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D892F" w14:textId="77777777" w:rsidR="00BD55FA" w:rsidRDefault="00BD55FA" w:rsidP="00BD55FA">
      <w:pPr>
        <w:spacing w:line="360" w:lineRule="auto"/>
        <w:jc w:val="center"/>
        <w:rPr>
          <w:rFonts w:ascii="Times New Roman" w:hAnsi="Times New Roman" w:cs="Times New Roman"/>
          <w:b/>
          <w:bCs/>
          <w:sz w:val="72"/>
          <w:szCs w:val="72"/>
        </w:rPr>
      </w:pPr>
    </w:p>
    <w:p w14:paraId="4114A2F2" w14:textId="77777777" w:rsidR="00520F2F" w:rsidRDefault="00520F2F" w:rsidP="00BD55FA">
      <w:pPr>
        <w:spacing w:line="360" w:lineRule="auto"/>
        <w:jc w:val="center"/>
        <w:rPr>
          <w:rFonts w:ascii="Times New Roman" w:hAnsi="Times New Roman" w:cs="Times New Roman"/>
          <w:b/>
          <w:bCs/>
          <w:sz w:val="72"/>
          <w:szCs w:val="72"/>
        </w:rPr>
      </w:pPr>
    </w:p>
    <w:p w14:paraId="4FBBF3B5" w14:textId="77777777" w:rsidR="00BD55FA" w:rsidRDefault="00BD55FA" w:rsidP="00BD55FA">
      <w:pPr>
        <w:spacing w:line="360" w:lineRule="auto"/>
        <w:jc w:val="center"/>
        <w:rPr>
          <w:rFonts w:ascii="Times New Roman" w:hAnsi="Times New Roman" w:cs="Times New Roman"/>
          <w:b/>
          <w:bCs/>
          <w:sz w:val="72"/>
          <w:szCs w:val="72"/>
        </w:rPr>
      </w:pPr>
    </w:p>
    <w:p w14:paraId="78813FC4" w14:textId="77777777" w:rsidR="00BD55FA" w:rsidRDefault="00BD55FA" w:rsidP="00BD55FA">
      <w:pPr>
        <w:spacing w:line="360" w:lineRule="auto"/>
        <w:jc w:val="center"/>
        <w:rPr>
          <w:rFonts w:ascii="Times New Roman" w:hAnsi="Times New Roman" w:cs="Times New Roman"/>
          <w:b/>
          <w:bCs/>
          <w:sz w:val="72"/>
          <w:szCs w:val="72"/>
        </w:rPr>
      </w:pPr>
    </w:p>
    <w:p w14:paraId="11783A51" w14:textId="77777777" w:rsidR="00BD55FA" w:rsidRDefault="00BD55FA" w:rsidP="009E46A0">
      <w:pPr>
        <w:spacing w:line="360" w:lineRule="auto"/>
        <w:jc w:val="center"/>
        <w:rPr>
          <w:rFonts w:ascii="Times New Roman" w:hAnsi="Times New Roman" w:cs="Times New Roman"/>
          <w:b/>
          <w:bCs/>
          <w:sz w:val="56"/>
          <w:szCs w:val="56"/>
        </w:rPr>
      </w:pPr>
      <w:r w:rsidRPr="009E46A0">
        <w:rPr>
          <w:rFonts w:ascii="Times New Roman" w:hAnsi="Times New Roman" w:cs="Times New Roman"/>
          <w:b/>
          <w:bCs/>
          <w:sz w:val="56"/>
          <w:szCs w:val="56"/>
        </w:rPr>
        <w:t>Workplace culture and its impact on organisational efficiency</w:t>
      </w:r>
    </w:p>
    <w:p w14:paraId="4E615507" w14:textId="77777777" w:rsidR="009E46A0" w:rsidRDefault="009E46A0" w:rsidP="009E46A0">
      <w:pPr>
        <w:spacing w:line="360" w:lineRule="auto"/>
        <w:jc w:val="center"/>
        <w:rPr>
          <w:rFonts w:ascii="Times New Roman" w:hAnsi="Times New Roman" w:cs="Times New Roman"/>
          <w:b/>
          <w:bCs/>
          <w:sz w:val="56"/>
          <w:szCs w:val="56"/>
        </w:rPr>
      </w:pPr>
    </w:p>
    <w:p w14:paraId="53026F0B" w14:textId="77777777" w:rsidR="009E46A0" w:rsidRPr="009E46A0" w:rsidRDefault="009E46A0" w:rsidP="009E46A0">
      <w:pPr>
        <w:spacing w:line="360" w:lineRule="auto"/>
        <w:jc w:val="center"/>
        <w:rPr>
          <w:rFonts w:ascii="Times New Roman" w:hAnsi="Times New Roman" w:cs="Times New Roman"/>
          <w:b/>
          <w:bCs/>
          <w:sz w:val="56"/>
          <w:szCs w:val="56"/>
        </w:rPr>
      </w:pPr>
    </w:p>
    <w:p w14:paraId="5C83EF3F" w14:textId="342E1767" w:rsidR="009E46A0" w:rsidRPr="009E46A0" w:rsidRDefault="009E46A0" w:rsidP="009E46A0">
      <w:pPr>
        <w:jc w:val="right"/>
        <w:rPr>
          <w:rFonts w:ascii="Times New Roman" w:hAnsi="Times New Roman" w:cs="Times New Roman"/>
          <w:b/>
          <w:bCs/>
          <w:sz w:val="44"/>
          <w:szCs w:val="44"/>
        </w:rPr>
      </w:pPr>
      <w:r w:rsidRPr="009E46A0">
        <w:rPr>
          <w:rFonts w:ascii="Times New Roman" w:hAnsi="Times New Roman" w:cs="Times New Roman"/>
          <w:b/>
          <w:bCs/>
          <w:sz w:val="44"/>
          <w:szCs w:val="44"/>
        </w:rPr>
        <w:t xml:space="preserve">Alina Teodora </w:t>
      </w:r>
      <w:r>
        <w:rPr>
          <w:rFonts w:ascii="Times New Roman" w:hAnsi="Times New Roman" w:cs="Times New Roman"/>
          <w:b/>
          <w:bCs/>
          <w:sz w:val="44"/>
          <w:szCs w:val="44"/>
        </w:rPr>
        <w:t>R</w:t>
      </w:r>
      <w:r w:rsidRPr="009E46A0">
        <w:rPr>
          <w:rFonts w:ascii="Times New Roman" w:hAnsi="Times New Roman" w:cs="Times New Roman"/>
          <w:b/>
          <w:bCs/>
          <w:sz w:val="44"/>
          <w:szCs w:val="44"/>
        </w:rPr>
        <w:t>osu</w:t>
      </w:r>
    </w:p>
    <w:p w14:paraId="4C61EF7F" w14:textId="46E4B38D" w:rsidR="00BD55FA" w:rsidRPr="00BD55FA" w:rsidRDefault="009E46A0" w:rsidP="009E46A0">
      <w:pPr>
        <w:jc w:val="right"/>
        <w:rPr>
          <w:rFonts w:ascii="Times New Roman" w:hAnsi="Times New Roman" w:cs="Times New Roman"/>
          <w:b/>
          <w:bCs/>
          <w:sz w:val="72"/>
          <w:szCs w:val="72"/>
        </w:rPr>
      </w:pPr>
      <w:r w:rsidRPr="009E46A0">
        <w:rPr>
          <w:rFonts w:ascii="Times New Roman" w:hAnsi="Times New Roman" w:cs="Times New Roman"/>
          <w:b/>
          <w:bCs/>
          <w:sz w:val="44"/>
          <w:szCs w:val="44"/>
        </w:rPr>
        <w:t>2134117</w:t>
      </w:r>
      <w:r w:rsidR="00BD55FA" w:rsidRPr="00BD55FA">
        <w:rPr>
          <w:rFonts w:ascii="Times New Roman" w:hAnsi="Times New Roman" w:cs="Times New Roman"/>
          <w:b/>
          <w:bCs/>
          <w:sz w:val="72"/>
          <w:szCs w:val="72"/>
        </w:rPr>
        <w:br w:type="page"/>
      </w:r>
    </w:p>
    <w:sdt>
      <w:sdtPr>
        <w:rPr>
          <w:rFonts w:asciiTheme="minorHAnsi" w:eastAsiaTheme="minorHAnsi" w:hAnsiTheme="minorHAnsi" w:cstheme="minorBidi"/>
          <w:color w:val="auto"/>
          <w:sz w:val="22"/>
          <w:szCs w:val="22"/>
          <w:lang w:val="en-IN"/>
        </w:rPr>
        <w:id w:val="473795470"/>
        <w:docPartObj>
          <w:docPartGallery w:val="Table of Contents"/>
          <w:docPartUnique/>
        </w:docPartObj>
      </w:sdtPr>
      <w:sdtEndPr>
        <w:rPr>
          <w:b/>
          <w:bCs/>
          <w:noProof/>
        </w:rPr>
      </w:sdtEndPr>
      <w:sdtContent>
        <w:p w14:paraId="642DAC35" w14:textId="77777777" w:rsidR="00BD55FA" w:rsidRDefault="00BD55FA">
          <w:pPr>
            <w:pStyle w:val="TOCHeading"/>
          </w:pPr>
          <w:r>
            <w:t>Table of Contents</w:t>
          </w:r>
        </w:p>
        <w:p w14:paraId="47345BA0" w14:textId="77777777" w:rsidR="00BD55FA" w:rsidRDefault="00BD55FA">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52451577" w:history="1">
            <w:r w:rsidRPr="008D142B">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_Toc152451577 \h </w:instrText>
            </w:r>
            <w:r>
              <w:rPr>
                <w:noProof/>
                <w:webHidden/>
              </w:rPr>
            </w:r>
            <w:r>
              <w:rPr>
                <w:noProof/>
                <w:webHidden/>
              </w:rPr>
              <w:fldChar w:fldCharType="separate"/>
            </w:r>
            <w:r>
              <w:rPr>
                <w:noProof/>
                <w:webHidden/>
              </w:rPr>
              <w:t>2</w:t>
            </w:r>
            <w:r>
              <w:rPr>
                <w:noProof/>
                <w:webHidden/>
              </w:rPr>
              <w:fldChar w:fldCharType="end"/>
            </w:r>
          </w:hyperlink>
        </w:p>
        <w:p w14:paraId="3EABD1F5" w14:textId="77777777" w:rsidR="00BD55FA" w:rsidRDefault="00000000">
          <w:pPr>
            <w:pStyle w:val="TOC1"/>
            <w:tabs>
              <w:tab w:val="right" w:leader="dot" w:pos="9016"/>
            </w:tabs>
            <w:rPr>
              <w:noProof/>
            </w:rPr>
          </w:pPr>
          <w:hyperlink w:anchor="_Toc152451578" w:history="1">
            <w:r w:rsidR="00BD55FA" w:rsidRPr="008D142B">
              <w:rPr>
                <w:rStyle w:val="Hyperlink"/>
                <w:rFonts w:ascii="Times New Roman" w:hAnsi="Times New Roman" w:cs="Times New Roman"/>
                <w:b/>
                <w:noProof/>
              </w:rPr>
              <w:t>Main Body</w:t>
            </w:r>
            <w:r w:rsidR="00BD55FA">
              <w:rPr>
                <w:noProof/>
                <w:webHidden/>
              </w:rPr>
              <w:tab/>
            </w:r>
            <w:r w:rsidR="00BD55FA">
              <w:rPr>
                <w:noProof/>
                <w:webHidden/>
              </w:rPr>
              <w:fldChar w:fldCharType="begin"/>
            </w:r>
            <w:r w:rsidR="00BD55FA">
              <w:rPr>
                <w:noProof/>
                <w:webHidden/>
              </w:rPr>
              <w:instrText xml:space="preserve"> PAGEREF _Toc152451578 \h </w:instrText>
            </w:r>
            <w:r w:rsidR="00BD55FA">
              <w:rPr>
                <w:noProof/>
                <w:webHidden/>
              </w:rPr>
            </w:r>
            <w:r w:rsidR="00BD55FA">
              <w:rPr>
                <w:noProof/>
                <w:webHidden/>
              </w:rPr>
              <w:fldChar w:fldCharType="separate"/>
            </w:r>
            <w:r w:rsidR="00BD55FA">
              <w:rPr>
                <w:noProof/>
                <w:webHidden/>
              </w:rPr>
              <w:t>2</w:t>
            </w:r>
            <w:r w:rsidR="00BD55FA">
              <w:rPr>
                <w:noProof/>
                <w:webHidden/>
              </w:rPr>
              <w:fldChar w:fldCharType="end"/>
            </w:r>
          </w:hyperlink>
        </w:p>
        <w:p w14:paraId="60A26CC2" w14:textId="77777777" w:rsidR="00BD55FA" w:rsidRDefault="00000000">
          <w:pPr>
            <w:pStyle w:val="TOC2"/>
            <w:tabs>
              <w:tab w:val="right" w:leader="dot" w:pos="9016"/>
            </w:tabs>
            <w:rPr>
              <w:noProof/>
            </w:rPr>
          </w:pPr>
          <w:hyperlink w:anchor="_Toc152451579" w:history="1">
            <w:r w:rsidR="00BD55FA" w:rsidRPr="008D142B">
              <w:rPr>
                <w:rStyle w:val="Hyperlink"/>
                <w:rFonts w:ascii="Times New Roman" w:hAnsi="Times New Roman" w:cs="Times New Roman"/>
                <w:b/>
                <w:noProof/>
              </w:rPr>
              <w:t>Organisational Culture and Structure at EasyJet</w:t>
            </w:r>
            <w:r w:rsidR="00BD55FA">
              <w:rPr>
                <w:noProof/>
                <w:webHidden/>
              </w:rPr>
              <w:tab/>
            </w:r>
            <w:r w:rsidR="00BD55FA">
              <w:rPr>
                <w:noProof/>
                <w:webHidden/>
              </w:rPr>
              <w:fldChar w:fldCharType="begin"/>
            </w:r>
            <w:r w:rsidR="00BD55FA">
              <w:rPr>
                <w:noProof/>
                <w:webHidden/>
              </w:rPr>
              <w:instrText xml:space="preserve"> PAGEREF _Toc152451579 \h </w:instrText>
            </w:r>
            <w:r w:rsidR="00BD55FA">
              <w:rPr>
                <w:noProof/>
                <w:webHidden/>
              </w:rPr>
            </w:r>
            <w:r w:rsidR="00BD55FA">
              <w:rPr>
                <w:noProof/>
                <w:webHidden/>
              </w:rPr>
              <w:fldChar w:fldCharType="separate"/>
            </w:r>
            <w:r w:rsidR="00BD55FA">
              <w:rPr>
                <w:noProof/>
                <w:webHidden/>
              </w:rPr>
              <w:t>2</w:t>
            </w:r>
            <w:r w:rsidR="00BD55FA">
              <w:rPr>
                <w:noProof/>
                <w:webHidden/>
              </w:rPr>
              <w:fldChar w:fldCharType="end"/>
            </w:r>
          </w:hyperlink>
        </w:p>
        <w:p w14:paraId="523336A0" w14:textId="77777777" w:rsidR="00BD55FA" w:rsidRDefault="00000000">
          <w:pPr>
            <w:pStyle w:val="TOC2"/>
            <w:tabs>
              <w:tab w:val="right" w:leader="dot" w:pos="9016"/>
            </w:tabs>
            <w:rPr>
              <w:noProof/>
            </w:rPr>
          </w:pPr>
          <w:hyperlink w:anchor="_Toc152451580" w:history="1">
            <w:r w:rsidR="00BD55FA" w:rsidRPr="008D142B">
              <w:rPr>
                <w:rStyle w:val="Hyperlink"/>
                <w:rFonts w:ascii="Times New Roman" w:hAnsi="Times New Roman" w:cs="Times New Roman"/>
                <w:b/>
                <w:noProof/>
              </w:rPr>
              <w:t>Environmental and Organisational Analysis</w:t>
            </w:r>
            <w:r w:rsidR="00BD55FA">
              <w:rPr>
                <w:noProof/>
                <w:webHidden/>
              </w:rPr>
              <w:tab/>
            </w:r>
            <w:r w:rsidR="00BD55FA">
              <w:rPr>
                <w:noProof/>
                <w:webHidden/>
              </w:rPr>
              <w:fldChar w:fldCharType="begin"/>
            </w:r>
            <w:r w:rsidR="00BD55FA">
              <w:rPr>
                <w:noProof/>
                <w:webHidden/>
              </w:rPr>
              <w:instrText xml:space="preserve"> PAGEREF _Toc152451580 \h </w:instrText>
            </w:r>
            <w:r w:rsidR="00BD55FA">
              <w:rPr>
                <w:noProof/>
                <w:webHidden/>
              </w:rPr>
            </w:r>
            <w:r w:rsidR="00BD55FA">
              <w:rPr>
                <w:noProof/>
                <w:webHidden/>
              </w:rPr>
              <w:fldChar w:fldCharType="separate"/>
            </w:r>
            <w:r w:rsidR="00BD55FA">
              <w:rPr>
                <w:noProof/>
                <w:webHidden/>
              </w:rPr>
              <w:t>4</w:t>
            </w:r>
            <w:r w:rsidR="00BD55FA">
              <w:rPr>
                <w:noProof/>
                <w:webHidden/>
              </w:rPr>
              <w:fldChar w:fldCharType="end"/>
            </w:r>
          </w:hyperlink>
        </w:p>
        <w:p w14:paraId="11C38466" w14:textId="77777777" w:rsidR="00BD55FA" w:rsidRDefault="00000000">
          <w:pPr>
            <w:pStyle w:val="TOC2"/>
            <w:tabs>
              <w:tab w:val="right" w:leader="dot" w:pos="9016"/>
            </w:tabs>
            <w:rPr>
              <w:noProof/>
            </w:rPr>
          </w:pPr>
          <w:hyperlink w:anchor="_Toc152451581" w:history="1">
            <w:r w:rsidR="00BD55FA" w:rsidRPr="008D142B">
              <w:rPr>
                <w:rStyle w:val="Hyperlink"/>
                <w:rFonts w:ascii="Times New Roman" w:hAnsi="Times New Roman" w:cs="Times New Roman"/>
                <w:b/>
                <w:noProof/>
              </w:rPr>
              <w:t>Ethical Approaches in EasyJet's Organisational Culture</w:t>
            </w:r>
            <w:r w:rsidR="00BD55FA">
              <w:rPr>
                <w:noProof/>
                <w:webHidden/>
              </w:rPr>
              <w:tab/>
            </w:r>
            <w:r w:rsidR="00BD55FA">
              <w:rPr>
                <w:noProof/>
                <w:webHidden/>
              </w:rPr>
              <w:fldChar w:fldCharType="begin"/>
            </w:r>
            <w:r w:rsidR="00BD55FA">
              <w:rPr>
                <w:noProof/>
                <w:webHidden/>
              </w:rPr>
              <w:instrText xml:space="preserve"> PAGEREF _Toc152451581 \h </w:instrText>
            </w:r>
            <w:r w:rsidR="00BD55FA">
              <w:rPr>
                <w:noProof/>
                <w:webHidden/>
              </w:rPr>
            </w:r>
            <w:r w:rsidR="00BD55FA">
              <w:rPr>
                <w:noProof/>
                <w:webHidden/>
              </w:rPr>
              <w:fldChar w:fldCharType="separate"/>
            </w:r>
            <w:r w:rsidR="00BD55FA">
              <w:rPr>
                <w:noProof/>
                <w:webHidden/>
              </w:rPr>
              <w:t>7</w:t>
            </w:r>
            <w:r w:rsidR="00BD55FA">
              <w:rPr>
                <w:noProof/>
                <w:webHidden/>
              </w:rPr>
              <w:fldChar w:fldCharType="end"/>
            </w:r>
          </w:hyperlink>
        </w:p>
        <w:p w14:paraId="14BB0297" w14:textId="77777777" w:rsidR="00BD55FA" w:rsidRDefault="00000000">
          <w:pPr>
            <w:pStyle w:val="TOC2"/>
            <w:tabs>
              <w:tab w:val="right" w:leader="dot" w:pos="9016"/>
            </w:tabs>
            <w:rPr>
              <w:noProof/>
            </w:rPr>
          </w:pPr>
          <w:hyperlink w:anchor="_Toc152451582" w:history="1">
            <w:r w:rsidR="00BD55FA" w:rsidRPr="008D142B">
              <w:rPr>
                <w:rStyle w:val="Hyperlink"/>
                <w:rFonts w:ascii="Times New Roman" w:hAnsi="Times New Roman" w:cs="Times New Roman"/>
                <w:b/>
                <w:noProof/>
              </w:rPr>
              <w:t>Recommendations for Improvement</w:t>
            </w:r>
            <w:r w:rsidR="00BD55FA">
              <w:rPr>
                <w:noProof/>
                <w:webHidden/>
              </w:rPr>
              <w:tab/>
            </w:r>
            <w:r w:rsidR="00BD55FA">
              <w:rPr>
                <w:noProof/>
                <w:webHidden/>
              </w:rPr>
              <w:fldChar w:fldCharType="begin"/>
            </w:r>
            <w:r w:rsidR="00BD55FA">
              <w:rPr>
                <w:noProof/>
                <w:webHidden/>
              </w:rPr>
              <w:instrText xml:space="preserve"> PAGEREF _Toc152451582 \h </w:instrText>
            </w:r>
            <w:r w:rsidR="00BD55FA">
              <w:rPr>
                <w:noProof/>
                <w:webHidden/>
              </w:rPr>
            </w:r>
            <w:r w:rsidR="00BD55FA">
              <w:rPr>
                <w:noProof/>
                <w:webHidden/>
              </w:rPr>
              <w:fldChar w:fldCharType="separate"/>
            </w:r>
            <w:r w:rsidR="00BD55FA">
              <w:rPr>
                <w:noProof/>
                <w:webHidden/>
              </w:rPr>
              <w:t>9</w:t>
            </w:r>
            <w:r w:rsidR="00BD55FA">
              <w:rPr>
                <w:noProof/>
                <w:webHidden/>
              </w:rPr>
              <w:fldChar w:fldCharType="end"/>
            </w:r>
          </w:hyperlink>
        </w:p>
        <w:p w14:paraId="655F23E9" w14:textId="77777777" w:rsidR="00BD55FA" w:rsidRDefault="00000000">
          <w:pPr>
            <w:pStyle w:val="TOC1"/>
            <w:tabs>
              <w:tab w:val="right" w:leader="dot" w:pos="9016"/>
            </w:tabs>
            <w:rPr>
              <w:noProof/>
            </w:rPr>
          </w:pPr>
          <w:hyperlink w:anchor="_Toc152451583" w:history="1">
            <w:r w:rsidR="00BD55FA" w:rsidRPr="008D142B">
              <w:rPr>
                <w:rStyle w:val="Hyperlink"/>
                <w:rFonts w:ascii="Times New Roman" w:hAnsi="Times New Roman" w:cs="Times New Roman"/>
                <w:b/>
                <w:noProof/>
              </w:rPr>
              <w:t>Conclusion</w:t>
            </w:r>
            <w:r w:rsidR="00BD55FA">
              <w:rPr>
                <w:noProof/>
                <w:webHidden/>
              </w:rPr>
              <w:tab/>
            </w:r>
            <w:r w:rsidR="00BD55FA">
              <w:rPr>
                <w:noProof/>
                <w:webHidden/>
              </w:rPr>
              <w:fldChar w:fldCharType="begin"/>
            </w:r>
            <w:r w:rsidR="00BD55FA">
              <w:rPr>
                <w:noProof/>
                <w:webHidden/>
              </w:rPr>
              <w:instrText xml:space="preserve"> PAGEREF _Toc152451583 \h </w:instrText>
            </w:r>
            <w:r w:rsidR="00BD55FA">
              <w:rPr>
                <w:noProof/>
                <w:webHidden/>
              </w:rPr>
            </w:r>
            <w:r w:rsidR="00BD55FA">
              <w:rPr>
                <w:noProof/>
                <w:webHidden/>
              </w:rPr>
              <w:fldChar w:fldCharType="separate"/>
            </w:r>
            <w:r w:rsidR="00BD55FA">
              <w:rPr>
                <w:noProof/>
                <w:webHidden/>
              </w:rPr>
              <w:t>11</w:t>
            </w:r>
            <w:r w:rsidR="00BD55FA">
              <w:rPr>
                <w:noProof/>
                <w:webHidden/>
              </w:rPr>
              <w:fldChar w:fldCharType="end"/>
            </w:r>
          </w:hyperlink>
        </w:p>
        <w:p w14:paraId="0DF17F4F" w14:textId="77777777" w:rsidR="00BD55FA" w:rsidRDefault="00000000">
          <w:pPr>
            <w:pStyle w:val="TOC1"/>
            <w:tabs>
              <w:tab w:val="right" w:leader="dot" w:pos="9016"/>
            </w:tabs>
            <w:rPr>
              <w:noProof/>
            </w:rPr>
          </w:pPr>
          <w:hyperlink w:anchor="_Toc152451584" w:history="1">
            <w:r w:rsidR="00BD55FA" w:rsidRPr="008D142B">
              <w:rPr>
                <w:rStyle w:val="Hyperlink"/>
                <w:rFonts w:ascii="Times New Roman" w:hAnsi="Times New Roman" w:cs="Times New Roman"/>
                <w:b/>
                <w:noProof/>
              </w:rPr>
              <w:t>References</w:t>
            </w:r>
            <w:r w:rsidR="00BD55FA">
              <w:rPr>
                <w:noProof/>
                <w:webHidden/>
              </w:rPr>
              <w:tab/>
            </w:r>
            <w:r w:rsidR="00BD55FA">
              <w:rPr>
                <w:noProof/>
                <w:webHidden/>
              </w:rPr>
              <w:fldChar w:fldCharType="begin"/>
            </w:r>
            <w:r w:rsidR="00BD55FA">
              <w:rPr>
                <w:noProof/>
                <w:webHidden/>
              </w:rPr>
              <w:instrText xml:space="preserve"> PAGEREF _Toc152451584 \h </w:instrText>
            </w:r>
            <w:r w:rsidR="00BD55FA">
              <w:rPr>
                <w:noProof/>
                <w:webHidden/>
              </w:rPr>
            </w:r>
            <w:r w:rsidR="00BD55FA">
              <w:rPr>
                <w:noProof/>
                <w:webHidden/>
              </w:rPr>
              <w:fldChar w:fldCharType="separate"/>
            </w:r>
            <w:r w:rsidR="00BD55FA">
              <w:rPr>
                <w:noProof/>
                <w:webHidden/>
              </w:rPr>
              <w:t>11</w:t>
            </w:r>
            <w:r w:rsidR="00BD55FA">
              <w:rPr>
                <w:noProof/>
                <w:webHidden/>
              </w:rPr>
              <w:fldChar w:fldCharType="end"/>
            </w:r>
          </w:hyperlink>
        </w:p>
        <w:p w14:paraId="04ADAF21" w14:textId="77777777" w:rsidR="00BD55FA" w:rsidRDefault="00BD55FA">
          <w:r>
            <w:rPr>
              <w:b/>
              <w:bCs/>
              <w:noProof/>
            </w:rPr>
            <w:fldChar w:fldCharType="end"/>
          </w:r>
        </w:p>
      </w:sdtContent>
    </w:sdt>
    <w:p w14:paraId="162425A9" w14:textId="77777777" w:rsidR="00BD55FA" w:rsidRDefault="00BD55FA" w:rsidP="00BD55FA">
      <w:pPr>
        <w:pStyle w:val="Heading1"/>
        <w:spacing w:after="240"/>
        <w:jc w:val="both"/>
        <w:rPr>
          <w:rFonts w:ascii="Times New Roman" w:hAnsi="Times New Roman" w:cs="Times New Roman"/>
          <w:b/>
          <w:color w:val="000000" w:themeColor="text1"/>
          <w:sz w:val="28"/>
        </w:rPr>
      </w:pPr>
    </w:p>
    <w:p w14:paraId="03C57F5E" w14:textId="77777777" w:rsidR="00BD55FA" w:rsidRDefault="00BD55FA">
      <w:pPr>
        <w:rPr>
          <w:rFonts w:ascii="Times New Roman" w:eastAsiaTheme="majorEastAsia" w:hAnsi="Times New Roman" w:cs="Times New Roman"/>
          <w:b/>
          <w:color w:val="000000" w:themeColor="text1"/>
          <w:sz w:val="28"/>
          <w:szCs w:val="32"/>
        </w:rPr>
      </w:pPr>
      <w:bookmarkStart w:id="0" w:name="_Toc152451577"/>
      <w:r>
        <w:rPr>
          <w:rFonts w:ascii="Times New Roman" w:hAnsi="Times New Roman" w:cs="Times New Roman"/>
          <w:b/>
          <w:color w:val="000000" w:themeColor="text1"/>
          <w:sz w:val="28"/>
        </w:rPr>
        <w:br w:type="page"/>
      </w:r>
    </w:p>
    <w:p w14:paraId="4AB3EAC0" w14:textId="77777777" w:rsidR="000E7625" w:rsidRPr="00BD55FA" w:rsidRDefault="00BD55FA" w:rsidP="00BD55FA">
      <w:pPr>
        <w:pStyle w:val="Heading1"/>
        <w:spacing w:after="240"/>
        <w:jc w:val="both"/>
        <w:rPr>
          <w:rFonts w:ascii="Times New Roman" w:hAnsi="Times New Roman" w:cs="Times New Roman"/>
          <w:b/>
          <w:color w:val="000000" w:themeColor="text1"/>
          <w:sz w:val="28"/>
        </w:rPr>
      </w:pPr>
      <w:r>
        <w:rPr>
          <w:rFonts w:ascii="Times New Roman" w:hAnsi="Times New Roman" w:cs="Times New Roman"/>
          <w:b/>
          <w:color w:val="000000" w:themeColor="text1"/>
          <w:sz w:val="28"/>
        </w:rPr>
        <w:lastRenderedPageBreak/>
        <w:t>Introduction</w:t>
      </w:r>
      <w:bookmarkEnd w:id="0"/>
    </w:p>
    <w:p w14:paraId="7341AB07" w14:textId="77777777" w:rsidR="000E7625" w:rsidRPr="00A35F60" w:rsidRDefault="000E7625" w:rsidP="00E876EA">
      <w:pPr>
        <w:spacing w:line="360" w:lineRule="auto"/>
        <w:jc w:val="both"/>
      </w:pPr>
      <w:r w:rsidRPr="000E7625">
        <w:rPr>
          <w:rFonts w:ascii="Times New Roman" w:hAnsi="Times New Roman" w:cs="Times New Roman"/>
          <w:sz w:val="24"/>
        </w:rPr>
        <w:t>EasyJet Plc has been a significant contender in the aviation business since its inception in 1995, amidst a highly competitive environment. EasyJet, a prominent low-cost airline in Europe, has established itself as a leader in the industry with a fleet of 308 aircraft serving 927 routes in 34 countries. The company's tagline, "Come on, let's fly!" reflects its commitment to economical travel, while promoting itself as the preferred airline for online customers</w:t>
      </w:r>
      <w:r w:rsidR="00A35F60">
        <w:rPr>
          <w:rFonts w:ascii="Times New Roman" w:hAnsi="Times New Roman" w:cs="Times New Roman"/>
          <w:sz w:val="24"/>
        </w:rPr>
        <w:t xml:space="preserve"> </w:t>
      </w:r>
      <w:r w:rsidR="00A35F60">
        <w:rPr>
          <w:rFonts w:ascii="Times New Roman" w:eastAsia="Times New Roman" w:hAnsi="Times New Roman" w:cs="Times New Roman"/>
          <w:color w:val="222222"/>
          <w:sz w:val="24"/>
          <w:szCs w:val="24"/>
          <w:shd w:val="clear" w:color="auto" w:fill="FFFFFF"/>
          <w:lang w:eastAsia="en-IN"/>
        </w:rPr>
        <w:t>(</w:t>
      </w:r>
      <w:proofErr w:type="spellStart"/>
      <w:r w:rsidR="00A35F60">
        <w:rPr>
          <w:rFonts w:ascii="Times New Roman" w:eastAsia="Times New Roman" w:hAnsi="Times New Roman" w:cs="Times New Roman"/>
          <w:color w:val="222222"/>
          <w:sz w:val="24"/>
          <w:szCs w:val="24"/>
          <w:shd w:val="clear" w:color="auto" w:fill="FFFFFF"/>
          <w:lang w:eastAsia="en-IN"/>
        </w:rPr>
        <w:t>Prichinet</w:t>
      </w:r>
      <w:proofErr w:type="spellEnd"/>
      <w:r w:rsidR="00A35F60">
        <w:rPr>
          <w:rFonts w:ascii="Times New Roman" w:eastAsia="Times New Roman" w:hAnsi="Times New Roman" w:cs="Times New Roman"/>
          <w:color w:val="222222"/>
          <w:sz w:val="24"/>
          <w:szCs w:val="24"/>
          <w:shd w:val="clear" w:color="auto" w:fill="FFFFFF"/>
          <w:lang w:eastAsia="en-IN"/>
        </w:rPr>
        <w:t xml:space="preserve"> and Le </w:t>
      </w:r>
      <w:proofErr w:type="gramStart"/>
      <w:r w:rsidR="00A35F60">
        <w:rPr>
          <w:rFonts w:ascii="Times New Roman" w:eastAsia="Times New Roman" w:hAnsi="Times New Roman" w:cs="Times New Roman"/>
          <w:color w:val="222222"/>
          <w:sz w:val="24"/>
          <w:szCs w:val="24"/>
          <w:shd w:val="clear" w:color="auto" w:fill="FFFFFF"/>
          <w:lang w:eastAsia="en-IN"/>
        </w:rPr>
        <w:t xml:space="preserve">Duc, </w:t>
      </w:r>
      <w:r w:rsidR="00A35F60" w:rsidRPr="00681B60">
        <w:rPr>
          <w:rFonts w:ascii="Times New Roman" w:eastAsia="Times New Roman" w:hAnsi="Times New Roman" w:cs="Times New Roman"/>
          <w:color w:val="222222"/>
          <w:sz w:val="24"/>
          <w:szCs w:val="24"/>
          <w:shd w:val="clear" w:color="auto" w:fill="FFFFFF"/>
          <w:lang w:eastAsia="en-IN"/>
        </w:rPr>
        <w:t xml:space="preserve"> 2020</w:t>
      </w:r>
      <w:proofErr w:type="gramEnd"/>
      <w:r w:rsidR="00A35F60">
        <w:rPr>
          <w:rFonts w:ascii="Times New Roman" w:eastAsia="Times New Roman" w:hAnsi="Times New Roman" w:cs="Times New Roman"/>
          <w:color w:val="222222"/>
          <w:sz w:val="24"/>
          <w:szCs w:val="24"/>
          <w:shd w:val="clear" w:color="auto" w:fill="FFFFFF"/>
          <w:lang w:eastAsia="en-IN"/>
        </w:rPr>
        <w:t>)</w:t>
      </w:r>
      <w:r w:rsidRPr="000E7625">
        <w:rPr>
          <w:rFonts w:ascii="Times New Roman" w:hAnsi="Times New Roman" w:cs="Times New Roman"/>
          <w:sz w:val="24"/>
        </w:rPr>
        <w:t xml:space="preserve">. This report aims to examine the complex organisational aspects of EasyJet, namely the dynamic relationship between its distinct organisational culture and structure. EasyJet excels in passenger safety with its innovative approach, operational excellence, and flexible management philosophy. It thrives in a decentralised culture, monitoring performances even in virtual working environments. The company's proactive flexibility in response to change highlights its dedication to ongoing enhancement and the restructuring of organisational frameworks </w:t>
      </w:r>
      <w:r>
        <w:rPr>
          <w:rFonts w:ascii="Times New Roman" w:hAnsi="Times New Roman" w:cs="Times New Roman"/>
          <w:sz w:val="24"/>
        </w:rPr>
        <w:t>to enhance overall performance.</w:t>
      </w:r>
    </w:p>
    <w:p w14:paraId="394B1F3C" w14:textId="77777777" w:rsidR="000E7625" w:rsidRPr="00A35F60" w:rsidRDefault="000E7625" w:rsidP="00E876EA">
      <w:pPr>
        <w:spacing w:line="360" w:lineRule="auto"/>
        <w:jc w:val="both"/>
      </w:pPr>
      <w:r w:rsidRPr="000E7625">
        <w:rPr>
          <w:rFonts w:ascii="Times New Roman" w:hAnsi="Times New Roman" w:cs="Times New Roman"/>
          <w:sz w:val="24"/>
        </w:rPr>
        <w:t>EasyJet's efforts go beyond internal operations and include careful selection of suppliers and the development of long-term, strategic partnerships with important operators and authorities. The organization's commitment to staying at the forefront of industry practises is shown in its strategic strategy, which includes reorganising communication channels and performance requirements in virtual environments. This report seeks to analyse the interdependent connection between EasyJet's organisational culture and structure and its measurable influence on attaining both financial and non-financial performance indicators</w:t>
      </w:r>
      <w:r w:rsidR="00A35F60">
        <w:rPr>
          <w:rFonts w:ascii="Times New Roman" w:hAnsi="Times New Roman" w:cs="Times New Roman"/>
          <w:sz w:val="24"/>
        </w:rPr>
        <w:t xml:space="preserve"> </w:t>
      </w:r>
      <w:r w:rsidR="00A35F60">
        <w:rPr>
          <w:rFonts w:ascii="Times New Roman" w:eastAsia="Times New Roman" w:hAnsi="Times New Roman" w:cs="Times New Roman"/>
          <w:color w:val="222222"/>
          <w:sz w:val="24"/>
          <w:szCs w:val="24"/>
          <w:shd w:val="clear" w:color="auto" w:fill="FFFFFF"/>
          <w:lang w:eastAsia="en-IN"/>
        </w:rPr>
        <w:t>(Rodrigues and Rocha,</w:t>
      </w:r>
      <w:r w:rsidR="00A35F60" w:rsidRPr="00681B60">
        <w:rPr>
          <w:rFonts w:ascii="Times New Roman" w:eastAsia="Times New Roman" w:hAnsi="Times New Roman" w:cs="Times New Roman"/>
          <w:color w:val="222222"/>
          <w:sz w:val="24"/>
          <w:szCs w:val="24"/>
          <w:shd w:val="clear" w:color="auto" w:fill="FFFFFF"/>
          <w:lang w:eastAsia="en-IN"/>
        </w:rPr>
        <w:t xml:space="preserve"> 2019</w:t>
      </w:r>
      <w:r w:rsidR="00A35F60">
        <w:rPr>
          <w:rFonts w:ascii="Times New Roman" w:eastAsia="Times New Roman" w:hAnsi="Times New Roman" w:cs="Times New Roman"/>
          <w:color w:val="222222"/>
          <w:sz w:val="24"/>
          <w:szCs w:val="24"/>
          <w:shd w:val="clear" w:color="auto" w:fill="FFFFFF"/>
          <w:lang w:eastAsia="en-IN"/>
        </w:rPr>
        <w:t>)</w:t>
      </w:r>
      <w:r w:rsidRPr="000E7625">
        <w:rPr>
          <w:rFonts w:ascii="Times New Roman" w:hAnsi="Times New Roman" w:cs="Times New Roman"/>
          <w:sz w:val="24"/>
        </w:rPr>
        <w:t>. In addition, the report will utilise strategic analytical tools, like PESTEL and Porter's Five Forces Model, to assess the wider environmental context and identify significant factors that are initiating changes in EasyJet's operational methods. The unfolding narrative will focus on the ethical components present in EasyJet's organisational culture, clarifying the ethical techniques utilised and the resulting advantages obtained. Consequently, the report will conclude with practical suggestions, based on the previous analysis, aimed at driving EasyJet towards improved performance and long-term success in the e</w:t>
      </w:r>
      <w:r>
        <w:rPr>
          <w:rFonts w:ascii="Times New Roman" w:hAnsi="Times New Roman" w:cs="Times New Roman"/>
          <w:sz w:val="24"/>
        </w:rPr>
        <w:t>ver-changing aviation industry.</w:t>
      </w:r>
    </w:p>
    <w:p w14:paraId="11FA05A9" w14:textId="77777777" w:rsidR="000E7625" w:rsidRPr="00BD55FA" w:rsidRDefault="000E7625" w:rsidP="00E876EA">
      <w:pPr>
        <w:pStyle w:val="Heading1"/>
        <w:spacing w:after="240" w:line="360" w:lineRule="auto"/>
        <w:jc w:val="both"/>
        <w:rPr>
          <w:rFonts w:ascii="Times New Roman" w:hAnsi="Times New Roman" w:cs="Times New Roman"/>
          <w:b/>
          <w:color w:val="000000" w:themeColor="text1"/>
          <w:sz w:val="28"/>
        </w:rPr>
      </w:pPr>
      <w:bookmarkStart w:id="1" w:name="_Toc152451578"/>
      <w:r w:rsidRPr="00BD55FA">
        <w:rPr>
          <w:rFonts w:ascii="Times New Roman" w:hAnsi="Times New Roman" w:cs="Times New Roman"/>
          <w:b/>
          <w:color w:val="000000" w:themeColor="text1"/>
          <w:sz w:val="28"/>
        </w:rPr>
        <w:t>Main Body</w:t>
      </w:r>
      <w:bookmarkEnd w:id="1"/>
    </w:p>
    <w:p w14:paraId="3FB7D519" w14:textId="77777777" w:rsidR="000E7625" w:rsidRPr="00BD55FA" w:rsidRDefault="000E7625" w:rsidP="00E876EA">
      <w:pPr>
        <w:pStyle w:val="Heading2"/>
        <w:spacing w:after="240" w:line="360" w:lineRule="auto"/>
        <w:jc w:val="both"/>
        <w:rPr>
          <w:rFonts w:ascii="Times New Roman" w:hAnsi="Times New Roman" w:cs="Times New Roman"/>
          <w:b/>
          <w:color w:val="000000" w:themeColor="text1"/>
          <w:sz w:val="24"/>
          <w:u w:val="single"/>
        </w:rPr>
      </w:pPr>
      <w:bookmarkStart w:id="2" w:name="_Toc152451579"/>
      <w:r w:rsidRPr="00BD55FA">
        <w:rPr>
          <w:rFonts w:ascii="Times New Roman" w:hAnsi="Times New Roman" w:cs="Times New Roman"/>
          <w:b/>
          <w:color w:val="000000" w:themeColor="text1"/>
          <w:sz w:val="24"/>
          <w:u w:val="single"/>
        </w:rPr>
        <w:t>Organisational Cu</w:t>
      </w:r>
      <w:r w:rsidR="00BD55FA">
        <w:rPr>
          <w:rFonts w:ascii="Times New Roman" w:hAnsi="Times New Roman" w:cs="Times New Roman"/>
          <w:b/>
          <w:color w:val="000000" w:themeColor="text1"/>
          <w:sz w:val="24"/>
          <w:u w:val="single"/>
        </w:rPr>
        <w:t>lture and Structure at EasyJet</w:t>
      </w:r>
      <w:bookmarkEnd w:id="2"/>
      <w:r w:rsidRPr="00BD55FA">
        <w:rPr>
          <w:rFonts w:ascii="Times New Roman" w:hAnsi="Times New Roman" w:cs="Times New Roman"/>
          <w:b/>
          <w:color w:val="000000" w:themeColor="text1"/>
          <w:sz w:val="24"/>
          <w:u w:val="single"/>
        </w:rPr>
        <w:t xml:space="preserve"> </w:t>
      </w:r>
    </w:p>
    <w:p w14:paraId="0A76FC79" w14:textId="77777777" w:rsidR="000E7625" w:rsidRPr="000E7625" w:rsidRDefault="000E7625" w:rsidP="00E876EA">
      <w:pPr>
        <w:spacing w:line="360" w:lineRule="auto"/>
        <w:jc w:val="both"/>
        <w:rPr>
          <w:rFonts w:ascii="Times New Roman" w:hAnsi="Times New Roman" w:cs="Times New Roman"/>
          <w:b/>
          <w:sz w:val="24"/>
        </w:rPr>
      </w:pPr>
      <w:r w:rsidRPr="000E7625">
        <w:rPr>
          <w:rFonts w:ascii="Times New Roman" w:hAnsi="Times New Roman" w:cs="Times New Roman"/>
          <w:b/>
          <w:sz w:val="24"/>
        </w:rPr>
        <w:t>Introduction to Organizational Culture</w:t>
      </w:r>
    </w:p>
    <w:p w14:paraId="11C06003" w14:textId="77777777" w:rsidR="000E7625" w:rsidRPr="00A35F60" w:rsidRDefault="000E7625" w:rsidP="00E876EA">
      <w:pPr>
        <w:spacing w:line="360" w:lineRule="auto"/>
        <w:jc w:val="both"/>
      </w:pPr>
      <w:r w:rsidRPr="000E7625">
        <w:rPr>
          <w:rFonts w:ascii="Times New Roman" w:hAnsi="Times New Roman" w:cs="Times New Roman"/>
          <w:sz w:val="24"/>
        </w:rPr>
        <w:lastRenderedPageBreak/>
        <w:t xml:space="preserve">A firm’s organizational culture plays an important role in shaping its identity and activities. It affects organizational values, practices, and the entire workplace. It includes principles, values, and accepted ethics that guide professional </w:t>
      </w:r>
      <w:proofErr w:type="spellStart"/>
      <w:r w:rsidRPr="000E7625">
        <w:rPr>
          <w:rFonts w:ascii="Times New Roman" w:hAnsi="Times New Roman" w:cs="Times New Roman"/>
          <w:sz w:val="24"/>
        </w:rPr>
        <w:t>behavior</w:t>
      </w:r>
      <w:proofErr w:type="spellEnd"/>
      <w:r w:rsidRPr="000E7625">
        <w:rPr>
          <w:rFonts w:ascii="Times New Roman" w:hAnsi="Times New Roman" w:cs="Times New Roman"/>
          <w:sz w:val="24"/>
        </w:rPr>
        <w:t xml:space="preserve"> and evaluation. Understanding the nuances of organizational culture is critical in aviation, where operational efficiency and safety are paramount</w:t>
      </w:r>
      <w:r w:rsidR="00A35F60">
        <w:rPr>
          <w:rFonts w:ascii="Times New Roman" w:hAnsi="Times New Roman" w:cs="Times New Roman"/>
          <w:sz w:val="24"/>
        </w:rPr>
        <w:t xml:space="preserve"> </w:t>
      </w:r>
      <w:r w:rsidR="00A35F60">
        <w:rPr>
          <w:rFonts w:ascii="Times New Roman" w:eastAsia="Times New Roman" w:hAnsi="Times New Roman" w:cs="Times New Roman"/>
          <w:color w:val="222222"/>
          <w:sz w:val="24"/>
          <w:szCs w:val="24"/>
          <w:shd w:val="clear" w:color="auto" w:fill="FFFFFF"/>
          <w:lang w:eastAsia="en-IN"/>
        </w:rPr>
        <w:t>(</w:t>
      </w:r>
      <w:r w:rsidR="00A35F60" w:rsidRPr="00681B60">
        <w:rPr>
          <w:rFonts w:ascii="Times New Roman" w:eastAsia="Times New Roman" w:hAnsi="Times New Roman" w:cs="Times New Roman"/>
          <w:color w:val="222222"/>
          <w:sz w:val="24"/>
          <w:szCs w:val="24"/>
          <w:shd w:val="clear" w:color="auto" w:fill="FFFFFF"/>
          <w:lang w:eastAsia="en-IN"/>
        </w:rPr>
        <w:t>Chri</w:t>
      </w:r>
      <w:r w:rsidR="00A35F60">
        <w:rPr>
          <w:rFonts w:ascii="Times New Roman" w:eastAsia="Times New Roman" w:hAnsi="Times New Roman" w:cs="Times New Roman"/>
          <w:color w:val="222222"/>
          <w:sz w:val="24"/>
          <w:szCs w:val="24"/>
          <w:shd w:val="clear" w:color="auto" w:fill="FFFFFF"/>
          <w:lang w:eastAsia="en-IN"/>
        </w:rPr>
        <w:t>stodoulou and Cullinane,</w:t>
      </w:r>
      <w:r w:rsidR="00A35F60" w:rsidRPr="00681B60">
        <w:rPr>
          <w:rFonts w:ascii="Times New Roman" w:eastAsia="Times New Roman" w:hAnsi="Times New Roman" w:cs="Times New Roman"/>
          <w:color w:val="222222"/>
          <w:sz w:val="24"/>
          <w:szCs w:val="24"/>
          <w:shd w:val="clear" w:color="auto" w:fill="FFFFFF"/>
          <w:lang w:eastAsia="en-IN"/>
        </w:rPr>
        <w:t xml:space="preserve"> 2019</w:t>
      </w:r>
      <w:r w:rsidR="00A35F60">
        <w:rPr>
          <w:rFonts w:ascii="Times New Roman" w:eastAsia="Times New Roman" w:hAnsi="Times New Roman" w:cs="Times New Roman"/>
          <w:color w:val="222222"/>
          <w:sz w:val="24"/>
          <w:szCs w:val="24"/>
          <w:shd w:val="clear" w:color="auto" w:fill="FFFFFF"/>
          <w:lang w:eastAsia="en-IN"/>
        </w:rPr>
        <w:t>)</w:t>
      </w:r>
      <w:r w:rsidRPr="000E7625">
        <w:rPr>
          <w:rFonts w:ascii="Times New Roman" w:hAnsi="Times New Roman" w:cs="Times New Roman"/>
          <w:sz w:val="24"/>
        </w:rPr>
        <w:t>. EasyJet Plc, a leading budget airline, is an example of an organization with a unique culture that combines innovation, safety consciousness, flexibility and a commitment to decentralization</w:t>
      </w:r>
    </w:p>
    <w:p w14:paraId="1C301375" w14:textId="77777777" w:rsidR="000E7625" w:rsidRPr="000E7625" w:rsidRDefault="000E7625" w:rsidP="00E876EA">
      <w:pPr>
        <w:spacing w:line="360" w:lineRule="auto"/>
        <w:jc w:val="both"/>
        <w:rPr>
          <w:rFonts w:ascii="Times New Roman" w:hAnsi="Times New Roman" w:cs="Times New Roman"/>
          <w:b/>
          <w:sz w:val="24"/>
        </w:rPr>
      </w:pPr>
      <w:r w:rsidRPr="000E7625">
        <w:rPr>
          <w:rFonts w:ascii="Times New Roman" w:hAnsi="Times New Roman" w:cs="Times New Roman"/>
          <w:b/>
          <w:sz w:val="24"/>
        </w:rPr>
        <w:t>Analysis of EasyJet's Organizational Culture</w:t>
      </w:r>
    </w:p>
    <w:p w14:paraId="7B67241A" w14:textId="77777777" w:rsidR="000E7625" w:rsidRPr="00A35F60" w:rsidRDefault="000E7625" w:rsidP="00E876EA">
      <w:pPr>
        <w:spacing w:line="360" w:lineRule="auto"/>
        <w:jc w:val="both"/>
      </w:pPr>
      <w:r w:rsidRPr="000E7625">
        <w:rPr>
          <w:rFonts w:ascii="Times New Roman" w:hAnsi="Times New Roman" w:cs="Times New Roman"/>
          <w:sz w:val="24"/>
        </w:rPr>
        <w:t>EasyJet's organizational culture is characterized by a strong drive for innovation, which is particularly evident in the company's approach to ensuring passenger safety The airline has demonstrated its commitment to strategies and technology another will be used to assist passengers and employees. With this unwavering commitment, easyJet is poised to be a leader in aviation safety whilst at the same time complying with industry regulations. Furthermore, EasyJet’s culture is based on the principle of agility</w:t>
      </w:r>
      <w:r w:rsidR="00A35F60">
        <w:rPr>
          <w:rFonts w:ascii="Times New Roman" w:hAnsi="Times New Roman" w:cs="Times New Roman"/>
          <w:sz w:val="24"/>
        </w:rPr>
        <w:t xml:space="preserve"> </w:t>
      </w:r>
      <w:r w:rsidR="00A35F60">
        <w:rPr>
          <w:rFonts w:ascii="Times New Roman" w:eastAsia="Times New Roman" w:hAnsi="Times New Roman" w:cs="Times New Roman"/>
          <w:color w:val="222222"/>
          <w:sz w:val="24"/>
          <w:szCs w:val="24"/>
          <w:shd w:val="clear" w:color="auto" w:fill="FFFFFF"/>
          <w:lang w:eastAsia="en-IN"/>
        </w:rPr>
        <w:t>(Goyal,</w:t>
      </w:r>
      <w:r w:rsidR="00A35F60" w:rsidRPr="00681B60">
        <w:rPr>
          <w:rFonts w:ascii="Times New Roman" w:eastAsia="Times New Roman" w:hAnsi="Times New Roman" w:cs="Times New Roman"/>
          <w:color w:val="222222"/>
          <w:sz w:val="24"/>
          <w:szCs w:val="24"/>
          <w:shd w:val="clear" w:color="auto" w:fill="FFFFFF"/>
          <w:lang w:eastAsia="en-IN"/>
        </w:rPr>
        <w:t xml:space="preserve"> 2020</w:t>
      </w:r>
      <w:r w:rsidR="00A35F60">
        <w:rPr>
          <w:rFonts w:ascii="Times New Roman" w:eastAsia="Times New Roman" w:hAnsi="Times New Roman" w:cs="Times New Roman"/>
          <w:color w:val="222222"/>
          <w:sz w:val="24"/>
          <w:szCs w:val="24"/>
          <w:shd w:val="clear" w:color="auto" w:fill="FFFFFF"/>
          <w:lang w:eastAsia="en-IN"/>
        </w:rPr>
        <w:t>)</w:t>
      </w:r>
      <w:r w:rsidRPr="000E7625">
        <w:rPr>
          <w:rFonts w:ascii="Times New Roman" w:hAnsi="Times New Roman" w:cs="Times New Roman"/>
          <w:sz w:val="24"/>
        </w:rPr>
        <w:t>. Given the dynamic and sensitive nature of the airline industry, easyJet has deliberately implemented an agile business model. The ability to adapt allows the business to respond quickly to market changes, customer demands and emerging trends. The organisation’s transition to virtual offices and its operating systems is an example of the company’s agile culture, which emphasizes its commitment to leading its department EasyJet’s culture is marked by decentralization. The airline’s belief in decentralizing management control and decision-making processes has led to a more responsive and flexible organizational structure This control fosters employee ownership and fosters a culture of accountability and creativity within</w:t>
      </w:r>
      <w:r>
        <w:rPr>
          <w:rFonts w:ascii="Times New Roman" w:hAnsi="Times New Roman" w:cs="Times New Roman"/>
          <w:sz w:val="24"/>
        </w:rPr>
        <w:t xml:space="preserve"> the organisation all positions.</w:t>
      </w:r>
    </w:p>
    <w:p w14:paraId="3EE0E6EA" w14:textId="77777777" w:rsidR="000E7625" w:rsidRPr="000E7625" w:rsidRDefault="000E7625" w:rsidP="00E876EA">
      <w:pPr>
        <w:spacing w:line="360" w:lineRule="auto"/>
        <w:jc w:val="both"/>
        <w:rPr>
          <w:rFonts w:ascii="Times New Roman" w:hAnsi="Times New Roman" w:cs="Times New Roman"/>
          <w:b/>
          <w:sz w:val="24"/>
        </w:rPr>
      </w:pPr>
      <w:r w:rsidRPr="000E7625">
        <w:rPr>
          <w:rFonts w:ascii="Times New Roman" w:hAnsi="Times New Roman" w:cs="Times New Roman"/>
          <w:b/>
          <w:sz w:val="24"/>
        </w:rPr>
        <w:t>Evaluation of Organizational Structure</w:t>
      </w:r>
    </w:p>
    <w:p w14:paraId="55078762" w14:textId="77777777" w:rsidR="000E7625" w:rsidRPr="00A35F60" w:rsidRDefault="000E7625" w:rsidP="00E876EA">
      <w:pPr>
        <w:spacing w:line="360" w:lineRule="auto"/>
        <w:jc w:val="both"/>
      </w:pPr>
      <w:r w:rsidRPr="000E7625">
        <w:rPr>
          <w:rFonts w:ascii="Times New Roman" w:hAnsi="Times New Roman" w:cs="Times New Roman"/>
          <w:sz w:val="24"/>
        </w:rPr>
        <w:t>EasyJet's organisational culture is distinguished by a robust commitment to innovation, prominently demonstrated in the company's efforts to guarantee passenger safety. The airline has showcased its dedication to employing tactics and technology that will aid both passengers and employees. Through its steadfast dedication, easyJet is positioned to become a frontrunner in aviation safety, while simultaneously adhering to industry rules. Moreover, EasyJet's culture is founded on the notion of agility</w:t>
      </w:r>
      <w:r w:rsidR="00A35F60">
        <w:rPr>
          <w:rFonts w:ascii="Times New Roman" w:hAnsi="Times New Roman" w:cs="Times New Roman"/>
          <w:sz w:val="24"/>
        </w:rPr>
        <w:t xml:space="preserve"> </w:t>
      </w:r>
      <w:r w:rsidR="00A35F60">
        <w:rPr>
          <w:rFonts w:ascii="Times New Roman" w:eastAsia="Times New Roman" w:hAnsi="Times New Roman" w:cs="Times New Roman"/>
          <w:color w:val="222222"/>
          <w:sz w:val="24"/>
          <w:szCs w:val="24"/>
          <w:shd w:val="clear" w:color="auto" w:fill="FFFFFF"/>
          <w:lang w:eastAsia="en-IN"/>
        </w:rPr>
        <w:t xml:space="preserve">(Alberto and </w:t>
      </w:r>
      <w:proofErr w:type="gramStart"/>
      <w:r w:rsidR="00A35F60">
        <w:rPr>
          <w:rFonts w:ascii="Times New Roman" w:eastAsia="Times New Roman" w:hAnsi="Times New Roman" w:cs="Times New Roman"/>
          <w:color w:val="222222"/>
          <w:sz w:val="24"/>
          <w:szCs w:val="24"/>
          <w:shd w:val="clear" w:color="auto" w:fill="FFFFFF"/>
          <w:lang w:eastAsia="en-IN"/>
        </w:rPr>
        <w:t xml:space="preserve">Minh, </w:t>
      </w:r>
      <w:r w:rsidR="00A35F60" w:rsidRPr="00681B60">
        <w:rPr>
          <w:rFonts w:ascii="Times New Roman" w:eastAsia="Times New Roman" w:hAnsi="Times New Roman" w:cs="Times New Roman"/>
          <w:color w:val="222222"/>
          <w:sz w:val="24"/>
          <w:szCs w:val="24"/>
          <w:shd w:val="clear" w:color="auto" w:fill="FFFFFF"/>
          <w:lang w:eastAsia="en-IN"/>
        </w:rPr>
        <w:t xml:space="preserve"> 2019</w:t>
      </w:r>
      <w:proofErr w:type="gramEnd"/>
      <w:r w:rsidR="00A35F60">
        <w:rPr>
          <w:rFonts w:ascii="Times New Roman" w:eastAsia="Times New Roman" w:hAnsi="Times New Roman" w:cs="Times New Roman"/>
          <w:color w:val="222222"/>
          <w:sz w:val="24"/>
          <w:szCs w:val="24"/>
          <w:shd w:val="clear" w:color="auto" w:fill="FFFFFF"/>
          <w:lang w:eastAsia="en-IN"/>
        </w:rPr>
        <w:t>)</w:t>
      </w:r>
      <w:r w:rsidRPr="000E7625">
        <w:rPr>
          <w:rFonts w:ascii="Times New Roman" w:hAnsi="Times New Roman" w:cs="Times New Roman"/>
          <w:sz w:val="24"/>
        </w:rPr>
        <w:t xml:space="preserve">. easyJet has intentionally adopted an agile business model due to the dynamic and sensitive nature of the aviation sector. Businesses that possess the capacity to adapt can promptly react to shifts in the market, client requirements, and emerging trends. The company's adoption of virtual offices and </w:t>
      </w:r>
      <w:r w:rsidRPr="000E7625">
        <w:rPr>
          <w:rFonts w:ascii="Times New Roman" w:hAnsi="Times New Roman" w:cs="Times New Roman"/>
          <w:sz w:val="24"/>
        </w:rPr>
        <w:lastRenderedPageBreak/>
        <w:t>corresponding operating systems exemplifies its agile culture, highlighting its dedication to spearheading its department. Decentralisation characterises EasyJet's culture. The airline's commitment to decentralising managerial control and decision-making processes has resulted in a more agile and adaptable organisational structure. This control promotes employee ownership and cultivates a culture of accountability and creativity across all levels of the company</w:t>
      </w:r>
      <w:r w:rsidR="00A35F60">
        <w:rPr>
          <w:rFonts w:ascii="Times New Roman" w:hAnsi="Times New Roman" w:cs="Times New Roman"/>
          <w:sz w:val="24"/>
        </w:rPr>
        <w:t xml:space="preserve"> </w:t>
      </w:r>
      <w:r w:rsidR="00A35F60">
        <w:rPr>
          <w:rFonts w:ascii="Times New Roman" w:hAnsi="Times New Roman" w:cs="Times New Roman"/>
          <w:color w:val="222222"/>
          <w:sz w:val="24"/>
          <w:szCs w:val="24"/>
          <w:shd w:val="clear" w:color="auto" w:fill="FFFFFF"/>
        </w:rPr>
        <w:t>(Soomro and Shah,</w:t>
      </w:r>
      <w:r w:rsidR="00A35F60" w:rsidRPr="00681B60">
        <w:rPr>
          <w:rFonts w:ascii="Times New Roman" w:hAnsi="Times New Roman" w:cs="Times New Roman"/>
          <w:color w:val="222222"/>
          <w:sz w:val="24"/>
          <w:szCs w:val="24"/>
          <w:shd w:val="clear" w:color="auto" w:fill="FFFFFF"/>
        </w:rPr>
        <w:t xml:space="preserve"> 2019</w:t>
      </w:r>
      <w:r w:rsidR="00A35F60">
        <w:rPr>
          <w:rFonts w:ascii="Times New Roman" w:hAnsi="Times New Roman" w:cs="Times New Roman"/>
          <w:color w:val="222222"/>
          <w:sz w:val="24"/>
          <w:szCs w:val="24"/>
          <w:shd w:val="clear" w:color="auto" w:fill="FFFFFF"/>
        </w:rPr>
        <w:t>)</w:t>
      </w:r>
      <w:r w:rsidRPr="000E7625">
        <w:rPr>
          <w:rFonts w:ascii="Times New Roman" w:hAnsi="Times New Roman" w:cs="Times New Roman"/>
          <w:sz w:val="24"/>
        </w:rPr>
        <w:t>.</w:t>
      </w:r>
    </w:p>
    <w:p w14:paraId="1CE1956B" w14:textId="77777777" w:rsidR="000E7625" w:rsidRPr="000E7625" w:rsidRDefault="000E7625" w:rsidP="00E876EA">
      <w:pPr>
        <w:spacing w:line="360" w:lineRule="auto"/>
        <w:jc w:val="both"/>
        <w:rPr>
          <w:rFonts w:ascii="Times New Roman" w:hAnsi="Times New Roman" w:cs="Times New Roman"/>
          <w:b/>
          <w:sz w:val="24"/>
        </w:rPr>
      </w:pPr>
      <w:r w:rsidRPr="000E7625">
        <w:rPr>
          <w:rFonts w:ascii="Times New Roman" w:hAnsi="Times New Roman" w:cs="Times New Roman"/>
          <w:b/>
          <w:sz w:val="24"/>
        </w:rPr>
        <w:t>Critical Assessment of the Relationship</w:t>
      </w:r>
    </w:p>
    <w:p w14:paraId="152DE30B" w14:textId="77777777" w:rsidR="000E7625" w:rsidRDefault="000E7625" w:rsidP="00E876EA">
      <w:pPr>
        <w:spacing w:line="360" w:lineRule="auto"/>
        <w:jc w:val="both"/>
        <w:rPr>
          <w:rFonts w:ascii="Times New Roman" w:hAnsi="Times New Roman" w:cs="Times New Roman"/>
          <w:sz w:val="24"/>
        </w:rPr>
      </w:pPr>
      <w:r w:rsidRPr="000E7625">
        <w:rPr>
          <w:rFonts w:ascii="Times New Roman" w:hAnsi="Times New Roman" w:cs="Times New Roman"/>
          <w:sz w:val="24"/>
        </w:rPr>
        <w:t>EasyJet's overall performance, both financially and non-financially, is greatly influenced by the mutually beneficial link between its organisational culture and structure. The organisational culture's emphasis on innovation and safety improves the airline's brand and wins over more customers, both of which have a direct positive financial impact</w:t>
      </w:r>
      <w:r w:rsidR="00A35F60">
        <w:rPr>
          <w:rFonts w:ascii="Times New Roman" w:hAnsi="Times New Roman" w:cs="Times New Roman"/>
          <w:sz w:val="24"/>
        </w:rPr>
        <w:t xml:space="preserve"> </w:t>
      </w:r>
      <w:r w:rsidR="00A35F60">
        <w:rPr>
          <w:rFonts w:ascii="Times New Roman" w:hAnsi="Times New Roman" w:cs="Times New Roman"/>
          <w:color w:val="222222"/>
          <w:sz w:val="24"/>
          <w:szCs w:val="24"/>
          <w:shd w:val="clear" w:color="auto" w:fill="FFFFFF"/>
        </w:rPr>
        <w:t>(Anwar and Abdullah,</w:t>
      </w:r>
      <w:r w:rsidR="00A35F60" w:rsidRPr="00681B60">
        <w:rPr>
          <w:rFonts w:ascii="Times New Roman" w:hAnsi="Times New Roman" w:cs="Times New Roman"/>
          <w:color w:val="222222"/>
          <w:sz w:val="24"/>
          <w:szCs w:val="24"/>
          <w:shd w:val="clear" w:color="auto" w:fill="FFFFFF"/>
        </w:rPr>
        <w:t xml:space="preserve"> 2021</w:t>
      </w:r>
      <w:r w:rsidR="00A35F60">
        <w:rPr>
          <w:rFonts w:ascii="Times New Roman" w:hAnsi="Times New Roman" w:cs="Times New Roman"/>
          <w:color w:val="222222"/>
          <w:sz w:val="24"/>
          <w:szCs w:val="24"/>
          <w:shd w:val="clear" w:color="auto" w:fill="FFFFFF"/>
        </w:rPr>
        <w:t>)</w:t>
      </w:r>
      <w:r w:rsidRPr="000E7625">
        <w:rPr>
          <w:rFonts w:ascii="Times New Roman" w:hAnsi="Times New Roman" w:cs="Times New Roman"/>
          <w:sz w:val="24"/>
        </w:rPr>
        <w:t xml:space="preserve">. In addition to adhering to industry regulations, EasyJet's creative approaches to passenger safety put the airline in a leading position within the aviation industry and draw </w:t>
      </w:r>
      <w:r>
        <w:rPr>
          <w:rFonts w:ascii="Times New Roman" w:hAnsi="Times New Roman" w:cs="Times New Roman"/>
          <w:sz w:val="24"/>
        </w:rPr>
        <w:t xml:space="preserve">in safety-conscious passengers. </w:t>
      </w:r>
      <w:r w:rsidRPr="000E7625">
        <w:rPr>
          <w:rFonts w:ascii="Times New Roman" w:hAnsi="Times New Roman" w:cs="Times New Roman"/>
          <w:sz w:val="24"/>
        </w:rPr>
        <w:t xml:space="preserve">A more motivated and involved staff is produced by the dedication to decentralisation in both culture and organisation. </w:t>
      </w:r>
      <w:proofErr w:type="gramStart"/>
      <w:r w:rsidRPr="000E7625">
        <w:rPr>
          <w:rFonts w:ascii="Times New Roman" w:hAnsi="Times New Roman" w:cs="Times New Roman"/>
          <w:sz w:val="24"/>
        </w:rPr>
        <w:t>An</w:t>
      </w:r>
      <w:proofErr w:type="gramEnd"/>
      <w:r w:rsidRPr="000E7625">
        <w:rPr>
          <w:rFonts w:ascii="Times New Roman" w:hAnsi="Times New Roman" w:cs="Times New Roman"/>
          <w:sz w:val="24"/>
        </w:rPr>
        <w:t xml:space="preserve"> boost in productivity and operational efficiency results from employees feeling empowered to take initiative and own their responsibilities. EasyJet's decentralised structure not only speeds up decision-making but also allows it to quickly adjust to changes in the market and new problems, which has a</w:t>
      </w:r>
      <w:r>
        <w:rPr>
          <w:rFonts w:ascii="Times New Roman" w:hAnsi="Times New Roman" w:cs="Times New Roman"/>
          <w:sz w:val="24"/>
        </w:rPr>
        <w:t xml:space="preserve"> favourable effect on finances. </w:t>
      </w:r>
      <w:r w:rsidRPr="000E7625">
        <w:rPr>
          <w:rFonts w:ascii="Times New Roman" w:hAnsi="Times New Roman" w:cs="Times New Roman"/>
          <w:sz w:val="24"/>
        </w:rPr>
        <w:t>It also improves performance in non-financial areas when the organisational culture is in line with moral principles. In addition to exhibiting corporate responsibility, EasyJet enhances its reputation by incorporating ethical issues into its culture. In the long run, the aviation sector depends on stakeholder trust, consumer loyalty, and employee satisfaction—all of which are enhanced by adopting an ethical position.</w:t>
      </w:r>
    </w:p>
    <w:p w14:paraId="1C6BE72D" w14:textId="77777777" w:rsidR="00E37238" w:rsidRPr="00E37238" w:rsidRDefault="00E37238" w:rsidP="00E876EA">
      <w:pPr>
        <w:spacing w:line="360" w:lineRule="auto"/>
        <w:jc w:val="both"/>
        <w:rPr>
          <w:rFonts w:ascii="Times New Roman" w:hAnsi="Times New Roman" w:cs="Times New Roman"/>
          <w:sz w:val="24"/>
        </w:rPr>
      </w:pPr>
      <w:r>
        <w:rPr>
          <w:rFonts w:ascii="Times New Roman" w:hAnsi="Times New Roman" w:cs="Times New Roman"/>
          <w:sz w:val="24"/>
        </w:rPr>
        <w:t>The culture of</w:t>
      </w:r>
      <w:r w:rsidRPr="00E37238">
        <w:rPr>
          <w:rFonts w:ascii="Times New Roman" w:hAnsi="Times New Roman" w:cs="Times New Roman"/>
          <w:sz w:val="24"/>
        </w:rPr>
        <w:t xml:space="preserve"> EasyJet </w:t>
      </w:r>
      <w:r>
        <w:rPr>
          <w:rFonts w:ascii="Times New Roman" w:hAnsi="Times New Roman" w:cs="Times New Roman"/>
          <w:sz w:val="24"/>
        </w:rPr>
        <w:t xml:space="preserve">is in essence </w:t>
      </w:r>
      <w:r w:rsidRPr="00E37238">
        <w:rPr>
          <w:rFonts w:ascii="Times New Roman" w:hAnsi="Times New Roman" w:cs="Times New Roman"/>
          <w:sz w:val="24"/>
        </w:rPr>
        <w:t xml:space="preserve">linked additives that </w:t>
      </w:r>
      <w:r>
        <w:rPr>
          <w:rFonts w:ascii="Times New Roman" w:hAnsi="Times New Roman" w:cs="Times New Roman"/>
          <w:sz w:val="24"/>
        </w:rPr>
        <w:t>works</w:t>
      </w:r>
      <w:r w:rsidRPr="00E37238">
        <w:rPr>
          <w:rFonts w:ascii="Times New Roman" w:hAnsi="Times New Roman" w:cs="Times New Roman"/>
          <w:sz w:val="24"/>
        </w:rPr>
        <w:t xml:space="preserve"> collectively to suppor</w:t>
      </w:r>
      <w:r>
        <w:rPr>
          <w:rFonts w:ascii="Times New Roman" w:hAnsi="Times New Roman" w:cs="Times New Roman"/>
          <w:sz w:val="24"/>
        </w:rPr>
        <w:t xml:space="preserve">t the airline overall performance. EasyJet </w:t>
      </w:r>
      <w:r w:rsidRPr="00E37238">
        <w:rPr>
          <w:rFonts w:ascii="Times New Roman" w:hAnsi="Times New Roman" w:cs="Times New Roman"/>
          <w:sz w:val="24"/>
        </w:rPr>
        <w:t xml:space="preserve">robust and </w:t>
      </w:r>
      <w:r>
        <w:rPr>
          <w:rFonts w:ascii="Times New Roman" w:hAnsi="Times New Roman" w:cs="Times New Roman"/>
          <w:sz w:val="24"/>
        </w:rPr>
        <w:t>flexible</w:t>
      </w:r>
      <w:r w:rsidRPr="00E37238">
        <w:rPr>
          <w:rFonts w:ascii="Times New Roman" w:hAnsi="Times New Roman" w:cs="Times New Roman"/>
          <w:sz w:val="24"/>
        </w:rPr>
        <w:t xml:space="preserve"> function inside the competitive aviation industry is </w:t>
      </w:r>
      <w:proofErr w:type="spellStart"/>
      <w:proofErr w:type="gramStart"/>
      <w:r w:rsidRPr="00E37238">
        <w:rPr>
          <w:rFonts w:ascii="Times New Roman" w:hAnsi="Times New Roman" w:cs="Times New Roman"/>
          <w:sz w:val="24"/>
        </w:rPr>
        <w:t>a</w:t>
      </w:r>
      <w:proofErr w:type="spellEnd"/>
      <w:proofErr w:type="gramEnd"/>
      <w:r w:rsidRPr="00E37238">
        <w:rPr>
          <w:rFonts w:ascii="Times New Roman" w:hAnsi="Times New Roman" w:cs="Times New Roman"/>
          <w:sz w:val="24"/>
        </w:rPr>
        <w:t xml:space="preserve"> end result of its innovative, protection-conscious, agile, and decentralised way of life in addition to its powerful organisational </w:t>
      </w:r>
      <w:r>
        <w:rPr>
          <w:rFonts w:ascii="Times New Roman" w:hAnsi="Times New Roman" w:cs="Times New Roman"/>
          <w:sz w:val="24"/>
        </w:rPr>
        <w:t>structure</w:t>
      </w:r>
      <w:r w:rsidRPr="00E37238">
        <w:rPr>
          <w:rFonts w:ascii="Times New Roman" w:hAnsi="Times New Roman" w:cs="Times New Roman"/>
          <w:sz w:val="24"/>
        </w:rPr>
        <w:t>.</w:t>
      </w:r>
    </w:p>
    <w:p w14:paraId="72907C71" w14:textId="77777777" w:rsidR="000E7625" w:rsidRPr="00BD55FA" w:rsidRDefault="000E7625" w:rsidP="00E876EA">
      <w:pPr>
        <w:pStyle w:val="Heading2"/>
        <w:spacing w:after="240" w:line="360" w:lineRule="auto"/>
        <w:jc w:val="both"/>
        <w:rPr>
          <w:rFonts w:ascii="Times New Roman" w:hAnsi="Times New Roman" w:cs="Times New Roman"/>
          <w:b/>
          <w:color w:val="000000" w:themeColor="text1"/>
          <w:sz w:val="24"/>
          <w:u w:val="single"/>
        </w:rPr>
      </w:pPr>
      <w:bookmarkStart w:id="3" w:name="_Toc152451580"/>
      <w:r w:rsidRPr="00BD55FA">
        <w:rPr>
          <w:rFonts w:ascii="Times New Roman" w:hAnsi="Times New Roman" w:cs="Times New Roman"/>
          <w:b/>
          <w:color w:val="000000" w:themeColor="text1"/>
          <w:sz w:val="24"/>
          <w:u w:val="single"/>
        </w:rPr>
        <w:t>Environment</w:t>
      </w:r>
      <w:r w:rsidR="00BD55FA">
        <w:rPr>
          <w:rFonts w:ascii="Times New Roman" w:hAnsi="Times New Roman" w:cs="Times New Roman"/>
          <w:b/>
          <w:color w:val="000000" w:themeColor="text1"/>
          <w:sz w:val="24"/>
          <w:u w:val="single"/>
        </w:rPr>
        <w:t>al and Organisational Analysis</w:t>
      </w:r>
      <w:bookmarkEnd w:id="3"/>
      <w:r w:rsidRPr="00BD55FA">
        <w:rPr>
          <w:rFonts w:ascii="Times New Roman" w:hAnsi="Times New Roman" w:cs="Times New Roman"/>
          <w:b/>
          <w:color w:val="000000" w:themeColor="text1"/>
          <w:sz w:val="24"/>
          <w:u w:val="single"/>
        </w:rPr>
        <w:t xml:space="preserve"> </w:t>
      </w:r>
    </w:p>
    <w:p w14:paraId="2C02E5C0" w14:textId="77777777" w:rsidR="000E7625" w:rsidRPr="000E7625" w:rsidRDefault="000E7625" w:rsidP="00E876EA">
      <w:pPr>
        <w:spacing w:line="360" w:lineRule="auto"/>
        <w:jc w:val="both"/>
        <w:rPr>
          <w:rFonts w:ascii="Times New Roman" w:hAnsi="Times New Roman" w:cs="Times New Roman"/>
          <w:b/>
          <w:sz w:val="24"/>
        </w:rPr>
      </w:pPr>
      <w:r w:rsidRPr="000E7625">
        <w:rPr>
          <w:rFonts w:ascii="Times New Roman" w:hAnsi="Times New Roman" w:cs="Times New Roman"/>
          <w:b/>
          <w:sz w:val="24"/>
        </w:rPr>
        <w:t>PESTEL Analysis of EasyJet Plc</w:t>
      </w:r>
    </w:p>
    <w:p w14:paraId="0634C368" w14:textId="77777777" w:rsidR="000E7625" w:rsidRPr="000E7625" w:rsidRDefault="000E7625" w:rsidP="00E876EA">
      <w:pPr>
        <w:spacing w:line="360" w:lineRule="auto"/>
        <w:jc w:val="both"/>
        <w:rPr>
          <w:rFonts w:ascii="Times New Roman" w:hAnsi="Times New Roman" w:cs="Times New Roman"/>
          <w:sz w:val="24"/>
        </w:rPr>
      </w:pPr>
      <w:r w:rsidRPr="000E7625">
        <w:rPr>
          <w:rFonts w:ascii="Times New Roman" w:hAnsi="Times New Roman" w:cs="Times New Roman"/>
          <w:sz w:val="24"/>
        </w:rPr>
        <w:lastRenderedPageBreak/>
        <w:t>The aviation sector works in a dynamic environment that is impacted by several outside variables. EasyJet Plc can gain a full understanding of the macro-environmental dynamics affecting it by doing a PESTEL analysis.</w:t>
      </w:r>
    </w:p>
    <w:p w14:paraId="3139194A" w14:textId="77777777" w:rsidR="000E7625" w:rsidRPr="00A35F60" w:rsidRDefault="000E7625" w:rsidP="00E876EA">
      <w:pPr>
        <w:pStyle w:val="ListParagraph"/>
        <w:numPr>
          <w:ilvl w:val="0"/>
          <w:numId w:val="2"/>
        </w:numPr>
        <w:spacing w:line="360" w:lineRule="auto"/>
        <w:jc w:val="both"/>
      </w:pPr>
      <w:r w:rsidRPr="00A35F60">
        <w:rPr>
          <w:rFonts w:ascii="Times New Roman" w:hAnsi="Times New Roman" w:cs="Times New Roman"/>
          <w:sz w:val="24"/>
        </w:rPr>
        <w:t>Political Factors: Due to its international operations, EasyJet is subject to a variety of political environments. The airline business is subject to tremendous influence from regulatory frameworks, government policies, and international relations. Important factors affecting EasyJet's operations are diplomatic ties, political stability, and regulatory compliance</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w:t>
      </w:r>
      <w:proofErr w:type="spellStart"/>
      <w:r w:rsidR="00A35F60" w:rsidRPr="00A35F60">
        <w:rPr>
          <w:rFonts w:ascii="Times New Roman" w:hAnsi="Times New Roman" w:cs="Times New Roman"/>
          <w:color w:val="222222"/>
          <w:sz w:val="24"/>
          <w:szCs w:val="24"/>
          <w:shd w:val="clear" w:color="auto" w:fill="FFFFFF"/>
        </w:rPr>
        <w:t>Sabuhari</w:t>
      </w:r>
      <w:proofErr w:type="spellEnd"/>
      <w:r w:rsidR="00A35F60" w:rsidRPr="00A35F60">
        <w:rPr>
          <w:rFonts w:ascii="Times New Roman" w:hAnsi="Times New Roman" w:cs="Times New Roman"/>
          <w:color w:val="222222"/>
          <w:sz w:val="24"/>
          <w:szCs w:val="24"/>
          <w:shd w:val="clear" w:color="auto" w:fill="FFFFFF"/>
        </w:rPr>
        <w:t xml:space="preserve"> and et.al., 2020)</w:t>
      </w:r>
      <w:r w:rsidRPr="00A35F60">
        <w:rPr>
          <w:rFonts w:ascii="Times New Roman" w:hAnsi="Times New Roman" w:cs="Times New Roman"/>
          <w:sz w:val="24"/>
        </w:rPr>
        <w:t>.</w:t>
      </w:r>
    </w:p>
    <w:p w14:paraId="768C01AC" w14:textId="77777777" w:rsidR="000E7625" w:rsidRPr="000E7625" w:rsidRDefault="000E7625" w:rsidP="00E876EA">
      <w:pPr>
        <w:pStyle w:val="ListParagraph"/>
        <w:numPr>
          <w:ilvl w:val="0"/>
          <w:numId w:val="2"/>
        </w:numPr>
        <w:spacing w:line="360" w:lineRule="auto"/>
        <w:jc w:val="both"/>
        <w:rPr>
          <w:rFonts w:ascii="Times New Roman" w:hAnsi="Times New Roman" w:cs="Times New Roman"/>
          <w:sz w:val="24"/>
        </w:rPr>
      </w:pPr>
      <w:r w:rsidRPr="000E7625">
        <w:rPr>
          <w:rFonts w:ascii="Times New Roman" w:hAnsi="Times New Roman" w:cs="Times New Roman"/>
          <w:sz w:val="24"/>
        </w:rPr>
        <w:t>Economic Factors: The demand for air travel is directly impacted by economic factors, including growth in the economy, inflation, and exchange rates. Budget cuts for leisure and business travel are possible during economic downturns. On the other hand, economic expansion may result in increased demand, which may have an effect on pricing policies and total income.</w:t>
      </w:r>
    </w:p>
    <w:p w14:paraId="742922DC" w14:textId="77777777" w:rsidR="000E7625" w:rsidRPr="000E7625" w:rsidRDefault="000E7625" w:rsidP="00E876EA">
      <w:pPr>
        <w:pStyle w:val="ListParagraph"/>
        <w:numPr>
          <w:ilvl w:val="0"/>
          <w:numId w:val="2"/>
        </w:numPr>
        <w:spacing w:line="360" w:lineRule="auto"/>
        <w:jc w:val="both"/>
        <w:rPr>
          <w:rFonts w:ascii="Times New Roman" w:hAnsi="Times New Roman" w:cs="Times New Roman"/>
          <w:sz w:val="24"/>
        </w:rPr>
      </w:pPr>
      <w:r w:rsidRPr="000E7625">
        <w:rPr>
          <w:rFonts w:ascii="Times New Roman" w:hAnsi="Times New Roman" w:cs="Times New Roman"/>
          <w:sz w:val="24"/>
        </w:rPr>
        <w:t xml:space="preserve">Social Factors: Travel patterns are influenced by shifting demography and societal preferences. </w:t>
      </w:r>
      <w:r w:rsidR="00AB014D">
        <w:rPr>
          <w:rFonts w:ascii="Times New Roman" w:hAnsi="Times New Roman" w:cs="Times New Roman"/>
          <w:sz w:val="24"/>
        </w:rPr>
        <w:t xml:space="preserve">The </w:t>
      </w:r>
      <w:r w:rsidR="0009637E">
        <w:rPr>
          <w:rFonts w:ascii="Times New Roman" w:hAnsi="Times New Roman" w:cs="Times New Roman"/>
          <w:sz w:val="24"/>
        </w:rPr>
        <w:t>EasyJet</w:t>
      </w:r>
      <w:r w:rsidR="0009637E" w:rsidRPr="000E7625">
        <w:rPr>
          <w:rFonts w:ascii="Times New Roman" w:hAnsi="Times New Roman" w:cs="Times New Roman"/>
          <w:sz w:val="24"/>
        </w:rPr>
        <w:t xml:space="preserve"> </w:t>
      </w:r>
      <w:r w:rsidR="0009637E">
        <w:rPr>
          <w:rFonts w:ascii="Times New Roman" w:hAnsi="Times New Roman" w:cs="Times New Roman"/>
          <w:sz w:val="24"/>
        </w:rPr>
        <w:t>largely</w:t>
      </w:r>
      <w:r w:rsidR="00AB014D" w:rsidRPr="000E7625">
        <w:rPr>
          <w:rFonts w:ascii="Times New Roman" w:hAnsi="Times New Roman" w:cs="Times New Roman"/>
          <w:sz w:val="24"/>
        </w:rPr>
        <w:t xml:space="preserve"> needs</w:t>
      </w:r>
      <w:r w:rsidRPr="000E7625">
        <w:rPr>
          <w:rFonts w:ascii="Times New Roman" w:hAnsi="Times New Roman" w:cs="Times New Roman"/>
          <w:sz w:val="24"/>
        </w:rPr>
        <w:t xml:space="preserve"> to change</w:t>
      </w:r>
      <w:r w:rsidR="00AB014D">
        <w:rPr>
          <w:rFonts w:ascii="Times New Roman" w:hAnsi="Times New Roman" w:cs="Times New Roman"/>
          <w:sz w:val="24"/>
        </w:rPr>
        <w:t xml:space="preserve"> the budget as it helps them to meet the </w:t>
      </w:r>
      <w:r w:rsidR="0009637E">
        <w:rPr>
          <w:rFonts w:ascii="Times New Roman" w:hAnsi="Times New Roman" w:cs="Times New Roman"/>
          <w:sz w:val="24"/>
        </w:rPr>
        <w:t>buyer’s</w:t>
      </w:r>
      <w:r w:rsidR="00AB014D">
        <w:rPr>
          <w:rFonts w:ascii="Times New Roman" w:hAnsi="Times New Roman" w:cs="Times New Roman"/>
          <w:sz w:val="24"/>
        </w:rPr>
        <w:t xml:space="preserve"> needs and wants. </w:t>
      </w:r>
      <w:r w:rsidRPr="000E7625">
        <w:rPr>
          <w:rFonts w:ascii="Times New Roman" w:hAnsi="Times New Roman" w:cs="Times New Roman"/>
          <w:sz w:val="24"/>
        </w:rPr>
        <w:t xml:space="preserve">EasyJet </w:t>
      </w:r>
      <w:r w:rsidR="0009637E">
        <w:rPr>
          <w:rFonts w:ascii="Times New Roman" w:hAnsi="Times New Roman" w:cs="Times New Roman"/>
          <w:sz w:val="24"/>
        </w:rPr>
        <w:t>Need</w:t>
      </w:r>
      <w:r w:rsidR="00AB014D">
        <w:rPr>
          <w:rFonts w:ascii="Times New Roman" w:hAnsi="Times New Roman" w:cs="Times New Roman"/>
          <w:sz w:val="24"/>
        </w:rPr>
        <w:t xml:space="preserve"> to </w:t>
      </w:r>
      <w:r w:rsidRPr="000E7625">
        <w:rPr>
          <w:rFonts w:ascii="Times New Roman" w:hAnsi="Times New Roman" w:cs="Times New Roman"/>
          <w:sz w:val="24"/>
        </w:rPr>
        <w:t xml:space="preserve">significantly </w:t>
      </w:r>
      <w:r w:rsidR="0009637E" w:rsidRPr="000E7625">
        <w:rPr>
          <w:rFonts w:ascii="Times New Roman" w:hAnsi="Times New Roman" w:cs="Times New Roman"/>
          <w:sz w:val="24"/>
        </w:rPr>
        <w:t>shape</w:t>
      </w:r>
      <w:r w:rsidRPr="000E7625">
        <w:rPr>
          <w:rFonts w:ascii="Times New Roman" w:hAnsi="Times New Roman" w:cs="Times New Roman"/>
          <w:sz w:val="24"/>
        </w:rPr>
        <w:t xml:space="preserve"> </w:t>
      </w:r>
      <w:r w:rsidR="00AB014D">
        <w:rPr>
          <w:rFonts w:ascii="Times New Roman" w:hAnsi="Times New Roman" w:cs="Times New Roman"/>
          <w:sz w:val="24"/>
        </w:rPr>
        <w:t xml:space="preserve">the social factor likes </w:t>
      </w:r>
      <w:r w:rsidRPr="000E7625">
        <w:rPr>
          <w:rFonts w:ascii="Times New Roman" w:hAnsi="Times New Roman" w:cs="Times New Roman"/>
          <w:sz w:val="24"/>
        </w:rPr>
        <w:t>cultural considerations, travel pat</w:t>
      </w:r>
      <w:r w:rsidR="00AB014D">
        <w:rPr>
          <w:rFonts w:ascii="Times New Roman" w:hAnsi="Times New Roman" w:cs="Times New Roman"/>
          <w:sz w:val="24"/>
        </w:rPr>
        <w:t xml:space="preserve">terns, and changes in lifestyle to meet the </w:t>
      </w:r>
      <w:proofErr w:type="gramStart"/>
      <w:r w:rsidR="00AB014D">
        <w:rPr>
          <w:rFonts w:ascii="Times New Roman" w:hAnsi="Times New Roman" w:cs="Times New Roman"/>
          <w:sz w:val="24"/>
        </w:rPr>
        <w:t>buyers</w:t>
      </w:r>
      <w:proofErr w:type="gramEnd"/>
      <w:r w:rsidR="00AB014D">
        <w:rPr>
          <w:rFonts w:ascii="Times New Roman" w:hAnsi="Times New Roman" w:cs="Times New Roman"/>
          <w:sz w:val="24"/>
        </w:rPr>
        <w:t xml:space="preserve"> expectation.</w:t>
      </w:r>
    </w:p>
    <w:p w14:paraId="692B4A08" w14:textId="77777777" w:rsidR="000E7625" w:rsidRPr="000E7625" w:rsidRDefault="000E7625" w:rsidP="00E876EA">
      <w:pPr>
        <w:pStyle w:val="ListParagraph"/>
        <w:numPr>
          <w:ilvl w:val="0"/>
          <w:numId w:val="2"/>
        </w:numPr>
        <w:spacing w:line="360" w:lineRule="auto"/>
        <w:jc w:val="both"/>
        <w:rPr>
          <w:rFonts w:ascii="Times New Roman" w:hAnsi="Times New Roman" w:cs="Times New Roman"/>
          <w:sz w:val="24"/>
        </w:rPr>
      </w:pPr>
      <w:r w:rsidRPr="000E7625">
        <w:rPr>
          <w:rFonts w:ascii="Times New Roman" w:hAnsi="Times New Roman" w:cs="Times New Roman"/>
          <w:sz w:val="24"/>
        </w:rPr>
        <w:t xml:space="preserve">Technological Factors: </w:t>
      </w:r>
      <w:r w:rsidR="00AB014D">
        <w:rPr>
          <w:rFonts w:ascii="Times New Roman" w:hAnsi="Times New Roman" w:cs="Times New Roman"/>
          <w:sz w:val="24"/>
        </w:rPr>
        <w:t xml:space="preserve">Advancement in the </w:t>
      </w:r>
      <w:r w:rsidRPr="000E7625">
        <w:rPr>
          <w:rFonts w:ascii="Times New Roman" w:hAnsi="Times New Roman" w:cs="Times New Roman"/>
          <w:sz w:val="24"/>
        </w:rPr>
        <w:t xml:space="preserve">technology </w:t>
      </w:r>
      <w:r w:rsidR="00AB014D">
        <w:rPr>
          <w:rFonts w:ascii="Times New Roman" w:hAnsi="Times New Roman" w:cs="Times New Roman"/>
          <w:sz w:val="24"/>
        </w:rPr>
        <w:t>is very vital for the</w:t>
      </w:r>
      <w:r w:rsidRPr="000E7625">
        <w:rPr>
          <w:rFonts w:ascii="Times New Roman" w:hAnsi="Times New Roman" w:cs="Times New Roman"/>
          <w:sz w:val="24"/>
        </w:rPr>
        <w:t xml:space="preserve"> aviation sector. </w:t>
      </w:r>
      <w:r w:rsidR="0009637E">
        <w:rPr>
          <w:rFonts w:ascii="Times New Roman" w:hAnsi="Times New Roman" w:cs="Times New Roman"/>
          <w:sz w:val="24"/>
        </w:rPr>
        <w:t>The company need to largely look at their</w:t>
      </w:r>
      <w:r w:rsidRPr="000E7625">
        <w:rPr>
          <w:rFonts w:ascii="Times New Roman" w:hAnsi="Times New Roman" w:cs="Times New Roman"/>
          <w:sz w:val="24"/>
        </w:rPr>
        <w:t xml:space="preserve"> aircraft design, navigation technologies, and communication systems</w:t>
      </w:r>
      <w:r w:rsidR="0009637E">
        <w:rPr>
          <w:rFonts w:ascii="Times New Roman" w:hAnsi="Times New Roman" w:cs="Times New Roman"/>
          <w:sz w:val="24"/>
        </w:rPr>
        <w:t xml:space="preserve"> in order to carry the business as per the advancement in tech</w:t>
      </w:r>
      <w:r w:rsidRPr="000E7625">
        <w:rPr>
          <w:rFonts w:ascii="Times New Roman" w:hAnsi="Times New Roman" w:cs="Times New Roman"/>
          <w:sz w:val="24"/>
        </w:rPr>
        <w:t xml:space="preserve">. </w:t>
      </w:r>
    </w:p>
    <w:p w14:paraId="3CC3F557" w14:textId="77777777" w:rsidR="000E7625" w:rsidRPr="00A35F60" w:rsidRDefault="000E7625" w:rsidP="00E876EA">
      <w:pPr>
        <w:pStyle w:val="ListParagraph"/>
        <w:numPr>
          <w:ilvl w:val="0"/>
          <w:numId w:val="2"/>
        </w:numPr>
        <w:spacing w:line="360" w:lineRule="auto"/>
        <w:jc w:val="both"/>
      </w:pPr>
      <w:r w:rsidRPr="00A35F60">
        <w:rPr>
          <w:rFonts w:ascii="Times New Roman" w:hAnsi="Times New Roman" w:cs="Times New Roman"/>
          <w:sz w:val="24"/>
        </w:rPr>
        <w:t>Environmental Factors: The aviation industry is under investigation for its carbon footprint as environmental concerns gain traction. EasyJet has to follow environmental rules and implement sustainable practises, just like any other airline</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(Olan and et.al., 2019)</w:t>
      </w:r>
      <w:r w:rsidRPr="00A35F60">
        <w:rPr>
          <w:rFonts w:ascii="Times New Roman" w:hAnsi="Times New Roman" w:cs="Times New Roman"/>
          <w:sz w:val="24"/>
        </w:rPr>
        <w:t xml:space="preserve">. </w:t>
      </w:r>
      <w:r w:rsidR="00F77C6D">
        <w:rPr>
          <w:rFonts w:ascii="Times New Roman" w:hAnsi="Times New Roman" w:cs="Times New Roman"/>
          <w:sz w:val="24"/>
        </w:rPr>
        <w:t xml:space="preserve">In order to carry the work it is vital to </w:t>
      </w:r>
      <w:proofErr w:type="gramStart"/>
      <w:r w:rsidR="00F77C6D">
        <w:rPr>
          <w:rFonts w:ascii="Times New Roman" w:hAnsi="Times New Roman" w:cs="Times New Roman"/>
          <w:sz w:val="24"/>
        </w:rPr>
        <w:t>follow  dynamic</w:t>
      </w:r>
      <w:proofErr w:type="gramEnd"/>
      <w:r w:rsidR="00F77C6D">
        <w:rPr>
          <w:rFonts w:ascii="Times New Roman" w:hAnsi="Times New Roman" w:cs="Times New Roman"/>
          <w:sz w:val="24"/>
        </w:rPr>
        <w:t xml:space="preserve"> business environmental standard, </w:t>
      </w:r>
      <w:r w:rsidRPr="00F77C6D">
        <w:rPr>
          <w:rFonts w:ascii="Times New Roman" w:hAnsi="Times New Roman" w:cs="Times New Roman"/>
          <w:sz w:val="24"/>
        </w:rPr>
        <w:t xml:space="preserve">investments in fuel-efficient aircraft, </w:t>
      </w:r>
      <w:r w:rsidR="00F77C6D">
        <w:rPr>
          <w:rFonts w:ascii="Times New Roman" w:hAnsi="Times New Roman" w:cs="Times New Roman"/>
          <w:sz w:val="24"/>
        </w:rPr>
        <w:t xml:space="preserve"> reducing carbon footprints and many more are crucial. </w:t>
      </w:r>
    </w:p>
    <w:p w14:paraId="44A7DBAE" w14:textId="77777777" w:rsidR="000E7625" w:rsidRPr="000E7625" w:rsidRDefault="000E7625" w:rsidP="00E876EA">
      <w:pPr>
        <w:pStyle w:val="ListParagraph"/>
        <w:numPr>
          <w:ilvl w:val="0"/>
          <w:numId w:val="2"/>
        </w:numPr>
        <w:spacing w:line="360" w:lineRule="auto"/>
        <w:jc w:val="both"/>
        <w:rPr>
          <w:rFonts w:ascii="Times New Roman" w:hAnsi="Times New Roman" w:cs="Times New Roman"/>
          <w:sz w:val="24"/>
        </w:rPr>
      </w:pPr>
      <w:r w:rsidRPr="000E7625">
        <w:rPr>
          <w:rFonts w:ascii="Times New Roman" w:hAnsi="Times New Roman" w:cs="Times New Roman"/>
          <w:sz w:val="24"/>
        </w:rPr>
        <w:t xml:space="preserve">Legal Factors: </w:t>
      </w:r>
      <w:r w:rsidR="00F77C6D">
        <w:rPr>
          <w:rFonts w:ascii="Times New Roman" w:hAnsi="Times New Roman" w:cs="Times New Roman"/>
          <w:sz w:val="24"/>
        </w:rPr>
        <w:t xml:space="preserve">In the </w:t>
      </w:r>
      <w:r w:rsidRPr="000E7625">
        <w:rPr>
          <w:rFonts w:ascii="Times New Roman" w:hAnsi="Times New Roman" w:cs="Times New Roman"/>
          <w:sz w:val="24"/>
        </w:rPr>
        <w:t xml:space="preserve">EasyJet </w:t>
      </w:r>
      <w:r w:rsidR="00F77C6D">
        <w:rPr>
          <w:rFonts w:ascii="Times New Roman" w:hAnsi="Times New Roman" w:cs="Times New Roman"/>
          <w:sz w:val="24"/>
        </w:rPr>
        <w:t>the largely factor largely impact the business operations of the company. Factors like</w:t>
      </w:r>
      <w:r w:rsidRPr="000E7625">
        <w:rPr>
          <w:rFonts w:ascii="Times New Roman" w:hAnsi="Times New Roman" w:cs="Times New Roman"/>
          <w:sz w:val="24"/>
        </w:rPr>
        <w:t xml:space="preserve"> labour laws, aviation rules, safety standards</w:t>
      </w:r>
      <w:r w:rsidR="00F77C6D">
        <w:rPr>
          <w:rFonts w:ascii="Times New Roman" w:hAnsi="Times New Roman" w:cs="Times New Roman"/>
          <w:sz w:val="24"/>
        </w:rPr>
        <w:t xml:space="preserve"> and many more</w:t>
      </w:r>
      <w:r w:rsidRPr="000E7625">
        <w:rPr>
          <w:rFonts w:ascii="Times New Roman" w:hAnsi="Times New Roman" w:cs="Times New Roman"/>
          <w:sz w:val="24"/>
        </w:rPr>
        <w:t xml:space="preserve">. </w:t>
      </w:r>
      <w:r w:rsidR="00F8356E">
        <w:rPr>
          <w:rFonts w:ascii="Times New Roman" w:hAnsi="Times New Roman" w:cs="Times New Roman"/>
          <w:sz w:val="24"/>
        </w:rPr>
        <w:t xml:space="preserve">For </w:t>
      </w:r>
      <w:r w:rsidR="00F8356E" w:rsidRPr="000E7625">
        <w:rPr>
          <w:rFonts w:ascii="Times New Roman" w:hAnsi="Times New Roman" w:cs="Times New Roman"/>
          <w:sz w:val="24"/>
        </w:rPr>
        <w:t>maintaining</w:t>
      </w:r>
      <w:r w:rsidRPr="000E7625">
        <w:rPr>
          <w:rFonts w:ascii="Times New Roman" w:hAnsi="Times New Roman" w:cs="Times New Roman"/>
          <w:sz w:val="24"/>
        </w:rPr>
        <w:t xml:space="preserve"> the company's brand </w:t>
      </w:r>
      <w:r w:rsidR="00F8356E">
        <w:rPr>
          <w:rFonts w:ascii="Times New Roman" w:hAnsi="Times New Roman" w:cs="Times New Roman"/>
          <w:sz w:val="24"/>
        </w:rPr>
        <w:t>it is vital to adhere with the</w:t>
      </w:r>
      <w:r w:rsidRPr="000E7625">
        <w:rPr>
          <w:rFonts w:ascii="Times New Roman" w:hAnsi="Times New Roman" w:cs="Times New Roman"/>
          <w:sz w:val="24"/>
        </w:rPr>
        <w:t xml:space="preserve"> employment rules, international aviation laws, and safety measures.</w:t>
      </w:r>
    </w:p>
    <w:p w14:paraId="76A36A37" w14:textId="77777777" w:rsidR="000E7625" w:rsidRDefault="000E7625" w:rsidP="00E876EA">
      <w:pPr>
        <w:spacing w:line="360" w:lineRule="auto"/>
        <w:jc w:val="both"/>
        <w:rPr>
          <w:rFonts w:ascii="Times New Roman" w:hAnsi="Times New Roman" w:cs="Times New Roman"/>
          <w:b/>
          <w:sz w:val="24"/>
        </w:rPr>
      </w:pPr>
      <w:r w:rsidRPr="000E7625">
        <w:rPr>
          <w:rFonts w:ascii="Times New Roman" w:hAnsi="Times New Roman" w:cs="Times New Roman"/>
          <w:b/>
          <w:sz w:val="24"/>
        </w:rPr>
        <w:t>Porter’s Five Forces Model Analysis</w:t>
      </w:r>
    </w:p>
    <w:p w14:paraId="762EAF2C" w14:textId="77777777" w:rsidR="000E7625" w:rsidRPr="000E7625" w:rsidRDefault="000E7625" w:rsidP="00E876EA">
      <w:pPr>
        <w:spacing w:line="360" w:lineRule="auto"/>
        <w:jc w:val="both"/>
        <w:rPr>
          <w:rFonts w:ascii="Times New Roman" w:hAnsi="Times New Roman" w:cs="Times New Roman"/>
          <w:sz w:val="24"/>
        </w:rPr>
      </w:pPr>
      <w:r w:rsidRPr="000E7625">
        <w:rPr>
          <w:rFonts w:ascii="Times New Roman" w:hAnsi="Times New Roman" w:cs="Times New Roman"/>
          <w:sz w:val="24"/>
        </w:rPr>
        <w:lastRenderedPageBreak/>
        <w:t>Porter's Five Forces Model</w:t>
      </w:r>
      <w:r w:rsidR="00F8356E">
        <w:rPr>
          <w:rFonts w:ascii="Times New Roman" w:hAnsi="Times New Roman" w:cs="Times New Roman"/>
          <w:sz w:val="24"/>
        </w:rPr>
        <w:t xml:space="preserve"> helps in analysing the marketing attractiveness</w:t>
      </w:r>
      <w:r w:rsidRPr="000E7625">
        <w:rPr>
          <w:rFonts w:ascii="Times New Roman" w:hAnsi="Times New Roman" w:cs="Times New Roman"/>
          <w:sz w:val="24"/>
        </w:rPr>
        <w:t>. By using this model to analyse EasyJet's situation, important variables affecting the airline sector are revealed.</w:t>
      </w:r>
    </w:p>
    <w:p w14:paraId="78031A1A" w14:textId="77777777" w:rsidR="00A35F60" w:rsidRDefault="000E7625" w:rsidP="00E876EA">
      <w:pPr>
        <w:pStyle w:val="ListParagraph"/>
        <w:numPr>
          <w:ilvl w:val="0"/>
          <w:numId w:val="12"/>
        </w:numPr>
        <w:spacing w:line="360" w:lineRule="auto"/>
        <w:jc w:val="both"/>
      </w:pPr>
      <w:r w:rsidRPr="00A35F60">
        <w:rPr>
          <w:rFonts w:ascii="Times New Roman" w:hAnsi="Times New Roman" w:cs="Times New Roman"/>
          <w:sz w:val="24"/>
        </w:rPr>
        <w:t>Threat of New Entrants: There are a lot of obstacles to entry in the airline business, such as expensive capital needs, stringent regulatory compliance, and massive infrastructure requirements. Despite having a strong market position, EasyJet must constantly keep an eye out for any competitors and innovative business ideas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w:t>
      </w:r>
      <w:proofErr w:type="spellStart"/>
      <w:r w:rsidR="00A35F60" w:rsidRPr="00A35F60">
        <w:rPr>
          <w:rFonts w:ascii="Times New Roman" w:hAnsi="Times New Roman" w:cs="Times New Roman"/>
          <w:color w:val="222222"/>
          <w:sz w:val="24"/>
          <w:szCs w:val="24"/>
          <w:shd w:val="clear" w:color="auto" w:fill="FFFFFF"/>
        </w:rPr>
        <w:t>Pambreni</w:t>
      </w:r>
      <w:proofErr w:type="spellEnd"/>
      <w:r w:rsidR="00A35F60" w:rsidRPr="00A35F60">
        <w:rPr>
          <w:rFonts w:ascii="Times New Roman" w:hAnsi="Times New Roman" w:cs="Times New Roman"/>
          <w:color w:val="222222"/>
          <w:sz w:val="24"/>
          <w:szCs w:val="24"/>
          <w:shd w:val="clear" w:color="auto" w:fill="FFFFFF"/>
        </w:rPr>
        <w:t xml:space="preserve"> and et.al., 2019)</w:t>
      </w:r>
    </w:p>
    <w:p w14:paraId="2A0D3FAC" w14:textId="77777777" w:rsidR="000E7625" w:rsidRPr="000E7625" w:rsidRDefault="000E7625" w:rsidP="00E876EA">
      <w:pPr>
        <w:pStyle w:val="ListParagraph"/>
        <w:numPr>
          <w:ilvl w:val="0"/>
          <w:numId w:val="3"/>
        </w:numPr>
        <w:spacing w:line="360" w:lineRule="auto"/>
        <w:jc w:val="both"/>
        <w:rPr>
          <w:rFonts w:ascii="Times New Roman" w:hAnsi="Times New Roman" w:cs="Times New Roman"/>
          <w:sz w:val="24"/>
        </w:rPr>
      </w:pPr>
      <w:r w:rsidRPr="000E7625">
        <w:rPr>
          <w:rFonts w:ascii="Times New Roman" w:hAnsi="Times New Roman" w:cs="Times New Roman"/>
          <w:sz w:val="24"/>
        </w:rPr>
        <w:t>Buyer Bargaining Power: Price sensitivity and the availability of substitute options contribute to the significant buyer power in the aviation sector. EasyJet's low-cost strategy positions it favourably because it caters to the budget-conscious traveller. Nonetheless, preserving client loyalty in the face of shifting market dynamics is a constant struggle.</w:t>
      </w:r>
    </w:p>
    <w:p w14:paraId="5950766F" w14:textId="77777777" w:rsidR="000E7625" w:rsidRPr="000E7625" w:rsidRDefault="000E7625" w:rsidP="00E876EA">
      <w:pPr>
        <w:pStyle w:val="ListParagraph"/>
        <w:numPr>
          <w:ilvl w:val="0"/>
          <w:numId w:val="3"/>
        </w:numPr>
        <w:spacing w:line="360" w:lineRule="auto"/>
        <w:jc w:val="both"/>
        <w:rPr>
          <w:rFonts w:ascii="Times New Roman" w:hAnsi="Times New Roman" w:cs="Times New Roman"/>
          <w:sz w:val="24"/>
        </w:rPr>
      </w:pPr>
      <w:r w:rsidRPr="000E7625">
        <w:rPr>
          <w:rFonts w:ascii="Times New Roman" w:hAnsi="Times New Roman" w:cs="Times New Roman"/>
          <w:sz w:val="24"/>
        </w:rPr>
        <w:t>Suppliers' Bargaining Power: Maintenance companies, fuel suppliers, and aircraft manufacturers all have a lot of clout. Although supply chain interruptions and changes in fuel prices continue to be major concerns, EasyJet's focus on strategic supplier relationships helps to lessen this power.</w:t>
      </w:r>
    </w:p>
    <w:p w14:paraId="7EDC6F11" w14:textId="77777777" w:rsidR="000E7625" w:rsidRPr="000E7625" w:rsidRDefault="000E7625" w:rsidP="00E876EA">
      <w:pPr>
        <w:pStyle w:val="ListParagraph"/>
        <w:numPr>
          <w:ilvl w:val="0"/>
          <w:numId w:val="3"/>
        </w:numPr>
        <w:spacing w:line="360" w:lineRule="auto"/>
        <w:jc w:val="both"/>
        <w:rPr>
          <w:rFonts w:ascii="Times New Roman" w:hAnsi="Times New Roman" w:cs="Times New Roman"/>
          <w:sz w:val="24"/>
        </w:rPr>
      </w:pPr>
      <w:r w:rsidRPr="000E7625">
        <w:rPr>
          <w:rFonts w:ascii="Times New Roman" w:hAnsi="Times New Roman" w:cs="Times New Roman"/>
          <w:sz w:val="24"/>
        </w:rPr>
        <w:t>Threat of Substitute Goods or Services: Buses and trains are examples of substitute forms of transportation that present a modest risk. The emphasis that EasyJet places on short-haul flights and competitive price works to discourage competitors. Ongoing adaptation is necessary, though, because of developments in substitute means of transportation and shifting consumer preferences.</w:t>
      </w:r>
    </w:p>
    <w:p w14:paraId="699DCAD8" w14:textId="77777777" w:rsidR="000E7625" w:rsidRPr="000E7625" w:rsidRDefault="000E7625" w:rsidP="00E876EA">
      <w:pPr>
        <w:pStyle w:val="ListParagraph"/>
        <w:numPr>
          <w:ilvl w:val="0"/>
          <w:numId w:val="3"/>
        </w:numPr>
        <w:spacing w:line="360" w:lineRule="auto"/>
        <w:jc w:val="both"/>
        <w:rPr>
          <w:rFonts w:ascii="Times New Roman" w:hAnsi="Times New Roman" w:cs="Times New Roman"/>
          <w:sz w:val="24"/>
        </w:rPr>
      </w:pPr>
      <w:r w:rsidRPr="000E7625">
        <w:rPr>
          <w:rFonts w:ascii="Times New Roman" w:hAnsi="Times New Roman" w:cs="Times New Roman"/>
          <w:sz w:val="24"/>
        </w:rPr>
        <w:t>Intense Competitive Rivalry: With multiple carriers fighting for market share, the airline business is known for its fierce competition. EasyJet has competition from other budget airlines in addition to established carriers. To survive the challenges of the competitive market, differentiation through creative offerings, efficient operations, and customer-focused strategies is crucial.</w:t>
      </w:r>
    </w:p>
    <w:p w14:paraId="657BC16B" w14:textId="77777777" w:rsidR="000E7625" w:rsidRPr="00BD55FA" w:rsidRDefault="00BD55FA" w:rsidP="00E876EA">
      <w:pPr>
        <w:spacing w:line="360" w:lineRule="auto"/>
        <w:jc w:val="both"/>
        <w:rPr>
          <w:rFonts w:ascii="Times New Roman" w:hAnsi="Times New Roman" w:cs="Times New Roman"/>
          <w:b/>
          <w:sz w:val="24"/>
        </w:rPr>
      </w:pPr>
      <w:r w:rsidRPr="00BD55FA">
        <w:rPr>
          <w:rFonts w:ascii="Times New Roman" w:hAnsi="Times New Roman" w:cs="Times New Roman"/>
          <w:b/>
          <w:sz w:val="24"/>
        </w:rPr>
        <w:t>Identification of Key Drivers for Change</w:t>
      </w:r>
    </w:p>
    <w:p w14:paraId="57B816DD" w14:textId="77777777" w:rsidR="000E7625" w:rsidRPr="000E7625" w:rsidRDefault="000E7625" w:rsidP="00E876EA">
      <w:pPr>
        <w:spacing w:line="360" w:lineRule="auto"/>
        <w:jc w:val="both"/>
        <w:rPr>
          <w:rFonts w:ascii="Times New Roman" w:hAnsi="Times New Roman" w:cs="Times New Roman"/>
          <w:sz w:val="24"/>
        </w:rPr>
      </w:pPr>
      <w:r w:rsidRPr="000E7625">
        <w:rPr>
          <w:rFonts w:ascii="Times New Roman" w:hAnsi="Times New Roman" w:cs="Times New Roman"/>
          <w:sz w:val="24"/>
        </w:rPr>
        <w:t>EasyJet Plc is committed to adaptation and continual improvement, which is shown in the changes in working practises and approaches brought about by a number of important drivers.</w:t>
      </w:r>
    </w:p>
    <w:p w14:paraId="4C51F2D4" w14:textId="77777777" w:rsidR="00520F2F" w:rsidRPr="00A35F60" w:rsidRDefault="000E7625" w:rsidP="00E876EA">
      <w:pPr>
        <w:pStyle w:val="ListParagraph"/>
        <w:numPr>
          <w:ilvl w:val="0"/>
          <w:numId w:val="13"/>
        </w:numPr>
        <w:spacing w:line="360" w:lineRule="auto"/>
        <w:jc w:val="both"/>
      </w:pPr>
      <w:r w:rsidRPr="00A35F60">
        <w:rPr>
          <w:rFonts w:ascii="Times New Roman" w:hAnsi="Times New Roman" w:cs="Times New Roman"/>
          <w:sz w:val="24"/>
        </w:rPr>
        <w:t xml:space="preserve">Technological Advances: </w:t>
      </w:r>
      <w:r w:rsidR="00520F2F" w:rsidRPr="00A35F60">
        <w:rPr>
          <w:rFonts w:ascii="Times New Roman" w:hAnsi="Times New Roman" w:cs="Times New Roman"/>
          <w:sz w:val="24"/>
        </w:rPr>
        <w:t>Developments in work processes of EasyJet involves continuous improvements in the field of aviation technology that involves digital platforms, aircraft designing and communicational systems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w:t>
      </w:r>
      <w:proofErr w:type="spellStart"/>
      <w:r w:rsidR="00A35F60" w:rsidRPr="00A35F60">
        <w:rPr>
          <w:rFonts w:ascii="Times New Roman" w:hAnsi="Times New Roman" w:cs="Times New Roman"/>
          <w:color w:val="222222"/>
          <w:sz w:val="24"/>
          <w:szCs w:val="24"/>
          <w:shd w:val="clear" w:color="auto" w:fill="FFFFFF"/>
        </w:rPr>
        <w:t>Paais</w:t>
      </w:r>
      <w:proofErr w:type="spellEnd"/>
      <w:r w:rsidR="00A35F60" w:rsidRPr="00A35F60">
        <w:rPr>
          <w:rFonts w:ascii="Times New Roman" w:hAnsi="Times New Roman" w:cs="Times New Roman"/>
          <w:color w:val="222222"/>
          <w:sz w:val="24"/>
          <w:szCs w:val="24"/>
          <w:shd w:val="clear" w:color="auto" w:fill="FFFFFF"/>
        </w:rPr>
        <w:t xml:space="preserve"> and </w:t>
      </w:r>
      <w:proofErr w:type="spellStart"/>
      <w:r w:rsidR="00A35F60" w:rsidRPr="00A35F60">
        <w:rPr>
          <w:rFonts w:ascii="Times New Roman" w:hAnsi="Times New Roman" w:cs="Times New Roman"/>
          <w:color w:val="222222"/>
          <w:sz w:val="24"/>
          <w:szCs w:val="24"/>
          <w:shd w:val="clear" w:color="auto" w:fill="FFFFFF"/>
        </w:rPr>
        <w:t>Pattiruhu</w:t>
      </w:r>
      <w:proofErr w:type="spellEnd"/>
      <w:r w:rsidR="00A35F60" w:rsidRPr="00A35F60">
        <w:rPr>
          <w:rFonts w:ascii="Times New Roman" w:hAnsi="Times New Roman" w:cs="Times New Roman"/>
          <w:color w:val="222222"/>
          <w:sz w:val="24"/>
          <w:szCs w:val="24"/>
          <w:shd w:val="clear" w:color="auto" w:fill="FFFFFF"/>
        </w:rPr>
        <w:t>, 2020)</w:t>
      </w:r>
      <w:r w:rsidR="00520F2F" w:rsidRPr="00A35F60">
        <w:rPr>
          <w:rFonts w:ascii="Times New Roman" w:hAnsi="Times New Roman" w:cs="Times New Roman"/>
          <w:sz w:val="24"/>
        </w:rPr>
        <w:t xml:space="preserve">. </w:t>
      </w:r>
      <w:r w:rsidR="00520F2F" w:rsidRPr="00A35F60">
        <w:rPr>
          <w:rFonts w:ascii="Times New Roman" w:hAnsi="Times New Roman" w:cs="Times New Roman"/>
          <w:sz w:val="24"/>
        </w:rPr>
        <w:lastRenderedPageBreak/>
        <w:t xml:space="preserve">In this digital era the implementation of cutting edge technology is important in order to preserve operating effectiveness, enhancing passenger experience and to take a competitive advantage. </w:t>
      </w:r>
    </w:p>
    <w:p w14:paraId="7EDD80FC" w14:textId="77777777" w:rsidR="000E7625" w:rsidRPr="00520F2F" w:rsidRDefault="00520F2F" w:rsidP="00E876E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Regulatory environment: the developing regulatory landscape in the field of aviation companies needs the performance of adaptations in the second place. The operational process of EasyJet are mainly subjected to improvements and changes in the safety needs, environmental rules and regulations and the laws of international aviation. The maintenance of compliance and operating license of business needs active participation in the continuous improvements. </w:t>
      </w:r>
    </w:p>
    <w:p w14:paraId="12AA38D0" w14:textId="77777777" w:rsidR="00520F2F" w:rsidRDefault="000E7625" w:rsidP="00E876EA">
      <w:pPr>
        <w:pStyle w:val="ListParagraph"/>
        <w:numPr>
          <w:ilvl w:val="0"/>
          <w:numId w:val="4"/>
        </w:numPr>
        <w:spacing w:line="360" w:lineRule="auto"/>
        <w:jc w:val="both"/>
        <w:rPr>
          <w:rFonts w:ascii="Times New Roman" w:hAnsi="Times New Roman" w:cs="Times New Roman"/>
          <w:sz w:val="24"/>
        </w:rPr>
      </w:pPr>
      <w:r w:rsidRPr="00BD55FA">
        <w:rPr>
          <w:rFonts w:ascii="Times New Roman" w:hAnsi="Times New Roman" w:cs="Times New Roman"/>
          <w:sz w:val="24"/>
        </w:rPr>
        <w:t xml:space="preserve">Environmental Sustainability: </w:t>
      </w:r>
      <w:r w:rsidR="00520F2F">
        <w:rPr>
          <w:rFonts w:ascii="Times New Roman" w:hAnsi="Times New Roman" w:cs="Times New Roman"/>
          <w:sz w:val="24"/>
        </w:rPr>
        <w:t xml:space="preserve">as t is known that the customers and the stakeholders are usually aware about the environmental issues, the business is making steps towards the adapting or implementing the operations which are environment friendly. The change or improvement in operational and strategic </w:t>
      </w:r>
      <w:r w:rsidR="00A5650B">
        <w:rPr>
          <w:rFonts w:ascii="Times New Roman" w:hAnsi="Times New Roman" w:cs="Times New Roman"/>
          <w:sz w:val="24"/>
        </w:rPr>
        <w:t xml:space="preserve">ways of airline are mainly prompted by the need of reducing the environmental effect and reduction in the carbon emissions as well. The business organisation has showcased its role and dedication towards environmental responsibility by making investments for using the fuel efficient aircraft, projects that are eco-friendly and implementing carbon offset programmes.  </w:t>
      </w:r>
    </w:p>
    <w:p w14:paraId="27524161" w14:textId="77777777" w:rsidR="00941160" w:rsidRPr="00A35F60" w:rsidRDefault="000E7625" w:rsidP="00E876EA">
      <w:pPr>
        <w:pStyle w:val="ListParagraph"/>
        <w:numPr>
          <w:ilvl w:val="0"/>
          <w:numId w:val="4"/>
        </w:numPr>
        <w:spacing w:line="360" w:lineRule="auto"/>
        <w:jc w:val="both"/>
      </w:pPr>
      <w:r w:rsidRPr="00A35F60">
        <w:rPr>
          <w:rFonts w:ascii="Times New Roman" w:hAnsi="Times New Roman" w:cs="Times New Roman"/>
          <w:sz w:val="24"/>
        </w:rPr>
        <w:t>Customer Preferences and Market Trends:</w:t>
      </w:r>
      <w:r w:rsidR="00941160" w:rsidRPr="00A35F60">
        <w:rPr>
          <w:rFonts w:ascii="Times New Roman" w:hAnsi="Times New Roman" w:cs="Times New Roman"/>
          <w:sz w:val="24"/>
        </w:rPr>
        <w:t xml:space="preserve"> the operational process of business organisation are mainly effected by the developing changes in market trends and preferences of customers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(Kumar and Thapliyal, 2022)</w:t>
      </w:r>
      <w:r w:rsidR="00941160" w:rsidRPr="00A35F60">
        <w:rPr>
          <w:rFonts w:ascii="Times New Roman" w:hAnsi="Times New Roman" w:cs="Times New Roman"/>
          <w:sz w:val="24"/>
        </w:rPr>
        <w:t xml:space="preserve">. The airline is required to change its offerings, manage customer interactions, and develop cost structures in accordance with the developing demands of customers and market. In order to perform a match between the products of EasyJet and the developing needs, it required to focus on market dynamics. </w:t>
      </w:r>
    </w:p>
    <w:p w14:paraId="19A2FA76" w14:textId="77777777" w:rsidR="00941160" w:rsidRDefault="00BD55FA" w:rsidP="00E876EA">
      <w:pPr>
        <w:pStyle w:val="ListParagraph"/>
        <w:numPr>
          <w:ilvl w:val="0"/>
          <w:numId w:val="4"/>
        </w:numPr>
        <w:spacing w:line="360" w:lineRule="auto"/>
        <w:jc w:val="both"/>
        <w:rPr>
          <w:rFonts w:ascii="Times New Roman" w:hAnsi="Times New Roman" w:cs="Times New Roman"/>
          <w:sz w:val="24"/>
        </w:rPr>
      </w:pPr>
      <w:r w:rsidRPr="00BD55FA">
        <w:rPr>
          <w:rFonts w:ascii="Times New Roman" w:hAnsi="Times New Roman" w:cs="Times New Roman"/>
          <w:sz w:val="24"/>
        </w:rPr>
        <w:t xml:space="preserve">Economic Considerations: </w:t>
      </w:r>
      <w:r w:rsidR="00941160">
        <w:rPr>
          <w:rFonts w:ascii="Times New Roman" w:hAnsi="Times New Roman" w:cs="Times New Roman"/>
          <w:sz w:val="24"/>
        </w:rPr>
        <w:t xml:space="preserve">the pricing plans of EasyJet as well as the operating practices are mainly based on the fluctuation that happen economic factors which includes the currency exchange rates, changes in economic stability, inflation and many more. However, the economic development might showcase chances for further expansion, economic downturns or innovation which might result in cost cutting measures. </w:t>
      </w:r>
    </w:p>
    <w:p w14:paraId="1C6F3AA4" w14:textId="77777777" w:rsidR="000E7625" w:rsidRPr="00BD55FA" w:rsidRDefault="000E7625" w:rsidP="00E876EA">
      <w:pPr>
        <w:pStyle w:val="Heading2"/>
        <w:spacing w:after="240" w:line="360" w:lineRule="auto"/>
        <w:jc w:val="both"/>
        <w:rPr>
          <w:rFonts w:ascii="Times New Roman" w:hAnsi="Times New Roman" w:cs="Times New Roman"/>
          <w:b/>
          <w:color w:val="000000" w:themeColor="text1"/>
          <w:sz w:val="24"/>
          <w:u w:val="single"/>
        </w:rPr>
      </w:pPr>
      <w:bookmarkStart w:id="4" w:name="_Toc152451581"/>
      <w:r w:rsidRPr="00BD55FA">
        <w:rPr>
          <w:rFonts w:ascii="Times New Roman" w:hAnsi="Times New Roman" w:cs="Times New Roman"/>
          <w:b/>
          <w:color w:val="000000" w:themeColor="text1"/>
          <w:sz w:val="24"/>
          <w:u w:val="single"/>
        </w:rPr>
        <w:t>Ethical Approaches in Ea</w:t>
      </w:r>
      <w:r w:rsidR="00BD55FA">
        <w:rPr>
          <w:rFonts w:ascii="Times New Roman" w:hAnsi="Times New Roman" w:cs="Times New Roman"/>
          <w:b/>
          <w:color w:val="000000" w:themeColor="text1"/>
          <w:sz w:val="24"/>
          <w:u w:val="single"/>
        </w:rPr>
        <w:t>syJet's Organisational Culture</w:t>
      </w:r>
      <w:bookmarkEnd w:id="4"/>
      <w:r w:rsidRPr="00BD55FA">
        <w:rPr>
          <w:rFonts w:ascii="Times New Roman" w:hAnsi="Times New Roman" w:cs="Times New Roman"/>
          <w:b/>
          <w:color w:val="000000" w:themeColor="text1"/>
          <w:sz w:val="24"/>
          <w:u w:val="single"/>
        </w:rPr>
        <w:t xml:space="preserve"> </w:t>
      </w:r>
    </w:p>
    <w:p w14:paraId="72295AC6" w14:textId="77777777" w:rsidR="00BD55FA" w:rsidRPr="00BD55FA" w:rsidRDefault="00BD55FA" w:rsidP="00E876EA">
      <w:pPr>
        <w:spacing w:line="360" w:lineRule="auto"/>
        <w:jc w:val="both"/>
        <w:rPr>
          <w:rFonts w:ascii="Times New Roman" w:hAnsi="Times New Roman" w:cs="Times New Roman"/>
          <w:b/>
          <w:sz w:val="24"/>
        </w:rPr>
      </w:pPr>
      <w:r w:rsidRPr="00BD55FA">
        <w:rPr>
          <w:rFonts w:ascii="Times New Roman" w:hAnsi="Times New Roman" w:cs="Times New Roman"/>
          <w:b/>
          <w:sz w:val="24"/>
        </w:rPr>
        <w:t>Exploration of Ethical Approaches</w:t>
      </w:r>
    </w:p>
    <w:p w14:paraId="378C5CC9" w14:textId="77777777" w:rsidR="00BD55FA" w:rsidRPr="00A35F60" w:rsidRDefault="00347546" w:rsidP="00E876EA">
      <w:pPr>
        <w:spacing w:line="360" w:lineRule="auto"/>
        <w:jc w:val="both"/>
      </w:pPr>
      <w:r>
        <w:rPr>
          <w:rFonts w:ascii="Times New Roman" w:hAnsi="Times New Roman" w:cs="Times New Roman"/>
          <w:sz w:val="24"/>
        </w:rPr>
        <w:lastRenderedPageBreak/>
        <w:t>EasyJet Plc is a well-known business in the sector of aviation as it has involved ethical practices within its corporate culture which clearly showcases its dedication to the ethical practices maintained by the business</w:t>
      </w:r>
      <w:r w:rsidR="00A35F60">
        <w:rPr>
          <w:rFonts w:ascii="Times New Roman" w:hAnsi="Times New Roman" w:cs="Times New Roman"/>
          <w:sz w:val="24"/>
        </w:rPr>
        <w:t xml:space="preserve"> </w:t>
      </w:r>
      <w:r w:rsidR="00A35F60">
        <w:rPr>
          <w:rFonts w:ascii="Times New Roman" w:hAnsi="Times New Roman" w:cs="Times New Roman"/>
          <w:color w:val="222222"/>
          <w:sz w:val="24"/>
          <w:szCs w:val="24"/>
          <w:shd w:val="clear" w:color="auto" w:fill="FFFFFF"/>
        </w:rPr>
        <w:t xml:space="preserve">(Rehman, Mohamed and </w:t>
      </w:r>
      <w:proofErr w:type="spellStart"/>
      <w:r w:rsidR="00A35F60">
        <w:rPr>
          <w:rFonts w:ascii="Times New Roman" w:hAnsi="Times New Roman" w:cs="Times New Roman"/>
          <w:color w:val="222222"/>
          <w:sz w:val="24"/>
          <w:szCs w:val="24"/>
          <w:shd w:val="clear" w:color="auto" w:fill="FFFFFF"/>
        </w:rPr>
        <w:t>Ayoup</w:t>
      </w:r>
      <w:proofErr w:type="spellEnd"/>
      <w:r w:rsidR="00A35F60">
        <w:rPr>
          <w:rFonts w:ascii="Times New Roman" w:hAnsi="Times New Roman" w:cs="Times New Roman"/>
          <w:color w:val="222222"/>
          <w:sz w:val="24"/>
          <w:szCs w:val="24"/>
          <w:shd w:val="clear" w:color="auto" w:fill="FFFFFF"/>
        </w:rPr>
        <w:t xml:space="preserve">, </w:t>
      </w:r>
      <w:r w:rsidR="00A35F60" w:rsidRPr="00681B60">
        <w:rPr>
          <w:rFonts w:ascii="Times New Roman" w:hAnsi="Times New Roman" w:cs="Times New Roman"/>
          <w:color w:val="222222"/>
          <w:sz w:val="24"/>
          <w:szCs w:val="24"/>
          <w:shd w:val="clear" w:color="auto" w:fill="FFFFFF"/>
        </w:rPr>
        <w:t>2019</w:t>
      </w:r>
      <w:r w:rsidR="00A35F60">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w:t>
      </w:r>
      <w:r w:rsidR="00BD55FA" w:rsidRPr="00BD55FA">
        <w:rPr>
          <w:rFonts w:ascii="Times New Roman" w:hAnsi="Times New Roman" w:cs="Times New Roman"/>
          <w:sz w:val="24"/>
        </w:rPr>
        <w:t>EasyJet's ethical framework is seen in many areas of its business, impacting stakeholder engagement, corporate responsibility programmes, and decision-making procedures.</w:t>
      </w:r>
    </w:p>
    <w:p w14:paraId="1ED0526E" w14:textId="77777777" w:rsidR="00BD55FA" w:rsidRPr="00BD55FA" w:rsidRDefault="00BD55FA" w:rsidP="00E876EA">
      <w:pPr>
        <w:spacing w:line="360" w:lineRule="auto"/>
        <w:jc w:val="both"/>
        <w:rPr>
          <w:rFonts w:ascii="Times New Roman" w:hAnsi="Times New Roman" w:cs="Times New Roman"/>
          <w:sz w:val="24"/>
        </w:rPr>
      </w:pPr>
    </w:p>
    <w:p w14:paraId="38F6FD69" w14:textId="77777777" w:rsidR="00BD55FA" w:rsidRPr="00A35F60" w:rsidRDefault="00BD55FA" w:rsidP="00E876EA">
      <w:pPr>
        <w:pStyle w:val="ListParagraph"/>
        <w:numPr>
          <w:ilvl w:val="0"/>
          <w:numId w:val="14"/>
        </w:numPr>
        <w:spacing w:line="360" w:lineRule="auto"/>
        <w:jc w:val="both"/>
      </w:pPr>
      <w:r w:rsidRPr="00A35F60">
        <w:rPr>
          <w:rFonts w:ascii="Times New Roman" w:hAnsi="Times New Roman" w:cs="Times New Roman"/>
          <w:sz w:val="24"/>
        </w:rPr>
        <w:t>Safety as the Main Ethical Concern: Passenger safety is one of the main ethical factors that EasyJet takes into account. The airline goes above and above legal obligations to safeguard the safety of its passengers and personnel, making safety a top priority. This dedication is demonstrated by the ongoing investments in cutting-edge safety technologies, stringent training initiatives, and a pro-active strategy for resolving safety issues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(Meng and Berger, 2019)</w:t>
      </w:r>
      <w:r w:rsidRPr="00A35F60">
        <w:rPr>
          <w:rFonts w:ascii="Times New Roman" w:hAnsi="Times New Roman" w:cs="Times New Roman"/>
          <w:sz w:val="24"/>
        </w:rPr>
        <w:t>. EasyJet's unwavering commitment to safety as an ethical imperative not only satisfies business requirements but also cultivates a culture of trust among its clientele.</w:t>
      </w:r>
    </w:p>
    <w:p w14:paraId="76646881" w14:textId="77777777" w:rsidR="00BD55FA" w:rsidRPr="00A35F60" w:rsidRDefault="00BD55FA" w:rsidP="00E876EA">
      <w:pPr>
        <w:pStyle w:val="ListParagraph"/>
        <w:numPr>
          <w:ilvl w:val="0"/>
          <w:numId w:val="14"/>
        </w:numPr>
        <w:spacing w:line="360" w:lineRule="auto"/>
        <w:jc w:val="both"/>
      </w:pPr>
      <w:r w:rsidRPr="00A35F60">
        <w:rPr>
          <w:rFonts w:ascii="Times New Roman" w:hAnsi="Times New Roman" w:cs="Times New Roman"/>
          <w:sz w:val="24"/>
        </w:rPr>
        <w:t>Responsible Environmental Practises: EasyJet's environmental practises demonstrate a commitment to sustainability and are guided by ethical principles. The airline recognises its influence on the environment and makes a concerted effort to reduce it. This involves making purchases of fuel-efficient aircraft, participating in carbon emission reduction programmes, and adopting environmentally friendly behaviours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(Azeem and et.al., 2021)</w:t>
      </w:r>
      <w:r w:rsidRPr="00A35F60">
        <w:rPr>
          <w:rFonts w:ascii="Times New Roman" w:hAnsi="Times New Roman" w:cs="Times New Roman"/>
          <w:sz w:val="24"/>
        </w:rPr>
        <w:t>. EasyJet's commitment to environmental stewardship complies with wider social norms and establishes the company as a conscientious corporate entity.</w:t>
      </w:r>
    </w:p>
    <w:p w14:paraId="050A0205" w14:textId="77777777" w:rsidR="00BD55FA" w:rsidRPr="00BD55FA" w:rsidRDefault="00BD55FA" w:rsidP="00E876EA">
      <w:pPr>
        <w:pStyle w:val="ListParagraph"/>
        <w:numPr>
          <w:ilvl w:val="0"/>
          <w:numId w:val="5"/>
        </w:numPr>
        <w:spacing w:line="360" w:lineRule="auto"/>
        <w:jc w:val="both"/>
        <w:rPr>
          <w:rFonts w:ascii="Times New Roman" w:hAnsi="Times New Roman" w:cs="Times New Roman"/>
          <w:sz w:val="24"/>
        </w:rPr>
      </w:pPr>
      <w:r w:rsidRPr="00BD55FA">
        <w:rPr>
          <w:rFonts w:ascii="Times New Roman" w:hAnsi="Times New Roman" w:cs="Times New Roman"/>
          <w:sz w:val="24"/>
        </w:rPr>
        <w:t>Employee Empowerment and Well-Being: EasyJet places a strong emphasis on employee empowerment and well-being within its internal environment, extending its ethical stance beyond external stakeholders. The airline has a decentralised organisational culture that encourages workers at all levels to take initiative and share ideas. This strategy helps to create a positive work culture by motivating and fostering a sense of responsibility among employees. Moreover, EasyJet makes investments in training initiatives for staff members, guaranteeing the health and expansion of its personnel.</w:t>
      </w:r>
    </w:p>
    <w:p w14:paraId="6BFC35AF" w14:textId="77777777" w:rsidR="00BD55FA" w:rsidRPr="00BD55FA" w:rsidRDefault="00BD55FA" w:rsidP="00E876EA">
      <w:pPr>
        <w:spacing w:line="360" w:lineRule="auto"/>
        <w:jc w:val="both"/>
        <w:rPr>
          <w:rFonts w:ascii="Times New Roman" w:hAnsi="Times New Roman" w:cs="Times New Roman"/>
          <w:b/>
          <w:sz w:val="24"/>
        </w:rPr>
      </w:pPr>
      <w:r w:rsidRPr="00BD55FA">
        <w:rPr>
          <w:rFonts w:ascii="Times New Roman" w:hAnsi="Times New Roman" w:cs="Times New Roman"/>
          <w:b/>
          <w:sz w:val="24"/>
        </w:rPr>
        <w:t>Benefits of Ethical Practices for EasyJet</w:t>
      </w:r>
    </w:p>
    <w:p w14:paraId="45A4596F" w14:textId="77777777" w:rsidR="00BD55FA" w:rsidRPr="00BD55FA" w:rsidRDefault="00BD55FA" w:rsidP="00E876EA">
      <w:pPr>
        <w:spacing w:line="360" w:lineRule="auto"/>
        <w:jc w:val="both"/>
        <w:rPr>
          <w:rFonts w:ascii="Times New Roman" w:hAnsi="Times New Roman" w:cs="Times New Roman"/>
          <w:sz w:val="24"/>
        </w:rPr>
      </w:pPr>
      <w:r w:rsidRPr="00BD55FA">
        <w:rPr>
          <w:rFonts w:ascii="Times New Roman" w:hAnsi="Times New Roman" w:cs="Times New Roman"/>
          <w:sz w:val="24"/>
        </w:rPr>
        <w:lastRenderedPageBreak/>
        <w:t>EasyJet's organisational culture incorporates ethical techniques that have a number of good effects beyond regulatory compliance. These benefits include improved stakeholder interactions, the company's reputation, and long-term sustainability.</w:t>
      </w:r>
    </w:p>
    <w:p w14:paraId="4D07CFAA" w14:textId="77777777" w:rsidR="00347546" w:rsidRPr="00A35F60" w:rsidRDefault="00BD55FA" w:rsidP="00E876EA">
      <w:pPr>
        <w:pStyle w:val="ListParagraph"/>
        <w:numPr>
          <w:ilvl w:val="0"/>
          <w:numId w:val="5"/>
        </w:numPr>
        <w:spacing w:line="360" w:lineRule="auto"/>
        <w:jc w:val="both"/>
      </w:pPr>
      <w:r w:rsidRPr="00A35F60">
        <w:rPr>
          <w:rFonts w:ascii="Times New Roman" w:hAnsi="Times New Roman" w:cs="Times New Roman"/>
          <w:sz w:val="24"/>
        </w:rPr>
        <w:t xml:space="preserve">Improved Reputation and Customer Loyalty: EasyJet's consistent adherence to environmental responsibility and safety measures helps to improve its business standing. </w:t>
      </w:r>
      <w:r w:rsidR="00347546" w:rsidRPr="00A35F60">
        <w:rPr>
          <w:rFonts w:ascii="Times New Roman" w:hAnsi="Times New Roman" w:cs="Times New Roman"/>
          <w:sz w:val="24"/>
        </w:rPr>
        <w:t xml:space="preserve">The </w:t>
      </w:r>
      <w:r w:rsidR="00992355" w:rsidRPr="00A35F60">
        <w:rPr>
          <w:rFonts w:ascii="Times New Roman" w:hAnsi="Times New Roman" w:cs="Times New Roman"/>
          <w:sz w:val="24"/>
        </w:rPr>
        <w:t>visitors and passengers usually shows more interest towards selecting an airline which has maintained a suitable track record of prioritising security, safety and sustainability</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(Leitão, Pereira and Gonçalves,  2019)</w:t>
      </w:r>
      <w:r w:rsidR="00992355" w:rsidRPr="00A35F60">
        <w:rPr>
          <w:rFonts w:ascii="Times New Roman" w:hAnsi="Times New Roman" w:cs="Times New Roman"/>
          <w:sz w:val="24"/>
        </w:rPr>
        <w:t xml:space="preserve">. EasyJet has maintained a wide and loyal client base as well as a great reputation that is based on the practices of ethical business. </w:t>
      </w:r>
    </w:p>
    <w:p w14:paraId="3FB68C84" w14:textId="77777777" w:rsidR="00653A58" w:rsidRDefault="00BD55FA" w:rsidP="00E876EA">
      <w:pPr>
        <w:pStyle w:val="ListParagraph"/>
        <w:numPr>
          <w:ilvl w:val="0"/>
          <w:numId w:val="6"/>
        </w:numPr>
        <w:spacing w:line="360" w:lineRule="auto"/>
        <w:jc w:val="both"/>
        <w:rPr>
          <w:rFonts w:ascii="Times New Roman" w:hAnsi="Times New Roman" w:cs="Times New Roman"/>
          <w:sz w:val="24"/>
        </w:rPr>
      </w:pPr>
      <w:r w:rsidRPr="00BD55FA">
        <w:rPr>
          <w:rFonts w:ascii="Times New Roman" w:hAnsi="Times New Roman" w:cs="Times New Roman"/>
          <w:sz w:val="24"/>
        </w:rPr>
        <w:t>Stakeholder Trust and Long-Term Partnerships:</w:t>
      </w:r>
      <w:r w:rsidR="00653A58">
        <w:rPr>
          <w:rFonts w:ascii="Times New Roman" w:hAnsi="Times New Roman" w:cs="Times New Roman"/>
          <w:sz w:val="24"/>
        </w:rPr>
        <w:t xml:space="preserve"> the practices and procedures of ethical business helps to build a level of trust among customers, suppliers, workforce and the other regulatory agencies. Within the industry of airlines it is known that the joint ventures and cooperation’s are critical for success. The importance given by EasyJet to the ethical standards benefits the business to build better relations with the stakeholders. Also, the business has placed priority towards the sustainable as well as ethical practices and the suppliers of business are likely to be engaged within these practices of business.   </w:t>
      </w:r>
    </w:p>
    <w:p w14:paraId="59398309" w14:textId="77777777" w:rsidR="00653A58" w:rsidRDefault="00BD55FA" w:rsidP="00E876EA">
      <w:pPr>
        <w:pStyle w:val="ListParagraph"/>
        <w:numPr>
          <w:ilvl w:val="0"/>
          <w:numId w:val="6"/>
        </w:numPr>
        <w:spacing w:line="360" w:lineRule="auto"/>
        <w:jc w:val="both"/>
        <w:rPr>
          <w:rFonts w:ascii="Times New Roman" w:hAnsi="Times New Roman" w:cs="Times New Roman"/>
          <w:sz w:val="24"/>
        </w:rPr>
      </w:pPr>
      <w:r w:rsidRPr="00BD55FA">
        <w:rPr>
          <w:rFonts w:ascii="Times New Roman" w:hAnsi="Times New Roman" w:cs="Times New Roman"/>
          <w:sz w:val="24"/>
        </w:rPr>
        <w:t>Competitive Advantage in a Conscious Market:</w:t>
      </w:r>
      <w:r w:rsidR="00653A58">
        <w:rPr>
          <w:rFonts w:ascii="Times New Roman" w:hAnsi="Times New Roman" w:cs="Times New Roman"/>
          <w:sz w:val="24"/>
        </w:rPr>
        <w:t xml:space="preserve"> the business which usually works </w:t>
      </w:r>
      <w:r w:rsidR="009722EB">
        <w:rPr>
          <w:rFonts w:ascii="Times New Roman" w:hAnsi="Times New Roman" w:cs="Times New Roman"/>
          <w:sz w:val="24"/>
        </w:rPr>
        <w:t>to match</w:t>
      </w:r>
      <w:r w:rsidR="00653A58">
        <w:rPr>
          <w:rFonts w:ascii="Times New Roman" w:hAnsi="Times New Roman" w:cs="Times New Roman"/>
          <w:sz w:val="24"/>
        </w:rPr>
        <w:t xml:space="preserve"> practices and actions with their principles are benefitted of attainment of a greater competitive edge during the rise in public awareness about morale and issues concerned with environment. </w:t>
      </w:r>
      <w:r w:rsidR="009722EB">
        <w:rPr>
          <w:rFonts w:ascii="Times New Roman" w:hAnsi="Times New Roman" w:cs="Times New Roman"/>
          <w:sz w:val="24"/>
        </w:rPr>
        <w:t xml:space="preserve">The business is known targets towards a concerned customer base because of the level of dedication towards the practices of ethical business. This also benefits the business to attain the top position in the market and take a greater competitive advantage as well as gaining attention from the tourists and passengers.  </w:t>
      </w:r>
    </w:p>
    <w:p w14:paraId="0E64DD5E" w14:textId="77777777" w:rsidR="00514071" w:rsidRPr="00A35F60" w:rsidRDefault="00BD55FA" w:rsidP="00E876EA">
      <w:pPr>
        <w:pStyle w:val="ListParagraph"/>
        <w:numPr>
          <w:ilvl w:val="0"/>
          <w:numId w:val="6"/>
        </w:numPr>
        <w:spacing w:line="360" w:lineRule="auto"/>
        <w:jc w:val="both"/>
      </w:pPr>
      <w:r w:rsidRPr="00A35F60">
        <w:rPr>
          <w:rFonts w:ascii="Times New Roman" w:hAnsi="Times New Roman" w:cs="Times New Roman"/>
          <w:sz w:val="24"/>
        </w:rPr>
        <w:t>Employee Satisfaction and Retention:</w:t>
      </w:r>
      <w:r w:rsidR="009722EB" w:rsidRPr="00A35F60">
        <w:rPr>
          <w:rFonts w:ascii="Times New Roman" w:hAnsi="Times New Roman" w:cs="Times New Roman"/>
          <w:sz w:val="24"/>
        </w:rPr>
        <w:t xml:space="preserve"> the ethical culture of EasyJet has incorporated a great working environment which also benefits the business in order to retain and satisfy the workforce</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w:t>
      </w:r>
      <w:proofErr w:type="spellStart"/>
      <w:r w:rsidR="00A35F60" w:rsidRPr="00A35F60">
        <w:rPr>
          <w:rFonts w:ascii="Times New Roman" w:hAnsi="Times New Roman" w:cs="Times New Roman"/>
          <w:color w:val="222222"/>
          <w:sz w:val="24"/>
          <w:szCs w:val="24"/>
          <w:shd w:val="clear" w:color="auto" w:fill="FFFFFF"/>
        </w:rPr>
        <w:t>Mihalčinová</w:t>
      </w:r>
      <w:proofErr w:type="spellEnd"/>
      <w:r w:rsidR="00A35F60" w:rsidRPr="00A35F60">
        <w:rPr>
          <w:rFonts w:ascii="Times New Roman" w:hAnsi="Times New Roman" w:cs="Times New Roman"/>
          <w:color w:val="222222"/>
          <w:sz w:val="24"/>
          <w:szCs w:val="24"/>
          <w:shd w:val="clear" w:color="auto" w:fill="FFFFFF"/>
        </w:rPr>
        <w:t xml:space="preserve"> and </w:t>
      </w:r>
      <w:proofErr w:type="spellStart"/>
      <w:proofErr w:type="gramStart"/>
      <w:r w:rsidR="00A35F60" w:rsidRPr="00A35F60">
        <w:rPr>
          <w:rFonts w:ascii="Times New Roman" w:hAnsi="Times New Roman" w:cs="Times New Roman"/>
          <w:color w:val="222222"/>
          <w:sz w:val="24"/>
          <w:szCs w:val="24"/>
          <w:shd w:val="clear" w:color="auto" w:fill="FFFFFF"/>
        </w:rPr>
        <w:t>Badánik</w:t>
      </w:r>
      <w:proofErr w:type="spellEnd"/>
      <w:r w:rsidR="00A35F60" w:rsidRPr="00A35F60">
        <w:rPr>
          <w:rFonts w:ascii="Times New Roman" w:hAnsi="Times New Roman" w:cs="Times New Roman"/>
          <w:color w:val="222222"/>
          <w:sz w:val="24"/>
          <w:szCs w:val="24"/>
          <w:shd w:val="clear" w:color="auto" w:fill="FFFFFF"/>
        </w:rPr>
        <w:t>,  2023</w:t>
      </w:r>
      <w:proofErr w:type="gramEnd"/>
      <w:r w:rsidR="00A35F60" w:rsidRPr="00A35F60">
        <w:rPr>
          <w:rFonts w:ascii="Times New Roman" w:hAnsi="Times New Roman" w:cs="Times New Roman"/>
          <w:color w:val="222222"/>
          <w:sz w:val="24"/>
          <w:szCs w:val="24"/>
          <w:shd w:val="clear" w:color="auto" w:fill="FFFFFF"/>
        </w:rPr>
        <w:t>)</w:t>
      </w:r>
      <w:r w:rsidR="009722EB" w:rsidRPr="00A35F60">
        <w:rPr>
          <w:rFonts w:ascii="Times New Roman" w:hAnsi="Times New Roman" w:cs="Times New Roman"/>
          <w:sz w:val="24"/>
        </w:rPr>
        <w:t xml:space="preserve">. </w:t>
      </w:r>
      <w:r w:rsidR="00514071" w:rsidRPr="00A35F60">
        <w:rPr>
          <w:rFonts w:ascii="Times New Roman" w:hAnsi="Times New Roman" w:cs="Times New Roman"/>
          <w:sz w:val="24"/>
        </w:rPr>
        <w:t xml:space="preserve">The working employees who feel valued for the efforts put by them and who are empowered are known to be more engaged and dedicated towards the work and they make more contribution towards the success of business organisation. This certainly decreases the attrition rates and other costs of hiring as well as helps to enhance the output for business. </w:t>
      </w:r>
    </w:p>
    <w:p w14:paraId="4E8D249B" w14:textId="77777777" w:rsidR="00981E6D" w:rsidRDefault="00BD55FA" w:rsidP="00E876EA">
      <w:pPr>
        <w:pStyle w:val="ListParagraph"/>
        <w:numPr>
          <w:ilvl w:val="0"/>
          <w:numId w:val="6"/>
        </w:numPr>
        <w:spacing w:line="360" w:lineRule="auto"/>
        <w:jc w:val="both"/>
        <w:rPr>
          <w:rFonts w:ascii="Times New Roman" w:hAnsi="Times New Roman" w:cs="Times New Roman"/>
          <w:sz w:val="24"/>
        </w:rPr>
      </w:pPr>
      <w:r w:rsidRPr="00BD55FA">
        <w:rPr>
          <w:rFonts w:ascii="Times New Roman" w:hAnsi="Times New Roman" w:cs="Times New Roman"/>
          <w:sz w:val="24"/>
        </w:rPr>
        <w:t>Flexibility to Changing Business Environment:</w:t>
      </w:r>
      <w:r w:rsidR="00981E6D">
        <w:rPr>
          <w:rFonts w:ascii="Times New Roman" w:hAnsi="Times New Roman" w:cs="Times New Roman"/>
          <w:sz w:val="24"/>
        </w:rPr>
        <w:t xml:space="preserve"> </w:t>
      </w:r>
      <w:r w:rsidR="001D3E3B">
        <w:rPr>
          <w:rFonts w:ascii="Times New Roman" w:hAnsi="Times New Roman" w:cs="Times New Roman"/>
          <w:sz w:val="24"/>
        </w:rPr>
        <w:t xml:space="preserve">the organisational cultures which are framed in accordance with ethics motivates the development of changes in the overall </w:t>
      </w:r>
      <w:r w:rsidR="001D3E3B">
        <w:rPr>
          <w:rFonts w:ascii="Times New Roman" w:hAnsi="Times New Roman" w:cs="Times New Roman"/>
          <w:sz w:val="24"/>
        </w:rPr>
        <w:lastRenderedPageBreak/>
        <w:t xml:space="preserve">business environment. The ethical practices of EasyJet allows the business to handle the expectations of society and the regulatory framework changes. </w:t>
      </w:r>
      <w:r w:rsidR="00B77635">
        <w:rPr>
          <w:rFonts w:ascii="Times New Roman" w:hAnsi="Times New Roman" w:cs="Times New Roman"/>
          <w:sz w:val="24"/>
        </w:rPr>
        <w:t xml:space="preserve">The ethical factors acts as a guidance for decision making, benefiting the company to overcome the issues and make suitable Reponses towards the developing trends. </w:t>
      </w:r>
    </w:p>
    <w:p w14:paraId="17C236C3" w14:textId="77777777" w:rsidR="000E7625" w:rsidRPr="00BD55FA" w:rsidRDefault="000E7625" w:rsidP="00E876EA">
      <w:pPr>
        <w:pStyle w:val="Heading2"/>
        <w:spacing w:after="240" w:line="360" w:lineRule="auto"/>
        <w:jc w:val="both"/>
        <w:rPr>
          <w:rFonts w:ascii="Times New Roman" w:hAnsi="Times New Roman" w:cs="Times New Roman"/>
          <w:b/>
          <w:color w:val="000000" w:themeColor="text1"/>
          <w:sz w:val="24"/>
          <w:u w:val="single"/>
        </w:rPr>
      </w:pPr>
      <w:bookmarkStart w:id="5" w:name="_Toc152451582"/>
      <w:r w:rsidRPr="00BD55FA">
        <w:rPr>
          <w:rFonts w:ascii="Times New Roman" w:hAnsi="Times New Roman" w:cs="Times New Roman"/>
          <w:b/>
          <w:color w:val="000000" w:themeColor="text1"/>
          <w:sz w:val="24"/>
          <w:u w:val="single"/>
        </w:rPr>
        <w:t>R</w:t>
      </w:r>
      <w:r w:rsidR="00BD55FA" w:rsidRPr="00BD55FA">
        <w:rPr>
          <w:rFonts w:ascii="Times New Roman" w:hAnsi="Times New Roman" w:cs="Times New Roman"/>
          <w:b/>
          <w:color w:val="000000" w:themeColor="text1"/>
          <w:sz w:val="24"/>
          <w:u w:val="single"/>
        </w:rPr>
        <w:t>ecommendations for Improvement</w:t>
      </w:r>
      <w:bookmarkEnd w:id="5"/>
      <w:r w:rsidRPr="00BD55FA">
        <w:rPr>
          <w:rFonts w:ascii="Times New Roman" w:hAnsi="Times New Roman" w:cs="Times New Roman"/>
          <w:b/>
          <w:color w:val="000000" w:themeColor="text1"/>
          <w:sz w:val="24"/>
          <w:u w:val="single"/>
        </w:rPr>
        <w:t xml:space="preserve"> </w:t>
      </w:r>
    </w:p>
    <w:p w14:paraId="10BB9243" w14:textId="77777777" w:rsidR="00BD55FA" w:rsidRPr="00BD55FA" w:rsidRDefault="00BD55FA" w:rsidP="00E876EA">
      <w:pPr>
        <w:spacing w:line="360" w:lineRule="auto"/>
        <w:jc w:val="both"/>
        <w:rPr>
          <w:rFonts w:ascii="Times New Roman" w:hAnsi="Times New Roman" w:cs="Times New Roman"/>
          <w:b/>
          <w:sz w:val="24"/>
        </w:rPr>
      </w:pPr>
      <w:r w:rsidRPr="00BD55FA">
        <w:rPr>
          <w:rFonts w:ascii="Times New Roman" w:hAnsi="Times New Roman" w:cs="Times New Roman"/>
          <w:b/>
          <w:sz w:val="24"/>
        </w:rPr>
        <w:t>Based on Environmental and Ethical Challenges</w:t>
      </w:r>
    </w:p>
    <w:p w14:paraId="06E6C965" w14:textId="77777777" w:rsidR="00BD55FA" w:rsidRPr="00A35F60" w:rsidRDefault="00BD55FA" w:rsidP="00E876EA">
      <w:pPr>
        <w:pStyle w:val="ListParagraph"/>
        <w:numPr>
          <w:ilvl w:val="0"/>
          <w:numId w:val="15"/>
        </w:numPr>
        <w:spacing w:line="360" w:lineRule="auto"/>
        <w:jc w:val="both"/>
      </w:pPr>
      <w:r w:rsidRPr="00A35F60">
        <w:rPr>
          <w:rFonts w:ascii="Times New Roman" w:hAnsi="Times New Roman" w:cs="Times New Roman"/>
          <w:sz w:val="24"/>
        </w:rPr>
        <w:t xml:space="preserve">Sustainable Aviation Practises: </w:t>
      </w:r>
      <w:r w:rsidR="007D6F16" w:rsidRPr="00A35F60">
        <w:rPr>
          <w:rFonts w:ascii="Times New Roman" w:hAnsi="Times New Roman" w:cs="Times New Roman"/>
          <w:sz w:val="24"/>
        </w:rPr>
        <w:t xml:space="preserve">the business must set up implementations in support of the sustainable aviation procedures as a response to the rising environmental issues which are being faced by the sector of aviation.  This </w:t>
      </w:r>
      <w:r w:rsidR="00C9079B" w:rsidRPr="00A35F60">
        <w:rPr>
          <w:rFonts w:ascii="Times New Roman" w:hAnsi="Times New Roman" w:cs="Times New Roman"/>
          <w:sz w:val="24"/>
        </w:rPr>
        <w:t>involves creation of investments within the making of fuel efficient aircraft, finding the other suitable options, and taking active participation in the industry in relevance with the programmes of reduction in carbon emission</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(Hendri, 2019)</w:t>
      </w:r>
      <w:r w:rsidR="00C9079B" w:rsidRPr="00A35F60">
        <w:rPr>
          <w:rFonts w:ascii="Times New Roman" w:hAnsi="Times New Roman" w:cs="Times New Roman"/>
          <w:sz w:val="24"/>
        </w:rPr>
        <w:t xml:space="preserve">.  </w:t>
      </w:r>
      <w:r w:rsidRPr="00A35F60">
        <w:rPr>
          <w:rFonts w:ascii="Times New Roman" w:hAnsi="Times New Roman" w:cs="Times New Roman"/>
          <w:sz w:val="24"/>
        </w:rPr>
        <w:t>EasyJet's adoption of a more sustainable strategy not only matches itself with the growing demand for eco-friendly travel options, but also contributes to environmental conservation.</w:t>
      </w:r>
    </w:p>
    <w:p w14:paraId="5EC8CBE1" w14:textId="77777777" w:rsidR="00BD55FA" w:rsidRPr="00A35F60" w:rsidRDefault="00BD55FA" w:rsidP="00E876EA">
      <w:pPr>
        <w:pStyle w:val="ListParagraph"/>
        <w:numPr>
          <w:ilvl w:val="0"/>
          <w:numId w:val="15"/>
        </w:numPr>
        <w:spacing w:line="360" w:lineRule="auto"/>
        <w:jc w:val="both"/>
      </w:pPr>
      <w:r w:rsidRPr="00A35F60">
        <w:rPr>
          <w:rFonts w:ascii="Times New Roman" w:hAnsi="Times New Roman" w:cs="Times New Roman"/>
          <w:sz w:val="24"/>
        </w:rPr>
        <w:t>Stakeholder Engagement for Sustainability: EasyJet should improve its stakeholder engagement practises with a focus on sustainability in order to address ethical and environmental problems. EasyJet can enhance its ethical practises and gain support from various stakeholders by engaging in cooperative endeavours with environmental organisations, forming partnerships with research institutions to develop sustainable aviation solutions, and maintaining open lines of communication with customers regarding the company's sustainability initiatives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(Kreutzer and Kreutzer, 2019)</w:t>
      </w:r>
      <w:r w:rsidRPr="00A35F60">
        <w:rPr>
          <w:rFonts w:ascii="Times New Roman" w:hAnsi="Times New Roman" w:cs="Times New Roman"/>
          <w:sz w:val="24"/>
        </w:rPr>
        <w:t>.</w:t>
      </w:r>
    </w:p>
    <w:p w14:paraId="58426CAD" w14:textId="77777777" w:rsidR="00BD55FA" w:rsidRPr="00BD55FA" w:rsidRDefault="00BD55FA" w:rsidP="00E876EA">
      <w:pPr>
        <w:pStyle w:val="ListParagraph"/>
        <w:numPr>
          <w:ilvl w:val="0"/>
          <w:numId w:val="7"/>
        </w:numPr>
        <w:spacing w:line="360" w:lineRule="auto"/>
        <w:jc w:val="both"/>
        <w:rPr>
          <w:rFonts w:ascii="Times New Roman" w:hAnsi="Times New Roman" w:cs="Times New Roman"/>
          <w:sz w:val="24"/>
        </w:rPr>
      </w:pPr>
      <w:r w:rsidRPr="00BD55FA">
        <w:rPr>
          <w:rFonts w:ascii="Times New Roman" w:hAnsi="Times New Roman" w:cs="Times New Roman"/>
          <w:sz w:val="24"/>
        </w:rPr>
        <w:t>Ethical Leadership Development: EasyJet needs to fund ethical leadership development initiatives in order to further ingrain moral behaviour into the company culture. This entails teaching leadership teams how to make moral decisions, cultivating an ethical culture, and making sure that moral issues are taken into account while developing strategic plans. Employees will be guided by ethical leadership, which will emphasise the value of ethical business practises across the board.</w:t>
      </w:r>
    </w:p>
    <w:p w14:paraId="074FFEF2" w14:textId="77777777" w:rsidR="00BD55FA" w:rsidRPr="00BD55FA" w:rsidRDefault="00BD55FA" w:rsidP="00E876EA">
      <w:pPr>
        <w:spacing w:line="360" w:lineRule="auto"/>
        <w:jc w:val="both"/>
        <w:rPr>
          <w:rFonts w:ascii="Times New Roman" w:hAnsi="Times New Roman" w:cs="Times New Roman"/>
          <w:b/>
          <w:sz w:val="24"/>
        </w:rPr>
      </w:pPr>
      <w:r w:rsidRPr="00BD55FA">
        <w:rPr>
          <w:rFonts w:ascii="Times New Roman" w:hAnsi="Times New Roman" w:cs="Times New Roman"/>
          <w:b/>
          <w:sz w:val="24"/>
        </w:rPr>
        <w:t>Justification of Suggested Actions</w:t>
      </w:r>
    </w:p>
    <w:p w14:paraId="22F43214" w14:textId="77777777" w:rsidR="00BD55FA" w:rsidRPr="00A35F60" w:rsidRDefault="00BD55FA" w:rsidP="00E876EA">
      <w:pPr>
        <w:pStyle w:val="ListParagraph"/>
        <w:numPr>
          <w:ilvl w:val="0"/>
          <w:numId w:val="16"/>
        </w:numPr>
        <w:spacing w:line="360" w:lineRule="auto"/>
        <w:jc w:val="both"/>
      </w:pPr>
      <w:r w:rsidRPr="00A35F60">
        <w:rPr>
          <w:rFonts w:ascii="Times New Roman" w:hAnsi="Times New Roman" w:cs="Times New Roman"/>
          <w:sz w:val="24"/>
        </w:rPr>
        <w:t>Alignment with Environmental Trends: Both the recognised environmental trends and the requirements of the regulations are met by the advice for sustainable aviation practises</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 xml:space="preserve">(Durst, Hinteregger and </w:t>
      </w:r>
      <w:proofErr w:type="gramStart"/>
      <w:r w:rsidR="00A35F60" w:rsidRPr="00A35F60">
        <w:rPr>
          <w:rFonts w:ascii="Times New Roman" w:hAnsi="Times New Roman" w:cs="Times New Roman"/>
          <w:color w:val="222222"/>
          <w:sz w:val="24"/>
          <w:szCs w:val="24"/>
          <w:shd w:val="clear" w:color="auto" w:fill="FFFFFF"/>
        </w:rPr>
        <w:t>Zieba,  2019</w:t>
      </w:r>
      <w:proofErr w:type="gramEnd"/>
      <w:r w:rsidR="00A35F60" w:rsidRPr="00A35F60">
        <w:rPr>
          <w:rFonts w:ascii="Times New Roman" w:hAnsi="Times New Roman" w:cs="Times New Roman"/>
          <w:color w:val="222222"/>
          <w:sz w:val="24"/>
          <w:szCs w:val="24"/>
          <w:shd w:val="clear" w:color="auto" w:fill="FFFFFF"/>
        </w:rPr>
        <w:t>)</w:t>
      </w:r>
      <w:r w:rsidRPr="00A35F60">
        <w:rPr>
          <w:rFonts w:ascii="Times New Roman" w:hAnsi="Times New Roman" w:cs="Times New Roman"/>
          <w:sz w:val="24"/>
        </w:rPr>
        <w:t xml:space="preserve">. As a result of EasyJet's proactive </w:t>
      </w:r>
      <w:r w:rsidRPr="00A35F60">
        <w:rPr>
          <w:rFonts w:ascii="Times New Roman" w:hAnsi="Times New Roman" w:cs="Times New Roman"/>
          <w:sz w:val="24"/>
        </w:rPr>
        <w:lastRenderedPageBreak/>
        <w:t>adoption of sustainable practises, the company is not only positioned as an industry leader but also reduces the danger of future environmental legislation, as demonstrated by the analysis that focused on environmental responsibility.</w:t>
      </w:r>
    </w:p>
    <w:p w14:paraId="0D31EA88" w14:textId="77777777" w:rsidR="00BD55FA" w:rsidRPr="00BD55FA" w:rsidRDefault="00BD55FA" w:rsidP="00E876EA">
      <w:pPr>
        <w:pStyle w:val="ListParagraph"/>
        <w:numPr>
          <w:ilvl w:val="0"/>
          <w:numId w:val="8"/>
        </w:numPr>
        <w:spacing w:line="360" w:lineRule="auto"/>
        <w:jc w:val="both"/>
        <w:rPr>
          <w:rFonts w:ascii="Times New Roman" w:hAnsi="Times New Roman" w:cs="Times New Roman"/>
          <w:sz w:val="24"/>
        </w:rPr>
      </w:pPr>
      <w:r w:rsidRPr="00BD55FA">
        <w:rPr>
          <w:rFonts w:ascii="Times New Roman" w:hAnsi="Times New Roman" w:cs="Times New Roman"/>
          <w:sz w:val="24"/>
        </w:rPr>
        <w:t>Establishing Trust via Transparency: The necessity for ethical practises to be transparent justifies increased stakeholder engagement for sustainability. The analysis emphasised the significance of stakeholder trust, which EasyJet can establish and uphold by being transparent about its sustainability initiatives to investors, consumers, and the general public. This is consistent with the advantages of ethical behaviour that have been shown, such improved reputation and lasting relationships.</w:t>
      </w:r>
    </w:p>
    <w:p w14:paraId="4EFF1EE6" w14:textId="77777777" w:rsidR="00853953" w:rsidRPr="00A35F60" w:rsidRDefault="00BD55FA" w:rsidP="00E876EA">
      <w:pPr>
        <w:pStyle w:val="ListParagraph"/>
        <w:numPr>
          <w:ilvl w:val="0"/>
          <w:numId w:val="8"/>
        </w:numPr>
        <w:spacing w:line="360" w:lineRule="auto"/>
        <w:jc w:val="both"/>
      </w:pPr>
      <w:r w:rsidRPr="00A35F60">
        <w:rPr>
          <w:rFonts w:ascii="Times New Roman" w:hAnsi="Times New Roman" w:cs="Times New Roman"/>
          <w:sz w:val="24"/>
        </w:rPr>
        <w:t>Reducing Ethical Risks: The suggestion for developing ethical leaders is based on the necessity of reducing ethical risks and encouraging a culture of accountability.</w:t>
      </w:r>
      <w:r w:rsidR="00853953" w:rsidRPr="00A35F60">
        <w:rPr>
          <w:rFonts w:ascii="Times New Roman" w:hAnsi="Times New Roman" w:cs="Times New Roman"/>
          <w:sz w:val="24"/>
        </w:rPr>
        <w:t xml:space="preserve"> The investigation for how the business culture, principles, and overall business performance are interconnected</w:t>
      </w:r>
      <w:r w:rsidR="00A35F60" w:rsidRPr="00A35F60">
        <w:rPr>
          <w:rFonts w:ascii="Times New Roman" w:hAnsi="Times New Roman" w:cs="Times New Roman"/>
          <w:sz w:val="24"/>
        </w:rPr>
        <w:t xml:space="preserve"> </w:t>
      </w:r>
      <w:r w:rsidR="00A35F60" w:rsidRPr="00A35F60">
        <w:rPr>
          <w:rFonts w:ascii="Times New Roman" w:hAnsi="Times New Roman" w:cs="Times New Roman"/>
          <w:color w:val="222222"/>
          <w:sz w:val="24"/>
          <w:szCs w:val="24"/>
          <w:shd w:val="clear" w:color="auto" w:fill="FFFFFF"/>
        </w:rPr>
        <w:t xml:space="preserve">(Pandey and </w:t>
      </w:r>
      <w:proofErr w:type="gramStart"/>
      <w:r w:rsidR="00A35F60" w:rsidRPr="00A35F60">
        <w:rPr>
          <w:rFonts w:ascii="Times New Roman" w:hAnsi="Times New Roman" w:cs="Times New Roman"/>
          <w:color w:val="222222"/>
          <w:sz w:val="24"/>
          <w:szCs w:val="24"/>
          <w:shd w:val="clear" w:color="auto" w:fill="FFFFFF"/>
        </w:rPr>
        <w:t>Purohit,  2022</w:t>
      </w:r>
      <w:proofErr w:type="gramEnd"/>
      <w:r w:rsidR="00A35F60" w:rsidRPr="00A35F60">
        <w:rPr>
          <w:rFonts w:ascii="Times New Roman" w:hAnsi="Times New Roman" w:cs="Times New Roman"/>
          <w:color w:val="222222"/>
          <w:sz w:val="24"/>
          <w:szCs w:val="24"/>
          <w:shd w:val="clear" w:color="auto" w:fill="FFFFFF"/>
        </w:rPr>
        <w:t>)</w:t>
      </w:r>
      <w:r w:rsidR="00853953" w:rsidRPr="00A35F60">
        <w:rPr>
          <w:rFonts w:ascii="Times New Roman" w:hAnsi="Times New Roman" w:cs="Times New Roman"/>
          <w:sz w:val="24"/>
        </w:rPr>
        <w:t xml:space="preserve">. Also, ethical leadership development acts </w:t>
      </w:r>
      <w:r w:rsidR="00AC257F" w:rsidRPr="00A35F60">
        <w:rPr>
          <w:rFonts w:ascii="Times New Roman" w:hAnsi="Times New Roman" w:cs="Times New Roman"/>
          <w:sz w:val="24"/>
        </w:rPr>
        <w:t>as a safeguard against the ethical issue</w:t>
      </w:r>
      <w:r w:rsidR="009F26CE" w:rsidRPr="00A35F60">
        <w:rPr>
          <w:rFonts w:ascii="Times New Roman" w:hAnsi="Times New Roman" w:cs="Times New Roman"/>
          <w:sz w:val="24"/>
        </w:rPr>
        <w:t xml:space="preserve">s by ensuring that the ethical framework of business is effective to maintain its decision making procedures. </w:t>
      </w:r>
    </w:p>
    <w:p w14:paraId="2C513FF0" w14:textId="77777777" w:rsidR="000E7625" w:rsidRDefault="00BD55FA" w:rsidP="00E876EA">
      <w:pPr>
        <w:pStyle w:val="Heading1"/>
        <w:spacing w:after="240" w:line="360" w:lineRule="auto"/>
        <w:jc w:val="both"/>
        <w:rPr>
          <w:rFonts w:ascii="Times New Roman" w:hAnsi="Times New Roman" w:cs="Times New Roman"/>
          <w:b/>
          <w:color w:val="000000" w:themeColor="text1"/>
          <w:sz w:val="28"/>
        </w:rPr>
      </w:pPr>
      <w:bookmarkStart w:id="6" w:name="_Toc152451583"/>
      <w:r>
        <w:rPr>
          <w:rFonts w:ascii="Times New Roman" w:hAnsi="Times New Roman" w:cs="Times New Roman"/>
          <w:b/>
          <w:color w:val="000000" w:themeColor="text1"/>
          <w:sz w:val="28"/>
        </w:rPr>
        <w:t>Conclusion</w:t>
      </w:r>
      <w:bookmarkEnd w:id="6"/>
    </w:p>
    <w:p w14:paraId="440EA09F" w14:textId="77777777" w:rsidR="00071331" w:rsidRPr="00071331" w:rsidRDefault="00071331" w:rsidP="00E876EA">
      <w:pPr>
        <w:spacing w:line="360" w:lineRule="auto"/>
        <w:jc w:val="both"/>
        <w:rPr>
          <w:rFonts w:ascii="Times New Roman" w:hAnsi="Times New Roman" w:cs="Times New Roman"/>
          <w:sz w:val="24"/>
          <w:szCs w:val="24"/>
        </w:rPr>
      </w:pPr>
      <w:r>
        <w:tab/>
      </w:r>
      <w:r w:rsidRPr="00071331">
        <w:rPr>
          <w:rFonts w:ascii="Times New Roman" w:hAnsi="Times New Roman" w:cs="Times New Roman"/>
          <w:sz w:val="24"/>
          <w:szCs w:val="24"/>
        </w:rPr>
        <w:t xml:space="preserve">Evaluation of </w:t>
      </w:r>
      <w:r>
        <w:rPr>
          <w:rFonts w:ascii="Times New Roman" w:hAnsi="Times New Roman" w:cs="Times New Roman"/>
          <w:sz w:val="24"/>
          <w:szCs w:val="24"/>
        </w:rPr>
        <w:t>the business organisation’s external environment, business structure, organisational culture, and the ethical issues puts emph</w:t>
      </w:r>
      <w:r w:rsidR="00630B6E">
        <w:rPr>
          <w:rFonts w:ascii="Times New Roman" w:hAnsi="Times New Roman" w:cs="Times New Roman"/>
          <w:sz w:val="24"/>
          <w:szCs w:val="24"/>
        </w:rPr>
        <w:t xml:space="preserve">asis on the complex dynamics which helps to develop the operational environment of the company. The organisational culture of business is different because of its dedication for innovation, agility, security, safety and decentralisation. The level of dedication and commitment benefits the airline business to stay adaptive and resilient within the competitive industry of aviation. The external environment of business has been evaluated by implementing the model of porter’s five forces and the Pestle analysis which mainly showcases the market trends, stakeholder dynamics, changes, and regulatory compliances. The three main elements which impacts majorly were taken into consideration including the economy, the environment, and the technology. As an outcome, suggestions for the aviation practices in relevance with environment friendly operations, open stakeholder interactions and leadership morale development has been included.   The main focus of business on safety, environmental responsibility, and employee empowerment has helped to enhance the culture of business.  The recommendations for improvement are performed strategically in line with the needs of ethics and environment. </w:t>
      </w:r>
      <w:r w:rsidR="00EF4B87">
        <w:rPr>
          <w:rFonts w:ascii="Times New Roman" w:hAnsi="Times New Roman" w:cs="Times New Roman"/>
          <w:sz w:val="24"/>
          <w:szCs w:val="24"/>
        </w:rPr>
        <w:t xml:space="preserve">Easy Jet can make its position and market standing as a leader in the industry by adapting sustainable practices, </w:t>
      </w:r>
      <w:r w:rsidR="00EF4B87">
        <w:rPr>
          <w:rFonts w:ascii="Times New Roman" w:hAnsi="Times New Roman" w:cs="Times New Roman"/>
          <w:sz w:val="24"/>
          <w:szCs w:val="24"/>
        </w:rPr>
        <w:lastRenderedPageBreak/>
        <w:t xml:space="preserve">enhancing stakeholder engagement, performing resource allocation towards development of ethical leadership. This will also encourage long term sustainability and decrease the risks associated with the developing market conditions.  Initially, the report will offer an analysis of business organisational structure along with the recommendations in order to help the airline for maintaining its performance level. The dedication of business towards behaviour, innovation, and strategic flexibility develops strong position for the business in the international aviation market. </w:t>
      </w:r>
    </w:p>
    <w:p w14:paraId="0034C3B7" w14:textId="77777777" w:rsidR="00071331" w:rsidRDefault="00071331" w:rsidP="00E876EA">
      <w:pPr>
        <w:spacing w:line="360" w:lineRule="auto"/>
        <w:ind w:firstLine="720"/>
        <w:jc w:val="both"/>
        <w:rPr>
          <w:rFonts w:ascii="Times New Roman" w:hAnsi="Times New Roman" w:cs="Times New Roman"/>
          <w:sz w:val="24"/>
        </w:rPr>
      </w:pPr>
    </w:p>
    <w:p w14:paraId="0344EFB1" w14:textId="77777777" w:rsidR="00A35F60" w:rsidRPr="00A35F60" w:rsidRDefault="00BD55FA" w:rsidP="00E876EA">
      <w:pPr>
        <w:pStyle w:val="Heading1"/>
        <w:spacing w:after="240" w:line="360" w:lineRule="auto"/>
        <w:jc w:val="both"/>
        <w:rPr>
          <w:rFonts w:ascii="Times New Roman" w:hAnsi="Times New Roman" w:cs="Times New Roman"/>
          <w:b/>
          <w:color w:val="000000" w:themeColor="text1"/>
          <w:sz w:val="28"/>
        </w:rPr>
      </w:pPr>
      <w:bookmarkStart w:id="7" w:name="_Toc152451584"/>
      <w:r w:rsidRPr="00BD55FA">
        <w:rPr>
          <w:rFonts w:ascii="Times New Roman" w:hAnsi="Times New Roman" w:cs="Times New Roman"/>
          <w:b/>
          <w:color w:val="000000" w:themeColor="text1"/>
          <w:sz w:val="28"/>
        </w:rPr>
        <w:t>References</w:t>
      </w:r>
      <w:bookmarkEnd w:id="7"/>
    </w:p>
    <w:p w14:paraId="06AC133A" w14:textId="77777777" w:rsidR="00E876EA" w:rsidRPr="00681B60" w:rsidRDefault="00E876EA" w:rsidP="00E876EA">
      <w:pPr>
        <w:spacing w:after="0" w:line="240" w:lineRule="auto"/>
        <w:ind w:left="720" w:hanging="720"/>
        <w:jc w:val="both"/>
        <w:rPr>
          <w:rFonts w:ascii="Times New Roman" w:eastAsia="Times New Roman" w:hAnsi="Times New Roman" w:cs="Times New Roman"/>
          <w:sz w:val="24"/>
          <w:szCs w:val="24"/>
          <w:lang w:eastAsia="en-IN"/>
        </w:rPr>
      </w:pPr>
      <w:r w:rsidRPr="00681B60">
        <w:rPr>
          <w:rFonts w:ascii="Times New Roman" w:eastAsia="Times New Roman" w:hAnsi="Times New Roman" w:cs="Times New Roman"/>
          <w:color w:val="222222"/>
          <w:sz w:val="24"/>
          <w:szCs w:val="24"/>
          <w:shd w:val="clear" w:color="auto" w:fill="FFFFFF"/>
          <w:lang w:eastAsia="en-IN"/>
        </w:rPr>
        <w:t>Alberto, M. and Minh, H., 2019. </w:t>
      </w:r>
      <w:proofErr w:type="spellStart"/>
      <w:r w:rsidRPr="00681B60">
        <w:rPr>
          <w:rFonts w:ascii="Times New Roman" w:eastAsia="Times New Roman" w:hAnsi="Times New Roman" w:cs="Times New Roman"/>
          <w:i/>
          <w:iCs/>
          <w:color w:val="222222"/>
          <w:sz w:val="24"/>
          <w:szCs w:val="24"/>
          <w:shd w:val="clear" w:color="auto" w:fill="FFFFFF"/>
          <w:lang w:eastAsia="en-IN"/>
        </w:rPr>
        <w:t>Easyjet</w:t>
      </w:r>
      <w:proofErr w:type="spellEnd"/>
      <w:r w:rsidRPr="00681B60">
        <w:rPr>
          <w:rFonts w:ascii="Times New Roman" w:eastAsia="Times New Roman" w:hAnsi="Times New Roman" w:cs="Times New Roman"/>
          <w:i/>
          <w:iCs/>
          <w:color w:val="222222"/>
          <w:sz w:val="24"/>
          <w:szCs w:val="24"/>
          <w:shd w:val="clear" w:color="auto" w:fill="FFFFFF"/>
          <w:lang w:eastAsia="en-IN"/>
        </w:rPr>
        <w:t xml:space="preserve"> Plc Airlines: take-off to new opportunities</w:t>
      </w:r>
      <w:r w:rsidRPr="00681B60">
        <w:rPr>
          <w:rFonts w:ascii="Times New Roman" w:eastAsia="Times New Roman" w:hAnsi="Times New Roman" w:cs="Times New Roman"/>
          <w:color w:val="222222"/>
          <w:sz w:val="24"/>
          <w:szCs w:val="24"/>
          <w:shd w:val="clear" w:color="auto" w:fill="FFFFFF"/>
          <w:lang w:eastAsia="en-IN"/>
        </w:rPr>
        <w:t> (Doctoral dissertation).</w:t>
      </w:r>
    </w:p>
    <w:p w14:paraId="126A4338"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Anwar, G. and Abdullah, N.N., 2021. The impact of Human resource management practice on Organizational performance. </w:t>
      </w:r>
      <w:r w:rsidRPr="00681B60">
        <w:rPr>
          <w:rFonts w:ascii="Times New Roman" w:hAnsi="Times New Roman" w:cs="Times New Roman"/>
          <w:i/>
          <w:iCs/>
          <w:color w:val="222222"/>
          <w:sz w:val="24"/>
          <w:szCs w:val="24"/>
          <w:shd w:val="clear" w:color="auto" w:fill="FFFFFF"/>
        </w:rPr>
        <w:t>International journal of Engineering, Business and Management (IJEBM)</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5</w:t>
      </w:r>
      <w:r w:rsidRPr="00681B60">
        <w:rPr>
          <w:rFonts w:ascii="Times New Roman" w:hAnsi="Times New Roman" w:cs="Times New Roman"/>
          <w:color w:val="222222"/>
          <w:sz w:val="24"/>
          <w:szCs w:val="24"/>
          <w:shd w:val="clear" w:color="auto" w:fill="FFFFFF"/>
        </w:rPr>
        <w:t>.</w:t>
      </w:r>
    </w:p>
    <w:p w14:paraId="11A186E9"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Azeem, M., Ahmed, M., Haider, S. and Sajjad, M., 2021. Expanding competitive advantage through organizational culture, knowledge sharing and organizational innovation. </w:t>
      </w:r>
      <w:r w:rsidRPr="00681B60">
        <w:rPr>
          <w:rFonts w:ascii="Times New Roman" w:hAnsi="Times New Roman" w:cs="Times New Roman"/>
          <w:i/>
          <w:iCs/>
          <w:color w:val="222222"/>
          <w:sz w:val="24"/>
          <w:szCs w:val="24"/>
          <w:shd w:val="clear" w:color="auto" w:fill="FFFFFF"/>
        </w:rPr>
        <w:t>Technology in Society</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66</w:t>
      </w:r>
      <w:r w:rsidRPr="00681B60">
        <w:rPr>
          <w:rFonts w:ascii="Times New Roman" w:hAnsi="Times New Roman" w:cs="Times New Roman"/>
          <w:color w:val="222222"/>
          <w:sz w:val="24"/>
          <w:szCs w:val="24"/>
          <w:shd w:val="clear" w:color="auto" w:fill="FFFFFF"/>
        </w:rPr>
        <w:t>, p.101635.</w:t>
      </w:r>
    </w:p>
    <w:p w14:paraId="7CC16661" w14:textId="77777777" w:rsidR="00E876EA" w:rsidRPr="00681B60" w:rsidRDefault="00E876EA" w:rsidP="00E876EA">
      <w:pPr>
        <w:spacing w:after="0" w:line="240" w:lineRule="auto"/>
        <w:ind w:left="720" w:hanging="720"/>
        <w:jc w:val="both"/>
        <w:rPr>
          <w:rFonts w:ascii="Times New Roman" w:eastAsia="Times New Roman" w:hAnsi="Times New Roman" w:cs="Times New Roman"/>
          <w:sz w:val="24"/>
          <w:szCs w:val="24"/>
          <w:lang w:eastAsia="en-IN"/>
        </w:rPr>
      </w:pPr>
      <w:r w:rsidRPr="00681B60">
        <w:rPr>
          <w:rFonts w:ascii="Times New Roman" w:eastAsia="Times New Roman" w:hAnsi="Times New Roman" w:cs="Times New Roman"/>
          <w:color w:val="222222"/>
          <w:sz w:val="24"/>
          <w:szCs w:val="24"/>
          <w:shd w:val="clear" w:color="auto" w:fill="FFFFFF"/>
          <w:lang w:eastAsia="en-IN"/>
        </w:rPr>
        <w:t>Christodoulou, A. and Cullinane, K., 2019. Identifying the main opportunities and challenges from the implementation of a port energy management system: A SWOT/PESTLE analysis. </w:t>
      </w:r>
      <w:r w:rsidRPr="00681B60">
        <w:rPr>
          <w:rFonts w:ascii="Times New Roman" w:eastAsia="Times New Roman" w:hAnsi="Times New Roman" w:cs="Times New Roman"/>
          <w:i/>
          <w:iCs/>
          <w:color w:val="222222"/>
          <w:sz w:val="24"/>
          <w:szCs w:val="24"/>
          <w:shd w:val="clear" w:color="auto" w:fill="FFFFFF"/>
          <w:lang w:eastAsia="en-IN"/>
        </w:rPr>
        <w:t>Sustainability</w:t>
      </w:r>
      <w:r w:rsidRPr="00681B60">
        <w:rPr>
          <w:rFonts w:ascii="Times New Roman" w:eastAsia="Times New Roman" w:hAnsi="Times New Roman" w:cs="Times New Roman"/>
          <w:color w:val="222222"/>
          <w:sz w:val="24"/>
          <w:szCs w:val="24"/>
          <w:shd w:val="clear" w:color="auto" w:fill="FFFFFF"/>
          <w:lang w:eastAsia="en-IN"/>
        </w:rPr>
        <w:t>, </w:t>
      </w:r>
      <w:r w:rsidRPr="00681B60">
        <w:rPr>
          <w:rFonts w:ascii="Times New Roman" w:eastAsia="Times New Roman" w:hAnsi="Times New Roman" w:cs="Times New Roman"/>
          <w:i/>
          <w:iCs/>
          <w:color w:val="222222"/>
          <w:sz w:val="24"/>
          <w:szCs w:val="24"/>
          <w:shd w:val="clear" w:color="auto" w:fill="FFFFFF"/>
          <w:lang w:eastAsia="en-IN"/>
        </w:rPr>
        <w:t>11</w:t>
      </w:r>
      <w:r w:rsidRPr="00681B60">
        <w:rPr>
          <w:rFonts w:ascii="Times New Roman" w:eastAsia="Times New Roman" w:hAnsi="Times New Roman" w:cs="Times New Roman"/>
          <w:color w:val="222222"/>
          <w:sz w:val="24"/>
          <w:szCs w:val="24"/>
          <w:shd w:val="clear" w:color="auto" w:fill="FFFFFF"/>
          <w:lang w:eastAsia="en-IN"/>
        </w:rPr>
        <w:t>(21), p.6046.</w:t>
      </w:r>
    </w:p>
    <w:p w14:paraId="2281959B"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Durst, S., Hinteregger, C. and Zieba, M., 2019. The linkage between knowledge risk management and organizational performance. </w:t>
      </w:r>
      <w:r w:rsidRPr="00681B60">
        <w:rPr>
          <w:rFonts w:ascii="Times New Roman" w:hAnsi="Times New Roman" w:cs="Times New Roman"/>
          <w:i/>
          <w:iCs/>
          <w:color w:val="222222"/>
          <w:sz w:val="24"/>
          <w:szCs w:val="24"/>
          <w:shd w:val="clear" w:color="auto" w:fill="FFFFFF"/>
        </w:rPr>
        <w:t>Journal of Business Research</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105</w:t>
      </w:r>
      <w:r w:rsidRPr="00681B60">
        <w:rPr>
          <w:rFonts w:ascii="Times New Roman" w:hAnsi="Times New Roman" w:cs="Times New Roman"/>
          <w:color w:val="222222"/>
          <w:sz w:val="24"/>
          <w:szCs w:val="24"/>
          <w:shd w:val="clear" w:color="auto" w:fill="FFFFFF"/>
        </w:rPr>
        <w:t>, pp.1-10.</w:t>
      </w:r>
    </w:p>
    <w:p w14:paraId="60552F00" w14:textId="77777777" w:rsidR="00E876EA" w:rsidRPr="00681B60" w:rsidRDefault="00E876EA" w:rsidP="00E876EA">
      <w:pPr>
        <w:spacing w:after="0" w:line="240" w:lineRule="auto"/>
        <w:ind w:left="720" w:hanging="720"/>
        <w:jc w:val="both"/>
        <w:rPr>
          <w:rFonts w:ascii="Times New Roman" w:eastAsia="Times New Roman" w:hAnsi="Times New Roman" w:cs="Times New Roman"/>
          <w:sz w:val="24"/>
          <w:szCs w:val="24"/>
          <w:lang w:eastAsia="en-IN"/>
        </w:rPr>
      </w:pPr>
      <w:r w:rsidRPr="00681B60">
        <w:rPr>
          <w:rFonts w:ascii="Times New Roman" w:eastAsia="Times New Roman" w:hAnsi="Times New Roman" w:cs="Times New Roman"/>
          <w:color w:val="222222"/>
          <w:sz w:val="24"/>
          <w:szCs w:val="24"/>
          <w:shd w:val="clear" w:color="auto" w:fill="FFFFFF"/>
          <w:lang w:eastAsia="en-IN"/>
        </w:rPr>
        <w:t>Goyal, A., 2020. A critical analysis of Porter’s 5 forces model of competitive advantage. </w:t>
      </w:r>
      <w:r w:rsidRPr="00681B60">
        <w:rPr>
          <w:rFonts w:ascii="Times New Roman" w:eastAsia="Times New Roman" w:hAnsi="Times New Roman" w:cs="Times New Roman"/>
          <w:i/>
          <w:iCs/>
          <w:color w:val="222222"/>
          <w:sz w:val="24"/>
          <w:szCs w:val="24"/>
          <w:shd w:val="clear" w:color="auto" w:fill="FFFFFF"/>
          <w:lang w:eastAsia="en-IN"/>
        </w:rPr>
        <w:t xml:space="preserve">Goyal, </w:t>
      </w:r>
      <w:proofErr w:type="gramStart"/>
      <w:r w:rsidRPr="00681B60">
        <w:rPr>
          <w:rFonts w:ascii="Times New Roman" w:eastAsia="Times New Roman" w:hAnsi="Times New Roman" w:cs="Times New Roman"/>
          <w:i/>
          <w:iCs/>
          <w:color w:val="222222"/>
          <w:sz w:val="24"/>
          <w:szCs w:val="24"/>
          <w:shd w:val="clear" w:color="auto" w:fill="FFFFFF"/>
          <w:lang w:eastAsia="en-IN"/>
        </w:rPr>
        <w:t>A.(</w:t>
      </w:r>
      <w:proofErr w:type="gramEnd"/>
      <w:r w:rsidRPr="00681B60">
        <w:rPr>
          <w:rFonts w:ascii="Times New Roman" w:eastAsia="Times New Roman" w:hAnsi="Times New Roman" w:cs="Times New Roman"/>
          <w:i/>
          <w:iCs/>
          <w:color w:val="222222"/>
          <w:sz w:val="24"/>
          <w:szCs w:val="24"/>
          <w:shd w:val="clear" w:color="auto" w:fill="FFFFFF"/>
          <w:lang w:eastAsia="en-IN"/>
        </w:rPr>
        <w:t>2021). A Critical Analysis of Porter’s</w:t>
      </w:r>
      <w:r w:rsidRPr="00681B60">
        <w:rPr>
          <w:rFonts w:ascii="Times New Roman" w:eastAsia="Times New Roman" w:hAnsi="Times New Roman" w:cs="Times New Roman"/>
          <w:color w:val="222222"/>
          <w:sz w:val="24"/>
          <w:szCs w:val="24"/>
          <w:shd w:val="clear" w:color="auto" w:fill="FFFFFF"/>
          <w:lang w:eastAsia="en-IN"/>
        </w:rPr>
        <w:t>, </w:t>
      </w:r>
      <w:r w:rsidRPr="00681B60">
        <w:rPr>
          <w:rFonts w:ascii="Times New Roman" w:eastAsia="Times New Roman" w:hAnsi="Times New Roman" w:cs="Times New Roman"/>
          <w:i/>
          <w:iCs/>
          <w:color w:val="222222"/>
          <w:sz w:val="24"/>
          <w:szCs w:val="24"/>
          <w:shd w:val="clear" w:color="auto" w:fill="FFFFFF"/>
          <w:lang w:eastAsia="en-IN"/>
        </w:rPr>
        <w:t>5</w:t>
      </w:r>
      <w:r w:rsidRPr="00681B60">
        <w:rPr>
          <w:rFonts w:ascii="Times New Roman" w:eastAsia="Times New Roman" w:hAnsi="Times New Roman" w:cs="Times New Roman"/>
          <w:color w:val="222222"/>
          <w:sz w:val="24"/>
          <w:szCs w:val="24"/>
          <w:shd w:val="clear" w:color="auto" w:fill="FFFFFF"/>
          <w:lang w:eastAsia="en-IN"/>
        </w:rPr>
        <w:t>.</w:t>
      </w:r>
    </w:p>
    <w:p w14:paraId="3EF90F15"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Hendri, N., 2019. The impact of organizational commitment on job performance.</w:t>
      </w:r>
    </w:p>
    <w:p w14:paraId="73C46AAC"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Kreutzer, R.T. and Kreutzer, R.T., 2019. Tools for the Strategic Analysis. </w:t>
      </w:r>
      <w:r w:rsidRPr="00681B60">
        <w:rPr>
          <w:rFonts w:ascii="Times New Roman" w:hAnsi="Times New Roman" w:cs="Times New Roman"/>
          <w:i/>
          <w:iCs/>
          <w:color w:val="222222"/>
          <w:sz w:val="24"/>
          <w:szCs w:val="24"/>
          <w:shd w:val="clear" w:color="auto" w:fill="FFFFFF"/>
        </w:rPr>
        <w:t>Toolbox for Marketing and Management: Creative Concepts, Forecasting Methods, and Analytical Instruments</w:t>
      </w:r>
      <w:r w:rsidRPr="00681B60">
        <w:rPr>
          <w:rFonts w:ascii="Times New Roman" w:hAnsi="Times New Roman" w:cs="Times New Roman"/>
          <w:color w:val="222222"/>
          <w:sz w:val="24"/>
          <w:szCs w:val="24"/>
          <w:shd w:val="clear" w:color="auto" w:fill="FFFFFF"/>
        </w:rPr>
        <w:t>, pp.89-142.</w:t>
      </w:r>
    </w:p>
    <w:p w14:paraId="513D44B7"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 xml:space="preserve">Kumar, S. and Thapliyal, A., 2022. In which areas can easy Jet further improve its use of management information </w:t>
      </w:r>
      <w:proofErr w:type="gramStart"/>
      <w:r w:rsidRPr="00681B60">
        <w:rPr>
          <w:rFonts w:ascii="Times New Roman" w:hAnsi="Times New Roman" w:cs="Times New Roman"/>
          <w:color w:val="222222"/>
          <w:sz w:val="24"/>
          <w:szCs w:val="24"/>
          <w:shd w:val="clear" w:color="auto" w:fill="FFFFFF"/>
        </w:rPr>
        <w:t>systems?.</w:t>
      </w:r>
      <w:proofErr w:type="gramEnd"/>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Central European Management Journal</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30</w:t>
      </w:r>
      <w:r w:rsidRPr="00681B60">
        <w:rPr>
          <w:rFonts w:ascii="Times New Roman" w:hAnsi="Times New Roman" w:cs="Times New Roman"/>
          <w:color w:val="222222"/>
          <w:sz w:val="24"/>
          <w:szCs w:val="24"/>
          <w:shd w:val="clear" w:color="auto" w:fill="FFFFFF"/>
        </w:rPr>
        <w:t>(3), pp.382-386.</w:t>
      </w:r>
    </w:p>
    <w:p w14:paraId="3682009D"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Leitão, J., Pereira, D. and Gonçalves, Â., 2019. Quality of work life and organizational performance: Workers’ feelings of contributing, or not, to the organization’s productivity. </w:t>
      </w:r>
      <w:r w:rsidRPr="00681B60">
        <w:rPr>
          <w:rFonts w:ascii="Times New Roman" w:hAnsi="Times New Roman" w:cs="Times New Roman"/>
          <w:i/>
          <w:iCs/>
          <w:color w:val="222222"/>
          <w:sz w:val="24"/>
          <w:szCs w:val="24"/>
          <w:shd w:val="clear" w:color="auto" w:fill="FFFFFF"/>
        </w:rPr>
        <w:t>International journal of environmental research and public health</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16</w:t>
      </w:r>
      <w:r w:rsidRPr="00681B60">
        <w:rPr>
          <w:rFonts w:ascii="Times New Roman" w:hAnsi="Times New Roman" w:cs="Times New Roman"/>
          <w:color w:val="222222"/>
          <w:sz w:val="24"/>
          <w:szCs w:val="24"/>
          <w:shd w:val="clear" w:color="auto" w:fill="FFFFFF"/>
        </w:rPr>
        <w:t>(20), p.3803.</w:t>
      </w:r>
    </w:p>
    <w:p w14:paraId="345E6299"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Meng, J. and Berger, B.K., 2019. The impact of organizational culture and leadership performance on PR professionals’ job satisfaction: Testing the joint mediating effects of engagement and trust. </w:t>
      </w:r>
      <w:r w:rsidRPr="00681B60">
        <w:rPr>
          <w:rFonts w:ascii="Times New Roman" w:hAnsi="Times New Roman" w:cs="Times New Roman"/>
          <w:i/>
          <w:iCs/>
          <w:color w:val="222222"/>
          <w:sz w:val="24"/>
          <w:szCs w:val="24"/>
          <w:shd w:val="clear" w:color="auto" w:fill="FFFFFF"/>
        </w:rPr>
        <w:t>Public Relations Review</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45</w:t>
      </w:r>
      <w:r w:rsidRPr="00681B60">
        <w:rPr>
          <w:rFonts w:ascii="Times New Roman" w:hAnsi="Times New Roman" w:cs="Times New Roman"/>
          <w:color w:val="222222"/>
          <w:sz w:val="24"/>
          <w:szCs w:val="24"/>
          <w:shd w:val="clear" w:color="auto" w:fill="FFFFFF"/>
        </w:rPr>
        <w:t>(1), pp.64-75.</w:t>
      </w:r>
    </w:p>
    <w:p w14:paraId="23F96013"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681B60">
        <w:rPr>
          <w:rFonts w:ascii="Times New Roman" w:hAnsi="Times New Roman" w:cs="Times New Roman"/>
          <w:color w:val="222222"/>
          <w:sz w:val="24"/>
          <w:szCs w:val="24"/>
          <w:shd w:val="clear" w:color="auto" w:fill="FFFFFF"/>
        </w:rPr>
        <w:lastRenderedPageBreak/>
        <w:t>Mihalčinová</w:t>
      </w:r>
      <w:proofErr w:type="spellEnd"/>
      <w:r w:rsidRPr="00681B60">
        <w:rPr>
          <w:rFonts w:ascii="Times New Roman" w:hAnsi="Times New Roman" w:cs="Times New Roman"/>
          <w:color w:val="222222"/>
          <w:sz w:val="24"/>
          <w:szCs w:val="24"/>
          <w:shd w:val="clear" w:color="auto" w:fill="FFFFFF"/>
        </w:rPr>
        <w:t xml:space="preserve">, N. and </w:t>
      </w:r>
      <w:proofErr w:type="spellStart"/>
      <w:r w:rsidRPr="00681B60">
        <w:rPr>
          <w:rFonts w:ascii="Times New Roman" w:hAnsi="Times New Roman" w:cs="Times New Roman"/>
          <w:color w:val="222222"/>
          <w:sz w:val="24"/>
          <w:szCs w:val="24"/>
          <w:shd w:val="clear" w:color="auto" w:fill="FFFFFF"/>
        </w:rPr>
        <w:t>Badánik</w:t>
      </w:r>
      <w:proofErr w:type="spellEnd"/>
      <w:r w:rsidRPr="00681B60">
        <w:rPr>
          <w:rFonts w:ascii="Times New Roman" w:hAnsi="Times New Roman" w:cs="Times New Roman"/>
          <w:color w:val="222222"/>
          <w:sz w:val="24"/>
          <w:szCs w:val="24"/>
          <w:shd w:val="clear" w:color="auto" w:fill="FFFFFF"/>
        </w:rPr>
        <w:t>, B., 2023. Marketing of low-cost carriers.</w:t>
      </w:r>
    </w:p>
    <w:p w14:paraId="30E7803C"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 xml:space="preserve">Olan, F., Liu, S., Neaga, I., Chen, H. and </w:t>
      </w:r>
      <w:proofErr w:type="spellStart"/>
      <w:r w:rsidRPr="00681B60">
        <w:rPr>
          <w:rFonts w:ascii="Times New Roman" w:hAnsi="Times New Roman" w:cs="Times New Roman"/>
          <w:color w:val="222222"/>
          <w:sz w:val="24"/>
          <w:szCs w:val="24"/>
          <w:shd w:val="clear" w:color="auto" w:fill="FFFFFF"/>
        </w:rPr>
        <w:t>Nakpodia</w:t>
      </w:r>
      <w:proofErr w:type="spellEnd"/>
      <w:r w:rsidRPr="00681B60">
        <w:rPr>
          <w:rFonts w:ascii="Times New Roman" w:hAnsi="Times New Roman" w:cs="Times New Roman"/>
          <w:color w:val="222222"/>
          <w:sz w:val="24"/>
          <w:szCs w:val="24"/>
          <w:shd w:val="clear" w:color="auto" w:fill="FFFFFF"/>
        </w:rPr>
        <w:t xml:space="preserve">, F., 2019. How cultural impact on knowledge sharing contributes to organizational performance: Using the </w:t>
      </w:r>
      <w:proofErr w:type="spellStart"/>
      <w:r w:rsidRPr="00681B60">
        <w:rPr>
          <w:rFonts w:ascii="Times New Roman" w:hAnsi="Times New Roman" w:cs="Times New Roman"/>
          <w:color w:val="222222"/>
          <w:sz w:val="24"/>
          <w:szCs w:val="24"/>
          <w:shd w:val="clear" w:color="auto" w:fill="FFFFFF"/>
        </w:rPr>
        <w:t>fsQCA</w:t>
      </w:r>
      <w:proofErr w:type="spellEnd"/>
      <w:r w:rsidRPr="00681B60">
        <w:rPr>
          <w:rFonts w:ascii="Times New Roman" w:hAnsi="Times New Roman" w:cs="Times New Roman"/>
          <w:color w:val="222222"/>
          <w:sz w:val="24"/>
          <w:szCs w:val="24"/>
          <w:shd w:val="clear" w:color="auto" w:fill="FFFFFF"/>
        </w:rPr>
        <w:t xml:space="preserve"> approach. </w:t>
      </w:r>
      <w:r w:rsidRPr="00681B60">
        <w:rPr>
          <w:rFonts w:ascii="Times New Roman" w:hAnsi="Times New Roman" w:cs="Times New Roman"/>
          <w:i/>
          <w:iCs/>
          <w:color w:val="222222"/>
          <w:sz w:val="24"/>
          <w:szCs w:val="24"/>
          <w:shd w:val="clear" w:color="auto" w:fill="FFFFFF"/>
        </w:rPr>
        <w:t>Journal of Business Research</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94</w:t>
      </w:r>
      <w:r w:rsidRPr="00681B60">
        <w:rPr>
          <w:rFonts w:ascii="Times New Roman" w:hAnsi="Times New Roman" w:cs="Times New Roman"/>
          <w:color w:val="222222"/>
          <w:sz w:val="24"/>
          <w:szCs w:val="24"/>
          <w:shd w:val="clear" w:color="auto" w:fill="FFFFFF"/>
        </w:rPr>
        <w:t>, pp.313-319.</w:t>
      </w:r>
    </w:p>
    <w:p w14:paraId="3C2F54A4"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681B60">
        <w:rPr>
          <w:rFonts w:ascii="Times New Roman" w:hAnsi="Times New Roman" w:cs="Times New Roman"/>
          <w:color w:val="222222"/>
          <w:sz w:val="24"/>
          <w:szCs w:val="24"/>
          <w:shd w:val="clear" w:color="auto" w:fill="FFFFFF"/>
        </w:rPr>
        <w:t>Paais</w:t>
      </w:r>
      <w:proofErr w:type="spellEnd"/>
      <w:r w:rsidRPr="00681B60">
        <w:rPr>
          <w:rFonts w:ascii="Times New Roman" w:hAnsi="Times New Roman" w:cs="Times New Roman"/>
          <w:color w:val="222222"/>
          <w:sz w:val="24"/>
          <w:szCs w:val="24"/>
          <w:shd w:val="clear" w:color="auto" w:fill="FFFFFF"/>
        </w:rPr>
        <w:t xml:space="preserve">, M. and </w:t>
      </w:r>
      <w:proofErr w:type="spellStart"/>
      <w:r w:rsidRPr="00681B60">
        <w:rPr>
          <w:rFonts w:ascii="Times New Roman" w:hAnsi="Times New Roman" w:cs="Times New Roman"/>
          <w:color w:val="222222"/>
          <w:sz w:val="24"/>
          <w:szCs w:val="24"/>
          <w:shd w:val="clear" w:color="auto" w:fill="FFFFFF"/>
        </w:rPr>
        <w:t>Pattiruhu</w:t>
      </w:r>
      <w:proofErr w:type="spellEnd"/>
      <w:r w:rsidRPr="00681B60">
        <w:rPr>
          <w:rFonts w:ascii="Times New Roman" w:hAnsi="Times New Roman" w:cs="Times New Roman"/>
          <w:color w:val="222222"/>
          <w:sz w:val="24"/>
          <w:szCs w:val="24"/>
          <w:shd w:val="clear" w:color="auto" w:fill="FFFFFF"/>
        </w:rPr>
        <w:t>, J.R., 2020. Effect of motivation, leadership, and organizational culture on satisfaction and employee performance. </w:t>
      </w:r>
      <w:r w:rsidRPr="00681B60">
        <w:rPr>
          <w:rFonts w:ascii="Times New Roman" w:hAnsi="Times New Roman" w:cs="Times New Roman"/>
          <w:i/>
          <w:iCs/>
          <w:color w:val="222222"/>
          <w:sz w:val="24"/>
          <w:szCs w:val="24"/>
          <w:shd w:val="clear" w:color="auto" w:fill="FFFFFF"/>
        </w:rPr>
        <w:t>The Journal of Asian Finance, Economics and Business</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7</w:t>
      </w:r>
      <w:r w:rsidRPr="00681B60">
        <w:rPr>
          <w:rFonts w:ascii="Times New Roman" w:hAnsi="Times New Roman" w:cs="Times New Roman"/>
          <w:color w:val="222222"/>
          <w:sz w:val="24"/>
          <w:szCs w:val="24"/>
          <w:shd w:val="clear" w:color="auto" w:fill="FFFFFF"/>
        </w:rPr>
        <w:t>(8), pp.577-588.</w:t>
      </w:r>
    </w:p>
    <w:p w14:paraId="7ECEDF0E"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681B60">
        <w:rPr>
          <w:rFonts w:ascii="Times New Roman" w:hAnsi="Times New Roman" w:cs="Times New Roman"/>
          <w:color w:val="222222"/>
          <w:sz w:val="24"/>
          <w:szCs w:val="24"/>
          <w:shd w:val="clear" w:color="auto" w:fill="FFFFFF"/>
        </w:rPr>
        <w:t>Pambreni</w:t>
      </w:r>
      <w:proofErr w:type="spellEnd"/>
      <w:r w:rsidRPr="00681B60">
        <w:rPr>
          <w:rFonts w:ascii="Times New Roman" w:hAnsi="Times New Roman" w:cs="Times New Roman"/>
          <w:color w:val="222222"/>
          <w:sz w:val="24"/>
          <w:szCs w:val="24"/>
          <w:shd w:val="clear" w:color="auto" w:fill="FFFFFF"/>
        </w:rPr>
        <w:t>, Y., Khatibi, A., Azam, S. and Tham, J.J.M.S.L., 2019. The influence of total quality management toward organization performance. </w:t>
      </w:r>
      <w:r w:rsidRPr="00681B60">
        <w:rPr>
          <w:rFonts w:ascii="Times New Roman" w:hAnsi="Times New Roman" w:cs="Times New Roman"/>
          <w:i/>
          <w:iCs/>
          <w:color w:val="222222"/>
          <w:sz w:val="24"/>
          <w:szCs w:val="24"/>
          <w:shd w:val="clear" w:color="auto" w:fill="FFFFFF"/>
        </w:rPr>
        <w:t>Management Science Letters</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9</w:t>
      </w:r>
      <w:r w:rsidRPr="00681B60">
        <w:rPr>
          <w:rFonts w:ascii="Times New Roman" w:hAnsi="Times New Roman" w:cs="Times New Roman"/>
          <w:color w:val="222222"/>
          <w:sz w:val="24"/>
          <w:szCs w:val="24"/>
          <w:shd w:val="clear" w:color="auto" w:fill="FFFFFF"/>
        </w:rPr>
        <w:t>(9), pp.1397-1406.</w:t>
      </w:r>
    </w:p>
    <w:p w14:paraId="6150273A"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 xml:space="preserve">Pandey, D.C. and Purohit, P., 2022. Is easyJet’s use of management information systems its key advantage over other low-cost competitors in the </w:t>
      </w:r>
      <w:proofErr w:type="gramStart"/>
      <w:r w:rsidRPr="00681B60">
        <w:rPr>
          <w:rFonts w:ascii="Times New Roman" w:hAnsi="Times New Roman" w:cs="Times New Roman"/>
          <w:color w:val="222222"/>
          <w:sz w:val="24"/>
          <w:szCs w:val="24"/>
          <w:shd w:val="clear" w:color="auto" w:fill="FFFFFF"/>
        </w:rPr>
        <w:t>market?.</w:t>
      </w:r>
      <w:proofErr w:type="gramEnd"/>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Central European Management Journal</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30</w:t>
      </w:r>
      <w:r w:rsidRPr="00681B60">
        <w:rPr>
          <w:rFonts w:ascii="Times New Roman" w:hAnsi="Times New Roman" w:cs="Times New Roman"/>
          <w:color w:val="222222"/>
          <w:sz w:val="24"/>
          <w:szCs w:val="24"/>
          <w:shd w:val="clear" w:color="auto" w:fill="FFFFFF"/>
        </w:rPr>
        <w:t>(3), pp.377-381.</w:t>
      </w:r>
    </w:p>
    <w:p w14:paraId="5AFDC1BF" w14:textId="77777777" w:rsidR="00E876EA" w:rsidRPr="00681B60" w:rsidRDefault="00E876EA" w:rsidP="00E876EA">
      <w:pPr>
        <w:spacing w:after="0" w:line="240" w:lineRule="auto"/>
        <w:ind w:left="720" w:hanging="720"/>
        <w:jc w:val="both"/>
        <w:rPr>
          <w:rFonts w:ascii="Times New Roman" w:eastAsia="Times New Roman" w:hAnsi="Times New Roman" w:cs="Times New Roman"/>
          <w:sz w:val="24"/>
          <w:szCs w:val="24"/>
          <w:lang w:eastAsia="en-IN"/>
        </w:rPr>
      </w:pPr>
      <w:proofErr w:type="spellStart"/>
      <w:r w:rsidRPr="00681B60">
        <w:rPr>
          <w:rFonts w:ascii="Times New Roman" w:eastAsia="Times New Roman" w:hAnsi="Times New Roman" w:cs="Times New Roman"/>
          <w:color w:val="222222"/>
          <w:sz w:val="24"/>
          <w:szCs w:val="24"/>
          <w:shd w:val="clear" w:color="auto" w:fill="FFFFFF"/>
          <w:lang w:eastAsia="en-IN"/>
        </w:rPr>
        <w:t>Prichinet</w:t>
      </w:r>
      <w:proofErr w:type="spellEnd"/>
      <w:r w:rsidRPr="00681B60">
        <w:rPr>
          <w:rFonts w:ascii="Times New Roman" w:eastAsia="Times New Roman" w:hAnsi="Times New Roman" w:cs="Times New Roman"/>
          <w:color w:val="222222"/>
          <w:sz w:val="24"/>
          <w:szCs w:val="24"/>
          <w:shd w:val="clear" w:color="auto" w:fill="FFFFFF"/>
          <w:lang w:eastAsia="en-IN"/>
        </w:rPr>
        <w:t>, G.C. and Le Duc, N., 2020. Strategic analysis of Ryanair.</w:t>
      </w:r>
    </w:p>
    <w:p w14:paraId="53FEA8E2"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 xml:space="preserve">Rehman, S.U., Mohamed, R. and </w:t>
      </w:r>
      <w:proofErr w:type="spellStart"/>
      <w:r w:rsidRPr="00681B60">
        <w:rPr>
          <w:rFonts w:ascii="Times New Roman" w:hAnsi="Times New Roman" w:cs="Times New Roman"/>
          <w:color w:val="222222"/>
          <w:sz w:val="24"/>
          <w:szCs w:val="24"/>
          <w:shd w:val="clear" w:color="auto" w:fill="FFFFFF"/>
        </w:rPr>
        <w:t>Ayoup</w:t>
      </w:r>
      <w:proofErr w:type="spellEnd"/>
      <w:r w:rsidRPr="00681B60">
        <w:rPr>
          <w:rFonts w:ascii="Times New Roman" w:hAnsi="Times New Roman" w:cs="Times New Roman"/>
          <w:color w:val="222222"/>
          <w:sz w:val="24"/>
          <w:szCs w:val="24"/>
          <w:shd w:val="clear" w:color="auto" w:fill="FFFFFF"/>
        </w:rPr>
        <w:t>, H., 2019. The mediating role of organizational capabilities between organizational performance and its determinants. </w:t>
      </w:r>
      <w:r w:rsidRPr="00681B60">
        <w:rPr>
          <w:rFonts w:ascii="Times New Roman" w:hAnsi="Times New Roman" w:cs="Times New Roman"/>
          <w:i/>
          <w:iCs/>
          <w:color w:val="222222"/>
          <w:sz w:val="24"/>
          <w:szCs w:val="24"/>
          <w:shd w:val="clear" w:color="auto" w:fill="FFFFFF"/>
        </w:rPr>
        <w:t>Journal of Global Entrepreneurship Research</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9</w:t>
      </w:r>
      <w:r w:rsidRPr="00681B60">
        <w:rPr>
          <w:rFonts w:ascii="Times New Roman" w:hAnsi="Times New Roman" w:cs="Times New Roman"/>
          <w:color w:val="222222"/>
          <w:sz w:val="24"/>
          <w:szCs w:val="24"/>
          <w:shd w:val="clear" w:color="auto" w:fill="FFFFFF"/>
        </w:rPr>
        <w:t>(1), pp.1-23.</w:t>
      </w:r>
    </w:p>
    <w:p w14:paraId="6BA1C08A" w14:textId="77777777" w:rsidR="00E876EA" w:rsidRPr="00681B60" w:rsidRDefault="00E876EA" w:rsidP="00E876EA">
      <w:pPr>
        <w:spacing w:after="0" w:line="240" w:lineRule="auto"/>
        <w:ind w:left="720" w:hanging="720"/>
        <w:jc w:val="both"/>
        <w:rPr>
          <w:rFonts w:ascii="Times New Roman" w:eastAsia="Times New Roman" w:hAnsi="Times New Roman" w:cs="Times New Roman"/>
          <w:sz w:val="24"/>
          <w:szCs w:val="24"/>
          <w:lang w:eastAsia="en-IN"/>
        </w:rPr>
      </w:pPr>
      <w:r w:rsidRPr="00681B60">
        <w:rPr>
          <w:rFonts w:ascii="Times New Roman" w:eastAsia="Times New Roman" w:hAnsi="Times New Roman" w:cs="Times New Roman"/>
          <w:color w:val="222222"/>
          <w:sz w:val="24"/>
          <w:szCs w:val="24"/>
          <w:shd w:val="clear" w:color="auto" w:fill="FFFFFF"/>
          <w:lang w:eastAsia="en-IN"/>
        </w:rPr>
        <w:t>Rodrigues, M. and Rocha, V., 2019. </w:t>
      </w:r>
      <w:proofErr w:type="spellStart"/>
      <w:r w:rsidRPr="00681B60">
        <w:rPr>
          <w:rFonts w:ascii="Times New Roman" w:eastAsia="Times New Roman" w:hAnsi="Times New Roman" w:cs="Times New Roman"/>
          <w:i/>
          <w:iCs/>
          <w:color w:val="222222"/>
          <w:sz w:val="24"/>
          <w:szCs w:val="24"/>
          <w:shd w:val="clear" w:color="auto" w:fill="FFFFFF"/>
          <w:lang w:eastAsia="en-IN"/>
        </w:rPr>
        <w:t>Easyjet</w:t>
      </w:r>
      <w:proofErr w:type="spellEnd"/>
      <w:r w:rsidRPr="00681B60">
        <w:rPr>
          <w:rFonts w:ascii="Times New Roman" w:eastAsia="Times New Roman" w:hAnsi="Times New Roman" w:cs="Times New Roman"/>
          <w:i/>
          <w:iCs/>
          <w:color w:val="222222"/>
          <w:sz w:val="24"/>
          <w:szCs w:val="24"/>
          <w:shd w:val="clear" w:color="auto" w:fill="FFFFFF"/>
          <w:lang w:eastAsia="en-IN"/>
        </w:rPr>
        <w:t>-airline: low cost carriers take over Europe</w:t>
      </w:r>
      <w:r w:rsidRPr="00681B60">
        <w:rPr>
          <w:rFonts w:ascii="Times New Roman" w:eastAsia="Times New Roman" w:hAnsi="Times New Roman" w:cs="Times New Roman"/>
          <w:color w:val="222222"/>
          <w:sz w:val="24"/>
          <w:szCs w:val="24"/>
          <w:shd w:val="clear" w:color="auto" w:fill="FFFFFF"/>
          <w:lang w:eastAsia="en-IN"/>
        </w:rPr>
        <w:t> (Doctoral dissertation).</w:t>
      </w:r>
    </w:p>
    <w:p w14:paraId="37645130"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681B60">
        <w:rPr>
          <w:rFonts w:ascii="Times New Roman" w:hAnsi="Times New Roman" w:cs="Times New Roman"/>
          <w:color w:val="222222"/>
          <w:sz w:val="24"/>
          <w:szCs w:val="24"/>
          <w:shd w:val="clear" w:color="auto" w:fill="FFFFFF"/>
        </w:rPr>
        <w:t>Sabuhari</w:t>
      </w:r>
      <w:proofErr w:type="spellEnd"/>
      <w:r w:rsidRPr="00681B60">
        <w:rPr>
          <w:rFonts w:ascii="Times New Roman" w:hAnsi="Times New Roman" w:cs="Times New Roman"/>
          <w:color w:val="222222"/>
          <w:sz w:val="24"/>
          <w:szCs w:val="24"/>
          <w:shd w:val="clear" w:color="auto" w:fill="FFFFFF"/>
        </w:rPr>
        <w:t xml:space="preserve">, R., </w:t>
      </w:r>
      <w:proofErr w:type="spellStart"/>
      <w:r w:rsidRPr="00681B60">
        <w:rPr>
          <w:rFonts w:ascii="Times New Roman" w:hAnsi="Times New Roman" w:cs="Times New Roman"/>
          <w:color w:val="222222"/>
          <w:sz w:val="24"/>
          <w:szCs w:val="24"/>
          <w:shd w:val="clear" w:color="auto" w:fill="FFFFFF"/>
        </w:rPr>
        <w:t>Sudiro</w:t>
      </w:r>
      <w:proofErr w:type="spellEnd"/>
      <w:r w:rsidRPr="00681B60">
        <w:rPr>
          <w:rFonts w:ascii="Times New Roman" w:hAnsi="Times New Roman" w:cs="Times New Roman"/>
          <w:color w:val="222222"/>
          <w:sz w:val="24"/>
          <w:szCs w:val="24"/>
          <w:shd w:val="clear" w:color="auto" w:fill="FFFFFF"/>
        </w:rPr>
        <w:t xml:space="preserve">, A., </w:t>
      </w:r>
      <w:proofErr w:type="spellStart"/>
      <w:r w:rsidRPr="00681B60">
        <w:rPr>
          <w:rFonts w:ascii="Times New Roman" w:hAnsi="Times New Roman" w:cs="Times New Roman"/>
          <w:color w:val="222222"/>
          <w:sz w:val="24"/>
          <w:szCs w:val="24"/>
          <w:shd w:val="clear" w:color="auto" w:fill="FFFFFF"/>
        </w:rPr>
        <w:t>Irawanto</w:t>
      </w:r>
      <w:proofErr w:type="spellEnd"/>
      <w:r w:rsidRPr="00681B60">
        <w:rPr>
          <w:rFonts w:ascii="Times New Roman" w:hAnsi="Times New Roman" w:cs="Times New Roman"/>
          <w:color w:val="222222"/>
          <w:sz w:val="24"/>
          <w:szCs w:val="24"/>
          <w:shd w:val="clear" w:color="auto" w:fill="FFFFFF"/>
        </w:rPr>
        <w:t>, D. and Rahayu, M., 2020. The effects of human resource flexibility, employee competency, organizational culture adaptation and job satisfaction on employee performance. </w:t>
      </w:r>
      <w:r w:rsidRPr="00681B60">
        <w:rPr>
          <w:rFonts w:ascii="Times New Roman" w:hAnsi="Times New Roman" w:cs="Times New Roman"/>
          <w:i/>
          <w:iCs/>
          <w:color w:val="222222"/>
          <w:sz w:val="24"/>
          <w:szCs w:val="24"/>
          <w:shd w:val="clear" w:color="auto" w:fill="FFFFFF"/>
        </w:rPr>
        <w:t>Management Science Letters</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10</w:t>
      </w:r>
      <w:r w:rsidRPr="00681B60">
        <w:rPr>
          <w:rFonts w:ascii="Times New Roman" w:hAnsi="Times New Roman" w:cs="Times New Roman"/>
          <w:color w:val="222222"/>
          <w:sz w:val="24"/>
          <w:szCs w:val="24"/>
          <w:shd w:val="clear" w:color="auto" w:fill="FFFFFF"/>
        </w:rPr>
        <w:t>(8), pp.1775-1786.</w:t>
      </w:r>
    </w:p>
    <w:p w14:paraId="1E8B7D60" w14:textId="77777777" w:rsidR="00E876EA" w:rsidRPr="00681B60" w:rsidRDefault="00E876EA" w:rsidP="00E876EA">
      <w:pPr>
        <w:spacing w:line="240" w:lineRule="auto"/>
        <w:ind w:left="720" w:hanging="720"/>
        <w:jc w:val="both"/>
        <w:rPr>
          <w:rFonts w:ascii="Times New Roman" w:hAnsi="Times New Roman" w:cs="Times New Roman"/>
          <w:color w:val="222222"/>
          <w:sz w:val="24"/>
          <w:szCs w:val="24"/>
          <w:shd w:val="clear" w:color="auto" w:fill="FFFFFF"/>
        </w:rPr>
      </w:pPr>
      <w:r w:rsidRPr="00681B60">
        <w:rPr>
          <w:rFonts w:ascii="Times New Roman" w:hAnsi="Times New Roman" w:cs="Times New Roman"/>
          <w:color w:val="222222"/>
          <w:sz w:val="24"/>
          <w:szCs w:val="24"/>
          <w:shd w:val="clear" w:color="auto" w:fill="FFFFFF"/>
        </w:rPr>
        <w:t>Soomro, B.A. and Shah, N., 2019. Determining the impact of entrepreneurial orientation and organizational culture on job satisfaction, organizational commitment, and employee’s performance. </w:t>
      </w:r>
      <w:r w:rsidRPr="00681B60">
        <w:rPr>
          <w:rFonts w:ascii="Times New Roman" w:hAnsi="Times New Roman" w:cs="Times New Roman"/>
          <w:i/>
          <w:iCs/>
          <w:color w:val="222222"/>
          <w:sz w:val="24"/>
          <w:szCs w:val="24"/>
          <w:shd w:val="clear" w:color="auto" w:fill="FFFFFF"/>
        </w:rPr>
        <w:t>South Asian Journal of Business Studies</w:t>
      </w:r>
      <w:r w:rsidRPr="00681B60">
        <w:rPr>
          <w:rFonts w:ascii="Times New Roman" w:hAnsi="Times New Roman" w:cs="Times New Roman"/>
          <w:color w:val="222222"/>
          <w:sz w:val="24"/>
          <w:szCs w:val="24"/>
          <w:shd w:val="clear" w:color="auto" w:fill="FFFFFF"/>
        </w:rPr>
        <w:t>, </w:t>
      </w:r>
      <w:r w:rsidRPr="00681B60">
        <w:rPr>
          <w:rFonts w:ascii="Times New Roman" w:hAnsi="Times New Roman" w:cs="Times New Roman"/>
          <w:i/>
          <w:iCs/>
          <w:color w:val="222222"/>
          <w:sz w:val="24"/>
          <w:szCs w:val="24"/>
          <w:shd w:val="clear" w:color="auto" w:fill="FFFFFF"/>
        </w:rPr>
        <w:t>8</w:t>
      </w:r>
      <w:r w:rsidRPr="00681B60">
        <w:rPr>
          <w:rFonts w:ascii="Times New Roman" w:hAnsi="Times New Roman" w:cs="Times New Roman"/>
          <w:color w:val="222222"/>
          <w:sz w:val="24"/>
          <w:szCs w:val="24"/>
          <w:shd w:val="clear" w:color="auto" w:fill="FFFFFF"/>
        </w:rPr>
        <w:t>(3), pp.266-282.</w:t>
      </w:r>
    </w:p>
    <w:sectPr w:rsidR="00E876EA" w:rsidRPr="00681B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25729"/>
    <w:multiLevelType w:val="hybridMultilevel"/>
    <w:tmpl w:val="1F0449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0B43CD"/>
    <w:multiLevelType w:val="hybridMultilevel"/>
    <w:tmpl w:val="B1467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047E25"/>
    <w:multiLevelType w:val="hybridMultilevel"/>
    <w:tmpl w:val="6F3E0C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D2651A"/>
    <w:multiLevelType w:val="hybridMultilevel"/>
    <w:tmpl w:val="DB96CD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5A330F8"/>
    <w:multiLevelType w:val="hybridMultilevel"/>
    <w:tmpl w:val="CA98AE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8707C1B"/>
    <w:multiLevelType w:val="hybridMultilevel"/>
    <w:tmpl w:val="C972AC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8977138"/>
    <w:multiLevelType w:val="hybridMultilevel"/>
    <w:tmpl w:val="8D2A2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F004455"/>
    <w:multiLevelType w:val="hybridMultilevel"/>
    <w:tmpl w:val="AEDCC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2C3762"/>
    <w:multiLevelType w:val="multilevel"/>
    <w:tmpl w:val="F4C244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E12427"/>
    <w:multiLevelType w:val="hybridMultilevel"/>
    <w:tmpl w:val="6A2A24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76C6E98"/>
    <w:multiLevelType w:val="hybridMultilevel"/>
    <w:tmpl w:val="F880F7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D50D18"/>
    <w:multiLevelType w:val="hybridMultilevel"/>
    <w:tmpl w:val="1C4014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079128A"/>
    <w:multiLevelType w:val="hybridMultilevel"/>
    <w:tmpl w:val="73C0F1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DAB64B2"/>
    <w:multiLevelType w:val="hybridMultilevel"/>
    <w:tmpl w:val="D9808F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43C0E07"/>
    <w:multiLevelType w:val="hybridMultilevel"/>
    <w:tmpl w:val="1C7AC0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D675E47"/>
    <w:multiLevelType w:val="hybridMultilevel"/>
    <w:tmpl w:val="12CA3D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6197559">
    <w:abstractNumId w:val="8"/>
  </w:num>
  <w:num w:numId="2" w16cid:durableId="1509640148">
    <w:abstractNumId w:val="13"/>
  </w:num>
  <w:num w:numId="3" w16cid:durableId="1984044478">
    <w:abstractNumId w:val="9"/>
  </w:num>
  <w:num w:numId="4" w16cid:durableId="1284002204">
    <w:abstractNumId w:val="1"/>
  </w:num>
  <w:num w:numId="5" w16cid:durableId="1626934475">
    <w:abstractNumId w:val="10"/>
  </w:num>
  <w:num w:numId="6" w16cid:durableId="1144855220">
    <w:abstractNumId w:val="11"/>
  </w:num>
  <w:num w:numId="7" w16cid:durableId="1466001158">
    <w:abstractNumId w:val="6"/>
  </w:num>
  <w:num w:numId="8" w16cid:durableId="1415471731">
    <w:abstractNumId w:val="14"/>
  </w:num>
  <w:num w:numId="9" w16cid:durableId="495809467">
    <w:abstractNumId w:val="4"/>
  </w:num>
  <w:num w:numId="10" w16cid:durableId="1844465374">
    <w:abstractNumId w:val="3"/>
  </w:num>
  <w:num w:numId="11" w16cid:durableId="1957322578">
    <w:abstractNumId w:val="5"/>
  </w:num>
  <w:num w:numId="12" w16cid:durableId="252319278">
    <w:abstractNumId w:val="15"/>
  </w:num>
  <w:num w:numId="13" w16cid:durableId="946348369">
    <w:abstractNumId w:val="2"/>
  </w:num>
  <w:num w:numId="14" w16cid:durableId="634675914">
    <w:abstractNumId w:val="7"/>
  </w:num>
  <w:num w:numId="15" w16cid:durableId="1026831229">
    <w:abstractNumId w:val="12"/>
  </w:num>
  <w:num w:numId="16" w16cid:durableId="945186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625"/>
    <w:rsid w:val="00071331"/>
    <w:rsid w:val="000826B9"/>
    <w:rsid w:val="0009637E"/>
    <w:rsid w:val="000E7625"/>
    <w:rsid w:val="001D3E3B"/>
    <w:rsid w:val="00347546"/>
    <w:rsid w:val="004D6DE8"/>
    <w:rsid w:val="00514071"/>
    <w:rsid w:val="00520F2F"/>
    <w:rsid w:val="00630B6E"/>
    <w:rsid w:val="00653A58"/>
    <w:rsid w:val="00670E90"/>
    <w:rsid w:val="00681B60"/>
    <w:rsid w:val="007D6F16"/>
    <w:rsid w:val="00853953"/>
    <w:rsid w:val="00941160"/>
    <w:rsid w:val="009722EB"/>
    <w:rsid w:val="00981E6D"/>
    <w:rsid w:val="00992355"/>
    <w:rsid w:val="009E46A0"/>
    <w:rsid w:val="009F26CE"/>
    <w:rsid w:val="00A35F60"/>
    <w:rsid w:val="00A5650B"/>
    <w:rsid w:val="00AB014D"/>
    <w:rsid w:val="00AC257F"/>
    <w:rsid w:val="00B77635"/>
    <w:rsid w:val="00BD55FA"/>
    <w:rsid w:val="00BF6831"/>
    <w:rsid w:val="00C9079B"/>
    <w:rsid w:val="00CB3EBD"/>
    <w:rsid w:val="00D3240E"/>
    <w:rsid w:val="00E37238"/>
    <w:rsid w:val="00E45ECB"/>
    <w:rsid w:val="00E876EA"/>
    <w:rsid w:val="00EC75C0"/>
    <w:rsid w:val="00EF4B87"/>
    <w:rsid w:val="00F27E78"/>
    <w:rsid w:val="00F77C6D"/>
    <w:rsid w:val="00F835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85AC7"/>
  <w15:chartTrackingRefBased/>
  <w15:docId w15:val="{6B274A4A-B38C-4DF7-BA41-A621982EB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5F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55F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7625"/>
    <w:pPr>
      <w:ind w:left="720"/>
      <w:contextualSpacing/>
    </w:pPr>
  </w:style>
  <w:style w:type="character" w:customStyle="1" w:styleId="Heading1Char">
    <w:name w:val="Heading 1 Char"/>
    <w:basedOn w:val="DefaultParagraphFont"/>
    <w:link w:val="Heading1"/>
    <w:uiPriority w:val="9"/>
    <w:rsid w:val="00BD55F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D55F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D55FA"/>
    <w:pPr>
      <w:outlineLvl w:val="9"/>
    </w:pPr>
    <w:rPr>
      <w:lang w:val="en-US"/>
    </w:rPr>
  </w:style>
  <w:style w:type="paragraph" w:styleId="TOC1">
    <w:name w:val="toc 1"/>
    <w:basedOn w:val="Normal"/>
    <w:next w:val="Normal"/>
    <w:autoRedefine/>
    <w:uiPriority w:val="39"/>
    <w:unhideWhenUsed/>
    <w:rsid w:val="00BD55FA"/>
    <w:pPr>
      <w:spacing w:after="100"/>
    </w:pPr>
  </w:style>
  <w:style w:type="paragraph" w:styleId="TOC2">
    <w:name w:val="toc 2"/>
    <w:basedOn w:val="Normal"/>
    <w:next w:val="Normal"/>
    <w:autoRedefine/>
    <w:uiPriority w:val="39"/>
    <w:unhideWhenUsed/>
    <w:rsid w:val="00BD55FA"/>
    <w:pPr>
      <w:spacing w:after="100"/>
      <w:ind w:left="220"/>
    </w:pPr>
  </w:style>
  <w:style w:type="character" w:styleId="Hyperlink">
    <w:name w:val="Hyperlink"/>
    <w:basedOn w:val="DefaultParagraphFont"/>
    <w:uiPriority w:val="99"/>
    <w:unhideWhenUsed/>
    <w:rsid w:val="00BD55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47459">
      <w:bodyDiv w:val="1"/>
      <w:marLeft w:val="0"/>
      <w:marRight w:val="0"/>
      <w:marTop w:val="0"/>
      <w:marBottom w:val="0"/>
      <w:divBdr>
        <w:top w:val="none" w:sz="0" w:space="0" w:color="auto"/>
        <w:left w:val="none" w:sz="0" w:space="0" w:color="auto"/>
        <w:bottom w:val="none" w:sz="0" w:space="0" w:color="auto"/>
        <w:right w:val="none" w:sz="0" w:space="0" w:color="auto"/>
      </w:divBdr>
      <w:divsChild>
        <w:div w:id="1216427894">
          <w:marLeft w:val="0"/>
          <w:marRight w:val="0"/>
          <w:marTop w:val="0"/>
          <w:marBottom w:val="0"/>
          <w:divBdr>
            <w:top w:val="none" w:sz="0" w:space="0" w:color="auto"/>
            <w:left w:val="none" w:sz="0" w:space="0" w:color="auto"/>
            <w:bottom w:val="none" w:sz="0" w:space="0" w:color="auto"/>
            <w:right w:val="none" w:sz="0" w:space="0" w:color="auto"/>
          </w:divBdr>
        </w:div>
        <w:div w:id="1138498192">
          <w:marLeft w:val="0"/>
          <w:marRight w:val="0"/>
          <w:marTop w:val="0"/>
          <w:marBottom w:val="0"/>
          <w:divBdr>
            <w:top w:val="none" w:sz="0" w:space="0" w:color="auto"/>
            <w:left w:val="none" w:sz="0" w:space="0" w:color="auto"/>
            <w:bottom w:val="none" w:sz="0" w:space="0" w:color="auto"/>
            <w:right w:val="none" w:sz="0" w:space="0" w:color="auto"/>
          </w:divBdr>
          <w:divsChild>
            <w:div w:id="1093672679">
              <w:marLeft w:val="0"/>
              <w:marRight w:val="0"/>
              <w:marTop w:val="0"/>
              <w:marBottom w:val="0"/>
              <w:divBdr>
                <w:top w:val="none" w:sz="0" w:space="0" w:color="auto"/>
                <w:left w:val="none" w:sz="0" w:space="0" w:color="auto"/>
                <w:bottom w:val="none" w:sz="0" w:space="0" w:color="auto"/>
                <w:right w:val="none" w:sz="0" w:space="0" w:color="auto"/>
              </w:divBdr>
            </w:div>
            <w:div w:id="85227066">
              <w:marLeft w:val="0"/>
              <w:marRight w:val="0"/>
              <w:marTop w:val="0"/>
              <w:marBottom w:val="0"/>
              <w:divBdr>
                <w:top w:val="none" w:sz="0" w:space="0" w:color="auto"/>
                <w:left w:val="none" w:sz="0" w:space="0" w:color="auto"/>
                <w:bottom w:val="none" w:sz="0" w:space="0" w:color="auto"/>
                <w:right w:val="none" w:sz="0" w:space="0" w:color="auto"/>
              </w:divBdr>
              <w:divsChild>
                <w:div w:id="350575452">
                  <w:marLeft w:val="0"/>
                  <w:marRight w:val="0"/>
                  <w:marTop w:val="0"/>
                  <w:marBottom w:val="0"/>
                  <w:divBdr>
                    <w:top w:val="none" w:sz="0" w:space="0" w:color="auto"/>
                    <w:left w:val="none" w:sz="0" w:space="0" w:color="auto"/>
                    <w:bottom w:val="none" w:sz="0" w:space="0" w:color="auto"/>
                    <w:right w:val="none" w:sz="0" w:space="0" w:color="auto"/>
                  </w:divBdr>
                  <w:divsChild>
                    <w:div w:id="46177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757106">
              <w:marLeft w:val="0"/>
              <w:marRight w:val="0"/>
              <w:marTop w:val="0"/>
              <w:marBottom w:val="0"/>
              <w:divBdr>
                <w:top w:val="none" w:sz="0" w:space="0" w:color="auto"/>
                <w:left w:val="none" w:sz="0" w:space="0" w:color="auto"/>
                <w:bottom w:val="none" w:sz="0" w:space="0" w:color="auto"/>
                <w:right w:val="none" w:sz="0" w:space="0" w:color="auto"/>
              </w:divBdr>
              <w:divsChild>
                <w:div w:id="1148135915">
                  <w:marLeft w:val="0"/>
                  <w:marRight w:val="0"/>
                  <w:marTop w:val="0"/>
                  <w:marBottom w:val="0"/>
                  <w:divBdr>
                    <w:top w:val="none" w:sz="0" w:space="0" w:color="auto"/>
                    <w:left w:val="none" w:sz="0" w:space="0" w:color="auto"/>
                    <w:bottom w:val="none" w:sz="0" w:space="0" w:color="auto"/>
                    <w:right w:val="none" w:sz="0" w:space="0" w:color="auto"/>
                  </w:divBdr>
                </w:div>
                <w:div w:id="1480922809">
                  <w:marLeft w:val="0"/>
                  <w:marRight w:val="0"/>
                  <w:marTop w:val="0"/>
                  <w:marBottom w:val="0"/>
                  <w:divBdr>
                    <w:top w:val="none" w:sz="0" w:space="0" w:color="auto"/>
                    <w:left w:val="none" w:sz="0" w:space="0" w:color="auto"/>
                    <w:bottom w:val="none" w:sz="0" w:space="0" w:color="auto"/>
                    <w:right w:val="none" w:sz="0" w:space="0" w:color="auto"/>
                  </w:divBdr>
                  <w:divsChild>
                    <w:div w:id="1432505435">
                      <w:marLeft w:val="0"/>
                      <w:marRight w:val="0"/>
                      <w:marTop w:val="0"/>
                      <w:marBottom w:val="0"/>
                      <w:divBdr>
                        <w:top w:val="none" w:sz="0" w:space="0" w:color="auto"/>
                        <w:left w:val="none" w:sz="0" w:space="0" w:color="auto"/>
                        <w:bottom w:val="none" w:sz="0" w:space="0" w:color="auto"/>
                        <w:right w:val="none" w:sz="0" w:space="0" w:color="auto"/>
                      </w:divBdr>
                      <w:divsChild>
                        <w:div w:id="1019549294">
                          <w:marLeft w:val="0"/>
                          <w:marRight w:val="0"/>
                          <w:marTop w:val="0"/>
                          <w:marBottom w:val="0"/>
                          <w:divBdr>
                            <w:top w:val="none" w:sz="0" w:space="0" w:color="auto"/>
                            <w:left w:val="none" w:sz="0" w:space="0" w:color="auto"/>
                            <w:bottom w:val="none" w:sz="0" w:space="0" w:color="auto"/>
                            <w:right w:val="none" w:sz="0" w:space="0" w:color="auto"/>
                          </w:divBdr>
                        </w:div>
                        <w:div w:id="126904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515478">
      <w:bodyDiv w:val="1"/>
      <w:marLeft w:val="0"/>
      <w:marRight w:val="0"/>
      <w:marTop w:val="0"/>
      <w:marBottom w:val="0"/>
      <w:divBdr>
        <w:top w:val="none" w:sz="0" w:space="0" w:color="auto"/>
        <w:left w:val="none" w:sz="0" w:space="0" w:color="auto"/>
        <w:bottom w:val="none" w:sz="0" w:space="0" w:color="auto"/>
        <w:right w:val="none" w:sz="0" w:space="0" w:color="auto"/>
      </w:divBdr>
    </w:div>
    <w:div w:id="562831218">
      <w:bodyDiv w:val="1"/>
      <w:marLeft w:val="0"/>
      <w:marRight w:val="0"/>
      <w:marTop w:val="0"/>
      <w:marBottom w:val="0"/>
      <w:divBdr>
        <w:top w:val="none" w:sz="0" w:space="0" w:color="auto"/>
        <w:left w:val="none" w:sz="0" w:space="0" w:color="auto"/>
        <w:bottom w:val="none" w:sz="0" w:space="0" w:color="auto"/>
        <w:right w:val="none" w:sz="0" w:space="0" w:color="auto"/>
      </w:divBdr>
    </w:div>
    <w:div w:id="168979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5ED18-60AC-4679-9508-87909636C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4517</Words>
  <Characters>25748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Alina Teodora Rosu (2134117)</cp:lastModifiedBy>
  <cp:revision>2</cp:revision>
  <dcterms:created xsi:type="dcterms:W3CDTF">2024-01-02T12:48:00Z</dcterms:created>
  <dcterms:modified xsi:type="dcterms:W3CDTF">2024-01-02T12:48:00Z</dcterms:modified>
</cp:coreProperties>
</file>