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DB24C" w14:textId="3C489D0B" w:rsidR="008F1286" w:rsidRDefault="00976180">
      <w:pPr>
        <w:rPr>
          <w:rFonts w:ascii="Times New Roman" w:eastAsiaTheme="majorEastAsia" w:hAnsi="Times New Roman" w:cs="Times New Roman"/>
          <w:b/>
          <w:color w:val="0F4761" w:themeColor="accent1" w:themeShade="BF"/>
          <w:kern w:val="0"/>
          <w:sz w:val="22"/>
          <w:szCs w:val="22"/>
          <w:lang w:val="en-GB"/>
        </w:rPr>
      </w:pPr>
      <w:r>
        <w:rPr>
          <w:rFonts w:ascii="Times New Roman" w:eastAsiaTheme="majorEastAsia" w:hAnsi="Times New Roman" w:cs="Times New Roman"/>
          <w:b/>
          <w:noProof/>
          <w:color w:val="0F4761" w:themeColor="accent1" w:themeShade="BF"/>
          <w:kern w:val="0"/>
          <w:sz w:val="22"/>
          <w:szCs w:val="22"/>
          <w:lang w:val="en-GB"/>
        </w:rPr>
        <w:drawing>
          <wp:inline distT="0" distB="0" distL="0" distR="0" wp14:anchorId="48BD7641" wp14:editId="34EFDF57">
            <wp:extent cx="5871845" cy="8386763"/>
            <wp:effectExtent l="0" t="0" r="0" b="0"/>
            <wp:docPr id="196412721" name="Picture 1" descr="A pap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12721" name="Picture 1" descr="A paper with text and images&#10;&#10;Description automatically generated"/>
                    <pic:cNvPicPr/>
                  </pic:nvPicPr>
                  <pic:blipFill rotWithShape="1">
                    <a:blip r:embed="rId8">
                      <a:extLst>
                        <a:ext uri="{28A0092B-C50C-407E-A947-70E740481C1C}">
                          <a14:useLocalDpi xmlns:a14="http://schemas.microsoft.com/office/drawing/2010/main" val="0"/>
                        </a:ext>
                      </a:extLst>
                    </a:blip>
                    <a:srcRect t="3373" b="5555"/>
                    <a:stretch/>
                  </pic:blipFill>
                  <pic:spPr bwMode="auto">
                    <a:xfrm>
                      <a:off x="0" y="0"/>
                      <a:ext cx="5878889" cy="8396823"/>
                    </a:xfrm>
                    <a:prstGeom prst="rect">
                      <a:avLst/>
                    </a:prstGeom>
                    <a:ln>
                      <a:noFill/>
                    </a:ln>
                    <a:extLst>
                      <a:ext uri="{53640926-AAD7-44D8-BBD7-CCE9431645EC}">
                        <a14:shadowObscured xmlns:a14="http://schemas.microsoft.com/office/drawing/2010/main"/>
                      </a:ext>
                    </a:extLst>
                  </pic:spPr>
                </pic:pic>
              </a:graphicData>
            </a:graphic>
          </wp:inline>
        </w:drawing>
      </w:r>
      <w:r w:rsidR="008F1286">
        <w:br w:type="page"/>
      </w:r>
    </w:p>
    <w:sdt>
      <w:sdtPr>
        <w:id w:val="2055112141"/>
        <w:docPartObj>
          <w:docPartGallery w:val="Table of Contents"/>
          <w:docPartUnique/>
        </w:docPartObj>
      </w:sdtPr>
      <w:sdtEndPr>
        <w:rPr>
          <w:rFonts w:asciiTheme="minorHAnsi" w:eastAsiaTheme="minorHAnsi" w:hAnsiTheme="minorHAnsi" w:cstheme="minorBidi"/>
          <w:noProof/>
          <w:color w:val="auto"/>
          <w:kern w:val="2"/>
          <w:sz w:val="24"/>
          <w:szCs w:val="24"/>
          <w:lang w:val="en-MY"/>
          <w14:ligatures w14:val="standardContextual"/>
        </w:rPr>
      </w:sdtEndPr>
      <w:sdtContent>
        <w:p w14:paraId="0DB037A3" w14:textId="5B6A0C88" w:rsidR="000300ED" w:rsidRPr="000300ED" w:rsidRDefault="000300ED" w:rsidP="000300ED">
          <w:pPr>
            <w:pStyle w:val="TOCHeading"/>
            <w:spacing w:line="360" w:lineRule="auto"/>
            <w:jc w:val="center"/>
            <w:rPr>
              <w:rFonts w:ascii="Times New Roman" w:hAnsi="Times New Roman" w:cs="Times New Roman"/>
            </w:rPr>
          </w:pPr>
          <w:r w:rsidRPr="000300ED">
            <w:rPr>
              <w:rFonts w:ascii="Times New Roman" w:hAnsi="Times New Roman" w:cs="Times New Roman"/>
            </w:rPr>
            <w:t>TABLE OF CONTENTS</w:t>
          </w:r>
        </w:p>
        <w:p w14:paraId="3B289DC5" w14:textId="77777777" w:rsidR="000300ED" w:rsidRPr="000300ED" w:rsidRDefault="000300ED" w:rsidP="000300ED">
          <w:pPr>
            <w:rPr>
              <w:lang w:val="en-US"/>
            </w:rPr>
          </w:pPr>
        </w:p>
        <w:p w14:paraId="7018C079" w14:textId="4A6557AA" w:rsidR="000300ED" w:rsidRPr="000300ED" w:rsidRDefault="000300ED" w:rsidP="000300ED">
          <w:pPr>
            <w:pStyle w:val="TOC1"/>
            <w:tabs>
              <w:tab w:val="right" w:leader="dot" w:pos="9016"/>
            </w:tabs>
            <w:spacing w:line="360" w:lineRule="auto"/>
            <w:rPr>
              <w:rFonts w:ascii="Times New Roman" w:hAnsi="Times New Roman" w:cs="Times New Roman"/>
              <w:i w:val="0"/>
              <w:iCs w:val="0"/>
              <w:noProof/>
              <w:sz w:val="22"/>
              <w:szCs w:val="22"/>
            </w:rPr>
          </w:pPr>
          <w:r w:rsidRPr="000300ED">
            <w:rPr>
              <w:rFonts w:ascii="Times New Roman" w:hAnsi="Times New Roman" w:cs="Times New Roman"/>
              <w:i w:val="0"/>
              <w:iCs w:val="0"/>
              <w:sz w:val="22"/>
              <w:szCs w:val="22"/>
            </w:rPr>
            <w:fldChar w:fldCharType="begin"/>
          </w:r>
          <w:r w:rsidRPr="000300ED">
            <w:rPr>
              <w:rFonts w:ascii="Times New Roman" w:hAnsi="Times New Roman" w:cs="Times New Roman"/>
              <w:i w:val="0"/>
              <w:iCs w:val="0"/>
              <w:sz w:val="22"/>
              <w:szCs w:val="22"/>
            </w:rPr>
            <w:instrText xml:space="preserve"> TOC \o "1-3" \h \z \u </w:instrText>
          </w:r>
          <w:r w:rsidRPr="000300ED">
            <w:rPr>
              <w:rFonts w:ascii="Times New Roman" w:hAnsi="Times New Roman" w:cs="Times New Roman"/>
              <w:i w:val="0"/>
              <w:iCs w:val="0"/>
              <w:sz w:val="22"/>
              <w:szCs w:val="22"/>
            </w:rPr>
            <w:fldChar w:fldCharType="separate"/>
          </w:r>
          <w:hyperlink w:anchor="_Toc175775346" w:history="1">
            <w:r w:rsidRPr="000300ED">
              <w:rPr>
                <w:rStyle w:val="Hyperlink"/>
                <w:rFonts w:ascii="Times New Roman" w:hAnsi="Times New Roman" w:cs="Times New Roman"/>
                <w:i w:val="0"/>
                <w:iCs w:val="0"/>
                <w:noProof/>
                <w:sz w:val="22"/>
                <w:szCs w:val="22"/>
              </w:rPr>
              <w:t>1.0 INTRODUCTION</w:t>
            </w:r>
            <w:r w:rsidRPr="000300ED">
              <w:rPr>
                <w:rFonts w:ascii="Times New Roman" w:hAnsi="Times New Roman" w:cs="Times New Roman"/>
                <w:i w:val="0"/>
                <w:iCs w:val="0"/>
                <w:noProof/>
                <w:webHidden/>
                <w:sz w:val="22"/>
                <w:szCs w:val="22"/>
              </w:rPr>
              <w:tab/>
            </w:r>
            <w:r w:rsidRPr="000300ED">
              <w:rPr>
                <w:rFonts w:ascii="Times New Roman" w:hAnsi="Times New Roman" w:cs="Times New Roman"/>
                <w:i w:val="0"/>
                <w:iCs w:val="0"/>
                <w:noProof/>
                <w:webHidden/>
                <w:sz w:val="22"/>
                <w:szCs w:val="22"/>
              </w:rPr>
              <w:fldChar w:fldCharType="begin"/>
            </w:r>
            <w:r w:rsidRPr="000300ED">
              <w:rPr>
                <w:rFonts w:ascii="Times New Roman" w:hAnsi="Times New Roman" w:cs="Times New Roman"/>
                <w:i w:val="0"/>
                <w:iCs w:val="0"/>
                <w:noProof/>
                <w:webHidden/>
                <w:sz w:val="22"/>
                <w:szCs w:val="22"/>
              </w:rPr>
              <w:instrText xml:space="preserve"> PAGEREF _Toc175775346 \h </w:instrText>
            </w:r>
            <w:r w:rsidRPr="000300ED">
              <w:rPr>
                <w:rFonts w:ascii="Times New Roman" w:hAnsi="Times New Roman" w:cs="Times New Roman"/>
                <w:i w:val="0"/>
                <w:iCs w:val="0"/>
                <w:noProof/>
                <w:webHidden/>
                <w:sz w:val="22"/>
                <w:szCs w:val="22"/>
              </w:rPr>
            </w:r>
            <w:r w:rsidRPr="000300ED">
              <w:rPr>
                <w:rFonts w:ascii="Times New Roman" w:hAnsi="Times New Roman" w:cs="Times New Roman"/>
                <w:i w:val="0"/>
                <w:iCs w:val="0"/>
                <w:noProof/>
                <w:webHidden/>
                <w:sz w:val="22"/>
                <w:szCs w:val="22"/>
              </w:rPr>
              <w:fldChar w:fldCharType="separate"/>
            </w:r>
            <w:r w:rsidRPr="000300ED">
              <w:rPr>
                <w:rFonts w:ascii="Times New Roman" w:hAnsi="Times New Roman" w:cs="Times New Roman"/>
                <w:i w:val="0"/>
                <w:iCs w:val="0"/>
                <w:noProof/>
                <w:webHidden/>
                <w:sz w:val="22"/>
                <w:szCs w:val="22"/>
              </w:rPr>
              <w:t>3</w:t>
            </w:r>
            <w:r w:rsidRPr="000300ED">
              <w:rPr>
                <w:rFonts w:ascii="Times New Roman" w:hAnsi="Times New Roman" w:cs="Times New Roman"/>
                <w:i w:val="0"/>
                <w:iCs w:val="0"/>
                <w:noProof/>
                <w:webHidden/>
                <w:sz w:val="22"/>
                <w:szCs w:val="22"/>
              </w:rPr>
              <w:fldChar w:fldCharType="end"/>
            </w:r>
          </w:hyperlink>
        </w:p>
        <w:p w14:paraId="009CDAF9" w14:textId="79B1E732" w:rsidR="000300ED" w:rsidRPr="000300ED" w:rsidRDefault="000300ED" w:rsidP="000300ED">
          <w:pPr>
            <w:pStyle w:val="TOC1"/>
            <w:tabs>
              <w:tab w:val="right" w:leader="dot" w:pos="9016"/>
            </w:tabs>
            <w:spacing w:line="360" w:lineRule="auto"/>
            <w:rPr>
              <w:rFonts w:ascii="Times New Roman" w:hAnsi="Times New Roman" w:cs="Times New Roman"/>
              <w:i w:val="0"/>
              <w:iCs w:val="0"/>
              <w:noProof/>
              <w:sz w:val="22"/>
              <w:szCs w:val="22"/>
            </w:rPr>
          </w:pPr>
          <w:hyperlink w:anchor="_Toc175775347" w:history="1">
            <w:r w:rsidRPr="000300ED">
              <w:rPr>
                <w:rStyle w:val="Hyperlink"/>
                <w:rFonts w:ascii="Times New Roman" w:hAnsi="Times New Roman" w:cs="Times New Roman"/>
                <w:i w:val="0"/>
                <w:iCs w:val="0"/>
                <w:noProof/>
                <w:sz w:val="22"/>
                <w:szCs w:val="22"/>
              </w:rPr>
              <w:t>2.0 DESCRIPTION</w:t>
            </w:r>
            <w:r w:rsidRPr="000300ED">
              <w:rPr>
                <w:rFonts w:ascii="Times New Roman" w:hAnsi="Times New Roman" w:cs="Times New Roman"/>
                <w:i w:val="0"/>
                <w:iCs w:val="0"/>
                <w:noProof/>
                <w:webHidden/>
                <w:sz w:val="22"/>
                <w:szCs w:val="22"/>
              </w:rPr>
              <w:tab/>
            </w:r>
            <w:r w:rsidRPr="000300ED">
              <w:rPr>
                <w:rFonts w:ascii="Times New Roman" w:hAnsi="Times New Roman" w:cs="Times New Roman"/>
                <w:i w:val="0"/>
                <w:iCs w:val="0"/>
                <w:noProof/>
                <w:webHidden/>
                <w:sz w:val="22"/>
                <w:szCs w:val="22"/>
              </w:rPr>
              <w:fldChar w:fldCharType="begin"/>
            </w:r>
            <w:r w:rsidRPr="000300ED">
              <w:rPr>
                <w:rFonts w:ascii="Times New Roman" w:hAnsi="Times New Roman" w:cs="Times New Roman"/>
                <w:i w:val="0"/>
                <w:iCs w:val="0"/>
                <w:noProof/>
                <w:webHidden/>
                <w:sz w:val="22"/>
                <w:szCs w:val="22"/>
              </w:rPr>
              <w:instrText xml:space="preserve"> PAGEREF _Toc175775347 \h </w:instrText>
            </w:r>
            <w:r w:rsidRPr="000300ED">
              <w:rPr>
                <w:rFonts w:ascii="Times New Roman" w:hAnsi="Times New Roman" w:cs="Times New Roman"/>
                <w:i w:val="0"/>
                <w:iCs w:val="0"/>
                <w:noProof/>
                <w:webHidden/>
                <w:sz w:val="22"/>
                <w:szCs w:val="22"/>
              </w:rPr>
            </w:r>
            <w:r w:rsidRPr="000300ED">
              <w:rPr>
                <w:rFonts w:ascii="Times New Roman" w:hAnsi="Times New Roman" w:cs="Times New Roman"/>
                <w:i w:val="0"/>
                <w:iCs w:val="0"/>
                <w:noProof/>
                <w:webHidden/>
                <w:sz w:val="22"/>
                <w:szCs w:val="22"/>
              </w:rPr>
              <w:fldChar w:fldCharType="separate"/>
            </w:r>
            <w:r w:rsidRPr="000300ED">
              <w:rPr>
                <w:rFonts w:ascii="Times New Roman" w:hAnsi="Times New Roman" w:cs="Times New Roman"/>
                <w:i w:val="0"/>
                <w:iCs w:val="0"/>
                <w:noProof/>
                <w:webHidden/>
                <w:sz w:val="22"/>
                <w:szCs w:val="22"/>
              </w:rPr>
              <w:t>3</w:t>
            </w:r>
            <w:r w:rsidRPr="000300ED">
              <w:rPr>
                <w:rFonts w:ascii="Times New Roman" w:hAnsi="Times New Roman" w:cs="Times New Roman"/>
                <w:i w:val="0"/>
                <w:iCs w:val="0"/>
                <w:noProof/>
                <w:webHidden/>
                <w:sz w:val="22"/>
                <w:szCs w:val="22"/>
              </w:rPr>
              <w:fldChar w:fldCharType="end"/>
            </w:r>
          </w:hyperlink>
        </w:p>
        <w:p w14:paraId="1C8933FD" w14:textId="2C625731" w:rsidR="000300ED" w:rsidRPr="000300ED" w:rsidRDefault="000300ED" w:rsidP="000300ED">
          <w:pPr>
            <w:pStyle w:val="TOC1"/>
            <w:tabs>
              <w:tab w:val="right" w:leader="dot" w:pos="9016"/>
            </w:tabs>
            <w:spacing w:line="360" w:lineRule="auto"/>
            <w:rPr>
              <w:rFonts w:ascii="Times New Roman" w:hAnsi="Times New Roman" w:cs="Times New Roman"/>
              <w:i w:val="0"/>
              <w:iCs w:val="0"/>
              <w:noProof/>
              <w:sz w:val="22"/>
              <w:szCs w:val="22"/>
            </w:rPr>
          </w:pPr>
          <w:hyperlink w:anchor="_Toc175775348" w:history="1">
            <w:r w:rsidRPr="000300ED">
              <w:rPr>
                <w:rStyle w:val="Hyperlink"/>
                <w:rFonts w:ascii="Times New Roman" w:hAnsi="Times New Roman" w:cs="Times New Roman"/>
                <w:i w:val="0"/>
                <w:iCs w:val="0"/>
                <w:noProof/>
                <w:sz w:val="22"/>
                <w:szCs w:val="22"/>
              </w:rPr>
              <w:t>3.0 FEELINGS</w:t>
            </w:r>
            <w:r w:rsidRPr="000300ED">
              <w:rPr>
                <w:rFonts w:ascii="Times New Roman" w:hAnsi="Times New Roman" w:cs="Times New Roman"/>
                <w:i w:val="0"/>
                <w:iCs w:val="0"/>
                <w:noProof/>
                <w:webHidden/>
                <w:sz w:val="22"/>
                <w:szCs w:val="22"/>
              </w:rPr>
              <w:tab/>
            </w:r>
            <w:r w:rsidRPr="000300ED">
              <w:rPr>
                <w:rFonts w:ascii="Times New Roman" w:hAnsi="Times New Roman" w:cs="Times New Roman"/>
                <w:i w:val="0"/>
                <w:iCs w:val="0"/>
                <w:noProof/>
                <w:webHidden/>
                <w:sz w:val="22"/>
                <w:szCs w:val="22"/>
              </w:rPr>
              <w:fldChar w:fldCharType="begin"/>
            </w:r>
            <w:r w:rsidRPr="000300ED">
              <w:rPr>
                <w:rFonts w:ascii="Times New Roman" w:hAnsi="Times New Roman" w:cs="Times New Roman"/>
                <w:i w:val="0"/>
                <w:iCs w:val="0"/>
                <w:noProof/>
                <w:webHidden/>
                <w:sz w:val="22"/>
                <w:szCs w:val="22"/>
              </w:rPr>
              <w:instrText xml:space="preserve"> PAGEREF _Toc175775348 \h </w:instrText>
            </w:r>
            <w:r w:rsidRPr="000300ED">
              <w:rPr>
                <w:rFonts w:ascii="Times New Roman" w:hAnsi="Times New Roman" w:cs="Times New Roman"/>
                <w:i w:val="0"/>
                <w:iCs w:val="0"/>
                <w:noProof/>
                <w:webHidden/>
                <w:sz w:val="22"/>
                <w:szCs w:val="22"/>
              </w:rPr>
            </w:r>
            <w:r w:rsidRPr="000300ED">
              <w:rPr>
                <w:rFonts w:ascii="Times New Roman" w:hAnsi="Times New Roman" w:cs="Times New Roman"/>
                <w:i w:val="0"/>
                <w:iCs w:val="0"/>
                <w:noProof/>
                <w:webHidden/>
                <w:sz w:val="22"/>
                <w:szCs w:val="22"/>
              </w:rPr>
              <w:fldChar w:fldCharType="separate"/>
            </w:r>
            <w:r w:rsidRPr="000300ED">
              <w:rPr>
                <w:rFonts w:ascii="Times New Roman" w:hAnsi="Times New Roman" w:cs="Times New Roman"/>
                <w:i w:val="0"/>
                <w:iCs w:val="0"/>
                <w:noProof/>
                <w:webHidden/>
                <w:sz w:val="22"/>
                <w:szCs w:val="22"/>
              </w:rPr>
              <w:t>3</w:t>
            </w:r>
            <w:r w:rsidRPr="000300ED">
              <w:rPr>
                <w:rFonts w:ascii="Times New Roman" w:hAnsi="Times New Roman" w:cs="Times New Roman"/>
                <w:i w:val="0"/>
                <w:iCs w:val="0"/>
                <w:noProof/>
                <w:webHidden/>
                <w:sz w:val="22"/>
                <w:szCs w:val="22"/>
              </w:rPr>
              <w:fldChar w:fldCharType="end"/>
            </w:r>
          </w:hyperlink>
        </w:p>
        <w:p w14:paraId="569C26DC" w14:textId="4D02F697" w:rsidR="000300ED" w:rsidRPr="000300ED" w:rsidRDefault="000300ED" w:rsidP="000300ED">
          <w:pPr>
            <w:pStyle w:val="TOC1"/>
            <w:tabs>
              <w:tab w:val="right" w:leader="dot" w:pos="9016"/>
            </w:tabs>
            <w:spacing w:line="360" w:lineRule="auto"/>
            <w:rPr>
              <w:rFonts w:ascii="Times New Roman" w:hAnsi="Times New Roman" w:cs="Times New Roman"/>
              <w:i w:val="0"/>
              <w:iCs w:val="0"/>
              <w:noProof/>
              <w:sz w:val="22"/>
              <w:szCs w:val="22"/>
            </w:rPr>
          </w:pPr>
          <w:hyperlink w:anchor="_Toc175775349" w:history="1">
            <w:r w:rsidRPr="000300ED">
              <w:rPr>
                <w:rStyle w:val="Hyperlink"/>
                <w:rFonts w:ascii="Times New Roman" w:hAnsi="Times New Roman" w:cs="Times New Roman"/>
                <w:i w:val="0"/>
                <w:iCs w:val="0"/>
                <w:noProof/>
                <w:sz w:val="22"/>
                <w:szCs w:val="22"/>
              </w:rPr>
              <w:t>4.0 EVALUATION</w:t>
            </w:r>
            <w:r w:rsidRPr="000300ED">
              <w:rPr>
                <w:rFonts w:ascii="Times New Roman" w:hAnsi="Times New Roman" w:cs="Times New Roman"/>
                <w:i w:val="0"/>
                <w:iCs w:val="0"/>
                <w:noProof/>
                <w:webHidden/>
                <w:sz w:val="22"/>
                <w:szCs w:val="22"/>
              </w:rPr>
              <w:tab/>
            </w:r>
            <w:r w:rsidRPr="000300ED">
              <w:rPr>
                <w:rFonts w:ascii="Times New Roman" w:hAnsi="Times New Roman" w:cs="Times New Roman"/>
                <w:i w:val="0"/>
                <w:iCs w:val="0"/>
                <w:noProof/>
                <w:webHidden/>
                <w:sz w:val="22"/>
                <w:szCs w:val="22"/>
              </w:rPr>
              <w:fldChar w:fldCharType="begin"/>
            </w:r>
            <w:r w:rsidRPr="000300ED">
              <w:rPr>
                <w:rFonts w:ascii="Times New Roman" w:hAnsi="Times New Roman" w:cs="Times New Roman"/>
                <w:i w:val="0"/>
                <w:iCs w:val="0"/>
                <w:noProof/>
                <w:webHidden/>
                <w:sz w:val="22"/>
                <w:szCs w:val="22"/>
              </w:rPr>
              <w:instrText xml:space="preserve"> PAGEREF _Toc175775349 \h </w:instrText>
            </w:r>
            <w:r w:rsidRPr="000300ED">
              <w:rPr>
                <w:rFonts w:ascii="Times New Roman" w:hAnsi="Times New Roman" w:cs="Times New Roman"/>
                <w:i w:val="0"/>
                <w:iCs w:val="0"/>
                <w:noProof/>
                <w:webHidden/>
                <w:sz w:val="22"/>
                <w:szCs w:val="22"/>
              </w:rPr>
            </w:r>
            <w:r w:rsidRPr="000300ED">
              <w:rPr>
                <w:rFonts w:ascii="Times New Roman" w:hAnsi="Times New Roman" w:cs="Times New Roman"/>
                <w:i w:val="0"/>
                <w:iCs w:val="0"/>
                <w:noProof/>
                <w:webHidden/>
                <w:sz w:val="22"/>
                <w:szCs w:val="22"/>
              </w:rPr>
              <w:fldChar w:fldCharType="separate"/>
            </w:r>
            <w:r w:rsidRPr="000300ED">
              <w:rPr>
                <w:rFonts w:ascii="Times New Roman" w:hAnsi="Times New Roman" w:cs="Times New Roman"/>
                <w:i w:val="0"/>
                <w:iCs w:val="0"/>
                <w:noProof/>
                <w:webHidden/>
                <w:sz w:val="22"/>
                <w:szCs w:val="22"/>
              </w:rPr>
              <w:t>4</w:t>
            </w:r>
            <w:r w:rsidRPr="000300ED">
              <w:rPr>
                <w:rFonts w:ascii="Times New Roman" w:hAnsi="Times New Roman" w:cs="Times New Roman"/>
                <w:i w:val="0"/>
                <w:iCs w:val="0"/>
                <w:noProof/>
                <w:webHidden/>
                <w:sz w:val="22"/>
                <w:szCs w:val="22"/>
              </w:rPr>
              <w:fldChar w:fldCharType="end"/>
            </w:r>
          </w:hyperlink>
        </w:p>
        <w:p w14:paraId="3F8BA2DF" w14:textId="182BED7E" w:rsidR="000300ED" w:rsidRPr="000300ED" w:rsidRDefault="000300ED" w:rsidP="000300ED">
          <w:pPr>
            <w:pStyle w:val="TOC1"/>
            <w:tabs>
              <w:tab w:val="right" w:leader="dot" w:pos="9016"/>
            </w:tabs>
            <w:spacing w:line="360" w:lineRule="auto"/>
            <w:rPr>
              <w:rFonts w:ascii="Times New Roman" w:hAnsi="Times New Roman" w:cs="Times New Roman"/>
              <w:i w:val="0"/>
              <w:iCs w:val="0"/>
              <w:noProof/>
              <w:sz w:val="22"/>
              <w:szCs w:val="22"/>
            </w:rPr>
          </w:pPr>
          <w:hyperlink w:anchor="_Toc175775350" w:history="1">
            <w:r w:rsidRPr="000300ED">
              <w:rPr>
                <w:rStyle w:val="Hyperlink"/>
                <w:rFonts w:ascii="Times New Roman" w:hAnsi="Times New Roman" w:cs="Times New Roman"/>
                <w:i w:val="0"/>
                <w:iCs w:val="0"/>
                <w:noProof/>
                <w:sz w:val="22"/>
                <w:szCs w:val="22"/>
              </w:rPr>
              <w:t>5.0 ANALYSIS</w:t>
            </w:r>
            <w:r w:rsidRPr="000300ED">
              <w:rPr>
                <w:rFonts w:ascii="Times New Roman" w:hAnsi="Times New Roman" w:cs="Times New Roman"/>
                <w:i w:val="0"/>
                <w:iCs w:val="0"/>
                <w:noProof/>
                <w:webHidden/>
                <w:sz w:val="22"/>
                <w:szCs w:val="22"/>
              </w:rPr>
              <w:tab/>
            </w:r>
            <w:r w:rsidRPr="000300ED">
              <w:rPr>
                <w:rFonts w:ascii="Times New Roman" w:hAnsi="Times New Roman" w:cs="Times New Roman"/>
                <w:i w:val="0"/>
                <w:iCs w:val="0"/>
                <w:noProof/>
                <w:webHidden/>
                <w:sz w:val="22"/>
                <w:szCs w:val="22"/>
              </w:rPr>
              <w:fldChar w:fldCharType="begin"/>
            </w:r>
            <w:r w:rsidRPr="000300ED">
              <w:rPr>
                <w:rFonts w:ascii="Times New Roman" w:hAnsi="Times New Roman" w:cs="Times New Roman"/>
                <w:i w:val="0"/>
                <w:iCs w:val="0"/>
                <w:noProof/>
                <w:webHidden/>
                <w:sz w:val="22"/>
                <w:szCs w:val="22"/>
              </w:rPr>
              <w:instrText xml:space="preserve"> PAGEREF _Toc175775350 \h </w:instrText>
            </w:r>
            <w:r w:rsidRPr="000300ED">
              <w:rPr>
                <w:rFonts w:ascii="Times New Roman" w:hAnsi="Times New Roman" w:cs="Times New Roman"/>
                <w:i w:val="0"/>
                <w:iCs w:val="0"/>
                <w:noProof/>
                <w:webHidden/>
                <w:sz w:val="22"/>
                <w:szCs w:val="22"/>
              </w:rPr>
            </w:r>
            <w:r w:rsidRPr="000300ED">
              <w:rPr>
                <w:rFonts w:ascii="Times New Roman" w:hAnsi="Times New Roman" w:cs="Times New Roman"/>
                <w:i w:val="0"/>
                <w:iCs w:val="0"/>
                <w:noProof/>
                <w:webHidden/>
                <w:sz w:val="22"/>
                <w:szCs w:val="22"/>
              </w:rPr>
              <w:fldChar w:fldCharType="separate"/>
            </w:r>
            <w:r w:rsidRPr="000300ED">
              <w:rPr>
                <w:rFonts w:ascii="Times New Roman" w:hAnsi="Times New Roman" w:cs="Times New Roman"/>
                <w:i w:val="0"/>
                <w:iCs w:val="0"/>
                <w:noProof/>
                <w:webHidden/>
                <w:sz w:val="22"/>
                <w:szCs w:val="22"/>
              </w:rPr>
              <w:t>4</w:t>
            </w:r>
            <w:r w:rsidRPr="000300ED">
              <w:rPr>
                <w:rFonts w:ascii="Times New Roman" w:hAnsi="Times New Roman" w:cs="Times New Roman"/>
                <w:i w:val="0"/>
                <w:iCs w:val="0"/>
                <w:noProof/>
                <w:webHidden/>
                <w:sz w:val="22"/>
                <w:szCs w:val="22"/>
              </w:rPr>
              <w:fldChar w:fldCharType="end"/>
            </w:r>
          </w:hyperlink>
        </w:p>
        <w:p w14:paraId="6AF4182E" w14:textId="19707CD9" w:rsidR="000300ED" w:rsidRPr="000300ED" w:rsidRDefault="000300ED" w:rsidP="000300ED">
          <w:pPr>
            <w:pStyle w:val="TOC1"/>
            <w:tabs>
              <w:tab w:val="right" w:leader="dot" w:pos="9016"/>
            </w:tabs>
            <w:spacing w:line="360" w:lineRule="auto"/>
            <w:rPr>
              <w:rFonts w:ascii="Times New Roman" w:hAnsi="Times New Roman" w:cs="Times New Roman"/>
              <w:i w:val="0"/>
              <w:iCs w:val="0"/>
              <w:noProof/>
              <w:sz w:val="22"/>
              <w:szCs w:val="22"/>
            </w:rPr>
          </w:pPr>
          <w:hyperlink w:anchor="_Toc175775351" w:history="1">
            <w:r w:rsidRPr="000300ED">
              <w:rPr>
                <w:rStyle w:val="Hyperlink"/>
                <w:rFonts w:ascii="Times New Roman" w:hAnsi="Times New Roman" w:cs="Times New Roman"/>
                <w:i w:val="0"/>
                <w:iCs w:val="0"/>
                <w:noProof/>
                <w:sz w:val="22"/>
                <w:szCs w:val="22"/>
              </w:rPr>
              <w:t>6.0 CONCLUSION</w:t>
            </w:r>
            <w:r w:rsidRPr="000300ED">
              <w:rPr>
                <w:rFonts w:ascii="Times New Roman" w:hAnsi="Times New Roman" w:cs="Times New Roman"/>
                <w:i w:val="0"/>
                <w:iCs w:val="0"/>
                <w:noProof/>
                <w:webHidden/>
                <w:sz w:val="22"/>
                <w:szCs w:val="22"/>
              </w:rPr>
              <w:tab/>
            </w:r>
            <w:r w:rsidRPr="000300ED">
              <w:rPr>
                <w:rFonts w:ascii="Times New Roman" w:hAnsi="Times New Roman" w:cs="Times New Roman"/>
                <w:i w:val="0"/>
                <w:iCs w:val="0"/>
                <w:noProof/>
                <w:webHidden/>
                <w:sz w:val="22"/>
                <w:szCs w:val="22"/>
              </w:rPr>
              <w:fldChar w:fldCharType="begin"/>
            </w:r>
            <w:r w:rsidRPr="000300ED">
              <w:rPr>
                <w:rFonts w:ascii="Times New Roman" w:hAnsi="Times New Roman" w:cs="Times New Roman"/>
                <w:i w:val="0"/>
                <w:iCs w:val="0"/>
                <w:noProof/>
                <w:webHidden/>
                <w:sz w:val="22"/>
                <w:szCs w:val="22"/>
              </w:rPr>
              <w:instrText xml:space="preserve"> PAGEREF _Toc175775351 \h </w:instrText>
            </w:r>
            <w:r w:rsidRPr="000300ED">
              <w:rPr>
                <w:rFonts w:ascii="Times New Roman" w:hAnsi="Times New Roman" w:cs="Times New Roman"/>
                <w:i w:val="0"/>
                <w:iCs w:val="0"/>
                <w:noProof/>
                <w:webHidden/>
                <w:sz w:val="22"/>
                <w:szCs w:val="22"/>
              </w:rPr>
            </w:r>
            <w:r w:rsidRPr="000300ED">
              <w:rPr>
                <w:rFonts w:ascii="Times New Roman" w:hAnsi="Times New Roman" w:cs="Times New Roman"/>
                <w:i w:val="0"/>
                <w:iCs w:val="0"/>
                <w:noProof/>
                <w:webHidden/>
                <w:sz w:val="22"/>
                <w:szCs w:val="22"/>
              </w:rPr>
              <w:fldChar w:fldCharType="separate"/>
            </w:r>
            <w:r w:rsidRPr="000300ED">
              <w:rPr>
                <w:rFonts w:ascii="Times New Roman" w:hAnsi="Times New Roman" w:cs="Times New Roman"/>
                <w:i w:val="0"/>
                <w:iCs w:val="0"/>
                <w:noProof/>
                <w:webHidden/>
                <w:sz w:val="22"/>
                <w:szCs w:val="22"/>
              </w:rPr>
              <w:t>5</w:t>
            </w:r>
            <w:r w:rsidRPr="000300ED">
              <w:rPr>
                <w:rFonts w:ascii="Times New Roman" w:hAnsi="Times New Roman" w:cs="Times New Roman"/>
                <w:i w:val="0"/>
                <w:iCs w:val="0"/>
                <w:noProof/>
                <w:webHidden/>
                <w:sz w:val="22"/>
                <w:szCs w:val="22"/>
              </w:rPr>
              <w:fldChar w:fldCharType="end"/>
            </w:r>
          </w:hyperlink>
        </w:p>
        <w:p w14:paraId="31508E61" w14:textId="1CB508E3" w:rsidR="000300ED" w:rsidRPr="000300ED" w:rsidRDefault="000300ED" w:rsidP="000300ED">
          <w:pPr>
            <w:pStyle w:val="TOC1"/>
            <w:tabs>
              <w:tab w:val="right" w:leader="dot" w:pos="9016"/>
            </w:tabs>
            <w:spacing w:line="360" w:lineRule="auto"/>
            <w:rPr>
              <w:rFonts w:ascii="Times New Roman" w:hAnsi="Times New Roman" w:cs="Times New Roman"/>
              <w:i w:val="0"/>
              <w:iCs w:val="0"/>
              <w:noProof/>
              <w:sz w:val="22"/>
              <w:szCs w:val="22"/>
            </w:rPr>
          </w:pPr>
          <w:hyperlink w:anchor="_Toc175775352" w:history="1">
            <w:r w:rsidRPr="000300ED">
              <w:rPr>
                <w:rStyle w:val="Hyperlink"/>
                <w:rFonts w:ascii="Times New Roman" w:hAnsi="Times New Roman" w:cs="Times New Roman"/>
                <w:i w:val="0"/>
                <w:iCs w:val="0"/>
                <w:noProof/>
                <w:sz w:val="22"/>
                <w:szCs w:val="22"/>
              </w:rPr>
              <w:t>7.0 ACTION PLAN</w:t>
            </w:r>
            <w:r w:rsidRPr="000300ED">
              <w:rPr>
                <w:rFonts w:ascii="Times New Roman" w:hAnsi="Times New Roman" w:cs="Times New Roman"/>
                <w:i w:val="0"/>
                <w:iCs w:val="0"/>
                <w:noProof/>
                <w:webHidden/>
                <w:sz w:val="22"/>
                <w:szCs w:val="22"/>
              </w:rPr>
              <w:tab/>
            </w:r>
            <w:r w:rsidRPr="000300ED">
              <w:rPr>
                <w:rFonts w:ascii="Times New Roman" w:hAnsi="Times New Roman" w:cs="Times New Roman"/>
                <w:i w:val="0"/>
                <w:iCs w:val="0"/>
                <w:noProof/>
                <w:webHidden/>
                <w:sz w:val="22"/>
                <w:szCs w:val="22"/>
              </w:rPr>
              <w:fldChar w:fldCharType="begin"/>
            </w:r>
            <w:r w:rsidRPr="000300ED">
              <w:rPr>
                <w:rFonts w:ascii="Times New Roman" w:hAnsi="Times New Roman" w:cs="Times New Roman"/>
                <w:i w:val="0"/>
                <w:iCs w:val="0"/>
                <w:noProof/>
                <w:webHidden/>
                <w:sz w:val="22"/>
                <w:szCs w:val="22"/>
              </w:rPr>
              <w:instrText xml:space="preserve"> PAGEREF _Toc175775352 \h </w:instrText>
            </w:r>
            <w:r w:rsidRPr="000300ED">
              <w:rPr>
                <w:rFonts w:ascii="Times New Roman" w:hAnsi="Times New Roman" w:cs="Times New Roman"/>
                <w:i w:val="0"/>
                <w:iCs w:val="0"/>
                <w:noProof/>
                <w:webHidden/>
                <w:sz w:val="22"/>
                <w:szCs w:val="22"/>
              </w:rPr>
            </w:r>
            <w:r w:rsidRPr="000300ED">
              <w:rPr>
                <w:rFonts w:ascii="Times New Roman" w:hAnsi="Times New Roman" w:cs="Times New Roman"/>
                <w:i w:val="0"/>
                <w:iCs w:val="0"/>
                <w:noProof/>
                <w:webHidden/>
                <w:sz w:val="22"/>
                <w:szCs w:val="22"/>
              </w:rPr>
              <w:fldChar w:fldCharType="separate"/>
            </w:r>
            <w:r w:rsidRPr="000300ED">
              <w:rPr>
                <w:rFonts w:ascii="Times New Roman" w:hAnsi="Times New Roman" w:cs="Times New Roman"/>
                <w:i w:val="0"/>
                <w:iCs w:val="0"/>
                <w:noProof/>
                <w:webHidden/>
                <w:sz w:val="22"/>
                <w:szCs w:val="22"/>
              </w:rPr>
              <w:t>6</w:t>
            </w:r>
            <w:r w:rsidRPr="000300ED">
              <w:rPr>
                <w:rFonts w:ascii="Times New Roman" w:hAnsi="Times New Roman" w:cs="Times New Roman"/>
                <w:i w:val="0"/>
                <w:iCs w:val="0"/>
                <w:noProof/>
                <w:webHidden/>
                <w:sz w:val="22"/>
                <w:szCs w:val="22"/>
              </w:rPr>
              <w:fldChar w:fldCharType="end"/>
            </w:r>
          </w:hyperlink>
        </w:p>
        <w:p w14:paraId="7A72E7D7" w14:textId="128919F4" w:rsidR="000300ED" w:rsidRPr="000300ED" w:rsidRDefault="000300ED" w:rsidP="000300ED">
          <w:pPr>
            <w:pStyle w:val="TOC1"/>
            <w:tabs>
              <w:tab w:val="right" w:leader="dot" w:pos="9016"/>
            </w:tabs>
            <w:spacing w:line="360" w:lineRule="auto"/>
            <w:rPr>
              <w:rFonts w:ascii="Times New Roman" w:hAnsi="Times New Roman" w:cs="Times New Roman"/>
              <w:i w:val="0"/>
              <w:iCs w:val="0"/>
              <w:noProof/>
              <w:sz w:val="22"/>
              <w:szCs w:val="22"/>
            </w:rPr>
          </w:pPr>
          <w:hyperlink w:anchor="_Toc175775353" w:history="1">
            <w:r w:rsidRPr="000300ED">
              <w:rPr>
                <w:rStyle w:val="Hyperlink"/>
                <w:rFonts w:ascii="Times New Roman" w:hAnsi="Times New Roman" w:cs="Times New Roman"/>
                <w:i w:val="0"/>
                <w:iCs w:val="0"/>
                <w:noProof/>
                <w:sz w:val="22"/>
                <w:szCs w:val="22"/>
              </w:rPr>
              <w:t>8.0 BIBLIOGRAPHY</w:t>
            </w:r>
            <w:r w:rsidRPr="000300ED">
              <w:rPr>
                <w:rFonts w:ascii="Times New Roman" w:hAnsi="Times New Roman" w:cs="Times New Roman"/>
                <w:i w:val="0"/>
                <w:iCs w:val="0"/>
                <w:noProof/>
                <w:webHidden/>
                <w:sz w:val="22"/>
                <w:szCs w:val="22"/>
              </w:rPr>
              <w:tab/>
            </w:r>
            <w:r w:rsidRPr="000300ED">
              <w:rPr>
                <w:rFonts w:ascii="Times New Roman" w:hAnsi="Times New Roman" w:cs="Times New Roman"/>
                <w:i w:val="0"/>
                <w:iCs w:val="0"/>
                <w:noProof/>
                <w:webHidden/>
                <w:sz w:val="22"/>
                <w:szCs w:val="22"/>
              </w:rPr>
              <w:fldChar w:fldCharType="begin"/>
            </w:r>
            <w:r w:rsidRPr="000300ED">
              <w:rPr>
                <w:rFonts w:ascii="Times New Roman" w:hAnsi="Times New Roman" w:cs="Times New Roman"/>
                <w:i w:val="0"/>
                <w:iCs w:val="0"/>
                <w:noProof/>
                <w:webHidden/>
                <w:sz w:val="22"/>
                <w:szCs w:val="22"/>
              </w:rPr>
              <w:instrText xml:space="preserve"> PAGEREF _Toc175775353 \h </w:instrText>
            </w:r>
            <w:r w:rsidRPr="000300ED">
              <w:rPr>
                <w:rFonts w:ascii="Times New Roman" w:hAnsi="Times New Roman" w:cs="Times New Roman"/>
                <w:i w:val="0"/>
                <w:iCs w:val="0"/>
                <w:noProof/>
                <w:webHidden/>
                <w:sz w:val="22"/>
                <w:szCs w:val="22"/>
              </w:rPr>
            </w:r>
            <w:r w:rsidRPr="000300ED">
              <w:rPr>
                <w:rFonts w:ascii="Times New Roman" w:hAnsi="Times New Roman" w:cs="Times New Roman"/>
                <w:i w:val="0"/>
                <w:iCs w:val="0"/>
                <w:noProof/>
                <w:webHidden/>
                <w:sz w:val="22"/>
                <w:szCs w:val="22"/>
              </w:rPr>
              <w:fldChar w:fldCharType="separate"/>
            </w:r>
            <w:r w:rsidRPr="000300ED">
              <w:rPr>
                <w:rFonts w:ascii="Times New Roman" w:hAnsi="Times New Roman" w:cs="Times New Roman"/>
                <w:i w:val="0"/>
                <w:iCs w:val="0"/>
                <w:noProof/>
                <w:webHidden/>
                <w:sz w:val="22"/>
                <w:szCs w:val="22"/>
              </w:rPr>
              <w:t>7</w:t>
            </w:r>
            <w:r w:rsidRPr="000300ED">
              <w:rPr>
                <w:rFonts w:ascii="Times New Roman" w:hAnsi="Times New Roman" w:cs="Times New Roman"/>
                <w:i w:val="0"/>
                <w:iCs w:val="0"/>
                <w:noProof/>
                <w:webHidden/>
                <w:sz w:val="22"/>
                <w:szCs w:val="22"/>
              </w:rPr>
              <w:fldChar w:fldCharType="end"/>
            </w:r>
          </w:hyperlink>
        </w:p>
        <w:p w14:paraId="3C531240" w14:textId="26B3F753" w:rsidR="000300ED" w:rsidRDefault="000300ED" w:rsidP="000300ED">
          <w:pPr>
            <w:spacing w:line="360" w:lineRule="auto"/>
          </w:pPr>
          <w:r w:rsidRPr="000300ED">
            <w:rPr>
              <w:rFonts w:ascii="Times New Roman" w:hAnsi="Times New Roman" w:cs="Times New Roman"/>
              <w:b/>
              <w:bCs/>
              <w:noProof/>
              <w:sz w:val="22"/>
              <w:szCs w:val="22"/>
            </w:rPr>
            <w:fldChar w:fldCharType="end"/>
          </w:r>
        </w:p>
      </w:sdtContent>
    </w:sdt>
    <w:p w14:paraId="588E5B20" w14:textId="77777777" w:rsidR="00976180" w:rsidRDefault="00976180" w:rsidP="001B2EB2">
      <w:pPr>
        <w:pStyle w:val="Tittle"/>
      </w:pPr>
    </w:p>
    <w:p w14:paraId="140E5583" w14:textId="77777777" w:rsidR="00976180" w:rsidRDefault="00976180">
      <w:pPr>
        <w:rPr>
          <w:rFonts w:ascii="Times New Roman" w:eastAsiaTheme="majorEastAsia" w:hAnsi="Times New Roman" w:cs="Times New Roman"/>
          <w:b/>
          <w:color w:val="0F4761" w:themeColor="accent1" w:themeShade="BF"/>
          <w:kern w:val="0"/>
          <w:sz w:val="22"/>
          <w:szCs w:val="22"/>
          <w:lang w:val="en-GB"/>
        </w:rPr>
      </w:pPr>
      <w:r>
        <w:br w:type="page"/>
      </w:r>
    </w:p>
    <w:p w14:paraId="12D6B8A1" w14:textId="684AAE51" w:rsidR="001B2EB2" w:rsidRPr="001B2EB2" w:rsidRDefault="001B2EB2" w:rsidP="001B2EB2">
      <w:pPr>
        <w:pStyle w:val="Tittle"/>
      </w:pPr>
      <w:bookmarkStart w:id="0" w:name="_Toc175775346"/>
      <w:r w:rsidRPr="001B2EB2">
        <w:lastRenderedPageBreak/>
        <w:t>1.0 INTRODUCTION</w:t>
      </w:r>
      <w:bookmarkEnd w:id="0"/>
    </w:p>
    <w:p w14:paraId="0D9F5A3A" w14:textId="787A9131" w:rsidR="000300ED" w:rsidRPr="000300ED" w:rsidRDefault="001B2EB2" w:rsidP="000300ED">
      <w:pPr>
        <w:spacing w:line="360" w:lineRule="auto"/>
        <w:jc w:val="both"/>
        <w:rPr>
          <w:rFonts w:ascii="Times New Roman" w:hAnsi="Times New Roman" w:cs="Times New Roman"/>
          <w:kern w:val="0"/>
          <w:sz w:val="22"/>
          <w:szCs w:val="22"/>
          <w:lang w:val="en-GB"/>
        </w:rPr>
      </w:pPr>
      <w:r w:rsidRPr="001B2EB2">
        <w:rPr>
          <w:rFonts w:ascii="Times New Roman" w:hAnsi="Times New Roman" w:cs="Times New Roman"/>
          <w:kern w:val="0"/>
          <w:sz w:val="22"/>
          <w:szCs w:val="22"/>
          <w:lang w:val="en-GB"/>
        </w:rPr>
        <w:t>In this reflective essay, to allow myself to severely examine my research procedure for the first assessment, I will use Gibbs' Reflective Cycle (1988), a paradigm that is beneficial for encouraging reflection and experience-primarily based studying. The description, emotions, evaluation, analysis, end, and movement plan are the six ranges that make up the model. Using this framework, I hope to analyse the critical procedures I accompanied to behaviour my look at, together with trouble identification, research question formula, method choice, statistics gathering, idea presentation, and findings analysis. This reflection will reveal my comprehension of the fundamental thoughts provided within the software, my ability to use those thoughts in a real-international situation, and the way I have integrated grievance to beautify my study technique. I'll additionally display that I comply with the right instructional protocol by properly citing pertinent assets and discussing how this manner has superior my profession and private development.</w:t>
      </w:r>
      <w:bookmarkStart w:id="1" w:name="_Toc175775347"/>
    </w:p>
    <w:p w14:paraId="4F8A103E" w14:textId="1973E185" w:rsidR="001B2EB2" w:rsidRPr="001B2EB2" w:rsidRDefault="001B2EB2" w:rsidP="001B2EB2">
      <w:pPr>
        <w:pStyle w:val="Tittle"/>
      </w:pPr>
      <w:r w:rsidRPr="001B2EB2">
        <w:t>2.0 DESCRIPTION</w:t>
      </w:r>
      <w:bookmarkEnd w:id="1"/>
      <w:r w:rsidRPr="001B2EB2">
        <w:t xml:space="preserve"> </w:t>
      </w:r>
    </w:p>
    <w:p w14:paraId="03E2883B" w14:textId="7E4ED46A" w:rsidR="001B2EB2" w:rsidRPr="001B2EB2" w:rsidRDefault="001B2EB2" w:rsidP="001B2EB2">
      <w:pPr>
        <w:spacing w:line="360" w:lineRule="auto"/>
        <w:jc w:val="both"/>
        <w:rPr>
          <w:rFonts w:ascii="Times New Roman" w:hAnsi="Times New Roman" w:cs="Times New Roman"/>
          <w:kern w:val="0"/>
          <w:sz w:val="22"/>
          <w:szCs w:val="22"/>
          <w:lang w:val="en-GB"/>
        </w:rPr>
      </w:pPr>
      <w:r w:rsidRPr="001B2EB2">
        <w:rPr>
          <w:rFonts w:ascii="Times New Roman" w:hAnsi="Times New Roman" w:cs="Times New Roman"/>
          <w:kern w:val="0"/>
          <w:sz w:val="22"/>
          <w:szCs w:val="22"/>
          <w:lang w:val="en-GB"/>
        </w:rPr>
        <w:t xml:space="preserve">My examine was centred on how Malaysian non-profit companies (NPOs) now document. This concern turned into selected because non-profit establishments (NPOs) are so vital to society, especially in fields like social welfare, education, and healthcare, in which their assistance is regularly beneficial. For those businesses to be transparent, accountable, and governed, effective accounting processes are vital. Studies already conducted but show that a loss of normal accounting methods and lax inner controls are the primary causes of the inadequate governance reporting and responsibility that many Malaysian non-profit enterprises face. This loss of openness may additionally result in financial mismanagement, a decline in donor acceptance as true, and in the long run, a smaller influence for those companies. What are the present-day reporting strategies of non-income companies (NPOs) in Malaysia? Become the research question I evolved. I concept that this look at might offer insightful information approximately a way to decorate the governance and duty of Malaysian NPOs by using enhancing their accounting methods. Through an analysis of those agencies' gift economic reporting, my aim changed into to pick out regions in need of development and provide suggestions for how to get there, which will manipulate greater effectively and transparently. These studies addressed a prime hassle inside the non-profit zone that at once affects social welfare, making it both intellectually and humanly essential. </w:t>
      </w:r>
    </w:p>
    <w:p w14:paraId="697E5266" w14:textId="35550B4F" w:rsidR="001B2EB2" w:rsidRPr="001B2EB2" w:rsidRDefault="001B2EB2" w:rsidP="001B2EB2">
      <w:pPr>
        <w:pStyle w:val="Tittle"/>
      </w:pPr>
      <w:bookmarkStart w:id="2" w:name="_Toc175775348"/>
      <w:r w:rsidRPr="001B2EB2">
        <w:t>3.0 FEELINGS</w:t>
      </w:r>
      <w:bookmarkEnd w:id="2"/>
      <w:r w:rsidRPr="001B2EB2">
        <w:t xml:space="preserve"> </w:t>
      </w:r>
    </w:p>
    <w:p w14:paraId="7AD2324D" w14:textId="449409F5" w:rsidR="001B2EB2" w:rsidRPr="001B2EB2" w:rsidRDefault="001B2EB2" w:rsidP="001B2EB2">
      <w:pPr>
        <w:spacing w:line="360" w:lineRule="auto"/>
        <w:jc w:val="both"/>
        <w:rPr>
          <w:rFonts w:ascii="Times New Roman" w:hAnsi="Times New Roman" w:cs="Times New Roman"/>
          <w:kern w:val="0"/>
          <w:sz w:val="22"/>
          <w:szCs w:val="22"/>
          <w:lang w:val="en-GB"/>
        </w:rPr>
      </w:pPr>
      <w:r w:rsidRPr="001B2EB2">
        <w:rPr>
          <w:rFonts w:ascii="Times New Roman" w:hAnsi="Times New Roman" w:cs="Times New Roman"/>
          <w:kern w:val="0"/>
          <w:sz w:val="22"/>
          <w:szCs w:val="22"/>
          <w:lang w:val="en-GB"/>
        </w:rPr>
        <w:t xml:space="preserve">Starting this study venture made me sense a variety of feelings. The hazard to study more approximately a subject that hobbies me and has sensible software thrilled me. It was thrilling to think that I could upload to the corpus of expertise approximately NPO governance in Malaysia. But uncertainty, especially regarding the qualitative research method I opted for, subdued this thrill. It turned into hard to switch from quantitative to qualitative studies after using by and large quantitative methods in the </w:t>
      </w:r>
      <w:r w:rsidRPr="001B2EB2">
        <w:rPr>
          <w:rFonts w:ascii="Times New Roman" w:hAnsi="Times New Roman" w:cs="Times New Roman"/>
          <w:kern w:val="0"/>
          <w:sz w:val="22"/>
          <w:szCs w:val="22"/>
          <w:lang w:val="en-GB"/>
        </w:rPr>
        <w:lastRenderedPageBreak/>
        <w:t xml:space="preserve">beyond. Since amassing and analysing qualitative statistics requires a new ability set—specifically, undertaking interviews, coding records, and figuring out issues—I changed into worried approximately my potential to do so. Furthermore, it was a hard procedure to raise my awareness of my studies on accounting practices as a specific facet of NPO governance. I became concerned about whether I had made the proper choice and if the effects of my research could be noteworthy. My anxiety turned into exacerbated by the strain to supply a high-calibre piece of work that could influence the non-profit sector. I became resolved to triumph over those limitations and maximise this getting to know opportunity notwithstanding my worries. </w:t>
      </w:r>
    </w:p>
    <w:p w14:paraId="01B807C2" w14:textId="77777777" w:rsidR="001B2EB2" w:rsidRPr="001B2EB2" w:rsidRDefault="001B2EB2" w:rsidP="001B2EB2">
      <w:pPr>
        <w:pStyle w:val="Tittle"/>
      </w:pPr>
      <w:bookmarkStart w:id="3" w:name="_Toc175775349"/>
      <w:r w:rsidRPr="001B2EB2">
        <w:t>4.0 EVALUATION</w:t>
      </w:r>
      <w:bookmarkEnd w:id="3"/>
      <w:r w:rsidRPr="001B2EB2">
        <w:t xml:space="preserve"> </w:t>
      </w:r>
    </w:p>
    <w:p w14:paraId="6B860033" w14:textId="618C22EE" w:rsidR="001B2EB2" w:rsidRPr="001B2EB2" w:rsidRDefault="001B2EB2" w:rsidP="001B2EB2">
      <w:pPr>
        <w:spacing w:line="360" w:lineRule="auto"/>
        <w:jc w:val="both"/>
        <w:rPr>
          <w:rFonts w:ascii="Times New Roman" w:hAnsi="Times New Roman" w:cs="Times New Roman"/>
          <w:kern w:val="0"/>
          <w:sz w:val="22"/>
          <w:szCs w:val="22"/>
          <w:lang w:val="en-GB"/>
        </w:rPr>
      </w:pPr>
      <w:r w:rsidRPr="001B2EB2">
        <w:rPr>
          <w:rFonts w:ascii="Times New Roman" w:hAnsi="Times New Roman" w:cs="Times New Roman"/>
          <w:kern w:val="0"/>
          <w:sz w:val="22"/>
          <w:szCs w:val="22"/>
          <w:lang w:val="en-GB"/>
        </w:rPr>
        <w:t xml:space="preserve">As I assume again on the look at manner, I can see each my technique's benefits and disadvantages. The preference to apply semi-dependent interviews as part of a qualitative study method turned into one of the examiner’s foremost advantages. I became able to thoroughly investigate the "why" and "how" of NPO accounting approaches thanks to this method, which produced rich, in-depth insights that might now not have been potential with a strictly quantitative approach. The nice of the records accumulated became further advanced by using the usage of purposive sampling to pick human beings with pertinent revel in, as this made certain that the insights have been based on the actual experiences of those at once involved in NPO governance. Another plus turned into the semi-dependent interview technique, which allowed for the liberty to head similarly into unique troubles at the same time as nonetheless making sure that essential ones were included. This adaptability turned into vital in revealing varied viewpoints regarding the importance of accounting procedures in NPOs. The interview statistics were analysed using thematic analysis, a way that works well with qualitative records. With the usage of this method, I changed into capable of methodically recognising and analysing vital issues and patterns, giving me an intensive grasp of the individuals' perspectives. Nevertheless, I ought to admit that my approach had sure limits. A primary difficulty was the constrained pattern length—I best did 3 interviews. Although the insights have been insightful, my findings may not be as widely applicable because of the small pattern size. Furthermore, bias can be introduced through choosing to conduct interviews in businesses rather than one-on-one. The reticence of members to divulge sensitive material in public might also have had an impact on the candour and depth of their answers. In addition, I may not have properly used the ability of the information accrued because of my lack of enjoyment in qualitative research, hence missing any huge themes or connections. </w:t>
      </w:r>
    </w:p>
    <w:p w14:paraId="57C9DEA2" w14:textId="77777777" w:rsidR="001B2EB2" w:rsidRPr="001B2EB2" w:rsidRDefault="001B2EB2" w:rsidP="001B2EB2">
      <w:pPr>
        <w:pStyle w:val="Tittle"/>
      </w:pPr>
      <w:bookmarkStart w:id="4" w:name="_Toc175775350"/>
      <w:r w:rsidRPr="001B2EB2">
        <w:t>5.0 ANALYSIS</w:t>
      </w:r>
      <w:bookmarkEnd w:id="4"/>
      <w:r w:rsidRPr="001B2EB2">
        <w:t xml:space="preserve"> </w:t>
      </w:r>
    </w:p>
    <w:p w14:paraId="2026365B" w14:textId="11210DEC" w:rsidR="001B2EB2" w:rsidRPr="001B2EB2" w:rsidRDefault="001B2EB2" w:rsidP="001B2EB2">
      <w:pPr>
        <w:spacing w:line="360" w:lineRule="auto"/>
        <w:jc w:val="both"/>
        <w:rPr>
          <w:rFonts w:ascii="Times New Roman" w:hAnsi="Times New Roman" w:cs="Times New Roman"/>
          <w:kern w:val="0"/>
          <w:sz w:val="22"/>
          <w:szCs w:val="22"/>
          <w:lang w:val="en-GB"/>
        </w:rPr>
      </w:pPr>
      <w:r w:rsidRPr="001B2EB2">
        <w:rPr>
          <w:rFonts w:ascii="Times New Roman" w:hAnsi="Times New Roman" w:cs="Times New Roman"/>
          <w:kern w:val="0"/>
          <w:sz w:val="22"/>
          <w:szCs w:val="22"/>
          <w:lang w:val="en-GB"/>
        </w:rPr>
        <w:t xml:space="preserve">A thematic evaluation of the interview data recognised some critical topics about the importance of accounting approaches in Malaysian NPOs. A key difficulty that emerged changed into the importance of open accounting in keeping donor credibility and help. Participants underlined that contributor, </w:t>
      </w:r>
      <w:r w:rsidRPr="001B2EB2">
        <w:rPr>
          <w:rFonts w:ascii="Times New Roman" w:hAnsi="Times New Roman" w:cs="Times New Roman"/>
          <w:kern w:val="0"/>
          <w:sz w:val="22"/>
          <w:szCs w:val="22"/>
          <w:lang w:val="en-GB"/>
        </w:rPr>
        <w:lastRenderedPageBreak/>
        <w:t xml:space="preserve">mainly those making large contributions, anticipate an excessive degree of openness from the usage of their cash. Non-earnings’ capability to preserve monetary sustainability can be significantly harmed by means of dropping the accept as true with of donors if they do not maintain strong accounting processes. The significance of accounting tactics in tracking expenses and making certain the powerful and green use of finances became any other important problem. The panellists emphasised that a loss of standardised accounting frameworks and lax inner controls would cause many non-earnings corporations (NPOs) in Malaysia to battle with economic control. This might also result in wrong use of budget, unsuitable dealing with of budget, and sometimes even fraud. NPOs can beautify their financial management, decrease their danger of fraud, and make certain that finances are used to their fullest ability by means of implementing stricter accounting methods. The interviews also emphasised how important accounting is in the end for NPO integrity and profitability. Participants pointed out that non-income establishments (NPOs) with sound accounting approaches are in a better position to comply with legal responsibilities, inclusive of tax reporting and economic audits. Maintaining the enterprise's legal reputation and warding off penalties—that can have a devastating financial effect—calls for compliance with these standards. Strong accounting tactics additionally provide an obvious audit trail, which is vital for assessing financial alternatives and guaranteeing obligations. However, the evaluation also confirmed that NPOs have positive obstacles with regards to placing exact accounting requirements into vicinity. The absence of resources, each in terms of cash to spend in accounting structures and people to oversee them, is one of the primary troubles. In Malaysia, numerous non-earnings firms run on tight sources and normally depend upon volunteers, lots of whom may not be certified accountants. These elements may additionally make it difficult for those organisations to set up and uphold the accounting techniques required to assure responsibility and transparency. The lack of uniformity in accounting methods amongst Malaysian NPOs is any other difficulty. Non-profit organisations (NPOs) regularly characteristic in a regulatory place, in evaluation to for-profit groups, which can be sure by uniform accounting laws. Stakeholders can also locate it hard to evaluate the financial performance of diverse NPOs because of discrepancies in financial reporting due to this lack of standardisation. It additionally poses difficulties for non-earnings companies (NPOs), as they can discover it tough to decide which accounting tactics are appropriate and how nice to place them into practice. </w:t>
      </w:r>
    </w:p>
    <w:p w14:paraId="1E45F00D" w14:textId="77777777" w:rsidR="001B2EB2" w:rsidRPr="001B2EB2" w:rsidRDefault="001B2EB2" w:rsidP="001B2EB2">
      <w:pPr>
        <w:pStyle w:val="Tittle"/>
      </w:pPr>
      <w:bookmarkStart w:id="5" w:name="_Toc175775351"/>
      <w:r w:rsidRPr="001B2EB2">
        <w:t>6.0 CONCLUSION</w:t>
      </w:r>
      <w:bookmarkEnd w:id="5"/>
      <w:r w:rsidRPr="001B2EB2">
        <w:t xml:space="preserve"> </w:t>
      </w:r>
    </w:p>
    <w:p w14:paraId="6C2EF194" w14:textId="5407A6BA" w:rsidR="001B2EB2" w:rsidRPr="001B2EB2" w:rsidRDefault="001B2EB2" w:rsidP="001B2EB2">
      <w:pPr>
        <w:spacing w:line="360" w:lineRule="auto"/>
        <w:jc w:val="both"/>
        <w:rPr>
          <w:rFonts w:ascii="Times New Roman" w:hAnsi="Times New Roman" w:cs="Times New Roman"/>
          <w:kern w:val="0"/>
          <w:sz w:val="22"/>
          <w:szCs w:val="22"/>
          <w:lang w:val="en-GB"/>
        </w:rPr>
      </w:pPr>
      <w:r w:rsidRPr="001B2EB2">
        <w:rPr>
          <w:rFonts w:ascii="Times New Roman" w:hAnsi="Times New Roman" w:cs="Times New Roman"/>
          <w:kern w:val="0"/>
          <w:sz w:val="22"/>
          <w:szCs w:val="22"/>
          <w:lang w:val="en-GB"/>
        </w:rPr>
        <w:t xml:space="preserve">During the path of this research, I even have learnt an amazing deal approximately the significance of accounting processes for non-profit organisations in Malaysia. It has become glaring that preserving financial responsibility, openness, and right governance inside the non-income sector relies upon green accounting, which is going past easy compliance. Accounting methods aid non-profit businesses (NPOs) in meeting criminal necessities, gaining the belief of stakeholders, and ultimately reaching lengthy-term sustainability by means of presenting a clear framework for monetary management and </w:t>
      </w:r>
      <w:r w:rsidRPr="001B2EB2">
        <w:rPr>
          <w:rFonts w:ascii="Times New Roman" w:hAnsi="Times New Roman" w:cs="Times New Roman"/>
          <w:kern w:val="0"/>
          <w:sz w:val="22"/>
          <w:szCs w:val="22"/>
          <w:lang w:val="en-GB"/>
        </w:rPr>
        <w:lastRenderedPageBreak/>
        <w:t xml:space="preserve">reporting. The study also added interest to the problems NPOs have setting those principles into effect, specifically with reference to resource limitations and the absence of standardised accounting methods. Personally, this study endeavour progressed my study talents notably, mainly with reference to qualitative research. I received knowledge on a way to create an appropriate methodology, carry out semi-established interviews, and use subject analysis to the interpretation of qualitative statistics. These abilities might be very helpful for my destiny career, specifically as I want to paint in social impact or non-profit organisations. I learnt loads from the revel in, along with how important it's far to be adaptable and receptive to complaints. I needed to alter my strategy a couple of instances in reaction to new insights from the statistics and pointers from teachers and friends. </w:t>
      </w:r>
    </w:p>
    <w:p w14:paraId="171391FB" w14:textId="77777777" w:rsidR="001B2EB2" w:rsidRPr="001B2EB2" w:rsidRDefault="001B2EB2" w:rsidP="001B2EB2">
      <w:pPr>
        <w:pStyle w:val="Tittle"/>
      </w:pPr>
      <w:bookmarkStart w:id="6" w:name="_Toc175775352"/>
      <w:r w:rsidRPr="001B2EB2">
        <w:t>7.0 ACTION PLAN</w:t>
      </w:r>
      <w:bookmarkEnd w:id="6"/>
      <w:r w:rsidRPr="001B2EB2">
        <w:t xml:space="preserve"> </w:t>
      </w:r>
    </w:p>
    <w:p w14:paraId="7F7C9058" w14:textId="1BA9C90E" w:rsidR="000300ED" w:rsidRDefault="001B2EB2" w:rsidP="001B2EB2">
      <w:pPr>
        <w:spacing w:line="360" w:lineRule="auto"/>
        <w:jc w:val="both"/>
        <w:rPr>
          <w:rFonts w:ascii="Times New Roman" w:hAnsi="Times New Roman" w:cs="Times New Roman"/>
          <w:kern w:val="0"/>
          <w:sz w:val="22"/>
          <w:szCs w:val="22"/>
          <w:lang w:val="en-GB"/>
        </w:rPr>
      </w:pPr>
      <w:r w:rsidRPr="001B2EB2">
        <w:rPr>
          <w:rFonts w:ascii="Times New Roman" w:hAnsi="Times New Roman" w:cs="Times New Roman"/>
          <w:kern w:val="0"/>
          <w:sz w:val="22"/>
          <w:szCs w:val="22"/>
          <w:lang w:val="en-GB"/>
        </w:rPr>
        <w:t>I intend to apply the expertise I received from these studies in upcoming endeavours. One of the most essential trainings I've learnt is how essential it is to weigh the benefits and drawbacks of numerous study methods and determine which of them could pleasantly assist me in attaining my goals. For instance, even though this look at became desirable for qualitative research, I might think about employing a combined-technique technique in the future to provide a greater thorough analysis. I could improve the validity and generalisability of my findings through fusing qualitative insights with quantitative information. Getting sufficient sample sizes to enhance the research's dependability is some other critical lesson learnt. To make sure that my findings are extra consultant and applicable to a much wider context, I will try to include a bigger and extra various sample of participants in destiny tasks. This should entail extending the time frame for accumulating records, broadening the look act’s geographic recognition, or looking into different statistics sources like financial reviews or ancient statistics. I also intend to search for chances to paint with non-profit organisations and help them decorate their bookkeeping strategies. Disseminating the examiner’s findings through scholarly papers, conference shows, or body of workers education at NPOs is one method to achieve this. I may additionally search for possibilities to serve as a consultant for NPOs, helping them in installing more potent accounting frameworks that improve responsibility and transparency. I intend to promote the lengthy-time period viability and influence of non-profit enterprises in Malaysia and beyond with the aid of sharing the observer’s findings and fighting for strong accounting standards.</w:t>
      </w:r>
    </w:p>
    <w:p w14:paraId="3496E3B1" w14:textId="4A8453EC" w:rsidR="000300ED" w:rsidRDefault="000300ED" w:rsidP="000300ED">
      <w:pPr>
        <w:spacing w:line="360" w:lineRule="auto"/>
        <w:jc w:val="both"/>
        <w:rPr>
          <w:rFonts w:ascii="Times New Roman" w:hAnsi="Times New Roman" w:cs="Times New Roman"/>
          <w:sz w:val="22"/>
          <w:szCs w:val="22"/>
        </w:rPr>
      </w:pPr>
    </w:p>
    <w:p w14:paraId="519472CE" w14:textId="77777777" w:rsidR="000300ED" w:rsidRDefault="000300ED">
      <w:pPr>
        <w:rPr>
          <w:rFonts w:ascii="Times New Roman" w:hAnsi="Times New Roman" w:cs="Times New Roman"/>
          <w:sz w:val="22"/>
          <w:szCs w:val="22"/>
        </w:rPr>
      </w:pPr>
      <w:r>
        <w:rPr>
          <w:rFonts w:ascii="Times New Roman" w:hAnsi="Times New Roman" w:cs="Times New Roman"/>
          <w:sz w:val="22"/>
          <w:szCs w:val="22"/>
        </w:rPr>
        <w:br w:type="page"/>
      </w:r>
    </w:p>
    <w:bookmarkStart w:id="7" w:name="_Toc175775353" w:displacedByCustomXml="next"/>
    <w:sdt>
      <w:sdtPr>
        <w:id w:val="1256794309"/>
        <w:docPartObj>
          <w:docPartGallery w:val="Bibliographies"/>
          <w:docPartUnique/>
        </w:docPartObj>
      </w:sdtPr>
      <w:sdtEndPr>
        <w:rPr>
          <w:rFonts w:asciiTheme="minorHAnsi" w:eastAsiaTheme="minorHAnsi" w:hAnsiTheme="minorHAnsi" w:cstheme="minorBidi"/>
          <w:b w:val="0"/>
          <w:color w:val="auto"/>
          <w:kern w:val="2"/>
          <w:sz w:val="24"/>
          <w:szCs w:val="24"/>
          <w:lang w:val="en-MY"/>
        </w:rPr>
      </w:sdtEndPr>
      <w:sdtContent>
        <w:p w14:paraId="159ECEDA" w14:textId="68001C40" w:rsidR="000300ED" w:rsidRDefault="000300ED" w:rsidP="000300ED">
          <w:pPr>
            <w:pStyle w:val="Tittle"/>
          </w:pPr>
          <w:r>
            <w:t>8.0 BIBLIOGRAPHY</w:t>
          </w:r>
          <w:bookmarkEnd w:id="7"/>
        </w:p>
        <w:sdt>
          <w:sdtPr>
            <w:id w:val="111145805"/>
            <w:bibliography/>
          </w:sdtPr>
          <w:sdtContent>
            <w:p w14:paraId="038F5EFB" w14:textId="77777777" w:rsidR="000300ED" w:rsidRPr="000300ED" w:rsidRDefault="000300ED" w:rsidP="000300ED">
              <w:pPr>
                <w:pStyle w:val="Bibliography"/>
                <w:spacing w:line="360" w:lineRule="auto"/>
                <w:ind w:left="720" w:hanging="720"/>
                <w:rPr>
                  <w:rFonts w:ascii="Times New Roman" w:hAnsi="Times New Roman" w:cs="Times New Roman"/>
                  <w:noProof/>
                  <w:kern w:val="0"/>
                  <w:sz w:val="22"/>
                  <w:szCs w:val="22"/>
                  <w14:ligatures w14:val="none"/>
                </w:rPr>
              </w:pPr>
              <w:r w:rsidRPr="000300ED">
                <w:rPr>
                  <w:rFonts w:ascii="Times New Roman" w:hAnsi="Times New Roman" w:cs="Times New Roman"/>
                  <w:sz w:val="22"/>
                  <w:szCs w:val="22"/>
                </w:rPr>
                <w:fldChar w:fldCharType="begin"/>
              </w:r>
              <w:r w:rsidRPr="000300ED">
                <w:rPr>
                  <w:rFonts w:ascii="Times New Roman" w:hAnsi="Times New Roman" w:cs="Times New Roman"/>
                  <w:sz w:val="22"/>
                  <w:szCs w:val="22"/>
                </w:rPr>
                <w:instrText xml:space="preserve"> BIBLIOGRAPHY </w:instrText>
              </w:r>
              <w:r w:rsidRPr="000300ED">
                <w:rPr>
                  <w:rFonts w:ascii="Times New Roman" w:hAnsi="Times New Roman" w:cs="Times New Roman"/>
                  <w:sz w:val="22"/>
                  <w:szCs w:val="22"/>
                </w:rPr>
                <w:fldChar w:fldCharType="separate"/>
              </w:r>
              <w:r w:rsidRPr="000300ED">
                <w:rPr>
                  <w:rFonts w:ascii="Times New Roman" w:hAnsi="Times New Roman" w:cs="Times New Roman"/>
                  <w:noProof/>
                  <w:sz w:val="22"/>
                  <w:szCs w:val="22"/>
                </w:rPr>
                <w:t>Roslan, N. (n.d.). Retrieved from conferences.org/articles/shsconf/pdf/2017/04/shsconf_icga2017_00041.pdf</w:t>
              </w:r>
            </w:p>
            <w:p w14:paraId="2E3B8858" w14:textId="77777777" w:rsidR="000300ED" w:rsidRPr="000300ED" w:rsidRDefault="000300ED" w:rsidP="000300ED">
              <w:pPr>
                <w:pStyle w:val="Bibliography"/>
                <w:spacing w:line="360" w:lineRule="auto"/>
                <w:ind w:left="720" w:hanging="720"/>
                <w:rPr>
                  <w:rFonts w:ascii="Times New Roman" w:hAnsi="Times New Roman" w:cs="Times New Roman"/>
                  <w:noProof/>
                  <w:sz w:val="22"/>
                  <w:szCs w:val="22"/>
                </w:rPr>
              </w:pPr>
              <w:r w:rsidRPr="000300ED">
                <w:rPr>
                  <w:rFonts w:ascii="Times New Roman" w:hAnsi="Times New Roman" w:cs="Times New Roman"/>
                  <w:noProof/>
                  <w:sz w:val="22"/>
                  <w:szCs w:val="22"/>
                </w:rPr>
                <w:t>Ali, N. S. (2020). Retrieved from conferences.org/articles/shsconf/pdf/2017/04/shsconf_icga2017_00041.pdf</w:t>
              </w:r>
            </w:p>
            <w:p w14:paraId="3CEA648C" w14:textId="77777777" w:rsidR="000300ED" w:rsidRPr="000300ED" w:rsidRDefault="000300ED" w:rsidP="000300ED">
              <w:pPr>
                <w:pStyle w:val="Bibliography"/>
                <w:spacing w:line="360" w:lineRule="auto"/>
                <w:ind w:left="720" w:hanging="720"/>
                <w:rPr>
                  <w:rFonts w:ascii="Times New Roman" w:hAnsi="Times New Roman" w:cs="Times New Roman"/>
                  <w:noProof/>
                  <w:sz w:val="22"/>
                  <w:szCs w:val="22"/>
                </w:rPr>
              </w:pPr>
              <w:r w:rsidRPr="000300ED">
                <w:rPr>
                  <w:rFonts w:ascii="Times New Roman" w:hAnsi="Times New Roman" w:cs="Times New Roman"/>
                  <w:noProof/>
                  <w:sz w:val="22"/>
                  <w:szCs w:val="22"/>
                </w:rPr>
                <w:t>Ghazali, N. I. (2022). Retrieved from https://apmaj.uitm.edu.my/images/Vol-</w:t>
              </w:r>
            </w:p>
            <w:p w14:paraId="07201AC4" w14:textId="77777777" w:rsidR="000300ED" w:rsidRPr="000300ED" w:rsidRDefault="000300ED" w:rsidP="000300ED">
              <w:pPr>
                <w:pStyle w:val="Bibliography"/>
                <w:spacing w:line="360" w:lineRule="auto"/>
                <w:ind w:left="720" w:hanging="720"/>
                <w:rPr>
                  <w:rFonts w:ascii="Times New Roman" w:hAnsi="Times New Roman" w:cs="Times New Roman"/>
                  <w:noProof/>
                  <w:sz w:val="22"/>
                  <w:szCs w:val="22"/>
                </w:rPr>
              </w:pPr>
              <w:r w:rsidRPr="000300ED">
                <w:rPr>
                  <w:rFonts w:ascii="Times New Roman" w:hAnsi="Times New Roman" w:cs="Times New Roman"/>
                  <w:noProof/>
                  <w:sz w:val="22"/>
                  <w:szCs w:val="22"/>
                </w:rPr>
                <w:t>Zainon, S. (n.d.). Retrieved from https://scholar.google.com.my/citations?view_op=view_citation&amp;hl=en&amp;user=iAW7MA</w:t>
              </w:r>
            </w:p>
            <w:p w14:paraId="75AF84C0" w14:textId="77777777" w:rsidR="000300ED" w:rsidRPr="000300ED" w:rsidRDefault="000300ED" w:rsidP="000300ED">
              <w:pPr>
                <w:pStyle w:val="Bibliography"/>
                <w:spacing w:line="360" w:lineRule="auto"/>
                <w:ind w:left="720" w:hanging="720"/>
                <w:rPr>
                  <w:rFonts w:ascii="Times New Roman" w:hAnsi="Times New Roman" w:cs="Times New Roman"/>
                  <w:noProof/>
                  <w:sz w:val="22"/>
                  <w:szCs w:val="22"/>
                </w:rPr>
              </w:pPr>
              <w:r w:rsidRPr="000300ED">
                <w:rPr>
                  <w:rFonts w:ascii="Times New Roman" w:hAnsi="Times New Roman" w:cs="Times New Roman"/>
                  <w:noProof/>
                  <w:sz w:val="22"/>
                  <w:szCs w:val="22"/>
                </w:rPr>
                <w:t>NOOR. (n.d.). Retrieved from https://www.academia.edu/105646726/Downward_Accountability_as_a_Tool_to_enhanc</w:t>
              </w:r>
            </w:p>
            <w:p w14:paraId="6984B8C0" w14:textId="77777777" w:rsidR="000300ED" w:rsidRPr="000300ED" w:rsidRDefault="000300ED" w:rsidP="000300ED">
              <w:pPr>
                <w:pStyle w:val="Bibliography"/>
                <w:spacing w:line="360" w:lineRule="auto"/>
                <w:ind w:left="720" w:hanging="720"/>
                <w:rPr>
                  <w:rFonts w:ascii="Times New Roman" w:hAnsi="Times New Roman" w:cs="Times New Roman"/>
                  <w:noProof/>
                  <w:sz w:val="22"/>
                  <w:szCs w:val="22"/>
                </w:rPr>
              </w:pPr>
              <w:r w:rsidRPr="000300ED">
                <w:rPr>
                  <w:rFonts w:ascii="Times New Roman" w:hAnsi="Times New Roman" w:cs="Times New Roman"/>
                  <w:noProof/>
                  <w:sz w:val="22"/>
                  <w:szCs w:val="22"/>
                </w:rPr>
                <w:t>Kedze, N. J. (2022). Retrieved from https://ijaem.net/issue_dcp/The%20Impact%20of%20Accounting%20Practices%20on%2</w:t>
              </w:r>
            </w:p>
            <w:p w14:paraId="23B09975" w14:textId="77777777" w:rsidR="000300ED" w:rsidRPr="000300ED" w:rsidRDefault="000300ED" w:rsidP="000300ED">
              <w:pPr>
                <w:pStyle w:val="Bibliography"/>
                <w:spacing w:line="360" w:lineRule="auto"/>
                <w:ind w:left="720" w:hanging="720"/>
                <w:rPr>
                  <w:rFonts w:ascii="Times New Roman" w:hAnsi="Times New Roman" w:cs="Times New Roman"/>
                  <w:noProof/>
                  <w:sz w:val="22"/>
                  <w:szCs w:val="22"/>
                </w:rPr>
              </w:pPr>
              <w:r w:rsidRPr="000300ED">
                <w:rPr>
                  <w:rFonts w:ascii="Times New Roman" w:hAnsi="Times New Roman" w:cs="Times New Roman"/>
                  <w:noProof/>
                  <w:sz w:val="22"/>
                  <w:szCs w:val="22"/>
                </w:rPr>
                <w:t>Nasir. (n.d.). Retrieved from https://www.academia.edu/10672293/Financial_Reporting_Practices_of_Charity_Organis</w:t>
              </w:r>
            </w:p>
            <w:p w14:paraId="48FBF312" w14:textId="77777777" w:rsidR="000300ED" w:rsidRPr="000300ED" w:rsidRDefault="000300ED" w:rsidP="000300ED">
              <w:pPr>
                <w:pStyle w:val="Bibliography"/>
                <w:spacing w:line="360" w:lineRule="auto"/>
                <w:ind w:left="720" w:hanging="720"/>
                <w:rPr>
                  <w:rFonts w:ascii="Times New Roman" w:hAnsi="Times New Roman" w:cs="Times New Roman"/>
                  <w:noProof/>
                  <w:sz w:val="22"/>
                  <w:szCs w:val="22"/>
                </w:rPr>
              </w:pPr>
              <w:r w:rsidRPr="000300ED">
                <w:rPr>
                  <w:rFonts w:ascii="Times New Roman" w:hAnsi="Times New Roman" w:cs="Times New Roman"/>
                  <w:noProof/>
                  <w:sz w:val="22"/>
                  <w:szCs w:val="22"/>
                </w:rPr>
                <w:t>Hadi, H. A. (2022). Retrieved from iph.co.uk/index.php/EBProceedings/article/view/3693</w:t>
              </w:r>
            </w:p>
            <w:p w14:paraId="04A8E404" w14:textId="77777777" w:rsidR="000300ED" w:rsidRPr="000300ED" w:rsidRDefault="000300ED" w:rsidP="000300ED">
              <w:pPr>
                <w:pStyle w:val="Bibliography"/>
                <w:spacing w:line="360" w:lineRule="auto"/>
                <w:ind w:left="720" w:hanging="720"/>
                <w:rPr>
                  <w:rFonts w:ascii="Times New Roman" w:hAnsi="Times New Roman" w:cs="Times New Roman"/>
                  <w:noProof/>
                  <w:sz w:val="22"/>
                  <w:szCs w:val="22"/>
                </w:rPr>
              </w:pPr>
              <w:r w:rsidRPr="000300ED">
                <w:rPr>
                  <w:rFonts w:ascii="Times New Roman" w:hAnsi="Times New Roman" w:cs="Times New Roman"/>
                  <w:noProof/>
                  <w:sz w:val="22"/>
                  <w:szCs w:val="22"/>
                </w:rPr>
                <w:t>Bakar, N. R. (2020). Retrieved from https://www.google.com/url?sa=t&amp;source=web&amp;rct=j&amp;opi=89978449&amp;url=https://jurnal</w:t>
              </w:r>
            </w:p>
            <w:p w14:paraId="5E402533" w14:textId="77777777" w:rsidR="000300ED" w:rsidRPr="000300ED" w:rsidRDefault="000300ED" w:rsidP="000300ED">
              <w:pPr>
                <w:pStyle w:val="Bibliography"/>
                <w:spacing w:line="360" w:lineRule="auto"/>
                <w:ind w:left="720" w:hanging="720"/>
                <w:rPr>
                  <w:rFonts w:ascii="Times New Roman" w:hAnsi="Times New Roman" w:cs="Times New Roman"/>
                  <w:noProof/>
                  <w:sz w:val="22"/>
                  <w:szCs w:val="22"/>
                </w:rPr>
              </w:pPr>
              <w:r w:rsidRPr="000300ED">
                <w:rPr>
                  <w:rFonts w:ascii="Times New Roman" w:hAnsi="Times New Roman" w:cs="Times New Roman"/>
                  <w:noProof/>
                  <w:sz w:val="22"/>
                  <w:szCs w:val="22"/>
                </w:rPr>
                <w:t>(2023). Retrieved from Nonprofit Accounting: https://www.google.com/url?sa=t&amp;source=web&amp;rct=j&amp;opi=89978449&amp;url=https://www</w:t>
              </w:r>
            </w:p>
            <w:p w14:paraId="08724ADB" w14:textId="4F4FABCE" w:rsidR="000300ED" w:rsidRDefault="000300ED" w:rsidP="000300ED">
              <w:pPr>
                <w:spacing w:line="360" w:lineRule="auto"/>
              </w:pPr>
              <w:r w:rsidRPr="000300ED">
                <w:rPr>
                  <w:rFonts w:ascii="Times New Roman" w:hAnsi="Times New Roman" w:cs="Times New Roman"/>
                  <w:b/>
                  <w:bCs/>
                  <w:noProof/>
                  <w:sz w:val="22"/>
                  <w:szCs w:val="22"/>
                </w:rPr>
                <w:fldChar w:fldCharType="end"/>
              </w:r>
            </w:p>
          </w:sdtContent>
        </w:sdt>
      </w:sdtContent>
    </w:sdt>
    <w:p w14:paraId="3C48A8E6" w14:textId="6EFEEBEE" w:rsidR="006B2EDB" w:rsidRPr="001B2EB2" w:rsidRDefault="006B2EDB" w:rsidP="000300ED">
      <w:pPr>
        <w:spacing w:line="360" w:lineRule="auto"/>
        <w:jc w:val="both"/>
        <w:rPr>
          <w:rFonts w:ascii="Times New Roman" w:hAnsi="Times New Roman" w:cs="Times New Roman"/>
          <w:sz w:val="22"/>
          <w:szCs w:val="22"/>
        </w:rPr>
      </w:pPr>
    </w:p>
    <w:sectPr w:rsidR="006B2EDB" w:rsidRPr="001B2EB2">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954E1" w14:textId="77777777" w:rsidR="00C9752A" w:rsidRDefault="00C9752A" w:rsidP="000300ED">
      <w:r>
        <w:separator/>
      </w:r>
    </w:p>
  </w:endnote>
  <w:endnote w:type="continuationSeparator" w:id="0">
    <w:p w14:paraId="7DFEF757" w14:textId="77777777" w:rsidR="00C9752A" w:rsidRDefault="00C9752A" w:rsidP="000300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4139176"/>
      <w:docPartObj>
        <w:docPartGallery w:val="Page Numbers (Bottom of Page)"/>
        <w:docPartUnique/>
      </w:docPartObj>
    </w:sdtPr>
    <w:sdtContent>
      <w:p w14:paraId="257C29AB" w14:textId="5973681F" w:rsidR="000300ED" w:rsidRDefault="000300ED" w:rsidP="001A3D5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A655FD" w14:textId="77777777" w:rsidR="000300ED" w:rsidRDefault="000300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imes New Roman" w:hAnsi="Times New Roman" w:cs="Times New Roman"/>
        <w:b/>
        <w:bCs/>
        <w:sz w:val="22"/>
        <w:szCs w:val="22"/>
      </w:rPr>
      <w:id w:val="879834264"/>
      <w:docPartObj>
        <w:docPartGallery w:val="Page Numbers (Bottom of Page)"/>
        <w:docPartUnique/>
      </w:docPartObj>
    </w:sdtPr>
    <w:sdtEndPr>
      <w:rPr>
        <w:rStyle w:val="PageNumber"/>
        <w:sz w:val="21"/>
        <w:szCs w:val="21"/>
      </w:rPr>
    </w:sdtEndPr>
    <w:sdtContent>
      <w:p w14:paraId="157180C9" w14:textId="1CB8D434" w:rsidR="000300ED" w:rsidRPr="000300ED" w:rsidRDefault="000300ED" w:rsidP="001A3D5C">
        <w:pPr>
          <w:pStyle w:val="Footer"/>
          <w:framePr w:wrap="none" w:vAnchor="text" w:hAnchor="margin" w:xAlign="center" w:y="1"/>
          <w:rPr>
            <w:rStyle w:val="PageNumber"/>
            <w:rFonts w:ascii="Times New Roman" w:hAnsi="Times New Roman" w:cs="Times New Roman"/>
            <w:b/>
            <w:bCs/>
            <w:sz w:val="22"/>
            <w:szCs w:val="22"/>
          </w:rPr>
        </w:pPr>
        <w:r w:rsidRPr="000300ED">
          <w:rPr>
            <w:rStyle w:val="PageNumber"/>
            <w:rFonts w:ascii="Times New Roman" w:hAnsi="Times New Roman" w:cs="Times New Roman"/>
            <w:b/>
            <w:bCs/>
            <w:sz w:val="22"/>
            <w:szCs w:val="22"/>
          </w:rPr>
          <w:fldChar w:fldCharType="begin"/>
        </w:r>
        <w:r w:rsidRPr="000300ED">
          <w:rPr>
            <w:rStyle w:val="PageNumber"/>
            <w:rFonts w:ascii="Times New Roman" w:hAnsi="Times New Roman" w:cs="Times New Roman"/>
            <w:b/>
            <w:bCs/>
            <w:sz w:val="22"/>
            <w:szCs w:val="22"/>
          </w:rPr>
          <w:instrText xml:space="preserve"> PAGE </w:instrText>
        </w:r>
        <w:r w:rsidRPr="000300ED">
          <w:rPr>
            <w:rStyle w:val="PageNumber"/>
            <w:rFonts w:ascii="Times New Roman" w:hAnsi="Times New Roman" w:cs="Times New Roman"/>
            <w:b/>
            <w:bCs/>
            <w:sz w:val="22"/>
            <w:szCs w:val="22"/>
          </w:rPr>
          <w:fldChar w:fldCharType="separate"/>
        </w:r>
        <w:r w:rsidRPr="000300ED">
          <w:rPr>
            <w:rStyle w:val="PageNumber"/>
            <w:rFonts w:ascii="Times New Roman" w:hAnsi="Times New Roman" w:cs="Times New Roman"/>
            <w:b/>
            <w:bCs/>
            <w:noProof/>
            <w:sz w:val="22"/>
            <w:szCs w:val="22"/>
          </w:rPr>
          <w:t>1</w:t>
        </w:r>
        <w:r w:rsidRPr="000300ED">
          <w:rPr>
            <w:rStyle w:val="PageNumber"/>
            <w:rFonts w:ascii="Times New Roman" w:hAnsi="Times New Roman" w:cs="Times New Roman"/>
            <w:b/>
            <w:bCs/>
            <w:sz w:val="22"/>
            <w:szCs w:val="22"/>
          </w:rPr>
          <w:fldChar w:fldCharType="end"/>
        </w:r>
      </w:p>
    </w:sdtContent>
  </w:sdt>
  <w:p w14:paraId="6C569D65" w14:textId="77777777" w:rsidR="000300ED" w:rsidRDefault="000300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E1514" w14:textId="77777777" w:rsidR="00C9752A" w:rsidRDefault="00C9752A" w:rsidP="000300ED">
      <w:r>
        <w:separator/>
      </w:r>
    </w:p>
  </w:footnote>
  <w:footnote w:type="continuationSeparator" w:id="0">
    <w:p w14:paraId="1A00C4B1" w14:textId="77777777" w:rsidR="00C9752A" w:rsidRDefault="00C9752A" w:rsidP="000300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498DE" w14:textId="27B9D42F" w:rsidR="000300ED" w:rsidRPr="007F2B9D" w:rsidRDefault="007F2B9D">
    <w:pPr>
      <w:pStyle w:val="Header"/>
      <w:rPr>
        <w:rFonts w:ascii="Times New Roman" w:hAnsi="Times New Roman" w:cs="Times New Roman"/>
        <w:b/>
        <w:bCs/>
        <w:lang w:val="en-US"/>
      </w:rPr>
    </w:pPr>
    <w:r>
      <w:rPr>
        <w:lang w:val="en-US"/>
      </w:rPr>
      <w:tab/>
    </w:r>
    <w:r w:rsidRPr="007F2B9D">
      <w:rPr>
        <w:rFonts w:ascii="Times New Roman" w:hAnsi="Times New Roman" w:cs="Times New Roman"/>
        <w:b/>
        <w:bCs/>
        <w:sz w:val="22"/>
        <w:szCs w:val="22"/>
        <w:lang w:val="en-US"/>
      </w:rPr>
      <w:tab/>
      <w:t>IUBA5002 | RUCHRHA A/P VIJAYAN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DB7A28"/>
    <w:multiLevelType w:val="multilevel"/>
    <w:tmpl w:val="4286A4F8"/>
    <w:lvl w:ilvl="0">
      <w:start w:val="1"/>
      <w:numFmt w:val="decimal"/>
      <w:lvlText w:val="%1.0"/>
      <w:lvlJc w:val="left"/>
      <w:pPr>
        <w:ind w:left="380" w:hanging="380"/>
      </w:pPr>
      <w:rPr>
        <w:rFonts w:hint="default"/>
      </w:rPr>
    </w:lvl>
    <w:lvl w:ilvl="1">
      <w:start w:val="1"/>
      <w:numFmt w:val="decimal"/>
      <w:lvlText w:val="%1.%2"/>
      <w:lvlJc w:val="left"/>
      <w:pPr>
        <w:ind w:left="1100" w:hanging="3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831792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EB2"/>
    <w:rsid w:val="000300ED"/>
    <w:rsid w:val="001B2EB2"/>
    <w:rsid w:val="006B2EDB"/>
    <w:rsid w:val="007F2B9D"/>
    <w:rsid w:val="008F1286"/>
    <w:rsid w:val="00976180"/>
    <w:rsid w:val="009B48DD"/>
    <w:rsid w:val="00C9752A"/>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ecimalSymbol w:val="."/>
  <w:listSeparator w:val=","/>
  <w14:docId w14:val="3DBA8B4B"/>
  <w15:chartTrackingRefBased/>
  <w15:docId w15:val="{4F885F16-F512-6345-82B3-12370D247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MY"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E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2E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2E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2E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2E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2EB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2EB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2EB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2EB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2E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2E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2E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2E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2E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2E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2E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2E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2EB2"/>
    <w:rPr>
      <w:rFonts w:eastAsiaTheme="majorEastAsia" w:cstheme="majorBidi"/>
      <w:color w:val="272727" w:themeColor="text1" w:themeTint="D8"/>
    </w:rPr>
  </w:style>
  <w:style w:type="paragraph" w:styleId="Title">
    <w:name w:val="Title"/>
    <w:basedOn w:val="Normal"/>
    <w:next w:val="Normal"/>
    <w:link w:val="TitleChar"/>
    <w:uiPriority w:val="10"/>
    <w:qFormat/>
    <w:rsid w:val="001B2EB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2E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2EB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2E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2EB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B2EB2"/>
    <w:rPr>
      <w:i/>
      <w:iCs/>
      <w:color w:val="404040" w:themeColor="text1" w:themeTint="BF"/>
    </w:rPr>
  </w:style>
  <w:style w:type="paragraph" w:styleId="ListParagraph">
    <w:name w:val="List Paragraph"/>
    <w:basedOn w:val="Normal"/>
    <w:uiPriority w:val="34"/>
    <w:qFormat/>
    <w:rsid w:val="001B2EB2"/>
    <w:pPr>
      <w:ind w:left="720"/>
      <w:contextualSpacing/>
    </w:pPr>
  </w:style>
  <w:style w:type="character" w:styleId="IntenseEmphasis">
    <w:name w:val="Intense Emphasis"/>
    <w:basedOn w:val="DefaultParagraphFont"/>
    <w:uiPriority w:val="21"/>
    <w:qFormat/>
    <w:rsid w:val="001B2EB2"/>
    <w:rPr>
      <w:i/>
      <w:iCs/>
      <w:color w:val="0F4761" w:themeColor="accent1" w:themeShade="BF"/>
    </w:rPr>
  </w:style>
  <w:style w:type="paragraph" w:styleId="IntenseQuote">
    <w:name w:val="Intense Quote"/>
    <w:basedOn w:val="Normal"/>
    <w:next w:val="Normal"/>
    <w:link w:val="IntenseQuoteChar"/>
    <w:uiPriority w:val="30"/>
    <w:qFormat/>
    <w:rsid w:val="001B2E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2EB2"/>
    <w:rPr>
      <w:i/>
      <w:iCs/>
      <w:color w:val="0F4761" w:themeColor="accent1" w:themeShade="BF"/>
    </w:rPr>
  </w:style>
  <w:style w:type="character" w:styleId="IntenseReference">
    <w:name w:val="Intense Reference"/>
    <w:basedOn w:val="DefaultParagraphFont"/>
    <w:uiPriority w:val="32"/>
    <w:qFormat/>
    <w:rsid w:val="001B2EB2"/>
    <w:rPr>
      <w:b/>
      <w:bCs/>
      <w:smallCaps/>
      <w:color w:val="0F4761" w:themeColor="accent1" w:themeShade="BF"/>
      <w:spacing w:val="5"/>
    </w:rPr>
  </w:style>
  <w:style w:type="paragraph" w:customStyle="1" w:styleId="Tittle">
    <w:name w:val="Tittle"/>
    <w:basedOn w:val="Heading1"/>
    <w:qFormat/>
    <w:rsid w:val="001B2EB2"/>
    <w:pPr>
      <w:spacing w:line="360" w:lineRule="auto"/>
      <w:jc w:val="both"/>
    </w:pPr>
    <w:rPr>
      <w:rFonts w:ascii="Times New Roman" w:hAnsi="Times New Roman" w:cs="Times New Roman"/>
      <w:b/>
      <w:kern w:val="0"/>
      <w:sz w:val="22"/>
      <w:szCs w:val="22"/>
      <w:lang w:val="en-GB"/>
    </w:rPr>
  </w:style>
  <w:style w:type="paragraph" w:styleId="Bibliography">
    <w:name w:val="Bibliography"/>
    <w:basedOn w:val="Normal"/>
    <w:next w:val="Normal"/>
    <w:uiPriority w:val="37"/>
    <w:unhideWhenUsed/>
    <w:rsid w:val="000300ED"/>
  </w:style>
  <w:style w:type="paragraph" w:styleId="TOCHeading">
    <w:name w:val="TOC Heading"/>
    <w:basedOn w:val="Heading1"/>
    <w:next w:val="Normal"/>
    <w:uiPriority w:val="39"/>
    <w:unhideWhenUsed/>
    <w:qFormat/>
    <w:rsid w:val="000300E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300ED"/>
    <w:pPr>
      <w:spacing w:before="120"/>
    </w:pPr>
    <w:rPr>
      <w:b/>
      <w:bCs/>
      <w:i/>
      <w:iCs/>
    </w:rPr>
  </w:style>
  <w:style w:type="character" w:styleId="Hyperlink">
    <w:name w:val="Hyperlink"/>
    <w:basedOn w:val="DefaultParagraphFont"/>
    <w:uiPriority w:val="99"/>
    <w:unhideWhenUsed/>
    <w:rsid w:val="000300ED"/>
    <w:rPr>
      <w:color w:val="467886" w:themeColor="hyperlink"/>
      <w:u w:val="single"/>
    </w:rPr>
  </w:style>
  <w:style w:type="paragraph" w:styleId="TOC2">
    <w:name w:val="toc 2"/>
    <w:basedOn w:val="Normal"/>
    <w:next w:val="Normal"/>
    <w:autoRedefine/>
    <w:uiPriority w:val="39"/>
    <w:semiHidden/>
    <w:unhideWhenUsed/>
    <w:rsid w:val="000300ED"/>
    <w:pPr>
      <w:spacing w:before="120"/>
      <w:ind w:left="240"/>
    </w:pPr>
    <w:rPr>
      <w:b/>
      <w:bCs/>
      <w:sz w:val="22"/>
      <w:szCs w:val="22"/>
    </w:rPr>
  </w:style>
  <w:style w:type="paragraph" w:styleId="TOC3">
    <w:name w:val="toc 3"/>
    <w:basedOn w:val="Normal"/>
    <w:next w:val="Normal"/>
    <w:autoRedefine/>
    <w:uiPriority w:val="39"/>
    <w:semiHidden/>
    <w:unhideWhenUsed/>
    <w:rsid w:val="000300ED"/>
    <w:pPr>
      <w:ind w:left="480"/>
    </w:pPr>
    <w:rPr>
      <w:sz w:val="20"/>
      <w:szCs w:val="20"/>
    </w:rPr>
  </w:style>
  <w:style w:type="paragraph" w:styleId="TOC4">
    <w:name w:val="toc 4"/>
    <w:basedOn w:val="Normal"/>
    <w:next w:val="Normal"/>
    <w:autoRedefine/>
    <w:uiPriority w:val="39"/>
    <w:semiHidden/>
    <w:unhideWhenUsed/>
    <w:rsid w:val="000300ED"/>
    <w:pPr>
      <w:ind w:left="720"/>
    </w:pPr>
    <w:rPr>
      <w:sz w:val="20"/>
      <w:szCs w:val="20"/>
    </w:rPr>
  </w:style>
  <w:style w:type="paragraph" w:styleId="TOC5">
    <w:name w:val="toc 5"/>
    <w:basedOn w:val="Normal"/>
    <w:next w:val="Normal"/>
    <w:autoRedefine/>
    <w:uiPriority w:val="39"/>
    <w:semiHidden/>
    <w:unhideWhenUsed/>
    <w:rsid w:val="000300ED"/>
    <w:pPr>
      <w:ind w:left="960"/>
    </w:pPr>
    <w:rPr>
      <w:sz w:val="20"/>
      <w:szCs w:val="20"/>
    </w:rPr>
  </w:style>
  <w:style w:type="paragraph" w:styleId="TOC6">
    <w:name w:val="toc 6"/>
    <w:basedOn w:val="Normal"/>
    <w:next w:val="Normal"/>
    <w:autoRedefine/>
    <w:uiPriority w:val="39"/>
    <w:semiHidden/>
    <w:unhideWhenUsed/>
    <w:rsid w:val="000300ED"/>
    <w:pPr>
      <w:ind w:left="1200"/>
    </w:pPr>
    <w:rPr>
      <w:sz w:val="20"/>
      <w:szCs w:val="20"/>
    </w:rPr>
  </w:style>
  <w:style w:type="paragraph" w:styleId="TOC7">
    <w:name w:val="toc 7"/>
    <w:basedOn w:val="Normal"/>
    <w:next w:val="Normal"/>
    <w:autoRedefine/>
    <w:uiPriority w:val="39"/>
    <w:semiHidden/>
    <w:unhideWhenUsed/>
    <w:rsid w:val="000300ED"/>
    <w:pPr>
      <w:ind w:left="1440"/>
    </w:pPr>
    <w:rPr>
      <w:sz w:val="20"/>
      <w:szCs w:val="20"/>
    </w:rPr>
  </w:style>
  <w:style w:type="paragraph" w:styleId="TOC8">
    <w:name w:val="toc 8"/>
    <w:basedOn w:val="Normal"/>
    <w:next w:val="Normal"/>
    <w:autoRedefine/>
    <w:uiPriority w:val="39"/>
    <w:semiHidden/>
    <w:unhideWhenUsed/>
    <w:rsid w:val="000300ED"/>
    <w:pPr>
      <w:ind w:left="1680"/>
    </w:pPr>
    <w:rPr>
      <w:sz w:val="20"/>
      <w:szCs w:val="20"/>
    </w:rPr>
  </w:style>
  <w:style w:type="paragraph" w:styleId="TOC9">
    <w:name w:val="toc 9"/>
    <w:basedOn w:val="Normal"/>
    <w:next w:val="Normal"/>
    <w:autoRedefine/>
    <w:uiPriority w:val="39"/>
    <w:semiHidden/>
    <w:unhideWhenUsed/>
    <w:rsid w:val="000300ED"/>
    <w:pPr>
      <w:ind w:left="1920"/>
    </w:pPr>
    <w:rPr>
      <w:sz w:val="20"/>
      <w:szCs w:val="20"/>
    </w:rPr>
  </w:style>
  <w:style w:type="paragraph" w:styleId="Header">
    <w:name w:val="header"/>
    <w:basedOn w:val="Normal"/>
    <w:link w:val="HeaderChar"/>
    <w:uiPriority w:val="99"/>
    <w:unhideWhenUsed/>
    <w:rsid w:val="000300ED"/>
    <w:pPr>
      <w:tabs>
        <w:tab w:val="center" w:pos="4513"/>
        <w:tab w:val="right" w:pos="9026"/>
      </w:tabs>
    </w:pPr>
  </w:style>
  <w:style w:type="character" w:customStyle="1" w:styleId="HeaderChar">
    <w:name w:val="Header Char"/>
    <w:basedOn w:val="DefaultParagraphFont"/>
    <w:link w:val="Header"/>
    <w:uiPriority w:val="99"/>
    <w:rsid w:val="000300ED"/>
  </w:style>
  <w:style w:type="paragraph" w:styleId="Footer">
    <w:name w:val="footer"/>
    <w:basedOn w:val="Normal"/>
    <w:link w:val="FooterChar"/>
    <w:uiPriority w:val="99"/>
    <w:unhideWhenUsed/>
    <w:rsid w:val="000300ED"/>
    <w:pPr>
      <w:tabs>
        <w:tab w:val="center" w:pos="4513"/>
        <w:tab w:val="right" w:pos="9026"/>
      </w:tabs>
    </w:pPr>
  </w:style>
  <w:style w:type="character" w:customStyle="1" w:styleId="FooterChar">
    <w:name w:val="Footer Char"/>
    <w:basedOn w:val="DefaultParagraphFont"/>
    <w:link w:val="Footer"/>
    <w:uiPriority w:val="99"/>
    <w:rsid w:val="000300ED"/>
  </w:style>
  <w:style w:type="character" w:styleId="PageNumber">
    <w:name w:val="page number"/>
    <w:basedOn w:val="DefaultParagraphFont"/>
    <w:uiPriority w:val="99"/>
    <w:semiHidden/>
    <w:unhideWhenUsed/>
    <w:rsid w:val="000300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701189">
      <w:bodyDiv w:val="1"/>
      <w:marLeft w:val="0"/>
      <w:marRight w:val="0"/>
      <w:marTop w:val="0"/>
      <w:marBottom w:val="0"/>
      <w:divBdr>
        <w:top w:val="none" w:sz="0" w:space="0" w:color="auto"/>
        <w:left w:val="none" w:sz="0" w:space="0" w:color="auto"/>
        <w:bottom w:val="none" w:sz="0" w:space="0" w:color="auto"/>
        <w:right w:val="none" w:sz="0" w:space="0" w:color="auto"/>
      </w:divBdr>
    </w:div>
    <w:div w:id="502743740">
      <w:bodyDiv w:val="1"/>
      <w:marLeft w:val="0"/>
      <w:marRight w:val="0"/>
      <w:marTop w:val="0"/>
      <w:marBottom w:val="0"/>
      <w:divBdr>
        <w:top w:val="none" w:sz="0" w:space="0" w:color="auto"/>
        <w:left w:val="none" w:sz="0" w:space="0" w:color="auto"/>
        <w:bottom w:val="none" w:sz="0" w:space="0" w:color="auto"/>
        <w:right w:val="none" w:sz="0" w:space="0" w:color="auto"/>
      </w:divBdr>
    </w:div>
    <w:div w:id="588780491">
      <w:bodyDiv w:val="1"/>
      <w:marLeft w:val="0"/>
      <w:marRight w:val="0"/>
      <w:marTop w:val="0"/>
      <w:marBottom w:val="0"/>
      <w:divBdr>
        <w:top w:val="none" w:sz="0" w:space="0" w:color="auto"/>
        <w:left w:val="none" w:sz="0" w:space="0" w:color="auto"/>
        <w:bottom w:val="none" w:sz="0" w:space="0" w:color="auto"/>
        <w:right w:val="none" w:sz="0" w:space="0" w:color="auto"/>
      </w:divBdr>
    </w:div>
    <w:div w:id="598635041">
      <w:bodyDiv w:val="1"/>
      <w:marLeft w:val="0"/>
      <w:marRight w:val="0"/>
      <w:marTop w:val="0"/>
      <w:marBottom w:val="0"/>
      <w:divBdr>
        <w:top w:val="none" w:sz="0" w:space="0" w:color="auto"/>
        <w:left w:val="none" w:sz="0" w:space="0" w:color="auto"/>
        <w:bottom w:val="none" w:sz="0" w:space="0" w:color="auto"/>
        <w:right w:val="none" w:sz="0" w:space="0" w:color="auto"/>
      </w:divBdr>
    </w:div>
    <w:div w:id="1078021401">
      <w:bodyDiv w:val="1"/>
      <w:marLeft w:val="0"/>
      <w:marRight w:val="0"/>
      <w:marTop w:val="0"/>
      <w:marBottom w:val="0"/>
      <w:divBdr>
        <w:top w:val="none" w:sz="0" w:space="0" w:color="auto"/>
        <w:left w:val="none" w:sz="0" w:space="0" w:color="auto"/>
        <w:bottom w:val="none" w:sz="0" w:space="0" w:color="auto"/>
        <w:right w:val="none" w:sz="0" w:space="0" w:color="auto"/>
      </w:divBdr>
    </w:div>
    <w:div w:id="1171022170">
      <w:bodyDiv w:val="1"/>
      <w:marLeft w:val="0"/>
      <w:marRight w:val="0"/>
      <w:marTop w:val="0"/>
      <w:marBottom w:val="0"/>
      <w:divBdr>
        <w:top w:val="none" w:sz="0" w:space="0" w:color="auto"/>
        <w:left w:val="none" w:sz="0" w:space="0" w:color="auto"/>
        <w:bottom w:val="none" w:sz="0" w:space="0" w:color="auto"/>
        <w:right w:val="none" w:sz="0" w:space="0" w:color="auto"/>
      </w:divBdr>
    </w:div>
    <w:div w:id="1250458012">
      <w:bodyDiv w:val="1"/>
      <w:marLeft w:val="0"/>
      <w:marRight w:val="0"/>
      <w:marTop w:val="0"/>
      <w:marBottom w:val="0"/>
      <w:divBdr>
        <w:top w:val="none" w:sz="0" w:space="0" w:color="auto"/>
        <w:left w:val="none" w:sz="0" w:space="0" w:color="auto"/>
        <w:bottom w:val="none" w:sz="0" w:space="0" w:color="auto"/>
        <w:right w:val="none" w:sz="0" w:space="0" w:color="auto"/>
      </w:divBdr>
    </w:div>
    <w:div w:id="1290554782">
      <w:bodyDiv w:val="1"/>
      <w:marLeft w:val="0"/>
      <w:marRight w:val="0"/>
      <w:marTop w:val="0"/>
      <w:marBottom w:val="0"/>
      <w:divBdr>
        <w:top w:val="none" w:sz="0" w:space="0" w:color="auto"/>
        <w:left w:val="none" w:sz="0" w:space="0" w:color="auto"/>
        <w:bottom w:val="none" w:sz="0" w:space="0" w:color="auto"/>
        <w:right w:val="none" w:sz="0" w:space="0" w:color="auto"/>
      </w:divBdr>
    </w:div>
    <w:div w:id="1492797257">
      <w:bodyDiv w:val="1"/>
      <w:marLeft w:val="0"/>
      <w:marRight w:val="0"/>
      <w:marTop w:val="0"/>
      <w:marBottom w:val="0"/>
      <w:divBdr>
        <w:top w:val="none" w:sz="0" w:space="0" w:color="auto"/>
        <w:left w:val="none" w:sz="0" w:space="0" w:color="auto"/>
        <w:bottom w:val="none" w:sz="0" w:space="0" w:color="auto"/>
        <w:right w:val="none" w:sz="0" w:space="0" w:color="auto"/>
      </w:divBdr>
    </w:div>
    <w:div w:id="1559854131">
      <w:bodyDiv w:val="1"/>
      <w:marLeft w:val="0"/>
      <w:marRight w:val="0"/>
      <w:marTop w:val="0"/>
      <w:marBottom w:val="0"/>
      <w:divBdr>
        <w:top w:val="none" w:sz="0" w:space="0" w:color="auto"/>
        <w:left w:val="none" w:sz="0" w:space="0" w:color="auto"/>
        <w:bottom w:val="none" w:sz="0" w:space="0" w:color="auto"/>
        <w:right w:val="none" w:sz="0" w:space="0" w:color="auto"/>
      </w:divBdr>
    </w:div>
    <w:div w:id="2109957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Nur1</b:Tag>
    <b:SourceType>InternetSite</b:SourceType>
    <b:Guid>{513A26A4-5DDB-2B40-8477-B7305BDF9BBF}</b:Guid>
    <b:Author>
      <b:Author>
        <b:NameList>
          <b:Person>
            <b:Last>Roslan</b:Last>
            <b:First>Nurfarahin</b:First>
          </b:Person>
        </b:NameList>
      </b:Author>
    </b:Author>
    <b:URL>conferences.org/articles/shsconf/pdf/2017/04/shsconf_icga2017_00041.pdf</b:URL>
    <b:RefOrder>1</b:RefOrder>
  </b:Source>
  <b:Source>
    <b:Tag>Noo202</b:Tag>
    <b:SourceType>InternetSite</b:SourceType>
    <b:Guid>{0B8D31D1-BB92-AB45-AC9E-E99930622C57}</b:Guid>
    <b:Author>
      <b:Author>
        <b:NameList>
          <b:Person>
            <b:Last>Ali</b:Last>
            <b:First>Noor</b:First>
            <b:Middle>Syaimma Syed</b:Middle>
          </b:Person>
        </b:NameList>
      </b:Author>
    </b:Author>
    <b:URL>conferences.org/articles/shsconf/pdf/2017/04/shsconf_icga2017_00041.pdf</b:URL>
    <b:Year>2020</b:Year>
    <b:RefOrder>2</b:RefOrder>
  </b:Source>
  <b:Source>
    <b:Tag>Nur221</b:Tag>
    <b:SourceType>InternetSite</b:SourceType>
    <b:Guid>{03500076-FFF7-BD41-BEDA-D86259E537D3}</b:Guid>
    <b:Author>
      <b:Author>
        <b:NameList>
          <b:Person>
            <b:Last>Ghazali</b:Last>
            <b:First>Nurul</b:First>
            <b:Middle>Iffah binti</b:Middle>
          </b:Person>
        </b:NameList>
      </b:Author>
    </b:Author>
    <b:URL>https://apmaj.uitm.edu.my/images/Vol-</b:URL>
    <b:Year>2022</b:Year>
    <b:RefOrder>3</b:RefOrder>
  </b:Source>
  <b:Source>
    <b:Tag>Sau1</b:Tag>
    <b:SourceType>InternetSite</b:SourceType>
    <b:Guid>{F8B9C8DD-9252-9346-9254-4406445F81AD}</b:Guid>
    <b:Author>
      <b:Author>
        <b:NameList>
          <b:Person>
            <b:Last>Zainon</b:Last>
            <b:First>Saunah</b:First>
          </b:Person>
        </b:NameList>
      </b:Author>
    </b:Author>
    <b:URL>https://scholar.google.com.my/citations?view_op=view_citation&amp;hl=en&amp;user=iAW7MA</b:URL>
    <b:RefOrder>4</b:RefOrder>
  </b:Source>
  <b:Source>
    <b:Tag>NOO</b:Tag>
    <b:SourceType>InternetSite</b:SourceType>
    <b:Guid>{E1ADA5FA-FCB8-5A4C-AA11-3EABC21029E4}</b:Guid>
    <b:Author>
      <b:Author>
        <b:NameList>
          <b:Person>
            <b:Last>NOOR</b:Last>
          </b:Person>
        </b:NameList>
      </b:Author>
    </b:Author>
    <b:URL>https://www.academia.edu/105646726/Downward_Accountability_as_a_Tool_to_enhanc</b:URL>
    <b:RefOrder>5</b:RefOrder>
  </b:Source>
  <b:Source>
    <b:Tag>Ndz22</b:Tag>
    <b:SourceType>InternetSite</b:SourceType>
    <b:Guid>{DC1F3D0F-CE8A-B244-978C-9BD72903E76F}</b:Guid>
    <b:Author>
      <b:Author>
        <b:NameList>
          <b:Person>
            <b:Last>Kedze</b:Last>
            <b:First>Ndze</b:First>
            <b:Middle>Jude</b:Middle>
          </b:Person>
        </b:NameList>
      </b:Author>
    </b:Author>
    <b:URL>https://ijaem.net/issue_dcp/The%20Impact%20of%20Accounting%20Practices%20on%2</b:URL>
    <b:Year>2022</b:Year>
    <b:RefOrder>6</b:RefOrder>
  </b:Source>
  <b:Source>
    <b:Tag>Nas</b:Tag>
    <b:SourceType>InternetSite</b:SourceType>
    <b:Guid>{EEB379AC-19A5-434A-9873-A89E50F03A9B}</b:Guid>
    <b:Author>
      <b:Author>
        <b:NameList>
          <b:Person>
            <b:Last>Nasir</b:Last>
          </b:Person>
        </b:NameList>
      </b:Author>
    </b:Author>
    <b:URL>https://www.academia.edu/10672293/Financial_Reporting_Practices_of_Charity_Organis</b:URL>
    <b:RefOrder>7</b:RefOrder>
  </b:Source>
  <b:Source>
    <b:Tag>Has221</b:Tag>
    <b:SourceType>InternetSite</b:SourceType>
    <b:Guid>{ECB09EFA-6239-3E4C-A1F4-01B60BDECAB1}</b:Guid>
    <b:Author>
      <b:Author>
        <b:NameList>
          <b:Person>
            <b:Last>Hadi</b:Last>
            <b:First>Hasnatulsyakhira</b:First>
            <b:Middle>Abdullah</b:Middle>
          </b:Person>
        </b:NameList>
      </b:Author>
    </b:Author>
    <b:URL>iph.co.uk/index.php/EBProceedings/article/view/3693</b:URL>
    <b:Year>2022</b:Year>
    <b:RefOrder>8</b:RefOrder>
  </b:Source>
  <b:Source>
    <b:Tag>Noo203</b:Tag>
    <b:SourceType>InternetSite</b:SourceType>
    <b:Guid>{7587AC20-D42E-D746-8130-C24C3A6D2AF3}</b:Guid>
    <b:Author>
      <b:Author>
        <b:NameList>
          <b:Person>
            <b:Last>Bakar</b:Last>
            <b:First>Noor</b:First>
            <b:Middle>Raudhiah Abu</b:Middle>
          </b:Person>
        </b:NameList>
      </b:Author>
    </b:Author>
    <b:URL>https://www.google.com/url?sa=t&amp;source=web&amp;rct=j&amp;opi=89978449&amp;url=https://jurnal</b:URL>
    <b:Year>2020</b:Year>
    <b:RefOrder>9</b:RefOrder>
  </b:Source>
  <b:Source>
    <b:Tag>Non23</b:Tag>
    <b:SourceType>InternetSite</b:SourceType>
    <b:Guid>{5E33FF46-EF44-0E4D-A7C1-9CC60C293C85}</b:Guid>
    <b:InternetSiteTitle>Nonprofit Accounting</b:InternetSiteTitle>
    <b:URL>https://www.google.com/url?sa=t&amp;source=web&amp;rct=j&amp;opi=89978449&amp;url=https://www</b:URL>
    <b:Year>2023</b:Year>
    <b:RefOrder>10</b:RefOrder>
  </b:Source>
</b:Sources>
</file>

<file path=customXml/itemProps1.xml><?xml version="1.0" encoding="utf-8"?>
<ds:datastoreItem xmlns:ds="http://schemas.openxmlformats.org/officeDocument/2006/customXml" ds:itemID="{DAEEFEBE-B684-DC46-93A3-383EA6BBBF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7</Pages>
  <Words>2126</Words>
  <Characters>12123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ruchrha vjyan</dc:creator>
  <cp:keywords/>
  <dc:description/>
  <cp:lastModifiedBy>ruchrha vjyan</cp:lastModifiedBy>
  <cp:revision>3</cp:revision>
  <dcterms:created xsi:type="dcterms:W3CDTF">2024-08-26T18:54:00Z</dcterms:created>
  <dcterms:modified xsi:type="dcterms:W3CDTF">2024-08-28T14:11:00Z</dcterms:modified>
</cp:coreProperties>
</file>