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86693" w14:textId="16024AD0" w:rsidR="00A47F5F" w:rsidRPr="005E7C32" w:rsidRDefault="00130E27">
      <w:pPr>
        <w:rPr>
          <w:rFonts w:ascii="Arial" w:hAnsi="Arial" w:cs="Arial"/>
          <w:sz w:val="24"/>
          <w:szCs w:val="24"/>
          <w:u w:val="single"/>
          <w:lang w:val="en-US"/>
        </w:rPr>
      </w:pPr>
      <w:r w:rsidRPr="005E7C32">
        <w:rPr>
          <w:rFonts w:ascii="Arial" w:hAnsi="Arial" w:cs="Arial"/>
          <w:noProof/>
          <w:sz w:val="24"/>
          <w:szCs w:val="24"/>
        </w:rPr>
        <w:drawing>
          <wp:anchor distT="0" distB="0" distL="114300" distR="114300" simplePos="0" relativeHeight="251661312" behindDoc="0" locked="0" layoutInCell="1" allowOverlap="1" wp14:anchorId="550E1E72" wp14:editId="0AEDF321">
            <wp:simplePos x="0" y="0"/>
            <wp:positionH relativeFrom="column">
              <wp:posOffset>-375313</wp:posOffset>
            </wp:positionH>
            <wp:positionV relativeFrom="paragraph">
              <wp:posOffset>-492807</wp:posOffset>
            </wp:positionV>
            <wp:extent cx="2009954" cy="607166"/>
            <wp:effectExtent l="0" t="0" r="0" b="2540"/>
            <wp:wrapNone/>
            <wp:docPr id="7" name="Picture 7" descr="A red sign with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red sign with white lett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9954" cy="6071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3B4FA4" w14:textId="73A4D813" w:rsidR="00A47F5F" w:rsidRDefault="00A47F5F">
      <w:pPr>
        <w:rPr>
          <w:u w:val="single"/>
          <w:lang w:val="en-US"/>
        </w:rPr>
      </w:pPr>
    </w:p>
    <w:p w14:paraId="7A7FC948" w14:textId="77777777" w:rsidR="00A47F5F" w:rsidRDefault="00A47F5F">
      <w:pPr>
        <w:rPr>
          <w:u w:val="single"/>
          <w:lang w:val="en-US"/>
        </w:rPr>
      </w:pPr>
    </w:p>
    <w:p w14:paraId="78CDBEA5" w14:textId="77777777" w:rsidR="00A47F5F" w:rsidRPr="005E7C32" w:rsidRDefault="00A47F5F">
      <w:pPr>
        <w:rPr>
          <w:rFonts w:ascii="Arial" w:hAnsi="Arial" w:cs="Arial"/>
          <w:sz w:val="24"/>
          <w:szCs w:val="24"/>
          <w:u w:val="single"/>
          <w:lang w:val="en-US"/>
        </w:rPr>
      </w:pPr>
    </w:p>
    <w:p w14:paraId="6D431CED" w14:textId="77777777" w:rsidR="00502EA0" w:rsidRPr="005E7C32" w:rsidRDefault="00502EA0" w:rsidP="00502EA0">
      <w:pPr>
        <w:pStyle w:val="FC1"/>
        <w:spacing w:before="120" w:after="60"/>
        <w:jc w:val="center"/>
        <w:rPr>
          <w:rFonts w:ascii="Arial" w:hAnsi="Arial" w:cs="Arial"/>
          <w:b w:val="0"/>
          <w:bCs w:val="0"/>
          <w:color w:val="4472C4" w:themeColor="accent1"/>
          <w:spacing w:val="0"/>
          <w:sz w:val="24"/>
          <w:szCs w:val="24"/>
        </w:rPr>
      </w:pPr>
      <w:r w:rsidRPr="005E7C32">
        <w:rPr>
          <w:rFonts w:ascii="Arial" w:hAnsi="Arial" w:cs="Arial"/>
          <w:b w:val="0"/>
          <w:bCs w:val="0"/>
          <w:color w:val="auto"/>
          <w:spacing w:val="0"/>
          <w:sz w:val="24"/>
          <w:szCs w:val="24"/>
        </w:rPr>
        <w:t xml:space="preserve">We Build </w:t>
      </w:r>
      <w:r w:rsidRPr="005E7C32">
        <w:rPr>
          <w:rFonts w:ascii="Arial" w:hAnsi="Arial" w:cs="Arial"/>
          <w:b w:val="0"/>
          <w:bCs w:val="0"/>
          <w:color w:val="FF0000"/>
          <w:spacing w:val="0"/>
          <w:sz w:val="24"/>
          <w:szCs w:val="24"/>
        </w:rPr>
        <w:t xml:space="preserve">Better </w:t>
      </w:r>
      <w:r w:rsidRPr="005E7C32">
        <w:rPr>
          <w:rFonts w:ascii="Arial" w:hAnsi="Arial" w:cs="Arial"/>
          <w:b w:val="0"/>
          <w:bCs w:val="0"/>
          <w:color w:val="auto"/>
          <w:spacing w:val="0"/>
          <w:sz w:val="24"/>
          <w:szCs w:val="24"/>
        </w:rPr>
        <w:t>People</w:t>
      </w:r>
    </w:p>
    <w:p w14:paraId="42B9A1FD" w14:textId="77777777" w:rsidR="00502EA0" w:rsidRPr="005E7C32" w:rsidRDefault="00502EA0" w:rsidP="00502EA0">
      <w:pPr>
        <w:pStyle w:val="FC1"/>
        <w:spacing w:before="120" w:after="60"/>
        <w:jc w:val="center"/>
        <w:rPr>
          <w:rFonts w:ascii="Arial" w:hAnsi="Arial" w:cs="Arial"/>
          <w:b w:val="0"/>
          <w:bCs w:val="0"/>
          <w:color w:val="auto"/>
          <w:spacing w:val="0"/>
          <w:sz w:val="24"/>
          <w:szCs w:val="24"/>
        </w:rPr>
      </w:pPr>
      <w:r w:rsidRPr="005E7C32">
        <w:rPr>
          <w:rFonts w:ascii="Arial" w:hAnsi="Arial" w:cs="Arial"/>
          <w:b w:val="0"/>
          <w:bCs w:val="0"/>
          <w:color w:val="auto"/>
          <w:spacing w:val="0"/>
          <w:sz w:val="24"/>
          <w:szCs w:val="24"/>
        </w:rPr>
        <w:t>(Griffiths, 2022)</w:t>
      </w:r>
    </w:p>
    <w:p w14:paraId="66884458" w14:textId="77777777" w:rsidR="00502EA0" w:rsidRPr="005E7C32" w:rsidRDefault="00502EA0" w:rsidP="00502EA0">
      <w:pPr>
        <w:pStyle w:val="FC1"/>
        <w:spacing w:before="120" w:after="60"/>
        <w:jc w:val="center"/>
        <w:rPr>
          <w:rFonts w:ascii="Arial" w:hAnsi="Arial" w:cs="Arial"/>
          <w:b w:val="0"/>
          <w:bCs w:val="0"/>
          <w:color w:val="auto"/>
          <w:spacing w:val="0"/>
          <w:sz w:val="24"/>
          <w:szCs w:val="24"/>
        </w:rPr>
      </w:pPr>
    </w:p>
    <w:p w14:paraId="14B2D138" w14:textId="77777777" w:rsidR="00502EA0" w:rsidRPr="005E7C32" w:rsidRDefault="00502EA0" w:rsidP="00502EA0">
      <w:pPr>
        <w:pStyle w:val="FC1"/>
        <w:spacing w:before="120" w:after="60"/>
        <w:jc w:val="center"/>
        <w:rPr>
          <w:rFonts w:ascii="Arial" w:hAnsi="Arial" w:cs="Arial"/>
          <w:b w:val="0"/>
          <w:bCs w:val="0"/>
          <w:color w:val="auto"/>
          <w:spacing w:val="0"/>
          <w:sz w:val="24"/>
          <w:szCs w:val="24"/>
        </w:rPr>
      </w:pPr>
    </w:p>
    <w:p w14:paraId="2B10FE61" w14:textId="77777777" w:rsidR="00502EA0" w:rsidRPr="005E7C32" w:rsidRDefault="00502EA0" w:rsidP="00502EA0">
      <w:pPr>
        <w:pStyle w:val="FC1"/>
        <w:spacing w:before="120" w:after="60"/>
        <w:jc w:val="center"/>
        <w:rPr>
          <w:rFonts w:ascii="Arial" w:hAnsi="Arial" w:cs="Arial"/>
          <w:b w:val="0"/>
          <w:bCs w:val="0"/>
          <w:color w:val="auto"/>
          <w:spacing w:val="0"/>
          <w:sz w:val="24"/>
          <w:szCs w:val="24"/>
        </w:rPr>
      </w:pPr>
      <w:r w:rsidRPr="005E7C32">
        <w:rPr>
          <w:rFonts w:ascii="Arial" w:hAnsi="Arial" w:cs="Arial"/>
          <w:b w:val="0"/>
          <w:bCs w:val="0"/>
          <w:color w:val="auto"/>
          <w:spacing w:val="0"/>
          <w:sz w:val="24"/>
          <w:szCs w:val="24"/>
        </w:rPr>
        <w:t>Sarah Chislett  1810559 University of Wales Trinity St David</w:t>
      </w:r>
    </w:p>
    <w:p w14:paraId="45FB8915" w14:textId="5197E9DC" w:rsidR="00502EA0" w:rsidRPr="005E7C32" w:rsidRDefault="00502EA0" w:rsidP="00502EA0">
      <w:pPr>
        <w:pStyle w:val="FC1"/>
        <w:spacing w:before="120" w:after="60"/>
        <w:jc w:val="center"/>
        <w:rPr>
          <w:rFonts w:ascii="Arial" w:hAnsi="Arial" w:cs="Arial"/>
          <w:b w:val="0"/>
          <w:bCs w:val="0"/>
          <w:color w:val="auto"/>
          <w:spacing w:val="0"/>
          <w:sz w:val="24"/>
          <w:szCs w:val="24"/>
        </w:rPr>
      </w:pPr>
      <w:r w:rsidRPr="005E7C32">
        <w:rPr>
          <w:rFonts w:ascii="Arial" w:hAnsi="Arial" w:cs="Arial"/>
          <w:b w:val="0"/>
          <w:bCs w:val="0"/>
          <w:color w:val="auto"/>
          <w:spacing w:val="0"/>
          <w:sz w:val="24"/>
          <w:szCs w:val="24"/>
        </w:rPr>
        <w:t>Word Count -  1</w:t>
      </w:r>
      <w:r w:rsidR="00891625">
        <w:rPr>
          <w:rFonts w:ascii="Arial" w:hAnsi="Arial" w:cs="Arial"/>
          <w:b w:val="0"/>
          <w:bCs w:val="0"/>
          <w:color w:val="auto"/>
          <w:spacing w:val="0"/>
          <w:sz w:val="24"/>
          <w:szCs w:val="24"/>
        </w:rPr>
        <w:t>6</w:t>
      </w:r>
      <w:r w:rsidRPr="005E7C32">
        <w:rPr>
          <w:rFonts w:ascii="Arial" w:hAnsi="Arial" w:cs="Arial"/>
          <w:b w:val="0"/>
          <w:bCs w:val="0"/>
          <w:color w:val="auto"/>
          <w:spacing w:val="0"/>
          <w:sz w:val="24"/>
          <w:szCs w:val="24"/>
        </w:rPr>
        <w:t>35</w:t>
      </w:r>
    </w:p>
    <w:p w14:paraId="5DC6CD28" w14:textId="31288A18" w:rsidR="00502EA0" w:rsidRPr="005E7C32" w:rsidRDefault="00502EA0" w:rsidP="00502EA0">
      <w:pPr>
        <w:pStyle w:val="FC1"/>
        <w:spacing w:before="120" w:after="60"/>
        <w:jc w:val="center"/>
        <w:rPr>
          <w:rFonts w:ascii="Arial" w:hAnsi="Arial" w:cs="Arial"/>
          <w:b w:val="0"/>
          <w:bCs w:val="0"/>
          <w:color w:val="auto"/>
          <w:spacing w:val="0"/>
          <w:sz w:val="24"/>
          <w:szCs w:val="24"/>
        </w:rPr>
      </w:pPr>
      <w:r w:rsidRPr="005E7C32">
        <w:rPr>
          <w:rFonts w:ascii="Arial" w:hAnsi="Arial" w:cs="Arial"/>
          <w:b w:val="0"/>
          <w:bCs w:val="0"/>
          <w:color w:val="auto"/>
          <w:spacing w:val="0"/>
          <w:sz w:val="24"/>
          <w:szCs w:val="24"/>
        </w:rPr>
        <w:t xml:space="preserve">Date -  </w:t>
      </w:r>
      <w:r w:rsidR="005A5A2D" w:rsidRPr="005E7C32">
        <w:rPr>
          <w:rFonts w:ascii="Arial" w:hAnsi="Arial" w:cs="Arial"/>
          <w:b w:val="0"/>
          <w:bCs w:val="0"/>
          <w:color w:val="auto"/>
          <w:spacing w:val="0"/>
          <w:sz w:val="24"/>
          <w:szCs w:val="24"/>
        </w:rPr>
        <w:t>5</w:t>
      </w:r>
      <w:r w:rsidR="005A5A2D" w:rsidRPr="005E7C32">
        <w:rPr>
          <w:rFonts w:ascii="Arial" w:hAnsi="Arial" w:cs="Arial"/>
          <w:b w:val="0"/>
          <w:bCs w:val="0"/>
          <w:color w:val="auto"/>
          <w:spacing w:val="0"/>
          <w:sz w:val="24"/>
          <w:szCs w:val="24"/>
          <w:vertAlign w:val="superscript"/>
        </w:rPr>
        <w:t>th</w:t>
      </w:r>
      <w:r w:rsidRPr="005E7C32">
        <w:rPr>
          <w:rFonts w:ascii="Arial" w:hAnsi="Arial" w:cs="Arial"/>
          <w:b w:val="0"/>
          <w:bCs w:val="0"/>
          <w:color w:val="auto"/>
          <w:spacing w:val="0"/>
          <w:sz w:val="24"/>
          <w:szCs w:val="24"/>
        </w:rPr>
        <w:t xml:space="preserve"> May 2024</w:t>
      </w:r>
    </w:p>
    <w:p w14:paraId="2EB97244" w14:textId="77777777" w:rsidR="00502EA0" w:rsidRPr="005E7C32" w:rsidRDefault="00502EA0" w:rsidP="00502EA0">
      <w:pPr>
        <w:pStyle w:val="FC1"/>
        <w:spacing w:before="120" w:after="60"/>
        <w:jc w:val="center"/>
        <w:rPr>
          <w:rFonts w:ascii="Arial" w:hAnsi="Arial" w:cs="Arial"/>
          <w:b w:val="0"/>
          <w:bCs w:val="0"/>
          <w:color w:val="auto"/>
          <w:spacing w:val="0"/>
          <w:sz w:val="24"/>
          <w:szCs w:val="24"/>
        </w:rPr>
      </w:pPr>
    </w:p>
    <w:p w14:paraId="02092978" w14:textId="77777777" w:rsidR="00502EA0" w:rsidRPr="005E7C32" w:rsidRDefault="00502EA0" w:rsidP="00502EA0">
      <w:pPr>
        <w:pStyle w:val="FC1"/>
        <w:spacing w:before="120" w:after="60"/>
        <w:rPr>
          <w:rFonts w:ascii="Arial" w:hAnsi="Arial" w:cs="Arial"/>
          <w:b w:val="0"/>
          <w:bCs w:val="0"/>
          <w:color w:val="auto"/>
          <w:spacing w:val="0"/>
          <w:sz w:val="24"/>
          <w:szCs w:val="24"/>
        </w:rPr>
      </w:pPr>
    </w:p>
    <w:p w14:paraId="4F52C080" w14:textId="77777777" w:rsidR="00502EA0" w:rsidRPr="005E7C32" w:rsidRDefault="00502EA0" w:rsidP="00502EA0">
      <w:pPr>
        <w:jc w:val="center"/>
        <w:rPr>
          <w:rFonts w:ascii="Arial" w:hAnsi="Arial" w:cs="Arial"/>
          <w:sz w:val="24"/>
          <w:szCs w:val="24"/>
          <w:lang w:val="en-US"/>
        </w:rPr>
      </w:pPr>
      <w:r w:rsidRPr="005E7C32">
        <w:rPr>
          <w:rFonts w:ascii="Arial" w:hAnsi="Arial" w:cs="Arial"/>
          <w:sz w:val="24"/>
          <w:szCs w:val="24"/>
          <w:lang w:val="en-US"/>
        </w:rPr>
        <w:t>Goal based results – Individual vs Group Goals</w:t>
      </w:r>
    </w:p>
    <w:p w14:paraId="34889379" w14:textId="77777777" w:rsidR="00502EA0" w:rsidRPr="005E7C32" w:rsidRDefault="00502EA0" w:rsidP="00502EA0">
      <w:pPr>
        <w:pStyle w:val="FC1"/>
        <w:spacing w:before="120" w:after="60"/>
        <w:jc w:val="center"/>
        <w:rPr>
          <w:rFonts w:ascii="Arial" w:hAnsi="Arial" w:cs="Arial"/>
          <w:b w:val="0"/>
          <w:bCs w:val="0"/>
          <w:color w:val="auto"/>
          <w:spacing w:val="0"/>
          <w:sz w:val="24"/>
          <w:szCs w:val="24"/>
          <w:lang w:val="en-US"/>
        </w:rPr>
      </w:pPr>
    </w:p>
    <w:p w14:paraId="768E493F" w14:textId="77777777" w:rsidR="00502EA0" w:rsidRPr="005E7C32" w:rsidRDefault="00502EA0" w:rsidP="00502EA0">
      <w:pPr>
        <w:pStyle w:val="FC1"/>
        <w:spacing w:before="120" w:after="60"/>
        <w:jc w:val="center"/>
        <w:rPr>
          <w:rFonts w:ascii="Arial" w:hAnsi="Arial" w:cs="Arial"/>
          <w:b w:val="0"/>
          <w:bCs w:val="0"/>
          <w:color w:val="auto"/>
          <w:spacing w:val="0"/>
          <w:sz w:val="24"/>
          <w:szCs w:val="24"/>
        </w:rPr>
      </w:pPr>
    </w:p>
    <w:p w14:paraId="4B9CE0E2" w14:textId="77777777" w:rsidR="00502EA0" w:rsidRPr="005E7C32" w:rsidRDefault="00502EA0" w:rsidP="00502EA0">
      <w:pPr>
        <w:pStyle w:val="FC1"/>
        <w:spacing w:before="120" w:after="60"/>
        <w:jc w:val="center"/>
        <w:rPr>
          <w:rFonts w:ascii="Arial" w:hAnsi="Arial" w:cs="Arial"/>
          <w:b w:val="0"/>
          <w:bCs w:val="0"/>
          <w:color w:val="auto"/>
          <w:spacing w:val="0"/>
          <w:sz w:val="24"/>
          <w:szCs w:val="24"/>
        </w:rPr>
      </w:pPr>
      <w:r w:rsidRPr="005E7C32">
        <w:rPr>
          <w:rFonts w:ascii="Arial" w:hAnsi="Arial" w:cs="Arial"/>
          <w:b w:val="0"/>
          <w:bCs w:val="0"/>
          <w:color w:val="auto"/>
          <w:spacing w:val="0"/>
          <w:sz w:val="24"/>
          <w:szCs w:val="24"/>
        </w:rPr>
        <w:t>I Sarah Chislett confirm that the work enclosed is my own</w:t>
      </w:r>
    </w:p>
    <w:p w14:paraId="13CE2AC6" w14:textId="77777777" w:rsidR="00A47F5F" w:rsidRPr="005E7C32" w:rsidRDefault="00A47F5F" w:rsidP="00502EA0">
      <w:pPr>
        <w:ind w:firstLine="720"/>
        <w:rPr>
          <w:rFonts w:ascii="Arial" w:hAnsi="Arial" w:cs="Arial"/>
          <w:sz w:val="24"/>
          <w:szCs w:val="24"/>
          <w:u w:val="single"/>
        </w:rPr>
      </w:pPr>
    </w:p>
    <w:p w14:paraId="5B6D8519" w14:textId="77777777" w:rsidR="00A47F5F" w:rsidRPr="005E7C32" w:rsidRDefault="00A47F5F">
      <w:pPr>
        <w:rPr>
          <w:rFonts w:ascii="Arial" w:hAnsi="Arial" w:cs="Arial"/>
          <w:sz w:val="24"/>
          <w:szCs w:val="24"/>
          <w:u w:val="single"/>
          <w:lang w:val="en-US"/>
        </w:rPr>
      </w:pPr>
    </w:p>
    <w:p w14:paraId="48FB119E" w14:textId="77777777" w:rsidR="00A47F5F" w:rsidRPr="005E7C32" w:rsidRDefault="00A47F5F">
      <w:pPr>
        <w:rPr>
          <w:rFonts w:ascii="Arial" w:hAnsi="Arial" w:cs="Arial"/>
          <w:sz w:val="24"/>
          <w:szCs w:val="24"/>
          <w:u w:val="single"/>
          <w:lang w:val="en-US"/>
        </w:rPr>
      </w:pPr>
    </w:p>
    <w:p w14:paraId="3B9973C1" w14:textId="77777777" w:rsidR="00A47F5F" w:rsidRPr="005E7C32" w:rsidRDefault="00A47F5F">
      <w:pPr>
        <w:rPr>
          <w:rFonts w:ascii="Arial" w:hAnsi="Arial" w:cs="Arial"/>
          <w:sz w:val="24"/>
          <w:szCs w:val="24"/>
          <w:u w:val="single"/>
          <w:lang w:val="en-US"/>
        </w:rPr>
      </w:pPr>
    </w:p>
    <w:p w14:paraId="0EA52253" w14:textId="77777777" w:rsidR="00A47F5F" w:rsidRPr="005E7C32" w:rsidRDefault="00A47F5F">
      <w:pPr>
        <w:rPr>
          <w:rFonts w:ascii="Arial" w:hAnsi="Arial" w:cs="Arial"/>
          <w:sz w:val="24"/>
          <w:szCs w:val="24"/>
          <w:u w:val="single"/>
          <w:lang w:val="en-US"/>
        </w:rPr>
      </w:pPr>
    </w:p>
    <w:p w14:paraId="780EE614" w14:textId="77777777" w:rsidR="00A47F5F" w:rsidRPr="005E7C32" w:rsidRDefault="00A47F5F">
      <w:pPr>
        <w:rPr>
          <w:rFonts w:ascii="Arial" w:hAnsi="Arial" w:cs="Arial"/>
          <w:sz w:val="24"/>
          <w:szCs w:val="24"/>
          <w:u w:val="single"/>
          <w:lang w:val="en-US"/>
        </w:rPr>
      </w:pPr>
    </w:p>
    <w:p w14:paraId="2A4C68BE" w14:textId="77777777" w:rsidR="00A47F5F" w:rsidRPr="005E7C32" w:rsidRDefault="00A47F5F">
      <w:pPr>
        <w:rPr>
          <w:rFonts w:ascii="Arial" w:hAnsi="Arial" w:cs="Arial"/>
          <w:sz w:val="24"/>
          <w:szCs w:val="24"/>
          <w:u w:val="single"/>
          <w:lang w:val="en-US"/>
        </w:rPr>
      </w:pPr>
    </w:p>
    <w:p w14:paraId="50ACB2C5" w14:textId="77777777" w:rsidR="00A47F5F" w:rsidRPr="005E7C32" w:rsidRDefault="00A47F5F">
      <w:pPr>
        <w:rPr>
          <w:rFonts w:ascii="Arial" w:hAnsi="Arial" w:cs="Arial"/>
          <w:sz w:val="24"/>
          <w:szCs w:val="24"/>
          <w:u w:val="single"/>
          <w:lang w:val="en-US"/>
        </w:rPr>
      </w:pPr>
    </w:p>
    <w:p w14:paraId="6857AF8E" w14:textId="77777777" w:rsidR="00A47F5F" w:rsidRPr="005E7C32" w:rsidRDefault="00A47F5F">
      <w:pPr>
        <w:rPr>
          <w:rFonts w:ascii="Arial" w:hAnsi="Arial" w:cs="Arial"/>
          <w:sz w:val="24"/>
          <w:szCs w:val="24"/>
          <w:u w:val="single"/>
          <w:lang w:val="en-US"/>
        </w:rPr>
      </w:pPr>
    </w:p>
    <w:p w14:paraId="44B625C4" w14:textId="77777777" w:rsidR="00A47F5F" w:rsidRPr="005E7C32" w:rsidRDefault="00A47F5F">
      <w:pPr>
        <w:rPr>
          <w:rFonts w:ascii="Arial" w:hAnsi="Arial" w:cs="Arial"/>
          <w:sz w:val="24"/>
          <w:szCs w:val="24"/>
          <w:u w:val="single"/>
          <w:lang w:val="en-US"/>
        </w:rPr>
      </w:pPr>
    </w:p>
    <w:p w14:paraId="443DC488" w14:textId="112E0429" w:rsidR="00A47F5F" w:rsidRPr="005E7C32" w:rsidRDefault="00502EA0">
      <w:pPr>
        <w:rPr>
          <w:rFonts w:ascii="Arial" w:hAnsi="Arial" w:cs="Arial"/>
          <w:sz w:val="24"/>
          <w:szCs w:val="24"/>
          <w:u w:val="single"/>
          <w:lang w:val="en-US"/>
        </w:rPr>
      </w:pPr>
      <w:r w:rsidRPr="005E7C32">
        <w:rPr>
          <w:rFonts w:ascii="Arial" w:hAnsi="Arial" w:cs="Arial"/>
          <w:noProof/>
          <w:sz w:val="24"/>
          <w:szCs w:val="24"/>
        </w:rPr>
        <w:drawing>
          <wp:anchor distT="0" distB="0" distL="114300" distR="114300" simplePos="0" relativeHeight="251659264" behindDoc="0" locked="0" layoutInCell="1" allowOverlap="1" wp14:anchorId="05FC3983" wp14:editId="1C7454D2">
            <wp:simplePos x="0" y="0"/>
            <wp:positionH relativeFrom="margin">
              <wp:posOffset>-525145</wp:posOffset>
            </wp:positionH>
            <wp:positionV relativeFrom="paragraph">
              <wp:posOffset>132933</wp:posOffset>
            </wp:positionV>
            <wp:extent cx="6776114" cy="1437359"/>
            <wp:effectExtent l="0" t="0" r="5715" b="0"/>
            <wp:wrapNone/>
            <wp:docPr id="2" name="Picture 2" descr="Red lights in the d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ed lights in the dark&#10;&#10;Description automatically generated with medium confidence"/>
                    <pic:cNvPicPr>
                      <a:picLocks noChangeAspect="1" noChangeArrowheads="1"/>
                    </pic:cNvPicPr>
                  </pic:nvPicPr>
                  <pic:blipFill rotWithShape="1">
                    <a:blip r:embed="rId8">
                      <a:extLst>
                        <a:ext uri="{28A0092B-C50C-407E-A947-70E740481C1C}">
                          <a14:useLocalDpi xmlns:a14="http://schemas.microsoft.com/office/drawing/2010/main" val="0"/>
                        </a:ext>
                      </a:extLst>
                    </a:blip>
                    <a:srcRect l="7021" r="2877"/>
                    <a:stretch/>
                  </pic:blipFill>
                  <pic:spPr bwMode="auto">
                    <a:xfrm>
                      <a:off x="0" y="0"/>
                      <a:ext cx="6776114" cy="143735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2ED4C8" w14:textId="10878612" w:rsidR="00A47F5F" w:rsidRPr="005E7C32" w:rsidRDefault="00A47F5F">
      <w:pPr>
        <w:rPr>
          <w:rFonts w:ascii="Arial" w:hAnsi="Arial" w:cs="Arial"/>
          <w:sz w:val="24"/>
          <w:szCs w:val="24"/>
          <w:u w:val="single"/>
          <w:lang w:val="en-US"/>
        </w:rPr>
      </w:pPr>
    </w:p>
    <w:p w14:paraId="411C810C" w14:textId="5E37791C" w:rsidR="00A47F5F" w:rsidRPr="005E7C32" w:rsidRDefault="00A47F5F">
      <w:pPr>
        <w:rPr>
          <w:rFonts w:ascii="Arial" w:hAnsi="Arial" w:cs="Arial"/>
          <w:sz w:val="24"/>
          <w:szCs w:val="24"/>
          <w:u w:val="single"/>
          <w:lang w:val="en-US"/>
        </w:rPr>
      </w:pPr>
    </w:p>
    <w:p w14:paraId="0621C7C5" w14:textId="3A3A574F" w:rsidR="00A47F5F" w:rsidRPr="005E7C32" w:rsidRDefault="00A47F5F">
      <w:pPr>
        <w:rPr>
          <w:rFonts w:ascii="Arial" w:hAnsi="Arial" w:cs="Arial"/>
          <w:sz w:val="24"/>
          <w:szCs w:val="24"/>
          <w:u w:val="single"/>
          <w:lang w:val="en-US"/>
        </w:rPr>
      </w:pPr>
    </w:p>
    <w:p w14:paraId="7A08CC1C" w14:textId="60C9D5FB" w:rsidR="00A47F5F" w:rsidRPr="005E7C32" w:rsidRDefault="00A47F5F">
      <w:pPr>
        <w:rPr>
          <w:rFonts w:ascii="Arial" w:hAnsi="Arial" w:cs="Arial"/>
          <w:sz w:val="24"/>
          <w:szCs w:val="24"/>
          <w:u w:val="single"/>
          <w:lang w:val="en-US"/>
        </w:rPr>
      </w:pPr>
    </w:p>
    <w:p w14:paraId="025A42B1" w14:textId="6AFEAED7" w:rsidR="00A47F5F" w:rsidRPr="005E7C32" w:rsidRDefault="00A47F5F">
      <w:pPr>
        <w:rPr>
          <w:rFonts w:ascii="Arial" w:hAnsi="Arial" w:cs="Arial"/>
          <w:sz w:val="24"/>
          <w:szCs w:val="24"/>
          <w:u w:val="single"/>
          <w:lang w:val="en-US"/>
        </w:rPr>
      </w:pPr>
    </w:p>
    <w:p w14:paraId="306F42CB" w14:textId="7EA00ECB" w:rsidR="00E85615" w:rsidRPr="005E7C32" w:rsidRDefault="005D5312" w:rsidP="00502EA0">
      <w:pPr>
        <w:jc w:val="center"/>
        <w:rPr>
          <w:rFonts w:ascii="Arial" w:hAnsi="Arial" w:cs="Arial"/>
          <w:sz w:val="24"/>
          <w:szCs w:val="24"/>
          <w:u w:val="single"/>
          <w:lang w:val="en-US"/>
        </w:rPr>
      </w:pPr>
      <w:r w:rsidRPr="005E7C32">
        <w:rPr>
          <w:rFonts w:ascii="Arial" w:hAnsi="Arial" w:cs="Arial"/>
          <w:sz w:val="24"/>
          <w:szCs w:val="24"/>
          <w:u w:val="single"/>
          <w:lang w:val="en-US"/>
        </w:rPr>
        <w:t>Goal based results</w:t>
      </w:r>
      <w:r w:rsidR="00BD42FE" w:rsidRPr="005E7C32">
        <w:rPr>
          <w:rFonts w:ascii="Arial" w:hAnsi="Arial" w:cs="Arial"/>
          <w:sz w:val="24"/>
          <w:szCs w:val="24"/>
          <w:u w:val="single"/>
          <w:lang w:val="en-US"/>
        </w:rPr>
        <w:t xml:space="preserve"> </w:t>
      </w:r>
      <w:r w:rsidR="00502EA0" w:rsidRPr="005E7C32">
        <w:rPr>
          <w:rFonts w:ascii="Arial" w:hAnsi="Arial" w:cs="Arial"/>
          <w:sz w:val="24"/>
          <w:szCs w:val="24"/>
          <w:u w:val="single"/>
          <w:lang w:val="en-US"/>
        </w:rPr>
        <w:t>– Individual vs Group Goals</w:t>
      </w:r>
    </w:p>
    <w:p w14:paraId="15FAC51D" w14:textId="77777777" w:rsidR="00502EA0" w:rsidRPr="005E7C32" w:rsidRDefault="00502EA0" w:rsidP="00502EA0">
      <w:pPr>
        <w:jc w:val="center"/>
        <w:rPr>
          <w:rFonts w:ascii="Arial" w:hAnsi="Arial" w:cs="Arial"/>
          <w:sz w:val="24"/>
          <w:szCs w:val="24"/>
          <w:u w:val="single"/>
          <w:lang w:val="en-US"/>
        </w:rPr>
      </w:pPr>
    </w:p>
    <w:p w14:paraId="49B3789A" w14:textId="1A1B0813" w:rsidR="005D5312" w:rsidRPr="005E7C32" w:rsidRDefault="004006E7">
      <w:pPr>
        <w:rPr>
          <w:rFonts w:ascii="Arial" w:hAnsi="Arial" w:cs="Arial"/>
          <w:sz w:val="24"/>
          <w:szCs w:val="24"/>
          <w:u w:val="single"/>
          <w:lang w:val="en-US"/>
        </w:rPr>
      </w:pPr>
      <w:r w:rsidRPr="005E7C32">
        <w:rPr>
          <w:rFonts w:ascii="Arial" w:hAnsi="Arial" w:cs="Arial"/>
          <w:sz w:val="24"/>
          <w:szCs w:val="24"/>
          <w:u w:val="single"/>
          <w:lang w:val="en-US"/>
        </w:rPr>
        <w:t>Executive summary</w:t>
      </w:r>
    </w:p>
    <w:p w14:paraId="5B0F7935" w14:textId="7FE9DCD9" w:rsidR="00682A2A" w:rsidRPr="005E7C32" w:rsidRDefault="00682A2A">
      <w:pPr>
        <w:rPr>
          <w:rFonts w:ascii="Arial" w:hAnsi="Arial" w:cs="Arial"/>
          <w:sz w:val="24"/>
          <w:szCs w:val="24"/>
          <w:lang w:val="en-US"/>
        </w:rPr>
      </w:pPr>
      <w:r w:rsidRPr="005E7C32">
        <w:rPr>
          <w:rFonts w:ascii="Arial" w:hAnsi="Arial" w:cs="Arial"/>
          <w:sz w:val="24"/>
          <w:szCs w:val="24"/>
          <w:lang w:val="en-US"/>
        </w:rPr>
        <w:t xml:space="preserve">Alun Griffiths (Contractors) Ltd is a construction company spanning over 50 years, with huge growth across many regions. Whilst the business has gone from strength to strength the investment in its biggest </w:t>
      </w:r>
      <w:r w:rsidR="0049638B" w:rsidRPr="005E7C32">
        <w:rPr>
          <w:rFonts w:ascii="Arial" w:hAnsi="Arial" w:cs="Arial"/>
          <w:sz w:val="24"/>
          <w:szCs w:val="24"/>
          <w:lang w:val="en-US"/>
        </w:rPr>
        <w:t>asset</w:t>
      </w:r>
      <w:r w:rsidRPr="005E7C32">
        <w:rPr>
          <w:rFonts w:ascii="Arial" w:hAnsi="Arial" w:cs="Arial"/>
          <w:sz w:val="24"/>
          <w:szCs w:val="24"/>
          <w:lang w:val="en-US"/>
        </w:rPr>
        <w:t xml:space="preserve"> its employees has been </w:t>
      </w:r>
      <w:r w:rsidR="0049638B" w:rsidRPr="005E7C32">
        <w:rPr>
          <w:rFonts w:ascii="Arial" w:hAnsi="Arial" w:cs="Arial"/>
          <w:sz w:val="24"/>
          <w:szCs w:val="24"/>
          <w:lang w:val="en-US"/>
        </w:rPr>
        <w:t>nonexistent</w:t>
      </w:r>
      <w:r w:rsidRPr="005E7C32">
        <w:rPr>
          <w:rFonts w:ascii="Arial" w:hAnsi="Arial" w:cs="Arial"/>
          <w:sz w:val="24"/>
          <w:szCs w:val="24"/>
          <w:lang w:val="en-US"/>
        </w:rPr>
        <w:t xml:space="preserve">. Since Covid-19 the business has gone through a period of change and as part of this change we are </w:t>
      </w:r>
      <w:r w:rsidR="00DF0EAD" w:rsidRPr="005E7C32">
        <w:rPr>
          <w:rFonts w:ascii="Arial" w:hAnsi="Arial" w:cs="Arial"/>
          <w:sz w:val="24"/>
          <w:szCs w:val="24"/>
          <w:lang w:val="en-US"/>
        </w:rPr>
        <w:t>driving improvements through our leaders</w:t>
      </w:r>
      <w:r w:rsidR="003E29E2" w:rsidRPr="005E7C32">
        <w:rPr>
          <w:rFonts w:ascii="Arial" w:hAnsi="Arial" w:cs="Arial"/>
          <w:sz w:val="24"/>
          <w:szCs w:val="24"/>
          <w:lang w:val="en-US"/>
        </w:rPr>
        <w:t>,</w:t>
      </w:r>
      <w:r w:rsidR="000C3976" w:rsidRPr="005E7C32">
        <w:rPr>
          <w:rFonts w:ascii="Arial" w:hAnsi="Arial" w:cs="Arial"/>
          <w:sz w:val="24"/>
          <w:szCs w:val="24"/>
          <w:lang w:val="en-US"/>
        </w:rPr>
        <w:t xml:space="preserve"> Zucker and Rowell (2021) confirm that </w:t>
      </w:r>
      <w:r w:rsidR="00036C38" w:rsidRPr="005E7C32">
        <w:rPr>
          <w:rFonts w:ascii="Arial" w:hAnsi="Arial" w:cs="Arial"/>
          <w:sz w:val="24"/>
          <w:szCs w:val="24"/>
          <w:lang w:val="en-US"/>
        </w:rPr>
        <w:t>in order to effectively lead then we must first learn ourselves</w:t>
      </w:r>
      <w:r w:rsidR="00DF0EAD" w:rsidRPr="005E7C32">
        <w:rPr>
          <w:rFonts w:ascii="Arial" w:hAnsi="Arial" w:cs="Arial"/>
          <w:sz w:val="24"/>
          <w:szCs w:val="24"/>
          <w:lang w:val="en-US"/>
        </w:rPr>
        <w:t xml:space="preserve">. </w:t>
      </w:r>
    </w:p>
    <w:p w14:paraId="1FF74CF4" w14:textId="50B3EEB7" w:rsidR="00632715" w:rsidRPr="005E7C32" w:rsidRDefault="00632715">
      <w:pPr>
        <w:rPr>
          <w:rFonts w:ascii="Arial" w:hAnsi="Arial" w:cs="Arial"/>
          <w:sz w:val="24"/>
          <w:szCs w:val="24"/>
          <w:lang w:val="en-US"/>
        </w:rPr>
      </w:pPr>
      <w:r w:rsidRPr="005E7C32">
        <w:rPr>
          <w:rFonts w:ascii="Arial" w:hAnsi="Arial" w:cs="Arial"/>
          <w:sz w:val="24"/>
          <w:szCs w:val="24"/>
          <w:lang w:val="en-US"/>
        </w:rPr>
        <w:t>With any form of change brings uncertainty and Griffiths wants to use this change as a positive and give back to employees</w:t>
      </w:r>
      <w:r w:rsidR="00212688" w:rsidRPr="005E7C32">
        <w:rPr>
          <w:rFonts w:ascii="Arial" w:hAnsi="Arial" w:cs="Arial"/>
          <w:sz w:val="24"/>
          <w:szCs w:val="24"/>
          <w:lang w:val="en-US"/>
        </w:rPr>
        <w:t>.</w:t>
      </w:r>
      <w:r w:rsidR="00090106" w:rsidRPr="005E7C32">
        <w:rPr>
          <w:rFonts w:ascii="Arial" w:hAnsi="Arial" w:cs="Arial"/>
          <w:sz w:val="24"/>
          <w:szCs w:val="24"/>
          <w:lang w:val="en-US"/>
        </w:rPr>
        <w:t xml:space="preserve"> Sutton (2024) </w:t>
      </w:r>
      <w:r w:rsidR="003A3C71" w:rsidRPr="005E7C32">
        <w:rPr>
          <w:rFonts w:ascii="Arial" w:hAnsi="Arial" w:cs="Arial"/>
          <w:sz w:val="24"/>
          <w:szCs w:val="24"/>
          <w:lang w:val="en-US"/>
        </w:rPr>
        <w:t xml:space="preserve">indicates that through modern leadership </w:t>
      </w:r>
      <w:r w:rsidR="00212688" w:rsidRPr="005E7C32">
        <w:rPr>
          <w:rFonts w:ascii="Arial" w:hAnsi="Arial" w:cs="Arial"/>
          <w:sz w:val="24"/>
          <w:szCs w:val="24"/>
          <w:lang w:val="en-US"/>
        </w:rPr>
        <w:t xml:space="preserve">this </w:t>
      </w:r>
      <w:r w:rsidR="003A3C71" w:rsidRPr="005E7C32">
        <w:rPr>
          <w:rFonts w:ascii="Arial" w:hAnsi="Arial" w:cs="Arial"/>
          <w:sz w:val="24"/>
          <w:szCs w:val="24"/>
          <w:lang w:val="en-US"/>
        </w:rPr>
        <w:t xml:space="preserve">will support modern change with employees </w:t>
      </w:r>
      <w:r w:rsidR="00123298" w:rsidRPr="005E7C32">
        <w:rPr>
          <w:rFonts w:ascii="Arial" w:hAnsi="Arial" w:cs="Arial"/>
          <w:sz w:val="24"/>
          <w:szCs w:val="24"/>
          <w:lang w:val="en-US"/>
        </w:rPr>
        <w:t>welcoming opportunities to learn and grow</w:t>
      </w:r>
      <w:r w:rsidRPr="005E7C32">
        <w:rPr>
          <w:rFonts w:ascii="Arial" w:hAnsi="Arial" w:cs="Arial"/>
          <w:sz w:val="24"/>
          <w:szCs w:val="24"/>
          <w:lang w:val="en-US"/>
        </w:rPr>
        <w:t xml:space="preserve">. The introduction of a formal </w:t>
      </w:r>
      <w:r w:rsidR="00B75C5D" w:rsidRPr="005E7C32">
        <w:rPr>
          <w:rFonts w:ascii="Arial" w:hAnsi="Arial" w:cs="Arial"/>
          <w:sz w:val="24"/>
          <w:szCs w:val="24"/>
          <w:lang w:val="en-US"/>
        </w:rPr>
        <w:t>appraisal</w:t>
      </w:r>
      <w:r w:rsidRPr="005E7C32">
        <w:rPr>
          <w:rFonts w:ascii="Arial" w:hAnsi="Arial" w:cs="Arial"/>
          <w:sz w:val="24"/>
          <w:szCs w:val="24"/>
          <w:lang w:val="en-US"/>
        </w:rPr>
        <w:t xml:space="preserve"> process </w:t>
      </w:r>
      <w:r w:rsidR="00212688" w:rsidRPr="005E7C32">
        <w:rPr>
          <w:rFonts w:ascii="Arial" w:hAnsi="Arial" w:cs="Arial"/>
          <w:sz w:val="24"/>
          <w:szCs w:val="24"/>
          <w:lang w:val="en-US"/>
        </w:rPr>
        <w:t>last year with</w:t>
      </w:r>
      <w:r w:rsidRPr="005E7C32">
        <w:rPr>
          <w:rFonts w:ascii="Arial" w:hAnsi="Arial" w:cs="Arial"/>
          <w:sz w:val="24"/>
          <w:szCs w:val="24"/>
          <w:lang w:val="en-US"/>
        </w:rPr>
        <w:t xml:space="preserve"> </w:t>
      </w:r>
      <w:r w:rsidR="003F6CCB" w:rsidRPr="005E7C32">
        <w:rPr>
          <w:rFonts w:ascii="Arial" w:hAnsi="Arial" w:cs="Arial"/>
          <w:sz w:val="24"/>
          <w:szCs w:val="24"/>
          <w:lang w:val="en-US"/>
        </w:rPr>
        <w:t xml:space="preserve">set objectives to encourage </w:t>
      </w:r>
      <w:r w:rsidR="00B75C5D" w:rsidRPr="005E7C32">
        <w:rPr>
          <w:rFonts w:ascii="Arial" w:hAnsi="Arial" w:cs="Arial"/>
          <w:sz w:val="24"/>
          <w:szCs w:val="24"/>
          <w:lang w:val="en-US"/>
        </w:rPr>
        <w:t xml:space="preserve">improved performance, retention and engagement with </w:t>
      </w:r>
      <w:r w:rsidR="00B36EF9" w:rsidRPr="005E7C32">
        <w:rPr>
          <w:rFonts w:ascii="Arial" w:hAnsi="Arial" w:cs="Arial"/>
          <w:sz w:val="24"/>
          <w:szCs w:val="24"/>
          <w:lang w:val="en-US"/>
        </w:rPr>
        <w:t>a</w:t>
      </w:r>
      <w:r w:rsidR="00B75C5D" w:rsidRPr="005E7C32">
        <w:rPr>
          <w:rFonts w:ascii="Arial" w:hAnsi="Arial" w:cs="Arial"/>
          <w:sz w:val="24"/>
          <w:szCs w:val="24"/>
          <w:lang w:val="en-US"/>
        </w:rPr>
        <w:t xml:space="preserve"> wiser</w:t>
      </w:r>
      <w:r w:rsidR="004A0447" w:rsidRPr="005E7C32">
        <w:rPr>
          <w:rFonts w:ascii="Arial" w:hAnsi="Arial" w:cs="Arial"/>
          <w:sz w:val="24"/>
          <w:szCs w:val="24"/>
          <w:lang w:val="en-US"/>
        </w:rPr>
        <w:t xml:space="preserve"> trusted</w:t>
      </w:r>
      <w:r w:rsidR="00B75C5D" w:rsidRPr="005E7C32">
        <w:rPr>
          <w:rFonts w:ascii="Arial" w:hAnsi="Arial" w:cs="Arial"/>
          <w:sz w:val="24"/>
          <w:szCs w:val="24"/>
          <w:lang w:val="en-US"/>
        </w:rPr>
        <w:t xml:space="preserve"> team</w:t>
      </w:r>
      <w:r w:rsidR="00B36EF9" w:rsidRPr="005E7C32">
        <w:rPr>
          <w:rFonts w:ascii="Arial" w:hAnsi="Arial" w:cs="Arial"/>
          <w:sz w:val="24"/>
          <w:szCs w:val="24"/>
          <w:lang w:val="en-US"/>
        </w:rPr>
        <w:t xml:space="preserve"> throughout the organisation</w:t>
      </w:r>
      <w:r w:rsidR="004A0447" w:rsidRPr="005E7C32">
        <w:rPr>
          <w:rFonts w:ascii="Arial" w:hAnsi="Arial" w:cs="Arial"/>
          <w:sz w:val="24"/>
          <w:szCs w:val="24"/>
          <w:lang w:val="en-US"/>
        </w:rPr>
        <w:t xml:space="preserve"> (Farndale and Kelliher, 2013).</w:t>
      </w:r>
    </w:p>
    <w:p w14:paraId="67B84FA9" w14:textId="5E731B79" w:rsidR="00DF0EAD" w:rsidRPr="005E7C32" w:rsidRDefault="00DF0EAD">
      <w:pPr>
        <w:rPr>
          <w:rFonts w:ascii="Arial" w:hAnsi="Arial" w:cs="Arial"/>
          <w:sz w:val="24"/>
          <w:szCs w:val="24"/>
          <w:lang w:val="en-US"/>
        </w:rPr>
      </w:pPr>
      <w:r w:rsidRPr="005E7C32">
        <w:rPr>
          <w:rFonts w:ascii="Arial" w:hAnsi="Arial" w:cs="Arial"/>
          <w:sz w:val="24"/>
          <w:szCs w:val="24"/>
          <w:lang w:val="en-US"/>
        </w:rPr>
        <w:t xml:space="preserve">This briefing paper is going to review the benefits of </w:t>
      </w:r>
      <w:r w:rsidR="0049638B" w:rsidRPr="005E7C32">
        <w:rPr>
          <w:rFonts w:ascii="Arial" w:hAnsi="Arial" w:cs="Arial"/>
          <w:sz w:val="24"/>
          <w:szCs w:val="24"/>
          <w:lang w:val="en-US"/>
        </w:rPr>
        <w:t>setting</w:t>
      </w:r>
      <w:r w:rsidRPr="005E7C32">
        <w:rPr>
          <w:rFonts w:ascii="Arial" w:hAnsi="Arial" w:cs="Arial"/>
          <w:sz w:val="24"/>
          <w:szCs w:val="24"/>
          <w:lang w:val="en-US"/>
        </w:rPr>
        <w:t xml:space="preserve"> </w:t>
      </w:r>
      <w:r w:rsidR="0049638B" w:rsidRPr="005E7C32">
        <w:rPr>
          <w:rFonts w:ascii="Arial" w:hAnsi="Arial" w:cs="Arial"/>
          <w:sz w:val="24"/>
          <w:szCs w:val="24"/>
          <w:lang w:val="en-US"/>
        </w:rPr>
        <w:t>group goals compared to individual goals amongst our workforce</w:t>
      </w:r>
      <w:r w:rsidR="00A62E4C" w:rsidRPr="005E7C32">
        <w:rPr>
          <w:rFonts w:ascii="Arial" w:hAnsi="Arial" w:cs="Arial"/>
          <w:sz w:val="24"/>
          <w:szCs w:val="24"/>
          <w:lang w:val="en-US"/>
        </w:rPr>
        <w:t xml:space="preserve"> at Griffiths</w:t>
      </w:r>
      <w:r w:rsidR="005A5A2D" w:rsidRPr="005E7C32">
        <w:rPr>
          <w:rFonts w:ascii="Arial" w:hAnsi="Arial" w:cs="Arial"/>
          <w:sz w:val="24"/>
          <w:szCs w:val="24"/>
          <w:lang w:val="en-US"/>
        </w:rPr>
        <w:t>.</w:t>
      </w:r>
    </w:p>
    <w:p w14:paraId="1D50CD7A" w14:textId="09AD29A1" w:rsidR="00377D7D" w:rsidRPr="005E7C32" w:rsidRDefault="00377D7D">
      <w:pPr>
        <w:rPr>
          <w:rFonts w:ascii="Arial" w:hAnsi="Arial" w:cs="Arial"/>
          <w:sz w:val="24"/>
          <w:szCs w:val="24"/>
          <w:lang w:val="en-US"/>
        </w:rPr>
      </w:pPr>
      <w:r w:rsidRPr="005E7C32">
        <w:rPr>
          <w:rFonts w:ascii="Arial" w:hAnsi="Arial" w:cs="Arial"/>
          <w:sz w:val="24"/>
          <w:szCs w:val="24"/>
          <w:lang w:val="en-US"/>
        </w:rPr>
        <w:t>The use of Individual goals and group goals are</w:t>
      </w:r>
      <w:r w:rsidR="005A5A2D" w:rsidRPr="005E7C32">
        <w:rPr>
          <w:rFonts w:ascii="Arial" w:hAnsi="Arial" w:cs="Arial"/>
          <w:sz w:val="24"/>
          <w:szCs w:val="24"/>
          <w:lang w:val="en-US"/>
        </w:rPr>
        <w:t xml:space="preserve"> both</w:t>
      </w:r>
      <w:r w:rsidRPr="005E7C32">
        <w:rPr>
          <w:rFonts w:ascii="Arial" w:hAnsi="Arial" w:cs="Arial"/>
          <w:sz w:val="24"/>
          <w:szCs w:val="24"/>
          <w:lang w:val="en-US"/>
        </w:rPr>
        <w:t xml:space="preserve"> currently used within Griffiths. </w:t>
      </w:r>
    </w:p>
    <w:p w14:paraId="57AA15C7" w14:textId="77777777" w:rsidR="00502EA0" w:rsidRPr="005E7C32" w:rsidRDefault="00502EA0">
      <w:pPr>
        <w:rPr>
          <w:rFonts w:ascii="Arial" w:hAnsi="Arial" w:cs="Arial"/>
          <w:sz w:val="24"/>
          <w:szCs w:val="24"/>
          <w:lang w:val="en-US"/>
        </w:rPr>
      </w:pPr>
    </w:p>
    <w:p w14:paraId="63E03816" w14:textId="77777777" w:rsidR="00502EA0" w:rsidRPr="005E7C32" w:rsidRDefault="00502EA0">
      <w:pPr>
        <w:rPr>
          <w:rFonts w:ascii="Arial" w:hAnsi="Arial" w:cs="Arial"/>
          <w:sz w:val="24"/>
          <w:szCs w:val="24"/>
          <w:lang w:val="en-US"/>
        </w:rPr>
      </w:pPr>
    </w:p>
    <w:p w14:paraId="13C95096" w14:textId="77777777" w:rsidR="00502EA0" w:rsidRPr="005E7C32" w:rsidRDefault="00502EA0">
      <w:pPr>
        <w:rPr>
          <w:rFonts w:ascii="Arial" w:hAnsi="Arial" w:cs="Arial"/>
          <w:sz w:val="24"/>
          <w:szCs w:val="24"/>
          <w:lang w:val="en-US"/>
        </w:rPr>
      </w:pPr>
    </w:p>
    <w:p w14:paraId="09AD1A6C" w14:textId="77777777" w:rsidR="00502EA0" w:rsidRPr="005E7C32" w:rsidRDefault="00502EA0">
      <w:pPr>
        <w:rPr>
          <w:rFonts w:ascii="Arial" w:hAnsi="Arial" w:cs="Arial"/>
          <w:sz w:val="24"/>
          <w:szCs w:val="24"/>
          <w:lang w:val="en-US"/>
        </w:rPr>
      </w:pPr>
    </w:p>
    <w:p w14:paraId="0B9241AB" w14:textId="77777777" w:rsidR="00502EA0" w:rsidRPr="005E7C32" w:rsidRDefault="00502EA0">
      <w:pPr>
        <w:rPr>
          <w:rFonts w:ascii="Arial" w:hAnsi="Arial" w:cs="Arial"/>
          <w:sz w:val="24"/>
          <w:szCs w:val="24"/>
          <w:lang w:val="en-US"/>
        </w:rPr>
      </w:pPr>
    </w:p>
    <w:p w14:paraId="38DD5C1D" w14:textId="77777777" w:rsidR="00502EA0" w:rsidRPr="005E7C32" w:rsidRDefault="00502EA0">
      <w:pPr>
        <w:rPr>
          <w:rFonts w:ascii="Arial" w:hAnsi="Arial" w:cs="Arial"/>
          <w:sz w:val="24"/>
          <w:szCs w:val="24"/>
          <w:lang w:val="en-US"/>
        </w:rPr>
      </w:pPr>
    </w:p>
    <w:p w14:paraId="3503D499" w14:textId="77777777" w:rsidR="00502EA0" w:rsidRPr="005E7C32" w:rsidRDefault="00502EA0">
      <w:pPr>
        <w:rPr>
          <w:rFonts w:ascii="Arial" w:hAnsi="Arial" w:cs="Arial"/>
          <w:sz w:val="24"/>
          <w:szCs w:val="24"/>
          <w:lang w:val="en-US"/>
        </w:rPr>
      </w:pPr>
    </w:p>
    <w:p w14:paraId="6670BCCD" w14:textId="77777777" w:rsidR="00502EA0" w:rsidRPr="005E7C32" w:rsidRDefault="00502EA0">
      <w:pPr>
        <w:rPr>
          <w:rFonts w:ascii="Arial" w:hAnsi="Arial" w:cs="Arial"/>
          <w:sz w:val="24"/>
          <w:szCs w:val="24"/>
          <w:lang w:val="en-US"/>
        </w:rPr>
      </w:pPr>
    </w:p>
    <w:p w14:paraId="6149D951" w14:textId="77777777" w:rsidR="00502EA0" w:rsidRPr="005E7C32" w:rsidRDefault="00502EA0">
      <w:pPr>
        <w:rPr>
          <w:rFonts w:ascii="Arial" w:hAnsi="Arial" w:cs="Arial"/>
          <w:sz w:val="24"/>
          <w:szCs w:val="24"/>
          <w:lang w:val="en-US"/>
        </w:rPr>
      </w:pPr>
    </w:p>
    <w:p w14:paraId="79257E25" w14:textId="77777777" w:rsidR="00502EA0" w:rsidRPr="005E7C32" w:rsidRDefault="00502EA0">
      <w:pPr>
        <w:rPr>
          <w:rFonts w:ascii="Arial" w:hAnsi="Arial" w:cs="Arial"/>
          <w:sz w:val="24"/>
          <w:szCs w:val="24"/>
          <w:lang w:val="en-US"/>
        </w:rPr>
      </w:pPr>
    </w:p>
    <w:p w14:paraId="00F6ED50" w14:textId="77777777" w:rsidR="00502EA0" w:rsidRPr="005E7C32" w:rsidRDefault="00502EA0">
      <w:pPr>
        <w:rPr>
          <w:rFonts w:ascii="Arial" w:hAnsi="Arial" w:cs="Arial"/>
          <w:sz w:val="24"/>
          <w:szCs w:val="24"/>
          <w:lang w:val="en-US"/>
        </w:rPr>
      </w:pPr>
    </w:p>
    <w:p w14:paraId="7D71B78E" w14:textId="77777777" w:rsidR="00502EA0" w:rsidRPr="005E7C32" w:rsidRDefault="00502EA0">
      <w:pPr>
        <w:rPr>
          <w:rFonts w:ascii="Arial" w:hAnsi="Arial" w:cs="Arial"/>
          <w:sz w:val="24"/>
          <w:szCs w:val="24"/>
          <w:lang w:val="en-US"/>
        </w:rPr>
      </w:pPr>
    </w:p>
    <w:p w14:paraId="07C4CA16" w14:textId="77777777" w:rsidR="00502EA0" w:rsidRPr="005E7C32" w:rsidRDefault="00502EA0">
      <w:pPr>
        <w:rPr>
          <w:rFonts w:ascii="Arial" w:hAnsi="Arial" w:cs="Arial"/>
          <w:sz w:val="24"/>
          <w:szCs w:val="24"/>
          <w:lang w:val="en-US"/>
        </w:rPr>
      </w:pPr>
    </w:p>
    <w:p w14:paraId="65CF4866" w14:textId="77777777" w:rsidR="00502EA0" w:rsidRPr="005E7C32" w:rsidRDefault="00502EA0">
      <w:pPr>
        <w:rPr>
          <w:rFonts w:ascii="Arial" w:hAnsi="Arial" w:cs="Arial"/>
          <w:sz w:val="24"/>
          <w:szCs w:val="24"/>
          <w:lang w:val="en-US"/>
        </w:rPr>
      </w:pPr>
    </w:p>
    <w:p w14:paraId="39FE0983" w14:textId="77777777" w:rsidR="00891625" w:rsidRPr="005E7C32" w:rsidRDefault="00891625">
      <w:pPr>
        <w:rPr>
          <w:rFonts w:ascii="Arial" w:hAnsi="Arial" w:cs="Arial"/>
          <w:sz w:val="24"/>
          <w:szCs w:val="24"/>
          <w:lang w:val="en-US"/>
        </w:rPr>
      </w:pPr>
    </w:p>
    <w:p w14:paraId="3A69F016" w14:textId="02FA321F" w:rsidR="004006E7" w:rsidRPr="005E7C32" w:rsidRDefault="004006E7">
      <w:pPr>
        <w:rPr>
          <w:rFonts w:ascii="Arial" w:hAnsi="Arial" w:cs="Arial"/>
          <w:sz w:val="24"/>
          <w:szCs w:val="24"/>
          <w:u w:val="single"/>
          <w:lang w:val="en-US"/>
        </w:rPr>
      </w:pPr>
      <w:r w:rsidRPr="005E7C32">
        <w:rPr>
          <w:rFonts w:ascii="Arial" w:hAnsi="Arial" w:cs="Arial"/>
          <w:sz w:val="24"/>
          <w:szCs w:val="24"/>
          <w:u w:val="single"/>
          <w:lang w:val="en-US"/>
        </w:rPr>
        <w:t>Introduction</w:t>
      </w:r>
    </w:p>
    <w:p w14:paraId="38AE3F90" w14:textId="09D2E840" w:rsidR="008769AA" w:rsidRPr="005E7C32" w:rsidRDefault="003667B1">
      <w:pPr>
        <w:rPr>
          <w:rFonts w:ascii="Arial" w:hAnsi="Arial" w:cs="Arial"/>
          <w:sz w:val="24"/>
          <w:szCs w:val="24"/>
          <w:lang w:val="en-US"/>
        </w:rPr>
      </w:pPr>
      <w:r w:rsidRPr="005E7C32">
        <w:rPr>
          <w:rFonts w:ascii="Arial" w:hAnsi="Arial" w:cs="Arial"/>
          <w:sz w:val="24"/>
          <w:szCs w:val="24"/>
          <w:lang w:val="en-US"/>
        </w:rPr>
        <w:t xml:space="preserve">Last year the business introduced </w:t>
      </w:r>
      <w:r w:rsidR="007348CC" w:rsidRPr="005E7C32">
        <w:rPr>
          <w:rFonts w:ascii="Arial" w:hAnsi="Arial" w:cs="Arial"/>
          <w:sz w:val="24"/>
          <w:szCs w:val="24"/>
          <w:lang w:val="en-US"/>
        </w:rPr>
        <w:t xml:space="preserve">an </w:t>
      </w:r>
      <w:r w:rsidR="00795699" w:rsidRPr="005E7C32">
        <w:rPr>
          <w:rFonts w:ascii="Arial" w:hAnsi="Arial" w:cs="Arial"/>
          <w:sz w:val="24"/>
          <w:szCs w:val="24"/>
          <w:lang w:val="en-US"/>
        </w:rPr>
        <w:t>a</w:t>
      </w:r>
      <w:r w:rsidR="001975A6" w:rsidRPr="005E7C32">
        <w:rPr>
          <w:rFonts w:ascii="Arial" w:hAnsi="Arial" w:cs="Arial"/>
          <w:sz w:val="24"/>
          <w:szCs w:val="24"/>
          <w:lang w:val="en-US"/>
        </w:rPr>
        <w:t>ppraisal</w:t>
      </w:r>
      <w:r w:rsidR="007348CC" w:rsidRPr="005E7C32">
        <w:rPr>
          <w:rFonts w:ascii="Arial" w:hAnsi="Arial" w:cs="Arial"/>
          <w:sz w:val="24"/>
          <w:szCs w:val="24"/>
          <w:lang w:val="en-US"/>
        </w:rPr>
        <w:t xml:space="preserve"> process</w:t>
      </w:r>
      <w:r w:rsidRPr="005E7C32">
        <w:rPr>
          <w:rFonts w:ascii="Arial" w:hAnsi="Arial" w:cs="Arial"/>
          <w:sz w:val="24"/>
          <w:szCs w:val="24"/>
          <w:lang w:val="en-US"/>
        </w:rPr>
        <w:t xml:space="preserve"> for all employees, and whilst some organisations were keen to be phasing out </w:t>
      </w:r>
      <w:r w:rsidR="001975A6" w:rsidRPr="005E7C32">
        <w:rPr>
          <w:rFonts w:ascii="Arial" w:hAnsi="Arial" w:cs="Arial"/>
          <w:sz w:val="24"/>
          <w:szCs w:val="24"/>
          <w:lang w:val="en-US"/>
        </w:rPr>
        <w:t>appraisals</w:t>
      </w:r>
      <w:r w:rsidRPr="005E7C32">
        <w:rPr>
          <w:rFonts w:ascii="Arial" w:hAnsi="Arial" w:cs="Arial"/>
          <w:sz w:val="24"/>
          <w:szCs w:val="24"/>
          <w:lang w:val="en-US"/>
        </w:rPr>
        <w:t xml:space="preserve"> </w:t>
      </w:r>
      <w:r w:rsidR="001975A6" w:rsidRPr="005E7C32">
        <w:rPr>
          <w:rFonts w:ascii="Arial" w:hAnsi="Arial" w:cs="Arial"/>
          <w:sz w:val="24"/>
          <w:szCs w:val="24"/>
          <w:lang w:val="en-US"/>
        </w:rPr>
        <w:t>Griffiths felt the introduction of appraisals was right for employees to show our commitment to them and their performance and progression at work.</w:t>
      </w:r>
      <w:r w:rsidR="009B74E8" w:rsidRPr="005E7C32">
        <w:rPr>
          <w:rFonts w:ascii="Arial" w:hAnsi="Arial" w:cs="Arial"/>
          <w:sz w:val="24"/>
          <w:szCs w:val="24"/>
          <w:lang w:val="en-US"/>
        </w:rPr>
        <w:t xml:space="preserve"> Gifford (2024) who also supports this approach confirms that </w:t>
      </w:r>
      <w:r w:rsidR="00A904AB" w:rsidRPr="005E7C32">
        <w:rPr>
          <w:rFonts w:ascii="Arial" w:hAnsi="Arial" w:cs="Arial"/>
          <w:sz w:val="24"/>
          <w:szCs w:val="24"/>
          <w:lang w:val="en-US"/>
        </w:rPr>
        <w:t xml:space="preserve">performance appraisal remain an important part of the performance cycle. </w:t>
      </w:r>
      <w:r w:rsidR="001975A6" w:rsidRPr="005E7C32">
        <w:rPr>
          <w:rFonts w:ascii="Arial" w:hAnsi="Arial" w:cs="Arial"/>
          <w:sz w:val="24"/>
          <w:szCs w:val="24"/>
          <w:lang w:val="en-US"/>
        </w:rPr>
        <w:t xml:space="preserve"> This process was built </w:t>
      </w:r>
      <w:r w:rsidR="00BA44CF" w:rsidRPr="005E7C32">
        <w:rPr>
          <w:rFonts w:ascii="Arial" w:hAnsi="Arial" w:cs="Arial"/>
          <w:sz w:val="24"/>
          <w:szCs w:val="24"/>
          <w:lang w:val="en-US"/>
        </w:rPr>
        <w:t>for</w:t>
      </w:r>
      <w:r w:rsidR="001975A6" w:rsidRPr="005E7C32">
        <w:rPr>
          <w:rFonts w:ascii="Arial" w:hAnsi="Arial" w:cs="Arial"/>
          <w:sz w:val="24"/>
          <w:szCs w:val="24"/>
          <w:lang w:val="en-US"/>
        </w:rPr>
        <w:t xml:space="preserve"> employees</w:t>
      </w:r>
      <w:r w:rsidR="005A5A2D" w:rsidRPr="005E7C32">
        <w:rPr>
          <w:rFonts w:ascii="Arial" w:hAnsi="Arial" w:cs="Arial"/>
          <w:sz w:val="24"/>
          <w:szCs w:val="24"/>
          <w:lang w:val="en-US"/>
        </w:rPr>
        <w:t>, with all employees</w:t>
      </w:r>
      <w:r w:rsidR="001975A6" w:rsidRPr="005E7C32">
        <w:rPr>
          <w:rFonts w:ascii="Arial" w:hAnsi="Arial" w:cs="Arial"/>
          <w:sz w:val="24"/>
          <w:szCs w:val="24"/>
          <w:lang w:val="en-US"/>
        </w:rPr>
        <w:t xml:space="preserve"> having one group goal aligned to the organisational strategy</w:t>
      </w:r>
      <w:r w:rsidR="00BA44CF" w:rsidRPr="005E7C32">
        <w:rPr>
          <w:rFonts w:ascii="Arial" w:hAnsi="Arial" w:cs="Arial"/>
          <w:sz w:val="24"/>
          <w:szCs w:val="24"/>
          <w:lang w:val="en-US"/>
        </w:rPr>
        <w:t xml:space="preserve"> of</w:t>
      </w:r>
      <w:r w:rsidR="007348CC" w:rsidRPr="005E7C32">
        <w:rPr>
          <w:rFonts w:ascii="Arial" w:hAnsi="Arial" w:cs="Arial"/>
          <w:sz w:val="24"/>
          <w:szCs w:val="24"/>
          <w:lang w:val="en-US"/>
        </w:rPr>
        <w:t>’</w:t>
      </w:r>
      <w:r w:rsidR="00BA44CF" w:rsidRPr="005E7C32">
        <w:rPr>
          <w:rFonts w:ascii="Arial" w:hAnsi="Arial" w:cs="Arial"/>
          <w:sz w:val="24"/>
          <w:szCs w:val="24"/>
          <w:lang w:val="en-US"/>
        </w:rPr>
        <w:t xml:space="preserve"> we build better</w:t>
      </w:r>
      <w:r w:rsidR="007348CC" w:rsidRPr="005E7C32">
        <w:rPr>
          <w:rFonts w:ascii="Arial" w:hAnsi="Arial" w:cs="Arial"/>
          <w:sz w:val="24"/>
          <w:szCs w:val="24"/>
          <w:lang w:val="en-US"/>
        </w:rPr>
        <w:t>’</w:t>
      </w:r>
      <w:r w:rsidR="00BA44CF" w:rsidRPr="005E7C32">
        <w:rPr>
          <w:rFonts w:ascii="Arial" w:hAnsi="Arial" w:cs="Arial"/>
          <w:sz w:val="24"/>
          <w:szCs w:val="24"/>
          <w:lang w:val="en-US"/>
        </w:rPr>
        <w:t xml:space="preserve"> (AGC, 202</w:t>
      </w:r>
      <w:r w:rsidR="007348CC" w:rsidRPr="005E7C32">
        <w:rPr>
          <w:rFonts w:ascii="Arial" w:hAnsi="Arial" w:cs="Arial"/>
          <w:sz w:val="24"/>
          <w:szCs w:val="24"/>
          <w:lang w:val="en-US"/>
        </w:rPr>
        <w:t>2</w:t>
      </w:r>
      <w:r w:rsidR="00BA44CF" w:rsidRPr="005E7C32">
        <w:rPr>
          <w:rFonts w:ascii="Arial" w:hAnsi="Arial" w:cs="Arial"/>
          <w:sz w:val="24"/>
          <w:szCs w:val="24"/>
          <w:lang w:val="en-US"/>
        </w:rPr>
        <w:t>)</w:t>
      </w:r>
      <w:r w:rsidR="001975A6" w:rsidRPr="005E7C32">
        <w:rPr>
          <w:rFonts w:ascii="Arial" w:hAnsi="Arial" w:cs="Arial"/>
          <w:sz w:val="24"/>
          <w:szCs w:val="24"/>
          <w:lang w:val="en-US"/>
        </w:rPr>
        <w:t xml:space="preserve"> and one induvial goal for the employee to work on</w:t>
      </w:r>
      <w:r w:rsidR="002C79FA" w:rsidRPr="005E7C32">
        <w:rPr>
          <w:rFonts w:ascii="Arial" w:hAnsi="Arial" w:cs="Arial"/>
          <w:sz w:val="24"/>
          <w:szCs w:val="24"/>
          <w:lang w:val="en-US"/>
        </w:rPr>
        <w:t xml:space="preserve"> which would be agreed by their line manager</w:t>
      </w:r>
      <w:r w:rsidR="001975A6" w:rsidRPr="005E7C32">
        <w:rPr>
          <w:rFonts w:ascii="Arial" w:hAnsi="Arial" w:cs="Arial"/>
          <w:sz w:val="24"/>
          <w:szCs w:val="24"/>
          <w:lang w:val="en-US"/>
        </w:rPr>
        <w:t>.</w:t>
      </w:r>
      <w:r w:rsidR="00516329" w:rsidRPr="005E7C32">
        <w:rPr>
          <w:rFonts w:ascii="Arial" w:hAnsi="Arial" w:cs="Arial"/>
          <w:sz w:val="24"/>
          <w:szCs w:val="24"/>
          <w:lang w:val="en-US"/>
        </w:rPr>
        <w:t xml:space="preserve"> </w:t>
      </w:r>
    </w:p>
    <w:p w14:paraId="751AE707" w14:textId="77777777" w:rsidR="00187A86" w:rsidRPr="005E7C32" w:rsidRDefault="0000611F">
      <w:pPr>
        <w:rPr>
          <w:rFonts w:ascii="Arial" w:hAnsi="Arial" w:cs="Arial"/>
          <w:sz w:val="24"/>
          <w:szCs w:val="24"/>
          <w:lang w:val="en-US"/>
        </w:rPr>
      </w:pPr>
      <w:r w:rsidRPr="005E7C32">
        <w:rPr>
          <w:rFonts w:ascii="Arial" w:hAnsi="Arial" w:cs="Arial"/>
          <w:sz w:val="24"/>
          <w:szCs w:val="24"/>
          <w:lang w:val="en-US"/>
        </w:rPr>
        <w:t xml:space="preserve">The business is committed </w:t>
      </w:r>
      <w:r w:rsidR="0083186A" w:rsidRPr="005E7C32">
        <w:rPr>
          <w:rFonts w:ascii="Arial" w:hAnsi="Arial" w:cs="Arial"/>
          <w:sz w:val="24"/>
          <w:szCs w:val="24"/>
          <w:lang w:val="en-US"/>
        </w:rPr>
        <w:t xml:space="preserve">to producing high performing teams </w:t>
      </w:r>
      <w:r w:rsidR="00CC39A8" w:rsidRPr="005E7C32">
        <w:rPr>
          <w:rFonts w:ascii="Arial" w:hAnsi="Arial" w:cs="Arial"/>
          <w:sz w:val="24"/>
          <w:szCs w:val="24"/>
          <w:lang w:val="en-US"/>
        </w:rPr>
        <w:t xml:space="preserve">which </w:t>
      </w:r>
      <w:r w:rsidR="004F4682" w:rsidRPr="005E7C32">
        <w:rPr>
          <w:rFonts w:ascii="Arial" w:hAnsi="Arial" w:cs="Arial"/>
          <w:sz w:val="24"/>
          <w:szCs w:val="24"/>
          <w:lang w:val="en-US"/>
        </w:rPr>
        <w:t xml:space="preserve">Wegelin </w:t>
      </w:r>
      <w:r w:rsidR="00CC39A8" w:rsidRPr="005E7C32">
        <w:rPr>
          <w:rFonts w:ascii="Arial" w:hAnsi="Arial" w:cs="Arial"/>
          <w:i/>
          <w:iCs/>
          <w:sz w:val="24"/>
          <w:szCs w:val="24"/>
          <w:lang w:val="en-US"/>
        </w:rPr>
        <w:t xml:space="preserve">et </w:t>
      </w:r>
      <w:r w:rsidR="004F4682" w:rsidRPr="005E7C32">
        <w:rPr>
          <w:rFonts w:ascii="Arial" w:hAnsi="Arial" w:cs="Arial"/>
          <w:i/>
          <w:iCs/>
          <w:sz w:val="24"/>
          <w:szCs w:val="24"/>
          <w:lang w:val="en-US"/>
        </w:rPr>
        <w:t>al</w:t>
      </w:r>
      <w:r w:rsidR="004F4682" w:rsidRPr="005E7C32">
        <w:rPr>
          <w:rFonts w:ascii="Arial" w:hAnsi="Arial" w:cs="Arial"/>
          <w:sz w:val="24"/>
          <w:szCs w:val="24"/>
          <w:lang w:val="en-US"/>
        </w:rPr>
        <w:t xml:space="preserve"> (202</w:t>
      </w:r>
      <w:r w:rsidR="00A945EC" w:rsidRPr="005E7C32">
        <w:rPr>
          <w:rFonts w:ascii="Arial" w:hAnsi="Arial" w:cs="Arial"/>
          <w:sz w:val="24"/>
          <w:szCs w:val="24"/>
          <w:lang w:val="en-US"/>
        </w:rPr>
        <w:t>2</w:t>
      </w:r>
      <w:r w:rsidR="004F4682" w:rsidRPr="005E7C32">
        <w:rPr>
          <w:rFonts w:ascii="Arial" w:hAnsi="Arial" w:cs="Arial"/>
          <w:sz w:val="24"/>
          <w:szCs w:val="24"/>
          <w:lang w:val="en-US"/>
        </w:rPr>
        <w:t xml:space="preserve">) </w:t>
      </w:r>
      <w:r w:rsidR="003E11D9" w:rsidRPr="005E7C32">
        <w:rPr>
          <w:rFonts w:ascii="Arial" w:hAnsi="Arial" w:cs="Arial"/>
          <w:sz w:val="24"/>
          <w:szCs w:val="24"/>
          <w:lang w:val="en-US"/>
        </w:rPr>
        <w:t xml:space="preserve">indicate </w:t>
      </w:r>
      <w:r w:rsidR="000761D7" w:rsidRPr="005E7C32">
        <w:rPr>
          <w:rFonts w:ascii="Arial" w:hAnsi="Arial" w:cs="Arial"/>
          <w:sz w:val="24"/>
          <w:szCs w:val="24"/>
          <w:lang w:val="en-US"/>
        </w:rPr>
        <w:t xml:space="preserve">that without these </w:t>
      </w:r>
      <w:r w:rsidR="006A7F84" w:rsidRPr="005E7C32">
        <w:rPr>
          <w:rFonts w:ascii="Arial" w:hAnsi="Arial" w:cs="Arial"/>
          <w:sz w:val="24"/>
          <w:szCs w:val="24"/>
          <w:lang w:val="en-US"/>
        </w:rPr>
        <w:t xml:space="preserve">kinds of employees there is a possibility for an inferior </w:t>
      </w:r>
      <w:r w:rsidR="003E11D9" w:rsidRPr="005E7C32">
        <w:rPr>
          <w:rFonts w:ascii="Arial" w:hAnsi="Arial" w:cs="Arial"/>
          <w:sz w:val="24"/>
          <w:szCs w:val="24"/>
          <w:lang w:val="en-US"/>
        </w:rPr>
        <w:t>outcome on overall organisation performance</w:t>
      </w:r>
      <w:r w:rsidR="006A7F84" w:rsidRPr="005E7C32">
        <w:rPr>
          <w:rFonts w:ascii="Arial" w:hAnsi="Arial" w:cs="Arial"/>
          <w:sz w:val="24"/>
          <w:szCs w:val="24"/>
          <w:lang w:val="en-US"/>
        </w:rPr>
        <w:t xml:space="preserve">. </w:t>
      </w:r>
    </w:p>
    <w:p w14:paraId="461AAFDD" w14:textId="33C3AEEF" w:rsidR="00795699" w:rsidRPr="005E7C32" w:rsidRDefault="006A7F84">
      <w:pPr>
        <w:rPr>
          <w:rFonts w:ascii="Arial" w:hAnsi="Arial" w:cs="Arial"/>
          <w:sz w:val="24"/>
          <w:szCs w:val="24"/>
          <w:lang w:val="en-US"/>
        </w:rPr>
      </w:pPr>
      <w:r w:rsidRPr="005E7C32">
        <w:rPr>
          <w:rFonts w:ascii="Arial" w:hAnsi="Arial" w:cs="Arial"/>
          <w:sz w:val="24"/>
          <w:szCs w:val="24"/>
          <w:lang w:val="en-US"/>
        </w:rPr>
        <w:t>W</w:t>
      </w:r>
      <w:r w:rsidR="0083186A" w:rsidRPr="005E7C32">
        <w:rPr>
          <w:rFonts w:ascii="Arial" w:hAnsi="Arial" w:cs="Arial"/>
          <w:sz w:val="24"/>
          <w:szCs w:val="24"/>
          <w:lang w:val="en-US"/>
        </w:rPr>
        <w:t>ith a w</w:t>
      </w:r>
      <w:r w:rsidR="008334F0" w:rsidRPr="005E7C32">
        <w:rPr>
          <w:rFonts w:ascii="Arial" w:hAnsi="Arial" w:cs="Arial"/>
          <w:sz w:val="24"/>
          <w:szCs w:val="24"/>
          <w:lang w:val="en-US"/>
        </w:rPr>
        <w:t xml:space="preserve">ork force of over 800 employees it was agreed that the </w:t>
      </w:r>
      <w:r w:rsidR="001A5BDD" w:rsidRPr="005E7C32">
        <w:rPr>
          <w:rFonts w:ascii="Arial" w:hAnsi="Arial" w:cs="Arial"/>
          <w:sz w:val="24"/>
          <w:szCs w:val="24"/>
          <w:lang w:val="en-US"/>
        </w:rPr>
        <w:t>appraisal</w:t>
      </w:r>
      <w:r w:rsidR="008334F0" w:rsidRPr="005E7C32">
        <w:rPr>
          <w:rFonts w:ascii="Arial" w:hAnsi="Arial" w:cs="Arial"/>
          <w:sz w:val="24"/>
          <w:szCs w:val="24"/>
          <w:lang w:val="en-US"/>
        </w:rPr>
        <w:t xml:space="preserve"> process would be consistent across all work levels </w:t>
      </w:r>
      <w:r w:rsidR="00B13AF6" w:rsidRPr="005E7C32">
        <w:rPr>
          <w:rFonts w:ascii="Arial" w:hAnsi="Arial" w:cs="Arial"/>
          <w:sz w:val="24"/>
          <w:szCs w:val="24"/>
          <w:lang w:val="en-US"/>
        </w:rPr>
        <w:t>to begin with</w:t>
      </w:r>
      <w:r w:rsidR="002C79FA" w:rsidRPr="005E7C32">
        <w:rPr>
          <w:rFonts w:ascii="Arial" w:hAnsi="Arial" w:cs="Arial"/>
          <w:sz w:val="24"/>
          <w:szCs w:val="24"/>
          <w:lang w:val="en-US"/>
        </w:rPr>
        <w:t>,</w:t>
      </w:r>
      <w:r w:rsidR="00B13AF6" w:rsidRPr="005E7C32">
        <w:rPr>
          <w:rFonts w:ascii="Arial" w:hAnsi="Arial" w:cs="Arial"/>
          <w:sz w:val="24"/>
          <w:szCs w:val="24"/>
          <w:lang w:val="en-US"/>
        </w:rPr>
        <w:t xml:space="preserve"> </w:t>
      </w:r>
      <w:r w:rsidR="008334F0" w:rsidRPr="005E7C32">
        <w:rPr>
          <w:rFonts w:ascii="Arial" w:hAnsi="Arial" w:cs="Arial"/>
          <w:sz w:val="24"/>
          <w:szCs w:val="24"/>
          <w:lang w:val="en-US"/>
        </w:rPr>
        <w:t xml:space="preserve">allowing fairness whilst everyone embedded into a new </w:t>
      </w:r>
      <w:r w:rsidR="001A5BDD" w:rsidRPr="005E7C32">
        <w:rPr>
          <w:rFonts w:ascii="Arial" w:hAnsi="Arial" w:cs="Arial"/>
          <w:sz w:val="24"/>
          <w:szCs w:val="24"/>
          <w:lang w:val="en-US"/>
        </w:rPr>
        <w:t>process</w:t>
      </w:r>
      <w:r w:rsidRPr="005E7C32">
        <w:rPr>
          <w:rFonts w:ascii="Arial" w:hAnsi="Arial" w:cs="Arial"/>
          <w:sz w:val="24"/>
          <w:szCs w:val="24"/>
          <w:lang w:val="en-US"/>
        </w:rPr>
        <w:t xml:space="preserve"> to drive efficiencies and</w:t>
      </w:r>
      <w:r w:rsidR="00B13AF6" w:rsidRPr="005E7C32">
        <w:rPr>
          <w:rFonts w:ascii="Arial" w:hAnsi="Arial" w:cs="Arial"/>
          <w:sz w:val="24"/>
          <w:szCs w:val="24"/>
          <w:lang w:val="en-US"/>
        </w:rPr>
        <w:t xml:space="preserve"> encourage</w:t>
      </w:r>
      <w:r w:rsidRPr="005E7C32">
        <w:rPr>
          <w:rFonts w:ascii="Arial" w:hAnsi="Arial" w:cs="Arial"/>
          <w:sz w:val="24"/>
          <w:szCs w:val="24"/>
          <w:lang w:val="en-US"/>
        </w:rPr>
        <w:t xml:space="preserve"> perform</w:t>
      </w:r>
      <w:r w:rsidR="00B13AF6" w:rsidRPr="005E7C32">
        <w:rPr>
          <w:rFonts w:ascii="Arial" w:hAnsi="Arial" w:cs="Arial"/>
          <w:sz w:val="24"/>
          <w:szCs w:val="24"/>
          <w:lang w:val="en-US"/>
        </w:rPr>
        <w:t>ance</w:t>
      </w:r>
      <w:r w:rsidRPr="005E7C32">
        <w:rPr>
          <w:rFonts w:ascii="Arial" w:hAnsi="Arial" w:cs="Arial"/>
          <w:sz w:val="24"/>
          <w:szCs w:val="24"/>
          <w:lang w:val="en-US"/>
        </w:rPr>
        <w:t xml:space="preserve"> within the business</w:t>
      </w:r>
      <w:r w:rsidR="001A5BDD" w:rsidRPr="005E7C32">
        <w:rPr>
          <w:rFonts w:ascii="Arial" w:hAnsi="Arial" w:cs="Arial"/>
          <w:sz w:val="24"/>
          <w:szCs w:val="24"/>
          <w:lang w:val="en-US"/>
        </w:rPr>
        <w:t xml:space="preserve">. </w:t>
      </w:r>
    </w:p>
    <w:p w14:paraId="08CDD0A7" w14:textId="7CB90C5D" w:rsidR="005148F4" w:rsidRPr="005E7C32" w:rsidRDefault="00045639">
      <w:pPr>
        <w:rPr>
          <w:rFonts w:ascii="Arial" w:hAnsi="Arial" w:cs="Arial"/>
          <w:sz w:val="24"/>
          <w:szCs w:val="24"/>
          <w:lang w:val="en-US"/>
        </w:rPr>
      </w:pPr>
      <w:r w:rsidRPr="005E7C32">
        <w:rPr>
          <w:rFonts w:ascii="Arial" w:hAnsi="Arial" w:cs="Arial"/>
          <w:sz w:val="24"/>
          <w:szCs w:val="24"/>
          <w:lang w:val="en-US"/>
        </w:rPr>
        <w:t>Setting</w:t>
      </w:r>
      <w:r w:rsidR="00002A7E" w:rsidRPr="005E7C32">
        <w:rPr>
          <w:rFonts w:ascii="Arial" w:hAnsi="Arial" w:cs="Arial"/>
          <w:sz w:val="24"/>
          <w:szCs w:val="24"/>
          <w:lang w:val="en-US"/>
        </w:rPr>
        <w:t xml:space="preserve"> individual goals were </w:t>
      </w:r>
      <w:r w:rsidRPr="005E7C32">
        <w:rPr>
          <w:rFonts w:ascii="Arial" w:hAnsi="Arial" w:cs="Arial"/>
          <w:sz w:val="24"/>
          <w:szCs w:val="24"/>
          <w:lang w:val="en-US"/>
        </w:rPr>
        <w:t>done</w:t>
      </w:r>
      <w:r w:rsidR="00002A7E" w:rsidRPr="005E7C32">
        <w:rPr>
          <w:rFonts w:ascii="Arial" w:hAnsi="Arial" w:cs="Arial"/>
          <w:sz w:val="24"/>
          <w:szCs w:val="24"/>
          <w:lang w:val="en-US"/>
        </w:rPr>
        <w:t xml:space="preserve"> as a roadmap for personal and professional growth for employees, </w:t>
      </w:r>
      <w:r w:rsidR="00872DA5" w:rsidRPr="005E7C32">
        <w:rPr>
          <w:rFonts w:ascii="Arial" w:hAnsi="Arial" w:cs="Arial"/>
          <w:sz w:val="24"/>
          <w:szCs w:val="24"/>
          <w:lang w:val="en-US"/>
        </w:rPr>
        <w:t>permitting</w:t>
      </w:r>
      <w:r w:rsidR="00002A7E" w:rsidRPr="005E7C32">
        <w:rPr>
          <w:rFonts w:ascii="Arial" w:hAnsi="Arial" w:cs="Arial"/>
          <w:sz w:val="24"/>
          <w:szCs w:val="24"/>
          <w:lang w:val="en-US"/>
        </w:rPr>
        <w:t xml:space="preserve"> them </w:t>
      </w:r>
      <w:r w:rsidR="00872DA5" w:rsidRPr="005E7C32">
        <w:rPr>
          <w:rFonts w:ascii="Arial" w:hAnsi="Arial" w:cs="Arial"/>
          <w:sz w:val="24"/>
          <w:szCs w:val="24"/>
          <w:lang w:val="en-US"/>
        </w:rPr>
        <w:t>with a</w:t>
      </w:r>
      <w:r w:rsidR="00002A7E" w:rsidRPr="005E7C32">
        <w:rPr>
          <w:rFonts w:ascii="Arial" w:hAnsi="Arial" w:cs="Arial"/>
          <w:sz w:val="24"/>
          <w:szCs w:val="24"/>
          <w:lang w:val="en-US"/>
        </w:rPr>
        <w:t xml:space="preserve">n opportunity to have an impact on the business and </w:t>
      </w:r>
      <w:r w:rsidR="00872DA5" w:rsidRPr="005E7C32">
        <w:rPr>
          <w:rFonts w:ascii="Arial" w:hAnsi="Arial" w:cs="Arial"/>
          <w:sz w:val="24"/>
          <w:szCs w:val="24"/>
          <w:lang w:val="en-US"/>
        </w:rPr>
        <w:t>it performance</w:t>
      </w:r>
      <w:r w:rsidR="00EA7B17" w:rsidRPr="005E7C32">
        <w:rPr>
          <w:rFonts w:ascii="Arial" w:hAnsi="Arial" w:cs="Arial"/>
          <w:sz w:val="24"/>
          <w:szCs w:val="24"/>
          <w:lang w:val="en-US"/>
        </w:rPr>
        <w:t xml:space="preserve"> something that in the 50 years of being in business Griffiths has never done. </w:t>
      </w:r>
      <w:r w:rsidRPr="005E7C32">
        <w:rPr>
          <w:rFonts w:ascii="Arial" w:hAnsi="Arial" w:cs="Arial"/>
          <w:sz w:val="24"/>
          <w:szCs w:val="24"/>
          <w:lang w:val="en-US"/>
        </w:rPr>
        <w:t xml:space="preserve">With a consistent link back to a group goal of ‘we build better’ </w:t>
      </w:r>
      <w:r w:rsidR="00891625">
        <w:rPr>
          <w:rFonts w:ascii="Arial" w:hAnsi="Arial" w:cs="Arial"/>
          <w:sz w:val="24"/>
          <w:szCs w:val="24"/>
          <w:lang w:val="en-US"/>
        </w:rPr>
        <w:t xml:space="preserve">(AGC, 2022) </w:t>
      </w:r>
      <w:r w:rsidRPr="005E7C32">
        <w:rPr>
          <w:rFonts w:ascii="Arial" w:hAnsi="Arial" w:cs="Arial"/>
          <w:sz w:val="24"/>
          <w:szCs w:val="24"/>
          <w:lang w:val="en-US"/>
        </w:rPr>
        <w:t xml:space="preserve">and the impact every employee has on our business day to day. </w:t>
      </w:r>
    </w:p>
    <w:p w14:paraId="40783BE8" w14:textId="0CEEB14A" w:rsidR="00377D7D" w:rsidRPr="005E7C32" w:rsidRDefault="00822F46">
      <w:pPr>
        <w:rPr>
          <w:rFonts w:ascii="Arial" w:hAnsi="Arial" w:cs="Arial"/>
          <w:sz w:val="24"/>
          <w:szCs w:val="24"/>
          <w:lang w:val="en-US"/>
        </w:rPr>
      </w:pPr>
      <w:r w:rsidRPr="005E7C32">
        <w:rPr>
          <w:rFonts w:ascii="Arial" w:hAnsi="Arial" w:cs="Arial"/>
          <w:sz w:val="24"/>
          <w:szCs w:val="24"/>
          <w:lang w:val="en-US"/>
        </w:rPr>
        <w:t xml:space="preserve">Literature </w:t>
      </w:r>
      <w:r w:rsidR="007A300D" w:rsidRPr="005E7C32">
        <w:rPr>
          <w:rFonts w:ascii="Arial" w:hAnsi="Arial" w:cs="Arial"/>
          <w:sz w:val="24"/>
          <w:szCs w:val="24"/>
          <w:lang w:val="en-US"/>
        </w:rPr>
        <w:t xml:space="preserve">produced by </w:t>
      </w:r>
      <w:r w:rsidR="00E448FE" w:rsidRPr="005E7C32">
        <w:rPr>
          <w:rFonts w:ascii="Arial" w:hAnsi="Arial" w:cs="Arial"/>
          <w:sz w:val="24"/>
          <w:szCs w:val="24"/>
          <w:lang w:val="en-US"/>
        </w:rPr>
        <w:t>Pardo &amp; Tellez</w:t>
      </w:r>
      <w:r w:rsidR="007A300D" w:rsidRPr="005E7C32">
        <w:rPr>
          <w:rFonts w:ascii="Arial" w:hAnsi="Arial" w:cs="Arial"/>
          <w:sz w:val="24"/>
          <w:szCs w:val="24"/>
          <w:lang w:val="en-US"/>
        </w:rPr>
        <w:t xml:space="preserve"> (20</w:t>
      </w:r>
      <w:r w:rsidR="00E448FE" w:rsidRPr="005E7C32">
        <w:rPr>
          <w:rFonts w:ascii="Arial" w:hAnsi="Arial" w:cs="Arial"/>
          <w:sz w:val="24"/>
          <w:szCs w:val="24"/>
          <w:lang w:val="en-US"/>
        </w:rPr>
        <w:t>16</w:t>
      </w:r>
      <w:r w:rsidR="007A300D" w:rsidRPr="005E7C32">
        <w:rPr>
          <w:rFonts w:ascii="Arial" w:hAnsi="Arial" w:cs="Arial"/>
          <w:sz w:val="24"/>
          <w:szCs w:val="24"/>
          <w:lang w:val="en-US"/>
        </w:rPr>
        <w:t xml:space="preserve">) </w:t>
      </w:r>
      <w:r w:rsidR="00872DA5" w:rsidRPr="005E7C32">
        <w:rPr>
          <w:rFonts w:ascii="Arial" w:hAnsi="Arial" w:cs="Arial"/>
          <w:sz w:val="24"/>
          <w:szCs w:val="24"/>
          <w:lang w:val="en-US"/>
        </w:rPr>
        <w:t>indicates that it is important</w:t>
      </w:r>
      <w:r w:rsidR="007A300D" w:rsidRPr="005E7C32">
        <w:rPr>
          <w:rFonts w:ascii="Arial" w:hAnsi="Arial" w:cs="Arial"/>
          <w:sz w:val="24"/>
          <w:szCs w:val="24"/>
          <w:lang w:val="en-US"/>
        </w:rPr>
        <w:t xml:space="preserve"> </w:t>
      </w:r>
      <w:r w:rsidR="007415F5" w:rsidRPr="005E7C32">
        <w:rPr>
          <w:rFonts w:ascii="Arial" w:hAnsi="Arial" w:cs="Arial"/>
          <w:sz w:val="24"/>
          <w:szCs w:val="24"/>
          <w:lang w:val="en-US"/>
        </w:rPr>
        <w:t>for</w:t>
      </w:r>
      <w:r w:rsidR="007A300D" w:rsidRPr="005E7C32">
        <w:rPr>
          <w:rFonts w:ascii="Arial" w:hAnsi="Arial" w:cs="Arial"/>
          <w:sz w:val="24"/>
          <w:szCs w:val="24"/>
          <w:lang w:val="en-US"/>
        </w:rPr>
        <w:t xml:space="preserve"> </w:t>
      </w:r>
      <w:r w:rsidR="0064406B" w:rsidRPr="005E7C32">
        <w:rPr>
          <w:rFonts w:ascii="Arial" w:hAnsi="Arial" w:cs="Arial"/>
          <w:sz w:val="24"/>
          <w:szCs w:val="24"/>
          <w:lang w:val="en-US"/>
        </w:rPr>
        <w:t xml:space="preserve">personal and professional growth </w:t>
      </w:r>
      <w:r w:rsidR="001D5403" w:rsidRPr="005E7C32">
        <w:rPr>
          <w:rFonts w:ascii="Arial" w:hAnsi="Arial" w:cs="Arial"/>
          <w:sz w:val="24"/>
          <w:szCs w:val="24"/>
          <w:lang w:val="en-US"/>
        </w:rPr>
        <w:t>through reflection</w:t>
      </w:r>
      <w:r w:rsidR="00187A86" w:rsidRPr="005E7C32">
        <w:rPr>
          <w:rFonts w:ascii="Arial" w:hAnsi="Arial" w:cs="Arial"/>
          <w:sz w:val="24"/>
          <w:szCs w:val="24"/>
          <w:lang w:val="en-US"/>
        </w:rPr>
        <w:t>, so Griffiths wanted</w:t>
      </w:r>
      <w:r w:rsidR="001D5403" w:rsidRPr="005E7C32">
        <w:rPr>
          <w:rFonts w:ascii="Arial" w:hAnsi="Arial" w:cs="Arial"/>
          <w:sz w:val="24"/>
          <w:szCs w:val="24"/>
          <w:lang w:val="en-US"/>
        </w:rPr>
        <w:t xml:space="preserve"> </w:t>
      </w:r>
      <w:r w:rsidR="00187A86" w:rsidRPr="005E7C32">
        <w:rPr>
          <w:rFonts w:ascii="Arial" w:hAnsi="Arial" w:cs="Arial"/>
          <w:sz w:val="24"/>
          <w:szCs w:val="24"/>
          <w:lang w:val="en-US"/>
        </w:rPr>
        <w:t xml:space="preserve">its </w:t>
      </w:r>
      <w:r w:rsidR="00872DA5" w:rsidRPr="005E7C32">
        <w:rPr>
          <w:rFonts w:ascii="Arial" w:hAnsi="Arial" w:cs="Arial"/>
          <w:sz w:val="24"/>
          <w:szCs w:val="24"/>
          <w:lang w:val="en-US"/>
        </w:rPr>
        <w:t xml:space="preserve"> employees </w:t>
      </w:r>
      <w:r w:rsidR="00377D7D" w:rsidRPr="005E7C32">
        <w:rPr>
          <w:rFonts w:ascii="Arial" w:hAnsi="Arial" w:cs="Arial"/>
          <w:sz w:val="24"/>
          <w:szCs w:val="24"/>
          <w:lang w:val="en-US"/>
        </w:rPr>
        <w:t>to</w:t>
      </w:r>
      <w:r w:rsidR="008D5E33">
        <w:rPr>
          <w:rFonts w:ascii="Arial" w:hAnsi="Arial" w:cs="Arial"/>
          <w:sz w:val="24"/>
          <w:szCs w:val="24"/>
          <w:lang w:val="en-US"/>
        </w:rPr>
        <w:t xml:space="preserve"> be able to</w:t>
      </w:r>
      <w:r w:rsidR="00377D7D" w:rsidRPr="005E7C32">
        <w:rPr>
          <w:rFonts w:ascii="Arial" w:hAnsi="Arial" w:cs="Arial"/>
          <w:sz w:val="24"/>
          <w:szCs w:val="24"/>
          <w:lang w:val="en-US"/>
        </w:rPr>
        <w:t xml:space="preserve"> </w:t>
      </w:r>
      <w:r w:rsidR="001D5403" w:rsidRPr="005E7C32">
        <w:rPr>
          <w:rFonts w:ascii="Arial" w:hAnsi="Arial" w:cs="Arial"/>
          <w:sz w:val="24"/>
          <w:szCs w:val="24"/>
          <w:lang w:val="en-US"/>
        </w:rPr>
        <w:t xml:space="preserve">review the positive impact </w:t>
      </w:r>
      <w:r w:rsidR="00872DA5" w:rsidRPr="005E7C32">
        <w:rPr>
          <w:rFonts w:ascii="Arial" w:hAnsi="Arial" w:cs="Arial"/>
          <w:sz w:val="24"/>
          <w:szCs w:val="24"/>
          <w:lang w:val="en-US"/>
        </w:rPr>
        <w:t>they</w:t>
      </w:r>
      <w:r w:rsidR="001D5403" w:rsidRPr="005E7C32">
        <w:rPr>
          <w:rFonts w:ascii="Arial" w:hAnsi="Arial" w:cs="Arial"/>
          <w:sz w:val="24"/>
          <w:szCs w:val="24"/>
          <w:lang w:val="en-US"/>
        </w:rPr>
        <w:t xml:space="preserve"> have made</w:t>
      </w:r>
      <w:r w:rsidR="00872DA5" w:rsidRPr="005E7C32">
        <w:rPr>
          <w:rFonts w:ascii="Arial" w:hAnsi="Arial" w:cs="Arial"/>
          <w:sz w:val="24"/>
          <w:szCs w:val="24"/>
          <w:lang w:val="en-US"/>
        </w:rPr>
        <w:t xml:space="preserve"> on the organisation</w:t>
      </w:r>
      <w:r w:rsidR="00187A86" w:rsidRPr="005E7C32">
        <w:rPr>
          <w:rFonts w:ascii="Arial" w:hAnsi="Arial" w:cs="Arial"/>
          <w:sz w:val="24"/>
          <w:szCs w:val="24"/>
          <w:lang w:val="en-US"/>
        </w:rPr>
        <w:t xml:space="preserve"> to date</w:t>
      </w:r>
      <w:r w:rsidR="001D5403" w:rsidRPr="005E7C32">
        <w:rPr>
          <w:rFonts w:ascii="Arial" w:hAnsi="Arial" w:cs="Arial"/>
          <w:sz w:val="24"/>
          <w:szCs w:val="24"/>
          <w:lang w:val="en-US"/>
        </w:rPr>
        <w:t xml:space="preserve">. </w:t>
      </w:r>
    </w:p>
    <w:p w14:paraId="792D1CF6" w14:textId="77777777" w:rsidR="00502EA0" w:rsidRPr="005E7C32" w:rsidRDefault="00502EA0">
      <w:pPr>
        <w:rPr>
          <w:rFonts w:ascii="Arial" w:hAnsi="Arial" w:cs="Arial"/>
          <w:sz w:val="24"/>
          <w:szCs w:val="24"/>
          <w:lang w:val="en-US"/>
        </w:rPr>
      </w:pPr>
    </w:p>
    <w:p w14:paraId="365C17DC" w14:textId="77777777" w:rsidR="00502EA0" w:rsidRPr="005E7C32" w:rsidRDefault="00502EA0">
      <w:pPr>
        <w:rPr>
          <w:rFonts w:ascii="Arial" w:hAnsi="Arial" w:cs="Arial"/>
          <w:sz w:val="24"/>
          <w:szCs w:val="24"/>
          <w:lang w:val="en-US"/>
        </w:rPr>
      </w:pPr>
    </w:p>
    <w:p w14:paraId="1B07330F" w14:textId="77777777" w:rsidR="00502EA0" w:rsidRPr="005E7C32" w:rsidRDefault="00502EA0">
      <w:pPr>
        <w:rPr>
          <w:rFonts w:ascii="Arial" w:hAnsi="Arial" w:cs="Arial"/>
          <w:sz w:val="24"/>
          <w:szCs w:val="24"/>
          <w:lang w:val="en-US"/>
        </w:rPr>
      </w:pPr>
    </w:p>
    <w:p w14:paraId="40310FBE" w14:textId="77777777" w:rsidR="00502EA0" w:rsidRPr="005E7C32" w:rsidRDefault="00502EA0">
      <w:pPr>
        <w:rPr>
          <w:rFonts w:ascii="Arial" w:hAnsi="Arial" w:cs="Arial"/>
          <w:sz w:val="24"/>
          <w:szCs w:val="24"/>
          <w:lang w:val="en-US"/>
        </w:rPr>
      </w:pPr>
    </w:p>
    <w:p w14:paraId="684E1F7A" w14:textId="77777777" w:rsidR="00502EA0" w:rsidRPr="005E7C32" w:rsidRDefault="00502EA0">
      <w:pPr>
        <w:rPr>
          <w:rFonts w:ascii="Arial" w:hAnsi="Arial" w:cs="Arial"/>
          <w:sz w:val="24"/>
          <w:szCs w:val="24"/>
          <w:lang w:val="en-US"/>
        </w:rPr>
      </w:pPr>
    </w:p>
    <w:p w14:paraId="499BD110" w14:textId="77777777" w:rsidR="00502EA0" w:rsidRPr="005E7C32" w:rsidRDefault="00502EA0">
      <w:pPr>
        <w:rPr>
          <w:rFonts w:ascii="Arial" w:hAnsi="Arial" w:cs="Arial"/>
          <w:sz w:val="24"/>
          <w:szCs w:val="24"/>
          <w:lang w:val="en-US"/>
        </w:rPr>
      </w:pPr>
    </w:p>
    <w:p w14:paraId="7862C0AE" w14:textId="77777777" w:rsidR="00502EA0" w:rsidRPr="005E7C32" w:rsidRDefault="00502EA0">
      <w:pPr>
        <w:rPr>
          <w:rFonts w:ascii="Arial" w:hAnsi="Arial" w:cs="Arial"/>
          <w:sz w:val="24"/>
          <w:szCs w:val="24"/>
          <w:lang w:val="en-US"/>
        </w:rPr>
      </w:pPr>
    </w:p>
    <w:p w14:paraId="707AF17F" w14:textId="77777777" w:rsidR="00502EA0" w:rsidRPr="005E7C32" w:rsidRDefault="00502EA0">
      <w:pPr>
        <w:rPr>
          <w:rFonts w:ascii="Arial" w:hAnsi="Arial" w:cs="Arial"/>
          <w:sz w:val="24"/>
          <w:szCs w:val="24"/>
          <w:lang w:val="en-US"/>
        </w:rPr>
      </w:pPr>
    </w:p>
    <w:p w14:paraId="185B93A2" w14:textId="77777777" w:rsidR="00502EA0" w:rsidRPr="005E7C32" w:rsidRDefault="00502EA0">
      <w:pPr>
        <w:rPr>
          <w:rFonts w:ascii="Arial" w:hAnsi="Arial" w:cs="Arial"/>
          <w:sz w:val="24"/>
          <w:szCs w:val="24"/>
          <w:lang w:val="en-US"/>
        </w:rPr>
      </w:pPr>
    </w:p>
    <w:p w14:paraId="5FFA23B1" w14:textId="77777777" w:rsidR="00502EA0" w:rsidRPr="005E7C32" w:rsidRDefault="00502EA0">
      <w:pPr>
        <w:rPr>
          <w:rFonts w:ascii="Arial" w:hAnsi="Arial" w:cs="Arial"/>
          <w:sz w:val="24"/>
          <w:szCs w:val="24"/>
          <w:lang w:val="en-US"/>
        </w:rPr>
      </w:pPr>
    </w:p>
    <w:p w14:paraId="1F244890" w14:textId="77777777" w:rsidR="00502EA0" w:rsidRDefault="00502EA0">
      <w:pPr>
        <w:rPr>
          <w:rFonts w:ascii="Arial" w:hAnsi="Arial" w:cs="Arial"/>
          <w:sz w:val="24"/>
          <w:szCs w:val="24"/>
          <w:lang w:val="en-US"/>
        </w:rPr>
      </w:pPr>
    </w:p>
    <w:p w14:paraId="6FF88483" w14:textId="77777777" w:rsidR="00891625" w:rsidRPr="005E7C32" w:rsidRDefault="00891625">
      <w:pPr>
        <w:rPr>
          <w:rFonts w:ascii="Arial" w:hAnsi="Arial" w:cs="Arial"/>
          <w:sz w:val="24"/>
          <w:szCs w:val="24"/>
          <w:lang w:val="en-US"/>
        </w:rPr>
      </w:pPr>
    </w:p>
    <w:p w14:paraId="60FAE626" w14:textId="5FD91582" w:rsidR="004006E7" w:rsidRPr="005E7C32" w:rsidRDefault="004006E7">
      <w:pPr>
        <w:rPr>
          <w:rFonts w:ascii="Arial" w:hAnsi="Arial" w:cs="Arial"/>
          <w:sz w:val="24"/>
          <w:szCs w:val="24"/>
          <w:u w:val="single"/>
          <w:lang w:val="en-US"/>
        </w:rPr>
      </w:pPr>
      <w:r w:rsidRPr="005E7C32">
        <w:rPr>
          <w:rFonts w:ascii="Arial" w:hAnsi="Arial" w:cs="Arial"/>
          <w:sz w:val="24"/>
          <w:szCs w:val="24"/>
          <w:u w:val="single"/>
          <w:lang w:val="en-US"/>
        </w:rPr>
        <w:t>Main findings</w:t>
      </w:r>
    </w:p>
    <w:p w14:paraId="7CEEB820" w14:textId="55E7DE41" w:rsidR="00B72B58" w:rsidRPr="005E7C32" w:rsidRDefault="00D16206">
      <w:pPr>
        <w:rPr>
          <w:rFonts w:ascii="Arial" w:hAnsi="Arial" w:cs="Arial"/>
          <w:sz w:val="24"/>
          <w:szCs w:val="24"/>
          <w:lang w:val="en-US"/>
        </w:rPr>
      </w:pPr>
      <w:r w:rsidRPr="005E7C32">
        <w:rPr>
          <w:rFonts w:ascii="Arial" w:hAnsi="Arial" w:cs="Arial"/>
          <w:sz w:val="24"/>
          <w:szCs w:val="24"/>
          <w:lang w:val="en-US"/>
        </w:rPr>
        <w:t xml:space="preserve">Group goals and </w:t>
      </w:r>
      <w:r w:rsidR="00045639" w:rsidRPr="005E7C32">
        <w:rPr>
          <w:rFonts w:ascii="Arial" w:hAnsi="Arial" w:cs="Arial"/>
          <w:sz w:val="24"/>
          <w:szCs w:val="24"/>
          <w:lang w:val="en-US"/>
        </w:rPr>
        <w:t>i</w:t>
      </w:r>
      <w:r w:rsidRPr="005E7C32">
        <w:rPr>
          <w:rFonts w:ascii="Arial" w:hAnsi="Arial" w:cs="Arial"/>
          <w:sz w:val="24"/>
          <w:szCs w:val="24"/>
          <w:lang w:val="en-US"/>
        </w:rPr>
        <w:t xml:space="preserve">ndividual goals </w:t>
      </w:r>
      <w:r w:rsidR="00682A2A" w:rsidRPr="005E7C32">
        <w:rPr>
          <w:rFonts w:ascii="Arial" w:hAnsi="Arial" w:cs="Arial"/>
          <w:sz w:val="24"/>
          <w:szCs w:val="24"/>
          <w:lang w:val="en-US"/>
        </w:rPr>
        <w:t xml:space="preserve">each offer </w:t>
      </w:r>
      <w:r w:rsidR="00097EB4" w:rsidRPr="005E7C32">
        <w:rPr>
          <w:rFonts w:ascii="Arial" w:hAnsi="Arial" w:cs="Arial"/>
          <w:sz w:val="24"/>
          <w:szCs w:val="24"/>
          <w:lang w:val="en-US"/>
        </w:rPr>
        <w:t>noticeable</w:t>
      </w:r>
      <w:r w:rsidR="00682A2A" w:rsidRPr="005E7C32">
        <w:rPr>
          <w:rFonts w:ascii="Arial" w:hAnsi="Arial" w:cs="Arial"/>
          <w:sz w:val="24"/>
          <w:szCs w:val="24"/>
          <w:lang w:val="en-US"/>
        </w:rPr>
        <w:t xml:space="preserve"> advantages. </w:t>
      </w:r>
      <w:r w:rsidR="00211DBF" w:rsidRPr="005E7C32">
        <w:rPr>
          <w:rFonts w:ascii="Arial" w:hAnsi="Arial" w:cs="Arial"/>
          <w:sz w:val="24"/>
          <w:szCs w:val="24"/>
          <w:lang w:val="en-US"/>
        </w:rPr>
        <w:t>Whilst organisations for some time have issue</w:t>
      </w:r>
      <w:r w:rsidR="00CF6ACC" w:rsidRPr="005E7C32">
        <w:rPr>
          <w:rFonts w:ascii="Arial" w:hAnsi="Arial" w:cs="Arial"/>
          <w:sz w:val="24"/>
          <w:szCs w:val="24"/>
          <w:lang w:val="en-US"/>
        </w:rPr>
        <w:t>d</w:t>
      </w:r>
      <w:r w:rsidR="00211DBF" w:rsidRPr="005E7C32">
        <w:rPr>
          <w:rFonts w:ascii="Arial" w:hAnsi="Arial" w:cs="Arial"/>
          <w:sz w:val="24"/>
          <w:szCs w:val="24"/>
          <w:lang w:val="en-US"/>
        </w:rPr>
        <w:t xml:space="preserve"> employees with individual goals to work towards </w:t>
      </w:r>
      <w:r w:rsidR="00F01213" w:rsidRPr="005E7C32">
        <w:rPr>
          <w:rFonts w:ascii="Arial" w:hAnsi="Arial" w:cs="Arial"/>
          <w:sz w:val="24"/>
          <w:szCs w:val="24"/>
          <w:lang w:val="en-US"/>
        </w:rPr>
        <w:t xml:space="preserve">there is evidence to suggest that it is better to set group goals instead. </w:t>
      </w:r>
      <w:r w:rsidR="00BD609C" w:rsidRPr="005E7C32">
        <w:rPr>
          <w:rFonts w:ascii="Arial" w:hAnsi="Arial" w:cs="Arial"/>
          <w:sz w:val="24"/>
          <w:szCs w:val="24"/>
          <w:lang w:val="en-US"/>
        </w:rPr>
        <w:t xml:space="preserve">Literature produced by Jenkinson </w:t>
      </w:r>
      <w:r w:rsidR="00BD609C" w:rsidRPr="005E7C32">
        <w:rPr>
          <w:rFonts w:ascii="Arial" w:hAnsi="Arial" w:cs="Arial"/>
          <w:i/>
          <w:iCs/>
          <w:sz w:val="24"/>
          <w:szCs w:val="24"/>
          <w:lang w:val="en-US"/>
        </w:rPr>
        <w:t>et al</w:t>
      </w:r>
      <w:r w:rsidR="00BD609C" w:rsidRPr="005E7C32">
        <w:rPr>
          <w:rFonts w:ascii="Arial" w:hAnsi="Arial" w:cs="Arial"/>
          <w:sz w:val="24"/>
          <w:szCs w:val="24"/>
          <w:lang w:val="en-US"/>
        </w:rPr>
        <w:t xml:space="preserve"> (2019) indicates that from </w:t>
      </w:r>
      <w:r w:rsidR="003C413C" w:rsidRPr="005E7C32">
        <w:rPr>
          <w:rFonts w:ascii="Arial" w:hAnsi="Arial" w:cs="Arial"/>
          <w:sz w:val="24"/>
          <w:szCs w:val="24"/>
          <w:lang w:val="en-US"/>
        </w:rPr>
        <w:t xml:space="preserve">the </w:t>
      </w:r>
      <w:r w:rsidR="00BD609C" w:rsidRPr="005E7C32">
        <w:rPr>
          <w:rFonts w:ascii="Arial" w:hAnsi="Arial" w:cs="Arial"/>
          <w:sz w:val="24"/>
          <w:szCs w:val="24"/>
          <w:lang w:val="en-US"/>
        </w:rPr>
        <w:t xml:space="preserve">research that they conducted </w:t>
      </w:r>
      <w:r w:rsidR="00587F16" w:rsidRPr="005E7C32">
        <w:rPr>
          <w:rFonts w:ascii="Arial" w:hAnsi="Arial" w:cs="Arial"/>
          <w:sz w:val="24"/>
          <w:szCs w:val="24"/>
          <w:lang w:val="en-US"/>
        </w:rPr>
        <w:t xml:space="preserve">that group goals have produced </w:t>
      </w:r>
      <w:r w:rsidR="00C21968" w:rsidRPr="005E7C32">
        <w:rPr>
          <w:rFonts w:ascii="Arial" w:hAnsi="Arial" w:cs="Arial"/>
          <w:sz w:val="24"/>
          <w:szCs w:val="24"/>
          <w:lang w:val="en-US"/>
        </w:rPr>
        <w:t>commonalities and aligned approaches</w:t>
      </w:r>
      <w:r w:rsidR="00416EDE" w:rsidRPr="005E7C32">
        <w:rPr>
          <w:rFonts w:ascii="Arial" w:hAnsi="Arial" w:cs="Arial"/>
          <w:sz w:val="24"/>
          <w:szCs w:val="24"/>
          <w:lang w:val="en-US"/>
        </w:rPr>
        <w:t xml:space="preserve"> to success of project based goals</w:t>
      </w:r>
      <w:r w:rsidR="00C21968" w:rsidRPr="005E7C32">
        <w:rPr>
          <w:rFonts w:ascii="Arial" w:hAnsi="Arial" w:cs="Arial"/>
          <w:sz w:val="24"/>
          <w:szCs w:val="24"/>
          <w:lang w:val="en-US"/>
        </w:rPr>
        <w:t xml:space="preserve">. </w:t>
      </w:r>
    </w:p>
    <w:p w14:paraId="22368AD6" w14:textId="16555544" w:rsidR="001439C9" w:rsidRPr="005E7C32" w:rsidRDefault="001439C9">
      <w:pPr>
        <w:rPr>
          <w:rFonts w:ascii="Arial" w:hAnsi="Arial" w:cs="Arial"/>
          <w:sz w:val="24"/>
          <w:szCs w:val="24"/>
          <w:lang w:val="en-US"/>
        </w:rPr>
      </w:pPr>
      <w:r w:rsidRPr="005E7C32">
        <w:rPr>
          <w:rFonts w:ascii="Arial" w:hAnsi="Arial" w:cs="Arial"/>
          <w:sz w:val="24"/>
          <w:szCs w:val="24"/>
          <w:lang w:val="en-US"/>
        </w:rPr>
        <w:t xml:space="preserve">Over the years research has been completed into </w:t>
      </w:r>
      <w:r w:rsidR="003C413C" w:rsidRPr="005E7C32">
        <w:rPr>
          <w:rFonts w:ascii="Arial" w:hAnsi="Arial" w:cs="Arial"/>
          <w:sz w:val="24"/>
          <w:szCs w:val="24"/>
          <w:lang w:val="en-US"/>
        </w:rPr>
        <w:t>i</w:t>
      </w:r>
      <w:r w:rsidRPr="005E7C32">
        <w:rPr>
          <w:rFonts w:ascii="Arial" w:hAnsi="Arial" w:cs="Arial"/>
          <w:sz w:val="24"/>
          <w:szCs w:val="24"/>
          <w:lang w:val="en-US"/>
        </w:rPr>
        <w:t xml:space="preserve">ndividual vs </w:t>
      </w:r>
      <w:r w:rsidR="003C413C" w:rsidRPr="005E7C32">
        <w:rPr>
          <w:rFonts w:ascii="Arial" w:hAnsi="Arial" w:cs="Arial"/>
          <w:sz w:val="24"/>
          <w:szCs w:val="24"/>
          <w:lang w:val="en-US"/>
        </w:rPr>
        <w:t>g</w:t>
      </w:r>
      <w:r w:rsidRPr="005E7C32">
        <w:rPr>
          <w:rFonts w:ascii="Arial" w:hAnsi="Arial" w:cs="Arial"/>
          <w:sz w:val="24"/>
          <w:szCs w:val="24"/>
          <w:lang w:val="en-US"/>
        </w:rPr>
        <w:t xml:space="preserve">roup goals and Pai </w:t>
      </w:r>
      <w:r w:rsidRPr="005E7C32">
        <w:rPr>
          <w:rFonts w:ascii="Arial" w:hAnsi="Arial" w:cs="Arial"/>
          <w:i/>
          <w:iCs/>
          <w:sz w:val="24"/>
          <w:szCs w:val="24"/>
          <w:lang w:val="en-US"/>
        </w:rPr>
        <w:t>et al</w:t>
      </w:r>
      <w:r w:rsidRPr="005E7C32">
        <w:rPr>
          <w:rFonts w:ascii="Arial" w:hAnsi="Arial" w:cs="Arial"/>
          <w:sz w:val="24"/>
          <w:szCs w:val="24"/>
          <w:lang w:val="en-US"/>
        </w:rPr>
        <w:t xml:space="preserve"> (2015) and </w:t>
      </w:r>
      <w:r w:rsidR="000E2A5C" w:rsidRPr="005E7C32">
        <w:rPr>
          <w:rFonts w:ascii="Arial" w:hAnsi="Arial" w:cs="Arial"/>
          <w:sz w:val="24"/>
          <w:szCs w:val="24"/>
          <w:lang w:val="en-US"/>
        </w:rPr>
        <w:t xml:space="preserve">Roseth </w:t>
      </w:r>
      <w:r w:rsidR="000E2A5C" w:rsidRPr="005E7C32">
        <w:rPr>
          <w:rFonts w:ascii="Arial" w:hAnsi="Arial" w:cs="Arial"/>
          <w:i/>
          <w:iCs/>
          <w:sz w:val="24"/>
          <w:szCs w:val="24"/>
          <w:lang w:val="en-US"/>
        </w:rPr>
        <w:t>et al</w:t>
      </w:r>
      <w:r w:rsidR="000E2A5C" w:rsidRPr="005E7C32">
        <w:rPr>
          <w:rFonts w:ascii="Arial" w:hAnsi="Arial" w:cs="Arial"/>
          <w:sz w:val="24"/>
          <w:szCs w:val="24"/>
          <w:lang w:val="en-US"/>
        </w:rPr>
        <w:t xml:space="preserve"> (2008) both found </w:t>
      </w:r>
      <w:r w:rsidR="00416EDE" w:rsidRPr="005E7C32">
        <w:rPr>
          <w:rFonts w:ascii="Arial" w:hAnsi="Arial" w:cs="Arial"/>
          <w:sz w:val="24"/>
          <w:szCs w:val="24"/>
          <w:lang w:val="en-US"/>
        </w:rPr>
        <w:t xml:space="preserve">from their research </w:t>
      </w:r>
      <w:r w:rsidR="000E2A5C" w:rsidRPr="005E7C32">
        <w:rPr>
          <w:rFonts w:ascii="Arial" w:hAnsi="Arial" w:cs="Arial"/>
          <w:sz w:val="24"/>
          <w:szCs w:val="24"/>
          <w:lang w:val="en-US"/>
        </w:rPr>
        <w:t xml:space="preserve">that employees preferred to work in small groups </w:t>
      </w:r>
      <w:r w:rsidR="00416EDE" w:rsidRPr="005E7C32">
        <w:rPr>
          <w:rFonts w:ascii="Arial" w:hAnsi="Arial" w:cs="Arial"/>
          <w:sz w:val="24"/>
          <w:szCs w:val="24"/>
          <w:lang w:val="en-US"/>
        </w:rPr>
        <w:t>compared to</w:t>
      </w:r>
      <w:r w:rsidR="000E2A5C" w:rsidRPr="005E7C32">
        <w:rPr>
          <w:rFonts w:ascii="Arial" w:hAnsi="Arial" w:cs="Arial"/>
          <w:sz w:val="24"/>
          <w:szCs w:val="24"/>
          <w:lang w:val="en-US"/>
        </w:rPr>
        <w:t xml:space="preserve"> silos</w:t>
      </w:r>
      <w:r w:rsidR="003112B8" w:rsidRPr="005E7C32">
        <w:rPr>
          <w:rFonts w:ascii="Arial" w:hAnsi="Arial" w:cs="Arial"/>
          <w:sz w:val="24"/>
          <w:szCs w:val="24"/>
          <w:lang w:val="en-US"/>
        </w:rPr>
        <w:t>, as they o</w:t>
      </w:r>
      <w:r w:rsidR="00416EDE" w:rsidRPr="005E7C32">
        <w:rPr>
          <w:rFonts w:ascii="Arial" w:hAnsi="Arial" w:cs="Arial"/>
          <w:sz w:val="24"/>
          <w:szCs w:val="24"/>
          <w:lang w:val="en-US"/>
        </w:rPr>
        <w:t>ften</w:t>
      </w:r>
      <w:r w:rsidR="000E2A5C" w:rsidRPr="005E7C32">
        <w:rPr>
          <w:rFonts w:ascii="Arial" w:hAnsi="Arial" w:cs="Arial"/>
          <w:sz w:val="24"/>
          <w:szCs w:val="24"/>
          <w:lang w:val="en-US"/>
        </w:rPr>
        <w:t xml:space="preserve"> felt </w:t>
      </w:r>
      <w:r w:rsidR="003112B8" w:rsidRPr="005E7C32">
        <w:rPr>
          <w:rFonts w:ascii="Arial" w:hAnsi="Arial" w:cs="Arial"/>
          <w:sz w:val="24"/>
          <w:szCs w:val="24"/>
          <w:lang w:val="en-US"/>
        </w:rPr>
        <w:t xml:space="preserve">that they </w:t>
      </w:r>
      <w:r w:rsidR="000E2A5C" w:rsidRPr="005E7C32">
        <w:rPr>
          <w:rFonts w:ascii="Arial" w:hAnsi="Arial" w:cs="Arial"/>
          <w:sz w:val="24"/>
          <w:szCs w:val="24"/>
          <w:lang w:val="en-US"/>
        </w:rPr>
        <w:t xml:space="preserve">were </w:t>
      </w:r>
      <w:r w:rsidR="00416EDE" w:rsidRPr="005E7C32">
        <w:rPr>
          <w:rFonts w:ascii="Arial" w:hAnsi="Arial" w:cs="Arial"/>
          <w:sz w:val="24"/>
          <w:szCs w:val="24"/>
          <w:lang w:val="en-US"/>
        </w:rPr>
        <w:t>causing unnecessary</w:t>
      </w:r>
      <w:r w:rsidR="000E2A5C" w:rsidRPr="005E7C32">
        <w:rPr>
          <w:rFonts w:ascii="Arial" w:hAnsi="Arial" w:cs="Arial"/>
          <w:sz w:val="24"/>
          <w:szCs w:val="24"/>
          <w:lang w:val="en-US"/>
        </w:rPr>
        <w:t xml:space="preserve"> competiti</w:t>
      </w:r>
      <w:r w:rsidR="00416EDE" w:rsidRPr="005E7C32">
        <w:rPr>
          <w:rFonts w:ascii="Arial" w:hAnsi="Arial" w:cs="Arial"/>
          <w:sz w:val="24"/>
          <w:szCs w:val="24"/>
          <w:lang w:val="en-US"/>
        </w:rPr>
        <w:t xml:space="preserve">on amongst </w:t>
      </w:r>
      <w:r w:rsidR="003112B8" w:rsidRPr="005E7C32">
        <w:rPr>
          <w:rFonts w:ascii="Arial" w:hAnsi="Arial" w:cs="Arial"/>
          <w:sz w:val="24"/>
          <w:szCs w:val="24"/>
          <w:lang w:val="en-US"/>
        </w:rPr>
        <w:t>colleagues</w:t>
      </w:r>
      <w:r w:rsidR="00626A11" w:rsidRPr="005E7C32">
        <w:rPr>
          <w:rFonts w:ascii="Arial" w:hAnsi="Arial" w:cs="Arial"/>
          <w:sz w:val="24"/>
          <w:szCs w:val="24"/>
          <w:lang w:val="en-US"/>
        </w:rPr>
        <w:t xml:space="preserve"> (Kavanskey &amp; Marghelis, 2022).</w:t>
      </w:r>
    </w:p>
    <w:p w14:paraId="18AFE7A0" w14:textId="3F19C9BB" w:rsidR="008A6C50" w:rsidRPr="005E7C32" w:rsidRDefault="008A6C50">
      <w:pPr>
        <w:rPr>
          <w:rFonts w:ascii="Arial" w:hAnsi="Arial" w:cs="Arial"/>
          <w:sz w:val="24"/>
          <w:szCs w:val="24"/>
          <w:lang w:val="en-US"/>
        </w:rPr>
      </w:pPr>
      <w:r w:rsidRPr="005E7C32">
        <w:rPr>
          <w:rFonts w:ascii="Arial" w:hAnsi="Arial" w:cs="Arial"/>
          <w:sz w:val="24"/>
          <w:szCs w:val="24"/>
          <w:lang w:val="en-US"/>
        </w:rPr>
        <w:t xml:space="preserve">Group goals enhance collaboration which can also be seen as an opportunity to coach and mentor employees, working together to improve skills and knowledge (Asana, 2024). These combined efforts allow for </w:t>
      </w:r>
      <w:r w:rsidR="00A25EAC" w:rsidRPr="005E7C32">
        <w:rPr>
          <w:rFonts w:ascii="Arial" w:hAnsi="Arial" w:cs="Arial"/>
          <w:sz w:val="24"/>
          <w:szCs w:val="24"/>
          <w:lang w:val="en-US"/>
        </w:rPr>
        <w:t xml:space="preserve">a </w:t>
      </w:r>
      <w:r w:rsidRPr="005E7C32">
        <w:rPr>
          <w:rFonts w:ascii="Arial" w:hAnsi="Arial" w:cs="Arial"/>
          <w:sz w:val="24"/>
          <w:szCs w:val="24"/>
          <w:lang w:val="en-US"/>
        </w:rPr>
        <w:t>bigger reward and improved flexibility as there would be different people with varying thoughts on how they would achieve the</w:t>
      </w:r>
      <w:r w:rsidR="00A25EAC" w:rsidRPr="005E7C32">
        <w:rPr>
          <w:rFonts w:ascii="Arial" w:hAnsi="Arial" w:cs="Arial"/>
          <w:sz w:val="24"/>
          <w:szCs w:val="24"/>
          <w:lang w:val="en-US"/>
        </w:rPr>
        <w:t>se</w:t>
      </w:r>
      <w:r w:rsidRPr="005E7C32">
        <w:rPr>
          <w:rFonts w:ascii="Arial" w:hAnsi="Arial" w:cs="Arial"/>
          <w:sz w:val="24"/>
          <w:szCs w:val="24"/>
          <w:lang w:val="en-US"/>
        </w:rPr>
        <w:t xml:space="preserve"> desired goals. Diversity within a team is often considered a strength as often when people who all thing the same or similar can lead to a stagnation of creativity. Having group goals also enhances flexibility in sharing not just ideas but workload an creating this balance</w:t>
      </w:r>
      <w:r w:rsidR="00891625">
        <w:rPr>
          <w:rFonts w:ascii="Arial" w:hAnsi="Arial" w:cs="Arial"/>
          <w:sz w:val="24"/>
          <w:szCs w:val="24"/>
          <w:lang w:val="en-US"/>
        </w:rPr>
        <w:t>,</w:t>
      </w:r>
      <w:r w:rsidRPr="005E7C32">
        <w:rPr>
          <w:rFonts w:ascii="Arial" w:hAnsi="Arial" w:cs="Arial"/>
          <w:sz w:val="24"/>
          <w:szCs w:val="24"/>
          <w:lang w:val="en-US"/>
        </w:rPr>
        <w:t xml:space="preserve"> which could help with employees and their stress at work (Herrity, 2022) . However it is worth considering how you manage accountability with these goals if they were to share contributions, it is hard to understand what employees have done and how this could lead to resentment throughout the group</w:t>
      </w:r>
      <w:r w:rsidR="00630E09" w:rsidRPr="005E7C32">
        <w:rPr>
          <w:rFonts w:ascii="Arial" w:hAnsi="Arial" w:cs="Arial"/>
          <w:sz w:val="24"/>
          <w:szCs w:val="24"/>
          <w:lang w:val="en-US"/>
        </w:rPr>
        <w:t xml:space="preserve"> which could link to </w:t>
      </w:r>
      <w:r w:rsidR="00891625">
        <w:rPr>
          <w:rFonts w:ascii="Arial" w:hAnsi="Arial" w:cs="Arial"/>
          <w:sz w:val="24"/>
          <w:szCs w:val="24"/>
          <w:lang w:val="en-US"/>
        </w:rPr>
        <w:t>retention</w:t>
      </w:r>
      <w:r w:rsidR="00630E09" w:rsidRPr="005E7C32">
        <w:rPr>
          <w:rFonts w:ascii="Arial" w:hAnsi="Arial" w:cs="Arial"/>
          <w:sz w:val="24"/>
          <w:szCs w:val="24"/>
          <w:lang w:val="en-US"/>
        </w:rPr>
        <w:t xml:space="preserve">, something that Griffiths does not need right now. </w:t>
      </w:r>
    </w:p>
    <w:p w14:paraId="5CA4F2B9" w14:textId="2552AE0D" w:rsidR="008A6C50" w:rsidRPr="005E7C32" w:rsidRDefault="006739C3">
      <w:pPr>
        <w:rPr>
          <w:rFonts w:ascii="Arial" w:hAnsi="Arial" w:cs="Arial"/>
          <w:sz w:val="24"/>
          <w:szCs w:val="24"/>
          <w:lang w:val="en-US"/>
        </w:rPr>
      </w:pPr>
      <w:r w:rsidRPr="005E7C32">
        <w:rPr>
          <w:rFonts w:ascii="Arial" w:hAnsi="Arial" w:cs="Arial"/>
          <w:sz w:val="24"/>
          <w:szCs w:val="24"/>
          <w:lang w:val="en-US"/>
        </w:rPr>
        <w:t>Indi</w:t>
      </w:r>
      <w:r w:rsidR="00DF6721" w:rsidRPr="005E7C32">
        <w:rPr>
          <w:rFonts w:ascii="Arial" w:hAnsi="Arial" w:cs="Arial"/>
          <w:sz w:val="24"/>
          <w:szCs w:val="24"/>
          <w:lang w:val="en-US"/>
        </w:rPr>
        <w:t>vidual goals can bring direction and focus</w:t>
      </w:r>
      <w:r w:rsidR="00630E09" w:rsidRPr="005E7C32">
        <w:rPr>
          <w:rFonts w:ascii="Arial" w:hAnsi="Arial" w:cs="Arial"/>
          <w:sz w:val="24"/>
          <w:szCs w:val="24"/>
          <w:lang w:val="en-US"/>
        </w:rPr>
        <w:t>,</w:t>
      </w:r>
      <w:r w:rsidR="00962C16" w:rsidRPr="005E7C32">
        <w:rPr>
          <w:rFonts w:ascii="Arial" w:hAnsi="Arial" w:cs="Arial"/>
          <w:sz w:val="24"/>
          <w:szCs w:val="24"/>
          <w:lang w:val="en-US"/>
        </w:rPr>
        <w:t xml:space="preserve"> helping with personal development</w:t>
      </w:r>
      <w:r w:rsidR="00B439E1" w:rsidRPr="005E7C32">
        <w:rPr>
          <w:rFonts w:ascii="Arial" w:hAnsi="Arial" w:cs="Arial"/>
          <w:sz w:val="24"/>
          <w:szCs w:val="24"/>
          <w:lang w:val="en-US"/>
        </w:rPr>
        <w:t xml:space="preserve"> </w:t>
      </w:r>
      <w:r w:rsidR="00630E09" w:rsidRPr="005E7C32">
        <w:rPr>
          <w:rFonts w:ascii="Arial" w:hAnsi="Arial" w:cs="Arial"/>
          <w:sz w:val="24"/>
          <w:szCs w:val="24"/>
          <w:lang w:val="en-US"/>
        </w:rPr>
        <w:t>and providing an</w:t>
      </w:r>
      <w:r w:rsidR="00B439E1" w:rsidRPr="005E7C32">
        <w:rPr>
          <w:rFonts w:ascii="Arial" w:hAnsi="Arial" w:cs="Arial"/>
          <w:sz w:val="24"/>
          <w:szCs w:val="24"/>
          <w:lang w:val="en-US"/>
        </w:rPr>
        <w:t xml:space="preserve"> opportunity </w:t>
      </w:r>
      <w:r w:rsidR="00630E09" w:rsidRPr="005E7C32">
        <w:rPr>
          <w:rFonts w:ascii="Arial" w:hAnsi="Arial" w:cs="Arial"/>
          <w:sz w:val="24"/>
          <w:szCs w:val="24"/>
          <w:lang w:val="en-US"/>
        </w:rPr>
        <w:t>to demonstrate</w:t>
      </w:r>
      <w:r w:rsidR="00B439E1" w:rsidRPr="005E7C32">
        <w:rPr>
          <w:rFonts w:ascii="Arial" w:hAnsi="Arial" w:cs="Arial"/>
          <w:sz w:val="24"/>
          <w:szCs w:val="24"/>
          <w:lang w:val="en-US"/>
        </w:rPr>
        <w:t xml:space="preserve"> how </w:t>
      </w:r>
      <w:r w:rsidR="00A25EAC" w:rsidRPr="005E7C32">
        <w:rPr>
          <w:rFonts w:ascii="Arial" w:hAnsi="Arial" w:cs="Arial"/>
          <w:sz w:val="24"/>
          <w:szCs w:val="24"/>
          <w:lang w:val="en-US"/>
        </w:rPr>
        <w:t xml:space="preserve">employees </w:t>
      </w:r>
      <w:r w:rsidR="00144C2F" w:rsidRPr="005E7C32">
        <w:rPr>
          <w:rFonts w:ascii="Arial" w:hAnsi="Arial" w:cs="Arial"/>
          <w:sz w:val="24"/>
          <w:szCs w:val="24"/>
          <w:lang w:val="en-US"/>
        </w:rPr>
        <w:t>have made an impact</w:t>
      </w:r>
      <w:r w:rsidR="00A25EAC" w:rsidRPr="005E7C32">
        <w:rPr>
          <w:rFonts w:ascii="Arial" w:hAnsi="Arial" w:cs="Arial"/>
          <w:sz w:val="24"/>
          <w:szCs w:val="24"/>
          <w:lang w:val="en-US"/>
        </w:rPr>
        <w:t xml:space="preserve"> on the business</w:t>
      </w:r>
      <w:r w:rsidR="00B21AFB" w:rsidRPr="005E7C32">
        <w:rPr>
          <w:rFonts w:ascii="Arial" w:hAnsi="Arial" w:cs="Arial"/>
          <w:sz w:val="24"/>
          <w:szCs w:val="24"/>
          <w:lang w:val="en-US"/>
        </w:rPr>
        <w:t xml:space="preserve"> (Birt, 2024)</w:t>
      </w:r>
      <w:r w:rsidR="00144C2F" w:rsidRPr="005E7C32">
        <w:rPr>
          <w:rFonts w:ascii="Arial" w:hAnsi="Arial" w:cs="Arial"/>
          <w:sz w:val="24"/>
          <w:szCs w:val="24"/>
          <w:lang w:val="en-US"/>
        </w:rPr>
        <w:t>.</w:t>
      </w:r>
      <w:r w:rsidR="004E440D" w:rsidRPr="005E7C32">
        <w:rPr>
          <w:rFonts w:ascii="Arial" w:hAnsi="Arial" w:cs="Arial"/>
          <w:sz w:val="24"/>
          <w:szCs w:val="24"/>
          <w:lang w:val="en-US"/>
        </w:rPr>
        <w:t xml:space="preserve"> In our Industry having individual goals allows </w:t>
      </w:r>
      <w:r w:rsidR="003415E9" w:rsidRPr="005E7C32">
        <w:rPr>
          <w:rFonts w:ascii="Arial" w:hAnsi="Arial" w:cs="Arial"/>
          <w:sz w:val="24"/>
          <w:szCs w:val="24"/>
          <w:lang w:val="en-US"/>
        </w:rPr>
        <w:t xml:space="preserve">for employees to have measurable progress and this can be for both field based roles and office roles such </w:t>
      </w:r>
      <w:r w:rsidR="00F81535" w:rsidRPr="005E7C32">
        <w:rPr>
          <w:rFonts w:ascii="Arial" w:hAnsi="Arial" w:cs="Arial"/>
          <w:sz w:val="24"/>
          <w:szCs w:val="24"/>
          <w:lang w:val="en-US"/>
        </w:rPr>
        <w:t>through</w:t>
      </w:r>
      <w:r w:rsidR="003415E9" w:rsidRPr="005E7C32">
        <w:rPr>
          <w:rFonts w:ascii="Arial" w:hAnsi="Arial" w:cs="Arial"/>
          <w:sz w:val="24"/>
          <w:szCs w:val="24"/>
          <w:lang w:val="en-US"/>
        </w:rPr>
        <w:t xml:space="preserve"> the development of projects and initiatives. </w:t>
      </w:r>
      <w:r w:rsidR="00323AF8" w:rsidRPr="005E7C32">
        <w:rPr>
          <w:rFonts w:ascii="Arial" w:hAnsi="Arial" w:cs="Arial"/>
          <w:sz w:val="24"/>
          <w:szCs w:val="24"/>
          <w:lang w:val="en-US"/>
        </w:rPr>
        <w:t xml:space="preserve">With </w:t>
      </w:r>
      <w:r w:rsidR="00EC2649" w:rsidRPr="005E7C32">
        <w:rPr>
          <w:rFonts w:ascii="Arial" w:hAnsi="Arial" w:cs="Arial"/>
          <w:sz w:val="24"/>
          <w:szCs w:val="24"/>
          <w:lang w:val="en-US"/>
        </w:rPr>
        <w:t>Individual</w:t>
      </w:r>
      <w:r w:rsidR="00323AF8" w:rsidRPr="005E7C32">
        <w:rPr>
          <w:rFonts w:ascii="Arial" w:hAnsi="Arial" w:cs="Arial"/>
          <w:sz w:val="24"/>
          <w:szCs w:val="24"/>
          <w:lang w:val="en-US"/>
        </w:rPr>
        <w:t xml:space="preserve"> goals it is potentially easier to recognise achievements and goals </w:t>
      </w:r>
      <w:r w:rsidR="00F36383" w:rsidRPr="005E7C32">
        <w:rPr>
          <w:rFonts w:ascii="Arial" w:hAnsi="Arial" w:cs="Arial"/>
          <w:sz w:val="24"/>
          <w:szCs w:val="24"/>
          <w:lang w:val="en-US"/>
        </w:rPr>
        <w:t xml:space="preserve">as these </w:t>
      </w:r>
      <w:r w:rsidR="00323AF8" w:rsidRPr="005E7C32">
        <w:rPr>
          <w:rFonts w:ascii="Arial" w:hAnsi="Arial" w:cs="Arial"/>
          <w:sz w:val="24"/>
          <w:szCs w:val="24"/>
          <w:lang w:val="en-US"/>
        </w:rPr>
        <w:t>can be measure</w:t>
      </w:r>
      <w:r w:rsidR="00F36383" w:rsidRPr="005E7C32">
        <w:rPr>
          <w:rFonts w:ascii="Arial" w:hAnsi="Arial" w:cs="Arial"/>
          <w:sz w:val="24"/>
          <w:szCs w:val="24"/>
          <w:lang w:val="en-US"/>
        </w:rPr>
        <w:t>d</w:t>
      </w:r>
      <w:r w:rsidR="00323AF8" w:rsidRPr="005E7C32">
        <w:rPr>
          <w:rFonts w:ascii="Arial" w:hAnsi="Arial" w:cs="Arial"/>
          <w:sz w:val="24"/>
          <w:szCs w:val="24"/>
          <w:lang w:val="en-US"/>
        </w:rPr>
        <w:t xml:space="preserve"> or </w:t>
      </w:r>
      <w:r w:rsidR="00EC2649" w:rsidRPr="005E7C32">
        <w:rPr>
          <w:rFonts w:ascii="Arial" w:hAnsi="Arial" w:cs="Arial"/>
          <w:sz w:val="24"/>
          <w:szCs w:val="24"/>
          <w:lang w:val="en-US"/>
        </w:rPr>
        <w:t>adapted</w:t>
      </w:r>
      <w:r w:rsidR="00323AF8" w:rsidRPr="005E7C32">
        <w:rPr>
          <w:rFonts w:ascii="Arial" w:hAnsi="Arial" w:cs="Arial"/>
          <w:sz w:val="24"/>
          <w:szCs w:val="24"/>
          <w:lang w:val="en-US"/>
        </w:rPr>
        <w:t xml:space="preserve"> to allow for </w:t>
      </w:r>
      <w:r w:rsidR="00EC2649" w:rsidRPr="005E7C32">
        <w:rPr>
          <w:rFonts w:ascii="Arial" w:hAnsi="Arial" w:cs="Arial"/>
          <w:sz w:val="24"/>
          <w:szCs w:val="24"/>
          <w:lang w:val="en-US"/>
        </w:rPr>
        <w:t>continuous</w:t>
      </w:r>
      <w:r w:rsidR="00323AF8" w:rsidRPr="005E7C32">
        <w:rPr>
          <w:rFonts w:ascii="Arial" w:hAnsi="Arial" w:cs="Arial"/>
          <w:sz w:val="24"/>
          <w:szCs w:val="24"/>
          <w:lang w:val="en-US"/>
        </w:rPr>
        <w:t xml:space="preserve"> </w:t>
      </w:r>
      <w:r w:rsidR="00EC2649" w:rsidRPr="005E7C32">
        <w:rPr>
          <w:rFonts w:ascii="Arial" w:hAnsi="Arial" w:cs="Arial"/>
          <w:sz w:val="24"/>
          <w:szCs w:val="24"/>
          <w:lang w:val="en-US"/>
        </w:rPr>
        <w:t>development</w:t>
      </w:r>
      <w:r w:rsidR="00323AF8" w:rsidRPr="005E7C32">
        <w:rPr>
          <w:rFonts w:ascii="Arial" w:hAnsi="Arial" w:cs="Arial"/>
          <w:sz w:val="24"/>
          <w:szCs w:val="24"/>
          <w:lang w:val="en-US"/>
        </w:rPr>
        <w:t xml:space="preserve"> opportunities. </w:t>
      </w:r>
      <w:r w:rsidR="00144C2F" w:rsidRPr="005E7C32">
        <w:rPr>
          <w:rFonts w:ascii="Arial" w:hAnsi="Arial" w:cs="Arial"/>
          <w:sz w:val="24"/>
          <w:szCs w:val="24"/>
          <w:lang w:val="en-US"/>
        </w:rPr>
        <w:t xml:space="preserve"> </w:t>
      </w:r>
      <w:r w:rsidR="00962C16" w:rsidRPr="005E7C32">
        <w:rPr>
          <w:rFonts w:ascii="Arial" w:hAnsi="Arial" w:cs="Arial"/>
          <w:sz w:val="24"/>
          <w:szCs w:val="24"/>
          <w:lang w:val="en-US"/>
        </w:rPr>
        <w:t xml:space="preserve"> </w:t>
      </w:r>
    </w:p>
    <w:p w14:paraId="7C49B584" w14:textId="1D8D9BF6" w:rsidR="008E26FD" w:rsidRPr="005E7C32" w:rsidRDefault="00781A3B">
      <w:pPr>
        <w:rPr>
          <w:rFonts w:ascii="Arial" w:hAnsi="Arial" w:cs="Arial"/>
          <w:sz w:val="24"/>
          <w:szCs w:val="24"/>
          <w:lang w:val="en-US"/>
        </w:rPr>
      </w:pPr>
      <w:r w:rsidRPr="005E7C32">
        <w:rPr>
          <w:rFonts w:ascii="Arial" w:hAnsi="Arial" w:cs="Arial"/>
          <w:sz w:val="24"/>
          <w:szCs w:val="24"/>
          <w:lang w:val="en-US"/>
        </w:rPr>
        <w:t>For employees who</w:t>
      </w:r>
      <w:r w:rsidR="00592EF5" w:rsidRPr="005E7C32">
        <w:rPr>
          <w:rFonts w:ascii="Arial" w:hAnsi="Arial" w:cs="Arial"/>
          <w:sz w:val="24"/>
          <w:szCs w:val="24"/>
          <w:lang w:val="en-US"/>
        </w:rPr>
        <w:t xml:space="preserve"> are</w:t>
      </w:r>
      <w:r w:rsidRPr="005E7C32">
        <w:rPr>
          <w:rFonts w:ascii="Arial" w:hAnsi="Arial" w:cs="Arial"/>
          <w:sz w:val="24"/>
          <w:szCs w:val="24"/>
          <w:lang w:val="en-US"/>
        </w:rPr>
        <w:t xml:space="preserve"> being managed through individual goals it is important to recognise that they may put </w:t>
      </w:r>
      <w:r w:rsidR="008769AA" w:rsidRPr="005E7C32">
        <w:rPr>
          <w:rFonts w:ascii="Arial" w:hAnsi="Arial" w:cs="Arial"/>
          <w:sz w:val="24"/>
          <w:szCs w:val="24"/>
          <w:lang w:val="en-US"/>
        </w:rPr>
        <w:t>a lot</w:t>
      </w:r>
      <w:r w:rsidRPr="005E7C32">
        <w:rPr>
          <w:rFonts w:ascii="Arial" w:hAnsi="Arial" w:cs="Arial"/>
          <w:sz w:val="24"/>
          <w:szCs w:val="24"/>
          <w:lang w:val="en-US"/>
        </w:rPr>
        <w:t xml:space="preserve"> of pressure on themselves to get things right and not feel as tho</w:t>
      </w:r>
      <w:r w:rsidR="005B0C61" w:rsidRPr="005E7C32">
        <w:rPr>
          <w:rFonts w:ascii="Arial" w:hAnsi="Arial" w:cs="Arial"/>
          <w:sz w:val="24"/>
          <w:szCs w:val="24"/>
          <w:lang w:val="en-US"/>
        </w:rPr>
        <w:t>ugh they have a support network</w:t>
      </w:r>
      <w:r w:rsidR="0053468A" w:rsidRPr="005E7C32">
        <w:rPr>
          <w:rFonts w:ascii="Arial" w:hAnsi="Arial" w:cs="Arial"/>
          <w:sz w:val="24"/>
          <w:szCs w:val="24"/>
          <w:lang w:val="en-US"/>
        </w:rPr>
        <w:t xml:space="preserve">, this in turn could lead to burnout and the employee </w:t>
      </w:r>
      <w:r w:rsidR="008769AA" w:rsidRPr="005E7C32">
        <w:rPr>
          <w:rFonts w:ascii="Arial" w:hAnsi="Arial" w:cs="Arial"/>
          <w:sz w:val="24"/>
          <w:szCs w:val="24"/>
          <w:lang w:val="en-US"/>
        </w:rPr>
        <w:t xml:space="preserve">feeling isolated and not wanting to reach out for help and support. </w:t>
      </w:r>
    </w:p>
    <w:p w14:paraId="379DCDFE" w14:textId="4595F82B" w:rsidR="001A5BDD" w:rsidRPr="005E7C32" w:rsidRDefault="006B5E14">
      <w:pPr>
        <w:rPr>
          <w:rFonts w:ascii="Arial" w:hAnsi="Arial" w:cs="Arial"/>
          <w:sz w:val="24"/>
          <w:szCs w:val="24"/>
          <w:lang w:val="en-US"/>
        </w:rPr>
      </w:pPr>
      <w:r w:rsidRPr="005E7C32">
        <w:rPr>
          <w:rFonts w:ascii="Arial" w:hAnsi="Arial" w:cs="Arial"/>
          <w:sz w:val="24"/>
          <w:szCs w:val="24"/>
          <w:lang w:val="en-US"/>
        </w:rPr>
        <w:t xml:space="preserve">A </w:t>
      </w:r>
      <w:r w:rsidR="00F33013" w:rsidRPr="005E7C32">
        <w:rPr>
          <w:rFonts w:ascii="Arial" w:hAnsi="Arial" w:cs="Arial"/>
          <w:sz w:val="24"/>
          <w:szCs w:val="24"/>
          <w:lang w:val="en-US"/>
        </w:rPr>
        <w:t>report produced by Sassen</w:t>
      </w:r>
      <w:r w:rsidR="00993798" w:rsidRPr="005E7C32">
        <w:rPr>
          <w:rFonts w:ascii="Arial" w:hAnsi="Arial" w:cs="Arial"/>
          <w:sz w:val="24"/>
          <w:szCs w:val="24"/>
          <w:lang w:val="en-US"/>
        </w:rPr>
        <w:t>b</w:t>
      </w:r>
      <w:r w:rsidR="00F33013" w:rsidRPr="005E7C32">
        <w:rPr>
          <w:rFonts w:ascii="Arial" w:hAnsi="Arial" w:cs="Arial"/>
          <w:sz w:val="24"/>
          <w:szCs w:val="24"/>
          <w:lang w:val="en-US"/>
        </w:rPr>
        <w:t xml:space="preserve">erg </w:t>
      </w:r>
      <w:r w:rsidR="00F33013" w:rsidRPr="005E7C32">
        <w:rPr>
          <w:rFonts w:ascii="Arial" w:hAnsi="Arial" w:cs="Arial"/>
          <w:i/>
          <w:iCs/>
          <w:sz w:val="24"/>
          <w:szCs w:val="24"/>
          <w:lang w:val="en-US"/>
        </w:rPr>
        <w:t>et al</w:t>
      </w:r>
      <w:r w:rsidR="00F33013" w:rsidRPr="005E7C32">
        <w:rPr>
          <w:rFonts w:ascii="Arial" w:hAnsi="Arial" w:cs="Arial"/>
          <w:sz w:val="24"/>
          <w:szCs w:val="24"/>
          <w:lang w:val="en-US"/>
        </w:rPr>
        <w:t xml:space="preserve"> (2013) </w:t>
      </w:r>
      <w:r w:rsidR="006838B4" w:rsidRPr="005E7C32">
        <w:rPr>
          <w:rFonts w:ascii="Arial" w:hAnsi="Arial" w:cs="Arial"/>
          <w:sz w:val="24"/>
          <w:szCs w:val="24"/>
          <w:lang w:val="en-US"/>
        </w:rPr>
        <w:t>cited</w:t>
      </w:r>
      <w:r w:rsidR="008E5D68" w:rsidRPr="005E7C32">
        <w:rPr>
          <w:rFonts w:ascii="Arial" w:hAnsi="Arial" w:cs="Arial"/>
          <w:sz w:val="24"/>
          <w:szCs w:val="24"/>
          <w:lang w:val="en-US"/>
        </w:rPr>
        <w:t xml:space="preserve"> that research show</w:t>
      </w:r>
      <w:r w:rsidR="004B5D30" w:rsidRPr="005E7C32">
        <w:rPr>
          <w:rFonts w:ascii="Arial" w:hAnsi="Arial" w:cs="Arial"/>
          <w:sz w:val="24"/>
          <w:szCs w:val="24"/>
          <w:lang w:val="en-US"/>
        </w:rPr>
        <w:t>s</w:t>
      </w:r>
      <w:r w:rsidR="008E5D68" w:rsidRPr="005E7C32">
        <w:rPr>
          <w:rFonts w:ascii="Arial" w:hAnsi="Arial" w:cs="Arial"/>
          <w:sz w:val="24"/>
          <w:szCs w:val="24"/>
          <w:lang w:val="en-US"/>
        </w:rPr>
        <w:t xml:space="preserve"> that individual goals</w:t>
      </w:r>
      <w:r w:rsidR="006838B4" w:rsidRPr="005E7C32">
        <w:rPr>
          <w:rFonts w:ascii="Arial" w:hAnsi="Arial" w:cs="Arial"/>
          <w:sz w:val="24"/>
          <w:szCs w:val="24"/>
          <w:lang w:val="en-US"/>
        </w:rPr>
        <w:t xml:space="preserve"> allowed for stronger evaluation bias tha</w:t>
      </w:r>
      <w:r w:rsidR="00EE5F4F" w:rsidRPr="005E7C32">
        <w:rPr>
          <w:rFonts w:ascii="Arial" w:hAnsi="Arial" w:cs="Arial"/>
          <w:sz w:val="24"/>
          <w:szCs w:val="24"/>
          <w:lang w:val="en-US"/>
        </w:rPr>
        <w:t>n</w:t>
      </w:r>
      <w:r w:rsidR="006838B4" w:rsidRPr="005E7C32">
        <w:rPr>
          <w:rFonts w:ascii="Arial" w:hAnsi="Arial" w:cs="Arial"/>
          <w:sz w:val="24"/>
          <w:szCs w:val="24"/>
          <w:lang w:val="en-US"/>
        </w:rPr>
        <w:t xml:space="preserve"> those who were all pursuing the same goal</w:t>
      </w:r>
      <w:r w:rsidR="001E5323" w:rsidRPr="005E7C32">
        <w:rPr>
          <w:rFonts w:ascii="Arial" w:hAnsi="Arial" w:cs="Arial"/>
          <w:sz w:val="24"/>
          <w:szCs w:val="24"/>
          <w:lang w:val="en-US"/>
        </w:rPr>
        <w:t>, where as Harvard Business Review (2017) indicates to improve collaboration you should offer bonuses, recognition or even raises on the whole teams performance.</w:t>
      </w:r>
      <w:r w:rsidR="006D1450" w:rsidRPr="005E7C32">
        <w:rPr>
          <w:rFonts w:ascii="Arial" w:hAnsi="Arial" w:cs="Arial"/>
          <w:sz w:val="24"/>
          <w:szCs w:val="24"/>
          <w:lang w:val="en-US"/>
        </w:rPr>
        <w:t xml:space="preserve"> </w:t>
      </w:r>
      <w:r w:rsidR="000E0E96" w:rsidRPr="005E7C32">
        <w:rPr>
          <w:rFonts w:ascii="Arial" w:hAnsi="Arial" w:cs="Arial"/>
          <w:sz w:val="24"/>
          <w:szCs w:val="24"/>
          <w:lang w:val="en-US"/>
        </w:rPr>
        <w:t>Though</w:t>
      </w:r>
      <w:r w:rsidR="006D1450" w:rsidRPr="005E7C32">
        <w:rPr>
          <w:rFonts w:ascii="Arial" w:hAnsi="Arial" w:cs="Arial"/>
          <w:sz w:val="24"/>
          <w:szCs w:val="24"/>
          <w:lang w:val="en-US"/>
        </w:rPr>
        <w:t xml:space="preserve"> an article produced by Ryba (2021) </w:t>
      </w:r>
      <w:r w:rsidR="000E0E96" w:rsidRPr="005E7C32">
        <w:rPr>
          <w:rFonts w:ascii="Arial" w:hAnsi="Arial" w:cs="Arial"/>
          <w:sz w:val="24"/>
          <w:szCs w:val="24"/>
          <w:lang w:val="en-US"/>
        </w:rPr>
        <w:t>refers to</w:t>
      </w:r>
      <w:r w:rsidR="006D1450" w:rsidRPr="005E7C32">
        <w:rPr>
          <w:rFonts w:ascii="Arial" w:hAnsi="Arial" w:cs="Arial"/>
          <w:sz w:val="24"/>
          <w:szCs w:val="24"/>
          <w:lang w:val="en-US"/>
        </w:rPr>
        <w:t xml:space="preserve"> </w:t>
      </w:r>
      <w:r w:rsidR="00FD05F6" w:rsidRPr="005E7C32">
        <w:rPr>
          <w:rFonts w:ascii="Arial" w:hAnsi="Arial" w:cs="Arial"/>
          <w:sz w:val="24"/>
          <w:szCs w:val="24"/>
          <w:lang w:val="en-US"/>
        </w:rPr>
        <w:t>individual goals</w:t>
      </w:r>
      <w:r w:rsidR="000E0E96" w:rsidRPr="005E7C32">
        <w:rPr>
          <w:rFonts w:ascii="Arial" w:hAnsi="Arial" w:cs="Arial"/>
          <w:sz w:val="24"/>
          <w:szCs w:val="24"/>
          <w:lang w:val="en-US"/>
        </w:rPr>
        <w:t xml:space="preserve"> that </w:t>
      </w:r>
      <w:r w:rsidR="00FD05F6" w:rsidRPr="005E7C32">
        <w:rPr>
          <w:rFonts w:ascii="Arial" w:hAnsi="Arial" w:cs="Arial"/>
          <w:sz w:val="24"/>
          <w:szCs w:val="24"/>
          <w:lang w:val="en-US"/>
        </w:rPr>
        <w:t>should li</w:t>
      </w:r>
      <w:r w:rsidR="00D61AC8" w:rsidRPr="005E7C32">
        <w:rPr>
          <w:rFonts w:ascii="Arial" w:hAnsi="Arial" w:cs="Arial"/>
          <w:sz w:val="24"/>
          <w:szCs w:val="24"/>
          <w:lang w:val="en-US"/>
        </w:rPr>
        <w:t>nk</w:t>
      </w:r>
      <w:r w:rsidR="00FD05F6" w:rsidRPr="005E7C32">
        <w:rPr>
          <w:rFonts w:ascii="Arial" w:hAnsi="Arial" w:cs="Arial"/>
          <w:sz w:val="24"/>
          <w:szCs w:val="24"/>
          <w:lang w:val="en-US"/>
        </w:rPr>
        <w:t xml:space="preserve"> with group g</w:t>
      </w:r>
      <w:r w:rsidR="00EE5F4F" w:rsidRPr="005E7C32">
        <w:rPr>
          <w:rFonts w:ascii="Arial" w:hAnsi="Arial" w:cs="Arial"/>
          <w:sz w:val="24"/>
          <w:szCs w:val="24"/>
          <w:lang w:val="en-US"/>
        </w:rPr>
        <w:t>o</w:t>
      </w:r>
      <w:r w:rsidR="00FD05F6" w:rsidRPr="005E7C32">
        <w:rPr>
          <w:rFonts w:ascii="Arial" w:hAnsi="Arial" w:cs="Arial"/>
          <w:sz w:val="24"/>
          <w:szCs w:val="24"/>
          <w:lang w:val="en-US"/>
        </w:rPr>
        <w:t xml:space="preserve">als and group goals </w:t>
      </w:r>
      <w:r w:rsidR="000E0E96" w:rsidRPr="005E7C32">
        <w:rPr>
          <w:rFonts w:ascii="Arial" w:hAnsi="Arial" w:cs="Arial"/>
          <w:sz w:val="24"/>
          <w:szCs w:val="24"/>
          <w:lang w:val="en-US"/>
        </w:rPr>
        <w:t xml:space="preserve">that </w:t>
      </w:r>
      <w:r w:rsidR="00FD05F6" w:rsidRPr="005E7C32">
        <w:rPr>
          <w:rFonts w:ascii="Arial" w:hAnsi="Arial" w:cs="Arial"/>
          <w:sz w:val="24"/>
          <w:szCs w:val="24"/>
          <w:lang w:val="en-US"/>
        </w:rPr>
        <w:t>should link to organisational goals and whilst this is an option, I don’t think at this stage it is appropriate for Griffiths</w:t>
      </w:r>
      <w:r w:rsidR="00944FA4" w:rsidRPr="005E7C32">
        <w:rPr>
          <w:rFonts w:ascii="Arial" w:hAnsi="Arial" w:cs="Arial"/>
          <w:sz w:val="24"/>
          <w:szCs w:val="24"/>
          <w:lang w:val="en-US"/>
        </w:rPr>
        <w:t xml:space="preserve">. </w:t>
      </w:r>
    </w:p>
    <w:p w14:paraId="317C3325" w14:textId="77777777" w:rsidR="00944FA4" w:rsidRPr="005E7C32" w:rsidRDefault="00944FA4">
      <w:pPr>
        <w:rPr>
          <w:rFonts w:ascii="Arial" w:hAnsi="Arial" w:cs="Arial"/>
          <w:sz w:val="24"/>
          <w:szCs w:val="24"/>
          <w:lang w:val="en-US"/>
        </w:rPr>
      </w:pPr>
    </w:p>
    <w:p w14:paraId="411E03CD" w14:textId="77777777" w:rsidR="00944FA4" w:rsidRPr="005E7C32" w:rsidRDefault="00944FA4">
      <w:pPr>
        <w:rPr>
          <w:rFonts w:ascii="Arial" w:hAnsi="Arial" w:cs="Arial"/>
          <w:sz w:val="24"/>
          <w:szCs w:val="24"/>
          <w:lang w:val="en-US"/>
        </w:rPr>
      </w:pPr>
    </w:p>
    <w:p w14:paraId="74919410" w14:textId="77777777" w:rsidR="00944FA4" w:rsidRPr="005E7C32" w:rsidRDefault="00944FA4">
      <w:pPr>
        <w:rPr>
          <w:rFonts w:ascii="Arial" w:hAnsi="Arial" w:cs="Arial"/>
          <w:sz w:val="24"/>
          <w:szCs w:val="24"/>
          <w:lang w:val="en-US"/>
        </w:rPr>
      </w:pPr>
    </w:p>
    <w:p w14:paraId="2474B78C" w14:textId="77777777" w:rsidR="00944FA4" w:rsidRPr="005E7C32" w:rsidRDefault="00944FA4">
      <w:pPr>
        <w:rPr>
          <w:rFonts w:ascii="Arial" w:hAnsi="Arial" w:cs="Arial"/>
          <w:sz w:val="24"/>
          <w:szCs w:val="24"/>
          <w:lang w:val="en-US"/>
        </w:rPr>
      </w:pPr>
    </w:p>
    <w:p w14:paraId="4E4C8759" w14:textId="77777777" w:rsidR="00944FA4" w:rsidRPr="005E7C32" w:rsidRDefault="00944FA4">
      <w:pPr>
        <w:rPr>
          <w:rFonts w:ascii="Arial" w:hAnsi="Arial" w:cs="Arial"/>
          <w:sz w:val="24"/>
          <w:szCs w:val="24"/>
          <w:lang w:val="en-US"/>
        </w:rPr>
      </w:pPr>
    </w:p>
    <w:p w14:paraId="0963B991" w14:textId="77777777" w:rsidR="00944FA4" w:rsidRPr="005E7C32" w:rsidRDefault="00944FA4">
      <w:pPr>
        <w:rPr>
          <w:rFonts w:ascii="Arial" w:hAnsi="Arial" w:cs="Arial"/>
          <w:sz w:val="24"/>
          <w:szCs w:val="24"/>
          <w:lang w:val="en-US"/>
        </w:rPr>
      </w:pPr>
    </w:p>
    <w:p w14:paraId="174B920B" w14:textId="77777777" w:rsidR="00944FA4" w:rsidRPr="005E7C32" w:rsidRDefault="00944FA4">
      <w:pPr>
        <w:rPr>
          <w:rFonts w:ascii="Arial" w:hAnsi="Arial" w:cs="Arial"/>
          <w:sz w:val="24"/>
          <w:szCs w:val="24"/>
          <w:lang w:val="en-US"/>
        </w:rPr>
      </w:pPr>
    </w:p>
    <w:p w14:paraId="15403866" w14:textId="77777777" w:rsidR="00944FA4" w:rsidRPr="005E7C32" w:rsidRDefault="00944FA4">
      <w:pPr>
        <w:rPr>
          <w:rFonts w:ascii="Arial" w:hAnsi="Arial" w:cs="Arial"/>
          <w:sz w:val="24"/>
          <w:szCs w:val="24"/>
          <w:lang w:val="en-US"/>
        </w:rPr>
      </w:pPr>
    </w:p>
    <w:p w14:paraId="7B8EE18D" w14:textId="77777777" w:rsidR="00944FA4" w:rsidRPr="005E7C32" w:rsidRDefault="00944FA4">
      <w:pPr>
        <w:rPr>
          <w:rFonts w:ascii="Arial" w:hAnsi="Arial" w:cs="Arial"/>
          <w:sz w:val="24"/>
          <w:szCs w:val="24"/>
          <w:lang w:val="en-US"/>
        </w:rPr>
      </w:pPr>
    </w:p>
    <w:p w14:paraId="63EBC1D5" w14:textId="77777777" w:rsidR="00944FA4" w:rsidRPr="005E7C32" w:rsidRDefault="00944FA4">
      <w:pPr>
        <w:rPr>
          <w:rFonts w:ascii="Arial" w:hAnsi="Arial" w:cs="Arial"/>
          <w:sz w:val="24"/>
          <w:szCs w:val="24"/>
          <w:lang w:val="en-US"/>
        </w:rPr>
      </w:pPr>
    </w:p>
    <w:p w14:paraId="2092EB7E" w14:textId="77777777" w:rsidR="00944FA4" w:rsidRPr="005E7C32" w:rsidRDefault="00944FA4">
      <w:pPr>
        <w:rPr>
          <w:rFonts w:ascii="Arial" w:hAnsi="Arial" w:cs="Arial"/>
          <w:sz w:val="24"/>
          <w:szCs w:val="24"/>
          <w:lang w:val="en-US"/>
        </w:rPr>
      </w:pPr>
    </w:p>
    <w:p w14:paraId="06D75DCB" w14:textId="77777777" w:rsidR="00944FA4" w:rsidRPr="005E7C32" w:rsidRDefault="00944FA4">
      <w:pPr>
        <w:rPr>
          <w:rFonts w:ascii="Arial" w:hAnsi="Arial" w:cs="Arial"/>
          <w:sz w:val="24"/>
          <w:szCs w:val="24"/>
          <w:lang w:val="en-US"/>
        </w:rPr>
      </w:pPr>
    </w:p>
    <w:p w14:paraId="2484A893" w14:textId="77777777" w:rsidR="00944FA4" w:rsidRPr="005E7C32" w:rsidRDefault="00944FA4">
      <w:pPr>
        <w:rPr>
          <w:rFonts w:ascii="Arial" w:hAnsi="Arial" w:cs="Arial"/>
          <w:sz w:val="24"/>
          <w:szCs w:val="24"/>
          <w:lang w:val="en-US"/>
        </w:rPr>
      </w:pPr>
    </w:p>
    <w:p w14:paraId="17B9A850" w14:textId="77777777" w:rsidR="00944FA4" w:rsidRPr="005E7C32" w:rsidRDefault="00944FA4">
      <w:pPr>
        <w:rPr>
          <w:rFonts w:ascii="Arial" w:hAnsi="Arial" w:cs="Arial"/>
          <w:sz w:val="24"/>
          <w:szCs w:val="24"/>
          <w:lang w:val="en-US"/>
        </w:rPr>
      </w:pPr>
    </w:p>
    <w:p w14:paraId="266DFEA9" w14:textId="77777777" w:rsidR="00944FA4" w:rsidRPr="005E7C32" w:rsidRDefault="00944FA4">
      <w:pPr>
        <w:rPr>
          <w:rFonts w:ascii="Arial" w:hAnsi="Arial" w:cs="Arial"/>
          <w:sz w:val="24"/>
          <w:szCs w:val="24"/>
          <w:lang w:val="en-US"/>
        </w:rPr>
      </w:pPr>
    </w:p>
    <w:p w14:paraId="03B00B8E" w14:textId="77777777" w:rsidR="00944FA4" w:rsidRPr="005E7C32" w:rsidRDefault="00944FA4">
      <w:pPr>
        <w:rPr>
          <w:rFonts w:ascii="Arial" w:hAnsi="Arial" w:cs="Arial"/>
          <w:sz w:val="24"/>
          <w:szCs w:val="24"/>
          <w:lang w:val="en-US"/>
        </w:rPr>
      </w:pPr>
    </w:p>
    <w:p w14:paraId="111E4AB9" w14:textId="77777777" w:rsidR="00944FA4" w:rsidRPr="005E7C32" w:rsidRDefault="00944FA4">
      <w:pPr>
        <w:rPr>
          <w:rFonts w:ascii="Arial" w:hAnsi="Arial" w:cs="Arial"/>
          <w:sz w:val="24"/>
          <w:szCs w:val="24"/>
          <w:lang w:val="en-US"/>
        </w:rPr>
      </w:pPr>
    </w:p>
    <w:p w14:paraId="7FB519CC" w14:textId="77777777" w:rsidR="00944FA4" w:rsidRPr="005E7C32" w:rsidRDefault="00944FA4">
      <w:pPr>
        <w:rPr>
          <w:rFonts w:ascii="Arial" w:hAnsi="Arial" w:cs="Arial"/>
          <w:sz w:val="24"/>
          <w:szCs w:val="24"/>
          <w:lang w:val="en-US"/>
        </w:rPr>
      </w:pPr>
    </w:p>
    <w:p w14:paraId="12890B04" w14:textId="77777777" w:rsidR="00944FA4" w:rsidRPr="005E7C32" w:rsidRDefault="00944FA4">
      <w:pPr>
        <w:rPr>
          <w:rFonts w:ascii="Arial" w:hAnsi="Arial" w:cs="Arial"/>
          <w:sz w:val="24"/>
          <w:szCs w:val="24"/>
          <w:lang w:val="en-US"/>
        </w:rPr>
      </w:pPr>
    </w:p>
    <w:p w14:paraId="5802DB43" w14:textId="77777777" w:rsidR="00944FA4" w:rsidRPr="005E7C32" w:rsidRDefault="00944FA4">
      <w:pPr>
        <w:rPr>
          <w:rFonts w:ascii="Arial" w:hAnsi="Arial" w:cs="Arial"/>
          <w:sz w:val="24"/>
          <w:szCs w:val="24"/>
          <w:lang w:val="en-US"/>
        </w:rPr>
      </w:pPr>
    </w:p>
    <w:p w14:paraId="73B6570B" w14:textId="77777777" w:rsidR="00944FA4" w:rsidRPr="005E7C32" w:rsidRDefault="00944FA4">
      <w:pPr>
        <w:rPr>
          <w:rFonts w:ascii="Arial" w:hAnsi="Arial" w:cs="Arial"/>
          <w:sz w:val="24"/>
          <w:szCs w:val="24"/>
          <w:lang w:val="en-US"/>
        </w:rPr>
      </w:pPr>
    </w:p>
    <w:p w14:paraId="7BDAD0F8" w14:textId="77777777" w:rsidR="00944FA4" w:rsidRPr="005E7C32" w:rsidRDefault="00944FA4">
      <w:pPr>
        <w:rPr>
          <w:rFonts w:ascii="Arial" w:hAnsi="Arial" w:cs="Arial"/>
          <w:sz w:val="24"/>
          <w:szCs w:val="24"/>
          <w:lang w:val="en-US"/>
        </w:rPr>
      </w:pPr>
    </w:p>
    <w:p w14:paraId="6988E051" w14:textId="77777777" w:rsidR="00944FA4" w:rsidRPr="005E7C32" w:rsidRDefault="00944FA4">
      <w:pPr>
        <w:rPr>
          <w:rFonts w:ascii="Arial" w:hAnsi="Arial" w:cs="Arial"/>
          <w:sz w:val="24"/>
          <w:szCs w:val="24"/>
          <w:lang w:val="en-US"/>
        </w:rPr>
      </w:pPr>
    </w:p>
    <w:p w14:paraId="351D4E05" w14:textId="77777777" w:rsidR="00944FA4" w:rsidRPr="005E7C32" w:rsidRDefault="00944FA4">
      <w:pPr>
        <w:rPr>
          <w:rFonts w:ascii="Arial" w:hAnsi="Arial" w:cs="Arial"/>
          <w:sz w:val="24"/>
          <w:szCs w:val="24"/>
          <w:lang w:val="en-US"/>
        </w:rPr>
      </w:pPr>
    </w:p>
    <w:p w14:paraId="7A1D4BF4" w14:textId="77777777" w:rsidR="00944FA4" w:rsidRPr="005E7C32" w:rsidRDefault="00944FA4">
      <w:pPr>
        <w:rPr>
          <w:rFonts w:ascii="Arial" w:hAnsi="Arial" w:cs="Arial"/>
          <w:sz w:val="24"/>
          <w:szCs w:val="24"/>
          <w:lang w:val="en-US"/>
        </w:rPr>
      </w:pPr>
    </w:p>
    <w:p w14:paraId="4CBF90DF" w14:textId="77777777" w:rsidR="00944FA4" w:rsidRPr="005E7C32" w:rsidRDefault="00944FA4">
      <w:pPr>
        <w:rPr>
          <w:rFonts w:ascii="Arial" w:hAnsi="Arial" w:cs="Arial"/>
          <w:sz w:val="24"/>
          <w:szCs w:val="24"/>
          <w:lang w:val="en-US"/>
        </w:rPr>
      </w:pPr>
    </w:p>
    <w:p w14:paraId="76ACF94F" w14:textId="77777777" w:rsidR="00944FA4" w:rsidRPr="005E7C32" w:rsidRDefault="00944FA4">
      <w:pPr>
        <w:rPr>
          <w:rFonts w:ascii="Arial" w:hAnsi="Arial" w:cs="Arial"/>
          <w:sz w:val="24"/>
          <w:szCs w:val="24"/>
          <w:lang w:val="en-US"/>
        </w:rPr>
      </w:pPr>
    </w:p>
    <w:p w14:paraId="478D1D7B" w14:textId="77777777" w:rsidR="00944FA4" w:rsidRPr="005E7C32" w:rsidRDefault="00944FA4">
      <w:pPr>
        <w:rPr>
          <w:rFonts w:ascii="Arial" w:hAnsi="Arial" w:cs="Arial"/>
          <w:sz w:val="24"/>
          <w:szCs w:val="24"/>
          <w:lang w:val="en-US"/>
        </w:rPr>
      </w:pPr>
    </w:p>
    <w:p w14:paraId="19B62F9B" w14:textId="77777777" w:rsidR="00944FA4" w:rsidRPr="005E7C32" w:rsidRDefault="00944FA4">
      <w:pPr>
        <w:rPr>
          <w:rFonts w:ascii="Arial" w:hAnsi="Arial" w:cs="Arial"/>
          <w:sz w:val="24"/>
          <w:szCs w:val="24"/>
          <w:lang w:val="en-US"/>
        </w:rPr>
      </w:pPr>
    </w:p>
    <w:p w14:paraId="31F233E6" w14:textId="5D410456" w:rsidR="004006E7" w:rsidRPr="005E7C32" w:rsidRDefault="004006E7">
      <w:pPr>
        <w:rPr>
          <w:rFonts w:ascii="Arial" w:hAnsi="Arial" w:cs="Arial"/>
          <w:sz w:val="24"/>
          <w:szCs w:val="24"/>
          <w:u w:val="single"/>
          <w:lang w:val="en-US"/>
        </w:rPr>
      </w:pPr>
      <w:r w:rsidRPr="005E7C32">
        <w:rPr>
          <w:rFonts w:ascii="Arial" w:hAnsi="Arial" w:cs="Arial"/>
          <w:sz w:val="24"/>
          <w:szCs w:val="24"/>
          <w:u w:val="single"/>
          <w:lang w:val="en-US"/>
        </w:rPr>
        <w:t>Conclusion</w:t>
      </w:r>
    </w:p>
    <w:p w14:paraId="6709A786" w14:textId="5B5CE047" w:rsidR="00947352" w:rsidRPr="005E7C32" w:rsidRDefault="00947352">
      <w:pPr>
        <w:rPr>
          <w:rFonts w:ascii="Arial" w:hAnsi="Arial" w:cs="Arial"/>
          <w:sz w:val="24"/>
          <w:szCs w:val="24"/>
          <w:lang w:val="en-US"/>
        </w:rPr>
      </w:pPr>
      <w:r w:rsidRPr="005E7C32">
        <w:rPr>
          <w:rFonts w:ascii="Arial" w:hAnsi="Arial" w:cs="Arial"/>
          <w:sz w:val="24"/>
          <w:szCs w:val="24"/>
          <w:lang w:val="en-US"/>
        </w:rPr>
        <w:t xml:space="preserve">In conclusion there </w:t>
      </w:r>
      <w:r w:rsidR="004874FE" w:rsidRPr="005E7C32">
        <w:rPr>
          <w:rFonts w:ascii="Arial" w:hAnsi="Arial" w:cs="Arial"/>
          <w:sz w:val="24"/>
          <w:szCs w:val="24"/>
          <w:lang w:val="en-US"/>
        </w:rPr>
        <w:t>is evi</w:t>
      </w:r>
      <w:r w:rsidR="00D869ED" w:rsidRPr="005E7C32">
        <w:rPr>
          <w:rFonts w:ascii="Arial" w:hAnsi="Arial" w:cs="Arial"/>
          <w:sz w:val="24"/>
          <w:szCs w:val="24"/>
          <w:lang w:val="en-US"/>
        </w:rPr>
        <w:t>d</w:t>
      </w:r>
      <w:r w:rsidR="004874FE" w:rsidRPr="005E7C32">
        <w:rPr>
          <w:rFonts w:ascii="Arial" w:hAnsi="Arial" w:cs="Arial"/>
          <w:sz w:val="24"/>
          <w:szCs w:val="24"/>
          <w:lang w:val="en-US"/>
        </w:rPr>
        <w:t xml:space="preserve">ence to suggest that </w:t>
      </w:r>
      <w:r w:rsidR="00D869ED" w:rsidRPr="005E7C32">
        <w:rPr>
          <w:rFonts w:ascii="Arial" w:hAnsi="Arial" w:cs="Arial"/>
          <w:sz w:val="24"/>
          <w:szCs w:val="24"/>
          <w:lang w:val="en-US"/>
        </w:rPr>
        <w:t>individual</w:t>
      </w:r>
      <w:r w:rsidR="00527EBE" w:rsidRPr="005E7C32">
        <w:rPr>
          <w:rFonts w:ascii="Arial" w:hAnsi="Arial" w:cs="Arial"/>
          <w:sz w:val="24"/>
          <w:szCs w:val="24"/>
          <w:lang w:val="en-US"/>
        </w:rPr>
        <w:t xml:space="preserve"> goals</w:t>
      </w:r>
      <w:r w:rsidR="00D869ED" w:rsidRPr="005E7C32">
        <w:rPr>
          <w:rFonts w:ascii="Arial" w:hAnsi="Arial" w:cs="Arial"/>
          <w:sz w:val="24"/>
          <w:szCs w:val="24"/>
          <w:lang w:val="en-US"/>
        </w:rPr>
        <w:t xml:space="preserve"> </w:t>
      </w:r>
      <w:r w:rsidR="005541C5" w:rsidRPr="005E7C32">
        <w:rPr>
          <w:rFonts w:ascii="Arial" w:hAnsi="Arial" w:cs="Arial"/>
          <w:sz w:val="24"/>
          <w:szCs w:val="24"/>
          <w:lang w:val="en-US"/>
        </w:rPr>
        <w:t>should be replaced by</w:t>
      </w:r>
      <w:r w:rsidR="00D869ED" w:rsidRPr="005E7C32">
        <w:rPr>
          <w:rFonts w:ascii="Arial" w:hAnsi="Arial" w:cs="Arial"/>
          <w:sz w:val="24"/>
          <w:szCs w:val="24"/>
          <w:lang w:val="en-US"/>
        </w:rPr>
        <w:t xml:space="preserve"> group goals</w:t>
      </w:r>
      <w:r w:rsidR="005541C5" w:rsidRPr="005E7C32">
        <w:rPr>
          <w:rFonts w:ascii="Arial" w:hAnsi="Arial" w:cs="Arial"/>
          <w:sz w:val="24"/>
          <w:szCs w:val="24"/>
          <w:lang w:val="en-US"/>
        </w:rPr>
        <w:t xml:space="preserve">, however </w:t>
      </w:r>
      <w:r w:rsidR="00D869ED" w:rsidRPr="005E7C32">
        <w:rPr>
          <w:rFonts w:ascii="Arial" w:hAnsi="Arial" w:cs="Arial"/>
          <w:sz w:val="24"/>
          <w:szCs w:val="24"/>
          <w:lang w:val="en-US"/>
        </w:rPr>
        <w:t xml:space="preserve">both have pros and cons. The considerations around these processes </w:t>
      </w:r>
      <w:r w:rsidR="000173C0" w:rsidRPr="005E7C32">
        <w:rPr>
          <w:rFonts w:ascii="Arial" w:hAnsi="Arial" w:cs="Arial"/>
          <w:sz w:val="24"/>
          <w:szCs w:val="24"/>
          <w:lang w:val="en-US"/>
        </w:rPr>
        <w:t xml:space="preserve">vary between </w:t>
      </w:r>
      <w:r w:rsidR="002233E7" w:rsidRPr="005E7C32">
        <w:rPr>
          <w:rFonts w:ascii="Arial" w:hAnsi="Arial" w:cs="Arial"/>
          <w:sz w:val="24"/>
          <w:szCs w:val="24"/>
          <w:lang w:val="en-US"/>
        </w:rPr>
        <w:t>organisations</w:t>
      </w:r>
      <w:r w:rsidR="000173C0" w:rsidRPr="005E7C32">
        <w:rPr>
          <w:rFonts w:ascii="Arial" w:hAnsi="Arial" w:cs="Arial"/>
          <w:sz w:val="24"/>
          <w:szCs w:val="24"/>
          <w:lang w:val="en-US"/>
        </w:rPr>
        <w:t xml:space="preserve"> depending on their size, ability </w:t>
      </w:r>
      <w:r w:rsidR="004D5639" w:rsidRPr="005E7C32">
        <w:rPr>
          <w:rFonts w:ascii="Arial" w:hAnsi="Arial" w:cs="Arial"/>
          <w:sz w:val="24"/>
          <w:szCs w:val="24"/>
          <w:lang w:val="en-US"/>
        </w:rPr>
        <w:t xml:space="preserve">to adapt to change and </w:t>
      </w:r>
      <w:r w:rsidR="00562D4F" w:rsidRPr="005E7C32">
        <w:rPr>
          <w:rFonts w:ascii="Arial" w:hAnsi="Arial" w:cs="Arial"/>
          <w:sz w:val="24"/>
          <w:szCs w:val="24"/>
          <w:lang w:val="en-US"/>
        </w:rPr>
        <w:t xml:space="preserve">organisational culture. For Griffiths I think there should be considerations to making </w:t>
      </w:r>
      <w:r w:rsidR="00944FA4" w:rsidRPr="005E7C32">
        <w:rPr>
          <w:rFonts w:ascii="Arial" w:hAnsi="Arial" w:cs="Arial"/>
          <w:sz w:val="24"/>
          <w:szCs w:val="24"/>
          <w:lang w:val="en-US"/>
        </w:rPr>
        <w:t xml:space="preserve">more </w:t>
      </w:r>
      <w:r w:rsidR="00495966" w:rsidRPr="005E7C32">
        <w:rPr>
          <w:rFonts w:ascii="Arial" w:hAnsi="Arial" w:cs="Arial"/>
          <w:sz w:val="24"/>
          <w:szCs w:val="24"/>
          <w:lang w:val="en-US"/>
        </w:rPr>
        <w:t xml:space="preserve">business </w:t>
      </w:r>
      <w:r w:rsidR="00562D4F" w:rsidRPr="005E7C32">
        <w:rPr>
          <w:rFonts w:ascii="Arial" w:hAnsi="Arial" w:cs="Arial"/>
          <w:sz w:val="24"/>
          <w:szCs w:val="24"/>
          <w:lang w:val="en-US"/>
        </w:rPr>
        <w:t>change</w:t>
      </w:r>
      <w:r w:rsidR="00891625">
        <w:rPr>
          <w:rFonts w:ascii="Arial" w:hAnsi="Arial" w:cs="Arial"/>
          <w:sz w:val="24"/>
          <w:szCs w:val="24"/>
          <w:lang w:val="en-US"/>
        </w:rPr>
        <w:t>s</w:t>
      </w:r>
      <w:r w:rsidR="00944FA4" w:rsidRPr="005E7C32">
        <w:rPr>
          <w:rFonts w:ascii="Arial" w:hAnsi="Arial" w:cs="Arial"/>
          <w:sz w:val="24"/>
          <w:szCs w:val="24"/>
          <w:lang w:val="en-US"/>
        </w:rPr>
        <w:t>,</w:t>
      </w:r>
      <w:r w:rsidR="00562D4F" w:rsidRPr="005E7C32">
        <w:rPr>
          <w:rFonts w:ascii="Arial" w:hAnsi="Arial" w:cs="Arial"/>
          <w:sz w:val="24"/>
          <w:szCs w:val="24"/>
          <w:lang w:val="en-US"/>
        </w:rPr>
        <w:t xml:space="preserve"> </w:t>
      </w:r>
      <w:r w:rsidR="006F0842" w:rsidRPr="005E7C32">
        <w:rPr>
          <w:rFonts w:ascii="Arial" w:hAnsi="Arial" w:cs="Arial"/>
          <w:sz w:val="24"/>
          <w:szCs w:val="24"/>
          <w:lang w:val="en-US"/>
        </w:rPr>
        <w:t xml:space="preserve">when there has already been so much change over the last few years. </w:t>
      </w:r>
      <w:r w:rsidR="00562D4F" w:rsidRPr="005E7C32">
        <w:rPr>
          <w:rFonts w:ascii="Arial" w:hAnsi="Arial" w:cs="Arial"/>
          <w:sz w:val="24"/>
          <w:szCs w:val="24"/>
          <w:lang w:val="en-US"/>
        </w:rPr>
        <w:t xml:space="preserve">Whilst there would be </w:t>
      </w:r>
      <w:r w:rsidR="00BA24B8" w:rsidRPr="005E7C32">
        <w:rPr>
          <w:rFonts w:ascii="Arial" w:hAnsi="Arial" w:cs="Arial"/>
          <w:sz w:val="24"/>
          <w:szCs w:val="24"/>
          <w:lang w:val="en-US"/>
        </w:rPr>
        <w:t>benefits</w:t>
      </w:r>
      <w:r w:rsidR="00562D4F" w:rsidRPr="005E7C32">
        <w:rPr>
          <w:rFonts w:ascii="Arial" w:hAnsi="Arial" w:cs="Arial"/>
          <w:sz w:val="24"/>
          <w:szCs w:val="24"/>
          <w:lang w:val="en-US"/>
        </w:rPr>
        <w:t xml:space="preserve"> for group goals </w:t>
      </w:r>
      <w:r w:rsidR="00BA24B8" w:rsidRPr="005E7C32">
        <w:rPr>
          <w:rFonts w:ascii="Arial" w:hAnsi="Arial" w:cs="Arial"/>
          <w:sz w:val="24"/>
          <w:szCs w:val="24"/>
          <w:lang w:val="en-US"/>
        </w:rPr>
        <w:t xml:space="preserve">within certain managerial roles I think the </w:t>
      </w:r>
      <w:r w:rsidR="006F0842" w:rsidRPr="005E7C32">
        <w:rPr>
          <w:rFonts w:ascii="Arial" w:hAnsi="Arial" w:cs="Arial"/>
          <w:sz w:val="24"/>
          <w:szCs w:val="24"/>
          <w:lang w:val="en-US"/>
        </w:rPr>
        <w:t xml:space="preserve">change could result in </w:t>
      </w:r>
      <w:r w:rsidR="00DA081A" w:rsidRPr="005E7C32">
        <w:rPr>
          <w:rFonts w:ascii="Arial" w:hAnsi="Arial" w:cs="Arial"/>
          <w:sz w:val="24"/>
          <w:szCs w:val="24"/>
          <w:lang w:val="en-US"/>
        </w:rPr>
        <w:t xml:space="preserve">further retention issues as people may feel as though the business keeps </w:t>
      </w:r>
      <w:r w:rsidR="00BA24B8" w:rsidRPr="005E7C32">
        <w:rPr>
          <w:rFonts w:ascii="Arial" w:hAnsi="Arial" w:cs="Arial"/>
          <w:sz w:val="24"/>
          <w:szCs w:val="24"/>
          <w:lang w:val="en-US"/>
        </w:rPr>
        <w:t xml:space="preserve">moving the goalposts.  </w:t>
      </w:r>
    </w:p>
    <w:p w14:paraId="11EE8057" w14:textId="39204186" w:rsidR="00B5357B" w:rsidRPr="005E7C32" w:rsidRDefault="004F0FD8">
      <w:pPr>
        <w:rPr>
          <w:rFonts w:ascii="Arial" w:hAnsi="Arial" w:cs="Arial"/>
          <w:sz w:val="24"/>
          <w:szCs w:val="24"/>
          <w:lang w:val="en-US"/>
        </w:rPr>
      </w:pPr>
      <w:r w:rsidRPr="005E7C32">
        <w:rPr>
          <w:rFonts w:ascii="Arial" w:hAnsi="Arial" w:cs="Arial"/>
          <w:sz w:val="24"/>
          <w:szCs w:val="24"/>
          <w:lang w:val="en-US"/>
        </w:rPr>
        <w:t>I would recommend further i</w:t>
      </w:r>
      <w:r w:rsidR="00BA24B8" w:rsidRPr="005E7C32">
        <w:rPr>
          <w:rFonts w:ascii="Arial" w:hAnsi="Arial" w:cs="Arial"/>
          <w:sz w:val="24"/>
          <w:szCs w:val="24"/>
          <w:lang w:val="en-US"/>
        </w:rPr>
        <w:t xml:space="preserve">nvestment </w:t>
      </w:r>
      <w:r w:rsidR="00BF6E4E" w:rsidRPr="005E7C32">
        <w:rPr>
          <w:rFonts w:ascii="Arial" w:hAnsi="Arial" w:cs="Arial"/>
          <w:sz w:val="24"/>
          <w:szCs w:val="24"/>
          <w:lang w:val="en-US"/>
        </w:rPr>
        <w:t xml:space="preserve">in the business </w:t>
      </w:r>
      <w:r w:rsidR="00BA24B8" w:rsidRPr="005E7C32">
        <w:rPr>
          <w:rFonts w:ascii="Arial" w:hAnsi="Arial" w:cs="Arial"/>
          <w:sz w:val="24"/>
          <w:szCs w:val="24"/>
          <w:lang w:val="en-US"/>
        </w:rPr>
        <w:t xml:space="preserve">through upskill training and </w:t>
      </w:r>
      <w:r w:rsidR="00312D53" w:rsidRPr="005E7C32">
        <w:rPr>
          <w:rFonts w:ascii="Arial" w:hAnsi="Arial" w:cs="Arial"/>
          <w:sz w:val="24"/>
          <w:szCs w:val="24"/>
          <w:lang w:val="en-US"/>
        </w:rPr>
        <w:t xml:space="preserve">further </w:t>
      </w:r>
      <w:r w:rsidR="00BA24B8" w:rsidRPr="005E7C32">
        <w:rPr>
          <w:rFonts w:ascii="Arial" w:hAnsi="Arial" w:cs="Arial"/>
          <w:sz w:val="24"/>
          <w:szCs w:val="24"/>
          <w:lang w:val="en-US"/>
        </w:rPr>
        <w:t xml:space="preserve">policy development could </w:t>
      </w:r>
      <w:r w:rsidR="00BF6E4E" w:rsidRPr="005E7C32">
        <w:rPr>
          <w:rFonts w:ascii="Arial" w:hAnsi="Arial" w:cs="Arial"/>
          <w:sz w:val="24"/>
          <w:szCs w:val="24"/>
          <w:lang w:val="en-US"/>
        </w:rPr>
        <w:t>result in the business</w:t>
      </w:r>
      <w:r w:rsidR="00BA24B8" w:rsidRPr="005E7C32">
        <w:rPr>
          <w:rFonts w:ascii="Arial" w:hAnsi="Arial" w:cs="Arial"/>
          <w:sz w:val="24"/>
          <w:szCs w:val="24"/>
          <w:lang w:val="en-US"/>
        </w:rPr>
        <w:t xml:space="preserve"> consider</w:t>
      </w:r>
      <w:r w:rsidR="00DC70BF" w:rsidRPr="005E7C32">
        <w:rPr>
          <w:rFonts w:ascii="Arial" w:hAnsi="Arial" w:cs="Arial"/>
          <w:sz w:val="24"/>
          <w:szCs w:val="24"/>
          <w:lang w:val="en-US"/>
        </w:rPr>
        <w:t>ing a</w:t>
      </w:r>
      <w:r w:rsidR="00495966" w:rsidRPr="005E7C32">
        <w:rPr>
          <w:rFonts w:ascii="Arial" w:hAnsi="Arial" w:cs="Arial"/>
          <w:sz w:val="24"/>
          <w:szCs w:val="24"/>
          <w:lang w:val="en-US"/>
        </w:rPr>
        <w:t>n</w:t>
      </w:r>
      <w:r w:rsidR="00DC70BF" w:rsidRPr="005E7C32">
        <w:rPr>
          <w:rFonts w:ascii="Arial" w:hAnsi="Arial" w:cs="Arial"/>
          <w:sz w:val="24"/>
          <w:szCs w:val="24"/>
          <w:lang w:val="en-US"/>
        </w:rPr>
        <w:t xml:space="preserve"> </w:t>
      </w:r>
      <w:r w:rsidR="00495966" w:rsidRPr="005E7C32">
        <w:rPr>
          <w:rFonts w:ascii="Arial" w:hAnsi="Arial" w:cs="Arial"/>
          <w:sz w:val="24"/>
          <w:szCs w:val="24"/>
          <w:lang w:val="en-US"/>
        </w:rPr>
        <w:t>additional</w:t>
      </w:r>
      <w:r w:rsidR="00BA24B8" w:rsidRPr="005E7C32">
        <w:rPr>
          <w:rFonts w:ascii="Arial" w:hAnsi="Arial" w:cs="Arial"/>
          <w:sz w:val="24"/>
          <w:szCs w:val="24"/>
          <w:lang w:val="en-US"/>
        </w:rPr>
        <w:t xml:space="preserve"> change within 1-3 years.</w:t>
      </w:r>
      <w:r w:rsidRPr="005E7C32">
        <w:rPr>
          <w:rFonts w:ascii="Arial" w:hAnsi="Arial" w:cs="Arial"/>
          <w:sz w:val="24"/>
          <w:szCs w:val="24"/>
          <w:lang w:val="en-US"/>
        </w:rPr>
        <w:t xml:space="preserve"> At present we are asking our front line managers to complete tasks that they are </w:t>
      </w:r>
      <w:r w:rsidR="00D27216" w:rsidRPr="005E7C32">
        <w:rPr>
          <w:rFonts w:ascii="Arial" w:hAnsi="Arial" w:cs="Arial"/>
          <w:sz w:val="24"/>
          <w:szCs w:val="24"/>
          <w:lang w:val="en-US"/>
        </w:rPr>
        <w:t xml:space="preserve">not trained to do. </w:t>
      </w:r>
      <w:r w:rsidR="00BA24B8" w:rsidRPr="005E7C32">
        <w:rPr>
          <w:rFonts w:ascii="Arial" w:hAnsi="Arial" w:cs="Arial"/>
          <w:sz w:val="24"/>
          <w:szCs w:val="24"/>
          <w:lang w:val="en-US"/>
        </w:rPr>
        <w:t xml:space="preserve">I feel as </w:t>
      </w:r>
      <w:r w:rsidR="00057B54" w:rsidRPr="005E7C32">
        <w:rPr>
          <w:rFonts w:ascii="Arial" w:hAnsi="Arial" w:cs="Arial"/>
          <w:sz w:val="24"/>
          <w:szCs w:val="24"/>
          <w:lang w:val="en-US"/>
        </w:rPr>
        <w:t>though</w:t>
      </w:r>
      <w:r w:rsidR="00BA24B8" w:rsidRPr="005E7C32">
        <w:rPr>
          <w:rFonts w:ascii="Arial" w:hAnsi="Arial" w:cs="Arial"/>
          <w:sz w:val="24"/>
          <w:szCs w:val="24"/>
          <w:lang w:val="en-US"/>
        </w:rPr>
        <w:t xml:space="preserve"> there is more benefit in holding employee</w:t>
      </w:r>
      <w:r w:rsidR="00DF7440" w:rsidRPr="005E7C32">
        <w:rPr>
          <w:rFonts w:ascii="Arial" w:hAnsi="Arial" w:cs="Arial"/>
          <w:sz w:val="24"/>
          <w:szCs w:val="24"/>
          <w:lang w:val="en-US"/>
        </w:rPr>
        <w:t>s to</w:t>
      </w:r>
      <w:r w:rsidR="00BA24B8" w:rsidRPr="005E7C32">
        <w:rPr>
          <w:rFonts w:ascii="Arial" w:hAnsi="Arial" w:cs="Arial"/>
          <w:sz w:val="24"/>
          <w:szCs w:val="24"/>
          <w:lang w:val="en-US"/>
        </w:rPr>
        <w:t xml:space="preserve"> account through individual goals, </w:t>
      </w:r>
      <w:r w:rsidR="00B5357B" w:rsidRPr="005E7C32">
        <w:rPr>
          <w:rFonts w:ascii="Arial" w:hAnsi="Arial" w:cs="Arial"/>
          <w:sz w:val="24"/>
          <w:szCs w:val="24"/>
          <w:lang w:val="en-US"/>
        </w:rPr>
        <w:t>giving</w:t>
      </w:r>
      <w:r w:rsidR="00BA24B8" w:rsidRPr="005E7C32">
        <w:rPr>
          <w:rFonts w:ascii="Arial" w:hAnsi="Arial" w:cs="Arial"/>
          <w:sz w:val="24"/>
          <w:szCs w:val="24"/>
          <w:lang w:val="en-US"/>
        </w:rPr>
        <w:t xml:space="preserve"> them invested time to improve performance and focus on development and review the process</w:t>
      </w:r>
      <w:r w:rsidR="005E7C32" w:rsidRPr="005E7C32">
        <w:rPr>
          <w:rFonts w:ascii="Arial" w:hAnsi="Arial" w:cs="Arial"/>
          <w:sz w:val="24"/>
          <w:szCs w:val="24"/>
          <w:lang w:val="en-US"/>
        </w:rPr>
        <w:t xml:space="preserve"> to move from individual to group goals</w:t>
      </w:r>
      <w:r w:rsidR="00BA24B8" w:rsidRPr="005E7C32">
        <w:rPr>
          <w:rFonts w:ascii="Arial" w:hAnsi="Arial" w:cs="Arial"/>
          <w:sz w:val="24"/>
          <w:szCs w:val="24"/>
          <w:lang w:val="en-US"/>
        </w:rPr>
        <w:t xml:space="preserve"> with</w:t>
      </w:r>
      <w:r w:rsidR="00DF7440" w:rsidRPr="005E7C32">
        <w:rPr>
          <w:rFonts w:ascii="Arial" w:hAnsi="Arial" w:cs="Arial"/>
          <w:sz w:val="24"/>
          <w:szCs w:val="24"/>
          <w:lang w:val="en-US"/>
        </w:rPr>
        <w:t xml:space="preserve"> a </w:t>
      </w:r>
      <w:r w:rsidR="00BA24B8" w:rsidRPr="005E7C32">
        <w:rPr>
          <w:rFonts w:ascii="Arial" w:hAnsi="Arial" w:cs="Arial"/>
          <w:sz w:val="24"/>
          <w:szCs w:val="24"/>
          <w:lang w:val="en-US"/>
        </w:rPr>
        <w:t xml:space="preserve">trial period </w:t>
      </w:r>
      <w:r w:rsidR="00DF7440" w:rsidRPr="005E7C32">
        <w:rPr>
          <w:rFonts w:ascii="Arial" w:hAnsi="Arial" w:cs="Arial"/>
          <w:sz w:val="24"/>
          <w:szCs w:val="24"/>
          <w:lang w:val="en-US"/>
        </w:rPr>
        <w:t xml:space="preserve">with </w:t>
      </w:r>
      <w:r w:rsidR="00804710" w:rsidRPr="005E7C32">
        <w:rPr>
          <w:rFonts w:ascii="Arial" w:hAnsi="Arial" w:cs="Arial"/>
          <w:sz w:val="24"/>
          <w:szCs w:val="24"/>
          <w:lang w:val="en-US"/>
        </w:rPr>
        <w:t>a pool of</w:t>
      </w:r>
      <w:r w:rsidR="00BA24B8" w:rsidRPr="005E7C32">
        <w:rPr>
          <w:rFonts w:ascii="Arial" w:hAnsi="Arial" w:cs="Arial"/>
          <w:sz w:val="24"/>
          <w:szCs w:val="24"/>
          <w:lang w:val="en-US"/>
        </w:rPr>
        <w:t xml:space="preserve"> employees </w:t>
      </w:r>
      <w:r w:rsidR="00B5357B" w:rsidRPr="005E7C32">
        <w:rPr>
          <w:rFonts w:ascii="Arial" w:hAnsi="Arial" w:cs="Arial"/>
          <w:sz w:val="24"/>
          <w:szCs w:val="24"/>
          <w:lang w:val="en-US"/>
        </w:rPr>
        <w:t xml:space="preserve">in a years’ time. </w:t>
      </w:r>
    </w:p>
    <w:p w14:paraId="672EA31D" w14:textId="77777777" w:rsidR="00502EA0" w:rsidRPr="005E7C32" w:rsidRDefault="00502EA0">
      <w:pPr>
        <w:rPr>
          <w:rFonts w:ascii="Arial" w:hAnsi="Arial" w:cs="Arial"/>
          <w:sz w:val="24"/>
          <w:szCs w:val="24"/>
          <w:lang w:val="en-US"/>
        </w:rPr>
      </w:pPr>
    </w:p>
    <w:p w14:paraId="129D95C8" w14:textId="77777777" w:rsidR="00502EA0" w:rsidRPr="005E7C32" w:rsidRDefault="00502EA0">
      <w:pPr>
        <w:rPr>
          <w:rFonts w:ascii="Arial" w:hAnsi="Arial" w:cs="Arial"/>
          <w:sz w:val="24"/>
          <w:szCs w:val="24"/>
          <w:lang w:val="en-US"/>
        </w:rPr>
      </w:pPr>
    </w:p>
    <w:p w14:paraId="72DA8BBA" w14:textId="77777777" w:rsidR="00502EA0" w:rsidRPr="005E7C32" w:rsidRDefault="00502EA0">
      <w:pPr>
        <w:rPr>
          <w:rFonts w:ascii="Arial" w:hAnsi="Arial" w:cs="Arial"/>
          <w:sz w:val="24"/>
          <w:szCs w:val="24"/>
          <w:lang w:val="en-US"/>
        </w:rPr>
      </w:pPr>
    </w:p>
    <w:p w14:paraId="4145F270" w14:textId="77777777" w:rsidR="00502EA0" w:rsidRPr="005E7C32" w:rsidRDefault="00502EA0">
      <w:pPr>
        <w:rPr>
          <w:rFonts w:ascii="Arial" w:hAnsi="Arial" w:cs="Arial"/>
          <w:sz w:val="24"/>
          <w:szCs w:val="24"/>
          <w:lang w:val="en-US"/>
        </w:rPr>
      </w:pPr>
    </w:p>
    <w:p w14:paraId="4D46800D" w14:textId="77777777" w:rsidR="00502EA0" w:rsidRPr="005E7C32" w:rsidRDefault="00502EA0">
      <w:pPr>
        <w:rPr>
          <w:rFonts w:ascii="Arial" w:hAnsi="Arial" w:cs="Arial"/>
          <w:sz w:val="24"/>
          <w:szCs w:val="24"/>
          <w:lang w:val="en-US"/>
        </w:rPr>
      </w:pPr>
    </w:p>
    <w:p w14:paraId="59716FD2" w14:textId="77777777" w:rsidR="00502EA0" w:rsidRPr="005E7C32" w:rsidRDefault="00502EA0">
      <w:pPr>
        <w:rPr>
          <w:rFonts w:ascii="Arial" w:hAnsi="Arial" w:cs="Arial"/>
          <w:sz w:val="24"/>
          <w:szCs w:val="24"/>
          <w:lang w:val="en-US"/>
        </w:rPr>
      </w:pPr>
    </w:p>
    <w:p w14:paraId="5B20B4B7" w14:textId="77777777" w:rsidR="00502EA0" w:rsidRPr="005E7C32" w:rsidRDefault="00502EA0">
      <w:pPr>
        <w:rPr>
          <w:rFonts w:ascii="Arial" w:hAnsi="Arial" w:cs="Arial"/>
          <w:sz w:val="24"/>
          <w:szCs w:val="24"/>
          <w:lang w:val="en-US"/>
        </w:rPr>
      </w:pPr>
    </w:p>
    <w:p w14:paraId="73507F32" w14:textId="77777777" w:rsidR="00502EA0" w:rsidRPr="005E7C32" w:rsidRDefault="00502EA0">
      <w:pPr>
        <w:rPr>
          <w:rFonts w:ascii="Arial" w:hAnsi="Arial" w:cs="Arial"/>
          <w:sz w:val="24"/>
          <w:szCs w:val="24"/>
          <w:lang w:val="en-US"/>
        </w:rPr>
      </w:pPr>
    </w:p>
    <w:p w14:paraId="345CEEBA" w14:textId="77777777" w:rsidR="00502EA0" w:rsidRPr="005E7C32" w:rsidRDefault="00502EA0">
      <w:pPr>
        <w:rPr>
          <w:rFonts w:ascii="Arial" w:hAnsi="Arial" w:cs="Arial"/>
          <w:sz w:val="24"/>
          <w:szCs w:val="24"/>
          <w:lang w:val="en-US"/>
        </w:rPr>
      </w:pPr>
    </w:p>
    <w:p w14:paraId="4B394CC9" w14:textId="77777777" w:rsidR="00502EA0" w:rsidRPr="005E7C32" w:rsidRDefault="00502EA0">
      <w:pPr>
        <w:rPr>
          <w:rFonts w:ascii="Arial" w:hAnsi="Arial" w:cs="Arial"/>
          <w:sz w:val="24"/>
          <w:szCs w:val="24"/>
          <w:lang w:val="en-US"/>
        </w:rPr>
      </w:pPr>
    </w:p>
    <w:p w14:paraId="6EA96B73" w14:textId="77777777" w:rsidR="00502EA0" w:rsidRPr="005E7C32" w:rsidRDefault="00502EA0">
      <w:pPr>
        <w:rPr>
          <w:rFonts w:ascii="Arial" w:hAnsi="Arial" w:cs="Arial"/>
          <w:sz w:val="24"/>
          <w:szCs w:val="24"/>
          <w:lang w:val="en-US"/>
        </w:rPr>
      </w:pPr>
    </w:p>
    <w:p w14:paraId="3BD7793F" w14:textId="77777777" w:rsidR="00502EA0" w:rsidRPr="005E7C32" w:rsidRDefault="00502EA0">
      <w:pPr>
        <w:rPr>
          <w:rFonts w:ascii="Arial" w:hAnsi="Arial" w:cs="Arial"/>
          <w:sz w:val="24"/>
          <w:szCs w:val="24"/>
          <w:lang w:val="en-US"/>
        </w:rPr>
      </w:pPr>
    </w:p>
    <w:p w14:paraId="151D3E26" w14:textId="77777777" w:rsidR="00502EA0" w:rsidRPr="005E7C32" w:rsidRDefault="00502EA0">
      <w:pPr>
        <w:rPr>
          <w:rFonts w:ascii="Arial" w:hAnsi="Arial" w:cs="Arial"/>
          <w:sz w:val="24"/>
          <w:szCs w:val="24"/>
          <w:lang w:val="en-US"/>
        </w:rPr>
      </w:pPr>
    </w:p>
    <w:p w14:paraId="174F488A" w14:textId="77777777" w:rsidR="00502EA0" w:rsidRPr="005E7C32" w:rsidRDefault="00502EA0">
      <w:pPr>
        <w:rPr>
          <w:rFonts w:ascii="Arial" w:hAnsi="Arial" w:cs="Arial"/>
          <w:sz w:val="24"/>
          <w:szCs w:val="24"/>
          <w:lang w:val="en-US"/>
        </w:rPr>
      </w:pPr>
    </w:p>
    <w:p w14:paraId="7A39DE83" w14:textId="77777777" w:rsidR="00502EA0" w:rsidRPr="005E7C32" w:rsidRDefault="00502EA0">
      <w:pPr>
        <w:rPr>
          <w:rFonts w:ascii="Arial" w:hAnsi="Arial" w:cs="Arial"/>
          <w:sz w:val="24"/>
          <w:szCs w:val="24"/>
          <w:lang w:val="en-US"/>
        </w:rPr>
      </w:pPr>
    </w:p>
    <w:p w14:paraId="1C97F2A8" w14:textId="77777777" w:rsidR="00502EA0" w:rsidRPr="005E7C32" w:rsidRDefault="00502EA0">
      <w:pPr>
        <w:rPr>
          <w:rFonts w:ascii="Arial" w:hAnsi="Arial" w:cs="Arial"/>
          <w:sz w:val="24"/>
          <w:szCs w:val="24"/>
          <w:lang w:val="en-US"/>
        </w:rPr>
      </w:pPr>
    </w:p>
    <w:p w14:paraId="4730825B" w14:textId="77777777" w:rsidR="00502EA0" w:rsidRPr="005E7C32" w:rsidRDefault="00502EA0">
      <w:pPr>
        <w:rPr>
          <w:rFonts w:ascii="Arial" w:hAnsi="Arial" w:cs="Arial"/>
          <w:sz w:val="24"/>
          <w:szCs w:val="24"/>
          <w:lang w:val="en-US"/>
        </w:rPr>
      </w:pPr>
    </w:p>
    <w:p w14:paraId="12CB23D0" w14:textId="77777777" w:rsidR="00502EA0" w:rsidRPr="005E7C32" w:rsidRDefault="00502EA0">
      <w:pPr>
        <w:rPr>
          <w:rFonts w:ascii="Arial" w:hAnsi="Arial" w:cs="Arial"/>
          <w:sz w:val="24"/>
          <w:szCs w:val="24"/>
          <w:lang w:val="en-US"/>
        </w:rPr>
      </w:pPr>
    </w:p>
    <w:p w14:paraId="52DE4148" w14:textId="77777777" w:rsidR="00502EA0" w:rsidRPr="005E7C32" w:rsidRDefault="00502EA0">
      <w:pPr>
        <w:rPr>
          <w:rFonts w:ascii="Arial" w:hAnsi="Arial" w:cs="Arial"/>
          <w:sz w:val="24"/>
          <w:szCs w:val="24"/>
          <w:lang w:val="en-US"/>
        </w:rPr>
      </w:pPr>
    </w:p>
    <w:p w14:paraId="6E2BC0F2" w14:textId="76B96B62" w:rsidR="00B5357B" w:rsidRPr="005E7C32" w:rsidRDefault="00B5357B">
      <w:pPr>
        <w:rPr>
          <w:rFonts w:ascii="Arial" w:hAnsi="Arial" w:cs="Arial"/>
          <w:sz w:val="24"/>
          <w:szCs w:val="24"/>
          <w:u w:val="single"/>
          <w:lang w:val="en-US"/>
        </w:rPr>
      </w:pPr>
      <w:r w:rsidRPr="005E7C32">
        <w:rPr>
          <w:rFonts w:ascii="Arial" w:hAnsi="Arial" w:cs="Arial"/>
          <w:sz w:val="24"/>
          <w:szCs w:val="24"/>
          <w:u w:val="single"/>
          <w:lang w:val="en-US"/>
        </w:rPr>
        <w:t>Recommendations</w:t>
      </w:r>
    </w:p>
    <w:p w14:paraId="7CF5BC14" w14:textId="68B6C034" w:rsidR="004006E7" w:rsidRPr="005E7C32" w:rsidRDefault="00B5357B">
      <w:pPr>
        <w:rPr>
          <w:rFonts w:ascii="Arial" w:hAnsi="Arial" w:cs="Arial"/>
          <w:sz w:val="24"/>
          <w:szCs w:val="24"/>
          <w:lang w:val="en-US"/>
        </w:rPr>
      </w:pPr>
      <w:r w:rsidRPr="005E7C32">
        <w:rPr>
          <w:rFonts w:ascii="Arial" w:hAnsi="Arial" w:cs="Arial"/>
          <w:sz w:val="24"/>
          <w:szCs w:val="24"/>
          <w:lang w:val="en-US"/>
        </w:rPr>
        <w:t xml:space="preserve">Following my review into the </w:t>
      </w:r>
      <w:r w:rsidR="003D4851" w:rsidRPr="005E7C32">
        <w:rPr>
          <w:rFonts w:ascii="Arial" w:hAnsi="Arial" w:cs="Arial"/>
          <w:sz w:val="24"/>
          <w:szCs w:val="24"/>
          <w:lang w:val="en-US"/>
        </w:rPr>
        <w:t>benefits or group goals compared to induvial goals I would suggest two recommendation for the business to consider.</w:t>
      </w:r>
    </w:p>
    <w:p w14:paraId="65D2A4E1" w14:textId="2E55BC89" w:rsidR="003D4851" w:rsidRPr="005E7C32" w:rsidRDefault="003D4851" w:rsidP="00CC67C4">
      <w:pPr>
        <w:pStyle w:val="ListParagraph"/>
        <w:numPr>
          <w:ilvl w:val="0"/>
          <w:numId w:val="1"/>
        </w:numPr>
        <w:rPr>
          <w:rFonts w:ascii="Arial" w:hAnsi="Arial" w:cs="Arial"/>
          <w:sz w:val="24"/>
          <w:szCs w:val="24"/>
          <w:lang w:val="en-US"/>
        </w:rPr>
      </w:pPr>
      <w:r w:rsidRPr="005E7C32">
        <w:rPr>
          <w:rFonts w:ascii="Arial" w:hAnsi="Arial" w:cs="Arial"/>
          <w:sz w:val="24"/>
          <w:szCs w:val="24"/>
          <w:lang w:val="en-US"/>
        </w:rPr>
        <w:t xml:space="preserve">Full performance review of all staff by their current Line manager and agreed through their SLT – this </w:t>
      </w:r>
      <w:r w:rsidR="00A9515A" w:rsidRPr="005E7C32">
        <w:rPr>
          <w:rFonts w:ascii="Arial" w:hAnsi="Arial" w:cs="Arial"/>
          <w:sz w:val="24"/>
          <w:szCs w:val="24"/>
          <w:lang w:val="en-US"/>
        </w:rPr>
        <w:t xml:space="preserve">calibration session </w:t>
      </w:r>
      <w:r w:rsidRPr="005E7C32">
        <w:rPr>
          <w:rFonts w:ascii="Arial" w:hAnsi="Arial" w:cs="Arial"/>
          <w:sz w:val="24"/>
          <w:szCs w:val="24"/>
          <w:lang w:val="en-US"/>
        </w:rPr>
        <w:t xml:space="preserve">would be a thought </w:t>
      </w:r>
      <w:r w:rsidR="00CC67C4" w:rsidRPr="005E7C32">
        <w:rPr>
          <w:rFonts w:ascii="Arial" w:hAnsi="Arial" w:cs="Arial"/>
          <w:sz w:val="24"/>
          <w:szCs w:val="24"/>
          <w:lang w:val="en-US"/>
        </w:rPr>
        <w:t>provoking</w:t>
      </w:r>
      <w:r w:rsidRPr="005E7C32">
        <w:rPr>
          <w:rFonts w:ascii="Arial" w:hAnsi="Arial" w:cs="Arial"/>
          <w:sz w:val="24"/>
          <w:szCs w:val="24"/>
          <w:lang w:val="en-US"/>
        </w:rPr>
        <w:t xml:space="preserve"> session to </w:t>
      </w:r>
      <w:r w:rsidR="00CC67C4" w:rsidRPr="005E7C32">
        <w:rPr>
          <w:rFonts w:ascii="Arial" w:hAnsi="Arial" w:cs="Arial"/>
          <w:sz w:val="24"/>
          <w:szCs w:val="24"/>
          <w:lang w:val="en-US"/>
        </w:rPr>
        <w:t>completing</w:t>
      </w:r>
      <w:r w:rsidRPr="005E7C32">
        <w:rPr>
          <w:rFonts w:ascii="Arial" w:hAnsi="Arial" w:cs="Arial"/>
          <w:sz w:val="24"/>
          <w:szCs w:val="24"/>
          <w:lang w:val="en-US"/>
        </w:rPr>
        <w:t xml:space="preserve"> understand where each member of the business is with their current performance.</w:t>
      </w:r>
    </w:p>
    <w:p w14:paraId="4A0BD476" w14:textId="77777777" w:rsidR="00E40976" w:rsidRPr="005E7C32" w:rsidRDefault="00E40976" w:rsidP="00E40976">
      <w:pPr>
        <w:pStyle w:val="ListParagraph"/>
        <w:rPr>
          <w:rFonts w:ascii="Arial" w:hAnsi="Arial" w:cs="Arial"/>
          <w:sz w:val="24"/>
          <w:szCs w:val="24"/>
          <w:lang w:val="en-US"/>
        </w:rPr>
      </w:pPr>
    </w:p>
    <w:p w14:paraId="31CC5F04" w14:textId="21E9F975" w:rsidR="003D4851" w:rsidRPr="005E7C32" w:rsidRDefault="002B61C1" w:rsidP="005A5C46">
      <w:pPr>
        <w:pStyle w:val="ListParagraph"/>
        <w:numPr>
          <w:ilvl w:val="0"/>
          <w:numId w:val="1"/>
        </w:numPr>
        <w:rPr>
          <w:rFonts w:ascii="Arial" w:hAnsi="Arial" w:cs="Arial"/>
          <w:sz w:val="24"/>
          <w:szCs w:val="24"/>
          <w:lang w:val="en-US"/>
        </w:rPr>
      </w:pPr>
      <w:r w:rsidRPr="005E7C32">
        <w:rPr>
          <w:rFonts w:ascii="Arial" w:hAnsi="Arial" w:cs="Arial"/>
          <w:sz w:val="24"/>
          <w:szCs w:val="24"/>
          <w:lang w:val="en-US"/>
        </w:rPr>
        <w:t xml:space="preserve">Full training to be given to each line manager in </w:t>
      </w:r>
      <w:r w:rsidR="00CC67C4" w:rsidRPr="005E7C32">
        <w:rPr>
          <w:rFonts w:ascii="Arial" w:hAnsi="Arial" w:cs="Arial"/>
          <w:sz w:val="24"/>
          <w:szCs w:val="24"/>
          <w:lang w:val="en-US"/>
        </w:rPr>
        <w:t>their</w:t>
      </w:r>
      <w:r w:rsidRPr="005E7C32">
        <w:rPr>
          <w:rFonts w:ascii="Arial" w:hAnsi="Arial" w:cs="Arial"/>
          <w:sz w:val="24"/>
          <w:szCs w:val="24"/>
          <w:lang w:val="en-US"/>
        </w:rPr>
        <w:t xml:space="preserve"> role in guiding and </w:t>
      </w:r>
      <w:r w:rsidR="00CC67C4" w:rsidRPr="005E7C32">
        <w:rPr>
          <w:rFonts w:ascii="Arial" w:hAnsi="Arial" w:cs="Arial"/>
          <w:sz w:val="24"/>
          <w:szCs w:val="24"/>
          <w:lang w:val="en-US"/>
        </w:rPr>
        <w:t>supporting</w:t>
      </w:r>
      <w:r w:rsidRPr="005E7C32">
        <w:rPr>
          <w:rFonts w:ascii="Arial" w:hAnsi="Arial" w:cs="Arial"/>
          <w:sz w:val="24"/>
          <w:szCs w:val="24"/>
          <w:lang w:val="en-US"/>
        </w:rPr>
        <w:t xml:space="preserve"> employee performance. </w:t>
      </w:r>
      <w:r w:rsidR="00F71A45" w:rsidRPr="005E7C32">
        <w:rPr>
          <w:rFonts w:ascii="Arial" w:hAnsi="Arial" w:cs="Arial"/>
          <w:sz w:val="24"/>
          <w:szCs w:val="24"/>
          <w:lang w:val="en-US"/>
        </w:rPr>
        <w:t>We can use th</w:t>
      </w:r>
      <w:r w:rsidR="00120B05" w:rsidRPr="005E7C32">
        <w:rPr>
          <w:rFonts w:ascii="Arial" w:hAnsi="Arial" w:cs="Arial"/>
          <w:sz w:val="24"/>
          <w:szCs w:val="24"/>
          <w:lang w:val="en-US"/>
        </w:rPr>
        <w:t xml:space="preserve">e feedback that we are looking to collate off the back of the lunch and learn sessions to ensure that we are capturing all the learning needs of those </w:t>
      </w:r>
      <w:r w:rsidR="00CC67C4" w:rsidRPr="005E7C32">
        <w:rPr>
          <w:rFonts w:ascii="Arial" w:hAnsi="Arial" w:cs="Arial"/>
          <w:sz w:val="24"/>
          <w:szCs w:val="24"/>
          <w:lang w:val="en-US"/>
        </w:rPr>
        <w:t xml:space="preserve">who are going to managing the day to day performance of the employees. </w:t>
      </w:r>
    </w:p>
    <w:p w14:paraId="07539B2E" w14:textId="77777777" w:rsidR="004716E7" w:rsidRPr="005E7C32" w:rsidRDefault="004716E7">
      <w:pPr>
        <w:rPr>
          <w:rFonts w:ascii="Arial" w:hAnsi="Arial" w:cs="Arial"/>
          <w:sz w:val="24"/>
          <w:szCs w:val="24"/>
          <w:u w:val="single"/>
          <w:lang w:val="en-US"/>
        </w:rPr>
      </w:pPr>
    </w:p>
    <w:p w14:paraId="33FDEB92" w14:textId="2D82A07D" w:rsidR="003D4851" w:rsidRPr="005E7C32" w:rsidRDefault="004716E7">
      <w:pPr>
        <w:rPr>
          <w:rFonts w:ascii="Arial" w:hAnsi="Arial" w:cs="Arial"/>
          <w:sz w:val="24"/>
          <w:szCs w:val="24"/>
          <w:u w:val="single"/>
          <w:lang w:val="en-US"/>
        </w:rPr>
      </w:pPr>
      <w:r w:rsidRPr="005E7C32">
        <w:rPr>
          <w:rFonts w:ascii="Arial" w:hAnsi="Arial" w:cs="Arial"/>
          <w:sz w:val="24"/>
          <w:szCs w:val="24"/>
          <w:u w:val="single"/>
          <w:lang w:val="en-US"/>
        </w:rPr>
        <w:t>Reco</w:t>
      </w:r>
      <w:r w:rsidR="007B3D74" w:rsidRPr="005E7C32">
        <w:rPr>
          <w:rFonts w:ascii="Arial" w:hAnsi="Arial" w:cs="Arial"/>
          <w:sz w:val="24"/>
          <w:szCs w:val="24"/>
          <w:u w:val="single"/>
          <w:lang w:val="en-US"/>
        </w:rPr>
        <w:t xml:space="preserve">mmendation 1 </w:t>
      </w:r>
    </w:p>
    <w:p w14:paraId="2A6CC2FB" w14:textId="78421AC4" w:rsidR="00502EA0" w:rsidRPr="005E7C32" w:rsidRDefault="00367548">
      <w:pPr>
        <w:rPr>
          <w:rFonts w:ascii="Arial" w:hAnsi="Arial" w:cs="Arial"/>
          <w:sz w:val="24"/>
          <w:szCs w:val="24"/>
          <w:u w:val="single"/>
          <w:lang w:val="en-US"/>
        </w:rPr>
      </w:pPr>
      <w:r w:rsidRPr="005E7C32">
        <w:rPr>
          <w:rFonts w:ascii="Arial" w:hAnsi="Arial" w:cs="Arial"/>
          <w:noProof/>
          <w:sz w:val="24"/>
          <w:szCs w:val="24"/>
          <w:lang w:val="en-US"/>
        </w:rPr>
        <w:drawing>
          <wp:inline distT="0" distB="0" distL="0" distR="0" wp14:anchorId="19E53110" wp14:editId="1C377FFA">
            <wp:extent cx="5143500" cy="2047165"/>
            <wp:effectExtent l="38100" t="19050" r="19050" b="10795"/>
            <wp:docPr id="22941151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132B5CB" w14:textId="77777777" w:rsidR="00502EA0" w:rsidRDefault="00502EA0">
      <w:pPr>
        <w:rPr>
          <w:rFonts w:ascii="Arial" w:hAnsi="Arial" w:cs="Arial"/>
          <w:sz w:val="24"/>
          <w:szCs w:val="24"/>
          <w:u w:val="single"/>
          <w:lang w:val="en-US"/>
        </w:rPr>
      </w:pPr>
    </w:p>
    <w:p w14:paraId="2E83301F" w14:textId="77777777" w:rsidR="008D5E33" w:rsidRDefault="008D5E33">
      <w:pPr>
        <w:rPr>
          <w:rFonts w:ascii="Arial" w:hAnsi="Arial" w:cs="Arial"/>
          <w:sz w:val="24"/>
          <w:szCs w:val="24"/>
          <w:u w:val="single"/>
          <w:lang w:val="en-US"/>
        </w:rPr>
      </w:pPr>
    </w:p>
    <w:p w14:paraId="344FBCD0" w14:textId="77777777" w:rsidR="008D5E33" w:rsidRDefault="008D5E33">
      <w:pPr>
        <w:rPr>
          <w:rFonts w:ascii="Arial" w:hAnsi="Arial" w:cs="Arial"/>
          <w:sz w:val="24"/>
          <w:szCs w:val="24"/>
          <w:u w:val="single"/>
          <w:lang w:val="en-US"/>
        </w:rPr>
      </w:pPr>
    </w:p>
    <w:p w14:paraId="37D4275E" w14:textId="77777777" w:rsidR="008D5E33" w:rsidRDefault="008D5E33">
      <w:pPr>
        <w:rPr>
          <w:rFonts w:ascii="Arial" w:hAnsi="Arial" w:cs="Arial"/>
          <w:sz w:val="24"/>
          <w:szCs w:val="24"/>
          <w:u w:val="single"/>
          <w:lang w:val="en-US"/>
        </w:rPr>
      </w:pPr>
    </w:p>
    <w:p w14:paraId="7F6954E5" w14:textId="77777777" w:rsidR="008D5E33" w:rsidRDefault="008D5E33">
      <w:pPr>
        <w:rPr>
          <w:rFonts w:ascii="Arial" w:hAnsi="Arial" w:cs="Arial"/>
          <w:sz w:val="24"/>
          <w:szCs w:val="24"/>
          <w:u w:val="single"/>
          <w:lang w:val="en-US"/>
        </w:rPr>
      </w:pPr>
    </w:p>
    <w:p w14:paraId="77FE2CF9" w14:textId="77777777" w:rsidR="008D5E33" w:rsidRDefault="008D5E33">
      <w:pPr>
        <w:rPr>
          <w:rFonts w:ascii="Arial" w:hAnsi="Arial" w:cs="Arial"/>
          <w:sz w:val="24"/>
          <w:szCs w:val="24"/>
          <w:u w:val="single"/>
          <w:lang w:val="en-US"/>
        </w:rPr>
      </w:pPr>
    </w:p>
    <w:p w14:paraId="23BEB390" w14:textId="77777777" w:rsidR="008D5E33" w:rsidRDefault="008D5E33">
      <w:pPr>
        <w:rPr>
          <w:rFonts w:ascii="Arial" w:hAnsi="Arial" w:cs="Arial"/>
          <w:sz w:val="24"/>
          <w:szCs w:val="24"/>
          <w:u w:val="single"/>
          <w:lang w:val="en-US"/>
        </w:rPr>
      </w:pPr>
    </w:p>
    <w:p w14:paraId="770FD5C6" w14:textId="77777777" w:rsidR="008D5E33" w:rsidRDefault="008D5E33">
      <w:pPr>
        <w:rPr>
          <w:rFonts w:ascii="Arial" w:hAnsi="Arial" w:cs="Arial"/>
          <w:sz w:val="24"/>
          <w:szCs w:val="24"/>
          <w:u w:val="single"/>
          <w:lang w:val="en-US"/>
        </w:rPr>
      </w:pPr>
    </w:p>
    <w:p w14:paraId="63C9FA1E" w14:textId="77777777" w:rsidR="008D5E33" w:rsidRDefault="008D5E33">
      <w:pPr>
        <w:rPr>
          <w:rFonts w:ascii="Arial" w:hAnsi="Arial" w:cs="Arial"/>
          <w:sz w:val="24"/>
          <w:szCs w:val="24"/>
          <w:u w:val="single"/>
          <w:lang w:val="en-US"/>
        </w:rPr>
      </w:pPr>
    </w:p>
    <w:p w14:paraId="0259B311" w14:textId="77777777" w:rsidR="008D5E33" w:rsidRPr="005E7C32" w:rsidRDefault="008D5E33">
      <w:pPr>
        <w:rPr>
          <w:rFonts w:ascii="Arial" w:hAnsi="Arial" w:cs="Arial"/>
          <w:sz w:val="24"/>
          <w:szCs w:val="24"/>
          <w:u w:val="single"/>
          <w:lang w:val="en-US"/>
        </w:rPr>
      </w:pPr>
    </w:p>
    <w:p w14:paraId="1FB44603" w14:textId="329AFD47" w:rsidR="00C44F9C" w:rsidRPr="005E7C32" w:rsidRDefault="007B3D74">
      <w:pPr>
        <w:rPr>
          <w:rFonts w:ascii="Arial" w:hAnsi="Arial" w:cs="Arial"/>
          <w:sz w:val="24"/>
          <w:szCs w:val="24"/>
          <w:lang w:val="en-US"/>
        </w:rPr>
      </w:pPr>
      <w:r w:rsidRPr="005E7C32">
        <w:rPr>
          <w:rFonts w:ascii="Arial" w:hAnsi="Arial" w:cs="Arial"/>
          <w:sz w:val="24"/>
          <w:szCs w:val="24"/>
          <w:u w:val="single"/>
          <w:lang w:val="en-US"/>
        </w:rPr>
        <w:t>Recommendation 2</w:t>
      </w:r>
    </w:p>
    <w:p w14:paraId="4E51A34F" w14:textId="2CF2EDD5" w:rsidR="00760F5F" w:rsidRPr="005E7C32" w:rsidRDefault="00760F5F">
      <w:pPr>
        <w:rPr>
          <w:rFonts w:ascii="Arial" w:hAnsi="Arial" w:cs="Arial"/>
          <w:sz w:val="24"/>
          <w:szCs w:val="24"/>
          <w:lang w:val="en-US"/>
        </w:rPr>
      </w:pPr>
      <w:r w:rsidRPr="005E7C32">
        <w:rPr>
          <w:rFonts w:ascii="Arial" w:hAnsi="Arial" w:cs="Arial"/>
          <w:noProof/>
          <w:sz w:val="24"/>
          <w:szCs w:val="24"/>
          <w:lang w:val="en-US"/>
        </w:rPr>
        <w:drawing>
          <wp:inline distT="0" distB="0" distL="0" distR="0" wp14:anchorId="7E9ADFF0" wp14:editId="7405C3D3">
            <wp:extent cx="5143500" cy="2219325"/>
            <wp:effectExtent l="38100" t="152400" r="19050" b="123825"/>
            <wp:docPr id="57977604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1846781" w14:textId="77777777" w:rsidR="008D5E33" w:rsidRDefault="008D5E33" w:rsidP="00285F90">
      <w:pPr>
        <w:rPr>
          <w:rFonts w:ascii="Arial" w:hAnsi="Arial" w:cs="Arial"/>
          <w:sz w:val="24"/>
          <w:szCs w:val="24"/>
          <w:u w:val="single"/>
          <w:lang w:val="en-US"/>
        </w:rPr>
      </w:pPr>
    </w:p>
    <w:p w14:paraId="59DCBB55" w14:textId="77777777" w:rsidR="008D5E33" w:rsidRDefault="008D5E33" w:rsidP="00285F90">
      <w:pPr>
        <w:rPr>
          <w:rFonts w:ascii="Arial" w:hAnsi="Arial" w:cs="Arial"/>
          <w:sz w:val="24"/>
          <w:szCs w:val="24"/>
          <w:u w:val="single"/>
          <w:lang w:val="en-US"/>
        </w:rPr>
      </w:pPr>
    </w:p>
    <w:p w14:paraId="4BD8D5B3" w14:textId="77777777" w:rsidR="008D5E33" w:rsidRDefault="008D5E33" w:rsidP="00285F90">
      <w:pPr>
        <w:rPr>
          <w:rFonts w:ascii="Arial" w:hAnsi="Arial" w:cs="Arial"/>
          <w:sz w:val="24"/>
          <w:szCs w:val="24"/>
          <w:u w:val="single"/>
          <w:lang w:val="en-US"/>
        </w:rPr>
      </w:pPr>
    </w:p>
    <w:p w14:paraId="6CDBAA12" w14:textId="77777777" w:rsidR="008D5E33" w:rsidRDefault="008D5E33" w:rsidP="00285F90">
      <w:pPr>
        <w:rPr>
          <w:rFonts w:ascii="Arial" w:hAnsi="Arial" w:cs="Arial"/>
          <w:sz w:val="24"/>
          <w:szCs w:val="24"/>
          <w:u w:val="single"/>
          <w:lang w:val="en-US"/>
        </w:rPr>
      </w:pPr>
    </w:p>
    <w:p w14:paraId="3F8E2B68" w14:textId="77777777" w:rsidR="008D5E33" w:rsidRDefault="008D5E33" w:rsidP="00285F90">
      <w:pPr>
        <w:rPr>
          <w:rFonts w:ascii="Arial" w:hAnsi="Arial" w:cs="Arial"/>
          <w:sz w:val="24"/>
          <w:szCs w:val="24"/>
          <w:u w:val="single"/>
          <w:lang w:val="en-US"/>
        </w:rPr>
      </w:pPr>
    </w:p>
    <w:p w14:paraId="207C827A" w14:textId="77777777" w:rsidR="008D5E33" w:rsidRDefault="008D5E33" w:rsidP="00285F90">
      <w:pPr>
        <w:rPr>
          <w:rFonts w:ascii="Arial" w:hAnsi="Arial" w:cs="Arial"/>
          <w:sz w:val="24"/>
          <w:szCs w:val="24"/>
          <w:u w:val="single"/>
          <w:lang w:val="en-US"/>
        </w:rPr>
      </w:pPr>
    </w:p>
    <w:p w14:paraId="7BE333D6" w14:textId="77777777" w:rsidR="008D5E33" w:rsidRDefault="008D5E33" w:rsidP="00285F90">
      <w:pPr>
        <w:rPr>
          <w:rFonts w:ascii="Arial" w:hAnsi="Arial" w:cs="Arial"/>
          <w:sz w:val="24"/>
          <w:szCs w:val="24"/>
          <w:u w:val="single"/>
          <w:lang w:val="en-US"/>
        </w:rPr>
      </w:pPr>
    </w:p>
    <w:p w14:paraId="39A4B326" w14:textId="77777777" w:rsidR="008D5E33" w:rsidRDefault="008D5E33" w:rsidP="00285F90">
      <w:pPr>
        <w:rPr>
          <w:rFonts w:ascii="Arial" w:hAnsi="Arial" w:cs="Arial"/>
          <w:sz w:val="24"/>
          <w:szCs w:val="24"/>
          <w:u w:val="single"/>
          <w:lang w:val="en-US"/>
        </w:rPr>
      </w:pPr>
    </w:p>
    <w:p w14:paraId="16B9CF9C" w14:textId="77777777" w:rsidR="008D5E33" w:rsidRDefault="008D5E33" w:rsidP="00285F90">
      <w:pPr>
        <w:rPr>
          <w:rFonts w:ascii="Arial" w:hAnsi="Arial" w:cs="Arial"/>
          <w:sz w:val="24"/>
          <w:szCs w:val="24"/>
          <w:u w:val="single"/>
          <w:lang w:val="en-US"/>
        </w:rPr>
      </w:pPr>
    </w:p>
    <w:p w14:paraId="4C34E7F0" w14:textId="77777777" w:rsidR="008D5E33" w:rsidRDefault="008D5E33" w:rsidP="00285F90">
      <w:pPr>
        <w:rPr>
          <w:rFonts w:ascii="Arial" w:hAnsi="Arial" w:cs="Arial"/>
          <w:sz w:val="24"/>
          <w:szCs w:val="24"/>
          <w:u w:val="single"/>
          <w:lang w:val="en-US"/>
        </w:rPr>
      </w:pPr>
    </w:p>
    <w:p w14:paraId="77C1ABC3" w14:textId="77777777" w:rsidR="008D5E33" w:rsidRDefault="008D5E33" w:rsidP="00285F90">
      <w:pPr>
        <w:rPr>
          <w:rFonts w:ascii="Arial" w:hAnsi="Arial" w:cs="Arial"/>
          <w:sz w:val="24"/>
          <w:szCs w:val="24"/>
          <w:u w:val="single"/>
          <w:lang w:val="en-US"/>
        </w:rPr>
      </w:pPr>
    </w:p>
    <w:p w14:paraId="56C19D61" w14:textId="77777777" w:rsidR="008D5E33" w:rsidRDefault="008D5E33" w:rsidP="00285F90">
      <w:pPr>
        <w:rPr>
          <w:rFonts w:ascii="Arial" w:hAnsi="Arial" w:cs="Arial"/>
          <w:sz w:val="24"/>
          <w:szCs w:val="24"/>
          <w:u w:val="single"/>
          <w:lang w:val="en-US"/>
        </w:rPr>
      </w:pPr>
    </w:p>
    <w:p w14:paraId="36267280" w14:textId="77777777" w:rsidR="008D5E33" w:rsidRDefault="008D5E33" w:rsidP="00285F90">
      <w:pPr>
        <w:rPr>
          <w:rFonts w:ascii="Arial" w:hAnsi="Arial" w:cs="Arial"/>
          <w:sz w:val="24"/>
          <w:szCs w:val="24"/>
          <w:u w:val="single"/>
          <w:lang w:val="en-US"/>
        </w:rPr>
      </w:pPr>
    </w:p>
    <w:p w14:paraId="29047F46" w14:textId="77777777" w:rsidR="008D5E33" w:rsidRDefault="008D5E33" w:rsidP="00285F90">
      <w:pPr>
        <w:rPr>
          <w:rFonts w:ascii="Arial" w:hAnsi="Arial" w:cs="Arial"/>
          <w:sz w:val="24"/>
          <w:szCs w:val="24"/>
          <w:u w:val="single"/>
          <w:lang w:val="en-US"/>
        </w:rPr>
      </w:pPr>
    </w:p>
    <w:p w14:paraId="2E5F566A" w14:textId="77777777" w:rsidR="008D5E33" w:rsidRDefault="008D5E33" w:rsidP="00285F90">
      <w:pPr>
        <w:rPr>
          <w:rFonts w:ascii="Arial" w:hAnsi="Arial" w:cs="Arial"/>
          <w:sz w:val="24"/>
          <w:szCs w:val="24"/>
          <w:u w:val="single"/>
          <w:lang w:val="en-US"/>
        </w:rPr>
      </w:pPr>
    </w:p>
    <w:p w14:paraId="2DA87B8F" w14:textId="77777777" w:rsidR="008D5E33" w:rsidRDefault="008D5E33" w:rsidP="00285F90">
      <w:pPr>
        <w:rPr>
          <w:rFonts w:ascii="Arial" w:hAnsi="Arial" w:cs="Arial"/>
          <w:sz w:val="24"/>
          <w:szCs w:val="24"/>
          <w:u w:val="single"/>
          <w:lang w:val="en-US"/>
        </w:rPr>
      </w:pPr>
    </w:p>
    <w:p w14:paraId="0A18E4E9" w14:textId="77777777" w:rsidR="008D5E33" w:rsidRDefault="008D5E33" w:rsidP="00285F90">
      <w:pPr>
        <w:rPr>
          <w:rFonts w:ascii="Arial" w:hAnsi="Arial" w:cs="Arial"/>
          <w:sz w:val="24"/>
          <w:szCs w:val="24"/>
          <w:u w:val="single"/>
          <w:lang w:val="en-US"/>
        </w:rPr>
      </w:pPr>
    </w:p>
    <w:p w14:paraId="7529F285" w14:textId="77777777" w:rsidR="008D5E33" w:rsidRDefault="008D5E33" w:rsidP="00285F90">
      <w:pPr>
        <w:rPr>
          <w:rFonts w:ascii="Arial" w:hAnsi="Arial" w:cs="Arial"/>
          <w:sz w:val="24"/>
          <w:szCs w:val="24"/>
          <w:u w:val="single"/>
          <w:lang w:val="en-US"/>
        </w:rPr>
      </w:pPr>
    </w:p>
    <w:p w14:paraId="5AB9D272" w14:textId="77777777" w:rsidR="008D5E33" w:rsidRDefault="008D5E33" w:rsidP="00285F90">
      <w:pPr>
        <w:rPr>
          <w:rFonts w:ascii="Arial" w:hAnsi="Arial" w:cs="Arial"/>
          <w:sz w:val="24"/>
          <w:szCs w:val="24"/>
          <w:u w:val="single"/>
          <w:lang w:val="en-US"/>
        </w:rPr>
      </w:pPr>
    </w:p>
    <w:p w14:paraId="00DBDEBA" w14:textId="77777777" w:rsidR="008D5E33" w:rsidRDefault="008D5E33" w:rsidP="00285F90">
      <w:pPr>
        <w:rPr>
          <w:rFonts w:ascii="Arial" w:hAnsi="Arial" w:cs="Arial"/>
          <w:sz w:val="24"/>
          <w:szCs w:val="24"/>
          <w:u w:val="single"/>
          <w:lang w:val="en-US"/>
        </w:rPr>
      </w:pPr>
    </w:p>
    <w:p w14:paraId="70BC850F" w14:textId="3CEB6C22" w:rsidR="00D90115" w:rsidRPr="005E7C32" w:rsidRDefault="0071681F" w:rsidP="00285F90">
      <w:pPr>
        <w:rPr>
          <w:rFonts w:ascii="Arial" w:hAnsi="Arial" w:cs="Arial"/>
          <w:sz w:val="24"/>
          <w:szCs w:val="24"/>
          <w:u w:val="single"/>
          <w:lang w:val="en-US"/>
        </w:rPr>
      </w:pPr>
      <w:r w:rsidRPr="005E7C32">
        <w:rPr>
          <w:rFonts w:ascii="Arial" w:hAnsi="Arial" w:cs="Arial"/>
          <w:sz w:val="24"/>
          <w:szCs w:val="24"/>
          <w:u w:val="single"/>
          <w:lang w:val="en-US"/>
        </w:rPr>
        <w:t>References</w:t>
      </w:r>
    </w:p>
    <w:p w14:paraId="0B498FC2" w14:textId="77777777" w:rsidR="00D90115" w:rsidRPr="005E7C32" w:rsidRDefault="00D90115" w:rsidP="00391A4B">
      <w:pPr>
        <w:rPr>
          <w:rFonts w:ascii="Arial" w:hAnsi="Arial" w:cs="Arial"/>
          <w:color w:val="333333"/>
          <w:sz w:val="24"/>
          <w:szCs w:val="24"/>
          <w:shd w:val="clear" w:color="auto" w:fill="FBFBFB"/>
        </w:rPr>
      </w:pPr>
      <w:r w:rsidRPr="005E7C32">
        <w:rPr>
          <w:rFonts w:ascii="Arial" w:hAnsi="Arial" w:cs="Arial"/>
          <w:sz w:val="24"/>
          <w:szCs w:val="24"/>
        </w:rPr>
        <w:t>A</w:t>
      </w:r>
      <w:r w:rsidRPr="005E7C32">
        <w:rPr>
          <w:rFonts w:ascii="Arial" w:hAnsi="Arial" w:cs="Arial"/>
          <w:color w:val="333333"/>
          <w:sz w:val="24"/>
          <w:szCs w:val="24"/>
          <w:shd w:val="clear" w:color="auto" w:fill="FBFBFB"/>
        </w:rPr>
        <w:t xml:space="preserve"> Griffiths (2024) </w:t>
      </w:r>
      <w:r w:rsidRPr="005E7C32">
        <w:rPr>
          <w:rFonts w:ascii="Arial" w:hAnsi="Arial" w:cs="Arial"/>
          <w:i/>
          <w:iCs/>
          <w:color w:val="333333"/>
          <w:sz w:val="24"/>
          <w:szCs w:val="24"/>
          <w:shd w:val="clear" w:color="auto" w:fill="FBFBFB"/>
        </w:rPr>
        <w:t>About Us.</w:t>
      </w:r>
      <w:r w:rsidRPr="005E7C32">
        <w:rPr>
          <w:rFonts w:ascii="Arial" w:hAnsi="Arial" w:cs="Arial"/>
          <w:color w:val="333333"/>
          <w:sz w:val="24"/>
          <w:szCs w:val="24"/>
          <w:shd w:val="clear" w:color="auto" w:fill="FBFBFB"/>
        </w:rPr>
        <w:t> Available at: https://griffiths.co.uk/about-us/ (Accessed: 8th April 2024).</w:t>
      </w:r>
    </w:p>
    <w:p w14:paraId="201CA9F8" w14:textId="77777777" w:rsidR="00D90115" w:rsidRPr="005E7C32" w:rsidRDefault="00D90115" w:rsidP="00877589">
      <w:pPr>
        <w:rPr>
          <w:rFonts w:ascii="Arial" w:hAnsi="Arial" w:cs="Arial"/>
          <w:color w:val="333333"/>
          <w:sz w:val="24"/>
          <w:szCs w:val="24"/>
          <w:shd w:val="clear" w:color="auto" w:fill="FBFBFB"/>
        </w:rPr>
      </w:pPr>
      <w:r w:rsidRPr="005E7C32">
        <w:rPr>
          <w:rFonts w:ascii="Arial" w:hAnsi="Arial" w:cs="Arial"/>
          <w:color w:val="333333"/>
          <w:sz w:val="24"/>
          <w:szCs w:val="24"/>
          <w:shd w:val="clear" w:color="auto" w:fill="FBFBFB"/>
        </w:rPr>
        <w:t>Asana (2024) </w:t>
      </w:r>
      <w:r w:rsidRPr="005E7C32">
        <w:rPr>
          <w:rFonts w:ascii="Arial" w:hAnsi="Arial" w:cs="Arial"/>
          <w:i/>
          <w:iCs/>
          <w:color w:val="333333"/>
          <w:sz w:val="24"/>
          <w:szCs w:val="24"/>
          <w:shd w:val="clear" w:color="auto" w:fill="FBFBFB"/>
        </w:rPr>
        <w:t>Group vs team what’s the difference?</w:t>
      </w:r>
      <w:r w:rsidRPr="005E7C32">
        <w:rPr>
          <w:rFonts w:ascii="Arial" w:hAnsi="Arial" w:cs="Arial"/>
          <w:color w:val="333333"/>
          <w:sz w:val="24"/>
          <w:szCs w:val="24"/>
          <w:shd w:val="clear" w:color="auto" w:fill="FBFBFB"/>
        </w:rPr>
        <w:t>. Available at: https://asana.com/resources/group-vs-team (Accessed: 27th April 2024).</w:t>
      </w:r>
    </w:p>
    <w:p w14:paraId="06B1542E" w14:textId="77777777" w:rsidR="00D90115" w:rsidRPr="005E7C32" w:rsidRDefault="00D90115" w:rsidP="00877589">
      <w:pPr>
        <w:rPr>
          <w:rFonts w:ascii="Arial" w:hAnsi="Arial" w:cs="Arial"/>
          <w:color w:val="3A3A3A"/>
          <w:sz w:val="24"/>
          <w:szCs w:val="24"/>
          <w:shd w:val="clear" w:color="auto" w:fill="FFFFFF"/>
        </w:rPr>
      </w:pPr>
      <w:r w:rsidRPr="005E7C32">
        <w:rPr>
          <w:rFonts w:ascii="Arial" w:hAnsi="Arial" w:cs="Arial"/>
          <w:color w:val="333333"/>
          <w:sz w:val="24"/>
          <w:szCs w:val="24"/>
          <w:shd w:val="clear" w:color="auto" w:fill="FBFBFB"/>
        </w:rPr>
        <w:t>Birt, J. (2024) </w:t>
      </w:r>
      <w:r w:rsidRPr="005E7C32">
        <w:rPr>
          <w:rFonts w:ascii="Arial" w:hAnsi="Arial" w:cs="Arial"/>
          <w:i/>
          <w:iCs/>
          <w:color w:val="333333"/>
          <w:sz w:val="24"/>
          <w:szCs w:val="24"/>
          <w:shd w:val="clear" w:color="auto" w:fill="FBFBFB"/>
        </w:rPr>
        <w:t>How to set personal development goals for work</w:t>
      </w:r>
      <w:r w:rsidRPr="005E7C32">
        <w:rPr>
          <w:rFonts w:ascii="Arial" w:hAnsi="Arial" w:cs="Arial"/>
          <w:color w:val="333333"/>
          <w:sz w:val="24"/>
          <w:szCs w:val="24"/>
          <w:shd w:val="clear" w:color="auto" w:fill="FBFBFB"/>
        </w:rPr>
        <w:t>. Available at: https://www.indeed.com/career-advice/career-development/personal-development-goals-for-work/ (Accessed: 22nd April 2024).</w:t>
      </w:r>
    </w:p>
    <w:p w14:paraId="5BF72E51" w14:textId="77777777" w:rsidR="00D90115" w:rsidRPr="005E7C32" w:rsidRDefault="00D90115" w:rsidP="00391A4B">
      <w:pPr>
        <w:rPr>
          <w:rFonts w:ascii="Arial" w:hAnsi="Arial" w:cs="Arial"/>
          <w:sz w:val="24"/>
          <w:szCs w:val="24"/>
          <w:shd w:val="clear" w:color="auto" w:fill="FFFFFF"/>
        </w:rPr>
      </w:pPr>
      <w:r w:rsidRPr="005E7C32">
        <w:rPr>
          <w:rFonts w:ascii="Arial" w:hAnsi="Arial" w:cs="Arial"/>
          <w:color w:val="3A3A3A"/>
          <w:sz w:val="24"/>
          <w:szCs w:val="24"/>
          <w:shd w:val="clear" w:color="auto" w:fill="FFFFFF"/>
        </w:rPr>
        <w:t>Farndale, E., &amp; Kelliher, C. (2013). Implementing Performance Appraisal: Exploring the Employee Experience. </w:t>
      </w:r>
      <w:r w:rsidRPr="005E7C32">
        <w:rPr>
          <w:rFonts w:ascii="Arial" w:hAnsi="Arial" w:cs="Arial"/>
          <w:i/>
          <w:iCs/>
          <w:color w:val="3A3A3A"/>
          <w:sz w:val="24"/>
          <w:szCs w:val="24"/>
          <w:shd w:val="clear" w:color="auto" w:fill="FFFFFF"/>
        </w:rPr>
        <w:t>Human Resource Management</w:t>
      </w:r>
      <w:r w:rsidRPr="005E7C32">
        <w:rPr>
          <w:rFonts w:ascii="Arial" w:hAnsi="Arial" w:cs="Arial"/>
          <w:color w:val="3A3A3A"/>
          <w:sz w:val="24"/>
          <w:szCs w:val="24"/>
          <w:shd w:val="clear" w:color="auto" w:fill="FFFFFF"/>
        </w:rPr>
        <w:t>, </w:t>
      </w:r>
      <w:r w:rsidRPr="005E7C32">
        <w:rPr>
          <w:rFonts w:ascii="Arial" w:hAnsi="Arial" w:cs="Arial"/>
          <w:i/>
          <w:iCs/>
          <w:color w:val="3A3A3A"/>
          <w:sz w:val="24"/>
          <w:szCs w:val="24"/>
          <w:shd w:val="clear" w:color="auto" w:fill="FFFFFF"/>
        </w:rPr>
        <w:t>52</w:t>
      </w:r>
      <w:r w:rsidRPr="005E7C32">
        <w:rPr>
          <w:rFonts w:ascii="Arial" w:hAnsi="Arial" w:cs="Arial"/>
          <w:color w:val="3A3A3A"/>
          <w:sz w:val="24"/>
          <w:szCs w:val="24"/>
          <w:shd w:val="clear" w:color="auto" w:fill="FFFFFF"/>
        </w:rPr>
        <w:t>(6), 879–897.</w:t>
      </w:r>
      <w:r w:rsidRPr="005E7C32">
        <w:rPr>
          <w:rFonts w:ascii="Arial" w:hAnsi="Arial" w:cs="Arial"/>
          <w:sz w:val="24"/>
          <w:szCs w:val="24"/>
        </w:rPr>
        <w:t xml:space="preserve"> </w:t>
      </w:r>
      <w:hyperlink r:id="rId19" w:history="1">
        <w:r w:rsidRPr="005E7C32">
          <w:rPr>
            <w:rStyle w:val="Hyperlink"/>
            <w:rFonts w:ascii="Arial" w:hAnsi="Arial" w:cs="Arial"/>
            <w:sz w:val="24"/>
            <w:szCs w:val="24"/>
            <w:shd w:val="clear" w:color="auto" w:fill="FFFFFF"/>
          </w:rPr>
          <w:t>https://doi.org/10.1002/hrm.21575</w:t>
        </w:r>
      </w:hyperlink>
    </w:p>
    <w:p w14:paraId="34B8CFD0" w14:textId="77777777" w:rsidR="00D90115" w:rsidRPr="005E7C32" w:rsidRDefault="00D90115" w:rsidP="00AF61C4">
      <w:pPr>
        <w:rPr>
          <w:rFonts w:ascii="Arial" w:hAnsi="Arial" w:cs="Arial"/>
          <w:color w:val="333333"/>
          <w:sz w:val="24"/>
          <w:szCs w:val="24"/>
          <w:shd w:val="clear" w:color="auto" w:fill="FBFBFB"/>
        </w:rPr>
      </w:pPr>
      <w:r w:rsidRPr="005E7C32">
        <w:rPr>
          <w:rFonts w:ascii="Arial" w:hAnsi="Arial" w:cs="Arial"/>
          <w:color w:val="333333"/>
          <w:sz w:val="24"/>
          <w:szCs w:val="24"/>
          <w:shd w:val="clear" w:color="auto" w:fill="FBFBFB"/>
        </w:rPr>
        <w:t>Gifford, J. (2024) </w:t>
      </w:r>
      <w:r w:rsidRPr="005E7C32">
        <w:rPr>
          <w:rFonts w:ascii="Arial" w:hAnsi="Arial" w:cs="Arial"/>
          <w:i/>
          <w:iCs/>
          <w:color w:val="333333"/>
          <w:sz w:val="24"/>
          <w:szCs w:val="24"/>
          <w:shd w:val="clear" w:color="auto" w:fill="FBFBFB"/>
        </w:rPr>
        <w:t>Performance Reviews.</w:t>
      </w:r>
      <w:r w:rsidRPr="005E7C32">
        <w:rPr>
          <w:rFonts w:ascii="Arial" w:hAnsi="Arial" w:cs="Arial"/>
          <w:color w:val="333333"/>
          <w:sz w:val="24"/>
          <w:szCs w:val="24"/>
          <w:shd w:val="clear" w:color="auto" w:fill="FBFBFB"/>
        </w:rPr>
        <w:t> Available at: https://www.cipd.org/uk/knowledge/factsheets/appraisals-factsheet/ (Accessed: 4th April 2024).</w:t>
      </w:r>
    </w:p>
    <w:p w14:paraId="3109381A" w14:textId="77777777" w:rsidR="00D90115" w:rsidRPr="005E7C32" w:rsidRDefault="00D90115" w:rsidP="00877589">
      <w:pPr>
        <w:rPr>
          <w:rFonts w:ascii="Arial" w:hAnsi="Arial" w:cs="Arial"/>
          <w:color w:val="333333"/>
          <w:sz w:val="24"/>
          <w:szCs w:val="24"/>
          <w:shd w:val="clear" w:color="auto" w:fill="FBFBFB"/>
        </w:rPr>
      </w:pPr>
      <w:r w:rsidRPr="005E7C32">
        <w:rPr>
          <w:rFonts w:ascii="Arial" w:hAnsi="Arial" w:cs="Arial"/>
          <w:color w:val="333333"/>
          <w:sz w:val="24"/>
          <w:szCs w:val="24"/>
          <w:shd w:val="clear" w:color="auto" w:fill="FBFBFB"/>
        </w:rPr>
        <w:t>Harvard Business Review (2017) </w:t>
      </w:r>
      <w:r w:rsidRPr="005E7C32">
        <w:rPr>
          <w:rFonts w:ascii="Arial" w:hAnsi="Arial" w:cs="Arial"/>
          <w:i/>
          <w:iCs/>
          <w:color w:val="333333"/>
          <w:sz w:val="24"/>
          <w:szCs w:val="24"/>
          <w:shd w:val="clear" w:color="auto" w:fill="FBFBFB"/>
        </w:rPr>
        <w:t>Give your team both collective and individual rewards</w:t>
      </w:r>
      <w:r w:rsidRPr="005E7C32">
        <w:rPr>
          <w:rFonts w:ascii="Arial" w:hAnsi="Arial" w:cs="Arial"/>
          <w:color w:val="333333"/>
          <w:sz w:val="24"/>
          <w:szCs w:val="24"/>
          <w:shd w:val="clear" w:color="auto" w:fill="FBFBFB"/>
        </w:rPr>
        <w:t>. Available at: https://hbr.org/tip/2017/03/give-your-team-both-collective-and-individual-rewards (Accessed: 27th April 2024).</w:t>
      </w:r>
    </w:p>
    <w:p w14:paraId="49BA199B" w14:textId="77777777" w:rsidR="00D90115" w:rsidRPr="005E7C32" w:rsidRDefault="00D90115" w:rsidP="00877589">
      <w:pPr>
        <w:rPr>
          <w:rFonts w:ascii="Arial" w:hAnsi="Arial" w:cs="Arial"/>
          <w:color w:val="333333"/>
          <w:sz w:val="24"/>
          <w:szCs w:val="24"/>
          <w:shd w:val="clear" w:color="auto" w:fill="FBFBFB"/>
        </w:rPr>
      </w:pPr>
      <w:r w:rsidRPr="005E7C32">
        <w:rPr>
          <w:rFonts w:ascii="Arial" w:hAnsi="Arial" w:cs="Arial"/>
          <w:color w:val="333333"/>
          <w:sz w:val="24"/>
          <w:szCs w:val="24"/>
          <w:shd w:val="clear" w:color="auto" w:fill="FBFBFB"/>
        </w:rPr>
        <w:t>Herrity, J. (2022) </w:t>
      </w:r>
      <w:r w:rsidRPr="005E7C32">
        <w:rPr>
          <w:rFonts w:ascii="Arial" w:hAnsi="Arial" w:cs="Arial"/>
          <w:i/>
          <w:iCs/>
          <w:color w:val="333333"/>
          <w:sz w:val="24"/>
          <w:szCs w:val="24"/>
          <w:shd w:val="clear" w:color="auto" w:fill="FBFBFB"/>
        </w:rPr>
        <w:t>Group vs Team. What’s the difference?</w:t>
      </w:r>
      <w:r w:rsidRPr="005E7C32">
        <w:rPr>
          <w:rFonts w:ascii="Arial" w:hAnsi="Arial" w:cs="Arial"/>
          <w:color w:val="333333"/>
          <w:sz w:val="24"/>
          <w:szCs w:val="24"/>
          <w:shd w:val="clear" w:color="auto" w:fill="FBFBFB"/>
        </w:rPr>
        <w:t> Available at: https://www.indeed.com/career-advice/career-development/group-vs-team/ (Accessed: 22nd April 2024).</w:t>
      </w:r>
    </w:p>
    <w:p w14:paraId="03753930" w14:textId="77777777" w:rsidR="00D90115" w:rsidRPr="005E7C32" w:rsidRDefault="00D90115" w:rsidP="007618C5">
      <w:pPr>
        <w:rPr>
          <w:rFonts w:ascii="Arial" w:hAnsi="Arial" w:cs="Arial"/>
          <w:color w:val="3A3A3A"/>
          <w:sz w:val="24"/>
          <w:szCs w:val="24"/>
          <w:shd w:val="clear" w:color="auto" w:fill="FFFFFF"/>
        </w:rPr>
      </w:pPr>
      <w:r w:rsidRPr="005E7C32">
        <w:rPr>
          <w:rFonts w:ascii="Arial" w:hAnsi="Arial" w:cs="Arial"/>
          <w:color w:val="3A3A3A"/>
          <w:sz w:val="24"/>
          <w:szCs w:val="24"/>
          <w:shd w:val="clear" w:color="auto" w:fill="FFFFFF"/>
        </w:rPr>
        <w:t>Jenkinson, H., Leahy, P., Scanlon, M., Powell, F., &amp; Byrne, O. (2019). The Value of Groupwork Knowledge and Skills in Focus Group Research: A Focus Group Approach With Marginalized Teens Regarding Access to Third-Level Education. </w:t>
      </w:r>
      <w:r w:rsidRPr="005E7C32">
        <w:rPr>
          <w:rFonts w:ascii="Arial" w:hAnsi="Arial" w:cs="Arial"/>
          <w:i/>
          <w:iCs/>
          <w:color w:val="3A3A3A"/>
          <w:sz w:val="24"/>
          <w:szCs w:val="24"/>
          <w:shd w:val="clear" w:color="auto" w:fill="FFFFFF"/>
        </w:rPr>
        <w:t>International Journal of Qualitative Methods</w:t>
      </w:r>
      <w:r w:rsidRPr="005E7C32">
        <w:rPr>
          <w:rFonts w:ascii="Arial" w:hAnsi="Arial" w:cs="Arial"/>
          <w:color w:val="3A3A3A"/>
          <w:sz w:val="24"/>
          <w:szCs w:val="24"/>
          <w:shd w:val="clear" w:color="auto" w:fill="FFFFFF"/>
        </w:rPr>
        <w:t>, </w:t>
      </w:r>
      <w:r w:rsidRPr="005E7C32">
        <w:rPr>
          <w:rFonts w:ascii="Arial" w:hAnsi="Arial" w:cs="Arial"/>
          <w:i/>
          <w:iCs/>
          <w:color w:val="3A3A3A"/>
          <w:sz w:val="24"/>
          <w:szCs w:val="24"/>
          <w:shd w:val="clear" w:color="auto" w:fill="FFFFFF"/>
        </w:rPr>
        <w:t>18</w:t>
      </w:r>
      <w:r w:rsidRPr="005E7C32">
        <w:rPr>
          <w:rFonts w:ascii="Arial" w:hAnsi="Arial" w:cs="Arial"/>
          <w:color w:val="3A3A3A"/>
          <w:sz w:val="24"/>
          <w:szCs w:val="24"/>
          <w:shd w:val="clear" w:color="auto" w:fill="FFFFFF"/>
        </w:rPr>
        <w:t xml:space="preserve">, 160940691988185-. </w:t>
      </w:r>
      <w:hyperlink r:id="rId20" w:history="1">
        <w:r w:rsidRPr="005E7C32">
          <w:rPr>
            <w:rStyle w:val="Hyperlink"/>
            <w:rFonts w:ascii="Arial" w:hAnsi="Arial" w:cs="Arial"/>
            <w:sz w:val="24"/>
            <w:szCs w:val="24"/>
            <w:shd w:val="clear" w:color="auto" w:fill="FFFFFF"/>
          </w:rPr>
          <w:t>https://doi.org/10.1177/1609406919881853</w:t>
        </w:r>
      </w:hyperlink>
    </w:p>
    <w:p w14:paraId="431F8CCD" w14:textId="77777777" w:rsidR="00D90115" w:rsidRPr="005E7C32" w:rsidRDefault="00D90115" w:rsidP="007618C5">
      <w:pPr>
        <w:rPr>
          <w:rFonts w:ascii="Arial" w:hAnsi="Arial" w:cs="Arial"/>
          <w:color w:val="3A3A3A"/>
          <w:sz w:val="24"/>
          <w:szCs w:val="24"/>
          <w:shd w:val="clear" w:color="auto" w:fill="FFFFFF"/>
        </w:rPr>
      </w:pPr>
      <w:r w:rsidRPr="005E7C32">
        <w:rPr>
          <w:rFonts w:ascii="Arial" w:hAnsi="Arial" w:cs="Arial"/>
          <w:color w:val="3A3A3A"/>
          <w:sz w:val="24"/>
          <w:szCs w:val="24"/>
          <w:shd w:val="clear" w:color="auto" w:fill="FFFFFF"/>
        </w:rPr>
        <w:t>Kanevsky, L., Lo, C. O. and Marghelis, V. (2022) ‘Individual or collaborative projects? Considerations influencing the preferences of students with high reasoning ability and others their age’, High Ability Studies, 33(1), pp. 87–119. doi: 10.1080/13598139.2021.1903842</w:t>
      </w:r>
    </w:p>
    <w:p w14:paraId="2C696E50" w14:textId="77777777" w:rsidR="00D90115" w:rsidRPr="005E7C32" w:rsidRDefault="00D90115" w:rsidP="00285F90">
      <w:pPr>
        <w:rPr>
          <w:rFonts w:ascii="Arial" w:hAnsi="Arial" w:cs="Arial"/>
          <w:color w:val="3A3A3A"/>
          <w:sz w:val="24"/>
          <w:szCs w:val="24"/>
          <w:shd w:val="clear" w:color="auto" w:fill="FFFFFF"/>
        </w:rPr>
      </w:pPr>
      <w:r w:rsidRPr="005E7C32">
        <w:rPr>
          <w:rFonts w:ascii="Arial" w:hAnsi="Arial" w:cs="Arial"/>
          <w:color w:val="3A3A3A"/>
          <w:sz w:val="24"/>
          <w:szCs w:val="24"/>
          <w:shd w:val="clear" w:color="auto" w:fill="FFFFFF"/>
          <w:lang w:val="fr-FR"/>
        </w:rPr>
        <w:t xml:space="preserve">Núñez Pardo, A., &amp; Téllez Téllez, M. F. (2016). </w:t>
      </w:r>
      <w:r w:rsidRPr="005E7C32">
        <w:rPr>
          <w:rFonts w:ascii="Arial" w:hAnsi="Arial" w:cs="Arial"/>
          <w:color w:val="3A3A3A"/>
          <w:sz w:val="24"/>
          <w:szCs w:val="24"/>
          <w:shd w:val="clear" w:color="auto" w:fill="FFFFFF"/>
        </w:rPr>
        <w:t>Reflection on Teachers’ Personal and Professional Growth through a Materials Development Seminar. </w:t>
      </w:r>
      <w:r w:rsidRPr="005E7C32">
        <w:rPr>
          <w:rFonts w:ascii="Arial" w:hAnsi="Arial" w:cs="Arial"/>
          <w:i/>
          <w:iCs/>
          <w:color w:val="3A3A3A"/>
          <w:sz w:val="24"/>
          <w:szCs w:val="24"/>
          <w:shd w:val="clear" w:color="auto" w:fill="FFFFFF"/>
        </w:rPr>
        <w:t>HOW - A Colombian Journal for Teachers of English</w:t>
      </w:r>
      <w:r w:rsidRPr="005E7C32">
        <w:rPr>
          <w:rFonts w:ascii="Arial" w:hAnsi="Arial" w:cs="Arial"/>
          <w:color w:val="3A3A3A"/>
          <w:sz w:val="24"/>
          <w:szCs w:val="24"/>
          <w:shd w:val="clear" w:color="auto" w:fill="FFFFFF"/>
        </w:rPr>
        <w:t>, </w:t>
      </w:r>
      <w:r w:rsidRPr="005E7C32">
        <w:rPr>
          <w:rFonts w:ascii="Arial" w:hAnsi="Arial" w:cs="Arial"/>
          <w:i/>
          <w:iCs/>
          <w:color w:val="3A3A3A"/>
          <w:sz w:val="24"/>
          <w:szCs w:val="24"/>
          <w:shd w:val="clear" w:color="auto" w:fill="FFFFFF"/>
        </w:rPr>
        <w:t>22</w:t>
      </w:r>
      <w:r w:rsidRPr="005E7C32">
        <w:rPr>
          <w:rFonts w:ascii="Arial" w:hAnsi="Arial" w:cs="Arial"/>
          <w:color w:val="3A3A3A"/>
          <w:sz w:val="24"/>
          <w:szCs w:val="24"/>
          <w:shd w:val="clear" w:color="auto" w:fill="FFFFFF"/>
        </w:rPr>
        <w:t>(2), 54-.–74. https://doi.org/10.19183/how.22.2.151</w:t>
      </w:r>
    </w:p>
    <w:p w14:paraId="63B9C4BC" w14:textId="77777777" w:rsidR="00D90115" w:rsidRPr="005E7C32" w:rsidRDefault="00D90115" w:rsidP="00877589">
      <w:pPr>
        <w:rPr>
          <w:rFonts w:ascii="Arial" w:hAnsi="Arial" w:cs="Arial"/>
          <w:color w:val="333333"/>
          <w:sz w:val="24"/>
          <w:szCs w:val="24"/>
          <w:shd w:val="clear" w:color="auto" w:fill="FBFBFB"/>
        </w:rPr>
      </w:pPr>
      <w:r w:rsidRPr="005E7C32">
        <w:rPr>
          <w:rFonts w:ascii="Arial" w:hAnsi="Arial" w:cs="Arial"/>
          <w:color w:val="333333"/>
          <w:sz w:val="24"/>
          <w:szCs w:val="24"/>
          <w:shd w:val="clear" w:color="auto" w:fill="FBFBFB"/>
        </w:rPr>
        <w:t>Ryba, K. (2021) </w:t>
      </w:r>
      <w:r w:rsidRPr="005E7C32">
        <w:rPr>
          <w:rFonts w:ascii="Arial" w:hAnsi="Arial" w:cs="Arial"/>
          <w:i/>
          <w:iCs/>
          <w:color w:val="333333"/>
          <w:sz w:val="24"/>
          <w:szCs w:val="24"/>
          <w:shd w:val="clear" w:color="auto" w:fill="FBFBFB"/>
        </w:rPr>
        <w:t>How to align individual team and organisational goals for success. </w:t>
      </w:r>
      <w:r w:rsidRPr="005E7C32">
        <w:rPr>
          <w:rFonts w:ascii="Arial" w:hAnsi="Arial" w:cs="Arial"/>
          <w:color w:val="333333"/>
          <w:sz w:val="24"/>
          <w:szCs w:val="24"/>
          <w:shd w:val="clear" w:color="auto" w:fill="FBFBFB"/>
        </w:rPr>
        <w:t>Available at: https://www.quantumworkplace.com/future-of-work/how-to-align-organizational-goals(Accessed: 28th April 2024).</w:t>
      </w:r>
    </w:p>
    <w:p w14:paraId="68BD39AF" w14:textId="77777777" w:rsidR="00D90115" w:rsidRPr="005E7C32" w:rsidRDefault="00D90115" w:rsidP="00285F90">
      <w:pPr>
        <w:rPr>
          <w:rFonts w:ascii="Arial" w:hAnsi="Arial" w:cs="Arial"/>
          <w:color w:val="3A3A3A"/>
          <w:sz w:val="24"/>
          <w:szCs w:val="24"/>
          <w:shd w:val="clear" w:color="auto" w:fill="FFFFFF"/>
        </w:rPr>
      </w:pPr>
      <w:r w:rsidRPr="005E7C32">
        <w:rPr>
          <w:rFonts w:ascii="Arial" w:hAnsi="Arial" w:cs="Arial"/>
          <w:color w:val="3A3A3A"/>
          <w:sz w:val="24"/>
          <w:szCs w:val="24"/>
          <w:shd w:val="clear" w:color="auto" w:fill="FFFFFF"/>
          <w:lang w:val="de-DE"/>
        </w:rPr>
        <w:t xml:space="preserve">Sassenberg, K., Landkammer, F., &amp; Jacoby, J. (2014). </w:t>
      </w:r>
      <w:r w:rsidRPr="005E7C32">
        <w:rPr>
          <w:rFonts w:ascii="Arial" w:hAnsi="Arial" w:cs="Arial"/>
          <w:color w:val="3A3A3A"/>
          <w:sz w:val="24"/>
          <w:szCs w:val="24"/>
          <w:shd w:val="clear" w:color="auto" w:fill="FFFFFF"/>
        </w:rPr>
        <w:t>The influence of regulatory focus and group vs. individual goals on the evaluation bias in the context of group decision making. </w:t>
      </w:r>
      <w:r w:rsidRPr="005E7C32">
        <w:rPr>
          <w:rFonts w:ascii="Arial" w:hAnsi="Arial" w:cs="Arial"/>
          <w:i/>
          <w:iCs/>
          <w:color w:val="3A3A3A"/>
          <w:sz w:val="24"/>
          <w:szCs w:val="24"/>
          <w:shd w:val="clear" w:color="auto" w:fill="FFFFFF"/>
        </w:rPr>
        <w:t>Journal of Experimental Social Psychology</w:t>
      </w:r>
      <w:r w:rsidRPr="005E7C32">
        <w:rPr>
          <w:rFonts w:ascii="Arial" w:hAnsi="Arial" w:cs="Arial"/>
          <w:color w:val="3A3A3A"/>
          <w:sz w:val="24"/>
          <w:szCs w:val="24"/>
          <w:shd w:val="clear" w:color="auto" w:fill="FFFFFF"/>
        </w:rPr>
        <w:t>, </w:t>
      </w:r>
      <w:r w:rsidRPr="005E7C32">
        <w:rPr>
          <w:rFonts w:ascii="Arial" w:hAnsi="Arial" w:cs="Arial"/>
          <w:i/>
          <w:iCs/>
          <w:color w:val="3A3A3A"/>
          <w:sz w:val="24"/>
          <w:szCs w:val="24"/>
          <w:shd w:val="clear" w:color="auto" w:fill="FFFFFF"/>
        </w:rPr>
        <w:t>54</w:t>
      </w:r>
      <w:r w:rsidRPr="005E7C32">
        <w:rPr>
          <w:rFonts w:ascii="Arial" w:hAnsi="Arial" w:cs="Arial"/>
          <w:color w:val="3A3A3A"/>
          <w:sz w:val="24"/>
          <w:szCs w:val="24"/>
          <w:shd w:val="clear" w:color="auto" w:fill="FFFFFF"/>
        </w:rPr>
        <w:t>, 153–164.</w:t>
      </w:r>
    </w:p>
    <w:p w14:paraId="3E5AE32A" w14:textId="77777777" w:rsidR="00D90115" w:rsidRPr="005E7C32" w:rsidRDefault="00D90115" w:rsidP="00877589">
      <w:pPr>
        <w:rPr>
          <w:rFonts w:ascii="Arial" w:hAnsi="Arial" w:cs="Arial"/>
          <w:sz w:val="24"/>
          <w:szCs w:val="24"/>
        </w:rPr>
      </w:pPr>
      <w:r w:rsidRPr="005E7C32">
        <w:rPr>
          <w:rFonts w:ascii="Arial" w:hAnsi="Arial" w:cs="Arial"/>
          <w:color w:val="333333"/>
          <w:sz w:val="24"/>
          <w:szCs w:val="24"/>
          <w:shd w:val="clear" w:color="auto" w:fill="FBFBFB"/>
        </w:rPr>
        <w:t>Sutton, J. (2024) </w:t>
      </w:r>
      <w:r w:rsidRPr="005E7C32">
        <w:rPr>
          <w:rFonts w:ascii="Arial" w:hAnsi="Arial" w:cs="Arial"/>
          <w:i/>
          <w:iCs/>
          <w:color w:val="333333"/>
          <w:sz w:val="24"/>
          <w:szCs w:val="24"/>
          <w:shd w:val="clear" w:color="auto" w:fill="FBFBFB"/>
        </w:rPr>
        <w:t>Change Management the art of  positive change</w:t>
      </w:r>
      <w:r w:rsidRPr="005E7C32">
        <w:rPr>
          <w:rFonts w:ascii="Arial" w:hAnsi="Arial" w:cs="Arial"/>
          <w:color w:val="333333"/>
          <w:sz w:val="24"/>
          <w:szCs w:val="24"/>
          <w:shd w:val="clear" w:color="auto" w:fill="FBFBFB"/>
        </w:rPr>
        <w:t>. Available at: https://positivepsychology.com/change-management/ (Accessed: 2nd April 2024).</w:t>
      </w:r>
    </w:p>
    <w:p w14:paraId="3FC98E03" w14:textId="77777777" w:rsidR="00D90115" w:rsidRPr="005E7C32" w:rsidRDefault="00D90115" w:rsidP="00285F90">
      <w:pPr>
        <w:rPr>
          <w:rFonts w:ascii="Arial" w:hAnsi="Arial" w:cs="Arial"/>
          <w:color w:val="3A3A3A"/>
          <w:sz w:val="24"/>
          <w:szCs w:val="24"/>
          <w:shd w:val="clear" w:color="auto" w:fill="FFFFFF"/>
        </w:rPr>
      </w:pPr>
      <w:r w:rsidRPr="005E7C32">
        <w:rPr>
          <w:rFonts w:ascii="Arial" w:hAnsi="Arial" w:cs="Arial"/>
          <w:color w:val="3A3A3A"/>
          <w:sz w:val="24"/>
          <w:szCs w:val="24"/>
          <w:shd w:val="clear" w:color="auto" w:fill="FFFFFF"/>
        </w:rPr>
        <w:t>Wegelin, P., Orlowski, J., &amp; Dietl, H. M. (2022). The importance of high performing team members in complex team work: Results from quasi</w:t>
      </w:r>
      <w:r w:rsidRPr="005E7C32">
        <w:rPr>
          <w:rFonts w:ascii="Cambria Math" w:hAnsi="Cambria Math" w:cs="Cambria Math"/>
          <w:color w:val="3A3A3A"/>
          <w:sz w:val="24"/>
          <w:szCs w:val="24"/>
          <w:shd w:val="clear" w:color="auto" w:fill="FFFFFF"/>
        </w:rPr>
        <w:t>‐</w:t>
      </w:r>
      <w:r w:rsidRPr="005E7C32">
        <w:rPr>
          <w:rFonts w:ascii="Arial" w:hAnsi="Arial" w:cs="Arial"/>
          <w:color w:val="3A3A3A"/>
          <w:sz w:val="24"/>
          <w:szCs w:val="24"/>
          <w:shd w:val="clear" w:color="auto" w:fill="FFFFFF"/>
        </w:rPr>
        <w:t>experiments in professional team sports. </w:t>
      </w:r>
      <w:r w:rsidRPr="005E7C32">
        <w:rPr>
          <w:rFonts w:ascii="Arial" w:hAnsi="Arial" w:cs="Arial"/>
          <w:i/>
          <w:iCs/>
          <w:color w:val="3A3A3A"/>
          <w:sz w:val="24"/>
          <w:szCs w:val="24"/>
          <w:shd w:val="clear" w:color="auto" w:fill="FFFFFF"/>
        </w:rPr>
        <w:t>Economic Inquiry</w:t>
      </w:r>
      <w:r w:rsidRPr="005E7C32">
        <w:rPr>
          <w:rFonts w:ascii="Arial" w:hAnsi="Arial" w:cs="Arial"/>
          <w:color w:val="3A3A3A"/>
          <w:sz w:val="24"/>
          <w:szCs w:val="24"/>
          <w:shd w:val="clear" w:color="auto" w:fill="FFFFFF"/>
        </w:rPr>
        <w:t>, </w:t>
      </w:r>
      <w:r w:rsidRPr="005E7C32">
        <w:rPr>
          <w:rFonts w:ascii="Arial" w:hAnsi="Arial" w:cs="Arial"/>
          <w:i/>
          <w:iCs/>
          <w:color w:val="3A3A3A"/>
          <w:sz w:val="24"/>
          <w:szCs w:val="24"/>
          <w:shd w:val="clear" w:color="auto" w:fill="FFFFFF"/>
        </w:rPr>
        <w:t>60</w:t>
      </w:r>
      <w:r w:rsidRPr="005E7C32">
        <w:rPr>
          <w:rFonts w:ascii="Arial" w:hAnsi="Arial" w:cs="Arial"/>
          <w:color w:val="3A3A3A"/>
          <w:sz w:val="24"/>
          <w:szCs w:val="24"/>
          <w:shd w:val="clear" w:color="auto" w:fill="FFFFFF"/>
        </w:rPr>
        <w:t xml:space="preserve">(3), 1296–1310. </w:t>
      </w:r>
      <w:hyperlink r:id="rId21" w:history="1">
        <w:r w:rsidRPr="005E7C32">
          <w:rPr>
            <w:rStyle w:val="Hyperlink"/>
            <w:rFonts w:ascii="Arial" w:hAnsi="Arial" w:cs="Arial"/>
            <w:sz w:val="24"/>
            <w:szCs w:val="24"/>
            <w:shd w:val="clear" w:color="auto" w:fill="FFFFFF"/>
          </w:rPr>
          <w:t>https://doi.org/10.1111/ecin.13076</w:t>
        </w:r>
      </w:hyperlink>
    </w:p>
    <w:p w14:paraId="3259D511" w14:textId="77777777" w:rsidR="00D90115" w:rsidRPr="005E7C32" w:rsidRDefault="00D90115" w:rsidP="00877589">
      <w:pPr>
        <w:rPr>
          <w:rFonts w:ascii="Arial" w:hAnsi="Arial" w:cs="Arial"/>
          <w:sz w:val="24"/>
          <w:szCs w:val="24"/>
        </w:rPr>
      </w:pPr>
      <w:r w:rsidRPr="005E7C32">
        <w:rPr>
          <w:rFonts w:ascii="Arial" w:hAnsi="Arial" w:cs="Arial"/>
          <w:color w:val="333333"/>
          <w:sz w:val="24"/>
          <w:szCs w:val="24"/>
          <w:shd w:val="clear" w:color="auto" w:fill="FBFBFB"/>
        </w:rPr>
        <w:t>Zucker, R &amp; Rowell, D. (2021) </w:t>
      </w:r>
      <w:r w:rsidRPr="005E7C32">
        <w:rPr>
          <w:rFonts w:ascii="Arial" w:hAnsi="Arial" w:cs="Arial"/>
          <w:i/>
          <w:iCs/>
          <w:color w:val="333333"/>
          <w:sz w:val="24"/>
          <w:szCs w:val="24"/>
          <w:shd w:val="clear" w:color="auto" w:fill="FBFBFB"/>
        </w:rPr>
        <w:t>6 Strategies for leading through uncertainty</w:t>
      </w:r>
      <w:r w:rsidRPr="005E7C32">
        <w:rPr>
          <w:rFonts w:ascii="Arial" w:hAnsi="Arial" w:cs="Arial"/>
          <w:color w:val="333333"/>
          <w:sz w:val="24"/>
          <w:szCs w:val="24"/>
          <w:shd w:val="clear" w:color="auto" w:fill="FBFBFB"/>
        </w:rPr>
        <w:t>. Available at: https://hbr.org/2021/04/6-strategies-for-leading-through-uncertainty (Accessed: 21st April 2024).</w:t>
      </w:r>
    </w:p>
    <w:sectPr w:rsidR="00D90115" w:rsidRPr="005E7C32" w:rsidSect="000E28C0">
      <w:footerReference w:type="default" r:id="rId22"/>
      <w:pgSz w:w="11906" w:h="16838"/>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00F77" w14:textId="77777777" w:rsidR="000E28C0" w:rsidRDefault="000E28C0" w:rsidP="00D90115">
      <w:pPr>
        <w:spacing w:after="0" w:line="240" w:lineRule="auto"/>
      </w:pPr>
      <w:r>
        <w:separator/>
      </w:r>
    </w:p>
  </w:endnote>
  <w:endnote w:type="continuationSeparator" w:id="0">
    <w:p w14:paraId="2622D0B5" w14:textId="77777777" w:rsidR="000E28C0" w:rsidRDefault="000E28C0" w:rsidP="00D90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otham">
    <w:altName w:val="Calibri"/>
    <w:charset w:val="00"/>
    <w:family w:val="auto"/>
    <w:pitch w:val="variable"/>
    <w:sig w:usb0="800000A7"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30674" w14:textId="77777777" w:rsidR="00502EA0" w:rsidRPr="00D90115" w:rsidRDefault="00502EA0" w:rsidP="00502EA0">
    <w:pPr>
      <w:pStyle w:val="Header"/>
      <w:jc w:val="center"/>
      <w:rPr>
        <w:lang w:val="en-US"/>
      </w:rPr>
    </w:pPr>
    <w:r>
      <w:rPr>
        <w:lang w:val="en-US"/>
      </w:rPr>
      <w:t>Individual vs Group Goals</w:t>
    </w:r>
  </w:p>
  <w:p w14:paraId="6E6E6D27" w14:textId="77777777" w:rsidR="00502EA0" w:rsidRDefault="00502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F2F2C" w14:textId="77777777" w:rsidR="000E28C0" w:rsidRDefault="000E28C0" w:rsidP="00D90115">
      <w:pPr>
        <w:spacing w:after="0" w:line="240" w:lineRule="auto"/>
      </w:pPr>
      <w:r>
        <w:separator/>
      </w:r>
    </w:p>
  </w:footnote>
  <w:footnote w:type="continuationSeparator" w:id="0">
    <w:p w14:paraId="41648EEA" w14:textId="77777777" w:rsidR="000E28C0" w:rsidRDefault="000E28C0" w:rsidP="00D90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F4AF6"/>
    <w:multiLevelType w:val="hybridMultilevel"/>
    <w:tmpl w:val="088C5FF6"/>
    <w:lvl w:ilvl="0" w:tplc="E152BFF4">
      <w:start w:val="1"/>
      <w:numFmt w:val="bullet"/>
      <w:lvlText w:val="•"/>
      <w:lvlJc w:val="left"/>
      <w:pPr>
        <w:tabs>
          <w:tab w:val="num" w:pos="720"/>
        </w:tabs>
        <w:ind w:left="720" w:hanging="360"/>
      </w:pPr>
      <w:rPr>
        <w:rFonts w:ascii="Times New Roman" w:hAnsi="Times New Roman" w:hint="default"/>
      </w:rPr>
    </w:lvl>
    <w:lvl w:ilvl="1" w:tplc="A894AC16" w:tentative="1">
      <w:start w:val="1"/>
      <w:numFmt w:val="bullet"/>
      <w:lvlText w:val="•"/>
      <w:lvlJc w:val="left"/>
      <w:pPr>
        <w:tabs>
          <w:tab w:val="num" w:pos="1440"/>
        </w:tabs>
        <w:ind w:left="1440" w:hanging="360"/>
      </w:pPr>
      <w:rPr>
        <w:rFonts w:ascii="Times New Roman" w:hAnsi="Times New Roman" w:hint="default"/>
      </w:rPr>
    </w:lvl>
    <w:lvl w:ilvl="2" w:tplc="551A50DC" w:tentative="1">
      <w:start w:val="1"/>
      <w:numFmt w:val="bullet"/>
      <w:lvlText w:val="•"/>
      <w:lvlJc w:val="left"/>
      <w:pPr>
        <w:tabs>
          <w:tab w:val="num" w:pos="2160"/>
        </w:tabs>
        <w:ind w:left="2160" w:hanging="360"/>
      </w:pPr>
      <w:rPr>
        <w:rFonts w:ascii="Times New Roman" w:hAnsi="Times New Roman" w:hint="default"/>
      </w:rPr>
    </w:lvl>
    <w:lvl w:ilvl="3" w:tplc="68B42478" w:tentative="1">
      <w:start w:val="1"/>
      <w:numFmt w:val="bullet"/>
      <w:lvlText w:val="•"/>
      <w:lvlJc w:val="left"/>
      <w:pPr>
        <w:tabs>
          <w:tab w:val="num" w:pos="2880"/>
        </w:tabs>
        <w:ind w:left="2880" w:hanging="360"/>
      </w:pPr>
      <w:rPr>
        <w:rFonts w:ascii="Times New Roman" w:hAnsi="Times New Roman" w:hint="default"/>
      </w:rPr>
    </w:lvl>
    <w:lvl w:ilvl="4" w:tplc="6B2E3A38" w:tentative="1">
      <w:start w:val="1"/>
      <w:numFmt w:val="bullet"/>
      <w:lvlText w:val="•"/>
      <w:lvlJc w:val="left"/>
      <w:pPr>
        <w:tabs>
          <w:tab w:val="num" w:pos="3600"/>
        </w:tabs>
        <w:ind w:left="3600" w:hanging="360"/>
      </w:pPr>
      <w:rPr>
        <w:rFonts w:ascii="Times New Roman" w:hAnsi="Times New Roman" w:hint="default"/>
      </w:rPr>
    </w:lvl>
    <w:lvl w:ilvl="5" w:tplc="D996C81A" w:tentative="1">
      <w:start w:val="1"/>
      <w:numFmt w:val="bullet"/>
      <w:lvlText w:val="•"/>
      <w:lvlJc w:val="left"/>
      <w:pPr>
        <w:tabs>
          <w:tab w:val="num" w:pos="4320"/>
        </w:tabs>
        <w:ind w:left="4320" w:hanging="360"/>
      </w:pPr>
      <w:rPr>
        <w:rFonts w:ascii="Times New Roman" w:hAnsi="Times New Roman" w:hint="default"/>
      </w:rPr>
    </w:lvl>
    <w:lvl w:ilvl="6" w:tplc="02200344" w:tentative="1">
      <w:start w:val="1"/>
      <w:numFmt w:val="bullet"/>
      <w:lvlText w:val="•"/>
      <w:lvlJc w:val="left"/>
      <w:pPr>
        <w:tabs>
          <w:tab w:val="num" w:pos="5040"/>
        </w:tabs>
        <w:ind w:left="5040" w:hanging="360"/>
      </w:pPr>
      <w:rPr>
        <w:rFonts w:ascii="Times New Roman" w:hAnsi="Times New Roman" w:hint="default"/>
      </w:rPr>
    </w:lvl>
    <w:lvl w:ilvl="7" w:tplc="B9B846E4" w:tentative="1">
      <w:start w:val="1"/>
      <w:numFmt w:val="bullet"/>
      <w:lvlText w:val="•"/>
      <w:lvlJc w:val="left"/>
      <w:pPr>
        <w:tabs>
          <w:tab w:val="num" w:pos="5760"/>
        </w:tabs>
        <w:ind w:left="5760" w:hanging="360"/>
      </w:pPr>
      <w:rPr>
        <w:rFonts w:ascii="Times New Roman" w:hAnsi="Times New Roman" w:hint="default"/>
      </w:rPr>
    </w:lvl>
    <w:lvl w:ilvl="8" w:tplc="23FCE4B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B993556"/>
    <w:multiLevelType w:val="hybridMultilevel"/>
    <w:tmpl w:val="D2F0E480"/>
    <w:lvl w:ilvl="0" w:tplc="BBC048C0">
      <w:start w:val="1"/>
      <w:numFmt w:val="bullet"/>
      <w:lvlText w:val="•"/>
      <w:lvlJc w:val="left"/>
      <w:pPr>
        <w:tabs>
          <w:tab w:val="num" w:pos="720"/>
        </w:tabs>
        <w:ind w:left="720" w:hanging="360"/>
      </w:pPr>
      <w:rPr>
        <w:rFonts w:ascii="Times New Roman" w:hAnsi="Times New Roman" w:hint="default"/>
      </w:rPr>
    </w:lvl>
    <w:lvl w:ilvl="1" w:tplc="77A203EE">
      <w:numFmt w:val="bullet"/>
      <w:lvlText w:val="•"/>
      <w:lvlJc w:val="left"/>
      <w:pPr>
        <w:tabs>
          <w:tab w:val="num" w:pos="1440"/>
        </w:tabs>
        <w:ind w:left="1440" w:hanging="360"/>
      </w:pPr>
      <w:rPr>
        <w:rFonts w:ascii="Times New Roman" w:hAnsi="Times New Roman" w:hint="default"/>
      </w:rPr>
    </w:lvl>
    <w:lvl w:ilvl="2" w:tplc="40D20DE0" w:tentative="1">
      <w:start w:val="1"/>
      <w:numFmt w:val="bullet"/>
      <w:lvlText w:val="•"/>
      <w:lvlJc w:val="left"/>
      <w:pPr>
        <w:tabs>
          <w:tab w:val="num" w:pos="2160"/>
        </w:tabs>
        <w:ind w:left="2160" w:hanging="360"/>
      </w:pPr>
      <w:rPr>
        <w:rFonts w:ascii="Times New Roman" w:hAnsi="Times New Roman" w:hint="default"/>
      </w:rPr>
    </w:lvl>
    <w:lvl w:ilvl="3" w:tplc="B02640F0" w:tentative="1">
      <w:start w:val="1"/>
      <w:numFmt w:val="bullet"/>
      <w:lvlText w:val="•"/>
      <w:lvlJc w:val="left"/>
      <w:pPr>
        <w:tabs>
          <w:tab w:val="num" w:pos="2880"/>
        </w:tabs>
        <w:ind w:left="2880" w:hanging="360"/>
      </w:pPr>
      <w:rPr>
        <w:rFonts w:ascii="Times New Roman" w:hAnsi="Times New Roman" w:hint="default"/>
      </w:rPr>
    </w:lvl>
    <w:lvl w:ilvl="4" w:tplc="B8367412" w:tentative="1">
      <w:start w:val="1"/>
      <w:numFmt w:val="bullet"/>
      <w:lvlText w:val="•"/>
      <w:lvlJc w:val="left"/>
      <w:pPr>
        <w:tabs>
          <w:tab w:val="num" w:pos="3600"/>
        </w:tabs>
        <w:ind w:left="3600" w:hanging="360"/>
      </w:pPr>
      <w:rPr>
        <w:rFonts w:ascii="Times New Roman" w:hAnsi="Times New Roman" w:hint="default"/>
      </w:rPr>
    </w:lvl>
    <w:lvl w:ilvl="5" w:tplc="5D96BF64" w:tentative="1">
      <w:start w:val="1"/>
      <w:numFmt w:val="bullet"/>
      <w:lvlText w:val="•"/>
      <w:lvlJc w:val="left"/>
      <w:pPr>
        <w:tabs>
          <w:tab w:val="num" w:pos="4320"/>
        </w:tabs>
        <w:ind w:left="4320" w:hanging="360"/>
      </w:pPr>
      <w:rPr>
        <w:rFonts w:ascii="Times New Roman" w:hAnsi="Times New Roman" w:hint="default"/>
      </w:rPr>
    </w:lvl>
    <w:lvl w:ilvl="6" w:tplc="F5B82C1C" w:tentative="1">
      <w:start w:val="1"/>
      <w:numFmt w:val="bullet"/>
      <w:lvlText w:val="•"/>
      <w:lvlJc w:val="left"/>
      <w:pPr>
        <w:tabs>
          <w:tab w:val="num" w:pos="5040"/>
        </w:tabs>
        <w:ind w:left="5040" w:hanging="360"/>
      </w:pPr>
      <w:rPr>
        <w:rFonts w:ascii="Times New Roman" w:hAnsi="Times New Roman" w:hint="default"/>
      </w:rPr>
    </w:lvl>
    <w:lvl w:ilvl="7" w:tplc="8B92F3FA" w:tentative="1">
      <w:start w:val="1"/>
      <w:numFmt w:val="bullet"/>
      <w:lvlText w:val="•"/>
      <w:lvlJc w:val="left"/>
      <w:pPr>
        <w:tabs>
          <w:tab w:val="num" w:pos="5760"/>
        </w:tabs>
        <w:ind w:left="5760" w:hanging="360"/>
      </w:pPr>
      <w:rPr>
        <w:rFonts w:ascii="Times New Roman" w:hAnsi="Times New Roman" w:hint="default"/>
      </w:rPr>
    </w:lvl>
    <w:lvl w:ilvl="8" w:tplc="53788B3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8633F9D"/>
    <w:multiLevelType w:val="hybridMultilevel"/>
    <w:tmpl w:val="5F907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8103CA"/>
    <w:multiLevelType w:val="hybridMultilevel"/>
    <w:tmpl w:val="135AA29E"/>
    <w:lvl w:ilvl="0" w:tplc="F8486642">
      <w:start w:val="1"/>
      <w:numFmt w:val="bullet"/>
      <w:lvlText w:val="•"/>
      <w:lvlJc w:val="left"/>
      <w:pPr>
        <w:tabs>
          <w:tab w:val="num" w:pos="720"/>
        </w:tabs>
        <w:ind w:left="720" w:hanging="360"/>
      </w:pPr>
      <w:rPr>
        <w:rFonts w:ascii="Times New Roman" w:hAnsi="Times New Roman" w:hint="default"/>
      </w:rPr>
    </w:lvl>
    <w:lvl w:ilvl="1" w:tplc="7272ED60">
      <w:numFmt w:val="bullet"/>
      <w:lvlText w:val="•"/>
      <w:lvlJc w:val="left"/>
      <w:pPr>
        <w:tabs>
          <w:tab w:val="num" w:pos="1440"/>
        </w:tabs>
        <w:ind w:left="1440" w:hanging="360"/>
      </w:pPr>
      <w:rPr>
        <w:rFonts w:ascii="Times New Roman" w:hAnsi="Times New Roman" w:hint="default"/>
      </w:rPr>
    </w:lvl>
    <w:lvl w:ilvl="2" w:tplc="2D3E0788" w:tentative="1">
      <w:start w:val="1"/>
      <w:numFmt w:val="bullet"/>
      <w:lvlText w:val="•"/>
      <w:lvlJc w:val="left"/>
      <w:pPr>
        <w:tabs>
          <w:tab w:val="num" w:pos="2160"/>
        </w:tabs>
        <w:ind w:left="2160" w:hanging="360"/>
      </w:pPr>
      <w:rPr>
        <w:rFonts w:ascii="Times New Roman" w:hAnsi="Times New Roman" w:hint="default"/>
      </w:rPr>
    </w:lvl>
    <w:lvl w:ilvl="3" w:tplc="4EB86582" w:tentative="1">
      <w:start w:val="1"/>
      <w:numFmt w:val="bullet"/>
      <w:lvlText w:val="•"/>
      <w:lvlJc w:val="left"/>
      <w:pPr>
        <w:tabs>
          <w:tab w:val="num" w:pos="2880"/>
        </w:tabs>
        <w:ind w:left="2880" w:hanging="360"/>
      </w:pPr>
      <w:rPr>
        <w:rFonts w:ascii="Times New Roman" w:hAnsi="Times New Roman" w:hint="default"/>
      </w:rPr>
    </w:lvl>
    <w:lvl w:ilvl="4" w:tplc="88267BD0" w:tentative="1">
      <w:start w:val="1"/>
      <w:numFmt w:val="bullet"/>
      <w:lvlText w:val="•"/>
      <w:lvlJc w:val="left"/>
      <w:pPr>
        <w:tabs>
          <w:tab w:val="num" w:pos="3600"/>
        </w:tabs>
        <w:ind w:left="3600" w:hanging="360"/>
      </w:pPr>
      <w:rPr>
        <w:rFonts w:ascii="Times New Roman" w:hAnsi="Times New Roman" w:hint="default"/>
      </w:rPr>
    </w:lvl>
    <w:lvl w:ilvl="5" w:tplc="46E2D2B4" w:tentative="1">
      <w:start w:val="1"/>
      <w:numFmt w:val="bullet"/>
      <w:lvlText w:val="•"/>
      <w:lvlJc w:val="left"/>
      <w:pPr>
        <w:tabs>
          <w:tab w:val="num" w:pos="4320"/>
        </w:tabs>
        <w:ind w:left="4320" w:hanging="360"/>
      </w:pPr>
      <w:rPr>
        <w:rFonts w:ascii="Times New Roman" w:hAnsi="Times New Roman" w:hint="default"/>
      </w:rPr>
    </w:lvl>
    <w:lvl w:ilvl="6" w:tplc="013CAFDA" w:tentative="1">
      <w:start w:val="1"/>
      <w:numFmt w:val="bullet"/>
      <w:lvlText w:val="•"/>
      <w:lvlJc w:val="left"/>
      <w:pPr>
        <w:tabs>
          <w:tab w:val="num" w:pos="5040"/>
        </w:tabs>
        <w:ind w:left="5040" w:hanging="360"/>
      </w:pPr>
      <w:rPr>
        <w:rFonts w:ascii="Times New Roman" w:hAnsi="Times New Roman" w:hint="default"/>
      </w:rPr>
    </w:lvl>
    <w:lvl w:ilvl="7" w:tplc="B742DEF4" w:tentative="1">
      <w:start w:val="1"/>
      <w:numFmt w:val="bullet"/>
      <w:lvlText w:val="•"/>
      <w:lvlJc w:val="left"/>
      <w:pPr>
        <w:tabs>
          <w:tab w:val="num" w:pos="5760"/>
        </w:tabs>
        <w:ind w:left="5760" w:hanging="360"/>
      </w:pPr>
      <w:rPr>
        <w:rFonts w:ascii="Times New Roman" w:hAnsi="Times New Roman" w:hint="default"/>
      </w:rPr>
    </w:lvl>
    <w:lvl w:ilvl="8" w:tplc="D572027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83C6694"/>
    <w:multiLevelType w:val="hybridMultilevel"/>
    <w:tmpl w:val="EC2A94E0"/>
    <w:lvl w:ilvl="0" w:tplc="ED7C2BD0">
      <w:start w:val="1"/>
      <w:numFmt w:val="bullet"/>
      <w:lvlText w:val="•"/>
      <w:lvlJc w:val="left"/>
      <w:pPr>
        <w:tabs>
          <w:tab w:val="num" w:pos="720"/>
        </w:tabs>
        <w:ind w:left="720" w:hanging="360"/>
      </w:pPr>
      <w:rPr>
        <w:rFonts w:ascii="Times New Roman" w:hAnsi="Times New Roman" w:hint="default"/>
      </w:rPr>
    </w:lvl>
    <w:lvl w:ilvl="1" w:tplc="1E8A17D2">
      <w:numFmt w:val="bullet"/>
      <w:lvlText w:val="•"/>
      <w:lvlJc w:val="left"/>
      <w:pPr>
        <w:tabs>
          <w:tab w:val="num" w:pos="1440"/>
        </w:tabs>
        <w:ind w:left="1440" w:hanging="360"/>
      </w:pPr>
      <w:rPr>
        <w:rFonts w:ascii="Times New Roman" w:hAnsi="Times New Roman" w:hint="default"/>
      </w:rPr>
    </w:lvl>
    <w:lvl w:ilvl="2" w:tplc="15C6B10A" w:tentative="1">
      <w:start w:val="1"/>
      <w:numFmt w:val="bullet"/>
      <w:lvlText w:val="•"/>
      <w:lvlJc w:val="left"/>
      <w:pPr>
        <w:tabs>
          <w:tab w:val="num" w:pos="2160"/>
        </w:tabs>
        <w:ind w:left="2160" w:hanging="360"/>
      </w:pPr>
      <w:rPr>
        <w:rFonts w:ascii="Times New Roman" w:hAnsi="Times New Roman" w:hint="default"/>
      </w:rPr>
    </w:lvl>
    <w:lvl w:ilvl="3" w:tplc="590EFD24" w:tentative="1">
      <w:start w:val="1"/>
      <w:numFmt w:val="bullet"/>
      <w:lvlText w:val="•"/>
      <w:lvlJc w:val="left"/>
      <w:pPr>
        <w:tabs>
          <w:tab w:val="num" w:pos="2880"/>
        </w:tabs>
        <w:ind w:left="2880" w:hanging="360"/>
      </w:pPr>
      <w:rPr>
        <w:rFonts w:ascii="Times New Roman" w:hAnsi="Times New Roman" w:hint="default"/>
      </w:rPr>
    </w:lvl>
    <w:lvl w:ilvl="4" w:tplc="D7C2BDB6" w:tentative="1">
      <w:start w:val="1"/>
      <w:numFmt w:val="bullet"/>
      <w:lvlText w:val="•"/>
      <w:lvlJc w:val="left"/>
      <w:pPr>
        <w:tabs>
          <w:tab w:val="num" w:pos="3600"/>
        </w:tabs>
        <w:ind w:left="3600" w:hanging="360"/>
      </w:pPr>
      <w:rPr>
        <w:rFonts w:ascii="Times New Roman" w:hAnsi="Times New Roman" w:hint="default"/>
      </w:rPr>
    </w:lvl>
    <w:lvl w:ilvl="5" w:tplc="A2D8CCDC" w:tentative="1">
      <w:start w:val="1"/>
      <w:numFmt w:val="bullet"/>
      <w:lvlText w:val="•"/>
      <w:lvlJc w:val="left"/>
      <w:pPr>
        <w:tabs>
          <w:tab w:val="num" w:pos="4320"/>
        </w:tabs>
        <w:ind w:left="4320" w:hanging="360"/>
      </w:pPr>
      <w:rPr>
        <w:rFonts w:ascii="Times New Roman" w:hAnsi="Times New Roman" w:hint="default"/>
      </w:rPr>
    </w:lvl>
    <w:lvl w:ilvl="6" w:tplc="A8ECDA66" w:tentative="1">
      <w:start w:val="1"/>
      <w:numFmt w:val="bullet"/>
      <w:lvlText w:val="•"/>
      <w:lvlJc w:val="left"/>
      <w:pPr>
        <w:tabs>
          <w:tab w:val="num" w:pos="5040"/>
        </w:tabs>
        <w:ind w:left="5040" w:hanging="360"/>
      </w:pPr>
      <w:rPr>
        <w:rFonts w:ascii="Times New Roman" w:hAnsi="Times New Roman" w:hint="default"/>
      </w:rPr>
    </w:lvl>
    <w:lvl w:ilvl="7" w:tplc="00F86D62" w:tentative="1">
      <w:start w:val="1"/>
      <w:numFmt w:val="bullet"/>
      <w:lvlText w:val="•"/>
      <w:lvlJc w:val="left"/>
      <w:pPr>
        <w:tabs>
          <w:tab w:val="num" w:pos="5760"/>
        </w:tabs>
        <w:ind w:left="5760" w:hanging="360"/>
      </w:pPr>
      <w:rPr>
        <w:rFonts w:ascii="Times New Roman" w:hAnsi="Times New Roman" w:hint="default"/>
      </w:rPr>
    </w:lvl>
    <w:lvl w:ilvl="8" w:tplc="BBF08FC2" w:tentative="1">
      <w:start w:val="1"/>
      <w:numFmt w:val="bullet"/>
      <w:lvlText w:val="•"/>
      <w:lvlJc w:val="left"/>
      <w:pPr>
        <w:tabs>
          <w:tab w:val="num" w:pos="6480"/>
        </w:tabs>
        <w:ind w:left="6480" w:hanging="360"/>
      </w:pPr>
      <w:rPr>
        <w:rFonts w:ascii="Times New Roman" w:hAnsi="Times New Roman" w:hint="default"/>
      </w:rPr>
    </w:lvl>
  </w:abstractNum>
  <w:num w:numId="1" w16cid:durableId="1284847030">
    <w:abstractNumId w:val="2"/>
  </w:num>
  <w:num w:numId="2" w16cid:durableId="1374233137">
    <w:abstractNumId w:val="1"/>
  </w:num>
  <w:num w:numId="3" w16cid:durableId="1197232704">
    <w:abstractNumId w:val="4"/>
  </w:num>
  <w:num w:numId="4" w16cid:durableId="1038747767">
    <w:abstractNumId w:val="0"/>
  </w:num>
  <w:num w:numId="5" w16cid:durableId="1856830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312"/>
    <w:rsid w:val="00002A7E"/>
    <w:rsid w:val="00005D98"/>
    <w:rsid w:val="0000611F"/>
    <w:rsid w:val="000173C0"/>
    <w:rsid w:val="00036C38"/>
    <w:rsid w:val="00045639"/>
    <w:rsid w:val="00055B65"/>
    <w:rsid w:val="00057B54"/>
    <w:rsid w:val="00071E52"/>
    <w:rsid w:val="000761D7"/>
    <w:rsid w:val="00083148"/>
    <w:rsid w:val="00090106"/>
    <w:rsid w:val="00097EB4"/>
    <w:rsid w:val="000C3976"/>
    <w:rsid w:val="000E0E96"/>
    <w:rsid w:val="000E28C0"/>
    <w:rsid w:val="000E2A5C"/>
    <w:rsid w:val="00120B05"/>
    <w:rsid w:val="00123298"/>
    <w:rsid w:val="00130E27"/>
    <w:rsid w:val="001439C9"/>
    <w:rsid w:val="00144C2F"/>
    <w:rsid w:val="00164952"/>
    <w:rsid w:val="00187A86"/>
    <w:rsid w:val="001951B8"/>
    <w:rsid w:val="001975A6"/>
    <w:rsid w:val="001A5BDD"/>
    <w:rsid w:val="001C4A27"/>
    <w:rsid w:val="001D5403"/>
    <w:rsid w:val="001E5323"/>
    <w:rsid w:val="00211DBF"/>
    <w:rsid w:val="00212688"/>
    <w:rsid w:val="002233E7"/>
    <w:rsid w:val="00224259"/>
    <w:rsid w:val="002729B2"/>
    <w:rsid w:val="00285F90"/>
    <w:rsid w:val="00292C9A"/>
    <w:rsid w:val="002B61C1"/>
    <w:rsid w:val="002C79FA"/>
    <w:rsid w:val="003112B8"/>
    <w:rsid w:val="00312D53"/>
    <w:rsid w:val="00323AF8"/>
    <w:rsid w:val="00324A70"/>
    <w:rsid w:val="003415E9"/>
    <w:rsid w:val="00353776"/>
    <w:rsid w:val="00357074"/>
    <w:rsid w:val="003667B1"/>
    <w:rsid w:val="00367548"/>
    <w:rsid w:val="00377D7D"/>
    <w:rsid w:val="00391A4B"/>
    <w:rsid w:val="003A3C71"/>
    <w:rsid w:val="003C413C"/>
    <w:rsid w:val="003D03EC"/>
    <w:rsid w:val="003D4851"/>
    <w:rsid w:val="003E11D9"/>
    <w:rsid w:val="003E29E2"/>
    <w:rsid w:val="003F6CCB"/>
    <w:rsid w:val="004006E7"/>
    <w:rsid w:val="00416995"/>
    <w:rsid w:val="00416EDE"/>
    <w:rsid w:val="004716E7"/>
    <w:rsid w:val="004874FE"/>
    <w:rsid w:val="00495966"/>
    <w:rsid w:val="0049638B"/>
    <w:rsid w:val="004A0447"/>
    <w:rsid w:val="004A7C61"/>
    <w:rsid w:val="004B18AF"/>
    <w:rsid w:val="004B5D30"/>
    <w:rsid w:val="004D2B97"/>
    <w:rsid w:val="004D5639"/>
    <w:rsid w:val="004E440D"/>
    <w:rsid w:val="004F0FD8"/>
    <w:rsid w:val="004F4682"/>
    <w:rsid w:val="00502EA0"/>
    <w:rsid w:val="005148F4"/>
    <w:rsid w:val="00516329"/>
    <w:rsid w:val="00527EBE"/>
    <w:rsid w:val="0053468A"/>
    <w:rsid w:val="005541C5"/>
    <w:rsid w:val="00562D4F"/>
    <w:rsid w:val="0058391C"/>
    <w:rsid w:val="00587F16"/>
    <w:rsid w:val="00592EF5"/>
    <w:rsid w:val="005A4353"/>
    <w:rsid w:val="005A5A2D"/>
    <w:rsid w:val="005A5C46"/>
    <w:rsid w:val="005B0C61"/>
    <w:rsid w:val="005D0794"/>
    <w:rsid w:val="005D5312"/>
    <w:rsid w:val="005E7C32"/>
    <w:rsid w:val="00626A11"/>
    <w:rsid w:val="00630E09"/>
    <w:rsid w:val="00632715"/>
    <w:rsid w:val="0064406B"/>
    <w:rsid w:val="0065261B"/>
    <w:rsid w:val="006739C3"/>
    <w:rsid w:val="00682A2A"/>
    <w:rsid w:val="006838B4"/>
    <w:rsid w:val="0068792B"/>
    <w:rsid w:val="006A7F84"/>
    <w:rsid w:val="006B5E14"/>
    <w:rsid w:val="006D1450"/>
    <w:rsid w:val="006D1AD1"/>
    <w:rsid w:val="006E0FFA"/>
    <w:rsid w:val="006E1C19"/>
    <w:rsid w:val="006F0842"/>
    <w:rsid w:val="0071681F"/>
    <w:rsid w:val="007264D7"/>
    <w:rsid w:val="00730D1B"/>
    <w:rsid w:val="007348CC"/>
    <w:rsid w:val="00735DB1"/>
    <w:rsid w:val="007415F5"/>
    <w:rsid w:val="00751F74"/>
    <w:rsid w:val="00760F5F"/>
    <w:rsid w:val="007618C5"/>
    <w:rsid w:val="007622DA"/>
    <w:rsid w:val="00771014"/>
    <w:rsid w:val="007718D8"/>
    <w:rsid w:val="00781A3B"/>
    <w:rsid w:val="00795699"/>
    <w:rsid w:val="007A300D"/>
    <w:rsid w:val="007B3D74"/>
    <w:rsid w:val="007D6775"/>
    <w:rsid w:val="007F6A60"/>
    <w:rsid w:val="00804710"/>
    <w:rsid w:val="0081487F"/>
    <w:rsid w:val="00822F46"/>
    <w:rsid w:val="0083186A"/>
    <w:rsid w:val="008334F0"/>
    <w:rsid w:val="00872DA5"/>
    <w:rsid w:val="00873411"/>
    <w:rsid w:val="008769AA"/>
    <w:rsid w:val="00877589"/>
    <w:rsid w:val="00891625"/>
    <w:rsid w:val="008A5D88"/>
    <w:rsid w:val="008A6C50"/>
    <w:rsid w:val="008C7E08"/>
    <w:rsid w:val="008D5E33"/>
    <w:rsid w:val="008D674D"/>
    <w:rsid w:val="008E26FD"/>
    <w:rsid w:val="008E5D68"/>
    <w:rsid w:val="009344CE"/>
    <w:rsid w:val="009400B5"/>
    <w:rsid w:val="00944FA4"/>
    <w:rsid w:val="00947352"/>
    <w:rsid w:val="00962495"/>
    <w:rsid w:val="00962C16"/>
    <w:rsid w:val="00993798"/>
    <w:rsid w:val="009B74E8"/>
    <w:rsid w:val="009D0BB4"/>
    <w:rsid w:val="009D31E4"/>
    <w:rsid w:val="00A25EAC"/>
    <w:rsid w:val="00A30471"/>
    <w:rsid w:val="00A47F5F"/>
    <w:rsid w:val="00A62E4C"/>
    <w:rsid w:val="00A82B20"/>
    <w:rsid w:val="00A904AB"/>
    <w:rsid w:val="00A905FE"/>
    <w:rsid w:val="00A945EC"/>
    <w:rsid w:val="00A9515A"/>
    <w:rsid w:val="00A9666C"/>
    <w:rsid w:val="00AF61C4"/>
    <w:rsid w:val="00B13AF6"/>
    <w:rsid w:val="00B21AFB"/>
    <w:rsid w:val="00B25032"/>
    <w:rsid w:val="00B32B90"/>
    <w:rsid w:val="00B36EF9"/>
    <w:rsid w:val="00B439E1"/>
    <w:rsid w:val="00B47370"/>
    <w:rsid w:val="00B5357B"/>
    <w:rsid w:val="00B63D49"/>
    <w:rsid w:val="00B72B58"/>
    <w:rsid w:val="00B7396F"/>
    <w:rsid w:val="00B75C5D"/>
    <w:rsid w:val="00BA24B8"/>
    <w:rsid w:val="00BA44CF"/>
    <w:rsid w:val="00BA750D"/>
    <w:rsid w:val="00BB5409"/>
    <w:rsid w:val="00BD42FE"/>
    <w:rsid w:val="00BD609C"/>
    <w:rsid w:val="00BF6E4E"/>
    <w:rsid w:val="00C21968"/>
    <w:rsid w:val="00C21E45"/>
    <w:rsid w:val="00C22F13"/>
    <w:rsid w:val="00C27234"/>
    <w:rsid w:val="00C44F9C"/>
    <w:rsid w:val="00C74143"/>
    <w:rsid w:val="00CA32B6"/>
    <w:rsid w:val="00CC39A8"/>
    <w:rsid w:val="00CC3B2A"/>
    <w:rsid w:val="00CC67C4"/>
    <w:rsid w:val="00CF6ACC"/>
    <w:rsid w:val="00D16206"/>
    <w:rsid w:val="00D27216"/>
    <w:rsid w:val="00D40AC8"/>
    <w:rsid w:val="00D61AC8"/>
    <w:rsid w:val="00D849DA"/>
    <w:rsid w:val="00D869ED"/>
    <w:rsid w:val="00D90115"/>
    <w:rsid w:val="00DA081A"/>
    <w:rsid w:val="00DC70BF"/>
    <w:rsid w:val="00DE367B"/>
    <w:rsid w:val="00DF0EAD"/>
    <w:rsid w:val="00DF6721"/>
    <w:rsid w:val="00DF6779"/>
    <w:rsid w:val="00DF7440"/>
    <w:rsid w:val="00E20D1F"/>
    <w:rsid w:val="00E32E38"/>
    <w:rsid w:val="00E40976"/>
    <w:rsid w:val="00E43F97"/>
    <w:rsid w:val="00E448FE"/>
    <w:rsid w:val="00E62AB8"/>
    <w:rsid w:val="00E81EA4"/>
    <w:rsid w:val="00E85615"/>
    <w:rsid w:val="00EA7B17"/>
    <w:rsid w:val="00EC2649"/>
    <w:rsid w:val="00EE5F4F"/>
    <w:rsid w:val="00F01213"/>
    <w:rsid w:val="00F2191D"/>
    <w:rsid w:val="00F25336"/>
    <w:rsid w:val="00F25D5E"/>
    <w:rsid w:val="00F33013"/>
    <w:rsid w:val="00F36383"/>
    <w:rsid w:val="00F71A45"/>
    <w:rsid w:val="00F81535"/>
    <w:rsid w:val="00F81868"/>
    <w:rsid w:val="00FD05F6"/>
    <w:rsid w:val="00FD1624"/>
    <w:rsid w:val="00FE5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38108"/>
  <w15:chartTrackingRefBased/>
  <w15:docId w15:val="{BB5B702A-1460-464C-8AC7-2447BB37A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7C4"/>
    <w:pPr>
      <w:ind w:left="720"/>
      <w:contextualSpacing/>
    </w:pPr>
  </w:style>
  <w:style w:type="character" w:styleId="Hyperlink">
    <w:name w:val="Hyperlink"/>
    <w:basedOn w:val="DefaultParagraphFont"/>
    <w:uiPriority w:val="99"/>
    <w:unhideWhenUsed/>
    <w:rsid w:val="003D03EC"/>
    <w:rPr>
      <w:color w:val="0000FF"/>
      <w:u w:val="single"/>
    </w:rPr>
  </w:style>
  <w:style w:type="character" w:styleId="UnresolvedMention">
    <w:name w:val="Unresolved Mention"/>
    <w:basedOn w:val="DefaultParagraphFont"/>
    <w:uiPriority w:val="99"/>
    <w:semiHidden/>
    <w:unhideWhenUsed/>
    <w:rsid w:val="00BA44CF"/>
    <w:rPr>
      <w:color w:val="605E5C"/>
      <w:shd w:val="clear" w:color="auto" w:fill="E1DFDD"/>
    </w:rPr>
  </w:style>
  <w:style w:type="paragraph" w:styleId="Header">
    <w:name w:val="header"/>
    <w:basedOn w:val="Normal"/>
    <w:link w:val="HeaderChar"/>
    <w:uiPriority w:val="99"/>
    <w:unhideWhenUsed/>
    <w:rsid w:val="00D901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115"/>
  </w:style>
  <w:style w:type="paragraph" w:styleId="Footer">
    <w:name w:val="footer"/>
    <w:basedOn w:val="Normal"/>
    <w:link w:val="FooterChar"/>
    <w:uiPriority w:val="99"/>
    <w:unhideWhenUsed/>
    <w:rsid w:val="00D901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115"/>
  </w:style>
  <w:style w:type="paragraph" w:customStyle="1" w:styleId="FC1">
    <w:name w:val="FC 1"/>
    <w:link w:val="FC1Char"/>
    <w:qFormat/>
    <w:rsid w:val="00502EA0"/>
    <w:pPr>
      <w:spacing w:after="0" w:line="240" w:lineRule="auto"/>
    </w:pPr>
    <w:rPr>
      <w:rFonts w:ascii="Gotham" w:hAnsi="Gotham"/>
      <w:b/>
      <w:bCs/>
      <w:color w:val="000000" w:themeColor="text1"/>
      <w:spacing w:val="-40"/>
      <w:sz w:val="96"/>
      <w:szCs w:val="96"/>
    </w:rPr>
  </w:style>
  <w:style w:type="character" w:customStyle="1" w:styleId="FC1Char">
    <w:name w:val="FC 1 Char"/>
    <w:basedOn w:val="DefaultParagraphFont"/>
    <w:link w:val="FC1"/>
    <w:rsid w:val="00502EA0"/>
    <w:rPr>
      <w:rFonts w:ascii="Gotham" w:hAnsi="Gotham"/>
      <w:b/>
      <w:bCs/>
      <w:color w:val="000000" w:themeColor="text1"/>
      <w:spacing w:val="-40"/>
      <w:sz w:val="96"/>
      <w:szCs w:val="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512699">
      <w:bodyDiv w:val="1"/>
      <w:marLeft w:val="0"/>
      <w:marRight w:val="0"/>
      <w:marTop w:val="0"/>
      <w:marBottom w:val="0"/>
      <w:divBdr>
        <w:top w:val="none" w:sz="0" w:space="0" w:color="auto"/>
        <w:left w:val="none" w:sz="0" w:space="0" w:color="auto"/>
        <w:bottom w:val="none" w:sz="0" w:space="0" w:color="auto"/>
        <w:right w:val="none" w:sz="0" w:space="0" w:color="auto"/>
      </w:divBdr>
      <w:divsChild>
        <w:div w:id="260339871">
          <w:marLeft w:val="547"/>
          <w:marRight w:val="0"/>
          <w:marTop w:val="0"/>
          <w:marBottom w:val="0"/>
          <w:divBdr>
            <w:top w:val="none" w:sz="0" w:space="0" w:color="auto"/>
            <w:left w:val="none" w:sz="0" w:space="0" w:color="auto"/>
            <w:bottom w:val="none" w:sz="0" w:space="0" w:color="auto"/>
            <w:right w:val="none" w:sz="0" w:space="0" w:color="auto"/>
          </w:divBdr>
        </w:div>
        <w:div w:id="1719083825">
          <w:marLeft w:val="547"/>
          <w:marRight w:val="0"/>
          <w:marTop w:val="0"/>
          <w:marBottom w:val="0"/>
          <w:divBdr>
            <w:top w:val="none" w:sz="0" w:space="0" w:color="auto"/>
            <w:left w:val="none" w:sz="0" w:space="0" w:color="auto"/>
            <w:bottom w:val="none" w:sz="0" w:space="0" w:color="auto"/>
            <w:right w:val="none" w:sz="0" w:space="0" w:color="auto"/>
          </w:divBdr>
        </w:div>
      </w:divsChild>
    </w:div>
    <w:div w:id="730620299">
      <w:bodyDiv w:val="1"/>
      <w:marLeft w:val="0"/>
      <w:marRight w:val="0"/>
      <w:marTop w:val="0"/>
      <w:marBottom w:val="0"/>
      <w:divBdr>
        <w:top w:val="none" w:sz="0" w:space="0" w:color="auto"/>
        <w:left w:val="none" w:sz="0" w:space="0" w:color="auto"/>
        <w:bottom w:val="none" w:sz="0" w:space="0" w:color="auto"/>
        <w:right w:val="none" w:sz="0" w:space="0" w:color="auto"/>
      </w:divBdr>
      <w:divsChild>
        <w:div w:id="84617273">
          <w:marLeft w:val="547"/>
          <w:marRight w:val="0"/>
          <w:marTop w:val="0"/>
          <w:marBottom w:val="0"/>
          <w:divBdr>
            <w:top w:val="none" w:sz="0" w:space="0" w:color="auto"/>
            <w:left w:val="none" w:sz="0" w:space="0" w:color="auto"/>
            <w:bottom w:val="none" w:sz="0" w:space="0" w:color="auto"/>
            <w:right w:val="none" w:sz="0" w:space="0" w:color="auto"/>
          </w:divBdr>
        </w:div>
        <w:div w:id="1951935236">
          <w:marLeft w:val="1166"/>
          <w:marRight w:val="0"/>
          <w:marTop w:val="0"/>
          <w:marBottom w:val="0"/>
          <w:divBdr>
            <w:top w:val="none" w:sz="0" w:space="0" w:color="auto"/>
            <w:left w:val="none" w:sz="0" w:space="0" w:color="auto"/>
            <w:bottom w:val="none" w:sz="0" w:space="0" w:color="auto"/>
            <w:right w:val="none" w:sz="0" w:space="0" w:color="auto"/>
          </w:divBdr>
        </w:div>
        <w:div w:id="2053000368">
          <w:marLeft w:val="1166"/>
          <w:marRight w:val="0"/>
          <w:marTop w:val="0"/>
          <w:marBottom w:val="0"/>
          <w:divBdr>
            <w:top w:val="none" w:sz="0" w:space="0" w:color="auto"/>
            <w:left w:val="none" w:sz="0" w:space="0" w:color="auto"/>
            <w:bottom w:val="none" w:sz="0" w:space="0" w:color="auto"/>
            <w:right w:val="none" w:sz="0" w:space="0" w:color="auto"/>
          </w:divBdr>
        </w:div>
      </w:divsChild>
    </w:div>
    <w:div w:id="1207376626">
      <w:bodyDiv w:val="1"/>
      <w:marLeft w:val="0"/>
      <w:marRight w:val="0"/>
      <w:marTop w:val="0"/>
      <w:marBottom w:val="0"/>
      <w:divBdr>
        <w:top w:val="none" w:sz="0" w:space="0" w:color="auto"/>
        <w:left w:val="none" w:sz="0" w:space="0" w:color="auto"/>
        <w:bottom w:val="none" w:sz="0" w:space="0" w:color="auto"/>
        <w:right w:val="none" w:sz="0" w:space="0" w:color="auto"/>
      </w:divBdr>
      <w:divsChild>
        <w:div w:id="608244815">
          <w:marLeft w:val="547"/>
          <w:marRight w:val="0"/>
          <w:marTop w:val="0"/>
          <w:marBottom w:val="0"/>
          <w:divBdr>
            <w:top w:val="none" w:sz="0" w:space="0" w:color="auto"/>
            <w:left w:val="none" w:sz="0" w:space="0" w:color="auto"/>
            <w:bottom w:val="none" w:sz="0" w:space="0" w:color="auto"/>
            <w:right w:val="none" w:sz="0" w:space="0" w:color="auto"/>
          </w:divBdr>
        </w:div>
        <w:div w:id="1977562455">
          <w:marLeft w:val="1166"/>
          <w:marRight w:val="0"/>
          <w:marTop w:val="0"/>
          <w:marBottom w:val="0"/>
          <w:divBdr>
            <w:top w:val="none" w:sz="0" w:space="0" w:color="auto"/>
            <w:left w:val="none" w:sz="0" w:space="0" w:color="auto"/>
            <w:bottom w:val="none" w:sz="0" w:space="0" w:color="auto"/>
            <w:right w:val="none" w:sz="0" w:space="0" w:color="auto"/>
          </w:divBdr>
        </w:div>
        <w:div w:id="2095589760">
          <w:marLeft w:val="1166"/>
          <w:marRight w:val="0"/>
          <w:marTop w:val="0"/>
          <w:marBottom w:val="0"/>
          <w:divBdr>
            <w:top w:val="none" w:sz="0" w:space="0" w:color="auto"/>
            <w:left w:val="none" w:sz="0" w:space="0" w:color="auto"/>
            <w:bottom w:val="none" w:sz="0" w:space="0" w:color="auto"/>
            <w:right w:val="none" w:sz="0" w:space="0" w:color="auto"/>
          </w:divBdr>
        </w:div>
        <w:div w:id="2050689868">
          <w:marLeft w:val="1166"/>
          <w:marRight w:val="0"/>
          <w:marTop w:val="0"/>
          <w:marBottom w:val="0"/>
          <w:divBdr>
            <w:top w:val="none" w:sz="0" w:space="0" w:color="auto"/>
            <w:left w:val="none" w:sz="0" w:space="0" w:color="auto"/>
            <w:bottom w:val="none" w:sz="0" w:space="0" w:color="auto"/>
            <w:right w:val="none" w:sz="0" w:space="0" w:color="auto"/>
          </w:divBdr>
        </w:div>
        <w:div w:id="1669792044">
          <w:marLeft w:val="547"/>
          <w:marRight w:val="0"/>
          <w:marTop w:val="0"/>
          <w:marBottom w:val="0"/>
          <w:divBdr>
            <w:top w:val="none" w:sz="0" w:space="0" w:color="auto"/>
            <w:left w:val="none" w:sz="0" w:space="0" w:color="auto"/>
            <w:bottom w:val="none" w:sz="0" w:space="0" w:color="auto"/>
            <w:right w:val="none" w:sz="0" w:space="0" w:color="auto"/>
          </w:divBdr>
        </w:div>
        <w:div w:id="1756785725">
          <w:marLeft w:val="1166"/>
          <w:marRight w:val="0"/>
          <w:marTop w:val="0"/>
          <w:marBottom w:val="0"/>
          <w:divBdr>
            <w:top w:val="none" w:sz="0" w:space="0" w:color="auto"/>
            <w:left w:val="none" w:sz="0" w:space="0" w:color="auto"/>
            <w:bottom w:val="none" w:sz="0" w:space="0" w:color="auto"/>
            <w:right w:val="none" w:sz="0" w:space="0" w:color="auto"/>
          </w:divBdr>
        </w:div>
        <w:div w:id="2002418323">
          <w:marLeft w:val="1166"/>
          <w:marRight w:val="0"/>
          <w:marTop w:val="0"/>
          <w:marBottom w:val="0"/>
          <w:divBdr>
            <w:top w:val="none" w:sz="0" w:space="0" w:color="auto"/>
            <w:left w:val="none" w:sz="0" w:space="0" w:color="auto"/>
            <w:bottom w:val="none" w:sz="0" w:space="0" w:color="auto"/>
            <w:right w:val="none" w:sz="0" w:space="0" w:color="auto"/>
          </w:divBdr>
        </w:div>
        <w:div w:id="624117789">
          <w:marLeft w:val="547"/>
          <w:marRight w:val="0"/>
          <w:marTop w:val="0"/>
          <w:marBottom w:val="0"/>
          <w:divBdr>
            <w:top w:val="none" w:sz="0" w:space="0" w:color="auto"/>
            <w:left w:val="none" w:sz="0" w:space="0" w:color="auto"/>
            <w:bottom w:val="none" w:sz="0" w:space="0" w:color="auto"/>
            <w:right w:val="none" w:sz="0" w:space="0" w:color="auto"/>
          </w:divBdr>
        </w:div>
        <w:div w:id="1346248402">
          <w:marLeft w:val="1166"/>
          <w:marRight w:val="0"/>
          <w:marTop w:val="0"/>
          <w:marBottom w:val="0"/>
          <w:divBdr>
            <w:top w:val="none" w:sz="0" w:space="0" w:color="auto"/>
            <w:left w:val="none" w:sz="0" w:space="0" w:color="auto"/>
            <w:bottom w:val="none" w:sz="0" w:space="0" w:color="auto"/>
            <w:right w:val="none" w:sz="0" w:space="0" w:color="auto"/>
          </w:divBdr>
        </w:div>
        <w:div w:id="1754282485">
          <w:marLeft w:val="1166"/>
          <w:marRight w:val="0"/>
          <w:marTop w:val="0"/>
          <w:marBottom w:val="0"/>
          <w:divBdr>
            <w:top w:val="none" w:sz="0" w:space="0" w:color="auto"/>
            <w:left w:val="none" w:sz="0" w:space="0" w:color="auto"/>
            <w:bottom w:val="none" w:sz="0" w:space="0" w:color="auto"/>
            <w:right w:val="none" w:sz="0" w:space="0" w:color="auto"/>
          </w:divBdr>
        </w:div>
        <w:div w:id="1941640260">
          <w:marLeft w:val="1166"/>
          <w:marRight w:val="0"/>
          <w:marTop w:val="0"/>
          <w:marBottom w:val="0"/>
          <w:divBdr>
            <w:top w:val="none" w:sz="0" w:space="0" w:color="auto"/>
            <w:left w:val="none" w:sz="0" w:space="0" w:color="auto"/>
            <w:bottom w:val="none" w:sz="0" w:space="0" w:color="auto"/>
            <w:right w:val="none" w:sz="0" w:space="0" w:color="auto"/>
          </w:divBdr>
        </w:div>
        <w:div w:id="1923562120">
          <w:marLeft w:val="1166"/>
          <w:marRight w:val="0"/>
          <w:marTop w:val="0"/>
          <w:marBottom w:val="0"/>
          <w:divBdr>
            <w:top w:val="none" w:sz="0" w:space="0" w:color="auto"/>
            <w:left w:val="none" w:sz="0" w:space="0" w:color="auto"/>
            <w:bottom w:val="none" w:sz="0" w:space="0" w:color="auto"/>
            <w:right w:val="none" w:sz="0" w:space="0" w:color="auto"/>
          </w:divBdr>
        </w:div>
        <w:div w:id="1921909238">
          <w:marLeft w:val="1166"/>
          <w:marRight w:val="0"/>
          <w:marTop w:val="0"/>
          <w:marBottom w:val="0"/>
          <w:divBdr>
            <w:top w:val="none" w:sz="0" w:space="0" w:color="auto"/>
            <w:left w:val="none" w:sz="0" w:space="0" w:color="auto"/>
            <w:bottom w:val="none" w:sz="0" w:space="0" w:color="auto"/>
            <w:right w:val="none" w:sz="0" w:space="0" w:color="auto"/>
          </w:divBdr>
        </w:div>
      </w:divsChild>
    </w:div>
    <w:div w:id="1496385376">
      <w:bodyDiv w:val="1"/>
      <w:marLeft w:val="0"/>
      <w:marRight w:val="0"/>
      <w:marTop w:val="0"/>
      <w:marBottom w:val="0"/>
      <w:divBdr>
        <w:top w:val="none" w:sz="0" w:space="0" w:color="auto"/>
        <w:left w:val="none" w:sz="0" w:space="0" w:color="auto"/>
        <w:bottom w:val="none" w:sz="0" w:space="0" w:color="auto"/>
        <w:right w:val="none" w:sz="0" w:space="0" w:color="auto"/>
      </w:divBdr>
      <w:divsChild>
        <w:div w:id="166213667">
          <w:marLeft w:val="547"/>
          <w:marRight w:val="0"/>
          <w:marTop w:val="0"/>
          <w:marBottom w:val="0"/>
          <w:divBdr>
            <w:top w:val="none" w:sz="0" w:space="0" w:color="auto"/>
            <w:left w:val="none" w:sz="0" w:space="0" w:color="auto"/>
            <w:bottom w:val="none" w:sz="0" w:space="0" w:color="auto"/>
            <w:right w:val="none" w:sz="0" w:space="0" w:color="auto"/>
          </w:divBdr>
        </w:div>
        <w:div w:id="1891647902">
          <w:marLeft w:val="1166"/>
          <w:marRight w:val="0"/>
          <w:marTop w:val="0"/>
          <w:marBottom w:val="0"/>
          <w:divBdr>
            <w:top w:val="none" w:sz="0" w:space="0" w:color="auto"/>
            <w:left w:val="none" w:sz="0" w:space="0" w:color="auto"/>
            <w:bottom w:val="none" w:sz="0" w:space="0" w:color="auto"/>
            <w:right w:val="none" w:sz="0" w:space="0" w:color="auto"/>
          </w:divBdr>
        </w:div>
        <w:div w:id="596911499">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hyperlink" Target="https://doi.org/10.1111/ecin.13076" TargetMode="Externa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yperlink" Target="https://doi.org/10.1177/160940691988185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doi.org/10.1002/hrm.21575"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9B48C6-24E1-4AE7-A626-9EB98579CAA9}"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en-GB"/>
        </a:p>
      </dgm:t>
    </dgm:pt>
    <dgm:pt modelId="{538F40C5-6ACA-4706-B516-40B5483392A2}">
      <dgm:prSet phldrT="[Text]"/>
      <dgm:spPr>
        <a:solidFill>
          <a:srgbClr val="FF0000"/>
        </a:solidFill>
      </dgm:spPr>
      <dgm:t>
        <a:bodyPr/>
        <a:lstStyle/>
        <a:p>
          <a:r>
            <a:rPr lang="en-GB"/>
            <a:t>Stage 1</a:t>
          </a:r>
        </a:p>
      </dgm:t>
    </dgm:pt>
    <dgm:pt modelId="{CF7AEC1A-F16C-4474-AF44-1AB0EA58B2A0}" type="parTrans" cxnId="{132AD525-BC41-420A-B3D6-BE26E2B9FCFD}">
      <dgm:prSet/>
      <dgm:spPr/>
      <dgm:t>
        <a:bodyPr/>
        <a:lstStyle/>
        <a:p>
          <a:endParaRPr lang="en-GB"/>
        </a:p>
      </dgm:t>
    </dgm:pt>
    <dgm:pt modelId="{CD3E008F-E5E7-49CF-86CE-8EEC6C62D848}" type="sibTrans" cxnId="{132AD525-BC41-420A-B3D6-BE26E2B9FCFD}">
      <dgm:prSet/>
      <dgm:spPr/>
      <dgm:t>
        <a:bodyPr/>
        <a:lstStyle/>
        <a:p>
          <a:endParaRPr lang="en-GB"/>
        </a:p>
      </dgm:t>
    </dgm:pt>
    <dgm:pt modelId="{18D3D2F0-FEDB-4EFC-827C-EAB4D4198427}">
      <dgm:prSet phldrT="[Text]" custT="1"/>
      <dgm:spPr/>
      <dgm:t>
        <a:bodyPr/>
        <a:lstStyle/>
        <a:p>
          <a:r>
            <a:rPr lang="en-GB" sz="800"/>
            <a:t>Each line manager will complete a RAG assesment against all of their employees, to understand how they are performing in line with the company values as not all employees have completed an apprasail yet this is the only way to be fair. </a:t>
          </a:r>
        </a:p>
        <a:p>
          <a:r>
            <a:rPr lang="en-GB" sz="800"/>
            <a:t>The cost of the line managers time will depend on how many employees they have in the business but i would estimate the maximum cost would be £1000 allowing them between 3-5 days to get this task done. </a:t>
          </a:r>
        </a:p>
      </dgm:t>
    </dgm:pt>
    <dgm:pt modelId="{00CCB98C-1F08-4E11-B9E3-B9E66FEB9A7F}" type="parTrans" cxnId="{BA7C7B61-10FC-4F4F-BC94-B257BDFEC237}">
      <dgm:prSet/>
      <dgm:spPr/>
      <dgm:t>
        <a:bodyPr/>
        <a:lstStyle/>
        <a:p>
          <a:endParaRPr lang="en-GB"/>
        </a:p>
      </dgm:t>
    </dgm:pt>
    <dgm:pt modelId="{058B67A6-5561-4577-B3F8-846D9965BF27}" type="sibTrans" cxnId="{BA7C7B61-10FC-4F4F-BC94-B257BDFEC237}">
      <dgm:prSet/>
      <dgm:spPr/>
      <dgm:t>
        <a:bodyPr/>
        <a:lstStyle/>
        <a:p>
          <a:endParaRPr lang="en-GB"/>
        </a:p>
      </dgm:t>
    </dgm:pt>
    <dgm:pt modelId="{29FDDB13-559D-4F13-A434-4231A550EC7A}">
      <dgm:prSet phldrT="[Text]"/>
      <dgm:spPr>
        <a:solidFill>
          <a:srgbClr val="FF0000"/>
        </a:solidFill>
      </dgm:spPr>
      <dgm:t>
        <a:bodyPr/>
        <a:lstStyle/>
        <a:p>
          <a:r>
            <a:rPr lang="en-GB"/>
            <a:t>Stage 2</a:t>
          </a:r>
        </a:p>
      </dgm:t>
    </dgm:pt>
    <dgm:pt modelId="{BCF794F6-72E0-4F29-8BDB-B1F3F3FAF181}" type="parTrans" cxnId="{CEC81C67-12DD-48AB-AF92-9FFD65FDDE64}">
      <dgm:prSet/>
      <dgm:spPr/>
      <dgm:t>
        <a:bodyPr/>
        <a:lstStyle/>
        <a:p>
          <a:endParaRPr lang="en-GB"/>
        </a:p>
      </dgm:t>
    </dgm:pt>
    <dgm:pt modelId="{E8BC3855-0FDF-409E-B213-F236A05B4858}" type="sibTrans" cxnId="{CEC81C67-12DD-48AB-AF92-9FFD65FDDE64}">
      <dgm:prSet/>
      <dgm:spPr/>
      <dgm:t>
        <a:bodyPr/>
        <a:lstStyle/>
        <a:p>
          <a:endParaRPr lang="en-GB"/>
        </a:p>
      </dgm:t>
    </dgm:pt>
    <dgm:pt modelId="{1C38F6AD-FF80-4686-9FB5-18C7F9AD508D}">
      <dgm:prSet phldrT="[Text]"/>
      <dgm:spPr>
        <a:solidFill>
          <a:srgbClr val="FF0000"/>
        </a:solidFill>
      </dgm:spPr>
      <dgm:t>
        <a:bodyPr/>
        <a:lstStyle/>
        <a:p>
          <a:r>
            <a:rPr lang="en-GB"/>
            <a:t>Stage 3</a:t>
          </a:r>
        </a:p>
      </dgm:t>
    </dgm:pt>
    <dgm:pt modelId="{E2125F55-0C18-4BCC-9054-4BC08EE41491}" type="parTrans" cxnId="{313A81BB-CF3D-4A7A-BA2C-EB7B6053ED50}">
      <dgm:prSet/>
      <dgm:spPr/>
      <dgm:t>
        <a:bodyPr/>
        <a:lstStyle/>
        <a:p>
          <a:endParaRPr lang="en-GB"/>
        </a:p>
      </dgm:t>
    </dgm:pt>
    <dgm:pt modelId="{8590D658-189F-4F82-8AAC-89B6FE86535D}" type="sibTrans" cxnId="{313A81BB-CF3D-4A7A-BA2C-EB7B6053ED50}">
      <dgm:prSet/>
      <dgm:spPr/>
      <dgm:t>
        <a:bodyPr/>
        <a:lstStyle/>
        <a:p>
          <a:endParaRPr lang="en-GB"/>
        </a:p>
      </dgm:t>
    </dgm:pt>
    <dgm:pt modelId="{30D99FDF-FC2D-48C3-A986-70FD4ABE00C4}">
      <dgm:prSet phldrT="[Text]" custT="1"/>
      <dgm:spPr/>
      <dgm:t>
        <a:bodyPr/>
        <a:lstStyle/>
        <a:p>
          <a:r>
            <a:rPr lang="en-GB" sz="800"/>
            <a:t>Following on from these 2 sessions a 9 box grid matrix could be populated and stored on the HR drive to review succession planning and any potential performacne concerns. </a:t>
          </a:r>
        </a:p>
        <a:p>
          <a:r>
            <a:rPr lang="en-GB" sz="800"/>
            <a:t>This should only take  HR around 2 hours as the data is already there from the RAG assessment. Approximate cost of £150</a:t>
          </a:r>
        </a:p>
      </dgm:t>
    </dgm:pt>
    <dgm:pt modelId="{ED1C2512-AF90-4B67-BB21-B8D893565041}" type="parTrans" cxnId="{32AA7387-829D-47CE-8DA1-9E702FF6C8C0}">
      <dgm:prSet/>
      <dgm:spPr/>
      <dgm:t>
        <a:bodyPr/>
        <a:lstStyle/>
        <a:p>
          <a:endParaRPr lang="en-GB"/>
        </a:p>
      </dgm:t>
    </dgm:pt>
    <dgm:pt modelId="{F5B6DAA4-DF2D-4CC2-9935-133545B54E9C}" type="sibTrans" cxnId="{32AA7387-829D-47CE-8DA1-9E702FF6C8C0}">
      <dgm:prSet/>
      <dgm:spPr/>
      <dgm:t>
        <a:bodyPr/>
        <a:lstStyle/>
        <a:p>
          <a:endParaRPr lang="en-GB"/>
        </a:p>
      </dgm:t>
    </dgm:pt>
    <dgm:pt modelId="{39ECF410-05AF-420D-979B-F47E02D98BE6}">
      <dgm:prSet phldrT="[Text]" custT="1"/>
      <dgm:spPr/>
      <dgm:t>
        <a:bodyPr/>
        <a:lstStyle/>
        <a:p>
          <a:r>
            <a:rPr lang="en-GB" sz="800"/>
            <a:t>Once the inital RAG assessment has been done this can be calibrated between the line manager, HR and their SLT member. This will allow for the a conversation regarding any concerns which HR or the SLT may have an align the assessment . </a:t>
          </a:r>
        </a:p>
        <a:p>
          <a:r>
            <a:rPr lang="en-GB" sz="800"/>
            <a:t>The cost of this session would be approximatley £500 as the time would depend on how many employees there were to discuss and if all thougths were aligned</a:t>
          </a:r>
          <a:r>
            <a:rPr lang="en-GB" sz="1100"/>
            <a:t>. </a:t>
          </a:r>
        </a:p>
      </dgm:t>
    </dgm:pt>
    <dgm:pt modelId="{D2768101-4405-4A9E-B20D-4827CD5B07C6}" type="sibTrans" cxnId="{12627A64-BE37-4EA6-88E8-A71E09AC440E}">
      <dgm:prSet/>
      <dgm:spPr/>
      <dgm:t>
        <a:bodyPr/>
        <a:lstStyle/>
        <a:p>
          <a:endParaRPr lang="en-GB"/>
        </a:p>
      </dgm:t>
    </dgm:pt>
    <dgm:pt modelId="{962E7DBF-C88E-44ED-8276-33656DBAD104}" type="parTrans" cxnId="{12627A64-BE37-4EA6-88E8-A71E09AC440E}">
      <dgm:prSet/>
      <dgm:spPr/>
      <dgm:t>
        <a:bodyPr/>
        <a:lstStyle/>
        <a:p>
          <a:endParaRPr lang="en-GB"/>
        </a:p>
      </dgm:t>
    </dgm:pt>
    <dgm:pt modelId="{7836F840-6A2C-4A83-B46C-8C5DFE5F4933}" type="pres">
      <dgm:prSet presAssocID="{609B48C6-24E1-4AE7-A626-9EB98579CAA9}" presName="Name0" presStyleCnt="0">
        <dgm:presLayoutVars>
          <dgm:dir/>
          <dgm:animLvl val="lvl"/>
          <dgm:resizeHandles val="exact"/>
        </dgm:presLayoutVars>
      </dgm:prSet>
      <dgm:spPr/>
    </dgm:pt>
    <dgm:pt modelId="{C705C598-7472-47F4-A5A4-8648DD989921}" type="pres">
      <dgm:prSet presAssocID="{538F40C5-6ACA-4706-B516-40B5483392A2}" presName="compositeNode" presStyleCnt="0">
        <dgm:presLayoutVars>
          <dgm:bulletEnabled val="1"/>
        </dgm:presLayoutVars>
      </dgm:prSet>
      <dgm:spPr/>
    </dgm:pt>
    <dgm:pt modelId="{496FCE5F-7C5B-42E4-B058-66DE1D714C40}" type="pres">
      <dgm:prSet presAssocID="{538F40C5-6ACA-4706-B516-40B5483392A2}" presName="bgRect" presStyleLbl="node1" presStyleIdx="0" presStyleCnt="3" custScaleY="100270"/>
      <dgm:spPr/>
    </dgm:pt>
    <dgm:pt modelId="{5CB257F3-BDE5-403B-9A99-009E91F1A475}" type="pres">
      <dgm:prSet presAssocID="{538F40C5-6ACA-4706-B516-40B5483392A2}" presName="parentNode" presStyleLbl="node1" presStyleIdx="0" presStyleCnt="3">
        <dgm:presLayoutVars>
          <dgm:chMax val="0"/>
          <dgm:bulletEnabled val="1"/>
        </dgm:presLayoutVars>
      </dgm:prSet>
      <dgm:spPr/>
    </dgm:pt>
    <dgm:pt modelId="{85EAB40D-17D2-4D4D-962D-E11FA60BF6B9}" type="pres">
      <dgm:prSet presAssocID="{538F40C5-6ACA-4706-B516-40B5483392A2}" presName="childNode" presStyleLbl="node1" presStyleIdx="0" presStyleCnt="3">
        <dgm:presLayoutVars>
          <dgm:bulletEnabled val="1"/>
        </dgm:presLayoutVars>
      </dgm:prSet>
      <dgm:spPr/>
    </dgm:pt>
    <dgm:pt modelId="{A9FF9FA5-645B-439B-BFC0-D2D3365D194B}" type="pres">
      <dgm:prSet presAssocID="{CD3E008F-E5E7-49CF-86CE-8EEC6C62D848}" presName="hSp" presStyleCnt="0"/>
      <dgm:spPr/>
    </dgm:pt>
    <dgm:pt modelId="{1B8515AF-4B26-4D42-89DD-E28973A331FF}" type="pres">
      <dgm:prSet presAssocID="{CD3E008F-E5E7-49CF-86CE-8EEC6C62D848}" presName="vProcSp" presStyleCnt="0"/>
      <dgm:spPr/>
    </dgm:pt>
    <dgm:pt modelId="{D3F6CCA3-8E53-4401-AD66-9B496013FB45}" type="pres">
      <dgm:prSet presAssocID="{CD3E008F-E5E7-49CF-86CE-8EEC6C62D848}" presName="vSp1" presStyleCnt="0"/>
      <dgm:spPr/>
    </dgm:pt>
    <dgm:pt modelId="{C779015B-4553-46FC-8E92-B60163F85ED2}" type="pres">
      <dgm:prSet presAssocID="{CD3E008F-E5E7-49CF-86CE-8EEC6C62D848}" presName="simulatedConn" presStyleLbl="solidFgAcc1" presStyleIdx="0" presStyleCnt="2"/>
      <dgm:spPr/>
    </dgm:pt>
    <dgm:pt modelId="{33E40DE8-1D9C-4FCE-B221-C780B4D1009D}" type="pres">
      <dgm:prSet presAssocID="{CD3E008F-E5E7-49CF-86CE-8EEC6C62D848}" presName="vSp2" presStyleCnt="0"/>
      <dgm:spPr/>
    </dgm:pt>
    <dgm:pt modelId="{DED3EEE5-6483-48F4-9B72-2FECAB09FEB2}" type="pres">
      <dgm:prSet presAssocID="{CD3E008F-E5E7-49CF-86CE-8EEC6C62D848}" presName="sibTrans" presStyleCnt="0"/>
      <dgm:spPr/>
    </dgm:pt>
    <dgm:pt modelId="{0D865AB8-D296-4FBA-8D26-D5407AEF7095}" type="pres">
      <dgm:prSet presAssocID="{29FDDB13-559D-4F13-A434-4231A550EC7A}" presName="compositeNode" presStyleCnt="0">
        <dgm:presLayoutVars>
          <dgm:bulletEnabled val="1"/>
        </dgm:presLayoutVars>
      </dgm:prSet>
      <dgm:spPr/>
    </dgm:pt>
    <dgm:pt modelId="{FD30DE88-B300-4667-8FC7-58A5F37E1F6E}" type="pres">
      <dgm:prSet presAssocID="{29FDDB13-559D-4F13-A434-4231A550EC7A}" presName="bgRect" presStyleLbl="node1" presStyleIdx="1" presStyleCnt="3" custScaleY="100064"/>
      <dgm:spPr/>
    </dgm:pt>
    <dgm:pt modelId="{3F9B99CB-623C-4FA3-9C6C-631830BB1111}" type="pres">
      <dgm:prSet presAssocID="{29FDDB13-559D-4F13-A434-4231A550EC7A}" presName="parentNode" presStyleLbl="node1" presStyleIdx="1" presStyleCnt="3">
        <dgm:presLayoutVars>
          <dgm:chMax val="0"/>
          <dgm:bulletEnabled val="1"/>
        </dgm:presLayoutVars>
      </dgm:prSet>
      <dgm:spPr/>
    </dgm:pt>
    <dgm:pt modelId="{32D19C1A-7704-43AD-9455-825ADC92026B}" type="pres">
      <dgm:prSet presAssocID="{29FDDB13-559D-4F13-A434-4231A550EC7A}" presName="childNode" presStyleLbl="node1" presStyleIdx="1" presStyleCnt="3">
        <dgm:presLayoutVars>
          <dgm:bulletEnabled val="1"/>
        </dgm:presLayoutVars>
      </dgm:prSet>
      <dgm:spPr/>
    </dgm:pt>
    <dgm:pt modelId="{52EBB557-066D-4198-B53B-0B5A0742F5B2}" type="pres">
      <dgm:prSet presAssocID="{E8BC3855-0FDF-409E-B213-F236A05B4858}" presName="hSp" presStyleCnt="0"/>
      <dgm:spPr/>
    </dgm:pt>
    <dgm:pt modelId="{AC3DC99F-257F-441B-9234-930C84858D26}" type="pres">
      <dgm:prSet presAssocID="{E8BC3855-0FDF-409E-B213-F236A05B4858}" presName="vProcSp" presStyleCnt="0"/>
      <dgm:spPr/>
    </dgm:pt>
    <dgm:pt modelId="{2BD56815-2062-4F21-BA1E-F724BC3B811C}" type="pres">
      <dgm:prSet presAssocID="{E8BC3855-0FDF-409E-B213-F236A05B4858}" presName="vSp1" presStyleCnt="0"/>
      <dgm:spPr/>
    </dgm:pt>
    <dgm:pt modelId="{A07C942A-F91E-4BC9-8193-120FF3AB6A95}" type="pres">
      <dgm:prSet presAssocID="{E8BC3855-0FDF-409E-B213-F236A05B4858}" presName="simulatedConn" presStyleLbl="solidFgAcc1" presStyleIdx="1" presStyleCnt="2"/>
      <dgm:spPr/>
    </dgm:pt>
    <dgm:pt modelId="{15C61250-E98D-48B0-9BF8-3C5495B33B8F}" type="pres">
      <dgm:prSet presAssocID="{E8BC3855-0FDF-409E-B213-F236A05B4858}" presName="vSp2" presStyleCnt="0"/>
      <dgm:spPr/>
    </dgm:pt>
    <dgm:pt modelId="{A87A9A64-5BF3-4CBC-A815-AA91BA01B34B}" type="pres">
      <dgm:prSet presAssocID="{E8BC3855-0FDF-409E-B213-F236A05B4858}" presName="sibTrans" presStyleCnt="0"/>
      <dgm:spPr/>
    </dgm:pt>
    <dgm:pt modelId="{CE94DB4A-A1ED-4690-86F3-F7CC34C1B8A2}" type="pres">
      <dgm:prSet presAssocID="{1C38F6AD-FF80-4686-9FB5-18C7F9AD508D}" presName="compositeNode" presStyleCnt="0">
        <dgm:presLayoutVars>
          <dgm:bulletEnabled val="1"/>
        </dgm:presLayoutVars>
      </dgm:prSet>
      <dgm:spPr/>
    </dgm:pt>
    <dgm:pt modelId="{E3C08901-FC04-4298-AE01-44851E9148D5}" type="pres">
      <dgm:prSet presAssocID="{1C38F6AD-FF80-4686-9FB5-18C7F9AD508D}" presName="bgRect" presStyleLbl="node1" presStyleIdx="2" presStyleCnt="3" custScaleY="100289" custLinFactNeighborX="23"/>
      <dgm:spPr/>
    </dgm:pt>
    <dgm:pt modelId="{C7AAEBA0-722B-4368-A8C7-CB1A402BFA7F}" type="pres">
      <dgm:prSet presAssocID="{1C38F6AD-FF80-4686-9FB5-18C7F9AD508D}" presName="parentNode" presStyleLbl="node1" presStyleIdx="2" presStyleCnt="3">
        <dgm:presLayoutVars>
          <dgm:chMax val="0"/>
          <dgm:bulletEnabled val="1"/>
        </dgm:presLayoutVars>
      </dgm:prSet>
      <dgm:spPr/>
    </dgm:pt>
    <dgm:pt modelId="{618E3BDE-ADBA-4A83-B832-00335A1E2186}" type="pres">
      <dgm:prSet presAssocID="{1C38F6AD-FF80-4686-9FB5-18C7F9AD508D}" presName="childNode" presStyleLbl="node1" presStyleIdx="2" presStyleCnt="3">
        <dgm:presLayoutVars>
          <dgm:bulletEnabled val="1"/>
        </dgm:presLayoutVars>
      </dgm:prSet>
      <dgm:spPr/>
    </dgm:pt>
  </dgm:ptLst>
  <dgm:cxnLst>
    <dgm:cxn modelId="{480A2118-83C3-487C-BE9F-1F768213F071}" type="presOf" srcId="{609B48C6-24E1-4AE7-A626-9EB98579CAA9}" destId="{7836F840-6A2C-4A83-B46C-8C5DFE5F4933}" srcOrd="0" destOrd="0" presId="urn:microsoft.com/office/officeart/2005/8/layout/hProcess7"/>
    <dgm:cxn modelId="{132AD525-BC41-420A-B3D6-BE26E2B9FCFD}" srcId="{609B48C6-24E1-4AE7-A626-9EB98579CAA9}" destId="{538F40C5-6ACA-4706-B516-40B5483392A2}" srcOrd="0" destOrd="0" parTransId="{CF7AEC1A-F16C-4474-AF44-1AB0EA58B2A0}" sibTransId="{CD3E008F-E5E7-49CF-86CE-8EEC6C62D848}"/>
    <dgm:cxn modelId="{470B6E2B-1CDF-431F-B4C3-65DF6C891507}" type="presOf" srcId="{18D3D2F0-FEDB-4EFC-827C-EAB4D4198427}" destId="{85EAB40D-17D2-4D4D-962D-E11FA60BF6B9}" srcOrd="0" destOrd="0" presId="urn:microsoft.com/office/officeart/2005/8/layout/hProcess7"/>
    <dgm:cxn modelId="{2CF1303F-FCF0-4C30-BC36-11AB76F7BF8C}" type="presOf" srcId="{39ECF410-05AF-420D-979B-F47E02D98BE6}" destId="{32D19C1A-7704-43AD-9455-825ADC92026B}" srcOrd="0" destOrd="0" presId="urn:microsoft.com/office/officeart/2005/8/layout/hProcess7"/>
    <dgm:cxn modelId="{BA7C7B61-10FC-4F4F-BC94-B257BDFEC237}" srcId="{538F40C5-6ACA-4706-B516-40B5483392A2}" destId="{18D3D2F0-FEDB-4EFC-827C-EAB4D4198427}" srcOrd="0" destOrd="0" parTransId="{00CCB98C-1F08-4E11-B9E3-B9E66FEB9A7F}" sibTransId="{058B67A6-5561-4577-B3F8-846D9965BF27}"/>
    <dgm:cxn modelId="{12627A64-BE37-4EA6-88E8-A71E09AC440E}" srcId="{29FDDB13-559D-4F13-A434-4231A550EC7A}" destId="{39ECF410-05AF-420D-979B-F47E02D98BE6}" srcOrd="0" destOrd="0" parTransId="{962E7DBF-C88E-44ED-8276-33656DBAD104}" sibTransId="{D2768101-4405-4A9E-B20D-4827CD5B07C6}"/>
    <dgm:cxn modelId="{9AD89546-15F6-4205-81D2-291A184E37AE}" type="presOf" srcId="{538F40C5-6ACA-4706-B516-40B5483392A2}" destId="{5CB257F3-BDE5-403B-9A99-009E91F1A475}" srcOrd="1" destOrd="0" presId="urn:microsoft.com/office/officeart/2005/8/layout/hProcess7"/>
    <dgm:cxn modelId="{CEC81C67-12DD-48AB-AF92-9FFD65FDDE64}" srcId="{609B48C6-24E1-4AE7-A626-9EB98579CAA9}" destId="{29FDDB13-559D-4F13-A434-4231A550EC7A}" srcOrd="1" destOrd="0" parTransId="{BCF794F6-72E0-4F29-8BDB-B1F3F3FAF181}" sibTransId="{E8BC3855-0FDF-409E-B213-F236A05B4858}"/>
    <dgm:cxn modelId="{750EC669-D53B-43AC-B6CE-22E0CDD1F11E}" type="presOf" srcId="{29FDDB13-559D-4F13-A434-4231A550EC7A}" destId="{FD30DE88-B300-4667-8FC7-58A5F37E1F6E}" srcOrd="0" destOrd="0" presId="urn:microsoft.com/office/officeart/2005/8/layout/hProcess7"/>
    <dgm:cxn modelId="{1B5F5D72-819E-4A99-AD1E-CEAAA2B0F83D}" type="presOf" srcId="{30D99FDF-FC2D-48C3-A986-70FD4ABE00C4}" destId="{618E3BDE-ADBA-4A83-B832-00335A1E2186}" srcOrd="0" destOrd="0" presId="urn:microsoft.com/office/officeart/2005/8/layout/hProcess7"/>
    <dgm:cxn modelId="{32AA7387-829D-47CE-8DA1-9E702FF6C8C0}" srcId="{1C38F6AD-FF80-4686-9FB5-18C7F9AD508D}" destId="{30D99FDF-FC2D-48C3-A986-70FD4ABE00C4}" srcOrd="0" destOrd="0" parTransId="{ED1C2512-AF90-4B67-BB21-B8D893565041}" sibTransId="{F5B6DAA4-DF2D-4CC2-9935-133545B54E9C}"/>
    <dgm:cxn modelId="{313A81BB-CF3D-4A7A-BA2C-EB7B6053ED50}" srcId="{609B48C6-24E1-4AE7-A626-9EB98579CAA9}" destId="{1C38F6AD-FF80-4686-9FB5-18C7F9AD508D}" srcOrd="2" destOrd="0" parTransId="{E2125F55-0C18-4BCC-9054-4BC08EE41491}" sibTransId="{8590D658-189F-4F82-8AAC-89B6FE86535D}"/>
    <dgm:cxn modelId="{4D6F7FC0-4C9B-4DFD-9C5B-0AF60ED8403A}" type="presOf" srcId="{1C38F6AD-FF80-4686-9FB5-18C7F9AD508D}" destId="{E3C08901-FC04-4298-AE01-44851E9148D5}" srcOrd="0" destOrd="0" presId="urn:microsoft.com/office/officeart/2005/8/layout/hProcess7"/>
    <dgm:cxn modelId="{DA70E9DA-A534-4B5C-88B4-949F333F1316}" type="presOf" srcId="{1C38F6AD-FF80-4686-9FB5-18C7F9AD508D}" destId="{C7AAEBA0-722B-4368-A8C7-CB1A402BFA7F}" srcOrd="1" destOrd="0" presId="urn:microsoft.com/office/officeart/2005/8/layout/hProcess7"/>
    <dgm:cxn modelId="{FC2702FA-4CE3-4A44-9595-3470848CD466}" type="presOf" srcId="{538F40C5-6ACA-4706-B516-40B5483392A2}" destId="{496FCE5F-7C5B-42E4-B058-66DE1D714C40}" srcOrd="0" destOrd="0" presId="urn:microsoft.com/office/officeart/2005/8/layout/hProcess7"/>
    <dgm:cxn modelId="{BA4013FD-A62F-43E1-A697-BC149692BBDB}" type="presOf" srcId="{29FDDB13-559D-4F13-A434-4231A550EC7A}" destId="{3F9B99CB-623C-4FA3-9C6C-631830BB1111}" srcOrd="1" destOrd="0" presId="urn:microsoft.com/office/officeart/2005/8/layout/hProcess7"/>
    <dgm:cxn modelId="{72A4E8D8-8847-4808-9B80-1786942BFD0E}" type="presParOf" srcId="{7836F840-6A2C-4A83-B46C-8C5DFE5F4933}" destId="{C705C598-7472-47F4-A5A4-8648DD989921}" srcOrd="0" destOrd="0" presId="urn:microsoft.com/office/officeart/2005/8/layout/hProcess7"/>
    <dgm:cxn modelId="{85172199-3F20-4BB6-91CA-AF7C3CC6020C}" type="presParOf" srcId="{C705C598-7472-47F4-A5A4-8648DD989921}" destId="{496FCE5F-7C5B-42E4-B058-66DE1D714C40}" srcOrd="0" destOrd="0" presId="urn:microsoft.com/office/officeart/2005/8/layout/hProcess7"/>
    <dgm:cxn modelId="{765411E5-BFD4-4B31-B4AF-DE8BAE11098B}" type="presParOf" srcId="{C705C598-7472-47F4-A5A4-8648DD989921}" destId="{5CB257F3-BDE5-403B-9A99-009E91F1A475}" srcOrd="1" destOrd="0" presId="urn:microsoft.com/office/officeart/2005/8/layout/hProcess7"/>
    <dgm:cxn modelId="{EAFEA42D-6EFA-4E7A-AA5A-BF39DBE2EDED}" type="presParOf" srcId="{C705C598-7472-47F4-A5A4-8648DD989921}" destId="{85EAB40D-17D2-4D4D-962D-E11FA60BF6B9}" srcOrd="2" destOrd="0" presId="urn:microsoft.com/office/officeart/2005/8/layout/hProcess7"/>
    <dgm:cxn modelId="{8D40F1D1-4CF2-45F6-A3AC-DC789ED3CA70}" type="presParOf" srcId="{7836F840-6A2C-4A83-B46C-8C5DFE5F4933}" destId="{A9FF9FA5-645B-439B-BFC0-D2D3365D194B}" srcOrd="1" destOrd="0" presId="urn:microsoft.com/office/officeart/2005/8/layout/hProcess7"/>
    <dgm:cxn modelId="{26B45BCF-1462-455F-B87D-37571D176432}" type="presParOf" srcId="{7836F840-6A2C-4A83-B46C-8C5DFE5F4933}" destId="{1B8515AF-4B26-4D42-89DD-E28973A331FF}" srcOrd="2" destOrd="0" presId="urn:microsoft.com/office/officeart/2005/8/layout/hProcess7"/>
    <dgm:cxn modelId="{2823EDE4-8DC7-4BB9-9904-C961B22E291E}" type="presParOf" srcId="{1B8515AF-4B26-4D42-89DD-E28973A331FF}" destId="{D3F6CCA3-8E53-4401-AD66-9B496013FB45}" srcOrd="0" destOrd="0" presId="urn:microsoft.com/office/officeart/2005/8/layout/hProcess7"/>
    <dgm:cxn modelId="{86BE3E34-FE4D-44AF-BB1A-A4134085183F}" type="presParOf" srcId="{1B8515AF-4B26-4D42-89DD-E28973A331FF}" destId="{C779015B-4553-46FC-8E92-B60163F85ED2}" srcOrd="1" destOrd="0" presId="urn:microsoft.com/office/officeart/2005/8/layout/hProcess7"/>
    <dgm:cxn modelId="{4B685C25-DDC4-41FE-A9B6-0692B5991CA2}" type="presParOf" srcId="{1B8515AF-4B26-4D42-89DD-E28973A331FF}" destId="{33E40DE8-1D9C-4FCE-B221-C780B4D1009D}" srcOrd="2" destOrd="0" presId="urn:microsoft.com/office/officeart/2005/8/layout/hProcess7"/>
    <dgm:cxn modelId="{E8E5DCD7-5C88-415D-8D78-2B044F5D19B6}" type="presParOf" srcId="{7836F840-6A2C-4A83-B46C-8C5DFE5F4933}" destId="{DED3EEE5-6483-48F4-9B72-2FECAB09FEB2}" srcOrd="3" destOrd="0" presId="urn:microsoft.com/office/officeart/2005/8/layout/hProcess7"/>
    <dgm:cxn modelId="{83D15508-429F-494A-BEA6-567CD575682F}" type="presParOf" srcId="{7836F840-6A2C-4A83-B46C-8C5DFE5F4933}" destId="{0D865AB8-D296-4FBA-8D26-D5407AEF7095}" srcOrd="4" destOrd="0" presId="urn:microsoft.com/office/officeart/2005/8/layout/hProcess7"/>
    <dgm:cxn modelId="{DBE9B4C3-87E5-492C-BDC5-EB792DAD0E85}" type="presParOf" srcId="{0D865AB8-D296-4FBA-8D26-D5407AEF7095}" destId="{FD30DE88-B300-4667-8FC7-58A5F37E1F6E}" srcOrd="0" destOrd="0" presId="urn:microsoft.com/office/officeart/2005/8/layout/hProcess7"/>
    <dgm:cxn modelId="{4A2F33AA-C6DC-4252-BD97-9B5E7C05BD80}" type="presParOf" srcId="{0D865AB8-D296-4FBA-8D26-D5407AEF7095}" destId="{3F9B99CB-623C-4FA3-9C6C-631830BB1111}" srcOrd="1" destOrd="0" presId="urn:microsoft.com/office/officeart/2005/8/layout/hProcess7"/>
    <dgm:cxn modelId="{B483DE65-05AD-4FC6-859C-2E4941A9AC3F}" type="presParOf" srcId="{0D865AB8-D296-4FBA-8D26-D5407AEF7095}" destId="{32D19C1A-7704-43AD-9455-825ADC92026B}" srcOrd="2" destOrd="0" presId="urn:microsoft.com/office/officeart/2005/8/layout/hProcess7"/>
    <dgm:cxn modelId="{3A46A22D-0AA5-4BB6-B32D-AAB0369C9564}" type="presParOf" srcId="{7836F840-6A2C-4A83-B46C-8C5DFE5F4933}" destId="{52EBB557-066D-4198-B53B-0B5A0742F5B2}" srcOrd="5" destOrd="0" presId="urn:microsoft.com/office/officeart/2005/8/layout/hProcess7"/>
    <dgm:cxn modelId="{821079BB-B804-4590-BFEB-FB89F91ACB56}" type="presParOf" srcId="{7836F840-6A2C-4A83-B46C-8C5DFE5F4933}" destId="{AC3DC99F-257F-441B-9234-930C84858D26}" srcOrd="6" destOrd="0" presId="urn:microsoft.com/office/officeart/2005/8/layout/hProcess7"/>
    <dgm:cxn modelId="{4DA77C4C-6313-4F41-ABFF-4EAB6C50F58F}" type="presParOf" srcId="{AC3DC99F-257F-441B-9234-930C84858D26}" destId="{2BD56815-2062-4F21-BA1E-F724BC3B811C}" srcOrd="0" destOrd="0" presId="urn:microsoft.com/office/officeart/2005/8/layout/hProcess7"/>
    <dgm:cxn modelId="{0CE61F48-6BBB-481A-B62F-4318830CB45F}" type="presParOf" srcId="{AC3DC99F-257F-441B-9234-930C84858D26}" destId="{A07C942A-F91E-4BC9-8193-120FF3AB6A95}" srcOrd="1" destOrd="0" presId="urn:microsoft.com/office/officeart/2005/8/layout/hProcess7"/>
    <dgm:cxn modelId="{066CD174-1D47-49A3-81D5-39F10BA93C65}" type="presParOf" srcId="{AC3DC99F-257F-441B-9234-930C84858D26}" destId="{15C61250-E98D-48B0-9BF8-3C5495B33B8F}" srcOrd="2" destOrd="0" presId="urn:microsoft.com/office/officeart/2005/8/layout/hProcess7"/>
    <dgm:cxn modelId="{DDA189CC-87CC-4C5C-A922-08C18776FFE5}" type="presParOf" srcId="{7836F840-6A2C-4A83-B46C-8C5DFE5F4933}" destId="{A87A9A64-5BF3-4CBC-A815-AA91BA01B34B}" srcOrd="7" destOrd="0" presId="urn:microsoft.com/office/officeart/2005/8/layout/hProcess7"/>
    <dgm:cxn modelId="{4B54161F-2511-4778-B0FD-A459F8D3D905}" type="presParOf" srcId="{7836F840-6A2C-4A83-B46C-8C5DFE5F4933}" destId="{CE94DB4A-A1ED-4690-86F3-F7CC34C1B8A2}" srcOrd="8" destOrd="0" presId="urn:microsoft.com/office/officeart/2005/8/layout/hProcess7"/>
    <dgm:cxn modelId="{A97A78B5-FA76-4CA7-A450-521E9AEFC1A1}" type="presParOf" srcId="{CE94DB4A-A1ED-4690-86F3-F7CC34C1B8A2}" destId="{E3C08901-FC04-4298-AE01-44851E9148D5}" srcOrd="0" destOrd="0" presId="urn:microsoft.com/office/officeart/2005/8/layout/hProcess7"/>
    <dgm:cxn modelId="{DB5298D3-C293-403C-B980-FAF93F4C7DE7}" type="presParOf" srcId="{CE94DB4A-A1ED-4690-86F3-F7CC34C1B8A2}" destId="{C7AAEBA0-722B-4368-A8C7-CB1A402BFA7F}" srcOrd="1" destOrd="0" presId="urn:microsoft.com/office/officeart/2005/8/layout/hProcess7"/>
    <dgm:cxn modelId="{C143C7B2-344B-487F-8DAF-73FA575AB2C4}" type="presParOf" srcId="{CE94DB4A-A1ED-4690-86F3-F7CC34C1B8A2}" destId="{618E3BDE-ADBA-4A83-B832-00335A1E2186}" srcOrd="2" destOrd="0" presId="urn:microsoft.com/office/officeart/2005/8/layout/hProcess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09B48C6-24E1-4AE7-A626-9EB98579CAA9}"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en-GB"/>
        </a:p>
      </dgm:t>
    </dgm:pt>
    <dgm:pt modelId="{538F40C5-6ACA-4706-B516-40B5483392A2}">
      <dgm:prSet phldrT="[Text]"/>
      <dgm:spPr>
        <a:solidFill>
          <a:srgbClr val="FF0000"/>
        </a:solidFill>
      </dgm:spPr>
      <dgm:t>
        <a:bodyPr/>
        <a:lstStyle/>
        <a:p>
          <a:r>
            <a:rPr lang="en-GB"/>
            <a:t>Stage 1</a:t>
          </a:r>
        </a:p>
      </dgm:t>
    </dgm:pt>
    <dgm:pt modelId="{CF7AEC1A-F16C-4474-AF44-1AB0EA58B2A0}" type="parTrans" cxnId="{132AD525-BC41-420A-B3D6-BE26E2B9FCFD}">
      <dgm:prSet/>
      <dgm:spPr/>
      <dgm:t>
        <a:bodyPr/>
        <a:lstStyle/>
        <a:p>
          <a:endParaRPr lang="en-GB"/>
        </a:p>
      </dgm:t>
    </dgm:pt>
    <dgm:pt modelId="{CD3E008F-E5E7-49CF-86CE-8EEC6C62D848}" type="sibTrans" cxnId="{132AD525-BC41-420A-B3D6-BE26E2B9FCFD}">
      <dgm:prSet/>
      <dgm:spPr/>
      <dgm:t>
        <a:bodyPr/>
        <a:lstStyle/>
        <a:p>
          <a:endParaRPr lang="en-GB"/>
        </a:p>
      </dgm:t>
    </dgm:pt>
    <dgm:pt modelId="{18D3D2F0-FEDB-4EFC-827C-EAB4D4198427}">
      <dgm:prSet phldrT="[Text]" custT="1"/>
      <dgm:spPr/>
      <dgm:t>
        <a:bodyPr/>
        <a:lstStyle/>
        <a:p>
          <a:r>
            <a:rPr lang="en-GB" sz="800"/>
            <a:t>Feedback to be collated off the back of the lunch and learn sessions to understand what line managers need more support with.</a:t>
          </a:r>
        </a:p>
        <a:p>
          <a:r>
            <a:rPr lang="en-GB" sz="800"/>
            <a:t>This information will be easily populated as the feedback is done from a mcirosoft form.</a:t>
          </a:r>
        </a:p>
        <a:p>
          <a:r>
            <a:rPr lang="en-GB" sz="800"/>
            <a:t>Analysing this feedback should take HR no more than 1 hour so approx. cost of £85</a:t>
          </a:r>
        </a:p>
      </dgm:t>
    </dgm:pt>
    <dgm:pt modelId="{00CCB98C-1F08-4E11-B9E3-B9E66FEB9A7F}" type="parTrans" cxnId="{BA7C7B61-10FC-4F4F-BC94-B257BDFEC237}">
      <dgm:prSet/>
      <dgm:spPr/>
      <dgm:t>
        <a:bodyPr/>
        <a:lstStyle/>
        <a:p>
          <a:endParaRPr lang="en-GB"/>
        </a:p>
      </dgm:t>
    </dgm:pt>
    <dgm:pt modelId="{058B67A6-5561-4577-B3F8-846D9965BF27}" type="sibTrans" cxnId="{BA7C7B61-10FC-4F4F-BC94-B257BDFEC237}">
      <dgm:prSet/>
      <dgm:spPr/>
      <dgm:t>
        <a:bodyPr/>
        <a:lstStyle/>
        <a:p>
          <a:endParaRPr lang="en-GB"/>
        </a:p>
      </dgm:t>
    </dgm:pt>
    <dgm:pt modelId="{29FDDB13-559D-4F13-A434-4231A550EC7A}">
      <dgm:prSet phldrT="[Text]"/>
      <dgm:spPr>
        <a:solidFill>
          <a:srgbClr val="FF0000"/>
        </a:solidFill>
      </dgm:spPr>
      <dgm:t>
        <a:bodyPr/>
        <a:lstStyle/>
        <a:p>
          <a:r>
            <a:rPr lang="en-GB"/>
            <a:t>Stage 2</a:t>
          </a:r>
        </a:p>
      </dgm:t>
    </dgm:pt>
    <dgm:pt modelId="{BCF794F6-72E0-4F29-8BDB-B1F3F3FAF181}" type="parTrans" cxnId="{CEC81C67-12DD-48AB-AF92-9FFD65FDDE64}">
      <dgm:prSet/>
      <dgm:spPr/>
      <dgm:t>
        <a:bodyPr/>
        <a:lstStyle/>
        <a:p>
          <a:endParaRPr lang="en-GB"/>
        </a:p>
      </dgm:t>
    </dgm:pt>
    <dgm:pt modelId="{E8BC3855-0FDF-409E-B213-F236A05B4858}" type="sibTrans" cxnId="{CEC81C67-12DD-48AB-AF92-9FFD65FDDE64}">
      <dgm:prSet/>
      <dgm:spPr/>
      <dgm:t>
        <a:bodyPr/>
        <a:lstStyle/>
        <a:p>
          <a:endParaRPr lang="en-GB"/>
        </a:p>
      </dgm:t>
    </dgm:pt>
    <dgm:pt modelId="{39ECF410-05AF-420D-979B-F47E02D98BE6}">
      <dgm:prSet phldrT="[Text]" custT="1"/>
      <dgm:spPr/>
      <dgm:t>
        <a:bodyPr/>
        <a:lstStyle/>
        <a:p>
          <a:r>
            <a:rPr lang="en-GB" sz="800"/>
            <a:t>Once the data has been analyses then we will have a better understanding of what training line managers will need. As the business has developed training materials previously these training sessions can be delivered imminently</a:t>
          </a:r>
        </a:p>
        <a:p>
          <a:r>
            <a:rPr lang="en-GB" sz="800"/>
            <a:t>These sessions can be planend using microsoft forms so that employees can book themselves on. The only cost would be HR setting up the forms which would take approximately 1 hour so  £85.</a:t>
          </a:r>
        </a:p>
        <a:p>
          <a:endParaRPr lang="en-GB" sz="1100"/>
        </a:p>
      </dgm:t>
    </dgm:pt>
    <dgm:pt modelId="{962E7DBF-C88E-44ED-8276-33656DBAD104}" type="parTrans" cxnId="{12627A64-BE37-4EA6-88E8-A71E09AC440E}">
      <dgm:prSet/>
      <dgm:spPr/>
      <dgm:t>
        <a:bodyPr/>
        <a:lstStyle/>
        <a:p>
          <a:endParaRPr lang="en-GB"/>
        </a:p>
      </dgm:t>
    </dgm:pt>
    <dgm:pt modelId="{D2768101-4405-4A9E-B20D-4827CD5B07C6}" type="sibTrans" cxnId="{12627A64-BE37-4EA6-88E8-A71E09AC440E}">
      <dgm:prSet/>
      <dgm:spPr/>
      <dgm:t>
        <a:bodyPr/>
        <a:lstStyle/>
        <a:p>
          <a:endParaRPr lang="en-GB"/>
        </a:p>
      </dgm:t>
    </dgm:pt>
    <dgm:pt modelId="{1C38F6AD-FF80-4686-9FB5-18C7F9AD508D}">
      <dgm:prSet phldrT="[Text]"/>
      <dgm:spPr>
        <a:solidFill>
          <a:srgbClr val="FF0000"/>
        </a:solidFill>
      </dgm:spPr>
      <dgm:t>
        <a:bodyPr/>
        <a:lstStyle/>
        <a:p>
          <a:r>
            <a:rPr lang="en-GB"/>
            <a:t>Stage 3</a:t>
          </a:r>
        </a:p>
      </dgm:t>
    </dgm:pt>
    <dgm:pt modelId="{E2125F55-0C18-4BCC-9054-4BC08EE41491}" type="parTrans" cxnId="{313A81BB-CF3D-4A7A-BA2C-EB7B6053ED50}">
      <dgm:prSet/>
      <dgm:spPr/>
      <dgm:t>
        <a:bodyPr/>
        <a:lstStyle/>
        <a:p>
          <a:endParaRPr lang="en-GB"/>
        </a:p>
      </dgm:t>
    </dgm:pt>
    <dgm:pt modelId="{8590D658-189F-4F82-8AAC-89B6FE86535D}" type="sibTrans" cxnId="{313A81BB-CF3D-4A7A-BA2C-EB7B6053ED50}">
      <dgm:prSet/>
      <dgm:spPr/>
      <dgm:t>
        <a:bodyPr/>
        <a:lstStyle/>
        <a:p>
          <a:endParaRPr lang="en-GB"/>
        </a:p>
      </dgm:t>
    </dgm:pt>
    <dgm:pt modelId="{30D99FDF-FC2D-48C3-A986-70FD4ABE00C4}">
      <dgm:prSet phldrT="[Text]" custT="1"/>
      <dgm:spPr/>
      <dgm:t>
        <a:bodyPr/>
        <a:lstStyle/>
        <a:p>
          <a:r>
            <a:rPr lang="en-GB" sz="800"/>
            <a:t>Running of line management trainign sessions.</a:t>
          </a:r>
        </a:p>
        <a:p>
          <a:r>
            <a:rPr lang="en-GB" sz="800"/>
            <a:t>As there are currently 485 line leaders within Griffiths i estimate that we will need 33 sessoins.</a:t>
          </a:r>
        </a:p>
        <a:p>
          <a:r>
            <a:rPr lang="en-GB" sz="800"/>
            <a:t>These sessions will be spread out of the year. The sessions are 2 hours eacha dn will be run by HR.</a:t>
          </a:r>
        </a:p>
        <a:p>
          <a:r>
            <a:rPr lang="en-GB" sz="800"/>
            <a:t>Approximate cost of these sessions would be £535 if we hold 15 people in each session. </a:t>
          </a:r>
        </a:p>
        <a:p>
          <a:r>
            <a:rPr lang="en-GB" sz="800"/>
            <a:t>These sessions can link with the balance scorecard and class as the commitment for 1 of the employees 5 days training for that year. </a:t>
          </a:r>
        </a:p>
      </dgm:t>
    </dgm:pt>
    <dgm:pt modelId="{ED1C2512-AF90-4B67-BB21-B8D893565041}" type="parTrans" cxnId="{32AA7387-829D-47CE-8DA1-9E702FF6C8C0}">
      <dgm:prSet/>
      <dgm:spPr/>
      <dgm:t>
        <a:bodyPr/>
        <a:lstStyle/>
        <a:p>
          <a:endParaRPr lang="en-GB"/>
        </a:p>
      </dgm:t>
    </dgm:pt>
    <dgm:pt modelId="{F5B6DAA4-DF2D-4CC2-9935-133545B54E9C}" type="sibTrans" cxnId="{32AA7387-829D-47CE-8DA1-9E702FF6C8C0}">
      <dgm:prSet/>
      <dgm:spPr/>
      <dgm:t>
        <a:bodyPr/>
        <a:lstStyle/>
        <a:p>
          <a:endParaRPr lang="en-GB"/>
        </a:p>
      </dgm:t>
    </dgm:pt>
    <dgm:pt modelId="{7836F840-6A2C-4A83-B46C-8C5DFE5F4933}" type="pres">
      <dgm:prSet presAssocID="{609B48C6-24E1-4AE7-A626-9EB98579CAA9}" presName="Name0" presStyleCnt="0">
        <dgm:presLayoutVars>
          <dgm:dir/>
          <dgm:animLvl val="lvl"/>
          <dgm:resizeHandles val="exact"/>
        </dgm:presLayoutVars>
      </dgm:prSet>
      <dgm:spPr/>
    </dgm:pt>
    <dgm:pt modelId="{C705C598-7472-47F4-A5A4-8648DD989921}" type="pres">
      <dgm:prSet presAssocID="{538F40C5-6ACA-4706-B516-40B5483392A2}" presName="compositeNode" presStyleCnt="0">
        <dgm:presLayoutVars>
          <dgm:bulletEnabled val="1"/>
        </dgm:presLayoutVars>
      </dgm:prSet>
      <dgm:spPr/>
    </dgm:pt>
    <dgm:pt modelId="{496FCE5F-7C5B-42E4-B058-66DE1D714C40}" type="pres">
      <dgm:prSet presAssocID="{538F40C5-6ACA-4706-B516-40B5483392A2}" presName="bgRect" presStyleLbl="node1" presStyleIdx="0" presStyleCnt="3" custScaleY="121776"/>
      <dgm:spPr/>
    </dgm:pt>
    <dgm:pt modelId="{5CB257F3-BDE5-403B-9A99-009E91F1A475}" type="pres">
      <dgm:prSet presAssocID="{538F40C5-6ACA-4706-B516-40B5483392A2}" presName="parentNode" presStyleLbl="node1" presStyleIdx="0" presStyleCnt="3">
        <dgm:presLayoutVars>
          <dgm:chMax val="0"/>
          <dgm:bulletEnabled val="1"/>
        </dgm:presLayoutVars>
      </dgm:prSet>
      <dgm:spPr/>
    </dgm:pt>
    <dgm:pt modelId="{85EAB40D-17D2-4D4D-962D-E11FA60BF6B9}" type="pres">
      <dgm:prSet presAssocID="{538F40C5-6ACA-4706-B516-40B5483392A2}" presName="childNode" presStyleLbl="node1" presStyleIdx="0" presStyleCnt="3">
        <dgm:presLayoutVars>
          <dgm:bulletEnabled val="1"/>
        </dgm:presLayoutVars>
      </dgm:prSet>
      <dgm:spPr/>
    </dgm:pt>
    <dgm:pt modelId="{A9FF9FA5-645B-439B-BFC0-D2D3365D194B}" type="pres">
      <dgm:prSet presAssocID="{CD3E008F-E5E7-49CF-86CE-8EEC6C62D848}" presName="hSp" presStyleCnt="0"/>
      <dgm:spPr/>
    </dgm:pt>
    <dgm:pt modelId="{1B8515AF-4B26-4D42-89DD-E28973A331FF}" type="pres">
      <dgm:prSet presAssocID="{CD3E008F-E5E7-49CF-86CE-8EEC6C62D848}" presName="vProcSp" presStyleCnt="0"/>
      <dgm:spPr/>
    </dgm:pt>
    <dgm:pt modelId="{D3F6CCA3-8E53-4401-AD66-9B496013FB45}" type="pres">
      <dgm:prSet presAssocID="{CD3E008F-E5E7-49CF-86CE-8EEC6C62D848}" presName="vSp1" presStyleCnt="0"/>
      <dgm:spPr/>
    </dgm:pt>
    <dgm:pt modelId="{C779015B-4553-46FC-8E92-B60163F85ED2}" type="pres">
      <dgm:prSet presAssocID="{CD3E008F-E5E7-49CF-86CE-8EEC6C62D848}" presName="simulatedConn" presStyleLbl="solidFgAcc1" presStyleIdx="0" presStyleCnt="2"/>
      <dgm:spPr/>
    </dgm:pt>
    <dgm:pt modelId="{33E40DE8-1D9C-4FCE-B221-C780B4D1009D}" type="pres">
      <dgm:prSet presAssocID="{CD3E008F-E5E7-49CF-86CE-8EEC6C62D848}" presName="vSp2" presStyleCnt="0"/>
      <dgm:spPr/>
    </dgm:pt>
    <dgm:pt modelId="{DED3EEE5-6483-48F4-9B72-2FECAB09FEB2}" type="pres">
      <dgm:prSet presAssocID="{CD3E008F-E5E7-49CF-86CE-8EEC6C62D848}" presName="sibTrans" presStyleCnt="0"/>
      <dgm:spPr/>
    </dgm:pt>
    <dgm:pt modelId="{0D865AB8-D296-4FBA-8D26-D5407AEF7095}" type="pres">
      <dgm:prSet presAssocID="{29FDDB13-559D-4F13-A434-4231A550EC7A}" presName="compositeNode" presStyleCnt="0">
        <dgm:presLayoutVars>
          <dgm:bulletEnabled val="1"/>
        </dgm:presLayoutVars>
      </dgm:prSet>
      <dgm:spPr/>
    </dgm:pt>
    <dgm:pt modelId="{FD30DE88-B300-4667-8FC7-58A5F37E1F6E}" type="pres">
      <dgm:prSet presAssocID="{29FDDB13-559D-4F13-A434-4231A550EC7A}" presName="bgRect" presStyleLbl="node1" presStyleIdx="1" presStyleCnt="3" custScaleY="120829"/>
      <dgm:spPr/>
    </dgm:pt>
    <dgm:pt modelId="{3F9B99CB-623C-4FA3-9C6C-631830BB1111}" type="pres">
      <dgm:prSet presAssocID="{29FDDB13-559D-4F13-A434-4231A550EC7A}" presName="parentNode" presStyleLbl="node1" presStyleIdx="1" presStyleCnt="3">
        <dgm:presLayoutVars>
          <dgm:chMax val="0"/>
          <dgm:bulletEnabled val="1"/>
        </dgm:presLayoutVars>
      </dgm:prSet>
      <dgm:spPr/>
    </dgm:pt>
    <dgm:pt modelId="{32D19C1A-7704-43AD-9455-825ADC92026B}" type="pres">
      <dgm:prSet presAssocID="{29FDDB13-559D-4F13-A434-4231A550EC7A}" presName="childNode" presStyleLbl="node1" presStyleIdx="1" presStyleCnt="3">
        <dgm:presLayoutVars>
          <dgm:bulletEnabled val="1"/>
        </dgm:presLayoutVars>
      </dgm:prSet>
      <dgm:spPr/>
    </dgm:pt>
    <dgm:pt modelId="{52EBB557-066D-4198-B53B-0B5A0742F5B2}" type="pres">
      <dgm:prSet presAssocID="{E8BC3855-0FDF-409E-B213-F236A05B4858}" presName="hSp" presStyleCnt="0"/>
      <dgm:spPr/>
    </dgm:pt>
    <dgm:pt modelId="{AC3DC99F-257F-441B-9234-930C84858D26}" type="pres">
      <dgm:prSet presAssocID="{E8BC3855-0FDF-409E-B213-F236A05B4858}" presName="vProcSp" presStyleCnt="0"/>
      <dgm:spPr/>
    </dgm:pt>
    <dgm:pt modelId="{2BD56815-2062-4F21-BA1E-F724BC3B811C}" type="pres">
      <dgm:prSet presAssocID="{E8BC3855-0FDF-409E-B213-F236A05B4858}" presName="vSp1" presStyleCnt="0"/>
      <dgm:spPr/>
    </dgm:pt>
    <dgm:pt modelId="{A07C942A-F91E-4BC9-8193-120FF3AB6A95}" type="pres">
      <dgm:prSet presAssocID="{E8BC3855-0FDF-409E-B213-F236A05B4858}" presName="simulatedConn" presStyleLbl="solidFgAcc1" presStyleIdx="1" presStyleCnt="2"/>
      <dgm:spPr/>
    </dgm:pt>
    <dgm:pt modelId="{15C61250-E98D-48B0-9BF8-3C5495B33B8F}" type="pres">
      <dgm:prSet presAssocID="{E8BC3855-0FDF-409E-B213-F236A05B4858}" presName="vSp2" presStyleCnt="0"/>
      <dgm:spPr/>
    </dgm:pt>
    <dgm:pt modelId="{A87A9A64-5BF3-4CBC-A815-AA91BA01B34B}" type="pres">
      <dgm:prSet presAssocID="{E8BC3855-0FDF-409E-B213-F236A05B4858}" presName="sibTrans" presStyleCnt="0"/>
      <dgm:spPr/>
    </dgm:pt>
    <dgm:pt modelId="{CE94DB4A-A1ED-4690-86F3-F7CC34C1B8A2}" type="pres">
      <dgm:prSet presAssocID="{1C38F6AD-FF80-4686-9FB5-18C7F9AD508D}" presName="compositeNode" presStyleCnt="0">
        <dgm:presLayoutVars>
          <dgm:bulletEnabled val="1"/>
        </dgm:presLayoutVars>
      </dgm:prSet>
      <dgm:spPr/>
    </dgm:pt>
    <dgm:pt modelId="{E3C08901-FC04-4298-AE01-44851E9148D5}" type="pres">
      <dgm:prSet presAssocID="{1C38F6AD-FF80-4686-9FB5-18C7F9AD508D}" presName="bgRect" presStyleLbl="node1" presStyleIdx="2" presStyleCnt="3" custScaleY="118933"/>
      <dgm:spPr/>
    </dgm:pt>
    <dgm:pt modelId="{C7AAEBA0-722B-4368-A8C7-CB1A402BFA7F}" type="pres">
      <dgm:prSet presAssocID="{1C38F6AD-FF80-4686-9FB5-18C7F9AD508D}" presName="parentNode" presStyleLbl="node1" presStyleIdx="2" presStyleCnt="3">
        <dgm:presLayoutVars>
          <dgm:chMax val="0"/>
          <dgm:bulletEnabled val="1"/>
        </dgm:presLayoutVars>
      </dgm:prSet>
      <dgm:spPr/>
    </dgm:pt>
    <dgm:pt modelId="{618E3BDE-ADBA-4A83-B832-00335A1E2186}" type="pres">
      <dgm:prSet presAssocID="{1C38F6AD-FF80-4686-9FB5-18C7F9AD508D}" presName="childNode" presStyleLbl="node1" presStyleIdx="2" presStyleCnt="3">
        <dgm:presLayoutVars>
          <dgm:bulletEnabled val="1"/>
        </dgm:presLayoutVars>
      </dgm:prSet>
      <dgm:spPr/>
    </dgm:pt>
  </dgm:ptLst>
  <dgm:cxnLst>
    <dgm:cxn modelId="{480A2118-83C3-487C-BE9F-1F768213F071}" type="presOf" srcId="{609B48C6-24E1-4AE7-A626-9EB98579CAA9}" destId="{7836F840-6A2C-4A83-B46C-8C5DFE5F4933}" srcOrd="0" destOrd="0" presId="urn:microsoft.com/office/officeart/2005/8/layout/hProcess7"/>
    <dgm:cxn modelId="{132AD525-BC41-420A-B3D6-BE26E2B9FCFD}" srcId="{609B48C6-24E1-4AE7-A626-9EB98579CAA9}" destId="{538F40C5-6ACA-4706-B516-40B5483392A2}" srcOrd="0" destOrd="0" parTransId="{CF7AEC1A-F16C-4474-AF44-1AB0EA58B2A0}" sibTransId="{CD3E008F-E5E7-49CF-86CE-8EEC6C62D848}"/>
    <dgm:cxn modelId="{470B6E2B-1CDF-431F-B4C3-65DF6C891507}" type="presOf" srcId="{18D3D2F0-FEDB-4EFC-827C-EAB4D4198427}" destId="{85EAB40D-17D2-4D4D-962D-E11FA60BF6B9}" srcOrd="0" destOrd="0" presId="urn:microsoft.com/office/officeart/2005/8/layout/hProcess7"/>
    <dgm:cxn modelId="{2CF1303F-FCF0-4C30-BC36-11AB76F7BF8C}" type="presOf" srcId="{39ECF410-05AF-420D-979B-F47E02D98BE6}" destId="{32D19C1A-7704-43AD-9455-825ADC92026B}" srcOrd="0" destOrd="0" presId="urn:microsoft.com/office/officeart/2005/8/layout/hProcess7"/>
    <dgm:cxn modelId="{BA7C7B61-10FC-4F4F-BC94-B257BDFEC237}" srcId="{538F40C5-6ACA-4706-B516-40B5483392A2}" destId="{18D3D2F0-FEDB-4EFC-827C-EAB4D4198427}" srcOrd="0" destOrd="0" parTransId="{00CCB98C-1F08-4E11-B9E3-B9E66FEB9A7F}" sibTransId="{058B67A6-5561-4577-B3F8-846D9965BF27}"/>
    <dgm:cxn modelId="{12627A64-BE37-4EA6-88E8-A71E09AC440E}" srcId="{29FDDB13-559D-4F13-A434-4231A550EC7A}" destId="{39ECF410-05AF-420D-979B-F47E02D98BE6}" srcOrd="0" destOrd="0" parTransId="{962E7DBF-C88E-44ED-8276-33656DBAD104}" sibTransId="{D2768101-4405-4A9E-B20D-4827CD5B07C6}"/>
    <dgm:cxn modelId="{9AD89546-15F6-4205-81D2-291A184E37AE}" type="presOf" srcId="{538F40C5-6ACA-4706-B516-40B5483392A2}" destId="{5CB257F3-BDE5-403B-9A99-009E91F1A475}" srcOrd="1" destOrd="0" presId="urn:microsoft.com/office/officeart/2005/8/layout/hProcess7"/>
    <dgm:cxn modelId="{CEC81C67-12DD-48AB-AF92-9FFD65FDDE64}" srcId="{609B48C6-24E1-4AE7-A626-9EB98579CAA9}" destId="{29FDDB13-559D-4F13-A434-4231A550EC7A}" srcOrd="1" destOrd="0" parTransId="{BCF794F6-72E0-4F29-8BDB-B1F3F3FAF181}" sibTransId="{E8BC3855-0FDF-409E-B213-F236A05B4858}"/>
    <dgm:cxn modelId="{750EC669-D53B-43AC-B6CE-22E0CDD1F11E}" type="presOf" srcId="{29FDDB13-559D-4F13-A434-4231A550EC7A}" destId="{FD30DE88-B300-4667-8FC7-58A5F37E1F6E}" srcOrd="0" destOrd="0" presId="urn:microsoft.com/office/officeart/2005/8/layout/hProcess7"/>
    <dgm:cxn modelId="{1B5F5D72-819E-4A99-AD1E-CEAAA2B0F83D}" type="presOf" srcId="{30D99FDF-FC2D-48C3-A986-70FD4ABE00C4}" destId="{618E3BDE-ADBA-4A83-B832-00335A1E2186}" srcOrd="0" destOrd="0" presId="urn:microsoft.com/office/officeart/2005/8/layout/hProcess7"/>
    <dgm:cxn modelId="{32AA7387-829D-47CE-8DA1-9E702FF6C8C0}" srcId="{1C38F6AD-FF80-4686-9FB5-18C7F9AD508D}" destId="{30D99FDF-FC2D-48C3-A986-70FD4ABE00C4}" srcOrd="0" destOrd="0" parTransId="{ED1C2512-AF90-4B67-BB21-B8D893565041}" sibTransId="{F5B6DAA4-DF2D-4CC2-9935-133545B54E9C}"/>
    <dgm:cxn modelId="{313A81BB-CF3D-4A7A-BA2C-EB7B6053ED50}" srcId="{609B48C6-24E1-4AE7-A626-9EB98579CAA9}" destId="{1C38F6AD-FF80-4686-9FB5-18C7F9AD508D}" srcOrd="2" destOrd="0" parTransId="{E2125F55-0C18-4BCC-9054-4BC08EE41491}" sibTransId="{8590D658-189F-4F82-8AAC-89B6FE86535D}"/>
    <dgm:cxn modelId="{4D6F7FC0-4C9B-4DFD-9C5B-0AF60ED8403A}" type="presOf" srcId="{1C38F6AD-FF80-4686-9FB5-18C7F9AD508D}" destId="{E3C08901-FC04-4298-AE01-44851E9148D5}" srcOrd="0" destOrd="0" presId="urn:microsoft.com/office/officeart/2005/8/layout/hProcess7"/>
    <dgm:cxn modelId="{DA70E9DA-A534-4B5C-88B4-949F333F1316}" type="presOf" srcId="{1C38F6AD-FF80-4686-9FB5-18C7F9AD508D}" destId="{C7AAEBA0-722B-4368-A8C7-CB1A402BFA7F}" srcOrd="1" destOrd="0" presId="urn:microsoft.com/office/officeart/2005/8/layout/hProcess7"/>
    <dgm:cxn modelId="{FC2702FA-4CE3-4A44-9595-3470848CD466}" type="presOf" srcId="{538F40C5-6ACA-4706-B516-40B5483392A2}" destId="{496FCE5F-7C5B-42E4-B058-66DE1D714C40}" srcOrd="0" destOrd="0" presId="urn:microsoft.com/office/officeart/2005/8/layout/hProcess7"/>
    <dgm:cxn modelId="{BA4013FD-A62F-43E1-A697-BC149692BBDB}" type="presOf" srcId="{29FDDB13-559D-4F13-A434-4231A550EC7A}" destId="{3F9B99CB-623C-4FA3-9C6C-631830BB1111}" srcOrd="1" destOrd="0" presId="urn:microsoft.com/office/officeart/2005/8/layout/hProcess7"/>
    <dgm:cxn modelId="{72A4E8D8-8847-4808-9B80-1786942BFD0E}" type="presParOf" srcId="{7836F840-6A2C-4A83-B46C-8C5DFE5F4933}" destId="{C705C598-7472-47F4-A5A4-8648DD989921}" srcOrd="0" destOrd="0" presId="urn:microsoft.com/office/officeart/2005/8/layout/hProcess7"/>
    <dgm:cxn modelId="{85172199-3F20-4BB6-91CA-AF7C3CC6020C}" type="presParOf" srcId="{C705C598-7472-47F4-A5A4-8648DD989921}" destId="{496FCE5F-7C5B-42E4-B058-66DE1D714C40}" srcOrd="0" destOrd="0" presId="urn:microsoft.com/office/officeart/2005/8/layout/hProcess7"/>
    <dgm:cxn modelId="{765411E5-BFD4-4B31-B4AF-DE8BAE11098B}" type="presParOf" srcId="{C705C598-7472-47F4-A5A4-8648DD989921}" destId="{5CB257F3-BDE5-403B-9A99-009E91F1A475}" srcOrd="1" destOrd="0" presId="urn:microsoft.com/office/officeart/2005/8/layout/hProcess7"/>
    <dgm:cxn modelId="{EAFEA42D-6EFA-4E7A-AA5A-BF39DBE2EDED}" type="presParOf" srcId="{C705C598-7472-47F4-A5A4-8648DD989921}" destId="{85EAB40D-17D2-4D4D-962D-E11FA60BF6B9}" srcOrd="2" destOrd="0" presId="urn:microsoft.com/office/officeart/2005/8/layout/hProcess7"/>
    <dgm:cxn modelId="{8D40F1D1-4CF2-45F6-A3AC-DC789ED3CA70}" type="presParOf" srcId="{7836F840-6A2C-4A83-B46C-8C5DFE5F4933}" destId="{A9FF9FA5-645B-439B-BFC0-D2D3365D194B}" srcOrd="1" destOrd="0" presId="urn:microsoft.com/office/officeart/2005/8/layout/hProcess7"/>
    <dgm:cxn modelId="{26B45BCF-1462-455F-B87D-37571D176432}" type="presParOf" srcId="{7836F840-6A2C-4A83-B46C-8C5DFE5F4933}" destId="{1B8515AF-4B26-4D42-89DD-E28973A331FF}" srcOrd="2" destOrd="0" presId="urn:microsoft.com/office/officeart/2005/8/layout/hProcess7"/>
    <dgm:cxn modelId="{2823EDE4-8DC7-4BB9-9904-C961B22E291E}" type="presParOf" srcId="{1B8515AF-4B26-4D42-89DD-E28973A331FF}" destId="{D3F6CCA3-8E53-4401-AD66-9B496013FB45}" srcOrd="0" destOrd="0" presId="urn:microsoft.com/office/officeart/2005/8/layout/hProcess7"/>
    <dgm:cxn modelId="{86BE3E34-FE4D-44AF-BB1A-A4134085183F}" type="presParOf" srcId="{1B8515AF-4B26-4D42-89DD-E28973A331FF}" destId="{C779015B-4553-46FC-8E92-B60163F85ED2}" srcOrd="1" destOrd="0" presId="urn:microsoft.com/office/officeart/2005/8/layout/hProcess7"/>
    <dgm:cxn modelId="{4B685C25-DDC4-41FE-A9B6-0692B5991CA2}" type="presParOf" srcId="{1B8515AF-4B26-4D42-89DD-E28973A331FF}" destId="{33E40DE8-1D9C-4FCE-B221-C780B4D1009D}" srcOrd="2" destOrd="0" presId="urn:microsoft.com/office/officeart/2005/8/layout/hProcess7"/>
    <dgm:cxn modelId="{E8E5DCD7-5C88-415D-8D78-2B044F5D19B6}" type="presParOf" srcId="{7836F840-6A2C-4A83-B46C-8C5DFE5F4933}" destId="{DED3EEE5-6483-48F4-9B72-2FECAB09FEB2}" srcOrd="3" destOrd="0" presId="urn:microsoft.com/office/officeart/2005/8/layout/hProcess7"/>
    <dgm:cxn modelId="{83D15508-429F-494A-BEA6-567CD575682F}" type="presParOf" srcId="{7836F840-6A2C-4A83-B46C-8C5DFE5F4933}" destId="{0D865AB8-D296-4FBA-8D26-D5407AEF7095}" srcOrd="4" destOrd="0" presId="urn:microsoft.com/office/officeart/2005/8/layout/hProcess7"/>
    <dgm:cxn modelId="{DBE9B4C3-87E5-492C-BDC5-EB792DAD0E85}" type="presParOf" srcId="{0D865AB8-D296-4FBA-8D26-D5407AEF7095}" destId="{FD30DE88-B300-4667-8FC7-58A5F37E1F6E}" srcOrd="0" destOrd="0" presId="urn:microsoft.com/office/officeart/2005/8/layout/hProcess7"/>
    <dgm:cxn modelId="{4A2F33AA-C6DC-4252-BD97-9B5E7C05BD80}" type="presParOf" srcId="{0D865AB8-D296-4FBA-8D26-D5407AEF7095}" destId="{3F9B99CB-623C-4FA3-9C6C-631830BB1111}" srcOrd="1" destOrd="0" presId="urn:microsoft.com/office/officeart/2005/8/layout/hProcess7"/>
    <dgm:cxn modelId="{B483DE65-05AD-4FC6-859C-2E4941A9AC3F}" type="presParOf" srcId="{0D865AB8-D296-4FBA-8D26-D5407AEF7095}" destId="{32D19C1A-7704-43AD-9455-825ADC92026B}" srcOrd="2" destOrd="0" presId="urn:microsoft.com/office/officeart/2005/8/layout/hProcess7"/>
    <dgm:cxn modelId="{3A46A22D-0AA5-4BB6-B32D-AAB0369C9564}" type="presParOf" srcId="{7836F840-6A2C-4A83-B46C-8C5DFE5F4933}" destId="{52EBB557-066D-4198-B53B-0B5A0742F5B2}" srcOrd="5" destOrd="0" presId="urn:microsoft.com/office/officeart/2005/8/layout/hProcess7"/>
    <dgm:cxn modelId="{821079BB-B804-4590-BFEB-FB89F91ACB56}" type="presParOf" srcId="{7836F840-6A2C-4A83-B46C-8C5DFE5F4933}" destId="{AC3DC99F-257F-441B-9234-930C84858D26}" srcOrd="6" destOrd="0" presId="urn:microsoft.com/office/officeart/2005/8/layout/hProcess7"/>
    <dgm:cxn modelId="{4DA77C4C-6313-4F41-ABFF-4EAB6C50F58F}" type="presParOf" srcId="{AC3DC99F-257F-441B-9234-930C84858D26}" destId="{2BD56815-2062-4F21-BA1E-F724BC3B811C}" srcOrd="0" destOrd="0" presId="urn:microsoft.com/office/officeart/2005/8/layout/hProcess7"/>
    <dgm:cxn modelId="{0CE61F48-6BBB-481A-B62F-4318830CB45F}" type="presParOf" srcId="{AC3DC99F-257F-441B-9234-930C84858D26}" destId="{A07C942A-F91E-4BC9-8193-120FF3AB6A95}" srcOrd="1" destOrd="0" presId="urn:microsoft.com/office/officeart/2005/8/layout/hProcess7"/>
    <dgm:cxn modelId="{066CD174-1D47-49A3-81D5-39F10BA93C65}" type="presParOf" srcId="{AC3DC99F-257F-441B-9234-930C84858D26}" destId="{15C61250-E98D-48B0-9BF8-3C5495B33B8F}" srcOrd="2" destOrd="0" presId="urn:microsoft.com/office/officeart/2005/8/layout/hProcess7"/>
    <dgm:cxn modelId="{DDA189CC-87CC-4C5C-A922-08C18776FFE5}" type="presParOf" srcId="{7836F840-6A2C-4A83-B46C-8C5DFE5F4933}" destId="{A87A9A64-5BF3-4CBC-A815-AA91BA01B34B}" srcOrd="7" destOrd="0" presId="urn:microsoft.com/office/officeart/2005/8/layout/hProcess7"/>
    <dgm:cxn modelId="{4B54161F-2511-4778-B0FD-A459F8D3D905}" type="presParOf" srcId="{7836F840-6A2C-4A83-B46C-8C5DFE5F4933}" destId="{CE94DB4A-A1ED-4690-86F3-F7CC34C1B8A2}" srcOrd="8" destOrd="0" presId="urn:microsoft.com/office/officeart/2005/8/layout/hProcess7"/>
    <dgm:cxn modelId="{A97A78B5-FA76-4CA7-A450-521E9AEFC1A1}" type="presParOf" srcId="{CE94DB4A-A1ED-4690-86F3-F7CC34C1B8A2}" destId="{E3C08901-FC04-4298-AE01-44851E9148D5}" srcOrd="0" destOrd="0" presId="urn:microsoft.com/office/officeart/2005/8/layout/hProcess7"/>
    <dgm:cxn modelId="{DB5298D3-C293-403C-B980-FAF93F4C7DE7}" type="presParOf" srcId="{CE94DB4A-A1ED-4690-86F3-F7CC34C1B8A2}" destId="{C7AAEBA0-722B-4368-A8C7-CB1A402BFA7F}" srcOrd="1" destOrd="0" presId="urn:microsoft.com/office/officeart/2005/8/layout/hProcess7"/>
    <dgm:cxn modelId="{C143C7B2-344B-487F-8DAF-73FA575AB2C4}" type="presParOf" srcId="{CE94DB4A-A1ED-4690-86F3-F7CC34C1B8A2}" destId="{618E3BDE-ADBA-4A83-B832-00335A1E2186}" srcOrd="2" destOrd="0" presId="urn:microsoft.com/office/officeart/2005/8/layout/hProcess7"/>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6FCE5F-7C5B-42E4-B058-66DE1D714C40}">
      <dsp:nvSpPr>
        <dsp:cNvPr id="0" name=""/>
        <dsp:cNvSpPr/>
      </dsp:nvSpPr>
      <dsp:spPr>
        <a:xfrm>
          <a:off x="389" y="15585"/>
          <a:ext cx="1675153" cy="2015611"/>
        </a:xfrm>
        <a:prstGeom prst="roundRect">
          <a:avLst>
            <a:gd name="adj" fmla="val 5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5151" rIns="84455" bIns="0" numCol="1" spcCol="1270" anchor="t" anchorCtr="0">
          <a:noAutofit/>
        </a:bodyPr>
        <a:lstStyle/>
        <a:p>
          <a:pPr marL="0" lvl="0" indent="0" algn="r" defTabSz="844550">
            <a:lnSpc>
              <a:spcPct val="90000"/>
            </a:lnSpc>
            <a:spcBef>
              <a:spcPct val="0"/>
            </a:spcBef>
            <a:spcAft>
              <a:spcPct val="35000"/>
            </a:spcAft>
            <a:buNone/>
          </a:pPr>
          <a:r>
            <a:rPr lang="en-GB" sz="1900" kern="1200"/>
            <a:t>Stage 1</a:t>
          </a:r>
        </a:p>
      </dsp:txBody>
      <dsp:txXfrm rot="16200000">
        <a:off x="-658496" y="674471"/>
        <a:ext cx="1652801" cy="335030"/>
      </dsp:txXfrm>
    </dsp:sp>
    <dsp:sp modelId="{85EAB40D-17D2-4D4D-962D-E11FA60BF6B9}">
      <dsp:nvSpPr>
        <dsp:cNvPr id="0" name=""/>
        <dsp:cNvSpPr/>
      </dsp:nvSpPr>
      <dsp:spPr>
        <a:xfrm>
          <a:off x="335419" y="15585"/>
          <a:ext cx="1247989" cy="201561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Each line manager will complete a RAG assesment against all of their employees, to understand how they are performing in line with the company values as not all employees have completed an apprasail yet this is the only way to be fair. </a:t>
          </a:r>
        </a:p>
        <a:p>
          <a:pPr marL="0" lvl="0" indent="0" algn="l" defTabSz="355600">
            <a:lnSpc>
              <a:spcPct val="90000"/>
            </a:lnSpc>
            <a:spcBef>
              <a:spcPct val="0"/>
            </a:spcBef>
            <a:spcAft>
              <a:spcPct val="35000"/>
            </a:spcAft>
            <a:buNone/>
          </a:pPr>
          <a:r>
            <a:rPr lang="en-GB" sz="800" kern="1200"/>
            <a:t>The cost of the line managers time will depend on how many employees they have in the business but i would estimate the maximum cost would be £1000 allowing them between 3-5 days to get this task done. </a:t>
          </a:r>
        </a:p>
      </dsp:txBody>
      <dsp:txXfrm>
        <a:off x="335419" y="15585"/>
        <a:ext cx="1247989" cy="2015611"/>
      </dsp:txXfrm>
    </dsp:sp>
    <dsp:sp modelId="{FD30DE88-B300-4667-8FC7-58A5F37E1F6E}">
      <dsp:nvSpPr>
        <dsp:cNvPr id="0" name=""/>
        <dsp:cNvSpPr/>
      </dsp:nvSpPr>
      <dsp:spPr>
        <a:xfrm>
          <a:off x="1734173" y="15585"/>
          <a:ext cx="1675153" cy="2011470"/>
        </a:xfrm>
        <a:prstGeom prst="roundRect">
          <a:avLst>
            <a:gd name="adj" fmla="val 5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5151" rIns="84455" bIns="0" numCol="1" spcCol="1270" anchor="t" anchorCtr="0">
          <a:noAutofit/>
        </a:bodyPr>
        <a:lstStyle/>
        <a:p>
          <a:pPr marL="0" lvl="0" indent="0" algn="r" defTabSz="844550">
            <a:lnSpc>
              <a:spcPct val="90000"/>
            </a:lnSpc>
            <a:spcBef>
              <a:spcPct val="0"/>
            </a:spcBef>
            <a:spcAft>
              <a:spcPct val="35000"/>
            </a:spcAft>
            <a:buNone/>
          </a:pPr>
          <a:r>
            <a:rPr lang="en-GB" sz="1900" kern="1200"/>
            <a:t>Stage 2</a:t>
          </a:r>
        </a:p>
      </dsp:txBody>
      <dsp:txXfrm rot="16200000">
        <a:off x="1076985" y="672773"/>
        <a:ext cx="1649406" cy="335030"/>
      </dsp:txXfrm>
    </dsp:sp>
    <dsp:sp modelId="{C779015B-4553-46FC-8E92-B60163F85ED2}">
      <dsp:nvSpPr>
        <dsp:cNvPr id="0" name=""/>
        <dsp:cNvSpPr/>
      </dsp:nvSpPr>
      <dsp:spPr>
        <a:xfrm rot="5400000">
          <a:off x="1594841" y="1613204"/>
          <a:ext cx="295415" cy="251273"/>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2D19C1A-7704-43AD-9455-825ADC92026B}">
      <dsp:nvSpPr>
        <dsp:cNvPr id="0" name=""/>
        <dsp:cNvSpPr/>
      </dsp:nvSpPr>
      <dsp:spPr>
        <a:xfrm>
          <a:off x="2069203" y="15585"/>
          <a:ext cx="1247989" cy="201147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Once the inital RAG assessment has been done this can be calibrated between the line manager, HR and their SLT member. This will allow for the a conversation regarding any concerns which HR or the SLT may have an align the assessment . </a:t>
          </a:r>
        </a:p>
        <a:p>
          <a:pPr marL="0" lvl="0" indent="0" algn="l" defTabSz="355600">
            <a:lnSpc>
              <a:spcPct val="90000"/>
            </a:lnSpc>
            <a:spcBef>
              <a:spcPct val="0"/>
            </a:spcBef>
            <a:spcAft>
              <a:spcPct val="35000"/>
            </a:spcAft>
            <a:buNone/>
          </a:pPr>
          <a:r>
            <a:rPr lang="en-GB" sz="800" kern="1200"/>
            <a:t>The cost of this session would be approximatley £500 as the time would depend on how many employees there were to discuss and if all thougths were aligned</a:t>
          </a:r>
          <a:r>
            <a:rPr lang="en-GB" sz="1100" kern="1200"/>
            <a:t>. </a:t>
          </a:r>
        </a:p>
      </dsp:txBody>
      <dsp:txXfrm>
        <a:off x="2069203" y="15585"/>
        <a:ext cx="1247989" cy="2011470"/>
      </dsp:txXfrm>
    </dsp:sp>
    <dsp:sp modelId="{E3C08901-FC04-4298-AE01-44851E9148D5}">
      <dsp:nvSpPr>
        <dsp:cNvPr id="0" name=""/>
        <dsp:cNvSpPr/>
      </dsp:nvSpPr>
      <dsp:spPr>
        <a:xfrm>
          <a:off x="3468342" y="15585"/>
          <a:ext cx="1675153" cy="2015993"/>
        </a:xfrm>
        <a:prstGeom prst="roundRect">
          <a:avLst>
            <a:gd name="adj" fmla="val 5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5151" rIns="84455" bIns="0" numCol="1" spcCol="1270" anchor="t" anchorCtr="0">
          <a:noAutofit/>
        </a:bodyPr>
        <a:lstStyle/>
        <a:p>
          <a:pPr marL="0" lvl="0" indent="0" algn="r" defTabSz="844550">
            <a:lnSpc>
              <a:spcPct val="90000"/>
            </a:lnSpc>
            <a:spcBef>
              <a:spcPct val="0"/>
            </a:spcBef>
            <a:spcAft>
              <a:spcPct val="35000"/>
            </a:spcAft>
            <a:buNone/>
          </a:pPr>
          <a:r>
            <a:rPr lang="en-GB" sz="1900" kern="1200"/>
            <a:t>Stage 3</a:t>
          </a:r>
        </a:p>
      </dsp:txBody>
      <dsp:txXfrm rot="16200000">
        <a:off x="2809300" y="674627"/>
        <a:ext cx="1653114" cy="335030"/>
      </dsp:txXfrm>
    </dsp:sp>
    <dsp:sp modelId="{A07C942A-F91E-4BC9-8193-120FF3AB6A95}">
      <dsp:nvSpPr>
        <dsp:cNvPr id="0" name=""/>
        <dsp:cNvSpPr/>
      </dsp:nvSpPr>
      <dsp:spPr>
        <a:xfrm rot="5400000">
          <a:off x="3328625" y="1613204"/>
          <a:ext cx="295415" cy="251273"/>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18E3BDE-ADBA-4A83-B832-00335A1E2186}">
      <dsp:nvSpPr>
        <dsp:cNvPr id="0" name=""/>
        <dsp:cNvSpPr/>
      </dsp:nvSpPr>
      <dsp:spPr>
        <a:xfrm>
          <a:off x="3803373" y="15585"/>
          <a:ext cx="1247989" cy="201599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Following on from these 2 sessions a 9 box grid matrix could be populated and stored on the HR drive to review succession planning and any potential performacne concerns. </a:t>
          </a:r>
        </a:p>
        <a:p>
          <a:pPr marL="0" lvl="0" indent="0" algn="l" defTabSz="355600">
            <a:lnSpc>
              <a:spcPct val="90000"/>
            </a:lnSpc>
            <a:spcBef>
              <a:spcPct val="0"/>
            </a:spcBef>
            <a:spcAft>
              <a:spcPct val="35000"/>
            </a:spcAft>
            <a:buNone/>
          </a:pPr>
          <a:r>
            <a:rPr lang="en-GB" sz="800" kern="1200"/>
            <a:t>This should only take  HR around 2 hours as the data is already there from the RAG assessment. Approximate cost of £150</a:t>
          </a:r>
        </a:p>
      </dsp:txBody>
      <dsp:txXfrm>
        <a:off x="3803373" y="15585"/>
        <a:ext cx="1247989" cy="20159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6FCE5F-7C5B-42E4-B058-66DE1D714C40}">
      <dsp:nvSpPr>
        <dsp:cNvPr id="0" name=""/>
        <dsp:cNvSpPr/>
      </dsp:nvSpPr>
      <dsp:spPr>
        <a:xfrm>
          <a:off x="389" y="-114298"/>
          <a:ext cx="1675153" cy="2447922"/>
        </a:xfrm>
        <a:prstGeom prst="roundRect">
          <a:avLst>
            <a:gd name="adj" fmla="val 5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5151" rIns="84455" bIns="0" numCol="1" spcCol="1270" anchor="t" anchorCtr="0">
          <a:noAutofit/>
        </a:bodyPr>
        <a:lstStyle/>
        <a:p>
          <a:pPr marL="0" lvl="0" indent="0" algn="r" defTabSz="844550">
            <a:lnSpc>
              <a:spcPct val="90000"/>
            </a:lnSpc>
            <a:spcBef>
              <a:spcPct val="0"/>
            </a:spcBef>
            <a:spcAft>
              <a:spcPct val="35000"/>
            </a:spcAft>
            <a:buNone/>
          </a:pPr>
          <a:r>
            <a:rPr lang="en-GB" sz="1900" kern="1200"/>
            <a:t>Stage 1</a:t>
          </a:r>
        </a:p>
      </dsp:txBody>
      <dsp:txXfrm rot="16200000">
        <a:off x="-835743" y="721834"/>
        <a:ext cx="2007296" cy="335030"/>
      </dsp:txXfrm>
    </dsp:sp>
    <dsp:sp modelId="{85EAB40D-17D2-4D4D-962D-E11FA60BF6B9}">
      <dsp:nvSpPr>
        <dsp:cNvPr id="0" name=""/>
        <dsp:cNvSpPr/>
      </dsp:nvSpPr>
      <dsp:spPr>
        <a:xfrm>
          <a:off x="335419" y="-114298"/>
          <a:ext cx="1247989" cy="24479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Feedback to be collated off the back of the lunch and learn sessions to understand what line managers need more support with.</a:t>
          </a:r>
        </a:p>
        <a:p>
          <a:pPr marL="0" lvl="0" indent="0" algn="l" defTabSz="355600">
            <a:lnSpc>
              <a:spcPct val="90000"/>
            </a:lnSpc>
            <a:spcBef>
              <a:spcPct val="0"/>
            </a:spcBef>
            <a:spcAft>
              <a:spcPct val="35000"/>
            </a:spcAft>
            <a:buNone/>
          </a:pPr>
          <a:r>
            <a:rPr lang="en-GB" sz="800" kern="1200"/>
            <a:t>This information will be easily populated as the feedback is done from a mcirosoft form.</a:t>
          </a:r>
        </a:p>
        <a:p>
          <a:pPr marL="0" lvl="0" indent="0" algn="l" defTabSz="355600">
            <a:lnSpc>
              <a:spcPct val="90000"/>
            </a:lnSpc>
            <a:spcBef>
              <a:spcPct val="0"/>
            </a:spcBef>
            <a:spcAft>
              <a:spcPct val="35000"/>
            </a:spcAft>
            <a:buNone/>
          </a:pPr>
          <a:r>
            <a:rPr lang="en-GB" sz="800" kern="1200"/>
            <a:t>Analysing this feedback should take HR no more than 1 hour so approx. cost of £85</a:t>
          </a:r>
        </a:p>
      </dsp:txBody>
      <dsp:txXfrm>
        <a:off x="335419" y="-114298"/>
        <a:ext cx="1247989" cy="2447922"/>
      </dsp:txXfrm>
    </dsp:sp>
    <dsp:sp modelId="{FD30DE88-B300-4667-8FC7-58A5F37E1F6E}">
      <dsp:nvSpPr>
        <dsp:cNvPr id="0" name=""/>
        <dsp:cNvSpPr/>
      </dsp:nvSpPr>
      <dsp:spPr>
        <a:xfrm>
          <a:off x="1734173" y="-114298"/>
          <a:ext cx="1675153" cy="2428885"/>
        </a:xfrm>
        <a:prstGeom prst="roundRect">
          <a:avLst>
            <a:gd name="adj" fmla="val 5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5151" rIns="84455" bIns="0" numCol="1" spcCol="1270" anchor="t" anchorCtr="0">
          <a:noAutofit/>
        </a:bodyPr>
        <a:lstStyle/>
        <a:p>
          <a:pPr marL="0" lvl="0" indent="0" algn="r" defTabSz="844550">
            <a:lnSpc>
              <a:spcPct val="90000"/>
            </a:lnSpc>
            <a:spcBef>
              <a:spcPct val="0"/>
            </a:spcBef>
            <a:spcAft>
              <a:spcPct val="35000"/>
            </a:spcAft>
            <a:buNone/>
          </a:pPr>
          <a:r>
            <a:rPr lang="en-GB" sz="1900" kern="1200"/>
            <a:t>Stage 2</a:t>
          </a:r>
        </a:p>
      </dsp:txBody>
      <dsp:txXfrm rot="16200000">
        <a:off x="905845" y="714029"/>
        <a:ext cx="1991686" cy="335030"/>
      </dsp:txXfrm>
    </dsp:sp>
    <dsp:sp modelId="{C779015B-4553-46FC-8E92-B60163F85ED2}">
      <dsp:nvSpPr>
        <dsp:cNvPr id="0" name=""/>
        <dsp:cNvSpPr/>
      </dsp:nvSpPr>
      <dsp:spPr>
        <a:xfrm rot="5400000">
          <a:off x="1594880" y="1482863"/>
          <a:ext cx="295336" cy="251273"/>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2D19C1A-7704-43AD-9455-825ADC92026B}">
      <dsp:nvSpPr>
        <dsp:cNvPr id="0" name=""/>
        <dsp:cNvSpPr/>
      </dsp:nvSpPr>
      <dsp:spPr>
        <a:xfrm>
          <a:off x="2069203" y="-114298"/>
          <a:ext cx="1247989" cy="242888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Once the data has been analyses then we will have a better understanding of what training line managers will need. As the business has developed training materials previously these training sessions can be delivered imminently</a:t>
          </a:r>
        </a:p>
        <a:p>
          <a:pPr marL="0" lvl="0" indent="0" algn="l" defTabSz="355600">
            <a:lnSpc>
              <a:spcPct val="90000"/>
            </a:lnSpc>
            <a:spcBef>
              <a:spcPct val="0"/>
            </a:spcBef>
            <a:spcAft>
              <a:spcPct val="35000"/>
            </a:spcAft>
            <a:buNone/>
          </a:pPr>
          <a:r>
            <a:rPr lang="en-GB" sz="800" kern="1200"/>
            <a:t>These sessions can be planend using microsoft forms so that employees can book themselves on. The only cost would be HR setting up the forms which would take approximately 1 hour so  £85.</a:t>
          </a:r>
        </a:p>
        <a:p>
          <a:pPr marL="0" lvl="0" indent="0" algn="l" defTabSz="355600">
            <a:lnSpc>
              <a:spcPct val="90000"/>
            </a:lnSpc>
            <a:spcBef>
              <a:spcPct val="0"/>
            </a:spcBef>
            <a:spcAft>
              <a:spcPct val="35000"/>
            </a:spcAft>
            <a:buNone/>
          </a:pPr>
          <a:endParaRPr lang="en-GB" sz="1100" kern="1200"/>
        </a:p>
      </dsp:txBody>
      <dsp:txXfrm>
        <a:off x="2069203" y="-114298"/>
        <a:ext cx="1247989" cy="2428885"/>
      </dsp:txXfrm>
    </dsp:sp>
    <dsp:sp modelId="{E3C08901-FC04-4298-AE01-44851E9148D5}">
      <dsp:nvSpPr>
        <dsp:cNvPr id="0" name=""/>
        <dsp:cNvSpPr/>
      </dsp:nvSpPr>
      <dsp:spPr>
        <a:xfrm>
          <a:off x="3467957" y="-114298"/>
          <a:ext cx="1675153" cy="2390772"/>
        </a:xfrm>
        <a:prstGeom prst="roundRect">
          <a:avLst>
            <a:gd name="adj" fmla="val 5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5151" rIns="84455" bIns="0" numCol="1" spcCol="1270" anchor="t" anchorCtr="0">
          <a:noAutofit/>
        </a:bodyPr>
        <a:lstStyle/>
        <a:p>
          <a:pPr marL="0" lvl="0" indent="0" algn="r" defTabSz="844550">
            <a:lnSpc>
              <a:spcPct val="90000"/>
            </a:lnSpc>
            <a:spcBef>
              <a:spcPct val="0"/>
            </a:spcBef>
            <a:spcAft>
              <a:spcPct val="35000"/>
            </a:spcAft>
            <a:buNone/>
          </a:pPr>
          <a:r>
            <a:rPr lang="en-GB" sz="1900" kern="1200"/>
            <a:t>Stage 3</a:t>
          </a:r>
        </a:p>
      </dsp:txBody>
      <dsp:txXfrm rot="16200000">
        <a:off x="2655255" y="698402"/>
        <a:ext cx="1960433" cy="335030"/>
      </dsp:txXfrm>
    </dsp:sp>
    <dsp:sp modelId="{A07C942A-F91E-4BC9-8193-120FF3AB6A95}">
      <dsp:nvSpPr>
        <dsp:cNvPr id="0" name=""/>
        <dsp:cNvSpPr/>
      </dsp:nvSpPr>
      <dsp:spPr>
        <a:xfrm rot="5400000">
          <a:off x="3328664" y="1482863"/>
          <a:ext cx="295336" cy="251273"/>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18E3BDE-ADBA-4A83-B832-00335A1E2186}">
      <dsp:nvSpPr>
        <dsp:cNvPr id="0" name=""/>
        <dsp:cNvSpPr/>
      </dsp:nvSpPr>
      <dsp:spPr>
        <a:xfrm>
          <a:off x="3802987" y="-114298"/>
          <a:ext cx="1247989" cy="239077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Running of line management trainign sessions.</a:t>
          </a:r>
        </a:p>
        <a:p>
          <a:pPr marL="0" lvl="0" indent="0" algn="l" defTabSz="355600">
            <a:lnSpc>
              <a:spcPct val="90000"/>
            </a:lnSpc>
            <a:spcBef>
              <a:spcPct val="0"/>
            </a:spcBef>
            <a:spcAft>
              <a:spcPct val="35000"/>
            </a:spcAft>
            <a:buNone/>
          </a:pPr>
          <a:r>
            <a:rPr lang="en-GB" sz="800" kern="1200"/>
            <a:t>As there are currently 485 line leaders within Griffiths i estimate that we will need 33 sessoins.</a:t>
          </a:r>
        </a:p>
        <a:p>
          <a:pPr marL="0" lvl="0" indent="0" algn="l" defTabSz="355600">
            <a:lnSpc>
              <a:spcPct val="90000"/>
            </a:lnSpc>
            <a:spcBef>
              <a:spcPct val="0"/>
            </a:spcBef>
            <a:spcAft>
              <a:spcPct val="35000"/>
            </a:spcAft>
            <a:buNone/>
          </a:pPr>
          <a:r>
            <a:rPr lang="en-GB" sz="800" kern="1200"/>
            <a:t>These sessions will be spread out of the year. The sessions are 2 hours eacha dn will be run by HR.</a:t>
          </a:r>
        </a:p>
        <a:p>
          <a:pPr marL="0" lvl="0" indent="0" algn="l" defTabSz="355600">
            <a:lnSpc>
              <a:spcPct val="90000"/>
            </a:lnSpc>
            <a:spcBef>
              <a:spcPct val="0"/>
            </a:spcBef>
            <a:spcAft>
              <a:spcPct val="35000"/>
            </a:spcAft>
            <a:buNone/>
          </a:pPr>
          <a:r>
            <a:rPr lang="en-GB" sz="800" kern="1200"/>
            <a:t>Approximate cost of these sessions would be £535 if we hold 15 people in each session. </a:t>
          </a:r>
        </a:p>
        <a:p>
          <a:pPr marL="0" lvl="0" indent="0" algn="l" defTabSz="355600">
            <a:lnSpc>
              <a:spcPct val="90000"/>
            </a:lnSpc>
            <a:spcBef>
              <a:spcPct val="0"/>
            </a:spcBef>
            <a:spcAft>
              <a:spcPct val="35000"/>
            </a:spcAft>
            <a:buNone/>
          </a:pPr>
          <a:r>
            <a:rPr lang="en-GB" sz="800" kern="1200"/>
            <a:t>These sessions can link with the balance scorecard and class as the commitment for 1 of the employees 5 days training for that year. </a:t>
          </a:r>
        </a:p>
      </dsp:txBody>
      <dsp:txXfrm>
        <a:off x="3802987" y="-114298"/>
        <a:ext cx="1247989" cy="239077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1795</Words>
  <Characters>10238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Chislett, Sarah</dc:creator>
  <cp:keywords/>
  <dc:description/>
  <cp:lastModifiedBy>Chislett, Sarah</cp:lastModifiedBy>
  <cp:revision>81</cp:revision>
  <dcterms:created xsi:type="dcterms:W3CDTF">2024-04-28T20:04:00Z</dcterms:created>
  <dcterms:modified xsi:type="dcterms:W3CDTF">2024-05-05T11:56:00Z</dcterms:modified>
</cp:coreProperties>
</file>