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78ADFE" w14:textId="77777777" w:rsidR="00934129" w:rsidRDefault="00934129" w:rsidP="00934129">
      <w:pPr>
        <w:jc w:val="center"/>
        <w:rPr>
          <w:rFonts w:ascii="Times New Roman" w:hAnsi="Times New Roman" w:cs="Times New Roman"/>
          <w:sz w:val="24"/>
        </w:rPr>
      </w:pPr>
      <w:bookmarkStart w:id="0" w:name="_Hlk40642772"/>
      <w:bookmarkStart w:id="1" w:name="_Hlk40649995"/>
    </w:p>
    <w:p w14:paraId="3C550B73" w14:textId="77777777" w:rsidR="00341BD7" w:rsidRDefault="00341BD7" w:rsidP="00934129">
      <w:pPr>
        <w:jc w:val="center"/>
        <w:rPr>
          <w:rFonts w:ascii="Times New Roman" w:hAnsi="Times New Roman" w:cs="Times New Roman"/>
          <w:sz w:val="24"/>
        </w:rPr>
      </w:pPr>
    </w:p>
    <w:p w14:paraId="4AD24F06" w14:textId="77777777" w:rsidR="00341BD7" w:rsidRDefault="00341BD7" w:rsidP="00934129">
      <w:pPr>
        <w:jc w:val="center"/>
        <w:rPr>
          <w:rFonts w:ascii="Times New Roman" w:hAnsi="Times New Roman" w:cs="Times New Roman"/>
          <w:sz w:val="24"/>
        </w:rPr>
      </w:pPr>
    </w:p>
    <w:p w14:paraId="6FF0A21D" w14:textId="77777777" w:rsidR="00341BD7" w:rsidRDefault="00341BD7" w:rsidP="00934129">
      <w:pPr>
        <w:jc w:val="center"/>
        <w:rPr>
          <w:rFonts w:ascii="Times New Roman" w:hAnsi="Times New Roman" w:cs="Times New Roman"/>
          <w:sz w:val="24"/>
        </w:rPr>
      </w:pPr>
    </w:p>
    <w:p w14:paraId="6B006E66" w14:textId="77777777" w:rsidR="00341BD7" w:rsidRPr="00061B64" w:rsidRDefault="00341BD7" w:rsidP="00341BD7">
      <w:pPr>
        <w:jc w:val="center"/>
        <w:rPr>
          <w:rFonts w:ascii="Times New Roman" w:hAnsi="Times New Roman" w:cs="Times New Roman"/>
          <w:sz w:val="24"/>
        </w:rPr>
      </w:pPr>
      <w:r w:rsidRPr="00061B64">
        <w:rPr>
          <w:rFonts w:ascii="Times New Roman" w:hAnsi="Times New Roman" w:cs="Times New Roman"/>
          <w:sz w:val="24"/>
        </w:rPr>
        <w:t>Managing people</w:t>
      </w:r>
    </w:p>
    <w:p w14:paraId="0A982ACE" w14:textId="77777777" w:rsidR="00341BD7" w:rsidRPr="00061B64" w:rsidRDefault="00341BD7" w:rsidP="00341BD7">
      <w:pPr>
        <w:jc w:val="center"/>
        <w:rPr>
          <w:rFonts w:ascii="Times New Roman" w:hAnsi="Times New Roman" w:cs="Times New Roman"/>
          <w:sz w:val="24"/>
        </w:rPr>
      </w:pPr>
      <w:r w:rsidRPr="00061B64">
        <w:rPr>
          <w:rFonts w:ascii="Times New Roman" w:hAnsi="Times New Roman" w:cs="Times New Roman"/>
          <w:sz w:val="24"/>
        </w:rPr>
        <w:t xml:space="preserve">Atypical employment contracts: Zero hours, part-time etc. </w:t>
      </w:r>
      <w:r w:rsidRPr="00061B64">
        <w:rPr>
          <w:rFonts w:ascii="Times New Roman" w:hAnsi="Times New Roman" w:cs="Times New Roman"/>
          <w:sz w:val="24"/>
        </w:rPr>
        <w:br/>
        <w:t>Aramark</w:t>
      </w:r>
    </w:p>
    <w:p w14:paraId="5163E28A" w14:textId="77777777" w:rsidR="00341BD7" w:rsidRDefault="00341BD7" w:rsidP="00934129">
      <w:pPr>
        <w:jc w:val="center"/>
        <w:rPr>
          <w:rFonts w:ascii="Times New Roman" w:hAnsi="Times New Roman" w:cs="Times New Roman"/>
          <w:sz w:val="24"/>
        </w:rPr>
      </w:pPr>
    </w:p>
    <w:p w14:paraId="18ACF463" w14:textId="25B431C8" w:rsidR="00BD59F3" w:rsidRDefault="00BD59F3" w:rsidP="00BD59F3">
      <w:pPr>
        <w:spacing w:line="480" w:lineRule="auto"/>
        <w:jc w:val="center"/>
        <w:rPr>
          <w:rFonts w:ascii="Times New Roman" w:hAnsi="Times New Roman"/>
          <w:sz w:val="24"/>
          <w:szCs w:val="24"/>
        </w:rPr>
      </w:pPr>
      <w:r w:rsidRPr="00B3762B">
        <w:rPr>
          <w:rFonts w:ascii="Times New Roman" w:hAnsi="Times New Roman"/>
          <w:sz w:val="24"/>
          <w:szCs w:val="24"/>
        </w:rPr>
        <w:t xml:space="preserve">Student’s </w:t>
      </w:r>
      <w:proofErr w:type="gramStart"/>
      <w:r w:rsidRPr="00B3762B">
        <w:rPr>
          <w:rFonts w:ascii="Times New Roman" w:hAnsi="Times New Roman"/>
          <w:sz w:val="24"/>
          <w:szCs w:val="24"/>
        </w:rPr>
        <w:t>Name</w:t>
      </w:r>
      <w:r w:rsidR="00844759">
        <w:rPr>
          <w:rFonts w:ascii="Times New Roman" w:hAnsi="Times New Roman"/>
          <w:sz w:val="24"/>
          <w:szCs w:val="24"/>
        </w:rPr>
        <w:t xml:space="preserve"> :</w:t>
      </w:r>
      <w:proofErr w:type="gramEnd"/>
      <w:r w:rsidR="00844759">
        <w:rPr>
          <w:rFonts w:ascii="Times New Roman" w:hAnsi="Times New Roman"/>
          <w:sz w:val="24"/>
          <w:szCs w:val="24"/>
        </w:rPr>
        <w:t xml:space="preserve"> </w:t>
      </w:r>
      <w:proofErr w:type="spellStart"/>
      <w:r w:rsidR="00844759">
        <w:rPr>
          <w:rFonts w:ascii="Times New Roman" w:hAnsi="Times New Roman"/>
          <w:sz w:val="24"/>
          <w:szCs w:val="24"/>
        </w:rPr>
        <w:t>Iliyana</w:t>
      </w:r>
      <w:proofErr w:type="spellEnd"/>
      <w:r w:rsidR="00844759">
        <w:rPr>
          <w:rFonts w:ascii="Times New Roman" w:hAnsi="Times New Roman"/>
          <w:sz w:val="24"/>
          <w:szCs w:val="24"/>
        </w:rPr>
        <w:t xml:space="preserve"> </w:t>
      </w:r>
      <w:proofErr w:type="spellStart"/>
      <w:r w:rsidR="00844759">
        <w:rPr>
          <w:rFonts w:ascii="Times New Roman" w:hAnsi="Times New Roman"/>
          <w:sz w:val="24"/>
          <w:szCs w:val="24"/>
        </w:rPr>
        <w:t>Kostova</w:t>
      </w:r>
      <w:proofErr w:type="spellEnd"/>
    </w:p>
    <w:p w14:paraId="0CE699CE" w14:textId="0A157433" w:rsidR="00844759" w:rsidRPr="00844759" w:rsidRDefault="00844759" w:rsidP="00BD59F3">
      <w:pPr>
        <w:spacing w:line="480" w:lineRule="auto"/>
        <w:jc w:val="center"/>
        <w:rPr>
          <w:rFonts w:ascii="Times New Roman" w:hAnsi="Times New Roman"/>
          <w:sz w:val="24"/>
          <w:szCs w:val="24"/>
        </w:rPr>
      </w:pPr>
      <w:r>
        <w:rPr>
          <w:rFonts w:ascii="Times New Roman" w:hAnsi="Times New Roman"/>
          <w:sz w:val="24"/>
          <w:szCs w:val="24"/>
        </w:rPr>
        <w:t>Students number :1814108</w:t>
      </w:r>
    </w:p>
    <w:p w14:paraId="3E2826C6" w14:textId="1F4B4574" w:rsidR="00BD59F3" w:rsidRPr="00B3762B" w:rsidRDefault="00BD59F3" w:rsidP="00BD59F3">
      <w:pPr>
        <w:spacing w:line="480" w:lineRule="auto"/>
        <w:jc w:val="center"/>
        <w:rPr>
          <w:rFonts w:ascii="Times New Roman" w:hAnsi="Times New Roman"/>
          <w:sz w:val="24"/>
          <w:szCs w:val="24"/>
        </w:rPr>
      </w:pPr>
      <w:r w:rsidRPr="00B3762B">
        <w:rPr>
          <w:rFonts w:ascii="Times New Roman" w:hAnsi="Times New Roman"/>
          <w:sz w:val="24"/>
          <w:szCs w:val="24"/>
        </w:rPr>
        <w:t xml:space="preserve">Professor’s </w:t>
      </w:r>
      <w:proofErr w:type="gramStart"/>
      <w:r w:rsidRPr="00B3762B">
        <w:rPr>
          <w:rFonts w:ascii="Times New Roman" w:hAnsi="Times New Roman"/>
          <w:sz w:val="24"/>
          <w:szCs w:val="24"/>
        </w:rPr>
        <w:t>Name</w:t>
      </w:r>
      <w:r w:rsidR="00844759">
        <w:rPr>
          <w:rFonts w:ascii="Times New Roman" w:hAnsi="Times New Roman"/>
          <w:sz w:val="24"/>
          <w:szCs w:val="24"/>
        </w:rPr>
        <w:t xml:space="preserve"> :</w:t>
      </w:r>
      <w:proofErr w:type="spellStart"/>
      <w:r w:rsidR="00844759">
        <w:rPr>
          <w:rFonts w:ascii="Times New Roman" w:hAnsi="Times New Roman"/>
          <w:sz w:val="24"/>
          <w:szCs w:val="24"/>
        </w:rPr>
        <w:t>Rexon</w:t>
      </w:r>
      <w:proofErr w:type="spellEnd"/>
      <w:proofErr w:type="gramEnd"/>
      <w:r w:rsidR="00844759">
        <w:rPr>
          <w:rFonts w:ascii="Times New Roman" w:hAnsi="Times New Roman"/>
          <w:sz w:val="24"/>
          <w:szCs w:val="24"/>
        </w:rPr>
        <w:t xml:space="preserve"> </w:t>
      </w:r>
      <w:proofErr w:type="spellStart"/>
      <w:r w:rsidR="00844759">
        <w:rPr>
          <w:rFonts w:ascii="Times New Roman" w:hAnsi="Times New Roman"/>
          <w:sz w:val="24"/>
          <w:szCs w:val="24"/>
        </w:rPr>
        <w:t>Nting</w:t>
      </w:r>
      <w:proofErr w:type="spellEnd"/>
    </w:p>
    <w:p w14:paraId="2564453C" w14:textId="77777777" w:rsidR="00BD59F3" w:rsidRPr="00B3762B" w:rsidRDefault="00BD59F3" w:rsidP="00BD59F3">
      <w:pPr>
        <w:spacing w:line="480" w:lineRule="auto"/>
        <w:jc w:val="center"/>
        <w:rPr>
          <w:rFonts w:ascii="Times New Roman" w:hAnsi="Times New Roman"/>
          <w:sz w:val="24"/>
          <w:szCs w:val="24"/>
        </w:rPr>
      </w:pPr>
      <w:r w:rsidRPr="00B3762B">
        <w:rPr>
          <w:rFonts w:ascii="Times New Roman" w:hAnsi="Times New Roman"/>
          <w:sz w:val="24"/>
          <w:szCs w:val="24"/>
        </w:rPr>
        <w:t>Institution Affiliation</w:t>
      </w:r>
    </w:p>
    <w:p w14:paraId="12C0D755" w14:textId="418D702C" w:rsidR="00BD59F3" w:rsidRPr="00B3762B" w:rsidRDefault="00BD59F3" w:rsidP="00BD59F3">
      <w:pPr>
        <w:spacing w:line="480" w:lineRule="auto"/>
        <w:jc w:val="center"/>
        <w:rPr>
          <w:rFonts w:ascii="Times New Roman" w:hAnsi="Times New Roman"/>
          <w:sz w:val="24"/>
          <w:szCs w:val="24"/>
        </w:rPr>
      </w:pPr>
    </w:p>
    <w:p w14:paraId="36797F0F" w14:textId="159538B3" w:rsidR="00341BD7" w:rsidRDefault="00341BD7" w:rsidP="00934129">
      <w:pPr>
        <w:jc w:val="center"/>
        <w:rPr>
          <w:rFonts w:ascii="Times New Roman" w:hAnsi="Times New Roman" w:cs="Times New Roman"/>
          <w:sz w:val="24"/>
        </w:rPr>
      </w:pPr>
    </w:p>
    <w:p w14:paraId="0C52BCDA" w14:textId="77777777" w:rsidR="00BD59F3" w:rsidRDefault="00BD59F3" w:rsidP="00934129">
      <w:pPr>
        <w:jc w:val="center"/>
        <w:rPr>
          <w:rFonts w:ascii="Times New Roman" w:hAnsi="Times New Roman" w:cs="Times New Roman"/>
          <w:sz w:val="24"/>
        </w:rPr>
      </w:pPr>
    </w:p>
    <w:p w14:paraId="62B75F7D" w14:textId="77777777" w:rsidR="00341BD7" w:rsidRDefault="00341BD7" w:rsidP="00934129">
      <w:pPr>
        <w:jc w:val="center"/>
        <w:rPr>
          <w:rFonts w:ascii="Times New Roman" w:hAnsi="Times New Roman" w:cs="Times New Roman"/>
          <w:sz w:val="24"/>
        </w:rPr>
      </w:pPr>
    </w:p>
    <w:p w14:paraId="6D8FF577" w14:textId="77777777" w:rsidR="00341BD7" w:rsidRDefault="00341BD7" w:rsidP="00934129">
      <w:pPr>
        <w:jc w:val="center"/>
        <w:rPr>
          <w:rFonts w:ascii="Times New Roman" w:hAnsi="Times New Roman" w:cs="Times New Roman"/>
          <w:sz w:val="24"/>
        </w:rPr>
      </w:pPr>
    </w:p>
    <w:p w14:paraId="213BF90F" w14:textId="77777777" w:rsidR="00341BD7" w:rsidRDefault="00341BD7" w:rsidP="00934129">
      <w:pPr>
        <w:jc w:val="center"/>
        <w:rPr>
          <w:rFonts w:ascii="Times New Roman" w:hAnsi="Times New Roman" w:cs="Times New Roman"/>
          <w:sz w:val="24"/>
        </w:rPr>
      </w:pPr>
    </w:p>
    <w:p w14:paraId="4D4AA2B5" w14:textId="77777777" w:rsidR="00341BD7" w:rsidRDefault="00341BD7" w:rsidP="00934129">
      <w:pPr>
        <w:jc w:val="center"/>
        <w:rPr>
          <w:rFonts w:ascii="Times New Roman" w:hAnsi="Times New Roman" w:cs="Times New Roman"/>
          <w:sz w:val="24"/>
        </w:rPr>
      </w:pPr>
    </w:p>
    <w:p w14:paraId="1244B831" w14:textId="77777777" w:rsidR="00341BD7" w:rsidRDefault="00341BD7" w:rsidP="00934129">
      <w:pPr>
        <w:jc w:val="center"/>
        <w:rPr>
          <w:rFonts w:ascii="Times New Roman" w:hAnsi="Times New Roman" w:cs="Times New Roman"/>
          <w:sz w:val="24"/>
        </w:rPr>
      </w:pPr>
    </w:p>
    <w:p w14:paraId="46DC4BD1" w14:textId="77777777" w:rsidR="00341BD7" w:rsidRDefault="00341BD7" w:rsidP="00934129">
      <w:pPr>
        <w:jc w:val="center"/>
        <w:rPr>
          <w:rFonts w:ascii="Times New Roman" w:hAnsi="Times New Roman" w:cs="Times New Roman"/>
          <w:sz w:val="24"/>
        </w:rPr>
      </w:pPr>
    </w:p>
    <w:p w14:paraId="468894DF" w14:textId="77777777" w:rsidR="00341BD7" w:rsidRDefault="00341BD7" w:rsidP="00934129">
      <w:pPr>
        <w:jc w:val="center"/>
        <w:rPr>
          <w:rFonts w:ascii="Times New Roman" w:hAnsi="Times New Roman" w:cs="Times New Roman"/>
          <w:sz w:val="24"/>
        </w:rPr>
      </w:pPr>
    </w:p>
    <w:p w14:paraId="7BF62077" w14:textId="77777777" w:rsidR="00341BD7" w:rsidRDefault="00341BD7" w:rsidP="00934129">
      <w:pPr>
        <w:jc w:val="center"/>
        <w:rPr>
          <w:rFonts w:ascii="Times New Roman" w:hAnsi="Times New Roman" w:cs="Times New Roman"/>
          <w:sz w:val="24"/>
        </w:rPr>
      </w:pPr>
    </w:p>
    <w:p w14:paraId="74BC6A5D" w14:textId="77777777" w:rsidR="00341BD7" w:rsidRDefault="00341BD7" w:rsidP="00934129">
      <w:pPr>
        <w:jc w:val="center"/>
        <w:rPr>
          <w:rFonts w:ascii="Times New Roman" w:hAnsi="Times New Roman" w:cs="Times New Roman"/>
          <w:sz w:val="24"/>
        </w:rPr>
      </w:pPr>
    </w:p>
    <w:p w14:paraId="49BB3EB2" w14:textId="77777777" w:rsidR="00341BD7" w:rsidRDefault="00341BD7" w:rsidP="00934129">
      <w:pPr>
        <w:jc w:val="center"/>
        <w:rPr>
          <w:rFonts w:ascii="Times New Roman" w:hAnsi="Times New Roman" w:cs="Times New Roman"/>
          <w:sz w:val="24"/>
        </w:rPr>
      </w:pPr>
    </w:p>
    <w:p w14:paraId="3B3A6ABD" w14:textId="77777777" w:rsidR="00341BD7" w:rsidRDefault="00341BD7" w:rsidP="00934129">
      <w:pPr>
        <w:jc w:val="center"/>
        <w:rPr>
          <w:rFonts w:ascii="Times New Roman" w:hAnsi="Times New Roman" w:cs="Times New Roman"/>
          <w:sz w:val="24"/>
        </w:rPr>
      </w:pPr>
    </w:p>
    <w:p w14:paraId="4E03E76E" w14:textId="77777777" w:rsidR="00341BD7" w:rsidRDefault="00341BD7" w:rsidP="00934129">
      <w:pPr>
        <w:jc w:val="center"/>
        <w:rPr>
          <w:rFonts w:ascii="Times New Roman" w:hAnsi="Times New Roman" w:cs="Times New Roman"/>
          <w:sz w:val="24"/>
        </w:rPr>
      </w:pPr>
    </w:p>
    <w:sdt>
      <w:sdtPr>
        <w:rPr>
          <w:rFonts w:asciiTheme="minorHAnsi" w:eastAsiaTheme="minorHAnsi" w:hAnsiTheme="minorHAnsi" w:cstheme="minorBidi"/>
          <w:color w:val="auto"/>
          <w:sz w:val="22"/>
          <w:szCs w:val="22"/>
          <w:lang w:val="en-GB"/>
        </w:rPr>
        <w:id w:val="-718438104"/>
        <w:docPartObj>
          <w:docPartGallery w:val="Table of Contents"/>
          <w:docPartUnique/>
        </w:docPartObj>
      </w:sdtPr>
      <w:sdtEndPr>
        <w:rPr>
          <w:b/>
          <w:bCs/>
          <w:noProof/>
        </w:rPr>
      </w:sdtEndPr>
      <w:sdtContent>
        <w:p w14:paraId="5E7086DA" w14:textId="078A9587" w:rsidR="00341BD7" w:rsidRPr="00341BD7" w:rsidRDefault="00341BD7">
          <w:pPr>
            <w:pStyle w:val="TOCHeading"/>
            <w:rPr>
              <w:rFonts w:ascii="Times New Roman" w:hAnsi="Times New Roman" w:cs="Times New Roman"/>
              <w:color w:val="auto"/>
            </w:rPr>
          </w:pPr>
          <w:r w:rsidRPr="00341BD7">
            <w:rPr>
              <w:rFonts w:ascii="Times New Roman" w:hAnsi="Times New Roman" w:cs="Times New Roman"/>
              <w:color w:val="auto"/>
            </w:rPr>
            <w:t>Table of Contents</w:t>
          </w:r>
        </w:p>
        <w:p w14:paraId="26775ABE" w14:textId="507C7F28" w:rsidR="008722DF" w:rsidRDefault="00341BD7">
          <w:pPr>
            <w:pStyle w:val="TOC1"/>
            <w:tabs>
              <w:tab w:val="right" w:leader="dot" w:pos="9062"/>
            </w:tabs>
            <w:rPr>
              <w:rFonts w:cstheme="minorBidi"/>
              <w:noProof/>
            </w:rPr>
          </w:pPr>
          <w:r>
            <w:fldChar w:fldCharType="begin"/>
          </w:r>
          <w:r>
            <w:instrText xml:space="preserve"> TOC \o "1-3" \h \z \u </w:instrText>
          </w:r>
          <w:r>
            <w:fldChar w:fldCharType="separate"/>
          </w:r>
          <w:hyperlink w:anchor="_Toc40651403" w:history="1">
            <w:r w:rsidR="008722DF" w:rsidRPr="00855DAD">
              <w:rPr>
                <w:rStyle w:val="Hyperlink"/>
                <w:rFonts w:ascii="Times New Roman" w:hAnsi="Times New Roman"/>
                <w:noProof/>
              </w:rPr>
              <w:t>Introduction</w:t>
            </w:r>
            <w:r w:rsidR="008722DF">
              <w:rPr>
                <w:noProof/>
                <w:webHidden/>
              </w:rPr>
              <w:tab/>
            </w:r>
            <w:r w:rsidR="008722DF">
              <w:rPr>
                <w:noProof/>
                <w:webHidden/>
              </w:rPr>
              <w:fldChar w:fldCharType="begin"/>
            </w:r>
            <w:r w:rsidR="008722DF">
              <w:rPr>
                <w:noProof/>
                <w:webHidden/>
              </w:rPr>
              <w:instrText xml:space="preserve"> PAGEREF _Toc40651403 \h </w:instrText>
            </w:r>
            <w:r w:rsidR="008722DF">
              <w:rPr>
                <w:noProof/>
                <w:webHidden/>
              </w:rPr>
            </w:r>
            <w:r w:rsidR="008722DF">
              <w:rPr>
                <w:noProof/>
                <w:webHidden/>
              </w:rPr>
              <w:fldChar w:fldCharType="separate"/>
            </w:r>
            <w:r w:rsidR="008722DF">
              <w:rPr>
                <w:noProof/>
                <w:webHidden/>
              </w:rPr>
              <w:t>3</w:t>
            </w:r>
            <w:r w:rsidR="008722DF">
              <w:rPr>
                <w:noProof/>
                <w:webHidden/>
              </w:rPr>
              <w:fldChar w:fldCharType="end"/>
            </w:r>
          </w:hyperlink>
        </w:p>
        <w:p w14:paraId="4BE0EC36" w14:textId="77C66DE6" w:rsidR="008722DF" w:rsidRDefault="00811DF4">
          <w:pPr>
            <w:pStyle w:val="TOC1"/>
            <w:tabs>
              <w:tab w:val="right" w:leader="dot" w:pos="9062"/>
            </w:tabs>
            <w:rPr>
              <w:rFonts w:cstheme="minorBidi"/>
              <w:noProof/>
            </w:rPr>
          </w:pPr>
          <w:hyperlink w:anchor="_Toc40651404" w:history="1">
            <w:r w:rsidR="00C2664A">
              <w:rPr>
                <w:rStyle w:val="Hyperlink"/>
                <w:rFonts w:ascii="Times New Roman" w:hAnsi="Times New Roman"/>
                <w:noProof/>
              </w:rPr>
              <w:t>Attyoical contracts</w:t>
            </w:r>
            <w:r w:rsidR="008722DF">
              <w:rPr>
                <w:noProof/>
                <w:webHidden/>
              </w:rPr>
              <w:tab/>
            </w:r>
            <w:r w:rsidR="008722DF">
              <w:rPr>
                <w:noProof/>
                <w:webHidden/>
              </w:rPr>
              <w:fldChar w:fldCharType="begin"/>
            </w:r>
            <w:r w:rsidR="008722DF">
              <w:rPr>
                <w:noProof/>
                <w:webHidden/>
              </w:rPr>
              <w:instrText xml:space="preserve"> PAGEREF _Toc40651404 \h </w:instrText>
            </w:r>
            <w:r w:rsidR="008722DF">
              <w:rPr>
                <w:noProof/>
                <w:webHidden/>
              </w:rPr>
            </w:r>
            <w:r w:rsidR="008722DF">
              <w:rPr>
                <w:noProof/>
                <w:webHidden/>
              </w:rPr>
              <w:fldChar w:fldCharType="separate"/>
            </w:r>
            <w:r w:rsidR="008722DF">
              <w:rPr>
                <w:noProof/>
                <w:webHidden/>
              </w:rPr>
              <w:t>3</w:t>
            </w:r>
            <w:r w:rsidR="008722DF">
              <w:rPr>
                <w:noProof/>
                <w:webHidden/>
              </w:rPr>
              <w:fldChar w:fldCharType="end"/>
            </w:r>
          </w:hyperlink>
        </w:p>
        <w:p w14:paraId="0ED2AE82" w14:textId="48D72FF7" w:rsidR="008722DF" w:rsidRDefault="00811DF4">
          <w:pPr>
            <w:pStyle w:val="TOC1"/>
            <w:tabs>
              <w:tab w:val="right" w:leader="dot" w:pos="9062"/>
            </w:tabs>
            <w:rPr>
              <w:rFonts w:cstheme="minorBidi"/>
              <w:noProof/>
            </w:rPr>
          </w:pPr>
          <w:hyperlink w:anchor="_Toc40651405" w:history="1">
            <w:r w:rsidR="008722DF" w:rsidRPr="00855DAD">
              <w:rPr>
                <w:rStyle w:val="Hyperlink"/>
                <w:rFonts w:ascii="Times New Roman" w:hAnsi="Times New Roman"/>
                <w:noProof/>
              </w:rPr>
              <w:t>Aramark organisation</w:t>
            </w:r>
            <w:r w:rsidR="008722DF">
              <w:rPr>
                <w:noProof/>
                <w:webHidden/>
              </w:rPr>
              <w:tab/>
            </w:r>
            <w:r w:rsidR="008722DF">
              <w:rPr>
                <w:noProof/>
                <w:webHidden/>
              </w:rPr>
              <w:fldChar w:fldCharType="begin"/>
            </w:r>
            <w:r w:rsidR="008722DF">
              <w:rPr>
                <w:noProof/>
                <w:webHidden/>
              </w:rPr>
              <w:instrText xml:space="preserve"> PAGEREF _Toc40651405 \h </w:instrText>
            </w:r>
            <w:r w:rsidR="008722DF">
              <w:rPr>
                <w:noProof/>
                <w:webHidden/>
              </w:rPr>
            </w:r>
            <w:r w:rsidR="008722DF">
              <w:rPr>
                <w:noProof/>
                <w:webHidden/>
              </w:rPr>
              <w:fldChar w:fldCharType="separate"/>
            </w:r>
            <w:r w:rsidR="008722DF">
              <w:rPr>
                <w:noProof/>
                <w:webHidden/>
              </w:rPr>
              <w:t>3</w:t>
            </w:r>
            <w:r w:rsidR="008722DF">
              <w:rPr>
                <w:noProof/>
                <w:webHidden/>
              </w:rPr>
              <w:fldChar w:fldCharType="end"/>
            </w:r>
          </w:hyperlink>
        </w:p>
        <w:p w14:paraId="437D715E" w14:textId="78FD57A0" w:rsidR="008722DF" w:rsidRDefault="00811DF4">
          <w:pPr>
            <w:pStyle w:val="TOC1"/>
            <w:tabs>
              <w:tab w:val="right" w:leader="dot" w:pos="9062"/>
            </w:tabs>
            <w:rPr>
              <w:rFonts w:cstheme="minorBidi"/>
              <w:noProof/>
            </w:rPr>
          </w:pPr>
          <w:hyperlink w:anchor="_Toc40651406" w:history="1">
            <w:r w:rsidR="008722DF" w:rsidRPr="00855DAD">
              <w:rPr>
                <w:rStyle w:val="Hyperlink"/>
                <w:rFonts w:ascii="Times New Roman" w:hAnsi="Times New Roman"/>
                <w:noProof/>
              </w:rPr>
              <w:t>Strategic Planning</w:t>
            </w:r>
            <w:r w:rsidR="008722DF">
              <w:rPr>
                <w:noProof/>
                <w:webHidden/>
              </w:rPr>
              <w:tab/>
            </w:r>
            <w:r w:rsidR="008722DF">
              <w:rPr>
                <w:noProof/>
                <w:webHidden/>
              </w:rPr>
              <w:fldChar w:fldCharType="begin"/>
            </w:r>
            <w:r w:rsidR="008722DF">
              <w:rPr>
                <w:noProof/>
                <w:webHidden/>
              </w:rPr>
              <w:instrText xml:space="preserve"> PAGEREF _Toc40651406 \h </w:instrText>
            </w:r>
            <w:r w:rsidR="008722DF">
              <w:rPr>
                <w:noProof/>
                <w:webHidden/>
              </w:rPr>
            </w:r>
            <w:r w:rsidR="008722DF">
              <w:rPr>
                <w:noProof/>
                <w:webHidden/>
              </w:rPr>
              <w:fldChar w:fldCharType="separate"/>
            </w:r>
            <w:r w:rsidR="008722DF">
              <w:rPr>
                <w:noProof/>
                <w:webHidden/>
              </w:rPr>
              <w:t>4</w:t>
            </w:r>
            <w:r w:rsidR="008722DF">
              <w:rPr>
                <w:noProof/>
                <w:webHidden/>
              </w:rPr>
              <w:fldChar w:fldCharType="end"/>
            </w:r>
          </w:hyperlink>
        </w:p>
        <w:p w14:paraId="3E72E935" w14:textId="514714A3" w:rsidR="008722DF" w:rsidRDefault="00811DF4">
          <w:pPr>
            <w:pStyle w:val="TOC1"/>
            <w:tabs>
              <w:tab w:val="right" w:leader="dot" w:pos="9062"/>
            </w:tabs>
            <w:rPr>
              <w:rFonts w:cstheme="minorBidi"/>
              <w:noProof/>
            </w:rPr>
          </w:pPr>
          <w:hyperlink w:anchor="_Toc40651407" w:history="1">
            <w:r w:rsidR="008722DF" w:rsidRPr="00855DAD">
              <w:rPr>
                <w:rStyle w:val="Hyperlink"/>
                <w:rFonts w:ascii="Times New Roman" w:hAnsi="Times New Roman"/>
                <w:noProof/>
              </w:rPr>
              <w:t>Attract and engage</w:t>
            </w:r>
            <w:r w:rsidR="008722DF">
              <w:rPr>
                <w:noProof/>
                <w:webHidden/>
              </w:rPr>
              <w:tab/>
            </w:r>
            <w:r w:rsidR="008722DF">
              <w:rPr>
                <w:noProof/>
                <w:webHidden/>
              </w:rPr>
              <w:fldChar w:fldCharType="begin"/>
            </w:r>
            <w:r w:rsidR="008722DF">
              <w:rPr>
                <w:noProof/>
                <w:webHidden/>
              </w:rPr>
              <w:instrText xml:space="preserve"> PAGEREF _Toc40651407 \h </w:instrText>
            </w:r>
            <w:r w:rsidR="008722DF">
              <w:rPr>
                <w:noProof/>
                <w:webHidden/>
              </w:rPr>
            </w:r>
            <w:r w:rsidR="008722DF">
              <w:rPr>
                <w:noProof/>
                <w:webHidden/>
              </w:rPr>
              <w:fldChar w:fldCharType="separate"/>
            </w:r>
            <w:r w:rsidR="008722DF">
              <w:rPr>
                <w:noProof/>
                <w:webHidden/>
              </w:rPr>
              <w:t>6</w:t>
            </w:r>
            <w:r w:rsidR="008722DF">
              <w:rPr>
                <w:noProof/>
                <w:webHidden/>
              </w:rPr>
              <w:fldChar w:fldCharType="end"/>
            </w:r>
          </w:hyperlink>
        </w:p>
        <w:p w14:paraId="596969B9" w14:textId="301E122B" w:rsidR="008722DF" w:rsidRDefault="00811DF4">
          <w:pPr>
            <w:pStyle w:val="TOC1"/>
            <w:tabs>
              <w:tab w:val="right" w:leader="dot" w:pos="9062"/>
            </w:tabs>
            <w:rPr>
              <w:rFonts w:cstheme="minorBidi"/>
              <w:noProof/>
            </w:rPr>
          </w:pPr>
          <w:hyperlink w:anchor="_Toc40651408" w:history="1">
            <w:r w:rsidR="008722DF" w:rsidRPr="00855DAD">
              <w:rPr>
                <w:rStyle w:val="Hyperlink"/>
                <w:rFonts w:ascii="Times New Roman" w:hAnsi="Times New Roman"/>
                <w:noProof/>
              </w:rPr>
              <w:t>Motivational practices</w:t>
            </w:r>
            <w:r w:rsidR="008722DF">
              <w:rPr>
                <w:noProof/>
                <w:webHidden/>
              </w:rPr>
              <w:tab/>
            </w:r>
            <w:r w:rsidR="008722DF">
              <w:rPr>
                <w:noProof/>
                <w:webHidden/>
              </w:rPr>
              <w:fldChar w:fldCharType="begin"/>
            </w:r>
            <w:r w:rsidR="008722DF">
              <w:rPr>
                <w:noProof/>
                <w:webHidden/>
              </w:rPr>
              <w:instrText xml:space="preserve"> PAGEREF _Toc40651408 \h </w:instrText>
            </w:r>
            <w:r w:rsidR="008722DF">
              <w:rPr>
                <w:noProof/>
                <w:webHidden/>
              </w:rPr>
            </w:r>
            <w:r w:rsidR="008722DF">
              <w:rPr>
                <w:noProof/>
                <w:webHidden/>
              </w:rPr>
              <w:fldChar w:fldCharType="separate"/>
            </w:r>
            <w:r w:rsidR="008722DF">
              <w:rPr>
                <w:noProof/>
                <w:webHidden/>
              </w:rPr>
              <w:t>7</w:t>
            </w:r>
            <w:r w:rsidR="008722DF">
              <w:rPr>
                <w:noProof/>
                <w:webHidden/>
              </w:rPr>
              <w:fldChar w:fldCharType="end"/>
            </w:r>
          </w:hyperlink>
        </w:p>
        <w:p w14:paraId="3C09C562" w14:textId="1F1F5694" w:rsidR="008722DF" w:rsidRDefault="00811DF4">
          <w:pPr>
            <w:pStyle w:val="TOC1"/>
            <w:tabs>
              <w:tab w:val="right" w:leader="dot" w:pos="9062"/>
            </w:tabs>
            <w:rPr>
              <w:rFonts w:cstheme="minorBidi"/>
              <w:noProof/>
            </w:rPr>
          </w:pPr>
          <w:hyperlink w:anchor="_Toc40651409" w:history="1">
            <w:r w:rsidR="008722DF" w:rsidRPr="00855DAD">
              <w:rPr>
                <w:rStyle w:val="Hyperlink"/>
                <w:rFonts w:ascii="Times New Roman" w:hAnsi="Times New Roman"/>
                <w:noProof/>
              </w:rPr>
              <w:t>Reward management</w:t>
            </w:r>
            <w:r w:rsidR="008722DF">
              <w:rPr>
                <w:noProof/>
                <w:webHidden/>
              </w:rPr>
              <w:tab/>
            </w:r>
            <w:r w:rsidR="008722DF">
              <w:rPr>
                <w:noProof/>
                <w:webHidden/>
              </w:rPr>
              <w:fldChar w:fldCharType="begin"/>
            </w:r>
            <w:r w:rsidR="008722DF">
              <w:rPr>
                <w:noProof/>
                <w:webHidden/>
              </w:rPr>
              <w:instrText xml:space="preserve"> PAGEREF _Toc40651409 \h </w:instrText>
            </w:r>
            <w:r w:rsidR="008722DF">
              <w:rPr>
                <w:noProof/>
                <w:webHidden/>
              </w:rPr>
            </w:r>
            <w:r w:rsidR="008722DF">
              <w:rPr>
                <w:noProof/>
                <w:webHidden/>
              </w:rPr>
              <w:fldChar w:fldCharType="separate"/>
            </w:r>
            <w:r w:rsidR="008722DF">
              <w:rPr>
                <w:noProof/>
                <w:webHidden/>
              </w:rPr>
              <w:t>8</w:t>
            </w:r>
            <w:r w:rsidR="008722DF">
              <w:rPr>
                <w:noProof/>
                <w:webHidden/>
              </w:rPr>
              <w:fldChar w:fldCharType="end"/>
            </w:r>
          </w:hyperlink>
        </w:p>
        <w:p w14:paraId="5DE61F02" w14:textId="00F86A8F" w:rsidR="008722DF" w:rsidRDefault="00811DF4">
          <w:pPr>
            <w:pStyle w:val="TOC2"/>
            <w:tabs>
              <w:tab w:val="right" w:leader="dot" w:pos="9062"/>
            </w:tabs>
            <w:rPr>
              <w:rFonts w:cstheme="minorBidi"/>
              <w:noProof/>
            </w:rPr>
          </w:pPr>
          <w:hyperlink w:anchor="_Toc40651410" w:history="1">
            <w:r w:rsidR="008722DF" w:rsidRPr="00855DAD">
              <w:rPr>
                <w:rStyle w:val="Hyperlink"/>
                <w:rFonts w:ascii="Times New Roman" w:hAnsi="Times New Roman"/>
                <w:noProof/>
              </w:rPr>
              <w:t>Advantages and disadvantages:</w:t>
            </w:r>
            <w:r w:rsidR="008722DF">
              <w:rPr>
                <w:noProof/>
                <w:webHidden/>
              </w:rPr>
              <w:tab/>
            </w:r>
            <w:r w:rsidR="008722DF">
              <w:rPr>
                <w:noProof/>
                <w:webHidden/>
              </w:rPr>
              <w:fldChar w:fldCharType="begin"/>
            </w:r>
            <w:r w:rsidR="008722DF">
              <w:rPr>
                <w:noProof/>
                <w:webHidden/>
              </w:rPr>
              <w:instrText xml:space="preserve"> PAGEREF _Toc40651410 \h </w:instrText>
            </w:r>
            <w:r w:rsidR="008722DF">
              <w:rPr>
                <w:noProof/>
                <w:webHidden/>
              </w:rPr>
            </w:r>
            <w:r w:rsidR="008722DF">
              <w:rPr>
                <w:noProof/>
                <w:webHidden/>
              </w:rPr>
              <w:fldChar w:fldCharType="separate"/>
            </w:r>
            <w:r w:rsidR="008722DF">
              <w:rPr>
                <w:noProof/>
                <w:webHidden/>
              </w:rPr>
              <w:t>8</w:t>
            </w:r>
            <w:r w:rsidR="008722DF">
              <w:rPr>
                <w:noProof/>
                <w:webHidden/>
              </w:rPr>
              <w:fldChar w:fldCharType="end"/>
            </w:r>
          </w:hyperlink>
        </w:p>
        <w:p w14:paraId="60408AD5" w14:textId="15828DF2" w:rsidR="008722DF" w:rsidRDefault="00811DF4">
          <w:pPr>
            <w:pStyle w:val="TOC1"/>
            <w:tabs>
              <w:tab w:val="right" w:leader="dot" w:pos="9062"/>
            </w:tabs>
            <w:rPr>
              <w:rFonts w:cstheme="minorBidi"/>
              <w:noProof/>
            </w:rPr>
          </w:pPr>
          <w:hyperlink w:anchor="_Toc40651411" w:history="1">
            <w:r w:rsidR="008722DF" w:rsidRPr="00855DAD">
              <w:rPr>
                <w:rStyle w:val="Hyperlink"/>
                <w:rFonts w:ascii="Times New Roman" w:hAnsi="Times New Roman"/>
                <w:noProof/>
              </w:rPr>
              <w:t>Conclusion</w:t>
            </w:r>
            <w:r w:rsidR="008722DF">
              <w:rPr>
                <w:noProof/>
                <w:webHidden/>
              </w:rPr>
              <w:tab/>
            </w:r>
            <w:r w:rsidR="008722DF">
              <w:rPr>
                <w:noProof/>
                <w:webHidden/>
              </w:rPr>
              <w:fldChar w:fldCharType="begin"/>
            </w:r>
            <w:r w:rsidR="008722DF">
              <w:rPr>
                <w:noProof/>
                <w:webHidden/>
              </w:rPr>
              <w:instrText xml:space="preserve"> PAGEREF _Toc40651411 \h </w:instrText>
            </w:r>
            <w:r w:rsidR="008722DF">
              <w:rPr>
                <w:noProof/>
                <w:webHidden/>
              </w:rPr>
            </w:r>
            <w:r w:rsidR="008722DF">
              <w:rPr>
                <w:noProof/>
                <w:webHidden/>
              </w:rPr>
              <w:fldChar w:fldCharType="separate"/>
            </w:r>
            <w:r w:rsidR="008722DF">
              <w:rPr>
                <w:noProof/>
                <w:webHidden/>
              </w:rPr>
              <w:t>9</w:t>
            </w:r>
            <w:r w:rsidR="008722DF">
              <w:rPr>
                <w:noProof/>
                <w:webHidden/>
              </w:rPr>
              <w:fldChar w:fldCharType="end"/>
            </w:r>
          </w:hyperlink>
        </w:p>
        <w:p w14:paraId="271AF7EE" w14:textId="11BF1D0A" w:rsidR="008722DF" w:rsidRDefault="00811DF4">
          <w:pPr>
            <w:pStyle w:val="TOC1"/>
            <w:tabs>
              <w:tab w:val="right" w:leader="dot" w:pos="9062"/>
            </w:tabs>
            <w:rPr>
              <w:rFonts w:cstheme="minorBidi"/>
              <w:noProof/>
            </w:rPr>
          </w:pPr>
          <w:hyperlink w:anchor="_Toc40651412" w:history="1">
            <w:r w:rsidR="008722DF" w:rsidRPr="00855DAD">
              <w:rPr>
                <w:rStyle w:val="Hyperlink"/>
                <w:rFonts w:ascii="Times New Roman" w:hAnsi="Times New Roman"/>
                <w:noProof/>
              </w:rPr>
              <w:t>References</w:t>
            </w:r>
            <w:r w:rsidR="008722DF">
              <w:rPr>
                <w:noProof/>
                <w:webHidden/>
              </w:rPr>
              <w:tab/>
            </w:r>
            <w:r w:rsidR="008722DF">
              <w:rPr>
                <w:noProof/>
                <w:webHidden/>
              </w:rPr>
              <w:fldChar w:fldCharType="begin"/>
            </w:r>
            <w:r w:rsidR="008722DF">
              <w:rPr>
                <w:noProof/>
                <w:webHidden/>
              </w:rPr>
              <w:instrText xml:space="preserve"> PAGEREF _Toc40651412 \h </w:instrText>
            </w:r>
            <w:r w:rsidR="008722DF">
              <w:rPr>
                <w:noProof/>
                <w:webHidden/>
              </w:rPr>
            </w:r>
            <w:r w:rsidR="008722DF">
              <w:rPr>
                <w:noProof/>
                <w:webHidden/>
              </w:rPr>
              <w:fldChar w:fldCharType="separate"/>
            </w:r>
            <w:r w:rsidR="008722DF">
              <w:rPr>
                <w:noProof/>
                <w:webHidden/>
              </w:rPr>
              <w:t>10</w:t>
            </w:r>
            <w:r w:rsidR="008722DF">
              <w:rPr>
                <w:noProof/>
                <w:webHidden/>
              </w:rPr>
              <w:fldChar w:fldCharType="end"/>
            </w:r>
          </w:hyperlink>
        </w:p>
        <w:p w14:paraId="1DF24B77" w14:textId="50A6242D" w:rsidR="00341BD7" w:rsidRDefault="00341BD7">
          <w:r>
            <w:rPr>
              <w:b/>
              <w:bCs/>
              <w:noProof/>
            </w:rPr>
            <w:fldChar w:fldCharType="end"/>
          </w:r>
        </w:p>
      </w:sdtContent>
    </w:sdt>
    <w:p w14:paraId="52271EA9" w14:textId="77777777" w:rsidR="00934129" w:rsidRDefault="00934129" w:rsidP="00934129">
      <w:pPr>
        <w:spacing w:line="480" w:lineRule="auto"/>
        <w:rPr>
          <w:rStyle w:val="Heading1Char"/>
          <w:rFonts w:ascii="Times New Roman" w:hAnsi="Times New Roman" w:cs="Times New Roman"/>
          <w:color w:val="auto"/>
          <w:sz w:val="24"/>
          <w:szCs w:val="24"/>
        </w:rPr>
      </w:pPr>
    </w:p>
    <w:p w14:paraId="67CC2777" w14:textId="77777777" w:rsidR="00934129" w:rsidRDefault="00934129" w:rsidP="00934129">
      <w:pPr>
        <w:spacing w:line="480" w:lineRule="auto"/>
        <w:rPr>
          <w:rStyle w:val="Heading1Char"/>
          <w:rFonts w:ascii="Times New Roman" w:hAnsi="Times New Roman" w:cs="Times New Roman"/>
          <w:color w:val="auto"/>
          <w:sz w:val="24"/>
          <w:szCs w:val="24"/>
        </w:rPr>
      </w:pPr>
    </w:p>
    <w:p w14:paraId="574CD34B" w14:textId="77777777" w:rsidR="00934129" w:rsidRDefault="00934129" w:rsidP="00934129">
      <w:pPr>
        <w:spacing w:line="480" w:lineRule="auto"/>
        <w:rPr>
          <w:rStyle w:val="Heading1Char"/>
          <w:rFonts w:ascii="Times New Roman" w:hAnsi="Times New Roman" w:cs="Times New Roman"/>
          <w:color w:val="auto"/>
          <w:sz w:val="24"/>
          <w:szCs w:val="24"/>
        </w:rPr>
      </w:pPr>
    </w:p>
    <w:p w14:paraId="363C24B3" w14:textId="77777777" w:rsidR="00934129" w:rsidRDefault="00934129" w:rsidP="00934129">
      <w:pPr>
        <w:spacing w:line="480" w:lineRule="auto"/>
        <w:rPr>
          <w:rStyle w:val="Heading1Char"/>
          <w:rFonts w:ascii="Times New Roman" w:hAnsi="Times New Roman" w:cs="Times New Roman"/>
          <w:color w:val="auto"/>
          <w:sz w:val="24"/>
          <w:szCs w:val="24"/>
        </w:rPr>
      </w:pPr>
    </w:p>
    <w:p w14:paraId="330BA069" w14:textId="77777777" w:rsidR="00934129" w:rsidRDefault="00934129" w:rsidP="00934129">
      <w:pPr>
        <w:spacing w:line="480" w:lineRule="auto"/>
        <w:rPr>
          <w:rStyle w:val="Heading1Char"/>
          <w:rFonts w:ascii="Times New Roman" w:hAnsi="Times New Roman" w:cs="Times New Roman"/>
          <w:color w:val="auto"/>
          <w:sz w:val="24"/>
          <w:szCs w:val="24"/>
        </w:rPr>
      </w:pPr>
    </w:p>
    <w:p w14:paraId="3850001F" w14:textId="77777777" w:rsidR="00934129" w:rsidRDefault="00934129" w:rsidP="00934129">
      <w:pPr>
        <w:spacing w:line="480" w:lineRule="auto"/>
        <w:rPr>
          <w:rStyle w:val="Heading1Char"/>
          <w:rFonts w:ascii="Times New Roman" w:hAnsi="Times New Roman" w:cs="Times New Roman"/>
          <w:color w:val="auto"/>
          <w:sz w:val="24"/>
          <w:szCs w:val="24"/>
        </w:rPr>
      </w:pPr>
    </w:p>
    <w:p w14:paraId="4EE527D3" w14:textId="77777777" w:rsidR="00934129" w:rsidRDefault="00934129" w:rsidP="00934129">
      <w:pPr>
        <w:spacing w:line="480" w:lineRule="auto"/>
        <w:rPr>
          <w:rStyle w:val="Heading1Char"/>
          <w:rFonts w:ascii="Times New Roman" w:hAnsi="Times New Roman" w:cs="Times New Roman"/>
          <w:color w:val="auto"/>
          <w:sz w:val="24"/>
          <w:szCs w:val="24"/>
        </w:rPr>
      </w:pPr>
    </w:p>
    <w:p w14:paraId="4EF5D19D" w14:textId="77777777" w:rsidR="00934129" w:rsidRDefault="00934129" w:rsidP="00934129">
      <w:pPr>
        <w:spacing w:line="480" w:lineRule="auto"/>
        <w:rPr>
          <w:rStyle w:val="Heading1Char"/>
          <w:rFonts w:ascii="Times New Roman" w:hAnsi="Times New Roman" w:cs="Times New Roman"/>
          <w:color w:val="auto"/>
          <w:sz w:val="24"/>
          <w:szCs w:val="24"/>
        </w:rPr>
      </w:pPr>
    </w:p>
    <w:p w14:paraId="490A03FE" w14:textId="77777777" w:rsidR="00934129" w:rsidRDefault="00934129" w:rsidP="00934129">
      <w:pPr>
        <w:spacing w:line="480" w:lineRule="auto"/>
        <w:rPr>
          <w:rStyle w:val="Heading1Char"/>
          <w:rFonts w:ascii="Times New Roman" w:hAnsi="Times New Roman" w:cs="Times New Roman"/>
          <w:color w:val="auto"/>
          <w:sz w:val="24"/>
          <w:szCs w:val="24"/>
        </w:rPr>
      </w:pPr>
    </w:p>
    <w:p w14:paraId="056B06B2" w14:textId="77777777" w:rsidR="00934129" w:rsidRDefault="00934129" w:rsidP="00934129">
      <w:pPr>
        <w:spacing w:line="480" w:lineRule="auto"/>
        <w:rPr>
          <w:rStyle w:val="Heading1Char"/>
          <w:rFonts w:ascii="Times New Roman" w:hAnsi="Times New Roman" w:cs="Times New Roman"/>
          <w:color w:val="auto"/>
          <w:sz w:val="24"/>
          <w:szCs w:val="24"/>
        </w:rPr>
      </w:pPr>
    </w:p>
    <w:p w14:paraId="713EC548" w14:textId="77777777" w:rsidR="00341BD7" w:rsidRDefault="00341BD7" w:rsidP="00934129">
      <w:pPr>
        <w:spacing w:line="480" w:lineRule="auto"/>
        <w:rPr>
          <w:rStyle w:val="Heading1Char"/>
          <w:rFonts w:ascii="Times New Roman" w:hAnsi="Times New Roman" w:cs="Times New Roman"/>
          <w:color w:val="auto"/>
          <w:sz w:val="24"/>
          <w:szCs w:val="24"/>
        </w:rPr>
      </w:pPr>
    </w:p>
    <w:p w14:paraId="36667654" w14:textId="77777777" w:rsidR="00341BD7" w:rsidRDefault="00341BD7" w:rsidP="00934129">
      <w:pPr>
        <w:spacing w:line="480" w:lineRule="auto"/>
        <w:rPr>
          <w:rStyle w:val="Heading1Char"/>
          <w:rFonts w:ascii="Times New Roman" w:hAnsi="Times New Roman" w:cs="Times New Roman"/>
          <w:color w:val="auto"/>
          <w:sz w:val="24"/>
          <w:szCs w:val="24"/>
        </w:rPr>
      </w:pPr>
    </w:p>
    <w:p w14:paraId="7B89DC79" w14:textId="517F4EEE" w:rsidR="00032C4A" w:rsidRPr="00934129" w:rsidRDefault="00164DA9" w:rsidP="00934129">
      <w:pPr>
        <w:spacing w:line="480" w:lineRule="auto"/>
        <w:rPr>
          <w:rFonts w:ascii="Times New Roman" w:hAnsi="Times New Roman" w:cs="Times New Roman"/>
          <w:sz w:val="24"/>
        </w:rPr>
      </w:pPr>
      <w:bookmarkStart w:id="2" w:name="_Toc40651403"/>
      <w:r w:rsidRPr="00934129">
        <w:rPr>
          <w:rStyle w:val="Heading1Char"/>
          <w:rFonts w:ascii="Times New Roman" w:hAnsi="Times New Roman" w:cs="Times New Roman"/>
          <w:color w:val="auto"/>
          <w:sz w:val="24"/>
          <w:szCs w:val="24"/>
        </w:rPr>
        <w:t>Introduction</w:t>
      </w:r>
      <w:bookmarkEnd w:id="2"/>
      <w:r w:rsidR="00F655EB" w:rsidRPr="00934129">
        <w:rPr>
          <w:rStyle w:val="Heading1Char"/>
          <w:rFonts w:ascii="Times New Roman" w:hAnsi="Times New Roman" w:cs="Times New Roman"/>
          <w:color w:val="auto"/>
          <w:sz w:val="24"/>
          <w:szCs w:val="24"/>
        </w:rPr>
        <w:br/>
      </w:r>
    </w:p>
    <w:p w14:paraId="23CA6DB5" w14:textId="77777777" w:rsidR="00C2664A" w:rsidRDefault="008A24A2" w:rsidP="00934129">
      <w:pPr>
        <w:spacing w:line="480" w:lineRule="auto"/>
        <w:rPr>
          <w:rFonts w:ascii="Times New Roman" w:hAnsi="Times New Roman" w:cs="Times New Roman"/>
          <w:sz w:val="24"/>
          <w:szCs w:val="24"/>
        </w:rPr>
      </w:pPr>
      <w:r w:rsidRPr="00934129">
        <w:rPr>
          <w:rFonts w:ascii="Times New Roman" w:hAnsi="Times New Roman" w:cs="Times New Roman"/>
          <w:sz w:val="24"/>
        </w:rPr>
        <w:t xml:space="preserve">In order to progress and achieve competitive advantage the organisation should enhance its Human Resource activities and engage its employees into trainings and development practises through managing the process and analysing the results </w:t>
      </w:r>
      <w:r w:rsidRPr="00934129">
        <w:rPr>
          <w:rFonts w:ascii="Times New Roman" w:hAnsi="Times New Roman" w:cs="Times New Roman"/>
          <w:sz w:val="24"/>
          <w:szCs w:val="24"/>
          <w:lang w:val="en-US"/>
        </w:rPr>
        <w:t>(Foot</w:t>
      </w:r>
      <w:r w:rsidR="00061B64" w:rsidRPr="00934129">
        <w:rPr>
          <w:rFonts w:ascii="Times New Roman" w:hAnsi="Times New Roman" w:cs="Times New Roman"/>
          <w:sz w:val="24"/>
          <w:szCs w:val="24"/>
          <w:lang w:val="en-US"/>
        </w:rPr>
        <w:t xml:space="preserve"> </w:t>
      </w:r>
      <w:r w:rsidRPr="00934129">
        <w:rPr>
          <w:rFonts w:ascii="Times New Roman" w:hAnsi="Times New Roman" w:cs="Times New Roman"/>
          <w:sz w:val="24"/>
          <w:szCs w:val="24"/>
          <w:lang w:val="en-US"/>
        </w:rPr>
        <w:t>and Hook, 2002)</w:t>
      </w:r>
      <w:r w:rsidRPr="00934129">
        <w:rPr>
          <w:rFonts w:ascii="Times New Roman" w:hAnsi="Times New Roman" w:cs="Times New Roman"/>
          <w:sz w:val="24"/>
          <w:szCs w:val="24"/>
        </w:rPr>
        <w:t>.</w:t>
      </w:r>
    </w:p>
    <w:p w14:paraId="1153A14D" w14:textId="77777777" w:rsidR="00C2664A" w:rsidRDefault="00C2664A" w:rsidP="00934129">
      <w:pPr>
        <w:spacing w:line="480" w:lineRule="auto"/>
        <w:rPr>
          <w:rFonts w:ascii="Times New Roman" w:hAnsi="Times New Roman" w:cs="Times New Roman"/>
          <w:sz w:val="24"/>
          <w:szCs w:val="24"/>
        </w:rPr>
      </w:pPr>
      <w:r w:rsidRPr="00934129">
        <w:rPr>
          <w:rFonts w:ascii="Times New Roman" w:hAnsi="Times New Roman" w:cs="Times New Roman"/>
          <w:sz w:val="24"/>
        </w:rPr>
        <w:t>Human resources can be described as the people who work for a particular company and the department that is tasked with managing all the resources that are related to its employees (</w:t>
      </w:r>
      <w:r w:rsidRPr="00934129">
        <w:rPr>
          <w:rFonts w:ascii="Times New Roman" w:hAnsi="Times New Roman" w:cs="Times New Roman"/>
          <w:sz w:val="24"/>
          <w:lang w:val="bg-BG"/>
        </w:rPr>
        <w:t>Armstrong</w:t>
      </w:r>
      <w:r w:rsidRPr="00934129">
        <w:rPr>
          <w:rFonts w:ascii="Times New Roman" w:hAnsi="Times New Roman" w:cs="Times New Roman"/>
          <w:sz w:val="24"/>
          <w:lang w:val="en-US"/>
        </w:rPr>
        <w:t xml:space="preserve"> and </w:t>
      </w:r>
      <w:r w:rsidRPr="00934129">
        <w:rPr>
          <w:rFonts w:ascii="Times New Roman" w:hAnsi="Times New Roman" w:cs="Times New Roman"/>
          <w:sz w:val="24"/>
          <w:lang w:val="bg-BG"/>
        </w:rPr>
        <w:t>Taylor, 2017)</w:t>
      </w:r>
    </w:p>
    <w:p w14:paraId="0C59B335" w14:textId="505FC2D7" w:rsidR="00D74454" w:rsidRPr="00C2664A" w:rsidRDefault="004C6622" w:rsidP="00934129">
      <w:pPr>
        <w:spacing w:line="480" w:lineRule="auto"/>
        <w:rPr>
          <w:rFonts w:ascii="Times New Roman" w:hAnsi="Times New Roman" w:cs="Times New Roman"/>
          <w:sz w:val="24"/>
          <w:szCs w:val="24"/>
        </w:rPr>
      </w:pPr>
      <w:r w:rsidRPr="00934129">
        <w:rPr>
          <w:rStyle w:val="Heading1Char"/>
          <w:rFonts w:ascii="Times New Roman" w:hAnsi="Times New Roman" w:cs="Times New Roman"/>
          <w:color w:val="auto"/>
          <w:sz w:val="24"/>
          <w:szCs w:val="24"/>
        </w:rPr>
        <w:br/>
      </w:r>
      <w:r w:rsidR="00ED1858" w:rsidRPr="00934129">
        <w:rPr>
          <w:rStyle w:val="Heading2Char"/>
          <w:rFonts w:ascii="Times New Roman" w:hAnsi="Times New Roman" w:cs="Times New Roman"/>
          <w:color w:val="auto"/>
          <w:sz w:val="24"/>
          <w:szCs w:val="24"/>
        </w:rPr>
        <w:t>Types of contracts</w:t>
      </w:r>
      <w:r w:rsidR="00ED1858" w:rsidRPr="00934129">
        <w:rPr>
          <w:rFonts w:ascii="Times New Roman" w:hAnsi="Times New Roman" w:cs="Times New Roman"/>
          <w:sz w:val="24"/>
        </w:rPr>
        <w:br/>
      </w:r>
      <w:r w:rsidR="006809D9" w:rsidRPr="00934129">
        <w:rPr>
          <w:rFonts w:ascii="Times New Roman" w:hAnsi="Times New Roman" w:cs="Times New Roman"/>
          <w:sz w:val="24"/>
        </w:rPr>
        <w:t>There are different approaches for fulfilling the staffing needs of every organisation. Some organisations are using the classic approach where all the employees are having regular full-time contracts, where other companies prefer new atypical types such as zero-hours and part-time engagements.</w:t>
      </w:r>
      <w:r w:rsidR="00111817" w:rsidRPr="00934129">
        <w:rPr>
          <w:rFonts w:ascii="Times New Roman" w:hAnsi="Times New Roman" w:cs="Times New Roman"/>
          <w:sz w:val="24"/>
        </w:rPr>
        <w:t xml:space="preserve"> </w:t>
      </w:r>
      <w:r w:rsidR="00F655EB" w:rsidRPr="00934129">
        <w:rPr>
          <w:rFonts w:ascii="Times New Roman" w:hAnsi="Times New Roman" w:cs="Times New Roman"/>
          <w:sz w:val="24"/>
        </w:rPr>
        <w:br/>
      </w:r>
      <w:r w:rsidR="006809D9" w:rsidRPr="00934129">
        <w:rPr>
          <w:rFonts w:ascii="Times New Roman" w:hAnsi="Times New Roman" w:cs="Times New Roman"/>
          <w:sz w:val="24"/>
        </w:rPr>
        <w:t xml:space="preserve">The choice </w:t>
      </w:r>
      <w:proofErr w:type="gramStart"/>
      <w:r w:rsidR="006809D9" w:rsidRPr="00934129">
        <w:rPr>
          <w:rFonts w:ascii="Times New Roman" w:hAnsi="Times New Roman" w:cs="Times New Roman"/>
          <w:sz w:val="24"/>
        </w:rPr>
        <w:t>depend</w:t>
      </w:r>
      <w:proofErr w:type="gramEnd"/>
      <w:r w:rsidR="006809D9" w:rsidRPr="00934129">
        <w:rPr>
          <w:rFonts w:ascii="Times New Roman" w:hAnsi="Times New Roman" w:cs="Times New Roman"/>
          <w:sz w:val="24"/>
        </w:rPr>
        <w:t xml:space="preserve"> on a numerous factors concerning the organisational structure, culture and related procedures.</w:t>
      </w:r>
    </w:p>
    <w:p w14:paraId="688FF2C9" w14:textId="42D6D9CC" w:rsidR="00AA3229" w:rsidRPr="00934129" w:rsidRDefault="00ED1858" w:rsidP="00934129">
      <w:pPr>
        <w:spacing w:line="480" w:lineRule="auto"/>
        <w:rPr>
          <w:rFonts w:ascii="Times New Roman" w:hAnsi="Times New Roman" w:cs="Times New Roman"/>
          <w:sz w:val="24"/>
          <w:szCs w:val="24"/>
        </w:rPr>
      </w:pPr>
      <w:bookmarkStart w:id="3" w:name="_Toc40651405"/>
      <w:r w:rsidRPr="00934129">
        <w:rPr>
          <w:rStyle w:val="Heading1Char"/>
          <w:rFonts w:ascii="Times New Roman" w:hAnsi="Times New Roman" w:cs="Times New Roman"/>
          <w:color w:val="auto"/>
          <w:sz w:val="24"/>
          <w:szCs w:val="24"/>
        </w:rPr>
        <w:t>Aramark organisation</w:t>
      </w:r>
      <w:bookmarkEnd w:id="3"/>
      <w:r w:rsidRPr="00934129">
        <w:rPr>
          <w:rStyle w:val="Heading1Char"/>
          <w:rFonts w:ascii="Times New Roman" w:hAnsi="Times New Roman" w:cs="Times New Roman"/>
          <w:color w:val="auto"/>
          <w:sz w:val="24"/>
          <w:szCs w:val="24"/>
        </w:rPr>
        <w:br/>
      </w:r>
      <w:r w:rsidR="00F24F4F" w:rsidRPr="00934129">
        <w:rPr>
          <w:rFonts w:ascii="Times New Roman" w:hAnsi="Times New Roman" w:cs="Times New Roman"/>
          <w:sz w:val="24"/>
          <w:szCs w:val="24"/>
        </w:rPr>
        <w:t>For the purpose of this work we will use Aramark organisation</w:t>
      </w:r>
      <w:r w:rsidR="006809D9" w:rsidRPr="00934129">
        <w:rPr>
          <w:rFonts w:ascii="Times New Roman" w:hAnsi="Times New Roman" w:cs="Times New Roman"/>
          <w:sz w:val="24"/>
          <w:szCs w:val="24"/>
        </w:rPr>
        <w:t xml:space="preserve"> to illustrate all these different types of contracts and how they are used from the organisation as well as how the employees perceive these conditions. Each type is having its advantages and disadvantages, however they all </w:t>
      </w:r>
      <w:r w:rsidR="00AA3229" w:rsidRPr="00934129">
        <w:rPr>
          <w:rFonts w:ascii="Times New Roman" w:hAnsi="Times New Roman" w:cs="Times New Roman"/>
          <w:sz w:val="24"/>
          <w:szCs w:val="24"/>
        </w:rPr>
        <w:t>are likely to vary depend on the situation.</w:t>
      </w:r>
    </w:p>
    <w:p w14:paraId="7561FB6F" w14:textId="77777777" w:rsidR="00F24F4F" w:rsidRPr="00934129" w:rsidRDefault="00F24F4F"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lastRenderedPageBreak/>
        <w:t xml:space="preserve">Aramark is an international business with more than quarter of a million employees across the world. The business </w:t>
      </w:r>
      <w:proofErr w:type="gramStart"/>
      <w:r w:rsidRPr="00934129">
        <w:rPr>
          <w:rFonts w:ascii="Times New Roman" w:hAnsi="Times New Roman" w:cs="Times New Roman"/>
          <w:sz w:val="24"/>
          <w:szCs w:val="24"/>
        </w:rPr>
        <w:t>provide</w:t>
      </w:r>
      <w:proofErr w:type="gramEnd"/>
      <w:r w:rsidRPr="00934129">
        <w:rPr>
          <w:rFonts w:ascii="Times New Roman" w:hAnsi="Times New Roman" w:cs="Times New Roman"/>
          <w:sz w:val="24"/>
          <w:szCs w:val="24"/>
        </w:rPr>
        <w:t xml:space="preserve"> customer service solutions in different sectors such as: food &amp; hospitality, facilities and property management.</w:t>
      </w:r>
    </w:p>
    <w:p w14:paraId="4AF7B92D" w14:textId="77777777" w:rsidR="00F24F4F" w:rsidRPr="00934129" w:rsidRDefault="00F24F4F"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The majority of its staff </w:t>
      </w:r>
      <w:r w:rsidR="00082557" w:rsidRPr="00934129">
        <w:rPr>
          <w:rFonts w:ascii="Times New Roman" w:hAnsi="Times New Roman" w:cs="Times New Roman"/>
          <w:sz w:val="24"/>
          <w:szCs w:val="24"/>
        </w:rPr>
        <w:t xml:space="preserve">is employed on a </w:t>
      </w:r>
      <w:proofErr w:type="gramStart"/>
      <w:r w:rsidR="00082557" w:rsidRPr="00934129">
        <w:rPr>
          <w:rFonts w:ascii="Times New Roman" w:hAnsi="Times New Roman" w:cs="Times New Roman"/>
          <w:sz w:val="24"/>
          <w:szCs w:val="24"/>
        </w:rPr>
        <w:t>full-time base contracts</w:t>
      </w:r>
      <w:proofErr w:type="gramEnd"/>
      <w:r w:rsidRPr="00934129">
        <w:rPr>
          <w:rFonts w:ascii="Times New Roman" w:hAnsi="Times New Roman" w:cs="Times New Roman"/>
          <w:sz w:val="24"/>
          <w:szCs w:val="24"/>
        </w:rPr>
        <w:t xml:space="preserve"> w</w:t>
      </w:r>
      <w:r w:rsidR="00082557" w:rsidRPr="00934129">
        <w:rPr>
          <w:rFonts w:ascii="Times New Roman" w:hAnsi="Times New Roman" w:cs="Times New Roman"/>
          <w:sz w:val="24"/>
          <w:szCs w:val="24"/>
        </w:rPr>
        <w:t xml:space="preserve">ith an annual salary. However due to its variety the organisation employing people on a zero-hours base as well as part-time workers, plus using the services of a recruitment agency in certain cases. </w:t>
      </w:r>
    </w:p>
    <w:p w14:paraId="1C87C3E6" w14:textId="77777777" w:rsidR="00082557" w:rsidRPr="00934129" w:rsidRDefault="00082557"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Major client of the company is JP Morgan group. The asset management bank has 3 different sites in London, including its European head-office located at Canary Wharf. </w:t>
      </w:r>
    </w:p>
    <w:p w14:paraId="1F730C26" w14:textId="77777777" w:rsidR="00082557" w:rsidRPr="00934129" w:rsidRDefault="00082557"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Aramark is responsible for the providing of staff in many areas within the 3 buildings su</w:t>
      </w:r>
      <w:r w:rsidR="001E11D8" w:rsidRPr="00934129">
        <w:rPr>
          <w:rFonts w:ascii="Times New Roman" w:hAnsi="Times New Roman" w:cs="Times New Roman"/>
          <w:sz w:val="24"/>
          <w:szCs w:val="24"/>
        </w:rPr>
        <w:t xml:space="preserve">ch as: Receptionists, Hostess, </w:t>
      </w:r>
      <w:r w:rsidRPr="00934129">
        <w:rPr>
          <w:rFonts w:ascii="Times New Roman" w:hAnsi="Times New Roman" w:cs="Times New Roman"/>
          <w:sz w:val="24"/>
          <w:szCs w:val="24"/>
        </w:rPr>
        <w:t>Ch</w:t>
      </w:r>
      <w:r w:rsidR="001E11D8" w:rsidRPr="00934129">
        <w:rPr>
          <w:rFonts w:ascii="Times New Roman" w:hAnsi="Times New Roman" w:cs="Times New Roman"/>
          <w:sz w:val="24"/>
          <w:szCs w:val="24"/>
        </w:rPr>
        <w:t xml:space="preserve">efs, Butlers, Hospitality staff and waters with different level of authority. </w:t>
      </w:r>
    </w:p>
    <w:p w14:paraId="1BA5CD1F" w14:textId="77777777" w:rsidR="001E11D8" w:rsidRPr="00934129" w:rsidRDefault="001E11D8"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There is a team of chiefs, butlers, waiters and hostesses,  working on a regular full-time contract who are responsible for the everyday menus for the a la carte orders in all meeting rooms, as well as the food prepare for the canteens within the buildings, where the JP Morgan staff is having breakfast, lunch or coffee with pastries.  However very often at the building are organised different internal and external meetings, conferences and other events that required an additional staff to support the regular team.</w:t>
      </w:r>
      <w:r w:rsidR="00AA3229" w:rsidRPr="00934129">
        <w:rPr>
          <w:rFonts w:ascii="Times New Roman" w:hAnsi="Times New Roman" w:cs="Times New Roman"/>
          <w:sz w:val="24"/>
          <w:szCs w:val="24"/>
        </w:rPr>
        <w:t xml:space="preserve"> </w:t>
      </w:r>
    </w:p>
    <w:p w14:paraId="42BAE465" w14:textId="77777777" w:rsidR="00760150" w:rsidRPr="00934129" w:rsidRDefault="00AA3229"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In order to manage effectively the management of Aramark should have strategic planning in place.</w:t>
      </w:r>
    </w:p>
    <w:p w14:paraId="16DBC20C" w14:textId="0FAE253E" w:rsidR="009C6D46" w:rsidRPr="00934129" w:rsidRDefault="00ED1858" w:rsidP="00934129">
      <w:pPr>
        <w:spacing w:line="480" w:lineRule="auto"/>
        <w:rPr>
          <w:rFonts w:ascii="Times New Roman" w:hAnsi="Times New Roman" w:cs="Times New Roman"/>
          <w:sz w:val="24"/>
          <w:szCs w:val="24"/>
        </w:rPr>
      </w:pPr>
      <w:bookmarkStart w:id="4" w:name="_Toc40651406"/>
      <w:r w:rsidRPr="00934129">
        <w:rPr>
          <w:rStyle w:val="Heading1Char"/>
          <w:rFonts w:ascii="Times New Roman" w:hAnsi="Times New Roman" w:cs="Times New Roman"/>
          <w:color w:val="auto"/>
          <w:sz w:val="24"/>
          <w:szCs w:val="24"/>
        </w:rPr>
        <w:t>Strategic Planning</w:t>
      </w:r>
      <w:bookmarkEnd w:id="4"/>
      <w:r w:rsidRPr="00934129">
        <w:rPr>
          <w:rStyle w:val="Heading1Char"/>
          <w:rFonts w:ascii="Times New Roman" w:hAnsi="Times New Roman" w:cs="Times New Roman"/>
          <w:color w:val="auto"/>
          <w:sz w:val="24"/>
          <w:szCs w:val="24"/>
        </w:rPr>
        <w:t xml:space="preserve"> </w:t>
      </w:r>
      <w:r w:rsidRPr="00934129">
        <w:rPr>
          <w:rStyle w:val="Heading1Char"/>
          <w:rFonts w:ascii="Times New Roman" w:hAnsi="Times New Roman" w:cs="Times New Roman"/>
          <w:color w:val="auto"/>
          <w:sz w:val="24"/>
          <w:szCs w:val="24"/>
        </w:rPr>
        <w:br/>
      </w:r>
      <w:r w:rsidR="004963BB" w:rsidRPr="00934129">
        <w:rPr>
          <w:rFonts w:ascii="Times New Roman" w:hAnsi="Times New Roman" w:cs="Times New Roman"/>
          <w:sz w:val="24"/>
          <w:szCs w:val="24"/>
        </w:rPr>
        <w:t xml:space="preserve">The process of strategic planning is focused on setting direction based on the organisational resource. It </w:t>
      </w:r>
      <w:r w:rsidR="00D74454" w:rsidRPr="00934129">
        <w:rPr>
          <w:rFonts w:ascii="Times New Roman" w:hAnsi="Times New Roman" w:cs="Times New Roman"/>
          <w:sz w:val="24"/>
          <w:szCs w:val="24"/>
        </w:rPr>
        <w:t>is concerned with the organisational capabilities for a specific period of time. It ensures the availability of enough human re</w:t>
      </w:r>
      <w:r w:rsidR="00F97C8F" w:rsidRPr="00934129">
        <w:rPr>
          <w:rFonts w:ascii="Times New Roman" w:hAnsi="Times New Roman" w:cs="Times New Roman"/>
          <w:sz w:val="24"/>
          <w:szCs w:val="24"/>
        </w:rPr>
        <w:t xml:space="preserve">source and expertise required to achieve its </w:t>
      </w:r>
      <w:r w:rsidR="00F97C8F" w:rsidRPr="00934129">
        <w:rPr>
          <w:rFonts w:ascii="Times New Roman" w:hAnsi="Times New Roman" w:cs="Times New Roman"/>
          <w:sz w:val="24"/>
          <w:szCs w:val="24"/>
        </w:rPr>
        <w:lastRenderedPageBreak/>
        <w:t xml:space="preserve">objectives. The planning process also include the effective use of the </w:t>
      </w:r>
      <w:r w:rsidR="00AA3229" w:rsidRPr="00934129">
        <w:rPr>
          <w:rFonts w:ascii="Times New Roman" w:hAnsi="Times New Roman" w:cs="Times New Roman"/>
          <w:sz w:val="24"/>
          <w:szCs w:val="24"/>
        </w:rPr>
        <w:t>resources</w:t>
      </w:r>
      <w:r w:rsidR="00F97C8F" w:rsidRPr="00934129">
        <w:rPr>
          <w:rFonts w:ascii="Times New Roman" w:hAnsi="Times New Roman" w:cs="Times New Roman"/>
          <w:sz w:val="24"/>
          <w:szCs w:val="24"/>
        </w:rPr>
        <w:t>, therefore the management should make sure that there is not unreasonable wastage</w:t>
      </w:r>
      <w:r w:rsidR="00AC0A9C" w:rsidRPr="00934129">
        <w:rPr>
          <w:rFonts w:ascii="Times New Roman" w:hAnsi="Times New Roman" w:cs="Times New Roman"/>
          <w:sz w:val="24"/>
          <w:szCs w:val="24"/>
        </w:rPr>
        <w:t xml:space="preserve"> of money</w:t>
      </w:r>
      <w:r w:rsidR="00F97C8F" w:rsidRPr="00934129">
        <w:rPr>
          <w:rFonts w:ascii="Times New Roman" w:hAnsi="Times New Roman" w:cs="Times New Roman"/>
          <w:sz w:val="24"/>
          <w:szCs w:val="24"/>
        </w:rPr>
        <w:t xml:space="preserve"> for</w:t>
      </w:r>
      <w:r w:rsidR="00AC0A9C" w:rsidRPr="00934129">
        <w:rPr>
          <w:rFonts w:ascii="Times New Roman" w:hAnsi="Times New Roman" w:cs="Times New Roman"/>
          <w:sz w:val="24"/>
          <w:szCs w:val="24"/>
        </w:rPr>
        <w:t xml:space="preserve"> hiring</w:t>
      </w:r>
      <w:r w:rsidR="00F97C8F" w:rsidRPr="00934129">
        <w:rPr>
          <w:rFonts w:ascii="Times New Roman" w:hAnsi="Times New Roman" w:cs="Times New Roman"/>
          <w:sz w:val="24"/>
          <w:szCs w:val="24"/>
        </w:rPr>
        <w:t xml:space="preserve"> employees that are not needed most of the time. </w:t>
      </w:r>
      <w:r w:rsidR="006840AB" w:rsidRPr="00934129">
        <w:rPr>
          <w:rFonts w:ascii="Times New Roman" w:hAnsi="Times New Roman" w:cs="Times New Roman"/>
          <w:sz w:val="24"/>
          <w:szCs w:val="24"/>
        </w:rPr>
        <w:t>The process allows the organisation to put first the most important things for a period of time</w:t>
      </w:r>
      <w:r w:rsidR="00553FEF" w:rsidRPr="00934129">
        <w:rPr>
          <w:rFonts w:ascii="Times New Roman" w:hAnsi="Times New Roman" w:cs="Times New Roman"/>
          <w:sz w:val="24"/>
          <w:szCs w:val="24"/>
        </w:rPr>
        <w:t xml:space="preserve"> (Armstrong</w:t>
      </w:r>
      <w:r w:rsidR="00061B64" w:rsidRPr="00934129">
        <w:rPr>
          <w:rFonts w:ascii="Times New Roman" w:hAnsi="Times New Roman" w:cs="Times New Roman"/>
          <w:sz w:val="24"/>
          <w:szCs w:val="24"/>
        </w:rPr>
        <w:t>,</w:t>
      </w:r>
      <w:r w:rsidR="00553FEF" w:rsidRPr="00934129">
        <w:rPr>
          <w:rFonts w:ascii="Times New Roman" w:hAnsi="Times New Roman" w:cs="Times New Roman"/>
          <w:sz w:val="24"/>
          <w:szCs w:val="24"/>
        </w:rPr>
        <w:t xml:space="preserve"> 2019)</w:t>
      </w:r>
    </w:p>
    <w:p w14:paraId="07AFFEC9" w14:textId="77777777" w:rsidR="0031708E" w:rsidRPr="00934129" w:rsidRDefault="00AC0A9C"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Alternative </w:t>
      </w:r>
      <w:r w:rsidR="0031708E" w:rsidRPr="00934129">
        <w:rPr>
          <w:rFonts w:ascii="Times New Roman" w:hAnsi="Times New Roman" w:cs="Times New Roman"/>
          <w:sz w:val="24"/>
          <w:szCs w:val="24"/>
        </w:rPr>
        <w:t>employment</w:t>
      </w:r>
      <w:r w:rsidRPr="00934129">
        <w:rPr>
          <w:rFonts w:ascii="Times New Roman" w:hAnsi="Times New Roman" w:cs="Times New Roman"/>
          <w:sz w:val="24"/>
          <w:szCs w:val="24"/>
        </w:rPr>
        <w:t xml:space="preserve"> contracts such as zero-hours are very convenient ways to reduce this wastage by using and paying the employee only when his/her work is needed.</w:t>
      </w:r>
      <w:r w:rsidR="0031708E" w:rsidRPr="00934129">
        <w:rPr>
          <w:rFonts w:ascii="Times New Roman" w:hAnsi="Times New Roman" w:cs="Times New Roman"/>
          <w:sz w:val="24"/>
          <w:szCs w:val="24"/>
        </w:rPr>
        <w:t xml:space="preserve"> For example Aramark is having a number of zero-hours assistant chiefs and waiters. They are used in days throughout the week where is having bigger number of meetings or other events such as conference or presentation.  For this </w:t>
      </w:r>
      <w:proofErr w:type="gramStart"/>
      <w:r w:rsidR="0031708E" w:rsidRPr="00934129">
        <w:rPr>
          <w:rFonts w:ascii="Times New Roman" w:hAnsi="Times New Roman" w:cs="Times New Roman"/>
          <w:sz w:val="24"/>
          <w:szCs w:val="24"/>
        </w:rPr>
        <w:t>reason</w:t>
      </w:r>
      <w:proofErr w:type="gramEnd"/>
      <w:r w:rsidR="0031708E" w:rsidRPr="00934129">
        <w:rPr>
          <w:rFonts w:ascii="Times New Roman" w:hAnsi="Times New Roman" w:cs="Times New Roman"/>
          <w:sz w:val="24"/>
          <w:szCs w:val="24"/>
        </w:rPr>
        <w:t xml:space="preserve"> the management need to make an effort to have an information about these events in advance, so the planning could be made and the employees are informed at least a week ago about their commitment.</w:t>
      </w:r>
      <w:r w:rsidR="00506F11" w:rsidRPr="00934129">
        <w:rPr>
          <w:rFonts w:ascii="Times New Roman" w:hAnsi="Times New Roman" w:cs="Times New Roman"/>
          <w:sz w:val="24"/>
          <w:szCs w:val="24"/>
        </w:rPr>
        <w:t xml:space="preserve"> If the number increased at the very last moment Aramark still have the possibility of using an agency staff. That is giving </w:t>
      </w:r>
      <w:proofErr w:type="gramStart"/>
      <w:r w:rsidR="00506F11" w:rsidRPr="00934129">
        <w:rPr>
          <w:rFonts w:ascii="Times New Roman" w:hAnsi="Times New Roman" w:cs="Times New Roman"/>
          <w:sz w:val="24"/>
          <w:szCs w:val="24"/>
        </w:rPr>
        <w:t>an</w:t>
      </w:r>
      <w:proofErr w:type="gramEnd"/>
      <w:r w:rsidR="00506F11" w:rsidRPr="00934129">
        <w:rPr>
          <w:rFonts w:ascii="Times New Roman" w:hAnsi="Times New Roman" w:cs="Times New Roman"/>
          <w:sz w:val="24"/>
          <w:szCs w:val="24"/>
        </w:rPr>
        <w:t xml:space="preserve"> flexibility, but also increase the cost due to the higher agency fees.</w:t>
      </w:r>
    </w:p>
    <w:p w14:paraId="4D4400AE" w14:textId="39492841" w:rsidR="00506F11" w:rsidRPr="00934129" w:rsidRDefault="00AC0A9C"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Part time is also widely used methods for fulfilling staffing needs. </w:t>
      </w:r>
    </w:p>
    <w:p w14:paraId="44DAFA2A" w14:textId="77777777" w:rsidR="00AC0A9C" w:rsidRPr="00934129" w:rsidRDefault="00506F11" w:rsidP="00934129">
      <w:pPr>
        <w:spacing w:line="480" w:lineRule="auto"/>
        <w:rPr>
          <w:rFonts w:ascii="Times New Roman" w:hAnsi="Times New Roman" w:cs="Times New Roman"/>
          <w:b/>
          <w:sz w:val="24"/>
          <w:szCs w:val="24"/>
        </w:rPr>
      </w:pPr>
      <w:r w:rsidRPr="00934129">
        <w:rPr>
          <w:rFonts w:ascii="Times New Roman" w:hAnsi="Times New Roman" w:cs="Times New Roman"/>
          <w:sz w:val="24"/>
          <w:szCs w:val="24"/>
        </w:rPr>
        <w:t>Aramark is using p</w:t>
      </w:r>
      <w:r w:rsidR="00F60C87" w:rsidRPr="00934129">
        <w:rPr>
          <w:rFonts w:ascii="Times New Roman" w:hAnsi="Times New Roman" w:cs="Times New Roman"/>
          <w:sz w:val="24"/>
          <w:szCs w:val="24"/>
        </w:rPr>
        <w:t>art-time workers for the coffee shops in each site.</w:t>
      </w:r>
      <w:r w:rsidR="00F60C87" w:rsidRPr="00934129">
        <w:rPr>
          <w:rFonts w:ascii="Times New Roman" w:hAnsi="Times New Roman" w:cs="Times New Roman"/>
          <w:b/>
          <w:sz w:val="24"/>
          <w:szCs w:val="24"/>
        </w:rPr>
        <w:t xml:space="preserve"> </w:t>
      </w:r>
      <w:r w:rsidR="00F60C87" w:rsidRPr="00934129">
        <w:rPr>
          <w:rFonts w:ascii="Times New Roman" w:hAnsi="Times New Roman" w:cs="Times New Roman"/>
          <w:sz w:val="24"/>
          <w:szCs w:val="24"/>
        </w:rPr>
        <w:t xml:space="preserve">The position is very convenient for students, who need some extra cash in their spare time. The work in the coffee shop does not require a specific background or experience. Training is provided on-site and so every person with a little knowledge may apply. </w:t>
      </w:r>
      <w:r w:rsidR="00AC0A9C" w:rsidRPr="00934129">
        <w:rPr>
          <w:rFonts w:ascii="Times New Roman" w:hAnsi="Times New Roman" w:cs="Times New Roman"/>
          <w:sz w:val="24"/>
          <w:szCs w:val="24"/>
        </w:rPr>
        <w:t xml:space="preserve"> </w:t>
      </w:r>
    </w:p>
    <w:p w14:paraId="0690A7F3" w14:textId="4D984130" w:rsidR="009C6D46" w:rsidRPr="00934129" w:rsidRDefault="009C6D46"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In order to have an effective planning the organisation should address its needs for each of the business areas. Furthermore the management should have a clear vision of what the ideal candidate should look like. When it comes to finding a perfect </w:t>
      </w:r>
      <w:proofErr w:type="gramStart"/>
      <w:r w:rsidRPr="00934129">
        <w:rPr>
          <w:rFonts w:ascii="Times New Roman" w:hAnsi="Times New Roman" w:cs="Times New Roman"/>
          <w:sz w:val="24"/>
          <w:szCs w:val="24"/>
        </w:rPr>
        <w:t>candidate</w:t>
      </w:r>
      <w:proofErr w:type="gramEnd"/>
      <w:r w:rsidRPr="00934129">
        <w:rPr>
          <w:rFonts w:ascii="Times New Roman" w:hAnsi="Times New Roman" w:cs="Times New Roman"/>
          <w:sz w:val="24"/>
          <w:szCs w:val="24"/>
        </w:rPr>
        <w:t xml:space="preserve"> who is willing to work on a zero hours base contract, the criteria should differ from the traditional full-time workers.</w:t>
      </w:r>
      <w:r w:rsidR="00942406" w:rsidRPr="00934129">
        <w:rPr>
          <w:rFonts w:ascii="Times New Roman" w:hAnsi="Times New Roman" w:cs="Times New Roman"/>
          <w:sz w:val="24"/>
          <w:szCs w:val="24"/>
        </w:rPr>
        <w:t xml:space="preserve"> (Armstrong,</w:t>
      </w:r>
      <w:r w:rsidR="00553FEF" w:rsidRPr="00934129">
        <w:rPr>
          <w:rFonts w:ascii="Times New Roman" w:hAnsi="Times New Roman" w:cs="Times New Roman"/>
          <w:sz w:val="24"/>
          <w:szCs w:val="24"/>
        </w:rPr>
        <w:t xml:space="preserve"> 2019)</w:t>
      </w:r>
    </w:p>
    <w:p w14:paraId="54834AE2" w14:textId="77777777" w:rsidR="00ED1858" w:rsidRPr="00934129" w:rsidRDefault="00ED1858"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lastRenderedPageBreak/>
        <w:t xml:space="preserve">If the business does not estimate its production and activity it may generate loss. For example: paying a salary to someone who is not actively involved in working process most of the time. In other words the organisation is paying his/her wage plus all on-going taxes without using effectively the knowledge, expertise and power of that person. Therefore in such cases a worker with contract on flexible condition may be used occasionally. For example: An additional waiter, assigned for big events when more people staff is required. From the other side that would not suit everybody, however there are certain groups that may accept such a job. These are often students looking for flexible jobs or individuals looking for second job in the evenings. </w:t>
      </w:r>
    </w:p>
    <w:p w14:paraId="4BDCB2D1" w14:textId="77777777" w:rsidR="00ED1858" w:rsidRPr="00934129" w:rsidRDefault="00ED1858"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The recruitment team should consider different factors in their searching criteria in order to </w:t>
      </w:r>
      <w:proofErr w:type="spellStart"/>
      <w:r w:rsidRPr="00934129">
        <w:rPr>
          <w:rFonts w:ascii="Times New Roman" w:hAnsi="Times New Roman" w:cs="Times New Roman"/>
          <w:sz w:val="24"/>
          <w:szCs w:val="24"/>
        </w:rPr>
        <w:t>safe</w:t>
      </w:r>
      <w:proofErr w:type="spellEnd"/>
      <w:r w:rsidRPr="00934129">
        <w:rPr>
          <w:rFonts w:ascii="Times New Roman" w:hAnsi="Times New Roman" w:cs="Times New Roman"/>
          <w:sz w:val="24"/>
          <w:szCs w:val="24"/>
        </w:rPr>
        <w:t xml:space="preserve"> time and efforts It is essential to have a clear and precise description for the job when </w:t>
      </w:r>
      <w:proofErr w:type="gramStart"/>
      <w:r w:rsidRPr="00934129">
        <w:rPr>
          <w:rFonts w:ascii="Times New Roman" w:hAnsi="Times New Roman" w:cs="Times New Roman"/>
          <w:sz w:val="24"/>
          <w:szCs w:val="24"/>
        </w:rPr>
        <w:t>its</w:t>
      </w:r>
      <w:proofErr w:type="gramEnd"/>
      <w:r w:rsidRPr="00934129">
        <w:rPr>
          <w:rFonts w:ascii="Times New Roman" w:hAnsi="Times New Roman" w:cs="Times New Roman"/>
          <w:sz w:val="24"/>
          <w:szCs w:val="24"/>
        </w:rPr>
        <w:t xml:space="preserve"> advertise. </w:t>
      </w:r>
    </w:p>
    <w:p w14:paraId="1E5B88B4" w14:textId="77777777" w:rsidR="00770F72" w:rsidRPr="00934129" w:rsidRDefault="00784061" w:rsidP="00934129">
      <w:pPr>
        <w:pStyle w:val="Heading1"/>
        <w:spacing w:line="480" w:lineRule="auto"/>
        <w:rPr>
          <w:rFonts w:ascii="Times New Roman" w:hAnsi="Times New Roman" w:cs="Times New Roman"/>
          <w:color w:val="auto"/>
          <w:sz w:val="24"/>
          <w:szCs w:val="24"/>
        </w:rPr>
      </w:pPr>
      <w:bookmarkStart w:id="5" w:name="_Toc40651407"/>
      <w:r w:rsidRPr="00934129">
        <w:rPr>
          <w:rFonts w:ascii="Times New Roman" w:hAnsi="Times New Roman" w:cs="Times New Roman"/>
          <w:color w:val="auto"/>
          <w:sz w:val="24"/>
          <w:szCs w:val="24"/>
        </w:rPr>
        <w:t>Attract</w:t>
      </w:r>
      <w:r w:rsidR="00AA3229" w:rsidRPr="00934129">
        <w:rPr>
          <w:rFonts w:ascii="Times New Roman" w:hAnsi="Times New Roman" w:cs="Times New Roman"/>
          <w:color w:val="auto"/>
          <w:sz w:val="24"/>
          <w:szCs w:val="24"/>
        </w:rPr>
        <w:t xml:space="preserve"> and engage</w:t>
      </w:r>
      <w:bookmarkEnd w:id="5"/>
      <w:r w:rsidR="00AA3229" w:rsidRPr="00934129">
        <w:rPr>
          <w:rFonts w:ascii="Times New Roman" w:hAnsi="Times New Roman" w:cs="Times New Roman"/>
          <w:color w:val="auto"/>
          <w:sz w:val="24"/>
          <w:szCs w:val="24"/>
        </w:rPr>
        <w:t xml:space="preserve"> </w:t>
      </w:r>
    </w:p>
    <w:p w14:paraId="3F56A3F3" w14:textId="1DBF988F" w:rsidR="00EB4B3E" w:rsidRPr="00934129" w:rsidRDefault="00AA3229"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According to (</w:t>
      </w:r>
      <w:r w:rsidR="00553FEF" w:rsidRPr="00934129">
        <w:rPr>
          <w:rFonts w:ascii="Times New Roman" w:hAnsi="Times New Roman" w:cs="Times New Roman"/>
          <w:sz w:val="24"/>
          <w:szCs w:val="24"/>
        </w:rPr>
        <w:t>Rose,</w:t>
      </w:r>
      <w:r w:rsidR="00061B64" w:rsidRPr="00934129">
        <w:rPr>
          <w:rFonts w:ascii="Times New Roman" w:hAnsi="Times New Roman" w:cs="Times New Roman"/>
          <w:sz w:val="24"/>
          <w:szCs w:val="24"/>
        </w:rPr>
        <w:t xml:space="preserve"> </w:t>
      </w:r>
      <w:r w:rsidR="00553FEF" w:rsidRPr="00934129">
        <w:rPr>
          <w:rFonts w:ascii="Times New Roman" w:hAnsi="Times New Roman" w:cs="Times New Roman"/>
          <w:sz w:val="24"/>
          <w:szCs w:val="24"/>
        </w:rPr>
        <w:t>2018)</w:t>
      </w:r>
      <w:r w:rsidRPr="00934129">
        <w:rPr>
          <w:rFonts w:ascii="Times New Roman" w:hAnsi="Times New Roman" w:cs="Times New Roman"/>
          <w:sz w:val="24"/>
          <w:szCs w:val="24"/>
        </w:rPr>
        <w:t xml:space="preserve"> the aim of the human resource is to have an well qualified motivated staff that perform at high level in order to achieve an competitive advantage and eventually meet its business objectives. That is integrated process, which seek for maximum attention in different areas of the business. Engagement is vital in the pursuit of such goals. </w:t>
      </w:r>
      <w:r w:rsidR="00EB4B3E" w:rsidRPr="00934129">
        <w:rPr>
          <w:rFonts w:ascii="Times New Roman" w:hAnsi="Times New Roman" w:cs="Times New Roman"/>
          <w:sz w:val="24"/>
          <w:szCs w:val="24"/>
        </w:rPr>
        <w:t>Engagement is a state of mind and it goes beyond any formal agreements. (CIPD, 2008)</w:t>
      </w:r>
    </w:p>
    <w:p w14:paraId="16FF4704" w14:textId="36AD7B40" w:rsidR="00EB4B3E" w:rsidRPr="00934129" w:rsidRDefault="00EB4B3E"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According to (</w:t>
      </w:r>
      <w:r w:rsidR="00061B64" w:rsidRPr="00934129">
        <w:rPr>
          <w:rFonts w:ascii="Times New Roman" w:hAnsi="Times New Roman" w:cs="Times New Roman"/>
          <w:sz w:val="24"/>
          <w:szCs w:val="24"/>
          <w:lang w:val="en-US"/>
        </w:rPr>
        <w:t>Truss et al., 2006</w:t>
      </w:r>
      <w:r w:rsidRPr="00934129">
        <w:rPr>
          <w:rFonts w:ascii="Times New Roman" w:hAnsi="Times New Roman" w:cs="Times New Roman"/>
          <w:i/>
          <w:iCs/>
          <w:sz w:val="24"/>
          <w:szCs w:val="24"/>
          <w:lang w:val="en-US"/>
        </w:rPr>
        <w:t>)</w:t>
      </w:r>
      <w:r w:rsidR="00312AA1" w:rsidRPr="00934129">
        <w:rPr>
          <w:rFonts w:ascii="Times New Roman" w:hAnsi="Times New Roman" w:cs="Times New Roman"/>
          <w:i/>
          <w:iCs/>
          <w:sz w:val="24"/>
          <w:szCs w:val="24"/>
          <w:lang w:val="en-US"/>
        </w:rPr>
        <w:t xml:space="preserve">, </w:t>
      </w:r>
      <w:r w:rsidR="00312AA1" w:rsidRPr="00934129">
        <w:rPr>
          <w:rFonts w:ascii="Times New Roman" w:hAnsi="Times New Roman" w:cs="Times New Roman"/>
          <w:sz w:val="24"/>
          <w:szCs w:val="24"/>
          <w:lang w:val="en-US"/>
        </w:rPr>
        <w:t>t</w:t>
      </w:r>
      <w:r w:rsidRPr="00934129">
        <w:rPr>
          <w:rFonts w:ascii="Times New Roman" w:hAnsi="Times New Roman" w:cs="Times New Roman"/>
          <w:sz w:val="24"/>
          <w:szCs w:val="24"/>
        </w:rPr>
        <w:t>here are different dimensions of the engagement:</w:t>
      </w:r>
    </w:p>
    <w:p w14:paraId="25359921" w14:textId="056662AE" w:rsidR="00553FEF" w:rsidRDefault="00553FEF" w:rsidP="00061B64">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 xml:space="preserve">Emotional </w:t>
      </w:r>
      <w:r w:rsidR="00312AA1">
        <w:rPr>
          <w:rFonts w:ascii="Times New Roman" w:hAnsi="Times New Roman" w:cs="Times New Roman"/>
          <w:sz w:val="24"/>
          <w:szCs w:val="24"/>
        </w:rPr>
        <w:t>e</w:t>
      </w:r>
      <w:r>
        <w:rPr>
          <w:rFonts w:ascii="Times New Roman" w:hAnsi="Times New Roman" w:cs="Times New Roman"/>
          <w:sz w:val="24"/>
          <w:szCs w:val="24"/>
        </w:rPr>
        <w:t xml:space="preserve">ngagement: </w:t>
      </w:r>
      <w:r w:rsidR="00312AA1">
        <w:rPr>
          <w:rFonts w:ascii="Times New Roman" w:hAnsi="Times New Roman" w:cs="Times New Roman"/>
          <w:sz w:val="24"/>
          <w:szCs w:val="24"/>
        </w:rPr>
        <w:t>This is where an individual is emotionally involved with his/ her work.</w:t>
      </w:r>
    </w:p>
    <w:p w14:paraId="18D4D953" w14:textId="4CEAFE06" w:rsidR="00312AA1" w:rsidRDefault="00312AA1" w:rsidP="00061B64">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Cognitive engagement: This is where one is focused to his/ her work and is less prone to distractions.</w:t>
      </w:r>
    </w:p>
    <w:p w14:paraId="26BE9198" w14:textId="107FB462" w:rsidR="00EB4B3E" w:rsidRDefault="00312AA1" w:rsidP="00061B64">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Physical engagement: This is where an employee is willing to exert himself/ herself more for the employer.</w:t>
      </w:r>
    </w:p>
    <w:p w14:paraId="00B6CA64" w14:textId="77777777" w:rsidR="00AA3229" w:rsidRPr="00934129" w:rsidRDefault="00AA3229"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For this reason an organisation, that rely on atypical employment contracts such as zero hours should or part-time workers emphasize on supplying its employees with additional materials related to the organisation and the sector it operates in. Since the staff engagement is less than the regular worker the additional support may compensate the time out of work. However this may vary from sector to sector and in some cases cannot be applied due to the specifics of a certain jobs.</w:t>
      </w:r>
    </w:p>
    <w:p w14:paraId="7F7F097C" w14:textId="33E1CE8F" w:rsidR="00AA3229" w:rsidRPr="00934129" w:rsidRDefault="00AA3229" w:rsidP="00934129">
      <w:pPr>
        <w:spacing w:line="480" w:lineRule="auto"/>
        <w:rPr>
          <w:rFonts w:ascii="Times New Roman" w:hAnsi="Times New Roman" w:cs="Times New Roman"/>
          <w:b/>
          <w:sz w:val="24"/>
          <w:szCs w:val="24"/>
        </w:rPr>
      </w:pPr>
      <w:r w:rsidRPr="00934129">
        <w:rPr>
          <w:rFonts w:ascii="Times New Roman" w:hAnsi="Times New Roman" w:cs="Times New Roman"/>
          <w:sz w:val="24"/>
          <w:szCs w:val="24"/>
        </w:rPr>
        <w:t xml:space="preserve">For example Aramark is organising events on a regular basis at each of its sites. There is broadcasted valuable information as well as </w:t>
      </w:r>
      <w:r w:rsidR="00C2664A">
        <w:rPr>
          <w:rFonts w:ascii="Times New Roman" w:hAnsi="Times New Roman" w:cs="Times New Roman"/>
          <w:sz w:val="24"/>
          <w:szCs w:val="24"/>
        </w:rPr>
        <w:t xml:space="preserve">showing </w:t>
      </w:r>
      <w:r w:rsidRPr="00934129">
        <w:rPr>
          <w:rFonts w:ascii="Times New Roman" w:hAnsi="Times New Roman" w:cs="Times New Roman"/>
          <w:sz w:val="24"/>
          <w:szCs w:val="24"/>
        </w:rPr>
        <w:t xml:space="preserve">new trends and practices in the industry. At this events are invited all regular workers as well with those who are </w:t>
      </w:r>
      <w:r w:rsidR="00770F72" w:rsidRPr="00934129">
        <w:rPr>
          <w:rFonts w:ascii="Times New Roman" w:hAnsi="Times New Roman" w:cs="Times New Roman"/>
          <w:sz w:val="24"/>
          <w:szCs w:val="24"/>
        </w:rPr>
        <w:t>with zero-hours contracts or work part-time.</w:t>
      </w:r>
    </w:p>
    <w:p w14:paraId="3EE8BF5E" w14:textId="77777777" w:rsidR="00770F72" w:rsidRPr="00934129" w:rsidRDefault="00770F72" w:rsidP="00934129">
      <w:pPr>
        <w:pStyle w:val="Heading1"/>
        <w:spacing w:line="480" w:lineRule="auto"/>
        <w:rPr>
          <w:rFonts w:ascii="Times New Roman" w:hAnsi="Times New Roman" w:cs="Times New Roman"/>
          <w:color w:val="auto"/>
          <w:sz w:val="24"/>
          <w:szCs w:val="24"/>
        </w:rPr>
      </w:pPr>
      <w:bookmarkStart w:id="6" w:name="_Toc40651408"/>
      <w:r w:rsidRPr="00934129">
        <w:rPr>
          <w:rFonts w:ascii="Times New Roman" w:hAnsi="Times New Roman" w:cs="Times New Roman"/>
          <w:color w:val="auto"/>
          <w:sz w:val="24"/>
          <w:szCs w:val="24"/>
        </w:rPr>
        <w:t>Motivational practices</w:t>
      </w:r>
      <w:bookmarkEnd w:id="6"/>
    </w:p>
    <w:p w14:paraId="39F44588" w14:textId="6509739D" w:rsidR="00770F72" w:rsidRPr="00934129" w:rsidRDefault="00770F72" w:rsidP="00934129">
      <w:pPr>
        <w:spacing w:line="480" w:lineRule="auto"/>
        <w:rPr>
          <w:rFonts w:ascii="Times New Roman" w:hAnsi="Times New Roman" w:cs="Times New Roman"/>
          <w:b/>
          <w:color w:val="FF0000"/>
          <w:sz w:val="24"/>
          <w:szCs w:val="24"/>
        </w:rPr>
      </w:pPr>
      <w:r w:rsidRPr="00934129">
        <w:rPr>
          <w:rFonts w:ascii="Times New Roman" w:hAnsi="Times New Roman" w:cs="Times New Roman"/>
          <w:b/>
          <w:sz w:val="24"/>
          <w:szCs w:val="24"/>
        </w:rPr>
        <w:t>Training and development</w:t>
      </w:r>
      <w:r w:rsidRPr="00934129">
        <w:rPr>
          <w:rFonts w:ascii="Times New Roman" w:hAnsi="Times New Roman" w:cs="Times New Roman"/>
          <w:sz w:val="24"/>
          <w:szCs w:val="24"/>
        </w:rPr>
        <w:t xml:space="preserve"> – </w:t>
      </w:r>
      <w:r w:rsidR="00290729" w:rsidRPr="00934129">
        <w:rPr>
          <w:rFonts w:ascii="Times New Roman" w:hAnsi="Times New Roman" w:cs="Times New Roman"/>
          <w:sz w:val="24"/>
          <w:szCs w:val="24"/>
        </w:rPr>
        <w:t xml:space="preserve">This refer to a scheme in which particular knowledge, skills and abilities are imparted to employees, with the aim of increasing their performance level in their current positions, as well as providing them with learning opportunities, that will further their growth </w:t>
      </w:r>
      <w:r w:rsidR="00290729" w:rsidRPr="00934129">
        <w:rPr>
          <w:rFonts w:ascii="Times New Roman" w:hAnsi="Times New Roman" w:cs="Times New Roman"/>
          <w:sz w:val="24"/>
          <w:szCs w:val="24"/>
          <w:shd w:val="clear" w:color="auto" w:fill="FFFFFF"/>
        </w:rPr>
        <w:t>(Business Jargons, 2018)</w:t>
      </w:r>
      <w:r w:rsidR="00290729" w:rsidRPr="00934129">
        <w:rPr>
          <w:rFonts w:ascii="Times New Roman" w:hAnsi="Times New Roman" w:cs="Times New Roman"/>
          <w:sz w:val="24"/>
          <w:szCs w:val="24"/>
        </w:rPr>
        <w:t>.</w:t>
      </w:r>
    </w:p>
    <w:p w14:paraId="386C35A3" w14:textId="3A2807E2" w:rsidR="00770F72" w:rsidRPr="00934129" w:rsidRDefault="00770F72"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Training will not be affected as it is not a long term oriented. Depending of the job it could take hours, days or weeks, however for someone who is engaged on a part-time basis or zero hours contract will be less likely to be applied long term perspective such as development. </w:t>
      </w:r>
      <w:r w:rsidR="00F60C87" w:rsidRPr="00934129">
        <w:rPr>
          <w:rFonts w:ascii="Times New Roman" w:hAnsi="Times New Roman" w:cs="Times New Roman"/>
          <w:sz w:val="24"/>
          <w:szCs w:val="24"/>
        </w:rPr>
        <w:t>(</w:t>
      </w:r>
      <w:r w:rsidR="00290729" w:rsidRPr="00934129">
        <w:rPr>
          <w:rFonts w:ascii="Times New Roman" w:hAnsi="Times New Roman" w:cs="Times New Roman"/>
          <w:sz w:val="24"/>
          <w:szCs w:val="24"/>
        </w:rPr>
        <w:t>Taylor</w:t>
      </w:r>
      <w:r w:rsidR="00061B64" w:rsidRPr="00934129">
        <w:rPr>
          <w:rFonts w:ascii="Times New Roman" w:hAnsi="Times New Roman" w:cs="Times New Roman"/>
          <w:sz w:val="24"/>
          <w:szCs w:val="24"/>
        </w:rPr>
        <w:t>,</w:t>
      </w:r>
      <w:r w:rsidR="00290729" w:rsidRPr="00934129">
        <w:rPr>
          <w:rFonts w:ascii="Times New Roman" w:hAnsi="Times New Roman" w:cs="Times New Roman"/>
          <w:sz w:val="24"/>
          <w:szCs w:val="24"/>
        </w:rPr>
        <w:t xml:space="preserve"> 2018).</w:t>
      </w:r>
      <w:r w:rsidR="00F60C87" w:rsidRPr="00934129">
        <w:rPr>
          <w:rFonts w:ascii="Times New Roman" w:hAnsi="Times New Roman" w:cs="Times New Roman"/>
          <w:sz w:val="24"/>
          <w:szCs w:val="24"/>
        </w:rPr>
        <w:t xml:space="preserve"> </w:t>
      </w:r>
    </w:p>
    <w:p w14:paraId="5C846EEE" w14:textId="77777777" w:rsidR="00341BD7" w:rsidRDefault="00770F72" w:rsidP="00934129">
      <w:pPr>
        <w:spacing w:line="480" w:lineRule="auto"/>
        <w:rPr>
          <w:rStyle w:val="Heading1Char"/>
          <w:rFonts w:ascii="Times New Roman" w:hAnsi="Times New Roman" w:cs="Times New Roman"/>
          <w:color w:val="auto"/>
          <w:sz w:val="24"/>
          <w:szCs w:val="24"/>
        </w:rPr>
      </w:pPr>
      <w:r w:rsidRPr="00934129">
        <w:rPr>
          <w:rFonts w:ascii="Times New Roman" w:hAnsi="Times New Roman" w:cs="Times New Roman"/>
          <w:sz w:val="24"/>
          <w:szCs w:val="24"/>
        </w:rPr>
        <w:t xml:space="preserve">However in case of using the atypical employment conditions the organisation is less likely to have use of the development methods, where skills can be enhanced. Therefore if there is a </w:t>
      </w:r>
      <w:r w:rsidRPr="00934129">
        <w:rPr>
          <w:rFonts w:ascii="Times New Roman" w:hAnsi="Times New Roman" w:cs="Times New Roman"/>
          <w:sz w:val="24"/>
          <w:szCs w:val="24"/>
        </w:rPr>
        <w:lastRenderedPageBreak/>
        <w:t xml:space="preserve">new role within the </w:t>
      </w:r>
      <w:proofErr w:type="spellStart"/>
      <w:r w:rsidRPr="00934129">
        <w:rPr>
          <w:rFonts w:ascii="Times New Roman" w:hAnsi="Times New Roman" w:cs="Times New Roman"/>
          <w:sz w:val="24"/>
          <w:szCs w:val="24"/>
        </w:rPr>
        <w:t>organisaition</w:t>
      </w:r>
      <w:proofErr w:type="spellEnd"/>
      <w:r w:rsidRPr="00934129">
        <w:rPr>
          <w:rFonts w:ascii="Times New Roman" w:hAnsi="Times New Roman" w:cs="Times New Roman"/>
          <w:sz w:val="24"/>
          <w:szCs w:val="24"/>
        </w:rPr>
        <w:t xml:space="preserve"> the HR should recruit new person, rather than promote an internal person for the existing role.</w:t>
      </w:r>
      <w:r w:rsidRPr="00934129">
        <w:rPr>
          <w:rFonts w:ascii="Times New Roman" w:hAnsi="Times New Roman" w:cs="Times New Roman"/>
          <w:sz w:val="24"/>
          <w:szCs w:val="24"/>
        </w:rPr>
        <w:br/>
      </w:r>
      <w:r w:rsidR="004C6622" w:rsidRPr="00934129">
        <w:rPr>
          <w:rFonts w:ascii="Times New Roman" w:hAnsi="Times New Roman" w:cs="Times New Roman"/>
          <w:sz w:val="24"/>
          <w:szCs w:val="24"/>
        </w:rPr>
        <w:br/>
      </w:r>
    </w:p>
    <w:p w14:paraId="2E2CA35B" w14:textId="77777777" w:rsidR="00341BD7" w:rsidRDefault="00341BD7" w:rsidP="00934129">
      <w:pPr>
        <w:spacing w:line="480" w:lineRule="auto"/>
        <w:rPr>
          <w:rStyle w:val="Heading1Char"/>
          <w:rFonts w:ascii="Times New Roman" w:hAnsi="Times New Roman" w:cs="Times New Roman"/>
          <w:color w:val="auto"/>
          <w:sz w:val="24"/>
          <w:szCs w:val="24"/>
        </w:rPr>
      </w:pPr>
    </w:p>
    <w:p w14:paraId="2A5277DF" w14:textId="5FA092CD" w:rsidR="00710BAE" w:rsidRPr="00934129" w:rsidRDefault="00E83BB7" w:rsidP="00934129">
      <w:pPr>
        <w:spacing w:line="480" w:lineRule="auto"/>
        <w:rPr>
          <w:rStyle w:val="Heading1Char"/>
          <w:rFonts w:ascii="Times New Roman" w:hAnsi="Times New Roman" w:cs="Times New Roman"/>
          <w:color w:val="auto"/>
          <w:sz w:val="24"/>
          <w:szCs w:val="24"/>
        </w:rPr>
      </w:pPr>
      <w:bookmarkStart w:id="7" w:name="_Toc40651409"/>
      <w:r w:rsidRPr="00934129">
        <w:rPr>
          <w:rStyle w:val="Heading1Char"/>
          <w:rFonts w:ascii="Times New Roman" w:hAnsi="Times New Roman" w:cs="Times New Roman"/>
          <w:color w:val="auto"/>
          <w:sz w:val="24"/>
          <w:szCs w:val="24"/>
        </w:rPr>
        <w:t>Reward management</w:t>
      </w:r>
      <w:bookmarkEnd w:id="7"/>
    </w:p>
    <w:p w14:paraId="596A376B" w14:textId="0F59324F" w:rsidR="00290729" w:rsidRPr="00934129" w:rsidRDefault="000C36FD"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Strategic Reward: This is based on the design and implementation of long-term reward policies and practices that closely support and advance business or company goals, as well as employee ambitions.</w:t>
      </w:r>
    </w:p>
    <w:p w14:paraId="30FDB017" w14:textId="1E2CB382" w:rsidR="000C36FD" w:rsidRDefault="000C36FD"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Total Reward: It incorporates all aspects of work valued by employees, including aspects such as training and development opportunities and/or an alluring working environment, in addition to the broader compensation and perks package.</w:t>
      </w:r>
    </w:p>
    <w:p w14:paraId="78BE04E9" w14:textId="36D36F77" w:rsidR="00C2664A" w:rsidRPr="00934129" w:rsidRDefault="00C2664A" w:rsidP="00934129">
      <w:pPr>
        <w:spacing w:line="480" w:lineRule="auto"/>
        <w:rPr>
          <w:rFonts w:ascii="Times New Roman" w:hAnsi="Times New Roman" w:cs="Times New Roman"/>
          <w:sz w:val="24"/>
          <w:szCs w:val="24"/>
        </w:rPr>
      </w:pPr>
      <w:r>
        <w:rPr>
          <w:rFonts w:ascii="Times New Roman" w:hAnsi="Times New Roman" w:cs="Times New Roman"/>
          <w:sz w:val="24"/>
          <w:szCs w:val="24"/>
        </w:rPr>
        <w:t>At Aramark the management is using the reward approach in order to stimulate its employees at any level. That also include those who are engage on a part-time base or zero-hours base.</w:t>
      </w:r>
    </w:p>
    <w:p w14:paraId="12662C9C" w14:textId="3FD3B31E" w:rsidR="00C2664A" w:rsidRPr="00C2664A" w:rsidRDefault="00ED1858" w:rsidP="00C2664A">
      <w:pPr>
        <w:pStyle w:val="Heading2"/>
        <w:spacing w:line="480" w:lineRule="auto"/>
        <w:rPr>
          <w:rFonts w:ascii="Times New Roman" w:hAnsi="Times New Roman" w:cs="Times New Roman"/>
          <w:color w:val="auto"/>
          <w:sz w:val="24"/>
          <w:szCs w:val="24"/>
        </w:rPr>
      </w:pPr>
      <w:bookmarkStart w:id="8" w:name="_Toc40651410"/>
      <w:r w:rsidRPr="00934129">
        <w:rPr>
          <w:rFonts w:ascii="Times New Roman" w:hAnsi="Times New Roman" w:cs="Times New Roman"/>
          <w:color w:val="auto"/>
          <w:sz w:val="24"/>
          <w:szCs w:val="24"/>
        </w:rPr>
        <w:t>Advantages and disadvantages</w:t>
      </w:r>
      <w:r w:rsidR="00C2664A">
        <w:rPr>
          <w:rFonts w:ascii="Times New Roman" w:hAnsi="Times New Roman" w:cs="Times New Roman"/>
          <w:color w:val="auto"/>
          <w:sz w:val="24"/>
          <w:szCs w:val="24"/>
        </w:rPr>
        <w:t xml:space="preserve"> of the atypical employment contracts</w:t>
      </w:r>
      <w:bookmarkEnd w:id="8"/>
      <w:r w:rsidR="002506BD">
        <w:rPr>
          <w:rFonts w:ascii="Times New Roman" w:hAnsi="Times New Roman" w:cs="Times New Roman"/>
          <w:color w:val="auto"/>
          <w:sz w:val="24"/>
          <w:szCs w:val="24"/>
        </w:rPr>
        <w:t xml:space="preserve"> in summarised</w:t>
      </w:r>
      <w:r w:rsidR="00C2664A">
        <w:rPr>
          <w:rFonts w:ascii="Times New Roman" w:hAnsi="Times New Roman" w:cs="Times New Roman"/>
          <w:color w:val="auto"/>
          <w:sz w:val="24"/>
          <w:szCs w:val="24"/>
        </w:rPr>
        <w:t>:</w:t>
      </w:r>
    </w:p>
    <w:p w14:paraId="31E208C6" w14:textId="1161803F" w:rsidR="00C2664A" w:rsidRPr="00C2664A" w:rsidRDefault="00C2664A" w:rsidP="00934129">
      <w:pPr>
        <w:spacing w:line="480" w:lineRule="auto"/>
        <w:rPr>
          <w:rFonts w:ascii="Times New Roman" w:hAnsi="Times New Roman" w:cs="Times New Roman"/>
          <w:i/>
          <w:sz w:val="24"/>
          <w:szCs w:val="24"/>
        </w:rPr>
      </w:pPr>
      <w:r>
        <w:rPr>
          <w:rFonts w:ascii="Times New Roman" w:hAnsi="Times New Roman" w:cs="Times New Roman"/>
          <w:i/>
          <w:sz w:val="24"/>
          <w:szCs w:val="24"/>
        </w:rPr>
        <w:t>From o</w:t>
      </w:r>
      <w:r w:rsidRPr="00C2664A">
        <w:rPr>
          <w:rFonts w:ascii="Times New Roman" w:hAnsi="Times New Roman" w:cs="Times New Roman"/>
          <w:i/>
          <w:sz w:val="24"/>
          <w:szCs w:val="24"/>
        </w:rPr>
        <w:t>rganisational prospective</w:t>
      </w:r>
    </w:p>
    <w:p w14:paraId="3A77C12A" w14:textId="4777575D" w:rsidR="00E83BB7" w:rsidRPr="00934129" w:rsidRDefault="00844F22"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Advantages: Flexibility</w:t>
      </w:r>
      <w:r w:rsidR="007C2CB5" w:rsidRPr="00934129">
        <w:rPr>
          <w:rFonts w:ascii="Times New Roman" w:hAnsi="Times New Roman" w:cs="Times New Roman"/>
          <w:sz w:val="24"/>
          <w:szCs w:val="24"/>
        </w:rPr>
        <w:t xml:space="preserve"> to take in staff on demand therefore reduced cost</w:t>
      </w:r>
      <w:r w:rsidRPr="00934129">
        <w:rPr>
          <w:rFonts w:ascii="Times New Roman" w:hAnsi="Times New Roman" w:cs="Times New Roman"/>
          <w:sz w:val="24"/>
          <w:szCs w:val="24"/>
        </w:rPr>
        <w:t>, less bureaucracy (paying taxes and other fees)</w:t>
      </w:r>
      <w:r w:rsidRPr="00934129">
        <w:rPr>
          <w:rFonts w:ascii="Times New Roman" w:hAnsi="Times New Roman" w:cs="Times New Roman"/>
          <w:sz w:val="24"/>
          <w:szCs w:val="24"/>
        </w:rPr>
        <w:br/>
        <w:t>Disadvantages: Less motivated and engaged staff (don’t take the job too personal. Just a way of making extra cash)</w:t>
      </w:r>
      <w:r w:rsidR="007C2CB5" w:rsidRPr="00934129">
        <w:rPr>
          <w:rFonts w:ascii="Times New Roman" w:hAnsi="Times New Roman" w:cs="Times New Roman"/>
          <w:sz w:val="24"/>
          <w:szCs w:val="24"/>
        </w:rPr>
        <w:t>, high possibility of losing an appropriate candidate.</w:t>
      </w:r>
    </w:p>
    <w:p w14:paraId="18D88CD3" w14:textId="1784962B" w:rsidR="00844F22" w:rsidRPr="00934129" w:rsidRDefault="00C2664A" w:rsidP="00934129">
      <w:pPr>
        <w:spacing w:line="480" w:lineRule="auto"/>
        <w:rPr>
          <w:rFonts w:ascii="Times New Roman" w:hAnsi="Times New Roman" w:cs="Times New Roman"/>
          <w:sz w:val="24"/>
          <w:szCs w:val="24"/>
        </w:rPr>
      </w:pPr>
      <w:r w:rsidRPr="00C2664A">
        <w:rPr>
          <w:rFonts w:ascii="Times New Roman" w:hAnsi="Times New Roman" w:cs="Times New Roman"/>
          <w:i/>
          <w:sz w:val="24"/>
          <w:szCs w:val="24"/>
        </w:rPr>
        <w:t>From</w:t>
      </w:r>
      <w:r w:rsidR="00844F22" w:rsidRPr="00C2664A">
        <w:rPr>
          <w:rFonts w:ascii="Times New Roman" w:hAnsi="Times New Roman" w:cs="Times New Roman"/>
          <w:i/>
          <w:sz w:val="24"/>
          <w:szCs w:val="24"/>
        </w:rPr>
        <w:t xml:space="preserve"> employees</w:t>
      </w:r>
      <w:r w:rsidRPr="00C2664A">
        <w:rPr>
          <w:rFonts w:ascii="Times New Roman" w:hAnsi="Times New Roman" w:cs="Times New Roman"/>
          <w:i/>
          <w:sz w:val="24"/>
          <w:szCs w:val="24"/>
        </w:rPr>
        <w:t xml:space="preserve"> prospective</w:t>
      </w:r>
      <w:r w:rsidR="00844F22" w:rsidRPr="00934129">
        <w:rPr>
          <w:rFonts w:ascii="Times New Roman" w:hAnsi="Times New Roman" w:cs="Times New Roman"/>
          <w:sz w:val="24"/>
          <w:szCs w:val="24"/>
        </w:rPr>
        <w:t>:</w:t>
      </w:r>
    </w:p>
    <w:p w14:paraId="469F4941" w14:textId="77777777" w:rsidR="00844F22" w:rsidRPr="00934129" w:rsidRDefault="00844F22"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lastRenderedPageBreak/>
        <w:t>Advantages: Freedom to quit with small or without notice period.</w:t>
      </w:r>
      <w:r w:rsidR="007C2CB5" w:rsidRPr="00934129">
        <w:rPr>
          <w:rFonts w:ascii="Times New Roman" w:hAnsi="Times New Roman" w:cs="Times New Roman"/>
          <w:sz w:val="24"/>
          <w:szCs w:val="24"/>
        </w:rPr>
        <w:t xml:space="preserve"> Possibility to work for more than one employer at the time.</w:t>
      </w:r>
      <w:r w:rsidRPr="00934129">
        <w:rPr>
          <w:rFonts w:ascii="Times New Roman" w:hAnsi="Times New Roman" w:cs="Times New Roman"/>
          <w:sz w:val="24"/>
          <w:szCs w:val="24"/>
        </w:rPr>
        <w:t xml:space="preserve"> Have the right to take day off whenever is needed. Usually not having many responsibilities and duties as the regular staff.</w:t>
      </w:r>
    </w:p>
    <w:p w14:paraId="67CA0AD8" w14:textId="77777777" w:rsidR="00844F22" w:rsidRPr="00934129" w:rsidRDefault="00844F22" w:rsidP="00934129">
      <w:pPr>
        <w:spacing w:line="480" w:lineRule="auto"/>
        <w:rPr>
          <w:rFonts w:ascii="Times New Roman" w:hAnsi="Times New Roman" w:cs="Times New Roman"/>
          <w:sz w:val="24"/>
          <w:szCs w:val="24"/>
        </w:rPr>
      </w:pPr>
      <w:r w:rsidRPr="00934129">
        <w:rPr>
          <w:rFonts w:ascii="Times New Roman" w:hAnsi="Times New Roman" w:cs="Times New Roman"/>
          <w:sz w:val="24"/>
          <w:szCs w:val="24"/>
        </w:rPr>
        <w:t xml:space="preserve">Disadvantages: Salary </w:t>
      </w:r>
      <w:r w:rsidR="007C2CB5" w:rsidRPr="00934129">
        <w:rPr>
          <w:rFonts w:ascii="Times New Roman" w:hAnsi="Times New Roman" w:cs="Times New Roman"/>
          <w:sz w:val="24"/>
          <w:szCs w:val="24"/>
        </w:rPr>
        <w:t>is not stable and in many cases</w:t>
      </w:r>
      <w:r w:rsidRPr="00934129">
        <w:rPr>
          <w:rFonts w:ascii="Times New Roman" w:hAnsi="Times New Roman" w:cs="Times New Roman"/>
          <w:sz w:val="24"/>
          <w:szCs w:val="24"/>
        </w:rPr>
        <w:t xml:space="preserve"> less than the regular staff, plus don’t have much benefits</w:t>
      </w:r>
      <w:r w:rsidR="007C2CB5" w:rsidRPr="00934129">
        <w:rPr>
          <w:rFonts w:ascii="Times New Roman" w:hAnsi="Times New Roman" w:cs="Times New Roman"/>
          <w:sz w:val="24"/>
          <w:szCs w:val="24"/>
        </w:rPr>
        <w:t xml:space="preserve"> as the regular workers such as pension</w:t>
      </w:r>
      <w:r w:rsidRPr="00934129">
        <w:rPr>
          <w:rFonts w:ascii="Times New Roman" w:hAnsi="Times New Roman" w:cs="Times New Roman"/>
          <w:sz w:val="24"/>
          <w:szCs w:val="24"/>
        </w:rPr>
        <w:t>.</w:t>
      </w:r>
      <w:r w:rsidR="00943FE6" w:rsidRPr="00934129">
        <w:rPr>
          <w:rFonts w:ascii="Times New Roman" w:hAnsi="Times New Roman" w:cs="Times New Roman"/>
          <w:sz w:val="24"/>
          <w:szCs w:val="24"/>
        </w:rPr>
        <w:t xml:space="preserve"> In some cases the employee may Feel less attachment to the organisation, compare to the regular staff.</w:t>
      </w:r>
    </w:p>
    <w:p w14:paraId="4E6F53A5" w14:textId="7C53E606" w:rsidR="004C6622" w:rsidRPr="00934129" w:rsidRDefault="007C2CB5" w:rsidP="00934129">
      <w:pPr>
        <w:spacing w:line="480" w:lineRule="auto"/>
        <w:rPr>
          <w:rFonts w:ascii="Times New Roman" w:hAnsi="Times New Roman" w:cs="Times New Roman"/>
          <w:sz w:val="24"/>
          <w:szCs w:val="24"/>
          <w:lang w:val="bg-BG"/>
        </w:rPr>
      </w:pPr>
      <w:r w:rsidRPr="00934129">
        <w:rPr>
          <w:rFonts w:ascii="Times New Roman" w:hAnsi="Times New Roman" w:cs="Times New Roman"/>
          <w:sz w:val="24"/>
          <w:szCs w:val="24"/>
        </w:rPr>
        <w:t xml:space="preserve">For people on a zero hours contract is very hard to get </w:t>
      </w:r>
      <w:proofErr w:type="gramStart"/>
      <w:r w:rsidRPr="00934129">
        <w:rPr>
          <w:rFonts w:ascii="Times New Roman" w:hAnsi="Times New Roman" w:cs="Times New Roman"/>
          <w:sz w:val="24"/>
          <w:szCs w:val="24"/>
        </w:rPr>
        <w:t>an</w:t>
      </w:r>
      <w:proofErr w:type="gramEnd"/>
      <w:r w:rsidRPr="00934129">
        <w:rPr>
          <w:rFonts w:ascii="Times New Roman" w:hAnsi="Times New Roman" w:cs="Times New Roman"/>
          <w:sz w:val="24"/>
          <w:szCs w:val="24"/>
        </w:rPr>
        <w:t xml:space="preserve"> loans mortgages due to the </w:t>
      </w:r>
      <w:r w:rsidR="00EF1953" w:rsidRPr="00934129">
        <w:rPr>
          <w:rFonts w:ascii="Times New Roman" w:hAnsi="Times New Roman" w:cs="Times New Roman"/>
          <w:sz w:val="24"/>
          <w:szCs w:val="24"/>
        </w:rPr>
        <w:t>unpredictable nature of their conditions.</w:t>
      </w:r>
    </w:p>
    <w:p w14:paraId="40A281B0" w14:textId="1615FC5C" w:rsidR="00D61295" w:rsidRPr="00341BD7" w:rsidRDefault="004C6622" w:rsidP="00341BD7">
      <w:pPr>
        <w:spacing w:line="480" w:lineRule="auto"/>
        <w:rPr>
          <w:rFonts w:ascii="Times New Roman" w:hAnsi="Times New Roman" w:cs="Times New Roman"/>
          <w:sz w:val="24"/>
          <w:szCs w:val="24"/>
        </w:rPr>
      </w:pPr>
      <w:bookmarkStart w:id="9" w:name="_Toc40651411"/>
      <w:r w:rsidRPr="00934129">
        <w:rPr>
          <w:rStyle w:val="Heading1Char"/>
          <w:rFonts w:ascii="Times New Roman" w:hAnsi="Times New Roman" w:cs="Times New Roman"/>
          <w:color w:val="auto"/>
          <w:sz w:val="24"/>
          <w:szCs w:val="24"/>
        </w:rPr>
        <w:t>Conclusion</w:t>
      </w:r>
      <w:bookmarkEnd w:id="9"/>
      <w:r w:rsidRPr="00934129">
        <w:rPr>
          <w:rStyle w:val="Heading1Char"/>
          <w:rFonts w:ascii="Times New Roman" w:hAnsi="Times New Roman" w:cs="Times New Roman"/>
          <w:color w:val="auto"/>
          <w:sz w:val="24"/>
          <w:szCs w:val="24"/>
        </w:rPr>
        <w:t xml:space="preserve"> </w:t>
      </w:r>
      <w:r w:rsidRPr="00934129">
        <w:rPr>
          <w:rStyle w:val="Heading1Char"/>
          <w:rFonts w:ascii="Times New Roman" w:hAnsi="Times New Roman" w:cs="Times New Roman"/>
          <w:color w:val="auto"/>
          <w:sz w:val="24"/>
          <w:szCs w:val="24"/>
        </w:rPr>
        <w:br/>
      </w:r>
      <w:r w:rsidRPr="00934129">
        <w:rPr>
          <w:rFonts w:ascii="Times New Roman" w:hAnsi="Times New Roman" w:cs="Times New Roman"/>
          <w:sz w:val="24"/>
          <w:szCs w:val="24"/>
        </w:rPr>
        <w:t>In Conclusion we can say that the modern approach of running business suits those who are flexible and willing to adapt quickly to any new conditions. From the organisational perspective the new forms of employment produce an opportunity to use labour force, knowledge and expertise at the time they are needed, without the heavy bureaucratic process of full-time employment along with all the other liabilities that such form has. From one side to the employed person and from the other side to the government bodies. However from the other side these types have their downsides such as lack of commitment and high turnover discussed above in the paper.</w:t>
      </w:r>
      <w:r w:rsidR="002173AB" w:rsidRPr="00934129">
        <w:rPr>
          <w:rFonts w:ascii="Times New Roman" w:hAnsi="Times New Roman" w:cs="Times New Roman"/>
          <w:sz w:val="24"/>
          <w:szCs w:val="24"/>
        </w:rPr>
        <w:br/>
        <w:t>From the employees prospective also can be highlighted certain advantages and disadvantages for the individuals who are operating on these conditions as we discussed above. In certain cases these conditions may be highly beneficial in terms of flexibility and freedom of choice, however there are certain limitations such as organisational progress and status, regular payments or healthcare benefits</w:t>
      </w:r>
      <w:r w:rsidR="00D61295" w:rsidRPr="00934129">
        <w:rPr>
          <w:rFonts w:ascii="Times New Roman" w:hAnsi="Times New Roman" w:cs="Times New Roman"/>
          <w:sz w:val="24"/>
          <w:szCs w:val="24"/>
        </w:rPr>
        <w:t xml:space="preserve">, </w:t>
      </w:r>
      <w:r w:rsidR="00D61295" w:rsidRPr="00341BD7">
        <w:rPr>
          <w:rFonts w:ascii="Times New Roman" w:hAnsi="Times New Roman" w:cs="Times New Roman"/>
          <w:sz w:val="24"/>
          <w:szCs w:val="24"/>
        </w:rPr>
        <w:t xml:space="preserve">although the main drives of frustration for employees remain the inability to </w:t>
      </w:r>
      <w:proofErr w:type="spellStart"/>
      <w:r w:rsidR="00D61295" w:rsidRPr="00341BD7">
        <w:rPr>
          <w:rFonts w:ascii="Times New Roman" w:hAnsi="Times New Roman" w:cs="Times New Roman"/>
          <w:sz w:val="24"/>
          <w:szCs w:val="24"/>
        </w:rPr>
        <w:t>met</w:t>
      </w:r>
      <w:proofErr w:type="spellEnd"/>
      <w:r w:rsidR="00D61295" w:rsidRPr="00341BD7">
        <w:rPr>
          <w:rFonts w:ascii="Times New Roman" w:hAnsi="Times New Roman" w:cs="Times New Roman"/>
          <w:sz w:val="24"/>
          <w:szCs w:val="24"/>
        </w:rPr>
        <w:t xml:space="preserve"> the expectations and failure of the management to motivate effectively. </w:t>
      </w:r>
      <w:r w:rsidR="00D61295" w:rsidRPr="00341BD7">
        <w:rPr>
          <w:rFonts w:ascii="Times New Roman" w:hAnsi="Times New Roman" w:cs="Times New Roman"/>
          <w:sz w:val="24"/>
          <w:szCs w:val="24"/>
        </w:rPr>
        <w:lastRenderedPageBreak/>
        <w:t>Perhaps the satisfaction of the employees is much more a question of leadership, rather than circumstances.</w:t>
      </w:r>
    </w:p>
    <w:bookmarkEnd w:id="0"/>
    <w:p w14:paraId="35561162" w14:textId="77777777" w:rsidR="00EC55AE" w:rsidRPr="00770F72" w:rsidRDefault="00EC55AE" w:rsidP="00EC55AE">
      <w:pPr>
        <w:rPr>
          <w:rFonts w:ascii="Times New Roman" w:hAnsi="Times New Roman" w:cs="Times New Roman"/>
          <w:sz w:val="24"/>
          <w:szCs w:val="24"/>
        </w:rPr>
      </w:pPr>
    </w:p>
    <w:p w14:paraId="41E5AB47" w14:textId="77777777" w:rsidR="00EC55AE" w:rsidRDefault="00EC55AE" w:rsidP="00EC55AE">
      <w:pPr>
        <w:rPr>
          <w:sz w:val="24"/>
        </w:rPr>
      </w:pPr>
    </w:p>
    <w:p w14:paraId="22E891FF" w14:textId="77777777" w:rsidR="00EC55AE" w:rsidRPr="004963BB" w:rsidRDefault="00EC55AE" w:rsidP="00EC55AE">
      <w:pPr>
        <w:rPr>
          <w:sz w:val="24"/>
        </w:rPr>
      </w:pPr>
    </w:p>
    <w:p w14:paraId="4F3596E3" w14:textId="17BB297A" w:rsidR="00EC55AE" w:rsidRDefault="00EC55AE" w:rsidP="00EC55AE">
      <w:pPr>
        <w:rPr>
          <w:sz w:val="24"/>
        </w:rPr>
      </w:pPr>
    </w:p>
    <w:p w14:paraId="0232DB41" w14:textId="74120D59" w:rsidR="000C36FD" w:rsidRDefault="000C36FD" w:rsidP="00EC55AE">
      <w:pPr>
        <w:rPr>
          <w:sz w:val="24"/>
        </w:rPr>
      </w:pPr>
    </w:p>
    <w:p w14:paraId="73970D23" w14:textId="04DFE796" w:rsidR="000C36FD" w:rsidRDefault="000C36FD" w:rsidP="00EC55AE">
      <w:pPr>
        <w:rPr>
          <w:sz w:val="24"/>
        </w:rPr>
      </w:pPr>
    </w:p>
    <w:p w14:paraId="1CC42050" w14:textId="647F109D" w:rsidR="000C36FD" w:rsidRDefault="000C36FD" w:rsidP="00EC55AE">
      <w:pPr>
        <w:rPr>
          <w:sz w:val="24"/>
        </w:rPr>
      </w:pPr>
    </w:p>
    <w:p w14:paraId="79AD43E7" w14:textId="77777777" w:rsidR="008722DF" w:rsidRDefault="008722DF" w:rsidP="00EC55AE">
      <w:pPr>
        <w:rPr>
          <w:sz w:val="24"/>
        </w:rPr>
      </w:pPr>
    </w:p>
    <w:p w14:paraId="1C485DF9" w14:textId="4155B155" w:rsidR="004963BB" w:rsidRDefault="004963BB" w:rsidP="008722DF">
      <w:pPr>
        <w:pStyle w:val="Heading1"/>
        <w:rPr>
          <w:rFonts w:ascii="Times New Roman" w:hAnsi="Times New Roman" w:cs="Times New Roman"/>
          <w:color w:val="auto"/>
          <w:sz w:val="24"/>
          <w:szCs w:val="24"/>
        </w:rPr>
      </w:pPr>
      <w:bookmarkStart w:id="10" w:name="_Toc40651412"/>
      <w:r w:rsidRPr="008722DF">
        <w:rPr>
          <w:rFonts w:ascii="Times New Roman" w:hAnsi="Times New Roman" w:cs="Times New Roman"/>
          <w:color w:val="auto"/>
          <w:sz w:val="24"/>
          <w:szCs w:val="24"/>
        </w:rPr>
        <w:t>References</w:t>
      </w:r>
      <w:bookmarkEnd w:id="10"/>
    </w:p>
    <w:p w14:paraId="378B5420" w14:textId="77777777" w:rsidR="002506BD" w:rsidRPr="002506BD" w:rsidRDefault="002506BD" w:rsidP="002506BD"/>
    <w:p w14:paraId="6A98BE35" w14:textId="77777777" w:rsidR="007B5DAD" w:rsidRDefault="004963BB" w:rsidP="00EC55AE">
      <w:pPr>
        <w:rPr>
          <w:rFonts w:ascii="Times New Roman" w:hAnsi="Times New Roman" w:cs="Times New Roman"/>
          <w:sz w:val="24"/>
          <w:szCs w:val="24"/>
          <w:lang w:val="bg-BG"/>
        </w:rPr>
      </w:pPr>
      <w:r w:rsidRPr="007B5DAD">
        <w:rPr>
          <w:rFonts w:ascii="Times New Roman" w:hAnsi="Times New Roman" w:cs="Times New Roman"/>
          <w:sz w:val="24"/>
          <w:szCs w:val="24"/>
          <w:lang w:val="bg-BG"/>
        </w:rPr>
        <w:t>Armstrong, M., Taylor, S., (2017)  Armstrong's Handbook of Human Resource Management</w:t>
      </w:r>
    </w:p>
    <w:p w14:paraId="711ED244" w14:textId="048E8534" w:rsidR="004963BB" w:rsidRPr="007B5DAD" w:rsidRDefault="004963BB" w:rsidP="007B5DAD">
      <w:pPr>
        <w:ind w:firstLine="708"/>
        <w:rPr>
          <w:rFonts w:ascii="Times New Roman" w:hAnsi="Times New Roman" w:cs="Times New Roman"/>
          <w:sz w:val="24"/>
          <w:szCs w:val="24"/>
          <w:lang w:val="bg-BG"/>
        </w:rPr>
      </w:pPr>
      <w:r w:rsidRPr="007B5DAD">
        <w:rPr>
          <w:rFonts w:ascii="Times New Roman" w:hAnsi="Times New Roman" w:cs="Times New Roman"/>
          <w:sz w:val="24"/>
          <w:szCs w:val="24"/>
          <w:lang w:val="bg-BG"/>
        </w:rPr>
        <w:t>Practice, 14th Edition, Kogan Page</w:t>
      </w:r>
    </w:p>
    <w:p w14:paraId="510D71C0" w14:textId="77777777" w:rsidR="00601F63" w:rsidRDefault="004963BB" w:rsidP="00EC55AE">
      <w:pPr>
        <w:rPr>
          <w:rFonts w:ascii="Times New Roman" w:hAnsi="Times New Roman" w:cs="Times New Roman"/>
          <w:sz w:val="24"/>
          <w:szCs w:val="24"/>
          <w:lang w:val="bg-BG"/>
        </w:rPr>
      </w:pPr>
      <w:r w:rsidRPr="007B5DAD">
        <w:rPr>
          <w:rFonts w:ascii="Times New Roman" w:hAnsi="Times New Roman" w:cs="Times New Roman"/>
          <w:sz w:val="24"/>
          <w:szCs w:val="24"/>
          <w:lang w:val="bg-BG"/>
        </w:rPr>
        <w:t>Torrington, D., Hall, L., Taylor, S., Atkinson, C., (2014) Human Resource Management 9th</w:t>
      </w:r>
    </w:p>
    <w:p w14:paraId="46755E22" w14:textId="2F970E54" w:rsidR="004963BB" w:rsidRPr="007B5DAD" w:rsidRDefault="004963BB" w:rsidP="00601F63">
      <w:pPr>
        <w:ind w:firstLine="708"/>
        <w:rPr>
          <w:rFonts w:ascii="Times New Roman" w:hAnsi="Times New Roman" w:cs="Times New Roman"/>
          <w:sz w:val="24"/>
          <w:szCs w:val="24"/>
          <w:lang w:val="bg-BG"/>
        </w:rPr>
      </w:pPr>
      <w:r w:rsidRPr="007B5DAD">
        <w:rPr>
          <w:rFonts w:ascii="Times New Roman" w:hAnsi="Times New Roman" w:cs="Times New Roman"/>
          <w:sz w:val="24"/>
          <w:szCs w:val="24"/>
          <w:lang w:val="bg-BG"/>
        </w:rPr>
        <w:t>Edition, Pearso</w:t>
      </w:r>
    </w:p>
    <w:p w14:paraId="726ECB9D" w14:textId="3758096D" w:rsidR="00601F63" w:rsidRDefault="004963BB" w:rsidP="00EC55AE">
      <w:pPr>
        <w:rPr>
          <w:rFonts w:ascii="Times New Roman" w:hAnsi="Times New Roman" w:cs="Times New Roman"/>
          <w:sz w:val="24"/>
          <w:szCs w:val="24"/>
          <w:lang w:val="bg-BG"/>
        </w:rPr>
      </w:pPr>
      <w:r w:rsidRPr="007B5DAD">
        <w:rPr>
          <w:rFonts w:ascii="Times New Roman" w:hAnsi="Times New Roman" w:cs="Times New Roman"/>
          <w:sz w:val="24"/>
          <w:szCs w:val="24"/>
          <w:lang w:val="bg-BG"/>
        </w:rPr>
        <w:t>T</w:t>
      </w:r>
      <w:proofErr w:type="spellStart"/>
      <w:r w:rsidR="00601F63">
        <w:rPr>
          <w:rFonts w:ascii="Times New Roman" w:hAnsi="Times New Roman" w:cs="Times New Roman"/>
          <w:sz w:val="24"/>
          <w:szCs w:val="24"/>
          <w:lang w:val="en-US"/>
        </w:rPr>
        <w:t>aylor</w:t>
      </w:r>
      <w:proofErr w:type="spellEnd"/>
      <w:r w:rsidRPr="007B5DAD">
        <w:rPr>
          <w:rFonts w:ascii="Times New Roman" w:hAnsi="Times New Roman" w:cs="Times New Roman"/>
          <w:sz w:val="24"/>
          <w:szCs w:val="24"/>
          <w:lang w:val="bg-BG"/>
        </w:rPr>
        <w:t>, S. (2010) Resourcing and talent management. 5th ed. London: Chartered Institute</w:t>
      </w:r>
    </w:p>
    <w:p w14:paraId="1FA919B1" w14:textId="04E57965" w:rsidR="004963BB" w:rsidRPr="007B5DAD" w:rsidRDefault="004963BB" w:rsidP="00601F63">
      <w:pPr>
        <w:ind w:firstLine="708"/>
        <w:rPr>
          <w:rFonts w:ascii="Times New Roman" w:hAnsi="Times New Roman" w:cs="Times New Roman"/>
          <w:sz w:val="24"/>
          <w:szCs w:val="24"/>
        </w:rPr>
      </w:pPr>
      <w:r w:rsidRPr="007B5DAD">
        <w:rPr>
          <w:rFonts w:ascii="Times New Roman" w:hAnsi="Times New Roman" w:cs="Times New Roman"/>
          <w:sz w:val="24"/>
          <w:szCs w:val="24"/>
          <w:lang w:val="bg-BG"/>
        </w:rPr>
        <w:t>of Personnel and Development.</w:t>
      </w:r>
    </w:p>
    <w:p w14:paraId="2D4BACA8" w14:textId="36178FA4" w:rsidR="00601F63" w:rsidRDefault="004963BB" w:rsidP="00EC55AE">
      <w:pPr>
        <w:rPr>
          <w:rFonts w:ascii="Times New Roman" w:hAnsi="Times New Roman" w:cs="Times New Roman"/>
          <w:sz w:val="24"/>
          <w:szCs w:val="24"/>
        </w:rPr>
      </w:pPr>
      <w:r w:rsidRPr="007B5DAD">
        <w:rPr>
          <w:rFonts w:ascii="Times New Roman" w:hAnsi="Times New Roman" w:cs="Times New Roman"/>
          <w:sz w:val="24"/>
          <w:szCs w:val="24"/>
        </w:rPr>
        <w:t>A</w:t>
      </w:r>
      <w:r w:rsidR="00601F63">
        <w:rPr>
          <w:rFonts w:ascii="Times New Roman" w:hAnsi="Times New Roman" w:cs="Times New Roman"/>
          <w:sz w:val="24"/>
          <w:szCs w:val="24"/>
        </w:rPr>
        <w:t>rmstrong</w:t>
      </w:r>
      <w:r w:rsidRPr="007B5DAD">
        <w:rPr>
          <w:rFonts w:ascii="Times New Roman" w:hAnsi="Times New Roman" w:cs="Times New Roman"/>
          <w:sz w:val="24"/>
          <w:szCs w:val="24"/>
        </w:rPr>
        <w:t>, M. (2019) Armstrong's handbook of reward management practice: improving</w:t>
      </w:r>
    </w:p>
    <w:p w14:paraId="354B5EE3" w14:textId="7C8C4BFA" w:rsidR="004963BB" w:rsidRPr="007B5DAD" w:rsidRDefault="004963BB" w:rsidP="00601F63">
      <w:pPr>
        <w:ind w:firstLine="708"/>
        <w:rPr>
          <w:rFonts w:ascii="Times New Roman" w:hAnsi="Times New Roman" w:cs="Times New Roman"/>
          <w:sz w:val="24"/>
          <w:szCs w:val="24"/>
        </w:rPr>
      </w:pPr>
      <w:r w:rsidRPr="007B5DAD">
        <w:rPr>
          <w:rFonts w:ascii="Times New Roman" w:hAnsi="Times New Roman" w:cs="Times New Roman"/>
          <w:sz w:val="24"/>
          <w:szCs w:val="24"/>
        </w:rPr>
        <w:t>performance through reward. 6th ed. London: Kogan Page</w:t>
      </w:r>
    </w:p>
    <w:p w14:paraId="6E182426" w14:textId="06433030" w:rsidR="00601F63" w:rsidRDefault="004963BB" w:rsidP="00EC55AE">
      <w:pPr>
        <w:rPr>
          <w:rFonts w:ascii="Times New Roman" w:hAnsi="Times New Roman" w:cs="Times New Roman"/>
          <w:sz w:val="24"/>
          <w:szCs w:val="24"/>
        </w:rPr>
      </w:pPr>
      <w:r w:rsidRPr="007B5DAD">
        <w:rPr>
          <w:rFonts w:ascii="Times New Roman" w:hAnsi="Times New Roman" w:cs="Times New Roman"/>
          <w:sz w:val="24"/>
          <w:szCs w:val="24"/>
        </w:rPr>
        <w:t>P</w:t>
      </w:r>
      <w:r w:rsidR="00601F63">
        <w:rPr>
          <w:rFonts w:ascii="Times New Roman" w:hAnsi="Times New Roman" w:cs="Times New Roman"/>
          <w:sz w:val="24"/>
          <w:szCs w:val="24"/>
        </w:rPr>
        <w:t>erkins</w:t>
      </w:r>
      <w:r w:rsidRPr="007B5DAD">
        <w:rPr>
          <w:rFonts w:ascii="Times New Roman" w:hAnsi="Times New Roman" w:cs="Times New Roman"/>
          <w:sz w:val="24"/>
          <w:szCs w:val="24"/>
        </w:rPr>
        <w:t>, S.J. and W</w:t>
      </w:r>
      <w:r w:rsidR="00601F63">
        <w:rPr>
          <w:rFonts w:ascii="Times New Roman" w:hAnsi="Times New Roman" w:cs="Times New Roman"/>
          <w:sz w:val="24"/>
          <w:szCs w:val="24"/>
        </w:rPr>
        <w:t>hite</w:t>
      </w:r>
      <w:r w:rsidRPr="007B5DAD">
        <w:rPr>
          <w:rFonts w:ascii="Times New Roman" w:hAnsi="Times New Roman" w:cs="Times New Roman"/>
          <w:sz w:val="24"/>
          <w:szCs w:val="24"/>
        </w:rPr>
        <w:t>, G. (2016) Reward management: alternatives, consequences and</w:t>
      </w:r>
    </w:p>
    <w:p w14:paraId="2783FE29" w14:textId="5FC6F0FE" w:rsidR="004963BB" w:rsidRPr="007B5DAD" w:rsidRDefault="004963BB" w:rsidP="00601F63">
      <w:pPr>
        <w:ind w:firstLine="708"/>
        <w:rPr>
          <w:rFonts w:ascii="Times New Roman" w:hAnsi="Times New Roman" w:cs="Times New Roman"/>
          <w:sz w:val="24"/>
          <w:szCs w:val="24"/>
        </w:rPr>
      </w:pPr>
      <w:r w:rsidRPr="007B5DAD">
        <w:rPr>
          <w:rFonts w:ascii="Times New Roman" w:hAnsi="Times New Roman" w:cs="Times New Roman"/>
          <w:sz w:val="24"/>
          <w:szCs w:val="24"/>
        </w:rPr>
        <w:t>contexts. 3rd ed. London: Chartered Institute of Personnel and Development</w:t>
      </w:r>
    </w:p>
    <w:p w14:paraId="6CE56156" w14:textId="518B9586" w:rsidR="00601F63" w:rsidRDefault="004963BB" w:rsidP="004963BB">
      <w:pPr>
        <w:rPr>
          <w:rFonts w:ascii="Times New Roman" w:hAnsi="Times New Roman" w:cs="Times New Roman"/>
          <w:sz w:val="24"/>
          <w:szCs w:val="24"/>
        </w:rPr>
      </w:pPr>
      <w:r w:rsidRPr="007B5DAD">
        <w:rPr>
          <w:rFonts w:ascii="Times New Roman" w:hAnsi="Times New Roman" w:cs="Times New Roman"/>
          <w:sz w:val="24"/>
          <w:szCs w:val="24"/>
        </w:rPr>
        <w:t>R</w:t>
      </w:r>
      <w:r w:rsidR="00601F63">
        <w:rPr>
          <w:rFonts w:ascii="Times New Roman" w:hAnsi="Times New Roman" w:cs="Times New Roman"/>
          <w:sz w:val="24"/>
          <w:szCs w:val="24"/>
        </w:rPr>
        <w:t>ose</w:t>
      </w:r>
      <w:r w:rsidRPr="007B5DAD">
        <w:rPr>
          <w:rFonts w:ascii="Times New Roman" w:hAnsi="Times New Roman" w:cs="Times New Roman"/>
          <w:sz w:val="24"/>
          <w:szCs w:val="24"/>
        </w:rPr>
        <w:t>, M. (2018) Reward management: a practical introduction. 2nd ed. HR Fundamentals.</w:t>
      </w:r>
    </w:p>
    <w:p w14:paraId="0DBA409E" w14:textId="5786E3FE" w:rsidR="004963BB" w:rsidRPr="007B5DAD" w:rsidRDefault="004963BB" w:rsidP="00601F63">
      <w:pPr>
        <w:ind w:firstLine="708"/>
        <w:rPr>
          <w:rFonts w:ascii="Times New Roman" w:hAnsi="Times New Roman" w:cs="Times New Roman"/>
          <w:sz w:val="24"/>
          <w:szCs w:val="24"/>
          <w:lang w:val="bg-BG"/>
        </w:rPr>
      </w:pPr>
      <w:r w:rsidRPr="007B5DAD">
        <w:rPr>
          <w:rFonts w:ascii="Times New Roman" w:hAnsi="Times New Roman" w:cs="Times New Roman"/>
          <w:sz w:val="24"/>
          <w:szCs w:val="24"/>
        </w:rPr>
        <w:t>London: CIPD and Kogan Page.</w:t>
      </w:r>
    </w:p>
    <w:p w14:paraId="1B5599A6" w14:textId="77777777" w:rsidR="00601F63" w:rsidRDefault="00111817" w:rsidP="00770F72">
      <w:pPr>
        <w:rPr>
          <w:rFonts w:ascii="Times New Roman" w:hAnsi="Times New Roman" w:cs="Times New Roman"/>
          <w:i/>
          <w:iCs/>
          <w:sz w:val="24"/>
          <w:szCs w:val="24"/>
          <w:lang w:val="en-US"/>
        </w:rPr>
      </w:pPr>
      <w:r w:rsidRPr="007B5DAD">
        <w:rPr>
          <w:rFonts w:ascii="Times New Roman" w:hAnsi="Times New Roman" w:cs="Times New Roman"/>
          <w:i/>
          <w:iCs/>
          <w:sz w:val="24"/>
          <w:szCs w:val="24"/>
          <w:lang w:val="en-US"/>
        </w:rPr>
        <w:t xml:space="preserve">Truss, </w:t>
      </w:r>
      <w:proofErr w:type="gramStart"/>
      <w:r w:rsidRPr="007B5DAD">
        <w:rPr>
          <w:rFonts w:ascii="Times New Roman" w:hAnsi="Times New Roman" w:cs="Times New Roman"/>
          <w:i/>
          <w:iCs/>
          <w:sz w:val="24"/>
          <w:szCs w:val="24"/>
          <w:lang w:val="en-US"/>
        </w:rPr>
        <w:t>C. ,</w:t>
      </w:r>
      <w:proofErr w:type="gramEnd"/>
      <w:r w:rsidRPr="007B5DAD">
        <w:rPr>
          <w:rFonts w:ascii="Times New Roman" w:hAnsi="Times New Roman" w:cs="Times New Roman"/>
          <w:i/>
          <w:iCs/>
          <w:sz w:val="24"/>
          <w:szCs w:val="24"/>
          <w:lang w:val="en-US"/>
        </w:rPr>
        <w:t xml:space="preserve"> Soane, E. &amp; Edwards, C. (2006) Working life: employee attitudes and engagement</w:t>
      </w:r>
    </w:p>
    <w:p w14:paraId="3D4D9915" w14:textId="7F167363" w:rsidR="00031734" w:rsidRPr="007B5DAD" w:rsidRDefault="00111817" w:rsidP="00601F63">
      <w:pPr>
        <w:ind w:firstLine="708"/>
        <w:rPr>
          <w:rFonts w:ascii="Times New Roman" w:hAnsi="Times New Roman" w:cs="Times New Roman"/>
          <w:sz w:val="24"/>
          <w:szCs w:val="24"/>
          <w:lang w:val="bg-BG"/>
        </w:rPr>
      </w:pPr>
      <w:r w:rsidRPr="007B5DAD">
        <w:rPr>
          <w:rFonts w:ascii="Times New Roman" w:hAnsi="Times New Roman" w:cs="Times New Roman"/>
          <w:i/>
          <w:iCs/>
          <w:sz w:val="24"/>
          <w:szCs w:val="24"/>
          <w:lang w:val="en-US"/>
        </w:rPr>
        <w:t xml:space="preserve">2006. Research report. </w:t>
      </w:r>
      <w:proofErr w:type="spellStart"/>
      <w:r w:rsidRPr="007B5DAD">
        <w:rPr>
          <w:rFonts w:ascii="Times New Roman" w:hAnsi="Times New Roman" w:cs="Times New Roman"/>
          <w:i/>
          <w:iCs/>
          <w:sz w:val="24"/>
          <w:szCs w:val="24"/>
          <w:lang w:val="en-US"/>
        </w:rPr>
        <w:t>cipd</w:t>
      </w:r>
      <w:proofErr w:type="spellEnd"/>
    </w:p>
    <w:p w14:paraId="35112BE9" w14:textId="77777777" w:rsidR="00601F63" w:rsidRDefault="00290729" w:rsidP="00290729">
      <w:pPr>
        <w:pStyle w:val="NormalWeb"/>
        <w:spacing w:before="0" w:beforeAutospacing="0" w:after="0" w:afterAutospacing="0" w:line="360" w:lineRule="atLeast"/>
        <w:rPr>
          <w:i/>
          <w:iCs/>
          <w:color w:val="000000"/>
        </w:rPr>
      </w:pPr>
      <w:r w:rsidRPr="007B5DAD">
        <w:rPr>
          <w:color w:val="000000"/>
        </w:rPr>
        <w:lastRenderedPageBreak/>
        <w:t>Business Jargons. (2018). </w:t>
      </w:r>
      <w:r w:rsidRPr="007B5DAD">
        <w:rPr>
          <w:i/>
          <w:iCs/>
          <w:color w:val="000000"/>
        </w:rPr>
        <w:t>What is Training and Development? definition, importance and</w:t>
      </w:r>
    </w:p>
    <w:p w14:paraId="29ACFDBB" w14:textId="37D68803" w:rsidR="00601F63" w:rsidRPr="00601F63" w:rsidRDefault="00290729" w:rsidP="00601F63">
      <w:pPr>
        <w:pStyle w:val="NormalWeb"/>
        <w:spacing w:before="0" w:beforeAutospacing="0" w:after="0" w:afterAutospacing="0" w:line="360" w:lineRule="atLeast"/>
        <w:ind w:left="708"/>
      </w:pPr>
      <w:r w:rsidRPr="007B5DAD">
        <w:rPr>
          <w:i/>
          <w:iCs/>
          <w:color w:val="000000"/>
        </w:rPr>
        <w:t>inputs - Business Jargons</w:t>
      </w:r>
      <w:r w:rsidRPr="007B5DAD">
        <w:rPr>
          <w:color w:val="000000"/>
        </w:rPr>
        <w:t>. [online] Available at</w:t>
      </w:r>
      <w:r w:rsidRPr="00601F63">
        <w:t xml:space="preserve">: </w:t>
      </w:r>
      <w:hyperlink r:id="rId7" w:history="1">
        <w:r w:rsidR="00601F63" w:rsidRPr="00601F63">
          <w:rPr>
            <w:rStyle w:val="Hyperlink"/>
            <w:color w:val="auto"/>
            <w:u w:val="none"/>
          </w:rPr>
          <w:t>https://businessjargons.com/training-</w:t>
        </w:r>
      </w:hyperlink>
      <w:r w:rsidRPr="00601F63">
        <w:t>and-development.html</w:t>
      </w:r>
      <w:r w:rsidR="00601F63" w:rsidRPr="00601F63">
        <w:t>.</w:t>
      </w:r>
    </w:p>
    <w:p w14:paraId="6D10093C" w14:textId="3418777E" w:rsidR="00290729" w:rsidRDefault="00290729" w:rsidP="00601F63">
      <w:pPr>
        <w:pStyle w:val="NormalWeb"/>
        <w:spacing w:before="0" w:beforeAutospacing="0" w:after="0" w:afterAutospacing="0" w:line="360" w:lineRule="atLeast"/>
        <w:ind w:firstLine="708"/>
        <w:rPr>
          <w:rFonts w:ascii="Calibri" w:hAnsi="Calibri" w:cs="Calibri"/>
          <w:color w:val="000000"/>
          <w:sz w:val="27"/>
          <w:szCs w:val="27"/>
        </w:rPr>
      </w:pPr>
      <w:r>
        <w:rPr>
          <w:rFonts w:ascii="Calibri" w:hAnsi="Calibri" w:cs="Calibri"/>
          <w:color w:val="000000"/>
          <w:sz w:val="27"/>
          <w:szCs w:val="27"/>
        </w:rPr>
        <w:t>‌</w:t>
      </w:r>
    </w:p>
    <w:bookmarkEnd w:id="1"/>
    <w:p w14:paraId="64F6907F" w14:textId="77777777" w:rsidR="004963BB" w:rsidRPr="004963BB" w:rsidRDefault="004963BB" w:rsidP="00EC55AE">
      <w:pPr>
        <w:rPr>
          <w:sz w:val="24"/>
        </w:rPr>
      </w:pPr>
    </w:p>
    <w:sectPr w:rsidR="004963BB" w:rsidRPr="004963BB" w:rsidSect="00341BD7">
      <w:headerReference w:type="even" r:id="rId8"/>
      <w:headerReference w:type="default" r:id="rId9"/>
      <w:footerReference w:type="even" r:id="rId10"/>
      <w:footerReference w:type="default" r:id="rId11"/>
      <w:headerReference w:type="first" r:id="rId12"/>
      <w:footerReference w:type="first" r:id="rId13"/>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17D3B5" w14:textId="77777777" w:rsidR="00811DF4" w:rsidRDefault="00811DF4" w:rsidP="00934129">
      <w:pPr>
        <w:spacing w:after="0" w:line="240" w:lineRule="auto"/>
      </w:pPr>
      <w:r>
        <w:separator/>
      </w:r>
    </w:p>
  </w:endnote>
  <w:endnote w:type="continuationSeparator" w:id="0">
    <w:p w14:paraId="088596A4" w14:textId="77777777" w:rsidR="00811DF4" w:rsidRDefault="00811DF4" w:rsidP="00934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329D38" w14:textId="77777777" w:rsidR="006966FC" w:rsidRDefault="006966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C59D58" w14:textId="77777777" w:rsidR="006966FC" w:rsidRDefault="006966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BB0A57" w14:textId="77777777" w:rsidR="006966FC" w:rsidRDefault="00696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F14CBF" w14:textId="77777777" w:rsidR="00811DF4" w:rsidRDefault="00811DF4" w:rsidP="00934129">
      <w:pPr>
        <w:spacing w:after="0" w:line="240" w:lineRule="auto"/>
      </w:pPr>
      <w:r>
        <w:separator/>
      </w:r>
    </w:p>
  </w:footnote>
  <w:footnote w:type="continuationSeparator" w:id="0">
    <w:p w14:paraId="1B90650A" w14:textId="77777777" w:rsidR="00811DF4" w:rsidRDefault="00811DF4" w:rsidP="009341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CC380D" w14:textId="77777777" w:rsidR="006966FC" w:rsidRDefault="006966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135929472"/>
      <w:docPartObj>
        <w:docPartGallery w:val="Page Numbers (Top of Page)"/>
        <w:docPartUnique/>
      </w:docPartObj>
    </w:sdtPr>
    <w:sdtEndPr>
      <w:rPr>
        <w:noProof/>
      </w:rPr>
    </w:sdtEndPr>
    <w:sdtContent>
      <w:p w14:paraId="462CCC9B" w14:textId="5DB6FA84" w:rsidR="00341BD7" w:rsidRPr="00341BD7" w:rsidRDefault="00657566">
        <w:pPr>
          <w:pStyle w:val="Header"/>
          <w:jc w:val="right"/>
          <w:rPr>
            <w:rFonts w:ascii="Times New Roman" w:hAnsi="Times New Roman" w:cs="Times New Roman"/>
            <w:sz w:val="24"/>
            <w:szCs w:val="24"/>
          </w:rPr>
        </w:pPr>
        <w:r>
          <w:rPr>
            <w:rFonts w:ascii="Times New Roman" w:hAnsi="Times New Roman" w:cs="Times New Roman"/>
            <w:sz w:val="24"/>
            <w:szCs w:val="24"/>
          </w:rPr>
          <w:t xml:space="preserve">Running head: </w:t>
        </w:r>
        <w:r w:rsidR="00341BD7" w:rsidRPr="00341BD7">
          <w:rPr>
            <w:rFonts w:ascii="Times New Roman" w:hAnsi="Times New Roman" w:cs="Times New Roman"/>
            <w:sz w:val="24"/>
            <w:szCs w:val="24"/>
          </w:rPr>
          <w:t>Managing People</w:t>
        </w:r>
        <w:r>
          <w:rPr>
            <w:rFonts w:ascii="Times New Roman" w:hAnsi="Times New Roman" w:cs="Times New Roman"/>
            <w:sz w:val="24"/>
            <w:szCs w:val="24"/>
          </w:rPr>
          <w:tab/>
        </w:r>
        <w:r>
          <w:rPr>
            <w:rFonts w:ascii="Times New Roman" w:hAnsi="Times New Roman" w:cs="Times New Roman"/>
            <w:sz w:val="24"/>
            <w:szCs w:val="24"/>
          </w:rPr>
          <w:tab/>
        </w:r>
        <w:r w:rsidR="00341BD7" w:rsidRPr="00341BD7">
          <w:rPr>
            <w:rFonts w:ascii="Times New Roman" w:hAnsi="Times New Roman" w:cs="Times New Roman"/>
            <w:sz w:val="24"/>
            <w:szCs w:val="24"/>
          </w:rPr>
          <w:fldChar w:fldCharType="begin"/>
        </w:r>
        <w:r w:rsidR="00341BD7" w:rsidRPr="00341BD7">
          <w:rPr>
            <w:rFonts w:ascii="Times New Roman" w:hAnsi="Times New Roman" w:cs="Times New Roman"/>
            <w:sz w:val="24"/>
            <w:szCs w:val="24"/>
          </w:rPr>
          <w:instrText xml:space="preserve"> PAGE   \* MERGEFORMAT </w:instrText>
        </w:r>
        <w:r w:rsidR="00341BD7" w:rsidRPr="00341BD7">
          <w:rPr>
            <w:rFonts w:ascii="Times New Roman" w:hAnsi="Times New Roman" w:cs="Times New Roman"/>
            <w:sz w:val="24"/>
            <w:szCs w:val="24"/>
          </w:rPr>
          <w:fldChar w:fldCharType="separate"/>
        </w:r>
        <w:r w:rsidR="002506BD">
          <w:rPr>
            <w:rFonts w:ascii="Times New Roman" w:hAnsi="Times New Roman" w:cs="Times New Roman"/>
            <w:noProof/>
            <w:sz w:val="24"/>
            <w:szCs w:val="24"/>
          </w:rPr>
          <w:t>10</w:t>
        </w:r>
        <w:r w:rsidR="00341BD7" w:rsidRPr="00341BD7">
          <w:rPr>
            <w:rFonts w:ascii="Times New Roman" w:hAnsi="Times New Roman" w:cs="Times New Roman"/>
            <w:noProof/>
            <w:sz w:val="24"/>
            <w:szCs w:val="24"/>
          </w:rPr>
          <w:fldChar w:fldCharType="end"/>
        </w:r>
      </w:p>
    </w:sdtContent>
  </w:sdt>
  <w:p w14:paraId="7F599973" w14:textId="77777777" w:rsidR="00341BD7" w:rsidRPr="00341BD7" w:rsidRDefault="00341BD7">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0E587" w14:textId="77777777" w:rsidR="006966FC" w:rsidRDefault="006966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400467"/>
    <w:multiLevelType w:val="hybridMultilevel"/>
    <w:tmpl w:val="48429E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2CF49A7"/>
    <w:multiLevelType w:val="hybridMultilevel"/>
    <w:tmpl w:val="BB924410"/>
    <w:lvl w:ilvl="0" w:tplc="7F02DAB8">
      <w:start w:val="1"/>
      <w:numFmt w:val="bullet"/>
      <w:lvlText w:val="•"/>
      <w:lvlJc w:val="left"/>
      <w:pPr>
        <w:tabs>
          <w:tab w:val="num" w:pos="720"/>
        </w:tabs>
        <w:ind w:left="720" w:hanging="360"/>
      </w:pPr>
      <w:rPr>
        <w:rFonts w:ascii="Arial" w:hAnsi="Arial" w:hint="default"/>
      </w:rPr>
    </w:lvl>
    <w:lvl w:ilvl="1" w:tplc="7778B570" w:tentative="1">
      <w:start w:val="1"/>
      <w:numFmt w:val="bullet"/>
      <w:lvlText w:val="•"/>
      <w:lvlJc w:val="left"/>
      <w:pPr>
        <w:tabs>
          <w:tab w:val="num" w:pos="1440"/>
        </w:tabs>
        <w:ind w:left="1440" w:hanging="360"/>
      </w:pPr>
      <w:rPr>
        <w:rFonts w:ascii="Arial" w:hAnsi="Arial" w:hint="default"/>
      </w:rPr>
    </w:lvl>
    <w:lvl w:ilvl="2" w:tplc="3990C300" w:tentative="1">
      <w:start w:val="1"/>
      <w:numFmt w:val="bullet"/>
      <w:lvlText w:val="•"/>
      <w:lvlJc w:val="left"/>
      <w:pPr>
        <w:tabs>
          <w:tab w:val="num" w:pos="2160"/>
        </w:tabs>
        <w:ind w:left="2160" w:hanging="360"/>
      </w:pPr>
      <w:rPr>
        <w:rFonts w:ascii="Arial" w:hAnsi="Arial" w:hint="default"/>
      </w:rPr>
    </w:lvl>
    <w:lvl w:ilvl="3" w:tplc="76D8CAAE" w:tentative="1">
      <w:start w:val="1"/>
      <w:numFmt w:val="bullet"/>
      <w:lvlText w:val="•"/>
      <w:lvlJc w:val="left"/>
      <w:pPr>
        <w:tabs>
          <w:tab w:val="num" w:pos="2880"/>
        </w:tabs>
        <w:ind w:left="2880" w:hanging="360"/>
      </w:pPr>
      <w:rPr>
        <w:rFonts w:ascii="Arial" w:hAnsi="Arial" w:hint="default"/>
      </w:rPr>
    </w:lvl>
    <w:lvl w:ilvl="4" w:tplc="176AA5EC" w:tentative="1">
      <w:start w:val="1"/>
      <w:numFmt w:val="bullet"/>
      <w:lvlText w:val="•"/>
      <w:lvlJc w:val="left"/>
      <w:pPr>
        <w:tabs>
          <w:tab w:val="num" w:pos="3600"/>
        </w:tabs>
        <w:ind w:left="3600" w:hanging="360"/>
      </w:pPr>
      <w:rPr>
        <w:rFonts w:ascii="Arial" w:hAnsi="Arial" w:hint="default"/>
      </w:rPr>
    </w:lvl>
    <w:lvl w:ilvl="5" w:tplc="BF0CAA00" w:tentative="1">
      <w:start w:val="1"/>
      <w:numFmt w:val="bullet"/>
      <w:lvlText w:val="•"/>
      <w:lvlJc w:val="left"/>
      <w:pPr>
        <w:tabs>
          <w:tab w:val="num" w:pos="4320"/>
        </w:tabs>
        <w:ind w:left="4320" w:hanging="360"/>
      </w:pPr>
      <w:rPr>
        <w:rFonts w:ascii="Arial" w:hAnsi="Arial" w:hint="default"/>
      </w:rPr>
    </w:lvl>
    <w:lvl w:ilvl="6" w:tplc="5C34B62E" w:tentative="1">
      <w:start w:val="1"/>
      <w:numFmt w:val="bullet"/>
      <w:lvlText w:val="•"/>
      <w:lvlJc w:val="left"/>
      <w:pPr>
        <w:tabs>
          <w:tab w:val="num" w:pos="5040"/>
        </w:tabs>
        <w:ind w:left="5040" w:hanging="360"/>
      </w:pPr>
      <w:rPr>
        <w:rFonts w:ascii="Arial" w:hAnsi="Arial" w:hint="default"/>
      </w:rPr>
    </w:lvl>
    <w:lvl w:ilvl="7" w:tplc="9210F12A" w:tentative="1">
      <w:start w:val="1"/>
      <w:numFmt w:val="bullet"/>
      <w:lvlText w:val="•"/>
      <w:lvlJc w:val="left"/>
      <w:pPr>
        <w:tabs>
          <w:tab w:val="num" w:pos="5760"/>
        </w:tabs>
        <w:ind w:left="5760" w:hanging="360"/>
      </w:pPr>
      <w:rPr>
        <w:rFonts w:ascii="Arial" w:hAnsi="Arial" w:hint="default"/>
      </w:rPr>
    </w:lvl>
    <w:lvl w:ilvl="8" w:tplc="702241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4894A41"/>
    <w:multiLevelType w:val="hybridMultilevel"/>
    <w:tmpl w:val="5534370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C877D22"/>
    <w:multiLevelType w:val="hybridMultilevel"/>
    <w:tmpl w:val="BB4CC106"/>
    <w:lvl w:ilvl="0" w:tplc="A650B5C6">
      <w:start w:val="1"/>
      <w:numFmt w:val="bullet"/>
      <w:lvlText w:val="•"/>
      <w:lvlJc w:val="left"/>
      <w:pPr>
        <w:tabs>
          <w:tab w:val="num" w:pos="720"/>
        </w:tabs>
        <w:ind w:left="720" w:hanging="360"/>
      </w:pPr>
      <w:rPr>
        <w:rFonts w:ascii="Arial" w:hAnsi="Arial" w:hint="default"/>
      </w:rPr>
    </w:lvl>
    <w:lvl w:ilvl="1" w:tplc="1AFED04A" w:tentative="1">
      <w:start w:val="1"/>
      <w:numFmt w:val="bullet"/>
      <w:lvlText w:val="•"/>
      <w:lvlJc w:val="left"/>
      <w:pPr>
        <w:tabs>
          <w:tab w:val="num" w:pos="1440"/>
        </w:tabs>
        <w:ind w:left="1440" w:hanging="360"/>
      </w:pPr>
      <w:rPr>
        <w:rFonts w:ascii="Arial" w:hAnsi="Arial" w:hint="default"/>
      </w:rPr>
    </w:lvl>
    <w:lvl w:ilvl="2" w:tplc="4014CAAC" w:tentative="1">
      <w:start w:val="1"/>
      <w:numFmt w:val="bullet"/>
      <w:lvlText w:val="•"/>
      <w:lvlJc w:val="left"/>
      <w:pPr>
        <w:tabs>
          <w:tab w:val="num" w:pos="2160"/>
        </w:tabs>
        <w:ind w:left="2160" w:hanging="360"/>
      </w:pPr>
      <w:rPr>
        <w:rFonts w:ascii="Arial" w:hAnsi="Arial" w:hint="default"/>
      </w:rPr>
    </w:lvl>
    <w:lvl w:ilvl="3" w:tplc="9B848E34" w:tentative="1">
      <w:start w:val="1"/>
      <w:numFmt w:val="bullet"/>
      <w:lvlText w:val="•"/>
      <w:lvlJc w:val="left"/>
      <w:pPr>
        <w:tabs>
          <w:tab w:val="num" w:pos="2880"/>
        </w:tabs>
        <w:ind w:left="2880" w:hanging="360"/>
      </w:pPr>
      <w:rPr>
        <w:rFonts w:ascii="Arial" w:hAnsi="Arial" w:hint="default"/>
      </w:rPr>
    </w:lvl>
    <w:lvl w:ilvl="4" w:tplc="08E6BA22" w:tentative="1">
      <w:start w:val="1"/>
      <w:numFmt w:val="bullet"/>
      <w:lvlText w:val="•"/>
      <w:lvlJc w:val="left"/>
      <w:pPr>
        <w:tabs>
          <w:tab w:val="num" w:pos="3600"/>
        </w:tabs>
        <w:ind w:left="3600" w:hanging="360"/>
      </w:pPr>
      <w:rPr>
        <w:rFonts w:ascii="Arial" w:hAnsi="Arial" w:hint="default"/>
      </w:rPr>
    </w:lvl>
    <w:lvl w:ilvl="5" w:tplc="25EC3502" w:tentative="1">
      <w:start w:val="1"/>
      <w:numFmt w:val="bullet"/>
      <w:lvlText w:val="•"/>
      <w:lvlJc w:val="left"/>
      <w:pPr>
        <w:tabs>
          <w:tab w:val="num" w:pos="4320"/>
        </w:tabs>
        <w:ind w:left="4320" w:hanging="360"/>
      </w:pPr>
      <w:rPr>
        <w:rFonts w:ascii="Arial" w:hAnsi="Arial" w:hint="default"/>
      </w:rPr>
    </w:lvl>
    <w:lvl w:ilvl="6" w:tplc="0554CFA6" w:tentative="1">
      <w:start w:val="1"/>
      <w:numFmt w:val="bullet"/>
      <w:lvlText w:val="•"/>
      <w:lvlJc w:val="left"/>
      <w:pPr>
        <w:tabs>
          <w:tab w:val="num" w:pos="5040"/>
        </w:tabs>
        <w:ind w:left="5040" w:hanging="360"/>
      </w:pPr>
      <w:rPr>
        <w:rFonts w:ascii="Arial" w:hAnsi="Arial" w:hint="default"/>
      </w:rPr>
    </w:lvl>
    <w:lvl w:ilvl="7" w:tplc="B25261CC" w:tentative="1">
      <w:start w:val="1"/>
      <w:numFmt w:val="bullet"/>
      <w:lvlText w:val="•"/>
      <w:lvlJc w:val="left"/>
      <w:pPr>
        <w:tabs>
          <w:tab w:val="num" w:pos="5760"/>
        </w:tabs>
        <w:ind w:left="5760" w:hanging="360"/>
      </w:pPr>
      <w:rPr>
        <w:rFonts w:ascii="Arial" w:hAnsi="Arial" w:hint="default"/>
      </w:rPr>
    </w:lvl>
    <w:lvl w:ilvl="8" w:tplc="261EBE7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965C30"/>
    <w:multiLevelType w:val="hybridMultilevel"/>
    <w:tmpl w:val="AE00DE96"/>
    <w:lvl w:ilvl="0" w:tplc="AFD03770">
      <w:start w:val="1"/>
      <w:numFmt w:val="bullet"/>
      <w:lvlText w:val="•"/>
      <w:lvlJc w:val="left"/>
      <w:pPr>
        <w:tabs>
          <w:tab w:val="num" w:pos="720"/>
        </w:tabs>
        <w:ind w:left="720" w:hanging="360"/>
      </w:pPr>
      <w:rPr>
        <w:rFonts w:ascii="Arial" w:hAnsi="Arial" w:hint="default"/>
      </w:rPr>
    </w:lvl>
    <w:lvl w:ilvl="1" w:tplc="3C78399A" w:tentative="1">
      <w:start w:val="1"/>
      <w:numFmt w:val="bullet"/>
      <w:lvlText w:val="•"/>
      <w:lvlJc w:val="left"/>
      <w:pPr>
        <w:tabs>
          <w:tab w:val="num" w:pos="1440"/>
        </w:tabs>
        <w:ind w:left="1440" w:hanging="360"/>
      </w:pPr>
      <w:rPr>
        <w:rFonts w:ascii="Arial" w:hAnsi="Arial" w:hint="default"/>
      </w:rPr>
    </w:lvl>
    <w:lvl w:ilvl="2" w:tplc="13C6FFD6" w:tentative="1">
      <w:start w:val="1"/>
      <w:numFmt w:val="bullet"/>
      <w:lvlText w:val="•"/>
      <w:lvlJc w:val="left"/>
      <w:pPr>
        <w:tabs>
          <w:tab w:val="num" w:pos="2160"/>
        </w:tabs>
        <w:ind w:left="2160" w:hanging="360"/>
      </w:pPr>
      <w:rPr>
        <w:rFonts w:ascii="Arial" w:hAnsi="Arial" w:hint="default"/>
      </w:rPr>
    </w:lvl>
    <w:lvl w:ilvl="3" w:tplc="5944E3D2" w:tentative="1">
      <w:start w:val="1"/>
      <w:numFmt w:val="bullet"/>
      <w:lvlText w:val="•"/>
      <w:lvlJc w:val="left"/>
      <w:pPr>
        <w:tabs>
          <w:tab w:val="num" w:pos="2880"/>
        </w:tabs>
        <w:ind w:left="2880" w:hanging="360"/>
      </w:pPr>
      <w:rPr>
        <w:rFonts w:ascii="Arial" w:hAnsi="Arial" w:hint="default"/>
      </w:rPr>
    </w:lvl>
    <w:lvl w:ilvl="4" w:tplc="8E7A4A30" w:tentative="1">
      <w:start w:val="1"/>
      <w:numFmt w:val="bullet"/>
      <w:lvlText w:val="•"/>
      <w:lvlJc w:val="left"/>
      <w:pPr>
        <w:tabs>
          <w:tab w:val="num" w:pos="3600"/>
        </w:tabs>
        <w:ind w:left="3600" w:hanging="360"/>
      </w:pPr>
      <w:rPr>
        <w:rFonts w:ascii="Arial" w:hAnsi="Arial" w:hint="default"/>
      </w:rPr>
    </w:lvl>
    <w:lvl w:ilvl="5" w:tplc="7C94B60C" w:tentative="1">
      <w:start w:val="1"/>
      <w:numFmt w:val="bullet"/>
      <w:lvlText w:val="•"/>
      <w:lvlJc w:val="left"/>
      <w:pPr>
        <w:tabs>
          <w:tab w:val="num" w:pos="4320"/>
        </w:tabs>
        <w:ind w:left="4320" w:hanging="360"/>
      </w:pPr>
      <w:rPr>
        <w:rFonts w:ascii="Arial" w:hAnsi="Arial" w:hint="default"/>
      </w:rPr>
    </w:lvl>
    <w:lvl w:ilvl="6" w:tplc="922053D6" w:tentative="1">
      <w:start w:val="1"/>
      <w:numFmt w:val="bullet"/>
      <w:lvlText w:val="•"/>
      <w:lvlJc w:val="left"/>
      <w:pPr>
        <w:tabs>
          <w:tab w:val="num" w:pos="5040"/>
        </w:tabs>
        <w:ind w:left="5040" w:hanging="360"/>
      </w:pPr>
      <w:rPr>
        <w:rFonts w:ascii="Arial" w:hAnsi="Arial" w:hint="default"/>
      </w:rPr>
    </w:lvl>
    <w:lvl w:ilvl="7" w:tplc="9DA07C40" w:tentative="1">
      <w:start w:val="1"/>
      <w:numFmt w:val="bullet"/>
      <w:lvlText w:val="•"/>
      <w:lvlJc w:val="left"/>
      <w:pPr>
        <w:tabs>
          <w:tab w:val="num" w:pos="5760"/>
        </w:tabs>
        <w:ind w:left="5760" w:hanging="360"/>
      </w:pPr>
      <w:rPr>
        <w:rFonts w:ascii="Arial" w:hAnsi="Arial" w:hint="default"/>
      </w:rPr>
    </w:lvl>
    <w:lvl w:ilvl="8" w:tplc="10981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D0A3AE9"/>
    <w:multiLevelType w:val="hybridMultilevel"/>
    <w:tmpl w:val="7ADCD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02234"/>
    <w:multiLevelType w:val="hybridMultilevel"/>
    <w:tmpl w:val="B2B6A61A"/>
    <w:lvl w:ilvl="0" w:tplc="9C366F26">
      <w:start w:val="1"/>
      <w:numFmt w:val="bullet"/>
      <w:lvlText w:val="•"/>
      <w:lvlJc w:val="left"/>
      <w:pPr>
        <w:tabs>
          <w:tab w:val="num" w:pos="720"/>
        </w:tabs>
        <w:ind w:left="720" w:hanging="360"/>
      </w:pPr>
      <w:rPr>
        <w:rFonts w:ascii="Arial" w:hAnsi="Arial" w:hint="default"/>
      </w:rPr>
    </w:lvl>
    <w:lvl w:ilvl="1" w:tplc="7F4C1DA8" w:tentative="1">
      <w:start w:val="1"/>
      <w:numFmt w:val="bullet"/>
      <w:lvlText w:val="•"/>
      <w:lvlJc w:val="left"/>
      <w:pPr>
        <w:tabs>
          <w:tab w:val="num" w:pos="1440"/>
        </w:tabs>
        <w:ind w:left="1440" w:hanging="360"/>
      </w:pPr>
      <w:rPr>
        <w:rFonts w:ascii="Arial" w:hAnsi="Arial" w:hint="default"/>
      </w:rPr>
    </w:lvl>
    <w:lvl w:ilvl="2" w:tplc="2AF68B0E" w:tentative="1">
      <w:start w:val="1"/>
      <w:numFmt w:val="bullet"/>
      <w:lvlText w:val="•"/>
      <w:lvlJc w:val="left"/>
      <w:pPr>
        <w:tabs>
          <w:tab w:val="num" w:pos="2160"/>
        </w:tabs>
        <w:ind w:left="2160" w:hanging="360"/>
      </w:pPr>
      <w:rPr>
        <w:rFonts w:ascii="Arial" w:hAnsi="Arial" w:hint="default"/>
      </w:rPr>
    </w:lvl>
    <w:lvl w:ilvl="3" w:tplc="3DA8BC56" w:tentative="1">
      <w:start w:val="1"/>
      <w:numFmt w:val="bullet"/>
      <w:lvlText w:val="•"/>
      <w:lvlJc w:val="left"/>
      <w:pPr>
        <w:tabs>
          <w:tab w:val="num" w:pos="2880"/>
        </w:tabs>
        <w:ind w:left="2880" w:hanging="360"/>
      </w:pPr>
      <w:rPr>
        <w:rFonts w:ascii="Arial" w:hAnsi="Arial" w:hint="default"/>
      </w:rPr>
    </w:lvl>
    <w:lvl w:ilvl="4" w:tplc="C7545C16" w:tentative="1">
      <w:start w:val="1"/>
      <w:numFmt w:val="bullet"/>
      <w:lvlText w:val="•"/>
      <w:lvlJc w:val="left"/>
      <w:pPr>
        <w:tabs>
          <w:tab w:val="num" w:pos="3600"/>
        </w:tabs>
        <w:ind w:left="3600" w:hanging="360"/>
      </w:pPr>
      <w:rPr>
        <w:rFonts w:ascii="Arial" w:hAnsi="Arial" w:hint="default"/>
      </w:rPr>
    </w:lvl>
    <w:lvl w:ilvl="5" w:tplc="1F24056C" w:tentative="1">
      <w:start w:val="1"/>
      <w:numFmt w:val="bullet"/>
      <w:lvlText w:val="•"/>
      <w:lvlJc w:val="left"/>
      <w:pPr>
        <w:tabs>
          <w:tab w:val="num" w:pos="4320"/>
        </w:tabs>
        <w:ind w:left="4320" w:hanging="360"/>
      </w:pPr>
      <w:rPr>
        <w:rFonts w:ascii="Arial" w:hAnsi="Arial" w:hint="default"/>
      </w:rPr>
    </w:lvl>
    <w:lvl w:ilvl="6" w:tplc="6A9C7008" w:tentative="1">
      <w:start w:val="1"/>
      <w:numFmt w:val="bullet"/>
      <w:lvlText w:val="•"/>
      <w:lvlJc w:val="left"/>
      <w:pPr>
        <w:tabs>
          <w:tab w:val="num" w:pos="5040"/>
        </w:tabs>
        <w:ind w:left="5040" w:hanging="360"/>
      </w:pPr>
      <w:rPr>
        <w:rFonts w:ascii="Arial" w:hAnsi="Arial" w:hint="default"/>
      </w:rPr>
    </w:lvl>
    <w:lvl w:ilvl="7" w:tplc="408A3B00" w:tentative="1">
      <w:start w:val="1"/>
      <w:numFmt w:val="bullet"/>
      <w:lvlText w:val="•"/>
      <w:lvlJc w:val="left"/>
      <w:pPr>
        <w:tabs>
          <w:tab w:val="num" w:pos="5760"/>
        </w:tabs>
        <w:ind w:left="5760" w:hanging="360"/>
      </w:pPr>
      <w:rPr>
        <w:rFonts w:ascii="Arial" w:hAnsi="Arial" w:hint="default"/>
      </w:rPr>
    </w:lvl>
    <w:lvl w:ilvl="8" w:tplc="C6CE66F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6"/>
  </w:num>
  <w:num w:numId="3">
    <w:abstractNumId w:val="4"/>
  </w:num>
  <w:num w:numId="4">
    <w:abstractNumId w:val="3"/>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ysDSzMDQyMjQwMTRW0lEKTi0uzszPAykwrgUAfcOT6iwAAAA="/>
  </w:docVars>
  <w:rsids>
    <w:rsidRoot w:val="004C6622"/>
    <w:rsid w:val="00002E6C"/>
    <w:rsid w:val="00031734"/>
    <w:rsid w:val="00032C4A"/>
    <w:rsid w:val="00061B64"/>
    <w:rsid w:val="00082557"/>
    <w:rsid w:val="000C36FD"/>
    <w:rsid w:val="00111817"/>
    <w:rsid w:val="00164DA9"/>
    <w:rsid w:val="001945A1"/>
    <w:rsid w:val="001E11D8"/>
    <w:rsid w:val="002173AB"/>
    <w:rsid w:val="002506BD"/>
    <w:rsid w:val="002774C0"/>
    <w:rsid w:val="00290729"/>
    <w:rsid w:val="002B5FB4"/>
    <w:rsid w:val="00312AA1"/>
    <w:rsid w:val="0031708E"/>
    <w:rsid w:val="00341BD7"/>
    <w:rsid w:val="00373FDF"/>
    <w:rsid w:val="004963BB"/>
    <w:rsid w:val="004C6622"/>
    <w:rsid w:val="00506F11"/>
    <w:rsid w:val="00553FEF"/>
    <w:rsid w:val="005649C0"/>
    <w:rsid w:val="005F7AD2"/>
    <w:rsid w:val="00601F63"/>
    <w:rsid w:val="00657566"/>
    <w:rsid w:val="006809D9"/>
    <w:rsid w:val="006840AB"/>
    <w:rsid w:val="006966FC"/>
    <w:rsid w:val="006A3AAB"/>
    <w:rsid w:val="00710BAE"/>
    <w:rsid w:val="00760150"/>
    <w:rsid w:val="00770F72"/>
    <w:rsid w:val="00784061"/>
    <w:rsid w:val="007A6BFC"/>
    <w:rsid w:val="007B5DAD"/>
    <w:rsid w:val="007C2CB5"/>
    <w:rsid w:val="007F6612"/>
    <w:rsid w:val="00811DF4"/>
    <w:rsid w:val="00844759"/>
    <w:rsid w:val="00844F22"/>
    <w:rsid w:val="0086501C"/>
    <w:rsid w:val="008722DF"/>
    <w:rsid w:val="008A24A2"/>
    <w:rsid w:val="008B4DF5"/>
    <w:rsid w:val="008E3C5C"/>
    <w:rsid w:val="008F4320"/>
    <w:rsid w:val="00934129"/>
    <w:rsid w:val="00942406"/>
    <w:rsid w:val="00943FE6"/>
    <w:rsid w:val="009C6D46"/>
    <w:rsid w:val="00AA3229"/>
    <w:rsid w:val="00AC0A9C"/>
    <w:rsid w:val="00B84563"/>
    <w:rsid w:val="00BD59F3"/>
    <w:rsid w:val="00C2664A"/>
    <w:rsid w:val="00CA3071"/>
    <w:rsid w:val="00D61295"/>
    <w:rsid w:val="00D74454"/>
    <w:rsid w:val="00E81F7E"/>
    <w:rsid w:val="00E83BB7"/>
    <w:rsid w:val="00EB4B3E"/>
    <w:rsid w:val="00EC55AE"/>
    <w:rsid w:val="00ED1858"/>
    <w:rsid w:val="00EF1953"/>
    <w:rsid w:val="00F24F4F"/>
    <w:rsid w:val="00F60C87"/>
    <w:rsid w:val="00F655EB"/>
    <w:rsid w:val="00F82C22"/>
    <w:rsid w:val="00F97C8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FFCAE3"/>
  <w15:docId w15:val="{C9CA8221-61AF-452E-87A2-6F54A0C5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64DA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3412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622"/>
    <w:pPr>
      <w:ind w:left="720"/>
      <w:contextualSpacing/>
    </w:pPr>
  </w:style>
  <w:style w:type="paragraph" w:styleId="BalloonText">
    <w:name w:val="Balloon Text"/>
    <w:basedOn w:val="Normal"/>
    <w:link w:val="BalloonTextChar"/>
    <w:uiPriority w:val="99"/>
    <w:semiHidden/>
    <w:unhideWhenUsed/>
    <w:rsid w:val="009C6D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6D46"/>
    <w:rPr>
      <w:rFonts w:ascii="Tahoma" w:hAnsi="Tahoma" w:cs="Tahoma"/>
      <w:sz w:val="16"/>
      <w:szCs w:val="16"/>
      <w:lang w:val="en-GB"/>
    </w:rPr>
  </w:style>
  <w:style w:type="paragraph" w:styleId="NormalWeb">
    <w:name w:val="Normal (Web)"/>
    <w:basedOn w:val="Normal"/>
    <w:uiPriority w:val="99"/>
    <w:semiHidden/>
    <w:unhideWhenUsed/>
    <w:rsid w:val="0029072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601F63"/>
    <w:rPr>
      <w:color w:val="0000FF" w:themeColor="hyperlink"/>
      <w:u w:val="single"/>
    </w:rPr>
  </w:style>
  <w:style w:type="character" w:customStyle="1" w:styleId="UnresolvedMention1">
    <w:name w:val="Unresolved Mention1"/>
    <w:basedOn w:val="DefaultParagraphFont"/>
    <w:uiPriority w:val="99"/>
    <w:semiHidden/>
    <w:unhideWhenUsed/>
    <w:rsid w:val="00601F63"/>
    <w:rPr>
      <w:color w:val="605E5C"/>
      <w:shd w:val="clear" w:color="auto" w:fill="E1DFDD"/>
    </w:rPr>
  </w:style>
  <w:style w:type="character" w:customStyle="1" w:styleId="Heading1Char">
    <w:name w:val="Heading 1 Char"/>
    <w:basedOn w:val="DefaultParagraphFont"/>
    <w:link w:val="Heading1"/>
    <w:uiPriority w:val="9"/>
    <w:rsid w:val="00164DA9"/>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164DA9"/>
    <w:pPr>
      <w:spacing w:line="259" w:lineRule="auto"/>
      <w:outlineLvl w:val="9"/>
    </w:pPr>
    <w:rPr>
      <w:lang w:val="en-US"/>
    </w:rPr>
  </w:style>
  <w:style w:type="character" w:customStyle="1" w:styleId="Heading2Char">
    <w:name w:val="Heading 2 Char"/>
    <w:basedOn w:val="DefaultParagraphFont"/>
    <w:link w:val="Heading2"/>
    <w:uiPriority w:val="9"/>
    <w:rsid w:val="00934129"/>
    <w:rPr>
      <w:rFonts w:asciiTheme="majorHAnsi" w:eastAsiaTheme="majorEastAsia" w:hAnsiTheme="majorHAnsi" w:cstheme="majorBidi"/>
      <w:color w:val="365F91" w:themeColor="accent1" w:themeShade="BF"/>
      <w:sz w:val="26"/>
      <w:szCs w:val="26"/>
      <w:lang w:val="en-GB"/>
    </w:rPr>
  </w:style>
  <w:style w:type="paragraph" w:styleId="TOC2">
    <w:name w:val="toc 2"/>
    <w:basedOn w:val="Normal"/>
    <w:next w:val="Normal"/>
    <w:autoRedefine/>
    <w:uiPriority w:val="39"/>
    <w:unhideWhenUsed/>
    <w:rsid w:val="00934129"/>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934129"/>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934129"/>
    <w:pPr>
      <w:spacing w:after="100" w:line="259" w:lineRule="auto"/>
      <w:ind w:left="440"/>
    </w:pPr>
    <w:rPr>
      <w:rFonts w:eastAsiaTheme="minorEastAsia" w:cs="Times New Roman"/>
      <w:lang w:val="en-US"/>
    </w:rPr>
  </w:style>
  <w:style w:type="paragraph" w:styleId="Header">
    <w:name w:val="header"/>
    <w:basedOn w:val="Normal"/>
    <w:link w:val="HeaderChar"/>
    <w:uiPriority w:val="99"/>
    <w:unhideWhenUsed/>
    <w:rsid w:val="009341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129"/>
    <w:rPr>
      <w:lang w:val="en-GB"/>
    </w:rPr>
  </w:style>
  <w:style w:type="paragraph" w:styleId="Footer">
    <w:name w:val="footer"/>
    <w:basedOn w:val="Normal"/>
    <w:link w:val="FooterChar"/>
    <w:uiPriority w:val="99"/>
    <w:unhideWhenUsed/>
    <w:rsid w:val="009341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12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87930">
      <w:bodyDiv w:val="1"/>
      <w:marLeft w:val="0"/>
      <w:marRight w:val="0"/>
      <w:marTop w:val="0"/>
      <w:marBottom w:val="0"/>
      <w:divBdr>
        <w:top w:val="none" w:sz="0" w:space="0" w:color="auto"/>
        <w:left w:val="none" w:sz="0" w:space="0" w:color="auto"/>
        <w:bottom w:val="none" w:sz="0" w:space="0" w:color="auto"/>
        <w:right w:val="none" w:sz="0" w:space="0" w:color="auto"/>
      </w:divBdr>
      <w:divsChild>
        <w:div w:id="1366709721">
          <w:marLeft w:val="547"/>
          <w:marRight w:val="0"/>
          <w:marTop w:val="115"/>
          <w:marBottom w:val="0"/>
          <w:divBdr>
            <w:top w:val="none" w:sz="0" w:space="0" w:color="auto"/>
            <w:left w:val="none" w:sz="0" w:space="0" w:color="auto"/>
            <w:bottom w:val="none" w:sz="0" w:space="0" w:color="auto"/>
            <w:right w:val="none" w:sz="0" w:space="0" w:color="auto"/>
          </w:divBdr>
        </w:div>
      </w:divsChild>
    </w:div>
    <w:div w:id="210194837">
      <w:bodyDiv w:val="1"/>
      <w:marLeft w:val="0"/>
      <w:marRight w:val="0"/>
      <w:marTop w:val="0"/>
      <w:marBottom w:val="0"/>
      <w:divBdr>
        <w:top w:val="none" w:sz="0" w:space="0" w:color="auto"/>
        <w:left w:val="none" w:sz="0" w:space="0" w:color="auto"/>
        <w:bottom w:val="none" w:sz="0" w:space="0" w:color="auto"/>
        <w:right w:val="none" w:sz="0" w:space="0" w:color="auto"/>
      </w:divBdr>
      <w:divsChild>
        <w:div w:id="1686710248">
          <w:marLeft w:val="547"/>
          <w:marRight w:val="0"/>
          <w:marTop w:val="115"/>
          <w:marBottom w:val="0"/>
          <w:divBdr>
            <w:top w:val="none" w:sz="0" w:space="0" w:color="auto"/>
            <w:left w:val="none" w:sz="0" w:space="0" w:color="auto"/>
            <w:bottom w:val="none" w:sz="0" w:space="0" w:color="auto"/>
            <w:right w:val="none" w:sz="0" w:space="0" w:color="auto"/>
          </w:divBdr>
        </w:div>
        <w:div w:id="544223369">
          <w:marLeft w:val="547"/>
          <w:marRight w:val="0"/>
          <w:marTop w:val="115"/>
          <w:marBottom w:val="0"/>
          <w:divBdr>
            <w:top w:val="none" w:sz="0" w:space="0" w:color="auto"/>
            <w:left w:val="none" w:sz="0" w:space="0" w:color="auto"/>
            <w:bottom w:val="none" w:sz="0" w:space="0" w:color="auto"/>
            <w:right w:val="none" w:sz="0" w:space="0" w:color="auto"/>
          </w:divBdr>
        </w:div>
        <w:div w:id="445856345">
          <w:marLeft w:val="547"/>
          <w:marRight w:val="0"/>
          <w:marTop w:val="115"/>
          <w:marBottom w:val="0"/>
          <w:divBdr>
            <w:top w:val="none" w:sz="0" w:space="0" w:color="auto"/>
            <w:left w:val="none" w:sz="0" w:space="0" w:color="auto"/>
            <w:bottom w:val="none" w:sz="0" w:space="0" w:color="auto"/>
            <w:right w:val="none" w:sz="0" w:space="0" w:color="auto"/>
          </w:divBdr>
        </w:div>
      </w:divsChild>
    </w:div>
    <w:div w:id="836044598">
      <w:bodyDiv w:val="1"/>
      <w:marLeft w:val="0"/>
      <w:marRight w:val="0"/>
      <w:marTop w:val="0"/>
      <w:marBottom w:val="0"/>
      <w:divBdr>
        <w:top w:val="none" w:sz="0" w:space="0" w:color="auto"/>
        <w:left w:val="none" w:sz="0" w:space="0" w:color="auto"/>
        <w:bottom w:val="none" w:sz="0" w:space="0" w:color="auto"/>
        <w:right w:val="none" w:sz="0" w:space="0" w:color="auto"/>
      </w:divBdr>
      <w:divsChild>
        <w:div w:id="757600809">
          <w:marLeft w:val="547"/>
          <w:marRight w:val="0"/>
          <w:marTop w:val="115"/>
          <w:marBottom w:val="0"/>
          <w:divBdr>
            <w:top w:val="none" w:sz="0" w:space="0" w:color="auto"/>
            <w:left w:val="none" w:sz="0" w:space="0" w:color="auto"/>
            <w:bottom w:val="none" w:sz="0" w:space="0" w:color="auto"/>
            <w:right w:val="none" w:sz="0" w:space="0" w:color="auto"/>
          </w:divBdr>
        </w:div>
        <w:div w:id="1405764194">
          <w:marLeft w:val="547"/>
          <w:marRight w:val="0"/>
          <w:marTop w:val="115"/>
          <w:marBottom w:val="0"/>
          <w:divBdr>
            <w:top w:val="none" w:sz="0" w:space="0" w:color="auto"/>
            <w:left w:val="none" w:sz="0" w:space="0" w:color="auto"/>
            <w:bottom w:val="none" w:sz="0" w:space="0" w:color="auto"/>
            <w:right w:val="none" w:sz="0" w:space="0" w:color="auto"/>
          </w:divBdr>
        </w:div>
        <w:div w:id="1618174967">
          <w:marLeft w:val="547"/>
          <w:marRight w:val="0"/>
          <w:marTop w:val="115"/>
          <w:marBottom w:val="0"/>
          <w:divBdr>
            <w:top w:val="none" w:sz="0" w:space="0" w:color="auto"/>
            <w:left w:val="none" w:sz="0" w:space="0" w:color="auto"/>
            <w:bottom w:val="none" w:sz="0" w:space="0" w:color="auto"/>
            <w:right w:val="none" w:sz="0" w:space="0" w:color="auto"/>
          </w:divBdr>
        </w:div>
      </w:divsChild>
    </w:div>
    <w:div w:id="1227373933">
      <w:bodyDiv w:val="1"/>
      <w:marLeft w:val="0"/>
      <w:marRight w:val="0"/>
      <w:marTop w:val="0"/>
      <w:marBottom w:val="0"/>
      <w:divBdr>
        <w:top w:val="none" w:sz="0" w:space="0" w:color="auto"/>
        <w:left w:val="none" w:sz="0" w:space="0" w:color="auto"/>
        <w:bottom w:val="none" w:sz="0" w:space="0" w:color="auto"/>
        <w:right w:val="none" w:sz="0" w:space="0" w:color="auto"/>
      </w:divBdr>
      <w:divsChild>
        <w:div w:id="1371420377">
          <w:marLeft w:val="547"/>
          <w:marRight w:val="0"/>
          <w:marTop w:val="115"/>
          <w:marBottom w:val="0"/>
          <w:divBdr>
            <w:top w:val="none" w:sz="0" w:space="0" w:color="auto"/>
            <w:left w:val="none" w:sz="0" w:space="0" w:color="auto"/>
            <w:bottom w:val="none" w:sz="0" w:space="0" w:color="auto"/>
            <w:right w:val="none" w:sz="0" w:space="0" w:color="auto"/>
          </w:divBdr>
        </w:div>
      </w:divsChild>
    </w:div>
    <w:div w:id="1469472469">
      <w:bodyDiv w:val="1"/>
      <w:marLeft w:val="0"/>
      <w:marRight w:val="0"/>
      <w:marTop w:val="0"/>
      <w:marBottom w:val="0"/>
      <w:divBdr>
        <w:top w:val="none" w:sz="0" w:space="0" w:color="auto"/>
        <w:left w:val="none" w:sz="0" w:space="0" w:color="auto"/>
        <w:bottom w:val="none" w:sz="0" w:space="0" w:color="auto"/>
        <w:right w:val="none" w:sz="0" w:space="0" w:color="auto"/>
      </w:divBdr>
      <w:divsChild>
        <w:div w:id="1328438744">
          <w:marLeft w:val="547"/>
          <w:marRight w:val="0"/>
          <w:marTop w:val="134"/>
          <w:marBottom w:val="0"/>
          <w:divBdr>
            <w:top w:val="none" w:sz="0" w:space="0" w:color="auto"/>
            <w:left w:val="none" w:sz="0" w:space="0" w:color="auto"/>
            <w:bottom w:val="none" w:sz="0" w:space="0" w:color="auto"/>
            <w:right w:val="none" w:sz="0" w:space="0" w:color="auto"/>
          </w:divBdr>
        </w:div>
        <w:div w:id="483736779">
          <w:marLeft w:val="547"/>
          <w:marRight w:val="0"/>
          <w:marTop w:val="134"/>
          <w:marBottom w:val="0"/>
          <w:divBdr>
            <w:top w:val="none" w:sz="0" w:space="0" w:color="auto"/>
            <w:left w:val="none" w:sz="0" w:space="0" w:color="auto"/>
            <w:bottom w:val="none" w:sz="0" w:space="0" w:color="auto"/>
            <w:right w:val="none" w:sz="0" w:space="0" w:color="auto"/>
          </w:divBdr>
        </w:div>
      </w:divsChild>
    </w:div>
    <w:div w:id="201460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businessjargons.com/training-"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2064</Words>
  <Characters>11770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svetlin</cp:lastModifiedBy>
  <cp:revision>2</cp:revision>
  <dcterms:created xsi:type="dcterms:W3CDTF">2020-05-19T18:12:00Z</dcterms:created>
  <dcterms:modified xsi:type="dcterms:W3CDTF">2020-05-19T18:12:00Z</dcterms:modified>
</cp:coreProperties>
</file>