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00932201"/>
        <w:docPartObj>
          <w:docPartGallery w:val="Cover Pages"/>
          <w:docPartUnique/>
        </w:docPartObj>
      </w:sdtPr>
      <w:sdtEndPr>
        <w:rPr>
          <w:color w:val="auto"/>
        </w:rPr>
      </w:sdtEndPr>
      <w:sdtContent>
        <w:p w14:paraId="22A1855B" w14:textId="0C71C0E9" w:rsidR="00B36590" w:rsidRDefault="00B36590">
          <w:pPr>
            <w:pStyle w:val="NoSpacing"/>
            <w:spacing w:before="1540" w:after="240"/>
            <w:jc w:val="center"/>
            <w:rPr>
              <w:color w:val="4472C4" w:themeColor="accent1"/>
            </w:rPr>
          </w:pPr>
          <w:r>
            <w:rPr>
              <w:noProof/>
              <w:color w:val="4472C4" w:themeColor="accent1"/>
            </w:rPr>
            <w:drawing>
              <wp:inline distT="0" distB="0" distL="0" distR="0" wp14:anchorId="3EB80BBA" wp14:editId="35A6C33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18197A52EF145EC942C7A5664DAE4D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985AE5B" w14:textId="4F26E725" w:rsidR="00B36590" w:rsidRDefault="007A3E1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Assignment 1 – Dawid Trochim, 1900457, Cyber security &amp; Networks</w:t>
              </w:r>
            </w:p>
          </w:sdtContent>
        </w:sdt>
        <w:sdt>
          <w:sdtPr>
            <w:rPr>
              <w:color w:val="4472C4" w:themeColor="accent1"/>
              <w:sz w:val="28"/>
              <w:szCs w:val="28"/>
            </w:rPr>
            <w:alias w:val="Subtitle"/>
            <w:tag w:val=""/>
            <w:id w:val="328029620"/>
            <w:placeholder>
              <w:docPart w:val="22E6D1310AFB408DBC54C9918E87DBFD"/>
            </w:placeholder>
            <w:dataBinding w:prefixMappings="xmlns:ns0='http://purl.org/dc/elements/1.1/' xmlns:ns1='http://schemas.openxmlformats.org/package/2006/metadata/core-properties' " w:xpath="/ns1:coreProperties[1]/ns0:subject[1]" w:storeItemID="{6C3C8BC8-F283-45AE-878A-BAB7291924A1}"/>
            <w:text/>
          </w:sdtPr>
          <w:sdtEndPr/>
          <w:sdtContent>
            <w:p w14:paraId="087E98AD" w14:textId="2CCDEA9B" w:rsidR="00B36590" w:rsidRDefault="00B36590">
              <w:pPr>
                <w:pStyle w:val="NoSpacing"/>
                <w:jc w:val="center"/>
                <w:rPr>
                  <w:color w:val="4472C4" w:themeColor="accent1"/>
                  <w:sz w:val="28"/>
                  <w:szCs w:val="28"/>
                </w:rPr>
              </w:pPr>
              <w:r>
                <w:rPr>
                  <w:color w:val="4472C4" w:themeColor="accent1"/>
                  <w:sz w:val="28"/>
                  <w:szCs w:val="28"/>
                </w:rPr>
                <w:t>COMPUTER FORENSICS</w:t>
              </w:r>
            </w:p>
          </w:sdtContent>
        </w:sdt>
        <w:p w14:paraId="7BB3E07D" w14:textId="77777777" w:rsidR="00B36590" w:rsidRDefault="00B3659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99B5331" wp14:editId="36D36C9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2-02T00:00:00Z">
                                    <w:dateFormat w:val="MMMM d, yyyy"/>
                                    <w:lid w:val="en-US"/>
                                    <w:storeMappedDataAs w:val="dateTime"/>
                                    <w:calendar w:val="gregorian"/>
                                  </w:date>
                                </w:sdtPr>
                                <w:sdtEndPr/>
                                <w:sdtContent>
                                  <w:p w14:paraId="249316BC" w14:textId="5FB77F06" w:rsidR="00E865C8" w:rsidRDefault="00E865C8">
                                    <w:pPr>
                                      <w:pStyle w:val="NoSpacing"/>
                                      <w:spacing w:after="40"/>
                                      <w:jc w:val="center"/>
                                      <w:rPr>
                                        <w:caps/>
                                        <w:color w:val="4472C4" w:themeColor="accent1"/>
                                        <w:sz w:val="28"/>
                                        <w:szCs w:val="28"/>
                                      </w:rPr>
                                    </w:pPr>
                                    <w:r>
                                      <w:rPr>
                                        <w:caps/>
                                        <w:color w:val="4472C4" w:themeColor="accent1"/>
                                        <w:sz w:val="28"/>
                                        <w:szCs w:val="28"/>
                                      </w:rPr>
                                      <w:t>February 2, 2021</w:t>
                                    </w:r>
                                  </w:p>
                                </w:sdtContent>
                              </w:sdt>
                              <w:p w14:paraId="39DBE57E" w14:textId="5C123105" w:rsidR="00E865C8" w:rsidRDefault="0097110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865C8">
                                      <w:rPr>
                                        <w:caps/>
                                        <w:color w:val="4472C4" w:themeColor="accent1"/>
                                      </w:rPr>
                                      <w:t>dAWID TROCHIM</w:t>
                                    </w:r>
                                  </w:sdtContent>
                                </w:sdt>
                              </w:p>
                              <w:p w14:paraId="43FFD948" w14:textId="44329C38" w:rsidR="00E865C8" w:rsidRDefault="0097110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865C8">
                                      <w:rPr>
                                        <w:color w:val="4472C4" w:themeColor="accent1"/>
                                      </w:rPr>
                                      <w:t>1900457, Cyber Security &amp; Networks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9B533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2-02T00:00:00Z">
                              <w:dateFormat w:val="MMMM d, yyyy"/>
                              <w:lid w:val="en-US"/>
                              <w:storeMappedDataAs w:val="dateTime"/>
                              <w:calendar w:val="gregorian"/>
                            </w:date>
                          </w:sdtPr>
                          <w:sdtEndPr/>
                          <w:sdtContent>
                            <w:p w14:paraId="249316BC" w14:textId="5FB77F06" w:rsidR="00E865C8" w:rsidRDefault="00E865C8">
                              <w:pPr>
                                <w:pStyle w:val="NoSpacing"/>
                                <w:spacing w:after="40"/>
                                <w:jc w:val="center"/>
                                <w:rPr>
                                  <w:caps/>
                                  <w:color w:val="4472C4" w:themeColor="accent1"/>
                                  <w:sz w:val="28"/>
                                  <w:szCs w:val="28"/>
                                </w:rPr>
                              </w:pPr>
                              <w:r>
                                <w:rPr>
                                  <w:caps/>
                                  <w:color w:val="4472C4" w:themeColor="accent1"/>
                                  <w:sz w:val="28"/>
                                  <w:szCs w:val="28"/>
                                </w:rPr>
                                <w:t>February 2, 2021</w:t>
                              </w:r>
                            </w:p>
                          </w:sdtContent>
                        </w:sdt>
                        <w:p w14:paraId="39DBE57E" w14:textId="5C123105" w:rsidR="00E865C8" w:rsidRDefault="0097110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865C8">
                                <w:rPr>
                                  <w:caps/>
                                  <w:color w:val="4472C4" w:themeColor="accent1"/>
                                </w:rPr>
                                <w:t>dAWID TROCHIM</w:t>
                              </w:r>
                            </w:sdtContent>
                          </w:sdt>
                        </w:p>
                        <w:p w14:paraId="43FFD948" w14:textId="44329C38" w:rsidR="00E865C8" w:rsidRDefault="0097110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865C8">
                                <w:rPr>
                                  <w:color w:val="4472C4" w:themeColor="accent1"/>
                                </w:rPr>
                                <w:t>1900457, Cyber Security &amp; Networks</w:t>
                              </w:r>
                            </w:sdtContent>
                          </w:sdt>
                        </w:p>
                      </w:txbxContent>
                    </v:textbox>
                    <w10:wrap anchorx="margin" anchory="page"/>
                  </v:shape>
                </w:pict>
              </mc:Fallback>
            </mc:AlternateContent>
          </w:r>
          <w:r>
            <w:rPr>
              <w:noProof/>
              <w:color w:val="4472C4" w:themeColor="accent1"/>
            </w:rPr>
            <w:drawing>
              <wp:inline distT="0" distB="0" distL="0" distR="0" wp14:anchorId="67F8FAD9" wp14:editId="55BC408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3FDDE66" w14:textId="77777777" w:rsidR="00B36590" w:rsidRDefault="00B36590" w:rsidP="00B36590">
          <w:r>
            <w:br w:type="page"/>
          </w:r>
        </w:p>
      </w:sdtContent>
    </w:sdt>
    <w:p w14:paraId="6AD09C64" w14:textId="77777777" w:rsidR="00E865C8" w:rsidRDefault="00E865C8" w:rsidP="00B36590">
      <w:pPr>
        <w:pStyle w:val="Heading1"/>
      </w:pPr>
    </w:p>
    <w:sdt>
      <w:sdtPr>
        <w:rPr>
          <w:rFonts w:asciiTheme="minorHAnsi" w:eastAsiaTheme="minorHAnsi" w:hAnsiTheme="minorHAnsi" w:cstheme="minorBidi"/>
          <w:color w:val="auto"/>
          <w:sz w:val="22"/>
          <w:szCs w:val="22"/>
          <w:lang w:val="en-GB"/>
        </w:rPr>
        <w:id w:val="-1410535333"/>
        <w:docPartObj>
          <w:docPartGallery w:val="Table of Contents"/>
          <w:docPartUnique/>
        </w:docPartObj>
      </w:sdtPr>
      <w:sdtEndPr>
        <w:rPr>
          <w:b/>
          <w:bCs/>
          <w:noProof/>
        </w:rPr>
      </w:sdtEndPr>
      <w:sdtContent>
        <w:p w14:paraId="769D8A9F" w14:textId="714A99AF" w:rsidR="00E865C8" w:rsidRDefault="00E865C8">
          <w:pPr>
            <w:pStyle w:val="TOCHeading"/>
          </w:pPr>
          <w:r>
            <w:t>Table of Contents</w:t>
          </w:r>
        </w:p>
        <w:p w14:paraId="10A88171" w14:textId="43A3A9C6" w:rsidR="00F952E0" w:rsidRDefault="00E865C8">
          <w:pPr>
            <w:pStyle w:val="TOC1"/>
            <w:tabs>
              <w:tab w:val="right" w:leader="dot" w:pos="10070"/>
            </w:tabs>
            <w:rPr>
              <w:rFonts w:eastAsiaTheme="minorEastAsia"/>
              <w:noProof/>
              <w:lang w:eastAsia="en-GB"/>
            </w:rPr>
          </w:pPr>
          <w:r>
            <w:fldChar w:fldCharType="begin"/>
          </w:r>
          <w:r>
            <w:instrText xml:space="preserve"> TOC \o "1-3" \h \z \u </w:instrText>
          </w:r>
          <w:r>
            <w:fldChar w:fldCharType="separate"/>
          </w:r>
          <w:hyperlink w:anchor="_Toc69829352" w:history="1">
            <w:r w:rsidR="00F952E0" w:rsidRPr="00F33EE1">
              <w:rPr>
                <w:rStyle w:val="Hyperlink"/>
                <w:noProof/>
              </w:rPr>
              <w:t>1. Introduction</w:t>
            </w:r>
            <w:r w:rsidR="00F952E0">
              <w:rPr>
                <w:noProof/>
                <w:webHidden/>
              </w:rPr>
              <w:tab/>
            </w:r>
            <w:r w:rsidR="00F952E0">
              <w:rPr>
                <w:noProof/>
                <w:webHidden/>
              </w:rPr>
              <w:fldChar w:fldCharType="begin"/>
            </w:r>
            <w:r w:rsidR="00F952E0">
              <w:rPr>
                <w:noProof/>
                <w:webHidden/>
              </w:rPr>
              <w:instrText xml:space="preserve"> PAGEREF _Toc69829352 \h </w:instrText>
            </w:r>
            <w:r w:rsidR="00F952E0">
              <w:rPr>
                <w:noProof/>
                <w:webHidden/>
              </w:rPr>
            </w:r>
            <w:r w:rsidR="00F952E0">
              <w:rPr>
                <w:noProof/>
                <w:webHidden/>
              </w:rPr>
              <w:fldChar w:fldCharType="separate"/>
            </w:r>
            <w:r w:rsidR="00F952E0">
              <w:rPr>
                <w:noProof/>
                <w:webHidden/>
              </w:rPr>
              <w:t>3</w:t>
            </w:r>
            <w:r w:rsidR="00F952E0">
              <w:rPr>
                <w:noProof/>
                <w:webHidden/>
              </w:rPr>
              <w:fldChar w:fldCharType="end"/>
            </w:r>
          </w:hyperlink>
        </w:p>
        <w:p w14:paraId="2B7A7C28" w14:textId="430B18D4" w:rsidR="00F952E0" w:rsidRDefault="0097110D">
          <w:pPr>
            <w:pStyle w:val="TOC1"/>
            <w:tabs>
              <w:tab w:val="right" w:leader="dot" w:pos="10070"/>
            </w:tabs>
            <w:rPr>
              <w:rFonts w:eastAsiaTheme="minorEastAsia"/>
              <w:noProof/>
              <w:lang w:eastAsia="en-GB"/>
            </w:rPr>
          </w:pPr>
          <w:hyperlink w:anchor="_Toc69829353" w:history="1">
            <w:r w:rsidR="00F952E0" w:rsidRPr="00F33EE1">
              <w:rPr>
                <w:rStyle w:val="Hyperlink"/>
                <w:noProof/>
              </w:rPr>
              <w:t>2. What is Computer Forensics?</w:t>
            </w:r>
            <w:r w:rsidR="00F952E0">
              <w:rPr>
                <w:noProof/>
                <w:webHidden/>
              </w:rPr>
              <w:tab/>
            </w:r>
            <w:r w:rsidR="00F952E0">
              <w:rPr>
                <w:noProof/>
                <w:webHidden/>
              </w:rPr>
              <w:fldChar w:fldCharType="begin"/>
            </w:r>
            <w:r w:rsidR="00F952E0">
              <w:rPr>
                <w:noProof/>
                <w:webHidden/>
              </w:rPr>
              <w:instrText xml:space="preserve"> PAGEREF _Toc69829353 \h </w:instrText>
            </w:r>
            <w:r w:rsidR="00F952E0">
              <w:rPr>
                <w:noProof/>
                <w:webHidden/>
              </w:rPr>
            </w:r>
            <w:r w:rsidR="00F952E0">
              <w:rPr>
                <w:noProof/>
                <w:webHidden/>
              </w:rPr>
              <w:fldChar w:fldCharType="separate"/>
            </w:r>
            <w:r w:rsidR="00F952E0">
              <w:rPr>
                <w:noProof/>
                <w:webHidden/>
              </w:rPr>
              <w:t>3</w:t>
            </w:r>
            <w:r w:rsidR="00F952E0">
              <w:rPr>
                <w:noProof/>
                <w:webHidden/>
              </w:rPr>
              <w:fldChar w:fldCharType="end"/>
            </w:r>
          </w:hyperlink>
        </w:p>
        <w:p w14:paraId="14F9D58A" w14:textId="695C3455" w:rsidR="00F952E0" w:rsidRDefault="0097110D">
          <w:pPr>
            <w:pStyle w:val="TOC1"/>
            <w:tabs>
              <w:tab w:val="right" w:leader="dot" w:pos="10070"/>
            </w:tabs>
            <w:rPr>
              <w:rFonts w:eastAsiaTheme="minorEastAsia"/>
              <w:noProof/>
              <w:lang w:eastAsia="en-GB"/>
            </w:rPr>
          </w:pPr>
          <w:hyperlink w:anchor="_Toc69829354" w:history="1">
            <w:r w:rsidR="00F952E0" w:rsidRPr="00F33EE1">
              <w:rPr>
                <w:rStyle w:val="Hyperlink"/>
                <w:noProof/>
              </w:rPr>
              <w:t>2.1. Warrants and searches explained</w:t>
            </w:r>
            <w:r w:rsidR="00F952E0">
              <w:rPr>
                <w:noProof/>
                <w:webHidden/>
              </w:rPr>
              <w:tab/>
            </w:r>
            <w:r w:rsidR="00F952E0">
              <w:rPr>
                <w:noProof/>
                <w:webHidden/>
              </w:rPr>
              <w:fldChar w:fldCharType="begin"/>
            </w:r>
            <w:r w:rsidR="00F952E0">
              <w:rPr>
                <w:noProof/>
                <w:webHidden/>
              </w:rPr>
              <w:instrText xml:space="preserve"> PAGEREF _Toc69829354 \h </w:instrText>
            </w:r>
            <w:r w:rsidR="00F952E0">
              <w:rPr>
                <w:noProof/>
                <w:webHidden/>
              </w:rPr>
            </w:r>
            <w:r w:rsidR="00F952E0">
              <w:rPr>
                <w:noProof/>
                <w:webHidden/>
              </w:rPr>
              <w:fldChar w:fldCharType="separate"/>
            </w:r>
            <w:r w:rsidR="00F952E0">
              <w:rPr>
                <w:noProof/>
                <w:webHidden/>
              </w:rPr>
              <w:t>3</w:t>
            </w:r>
            <w:r w:rsidR="00F952E0">
              <w:rPr>
                <w:noProof/>
                <w:webHidden/>
              </w:rPr>
              <w:fldChar w:fldCharType="end"/>
            </w:r>
          </w:hyperlink>
        </w:p>
        <w:p w14:paraId="4F81BBCA" w14:textId="5D842233" w:rsidR="00F952E0" w:rsidRDefault="0097110D">
          <w:pPr>
            <w:pStyle w:val="TOC1"/>
            <w:tabs>
              <w:tab w:val="right" w:leader="dot" w:pos="10070"/>
            </w:tabs>
            <w:rPr>
              <w:rFonts w:eastAsiaTheme="minorEastAsia"/>
              <w:noProof/>
              <w:lang w:eastAsia="en-GB"/>
            </w:rPr>
          </w:pPr>
          <w:hyperlink w:anchor="_Toc69829355" w:history="1">
            <w:r w:rsidR="00F952E0" w:rsidRPr="00F33EE1">
              <w:rPr>
                <w:rStyle w:val="Hyperlink"/>
                <w:noProof/>
              </w:rPr>
              <w:t>2.2. Tools</w:t>
            </w:r>
            <w:r w:rsidR="00F952E0">
              <w:rPr>
                <w:noProof/>
                <w:webHidden/>
              </w:rPr>
              <w:tab/>
            </w:r>
            <w:r w:rsidR="00F952E0">
              <w:rPr>
                <w:noProof/>
                <w:webHidden/>
              </w:rPr>
              <w:fldChar w:fldCharType="begin"/>
            </w:r>
            <w:r w:rsidR="00F952E0">
              <w:rPr>
                <w:noProof/>
                <w:webHidden/>
              </w:rPr>
              <w:instrText xml:space="preserve"> PAGEREF _Toc69829355 \h </w:instrText>
            </w:r>
            <w:r w:rsidR="00F952E0">
              <w:rPr>
                <w:noProof/>
                <w:webHidden/>
              </w:rPr>
            </w:r>
            <w:r w:rsidR="00F952E0">
              <w:rPr>
                <w:noProof/>
                <w:webHidden/>
              </w:rPr>
              <w:fldChar w:fldCharType="separate"/>
            </w:r>
            <w:r w:rsidR="00F952E0">
              <w:rPr>
                <w:noProof/>
                <w:webHidden/>
              </w:rPr>
              <w:t>3</w:t>
            </w:r>
            <w:r w:rsidR="00F952E0">
              <w:rPr>
                <w:noProof/>
                <w:webHidden/>
              </w:rPr>
              <w:fldChar w:fldCharType="end"/>
            </w:r>
          </w:hyperlink>
        </w:p>
        <w:p w14:paraId="3F0E181D" w14:textId="6FA69E89" w:rsidR="00F952E0" w:rsidRDefault="0097110D">
          <w:pPr>
            <w:pStyle w:val="TOC1"/>
            <w:tabs>
              <w:tab w:val="right" w:leader="dot" w:pos="10070"/>
            </w:tabs>
            <w:rPr>
              <w:rFonts w:eastAsiaTheme="minorEastAsia"/>
              <w:noProof/>
              <w:lang w:eastAsia="en-GB"/>
            </w:rPr>
          </w:pPr>
          <w:hyperlink w:anchor="_Toc69829356" w:history="1">
            <w:r w:rsidR="00F952E0" w:rsidRPr="00F33EE1">
              <w:rPr>
                <w:rStyle w:val="Hyperlink"/>
                <w:noProof/>
              </w:rPr>
              <w:t>3 Discussion of the case study investigation</w:t>
            </w:r>
            <w:r w:rsidR="00F952E0">
              <w:rPr>
                <w:noProof/>
                <w:webHidden/>
              </w:rPr>
              <w:tab/>
            </w:r>
            <w:r w:rsidR="00F952E0">
              <w:rPr>
                <w:noProof/>
                <w:webHidden/>
              </w:rPr>
              <w:fldChar w:fldCharType="begin"/>
            </w:r>
            <w:r w:rsidR="00F952E0">
              <w:rPr>
                <w:noProof/>
                <w:webHidden/>
              </w:rPr>
              <w:instrText xml:space="preserve"> PAGEREF _Toc69829356 \h </w:instrText>
            </w:r>
            <w:r w:rsidR="00F952E0">
              <w:rPr>
                <w:noProof/>
                <w:webHidden/>
              </w:rPr>
            </w:r>
            <w:r w:rsidR="00F952E0">
              <w:rPr>
                <w:noProof/>
                <w:webHidden/>
              </w:rPr>
              <w:fldChar w:fldCharType="separate"/>
            </w:r>
            <w:r w:rsidR="00F952E0">
              <w:rPr>
                <w:noProof/>
                <w:webHidden/>
              </w:rPr>
              <w:t>5</w:t>
            </w:r>
            <w:r w:rsidR="00F952E0">
              <w:rPr>
                <w:noProof/>
                <w:webHidden/>
              </w:rPr>
              <w:fldChar w:fldCharType="end"/>
            </w:r>
          </w:hyperlink>
        </w:p>
        <w:p w14:paraId="1ABFE14F" w14:textId="15AE9473" w:rsidR="00F952E0" w:rsidRDefault="0097110D">
          <w:pPr>
            <w:pStyle w:val="TOC2"/>
            <w:tabs>
              <w:tab w:val="right" w:leader="dot" w:pos="10070"/>
            </w:tabs>
            <w:rPr>
              <w:rFonts w:eastAsiaTheme="minorEastAsia"/>
              <w:noProof/>
              <w:lang w:eastAsia="en-GB"/>
            </w:rPr>
          </w:pPr>
          <w:hyperlink w:anchor="_Toc69829357" w:history="1">
            <w:r w:rsidR="00F952E0" w:rsidRPr="00F33EE1">
              <w:rPr>
                <w:rStyle w:val="Hyperlink"/>
                <w:noProof/>
              </w:rPr>
              <w:t>3.1 Approaching the investigation</w:t>
            </w:r>
            <w:r w:rsidR="00F952E0">
              <w:rPr>
                <w:noProof/>
                <w:webHidden/>
              </w:rPr>
              <w:tab/>
            </w:r>
            <w:r w:rsidR="00F952E0">
              <w:rPr>
                <w:noProof/>
                <w:webHidden/>
              </w:rPr>
              <w:fldChar w:fldCharType="begin"/>
            </w:r>
            <w:r w:rsidR="00F952E0">
              <w:rPr>
                <w:noProof/>
                <w:webHidden/>
              </w:rPr>
              <w:instrText xml:space="preserve"> PAGEREF _Toc69829357 \h </w:instrText>
            </w:r>
            <w:r w:rsidR="00F952E0">
              <w:rPr>
                <w:noProof/>
                <w:webHidden/>
              </w:rPr>
            </w:r>
            <w:r w:rsidR="00F952E0">
              <w:rPr>
                <w:noProof/>
                <w:webHidden/>
              </w:rPr>
              <w:fldChar w:fldCharType="separate"/>
            </w:r>
            <w:r w:rsidR="00F952E0">
              <w:rPr>
                <w:noProof/>
                <w:webHidden/>
              </w:rPr>
              <w:t>5</w:t>
            </w:r>
            <w:r w:rsidR="00F952E0">
              <w:rPr>
                <w:noProof/>
                <w:webHidden/>
              </w:rPr>
              <w:fldChar w:fldCharType="end"/>
            </w:r>
          </w:hyperlink>
        </w:p>
        <w:p w14:paraId="4E336632" w14:textId="0E7191D6" w:rsidR="00F952E0" w:rsidRDefault="0097110D">
          <w:pPr>
            <w:pStyle w:val="TOC2"/>
            <w:tabs>
              <w:tab w:val="right" w:leader="dot" w:pos="10070"/>
            </w:tabs>
            <w:rPr>
              <w:rFonts w:eastAsiaTheme="minorEastAsia"/>
              <w:noProof/>
              <w:lang w:eastAsia="en-GB"/>
            </w:rPr>
          </w:pPr>
          <w:hyperlink w:anchor="_Toc69829358" w:history="1">
            <w:r w:rsidR="00F952E0" w:rsidRPr="00F33EE1">
              <w:rPr>
                <w:rStyle w:val="Hyperlink"/>
                <w:noProof/>
              </w:rPr>
              <w:t>3.2 Methodology to recover the files</w:t>
            </w:r>
            <w:r w:rsidR="00F952E0">
              <w:rPr>
                <w:noProof/>
                <w:webHidden/>
              </w:rPr>
              <w:tab/>
            </w:r>
            <w:r w:rsidR="00F952E0">
              <w:rPr>
                <w:noProof/>
                <w:webHidden/>
              </w:rPr>
              <w:fldChar w:fldCharType="begin"/>
            </w:r>
            <w:r w:rsidR="00F952E0">
              <w:rPr>
                <w:noProof/>
                <w:webHidden/>
              </w:rPr>
              <w:instrText xml:space="preserve"> PAGEREF _Toc69829358 \h </w:instrText>
            </w:r>
            <w:r w:rsidR="00F952E0">
              <w:rPr>
                <w:noProof/>
                <w:webHidden/>
              </w:rPr>
            </w:r>
            <w:r w:rsidR="00F952E0">
              <w:rPr>
                <w:noProof/>
                <w:webHidden/>
              </w:rPr>
              <w:fldChar w:fldCharType="separate"/>
            </w:r>
            <w:r w:rsidR="00F952E0">
              <w:rPr>
                <w:noProof/>
                <w:webHidden/>
              </w:rPr>
              <w:t>6</w:t>
            </w:r>
            <w:r w:rsidR="00F952E0">
              <w:rPr>
                <w:noProof/>
                <w:webHidden/>
              </w:rPr>
              <w:fldChar w:fldCharType="end"/>
            </w:r>
          </w:hyperlink>
        </w:p>
        <w:p w14:paraId="24E4657B" w14:textId="2D8D011E" w:rsidR="00F952E0" w:rsidRDefault="0097110D">
          <w:pPr>
            <w:pStyle w:val="TOC1"/>
            <w:tabs>
              <w:tab w:val="right" w:leader="dot" w:pos="10070"/>
            </w:tabs>
            <w:rPr>
              <w:rFonts w:eastAsiaTheme="minorEastAsia"/>
              <w:noProof/>
              <w:lang w:eastAsia="en-GB"/>
            </w:rPr>
          </w:pPr>
          <w:hyperlink w:anchor="_Toc69829359" w:history="1">
            <w:r w:rsidR="00F952E0" w:rsidRPr="00F33EE1">
              <w:rPr>
                <w:rStyle w:val="Hyperlink"/>
                <w:noProof/>
              </w:rPr>
              <w:t>4. Report</w:t>
            </w:r>
            <w:r w:rsidR="00F952E0">
              <w:rPr>
                <w:noProof/>
                <w:webHidden/>
              </w:rPr>
              <w:tab/>
            </w:r>
            <w:r w:rsidR="00F952E0">
              <w:rPr>
                <w:noProof/>
                <w:webHidden/>
              </w:rPr>
              <w:fldChar w:fldCharType="begin"/>
            </w:r>
            <w:r w:rsidR="00F952E0">
              <w:rPr>
                <w:noProof/>
                <w:webHidden/>
              </w:rPr>
              <w:instrText xml:space="preserve"> PAGEREF _Toc69829359 \h </w:instrText>
            </w:r>
            <w:r w:rsidR="00F952E0">
              <w:rPr>
                <w:noProof/>
                <w:webHidden/>
              </w:rPr>
            </w:r>
            <w:r w:rsidR="00F952E0">
              <w:rPr>
                <w:noProof/>
                <w:webHidden/>
              </w:rPr>
              <w:fldChar w:fldCharType="separate"/>
            </w:r>
            <w:r w:rsidR="00F952E0">
              <w:rPr>
                <w:noProof/>
                <w:webHidden/>
              </w:rPr>
              <w:t>7</w:t>
            </w:r>
            <w:r w:rsidR="00F952E0">
              <w:rPr>
                <w:noProof/>
                <w:webHidden/>
              </w:rPr>
              <w:fldChar w:fldCharType="end"/>
            </w:r>
          </w:hyperlink>
          <w:r w:rsidR="00193B6A">
            <w:rPr>
              <w:noProof/>
            </w:rPr>
            <w:tab/>
          </w:r>
        </w:p>
        <w:p w14:paraId="6915E6F0" w14:textId="41CFB47F" w:rsidR="00F952E0" w:rsidRDefault="0097110D">
          <w:pPr>
            <w:pStyle w:val="TOC1"/>
            <w:tabs>
              <w:tab w:val="right" w:leader="dot" w:pos="10070"/>
            </w:tabs>
            <w:rPr>
              <w:rFonts w:eastAsiaTheme="minorEastAsia"/>
              <w:noProof/>
              <w:lang w:eastAsia="en-GB"/>
            </w:rPr>
          </w:pPr>
          <w:hyperlink w:anchor="_Toc69829360" w:history="1">
            <w:r w:rsidR="00F952E0" w:rsidRPr="00F33EE1">
              <w:rPr>
                <w:rStyle w:val="Hyperlink"/>
                <w:noProof/>
              </w:rPr>
              <w:t>5. Invoice</w:t>
            </w:r>
            <w:r w:rsidR="00F952E0">
              <w:rPr>
                <w:noProof/>
                <w:webHidden/>
              </w:rPr>
              <w:tab/>
            </w:r>
            <w:r w:rsidR="00F952E0">
              <w:rPr>
                <w:noProof/>
                <w:webHidden/>
              </w:rPr>
              <w:fldChar w:fldCharType="begin"/>
            </w:r>
            <w:r w:rsidR="00F952E0">
              <w:rPr>
                <w:noProof/>
                <w:webHidden/>
              </w:rPr>
              <w:instrText xml:space="preserve"> PAGEREF _Toc69829360 \h </w:instrText>
            </w:r>
            <w:r w:rsidR="00F952E0">
              <w:rPr>
                <w:noProof/>
                <w:webHidden/>
              </w:rPr>
            </w:r>
            <w:r w:rsidR="00F952E0">
              <w:rPr>
                <w:noProof/>
                <w:webHidden/>
              </w:rPr>
              <w:fldChar w:fldCharType="separate"/>
            </w:r>
            <w:r w:rsidR="00F952E0">
              <w:rPr>
                <w:noProof/>
                <w:webHidden/>
              </w:rPr>
              <w:t>7</w:t>
            </w:r>
            <w:r w:rsidR="00F952E0">
              <w:rPr>
                <w:noProof/>
                <w:webHidden/>
              </w:rPr>
              <w:fldChar w:fldCharType="end"/>
            </w:r>
          </w:hyperlink>
        </w:p>
        <w:p w14:paraId="08497B6E" w14:textId="752101DE" w:rsidR="00F952E0" w:rsidRDefault="0097110D">
          <w:pPr>
            <w:pStyle w:val="TOC1"/>
            <w:tabs>
              <w:tab w:val="right" w:leader="dot" w:pos="10070"/>
            </w:tabs>
            <w:rPr>
              <w:rFonts w:eastAsiaTheme="minorEastAsia"/>
              <w:noProof/>
              <w:lang w:eastAsia="en-GB"/>
            </w:rPr>
          </w:pPr>
          <w:hyperlink w:anchor="_Toc69829361" w:history="1">
            <w:r w:rsidR="00F952E0" w:rsidRPr="00F33EE1">
              <w:rPr>
                <w:rStyle w:val="Hyperlink"/>
                <w:noProof/>
              </w:rPr>
              <w:t>6. Conclusion</w:t>
            </w:r>
            <w:r w:rsidR="00F952E0">
              <w:rPr>
                <w:noProof/>
                <w:webHidden/>
              </w:rPr>
              <w:tab/>
            </w:r>
            <w:r w:rsidR="00F952E0">
              <w:rPr>
                <w:noProof/>
                <w:webHidden/>
              </w:rPr>
              <w:fldChar w:fldCharType="begin"/>
            </w:r>
            <w:r w:rsidR="00F952E0">
              <w:rPr>
                <w:noProof/>
                <w:webHidden/>
              </w:rPr>
              <w:instrText xml:space="preserve"> PAGEREF _Toc69829361 \h </w:instrText>
            </w:r>
            <w:r w:rsidR="00F952E0">
              <w:rPr>
                <w:noProof/>
                <w:webHidden/>
              </w:rPr>
            </w:r>
            <w:r w:rsidR="00F952E0">
              <w:rPr>
                <w:noProof/>
                <w:webHidden/>
              </w:rPr>
              <w:fldChar w:fldCharType="separate"/>
            </w:r>
            <w:r w:rsidR="00F952E0">
              <w:rPr>
                <w:noProof/>
                <w:webHidden/>
              </w:rPr>
              <w:t>7</w:t>
            </w:r>
            <w:r w:rsidR="00F952E0">
              <w:rPr>
                <w:noProof/>
                <w:webHidden/>
              </w:rPr>
              <w:fldChar w:fldCharType="end"/>
            </w:r>
          </w:hyperlink>
        </w:p>
        <w:p w14:paraId="0610D034" w14:textId="7D602F38" w:rsidR="00F952E0" w:rsidRDefault="0097110D">
          <w:pPr>
            <w:pStyle w:val="TOC1"/>
            <w:tabs>
              <w:tab w:val="right" w:leader="dot" w:pos="10070"/>
            </w:tabs>
            <w:rPr>
              <w:rFonts w:eastAsiaTheme="minorEastAsia"/>
              <w:noProof/>
              <w:lang w:eastAsia="en-GB"/>
            </w:rPr>
          </w:pPr>
          <w:hyperlink w:anchor="_Toc69829362" w:history="1">
            <w:r w:rsidR="00F952E0" w:rsidRPr="00F33EE1">
              <w:rPr>
                <w:rStyle w:val="Hyperlink"/>
                <w:noProof/>
              </w:rPr>
              <w:t>7. APPENDIX</w:t>
            </w:r>
            <w:r w:rsidR="00F952E0">
              <w:rPr>
                <w:noProof/>
                <w:webHidden/>
              </w:rPr>
              <w:tab/>
            </w:r>
            <w:r w:rsidR="00F952E0">
              <w:rPr>
                <w:noProof/>
                <w:webHidden/>
              </w:rPr>
              <w:fldChar w:fldCharType="begin"/>
            </w:r>
            <w:r w:rsidR="00F952E0">
              <w:rPr>
                <w:noProof/>
                <w:webHidden/>
              </w:rPr>
              <w:instrText xml:space="preserve"> PAGEREF _Toc69829362 \h </w:instrText>
            </w:r>
            <w:r w:rsidR="00F952E0">
              <w:rPr>
                <w:noProof/>
                <w:webHidden/>
              </w:rPr>
            </w:r>
            <w:r w:rsidR="00F952E0">
              <w:rPr>
                <w:noProof/>
                <w:webHidden/>
              </w:rPr>
              <w:fldChar w:fldCharType="separate"/>
            </w:r>
            <w:r w:rsidR="00F952E0">
              <w:rPr>
                <w:noProof/>
                <w:webHidden/>
              </w:rPr>
              <w:t>9</w:t>
            </w:r>
            <w:r w:rsidR="00F952E0">
              <w:rPr>
                <w:noProof/>
                <w:webHidden/>
              </w:rPr>
              <w:fldChar w:fldCharType="end"/>
            </w:r>
          </w:hyperlink>
        </w:p>
        <w:p w14:paraId="4E1018EE" w14:textId="7E2F3597" w:rsidR="00F952E0" w:rsidRDefault="0097110D">
          <w:pPr>
            <w:pStyle w:val="TOC1"/>
            <w:tabs>
              <w:tab w:val="right" w:leader="dot" w:pos="10070"/>
            </w:tabs>
            <w:rPr>
              <w:rFonts w:eastAsiaTheme="minorEastAsia"/>
              <w:noProof/>
              <w:lang w:eastAsia="en-GB"/>
            </w:rPr>
          </w:pPr>
          <w:hyperlink w:anchor="_Toc69829363" w:history="1">
            <w:r w:rsidR="00F952E0" w:rsidRPr="00F33EE1">
              <w:rPr>
                <w:rStyle w:val="Hyperlink"/>
                <w:rFonts w:ascii="Arial" w:hAnsi="Arial" w:cs="Arial"/>
                <w:b/>
                <w:noProof/>
              </w:rPr>
              <w:t>DIGITAL EVIDENCE FORENSIC REPORT</w:t>
            </w:r>
            <w:r w:rsidR="00F952E0">
              <w:rPr>
                <w:noProof/>
                <w:webHidden/>
              </w:rPr>
              <w:tab/>
            </w:r>
            <w:r w:rsidR="00F952E0">
              <w:rPr>
                <w:noProof/>
                <w:webHidden/>
              </w:rPr>
              <w:fldChar w:fldCharType="begin"/>
            </w:r>
            <w:r w:rsidR="00F952E0">
              <w:rPr>
                <w:noProof/>
                <w:webHidden/>
              </w:rPr>
              <w:instrText xml:space="preserve"> PAGEREF _Toc69829363 \h </w:instrText>
            </w:r>
            <w:r w:rsidR="00F952E0">
              <w:rPr>
                <w:noProof/>
                <w:webHidden/>
              </w:rPr>
            </w:r>
            <w:r w:rsidR="00F952E0">
              <w:rPr>
                <w:noProof/>
                <w:webHidden/>
              </w:rPr>
              <w:fldChar w:fldCharType="separate"/>
            </w:r>
            <w:r w:rsidR="00F952E0">
              <w:rPr>
                <w:noProof/>
                <w:webHidden/>
              </w:rPr>
              <w:t>9</w:t>
            </w:r>
            <w:r w:rsidR="00F952E0">
              <w:rPr>
                <w:noProof/>
                <w:webHidden/>
              </w:rPr>
              <w:fldChar w:fldCharType="end"/>
            </w:r>
          </w:hyperlink>
        </w:p>
        <w:p w14:paraId="5A994B96" w14:textId="396274B9" w:rsidR="00F952E0" w:rsidRDefault="0097110D">
          <w:pPr>
            <w:pStyle w:val="TOC2"/>
            <w:tabs>
              <w:tab w:val="right" w:leader="dot" w:pos="10070"/>
            </w:tabs>
            <w:rPr>
              <w:rFonts w:eastAsiaTheme="minorEastAsia"/>
              <w:noProof/>
              <w:lang w:eastAsia="en-GB"/>
            </w:rPr>
          </w:pPr>
          <w:hyperlink w:anchor="_Toc69829364" w:history="1">
            <w:r w:rsidR="00F952E0" w:rsidRPr="00F33EE1">
              <w:rPr>
                <w:rStyle w:val="Hyperlink"/>
                <w:rFonts w:ascii="Century Gothic" w:hAnsi="Century Gothic" w:cs="Times New Roman"/>
                <w:b/>
                <w:noProof/>
              </w:rPr>
              <w:t>Forensics Specialists</w:t>
            </w:r>
            <w:r w:rsidR="00F952E0">
              <w:rPr>
                <w:noProof/>
                <w:webHidden/>
              </w:rPr>
              <w:tab/>
            </w:r>
            <w:r w:rsidR="00F952E0">
              <w:rPr>
                <w:noProof/>
                <w:webHidden/>
              </w:rPr>
              <w:fldChar w:fldCharType="begin"/>
            </w:r>
            <w:r w:rsidR="00F952E0">
              <w:rPr>
                <w:noProof/>
                <w:webHidden/>
              </w:rPr>
              <w:instrText xml:space="preserve"> PAGEREF _Toc69829364 \h </w:instrText>
            </w:r>
            <w:r w:rsidR="00F952E0">
              <w:rPr>
                <w:noProof/>
                <w:webHidden/>
              </w:rPr>
            </w:r>
            <w:r w:rsidR="00F952E0">
              <w:rPr>
                <w:noProof/>
                <w:webHidden/>
              </w:rPr>
              <w:fldChar w:fldCharType="separate"/>
            </w:r>
            <w:r w:rsidR="00F952E0">
              <w:rPr>
                <w:noProof/>
                <w:webHidden/>
              </w:rPr>
              <w:t>14</w:t>
            </w:r>
            <w:r w:rsidR="00F952E0">
              <w:rPr>
                <w:noProof/>
                <w:webHidden/>
              </w:rPr>
              <w:fldChar w:fldCharType="end"/>
            </w:r>
          </w:hyperlink>
        </w:p>
        <w:p w14:paraId="45F58D43" w14:textId="5050FD6E" w:rsidR="00F952E0" w:rsidRDefault="0097110D">
          <w:pPr>
            <w:pStyle w:val="TOC1"/>
            <w:tabs>
              <w:tab w:val="right" w:leader="dot" w:pos="10070"/>
            </w:tabs>
            <w:rPr>
              <w:rFonts w:eastAsiaTheme="minorEastAsia"/>
              <w:noProof/>
              <w:lang w:eastAsia="en-GB"/>
            </w:rPr>
          </w:pPr>
          <w:hyperlink w:anchor="_Toc69829365" w:history="1">
            <w:r w:rsidR="00F952E0" w:rsidRPr="00F33EE1">
              <w:rPr>
                <w:rStyle w:val="Hyperlink"/>
                <w:rFonts w:ascii="Century Gothic" w:hAnsi="Century Gothic" w:cs="Times New Roman"/>
                <w:b/>
                <w:caps/>
                <w:noProof/>
                <w:spacing w:val="20"/>
              </w:rPr>
              <w:t>invoice</w:t>
            </w:r>
            <w:r w:rsidR="00F952E0">
              <w:rPr>
                <w:noProof/>
                <w:webHidden/>
              </w:rPr>
              <w:tab/>
            </w:r>
            <w:r w:rsidR="00F952E0">
              <w:rPr>
                <w:noProof/>
                <w:webHidden/>
              </w:rPr>
              <w:fldChar w:fldCharType="begin"/>
            </w:r>
            <w:r w:rsidR="00F952E0">
              <w:rPr>
                <w:noProof/>
                <w:webHidden/>
              </w:rPr>
              <w:instrText xml:space="preserve"> PAGEREF _Toc69829365 \h </w:instrText>
            </w:r>
            <w:r w:rsidR="00F952E0">
              <w:rPr>
                <w:noProof/>
                <w:webHidden/>
              </w:rPr>
            </w:r>
            <w:r w:rsidR="00F952E0">
              <w:rPr>
                <w:noProof/>
                <w:webHidden/>
              </w:rPr>
              <w:fldChar w:fldCharType="separate"/>
            </w:r>
            <w:r w:rsidR="00F952E0">
              <w:rPr>
                <w:noProof/>
                <w:webHidden/>
              </w:rPr>
              <w:t>14</w:t>
            </w:r>
            <w:r w:rsidR="00F952E0">
              <w:rPr>
                <w:noProof/>
                <w:webHidden/>
              </w:rPr>
              <w:fldChar w:fldCharType="end"/>
            </w:r>
          </w:hyperlink>
        </w:p>
        <w:p w14:paraId="78392006" w14:textId="65EF042F" w:rsidR="00F952E0" w:rsidRDefault="0097110D">
          <w:pPr>
            <w:pStyle w:val="TOC1"/>
            <w:tabs>
              <w:tab w:val="right" w:leader="dot" w:pos="10070"/>
            </w:tabs>
            <w:rPr>
              <w:rFonts w:eastAsiaTheme="minorEastAsia"/>
              <w:noProof/>
              <w:lang w:eastAsia="en-GB"/>
            </w:rPr>
          </w:pPr>
          <w:hyperlink w:anchor="_Toc69829366" w:history="1">
            <w:r w:rsidR="00F952E0" w:rsidRPr="00F33EE1">
              <w:rPr>
                <w:rStyle w:val="Hyperlink"/>
                <w:noProof/>
              </w:rPr>
              <w:t>References</w:t>
            </w:r>
            <w:r w:rsidR="00F952E0">
              <w:rPr>
                <w:noProof/>
                <w:webHidden/>
              </w:rPr>
              <w:tab/>
            </w:r>
            <w:r w:rsidR="00F952E0">
              <w:rPr>
                <w:noProof/>
                <w:webHidden/>
              </w:rPr>
              <w:fldChar w:fldCharType="begin"/>
            </w:r>
            <w:r w:rsidR="00F952E0">
              <w:rPr>
                <w:noProof/>
                <w:webHidden/>
              </w:rPr>
              <w:instrText xml:space="preserve"> PAGEREF _Toc69829366 \h </w:instrText>
            </w:r>
            <w:r w:rsidR="00F952E0">
              <w:rPr>
                <w:noProof/>
                <w:webHidden/>
              </w:rPr>
            </w:r>
            <w:r w:rsidR="00F952E0">
              <w:rPr>
                <w:noProof/>
                <w:webHidden/>
              </w:rPr>
              <w:fldChar w:fldCharType="separate"/>
            </w:r>
            <w:r w:rsidR="00F952E0">
              <w:rPr>
                <w:noProof/>
                <w:webHidden/>
              </w:rPr>
              <w:t>0</w:t>
            </w:r>
            <w:r w:rsidR="00F952E0">
              <w:rPr>
                <w:noProof/>
                <w:webHidden/>
              </w:rPr>
              <w:fldChar w:fldCharType="end"/>
            </w:r>
          </w:hyperlink>
        </w:p>
        <w:p w14:paraId="14DBF5AB" w14:textId="428E7A78" w:rsidR="00E865C8" w:rsidRDefault="00E865C8">
          <w:r>
            <w:rPr>
              <w:b/>
              <w:bCs/>
              <w:noProof/>
            </w:rPr>
            <w:fldChar w:fldCharType="end"/>
          </w:r>
        </w:p>
      </w:sdtContent>
    </w:sdt>
    <w:p w14:paraId="60B5BAA2" w14:textId="77777777" w:rsidR="00E865C8" w:rsidRDefault="00E865C8">
      <w:pPr>
        <w:rPr>
          <w:rFonts w:asciiTheme="majorHAnsi" w:eastAsiaTheme="majorEastAsia" w:hAnsiTheme="majorHAnsi" w:cstheme="majorBidi"/>
          <w:color w:val="2F5496" w:themeColor="accent1" w:themeShade="BF"/>
          <w:sz w:val="32"/>
          <w:szCs w:val="32"/>
        </w:rPr>
      </w:pPr>
      <w:r>
        <w:br w:type="page"/>
      </w:r>
    </w:p>
    <w:p w14:paraId="30B79DAC" w14:textId="600CA8D4" w:rsidR="00B36590" w:rsidRDefault="00B36590" w:rsidP="00B36590">
      <w:pPr>
        <w:pStyle w:val="Heading1"/>
      </w:pPr>
      <w:bookmarkStart w:id="0" w:name="_Toc69829352"/>
      <w:r w:rsidRPr="00B36590">
        <w:lastRenderedPageBreak/>
        <w:t>1.</w:t>
      </w:r>
      <w:r>
        <w:t xml:space="preserve"> Introduction</w:t>
      </w:r>
      <w:bookmarkEnd w:id="0"/>
    </w:p>
    <w:p w14:paraId="76AFDBBA" w14:textId="0695CE77" w:rsidR="00B36590" w:rsidRDefault="00B36590" w:rsidP="00B36590"/>
    <w:p w14:paraId="3C1E551E" w14:textId="3035C715" w:rsidR="002572B6" w:rsidRDefault="002572B6" w:rsidP="00B36590">
      <w:r>
        <w:t xml:space="preserve">This report is going to discuss the purpose of Computer Forensics, what tools are there available and when they could be used. The methods used in Computer Forensics are going to be explained as well as problem formulation which is going to be explaining the problem that was given to solve. Discussion about the case study investigation is going to be included as well. There will be a professional report and it is going to explain to the actions </w:t>
      </w:r>
      <w:r w:rsidR="0045645C">
        <w:t>taken</w:t>
      </w:r>
      <w:r>
        <w:t xml:space="preserve"> to restore the data and also an invoice for the service that was done in order to restore the files with professional forensics report.</w:t>
      </w:r>
    </w:p>
    <w:p w14:paraId="73F0B2E6" w14:textId="23D0BA36" w:rsidR="00B36590" w:rsidRDefault="00B36590" w:rsidP="00B36590">
      <w:pPr>
        <w:pStyle w:val="Heading1"/>
      </w:pPr>
      <w:bookmarkStart w:id="1" w:name="_Toc69829353"/>
      <w:r w:rsidRPr="00B36590">
        <w:t>2.</w:t>
      </w:r>
      <w:r>
        <w:t xml:space="preserve"> What is Computer Forensics?</w:t>
      </w:r>
      <w:bookmarkEnd w:id="1"/>
    </w:p>
    <w:p w14:paraId="47C427D2" w14:textId="4E99A82C" w:rsidR="00B36590" w:rsidRDefault="00B36590" w:rsidP="00B36590"/>
    <w:p w14:paraId="70606F07" w14:textId="6CA494D1" w:rsidR="00963B47" w:rsidRDefault="00A72586" w:rsidP="00B36590">
      <w:r>
        <w:t>Computer Forensics is responsible for making that computer data is going to be documented, extracted, preserver and also identified if there is a need.</w:t>
      </w:r>
      <w:r w:rsidR="00294832">
        <w:t xml:space="preserve"> Computer forensics can also be described as a mixture of technology and science working together in order to reach the goal and prove facts in court of law.</w:t>
      </w:r>
      <w:r>
        <w:t xml:space="preserve"> There are many steps and policies that need be obeyed before attempting to do anything. The most important thing is to not damage the original evidence and analyse the data without modifying or changing it. Computer forensics comes in handy when there is a case that needs to be investigated according to </w:t>
      </w:r>
      <w:sdt>
        <w:sdtPr>
          <w:id w:val="-1726296415"/>
          <w:citation/>
        </w:sdtPr>
        <w:sdtEndPr/>
        <w:sdtContent>
          <w:r>
            <w:fldChar w:fldCharType="begin"/>
          </w:r>
          <w:r w:rsidRPr="00A72586">
            <w:instrText xml:space="preserve"> CITATION PDD05 \l 1045 </w:instrText>
          </w:r>
          <w:r>
            <w:fldChar w:fldCharType="separate"/>
          </w:r>
          <w:r w:rsidR="001263CE" w:rsidRPr="001263CE">
            <w:rPr>
              <w:noProof/>
            </w:rPr>
            <w:t>[1]</w:t>
          </w:r>
          <w:r>
            <w:fldChar w:fldCharType="end"/>
          </w:r>
        </w:sdtContent>
      </w:sdt>
      <w:r>
        <w:t xml:space="preserve">. </w:t>
      </w:r>
    </w:p>
    <w:p w14:paraId="424324E4" w14:textId="5C337B55" w:rsidR="00963B47" w:rsidRDefault="00963B47" w:rsidP="00963B47">
      <w:pPr>
        <w:pStyle w:val="Heading1"/>
      </w:pPr>
      <w:bookmarkStart w:id="2" w:name="_Toc69829354"/>
      <w:r>
        <w:t>2.1. Warrants and searches explained</w:t>
      </w:r>
      <w:bookmarkEnd w:id="2"/>
    </w:p>
    <w:p w14:paraId="3E0F47BE" w14:textId="77777777" w:rsidR="00963B47" w:rsidRPr="00963B47" w:rsidRDefault="00963B47" w:rsidP="00963B47"/>
    <w:p w14:paraId="77D57793" w14:textId="5E0AD624" w:rsidR="00A72586" w:rsidRDefault="00A72586" w:rsidP="00B36590">
      <w:r>
        <w:t xml:space="preserve">There is much more to computer forensics than just recovering lost data etc. the computer forensics expert needs to produce a professional report that clearly outlines what was done, how it was done and why it was done. A professional invoice for the service that was done in order to restore the files is essential as well. </w:t>
      </w:r>
      <w:r w:rsidR="006E215F">
        <w:t>Another important things that needs to be provided in order to get any kind of evidence</w:t>
      </w:r>
      <w:r w:rsidR="006E4225">
        <w:t>. The search warrant needs to be provided by a judge in order to carry out a general search or a specific search where police officers are looking for a certain thing</w:t>
      </w:r>
      <w:r w:rsidR="0061286C">
        <w:t>, getting an evidence without having a warrant (if one is needed) is illegal. The warrant needs to be exact and specify which house needs to be searched so for example 76 Ocean Drive, Miami. This specifies the name of the street, door number and also location, the warrant would be invalid otherwise.</w:t>
      </w:r>
      <w:r w:rsidR="00963B47">
        <w:t xml:space="preserve"> It’s the same when it comes to looking for a certain thing, exact device or part needs to be specified and this is according to this book </w:t>
      </w:r>
      <w:sdt>
        <w:sdtPr>
          <w:id w:val="266195415"/>
          <w:citation/>
        </w:sdtPr>
        <w:sdtEndPr/>
        <w:sdtContent>
          <w:r w:rsidR="00963B47">
            <w:fldChar w:fldCharType="begin"/>
          </w:r>
          <w:r w:rsidR="00963B47" w:rsidRPr="00963B47">
            <w:instrText xml:space="preserve"> CITATION Bil16 \l 1045 </w:instrText>
          </w:r>
          <w:r w:rsidR="00963B47">
            <w:fldChar w:fldCharType="separate"/>
          </w:r>
          <w:r w:rsidR="001263CE" w:rsidRPr="001263CE">
            <w:rPr>
              <w:noProof/>
            </w:rPr>
            <w:t>[2]</w:t>
          </w:r>
          <w:r w:rsidR="00963B47">
            <w:fldChar w:fldCharType="end"/>
          </w:r>
        </w:sdtContent>
      </w:sdt>
      <w:r w:rsidR="00963B47">
        <w:t>.</w:t>
      </w:r>
    </w:p>
    <w:p w14:paraId="686CFAB2" w14:textId="77777777" w:rsidR="002572B6" w:rsidRDefault="002572B6" w:rsidP="00B36590"/>
    <w:p w14:paraId="6439B0A0" w14:textId="74A82FD9" w:rsidR="00B36590" w:rsidRDefault="001C4196" w:rsidP="001C4196">
      <w:pPr>
        <w:pStyle w:val="Heading1"/>
      </w:pPr>
      <w:bookmarkStart w:id="3" w:name="_Toc69829355"/>
      <w:r>
        <w:t>2.</w:t>
      </w:r>
      <w:r w:rsidR="00963B47">
        <w:t>2</w:t>
      </w:r>
      <w:r>
        <w:t>. Tools</w:t>
      </w:r>
      <w:bookmarkEnd w:id="3"/>
    </w:p>
    <w:p w14:paraId="4C88616B" w14:textId="5772C9D6" w:rsidR="001C4196" w:rsidRDefault="001C4196" w:rsidP="001C4196"/>
    <w:p w14:paraId="69B5FEE4" w14:textId="4728D392" w:rsidR="00861F02" w:rsidRDefault="00861F02" w:rsidP="001C4196">
      <w:r>
        <w:t xml:space="preserve">This section is going to discuss some of the tools that are useful when it comes to investigation, there are plenty of open-source tools available out there but this list will include only the ones that are quite common and useful. </w:t>
      </w:r>
    </w:p>
    <w:p w14:paraId="044956DE" w14:textId="6FC098D0" w:rsidR="00861F02" w:rsidRDefault="00861F02" w:rsidP="001C4196">
      <w:r>
        <w:t xml:space="preserve">Computer Forensics tools are extremely useful and essential when it comes to carrying out an investigation, no matter what the case is – data recovery, identity theft, data loss, sabotaging – tools will always come useful and definitely will make the process easier for the person that carries out an investigation. The IT Expert or </w:t>
      </w:r>
      <w:r>
        <w:lastRenderedPageBreak/>
        <w:t xml:space="preserve">Computer Forensics expert will use tools to extract or gather the data from a device or possibly network. This needs to be done in a certain way so the data that needs to be gathered is not touched, modified or changed in any way because that would be described as modifying the original evidence which could lead in losing the case in court of law and the reason behind that is not being able to show the original evidence. Another important aspect when working with tools is making a copy, the computer forensics expert always needs to make sure that a copy is made and both original file and a copy are stored safe but the copy is going to be the working version of the file or evidence. </w:t>
      </w:r>
      <w:r w:rsidR="00D44638">
        <w:t xml:space="preserve">One tool will not solve every single problem and that is the reason why computer forensics experts are using many tools. </w:t>
      </w:r>
    </w:p>
    <w:p w14:paraId="2C06D1EA" w14:textId="3DB54B24" w:rsidR="00F76CF4" w:rsidRDefault="00F76CF4" w:rsidP="00F76CF4">
      <w:r>
        <w:t>List of useful tools that are used by most computer forensics experts:</w:t>
      </w:r>
    </w:p>
    <w:p w14:paraId="6A009637" w14:textId="77777777" w:rsidR="00D44638" w:rsidRDefault="00F76CF4" w:rsidP="00F76CF4">
      <w:r>
        <w:t xml:space="preserve">- </w:t>
      </w:r>
      <w:r w:rsidRPr="00D44638">
        <w:rPr>
          <w:b/>
          <w:bCs/>
        </w:rPr>
        <w:t>Encase</w:t>
      </w:r>
    </w:p>
    <w:p w14:paraId="6F10899A" w14:textId="2EEB9E5A" w:rsidR="00F76CF4" w:rsidRDefault="00D44638" w:rsidP="00F76CF4">
      <w:r>
        <w:t>This is not a free tool, however it is not free because it has many features. This tool allows the expert to scan and analyse and also image the data from hardware such as floppy disks, hard disks etc. This tool is also used by the government and law enforcement. Encase really helps to analyse and decide whether the case needs to be taken by the police or if the case can be used in a court of law.</w:t>
      </w:r>
      <w:r w:rsidR="00FF30B5">
        <w:t xml:space="preserve"> The process for creating and starting the investigation when using Encase is quite simple, first of all the software starts making an image and that image is usually called “Evidence file”. After the image is created, then the program is able to see through the evidence and analyse it by checking if there are files such as pictures deleted or simply typing the keywords and searching for data.</w:t>
      </w:r>
      <w:r w:rsidR="00185ECC">
        <w:t xml:space="preserve"> However, as I said it is not free and the first year of support is estimated to cost about </w:t>
      </w:r>
      <w:r w:rsidR="00185ECC" w:rsidRPr="00185ECC">
        <w:t>$3,594</w:t>
      </w:r>
      <w:r w:rsidR="00185ECC">
        <w:t xml:space="preserve"> which could be quite expensive for an individual.</w:t>
      </w:r>
      <w:r w:rsidR="00322D78">
        <w:t xml:space="preserve"> Another reason behind that price is ability to write scripts and programs, it does not allow write extremely complicated scripts and programs but small scripts and programs are available because of the language that is built in “</w:t>
      </w:r>
      <w:proofErr w:type="spellStart"/>
      <w:r w:rsidR="00322D78">
        <w:t>eScript</w:t>
      </w:r>
      <w:proofErr w:type="spellEnd"/>
      <w:r w:rsidR="00322D78">
        <w:t>”. This can really speed up the process of the investigation. This software can take some time to master every single feature, however it is using a friendly Graphical User Interface</w:t>
      </w:r>
      <w:r w:rsidR="00FD1C54">
        <w:t xml:space="preserve"> and this is according to this source</w:t>
      </w:r>
      <w:r>
        <w:t xml:space="preserve"> </w:t>
      </w:r>
      <w:sdt>
        <w:sdtPr>
          <w:id w:val="1887285853"/>
          <w:citation/>
        </w:sdtPr>
        <w:sdtEndPr/>
        <w:sdtContent>
          <w:r>
            <w:fldChar w:fldCharType="begin"/>
          </w:r>
          <w:r w:rsidRPr="00D44638">
            <w:instrText xml:space="preserve"> CITATION Mor02 \l 1045 </w:instrText>
          </w:r>
          <w:r>
            <w:fldChar w:fldCharType="separate"/>
          </w:r>
          <w:r w:rsidR="001263CE" w:rsidRPr="001263CE">
            <w:rPr>
              <w:noProof/>
            </w:rPr>
            <w:t>[3]</w:t>
          </w:r>
          <w:r>
            <w:fldChar w:fldCharType="end"/>
          </w:r>
        </w:sdtContent>
      </w:sdt>
      <w:r w:rsidR="00FD1C54">
        <w:t>.</w:t>
      </w:r>
    </w:p>
    <w:p w14:paraId="6124D251" w14:textId="0045F57E" w:rsidR="00F76CF4" w:rsidRDefault="00F76CF4" w:rsidP="00F76CF4">
      <w:pPr>
        <w:rPr>
          <w:b/>
          <w:bCs/>
        </w:rPr>
      </w:pPr>
      <w:r>
        <w:t xml:space="preserve">- </w:t>
      </w:r>
      <w:r w:rsidRPr="006000D8">
        <w:rPr>
          <w:b/>
          <w:bCs/>
        </w:rPr>
        <w:t>Wireshark</w:t>
      </w:r>
    </w:p>
    <w:p w14:paraId="16E7901C" w14:textId="5F32DFD6" w:rsidR="006000D8" w:rsidRPr="006000D8" w:rsidRDefault="006D4FC1" w:rsidP="00F76CF4">
      <w:r>
        <w:t xml:space="preserve">Wireshark is a free software that is widely used not only by network professionals but also by computer forensics experts. The software is phenomenal as it allows the user to see every single packet and also see the whole traffic that is currently occurring on the network </w:t>
      </w:r>
      <w:sdt>
        <w:sdtPr>
          <w:id w:val="2020655760"/>
          <w:citation/>
        </w:sdtPr>
        <w:sdtEndPr/>
        <w:sdtContent>
          <w:r>
            <w:fldChar w:fldCharType="begin"/>
          </w:r>
          <w:r w:rsidRPr="006D4FC1">
            <w:instrText xml:space="preserve"> CITATION Ahm20 \l 1045 </w:instrText>
          </w:r>
          <w:r>
            <w:fldChar w:fldCharType="separate"/>
          </w:r>
          <w:r w:rsidR="001263CE" w:rsidRPr="001263CE">
            <w:rPr>
              <w:noProof/>
            </w:rPr>
            <w:t>[4]</w:t>
          </w:r>
          <w:r>
            <w:fldChar w:fldCharType="end"/>
          </w:r>
        </w:sdtContent>
      </w:sdt>
      <w:r>
        <w:t>. The tech world is growing and growing and this results in an increased number of network attacks nowadays</w:t>
      </w:r>
      <w:r w:rsidR="00980DD2">
        <w:t xml:space="preserve">. This is the reason why Wireshark is commonly used in forensics because it allows the investigator to investigate every single packet that is travelling across the network and fully understand the situation. It allows the investigator to immediately take an action and prevent and damage or data loss. A great understanding of Wireshark allows the computer forensics expert to analyse and decide what was the type of attack or where the certain information was sent etc. Wireshark has some useful features such as port scanning, covert FTP and also IRC channels etc </w:t>
      </w:r>
      <w:sdt>
        <w:sdtPr>
          <w:id w:val="46883947"/>
          <w:citation/>
        </w:sdtPr>
        <w:sdtEndPr/>
        <w:sdtContent>
          <w:r w:rsidR="00980DD2">
            <w:fldChar w:fldCharType="begin"/>
          </w:r>
          <w:r w:rsidR="00980DD2" w:rsidRPr="00980DD2">
            <w:instrText xml:space="preserve"> CITATION Viv15 \l 1045 </w:instrText>
          </w:r>
          <w:r w:rsidR="00980DD2">
            <w:fldChar w:fldCharType="separate"/>
          </w:r>
          <w:r w:rsidR="001263CE" w:rsidRPr="001263CE">
            <w:rPr>
              <w:noProof/>
            </w:rPr>
            <w:t>[5]</w:t>
          </w:r>
          <w:r w:rsidR="00980DD2">
            <w:fldChar w:fldCharType="end"/>
          </w:r>
        </w:sdtContent>
      </w:sdt>
      <w:r w:rsidR="00980DD2">
        <w:t xml:space="preserve">. </w:t>
      </w:r>
    </w:p>
    <w:p w14:paraId="10D4C7FD" w14:textId="694BE896" w:rsidR="00D44638" w:rsidRDefault="00D44638" w:rsidP="00F76CF4">
      <w:pPr>
        <w:rPr>
          <w:b/>
          <w:bCs/>
        </w:rPr>
      </w:pPr>
      <w:r>
        <w:t xml:space="preserve">- </w:t>
      </w:r>
      <w:r w:rsidR="004B6517" w:rsidRPr="004B6517">
        <w:rPr>
          <w:b/>
          <w:bCs/>
        </w:rPr>
        <w:t>The Coroner’s Toolkit</w:t>
      </w:r>
    </w:p>
    <w:p w14:paraId="2026C060" w14:textId="6CCFEFAF" w:rsidR="004B6517" w:rsidRPr="004B6517" w:rsidRDefault="004B6517" w:rsidP="00F76CF4">
      <w:r>
        <w:t xml:space="preserve">This is a solid </w:t>
      </w:r>
      <w:r w:rsidR="00430577">
        <w:t xml:space="preserve">and open source </w:t>
      </w:r>
      <w:r>
        <w:t>package and mix of the tools that are mainly used for recovering deleted files. This is a free package of tools that is available to download. There are a few examples of programs that are inside the package and one of them is “Lazarus” and also “</w:t>
      </w:r>
      <w:proofErr w:type="spellStart"/>
      <w:r>
        <w:t>unrm</w:t>
      </w:r>
      <w:proofErr w:type="spellEnd"/>
      <w:r>
        <w:t>”, the names are quite difficult to remember but these two program will help the investigator to recover any unassigned pieces of raw data</w:t>
      </w:r>
      <w:r w:rsidR="00430577">
        <w:t xml:space="preserve"> </w:t>
      </w:r>
      <w:sdt>
        <w:sdtPr>
          <w:id w:val="-583995914"/>
          <w:citation/>
        </w:sdtPr>
        <w:sdtEndPr/>
        <w:sdtContent>
          <w:r w:rsidR="00430577">
            <w:fldChar w:fldCharType="begin"/>
          </w:r>
          <w:r w:rsidR="00430577" w:rsidRPr="00430577">
            <w:instrText xml:space="preserve"> CITATION Chr02 \l 1045 </w:instrText>
          </w:r>
          <w:r w:rsidR="00430577">
            <w:fldChar w:fldCharType="separate"/>
          </w:r>
          <w:r w:rsidR="001263CE" w:rsidRPr="001263CE">
            <w:rPr>
              <w:noProof/>
            </w:rPr>
            <w:t>[6]</w:t>
          </w:r>
          <w:r w:rsidR="00430577">
            <w:fldChar w:fldCharType="end"/>
          </w:r>
        </w:sdtContent>
      </w:sdt>
      <w:r w:rsidR="009705A8">
        <w:t>. The investigator is more likely to be successful if the knowledge of UNIX is great</w:t>
      </w:r>
      <w:r w:rsidR="00430577">
        <w:t xml:space="preserve"> </w:t>
      </w:r>
      <w:r w:rsidR="009705A8">
        <w:t>.</w:t>
      </w:r>
      <w:r w:rsidR="00430577">
        <w:t xml:space="preserve"> This toolkit also includes tools that allow the investigator to make a copy of the files and this is done thank to their “</w:t>
      </w:r>
      <w:proofErr w:type="spellStart"/>
      <w:r w:rsidR="00430577">
        <w:t>inode</w:t>
      </w:r>
      <w:proofErr w:type="spellEnd"/>
      <w:r w:rsidR="00430577">
        <w:t xml:space="preserve"> number”. There are always some </w:t>
      </w:r>
      <w:r w:rsidR="00430577">
        <w:lastRenderedPageBreak/>
        <w:t xml:space="preserve">disadvantages to every program. The Coroners toolkit is only able to scan and inspect the same operating system that it was running on previously. The Coroners Toolkit was also unable to support some of the most common file types such as NTFS, however these issues were fixed when a person called “Brian Carrier” made an extension that fixed the problems and made this toolkit even more useful. The extension is called “TCTUTILS”. The toolkit keeps expanding </w:t>
      </w:r>
      <w:sdt>
        <w:sdtPr>
          <w:id w:val="113260593"/>
          <w:citation/>
        </w:sdtPr>
        <w:sdtEndPr/>
        <w:sdtContent>
          <w:r w:rsidR="00430577">
            <w:fldChar w:fldCharType="begin"/>
          </w:r>
          <w:r w:rsidR="00430577" w:rsidRPr="00230861">
            <w:instrText xml:space="preserve"> CITATION Chr03 \l 1045 </w:instrText>
          </w:r>
          <w:r w:rsidR="00430577">
            <w:fldChar w:fldCharType="separate"/>
          </w:r>
          <w:r w:rsidR="001263CE" w:rsidRPr="001263CE">
            <w:rPr>
              <w:noProof/>
            </w:rPr>
            <w:t>[7]</w:t>
          </w:r>
          <w:r w:rsidR="00430577">
            <w:fldChar w:fldCharType="end"/>
          </w:r>
        </w:sdtContent>
      </w:sdt>
      <w:r w:rsidR="00430577">
        <w:t xml:space="preserve">.  </w:t>
      </w:r>
    </w:p>
    <w:p w14:paraId="10379A71" w14:textId="255D7D91" w:rsidR="00A234E3" w:rsidRDefault="00D44638" w:rsidP="00F76CF4">
      <w:pPr>
        <w:rPr>
          <w:b/>
          <w:bCs/>
        </w:rPr>
      </w:pPr>
      <w:r>
        <w:t xml:space="preserve">- </w:t>
      </w:r>
      <w:r w:rsidR="00A234E3" w:rsidRPr="00A234E3">
        <w:rPr>
          <w:b/>
          <w:bCs/>
        </w:rPr>
        <w:t>The Sleuth Kit</w:t>
      </w:r>
    </w:p>
    <w:p w14:paraId="0EA6E16C" w14:textId="224D8C2E" w:rsidR="00A234E3" w:rsidRDefault="00A234E3" w:rsidP="00F76CF4">
      <w:r>
        <w:t xml:space="preserve">The Sleuth Kit is also a tool which is open source and that means anyone can download it. This kit was made by a person called “Brian Carrier”. This kit is a set of command line tools that allow the investigator to work on the case and analyse </w:t>
      </w:r>
      <w:r w:rsidR="00DA4C70">
        <w:t xml:space="preserve">file systems to gather any data or evidence. </w:t>
      </w:r>
      <w:r w:rsidR="006A6649">
        <w:t>File analysis etc. can be done using this kit and the good thing behind it is that the user can do it without harming or modifying any evidence. The Sleuth Kit support many file types and Operating Systems such as FreeBSD, Solaris, OpenBSD etc. and also FAT, EXT2, UFS, NTFS and EXT3 file types unlike The Coroner’s Toolkit.</w:t>
      </w:r>
      <w:r w:rsidR="00380A71">
        <w:t xml:space="preserve"> However, this is not the end of this great kit because the data and the results that are found thanks to this kit and all the results are used by a tool called “The Autopsy Forensic Browser”. The Autopsy Forensic Browser has a friendly Graphical User Interface which allows the investigator to easily go through the results by typing any keywords, image integrity etc.</w:t>
      </w:r>
      <w:r w:rsidR="008F172D">
        <w:t xml:space="preserve"> The tools inside The Sleuth Kit are also categorised. There are File System Tools, File Names tools and also sorter. File System tools are responsible for digging out and analysing any data that comes from file systems. File names tools are responsible for analysing file names and their structure and also sorter which sorts all the files and categorises them based on their type</w:t>
      </w:r>
      <w:r w:rsidR="00495CDA">
        <w:t xml:space="preserve"> </w:t>
      </w:r>
      <w:sdt>
        <w:sdtPr>
          <w:id w:val="-140199798"/>
          <w:citation/>
        </w:sdtPr>
        <w:sdtEndPr/>
        <w:sdtContent>
          <w:r w:rsidR="00495CDA">
            <w:fldChar w:fldCharType="begin"/>
          </w:r>
          <w:r w:rsidR="00495CDA" w:rsidRPr="00495CDA">
            <w:instrText xml:space="preserve"> CITATION Ric06 \l 1045 </w:instrText>
          </w:r>
          <w:r w:rsidR="00495CDA">
            <w:fldChar w:fldCharType="separate"/>
          </w:r>
          <w:r w:rsidR="001263CE" w:rsidRPr="001263CE">
            <w:rPr>
              <w:noProof/>
            </w:rPr>
            <w:t>[8]</w:t>
          </w:r>
          <w:r w:rsidR="00495CDA">
            <w:fldChar w:fldCharType="end"/>
          </w:r>
        </w:sdtContent>
      </w:sdt>
      <w:r w:rsidR="008F172D">
        <w:t>.</w:t>
      </w:r>
    </w:p>
    <w:tbl>
      <w:tblPr>
        <w:tblStyle w:val="GridTable4"/>
        <w:tblW w:w="0" w:type="auto"/>
        <w:tblLook w:val="04A0" w:firstRow="1" w:lastRow="0" w:firstColumn="1" w:lastColumn="0" w:noHBand="0" w:noVBand="1"/>
      </w:tblPr>
      <w:tblGrid>
        <w:gridCol w:w="2265"/>
        <w:gridCol w:w="2265"/>
        <w:gridCol w:w="2266"/>
        <w:gridCol w:w="2266"/>
      </w:tblGrid>
      <w:tr w:rsidR="00B358D4" w14:paraId="25B7132B" w14:textId="77777777" w:rsidTr="00B358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19A5C855" w14:textId="040D7578" w:rsidR="00B358D4" w:rsidRDefault="00B358D4" w:rsidP="00B358D4">
            <w:pPr>
              <w:jc w:val="center"/>
            </w:pPr>
            <w:r>
              <w:t>Name of the tool</w:t>
            </w:r>
          </w:p>
        </w:tc>
        <w:tc>
          <w:tcPr>
            <w:tcW w:w="2265" w:type="dxa"/>
          </w:tcPr>
          <w:p w14:paraId="0803264C" w14:textId="50F75EBC" w:rsidR="00B358D4" w:rsidRDefault="00B358D4" w:rsidP="00B358D4">
            <w:pPr>
              <w:jc w:val="center"/>
              <w:cnfStyle w:val="100000000000" w:firstRow="1" w:lastRow="0" w:firstColumn="0" w:lastColumn="0" w:oddVBand="0" w:evenVBand="0" w:oddHBand="0" w:evenHBand="0" w:firstRowFirstColumn="0" w:firstRowLastColumn="0" w:lastRowFirstColumn="0" w:lastRowLastColumn="0"/>
            </w:pPr>
            <w:r>
              <w:t>Type of the tool</w:t>
            </w:r>
          </w:p>
        </w:tc>
        <w:tc>
          <w:tcPr>
            <w:tcW w:w="2266" w:type="dxa"/>
          </w:tcPr>
          <w:p w14:paraId="7BE0D4AC" w14:textId="5F8791B7" w:rsidR="00B358D4" w:rsidRDefault="00B358D4" w:rsidP="00B358D4">
            <w:pPr>
              <w:jc w:val="center"/>
              <w:cnfStyle w:val="100000000000" w:firstRow="1" w:lastRow="0" w:firstColumn="0" w:lastColumn="0" w:oddVBand="0" w:evenVBand="0" w:oddHBand="0" w:evenHBand="0" w:firstRowFirstColumn="0" w:firstRowLastColumn="0" w:lastRowFirstColumn="0" w:lastRowLastColumn="0"/>
            </w:pPr>
            <w:r>
              <w:t>Availability</w:t>
            </w:r>
          </w:p>
        </w:tc>
        <w:tc>
          <w:tcPr>
            <w:tcW w:w="2266" w:type="dxa"/>
          </w:tcPr>
          <w:p w14:paraId="7B4BCAFC" w14:textId="2F77426A" w:rsidR="00B358D4" w:rsidRDefault="00B358D4" w:rsidP="00B358D4">
            <w:pPr>
              <w:jc w:val="center"/>
              <w:cnfStyle w:val="100000000000" w:firstRow="1" w:lastRow="0" w:firstColumn="0" w:lastColumn="0" w:oddVBand="0" w:evenVBand="0" w:oddHBand="0" w:evenHBand="0" w:firstRowFirstColumn="0" w:firstRowLastColumn="0" w:lastRowFirstColumn="0" w:lastRowLastColumn="0"/>
            </w:pPr>
            <w:r>
              <w:t>Pricing</w:t>
            </w:r>
          </w:p>
        </w:tc>
      </w:tr>
      <w:tr w:rsidR="00B358D4" w14:paraId="703FC21B" w14:textId="77777777" w:rsidTr="00B35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7B672891" w14:textId="48B86197" w:rsidR="00B358D4" w:rsidRDefault="00B358D4" w:rsidP="00B358D4">
            <w:pPr>
              <w:jc w:val="center"/>
            </w:pPr>
            <w:r>
              <w:t>Encase</w:t>
            </w:r>
          </w:p>
        </w:tc>
        <w:tc>
          <w:tcPr>
            <w:tcW w:w="2265" w:type="dxa"/>
          </w:tcPr>
          <w:p w14:paraId="3F8C3B9C" w14:textId="6254A543" w:rsidR="00B358D4" w:rsidRDefault="00B358D4" w:rsidP="00B358D4">
            <w:pPr>
              <w:jc w:val="center"/>
              <w:cnfStyle w:val="000000100000" w:firstRow="0" w:lastRow="0" w:firstColumn="0" w:lastColumn="0" w:oddVBand="0" w:evenVBand="0" w:oddHBand="1" w:evenHBand="0" w:firstRowFirstColumn="0" w:firstRowLastColumn="0" w:lastRowFirstColumn="0" w:lastRowLastColumn="0"/>
            </w:pPr>
            <w:r>
              <w:t>Computer Forensics tool used to analyse and report</w:t>
            </w:r>
          </w:p>
        </w:tc>
        <w:tc>
          <w:tcPr>
            <w:tcW w:w="2266" w:type="dxa"/>
          </w:tcPr>
          <w:p w14:paraId="01D7B01C" w14:textId="47DD51B7" w:rsidR="00B358D4" w:rsidRDefault="00B358D4" w:rsidP="00B358D4">
            <w:pPr>
              <w:jc w:val="center"/>
              <w:cnfStyle w:val="000000100000" w:firstRow="0" w:lastRow="0" w:firstColumn="0" w:lastColumn="0" w:oddVBand="0" w:evenVBand="0" w:oddHBand="1" w:evenHBand="0" w:firstRowFirstColumn="0" w:firstRowLastColumn="0" w:lastRowFirstColumn="0" w:lastRowLastColumn="0"/>
            </w:pPr>
            <w:r>
              <w:t>Not available for free</w:t>
            </w:r>
          </w:p>
        </w:tc>
        <w:tc>
          <w:tcPr>
            <w:tcW w:w="2266" w:type="dxa"/>
          </w:tcPr>
          <w:p w14:paraId="4A8BCCE1" w14:textId="363F84FA" w:rsidR="00B358D4" w:rsidRDefault="00B358D4" w:rsidP="00B358D4">
            <w:pPr>
              <w:jc w:val="center"/>
              <w:cnfStyle w:val="000000100000" w:firstRow="0" w:lastRow="0" w:firstColumn="0" w:lastColumn="0" w:oddVBand="0" w:evenVBand="0" w:oddHBand="1" w:evenHBand="0" w:firstRowFirstColumn="0" w:firstRowLastColumn="0" w:lastRowFirstColumn="0" w:lastRowLastColumn="0"/>
            </w:pPr>
            <w:r w:rsidRPr="00185ECC">
              <w:t>$3,594</w:t>
            </w:r>
          </w:p>
        </w:tc>
      </w:tr>
      <w:tr w:rsidR="00B358D4" w14:paraId="0E08499D" w14:textId="77777777" w:rsidTr="00B358D4">
        <w:tc>
          <w:tcPr>
            <w:cnfStyle w:val="001000000000" w:firstRow="0" w:lastRow="0" w:firstColumn="1" w:lastColumn="0" w:oddVBand="0" w:evenVBand="0" w:oddHBand="0" w:evenHBand="0" w:firstRowFirstColumn="0" w:firstRowLastColumn="0" w:lastRowFirstColumn="0" w:lastRowLastColumn="0"/>
            <w:tcW w:w="2265" w:type="dxa"/>
          </w:tcPr>
          <w:p w14:paraId="59068C01" w14:textId="3A97AE22" w:rsidR="00B358D4" w:rsidRDefault="00B358D4" w:rsidP="00B358D4">
            <w:pPr>
              <w:jc w:val="center"/>
            </w:pPr>
            <w:r>
              <w:t>Wireshark</w:t>
            </w:r>
          </w:p>
        </w:tc>
        <w:tc>
          <w:tcPr>
            <w:tcW w:w="2265" w:type="dxa"/>
          </w:tcPr>
          <w:p w14:paraId="6B35E87D" w14:textId="4C19E2F2" w:rsidR="00B358D4" w:rsidRDefault="00B358D4" w:rsidP="00B358D4">
            <w:pPr>
              <w:jc w:val="center"/>
              <w:cnfStyle w:val="000000000000" w:firstRow="0" w:lastRow="0" w:firstColumn="0" w:lastColumn="0" w:oddVBand="0" w:evenVBand="0" w:oddHBand="0" w:evenHBand="0" w:firstRowFirstColumn="0" w:firstRowLastColumn="0" w:lastRowFirstColumn="0" w:lastRowLastColumn="0"/>
            </w:pPr>
            <w:r>
              <w:t>Networking tool</w:t>
            </w:r>
          </w:p>
        </w:tc>
        <w:tc>
          <w:tcPr>
            <w:tcW w:w="2266" w:type="dxa"/>
          </w:tcPr>
          <w:p w14:paraId="0E24F35B" w14:textId="404BC190" w:rsidR="00B358D4" w:rsidRDefault="00B358D4" w:rsidP="00B358D4">
            <w:pPr>
              <w:jc w:val="center"/>
              <w:cnfStyle w:val="000000000000" w:firstRow="0" w:lastRow="0" w:firstColumn="0" w:lastColumn="0" w:oddVBand="0" w:evenVBand="0" w:oddHBand="0" w:evenHBand="0" w:firstRowFirstColumn="0" w:firstRowLastColumn="0" w:lastRowFirstColumn="0" w:lastRowLastColumn="0"/>
            </w:pPr>
            <w:r>
              <w:t>Open-Source</w:t>
            </w:r>
          </w:p>
        </w:tc>
        <w:tc>
          <w:tcPr>
            <w:tcW w:w="2266" w:type="dxa"/>
          </w:tcPr>
          <w:p w14:paraId="3A98ABEC" w14:textId="4EE0E83B" w:rsidR="00B358D4" w:rsidRDefault="00B358D4" w:rsidP="00B358D4">
            <w:pPr>
              <w:jc w:val="center"/>
              <w:cnfStyle w:val="000000000000" w:firstRow="0" w:lastRow="0" w:firstColumn="0" w:lastColumn="0" w:oddVBand="0" w:evenVBand="0" w:oddHBand="0" w:evenHBand="0" w:firstRowFirstColumn="0" w:firstRowLastColumn="0" w:lastRowFirstColumn="0" w:lastRowLastColumn="0"/>
            </w:pPr>
            <w:r>
              <w:t>Free</w:t>
            </w:r>
          </w:p>
        </w:tc>
      </w:tr>
      <w:tr w:rsidR="00B358D4" w14:paraId="3879B827" w14:textId="77777777" w:rsidTr="00B35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5" w:type="dxa"/>
          </w:tcPr>
          <w:p w14:paraId="6EFCCD72" w14:textId="54676F12" w:rsidR="00B358D4" w:rsidRDefault="00B358D4" w:rsidP="00B358D4">
            <w:pPr>
              <w:jc w:val="center"/>
            </w:pPr>
            <w:r>
              <w:t>The Coroner’s Toolkit</w:t>
            </w:r>
          </w:p>
        </w:tc>
        <w:tc>
          <w:tcPr>
            <w:tcW w:w="2265" w:type="dxa"/>
          </w:tcPr>
          <w:p w14:paraId="73627E34" w14:textId="2845BF84" w:rsidR="00B358D4" w:rsidRDefault="00B358D4" w:rsidP="00B358D4">
            <w:pPr>
              <w:jc w:val="center"/>
              <w:cnfStyle w:val="000000100000" w:firstRow="0" w:lastRow="0" w:firstColumn="0" w:lastColumn="0" w:oddVBand="0" w:evenVBand="0" w:oddHBand="1" w:evenHBand="0" w:firstRowFirstColumn="0" w:firstRowLastColumn="0" w:lastRowFirstColumn="0" w:lastRowLastColumn="0"/>
            </w:pPr>
            <w:r>
              <w:t>Digital Forensics Analysis tool</w:t>
            </w:r>
          </w:p>
        </w:tc>
        <w:tc>
          <w:tcPr>
            <w:tcW w:w="2266" w:type="dxa"/>
          </w:tcPr>
          <w:p w14:paraId="24909165" w14:textId="11FA1D3C" w:rsidR="00B358D4" w:rsidRDefault="00B358D4" w:rsidP="00B358D4">
            <w:pPr>
              <w:jc w:val="center"/>
              <w:cnfStyle w:val="000000100000" w:firstRow="0" w:lastRow="0" w:firstColumn="0" w:lastColumn="0" w:oddVBand="0" w:evenVBand="0" w:oddHBand="1" w:evenHBand="0" w:firstRowFirstColumn="0" w:firstRowLastColumn="0" w:lastRowFirstColumn="0" w:lastRowLastColumn="0"/>
            </w:pPr>
            <w:r>
              <w:t>Open-Source</w:t>
            </w:r>
          </w:p>
        </w:tc>
        <w:tc>
          <w:tcPr>
            <w:tcW w:w="2266" w:type="dxa"/>
          </w:tcPr>
          <w:p w14:paraId="592696F2" w14:textId="00CB4538" w:rsidR="00B358D4" w:rsidRDefault="00B358D4" w:rsidP="00B358D4">
            <w:pPr>
              <w:jc w:val="center"/>
              <w:cnfStyle w:val="000000100000" w:firstRow="0" w:lastRow="0" w:firstColumn="0" w:lastColumn="0" w:oddVBand="0" w:evenVBand="0" w:oddHBand="1" w:evenHBand="0" w:firstRowFirstColumn="0" w:firstRowLastColumn="0" w:lastRowFirstColumn="0" w:lastRowLastColumn="0"/>
            </w:pPr>
            <w:r>
              <w:t>Free</w:t>
            </w:r>
          </w:p>
        </w:tc>
      </w:tr>
      <w:tr w:rsidR="00B358D4" w14:paraId="7ECFA9C1" w14:textId="77777777" w:rsidTr="00B358D4">
        <w:tc>
          <w:tcPr>
            <w:cnfStyle w:val="001000000000" w:firstRow="0" w:lastRow="0" w:firstColumn="1" w:lastColumn="0" w:oddVBand="0" w:evenVBand="0" w:oddHBand="0" w:evenHBand="0" w:firstRowFirstColumn="0" w:firstRowLastColumn="0" w:lastRowFirstColumn="0" w:lastRowLastColumn="0"/>
            <w:tcW w:w="2265" w:type="dxa"/>
          </w:tcPr>
          <w:p w14:paraId="3D5B3DC3" w14:textId="61440F38" w:rsidR="00B358D4" w:rsidRDefault="00B358D4" w:rsidP="00B358D4">
            <w:pPr>
              <w:jc w:val="center"/>
            </w:pPr>
            <w:r>
              <w:t>The Sleuth Kit</w:t>
            </w:r>
          </w:p>
        </w:tc>
        <w:tc>
          <w:tcPr>
            <w:tcW w:w="2265" w:type="dxa"/>
          </w:tcPr>
          <w:p w14:paraId="705D48F0" w14:textId="2DCF004A" w:rsidR="00B358D4" w:rsidRDefault="00B358D4" w:rsidP="00B358D4">
            <w:pPr>
              <w:jc w:val="center"/>
              <w:cnfStyle w:val="000000000000" w:firstRow="0" w:lastRow="0" w:firstColumn="0" w:lastColumn="0" w:oddVBand="0" w:evenVBand="0" w:oddHBand="0" w:evenHBand="0" w:firstRowFirstColumn="0" w:firstRowLastColumn="0" w:lastRowFirstColumn="0" w:lastRowLastColumn="0"/>
            </w:pPr>
            <w:r>
              <w:t>Command line tools to analyse file systems and volume</w:t>
            </w:r>
          </w:p>
        </w:tc>
        <w:tc>
          <w:tcPr>
            <w:tcW w:w="2266" w:type="dxa"/>
          </w:tcPr>
          <w:p w14:paraId="45C41CFE" w14:textId="29E78845" w:rsidR="00B358D4" w:rsidRDefault="00B358D4" w:rsidP="00B358D4">
            <w:pPr>
              <w:jc w:val="center"/>
              <w:cnfStyle w:val="000000000000" w:firstRow="0" w:lastRow="0" w:firstColumn="0" w:lastColumn="0" w:oddVBand="0" w:evenVBand="0" w:oddHBand="0" w:evenHBand="0" w:firstRowFirstColumn="0" w:firstRowLastColumn="0" w:lastRowFirstColumn="0" w:lastRowLastColumn="0"/>
            </w:pPr>
            <w:r>
              <w:t>Open-Source</w:t>
            </w:r>
          </w:p>
        </w:tc>
        <w:tc>
          <w:tcPr>
            <w:tcW w:w="2266" w:type="dxa"/>
          </w:tcPr>
          <w:p w14:paraId="0F991537" w14:textId="63AAC8D5" w:rsidR="00B358D4" w:rsidRDefault="00B358D4" w:rsidP="00B358D4">
            <w:pPr>
              <w:tabs>
                <w:tab w:val="center" w:pos="1025"/>
              </w:tabs>
              <w:cnfStyle w:val="000000000000" w:firstRow="0" w:lastRow="0" w:firstColumn="0" w:lastColumn="0" w:oddVBand="0" w:evenVBand="0" w:oddHBand="0" w:evenHBand="0" w:firstRowFirstColumn="0" w:firstRowLastColumn="0" w:lastRowFirstColumn="0" w:lastRowLastColumn="0"/>
            </w:pPr>
            <w:r>
              <w:t xml:space="preserve">    </w:t>
            </w:r>
            <w:r>
              <w:tab/>
              <w:t>Free</w:t>
            </w:r>
          </w:p>
        </w:tc>
      </w:tr>
    </w:tbl>
    <w:p w14:paraId="6794BBFC" w14:textId="4FFCA077" w:rsidR="001C4196" w:rsidRDefault="001C4196" w:rsidP="001C4196"/>
    <w:p w14:paraId="3411A1E0" w14:textId="4682E339" w:rsidR="006021D0" w:rsidRPr="00CA0D0F" w:rsidRDefault="006021D0" w:rsidP="006021D0">
      <w:pPr>
        <w:pStyle w:val="Heading1"/>
      </w:pPr>
      <w:bookmarkStart w:id="4" w:name="_Toc69829356"/>
      <w:r>
        <w:t>3 Discussion of the case study investigation</w:t>
      </w:r>
      <w:bookmarkEnd w:id="4"/>
    </w:p>
    <w:p w14:paraId="03751725" w14:textId="237BCFB7" w:rsidR="00CA0D0F" w:rsidRDefault="00CA0D0F" w:rsidP="00CA0D0F"/>
    <w:p w14:paraId="5FDC61F1" w14:textId="395CD6D9" w:rsidR="006021D0" w:rsidRDefault="002B63C2" w:rsidP="006021D0">
      <w:pPr>
        <w:pStyle w:val="Heading2"/>
      </w:pPr>
      <w:bookmarkStart w:id="5" w:name="_Toc69829357"/>
      <w:r>
        <w:t xml:space="preserve">3.1 </w:t>
      </w:r>
      <w:r w:rsidR="006021D0">
        <w:t>Approaching the investigation</w:t>
      </w:r>
      <w:bookmarkEnd w:id="5"/>
    </w:p>
    <w:p w14:paraId="01F9D9C0" w14:textId="64F5B80C" w:rsidR="008D5CED" w:rsidRDefault="008D5CED" w:rsidP="00CA0D0F"/>
    <w:p w14:paraId="41A28731" w14:textId="152C44BB" w:rsidR="006021D0" w:rsidRDefault="006021D0" w:rsidP="00CA0D0F">
      <w:r>
        <w:t xml:space="preserve">Before starting the investigation, the investigator needs to make sure that the copy of the original evidence is being made, this is required because the investigator should never modify or change the original evidence because it needs to be showed in the court, that is why the copy is extremely important and should be the main source of </w:t>
      </w:r>
      <w:r w:rsidR="000F4657">
        <w:t xml:space="preserve">data and the evidence </w:t>
      </w:r>
      <w:r>
        <w:t>and information. The investigator needs to make sure that the original evidence is kept safe and only certain people can access it. A single change to the original evidence can completely change the outcome of the case in the court.</w:t>
      </w:r>
      <w:r w:rsidR="00360542">
        <w:t xml:space="preserve"> The report is the only document that matters in court, the judge needs to see a ready document that clearly outlines every aspect of the case.</w:t>
      </w:r>
    </w:p>
    <w:p w14:paraId="13422C91" w14:textId="52C2A2EC" w:rsidR="005772F3" w:rsidRDefault="002B63C2" w:rsidP="005772F3">
      <w:pPr>
        <w:pStyle w:val="Heading2"/>
      </w:pPr>
      <w:bookmarkStart w:id="6" w:name="_Toc69829358"/>
      <w:r>
        <w:lastRenderedPageBreak/>
        <w:t xml:space="preserve">3.2 </w:t>
      </w:r>
      <w:r w:rsidR="005772F3">
        <w:t>Methodology</w:t>
      </w:r>
      <w:r w:rsidR="0094374D">
        <w:t xml:space="preserve"> to recover the files</w:t>
      </w:r>
      <w:bookmarkEnd w:id="6"/>
    </w:p>
    <w:p w14:paraId="33751413" w14:textId="2D8FE655" w:rsidR="005772F3" w:rsidRDefault="005772F3" w:rsidP="005772F3"/>
    <w:p w14:paraId="04842506" w14:textId="08D05FCB" w:rsidR="005772F3" w:rsidRDefault="005772F3" w:rsidP="005772F3">
      <w:r>
        <w:t xml:space="preserve">First of all, the investigator should confirm that the incident is valid and has taken place in the past. Then some informative details such as the name of the investigator, name of the examiner, background of the case should be </w:t>
      </w:r>
      <w:r w:rsidR="00153509">
        <w:t>clearly outlined</w:t>
      </w:r>
      <w:r>
        <w:t xml:space="preserve">. </w:t>
      </w:r>
      <w:r w:rsidR="00DF0FE8">
        <w:t>The investigator should also take care of checking w</w:t>
      </w:r>
      <w:r>
        <w:t xml:space="preserve">hat is the current situation and status of the case and what needs to be done. Doing this is crucial for the investigator and the people in the court because </w:t>
      </w:r>
      <w:r w:rsidR="004F0F46">
        <w:t>the investigator is</w:t>
      </w:r>
      <w:r>
        <w:t xml:space="preserve"> going to clearly outline what has been done and how it was approached.</w:t>
      </w:r>
    </w:p>
    <w:p w14:paraId="20631F49" w14:textId="213CAF5A" w:rsidR="005772F3" w:rsidRDefault="005772F3" w:rsidP="005772F3">
      <w:r>
        <w:t>After</w:t>
      </w:r>
      <w:r w:rsidR="00C9017E">
        <w:t xml:space="preserve"> confirming all the details mentioned above, the investigator should do a research, collect some data</w:t>
      </w:r>
      <w:r w:rsidR="00274833">
        <w:t xml:space="preserve"> from the machine that was owned by the Mobile Manufacturing Company</w:t>
      </w:r>
      <w:r w:rsidR="00C9017E">
        <w:t xml:space="preserve"> and clearly outline the steps and things that are going to be done on the copy of the original evidence. Clearly outline information such as the date of the incident, the permissions of the user, operating system</w:t>
      </w:r>
      <w:r w:rsidR="00273A8E">
        <w:t>, type of the disk</w:t>
      </w:r>
      <w:r w:rsidR="00C9017E">
        <w:t xml:space="preserve"> and also the path to the evidence.</w:t>
      </w:r>
    </w:p>
    <w:p w14:paraId="4ECA7C5E" w14:textId="760E7D68" w:rsidR="0014126E" w:rsidRDefault="0014126E" w:rsidP="005772F3">
      <w:r>
        <w:t xml:space="preserve">The next step is where </w:t>
      </w:r>
      <w:r w:rsidR="00046045">
        <w:t>Barry Lynch</w:t>
      </w:r>
      <w:r>
        <w:t xml:space="preserve"> should begin a deeper gathering</w:t>
      </w:r>
      <w:r w:rsidR="00965558">
        <w:t xml:space="preserve"> of information</w:t>
      </w:r>
      <w:r>
        <w:t xml:space="preserve"> and research of the data. The investigator needs to know what type of data needs to be collected and how much data needs to be collected, </w:t>
      </w:r>
      <w:r w:rsidR="00BC25B6">
        <w:t>collecting data that is not related to the case at all would be a waste of time</w:t>
      </w:r>
      <w:r w:rsidR="00965558">
        <w:t xml:space="preserve"> and could cause confusion and an additional trouble</w:t>
      </w:r>
      <w:r w:rsidR="00BC25B6">
        <w:t xml:space="preserve"> and this is why the investigator needs to know what exactly is needed. It is better and safer to collect too much white rather than zero data.</w:t>
      </w:r>
      <w:r w:rsidR="00B42BAB">
        <w:t xml:space="preserve"> It is crucial to divide the data and the evidence into categories that ranges from least important to most important because the data is changing all the time so it is important to collect the data at the right time before it changes to a completely different thing.</w:t>
      </w:r>
      <w:r w:rsidR="00AB0AFB">
        <w:t xml:space="preserve"> The investigator should never collect the data from the system that was affected by the damage, the data should be collected by sing the trusted binaries. The next step that needs to be done is also collecting the data that is not going to change at any time unless some human interaction is done such as removing the file etc. e.g. collecting the data from the hard drive.</w:t>
      </w:r>
      <w:r w:rsidR="00651620">
        <w:t xml:space="preserve"> There are many ways to do it and the most common way is done through the write blocker, this method is used in case the investigator makes a mistake such as removing the hard drive etc.</w:t>
      </w:r>
      <w:r w:rsidR="00DC1C49">
        <w:t xml:space="preserve"> The investigator should also think of a solution in case the operating system is encrypted and this is where incident response toolkit should be used, it allows the investigator to boot the system up.</w:t>
      </w:r>
      <w:r w:rsidR="008826AF">
        <w:t xml:space="preserve"> After doing all the steps mentioned above, the investigator should be able to give a clear clarification of how the evidence was discovered and present it in a clear format to the chain of custody.</w:t>
      </w:r>
    </w:p>
    <w:p w14:paraId="64CC5187" w14:textId="24FAA98C" w:rsidR="00D92ABE" w:rsidRDefault="00D92ABE" w:rsidP="005772F3">
      <w:r>
        <w:t>The next step should clearly everything that has been done to the file and this could be called “a timeline”  because it is going to show everything step by step. This step is extremely important when presenting the evidence to the judge. The “timeline” is going to contain all the information about any changes made to the data, the time, the day etc. it needs to be provided in a format that is easy to understand.</w:t>
      </w:r>
      <w:r w:rsidR="004F75B1">
        <w:t xml:space="preserve"> The data collected for the timeline is gathered thanks to different tools such as Autopsy, FTK Imager, FTK Forensic Toolkit, Encase etc. Every operating system has a layer which is called “metadata” layer and that is where the tools are getting information from.</w:t>
      </w:r>
      <w:r w:rsidR="005A4954">
        <w:t xml:space="preserve"> The main purpose of a timeline is to clearly outline to the judge any actions and changes to the file and system with the right date and time included.</w:t>
      </w:r>
    </w:p>
    <w:p w14:paraId="3F47326E" w14:textId="4FC9B941" w:rsidR="005A4954" w:rsidRDefault="008C28D0" w:rsidP="005772F3">
      <w:r>
        <w:t>The next step is going to include the investigator showing the summary of every action and change that has been done – what files were inspected, what files were downloaded, what files were modified and changed, what software was used in order to solve the problem, what directories were inspected and also a full list of deleted files and also the files that the investigator has touched.</w:t>
      </w:r>
      <w:r w:rsidR="006969A2">
        <w:t xml:space="preserve"> The investigator is also capable of creating a “super timeline” which is going to allow to put everything in one file, however it is not as simple as it sounds because the investigator needs to have a very good understanding of </w:t>
      </w:r>
      <w:r w:rsidR="00037916">
        <w:t>all the artifacts.</w:t>
      </w:r>
      <w:r w:rsidR="00747A39">
        <w:t xml:space="preserve"> The other things that the </w:t>
      </w:r>
      <w:r w:rsidR="00747A39">
        <w:lastRenderedPageBreak/>
        <w:t>investigator should include in this step are measurements of usage of certain things such as software usage, browser usage, folder usage, account usage etc. and also a list of downloaded files, what files were opened and created, what programs were running etc.</w:t>
      </w:r>
      <w:r w:rsidR="008A06C5">
        <w:t xml:space="preserve"> The investigator should also give a list of things such as network connections, code injection etc. this can be done by analysing memory.</w:t>
      </w:r>
    </w:p>
    <w:p w14:paraId="08D4E2B6" w14:textId="1EA13838" w:rsidR="0040044E" w:rsidRDefault="0040044E" w:rsidP="005772F3">
      <w:r>
        <w:t xml:space="preserve">The next step that needs to be taken by the investigator is </w:t>
      </w:r>
      <w:r w:rsidR="00B043F2">
        <w:t>to use tools in order to find raw images, this can only be used if the investigator is fully sure of what needs to be found, otherwise the method is not useful. This is done through the byte signature which is widely and commonly known as magic cookies, the tools allow the investigator to search for strings by typing regular and usual expressions in. This is why the investigator needs to know what exactly needs to be found before using this method.</w:t>
      </w:r>
    </w:p>
    <w:p w14:paraId="29F68E18" w14:textId="78DACF92" w:rsidR="00E80BE2" w:rsidRDefault="00E80BE2" w:rsidP="005772F3">
      <w:r>
        <w:t xml:space="preserve">The next steps that needs to be considered is actually recovering the data, there are tools that allow the investigator to do it – FTK Toolkit, FTK Imager, Autopsy </w:t>
      </w:r>
      <w:r w:rsidR="0038390D">
        <w:t xml:space="preserve">– these tools would allow </w:t>
      </w:r>
      <w:r w:rsidR="005B32D0">
        <w:t>Barry</w:t>
      </w:r>
      <w:r w:rsidR="0038390D">
        <w:t xml:space="preserve"> to see through all the layers.</w:t>
      </w:r>
      <w:r w:rsidR="00F56C67">
        <w:t xml:space="preserve"> The investigator is going to analyse all the unallocated space and also file system in order to find the files that are meant to be found.</w:t>
      </w:r>
      <w:r w:rsidR="004E4EF2">
        <w:t xml:space="preserve"> The most common technique to gather even more evidence is called “carving” where the investigator is using raw images to find the evidence and this is done thanks to the file headers.</w:t>
      </w:r>
    </w:p>
    <w:p w14:paraId="34C71C15" w14:textId="5DBE9B1C" w:rsidR="001C4196" w:rsidRDefault="002821AB" w:rsidP="001C4196">
      <w:r>
        <w:t>The final step is all about collecting the information and anything that was done to solve the case together in an easily readable format for the judge so it looks professional when presenting in court.</w:t>
      </w:r>
      <w:r w:rsidR="00FC1D80">
        <w:t xml:space="preserve"> The investigator should include things like any actions done in order to solve the problem, clarifying what else needs to be done, give recommendations on what needs to be done in order to prevent problems like this in a future – policies, procedures etc. This is the most important part of the investigation because this is what is going to be presented in court, this is what a judge is going to go through and analyse the outcome of the case.</w:t>
      </w:r>
      <w:r w:rsidR="00E865C8">
        <w:t xml:space="preserve"> There is no perfect order of approaching the investigation but the most common one </w:t>
      </w:r>
      <w:r w:rsidR="00F706C9">
        <w:t>is this – Identification, Preparation, Approach Strategy, Preservation, Collection, Examination, Analysis, Presentation and Returning Evidence.</w:t>
      </w:r>
      <w:r w:rsidR="00E865C8">
        <w:t xml:space="preserve"> </w:t>
      </w:r>
      <w:sdt>
        <w:sdtPr>
          <w:id w:val="4953954"/>
          <w:citation/>
        </w:sdtPr>
        <w:sdtEndPr/>
        <w:sdtContent>
          <w:r w:rsidR="00E865C8">
            <w:fldChar w:fldCharType="begin"/>
          </w:r>
          <w:r w:rsidR="00E865C8" w:rsidRPr="00E865C8">
            <w:instrText xml:space="preserve"> CITATION Ank11 \l 1045 </w:instrText>
          </w:r>
          <w:r w:rsidR="00E865C8">
            <w:fldChar w:fldCharType="separate"/>
          </w:r>
          <w:r w:rsidR="001263CE" w:rsidRPr="001263CE">
            <w:rPr>
              <w:noProof/>
            </w:rPr>
            <w:t>[9]</w:t>
          </w:r>
          <w:r w:rsidR="00E865C8">
            <w:fldChar w:fldCharType="end"/>
          </w:r>
        </w:sdtContent>
      </w:sdt>
      <w:sdt>
        <w:sdtPr>
          <w:id w:val="-621693112"/>
          <w:citation/>
        </w:sdtPr>
        <w:sdtEndPr/>
        <w:sdtContent>
          <w:r w:rsidR="000E0AF1">
            <w:fldChar w:fldCharType="begin"/>
          </w:r>
          <w:r w:rsidR="000E0AF1" w:rsidRPr="002F325D">
            <w:instrText xml:space="preserve"> CITATION Mar02 \l 1045 </w:instrText>
          </w:r>
          <w:r w:rsidR="000E0AF1">
            <w:fldChar w:fldCharType="separate"/>
          </w:r>
          <w:r w:rsidR="001263CE" w:rsidRPr="002F325D">
            <w:rPr>
              <w:noProof/>
            </w:rPr>
            <w:t xml:space="preserve"> [10]</w:t>
          </w:r>
          <w:r w:rsidR="000E0AF1">
            <w:fldChar w:fldCharType="end"/>
          </w:r>
        </w:sdtContent>
      </w:sdt>
      <w:sdt>
        <w:sdtPr>
          <w:id w:val="-1730596883"/>
          <w:citation/>
        </w:sdtPr>
        <w:sdtEndPr/>
        <w:sdtContent>
          <w:r w:rsidR="001263CE">
            <w:fldChar w:fldCharType="begin"/>
          </w:r>
          <w:r w:rsidR="001263CE" w:rsidRPr="002F325D">
            <w:instrText xml:space="preserve"> CITATION Sri13 \l 1045 </w:instrText>
          </w:r>
          <w:r w:rsidR="001263CE">
            <w:fldChar w:fldCharType="separate"/>
          </w:r>
          <w:r w:rsidR="001263CE" w:rsidRPr="002F325D">
            <w:rPr>
              <w:noProof/>
            </w:rPr>
            <w:t xml:space="preserve"> [11]</w:t>
          </w:r>
          <w:r w:rsidR="001263CE">
            <w:fldChar w:fldCharType="end"/>
          </w:r>
        </w:sdtContent>
      </w:sdt>
    </w:p>
    <w:p w14:paraId="55DAE8CD" w14:textId="008548F6" w:rsidR="000D0650" w:rsidRPr="00F95623" w:rsidRDefault="002B63C2" w:rsidP="00F95623">
      <w:pPr>
        <w:pStyle w:val="Heading1"/>
      </w:pPr>
      <w:bookmarkStart w:id="7" w:name="_Toc69829359"/>
      <w:r>
        <w:t xml:space="preserve">4. </w:t>
      </w:r>
      <w:r w:rsidR="000D0650" w:rsidRPr="00F95623">
        <w:t>Report</w:t>
      </w:r>
      <w:bookmarkEnd w:id="7"/>
    </w:p>
    <w:p w14:paraId="77EE3A4D" w14:textId="418539AA" w:rsidR="000D0650" w:rsidRDefault="000D0650" w:rsidP="000D0650">
      <w:pPr>
        <w:rPr>
          <w:b/>
          <w:bCs/>
          <w:i/>
          <w:iCs/>
          <w:color w:val="FF0000"/>
        </w:rPr>
      </w:pPr>
      <w:r w:rsidRPr="000D0650">
        <w:rPr>
          <w:b/>
          <w:bCs/>
          <w:i/>
          <w:iCs/>
          <w:color w:val="FF0000"/>
        </w:rPr>
        <w:t>Please refer to the appendix for the report</w:t>
      </w:r>
    </w:p>
    <w:p w14:paraId="2F020F6B" w14:textId="21389035" w:rsidR="00F95623" w:rsidRDefault="002B63C2" w:rsidP="00F95623">
      <w:pPr>
        <w:pStyle w:val="Heading1"/>
      </w:pPr>
      <w:bookmarkStart w:id="8" w:name="_Toc69829360"/>
      <w:r>
        <w:t xml:space="preserve">5. </w:t>
      </w:r>
      <w:r w:rsidR="00F95623">
        <w:t>Invoice</w:t>
      </w:r>
      <w:bookmarkEnd w:id="8"/>
    </w:p>
    <w:p w14:paraId="02470BA0" w14:textId="1C5C8B75" w:rsidR="00F95623" w:rsidRPr="00F95623" w:rsidRDefault="00F95623" w:rsidP="00F95623">
      <w:pPr>
        <w:rPr>
          <w:b/>
          <w:bCs/>
          <w:i/>
          <w:iCs/>
          <w:color w:val="FF0000"/>
        </w:rPr>
      </w:pPr>
      <w:r w:rsidRPr="00F95623">
        <w:rPr>
          <w:b/>
          <w:bCs/>
          <w:i/>
          <w:iCs/>
          <w:color w:val="FF0000"/>
        </w:rPr>
        <w:t xml:space="preserve">Please refer to the appendix for the </w:t>
      </w:r>
      <w:r w:rsidR="000E0AF1">
        <w:rPr>
          <w:b/>
          <w:bCs/>
          <w:i/>
          <w:iCs/>
          <w:color w:val="FF0000"/>
        </w:rPr>
        <w:t>invoice</w:t>
      </w:r>
    </w:p>
    <w:p w14:paraId="00CA0ACC" w14:textId="77777777" w:rsidR="00633B64" w:rsidRDefault="00633B64" w:rsidP="001C4196"/>
    <w:p w14:paraId="6CFF7422" w14:textId="0044DB59" w:rsidR="00B84D15" w:rsidRDefault="002B63C2" w:rsidP="00B84D15">
      <w:pPr>
        <w:pStyle w:val="Heading1"/>
      </w:pPr>
      <w:bookmarkStart w:id="9" w:name="_Toc69829361"/>
      <w:r>
        <w:t>6</w:t>
      </w:r>
      <w:r w:rsidR="00B84D15">
        <w:t>. Conclusion</w:t>
      </w:r>
      <w:bookmarkEnd w:id="9"/>
    </w:p>
    <w:p w14:paraId="7E875F72" w14:textId="4D4D4226" w:rsidR="0020613C" w:rsidRDefault="0020613C" w:rsidP="00563AC8"/>
    <w:p w14:paraId="06DF41DD" w14:textId="77777777" w:rsidR="00020955" w:rsidRDefault="00633B64">
      <w:r>
        <w:t>Summarising all the information mentioned above, we are able to state that computer forensics is responsible for documenting and extracting data and making a report out of it so it can be later presented in court. In order to write a report, there needs to be something to make a report about which is an evidence, an evidence can be obtained if there is a warrant, a warrant can be obtained from a judge. The warrant can be obtained to look for a specific object such as USB stick or a hard drive, the warrant can also be general which means that everything is going to be searched, trying or getting an evidence without a valid and fully legal warrant is illegal.</w:t>
      </w:r>
    </w:p>
    <w:p w14:paraId="3CA821FD" w14:textId="5B8FA95A" w:rsidR="006819B1" w:rsidRDefault="00020955">
      <w:r>
        <w:t xml:space="preserve">Once the warrant is </w:t>
      </w:r>
      <w:r w:rsidR="008F4535">
        <w:t>approved</w:t>
      </w:r>
      <w:r>
        <w:t xml:space="preserve"> and the specific object such as a USB stick </w:t>
      </w:r>
      <w:r w:rsidR="008F4535">
        <w:t xml:space="preserve">is obtained by the law enforcement, the investigator is able to start his case. To start the case, the investigator needs to </w:t>
      </w:r>
      <w:r w:rsidR="00211DA3">
        <w:t xml:space="preserve">make a copy of an original </w:t>
      </w:r>
      <w:r w:rsidR="00211DA3">
        <w:lastRenderedPageBreak/>
        <w:t>evidence so anything that is on the obtained USB stick has to be copied and the copy should be the main source of work and data, working on an original evidence can completely dismiss the case and change the outcome of the case when it comes to presenting a report in court</w:t>
      </w:r>
      <w:r w:rsidR="00196F50">
        <w:t>, altering, modifying and changing the data should never be done by the investigator unless there is no other way possible</w:t>
      </w:r>
      <w:r w:rsidR="00211DA3">
        <w:t xml:space="preserve">. </w:t>
      </w:r>
      <w:r w:rsidR="008F4535">
        <w:t>have a good range of tools ready. The amount of tools and what tools are needed depends on the case and its goal.</w:t>
      </w:r>
      <w:r w:rsidR="00211DA3">
        <w:t xml:space="preserve"> The most popular tools are Autopsy, FTK Forensic Toolkit, FTK Imager, Wireshark, Encase. The tools allow the investigator to dive deep down into the system and file structure just to see clearly what has been </w:t>
      </w:r>
      <w:r w:rsidR="00196F50">
        <w:t>done – if the file was copied, clicked on, deleted, modified, if the name was changed.</w:t>
      </w:r>
      <w:r w:rsidR="003C3333">
        <w:t xml:space="preserve"> This needs to be presented in a very detailed way so the judge has no issues with understanding the report.</w:t>
      </w:r>
      <w:r w:rsidR="00EC6DF9">
        <w:t xml:space="preserve"> The tools not only allow to see the past of the file, it has much more to offer – FTK Forensic Toolkit is all in one tool. It is able to decrypt files with just one click, it has a password cracker built-in, face recognition feature</w:t>
      </w:r>
      <w:r w:rsidR="00AA6DE2">
        <w:t>, facial training, image recognition, similar face recognition and similar object detection. It also allows the investigator to execute SQL scripts</w:t>
      </w:r>
      <w:r w:rsidR="005C73A2">
        <w:t>, run python scripts and also create an image of a drive and then mount it.</w:t>
      </w:r>
      <w:r w:rsidR="00B46BFD">
        <w:t xml:space="preserve"> After doing all the necessary steps in order to finish the investigation, the investigator has an ability to create a ready generated report by the software which is much more efficient than manually writing the report – smaller chance of making a mistake. However, not every software is free and available on the internet to download. Encase can cost $3.600, FTK Forensic Toolkit costs around </w:t>
      </w:r>
      <w:r w:rsidR="00EA7CFE">
        <w:t>$4.000 a year, the customer pays a huge amount of money for a quality</w:t>
      </w:r>
      <w:r w:rsidR="004B1CBE">
        <w:t xml:space="preserve"> – the price comes with quality.</w:t>
      </w:r>
    </w:p>
    <w:p w14:paraId="2BEF3A78" w14:textId="1D3F9AB7" w:rsidR="00882A4D" w:rsidRDefault="006819B1">
      <w:r>
        <w:t>The report needs to be presented in a clear way in court</w:t>
      </w:r>
      <w:r w:rsidR="00080C22">
        <w:t xml:space="preserve"> because this is the only thing that matters at the moment and the outcome of the case depends on how well the report is structured and written</w:t>
      </w:r>
      <w:r>
        <w:t xml:space="preserve">, the judge needs to clearly see what has been done by the investigator which is known as the methodology. It is crucial and important to state how the evidence got recovered or found in the report, every single action such as clicking on a file needs to be included as well. </w:t>
      </w:r>
      <w:r w:rsidR="00DF17B2">
        <w:t xml:space="preserve">Every detail matters and can change the outcome of the whole case. </w:t>
      </w:r>
      <w:r w:rsidR="00BC281F">
        <w:t xml:space="preserve">The investigator gets a choice of what </w:t>
      </w:r>
      <w:r w:rsidR="00281750">
        <w:t xml:space="preserve">is the report going to include </w:t>
      </w:r>
      <w:r w:rsidR="00BC281F">
        <w:t>when using a generate report feature.</w:t>
      </w:r>
      <w:r w:rsidR="00281750">
        <w:t xml:space="preserve"> </w:t>
      </w:r>
      <w:r w:rsidR="00C13A7C">
        <w:t>It is important to remember that the report is being written and created in order to benefit law enforcement in court instead of the suspect.</w:t>
      </w:r>
    </w:p>
    <w:p w14:paraId="27EF9288" w14:textId="22F22F08" w:rsidR="0020613C" w:rsidRDefault="00882A4D">
      <w:r>
        <w:t>The investigator needs to get paid for all the work done</w:t>
      </w:r>
      <w:r w:rsidR="00F17D6C">
        <w:t>, the price on the invoice can be very different and it depends on what has been done</w:t>
      </w:r>
      <w:r>
        <w:t xml:space="preserve"> and this is the reason why the investigator needs to have his own invoice presented every time the case is done. The invoice should clearly outline the name of the investigator, </w:t>
      </w:r>
      <w:r w:rsidR="000C4D30">
        <w:t xml:space="preserve">the name </w:t>
      </w:r>
      <w:r>
        <w:t>complainant, the price for the service done and a table or a list of all actions that were done in order to solve the case</w:t>
      </w:r>
      <w:r w:rsidR="000C4D30">
        <w:t xml:space="preserve"> and both sides are required to sign the invoice.</w:t>
      </w:r>
      <w:r w:rsidR="0020613C">
        <w:br w:type="page"/>
      </w:r>
    </w:p>
    <w:p w14:paraId="08D61122" w14:textId="48BA4BD9" w:rsidR="00C11A34" w:rsidRDefault="00805BAB" w:rsidP="00C11A34">
      <w:pPr>
        <w:pStyle w:val="Heading1"/>
        <w:jc w:val="center"/>
        <w:rPr>
          <w:sz w:val="72"/>
          <w:szCs w:val="72"/>
        </w:rPr>
      </w:pPr>
      <w:bookmarkStart w:id="10" w:name="_Toc69829362"/>
      <w:r>
        <w:rPr>
          <w:sz w:val="72"/>
          <w:szCs w:val="72"/>
        </w:rPr>
        <w:lastRenderedPageBreak/>
        <w:t xml:space="preserve">7. </w:t>
      </w:r>
      <w:r w:rsidR="00BC3F79" w:rsidRPr="00BC3F79">
        <w:rPr>
          <w:sz w:val="72"/>
          <w:szCs w:val="72"/>
        </w:rPr>
        <w:t>APPENDIX</w:t>
      </w:r>
      <w:bookmarkEnd w:id="10"/>
    </w:p>
    <w:p w14:paraId="407696E4" w14:textId="77777777" w:rsidR="00C11A34" w:rsidRPr="00C11A34" w:rsidRDefault="00C11A34" w:rsidP="00C11A34"/>
    <w:p w14:paraId="1C1ACEAB" w14:textId="1B578D57" w:rsidR="0020613C" w:rsidRPr="00C11A34" w:rsidRDefault="0020613C" w:rsidP="00C11A34">
      <w:pPr>
        <w:pStyle w:val="Heading1"/>
        <w:jc w:val="center"/>
        <w:rPr>
          <w:rFonts w:ascii="Arial" w:hAnsi="Arial" w:cs="Arial"/>
          <w:b/>
          <w:color w:val="000000" w:themeColor="text1"/>
          <w:sz w:val="44"/>
        </w:rPr>
      </w:pPr>
      <w:bookmarkStart w:id="11" w:name="_Toc69829363"/>
      <w:r w:rsidRPr="00C11A34">
        <w:rPr>
          <w:rFonts w:ascii="Arial" w:hAnsi="Arial" w:cs="Arial"/>
          <w:b/>
          <w:color w:val="000000" w:themeColor="text1"/>
          <w:sz w:val="44"/>
        </w:rPr>
        <w:t>DIGITAL EVIDENCE FORENSIC REPORT</w:t>
      </w:r>
      <w:bookmarkEnd w:id="11"/>
    </w:p>
    <w:p w14:paraId="4B773FED" w14:textId="24714C81" w:rsidR="0020613C" w:rsidRPr="00F80D67" w:rsidRDefault="0020613C" w:rsidP="0020613C">
      <w:pPr>
        <w:rPr>
          <w:rFonts w:ascii="Arial" w:hAnsi="Arial" w:cs="Arial"/>
        </w:rPr>
      </w:pPr>
      <w:r>
        <w:rPr>
          <w:rFonts w:ascii="Arial" w:hAnsi="Arial" w:cs="Arial"/>
        </w:rPr>
        <w:t>INVESTIGATOR:</w:t>
      </w:r>
      <w:r w:rsidR="0054619C">
        <w:rPr>
          <w:rFonts w:ascii="Arial" w:hAnsi="Arial" w:cs="Arial"/>
        </w:rPr>
        <w:t xml:space="preserve"> Barry Lynch</w:t>
      </w:r>
      <w:r>
        <w:rPr>
          <w:rFonts w:ascii="Arial" w:hAnsi="Arial" w:cs="Arial"/>
        </w:rPr>
        <w:tab/>
        <w:t xml:space="preserve">          </w:t>
      </w:r>
      <w:r w:rsidR="000A59C7">
        <w:rPr>
          <w:rFonts w:ascii="Arial" w:hAnsi="Arial" w:cs="Arial"/>
        </w:rPr>
        <w:tab/>
      </w:r>
      <w:r w:rsidR="000A59C7">
        <w:rPr>
          <w:rFonts w:ascii="Arial" w:hAnsi="Arial" w:cs="Arial"/>
        </w:rPr>
        <w:tab/>
      </w:r>
      <w:r>
        <w:rPr>
          <w:rFonts w:ascii="Arial" w:hAnsi="Arial" w:cs="Arial"/>
        </w:rPr>
        <w:t>DIGITAL FORENSICS EXAMINER: Mike Jones</w:t>
      </w:r>
    </w:p>
    <w:p w14:paraId="38DC3DB7" w14:textId="77777777" w:rsidR="0020613C" w:rsidRDefault="0020613C" w:rsidP="0020613C">
      <w:pPr>
        <w:pBdr>
          <w:top w:val="single" w:sz="18" w:space="1" w:color="auto"/>
        </w:pBdr>
        <w:rPr>
          <w:b/>
        </w:rPr>
      </w:pPr>
    </w:p>
    <w:p w14:paraId="74386E6B" w14:textId="77777777" w:rsidR="0020613C" w:rsidRPr="005A21D3" w:rsidRDefault="0020613C" w:rsidP="0020613C">
      <w:pPr>
        <w:pBdr>
          <w:top w:val="single" w:sz="18" w:space="1" w:color="auto"/>
        </w:pBdr>
        <w:rPr>
          <w:rFonts w:ascii="Arial" w:hAnsi="Arial" w:cs="Arial"/>
          <w:b/>
        </w:rPr>
      </w:pPr>
      <w:r w:rsidRPr="005A21D3">
        <w:rPr>
          <w:rFonts w:ascii="Arial" w:hAnsi="Arial" w:cs="Arial"/>
          <w:b/>
        </w:rPr>
        <w:t>CASE INFORMATION:</w:t>
      </w:r>
    </w:p>
    <w:tbl>
      <w:tblPr>
        <w:tblStyle w:val="LightGrid1"/>
        <w:tblW w:w="10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80" w:firstRow="0" w:lastRow="0" w:firstColumn="1" w:lastColumn="0" w:noHBand="0" w:noVBand="1"/>
      </w:tblPr>
      <w:tblGrid>
        <w:gridCol w:w="2046"/>
        <w:gridCol w:w="674"/>
        <w:gridCol w:w="906"/>
        <w:gridCol w:w="1557"/>
        <w:gridCol w:w="256"/>
        <w:gridCol w:w="2769"/>
        <w:gridCol w:w="360"/>
        <w:gridCol w:w="1710"/>
      </w:tblGrid>
      <w:tr w:rsidR="0020613C" w:rsidRPr="005A21D3" w14:paraId="04E4B973" w14:textId="77777777" w:rsidTr="008C74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6"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33F0F004" w14:textId="77777777" w:rsidR="0020613C" w:rsidRPr="005A21D3" w:rsidRDefault="0020613C" w:rsidP="008C742B">
            <w:pPr>
              <w:rPr>
                <w:rFonts w:ascii="Arial" w:hAnsi="Arial" w:cs="Arial"/>
                <w:b w:val="0"/>
              </w:rPr>
            </w:pPr>
            <w:r>
              <w:rPr>
                <w:rFonts w:ascii="Arial" w:hAnsi="Arial" w:cs="Arial"/>
                <w:b w:val="0"/>
              </w:rPr>
              <w:t>Case ID</w:t>
            </w:r>
            <w:r w:rsidRPr="005A21D3">
              <w:rPr>
                <w:rFonts w:ascii="Arial" w:hAnsi="Arial" w:cs="Arial"/>
                <w:b w:val="0"/>
              </w:rPr>
              <w:t xml:space="preserve"> #:</w:t>
            </w:r>
          </w:p>
        </w:tc>
        <w:tc>
          <w:tcPr>
            <w:tcW w:w="3137" w:type="dxa"/>
            <w:gridSpan w:val="3"/>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3D3487B8" w14:textId="77777777" w:rsidR="0020613C" w:rsidRPr="005A21D3" w:rsidRDefault="0020613C" w:rsidP="008C742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fldChar w:fldCharType="begin">
                <w:ffData>
                  <w:name w:val="CaseNumber"/>
                  <w:enabled/>
                  <w:calcOnExit/>
                  <w:textInput>
                    <w:default w:val="984319"/>
                  </w:textInput>
                </w:ffData>
              </w:fldChar>
            </w:r>
            <w:bookmarkStart w:id="12" w:name="CaseNumbe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984319</w:t>
            </w:r>
            <w:r>
              <w:rPr>
                <w:rFonts w:ascii="Arial" w:hAnsi="Arial" w:cs="Arial"/>
              </w:rPr>
              <w:fldChar w:fldCharType="end"/>
            </w:r>
            <w:bookmarkEnd w:id="12"/>
          </w:p>
        </w:tc>
        <w:tc>
          <w:tcPr>
            <w:tcW w:w="3025"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23477583" w14:textId="77777777" w:rsidR="0020613C" w:rsidRPr="005A21D3" w:rsidRDefault="0020613C" w:rsidP="008C742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Agency name</w:t>
            </w:r>
            <w:r w:rsidRPr="005A21D3">
              <w:rPr>
                <w:rFonts w:ascii="Arial" w:hAnsi="Arial" w:cs="Arial"/>
              </w:rPr>
              <w:t>:</w:t>
            </w:r>
          </w:p>
        </w:tc>
        <w:tc>
          <w:tcPr>
            <w:tcW w:w="2070"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0773EA00" w14:textId="77777777" w:rsidR="0020613C" w:rsidRPr="005A21D3" w:rsidRDefault="0020613C" w:rsidP="008C742B">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fldChar w:fldCharType="begin">
                <w:ffData>
                  <w:name w:val="Text4"/>
                  <w:enabled/>
                  <w:calcOnExit w:val="0"/>
                  <w:textInput>
                    <w:default w:val="Forensics Specialists"/>
                  </w:textInput>
                </w:ffData>
              </w:fldChar>
            </w:r>
            <w:bookmarkStart w:id="13" w:name="Text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Forensics Specialists</w:t>
            </w:r>
            <w:r>
              <w:rPr>
                <w:rFonts w:ascii="Arial" w:hAnsi="Arial" w:cs="Arial"/>
              </w:rPr>
              <w:fldChar w:fldCharType="end"/>
            </w:r>
            <w:bookmarkEnd w:id="13"/>
          </w:p>
        </w:tc>
      </w:tr>
      <w:tr w:rsidR="0020613C" w:rsidRPr="005A21D3" w14:paraId="23FC07DF" w14:textId="77777777" w:rsidTr="008C742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78" w:type="dxa"/>
            <w:gridSpan w:val="8"/>
            <w:tcBorders>
              <w:top w:val="single" w:sz="2" w:space="0" w:color="auto"/>
              <w:left w:val="none" w:sz="0" w:space="0" w:color="auto"/>
              <w:bottom w:val="single" w:sz="2" w:space="0" w:color="auto"/>
              <w:right w:val="none" w:sz="0" w:space="0" w:color="auto"/>
            </w:tcBorders>
          </w:tcPr>
          <w:p w14:paraId="55AB3423" w14:textId="77777777" w:rsidR="0020613C" w:rsidRPr="005A21D3" w:rsidRDefault="0020613C" w:rsidP="008C742B">
            <w:pPr>
              <w:rPr>
                <w:rFonts w:ascii="Arial" w:hAnsi="Arial" w:cs="Arial"/>
                <w:b w:val="0"/>
              </w:rPr>
            </w:pPr>
          </w:p>
        </w:tc>
      </w:tr>
      <w:tr w:rsidR="0020613C" w:rsidRPr="005A21D3" w14:paraId="005F711F" w14:textId="77777777" w:rsidTr="008C742B">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0278" w:type="dxa"/>
            <w:gridSpan w:val="8"/>
            <w:tcBorders>
              <w:top w:val="single" w:sz="2" w:space="0" w:color="auto"/>
              <w:left w:val="none" w:sz="0" w:space="0" w:color="auto"/>
              <w:bottom w:val="single" w:sz="2" w:space="0" w:color="auto"/>
              <w:right w:val="none" w:sz="0" w:space="0" w:color="auto"/>
            </w:tcBorders>
          </w:tcPr>
          <w:p w14:paraId="7FDA9A53" w14:textId="77777777" w:rsidR="0020613C" w:rsidRPr="005A21D3" w:rsidRDefault="0020613C" w:rsidP="008C742B">
            <w:pPr>
              <w:rPr>
                <w:rFonts w:ascii="Arial" w:hAnsi="Arial" w:cs="Arial"/>
                <w:b w:val="0"/>
              </w:rPr>
            </w:pPr>
          </w:p>
        </w:tc>
      </w:tr>
      <w:tr w:rsidR="0020613C" w:rsidRPr="005A21D3" w14:paraId="223FBED4" w14:textId="77777777" w:rsidTr="008C742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6" w:type="dxa"/>
            <w:gridSpan w:val="3"/>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68835540" w14:textId="77777777" w:rsidR="0020613C" w:rsidRPr="005A21D3" w:rsidRDefault="0020613C" w:rsidP="008C742B">
            <w:pPr>
              <w:rPr>
                <w:rFonts w:ascii="Arial" w:hAnsi="Arial" w:cs="Arial"/>
                <w:b w:val="0"/>
              </w:rPr>
            </w:pPr>
            <w:r>
              <w:rPr>
                <w:rFonts w:ascii="Arial" w:hAnsi="Arial" w:cs="Arial"/>
                <w:b w:val="0"/>
              </w:rPr>
              <w:t>Date/Time Report Completed</w:t>
            </w:r>
            <w:r w:rsidRPr="005A21D3">
              <w:rPr>
                <w:rFonts w:ascii="Arial" w:hAnsi="Arial" w:cs="Arial"/>
                <w:b w:val="0"/>
              </w:rPr>
              <w:t>:</w:t>
            </w:r>
          </w:p>
        </w:tc>
        <w:tc>
          <w:tcPr>
            <w:tcW w:w="1813"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116A71CA" w14:textId="77777777" w:rsidR="0020613C" w:rsidRPr="005A21D3" w:rsidRDefault="0020613C" w:rsidP="008C742B">
            <w:pPr>
              <w:cnfStyle w:val="000000010000" w:firstRow="0" w:lastRow="0" w:firstColumn="0" w:lastColumn="0" w:oddVBand="0" w:evenVBand="0" w:oddHBand="0" w:evenHBand="1" w:firstRowFirstColumn="0" w:firstRowLastColumn="0" w:lastRowFirstColumn="0" w:lastRowLastColumn="0"/>
              <w:rPr>
                <w:rFonts w:ascii="Arial" w:hAnsi="Arial" w:cs="Arial"/>
              </w:rPr>
            </w:pPr>
            <w:r>
              <w:rPr>
                <w:rFonts w:ascii="Arial" w:hAnsi="Arial" w:cs="Arial"/>
              </w:rPr>
              <w:fldChar w:fldCharType="begin">
                <w:ffData>
                  <w:name w:val="Text7"/>
                  <w:enabled/>
                  <w:calcOnExit w:val="0"/>
                  <w:textInput>
                    <w:default w:val="22.04.2021"/>
                  </w:textInput>
                </w:ffData>
              </w:fldChar>
            </w:r>
            <w:bookmarkStart w:id="14" w:name="Text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22.04.2021</w:t>
            </w:r>
            <w:r>
              <w:rPr>
                <w:rFonts w:ascii="Arial" w:hAnsi="Arial" w:cs="Arial"/>
              </w:rPr>
              <w:fldChar w:fldCharType="end"/>
            </w:r>
            <w:bookmarkEnd w:id="14"/>
          </w:p>
        </w:tc>
        <w:tc>
          <w:tcPr>
            <w:tcW w:w="3129"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3B9C05B6" w14:textId="77777777" w:rsidR="0020613C" w:rsidRPr="005A21D3" w:rsidRDefault="0020613C" w:rsidP="008C742B">
            <w:pPr>
              <w:cnfStyle w:val="000000010000" w:firstRow="0" w:lastRow="0" w:firstColumn="0" w:lastColumn="0" w:oddVBand="0" w:evenVBand="0" w:oddHBand="0" w:evenHBand="1" w:firstRowFirstColumn="0" w:firstRowLastColumn="0" w:lastRowFirstColumn="0" w:lastRowLastColumn="0"/>
              <w:rPr>
                <w:rFonts w:ascii="Arial" w:hAnsi="Arial" w:cs="Arial"/>
              </w:rPr>
            </w:pPr>
            <w:r>
              <w:rPr>
                <w:rFonts w:ascii="Arial" w:hAnsi="Arial" w:cs="Arial"/>
              </w:rPr>
              <w:t>Date/Time Incident Occurred:</w:t>
            </w:r>
          </w:p>
        </w:tc>
        <w:tc>
          <w:tcPr>
            <w:tcW w:w="171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6B93DADA" w14:textId="77777777" w:rsidR="0020613C" w:rsidRPr="005A21D3" w:rsidRDefault="0020613C" w:rsidP="008C742B">
            <w:pPr>
              <w:cnfStyle w:val="000000010000" w:firstRow="0" w:lastRow="0" w:firstColumn="0" w:lastColumn="0" w:oddVBand="0" w:evenVBand="0" w:oddHBand="0" w:evenHBand="1" w:firstRowFirstColumn="0" w:firstRowLastColumn="0" w:lastRowFirstColumn="0" w:lastRowLastColumn="0"/>
              <w:rPr>
                <w:rFonts w:ascii="Arial" w:hAnsi="Arial" w:cs="Arial"/>
              </w:rPr>
            </w:pPr>
            <w:r>
              <w:rPr>
                <w:rFonts w:ascii="Arial" w:hAnsi="Arial" w:cs="Arial"/>
              </w:rPr>
              <w:fldChar w:fldCharType="begin">
                <w:ffData>
                  <w:name w:val="Text8"/>
                  <w:enabled/>
                  <w:calcOnExit w:val="0"/>
                  <w:textInput>
                    <w:default w:val="15.04.2021"/>
                  </w:textInput>
                </w:ffData>
              </w:fldChar>
            </w:r>
            <w:bookmarkStart w:id="15" w:name="Text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15.04.2021</w:t>
            </w:r>
            <w:r>
              <w:rPr>
                <w:rFonts w:ascii="Arial" w:hAnsi="Arial" w:cs="Arial"/>
              </w:rPr>
              <w:fldChar w:fldCharType="end"/>
            </w:r>
            <w:bookmarkEnd w:id="15"/>
          </w:p>
        </w:tc>
      </w:tr>
      <w:tr w:rsidR="0020613C" w:rsidRPr="005A21D3" w14:paraId="4D51CC70" w14:textId="77777777" w:rsidTr="008C74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78" w:type="dxa"/>
            <w:gridSpan w:val="8"/>
            <w:tcBorders>
              <w:top w:val="single" w:sz="2" w:space="0" w:color="auto"/>
              <w:left w:val="none" w:sz="0" w:space="0" w:color="auto"/>
              <w:bottom w:val="single" w:sz="2" w:space="0" w:color="auto"/>
              <w:right w:val="none" w:sz="0" w:space="0" w:color="auto"/>
            </w:tcBorders>
          </w:tcPr>
          <w:p w14:paraId="02889892" w14:textId="77777777" w:rsidR="0020613C" w:rsidRPr="005A21D3" w:rsidRDefault="0020613C" w:rsidP="008C742B">
            <w:pPr>
              <w:rPr>
                <w:rFonts w:ascii="Arial" w:hAnsi="Arial" w:cs="Arial"/>
              </w:rPr>
            </w:pPr>
          </w:p>
        </w:tc>
      </w:tr>
      <w:tr w:rsidR="0020613C" w:rsidRPr="005A21D3" w14:paraId="017F8247" w14:textId="77777777" w:rsidTr="008C742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gridSpan w:val="2"/>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561CD5C1" w14:textId="77777777" w:rsidR="0020613C" w:rsidRDefault="0020613C" w:rsidP="008C742B">
            <w:pPr>
              <w:rPr>
                <w:rFonts w:ascii="Arial" w:hAnsi="Arial" w:cs="Arial"/>
                <w:b w:val="0"/>
              </w:rPr>
            </w:pPr>
            <w:r>
              <w:rPr>
                <w:rFonts w:ascii="Arial" w:hAnsi="Arial" w:cs="Arial"/>
                <w:b w:val="0"/>
              </w:rPr>
              <w:t>Type of Report:</w:t>
            </w:r>
          </w:p>
        </w:tc>
        <w:tc>
          <w:tcPr>
            <w:tcW w:w="7558" w:type="dxa"/>
            <w:gridSpan w:val="6"/>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2B4141A1" w14:textId="77777777" w:rsidR="0020613C" w:rsidRDefault="0020613C" w:rsidP="008C742B">
            <w:pPr>
              <w:cnfStyle w:val="000000010000" w:firstRow="0" w:lastRow="0" w:firstColumn="0" w:lastColumn="0" w:oddVBand="0" w:evenVBand="0" w:oddHBand="0" w:evenHBand="1" w:firstRowFirstColumn="0" w:firstRowLastColumn="0" w:lastRowFirstColumn="0" w:lastRowLastColumn="0"/>
              <w:rPr>
                <w:rFonts w:ascii="Arial" w:hAnsi="Arial" w:cs="Arial"/>
              </w:rPr>
            </w:pPr>
            <w:r>
              <w:rPr>
                <w:rFonts w:ascii="Arial" w:hAnsi="Arial" w:cs="Arial"/>
              </w:rPr>
              <w:fldChar w:fldCharType="begin">
                <w:ffData>
                  <w:name w:val="Dropdown1"/>
                  <w:enabled/>
                  <w:calcOnExit w:val="0"/>
                  <w:ddList>
                    <w:listEntry w:val="Cyber Forensics"/>
                    <w:listEntry w:val="Initial"/>
                    <w:listEntry w:val="Supplemental"/>
                    <w:listEntry w:val="Follow-Up"/>
                  </w:ddList>
                </w:ffData>
              </w:fldChar>
            </w:r>
            <w:bookmarkStart w:id="16" w:name="Dropdown1"/>
            <w:r>
              <w:rPr>
                <w:rFonts w:ascii="Arial" w:hAnsi="Arial" w:cs="Arial"/>
              </w:rPr>
              <w:instrText xml:space="preserve"> FORMDROPDOWN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16"/>
          </w:p>
        </w:tc>
      </w:tr>
    </w:tbl>
    <w:p w14:paraId="13B58788" w14:textId="77777777" w:rsidR="0020613C" w:rsidRDefault="0020613C" w:rsidP="0020613C">
      <w:pPr>
        <w:rPr>
          <w:rFonts w:ascii="Arial" w:hAnsi="Arial" w:cs="Arial"/>
          <w:b/>
        </w:rPr>
      </w:pPr>
    </w:p>
    <w:p w14:paraId="361D268D" w14:textId="77777777" w:rsidR="0020613C" w:rsidRDefault="0020613C" w:rsidP="0020613C">
      <w:pPr>
        <w:rPr>
          <w:rFonts w:ascii="Arial" w:hAnsi="Arial" w:cs="Arial"/>
        </w:rPr>
      </w:pPr>
      <w:r>
        <w:rPr>
          <w:rFonts w:ascii="Arial" w:hAnsi="Arial" w:cs="Arial"/>
          <w:b/>
        </w:rPr>
        <w:t>INVOLVED:</w:t>
      </w:r>
    </w:p>
    <w:tbl>
      <w:tblPr>
        <w:tblW w:w="10278" w:type="dxa"/>
        <w:tblBorders>
          <w:top w:val="single" w:sz="4" w:space="0" w:color="auto"/>
        </w:tblBorders>
        <w:tblLook w:val="04A0" w:firstRow="1" w:lastRow="0" w:firstColumn="1" w:lastColumn="0" w:noHBand="0" w:noVBand="1"/>
      </w:tblPr>
      <w:tblGrid>
        <w:gridCol w:w="1387"/>
        <w:gridCol w:w="693"/>
        <w:gridCol w:w="302"/>
        <w:gridCol w:w="788"/>
        <w:gridCol w:w="900"/>
        <w:gridCol w:w="463"/>
        <w:gridCol w:w="171"/>
        <w:gridCol w:w="71"/>
        <w:gridCol w:w="432"/>
        <w:gridCol w:w="1490"/>
        <w:gridCol w:w="212"/>
        <w:gridCol w:w="574"/>
        <w:gridCol w:w="440"/>
        <w:gridCol w:w="528"/>
        <w:gridCol w:w="1827"/>
      </w:tblGrid>
      <w:tr w:rsidR="0020613C" w:rsidRPr="00062AA8" w14:paraId="4DFCFF25" w14:textId="77777777" w:rsidTr="008C742B">
        <w:tc>
          <w:tcPr>
            <w:tcW w:w="2569" w:type="dxa"/>
            <w:gridSpan w:val="3"/>
            <w:tcBorders>
              <w:top w:val="single" w:sz="2" w:space="0" w:color="auto"/>
            </w:tcBorders>
          </w:tcPr>
          <w:p w14:paraId="175CD2C5" w14:textId="77777777" w:rsidR="0020613C" w:rsidRPr="00062AA8" w:rsidRDefault="0020613C" w:rsidP="008C742B">
            <w:pPr>
              <w:rPr>
                <w:rFonts w:ascii="Arial" w:hAnsi="Arial" w:cs="Arial"/>
                <w:color w:val="000000"/>
                <w:sz w:val="19"/>
                <w:szCs w:val="19"/>
              </w:rPr>
            </w:pPr>
            <w:r>
              <w:rPr>
                <w:rFonts w:ascii="Arial" w:hAnsi="Arial" w:cs="Arial"/>
                <w:color w:val="000000"/>
                <w:sz w:val="19"/>
                <w:szCs w:val="19"/>
              </w:rPr>
              <w:fldChar w:fldCharType="begin">
                <w:ffData>
                  <w:name w:val=""/>
                  <w:enabled/>
                  <w:calcOnExit w:val="0"/>
                  <w:checkBox>
                    <w:sizeAuto/>
                    <w:default w:val="1"/>
                  </w:checkBox>
                </w:ffData>
              </w:fldChar>
            </w:r>
            <w:r>
              <w:rPr>
                <w:rFonts w:ascii="Arial" w:hAnsi="Arial" w:cs="Arial"/>
                <w:color w:val="000000"/>
                <w:sz w:val="19"/>
                <w:szCs w:val="19"/>
              </w:rPr>
              <w:instrText xml:space="preserve"> FORMCHECKBOX </w:instrText>
            </w:r>
            <w:r w:rsidR="0097110D">
              <w:rPr>
                <w:rFonts w:ascii="Arial" w:hAnsi="Arial" w:cs="Arial"/>
                <w:color w:val="000000"/>
                <w:sz w:val="19"/>
                <w:szCs w:val="19"/>
              </w:rPr>
            </w:r>
            <w:r w:rsidR="0097110D">
              <w:rPr>
                <w:rFonts w:ascii="Arial" w:hAnsi="Arial" w:cs="Arial"/>
                <w:color w:val="000000"/>
                <w:sz w:val="19"/>
                <w:szCs w:val="19"/>
              </w:rPr>
              <w:fldChar w:fldCharType="separate"/>
            </w:r>
            <w:r>
              <w:rPr>
                <w:rFonts w:ascii="Arial" w:hAnsi="Arial" w:cs="Arial"/>
                <w:color w:val="000000"/>
                <w:sz w:val="19"/>
                <w:szCs w:val="19"/>
              </w:rPr>
              <w:fldChar w:fldCharType="end"/>
            </w:r>
            <w:r w:rsidRPr="00062AA8">
              <w:rPr>
                <w:rFonts w:ascii="Arial" w:hAnsi="Arial" w:cs="Arial"/>
                <w:color w:val="000000"/>
                <w:sz w:val="19"/>
                <w:szCs w:val="19"/>
              </w:rPr>
              <w:t xml:space="preserve">  Involved </w:t>
            </w:r>
            <w:r>
              <w:rPr>
                <w:rFonts w:ascii="Arial" w:hAnsi="Arial" w:cs="Arial"/>
                <w:color w:val="000000"/>
                <w:sz w:val="19"/>
                <w:szCs w:val="19"/>
              </w:rPr>
              <w:t xml:space="preserve">     </w:t>
            </w:r>
            <w:r w:rsidRPr="00062AA8">
              <w:rPr>
                <w:rFonts w:ascii="Arial" w:hAnsi="Arial" w:cs="Arial"/>
                <w:color w:val="000000"/>
                <w:sz w:val="19"/>
                <w:szCs w:val="19"/>
              </w:rPr>
              <w:t xml:space="preserve"> </w:t>
            </w:r>
          </w:p>
        </w:tc>
        <w:tc>
          <w:tcPr>
            <w:tcW w:w="2570" w:type="dxa"/>
            <w:gridSpan w:val="4"/>
            <w:tcBorders>
              <w:top w:val="single" w:sz="2" w:space="0" w:color="auto"/>
            </w:tcBorders>
          </w:tcPr>
          <w:p w14:paraId="5F0E7BC6" w14:textId="77777777" w:rsidR="0020613C" w:rsidRPr="00062AA8" w:rsidRDefault="0020613C" w:rsidP="008C742B">
            <w:pPr>
              <w:rPr>
                <w:rFonts w:ascii="Arial" w:hAnsi="Arial" w:cs="Arial"/>
                <w:color w:val="000000"/>
                <w:sz w:val="19"/>
                <w:szCs w:val="19"/>
              </w:rPr>
            </w:pPr>
            <w:r w:rsidRPr="00062AA8">
              <w:rPr>
                <w:rFonts w:ascii="Arial" w:hAnsi="Arial" w:cs="Arial"/>
                <w:color w:val="000000"/>
                <w:sz w:val="19"/>
                <w:szCs w:val="19"/>
              </w:rPr>
              <w:fldChar w:fldCharType="begin">
                <w:ffData>
                  <w:name w:val="Check21"/>
                  <w:enabled/>
                  <w:calcOnExit w:val="0"/>
                  <w:checkBox>
                    <w:sizeAuto/>
                    <w:default w:val="0"/>
                    <w:checked w:val="0"/>
                  </w:checkBox>
                </w:ffData>
              </w:fldChar>
            </w:r>
            <w:bookmarkStart w:id="17" w:name="Check21"/>
            <w:r w:rsidRPr="00062AA8">
              <w:rPr>
                <w:rFonts w:ascii="Arial" w:hAnsi="Arial" w:cs="Arial"/>
                <w:color w:val="000000"/>
                <w:sz w:val="19"/>
                <w:szCs w:val="19"/>
              </w:rPr>
              <w:instrText xml:space="preserve"> FORMCHECKBOX </w:instrText>
            </w:r>
            <w:r w:rsidR="0097110D">
              <w:rPr>
                <w:rFonts w:ascii="Arial" w:hAnsi="Arial" w:cs="Arial"/>
                <w:color w:val="000000"/>
                <w:sz w:val="19"/>
                <w:szCs w:val="19"/>
              </w:rPr>
            </w:r>
            <w:r w:rsidR="0097110D">
              <w:rPr>
                <w:rFonts w:ascii="Arial" w:hAnsi="Arial" w:cs="Arial"/>
                <w:color w:val="000000"/>
                <w:sz w:val="19"/>
                <w:szCs w:val="19"/>
              </w:rPr>
              <w:fldChar w:fldCharType="separate"/>
            </w:r>
            <w:r w:rsidRPr="00062AA8">
              <w:rPr>
                <w:rFonts w:ascii="Arial" w:hAnsi="Arial" w:cs="Arial"/>
                <w:color w:val="000000"/>
                <w:sz w:val="19"/>
                <w:szCs w:val="19"/>
              </w:rPr>
              <w:fldChar w:fldCharType="end"/>
            </w:r>
            <w:bookmarkEnd w:id="17"/>
            <w:r w:rsidRPr="00062AA8">
              <w:rPr>
                <w:rFonts w:ascii="Arial" w:hAnsi="Arial" w:cs="Arial"/>
                <w:color w:val="000000"/>
                <w:sz w:val="19"/>
                <w:szCs w:val="19"/>
              </w:rPr>
              <w:t xml:space="preserve">  Witness  </w:t>
            </w:r>
          </w:p>
        </w:tc>
        <w:tc>
          <w:tcPr>
            <w:tcW w:w="2569" w:type="dxa"/>
            <w:gridSpan w:val="5"/>
            <w:tcBorders>
              <w:top w:val="single" w:sz="2" w:space="0" w:color="auto"/>
            </w:tcBorders>
          </w:tcPr>
          <w:p w14:paraId="49AF3B36" w14:textId="77777777" w:rsidR="0020613C" w:rsidRPr="00062AA8" w:rsidRDefault="0020613C" w:rsidP="008C742B">
            <w:pPr>
              <w:rPr>
                <w:rFonts w:ascii="Arial" w:hAnsi="Arial" w:cs="Arial"/>
                <w:color w:val="000000"/>
                <w:sz w:val="19"/>
                <w:szCs w:val="19"/>
              </w:rPr>
            </w:pPr>
            <w:r w:rsidRPr="00062AA8">
              <w:rPr>
                <w:rFonts w:ascii="Arial" w:hAnsi="Arial" w:cs="Arial"/>
                <w:color w:val="000000"/>
                <w:sz w:val="19"/>
                <w:szCs w:val="19"/>
              </w:rPr>
              <w:fldChar w:fldCharType="begin">
                <w:ffData>
                  <w:name w:val="Check22"/>
                  <w:enabled/>
                  <w:calcOnExit w:val="0"/>
                  <w:checkBox>
                    <w:sizeAuto/>
                    <w:default w:val="0"/>
                    <w:checked w:val="0"/>
                  </w:checkBox>
                </w:ffData>
              </w:fldChar>
            </w:r>
            <w:bookmarkStart w:id="18" w:name="Check22"/>
            <w:r w:rsidRPr="00062AA8">
              <w:rPr>
                <w:rFonts w:ascii="Arial" w:hAnsi="Arial" w:cs="Arial"/>
                <w:color w:val="000000"/>
                <w:sz w:val="19"/>
                <w:szCs w:val="19"/>
              </w:rPr>
              <w:instrText xml:space="preserve"> FORMCHECKBOX </w:instrText>
            </w:r>
            <w:r w:rsidR="0097110D">
              <w:rPr>
                <w:rFonts w:ascii="Arial" w:hAnsi="Arial" w:cs="Arial"/>
                <w:color w:val="000000"/>
                <w:sz w:val="19"/>
                <w:szCs w:val="19"/>
              </w:rPr>
            </w:r>
            <w:r w:rsidR="0097110D">
              <w:rPr>
                <w:rFonts w:ascii="Arial" w:hAnsi="Arial" w:cs="Arial"/>
                <w:color w:val="000000"/>
                <w:sz w:val="19"/>
                <w:szCs w:val="19"/>
              </w:rPr>
              <w:fldChar w:fldCharType="separate"/>
            </w:r>
            <w:r w:rsidRPr="00062AA8">
              <w:rPr>
                <w:rFonts w:ascii="Arial" w:hAnsi="Arial" w:cs="Arial"/>
                <w:color w:val="000000"/>
                <w:sz w:val="19"/>
                <w:szCs w:val="19"/>
              </w:rPr>
              <w:fldChar w:fldCharType="end"/>
            </w:r>
            <w:bookmarkEnd w:id="18"/>
            <w:r w:rsidRPr="00062AA8">
              <w:rPr>
                <w:rFonts w:ascii="Arial" w:hAnsi="Arial" w:cs="Arial"/>
                <w:color w:val="000000"/>
                <w:sz w:val="19"/>
                <w:szCs w:val="19"/>
              </w:rPr>
              <w:t xml:space="preserve">  Complainant  </w:t>
            </w:r>
          </w:p>
        </w:tc>
        <w:tc>
          <w:tcPr>
            <w:tcW w:w="2570" w:type="dxa"/>
            <w:gridSpan w:val="3"/>
            <w:tcBorders>
              <w:top w:val="single" w:sz="2" w:space="0" w:color="auto"/>
            </w:tcBorders>
          </w:tcPr>
          <w:p w14:paraId="627F701D" w14:textId="77777777" w:rsidR="0020613C" w:rsidRPr="00062AA8" w:rsidRDefault="0020613C" w:rsidP="008C742B">
            <w:pPr>
              <w:rPr>
                <w:rFonts w:ascii="Arial" w:hAnsi="Arial" w:cs="Arial"/>
                <w:color w:val="000000"/>
                <w:sz w:val="19"/>
                <w:szCs w:val="19"/>
              </w:rPr>
            </w:pPr>
            <w:r>
              <w:rPr>
                <w:rFonts w:ascii="Arial" w:hAnsi="Arial" w:cs="Arial"/>
                <w:color w:val="000000"/>
                <w:sz w:val="19"/>
                <w:szCs w:val="19"/>
              </w:rPr>
              <w:fldChar w:fldCharType="begin">
                <w:ffData>
                  <w:name w:val="Check23"/>
                  <w:enabled/>
                  <w:calcOnExit w:val="0"/>
                  <w:checkBox>
                    <w:sizeAuto/>
                    <w:default w:val="1"/>
                  </w:checkBox>
                </w:ffData>
              </w:fldChar>
            </w:r>
            <w:bookmarkStart w:id="19" w:name="Check23"/>
            <w:r>
              <w:rPr>
                <w:rFonts w:ascii="Arial" w:hAnsi="Arial" w:cs="Arial"/>
                <w:color w:val="000000"/>
                <w:sz w:val="19"/>
                <w:szCs w:val="19"/>
              </w:rPr>
              <w:instrText xml:space="preserve"> FORMCHECKBOX </w:instrText>
            </w:r>
            <w:r w:rsidR="0097110D">
              <w:rPr>
                <w:rFonts w:ascii="Arial" w:hAnsi="Arial" w:cs="Arial"/>
                <w:color w:val="000000"/>
                <w:sz w:val="19"/>
                <w:szCs w:val="19"/>
              </w:rPr>
            </w:r>
            <w:r w:rsidR="0097110D">
              <w:rPr>
                <w:rFonts w:ascii="Arial" w:hAnsi="Arial" w:cs="Arial"/>
                <w:color w:val="000000"/>
                <w:sz w:val="19"/>
                <w:szCs w:val="19"/>
              </w:rPr>
              <w:fldChar w:fldCharType="separate"/>
            </w:r>
            <w:r>
              <w:rPr>
                <w:rFonts w:ascii="Arial" w:hAnsi="Arial" w:cs="Arial"/>
                <w:color w:val="000000"/>
                <w:sz w:val="19"/>
                <w:szCs w:val="19"/>
              </w:rPr>
              <w:fldChar w:fldCharType="end"/>
            </w:r>
            <w:bookmarkEnd w:id="19"/>
            <w:r w:rsidRPr="00062AA8">
              <w:rPr>
                <w:rFonts w:ascii="Arial" w:hAnsi="Arial" w:cs="Arial"/>
                <w:color w:val="000000"/>
                <w:sz w:val="19"/>
                <w:szCs w:val="19"/>
              </w:rPr>
              <w:t xml:space="preserve">  Mentioned</w:t>
            </w:r>
          </w:p>
        </w:tc>
      </w:tr>
      <w:tr w:rsidR="0020613C" w:rsidRPr="00062AA8" w14:paraId="7868A988" w14:textId="77777777" w:rsidTr="008C742B">
        <w:tc>
          <w:tcPr>
            <w:tcW w:w="1499" w:type="dxa"/>
          </w:tcPr>
          <w:p w14:paraId="7DD51CE2" w14:textId="77777777" w:rsidR="0020613C" w:rsidRPr="00062AA8" w:rsidRDefault="0020613C" w:rsidP="008C742B">
            <w:pPr>
              <w:rPr>
                <w:rFonts w:ascii="Arial" w:hAnsi="Arial" w:cs="Arial"/>
                <w:b/>
                <w:bCs/>
                <w:color w:val="000000"/>
              </w:rPr>
            </w:pPr>
            <w:r w:rsidRPr="00062AA8">
              <w:rPr>
                <w:rFonts w:ascii="Arial" w:hAnsi="Arial" w:cs="Arial"/>
                <w:color w:val="000000"/>
              </w:rPr>
              <w:t>Name:</w:t>
            </w:r>
            <w:r>
              <w:rPr>
                <w:rFonts w:ascii="Arial" w:hAnsi="Arial" w:cs="Arial"/>
                <w:color w:val="000000"/>
              </w:rPr>
              <w:t xml:space="preserve"> Rob</w:t>
            </w:r>
            <w:r w:rsidRPr="00062AA8">
              <w:rPr>
                <w:rFonts w:ascii="Arial" w:hAnsi="Arial" w:cs="Arial"/>
                <w:color w:val="000000"/>
              </w:rPr>
              <w:t xml:space="preserve">                      </w:t>
            </w:r>
          </w:p>
        </w:tc>
        <w:tc>
          <w:tcPr>
            <w:tcW w:w="693" w:type="dxa"/>
            <w:tcBorders>
              <w:bottom w:val="nil"/>
            </w:tcBorders>
          </w:tcPr>
          <w:p w14:paraId="73C20043" w14:textId="77777777" w:rsidR="0020613C" w:rsidRPr="00062AA8" w:rsidRDefault="0020613C" w:rsidP="008C742B">
            <w:pPr>
              <w:rPr>
                <w:rFonts w:ascii="Arial" w:hAnsi="Arial" w:cs="Arial"/>
                <w:color w:val="000000"/>
              </w:rPr>
            </w:pPr>
            <w:r w:rsidRPr="00062AA8">
              <w:rPr>
                <w:rFonts w:ascii="Arial" w:hAnsi="Arial" w:cs="Arial"/>
                <w:color w:val="000000"/>
              </w:rPr>
              <w:t>Last</w:t>
            </w:r>
            <w:r>
              <w:rPr>
                <w:rFonts w:ascii="Arial" w:hAnsi="Arial" w:cs="Arial"/>
                <w:color w:val="000000"/>
              </w:rPr>
              <w:t>:</w:t>
            </w:r>
            <w:r w:rsidRPr="00062AA8">
              <w:rPr>
                <w:rFonts w:ascii="Arial" w:hAnsi="Arial" w:cs="Arial"/>
                <w:color w:val="000000"/>
              </w:rPr>
              <w:t xml:space="preserve">  </w:t>
            </w:r>
          </w:p>
        </w:tc>
        <w:tc>
          <w:tcPr>
            <w:tcW w:w="2313" w:type="dxa"/>
            <w:gridSpan w:val="3"/>
            <w:tcBorders>
              <w:top w:val="nil"/>
              <w:bottom w:val="single" w:sz="2" w:space="0" w:color="auto"/>
            </w:tcBorders>
          </w:tcPr>
          <w:p w14:paraId="7490F569"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Text13"/>
                  <w:enabled/>
                  <w:calcOnExit w:val="0"/>
                  <w:textInput>
                    <w:default w:val="Jengelley"/>
                  </w:textInput>
                </w:ffData>
              </w:fldChar>
            </w:r>
            <w:bookmarkStart w:id="20" w:name="Text13"/>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Jengelley</w:t>
            </w:r>
            <w:r>
              <w:rPr>
                <w:rFonts w:ascii="Arial" w:hAnsi="Arial" w:cs="Arial"/>
                <w:color w:val="000000"/>
              </w:rPr>
              <w:fldChar w:fldCharType="end"/>
            </w:r>
            <w:bookmarkEnd w:id="20"/>
          </w:p>
        </w:tc>
        <w:tc>
          <w:tcPr>
            <w:tcW w:w="705" w:type="dxa"/>
            <w:gridSpan w:val="3"/>
          </w:tcPr>
          <w:p w14:paraId="7823ACB6" w14:textId="77777777" w:rsidR="0020613C" w:rsidRPr="00062AA8" w:rsidRDefault="0020613C" w:rsidP="008C742B">
            <w:pPr>
              <w:rPr>
                <w:rFonts w:ascii="Arial" w:hAnsi="Arial" w:cs="Arial"/>
                <w:color w:val="000000"/>
              </w:rPr>
            </w:pPr>
            <w:r w:rsidRPr="00062AA8">
              <w:rPr>
                <w:rFonts w:ascii="Arial" w:hAnsi="Arial" w:cs="Arial"/>
                <w:color w:val="000000"/>
              </w:rPr>
              <w:t>First</w:t>
            </w:r>
            <w:r>
              <w:rPr>
                <w:rFonts w:ascii="Arial" w:hAnsi="Arial" w:cs="Arial"/>
                <w:color w:val="000000"/>
              </w:rPr>
              <w:t>:</w:t>
            </w:r>
          </w:p>
        </w:tc>
        <w:tc>
          <w:tcPr>
            <w:tcW w:w="2098" w:type="dxa"/>
            <w:gridSpan w:val="3"/>
            <w:tcBorders>
              <w:top w:val="nil"/>
              <w:bottom w:val="single" w:sz="2" w:space="0" w:color="auto"/>
            </w:tcBorders>
          </w:tcPr>
          <w:p w14:paraId="0BA5ADCB"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Text14"/>
                  <w:enabled/>
                  <w:calcOnExit w:val="0"/>
                  <w:textInput>
                    <w:default w:val="N/A"/>
                  </w:textInput>
                </w:ffData>
              </w:fldChar>
            </w:r>
            <w:bookmarkStart w:id="21" w:name="Text14"/>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N/A</w:t>
            </w:r>
            <w:r>
              <w:rPr>
                <w:rFonts w:ascii="Arial" w:hAnsi="Arial" w:cs="Arial"/>
                <w:color w:val="000000"/>
              </w:rPr>
              <w:fldChar w:fldCharType="end"/>
            </w:r>
            <w:bookmarkEnd w:id="21"/>
            <w:r w:rsidRPr="00062AA8">
              <w:rPr>
                <w:rFonts w:ascii="Arial" w:hAnsi="Arial" w:cs="Arial"/>
                <w:color w:val="000000"/>
              </w:rPr>
              <w:t xml:space="preserve">         </w:t>
            </w:r>
          </w:p>
        </w:tc>
        <w:tc>
          <w:tcPr>
            <w:tcW w:w="720" w:type="dxa"/>
            <w:gridSpan w:val="2"/>
          </w:tcPr>
          <w:p w14:paraId="6E08F8F8" w14:textId="77777777" w:rsidR="0020613C" w:rsidRPr="00062AA8" w:rsidRDefault="0020613C" w:rsidP="008C742B">
            <w:pPr>
              <w:rPr>
                <w:rFonts w:ascii="Arial" w:hAnsi="Arial" w:cs="Arial"/>
                <w:color w:val="000000"/>
              </w:rPr>
            </w:pPr>
            <w:r w:rsidRPr="00062AA8">
              <w:rPr>
                <w:rFonts w:ascii="Arial" w:hAnsi="Arial" w:cs="Arial"/>
                <w:color w:val="000000"/>
              </w:rPr>
              <w:t>Title:</w:t>
            </w:r>
          </w:p>
        </w:tc>
        <w:tc>
          <w:tcPr>
            <w:tcW w:w="2250" w:type="dxa"/>
            <w:gridSpan w:val="2"/>
            <w:tcBorders>
              <w:top w:val="nil"/>
              <w:bottom w:val="single" w:sz="2" w:space="0" w:color="auto"/>
            </w:tcBorders>
          </w:tcPr>
          <w:p w14:paraId="69443315"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Text15"/>
                  <w:enabled/>
                  <w:calcOnExit w:val="0"/>
                  <w:textInput>
                    <w:default w:val="N/A"/>
                  </w:textInput>
                </w:ffData>
              </w:fldChar>
            </w:r>
            <w:bookmarkStart w:id="22" w:name="Text15"/>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N/A</w:t>
            </w:r>
            <w:r>
              <w:rPr>
                <w:rFonts w:ascii="Arial" w:hAnsi="Arial" w:cs="Arial"/>
                <w:color w:val="000000"/>
              </w:rPr>
              <w:fldChar w:fldCharType="end"/>
            </w:r>
            <w:bookmarkEnd w:id="22"/>
          </w:p>
        </w:tc>
      </w:tr>
      <w:tr w:rsidR="0020613C" w:rsidRPr="00062AA8" w14:paraId="57FB82B8" w14:textId="77777777" w:rsidTr="008C742B">
        <w:tc>
          <w:tcPr>
            <w:tcW w:w="1499" w:type="dxa"/>
          </w:tcPr>
          <w:p w14:paraId="623CBEBD" w14:textId="77777777" w:rsidR="0020613C" w:rsidRPr="00062AA8" w:rsidRDefault="0020613C" w:rsidP="008C742B">
            <w:pPr>
              <w:rPr>
                <w:rFonts w:ascii="Arial" w:hAnsi="Arial" w:cs="Arial"/>
                <w:b/>
                <w:color w:val="000000"/>
              </w:rPr>
            </w:pPr>
            <w:r w:rsidRPr="00062AA8">
              <w:rPr>
                <w:rFonts w:ascii="Arial" w:hAnsi="Arial" w:cs="Arial"/>
                <w:color w:val="000000"/>
              </w:rPr>
              <w:t>Mailstop:</w:t>
            </w:r>
          </w:p>
        </w:tc>
        <w:tc>
          <w:tcPr>
            <w:tcW w:w="3006" w:type="dxa"/>
            <w:gridSpan w:val="4"/>
            <w:tcBorders>
              <w:top w:val="nil"/>
              <w:bottom w:val="single" w:sz="2" w:space="0" w:color="auto"/>
            </w:tcBorders>
          </w:tcPr>
          <w:p w14:paraId="4F6E4E12"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Text16"/>
                  <w:enabled/>
                  <w:calcOnExit w:val="0"/>
                  <w:textInput>
                    <w:default w:val="N/A"/>
                  </w:textInput>
                </w:ffData>
              </w:fldChar>
            </w:r>
            <w:bookmarkStart w:id="23" w:name="Text16"/>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N/A</w:t>
            </w:r>
            <w:r>
              <w:rPr>
                <w:rFonts w:ascii="Arial" w:hAnsi="Arial" w:cs="Arial"/>
                <w:color w:val="000000"/>
              </w:rPr>
              <w:fldChar w:fldCharType="end"/>
            </w:r>
            <w:bookmarkEnd w:id="23"/>
          </w:p>
        </w:tc>
        <w:tc>
          <w:tcPr>
            <w:tcW w:w="1183" w:type="dxa"/>
            <w:gridSpan w:val="4"/>
          </w:tcPr>
          <w:p w14:paraId="55B5FA94" w14:textId="77777777" w:rsidR="0020613C" w:rsidRPr="00062AA8" w:rsidRDefault="0020613C" w:rsidP="008C742B">
            <w:pPr>
              <w:rPr>
                <w:rFonts w:ascii="Arial" w:hAnsi="Arial" w:cs="Arial"/>
                <w:color w:val="000000"/>
              </w:rPr>
            </w:pPr>
            <w:r>
              <w:rPr>
                <w:rFonts w:ascii="Arial" w:hAnsi="Arial" w:cs="Arial"/>
                <w:color w:val="000000"/>
              </w:rPr>
              <w:t>Email</w:t>
            </w:r>
            <w:r w:rsidRPr="00062AA8">
              <w:rPr>
                <w:rFonts w:ascii="Arial" w:hAnsi="Arial" w:cs="Arial"/>
                <w:color w:val="000000"/>
              </w:rPr>
              <w:t>:</w:t>
            </w:r>
          </w:p>
        </w:tc>
        <w:tc>
          <w:tcPr>
            <w:tcW w:w="4590" w:type="dxa"/>
            <w:gridSpan w:val="6"/>
            <w:tcBorders>
              <w:top w:val="nil"/>
              <w:bottom w:val="single" w:sz="2" w:space="0" w:color="auto"/>
            </w:tcBorders>
          </w:tcPr>
          <w:p w14:paraId="415AEB23"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Text17"/>
                  <w:enabled/>
                  <w:calcOnExit w:val="0"/>
                  <w:textInput>
                    <w:default w:val="robjengelley@mobilemanufacturingcompany.com"/>
                  </w:textInput>
                </w:ffData>
              </w:fldChar>
            </w:r>
            <w:bookmarkStart w:id="24" w:name="Text17"/>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robjengelley@mobilemanufacturingcompany.com</w:t>
            </w:r>
            <w:r>
              <w:rPr>
                <w:rFonts w:ascii="Arial" w:hAnsi="Arial" w:cs="Arial"/>
                <w:color w:val="000000"/>
              </w:rPr>
              <w:fldChar w:fldCharType="end"/>
            </w:r>
            <w:bookmarkEnd w:id="24"/>
          </w:p>
        </w:tc>
      </w:tr>
      <w:tr w:rsidR="0020613C" w:rsidRPr="00062AA8" w14:paraId="609573BF" w14:textId="77777777" w:rsidTr="008C742B">
        <w:tc>
          <w:tcPr>
            <w:tcW w:w="1499" w:type="dxa"/>
          </w:tcPr>
          <w:p w14:paraId="66D2A0FC" w14:textId="77777777" w:rsidR="0020613C" w:rsidRPr="00062AA8" w:rsidRDefault="0020613C" w:rsidP="008C742B">
            <w:pPr>
              <w:rPr>
                <w:rFonts w:ascii="Arial" w:hAnsi="Arial" w:cs="Arial"/>
                <w:b/>
                <w:color w:val="000000"/>
              </w:rPr>
            </w:pPr>
            <w:r w:rsidRPr="00062AA8">
              <w:rPr>
                <w:rFonts w:ascii="Arial" w:hAnsi="Arial" w:cs="Arial"/>
                <w:color w:val="000000"/>
              </w:rPr>
              <w:t>Phone:</w:t>
            </w:r>
          </w:p>
        </w:tc>
        <w:tc>
          <w:tcPr>
            <w:tcW w:w="1939" w:type="dxa"/>
            <w:gridSpan w:val="3"/>
            <w:tcBorders>
              <w:top w:val="single" w:sz="2" w:space="0" w:color="auto"/>
              <w:bottom w:val="single" w:sz="2" w:space="0" w:color="auto"/>
            </w:tcBorders>
          </w:tcPr>
          <w:p w14:paraId="3976E313"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Text18"/>
                  <w:enabled/>
                  <w:calcOnExit w:val="0"/>
                  <w:textInput>
                    <w:default w:val="N/A"/>
                  </w:textInput>
                </w:ffData>
              </w:fldChar>
            </w:r>
            <w:bookmarkStart w:id="25" w:name="Text18"/>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N/A</w:t>
            </w:r>
            <w:r>
              <w:rPr>
                <w:rFonts w:ascii="Arial" w:hAnsi="Arial" w:cs="Arial"/>
                <w:color w:val="000000"/>
              </w:rPr>
              <w:fldChar w:fldCharType="end"/>
            </w:r>
            <w:bookmarkEnd w:id="25"/>
          </w:p>
        </w:tc>
        <w:tc>
          <w:tcPr>
            <w:tcW w:w="1530" w:type="dxa"/>
            <w:gridSpan w:val="2"/>
          </w:tcPr>
          <w:p w14:paraId="20F22F97" w14:textId="77777777" w:rsidR="0020613C" w:rsidRPr="00062AA8" w:rsidRDefault="0020613C" w:rsidP="008C742B">
            <w:pPr>
              <w:rPr>
                <w:rFonts w:ascii="Arial" w:hAnsi="Arial" w:cs="Arial"/>
                <w:color w:val="000000"/>
              </w:rPr>
            </w:pPr>
            <w:r w:rsidRPr="00062AA8">
              <w:rPr>
                <w:rFonts w:ascii="Arial" w:hAnsi="Arial" w:cs="Arial"/>
                <w:color w:val="000000"/>
              </w:rPr>
              <w:t>Work Phone:</w:t>
            </w:r>
          </w:p>
        </w:tc>
        <w:tc>
          <w:tcPr>
            <w:tcW w:w="2160" w:type="dxa"/>
            <w:gridSpan w:val="4"/>
            <w:tcBorders>
              <w:top w:val="nil"/>
              <w:bottom w:val="single" w:sz="2" w:space="0" w:color="auto"/>
            </w:tcBorders>
          </w:tcPr>
          <w:p w14:paraId="0618659D"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Text19"/>
                  <w:enabled/>
                  <w:calcOnExit w:val="0"/>
                  <w:textInput>
                    <w:default w:val="+44 20 7423 3645"/>
                  </w:textInput>
                </w:ffData>
              </w:fldChar>
            </w:r>
            <w:bookmarkStart w:id="26" w:name="Text19"/>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+44 20 7423 3645</w:t>
            </w:r>
            <w:r>
              <w:rPr>
                <w:rFonts w:ascii="Arial" w:hAnsi="Arial" w:cs="Arial"/>
                <w:color w:val="000000"/>
              </w:rPr>
              <w:fldChar w:fldCharType="end"/>
            </w:r>
            <w:bookmarkEnd w:id="26"/>
          </w:p>
        </w:tc>
        <w:tc>
          <w:tcPr>
            <w:tcW w:w="1440" w:type="dxa"/>
            <w:gridSpan w:val="4"/>
            <w:tcBorders>
              <w:top w:val="nil"/>
              <w:bottom w:val="single" w:sz="2" w:space="0" w:color="auto"/>
            </w:tcBorders>
          </w:tcPr>
          <w:p w14:paraId="70FEDC86" w14:textId="77777777" w:rsidR="0020613C" w:rsidRPr="00062AA8" w:rsidRDefault="0020613C" w:rsidP="008C742B">
            <w:pPr>
              <w:rPr>
                <w:rFonts w:ascii="Arial" w:hAnsi="Arial" w:cs="Arial"/>
                <w:color w:val="000000"/>
              </w:rPr>
            </w:pPr>
            <w:r>
              <w:rPr>
                <w:rFonts w:ascii="Arial" w:hAnsi="Arial" w:cs="Arial"/>
                <w:color w:val="000000"/>
              </w:rPr>
              <w:t>Employee #:</w:t>
            </w:r>
          </w:p>
        </w:tc>
        <w:tc>
          <w:tcPr>
            <w:tcW w:w="1710" w:type="dxa"/>
            <w:tcBorders>
              <w:top w:val="nil"/>
              <w:bottom w:val="single" w:sz="2" w:space="0" w:color="auto"/>
            </w:tcBorders>
          </w:tcPr>
          <w:p w14:paraId="7C5EEC20"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Text29"/>
                  <w:enabled/>
                  <w:calcOnExit w:val="0"/>
                  <w:textInput>
                    <w:default w:val="87"/>
                  </w:textInput>
                </w:ffData>
              </w:fldChar>
            </w:r>
            <w:bookmarkStart w:id="27" w:name="Text29"/>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87</w:t>
            </w:r>
            <w:r>
              <w:rPr>
                <w:rFonts w:ascii="Arial" w:hAnsi="Arial" w:cs="Arial"/>
                <w:color w:val="000000"/>
              </w:rPr>
              <w:fldChar w:fldCharType="end"/>
            </w:r>
            <w:bookmarkEnd w:id="27"/>
          </w:p>
        </w:tc>
      </w:tr>
    </w:tbl>
    <w:p w14:paraId="6086446C" w14:textId="77777777" w:rsidR="0020613C" w:rsidRDefault="0020613C" w:rsidP="0020613C">
      <w:pPr>
        <w:rPr>
          <w:rFonts w:ascii="Arial" w:hAnsi="Arial" w:cs="Arial"/>
        </w:rPr>
      </w:pPr>
    </w:p>
    <w:tbl>
      <w:tblPr>
        <w:tblW w:w="10278" w:type="dxa"/>
        <w:tblBorders>
          <w:top w:val="single" w:sz="4" w:space="0" w:color="auto"/>
        </w:tblBorders>
        <w:tblLook w:val="04A0" w:firstRow="1" w:lastRow="0" w:firstColumn="1" w:lastColumn="0" w:noHBand="0" w:noVBand="1"/>
      </w:tblPr>
      <w:tblGrid>
        <w:gridCol w:w="1499"/>
        <w:gridCol w:w="693"/>
        <w:gridCol w:w="377"/>
        <w:gridCol w:w="869"/>
        <w:gridCol w:w="1067"/>
        <w:gridCol w:w="463"/>
        <w:gridCol w:w="171"/>
        <w:gridCol w:w="71"/>
        <w:gridCol w:w="478"/>
        <w:gridCol w:w="1440"/>
        <w:gridCol w:w="180"/>
        <w:gridCol w:w="400"/>
        <w:gridCol w:w="320"/>
        <w:gridCol w:w="540"/>
        <w:gridCol w:w="1710"/>
      </w:tblGrid>
      <w:tr w:rsidR="0020613C" w:rsidRPr="00062AA8" w14:paraId="089AA58A" w14:textId="77777777" w:rsidTr="008C742B">
        <w:tc>
          <w:tcPr>
            <w:tcW w:w="2569" w:type="dxa"/>
            <w:gridSpan w:val="3"/>
            <w:tcBorders>
              <w:top w:val="single" w:sz="2" w:space="0" w:color="auto"/>
            </w:tcBorders>
          </w:tcPr>
          <w:p w14:paraId="19FBBB81" w14:textId="77777777" w:rsidR="0020613C" w:rsidRPr="00062AA8" w:rsidRDefault="0020613C" w:rsidP="008C742B">
            <w:pPr>
              <w:rPr>
                <w:rFonts w:ascii="Arial" w:hAnsi="Arial" w:cs="Arial"/>
                <w:color w:val="000000"/>
                <w:sz w:val="19"/>
                <w:szCs w:val="19"/>
              </w:rPr>
            </w:pPr>
            <w:r>
              <w:rPr>
                <w:rFonts w:ascii="Arial" w:hAnsi="Arial" w:cs="Arial"/>
                <w:color w:val="000000"/>
                <w:sz w:val="19"/>
                <w:szCs w:val="19"/>
              </w:rPr>
              <w:fldChar w:fldCharType="begin">
                <w:ffData>
                  <w:name w:val=""/>
                  <w:enabled/>
                  <w:calcOnExit w:val="0"/>
                  <w:checkBox>
                    <w:sizeAuto/>
                    <w:default w:val="1"/>
                  </w:checkBox>
                </w:ffData>
              </w:fldChar>
            </w:r>
            <w:r>
              <w:rPr>
                <w:rFonts w:ascii="Arial" w:hAnsi="Arial" w:cs="Arial"/>
                <w:color w:val="000000"/>
                <w:sz w:val="19"/>
                <w:szCs w:val="19"/>
              </w:rPr>
              <w:instrText xml:space="preserve"> FORMCHECKBOX </w:instrText>
            </w:r>
            <w:r w:rsidR="0097110D">
              <w:rPr>
                <w:rFonts w:ascii="Arial" w:hAnsi="Arial" w:cs="Arial"/>
                <w:color w:val="000000"/>
                <w:sz w:val="19"/>
                <w:szCs w:val="19"/>
              </w:rPr>
            </w:r>
            <w:r w:rsidR="0097110D">
              <w:rPr>
                <w:rFonts w:ascii="Arial" w:hAnsi="Arial" w:cs="Arial"/>
                <w:color w:val="000000"/>
                <w:sz w:val="19"/>
                <w:szCs w:val="19"/>
              </w:rPr>
              <w:fldChar w:fldCharType="separate"/>
            </w:r>
            <w:r>
              <w:rPr>
                <w:rFonts w:ascii="Arial" w:hAnsi="Arial" w:cs="Arial"/>
                <w:color w:val="000000"/>
                <w:sz w:val="19"/>
                <w:szCs w:val="19"/>
              </w:rPr>
              <w:fldChar w:fldCharType="end"/>
            </w:r>
            <w:r w:rsidRPr="00062AA8">
              <w:rPr>
                <w:rFonts w:ascii="Arial" w:hAnsi="Arial" w:cs="Arial"/>
                <w:color w:val="000000"/>
                <w:sz w:val="19"/>
                <w:szCs w:val="19"/>
              </w:rPr>
              <w:t xml:space="preserve">  Involved </w:t>
            </w:r>
            <w:r>
              <w:rPr>
                <w:rFonts w:ascii="Arial" w:hAnsi="Arial" w:cs="Arial"/>
                <w:color w:val="000000"/>
                <w:sz w:val="19"/>
                <w:szCs w:val="19"/>
              </w:rPr>
              <w:t xml:space="preserve">     </w:t>
            </w:r>
            <w:r w:rsidRPr="00062AA8">
              <w:rPr>
                <w:rFonts w:ascii="Arial" w:hAnsi="Arial" w:cs="Arial"/>
                <w:color w:val="000000"/>
                <w:sz w:val="19"/>
                <w:szCs w:val="19"/>
              </w:rPr>
              <w:t xml:space="preserve"> </w:t>
            </w:r>
          </w:p>
        </w:tc>
        <w:tc>
          <w:tcPr>
            <w:tcW w:w="2570" w:type="dxa"/>
            <w:gridSpan w:val="4"/>
            <w:tcBorders>
              <w:top w:val="single" w:sz="2" w:space="0" w:color="auto"/>
            </w:tcBorders>
          </w:tcPr>
          <w:p w14:paraId="6954F64A" w14:textId="77777777" w:rsidR="0020613C" w:rsidRPr="00062AA8" w:rsidRDefault="0020613C" w:rsidP="008C742B">
            <w:pPr>
              <w:rPr>
                <w:rFonts w:ascii="Arial" w:hAnsi="Arial" w:cs="Arial"/>
                <w:color w:val="000000"/>
                <w:sz w:val="19"/>
                <w:szCs w:val="19"/>
              </w:rPr>
            </w:pPr>
            <w:r w:rsidRPr="00062AA8">
              <w:rPr>
                <w:rFonts w:ascii="Arial" w:hAnsi="Arial" w:cs="Arial"/>
                <w:color w:val="000000"/>
                <w:sz w:val="19"/>
                <w:szCs w:val="19"/>
              </w:rPr>
              <w:fldChar w:fldCharType="begin">
                <w:ffData>
                  <w:name w:val="Check21"/>
                  <w:enabled/>
                  <w:calcOnExit w:val="0"/>
                  <w:checkBox>
                    <w:sizeAuto/>
                    <w:default w:val="0"/>
                  </w:checkBox>
                </w:ffData>
              </w:fldChar>
            </w:r>
            <w:r w:rsidRPr="00062AA8">
              <w:rPr>
                <w:rFonts w:ascii="Arial" w:hAnsi="Arial" w:cs="Arial"/>
                <w:color w:val="000000"/>
                <w:sz w:val="19"/>
                <w:szCs w:val="19"/>
              </w:rPr>
              <w:instrText xml:space="preserve"> FORMCHECKBOX </w:instrText>
            </w:r>
            <w:r w:rsidR="0097110D">
              <w:rPr>
                <w:rFonts w:ascii="Arial" w:hAnsi="Arial" w:cs="Arial"/>
                <w:color w:val="000000"/>
                <w:sz w:val="19"/>
                <w:szCs w:val="19"/>
              </w:rPr>
            </w:r>
            <w:r w:rsidR="0097110D">
              <w:rPr>
                <w:rFonts w:ascii="Arial" w:hAnsi="Arial" w:cs="Arial"/>
                <w:color w:val="000000"/>
                <w:sz w:val="19"/>
                <w:szCs w:val="19"/>
              </w:rPr>
              <w:fldChar w:fldCharType="separate"/>
            </w:r>
            <w:r w:rsidRPr="00062AA8">
              <w:rPr>
                <w:rFonts w:ascii="Arial" w:hAnsi="Arial" w:cs="Arial"/>
                <w:color w:val="000000"/>
                <w:sz w:val="19"/>
                <w:szCs w:val="19"/>
              </w:rPr>
              <w:fldChar w:fldCharType="end"/>
            </w:r>
            <w:r w:rsidRPr="00062AA8">
              <w:rPr>
                <w:rFonts w:ascii="Arial" w:hAnsi="Arial" w:cs="Arial"/>
                <w:color w:val="000000"/>
                <w:sz w:val="19"/>
                <w:szCs w:val="19"/>
              </w:rPr>
              <w:t xml:space="preserve">  Witness  </w:t>
            </w:r>
          </w:p>
        </w:tc>
        <w:tc>
          <w:tcPr>
            <w:tcW w:w="2569" w:type="dxa"/>
            <w:gridSpan w:val="5"/>
            <w:tcBorders>
              <w:top w:val="single" w:sz="2" w:space="0" w:color="auto"/>
            </w:tcBorders>
          </w:tcPr>
          <w:p w14:paraId="7B795816" w14:textId="77777777" w:rsidR="0020613C" w:rsidRPr="00062AA8" w:rsidRDefault="0020613C" w:rsidP="008C742B">
            <w:pPr>
              <w:rPr>
                <w:rFonts w:ascii="Arial" w:hAnsi="Arial" w:cs="Arial"/>
                <w:color w:val="000000"/>
                <w:sz w:val="19"/>
                <w:szCs w:val="19"/>
              </w:rPr>
            </w:pPr>
            <w:r>
              <w:rPr>
                <w:rFonts w:ascii="Arial" w:hAnsi="Arial" w:cs="Arial"/>
                <w:color w:val="000000"/>
                <w:sz w:val="19"/>
                <w:szCs w:val="19"/>
              </w:rPr>
              <w:fldChar w:fldCharType="begin">
                <w:ffData>
                  <w:name w:val=""/>
                  <w:enabled/>
                  <w:calcOnExit w:val="0"/>
                  <w:checkBox>
                    <w:sizeAuto/>
                    <w:default w:val="1"/>
                  </w:checkBox>
                </w:ffData>
              </w:fldChar>
            </w:r>
            <w:r>
              <w:rPr>
                <w:rFonts w:ascii="Arial" w:hAnsi="Arial" w:cs="Arial"/>
                <w:color w:val="000000"/>
                <w:sz w:val="19"/>
                <w:szCs w:val="19"/>
              </w:rPr>
              <w:instrText xml:space="preserve"> FORMCHECKBOX </w:instrText>
            </w:r>
            <w:r w:rsidR="0097110D">
              <w:rPr>
                <w:rFonts w:ascii="Arial" w:hAnsi="Arial" w:cs="Arial"/>
                <w:color w:val="000000"/>
                <w:sz w:val="19"/>
                <w:szCs w:val="19"/>
              </w:rPr>
            </w:r>
            <w:r w:rsidR="0097110D">
              <w:rPr>
                <w:rFonts w:ascii="Arial" w:hAnsi="Arial" w:cs="Arial"/>
                <w:color w:val="000000"/>
                <w:sz w:val="19"/>
                <w:szCs w:val="19"/>
              </w:rPr>
              <w:fldChar w:fldCharType="separate"/>
            </w:r>
            <w:r>
              <w:rPr>
                <w:rFonts w:ascii="Arial" w:hAnsi="Arial" w:cs="Arial"/>
                <w:color w:val="000000"/>
                <w:sz w:val="19"/>
                <w:szCs w:val="19"/>
              </w:rPr>
              <w:fldChar w:fldCharType="end"/>
            </w:r>
            <w:r w:rsidRPr="00062AA8">
              <w:rPr>
                <w:rFonts w:ascii="Arial" w:hAnsi="Arial" w:cs="Arial"/>
                <w:color w:val="000000"/>
                <w:sz w:val="19"/>
                <w:szCs w:val="19"/>
              </w:rPr>
              <w:t xml:space="preserve">  Complainant  </w:t>
            </w:r>
          </w:p>
        </w:tc>
        <w:tc>
          <w:tcPr>
            <w:tcW w:w="2570" w:type="dxa"/>
            <w:gridSpan w:val="3"/>
            <w:tcBorders>
              <w:top w:val="single" w:sz="2" w:space="0" w:color="auto"/>
            </w:tcBorders>
          </w:tcPr>
          <w:p w14:paraId="793530B6" w14:textId="77777777" w:rsidR="0020613C" w:rsidRPr="00062AA8" w:rsidRDefault="0020613C" w:rsidP="008C742B">
            <w:pPr>
              <w:rPr>
                <w:rFonts w:ascii="Arial" w:hAnsi="Arial" w:cs="Arial"/>
                <w:color w:val="000000"/>
                <w:sz w:val="19"/>
                <w:szCs w:val="19"/>
              </w:rPr>
            </w:pPr>
            <w:r>
              <w:rPr>
                <w:rFonts w:ascii="Arial" w:hAnsi="Arial" w:cs="Arial"/>
                <w:color w:val="000000"/>
                <w:sz w:val="19"/>
                <w:szCs w:val="19"/>
              </w:rPr>
              <w:fldChar w:fldCharType="begin">
                <w:ffData>
                  <w:name w:val=""/>
                  <w:enabled/>
                  <w:calcOnExit w:val="0"/>
                  <w:checkBox>
                    <w:sizeAuto/>
                    <w:default w:val="1"/>
                  </w:checkBox>
                </w:ffData>
              </w:fldChar>
            </w:r>
            <w:r>
              <w:rPr>
                <w:rFonts w:ascii="Arial" w:hAnsi="Arial" w:cs="Arial"/>
                <w:color w:val="000000"/>
                <w:sz w:val="19"/>
                <w:szCs w:val="19"/>
              </w:rPr>
              <w:instrText xml:space="preserve"> FORMCHECKBOX </w:instrText>
            </w:r>
            <w:r w:rsidR="0097110D">
              <w:rPr>
                <w:rFonts w:ascii="Arial" w:hAnsi="Arial" w:cs="Arial"/>
                <w:color w:val="000000"/>
                <w:sz w:val="19"/>
                <w:szCs w:val="19"/>
              </w:rPr>
            </w:r>
            <w:r w:rsidR="0097110D">
              <w:rPr>
                <w:rFonts w:ascii="Arial" w:hAnsi="Arial" w:cs="Arial"/>
                <w:color w:val="000000"/>
                <w:sz w:val="19"/>
                <w:szCs w:val="19"/>
              </w:rPr>
              <w:fldChar w:fldCharType="separate"/>
            </w:r>
            <w:r>
              <w:rPr>
                <w:rFonts w:ascii="Arial" w:hAnsi="Arial" w:cs="Arial"/>
                <w:color w:val="000000"/>
                <w:sz w:val="19"/>
                <w:szCs w:val="19"/>
              </w:rPr>
              <w:fldChar w:fldCharType="end"/>
            </w:r>
            <w:r w:rsidRPr="00062AA8">
              <w:rPr>
                <w:rFonts w:ascii="Arial" w:hAnsi="Arial" w:cs="Arial"/>
                <w:color w:val="000000"/>
                <w:sz w:val="19"/>
                <w:szCs w:val="19"/>
              </w:rPr>
              <w:t xml:space="preserve">  Mentioned</w:t>
            </w:r>
          </w:p>
        </w:tc>
      </w:tr>
      <w:tr w:rsidR="0020613C" w:rsidRPr="00062AA8" w14:paraId="32160F93" w14:textId="77777777" w:rsidTr="008C742B">
        <w:tc>
          <w:tcPr>
            <w:tcW w:w="1499" w:type="dxa"/>
          </w:tcPr>
          <w:p w14:paraId="2FCD5682" w14:textId="77777777" w:rsidR="0020613C" w:rsidRPr="00062AA8" w:rsidRDefault="0020613C" w:rsidP="008C742B">
            <w:pPr>
              <w:rPr>
                <w:rFonts w:ascii="Arial" w:hAnsi="Arial" w:cs="Arial"/>
                <w:b/>
                <w:bCs/>
                <w:color w:val="000000"/>
              </w:rPr>
            </w:pPr>
            <w:r w:rsidRPr="00062AA8">
              <w:rPr>
                <w:rFonts w:ascii="Arial" w:hAnsi="Arial" w:cs="Arial"/>
                <w:color w:val="000000"/>
              </w:rPr>
              <w:t>Name:</w:t>
            </w:r>
            <w:r>
              <w:rPr>
                <w:rFonts w:ascii="Arial" w:hAnsi="Arial" w:cs="Arial"/>
                <w:color w:val="000000"/>
              </w:rPr>
              <w:t xml:space="preserve"> Dee</w:t>
            </w:r>
            <w:r w:rsidRPr="00062AA8">
              <w:rPr>
                <w:rFonts w:ascii="Arial" w:hAnsi="Arial" w:cs="Arial"/>
                <w:color w:val="000000"/>
              </w:rPr>
              <w:t xml:space="preserve">                         </w:t>
            </w:r>
          </w:p>
        </w:tc>
        <w:tc>
          <w:tcPr>
            <w:tcW w:w="693" w:type="dxa"/>
            <w:tcBorders>
              <w:bottom w:val="nil"/>
            </w:tcBorders>
          </w:tcPr>
          <w:p w14:paraId="737C759E" w14:textId="77777777" w:rsidR="0020613C" w:rsidRPr="00062AA8" w:rsidRDefault="0020613C" w:rsidP="008C742B">
            <w:pPr>
              <w:rPr>
                <w:rFonts w:ascii="Arial" w:hAnsi="Arial" w:cs="Arial"/>
                <w:color w:val="000000"/>
              </w:rPr>
            </w:pPr>
            <w:r w:rsidRPr="00062AA8">
              <w:rPr>
                <w:rFonts w:ascii="Arial" w:hAnsi="Arial" w:cs="Arial"/>
                <w:color w:val="000000"/>
              </w:rPr>
              <w:t>Last</w:t>
            </w:r>
            <w:r>
              <w:rPr>
                <w:rFonts w:ascii="Arial" w:hAnsi="Arial" w:cs="Arial"/>
                <w:color w:val="000000"/>
              </w:rPr>
              <w:t>:</w:t>
            </w:r>
            <w:r w:rsidRPr="00062AA8">
              <w:rPr>
                <w:rFonts w:ascii="Arial" w:hAnsi="Arial" w:cs="Arial"/>
                <w:color w:val="000000"/>
              </w:rPr>
              <w:t xml:space="preserve">  </w:t>
            </w:r>
          </w:p>
        </w:tc>
        <w:tc>
          <w:tcPr>
            <w:tcW w:w="2313" w:type="dxa"/>
            <w:gridSpan w:val="3"/>
            <w:tcBorders>
              <w:top w:val="nil"/>
              <w:bottom w:val="single" w:sz="2" w:space="0" w:color="auto"/>
            </w:tcBorders>
          </w:tcPr>
          <w:p w14:paraId="08B917AD"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
                  <w:enabled/>
                  <w:calcOnExit w:val="0"/>
                  <w:textInput>
                    <w:default w:val="Rod"/>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Rod</w:t>
            </w:r>
            <w:r>
              <w:rPr>
                <w:rFonts w:ascii="Arial" w:hAnsi="Arial" w:cs="Arial"/>
                <w:color w:val="000000"/>
              </w:rPr>
              <w:fldChar w:fldCharType="end"/>
            </w:r>
          </w:p>
        </w:tc>
        <w:tc>
          <w:tcPr>
            <w:tcW w:w="705" w:type="dxa"/>
            <w:gridSpan w:val="3"/>
          </w:tcPr>
          <w:p w14:paraId="3FCE0344" w14:textId="77777777" w:rsidR="0020613C" w:rsidRPr="00062AA8" w:rsidRDefault="0020613C" w:rsidP="008C742B">
            <w:pPr>
              <w:rPr>
                <w:rFonts w:ascii="Arial" w:hAnsi="Arial" w:cs="Arial"/>
                <w:color w:val="000000"/>
              </w:rPr>
            </w:pPr>
            <w:r w:rsidRPr="00062AA8">
              <w:rPr>
                <w:rFonts w:ascii="Arial" w:hAnsi="Arial" w:cs="Arial"/>
                <w:color w:val="000000"/>
              </w:rPr>
              <w:t>First</w:t>
            </w:r>
            <w:r>
              <w:rPr>
                <w:rFonts w:ascii="Arial" w:hAnsi="Arial" w:cs="Arial"/>
                <w:color w:val="000000"/>
              </w:rPr>
              <w:t>:</w:t>
            </w:r>
          </w:p>
        </w:tc>
        <w:tc>
          <w:tcPr>
            <w:tcW w:w="2098" w:type="dxa"/>
            <w:gridSpan w:val="3"/>
            <w:tcBorders>
              <w:top w:val="nil"/>
              <w:bottom w:val="single" w:sz="2" w:space="0" w:color="auto"/>
            </w:tcBorders>
          </w:tcPr>
          <w:p w14:paraId="5D60231D"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
                  <w:enabled/>
                  <w:calcOnExit w:val="0"/>
                  <w:textInput>
                    <w:default w:val="N/A"/>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N/A</w:t>
            </w:r>
            <w:r>
              <w:rPr>
                <w:rFonts w:ascii="Arial" w:hAnsi="Arial" w:cs="Arial"/>
                <w:color w:val="000000"/>
              </w:rPr>
              <w:fldChar w:fldCharType="end"/>
            </w:r>
            <w:r w:rsidRPr="00062AA8">
              <w:rPr>
                <w:rFonts w:ascii="Arial" w:hAnsi="Arial" w:cs="Arial"/>
                <w:color w:val="000000"/>
              </w:rPr>
              <w:t xml:space="preserve">         </w:t>
            </w:r>
          </w:p>
        </w:tc>
        <w:tc>
          <w:tcPr>
            <w:tcW w:w="720" w:type="dxa"/>
            <w:gridSpan w:val="2"/>
          </w:tcPr>
          <w:p w14:paraId="4C300074" w14:textId="77777777" w:rsidR="0020613C" w:rsidRPr="00062AA8" w:rsidRDefault="0020613C" w:rsidP="008C742B">
            <w:pPr>
              <w:rPr>
                <w:rFonts w:ascii="Arial" w:hAnsi="Arial" w:cs="Arial"/>
                <w:color w:val="000000"/>
              </w:rPr>
            </w:pPr>
            <w:r w:rsidRPr="00062AA8">
              <w:rPr>
                <w:rFonts w:ascii="Arial" w:hAnsi="Arial" w:cs="Arial"/>
                <w:color w:val="000000"/>
              </w:rPr>
              <w:t>Title:</w:t>
            </w:r>
          </w:p>
        </w:tc>
        <w:tc>
          <w:tcPr>
            <w:tcW w:w="2250" w:type="dxa"/>
            <w:gridSpan w:val="2"/>
            <w:tcBorders>
              <w:top w:val="nil"/>
              <w:bottom w:val="single" w:sz="2" w:space="0" w:color="auto"/>
            </w:tcBorders>
          </w:tcPr>
          <w:p w14:paraId="688E31B6"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
                  <w:enabled/>
                  <w:calcOnExit w:val="0"/>
                  <w:textInput>
                    <w:default w:val="Ms"/>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Ms</w:t>
            </w:r>
            <w:r>
              <w:rPr>
                <w:rFonts w:ascii="Arial" w:hAnsi="Arial" w:cs="Arial"/>
                <w:color w:val="000000"/>
              </w:rPr>
              <w:fldChar w:fldCharType="end"/>
            </w:r>
          </w:p>
        </w:tc>
      </w:tr>
      <w:tr w:rsidR="0020613C" w:rsidRPr="00062AA8" w14:paraId="41C4BE57" w14:textId="77777777" w:rsidTr="008C742B">
        <w:tc>
          <w:tcPr>
            <w:tcW w:w="1499" w:type="dxa"/>
          </w:tcPr>
          <w:p w14:paraId="136048EE" w14:textId="77777777" w:rsidR="0020613C" w:rsidRPr="00062AA8" w:rsidRDefault="0020613C" w:rsidP="008C742B">
            <w:pPr>
              <w:rPr>
                <w:rFonts w:ascii="Arial" w:hAnsi="Arial" w:cs="Arial"/>
                <w:b/>
                <w:color w:val="000000"/>
              </w:rPr>
            </w:pPr>
            <w:r w:rsidRPr="00062AA8">
              <w:rPr>
                <w:rFonts w:ascii="Arial" w:hAnsi="Arial" w:cs="Arial"/>
                <w:color w:val="000000"/>
              </w:rPr>
              <w:t>Mailstop:</w:t>
            </w:r>
          </w:p>
        </w:tc>
        <w:tc>
          <w:tcPr>
            <w:tcW w:w="3006" w:type="dxa"/>
            <w:gridSpan w:val="4"/>
            <w:tcBorders>
              <w:top w:val="nil"/>
              <w:bottom w:val="single" w:sz="2" w:space="0" w:color="auto"/>
            </w:tcBorders>
          </w:tcPr>
          <w:p w14:paraId="6FDA93B9"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
                  <w:enabled/>
                  <w:calcOnExit w:val="0"/>
                  <w:textInput>
                    <w:default w:val="N/A"/>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N/A</w:t>
            </w:r>
            <w:r>
              <w:rPr>
                <w:rFonts w:ascii="Arial" w:hAnsi="Arial" w:cs="Arial"/>
                <w:color w:val="000000"/>
              </w:rPr>
              <w:fldChar w:fldCharType="end"/>
            </w:r>
          </w:p>
        </w:tc>
        <w:tc>
          <w:tcPr>
            <w:tcW w:w="1183" w:type="dxa"/>
            <w:gridSpan w:val="4"/>
          </w:tcPr>
          <w:p w14:paraId="2F620211" w14:textId="77777777" w:rsidR="0020613C" w:rsidRPr="00062AA8" w:rsidRDefault="0020613C" w:rsidP="008C742B">
            <w:pPr>
              <w:rPr>
                <w:rFonts w:ascii="Arial" w:hAnsi="Arial" w:cs="Arial"/>
                <w:color w:val="000000"/>
              </w:rPr>
            </w:pPr>
            <w:r>
              <w:rPr>
                <w:rFonts w:ascii="Arial" w:hAnsi="Arial" w:cs="Arial"/>
                <w:color w:val="000000"/>
              </w:rPr>
              <w:t>Email</w:t>
            </w:r>
            <w:r w:rsidRPr="00062AA8">
              <w:rPr>
                <w:rFonts w:ascii="Arial" w:hAnsi="Arial" w:cs="Arial"/>
                <w:color w:val="000000"/>
              </w:rPr>
              <w:t>:</w:t>
            </w:r>
          </w:p>
        </w:tc>
        <w:tc>
          <w:tcPr>
            <w:tcW w:w="4590" w:type="dxa"/>
            <w:gridSpan w:val="6"/>
            <w:tcBorders>
              <w:top w:val="nil"/>
              <w:bottom w:val="single" w:sz="2" w:space="0" w:color="auto"/>
            </w:tcBorders>
          </w:tcPr>
          <w:p w14:paraId="5DF60257"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
                  <w:enabled/>
                  <w:calcOnExit w:val="0"/>
                  <w:textInput>
                    <w:default w:val="ceo@mobilemanufacturingcompany.com"/>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ceo@mobilemanufacturingcompany.com</w:t>
            </w:r>
            <w:r>
              <w:rPr>
                <w:rFonts w:ascii="Arial" w:hAnsi="Arial" w:cs="Arial"/>
                <w:color w:val="000000"/>
              </w:rPr>
              <w:fldChar w:fldCharType="end"/>
            </w:r>
          </w:p>
        </w:tc>
      </w:tr>
      <w:tr w:rsidR="0020613C" w:rsidRPr="00062AA8" w14:paraId="101B8919" w14:textId="77777777" w:rsidTr="008C742B">
        <w:tc>
          <w:tcPr>
            <w:tcW w:w="1499" w:type="dxa"/>
          </w:tcPr>
          <w:p w14:paraId="33C6D750" w14:textId="77777777" w:rsidR="0020613C" w:rsidRPr="00062AA8" w:rsidRDefault="0020613C" w:rsidP="008C742B">
            <w:pPr>
              <w:rPr>
                <w:rFonts w:ascii="Arial" w:hAnsi="Arial" w:cs="Arial"/>
                <w:b/>
                <w:color w:val="000000"/>
              </w:rPr>
            </w:pPr>
            <w:r w:rsidRPr="00062AA8">
              <w:rPr>
                <w:rFonts w:ascii="Arial" w:hAnsi="Arial" w:cs="Arial"/>
                <w:color w:val="000000"/>
              </w:rPr>
              <w:t>Phone:</w:t>
            </w:r>
          </w:p>
        </w:tc>
        <w:tc>
          <w:tcPr>
            <w:tcW w:w="1939" w:type="dxa"/>
            <w:gridSpan w:val="3"/>
            <w:tcBorders>
              <w:top w:val="single" w:sz="2" w:space="0" w:color="auto"/>
              <w:bottom w:val="single" w:sz="2" w:space="0" w:color="auto"/>
            </w:tcBorders>
          </w:tcPr>
          <w:p w14:paraId="6E3EEB61"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
                  <w:enabled/>
                  <w:calcOnExit w:val="0"/>
                  <w:textInput>
                    <w:default w:val="N/A"/>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N/A</w:t>
            </w:r>
            <w:r>
              <w:rPr>
                <w:rFonts w:ascii="Arial" w:hAnsi="Arial" w:cs="Arial"/>
                <w:color w:val="000000"/>
              </w:rPr>
              <w:fldChar w:fldCharType="end"/>
            </w:r>
          </w:p>
        </w:tc>
        <w:tc>
          <w:tcPr>
            <w:tcW w:w="1530" w:type="dxa"/>
            <w:gridSpan w:val="2"/>
          </w:tcPr>
          <w:p w14:paraId="7ED8E7D6" w14:textId="77777777" w:rsidR="0020613C" w:rsidRPr="00062AA8" w:rsidRDefault="0020613C" w:rsidP="008C742B">
            <w:pPr>
              <w:rPr>
                <w:rFonts w:ascii="Arial" w:hAnsi="Arial" w:cs="Arial"/>
                <w:color w:val="000000"/>
              </w:rPr>
            </w:pPr>
            <w:r w:rsidRPr="00062AA8">
              <w:rPr>
                <w:rFonts w:ascii="Arial" w:hAnsi="Arial" w:cs="Arial"/>
                <w:color w:val="000000"/>
              </w:rPr>
              <w:t>Work Phone:</w:t>
            </w:r>
          </w:p>
        </w:tc>
        <w:tc>
          <w:tcPr>
            <w:tcW w:w="2160" w:type="dxa"/>
            <w:gridSpan w:val="4"/>
            <w:tcBorders>
              <w:top w:val="nil"/>
              <w:bottom w:val="single" w:sz="2" w:space="0" w:color="auto"/>
            </w:tcBorders>
          </w:tcPr>
          <w:p w14:paraId="624309D5"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
                  <w:enabled/>
                  <w:calcOnExit w:val="0"/>
                  <w:textInput>
                    <w:default w:val="+44 20 7864 3247"/>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+44 20 7864 3247</w:t>
            </w:r>
            <w:r>
              <w:rPr>
                <w:rFonts w:ascii="Arial" w:hAnsi="Arial" w:cs="Arial"/>
                <w:color w:val="000000"/>
              </w:rPr>
              <w:fldChar w:fldCharType="end"/>
            </w:r>
          </w:p>
        </w:tc>
        <w:tc>
          <w:tcPr>
            <w:tcW w:w="1440" w:type="dxa"/>
            <w:gridSpan w:val="4"/>
            <w:tcBorders>
              <w:top w:val="nil"/>
              <w:bottom w:val="single" w:sz="2" w:space="0" w:color="auto"/>
            </w:tcBorders>
          </w:tcPr>
          <w:p w14:paraId="40DD0B6B" w14:textId="77777777" w:rsidR="0020613C" w:rsidRPr="00062AA8" w:rsidRDefault="0020613C" w:rsidP="008C742B">
            <w:pPr>
              <w:rPr>
                <w:rFonts w:ascii="Arial" w:hAnsi="Arial" w:cs="Arial"/>
                <w:color w:val="000000"/>
              </w:rPr>
            </w:pPr>
            <w:r>
              <w:rPr>
                <w:rFonts w:ascii="Arial" w:hAnsi="Arial" w:cs="Arial"/>
                <w:color w:val="000000"/>
              </w:rPr>
              <w:t>Employee #:</w:t>
            </w:r>
          </w:p>
        </w:tc>
        <w:tc>
          <w:tcPr>
            <w:tcW w:w="1710" w:type="dxa"/>
            <w:tcBorders>
              <w:top w:val="nil"/>
              <w:bottom w:val="single" w:sz="2" w:space="0" w:color="auto"/>
            </w:tcBorders>
          </w:tcPr>
          <w:p w14:paraId="7B0BD5F1" w14:textId="77777777" w:rsidR="0020613C" w:rsidRPr="00062AA8" w:rsidRDefault="0020613C" w:rsidP="008C742B">
            <w:pPr>
              <w:rPr>
                <w:rFonts w:ascii="Arial" w:hAnsi="Arial" w:cs="Arial"/>
                <w:color w:val="000000"/>
              </w:rPr>
            </w:pPr>
            <w:r>
              <w:rPr>
                <w:rFonts w:ascii="Arial" w:hAnsi="Arial" w:cs="Arial"/>
                <w:color w:val="000000"/>
              </w:rPr>
              <w:fldChar w:fldCharType="begin">
                <w:ffData>
                  <w:name w:val=""/>
                  <w:enabled/>
                  <w:calcOnExit w:val="0"/>
                  <w:textInput>
                    <w:default w:val="1"/>
                  </w:textInput>
                </w:ffData>
              </w:fldChar>
            </w:r>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Pr>
                <w:rFonts w:ascii="Arial" w:hAnsi="Arial" w:cs="Arial"/>
                <w:noProof/>
                <w:color w:val="000000"/>
              </w:rPr>
              <w:t>1</w:t>
            </w:r>
            <w:r>
              <w:rPr>
                <w:rFonts w:ascii="Arial" w:hAnsi="Arial" w:cs="Arial"/>
                <w:color w:val="000000"/>
              </w:rPr>
              <w:fldChar w:fldCharType="end"/>
            </w:r>
          </w:p>
        </w:tc>
      </w:tr>
    </w:tbl>
    <w:p w14:paraId="0B673204" w14:textId="77777777" w:rsidR="0020613C" w:rsidRDefault="0020613C" w:rsidP="0020613C">
      <w:pPr>
        <w:rPr>
          <w:rFonts w:ascii="Arial" w:hAnsi="Arial" w:cs="Arial"/>
        </w:rPr>
      </w:pPr>
    </w:p>
    <w:p w14:paraId="0A15BC84" w14:textId="77777777" w:rsidR="0020613C" w:rsidRDefault="0020613C" w:rsidP="0020613C">
      <w:pPr>
        <w:rPr>
          <w:rFonts w:ascii="Arial" w:hAnsi="Arial" w:cs="Arial"/>
        </w:rPr>
        <w:sectPr w:rsidR="0020613C" w:rsidSect="0020613C">
          <w:headerReference w:type="default" r:id="rId11"/>
          <w:footerReference w:type="default" r:id="rId12"/>
          <w:headerReference w:type="first" r:id="rId13"/>
          <w:footerReference w:type="first" r:id="rId14"/>
          <w:pgSz w:w="12240" w:h="15840"/>
          <w:pgMar w:top="720" w:right="1080" w:bottom="720" w:left="1080" w:header="720" w:footer="555" w:gutter="0"/>
          <w:cols w:space="720"/>
          <w:titlePg/>
          <w:docGrid w:linePitch="360"/>
        </w:sectPr>
      </w:pPr>
    </w:p>
    <w:p w14:paraId="70666FFF" w14:textId="77777777" w:rsidR="0020613C" w:rsidRDefault="0020613C" w:rsidP="0020613C">
      <w:pPr>
        <w:jc w:val="both"/>
        <w:rPr>
          <w:rFonts w:ascii="Arial" w:hAnsi="Arial" w:cs="Arial"/>
          <w:b/>
        </w:rPr>
      </w:pPr>
    </w:p>
    <w:p w14:paraId="007B5F75" w14:textId="77777777" w:rsidR="0006371E" w:rsidRDefault="0006371E" w:rsidP="0020613C">
      <w:pPr>
        <w:jc w:val="both"/>
        <w:rPr>
          <w:rFonts w:ascii="Arial" w:hAnsi="Arial" w:cs="Arial"/>
          <w:b/>
        </w:rPr>
      </w:pPr>
    </w:p>
    <w:p w14:paraId="46E26C86" w14:textId="77777777" w:rsidR="0006371E" w:rsidRDefault="0006371E" w:rsidP="0020613C">
      <w:pPr>
        <w:jc w:val="both"/>
        <w:rPr>
          <w:rFonts w:ascii="Arial" w:hAnsi="Arial" w:cs="Arial"/>
          <w:b/>
        </w:rPr>
      </w:pPr>
    </w:p>
    <w:p w14:paraId="19B90485" w14:textId="77777777" w:rsidR="007D5F52" w:rsidRDefault="007D5F52" w:rsidP="0020613C">
      <w:pPr>
        <w:jc w:val="both"/>
        <w:rPr>
          <w:rFonts w:ascii="Arial" w:hAnsi="Arial" w:cs="Arial"/>
          <w:b/>
        </w:rPr>
      </w:pPr>
    </w:p>
    <w:p w14:paraId="143ADD63" w14:textId="77777777" w:rsidR="007D5F52" w:rsidRDefault="007D5F52" w:rsidP="0020613C">
      <w:pPr>
        <w:jc w:val="both"/>
        <w:rPr>
          <w:rFonts w:ascii="Arial" w:hAnsi="Arial" w:cs="Arial"/>
          <w:b/>
        </w:rPr>
      </w:pPr>
    </w:p>
    <w:p w14:paraId="24E38844" w14:textId="69EF1664" w:rsidR="0020613C" w:rsidRDefault="008D5CED" w:rsidP="0020613C">
      <w:pPr>
        <w:jc w:val="both"/>
        <w:rPr>
          <w:rFonts w:ascii="Arial" w:hAnsi="Arial" w:cs="Arial"/>
          <w:b/>
        </w:rPr>
      </w:pPr>
      <w:r>
        <w:rPr>
          <w:rFonts w:ascii="Arial" w:hAnsi="Arial" w:cs="Arial"/>
          <w:b/>
        </w:rPr>
        <w:lastRenderedPageBreak/>
        <w:t>Background of the case</w:t>
      </w:r>
      <w:r w:rsidR="0020613C">
        <w:rPr>
          <w:rFonts w:ascii="Arial" w:hAnsi="Arial" w:cs="Arial"/>
          <w:b/>
        </w:rPr>
        <w:t>:</w:t>
      </w:r>
    </w:p>
    <w:p w14:paraId="46982D4F" w14:textId="77777777" w:rsidR="008D5CED" w:rsidRDefault="008D5CED" w:rsidP="008D5CED">
      <w:r>
        <w:t xml:space="preserve">The problem that is going to be faced is all about sabotage. The information that is known and available is that the suspect is called “Rob </w:t>
      </w:r>
      <w:proofErr w:type="spellStart"/>
      <w:r>
        <w:t>Jengelley</w:t>
      </w:r>
      <w:proofErr w:type="spellEnd"/>
      <w:r>
        <w:t>”, the reason behind is that he left his job right after the disaster happened. He works for “Mobile Manufacturing Company” which is located in Swansea, Wales. The company is responsible for creating phone mobile interfaces and also graphical user interfaces for some popular brands. The company quickly rocketed and became a market leader. Rob’s latest case was to create a design for a brand called “Samsung”, he was asked to make it especially for “Galaxy S20 Plus” phone which is a bigger version of normal Galaxy S20. After some time, the design was made successfully and Samsung is a competition for a brand called “Apple”, especially for their iPhone 12 phone. The design for Galaxy S20 was made possible thanks to software called “Autodesk Maya”. Rob was really proud of his work and decided to leak the design to Samsung’s competition which is Apple. They made a deal and Rob left his job.</w:t>
      </w:r>
    </w:p>
    <w:p w14:paraId="570F1513" w14:textId="77777777" w:rsidR="008D5CED" w:rsidRDefault="008D5CED" w:rsidP="008D5CED">
      <w:r>
        <w:t>CEC Mobile Manufacturing workers couldn’t believe that a significant number of phones are missing. The project costed a lot of money, to be exact – a few millions of pounds were invested in order to create that design. There was no files or work left after Rob left his job and this is simply because of security and confidentiality. Rob is the only one that is able to access his files if they are not deleted. The company started working on an alternative design so they can still give something to the world. The CEO of CEC Mobile Manufacturing Company is called “Ms Dee Rod” and was looking for solution to prove Rob’s guilt. The CEO decided to hire a person called “Barry Lynch”, Barry is a certified professional when it comes to investigation like this and was asked to provide proof and evidence that Rob sabotaged the design.</w:t>
      </w:r>
    </w:p>
    <w:p w14:paraId="47EF71A5" w14:textId="77777777" w:rsidR="0020613C" w:rsidRDefault="0020613C" w:rsidP="0020613C">
      <w:pPr>
        <w:jc w:val="both"/>
        <w:rPr>
          <w:rFonts w:ascii="Arial" w:hAnsi="Arial" w:cs="Arial"/>
        </w:rPr>
      </w:pPr>
    </w:p>
    <w:p w14:paraId="47E791B8" w14:textId="77777777" w:rsidR="0020613C" w:rsidRPr="00D96186" w:rsidRDefault="0020613C" w:rsidP="0020613C">
      <w:pPr>
        <w:jc w:val="both"/>
        <w:rPr>
          <w:rFonts w:ascii="Arial" w:hAnsi="Arial" w:cs="Arial"/>
        </w:rPr>
      </w:pPr>
    </w:p>
    <w:p w14:paraId="19CE2453" w14:textId="77777777" w:rsidR="0020613C" w:rsidRDefault="0020613C" w:rsidP="0020613C">
      <w:pPr>
        <w:jc w:val="both"/>
        <w:rPr>
          <w:rFonts w:ascii="Arial" w:hAnsi="Arial" w:cs="Arial"/>
        </w:rPr>
      </w:pPr>
      <w:r>
        <w:rPr>
          <w:rFonts w:ascii="Arial" w:hAnsi="Arial" w:cs="Arial"/>
          <w:b/>
        </w:rPr>
        <w:t>EVIDENCE SUBMITTED:</w:t>
      </w:r>
    </w:p>
    <w:p w14:paraId="14544DE3" w14:textId="77777777" w:rsidR="0020613C" w:rsidRDefault="0020613C" w:rsidP="0020613C">
      <w:pPr>
        <w:rPr>
          <w:rFonts w:ascii="Arial" w:hAnsi="Arial" w:cs="Arial"/>
        </w:rPr>
      </w:pPr>
    </w:p>
    <w:tbl>
      <w:tblPr>
        <w:tblStyle w:val="LightGrid1"/>
        <w:tblW w:w="0" w:type="auto"/>
        <w:tblLook w:val="04A0" w:firstRow="1" w:lastRow="0" w:firstColumn="1" w:lastColumn="0" w:noHBand="0" w:noVBand="1"/>
      </w:tblPr>
      <w:tblGrid>
        <w:gridCol w:w="1085"/>
        <w:gridCol w:w="8975"/>
      </w:tblGrid>
      <w:tr w:rsidR="0020613C" w14:paraId="408425F8" w14:textId="77777777" w:rsidTr="008C74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 w:type="dxa"/>
          </w:tcPr>
          <w:p w14:paraId="013CA6C1" w14:textId="77777777" w:rsidR="0020613C" w:rsidRPr="00694FFF" w:rsidRDefault="0020613C" w:rsidP="008C742B">
            <w:pPr>
              <w:jc w:val="center"/>
              <w:rPr>
                <w:rFonts w:ascii="Arial" w:hAnsi="Arial" w:cs="Arial"/>
              </w:rPr>
            </w:pPr>
            <w:r w:rsidRPr="00694FFF">
              <w:rPr>
                <w:rFonts w:ascii="Arial" w:hAnsi="Arial" w:cs="Arial"/>
              </w:rPr>
              <w:t>Item #</w:t>
            </w:r>
          </w:p>
        </w:tc>
        <w:tc>
          <w:tcPr>
            <w:tcW w:w="9198" w:type="dxa"/>
          </w:tcPr>
          <w:p w14:paraId="0ED5F0D0" w14:textId="7F11232F" w:rsidR="0020613C" w:rsidRPr="00326375" w:rsidRDefault="00121187" w:rsidP="008C742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121187">
              <w:rPr>
                <w:rFonts w:ascii="Arial" w:hAnsi="Arial" w:cs="Arial"/>
                <w:b w:val="0"/>
                <w:bCs w:val="0"/>
              </w:rPr>
              <w:t xml:space="preserve">Seagate </w:t>
            </w:r>
            <w:proofErr w:type="spellStart"/>
            <w:r w:rsidRPr="00121187">
              <w:rPr>
                <w:rFonts w:ascii="Arial" w:hAnsi="Arial" w:cs="Arial"/>
                <w:b w:val="0"/>
                <w:bCs w:val="0"/>
              </w:rPr>
              <w:t>BarraCuda</w:t>
            </w:r>
            <w:proofErr w:type="spellEnd"/>
            <w:r w:rsidRPr="00121187">
              <w:rPr>
                <w:rFonts w:ascii="Arial" w:hAnsi="Arial" w:cs="Arial"/>
                <w:b w:val="0"/>
                <w:bCs w:val="0"/>
              </w:rPr>
              <w:t xml:space="preserve"> 2 TB Internal Hard Drive HDD – 3.5 Inch SATA 6 GB/s 7200 RPM 256 MB Cache 3.5-Inch</w:t>
            </w:r>
            <w:r>
              <w:rPr>
                <w:rFonts w:ascii="Arial" w:hAnsi="Arial" w:cs="Arial"/>
                <w:b w:val="0"/>
                <w:bCs w:val="0"/>
              </w:rPr>
              <w:t xml:space="preserve"> </w:t>
            </w:r>
            <w:r w:rsidRPr="00121187">
              <w:rPr>
                <w:rFonts w:ascii="Arial" w:hAnsi="Arial" w:cs="Arial"/>
                <w:b w:val="0"/>
                <w:bCs w:val="0"/>
              </w:rPr>
              <w:t>(ST2000DMZ08)</w:t>
            </w:r>
          </w:p>
        </w:tc>
      </w:tr>
      <w:tr w:rsidR="0020613C" w14:paraId="322E4320" w14:textId="77777777" w:rsidTr="008C74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 w:type="dxa"/>
            <w:shd w:val="clear" w:color="auto" w:fill="F2F2F2" w:themeFill="background1" w:themeFillShade="F2"/>
          </w:tcPr>
          <w:p w14:paraId="28B1683C" w14:textId="77777777" w:rsidR="0020613C" w:rsidRPr="009579BD" w:rsidRDefault="0020613C" w:rsidP="008C742B">
            <w:pPr>
              <w:jc w:val="center"/>
              <w:rPr>
                <w:rFonts w:ascii="Arial" w:hAnsi="Arial" w:cs="Arial"/>
                <w:b w:val="0"/>
              </w:rPr>
            </w:pPr>
          </w:p>
        </w:tc>
        <w:tc>
          <w:tcPr>
            <w:tcW w:w="9198" w:type="dxa"/>
            <w:shd w:val="clear" w:color="auto" w:fill="F2F2F2" w:themeFill="background1" w:themeFillShade="F2"/>
          </w:tcPr>
          <w:p w14:paraId="38F88C61" w14:textId="77777777" w:rsidR="0020613C" w:rsidRDefault="0020613C" w:rsidP="008C742B">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33D1ECF4" w14:textId="77777777" w:rsidR="0020613C" w:rsidRDefault="0020613C" w:rsidP="0020613C">
      <w:pPr>
        <w:rPr>
          <w:rFonts w:ascii="Arial" w:hAnsi="Arial" w:cs="Arial"/>
        </w:rPr>
      </w:pPr>
      <w:r>
        <w:rPr>
          <w:rFonts w:ascii="Arial" w:hAnsi="Arial" w:cs="Arial"/>
        </w:rPr>
        <w:tab/>
      </w:r>
      <w:r>
        <w:rPr>
          <w:rFonts w:ascii="Arial" w:hAnsi="Arial" w:cs="Arial"/>
        </w:rPr>
        <w:tab/>
      </w:r>
    </w:p>
    <w:p w14:paraId="177C2DAD" w14:textId="77777777" w:rsidR="0020613C" w:rsidRDefault="0020613C" w:rsidP="0020613C">
      <w:pPr>
        <w:pBdr>
          <w:bottom w:val="single" w:sz="12" w:space="1" w:color="auto"/>
        </w:pBdr>
        <w:rPr>
          <w:rFonts w:ascii="Arial" w:hAnsi="Arial" w:cs="Arial"/>
          <w:b/>
        </w:rPr>
      </w:pPr>
    </w:p>
    <w:p w14:paraId="11F101F1" w14:textId="77777777" w:rsidR="0020613C" w:rsidRDefault="0020613C" w:rsidP="0020613C">
      <w:pPr>
        <w:rPr>
          <w:rFonts w:ascii="Arial" w:hAnsi="Arial" w:cs="Arial"/>
        </w:rPr>
      </w:pPr>
    </w:p>
    <w:p w14:paraId="65E447F3" w14:textId="5E88F7E2" w:rsidR="0020613C" w:rsidRDefault="0020613C" w:rsidP="0020613C">
      <w:pPr>
        <w:jc w:val="center"/>
        <w:rPr>
          <w:rFonts w:ascii="Arial" w:hAnsi="Arial" w:cs="Arial"/>
          <w:b/>
          <w:i/>
        </w:rPr>
      </w:pPr>
      <w:r w:rsidRPr="00B37943">
        <w:rPr>
          <w:rFonts w:ascii="Arial" w:hAnsi="Arial" w:cs="Arial"/>
          <w:b/>
          <w:i/>
        </w:rPr>
        <w:t>SOFTWARE UTILI</w:t>
      </w:r>
      <w:r w:rsidR="00CA5D1F">
        <w:rPr>
          <w:rFonts w:ascii="Arial" w:hAnsi="Arial" w:cs="Arial"/>
          <w:b/>
          <w:i/>
        </w:rPr>
        <w:t>S</w:t>
      </w:r>
      <w:r w:rsidRPr="00B37943">
        <w:rPr>
          <w:rFonts w:ascii="Arial" w:hAnsi="Arial" w:cs="Arial"/>
          <w:b/>
          <w:i/>
        </w:rPr>
        <w:t>ED</w:t>
      </w:r>
    </w:p>
    <w:p w14:paraId="01A92779" w14:textId="77777777" w:rsidR="0020613C" w:rsidRDefault="0020613C" w:rsidP="0020613C">
      <w:pPr>
        <w:rPr>
          <w:rFonts w:ascii="Arial" w:hAnsi="Arial" w:cs="Arial"/>
        </w:rPr>
      </w:pPr>
    </w:p>
    <w:p w14:paraId="515BF98A" w14:textId="149468B5" w:rsidR="0020613C" w:rsidRDefault="0020613C" w:rsidP="0020613C">
      <w:pPr>
        <w:jc w:val="both"/>
        <w:rPr>
          <w:rFonts w:ascii="Arial" w:hAnsi="Arial" w:cs="Arial"/>
        </w:rPr>
      </w:pPr>
      <w:r>
        <w:rPr>
          <w:rFonts w:ascii="Arial" w:hAnsi="Arial" w:cs="Arial"/>
        </w:rPr>
        <w:t>All software utili</w:t>
      </w:r>
      <w:r w:rsidR="00CA5D1F">
        <w:rPr>
          <w:rFonts w:ascii="Arial" w:hAnsi="Arial" w:cs="Arial"/>
        </w:rPr>
        <w:t>s</w:t>
      </w:r>
      <w:r>
        <w:rPr>
          <w:rFonts w:ascii="Arial" w:hAnsi="Arial" w:cs="Arial"/>
        </w:rPr>
        <w:t xml:space="preserve">ed in this examination is fully licensed and registered to </w:t>
      </w:r>
      <w:r w:rsidR="00CA5D1F">
        <w:rPr>
          <w:rFonts w:ascii="Arial" w:hAnsi="Arial" w:cs="Arial"/>
        </w:rPr>
        <w:t>Forensics Specialists</w:t>
      </w:r>
      <w:r>
        <w:rPr>
          <w:rFonts w:ascii="Arial" w:hAnsi="Arial" w:cs="Arial"/>
        </w:rPr>
        <w:t xml:space="preserve"> or its agents.  </w:t>
      </w:r>
    </w:p>
    <w:p w14:paraId="5080FFE5" w14:textId="77777777" w:rsidR="0020613C" w:rsidRDefault="0020613C" w:rsidP="0020613C">
      <w:pPr>
        <w:pBdr>
          <w:bottom w:val="single" w:sz="12" w:space="1" w:color="auto"/>
        </w:pBdr>
        <w:rPr>
          <w:rFonts w:ascii="Arial" w:hAnsi="Arial" w:cs="Arial"/>
        </w:rPr>
      </w:pPr>
    </w:p>
    <w:p w14:paraId="7FE5D48C" w14:textId="77777777" w:rsidR="0020613C" w:rsidRDefault="0020613C" w:rsidP="0020613C">
      <w:pPr>
        <w:rPr>
          <w:rFonts w:ascii="Arial" w:hAnsi="Arial" w:cs="Arial"/>
        </w:rPr>
      </w:pPr>
    </w:p>
    <w:p w14:paraId="2F17EF54" w14:textId="77777777" w:rsidR="0020613C" w:rsidRDefault="0020613C" w:rsidP="0020613C">
      <w:pPr>
        <w:jc w:val="center"/>
        <w:rPr>
          <w:rFonts w:ascii="Arial" w:hAnsi="Arial" w:cs="Arial"/>
          <w:b/>
          <w:i/>
        </w:rPr>
      </w:pPr>
      <w:r>
        <w:rPr>
          <w:rFonts w:ascii="Arial" w:hAnsi="Arial" w:cs="Arial"/>
          <w:b/>
          <w:i/>
        </w:rPr>
        <w:t>FORENSIC EXAMINATION OF EVIDENCE</w:t>
      </w:r>
    </w:p>
    <w:p w14:paraId="444535B8" w14:textId="77777777" w:rsidR="0020613C" w:rsidRDefault="0020613C" w:rsidP="0020613C">
      <w:pPr>
        <w:jc w:val="center"/>
        <w:rPr>
          <w:rFonts w:ascii="Arial" w:hAnsi="Arial" w:cs="Arial"/>
        </w:rPr>
      </w:pPr>
      <w:r>
        <w:rPr>
          <w:rFonts w:ascii="Arial" w:hAnsi="Arial" w:cs="Arial"/>
          <w:b/>
          <w:i/>
        </w:rPr>
        <w:lastRenderedPageBreak/>
        <w:t>ITEM #1</w:t>
      </w:r>
    </w:p>
    <w:p w14:paraId="2E2AA345" w14:textId="77777777" w:rsidR="0020613C" w:rsidRDefault="0020613C" w:rsidP="0020613C">
      <w:pPr>
        <w:jc w:val="both"/>
        <w:rPr>
          <w:rFonts w:ascii="Arial" w:hAnsi="Arial" w:cs="Arial"/>
        </w:rPr>
      </w:pPr>
    </w:p>
    <w:p w14:paraId="34C65639" w14:textId="3AC25975" w:rsidR="0020613C" w:rsidRDefault="0020613C" w:rsidP="0020613C">
      <w:pPr>
        <w:jc w:val="both"/>
        <w:rPr>
          <w:rFonts w:ascii="Arial" w:hAnsi="Arial" w:cs="Arial"/>
        </w:rPr>
      </w:pPr>
      <w:r>
        <w:rPr>
          <w:rFonts w:ascii="Arial" w:hAnsi="Arial" w:cs="Arial"/>
          <w:u w:val="single"/>
        </w:rPr>
        <w:t>Item #1</w:t>
      </w:r>
      <w:r>
        <w:rPr>
          <w:rFonts w:ascii="Arial" w:hAnsi="Arial" w:cs="Arial"/>
        </w:rPr>
        <w:t xml:space="preserve"> – Can be described as</w:t>
      </w:r>
      <w:r w:rsidR="003F4AF7">
        <w:rPr>
          <w:rFonts w:ascii="Arial" w:hAnsi="Arial" w:cs="Arial"/>
        </w:rPr>
        <w:t xml:space="preserve"> a hard drive that was used to store files on Rob’s computer.</w:t>
      </w:r>
    </w:p>
    <w:p w14:paraId="37E69F7A" w14:textId="7005B3A4" w:rsidR="0020613C" w:rsidRDefault="003F4AF7" w:rsidP="0020613C">
      <w:pPr>
        <w:jc w:val="both"/>
        <w:rPr>
          <w:rFonts w:ascii="Arial" w:hAnsi="Arial" w:cs="Arial"/>
        </w:rPr>
      </w:pPr>
      <w:r>
        <w:rPr>
          <w:noProof/>
        </w:rPr>
        <w:drawing>
          <wp:anchor distT="0" distB="0" distL="114300" distR="114300" simplePos="0" relativeHeight="251660288" behindDoc="1" locked="0" layoutInCell="1" allowOverlap="1" wp14:anchorId="13F2F277" wp14:editId="488EB9E2">
            <wp:simplePos x="0" y="0"/>
            <wp:positionH relativeFrom="margin">
              <wp:align>center</wp:align>
            </wp:positionH>
            <wp:positionV relativeFrom="paragraph">
              <wp:posOffset>13004</wp:posOffset>
            </wp:positionV>
            <wp:extent cx="2877820" cy="1617345"/>
            <wp:effectExtent l="0" t="0" r="0" b="1905"/>
            <wp:wrapTight wrapText="bothSides">
              <wp:wrapPolygon edited="0">
                <wp:start x="0" y="0"/>
                <wp:lineTo x="0" y="21371"/>
                <wp:lineTo x="21447" y="21371"/>
                <wp:lineTo x="21447" y="0"/>
                <wp:lineTo x="0" y="0"/>
              </wp:wrapPolygon>
            </wp:wrapTight>
            <wp:docPr id="3" name="Picture 3" descr="WD10EZEX | Western Digital 1 TB Internal Hard Drive | RS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D10EZEX | Western Digital 1 TB Internal Hard Drive | RS Componen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7820" cy="161734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tblGrid>
      <w:tr w:rsidR="003F4AF7" w14:paraId="1ED6F006" w14:textId="77777777" w:rsidTr="003F4AF7">
        <w:tc>
          <w:tcPr>
            <w:tcW w:w="5040" w:type="dxa"/>
          </w:tcPr>
          <w:p w14:paraId="2580CBD6" w14:textId="20DD0649" w:rsidR="003F4AF7" w:rsidRDefault="003F4AF7" w:rsidP="008C742B">
            <w:pPr>
              <w:jc w:val="center"/>
              <w:rPr>
                <w:rFonts w:ascii="Arial" w:hAnsi="Arial" w:cs="Arial"/>
              </w:rPr>
            </w:pPr>
          </w:p>
        </w:tc>
      </w:tr>
      <w:tr w:rsidR="003F4AF7" w14:paraId="51D3E195" w14:textId="77777777" w:rsidTr="003F4AF7">
        <w:tc>
          <w:tcPr>
            <w:tcW w:w="5040" w:type="dxa"/>
          </w:tcPr>
          <w:p w14:paraId="36C2D8DE" w14:textId="12D22174" w:rsidR="003F4AF7" w:rsidRDefault="003F4AF7" w:rsidP="008C742B">
            <w:pPr>
              <w:jc w:val="center"/>
              <w:rPr>
                <w:rFonts w:ascii="Arial" w:hAnsi="Arial" w:cs="Arial"/>
              </w:rPr>
            </w:pPr>
          </w:p>
        </w:tc>
      </w:tr>
    </w:tbl>
    <w:p w14:paraId="4882050B" w14:textId="37228089" w:rsidR="0020613C" w:rsidRPr="00A15C2F" w:rsidRDefault="0020613C" w:rsidP="0020613C">
      <w:pPr>
        <w:jc w:val="both"/>
        <w:rPr>
          <w:rFonts w:ascii="Arial" w:hAnsi="Arial" w:cs="Arial"/>
        </w:rPr>
      </w:pPr>
    </w:p>
    <w:p w14:paraId="1BCF9BFA" w14:textId="77777777" w:rsidR="008C742B" w:rsidRDefault="008C742B" w:rsidP="0020613C">
      <w:pPr>
        <w:jc w:val="both"/>
        <w:rPr>
          <w:rFonts w:ascii="Arial" w:hAnsi="Arial" w:cs="Arial"/>
          <w:b/>
        </w:rPr>
      </w:pPr>
    </w:p>
    <w:p w14:paraId="334A18C0" w14:textId="77777777" w:rsidR="008C742B" w:rsidRDefault="008C742B" w:rsidP="0020613C">
      <w:pPr>
        <w:jc w:val="both"/>
        <w:rPr>
          <w:rFonts w:ascii="Arial" w:hAnsi="Arial" w:cs="Arial"/>
          <w:b/>
        </w:rPr>
      </w:pPr>
    </w:p>
    <w:p w14:paraId="3F0850C3" w14:textId="0516CA85" w:rsidR="0020613C" w:rsidRPr="00A15C2F" w:rsidRDefault="002009BF" w:rsidP="0020613C">
      <w:pPr>
        <w:jc w:val="both"/>
        <w:rPr>
          <w:rFonts w:ascii="Arial" w:hAnsi="Arial" w:cs="Arial"/>
        </w:rPr>
      </w:pPr>
      <w:r>
        <w:rPr>
          <w:rFonts w:ascii="Arial" w:hAnsi="Arial" w:cs="Arial"/>
          <w:b/>
        </w:rPr>
        <w:t>METHODOLOGY USED TO RECOVER EVIDENCE</w:t>
      </w:r>
    </w:p>
    <w:p w14:paraId="3D0F138B" w14:textId="755C9674" w:rsidR="0020613C" w:rsidRPr="00A15C2F" w:rsidRDefault="0020613C" w:rsidP="0020613C">
      <w:pPr>
        <w:jc w:val="both"/>
        <w:rPr>
          <w:rFonts w:ascii="Arial" w:hAnsi="Arial" w:cs="Arial"/>
        </w:rPr>
      </w:pPr>
    </w:p>
    <w:p w14:paraId="4A91959B" w14:textId="77777777" w:rsidR="002009BF" w:rsidRPr="000D5AF6" w:rsidRDefault="0020613C" w:rsidP="000D5AF6">
      <w:pPr>
        <w:pStyle w:val="ListParagraph"/>
        <w:numPr>
          <w:ilvl w:val="0"/>
          <w:numId w:val="8"/>
        </w:numPr>
        <w:jc w:val="both"/>
        <w:rPr>
          <w:rFonts w:ascii="Arial" w:hAnsi="Arial" w:cs="Arial"/>
        </w:rPr>
      </w:pPr>
      <w:r w:rsidRPr="000D5AF6">
        <w:rPr>
          <w:rFonts w:ascii="Arial" w:hAnsi="Arial" w:cs="Arial"/>
        </w:rPr>
        <w:t>The</w:t>
      </w:r>
      <w:r w:rsidR="008C742B" w:rsidRPr="000D5AF6">
        <w:rPr>
          <w:rFonts w:ascii="Arial" w:hAnsi="Arial" w:cs="Arial"/>
        </w:rPr>
        <w:t xml:space="preserve"> original data was stored on Rob </w:t>
      </w:r>
      <w:proofErr w:type="spellStart"/>
      <w:r w:rsidR="008C742B" w:rsidRPr="000D5AF6">
        <w:rPr>
          <w:rFonts w:ascii="Arial" w:hAnsi="Arial" w:cs="Arial"/>
        </w:rPr>
        <w:t>Jengelley’s</w:t>
      </w:r>
      <w:proofErr w:type="spellEnd"/>
      <w:r w:rsidR="008C742B" w:rsidRPr="000D5AF6">
        <w:rPr>
          <w:rFonts w:ascii="Arial" w:hAnsi="Arial" w:cs="Arial"/>
        </w:rPr>
        <w:t xml:space="preserve"> computer</w:t>
      </w:r>
      <w:r w:rsidR="002009BF" w:rsidRPr="000D5AF6">
        <w:rPr>
          <w:rFonts w:ascii="Arial" w:hAnsi="Arial" w:cs="Arial"/>
        </w:rPr>
        <w:t>.</w:t>
      </w:r>
      <w:r w:rsidR="008C742B" w:rsidRPr="000D5AF6">
        <w:rPr>
          <w:rFonts w:ascii="Arial" w:hAnsi="Arial" w:cs="Arial"/>
        </w:rPr>
        <w:t xml:space="preserve"> </w:t>
      </w:r>
    </w:p>
    <w:p w14:paraId="20E7B031" w14:textId="623751F6" w:rsidR="002009BF" w:rsidRDefault="008C742B" w:rsidP="000D5AF6">
      <w:pPr>
        <w:pStyle w:val="ListParagraph"/>
        <w:numPr>
          <w:ilvl w:val="0"/>
          <w:numId w:val="8"/>
        </w:numPr>
        <w:jc w:val="both"/>
        <w:rPr>
          <w:rFonts w:ascii="Arial" w:hAnsi="Arial" w:cs="Arial"/>
        </w:rPr>
      </w:pPr>
      <w:r w:rsidRPr="000D5AF6">
        <w:rPr>
          <w:rFonts w:ascii="Arial" w:hAnsi="Arial" w:cs="Arial"/>
        </w:rPr>
        <w:t>FTK Imager was used to recover deleted files</w:t>
      </w:r>
      <w:r w:rsidR="002009BF" w:rsidRPr="000D5AF6">
        <w:rPr>
          <w:rFonts w:ascii="Arial" w:hAnsi="Arial" w:cs="Arial"/>
        </w:rPr>
        <w:t>,</w:t>
      </w:r>
    </w:p>
    <w:p w14:paraId="7F503FC7" w14:textId="0B252179" w:rsidR="00ED04E6" w:rsidRPr="000D5AF6" w:rsidRDefault="00ED04E6" w:rsidP="000D5AF6">
      <w:pPr>
        <w:pStyle w:val="ListParagraph"/>
        <w:numPr>
          <w:ilvl w:val="0"/>
          <w:numId w:val="8"/>
        </w:numPr>
        <w:jc w:val="both"/>
        <w:rPr>
          <w:rFonts w:ascii="Arial" w:hAnsi="Arial" w:cs="Arial"/>
        </w:rPr>
      </w:pPr>
      <w:r>
        <w:rPr>
          <w:rFonts w:ascii="Arial" w:hAnsi="Arial" w:cs="Arial"/>
        </w:rPr>
        <w:t>A copy of the original evidence was made</w:t>
      </w:r>
      <w:r w:rsidR="0094374D">
        <w:rPr>
          <w:rFonts w:ascii="Arial" w:hAnsi="Arial" w:cs="Arial"/>
        </w:rPr>
        <w:t xml:space="preserve"> and kept safe</w:t>
      </w:r>
      <w:r>
        <w:rPr>
          <w:rFonts w:ascii="Arial" w:hAnsi="Arial" w:cs="Arial"/>
        </w:rPr>
        <w:t>,</w:t>
      </w:r>
    </w:p>
    <w:p w14:paraId="6AEC866B" w14:textId="6ABCA5F3" w:rsidR="002009BF" w:rsidRPr="000D5AF6" w:rsidRDefault="00ED04E6" w:rsidP="000D5AF6">
      <w:pPr>
        <w:pStyle w:val="ListParagraph"/>
        <w:numPr>
          <w:ilvl w:val="0"/>
          <w:numId w:val="8"/>
        </w:numPr>
        <w:jc w:val="both"/>
        <w:rPr>
          <w:rFonts w:ascii="Arial" w:hAnsi="Arial" w:cs="Arial"/>
        </w:rPr>
      </w:pPr>
      <w:r>
        <w:rPr>
          <w:rFonts w:ascii="Arial" w:hAnsi="Arial" w:cs="Arial"/>
        </w:rPr>
        <w:t xml:space="preserve">The </w:t>
      </w:r>
      <w:r w:rsidR="008C742B" w:rsidRPr="000D5AF6">
        <w:rPr>
          <w:rFonts w:ascii="Arial" w:hAnsi="Arial" w:cs="Arial"/>
        </w:rPr>
        <w:t>image of the physical drive was created, the image type used was RAW (dd)</w:t>
      </w:r>
      <w:r w:rsidR="002009BF" w:rsidRPr="000D5AF6">
        <w:rPr>
          <w:rFonts w:ascii="Arial" w:hAnsi="Arial" w:cs="Arial"/>
        </w:rPr>
        <w:t>,</w:t>
      </w:r>
    </w:p>
    <w:p w14:paraId="0B645BF4" w14:textId="77777777" w:rsidR="002009BF" w:rsidRPr="000D5AF6" w:rsidRDefault="008C742B" w:rsidP="000D5AF6">
      <w:pPr>
        <w:pStyle w:val="ListParagraph"/>
        <w:numPr>
          <w:ilvl w:val="0"/>
          <w:numId w:val="8"/>
        </w:numPr>
        <w:jc w:val="both"/>
        <w:rPr>
          <w:rFonts w:ascii="Arial" w:hAnsi="Arial" w:cs="Arial"/>
        </w:rPr>
      </w:pPr>
      <w:r w:rsidRPr="000D5AF6">
        <w:rPr>
          <w:rFonts w:ascii="Arial" w:hAnsi="Arial" w:cs="Arial"/>
        </w:rPr>
        <w:t>After that, all essential information such as Case Number, Evidence Number, Unique Description, Examiner were added</w:t>
      </w:r>
      <w:r w:rsidR="002009BF" w:rsidRPr="000D5AF6">
        <w:rPr>
          <w:rFonts w:ascii="Arial" w:hAnsi="Arial" w:cs="Arial"/>
        </w:rPr>
        <w:t>,</w:t>
      </w:r>
    </w:p>
    <w:p w14:paraId="17D389E3" w14:textId="77777777" w:rsidR="002009BF" w:rsidRPr="000D5AF6" w:rsidRDefault="008C742B" w:rsidP="000D5AF6">
      <w:pPr>
        <w:pStyle w:val="ListParagraph"/>
        <w:numPr>
          <w:ilvl w:val="0"/>
          <w:numId w:val="8"/>
        </w:numPr>
        <w:jc w:val="both"/>
        <w:rPr>
          <w:rFonts w:ascii="Arial" w:hAnsi="Arial" w:cs="Arial"/>
        </w:rPr>
      </w:pPr>
      <w:r w:rsidRPr="000D5AF6">
        <w:rPr>
          <w:rFonts w:ascii="Arial" w:hAnsi="Arial" w:cs="Arial"/>
        </w:rPr>
        <w:t>The next step was adding image destination folder and also its name</w:t>
      </w:r>
      <w:r w:rsidR="002009BF" w:rsidRPr="000D5AF6">
        <w:rPr>
          <w:rFonts w:ascii="Arial" w:hAnsi="Arial" w:cs="Arial"/>
        </w:rPr>
        <w:t>,</w:t>
      </w:r>
    </w:p>
    <w:p w14:paraId="25E9E74E" w14:textId="77777777" w:rsidR="002009BF" w:rsidRPr="000D5AF6" w:rsidRDefault="008C742B" w:rsidP="000D5AF6">
      <w:pPr>
        <w:pStyle w:val="ListParagraph"/>
        <w:numPr>
          <w:ilvl w:val="0"/>
          <w:numId w:val="8"/>
        </w:numPr>
        <w:jc w:val="both"/>
        <w:rPr>
          <w:rFonts w:ascii="Arial" w:hAnsi="Arial" w:cs="Arial"/>
        </w:rPr>
      </w:pPr>
      <w:r w:rsidRPr="000D5AF6">
        <w:rPr>
          <w:rFonts w:ascii="Arial" w:hAnsi="Arial" w:cs="Arial"/>
        </w:rPr>
        <w:t>The image was verified after it was created</w:t>
      </w:r>
      <w:r w:rsidR="002009BF" w:rsidRPr="000D5AF6">
        <w:rPr>
          <w:rFonts w:ascii="Arial" w:hAnsi="Arial" w:cs="Arial"/>
        </w:rPr>
        <w:t>,</w:t>
      </w:r>
    </w:p>
    <w:p w14:paraId="4E87FCAA" w14:textId="63BF55D8" w:rsidR="002009BF" w:rsidRPr="000D5AF6" w:rsidRDefault="008C742B" w:rsidP="000D5AF6">
      <w:pPr>
        <w:pStyle w:val="ListParagraph"/>
        <w:numPr>
          <w:ilvl w:val="0"/>
          <w:numId w:val="8"/>
        </w:numPr>
        <w:jc w:val="both"/>
        <w:rPr>
          <w:rFonts w:ascii="Arial" w:hAnsi="Arial" w:cs="Arial"/>
        </w:rPr>
      </w:pPr>
      <w:r w:rsidRPr="000D5AF6">
        <w:rPr>
          <w:rFonts w:ascii="Arial" w:hAnsi="Arial" w:cs="Arial"/>
        </w:rPr>
        <w:t xml:space="preserve">The image </w:t>
      </w:r>
      <w:r w:rsidR="008C2CDF" w:rsidRPr="000D5AF6">
        <w:rPr>
          <w:rFonts w:ascii="Arial" w:hAnsi="Arial" w:cs="Arial"/>
        </w:rPr>
        <w:t>was created</w:t>
      </w:r>
      <w:r w:rsidRPr="000D5AF6">
        <w:rPr>
          <w:rFonts w:ascii="Arial" w:hAnsi="Arial" w:cs="Arial"/>
        </w:rPr>
        <w:t xml:space="preserve"> then mounted to drive</w:t>
      </w:r>
      <w:r w:rsidR="002009BF" w:rsidRPr="000D5AF6">
        <w:rPr>
          <w:rFonts w:ascii="Arial" w:hAnsi="Arial" w:cs="Arial"/>
        </w:rPr>
        <w:t xml:space="preserve">, </w:t>
      </w:r>
    </w:p>
    <w:p w14:paraId="066D9903" w14:textId="76EF87E5" w:rsidR="0020613C" w:rsidRPr="000D5AF6" w:rsidRDefault="008C742B" w:rsidP="000D5AF6">
      <w:pPr>
        <w:pStyle w:val="ListParagraph"/>
        <w:numPr>
          <w:ilvl w:val="0"/>
          <w:numId w:val="8"/>
        </w:numPr>
        <w:jc w:val="both"/>
        <w:rPr>
          <w:rFonts w:ascii="Arial" w:hAnsi="Arial" w:cs="Arial"/>
        </w:rPr>
      </w:pPr>
      <w:r w:rsidRPr="000D5AF6">
        <w:rPr>
          <w:rFonts w:ascii="Arial" w:hAnsi="Arial" w:cs="Arial"/>
        </w:rPr>
        <w:t xml:space="preserve">After that, </w:t>
      </w:r>
      <w:r w:rsidR="002009BF" w:rsidRPr="000D5AF6">
        <w:rPr>
          <w:rFonts w:ascii="Arial" w:hAnsi="Arial" w:cs="Arial"/>
        </w:rPr>
        <w:t>the evidence (mounted file) has been added again which allowed us to see the partition and also the root folder with all the files that were deleted</w:t>
      </w:r>
      <w:r w:rsidR="00B05058" w:rsidRPr="000D5AF6">
        <w:rPr>
          <w:rFonts w:ascii="Arial" w:hAnsi="Arial" w:cs="Arial"/>
        </w:rPr>
        <w:t xml:space="preserve"> by expanding the partition tree</w:t>
      </w:r>
      <w:r w:rsidR="002009BF" w:rsidRPr="000D5AF6">
        <w:rPr>
          <w:rFonts w:ascii="Arial" w:hAnsi="Arial" w:cs="Arial"/>
        </w:rPr>
        <w:t>.</w:t>
      </w:r>
      <w:r w:rsidR="0020613C" w:rsidRPr="000D5AF6">
        <w:rPr>
          <w:rFonts w:ascii="Arial" w:hAnsi="Arial" w:cs="Arial"/>
        </w:rPr>
        <w:t xml:space="preserve">  </w:t>
      </w:r>
    </w:p>
    <w:p w14:paraId="3593AF94" w14:textId="77777777" w:rsidR="0020613C" w:rsidRPr="00A15C2F" w:rsidRDefault="0020613C" w:rsidP="0020613C">
      <w:pPr>
        <w:jc w:val="both"/>
        <w:rPr>
          <w:rFonts w:ascii="Arial" w:hAnsi="Arial" w:cs="Arial"/>
        </w:rPr>
      </w:pPr>
    </w:p>
    <w:p w14:paraId="48CF0C94" w14:textId="77777777" w:rsidR="00DA4475" w:rsidRDefault="00DA4475" w:rsidP="0020613C">
      <w:pPr>
        <w:jc w:val="both"/>
        <w:rPr>
          <w:rFonts w:ascii="Arial" w:hAnsi="Arial" w:cs="Arial"/>
        </w:rPr>
      </w:pPr>
    </w:p>
    <w:p w14:paraId="24F4FBBD" w14:textId="77777777" w:rsidR="00DA4475" w:rsidRDefault="00DA4475" w:rsidP="0020613C">
      <w:pPr>
        <w:jc w:val="both"/>
        <w:rPr>
          <w:rFonts w:ascii="Arial" w:hAnsi="Arial" w:cs="Arial"/>
        </w:rPr>
      </w:pPr>
    </w:p>
    <w:p w14:paraId="3C1CD0FC" w14:textId="77777777" w:rsidR="00DA4475" w:rsidRDefault="00DA4475" w:rsidP="0020613C">
      <w:pPr>
        <w:jc w:val="both"/>
        <w:rPr>
          <w:rFonts w:ascii="Arial" w:hAnsi="Arial" w:cs="Arial"/>
        </w:rPr>
      </w:pPr>
    </w:p>
    <w:p w14:paraId="2510A243" w14:textId="77777777" w:rsidR="00DA4475" w:rsidRDefault="00DA4475" w:rsidP="0020613C">
      <w:pPr>
        <w:jc w:val="both"/>
        <w:rPr>
          <w:rFonts w:ascii="Arial" w:hAnsi="Arial" w:cs="Arial"/>
        </w:rPr>
      </w:pPr>
    </w:p>
    <w:p w14:paraId="3D8F3D08" w14:textId="77777777" w:rsidR="00267C31" w:rsidRDefault="00267C31" w:rsidP="0020613C">
      <w:pPr>
        <w:jc w:val="both"/>
        <w:rPr>
          <w:rFonts w:ascii="Arial" w:hAnsi="Arial" w:cs="Arial"/>
        </w:rPr>
      </w:pPr>
    </w:p>
    <w:p w14:paraId="1E29CAF3" w14:textId="77777777" w:rsidR="00267C31" w:rsidRDefault="00267C31" w:rsidP="0020613C">
      <w:pPr>
        <w:jc w:val="both"/>
        <w:rPr>
          <w:rFonts w:ascii="Arial" w:hAnsi="Arial" w:cs="Arial"/>
        </w:rPr>
      </w:pPr>
    </w:p>
    <w:p w14:paraId="05B6BB7D" w14:textId="77777777" w:rsidR="00267C31" w:rsidRDefault="00267C31" w:rsidP="0020613C">
      <w:pPr>
        <w:jc w:val="both"/>
        <w:rPr>
          <w:rFonts w:ascii="Arial" w:hAnsi="Arial" w:cs="Arial"/>
        </w:rPr>
      </w:pPr>
    </w:p>
    <w:p w14:paraId="7DC39009" w14:textId="445B82D3" w:rsidR="0020613C" w:rsidRDefault="0020613C" w:rsidP="0020613C">
      <w:pPr>
        <w:jc w:val="both"/>
        <w:rPr>
          <w:rFonts w:ascii="Arial" w:hAnsi="Arial" w:cs="Arial"/>
        </w:rPr>
      </w:pPr>
      <w:r>
        <w:rPr>
          <w:rFonts w:ascii="Arial" w:hAnsi="Arial" w:cs="Arial"/>
        </w:rPr>
        <w:t>The hash values</w:t>
      </w:r>
      <w:r w:rsidRPr="00A15C2F">
        <w:rPr>
          <w:rFonts w:ascii="Arial" w:hAnsi="Arial" w:cs="Arial"/>
        </w:rPr>
        <w:t xml:space="preserve"> obtained from the original evidence were as follows:</w:t>
      </w:r>
    </w:p>
    <w:p w14:paraId="5279B037"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formProt w:val="0"/>
          <w:titlePg/>
          <w:docGrid w:linePitch="360"/>
        </w:sectPr>
      </w:pPr>
    </w:p>
    <w:p w14:paraId="216A0D11" w14:textId="77777777" w:rsidR="0020613C" w:rsidRDefault="0020613C" w:rsidP="0020613C">
      <w:pPr>
        <w:jc w:val="both"/>
        <w:rPr>
          <w:rFonts w:ascii="Arial" w:hAnsi="Arial" w:cs="Arial"/>
        </w:rPr>
      </w:pPr>
    </w:p>
    <w:p w14:paraId="7C840BE8" w14:textId="524793B3" w:rsidR="0020613C" w:rsidRDefault="002B0C68" w:rsidP="0020613C">
      <w:pPr>
        <w:jc w:val="both"/>
        <w:rPr>
          <w:rFonts w:ascii="Arial" w:hAnsi="Arial" w:cs="Arial"/>
        </w:rPr>
      </w:pPr>
      <w:r>
        <w:rPr>
          <w:rFonts w:ascii="Arial" w:hAnsi="Arial" w:cs="Arial"/>
        </w:rPr>
        <w:fldChar w:fldCharType="begin">
          <w:ffData>
            <w:name w:val="Check34"/>
            <w:enabled/>
            <w:calcOnExit w:val="0"/>
            <w:checkBox>
              <w:sizeAuto/>
              <w:default w:val="1"/>
            </w:checkBox>
          </w:ffData>
        </w:fldChar>
      </w:r>
      <w:bookmarkStart w:id="28" w:name="Check34"/>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28"/>
      <w:r w:rsidR="0020613C">
        <w:rPr>
          <w:rFonts w:ascii="Arial" w:hAnsi="Arial" w:cs="Arial"/>
        </w:rPr>
        <w:t xml:space="preserve">  MD5: </w:t>
      </w:r>
      <w:r w:rsidR="0020613C">
        <w:rPr>
          <w:rFonts w:ascii="Arial" w:hAnsi="Arial" w:cs="Arial"/>
        </w:rPr>
        <w:tab/>
      </w:r>
      <w:r>
        <w:rPr>
          <w:rFonts w:ascii="Arial" w:hAnsi="Arial" w:cs="Arial"/>
        </w:rPr>
        <w:fldChar w:fldCharType="begin">
          <w:ffData>
            <w:name w:val="Text31"/>
            <w:enabled/>
            <w:calcOnExit w:val="0"/>
            <w:textInput>
              <w:default w:val="32c79610fee0d1061f50406adfe41f9e"/>
            </w:textInput>
          </w:ffData>
        </w:fldChar>
      </w:r>
      <w:bookmarkStart w:id="29" w:name="Text3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32c79610fee0d1061f50406adfe41f9e</w:t>
      </w:r>
      <w:r>
        <w:rPr>
          <w:rFonts w:ascii="Arial" w:hAnsi="Arial" w:cs="Arial"/>
        </w:rPr>
        <w:fldChar w:fldCharType="end"/>
      </w:r>
      <w:bookmarkEnd w:id="29"/>
      <w:r w:rsidR="0020613C">
        <w:rPr>
          <w:rFonts w:ascii="Arial" w:hAnsi="Arial" w:cs="Arial"/>
        </w:rPr>
        <w:t xml:space="preserve">  </w:t>
      </w:r>
    </w:p>
    <w:p w14:paraId="70C9AF1A" w14:textId="2F35C6E0" w:rsidR="0020613C" w:rsidRDefault="002B0C68" w:rsidP="0020613C">
      <w:pPr>
        <w:jc w:val="both"/>
        <w:rPr>
          <w:rFonts w:ascii="Arial" w:hAnsi="Arial" w:cs="Arial"/>
        </w:rPr>
      </w:pPr>
      <w:r>
        <w:rPr>
          <w:rFonts w:ascii="Arial" w:hAnsi="Arial" w:cs="Arial"/>
        </w:rPr>
        <w:fldChar w:fldCharType="begin">
          <w:ffData>
            <w:name w:val="Check35"/>
            <w:enabled/>
            <w:calcOnExit w:val="0"/>
            <w:checkBox>
              <w:sizeAuto/>
              <w:default w:val="1"/>
            </w:checkBox>
          </w:ffData>
        </w:fldChar>
      </w:r>
      <w:bookmarkStart w:id="30" w:name="Check35"/>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30"/>
      <w:r w:rsidR="0020613C">
        <w:rPr>
          <w:rFonts w:ascii="Arial" w:hAnsi="Arial" w:cs="Arial"/>
        </w:rPr>
        <w:t xml:space="preserve">  SHA1: </w:t>
      </w:r>
      <w:r w:rsidR="0020613C">
        <w:rPr>
          <w:rFonts w:ascii="Arial" w:hAnsi="Arial" w:cs="Arial"/>
        </w:rPr>
        <w:tab/>
      </w:r>
      <w:r>
        <w:rPr>
          <w:rFonts w:ascii="Arial" w:hAnsi="Arial" w:cs="Arial"/>
        </w:rPr>
        <w:fldChar w:fldCharType="begin">
          <w:ffData>
            <w:name w:val="Text32"/>
            <w:enabled/>
            <w:calcOnExit w:val="0"/>
            <w:textInput>
              <w:default w:val="A6988FE881C03023AF1AAD34413D5A0B60CD1916"/>
            </w:textInput>
          </w:ffData>
        </w:fldChar>
      </w:r>
      <w:bookmarkStart w:id="31" w:name="Text3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A6988FE881C03023AF1AAD34413D5A0B60CD1916</w:t>
      </w:r>
      <w:r>
        <w:rPr>
          <w:rFonts w:ascii="Arial" w:hAnsi="Arial" w:cs="Arial"/>
        </w:rPr>
        <w:fldChar w:fldCharType="end"/>
      </w:r>
      <w:bookmarkEnd w:id="31"/>
    </w:p>
    <w:p w14:paraId="044F60F9" w14:textId="12410CD8" w:rsidR="0020613C" w:rsidRPr="00F87385" w:rsidRDefault="0020613C" w:rsidP="0020613C">
      <w:pPr>
        <w:rPr>
          <w:rFonts w:ascii="Arial" w:hAnsi="Arial" w:cs="Arial"/>
        </w:rPr>
        <w:sectPr w:rsidR="0020613C" w:rsidRPr="00F87385" w:rsidSect="008C742B">
          <w:type w:val="continuous"/>
          <w:pgSz w:w="12240" w:h="15840"/>
          <w:pgMar w:top="720" w:right="1080" w:bottom="720" w:left="1080" w:header="720" w:footer="555" w:gutter="0"/>
          <w:cols w:space="720"/>
          <w:titlePg/>
          <w:docGrid w:linePitch="360"/>
        </w:sectPr>
      </w:pPr>
      <w:r>
        <w:rPr>
          <w:rFonts w:ascii="Arial" w:hAnsi="Arial" w:cs="Arial"/>
        </w:rPr>
        <w:fldChar w:fldCharType="begin">
          <w:ffData>
            <w:name w:val="Check36"/>
            <w:enabled/>
            <w:calcOnExit w:val="0"/>
            <w:checkBox>
              <w:sizeAuto/>
              <w:default w:val="0"/>
              <w:checked w:val="0"/>
            </w:checkBox>
          </w:ffData>
        </w:fldChar>
      </w:r>
      <w:bookmarkStart w:id="32" w:name="Check36"/>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32"/>
      <w:r>
        <w:rPr>
          <w:rFonts w:ascii="Arial" w:hAnsi="Arial" w:cs="Arial"/>
        </w:rPr>
        <w:t xml:space="preserve">  Other: </w:t>
      </w:r>
      <w:r>
        <w:rPr>
          <w:rFonts w:ascii="Arial" w:hAnsi="Arial" w:cs="Arial"/>
        </w:rPr>
        <w:tab/>
      </w:r>
      <w:r w:rsidR="002B0C68">
        <w:rPr>
          <w:rFonts w:ascii="Arial" w:hAnsi="Arial" w:cs="Arial"/>
        </w:rPr>
        <w:fldChar w:fldCharType="begin">
          <w:ffData>
            <w:name w:val="Text33"/>
            <w:enabled/>
            <w:calcOnExit w:val="0"/>
            <w:textInput>
              <w:default w:val="N/A"/>
            </w:textInput>
          </w:ffData>
        </w:fldChar>
      </w:r>
      <w:bookmarkStart w:id="33" w:name="Text33"/>
      <w:r w:rsidR="002B0C68">
        <w:rPr>
          <w:rFonts w:ascii="Arial" w:hAnsi="Arial" w:cs="Arial"/>
        </w:rPr>
        <w:instrText xml:space="preserve"> FORMTEXT </w:instrText>
      </w:r>
      <w:r w:rsidR="002B0C68">
        <w:rPr>
          <w:rFonts w:ascii="Arial" w:hAnsi="Arial" w:cs="Arial"/>
        </w:rPr>
      </w:r>
      <w:r w:rsidR="002B0C68">
        <w:rPr>
          <w:rFonts w:ascii="Arial" w:hAnsi="Arial" w:cs="Arial"/>
        </w:rPr>
        <w:fldChar w:fldCharType="separate"/>
      </w:r>
      <w:r w:rsidR="002B0C68">
        <w:rPr>
          <w:rFonts w:ascii="Arial" w:hAnsi="Arial" w:cs="Arial"/>
          <w:noProof/>
        </w:rPr>
        <w:t>N/A</w:t>
      </w:r>
      <w:r w:rsidR="002B0C68">
        <w:rPr>
          <w:rFonts w:ascii="Arial" w:hAnsi="Arial" w:cs="Arial"/>
        </w:rPr>
        <w:fldChar w:fldCharType="end"/>
      </w:r>
      <w:bookmarkEnd w:id="33"/>
    </w:p>
    <w:p w14:paraId="7447F2EA" w14:textId="77777777" w:rsidR="0020613C" w:rsidRPr="00A15C2F" w:rsidRDefault="0020613C" w:rsidP="0020613C">
      <w:pPr>
        <w:jc w:val="both"/>
        <w:rPr>
          <w:rFonts w:ascii="Arial" w:hAnsi="Arial" w:cs="Arial"/>
          <w:sz w:val="20"/>
        </w:rPr>
      </w:pPr>
    </w:p>
    <w:p w14:paraId="073EFFA2" w14:textId="77777777" w:rsidR="0020613C" w:rsidRPr="00F87385" w:rsidRDefault="0020613C" w:rsidP="0020613C">
      <w:pPr>
        <w:jc w:val="both"/>
        <w:rPr>
          <w:rFonts w:ascii="Arial" w:hAnsi="Arial" w:cs="Arial"/>
        </w:rPr>
      </w:pPr>
    </w:p>
    <w:p w14:paraId="16E1B0D0" w14:textId="77777777" w:rsidR="0020613C" w:rsidRPr="00977DA2" w:rsidRDefault="0020613C" w:rsidP="0020613C">
      <w:pPr>
        <w:jc w:val="both"/>
        <w:rPr>
          <w:rFonts w:ascii="Arial" w:hAnsi="Arial" w:cs="Arial"/>
        </w:rPr>
      </w:pPr>
      <w:r w:rsidRPr="00977DA2">
        <w:rPr>
          <w:rFonts w:ascii="Arial" w:hAnsi="Arial" w:cs="Arial"/>
          <w:b/>
        </w:rPr>
        <w:t>FORENSIC IMAGING</w:t>
      </w:r>
    </w:p>
    <w:p w14:paraId="6B48CF8F" w14:textId="77777777" w:rsidR="0020613C" w:rsidRPr="00977DA2" w:rsidRDefault="0020613C" w:rsidP="0020613C">
      <w:pPr>
        <w:jc w:val="both"/>
        <w:rPr>
          <w:rFonts w:ascii="Arial" w:hAnsi="Arial" w:cs="Arial"/>
        </w:rPr>
      </w:pPr>
    </w:p>
    <w:p w14:paraId="634FA366" w14:textId="77777777" w:rsidR="0020613C" w:rsidRDefault="0020613C" w:rsidP="0020613C">
      <w:pPr>
        <w:jc w:val="both"/>
        <w:rPr>
          <w:rFonts w:ascii="Arial" w:hAnsi="Arial" w:cs="Arial"/>
        </w:rPr>
      </w:pPr>
      <w:r>
        <w:rPr>
          <w:rFonts w:ascii="Arial" w:hAnsi="Arial" w:cs="Arial"/>
        </w:rPr>
        <w:t>After obtaining the hash value(s) of the original media, a forensic image was created.  The forensic image was placed on a:</w:t>
      </w:r>
    </w:p>
    <w:p w14:paraId="013C630A"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formProt w:val="0"/>
          <w:titlePg/>
          <w:docGrid w:linePitch="360"/>
        </w:sectPr>
      </w:pPr>
    </w:p>
    <w:p w14:paraId="04B02817" w14:textId="77777777" w:rsidR="0020613C" w:rsidRDefault="0020613C" w:rsidP="0020613C">
      <w:pPr>
        <w:jc w:val="both"/>
        <w:rPr>
          <w:rFonts w:ascii="Arial" w:hAnsi="Arial" w:cs="Arial"/>
        </w:rPr>
      </w:pPr>
    </w:p>
    <w:p w14:paraId="74FEA955" w14:textId="12A3F2BC" w:rsidR="0020613C" w:rsidRDefault="00F161FC" w:rsidP="0020613C">
      <w:pPr>
        <w:jc w:val="both"/>
        <w:rPr>
          <w:rFonts w:ascii="Arial" w:hAnsi="Arial" w:cs="Arial"/>
        </w:rPr>
      </w:pPr>
      <w:r>
        <w:rPr>
          <w:rFonts w:ascii="Arial" w:hAnsi="Arial" w:cs="Arial"/>
        </w:rPr>
        <w:fldChar w:fldCharType="begin">
          <w:ffData>
            <w:name w:val="Check32"/>
            <w:enabled/>
            <w:calcOnExit w:val="0"/>
            <w:checkBox>
              <w:sizeAuto/>
              <w:default w:val="1"/>
            </w:checkBox>
          </w:ffData>
        </w:fldChar>
      </w:r>
      <w:bookmarkStart w:id="34" w:name="Check32"/>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34"/>
      <w:r w:rsidR="0020613C">
        <w:rPr>
          <w:rFonts w:ascii="Arial" w:hAnsi="Arial" w:cs="Arial"/>
        </w:rPr>
        <w:t xml:space="preserve">  Government owned, forensically wiped hard drive</w:t>
      </w:r>
    </w:p>
    <w:p w14:paraId="68B3294E" w14:textId="77777777" w:rsidR="0020613C" w:rsidRDefault="0020613C" w:rsidP="0020613C">
      <w:pPr>
        <w:jc w:val="both"/>
        <w:rPr>
          <w:rFonts w:ascii="Arial" w:hAnsi="Arial" w:cs="Arial"/>
        </w:rPr>
      </w:pPr>
      <w:r>
        <w:rPr>
          <w:rFonts w:ascii="Arial" w:hAnsi="Arial" w:cs="Arial"/>
        </w:rPr>
        <w:fldChar w:fldCharType="begin">
          <w:ffData>
            <w:name w:val="Check33"/>
            <w:enabled/>
            <w:calcOnExit w:val="0"/>
            <w:checkBox>
              <w:sizeAuto/>
              <w:default w:val="0"/>
              <w:checked w:val="0"/>
            </w:checkBox>
          </w:ffData>
        </w:fldChar>
      </w:r>
      <w:bookmarkStart w:id="35" w:name="Check33"/>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35"/>
      <w:r>
        <w:rPr>
          <w:rFonts w:ascii="Arial" w:hAnsi="Arial" w:cs="Arial"/>
        </w:rPr>
        <w:t xml:space="preserve">  Government owned, forensically wiped Storage Area Network (SAN)</w:t>
      </w:r>
    </w:p>
    <w:p w14:paraId="3C4486DA"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titlePg/>
          <w:docGrid w:linePitch="360"/>
        </w:sectPr>
      </w:pPr>
    </w:p>
    <w:p w14:paraId="2BF63A27" w14:textId="77777777" w:rsidR="0020613C" w:rsidRDefault="0020613C" w:rsidP="0020613C">
      <w:pPr>
        <w:jc w:val="both"/>
        <w:rPr>
          <w:rFonts w:ascii="Arial" w:hAnsi="Arial" w:cs="Arial"/>
        </w:rPr>
      </w:pPr>
    </w:p>
    <w:p w14:paraId="2021C5A8" w14:textId="52DC82F9" w:rsidR="0020613C" w:rsidRDefault="0020613C" w:rsidP="0020613C">
      <w:pPr>
        <w:jc w:val="both"/>
        <w:rPr>
          <w:rFonts w:ascii="Arial" w:hAnsi="Arial" w:cs="Arial"/>
        </w:rPr>
      </w:pPr>
      <w:r>
        <w:rPr>
          <w:rFonts w:ascii="Arial" w:hAnsi="Arial" w:cs="Arial"/>
        </w:rPr>
        <w:t>The forensic imaging software utili</w:t>
      </w:r>
      <w:r w:rsidR="00971D8E">
        <w:rPr>
          <w:rFonts w:ascii="Arial" w:hAnsi="Arial" w:cs="Arial"/>
        </w:rPr>
        <w:t>s</w:t>
      </w:r>
      <w:r>
        <w:rPr>
          <w:rFonts w:ascii="Arial" w:hAnsi="Arial" w:cs="Arial"/>
        </w:rPr>
        <w:t>ed in this process creates an imaging report, detailing the hash value(s) of the newly created forensic image.  The hash value(s) of the forensic image was compared to the original hash value obtained prior to imaging the device.  The hash value(s) of the forensic image:</w:t>
      </w:r>
    </w:p>
    <w:p w14:paraId="4AA88F8E"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formProt w:val="0"/>
          <w:titlePg/>
          <w:docGrid w:linePitch="360"/>
        </w:sectPr>
      </w:pPr>
    </w:p>
    <w:p w14:paraId="3F98060A" w14:textId="77777777" w:rsidR="0020613C" w:rsidRDefault="0020613C" w:rsidP="0020613C">
      <w:pPr>
        <w:jc w:val="both"/>
        <w:rPr>
          <w:rFonts w:ascii="Arial" w:hAnsi="Arial" w:cs="Arial"/>
        </w:rPr>
      </w:pPr>
    </w:p>
    <w:p w14:paraId="462C841A" w14:textId="26EAC846" w:rsidR="0020613C" w:rsidRDefault="000D5AF6" w:rsidP="0020613C">
      <w:pPr>
        <w:jc w:val="both"/>
        <w:rPr>
          <w:rFonts w:ascii="Arial" w:hAnsi="Arial" w:cs="Arial"/>
        </w:rPr>
      </w:pPr>
      <w:r>
        <w:rPr>
          <w:rFonts w:ascii="Arial" w:hAnsi="Arial" w:cs="Arial"/>
        </w:rPr>
        <w:fldChar w:fldCharType="begin">
          <w:ffData>
            <w:name w:val="Check37"/>
            <w:enabled/>
            <w:calcOnExit w:val="0"/>
            <w:checkBox>
              <w:sizeAuto/>
              <w:default w:val="1"/>
            </w:checkBox>
          </w:ffData>
        </w:fldChar>
      </w:r>
      <w:bookmarkStart w:id="36" w:name="Check37"/>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36"/>
      <w:r w:rsidR="0020613C">
        <w:rPr>
          <w:rFonts w:ascii="Arial" w:hAnsi="Arial" w:cs="Arial"/>
        </w:rPr>
        <w:t xml:space="preserve">  Matched exactly the hash value(s) of the original media.</w:t>
      </w:r>
    </w:p>
    <w:p w14:paraId="34D4A473" w14:textId="77777777" w:rsidR="0020613C" w:rsidRDefault="0020613C" w:rsidP="0020613C">
      <w:pPr>
        <w:jc w:val="both"/>
        <w:rPr>
          <w:rFonts w:ascii="Arial" w:hAnsi="Arial" w:cs="Arial"/>
        </w:rPr>
      </w:pPr>
      <w:r>
        <w:rPr>
          <w:rFonts w:ascii="Arial" w:hAnsi="Arial" w:cs="Arial"/>
        </w:rPr>
        <w:fldChar w:fldCharType="begin">
          <w:ffData>
            <w:name w:val="Check38"/>
            <w:enabled/>
            <w:calcOnExit w:val="0"/>
            <w:checkBox>
              <w:sizeAuto/>
              <w:default w:val="0"/>
              <w:checked w:val="0"/>
            </w:checkBox>
          </w:ffData>
        </w:fldChar>
      </w:r>
      <w:bookmarkStart w:id="37" w:name="Check38"/>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37"/>
      <w:r>
        <w:rPr>
          <w:rFonts w:ascii="Arial" w:hAnsi="Arial" w:cs="Arial"/>
        </w:rPr>
        <w:t xml:space="preserve">  Did not match the original hash value(s) of the media.  If checked, provide explanation below.</w:t>
      </w:r>
    </w:p>
    <w:p w14:paraId="5CB5A2CC"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titlePg/>
          <w:docGrid w:linePitch="360"/>
        </w:sectPr>
      </w:pPr>
    </w:p>
    <w:p w14:paraId="3F334FD7" w14:textId="77777777" w:rsidR="0020613C" w:rsidRDefault="0020613C" w:rsidP="0020613C">
      <w:pPr>
        <w:jc w:val="both"/>
        <w:rPr>
          <w:rFonts w:ascii="Arial" w:hAnsi="Arial" w:cs="Arial"/>
        </w:rPr>
      </w:pPr>
    </w:p>
    <w:p w14:paraId="2E8ABBE1" w14:textId="77777777" w:rsidR="0020613C" w:rsidRDefault="0020613C" w:rsidP="0020613C">
      <w:pPr>
        <w:rPr>
          <w:rFonts w:ascii="Arial" w:hAnsi="Arial" w:cs="Arial"/>
          <w:b/>
        </w:rPr>
      </w:pPr>
    </w:p>
    <w:p w14:paraId="1B56793D" w14:textId="77777777" w:rsidR="0020613C" w:rsidRPr="00650945" w:rsidRDefault="0020613C" w:rsidP="0020613C">
      <w:pPr>
        <w:rPr>
          <w:rFonts w:ascii="Arial" w:hAnsi="Arial" w:cs="Arial"/>
          <w:b/>
        </w:rPr>
      </w:pPr>
      <w:r>
        <w:rPr>
          <w:rFonts w:ascii="Arial" w:hAnsi="Arial" w:cs="Arial"/>
          <w:b/>
        </w:rPr>
        <w:t>VIRUS AND MALWARE</w:t>
      </w:r>
    </w:p>
    <w:p w14:paraId="5F75CC1C" w14:textId="77777777" w:rsidR="0020613C" w:rsidRDefault="0020613C" w:rsidP="0020613C">
      <w:pPr>
        <w:rPr>
          <w:rFonts w:ascii="Arial" w:hAnsi="Arial" w:cs="Arial"/>
        </w:rPr>
      </w:pPr>
    </w:p>
    <w:p w14:paraId="45243BCB" w14:textId="77777777" w:rsidR="0020613C" w:rsidRDefault="0020613C" w:rsidP="0020613C">
      <w:pPr>
        <w:jc w:val="both"/>
        <w:rPr>
          <w:rFonts w:ascii="Arial" w:hAnsi="Arial" w:cs="Arial"/>
        </w:rPr>
      </w:pPr>
      <w:r>
        <w:rPr>
          <w:rFonts w:ascii="Arial" w:hAnsi="Arial" w:cs="Arial"/>
        </w:rPr>
        <w:t>The original media was scanned for malware.  Prior to the scan, all malware definitions were updated.  The results were:</w:t>
      </w:r>
    </w:p>
    <w:p w14:paraId="1A16AA9F"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formProt w:val="0"/>
          <w:titlePg/>
          <w:docGrid w:linePitch="360"/>
        </w:sectPr>
      </w:pPr>
    </w:p>
    <w:p w14:paraId="729C615D" w14:textId="77777777" w:rsidR="0020613C" w:rsidRDefault="0020613C" w:rsidP="0020613C">
      <w:pPr>
        <w:jc w:val="both"/>
        <w:rPr>
          <w:rFonts w:ascii="Arial" w:hAnsi="Arial" w:cs="Arial"/>
        </w:rPr>
      </w:pPr>
    </w:p>
    <w:p w14:paraId="74501130" w14:textId="77777777" w:rsidR="0020613C" w:rsidRDefault="0020613C" w:rsidP="0020613C">
      <w:pPr>
        <w:jc w:val="both"/>
        <w:rPr>
          <w:rFonts w:ascii="Arial" w:hAnsi="Arial" w:cs="Arial"/>
        </w:rPr>
      </w:pPr>
      <w:r>
        <w:rPr>
          <w:rFonts w:ascii="Arial" w:hAnsi="Arial" w:cs="Arial"/>
        </w:rPr>
        <w:fldChar w:fldCharType="begin">
          <w:ffData>
            <w:name w:val="Check39"/>
            <w:enabled/>
            <w:calcOnExit w:val="0"/>
            <w:checkBox>
              <w:sizeAuto/>
              <w:default w:val="1"/>
            </w:checkBox>
          </w:ffData>
        </w:fldChar>
      </w:r>
      <w:bookmarkStart w:id="38" w:name="Check39"/>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38"/>
      <w:r>
        <w:rPr>
          <w:rFonts w:ascii="Arial" w:hAnsi="Arial" w:cs="Arial"/>
        </w:rPr>
        <w:t xml:space="preserve">  No malware detected.</w:t>
      </w:r>
    </w:p>
    <w:p w14:paraId="3EB04790" w14:textId="77777777" w:rsidR="0020613C" w:rsidRDefault="0020613C" w:rsidP="0020613C">
      <w:pPr>
        <w:jc w:val="both"/>
        <w:rPr>
          <w:rFonts w:ascii="Arial" w:hAnsi="Arial" w:cs="Arial"/>
        </w:rPr>
      </w:pPr>
      <w:r>
        <w:rPr>
          <w:rFonts w:ascii="Arial" w:hAnsi="Arial" w:cs="Arial"/>
        </w:rPr>
        <w:fldChar w:fldCharType="begin">
          <w:ffData>
            <w:name w:val="Check40"/>
            <w:enabled/>
            <w:calcOnExit w:val="0"/>
            <w:checkBox>
              <w:sizeAuto/>
              <w:default w:val="0"/>
              <w:checked w:val="0"/>
            </w:checkBox>
          </w:ffData>
        </w:fldChar>
      </w:r>
      <w:bookmarkStart w:id="39" w:name="Check40"/>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39"/>
      <w:r>
        <w:rPr>
          <w:rFonts w:ascii="Arial" w:hAnsi="Arial" w:cs="Arial"/>
        </w:rPr>
        <w:t xml:space="preserve">  Malware detected.  If checked, identify and report on malware located below.</w:t>
      </w:r>
    </w:p>
    <w:p w14:paraId="0BB63329"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titlePg/>
          <w:docGrid w:linePitch="360"/>
        </w:sectPr>
      </w:pPr>
    </w:p>
    <w:p w14:paraId="54AEC124" w14:textId="77777777" w:rsidR="0020613C" w:rsidRPr="00A72BE1" w:rsidRDefault="0020613C" w:rsidP="0020613C">
      <w:pPr>
        <w:jc w:val="both"/>
        <w:rPr>
          <w:rFonts w:ascii="Arial" w:hAnsi="Arial" w:cs="Arial"/>
        </w:rPr>
      </w:pPr>
    </w:p>
    <w:p w14:paraId="4F345B05" w14:textId="77777777" w:rsidR="0020613C" w:rsidRPr="00650945" w:rsidRDefault="0020613C" w:rsidP="0020613C">
      <w:pPr>
        <w:jc w:val="both"/>
        <w:rPr>
          <w:rFonts w:ascii="Arial" w:hAnsi="Arial" w:cs="Arial"/>
        </w:rPr>
      </w:pPr>
    </w:p>
    <w:p w14:paraId="2694A510" w14:textId="77777777" w:rsidR="0020613C" w:rsidRDefault="0020613C" w:rsidP="0020613C">
      <w:pPr>
        <w:jc w:val="both"/>
        <w:rPr>
          <w:rFonts w:ascii="Arial" w:hAnsi="Arial" w:cs="Arial"/>
        </w:rPr>
      </w:pPr>
      <w:r>
        <w:rPr>
          <w:rFonts w:ascii="Arial" w:hAnsi="Arial" w:cs="Arial"/>
          <w:b/>
        </w:rPr>
        <w:t>BIOS EXAMINATION</w:t>
      </w:r>
    </w:p>
    <w:p w14:paraId="2F8D0CE9" w14:textId="77777777" w:rsidR="0020613C" w:rsidRDefault="0020613C" w:rsidP="0020613C">
      <w:pPr>
        <w:jc w:val="both"/>
        <w:rPr>
          <w:rFonts w:ascii="Arial" w:hAnsi="Arial" w:cs="Arial"/>
        </w:rPr>
      </w:pPr>
    </w:p>
    <w:p w14:paraId="51352607" w14:textId="77777777" w:rsidR="0020613C" w:rsidRDefault="0020613C" w:rsidP="0020613C">
      <w:pPr>
        <w:jc w:val="both"/>
        <w:rPr>
          <w:rFonts w:ascii="Arial" w:hAnsi="Arial" w:cs="Arial"/>
        </w:rPr>
      </w:pPr>
      <w:r>
        <w:rPr>
          <w:rFonts w:ascii="Arial" w:hAnsi="Arial" w:cs="Arial"/>
        </w:rPr>
        <w:t>Once the hard drive was removed, the computer was turned on and the BIOS (Basic Input/Output System) checked.  The following was found:</w:t>
      </w:r>
    </w:p>
    <w:p w14:paraId="7F00BD25"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formProt w:val="0"/>
          <w:titlePg/>
          <w:docGrid w:linePitch="360"/>
        </w:sectPr>
      </w:pPr>
    </w:p>
    <w:p w14:paraId="5A653624" w14:textId="77777777" w:rsidR="0020613C" w:rsidRDefault="0020613C" w:rsidP="0020613C">
      <w:pPr>
        <w:jc w:val="both"/>
        <w:rPr>
          <w:rFonts w:ascii="Arial" w:hAnsi="Arial" w:cs="Arial"/>
        </w:rPr>
      </w:pPr>
    </w:p>
    <w:p w14:paraId="77DAED19" w14:textId="5E4CFEBD" w:rsidR="0020613C" w:rsidRDefault="00685BB4" w:rsidP="0020613C">
      <w:pPr>
        <w:jc w:val="both"/>
        <w:rPr>
          <w:rFonts w:ascii="Arial" w:hAnsi="Arial" w:cs="Arial"/>
        </w:rPr>
      </w:pPr>
      <w:r>
        <w:rPr>
          <w:rFonts w:ascii="Arial" w:hAnsi="Arial" w:cs="Arial"/>
        </w:rPr>
        <w:fldChar w:fldCharType="begin">
          <w:ffData>
            <w:name w:val="Check41"/>
            <w:enabled/>
            <w:calcOnExit w:val="0"/>
            <w:checkBox>
              <w:sizeAuto/>
              <w:default w:val="1"/>
            </w:checkBox>
          </w:ffData>
        </w:fldChar>
      </w:r>
      <w:bookmarkStart w:id="40" w:name="Check41"/>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40"/>
      <w:r w:rsidR="0020613C">
        <w:rPr>
          <w:rFonts w:ascii="Arial" w:hAnsi="Arial" w:cs="Arial"/>
        </w:rPr>
        <w:t xml:space="preserve">  The date and time were accurate.</w:t>
      </w:r>
    </w:p>
    <w:p w14:paraId="24C6D91C" w14:textId="77777777" w:rsidR="0020613C" w:rsidRDefault="0020613C" w:rsidP="0020613C">
      <w:pPr>
        <w:jc w:val="both"/>
        <w:rPr>
          <w:rFonts w:ascii="Arial" w:hAnsi="Arial" w:cs="Arial"/>
        </w:rPr>
      </w:pPr>
      <w:r>
        <w:rPr>
          <w:rFonts w:ascii="Arial" w:hAnsi="Arial" w:cs="Arial"/>
        </w:rPr>
        <w:fldChar w:fldCharType="begin">
          <w:ffData>
            <w:name w:val="Check42"/>
            <w:enabled/>
            <w:calcOnExit w:val="0"/>
            <w:checkBox>
              <w:sizeAuto/>
              <w:default w:val="0"/>
              <w:checked w:val="0"/>
            </w:checkBox>
          </w:ffData>
        </w:fldChar>
      </w:r>
      <w:bookmarkStart w:id="41" w:name="Check42"/>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41"/>
      <w:r>
        <w:rPr>
          <w:rFonts w:ascii="Arial" w:hAnsi="Arial" w:cs="Arial"/>
        </w:rPr>
        <w:t xml:space="preserve">  The date was accurate, but the time was inaccurate.  List time offset from correct time: </w:t>
      </w:r>
      <w:r>
        <w:rPr>
          <w:rFonts w:ascii="Arial" w:hAnsi="Arial" w:cs="Arial"/>
        </w:rPr>
        <w:fldChar w:fldCharType="begin">
          <w:ffData>
            <w:name w:val="Text35"/>
            <w:enabled/>
            <w:calcOnExit w:val="0"/>
            <w:textInput/>
          </w:ffData>
        </w:fldChar>
      </w:r>
      <w:bookmarkStart w:id="42" w:name="Text3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2"/>
    </w:p>
    <w:p w14:paraId="7B83D8EA"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titlePg/>
          <w:docGrid w:linePitch="360"/>
        </w:sectPr>
      </w:pPr>
      <w:r>
        <w:rPr>
          <w:rFonts w:ascii="Arial" w:hAnsi="Arial" w:cs="Arial"/>
        </w:rPr>
        <w:fldChar w:fldCharType="begin">
          <w:ffData>
            <w:name w:val="Check43"/>
            <w:enabled/>
            <w:calcOnExit w:val="0"/>
            <w:checkBox>
              <w:sizeAuto/>
              <w:default w:val="0"/>
              <w:checked w:val="0"/>
            </w:checkBox>
          </w:ffData>
        </w:fldChar>
      </w:r>
      <w:bookmarkStart w:id="43" w:name="Check43"/>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43"/>
      <w:r>
        <w:rPr>
          <w:rFonts w:ascii="Arial" w:hAnsi="Arial" w:cs="Arial"/>
        </w:rPr>
        <w:t xml:space="preserve"> The time was accurate, but the date was inaccurate.  List date offset from correct date:</w:t>
      </w:r>
      <w:r>
        <w:rPr>
          <w:rFonts w:ascii="Arial" w:hAnsi="Arial" w:cs="Arial"/>
        </w:rPr>
        <w:fldChar w:fldCharType="begin">
          <w:ffData>
            <w:name w:val="Text36"/>
            <w:enabled/>
            <w:calcOnExit w:val="0"/>
            <w:textInput/>
          </w:ffData>
        </w:fldChar>
      </w:r>
      <w:bookmarkStart w:id="44" w:name="Text3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4"/>
    </w:p>
    <w:p w14:paraId="0C258FBB" w14:textId="77777777" w:rsidR="0020613C" w:rsidRDefault="0020613C" w:rsidP="0020613C">
      <w:pPr>
        <w:jc w:val="both"/>
        <w:rPr>
          <w:rFonts w:ascii="Arial" w:hAnsi="Arial" w:cs="Arial"/>
        </w:rPr>
      </w:pPr>
      <w:r>
        <w:rPr>
          <w:rFonts w:ascii="Arial" w:hAnsi="Arial" w:cs="Arial"/>
        </w:rPr>
        <w:fldChar w:fldCharType="begin">
          <w:ffData>
            <w:name w:val="Check46"/>
            <w:enabled/>
            <w:calcOnExit w:val="0"/>
            <w:checkBox>
              <w:sizeAuto/>
              <w:default w:val="0"/>
            </w:checkBox>
          </w:ffData>
        </w:fldChar>
      </w:r>
      <w:bookmarkStart w:id="45" w:name="Check46"/>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45"/>
      <w:r>
        <w:rPr>
          <w:rFonts w:ascii="Arial" w:hAnsi="Arial" w:cs="Arial"/>
        </w:rPr>
        <w:t xml:space="preserve">  Forensic computer was adjusted to compensate for any time differences.</w:t>
      </w:r>
    </w:p>
    <w:p w14:paraId="1807C331" w14:textId="77777777" w:rsidR="0020613C" w:rsidRDefault="0020613C" w:rsidP="0020613C">
      <w:pPr>
        <w:jc w:val="both"/>
        <w:rPr>
          <w:rFonts w:ascii="Arial" w:hAnsi="Arial" w:cs="Arial"/>
        </w:rPr>
      </w:pPr>
    </w:p>
    <w:p w14:paraId="7CD7E27F" w14:textId="77777777" w:rsidR="0020613C" w:rsidRDefault="0020613C" w:rsidP="0020613C">
      <w:pPr>
        <w:jc w:val="both"/>
        <w:rPr>
          <w:rFonts w:ascii="Arial" w:hAnsi="Arial" w:cs="Arial"/>
        </w:rPr>
      </w:pPr>
      <w:r>
        <w:rPr>
          <w:rFonts w:ascii="Arial" w:hAnsi="Arial" w:cs="Arial"/>
        </w:rPr>
        <w:t>What was used as a time reference:</w:t>
      </w:r>
    </w:p>
    <w:p w14:paraId="01192F15" w14:textId="77777777" w:rsidR="0020613C" w:rsidRDefault="0020613C" w:rsidP="0020613C">
      <w:pPr>
        <w:jc w:val="both"/>
        <w:rPr>
          <w:rFonts w:ascii="Arial" w:hAnsi="Arial" w:cs="Arial"/>
        </w:rPr>
        <w:sectPr w:rsidR="0020613C" w:rsidSect="008C742B">
          <w:type w:val="continuous"/>
          <w:pgSz w:w="12240" w:h="15840"/>
          <w:pgMar w:top="720" w:right="1080" w:bottom="720" w:left="1080" w:header="720" w:footer="555" w:gutter="0"/>
          <w:cols w:space="720"/>
          <w:formProt w:val="0"/>
          <w:titlePg/>
          <w:docGrid w:linePitch="360"/>
        </w:sectPr>
      </w:pPr>
    </w:p>
    <w:p w14:paraId="3E2FDF5E" w14:textId="77777777" w:rsidR="0020613C" w:rsidRDefault="0020613C" w:rsidP="0020613C">
      <w:pPr>
        <w:jc w:val="both"/>
        <w:rPr>
          <w:rFonts w:ascii="Arial" w:hAnsi="Arial" w:cs="Arial"/>
        </w:rPr>
      </w:pPr>
    </w:p>
    <w:p w14:paraId="4D98EF77" w14:textId="000BCFEA" w:rsidR="0020613C" w:rsidRDefault="00685BB4" w:rsidP="0020613C">
      <w:pPr>
        <w:jc w:val="both"/>
        <w:rPr>
          <w:rFonts w:ascii="Arial" w:hAnsi="Arial" w:cs="Arial"/>
        </w:rPr>
      </w:pPr>
      <w:r>
        <w:rPr>
          <w:rFonts w:ascii="Arial" w:hAnsi="Arial" w:cs="Arial"/>
        </w:rPr>
        <w:fldChar w:fldCharType="begin">
          <w:ffData>
            <w:name w:val="Check44"/>
            <w:enabled/>
            <w:calcOnExit w:val="0"/>
            <w:checkBox>
              <w:sizeAuto/>
              <w:default w:val="1"/>
            </w:checkBox>
          </w:ffData>
        </w:fldChar>
      </w:r>
      <w:bookmarkStart w:id="46" w:name="Check44"/>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46"/>
      <w:r w:rsidR="0020613C">
        <w:rPr>
          <w:rFonts w:ascii="Arial" w:hAnsi="Arial" w:cs="Arial"/>
        </w:rPr>
        <w:t xml:space="preserve">  </w:t>
      </w:r>
      <w:r>
        <w:rPr>
          <w:rFonts w:ascii="Arial" w:hAnsi="Arial" w:cs="Arial"/>
        </w:rPr>
        <w:t>Mobile phone</w:t>
      </w:r>
      <w:r w:rsidR="0020613C">
        <w:rPr>
          <w:rFonts w:ascii="Arial" w:hAnsi="Arial" w:cs="Arial"/>
        </w:rPr>
        <w:t xml:space="preserve"> set by network.</w:t>
      </w:r>
    </w:p>
    <w:p w14:paraId="5C349D1E" w14:textId="77777777" w:rsidR="0020613C" w:rsidRDefault="0020613C" w:rsidP="0020613C">
      <w:pPr>
        <w:rPr>
          <w:rFonts w:ascii="Arial" w:hAnsi="Arial" w:cs="Arial"/>
        </w:rPr>
      </w:pPr>
      <w:r>
        <w:rPr>
          <w:rFonts w:ascii="Arial" w:hAnsi="Arial" w:cs="Arial"/>
        </w:rPr>
        <w:fldChar w:fldCharType="begin">
          <w:ffData>
            <w:name w:val="Check45"/>
            <w:enabled/>
            <w:calcOnExit w:val="0"/>
            <w:checkBox>
              <w:sizeAuto/>
              <w:default w:val="0"/>
              <w:checked w:val="0"/>
            </w:checkBox>
          </w:ffData>
        </w:fldChar>
      </w:r>
      <w:bookmarkStart w:id="47" w:name="Check45"/>
      <w:r>
        <w:rPr>
          <w:rFonts w:ascii="Arial" w:hAnsi="Arial" w:cs="Arial"/>
        </w:rPr>
        <w:instrText xml:space="preserve"> FORMCHECKBOX </w:instrText>
      </w:r>
      <w:r w:rsidR="0097110D">
        <w:rPr>
          <w:rFonts w:ascii="Arial" w:hAnsi="Arial" w:cs="Arial"/>
        </w:rPr>
      </w:r>
      <w:r w:rsidR="0097110D">
        <w:rPr>
          <w:rFonts w:ascii="Arial" w:hAnsi="Arial" w:cs="Arial"/>
        </w:rPr>
        <w:fldChar w:fldCharType="separate"/>
      </w:r>
      <w:r>
        <w:rPr>
          <w:rFonts w:ascii="Arial" w:hAnsi="Arial" w:cs="Arial"/>
        </w:rPr>
        <w:fldChar w:fldCharType="end"/>
      </w:r>
      <w:bookmarkEnd w:id="47"/>
      <w:r>
        <w:rPr>
          <w:rFonts w:ascii="Arial" w:hAnsi="Arial" w:cs="Arial"/>
        </w:rPr>
        <w:t xml:space="preserve">  Other:  </w:t>
      </w:r>
      <w:r>
        <w:rPr>
          <w:rFonts w:ascii="Arial" w:hAnsi="Arial" w:cs="Arial"/>
        </w:rPr>
        <w:fldChar w:fldCharType="begin">
          <w:ffData>
            <w:name w:val="Text34"/>
            <w:enabled/>
            <w:calcOnExit w:val="0"/>
            <w:textInput/>
          </w:ffData>
        </w:fldChar>
      </w:r>
      <w:bookmarkStart w:id="48" w:name="Text3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8"/>
    </w:p>
    <w:p w14:paraId="663C849F" w14:textId="77777777" w:rsidR="009952AB" w:rsidRDefault="009952AB" w:rsidP="009952AB">
      <w:pPr>
        <w:rPr>
          <w:rFonts w:ascii="Arial" w:hAnsi="Arial" w:cs="Arial"/>
        </w:rPr>
      </w:pPr>
    </w:p>
    <w:p w14:paraId="2791C5FE" w14:textId="77777777" w:rsidR="009952AB" w:rsidRPr="00E90695" w:rsidRDefault="009952AB" w:rsidP="009952AB">
      <w:pPr>
        <w:rPr>
          <w:rFonts w:ascii="Arial" w:hAnsi="Arial" w:cs="Arial"/>
          <w:b/>
        </w:rPr>
      </w:pPr>
      <w:r>
        <w:rPr>
          <w:rFonts w:ascii="Arial" w:hAnsi="Arial" w:cs="Arial"/>
          <w:b/>
        </w:rPr>
        <w:t>Report Author Digital Signature:</w:t>
      </w:r>
      <w:r>
        <w:rPr>
          <w:rFonts w:ascii="Arial" w:hAnsi="Arial" w:cs="Arial"/>
          <w:b/>
        </w:rPr>
        <w:tab/>
      </w:r>
      <w:r>
        <w:rPr>
          <w:rFonts w:ascii="Arial" w:hAnsi="Arial" w:cs="Arial"/>
          <w:b/>
        </w:rPr>
        <w:tab/>
      </w:r>
      <w:r>
        <w:rPr>
          <w:rFonts w:ascii="Arial" w:hAnsi="Arial" w:cs="Arial"/>
          <w:b/>
        </w:rPr>
        <w:tab/>
        <w:t>Report Approver Digital Signature:</w:t>
      </w:r>
    </w:p>
    <w:p w14:paraId="6B1502BF" w14:textId="6945EEE4" w:rsidR="002F325D" w:rsidRDefault="009952AB" w:rsidP="004F454E">
      <w:pPr>
        <w:tabs>
          <w:tab w:val="left" w:pos="5944"/>
        </w:tabs>
        <w:rPr>
          <w:rFonts w:ascii="Arial" w:hAnsi="Arial" w:cs="Arial"/>
        </w:rPr>
      </w:pPr>
      <w:r>
        <w:rPr>
          <w:rFonts w:ascii="Arial" w:hAnsi="Arial" w:cs="Arial"/>
        </w:rPr>
        <w:t>Barry Lynch</w:t>
      </w:r>
      <w:r w:rsidR="004F454E">
        <w:rPr>
          <w:rFonts w:ascii="Arial" w:hAnsi="Arial" w:cs="Arial"/>
        </w:rPr>
        <w:tab/>
      </w:r>
      <w:r w:rsidR="004F454E">
        <w:rPr>
          <w:rFonts w:ascii="Arial" w:hAnsi="Arial" w:cs="Arial"/>
        </w:rPr>
        <w:tab/>
      </w:r>
      <w:r w:rsidR="004F454E">
        <w:rPr>
          <w:rFonts w:ascii="Arial" w:hAnsi="Arial" w:cs="Arial"/>
        </w:rPr>
        <w:tab/>
        <w:t>Mike Jones</w:t>
      </w:r>
    </w:p>
    <w:p w14:paraId="3A9B4A30" w14:textId="77777777" w:rsidR="002F325D" w:rsidRDefault="002F325D">
      <w:pPr>
        <w:rPr>
          <w:rFonts w:ascii="Arial" w:hAnsi="Arial" w:cs="Arial"/>
        </w:rPr>
      </w:pPr>
      <w:r>
        <w:rPr>
          <w:rFonts w:ascii="Arial" w:hAnsi="Arial" w:cs="Arial"/>
        </w:rPr>
        <w:br w:type="page"/>
      </w:r>
    </w:p>
    <w:tbl>
      <w:tblPr>
        <w:tblStyle w:val="PlainTable41"/>
        <w:tblW w:w="5000" w:type="pct"/>
        <w:tblLayout w:type="fixed"/>
        <w:tblLook w:val="0620" w:firstRow="1" w:lastRow="0" w:firstColumn="0" w:lastColumn="0" w:noHBand="1" w:noVBand="1"/>
        <w:tblDescription w:val="First table contains information like the Company Name, address, invoice number, date, etc. and the second table is the main invoice table with the description and amount"/>
      </w:tblPr>
      <w:tblGrid>
        <w:gridCol w:w="5713"/>
        <w:gridCol w:w="4367"/>
      </w:tblGrid>
      <w:tr w:rsidR="002F325D" w:rsidRPr="002F325D" w14:paraId="5F43BC34" w14:textId="77777777" w:rsidTr="00B6735E">
        <w:trPr>
          <w:cnfStyle w:val="100000000000" w:firstRow="1" w:lastRow="0" w:firstColumn="0" w:lastColumn="0" w:oddVBand="0" w:evenVBand="0" w:oddHBand="0" w:evenHBand="0" w:firstRowFirstColumn="0" w:firstRowLastColumn="0" w:lastRowFirstColumn="0" w:lastRowLastColumn="0"/>
          <w:trHeight w:val="1151"/>
        </w:trPr>
        <w:tc>
          <w:tcPr>
            <w:tcW w:w="6121" w:type="dxa"/>
          </w:tcPr>
          <w:bookmarkStart w:id="49" w:name="_Toc69829364" w:displacedByCustomXml="next"/>
          <w:sdt>
            <w:sdtPr>
              <w:rPr>
                <w:rFonts w:ascii="Century Gothic" w:hAnsi="Century Gothic" w:cs="Times New Roman"/>
                <w:b/>
                <w:color w:val="595959"/>
                <w:sz w:val="28"/>
                <w:szCs w:val="28"/>
              </w:rPr>
              <w:alias w:val="Enter company name:"/>
              <w:tag w:val="Enter company name:"/>
              <w:id w:val="742448575"/>
              <w:placeholder>
                <w:docPart w:val="1980F193AFEE4B33B63BEF7665194381"/>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EndPr/>
            <w:sdtContent>
              <w:p w14:paraId="70CD84DD" w14:textId="49822F01" w:rsidR="002F325D" w:rsidRPr="002F325D" w:rsidRDefault="002F325D" w:rsidP="002F325D">
                <w:pPr>
                  <w:spacing w:after="120"/>
                  <w:contextualSpacing/>
                  <w:outlineLvl w:val="1"/>
                  <w:rPr>
                    <w:rFonts w:ascii="Century Gothic" w:hAnsi="Century Gothic" w:cs="Times New Roman"/>
                    <w:b/>
                    <w:color w:val="595959"/>
                    <w:sz w:val="28"/>
                    <w:szCs w:val="28"/>
                  </w:rPr>
                </w:pPr>
                <w:r>
                  <w:rPr>
                    <w:rFonts w:ascii="Century Gothic" w:hAnsi="Century Gothic" w:cs="Times New Roman"/>
                    <w:b/>
                    <w:color w:val="595959"/>
                    <w:sz w:val="28"/>
                    <w:szCs w:val="28"/>
                  </w:rPr>
                  <w:t>Forensics Specialists</w:t>
                </w:r>
              </w:p>
            </w:sdtContent>
          </w:sdt>
          <w:bookmarkEnd w:id="49" w:displacedByCustomXml="prev"/>
          <w:p w14:paraId="176F1663" w14:textId="06C16516" w:rsidR="002F325D" w:rsidRPr="002F325D" w:rsidRDefault="002F325D" w:rsidP="002F325D">
            <w:pPr>
              <w:spacing w:after="40" w:line="276" w:lineRule="auto"/>
              <w:rPr>
                <w:rFonts w:ascii="Century Gothic" w:hAnsi="Century Gothic" w:cs="Times New Roman"/>
                <w:i/>
                <w:iCs/>
              </w:rPr>
            </w:pPr>
          </w:p>
        </w:tc>
        <w:bookmarkStart w:id="50" w:name="_Toc69829365"/>
        <w:tc>
          <w:tcPr>
            <w:tcW w:w="4679" w:type="dxa"/>
          </w:tcPr>
          <w:p w14:paraId="1BBA906F" w14:textId="77777777" w:rsidR="002F325D" w:rsidRPr="002F325D" w:rsidRDefault="0097110D" w:rsidP="002F325D">
            <w:pPr>
              <w:spacing w:after="40"/>
              <w:contextualSpacing/>
              <w:jc w:val="right"/>
              <w:outlineLvl w:val="0"/>
              <w:rPr>
                <w:rFonts w:ascii="Century Gothic" w:hAnsi="Century Gothic" w:cs="Times New Roman"/>
                <w:b/>
                <w:caps/>
                <w:color w:val="2E74B5"/>
                <w:spacing w:val="20"/>
                <w:sz w:val="52"/>
                <w:szCs w:val="52"/>
              </w:rPr>
            </w:pPr>
            <w:sdt>
              <w:sdtPr>
                <w:rPr>
                  <w:rFonts w:ascii="Century Gothic" w:hAnsi="Century Gothic" w:cs="Times New Roman"/>
                  <w:b/>
                  <w:caps/>
                  <w:color w:val="2E74B5"/>
                  <w:spacing w:val="20"/>
                  <w:sz w:val="52"/>
                  <w:szCs w:val="52"/>
                </w:rPr>
                <w:alias w:val="Enter invoice title:"/>
                <w:tag w:val="Enter invoice title:"/>
                <w:id w:val="-1179187343"/>
                <w:placeholder>
                  <w:docPart w:val="B75DDF6A4C714E81A3F511B71CED564B"/>
                </w:placeholder>
                <w:temporary/>
                <w:showingPlcHdr/>
                <w15:appearance w15:val="hidden"/>
              </w:sdtPr>
              <w:sdtEndPr/>
              <w:sdtContent>
                <w:r w:rsidR="002F325D" w:rsidRPr="002F325D">
                  <w:rPr>
                    <w:rFonts w:ascii="Century Gothic" w:hAnsi="Century Gothic" w:cs="Times New Roman"/>
                    <w:b/>
                    <w:caps/>
                    <w:color w:val="2E74B5"/>
                    <w:spacing w:val="20"/>
                    <w:sz w:val="52"/>
                    <w:szCs w:val="52"/>
                  </w:rPr>
                  <w:t>invoice</w:t>
                </w:r>
              </w:sdtContent>
            </w:sdt>
            <w:bookmarkEnd w:id="50"/>
          </w:p>
        </w:tc>
      </w:tr>
      <w:tr w:rsidR="002F325D" w:rsidRPr="002F325D" w14:paraId="7176023A" w14:textId="77777777" w:rsidTr="00B6735E">
        <w:trPr>
          <w:trHeight w:val="1349"/>
        </w:trPr>
        <w:tc>
          <w:tcPr>
            <w:tcW w:w="6121" w:type="dxa"/>
          </w:tcPr>
          <w:p w14:paraId="4497F47A" w14:textId="243A6F1C" w:rsidR="002F325D" w:rsidRPr="002F325D" w:rsidRDefault="002F325D" w:rsidP="002F325D">
            <w:pPr>
              <w:contextualSpacing/>
              <w:rPr>
                <w:rFonts w:ascii="Century Gothic" w:hAnsi="Century Gothic" w:cs="Times New Roman"/>
              </w:rPr>
            </w:pPr>
            <w:r>
              <w:rPr>
                <w:rFonts w:ascii="Century Gothic" w:hAnsi="Century Gothic" w:cs="Times New Roman"/>
              </w:rPr>
              <w:t>Kingsway Street, 87</w:t>
            </w:r>
          </w:p>
          <w:p w14:paraId="148AC124" w14:textId="5102F1BA" w:rsidR="002F325D" w:rsidRPr="002F325D" w:rsidRDefault="002F325D" w:rsidP="002F325D">
            <w:pPr>
              <w:contextualSpacing/>
              <w:rPr>
                <w:rFonts w:ascii="Century Gothic" w:hAnsi="Century Gothic" w:cs="Times New Roman"/>
              </w:rPr>
            </w:pPr>
            <w:r>
              <w:rPr>
                <w:rFonts w:ascii="Century Gothic" w:hAnsi="Century Gothic" w:cs="Times New Roman"/>
              </w:rPr>
              <w:t>Swansea, SA5 8BC</w:t>
            </w:r>
          </w:p>
          <w:p w14:paraId="2A204D3C" w14:textId="7CB927BA" w:rsidR="002F325D" w:rsidRPr="002F325D" w:rsidRDefault="002F325D" w:rsidP="002F325D">
            <w:pPr>
              <w:contextualSpacing/>
              <w:rPr>
                <w:rFonts w:ascii="Century Gothic" w:hAnsi="Century Gothic" w:cs="Times New Roman"/>
              </w:rPr>
            </w:pPr>
            <w:r w:rsidRPr="002F325D">
              <w:rPr>
                <w:rFonts w:ascii="Century Gothic" w:hAnsi="Century Gothic" w:cs="Times New Roman"/>
              </w:rPr>
              <w:t>+44 29 2018 0417</w:t>
            </w:r>
          </w:p>
          <w:p w14:paraId="61CFEE47" w14:textId="77777777" w:rsidR="002F325D" w:rsidRDefault="002F325D" w:rsidP="002F325D">
            <w:pPr>
              <w:contextualSpacing/>
              <w:rPr>
                <w:rFonts w:ascii="Century Gothic" w:hAnsi="Century Gothic" w:cs="Times New Roman"/>
              </w:rPr>
            </w:pPr>
            <w:r>
              <w:rPr>
                <w:rFonts w:ascii="Century Gothic" w:hAnsi="Century Gothic" w:cs="Times New Roman"/>
              </w:rPr>
              <w:t>forensicsspecialists@gmail.com</w:t>
            </w:r>
            <w:r w:rsidRPr="002F325D">
              <w:rPr>
                <w:rFonts w:ascii="Century Gothic" w:hAnsi="Century Gothic" w:cs="Times New Roman"/>
              </w:rPr>
              <w:t xml:space="preserve"> </w:t>
            </w:r>
            <w:sdt>
              <w:sdtPr>
                <w:rPr>
                  <w:rFonts w:ascii="Century Gothic" w:hAnsi="Century Gothic" w:cs="Times New Roman"/>
                </w:rPr>
                <w:alias w:val="Separator:"/>
                <w:tag w:val="Separator:"/>
                <w:id w:val="168380654"/>
                <w:placeholder>
                  <w:docPart w:val="82B4293A5F464C94908B99EA6697DD91"/>
                </w:placeholder>
                <w:temporary/>
                <w:showingPlcHdr/>
                <w15:appearance w15:val="hidden"/>
              </w:sdtPr>
              <w:sdtEndPr/>
              <w:sdtContent>
                <w:r w:rsidRPr="002F325D">
                  <w:rPr>
                    <w:rFonts w:ascii="Century Gothic" w:hAnsi="Century Gothic" w:cs="Times New Roman"/>
                  </w:rPr>
                  <w:t>|</w:t>
                </w:r>
              </w:sdtContent>
            </w:sdt>
            <w:r w:rsidRPr="002F325D">
              <w:rPr>
                <w:rFonts w:ascii="Century Gothic" w:hAnsi="Century Gothic" w:cs="Times New Roman"/>
              </w:rPr>
              <w:t xml:space="preserve"> </w:t>
            </w:r>
            <w:r>
              <w:rPr>
                <w:rFonts w:ascii="Century Gothic" w:hAnsi="Century Gothic" w:cs="Times New Roman"/>
              </w:rPr>
              <w:t>forensicsspecialists.co.uk</w:t>
            </w:r>
          </w:p>
          <w:p w14:paraId="343FB164" w14:textId="2681EF8E" w:rsidR="002F325D" w:rsidRPr="002F325D" w:rsidRDefault="002F325D" w:rsidP="002F325D">
            <w:pPr>
              <w:contextualSpacing/>
              <w:rPr>
                <w:rFonts w:ascii="Century Gothic" w:hAnsi="Century Gothic" w:cs="Times New Roman"/>
              </w:rPr>
            </w:pPr>
          </w:p>
        </w:tc>
        <w:tc>
          <w:tcPr>
            <w:tcW w:w="4679" w:type="dxa"/>
          </w:tcPr>
          <w:p w14:paraId="0A8524D2" w14:textId="042ADBD1" w:rsidR="002F325D" w:rsidRPr="002F325D" w:rsidRDefault="0097110D" w:rsidP="002F325D">
            <w:pPr>
              <w:spacing w:after="40"/>
              <w:jc w:val="right"/>
              <w:rPr>
                <w:rFonts w:ascii="Century Gothic" w:hAnsi="Century Gothic" w:cs="Times New Roman"/>
              </w:rPr>
            </w:pPr>
            <w:sdt>
              <w:sdtPr>
                <w:rPr>
                  <w:rFonts w:ascii="Century Gothic" w:hAnsi="Century Gothic" w:cs="Times New Roman"/>
                  <w:b/>
                  <w:bCs/>
                  <w:caps/>
                  <w:color w:val="2E74B5"/>
                </w:rPr>
                <w:alias w:val="Invoice:"/>
                <w:tag w:val="Invoice:"/>
                <w:id w:val="2079632369"/>
                <w:placeholder>
                  <w:docPart w:val="4A39504A1A0741F690F848C3FDD2401A"/>
                </w:placeholder>
                <w:temporary/>
                <w:showingPlcHdr/>
                <w15:appearance w15:val="hidden"/>
              </w:sdtPr>
              <w:sdtEndPr/>
              <w:sdtContent>
                <w:r w:rsidR="002F325D" w:rsidRPr="002F325D">
                  <w:rPr>
                    <w:rFonts w:ascii="Century Gothic" w:hAnsi="Century Gothic" w:cs="Times New Roman"/>
                    <w:b/>
                    <w:bCs/>
                    <w:caps/>
                    <w:color w:val="2E74B5"/>
                  </w:rPr>
                  <w:t>INVOICE</w:t>
                </w:r>
              </w:sdtContent>
            </w:sdt>
            <w:r w:rsidR="002F325D" w:rsidRPr="002F325D">
              <w:rPr>
                <w:rFonts w:ascii="Century Gothic" w:hAnsi="Century Gothic" w:cs="Times New Roman"/>
                <w:b/>
                <w:bCs/>
                <w:caps/>
                <w:color w:val="2E74B5"/>
              </w:rPr>
              <w:t xml:space="preserve"> #</w:t>
            </w:r>
            <w:r w:rsidR="002F325D" w:rsidRPr="002F325D">
              <w:rPr>
                <w:rFonts w:ascii="Century Gothic" w:hAnsi="Century Gothic" w:cs="Times New Roman"/>
              </w:rPr>
              <w:t xml:space="preserve"> </w:t>
            </w:r>
            <w:r w:rsidR="002F325D">
              <w:rPr>
                <w:rFonts w:ascii="Century Gothic" w:hAnsi="Century Gothic" w:cs="Times New Roman"/>
              </w:rPr>
              <w:t>89731</w:t>
            </w:r>
          </w:p>
          <w:p w14:paraId="30E23773" w14:textId="7DCEEFE5" w:rsidR="002F325D" w:rsidRPr="002F325D" w:rsidRDefault="002F325D" w:rsidP="002F325D">
            <w:pPr>
              <w:spacing w:after="40"/>
              <w:jc w:val="right"/>
              <w:rPr>
                <w:rFonts w:ascii="Century Gothic" w:hAnsi="Century Gothic" w:cs="Times New Roman"/>
              </w:rPr>
            </w:pPr>
            <w:r w:rsidRPr="002F325D">
              <w:rPr>
                <w:rFonts w:ascii="Century Gothic" w:hAnsi="Century Gothic" w:cs="Times New Roman"/>
                <w:b/>
                <w:bCs/>
                <w:caps/>
                <w:color w:val="2E74B5"/>
              </w:rPr>
              <w:t xml:space="preserve"> </w:t>
            </w:r>
            <w:sdt>
              <w:sdtPr>
                <w:rPr>
                  <w:rFonts w:ascii="Century Gothic" w:hAnsi="Century Gothic" w:cs="Times New Roman"/>
                  <w:b/>
                  <w:bCs/>
                  <w:caps/>
                  <w:color w:val="2E74B5"/>
                </w:rPr>
                <w:alias w:val="Date:"/>
                <w:tag w:val="Date:"/>
                <w:id w:val="2089040624"/>
                <w:placeholder>
                  <w:docPart w:val="CD53222905DC4367B0044E706E148BCB"/>
                </w:placeholder>
                <w:temporary/>
                <w:showingPlcHdr/>
                <w15:appearance w15:val="hidden"/>
              </w:sdtPr>
              <w:sdtEndPr/>
              <w:sdtContent>
                <w:r w:rsidRPr="002F325D">
                  <w:rPr>
                    <w:rFonts w:ascii="Century Gothic" w:hAnsi="Century Gothic" w:cs="Times New Roman"/>
                    <w:b/>
                    <w:bCs/>
                    <w:caps/>
                    <w:color w:val="2E74B5"/>
                  </w:rPr>
                  <w:t>DATE</w:t>
                </w:r>
              </w:sdtContent>
            </w:sdt>
            <w:r w:rsidRPr="002F325D">
              <w:rPr>
                <w:rFonts w:ascii="Century Gothic" w:hAnsi="Century Gothic" w:cs="Times New Roman"/>
                <w:b/>
                <w:bCs/>
                <w:caps/>
                <w:color w:val="2E74B5"/>
              </w:rPr>
              <w:t xml:space="preserve"> </w:t>
            </w:r>
            <w:r>
              <w:rPr>
                <w:rFonts w:ascii="Century Gothic" w:hAnsi="Century Gothic" w:cs="Times New Roman"/>
              </w:rPr>
              <w:t>22.04.2021</w:t>
            </w:r>
          </w:p>
        </w:tc>
      </w:tr>
      <w:tr w:rsidR="002F325D" w:rsidRPr="002F325D" w14:paraId="41D5F7A2" w14:textId="77777777" w:rsidTr="00B6735E">
        <w:trPr>
          <w:trHeight w:val="1871"/>
        </w:trPr>
        <w:tc>
          <w:tcPr>
            <w:tcW w:w="6121" w:type="dxa"/>
          </w:tcPr>
          <w:p w14:paraId="40C6094F" w14:textId="59AA9B9D" w:rsidR="002F325D" w:rsidRDefault="002F325D" w:rsidP="002F325D">
            <w:pPr>
              <w:contextualSpacing/>
              <w:rPr>
                <w:rFonts w:ascii="Century Gothic" w:hAnsi="Century Gothic" w:cs="Times New Roman"/>
                <w:b/>
                <w:bCs/>
                <w:caps/>
                <w:color w:val="2E74B5"/>
              </w:rPr>
            </w:pPr>
            <w:r>
              <w:rPr>
                <w:rFonts w:ascii="Century Gothic" w:hAnsi="Century Gothic" w:cs="Times New Roman"/>
                <w:b/>
                <w:bCs/>
                <w:caps/>
                <w:color w:val="2E74B5"/>
              </w:rPr>
              <w:t>TO</w:t>
            </w:r>
          </w:p>
          <w:p w14:paraId="574067E6" w14:textId="0478819C" w:rsidR="002F325D" w:rsidRPr="002F325D" w:rsidRDefault="002F325D" w:rsidP="002F325D">
            <w:pPr>
              <w:contextualSpacing/>
              <w:rPr>
                <w:rFonts w:ascii="Century Gothic" w:hAnsi="Century Gothic" w:cs="Times New Roman"/>
              </w:rPr>
            </w:pPr>
          </w:p>
          <w:p w14:paraId="5CDED412" w14:textId="04115BA7" w:rsidR="002F325D" w:rsidRPr="002F325D" w:rsidRDefault="002F325D" w:rsidP="002F325D">
            <w:pPr>
              <w:contextualSpacing/>
              <w:rPr>
                <w:rFonts w:ascii="Century Gothic" w:hAnsi="Century Gothic" w:cs="Times New Roman"/>
              </w:rPr>
            </w:pPr>
            <w:r>
              <w:rPr>
                <w:rFonts w:ascii="Century Gothic" w:hAnsi="Century Gothic" w:cs="Times New Roman"/>
              </w:rPr>
              <w:t>Dee Rod</w:t>
            </w:r>
          </w:p>
          <w:p w14:paraId="6B7A977E" w14:textId="78A9D3F4" w:rsidR="002F325D" w:rsidRPr="002F325D" w:rsidRDefault="002F325D" w:rsidP="002F325D">
            <w:pPr>
              <w:contextualSpacing/>
              <w:rPr>
                <w:rFonts w:ascii="Century Gothic" w:hAnsi="Century Gothic" w:cs="Times New Roman"/>
              </w:rPr>
            </w:pPr>
            <w:r>
              <w:rPr>
                <w:rFonts w:ascii="Century Gothic" w:hAnsi="Century Gothic" w:cs="Times New Roman"/>
              </w:rPr>
              <w:t>Mobile Manufacturing Company</w:t>
            </w:r>
          </w:p>
          <w:p w14:paraId="5912BE9F" w14:textId="5A548FE5" w:rsidR="002F325D" w:rsidRPr="002F325D" w:rsidRDefault="002F325D" w:rsidP="002F325D">
            <w:pPr>
              <w:contextualSpacing/>
              <w:rPr>
                <w:rFonts w:ascii="Century Gothic" w:hAnsi="Century Gothic" w:cs="Times New Roman"/>
              </w:rPr>
            </w:pPr>
            <w:proofErr w:type="spellStart"/>
            <w:r w:rsidRPr="002F325D">
              <w:rPr>
                <w:rFonts w:ascii="Century Gothic" w:hAnsi="Century Gothic" w:cs="Times New Roman"/>
              </w:rPr>
              <w:t>Maes</w:t>
            </w:r>
            <w:proofErr w:type="spellEnd"/>
            <w:r w:rsidRPr="002F325D">
              <w:rPr>
                <w:rFonts w:ascii="Century Gothic" w:hAnsi="Century Gothic" w:cs="Times New Roman"/>
              </w:rPr>
              <w:t xml:space="preserve"> Y Delyn</w:t>
            </w:r>
            <w:r>
              <w:rPr>
                <w:rFonts w:ascii="Century Gothic" w:hAnsi="Century Gothic" w:cs="Times New Roman"/>
              </w:rPr>
              <w:t>, 25</w:t>
            </w:r>
          </w:p>
          <w:p w14:paraId="3F27D1B9" w14:textId="05F91967" w:rsidR="002F325D" w:rsidRPr="002F325D" w:rsidRDefault="002F325D" w:rsidP="002F325D">
            <w:pPr>
              <w:contextualSpacing/>
              <w:rPr>
                <w:rFonts w:ascii="Century Gothic" w:hAnsi="Century Gothic" w:cs="Times New Roman"/>
              </w:rPr>
            </w:pPr>
            <w:r>
              <w:rPr>
                <w:rFonts w:ascii="Century Gothic" w:hAnsi="Century Gothic" w:cs="Times New Roman"/>
              </w:rPr>
              <w:t>Swansea SA5 1TF</w:t>
            </w:r>
          </w:p>
          <w:p w14:paraId="6E8382DF" w14:textId="08EE33C6" w:rsidR="002F325D" w:rsidRDefault="002F325D" w:rsidP="002F325D">
            <w:pPr>
              <w:contextualSpacing/>
              <w:rPr>
                <w:rFonts w:ascii="Century Gothic" w:hAnsi="Century Gothic" w:cs="Times New Roman"/>
              </w:rPr>
            </w:pPr>
            <w:r w:rsidRPr="002F325D">
              <w:rPr>
                <w:rFonts w:ascii="Century Gothic" w:hAnsi="Century Gothic" w:cs="Times New Roman"/>
              </w:rPr>
              <w:t xml:space="preserve">+44 20 7864 3247 </w:t>
            </w:r>
            <w:sdt>
              <w:sdtPr>
                <w:rPr>
                  <w:rFonts w:ascii="Century Gothic" w:hAnsi="Century Gothic" w:cs="Times New Roman"/>
                </w:rPr>
                <w:alias w:val="Separator:"/>
                <w:tag w:val="Separator:"/>
                <w:id w:val="809518463"/>
                <w:placeholder>
                  <w:docPart w:val="0DE46803E34849E08A146D826EA90247"/>
                </w:placeholder>
                <w:temporary/>
                <w:showingPlcHdr/>
                <w15:appearance w15:val="hidden"/>
              </w:sdtPr>
              <w:sdtEndPr/>
              <w:sdtContent>
                <w:r w:rsidRPr="002F325D">
                  <w:rPr>
                    <w:rFonts w:ascii="Century Gothic" w:hAnsi="Century Gothic" w:cs="Times New Roman"/>
                  </w:rPr>
                  <w:t>|</w:t>
                </w:r>
              </w:sdtContent>
            </w:sdt>
            <w:r w:rsidRPr="002F325D">
              <w:rPr>
                <w:rFonts w:ascii="Century Gothic" w:hAnsi="Century Gothic" w:cs="Times New Roman"/>
              </w:rPr>
              <w:t xml:space="preserve"> </w:t>
            </w:r>
            <w:hyperlink r:id="rId16" w:history="1">
              <w:r w:rsidR="00A55208" w:rsidRPr="00412E41">
                <w:rPr>
                  <w:rStyle w:val="Hyperlink"/>
                  <w:rFonts w:ascii="Century Gothic" w:hAnsi="Century Gothic" w:cs="Times New Roman"/>
                </w:rPr>
                <w:t>deerod@gmail.com</w:t>
              </w:r>
            </w:hyperlink>
          </w:p>
          <w:p w14:paraId="75A578A0" w14:textId="38DF6DC9" w:rsidR="00A55208" w:rsidRPr="002F325D" w:rsidRDefault="00A55208" w:rsidP="002F325D">
            <w:pPr>
              <w:contextualSpacing/>
              <w:rPr>
                <w:rFonts w:ascii="Century Gothic" w:hAnsi="Century Gothic" w:cs="Times New Roman"/>
              </w:rPr>
            </w:pPr>
          </w:p>
        </w:tc>
        <w:tc>
          <w:tcPr>
            <w:tcW w:w="4679" w:type="dxa"/>
          </w:tcPr>
          <w:p w14:paraId="68118AD5" w14:textId="1D41180D" w:rsidR="002F325D" w:rsidRPr="002F325D" w:rsidRDefault="0097110D" w:rsidP="002F325D">
            <w:pPr>
              <w:spacing w:after="40"/>
              <w:jc w:val="right"/>
              <w:rPr>
                <w:rFonts w:ascii="Century Gothic" w:hAnsi="Century Gothic" w:cs="Times New Roman"/>
              </w:rPr>
            </w:pPr>
            <w:sdt>
              <w:sdtPr>
                <w:rPr>
                  <w:rFonts w:ascii="Century Gothic" w:hAnsi="Century Gothic" w:cs="Times New Roman"/>
                  <w:b/>
                  <w:bCs/>
                  <w:caps/>
                  <w:color w:val="2E74B5"/>
                </w:rPr>
                <w:alias w:val="For:"/>
                <w:tag w:val="For:"/>
                <w:id w:val="-154154067"/>
                <w:placeholder>
                  <w:docPart w:val="E839785F9C114B9C9D97B5809075288F"/>
                </w:placeholder>
                <w:temporary/>
                <w:showingPlcHdr/>
                <w15:appearance w15:val="hidden"/>
              </w:sdtPr>
              <w:sdtEndPr/>
              <w:sdtContent>
                <w:r w:rsidR="002F325D" w:rsidRPr="002F325D">
                  <w:rPr>
                    <w:rFonts w:ascii="Century Gothic" w:hAnsi="Century Gothic" w:cs="Times New Roman"/>
                    <w:b/>
                    <w:bCs/>
                    <w:caps/>
                    <w:color w:val="2E74B5"/>
                  </w:rPr>
                  <w:t>FOR</w:t>
                </w:r>
              </w:sdtContent>
            </w:sdt>
            <w:r w:rsidR="002F325D" w:rsidRPr="002F325D">
              <w:rPr>
                <w:rFonts w:ascii="Century Gothic" w:hAnsi="Century Gothic" w:cs="Times New Roman"/>
              </w:rPr>
              <w:t xml:space="preserve"> </w:t>
            </w:r>
            <w:r w:rsidR="00381DE5">
              <w:rPr>
                <w:rFonts w:ascii="Century Gothic" w:hAnsi="Century Gothic" w:cs="Times New Roman"/>
              </w:rPr>
              <w:t xml:space="preserve">Digital </w:t>
            </w:r>
            <w:r w:rsidR="00296580">
              <w:rPr>
                <w:rFonts w:ascii="Century Gothic" w:hAnsi="Century Gothic" w:cs="Times New Roman"/>
              </w:rPr>
              <w:t>Forensic Investigation</w:t>
            </w:r>
          </w:p>
          <w:p w14:paraId="0407FF33" w14:textId="2FAFE874" w:rsidR="002F325D" w:rsidRPr="002F325D" w:rsidRDefault="002F325D" w:rsidP="002F325D">
            <w:pPr>
              <w:spacing w:after="40"/>
              <w:jc w:val="right"/>
              <w:rPr>
                <w:rFonts w:ascii="Century Gothic" w:hAnsi="Century Gothic" w:cs="Times New Roman"/>
              </w:rPr>
            </w:pPr>
          </w:p>
        </w:tc>
      </w:tr>
    </w:tbl>
    <w:tbl>
      <w:tblPr>
        <w:tblStyle w:val="GridTable1Light-Accent11"/>
        <w:tblW w:w="5000" w:type="pct"/>
        <w:tblLook w:val="04E0" w:firstRow="1" w:lastRow="1" w:firstColumn="1" w:lastColumn="0" w:noHBand="0" w:noVBand="1"/>
        <w:tblDescription w:val="First table contains information like the Company Name, address, invoice number, date, etc. and the second table is the main invoice table with the description and amount"/>
      </w:tblPr>
      <w:tblGrid>
        <w:gridCol w:w="7948"/>
        <w:gridCol w:w="2132"/>
      </w:tblGrid>
      <w:tr w:rsidR="002F325D" w:rsidRPr="002F325D" w14:paraId="24DCD17F" w14:textId="77777777" w:rsidTr="00ED21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48" w:type="dxa"/>
          </w:tcPr>
          <w:p w14:paraId="4889CCDB" w14:textId="77777777" w:rsidR="002F325D" w:rsidRPr="002F325D" w:rsidRDefault="0097110D" w:rsidP="002F325D">
            <w:pPr>
              <w:keepNext/>
              <w:keepLines/>
              <w:spacing w:after="40" w:line="276" w:lineRule="auto"/>
              <w:contextualSpacing/>
              <w:outlineLvl w:val="4"/>
              <w:rPr>
                <w:rFonts w:ascii="Century Gothic" w:hAnsi="Century Gothic" w:cs="Times New Roman"/>
                <w:b/>
                <w:iCs/>
              </w:rPr>
            </w:pPr>
            <w:sdt>
              <w:sdtPr>
                <w:rPr>
                  <w:rFonts w:ascii="Century Gothic" w:hAnsi="Century Gothic" w:cs="Times New Roman"/>
                  <w:b/>
                  <w:iCs/>
                </w:rPr>
                <w:alias w:val="Description:"/>
                <w:tag w:val="Description:"/>
                <w:id w:val="-781729456"/>
                <w:placeholder>
                  <w:docPart w:val="700CEE495F444E199291A3AD1E2A1DB7"/>
                </w:placeholder>
                <w:temporary/>
                <w:showingPlcHdr/>
                <w15:appearance w15:val="hidden"/>
              </w:sdtPr>
              <w:sdtEndPr/>
              <w:sdtContent>
                <w:r w:rsidR="002F325D" w:rsidRPr="002F325D">
                  <w:rPr>
                    <w:rFonts w:ascii="Century Gothic" w:hAnsi="Century Gothic" w:cs="Times New Roman"/>
                    <w:b/>
                    <w:iCs/>
                  </w:rPr>
                  <w:t>Description</w:t>
                </w:r>
              </w:sdtContent>
            </w:sdt>
          </w:p>
        </w:tc>
        <w:tc>
          <w:tcPr>
            <w:tcW w:w="2132" w:type="dxa"/>
            <w:vAlign w:val="center"/>
          </w:tcPr>
          <w:p w14:paraId="6984C094" w14:textId="77777777" w:rsidR="002F325D" w:rsidRPr="002F325D" w:rsidRDefault="0097110D" w:rsidP="002F325D">
            <w:pPr>
              <w:keepNext/>
              <w:keepLines/>
              <w:spacing w:after="40" w:line="276" w:lineRule="auto"/>
              <w:contextualSpacing/>
              <w:jc w:val="right"/>
              <w:outlineLvl w:val="4"/>
              <w:cnfStyle w:val="100000000000" w:firstRow="1" w:lastRow="0" w:firstColumn="0" w:lastColumn="0" w:oddVBand="0" w:evenVBand="0" w:oddHBand="0" w:evenHBand="0" w:firstRowFirstColumn="0" w:firstRowLastColumn="0" w:lastRowFirstColumn="0" w:lastRowLastColumn="0"/>
              <w:rPr>
                <w:rFonts w:ascii="Century Gothic" w:hAnsi="Century Gothic" w:cs="Times New Roman"/>
                <w:b/>
                <w:iCs/>
              </w:rPr>
            </w:pPr>
            <w:sdt>
              <w:sdtPr>
                <w:rPr>
                  <w:rFonts w:ascii="Century Gothic" w:hAnsi="Century Gothic" w:cs="Times New Roman"/>
                  <w:b/>
                  <w:iCs/>
                </w:rPr>
                <w:alias w:val="Amount:"/>
                <w:tag w:val="Amount:"/>
                <w:id w:val="-255756184"/>
                <w:placeholder>
                  <w:docPart w:val="FD13D443746441118D44EE2242FEE312"/>
                </w:placeholder>
                <w:temporary/>
                <w:showingPlcHdr/>
                <w15:appearance w15:val="hidden"/>
              </w:sdtPr>
              <w:sdtEndPr/>
              <w:sdtContent>
                <w:r w:rsidR="002F325D" w:rsidRPr="002F325D">
                  <w:rPr>
                    <w:rFonts w:ascii="Century Gothic" w:hAnsi="Century Gothic" w:cs="Times New Roman"/>
                    <w:b/>
                    <w:iCs/>
                  </w:rPr>
                  <w:t>Amount</w:t>
                </w:r>
              </w:sdtContent>
            </w:sdt>
          </w:p>
        </w:tc>
      </w:tr>
      <w:tr w:rsidR="002F325D" w:rsidRPr="002F325D" w14:paraId="06889465" w14:textId="77777777" w:rsidTr="00ED21A8">
        <w:tc>
          <w:tcPr>
            <w:cnfStyle w:val="001000000000" w:firstRow="0" w:lastRow="0" w:firstColumn="1" w:lastColumn="0" w:oddVBand="0" w:evenVBand="0" w:oddHBand="0" w:evenHBand="0" w:firstRowFirstColumn="0" w:firstRowLastColumn="0" w:lastRowFirstColumn="0" w:lastRowLastColumn="0"/>
            <w:tcW w:w="7948" w:type="dxa"/>
          </w:tcPr>
          <w:p w14:paraId="465DC5E9" w14:textId="6E2A2CC1" w:rsidR="002F325D" w:rsidRPr="002F325D" w:rsidRDefault="007476B6" w:rsidP="002F325D">
            <w:pPr>
              <w:spacing w:after="40" w:line="276" w:lineRule="auto"/>
              <w:rPr>
                <w:rFonts w:ascii="Century Gothic" w:hAnsi="Century Gothic" w:cs="Times New Roman"/>
                <w:b/>
              </w:rPr>
            </w:pPr>
            <w:r>
              <w:rPr>
                <w:rFonts w:ascii="Century Gothic" w:hAnsi="Century Gothic" w:cs="Times New Roman"/>
              </w:rPr>
              <w:t>Professional Forensic Investigation</w:t>
            </w:r>
          </w:p>
        </w:tc>
        <w:tc>
          <w:tcPr>
            <w:tcW w:w="2132" w:type="dxa"/>
          </w:tcPr>
          <w:p w14:paraId="167E4E25" w14:textId="333B5F5C" w:rsidR="002F325D" w:rsidRPr="002F325D" w:rsidRDefault="007476B6" w:rsidP="002F325D">
            <w:pPr>
              <w:spacing w:after="40"/>
              <w:jc w:val="right"/>
              <w:cnfStyle w:val="000000000000" w:firstRow="0" w:lastRow="0" w:firstColumn="0" w:lastColumn="0" w:oddVBand="0" w:evenVBand="0" w:oddHBand="0" w:evenHBand="0" w:firstRowFirstColumn="0" w:firstRowLastColumn="0" w:lastRowFirstColumn="0" w:lastRowLastColumn="0"/>
              <w:rPr>
                <w:rFonts w:ascii="Century Gothic" w:hAnsi="Century Gothic" w:cs="Times New Roman"/>
              </w:rPr>
            </w:pPr>
            <w:r>
              <w:rPr>
                <w:rFonts w:ascii="Arial" w:hAnsi="Arial" w:cs="Arial"/>
                <w:color w:val="4D5156"/>
                <w:sz w:val="21"/>
                <w:szCs w:val="21"/>
                <w:shd w:val="clear" w:color="auto" w:fill="FFFFFF"/>
              </w:rPr>
              <w:t>£8000.00</w:t>
            </w:r>
          </w:p>
        </w:tc>
      </w:tr>
      <w:tr w:rsidR="002F325D" w:rsidRPr="002F325D" w14:paraId="71765C30" w14:textId="77777777" w:rsidTr="00ED21A8">
        <w:trPr>
          <w:cnfStyle w:val="010000000000" w:firstRow="0" w:lastRow="1" w:firstColumn="0" w:lastColumn="0" w:oddVBand="0" w:evenVBand="0" w:oddHBand="0" w:evenHBand="0" w:firstRowFirstColumn="0" w:firstRowLastColumn="0" w:lastRowFirstColumn="0" w:lastRowLastColumn="0"/>
        </w:trPr>
        <w:tc>
          <w:tcPr>
            <w:cnfStyle w:val="001000000001" w:firstRow="0" w:lastRow="0" w:firstColumn="1" w:lastColumn="0" w:oddVBand="0" w:evenVBand="0" w:oddHBand="0" w:evenHBand="0" w:firstRowFirstColumn="0" w:firstRowLastColumn="0" w:lastRowFirstColumn="1" w:lastRowLastColumn="0"/>
            <w:tcW w:w="7948" w:type="dxa"/>
          </w:tcPr>
          <w:p w14:paraId="00C639E5" w14:textId="77777777" w:rsidR="002F325D" w:rsidRPr="002F325D" w:rsidRDefault="0097110D" w:rsidP="002F325D">
            <w:pPr>
              <w:spacing w:after="40" w:line="276" w:lineRule="auto"/>
              <w:rPr>
                <w:rFonts w:ascii="Century Gothic" w:hAnsi="Century Gothic" w:cs="Times New Roman"/>
                <w:color w:val="404040"/>
              </w:rPr>
            </w:pPr>
            <w:sdt>
              <w:sdtPr>
                <w:rPr>
                  <w:rFonts w:ascii="Century Gothic" w:hAnsi="Century Gothic" w:cs="Times New Roman"/>
                  <w:b/>
                  <w:iCs/>
                </w:rPr>
                <w:alias w:val="Total:"/>
                <w:tag w:val="Total:"/>
                <w:id w:val="1059289457"/>
                <w:placeholder>
                  <w:docPart w:val="42A3C973794C4979A41A3463B4443655"/>
                </w:placeholder>
                <w:temporary/>
                <w:showingPlcHdr/>
                <w15:appearance w15:val="hidden"/>
              </w:sdtPr>
              <w:sdtEndPr>
                <w:rPr>
                  <w:b w:val="0"/>
                  <w:iCs w:val="0"/>
                  <w:color w:val="404040"/>
                </w:rPr>
              </w:sdtEndPr>
              <w:sdtContent>
                <w:r w:rsidR="002F325D" w:rsidRPr="002F325D">
                  <w:rPr>
                    <w:rFonts w:ascii="Century Gothic" w:hAnsi="Century Gothic" w:cs="Times New Roman"/>
                    <w:b/>
                    <w:color w:val="404040"/>
                  </w:rPr>
                  <w:t>Total</w:t>
                </w:r>
              </w:sdtContent>
            </w:sdt>
          </w:p>
        </w:tc>
        <w:tc>
          <w:tcPr>
            <w:tcW w:w="2132" w:type="dxa"/>
          </w:tcPr>
          <w:p w14:paraId="4FA7BFD0" w14:textId="1613A651" w:rsidR="002F325D" w:rsidRPr="002F325D" w:rsidRDefault="00DC413D" w:rsidP="002F325D">
            <w:pPr>
              <w:spacing w:after="40"/>
              <w:jc w:val="right"/>
              <w:cnfStyle w:val="010000000000" w:firstRow="0" w:lastRow="1" w:firstColumn="0" w:lastColumn="0" w:oddVBand="0" w:evenVBand="0" w:oddHBand="0" w:evenHBand="0" w:firstRowFirstColumn="0" w:firstRowLastColumn="0" w:lastRowFirstColumn="0" w:lastRowLastColumn="0"/>
              <w:rPr>
                <w:rFonts w:ascii="Century Gothic" w:hAnsi="Century Gothic" w:cs="Times New Roman"/>
              </w:rPr>
            </w:pPr>
            <w:r>
              <w:rPr>
                <w:rFonts w:ascii="Arial" w:hAnsi="Arial" w:cs="Arial"/>
                <w:color w:val="4D5156"/>
                <w:sz w:val="21"/>
                <w:szCs w:val="21"/>
                <w:shd w:val="clear" w:color="auto" w:fill="FFFFFF"/>
              </w:rPr>
              <w:t>£8000.00</w:t>
            </w:r>
          </w:p>
        </w:tc>
      </w:tr>
    </w:tbl>
    <w:p w14:paraId="652A40E1" w14:textId="77777777" w:rsidR="00A55208" w:rsidRDefault="00A55208" w:rsidP="002F325D">
      <w:pPr>
        <w:spacing w:before="200" w:after="40" w:line="276" w:lineRule="auto"/>
        <w:contextualSpacing/>
        <w:rPr>
          <w:rFonts w:ascii="Century Gothic" w:eastAsia="Times New Roman" w:hAnsi="Century Gothic" w:cs="Times New Roman"/>
          <w:color w:val="404040"/>
          <w:lang w:val="en-US" w:eastAsia="ja-JP"/>
        </w:rPr>
      </w:pPr>
    </w:p>
    <w:p w14:paraId="64BB89A2" w14:textId="5462963B" w:rsidR="002F325D" w:rsidRPr="002F325D" w:rsidRDefault="0097110D" w:rsidP="002F325D">
      <w:pPr>
        <w:spacing w:before="200" w:after="40" w:line="276" w:lineRule="auto"/>
        <w:contextualSpacing/>
        <w:rPr>
          <w:rFonts w:ascii="Century Gothic" w:eastAsia="Times New Roman" w:hAnsi="Century Gothic" w:cs="Times New Roman"/>
          <w:lang w:val="en-US" w:eastAsia="ja-JP"/>
        </w:rPr>
      </w:pPr>
      <w:sdt>
        <w:sdtPr>
          <w:rPr>
            <w:rFonts w:ascii="Century Gothic" w:eastAsia="Times New Roman" w:hAnsi="Century Gothic" w:cs="Times New Roman"/>
            <w:color w:val="404040"/>
            <w:lang w:val="en-US" w:eastAsia="ja-JP"/>
          </w:rPr>
          <w:alias w:val="Make all checks payable to:"/>
          <w:tag w:val="Make all checks payable to: "/>
          <w:id w:val="-1545672058"/>
          <w:placeholder>
            <w:docPart w:val="84F4707BBF5C43C596503D426BA8D2B5"/>
          </w:placeholder>
          <w:temporary/>
          <w:showingPlcHdr/>
          <w15:appearance w15:val="hidden"/>
        </w:sdtPr>
        <w:sdtEndPr/>
        <w:sdtContent>
          <w:r w:rsidR="002F325D" w:rsidRPr="002F325D">
            <w:rPr>
              <w:rFonts w:ascii="Century Gothic" w:eastAsia="Times New Roman" w:hAnsi="Century Gothic" w:cs="Times New Roman"/>
              <w:color w:val="404040"/>
              <w:lang w:val="en-US" w:eastAsia="ja-JP"/>
            </w:rPr>
            <w:t>Make all checks payable to</w:t>
          </w:r>
        </w:sdtContent>
      </w:sdt>
      <w:r w:rsidR="002F325D" w:rsidRPr="002F325D">
        <w:rPr>
          <w:rFonts w:ascii="Century Gothic" w:eastAsia="Times New Roman" w:hAnsi="Century Gothic" w:cs="Times New Roman"/>
          <w:color w:val="404040"/>
          <w:lang w:val="en-US" w:eastAsia="ja-JP"/>
        </w:rPr>
        <w:t xml:space="preserve"> </w:t>
      </w:r>
      <w:sdt>
        <w:sdtPr>
          <w:rPr>
            <w:rFonts w:ascii="Century Gothic" w:eastAsia="Times New Roman" w:hAnsi="Century Gothic" w:cs="Times New Roman"/>
            <w:color w:val="404040"/>
            <w:lang w:val="en-US" w:eastAsia="ja-JP"/>
          </w:rPr>
          <w:alias w:val="Company name:"/>
          <w:tag w:val="Company name:"/>
          <w:id w:val="1320161002"/>
          <w:placeholder>
            <w:docPart w:val="5F1CBD9BB66F474292420ACEE1869846"/>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EndPr/>
        <w:sdtContent>
          <w:r w:rsidR="002F325D">
            <w:rPr>
              <w:rFonts w:ascii="Century Gothic" w:eastAsia="Times New Roman" w:hAnsi="Century Gothic" w:cs="Times New Roman"/>
              <w:color w:val="404040"/>
              <w:lang w:val="en-US" w:eastAsia="ja-JP"/>
            </w:rPr>
            <w:t>Forensics Specialists</w:t>
          </w:r>
        </w:sdtContent>
      </w:sdt>
    </w:p>
    <w:p w14:paraId="099BF0C9" w14:textId="77777777" w:rsidR="002F325D" w:rsidRPr="002F325D" w:rsidRDefault="0097110D" w:rsidP="002F325D">
      <w:pPr>
        <w:spacing w:before="200" w:after="40" w:line="276" w:lineRule="auto"/>
        <w:contextualSpacing/>
        <w:rPr>
          <w:rFonts w:ascii="Century Gothic" w:eastAsia="Times New Roman" w:hAnsi="Century Gothic" w:cs="Times New Roman"/>
          <w:color w:val="404040"/>
          <w:lang w:val="en-US" w:eastAsia="ja-JP"/>
        </w:rPr>
      </w:pPr>
      <w:sdt>
        <w:sdtPr>
          <w:rPr>
            <w:rFonts w:ascii="Century Gothic" w:eastAsia="Times New Roman" w:hAnsi="Century Gothic" w:cs="Times New Roman"/>
            <w:color w:val="404040"/>
            <w:lang w:val="en-US" w:eastAsia="ja-JP"/>
          </w:rPr>
          <w:alias w:val="Payment is due within 30 days:"/>
          <w:tag w:val="Payment is due within 30 days:"/>
          <w:id w:val="2063824140"/>
          <w:placeholder>
            <w:docPart w:val="DE1ED381D2AD4300894C333324472C63"/>
          </w:placeholder>
          <w:temporary/>
          <w:showingPlcHdr/>
          <w15:appearance w15:val="hidden"/>
        </w:sdtPr>
        <w:sdtEndPr/>
        <w:sdtContent>
          <w:r w:rsidR="002F325D" w:rsidRPr="002F325D">
            <w:rPr>
              <w:rFonts w:ascii="Century Gothic" w:eastAsia="Times New Roman" w:hAnsi="Century Gothic" w:cs="Times New Roman"/>
              <w:color w:val="404040"/>
              <w:lang w:val="en-US" w:eastAsia="ja-JP"/>
            </w:rPr>
            <w:t>Payment is due within 30 days.</w:t>
          </w:r>
        </w:sdtContent>
      </w:sdt>
    </w:p>
    <w:p w14:paraId="3E70F5D5" w14:textId="73D459FB" w:rsidR="002F325D" w:rsidRPr="002F325D" w:rsidRDefault="0097110D" w:rsidP="002F325D">
      <w:pPr>
        <w:spacing w:before="200" w:after="40" w:line="276" w:lineRule="auto"/>
        <w:contextualSpacing/>
        <w:rPr>
          <w:rFonts w:ascii="Century Gothic" w:eastAsia="Times New Roman" w:hAnsi="Century Gothic" w:cs="Times New Roman"/>
          <w:color w:val="404040"/>
          <w:lang w:val="en-US" w:eastAsia="ja-JP"/>
        </w:rPr>
      </w:pPr>
      <w:sdt>
        <w:sdtPr>
          <w:rPr>
            <w:rFonts w:ascii="Century Gothic" w:eastAsia="Times New Roman" w:hAnsi="Century Gothic" w:cs="Times New Roman"/>
            <w:color w:val="404040"/>
            <w:lang w:val="en-US" w:eastAsia="ja-JP"/>
          </w:rPr>
          <w:alias w:val="If you have any questions concerning this invoice, contact:"/>
          <w:tag w:val="If you have any questions concerning this invoice, contact:"/>
          <w:id w:val="-1915999693"/>
          <w:placeholder>
            <w:docPart w:val="AA32596805554BAB90856A0D50E3D059"/>
          </w:placeholder>
          <w:temporary/>
          <w:showingPlcHdr/>
          <w15:appearance w15:val="hidden"/>
        </w:sdtPr>
        <w:sdtEndPr/>
        <w:sdtContent>
          <w:r w:rsidR="002F325D" w:rsidRPr="002F325D">
            <w:rPr>
              <w:rFonts w:ascii="Century Gothic" w:eastAsia="Times New Roman" w:hAnsi="Century Gothic" w:cs="Times New Roman"/>
              <w:color w:val="404040"/>
              <w:lang w:val="en-US" w:eastAsia="ja-JP"/>
            </w:rPr>
            <w:t>If you have any questions concerning this invoice,</w:t>
          </w:r>
        </w:sdtContent>
      </w:sdt>
      <w:r w:rsidR="002F325D" w:rsidRPr="002F325D">
        <w:rPr>
          <w:rFonts w:ascii="Century Gothic" w:eastAsia="Times New Roman" w:hAnsi="Century Gothic" w:cs="Times New Roman"/>
          <w:color w:val="404040"/>
          <w:lang w:val="en-US" w:eastAsia="ja-JP"/>
        </w:rPr>
        <w:t xml:space="preserve"> </w:t>
      </w:r>
      <w:r w:rsidR="00DC413D">
        <w:rPr>
          <w:rFonts w:ascii="Century Gothic" w:eastAsia="Times New Roman" w:hAnsi="Century Gothic" w:cs="Times New Roman"/>
          <w:color w:val="404040"/>
          <w:lang w:val="en-US" w:eastAsia="ja-JP"/>
        </w:rPr>
        <w:t>Barry Lynch</w:t>
      </w:r>
      <w:r w:rsidR="002F325D" w:rsidRPr="002F325D">
        <w:rPr>
          <w:rFonts w:ascii="Century Gothic" w:eastAsia="Times New Roman" w:hAnsi="Century Gothic" w:cs="Times New Roman"/>
          <w:color w:val="404040"/>
          <w:lang w:val="en-US" w:eastAsia="ja-JP"/>
        </w:rPr>
        <w:t xml:space="preserve"> </w:t>
      </w:r>
      <w:sdt>
        <w:sdtPr>
          <w:rPr>
            <w:rFonts w:ascii="Century Gothic" w:eastAsia="Times New Roman" w:hAnsi="Century Gothic" w:cs="Times New Roman"/>
            <w:color w:val="404040"/>
            <w:lang w:val="en-US" w:eastAsia="ja-JP"/>
          </w:rPr>
          <w:alias w:val="Separator:"/>
          <w:tag w:val="Separator:"/>
          <w:id w:val="785775384"/>
          <w:placeholder>
            <w:docPart w:val="6A2442BEE85E41B9B0A5BC37B34027E9"/>
          </w:placeholder>
          <w:temporary/>
          <w:showingPlcHdr/>
          <w15:appearance w15:val="hidden"/>
        </w:sdtPr>
        <w:sdtEndPr/>
        <w:sdtContent>
          <w:r w:rsidR="002F325D" w:rsidRPr="002F325D">
            <w:rPr>
              <w:rFonts w:ascii="Century Gothic" w:eastAsia="Times New Roman" w:hAnsi="Century Gothic" w:cs="Times New Roman"/>
              <w:color w:val="404040"/>
              <w:lang w:val="en-US" w:eastAsia="ja-JP"/>
            </w:rPr>
            <w:t>|</w:t>
          </w:r>
        </w:sdtContent>
      </w:sdt>
      <w:r w:rsidR="002F325D" w:rsidRPr="002F325D">
        <w:rPr>
          <w:rFonts w:ascii="Century Gothic" w:eastAsia="Times New Roman" w:hAnsi="Century Gothic" w:cs="Times New Roman"/>
          <w:color w:val="404040"/>
          <w:lang w:val="en-US" w:eastAsia="ja-JP"/>
        </w:rPr>
        <w:t xml:space="preserve"> </w:t>
      </w:r>
      <w:r w:rsidR="00DC413D" w:rsidRPr="00DC413D">
        <w:rPr>
          <w:rFonts w:ascii="Century Gothic" w:eastAsia="Times New Roman" w:hAnsi="Century Gothic" w:cs="Times New Roman"/>
          <w:color w:val="404040"/>
          <w:lang w:val="en-US" w:eastAsia="ja-JP"/>
        </w:rPr>
        <w:t>+44 114 496 0236</w:t>
      </w:r>
      <w:r w:rsidR="002F325D" w:rsidRPr="002F325D">
        <w:rPr>
          <w:rFonts w:ascii="Century Gothic" w:eastAsia="Times New Roman" w:hAnsi="Century Gothic" w:cs="Times New Roman"/>
          <w:color w:val="404040"/>
          <w:lang w:val="en-US" w:eastAsia="ja-JP"/>
        </w:rPr>
        <w:t xml:space="preserve"> </w:t>
      </w:r>
      <w:sdt>
        <w:sdtPr>
          <w:rPr>
            <w:rFonts w:ascii="Century Gothic" w:eastAsia="Times New Roman" w:hAnsi="Century Gothic" w:cs="Times New Roman"/>
            <w:color w:val="404040"/>
            <w:lang w:val="en-US" w:eastAsia="ja-JP"/>
          </w:rPr>
          <w:alias w:val="Separator:"/>
          <w:tag w:val="Separator:"/>
          <w:id w:val="679629436"/>
          <w:placeholder>
            <w:docPart w:val="770A8AEA531841E58654CEC7305F5FCD"/>
          </w:placeholder>
          <w:temporary/>
          <w:showingPlcHdr/>
          <w15:appearance w15:val="hidden"/>
        </w:sdtPr>
        <w:sdtEndPr/>
        <w:sdtContent>
          <w:r w:rsidR="002F325D" w:rsidRPr="002F325D">
            <w:rPr>
              <w:rFonts w:ascii="Century Gothic" w:eastAsia="Times New Roman" w:hAnsi="Century Gothic" w:cs="Times New Roman"/>
              <w:color w:val="404040"/>
              <w:lang w:val="en-US" w:eastAsia="ja-JP"/>
            </w:rPr>
            <w:t>|</w:t>
          </w:r>
        </w:sdtContent>
      </w:sdt>
      <w:r w:rsidR="002F325D" w:rsidRPr="002F325D">
        <w:rPr>
          <w:rFonts w:ascii="Century Gothic" w:eastAsia="Times New Roman" w:hAnsi="Century Gothic" w:cs="Times New Roman"/>
          <w:color w:val="404040"/>
          <w:lang w:val="en-US" w:eastAsia="ja-JP"/>
        </w:rPr>
        <w:t xml:space="preserve"> </w:t>
      </w:r>
      <w:r w:rsidR="00DC413D">
        <w:rPr>
          <w:rFonts w:ascii="Century Gothic" w:eastAsia="Times New Roman" w:hAnsi="Century Gothic" w:cs="Times New Roman"/>
          <w:color w:val="404040"/>
          <w:lang w:val="en-US" w:eastAsia="ja-JP"/>
        </w:rPr>
        <w:t>barrylynchspecialist@gmail.com</w:t>
      </w:r>
    </w:p>
    <w:p w14:paraId="0E93C9AB" w14:textId="77777777" w:rsidR="002F325D" w:rsidRPr="002F325D" w:rsidRDefault="0097110D" w:rsidP="002F325D">
      <w:pPr>
        <w:spacing w:before="320" w:after="0" w:line="276" w:lineRule="auto"/>
        <w:contextualSpacing/>
        <w:jc w:val="center"/>
        <w:outlineLvl w:val="3"/>
        <w:rPr>
          <w:rFonts w:ascii="Century Gothic" w:eastAsia="Times New Roman" w:hAnsi="Century Gothic" w:cs="Times New Roman"/>
          <w:caps/>
          <w:color w:val="2E74B5"/>
          <w:lang w:val="en-US" w:eastAsia="ja-JP"/>
        </w:rPr>
      </w:pPr>
      <w:sdt>
        <w:sdtPr>
          <w:rPr>
            <w:rFonts w:ascii="Century Gothic" w:eastAsia="Times New Roman" w:hAnsi="Century Gothic" w:cs="Times New Roman"/>
            <w:caps/>
            <w:color w:val="2E74B5"/>
            <w:lang w:val="en-US" w:eastAsia="ja-JP"/>
          </w:rPr>
          <w:alias w:val="Thank your for your business:"/>
          <w:tag w:val="Thank your for your business:"/>
          <w:id w:val="1425142957"/>
          <w:placeholder>
            <w:docPart w:val="F0B9073C6B1946F38371C845742D8544"/>
          </w:placeholder>
          <w:temporary/>
          <w:showingPlcHdr/>
          <w15:appearance w15:val="hidden"/>
        </w:sdtPr>
        <w:sdtEndPr/>
        <w:sdtContent>
          <w:r w:rsidR="002F325D" w:rsidRPr="002F325D">
            <w:rPr>
              <w:rFonts w:ascii="Century Gothic" w:eastAsia="Times New Roman" w:hAnsi="Century Gothic" w:cs="Times New Roman"/>
              <w:caps/>
              <w:color w:val="2E74B5"/>
              <w:lang w:val="en-US" w:eastAsia="ja-JP"/>
            </w:rPr>
            <w:t>Thank you for your business!</w:t>
          </w:r>
        </w:sdtContent>
      </w:sdt>
    </w:p>
    <w:p w14:paraId="7F27971F" w14:textId="37E240BF" w:rsidR="009952AB" w:rsidRPr="009952AB" w:rsidRDefault="009952AB" w:rsidP="009952AB">
      <w:pPr>
        <w:rPr>
          <w:rFonts w:ascii="Arial" w:hAnsi="Arial" w:cs="Arial"/>
        </w:rPr>
        <w:sectPr w:rsidR="009952AB" w:rsidRPr="009952AB" w:rsidSect="008C742B">
          <w:type w:val="continuous"/>
          <w:pgSz w:w="12240" w:h="15840"/>
          <w:pgMar w:top="720" w:right="1080" w:bottom="720" w:left="1080" w:header="720" w:footer="555" w:gutter="0"/>
          <w:cols w:space="720"/>
          <w:titlePg/>
          <w:docGrid w:linePitch="360"/>
        </w:sectPr>
      </w:pPr>
      <w:r>
        <w:rPr>
          <w:rFonts w:ascii="Arial" w:hAnsi="Arial" w:cs="Arial"/>
        </w:rPr>
        <w:tab/>
      </w:r>
      <w:r>
        <w:rPr>
          <w:rFonts w:ascii="Arial" w:hAnsi="Arial" w:cs="Arial"/>
        </w:rPr>
        <w:tab/>
      </w:r>
    </w:p>
    <w:bookmarkStart w:id="51" w:name="_Toc69829366" w:displacedByCustomXml="next"/>
    <w:sdt>
      <w:sdtPr>
        <w:rPr>
          <w:rFonts w:asciiTheme="minorHAnsi" w:eastAsiaTheme="minorHAnsi" w:hAnsiTheme="minorHAnsi" w:cstheme="minorBidi"/>
          <w:color w:val="auto"/>
          <w:sz w:val="22"/>
          <w:szCs w:val="22"/>
        </w:rPr>
        <w:id w:val="-1211795350"/>
        <w:docPartObj>
          <w:docPartGallery w:val="Bibliographies"/>
          <w:docPartUnique/>
        </w:docPartObj>
      </w:sdtPr>
      <w:sdtEndPr/>
      <w:sdtContent>
        <w:p w14:paraId="0CD28AC1" w14:textId="161FC55E" w:rsidR="001263CE" w:rsidRDefault="001263CE">
          <w:pPr>
            <w:pStyle w:val="Heading1"/>
          </w:pPr>
          <w:r>
            <w:t>References</w:t>
          </w:r>
          <w:bookmarkEnd w:id="51"/>
        </w:p>
        <w:sdt>
          <w:sdtPr>
            <w:id w:val="-573587230"/>
            <w:bibliography/>
          </w:sdtPr>
          <w:sdtEndPr/>
          <w:sdtContent>
            <w:p w14:paraId="5B620C42" w14:textId="77777777" w:rsidR="001263CE" w:rsidRDefault="001263C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39"/>
              </w:tblGrid>
              <w:tr w:rsidR="001263CE" w14:paraId="447F5104" w14:textId="77777777">
                <w:trPr>
                  <w:divId w:val="174418668"/>
                  <w:tblCellSpacing w:w="15" w:type="dxa"/>
                </w:trPr>
                <w:tc>
                  <w:tcPr>
                    <w:tcW w:w="50" w:type="pct"/>
                    <w:hideMark/>
                  </w:tcPr>
                  <w:p w14:paraId="753E504A" w14:textId="205E43F7" w:rsidR="001263CE" w:rsidRDefault="001263CE">
                    <w:pPr>
                      <w:pStyle w:val="Bibliography"/>
                      <w:rPr>
                        <w:noProof/>
                        <w:sz w:val="24"/>
                        <w:szCs w:val="24"/>
                      </w:rPr>
                    </w:pPr>
                    <w:r>
                      <w:rPr>
                        <w:noProof/>
                      </w:rPr>
                      <w:t xml:space="preserve">[1] </w:t>
                    </w:r>
                  </w:p>
                </w:tc>
                <w:tc>
                  <w:tcPr>
                    <w:tcW w:w="0" w:type="auto"/>
                    <w:hideMark/>
                  </w:tcPr>
                  <w:p w14:paraId="729B2249" w14:textId="77777777" w:rsidR="001263CE" w:rsidRDefault="001263CE">
                    <w:pPr>
                      <w:pStyle w:val="Bibliography"/>
                      <w:rPr>
                        <w:noProof/>
                      </w:rPr>
                    </w:pPr>
                    <w:r>
                      <w:rPr>
                        <w:noProof/>
                      </w:rPr>
                      <w:t xml:space="preserve">P. Dixon, “General information about computer forensics,” </w:t>
                    </w:r>
                    <w:r>
                      <w:rPr>
                        <w:i/>
                        <w:iCs/>
                        <w:noProof/>
                      </w:rPr>
                      <w:t xml:space="preserve">An overview of computer forensics, </w:t>
                    </w:r>
                    <w:r>
                      <w:rPr>
                        <w:noProof/>
                      </w:rPr>
                      <w:t xml:space="preserve">vol. 24, no. 5, pp. 7-10, 2005. </w:t>
                    </w:r>
                  </w:p>
                </w:tc>
              </w:tr>
              <w:tr w:rsidR="001263CE" w14:paraId="64D5F422" w14:textId="77777777">
                <w:trPr>
                  <w:divId w:val="174418668"/>
                  <w:tblCellSpacing w:w="15" w:type="dxa"/>
                </w:trPr>
                <w:tc>
                  <w:tcPr>
                    <w:tcW w:w="50" w:type="pct"/>
                    <w:hideMark/>
                  </w:tcPr>
                  <w:p w14:paraId="6353E217" w14:textId="77777777" w:rsidR="001263CE" w:rsidRDefault="001263CE">
                    <w:pPr>
                      <w:pStyle w:val="Bibliography"/>
                      <w:rPr>
                        <w:noProof/>
                      </w:rPr>
                    </w:pPr>
                    <w:r>
                      <w:rPr>
                        <w:noProof/>
                      </w:rPr>
                      <w:t xml:space="preserve">[2] </w:t>
                    </w:r>
                  </w:p>
                </w:tc>
                <w:tc>
                  <w:tcPr>
                    <w:tcW w:w="0" w:type="auto"/>
                    <w:hideMark/>
                  </w:tcPr>
                  <w:p w14:paraId="24156BD1" w14:textId="77777777" w:rsidR="001263CE" w:rsidRDefault="001263CE">
                    <w:pPr>
                      <w:pStyle w:val="Bibliography"/>
                      <w:rPr>
                        <w:noProof/>
                      </w:rPr>
                    </w:pPr>
                    <w:r>
                      <w:rPr>
                        <w:noProof/>
                      </w:rPr>
                      <w:t xml:space="preserve">A. P. C. S. Bill Nelson, “Explanation of warrants and searches,” in </w:t>
                    </w:r>
                    <w:r>
                      <w:rPr>
                        <w:i/>
                        <w:iCs/>
                        <w:noProof/>
                      </w:rPr>
                      <w:t>GUIDE TO COMPUTER FORENSICS AND INVESTIGATIONS</w:t>
                    </w:r>
                    <w:r>
                      <w:rPr>
                        <w:noProof/>
                      </w:rPr>
                      <w:t>, Cengage Learning, 2016, pp. 147-148.</w:t>
                    </w:r>
                  </w:p>
                </w:tc>
              </w:tr>
              <w:tr w:rsidR="001263CE" w14:paraId="3249F445" w14:textId="77777777">
                <w:trPr>
                  <w:divId w:val="174418668"/>
                  <w:tblCellSpacing w:w="15" w:type="dxa"/>
                </w:trPr>
                <w:tc>
                  <w:tcPr>
                    <w:tcW w:w="50" w:type="pct"/>
                    <w:hideMark/>
                  </w:tcPr>
                  <w:p w14:paraId="7F03B9EE" w14:textId="77777777" w:rsidR="001263CE" w:rsidRDefault="001263CE">
                    <w:pPr>
                      <w:pStyle w:val="Bibliography"/>
                      <w:rPr>
                        <w:noProof/>
                      </w:rPr>
                    </w:pPr>
                    <w:r>
                      <w:rPr>
                        <w:noProof/>
                      </w:rPr>
                      <w:t xml:space="preserve">[3] </w:t>
                    </w:r>
                  </w:p>
                </w:tc>
                <w:tc>
                  <w:tcPr>
                    <w:tcW w:w="0" w:type="auto"/>
                    <w:hideMark/>
                  </w:tcPr>
                  <w:p w14:paraId="4D00C9C9" w14:textId="77777777" w:rsidR="001263CE" w:rsidRDefault="001263CE">
                    <w:pPr>
                      <w:pStyle w:val="Bibliography"/>
                      <w:rPr>
                        <w:noProof/>
                      </w:rPr>
                    </w:pPr>
                    <w:r>
                      <w:rPr>
                        <w:noProof/>
                      </w:rPr>
                      <w:t xml:space="preserve">R. Morris, “Encase and forensics tool explanation,” </w:t>
                    </w:r>
                    <w:r>
                      <w:rPr>
                        <w:i/>
                        <w:iCs/>
                        <w:noProof/>
                      </w:rPr>
                      <w:t xml:space="preserve">Options in Computer Forensic Tools, </w:t>
                    </w:r>
                    <w:r>
                      <w:rPr>
                        <w:noProof/>
                      </w:rPr>
                      <w:t xml:space="preserve">vol. 2002, no. 11, pp. 8-11, 2002. </w:t>
                    </w:r>
                  </w:p>
                </w:tc>
              </w:tr>
              <w:tr w:rsidR="001263CE" w14:paraId="061EF6F2" w14:textId="77777777">
                <w:trPr>
                  <w:divId w:val="174418668"/>
                  <w:tblCellSpacing w:w="15" w:type="dxa"/>
                </w:trPr>
                <w:tc>
                  <w:tcPr>
                    <w:tcW w:w="50" w:type="pct"/>
                    <w:hideMark/>
                  </w:tcPr>
                  <w:p w14:paraId="5A2CC325" w14:textId="77777777" w:rsidR="001263CE" w:rsidRDefault="001263CE">
                    <w:pPr>
                      <w:pStyle w:val="Bibliography"/>
                      <w:rPr>
                        <w:noProof/>
                      </w:rPr>
                    </w:pPr>
                    <w:r>
                      <w:rPr>
                        <w:noProof/>
                      </w:rPr>
                      <w:t xml:space="preserve">[4] </w:t>
                    </w:r>
                  </w:p>
                </w:tc>
                <w:tc>
                  <w:tcPr>
                    <w:tcW w:w="0" w:type="auto"/>
                    <w:hideMark/>
                  </w:tcPr>
                  <w:p w14:paraId="0247589B" w14:textId="77777777" w:rsidR="001263CE" w:rsidRDefault="001263CE">
                    <w:pPr>
                      <w:pStyle w:val="Bibliography"/>
                      <w:rPr>
                        <w:noProof/>
                      </w:rPr>
                    </w:pPr>
                    <w:r>
                      <w:rPr>
                        <w:noProof/>
                      </w:rPr>
                      <w:t xml:space="preserve">A. Musa, “Wireshark software,” </w:t>
                    </w:r>
                    <w:r>
                      <w:rPr>
                        <w:i/>
                        <w:iCs/>
                        <w:noProof/>
                      </w:rPr>
                      <w:t xml:space="preserve">Forensic Analysis of Peer-to-Peer Network Traffic with Wireshark, </w:t>
                    </w:r>
                    <w:r>
                      <w:rPr>
                        <w:noProof/>
                      </w:rPr>
                      <w:t xml:space="preserve">vol. 1, p. 94, 2020. </w:t>
                    </w:r>
                  </w:p>
                </w:tc>
              </w:tr>
              <w:tr w:rsidR="001263CE" w14:paraId="5FAD9B51" w14:textId="77777777">
                <w:trPr>
                  <w:divId w:val="174418668"/>
                  <w:tblCellSpacing w:w="15" w:type="dxa"/>
                </w:trPr>
                <w:tc>
                  <w:tcPr>
                    <w:tcW w:w="50" w:type="pct"/>
                    <w:hideMark/>
                  </w:tcPr>
                  <w:p w14:paraId="6CF46413" w14:textId="77777777" w:rsidR="001263CE" w:rsidRDefault="001263CE">
                    <w:pPr>
                      <w:pStyle w:val="Bibliography"/>
                      <w:rPr>
                        <w:noProof/>
                      </w:rPr>
                    </w:pPr>
                    <w:r>
                      <w:rPr>
                        <w:noProof/>
                      </w:rPr>
                      <w:t xml:space="preserve">[5] </w:t>
                    </w:r>
                  </w:p>
                </w:tc>
                <w:tc>
                  <w:tcPr>
                    <w:tcW w:w="0" w:type="auto"/>
                    <w:hideMark/>
                  </w:tcPr>
                  <w:p w14:paraId="76B02CA5" w14:textId="77777777" w:rsidR="001263CE" w:rsidRDefault="001263CE">
                    <w:pPr>
                      <w:pStyle w:val="Bibliography"/>
                      <w:rPr>
                        <w:noProof/>
                      </w:rPr>
                    </w:pPr>
                    <w:r>
                      <w:rPr>
                        <w:noProof/>
                      </w:rPr>
                      <w:t xml:space="preserve">Z. X. V. R. M. K. M. Y. X. Vivens Ndatinya, “Wireshark explanation,” </w:t>
                    </w:r>
                    <w:r>
                      <w:rPr>
                        <w:i/>
                        <w:iCs/>
                        <w:noProof/>
                      </w:rPr>
                      <w:t xml:space="preserve">Network forensics analysis using Wireshark, </w:t>
                    </w:r>
                    <w:r>
                      <w:rPr>
                        <w:noProof/>
                      </w:rPr>
                      <w:t xml:space="preserve">vol. 10, no. 2, p. Abstract, 2015. </w:t>
                    </w:r>
                  </w:p>
                </w:tc>
              </w:tr>
              <w:tr w:rsidR="001263CE" w14:paraId="18EBF3A0" w14:textId="77777777">
                <w:trPr>
                  <w:divId w:val="174418668"/>
                  <w:tblCellSpacing w:w="15" w:type="dxa"/>
                </w:trPr>
                <w:tc>
                  <w:tcPr>
                    <w:tcW w:w="50" w:type="pct"/>
                    <w:hideMark/>
                  </w:tcPr>
                  <w:p w14:paraId="222C697D" w14:textId="77777777" w:rsidR="001263CE" w:rsidRDefault="001263CE">
                    <w:pPr>
                      <w:pStyle w:val="Bibliography"/>
                      <w:rPr>
                        <w:noProof/>
                      </w:rPr>
                    </w:pPr>
                    <w:r>
                      <w:rPr>
                        <w:noProof/>
                      </w:rPr>
                      <w:t xml:space="preserve">[6] </w:t>
                    </w:r>
                  </w:p>
                </w:tc>
                <w:tc>
                  <w:tcPr>
                    <w:tcW w:w="0" w:type="auto"/>
                    <w:hideMark/>
                  </w:tcPr>
                  <w:p w14:paraId="1CD7ABF1" w14:textId="77777777" w:rsidR="001263CE" w:rsidRDefault="001263CE">
                    <w:pPr>
                      <w:pStyle w:val="Bibliography"/>
                      <w:rPr>
                        <w:noProof/>
                      </w:rPr>
                    </w:pPr>
                    <w:r>
                      <w:rPr>
                        <w:noProof/>
                      </w:rPr>
                      <w:t xml:space="preserve">C. Johansson, “The Coroner's Toolkit,” </w:t>
                    </w:r>
                    <w:r>
                      <w:rPr>
                        <w:i/>
                        <w:iCs/>
                        <w:noProof/>
                      </w:rPr>
                      <w:t xml:space="preserve">Forensic and Anti-Forensic Computing, </w:t>
                    </w:r>
                    <w:r>
                      <w:rPr>
                        <w:noProof/>
                      </w:rPr>
                      <w:t xml:space="preserve">p. 4, 2002. </w:t>
                    </w:r>
                  </w:p>
                </w:tc>
              </w:tr>
              <w:tr w:rsidR="001263CE" w14:paraId="6E626D78" w14:textId="77777777">
                <w:trPr>
                  <w:divId w:val="174418668"/>
                  <w:tblCellSpacing w:w="15" w:type="dxa"/>
                </w:trPr>
                <w:tc>
                  <w:tcPr>
                    <w:tcW w:w="50" w:type="pct"/>
                    <w:hideMark/>
                  </w:tcPr>
                  <w:p w14:paraId="2EEE0802" w14:textId="77777777" w:rsidR="001263CE" w:rsidRDefault="001263CE">
                    <w:pPr>
                      <w:pStyle w:val="Bibliography"/>
                      <w:rPr>
                        <w:noProof/>
                      </w:rPr>
                    </w:pPr>
                    <w:r>
                      <w:rPr>
                        <w:noProof/>
                      </w:rPr>
                      <w:t xml:space="preserve">[7] </w:t>
                    </w:r>
                  </w:p>
                </w:tc>
                <w:tc>
                  <w:tcPr>
                    <w:tcW w:w="0" w:type="auto"/>
                    <w:hideMark/>
                  </w:tcPr>
                  <w:p w14:paraId="7CB6081E" w14:textId="77777777" w:rsidR="001263CE" w:rsidRDefault="001263CE">
                    <w:pPr>
                      <w:pStyle w:val="Bibliography"/>
                      <w:rPr>
                        <w:noProof/>
                      </w:rPr>
                    </w:pPr>
                    <w:r>
                      <w:rPr>
                        <w:noProof/>
                      </w:rPr>
                      <w:t xml:space="preserve">C. Johansson, “Explanation of The Coroner's Toolkit,” </w:t>
                    </w:r>
                    <w:r>
                      <w:rPr>
                        <w:i/>
                        <w:iCs/>
                        <w:noProof/>
                      </w:rPr>
                      <w:t xml:space="preserve">Computer Forensic Text Analysis with, </w:t>
                    </w:r>
                    <w:r>
                      <w:rPr>
                        <w:noProof/>
                      </w:rPr>
                      <w:t xml:space="preserve">p. 6, 2003. </w:t>
                    </w:r>
                  </w:p>
                </w:tc>
              </w:tr>
              <w:tr w:rsidR="001263CE" w14:paraId="296D1037" w14:textId="77777777">
                <w:trPr>
                  <w:divId w:val="174418668"/>
                  <w:tblCellSpacing w:w="15" w:type="dxa"/>
                </w:trPr>
                <w:tc>
                  <w:tcPr>
                    <w:tcW w:w="50" w:type="pct"/>
                    <w:hideMark/>
                  </w:tcPr>
                  <w:p w14:paraId="510E7720" w14:textId="77777777" w:rsidR="001263CE" w:rsidRDefault="001263CE">
                    <w:pPr>
                      <w:pStyle w:val="Bibliography"/>
                      <w:rPr>
                        <w:noProof/>
                      </w:rPr>
                    </w:pPr>
                    <w:r>
                      <w:rPr>
                        <w:noProof/>
                      </w:rPr>
                      <w:t xml:space="preserve">[8] </w:t>
                    </w:r>
                  </w:p>
                </w:tc>
                <w:tc>
                  <w:tcPr>
                    <w:tcW w:w="0" w:type="auto"/>
                    <w:hideMark/>
                  </w:tcPr>
                  <w:p w14:paraId="32FCDB12" w14:textId="77777777" w:rsidR="001263CE" w:rsidRDefault="001263CE">
                    <w:pPr>
                      <w:pStyle w:val="Bibliography"/>
                      <w:rPr>
                        <w:noProof/>
                      </w:rPr>
                    </w:pPr>
                    <w:r>
                      <w:rPr>
                        <w:noProof/>
                      </w:rPr>
                      <w:t xml:space="preserve">R. K. M. Galvão, “The Sleuth Kit and Autopsy browser explanation,” </w:t>
                    </w:r>
                    <w:r>
                      <w:rPr>
                        <w:i/>
                        <w:iCs/>
                        <w:noProof/>
                      </w:rPr>
                      <w:t xml:space="preserve">Computer Forensics with The Sleuth Kit and The, </w:t>
                    </w:r>
                    <w:r>
                      <w:rPr>
                        <w:noProof/>
                      </w:rPr>
                      <w:t xml:space="preserve">no. 1, pp. 42-44, 2006. </w:t>
                    </w:r>
                  </w:p>
                </w:tc>
              </w:tr>
              <w:tr w:rsidR="001263CE" w14:paraId="143ADE49" w14:textId="77777777">
                <w:trPr>
                  <w:divId w:val="174418668"/>
                  <w:tblCellSpacing w:w="15" w:type="dxa"/>
                </w:trPr>
                <w:tc>
                  <w:tcPr>
                    <w:tcW w:w="50" w:type="pct"/>
                    <w:hideMark/>
                  </w:tcPr>
                  <w:p w14:paraId="5813DD2E" w14:textId="77777777" w:rsidR="001263CE" w:rsidRDefault="001263CE">
                    <w:pPr>
                      <w:pStyle w:val="Bibliography"/>
                      <w:rPr>
                        <w:noProof/>
                      </w:rPr>
                    </w:pPr>
                    <w:r>
                      <w:rPr>
                        <w:noProof/>
                      </w:rPr>
                      <w:t xml:space="preserve">[9] </w:t>
                    </w:r>
                  </w:p>
                </w:tc>
                <w:tc>
                  <w:tcPr>
                    <w:tcW w:w="0" w:type="auto"/>
                    <w:hideMark/>
                  </w:tcPr>
                  <w:p w14:paraId="0D190754" w14:textId="77777777" w:rsidR="001263CE" w:rsidRDefault="001263CE">
                    <w:pPr>
                      <w:pStyle w:val="Bibliography"/>
                      <w:rPr>
                        <w:noProof/>
                      </w:rPr>
                    </w:pPr>
                    <w:r>
                      <w:rPr>
                        <w:noProof/>
                      </w:rPr>
                      <w:t xml:space="preserve">M. G. S. G. S. C. G. Ankit Agarwal, “Forensic methodology,” </w:t>
                    </w:r>
                    <w:r>
                      <w:rPr>
                        <w:i/>
                        <w:iCs/>
                        <w:noProof/>
                      </w:rPr>
                      <w:t xml:space="preserve">Systematic Digital Forensic Investigation Model , </w:t>
                    </w:r>
                    <w:r>
                      <w:rPr>
                        <w:noProof/>
                      </w:rPr>
                      <w:t xml:space="preserve">vol. 5, no. 1, pp. 124-128, 2011. </w:t>
                    </w:r>
                  </w:p>
                </w:tc>
              </w:tr>
              <w:tr w:rsidR="001263CE" w14:paraId="400AADB4" w14:textId="77777777">
                <w:trPr>
                  <w:divId w:val="174418668"/>
                  <w:tblCellSpacing w:w="15" w:type="dxa"/>
                </w:trPr>
                <w:tc>
                  <w:tcPr>
                    <w:tcW w:w="50" w:type="pct"/>
                    <w:hideMark/>
                  </w:tcPr>
                  <w:p w14:paraId="316E55E9" w14:textId="77777777" w:rsidR="001263CE" w:rsidRDefault="001263CE">
                    <w:pPr>
                      <w:pStyle w:val="Bibliography"/>
                      <w:rPr>
                        <w:noProof/>
                      </w:rPr>
                    </w:pPr>
                    <w:r>
                      <w:rPr>
                        <w:noProof/>
                      </w:rPr>
                      <w:t xml:space="preserve">[10] </w:t>
                    </w:r>
                  </w:p>
                </w:tc>
                <w:tc>
                  <w:tcPr>
                    <w:tcW w:w="0" w:type="auto"/>
                    <w:hideMark/>
                  </w:tcPr>
                  <w:p w14:paraId="70E298BE" w14:textId="77777777" w:rsidR="001263CE" w:rsidRDefault="001263CE">
                    <w:pPr>
                      <w:pStyle w:val="Bibliography"/>
                      <w:rPr>
                        <w:noProof/>
                      </w:rPr>
                    </w:pPr>
                    <w:r>
                      <w:rPr>
                        <w:noProof/>
                      </w:rPr>
                      <w:t xml:space="preserve">C. C. G. G. Mark Reith, “Digital Forensic Methodology,” </w:t>
                    </w:r>
                    <w:r>
                      <w:rPr>
                        <w:i/>
                        <w:iCs/>
                        <w:noProof/>
                      </w:rPr>
                      <w:t xml:space="preserve">An Examination of Digital Forensic Models, </w:t>
                    </w:r>
                    <w:r>
                      <w:rPr>
                        <w:noProof/>
                      </w:rPr>
                      <w:t xml:space="preserve">vol. 1, no. 3, p. 6, 2002. </w:t>
                    </w:r>
                  </w:p>
                </w:tc>
              </w:tr>
              <w:tr w:rsidR="001263CE" w14:paraId="20A3485B" w14:textId="77777777">
                <w:trPr>
                  <w:divId w:val="174418668"/>
                  <w:tblCellSpacing w:w="15" w:type="dxa"/>
                </w:trPr>
                <w:tc>
                  <w:tcPr>
                    <w:tcW w:w="50" w:type="pct"/>
                    <w:hideMark/>
                  </w:tcPr>
                  <w:p w14:paraId="74B6B5D1" w14:textId="77777777" w:rsidR="001263CE" w:rsidRDefault="001263CE">
                    <w:pPr>
                      <w:pStyle w:val="Bibliography"/>
                      <w:rPr>
                        <w:noProof/>
                      </w:rPr>
                    </w:pPr>
                    <w:r>
                      <w:rPr>
                        <w:noProof/>
                      </w:rPr>
                      <w:t xml:space="preserve">[11] </w:t>
                    </w:r>
                  </w:p>
                </w:tc>
                <w:tc>
                  <w:tcPr>
                    <w:tcW w:w="0" w:type="auto"/>
                    <w:hideMark/>
                  </w:tcPr>
                  <w:p w14:paraId="206A148E" w14:textId="77777777" w:rsidR="001263CE" w:rsidRDefault="001263CE">
                    <w:pPr>
                      <w:pStyle w:val="Bibliography"/>
                      <w:rPr>
                        <w:noProof/>
                      </w:rPr>
                    </w:pPr>
                    <w:r>
                      <w:rPr>
                        <w:noProof/>
                      </w:rPr>
                      <w:t xml:space="preserve">S. Raghavan, “Methodology order,” </w:t>
                    </w:r>
                    <w:r>
                      <w:rPr>
                        <w:i/>
                        <w:iCs/>
                        <w:noProof/>
                      </w:rPr>
                      <w:t xml:space="preserve">Digital forensic research: current state of the art, </w:t>
                    </w:r>
                    <w:r>
                      <w:rPr>
                        <w:noProof/>
                      </w:rPr>
                      <w:t xml:space="preserve">vol. 1, no. 1, pp. 91-92, 2013. </w:t>
                    </w:r>
                  </w:p>
                </w:tc>
              </w:tr>
              <w:tr w:rsidR="001263CE" w14:paraId="55C8D00E" w14:textId="77777777" w:rsidTr="000A3785">
                <w:trPr>
                  <w:divId w:val="174418668"/>
                  <w:tblCellSpacing w:w="15" w:type="dxa"/>
                </w:trPr>
                <w:tc>
                  <w:tcPr>
                    <w:tcW w:w="50" w:type="pct"/>
                  </w:tcPr>
                  <w:p w14:paraId="331B8A73" w14:textId="7FE80255" w:rsidR="001263CE" w:rsidRDefault="001263CE">
                    <w:pPr>
                      <w:pStyle w:val="Bibliography"/>
                      <w:rPr>
                        <w:noProof/>
                      </w:rPr>
                    </w:pPr>
                  </w:p>
                </w:tc>
                <w:tc>
                  <w:tcPr>
                    <w:tcW w:w="0" w:type="auto"/>
                  </w:tcPr>
                  <w:p w14:paraId="429B2AE1" w14:textId="2545C01E" w:rsidR="001263CE" w:rsidRDefault="001263CE">
                    <w:pPr>
                      <w:pStyle w:val="Bibliography"/>
                      <w:rPr>
                        <w:noProof/>
                      </w:rPr>
                    </w:pPr>
                  </w:p>
                </w:tc>
              </w:tr>
            </w:tbl>
            <w:p w14:paraId="13E28C85" w14:textId="77777777" w:rsidR="001263CE" w:rsidRDefault="001263CE">
              <w:pPr>
                <w:divId w:val="174418668"/>
                <w:rPr>
                  <w:rFonts w:eastAsia="Times New Roman"/>
                  <w:noProof/>
                </w:rPr>
              </w:pPr>
            </w:p>
            <w:p w14:paraId="0421C185" w14:textId="69B31454" w:rsidR="001263CE" w:rsidRDefault="001263CE">
              <w:r>
                <w:rPr>
                  <w:b/>
                  <w:bCs/>
                  <w:noProof/>
                </w:rPr>
                <w:fldChar w:fldCharType="end"/>
              </w:r>
            </w:p>
          </w:sdtContent>
        </w:sdt>
      </w:sdtContent>
    </w:sdt>
    <w:p w14:paraId="201D768F" w14:textId="41CDAD90" w:rsidR="001C4196" w:rsidRPr="001C4196" w:rsidRDefault="001C4196" w:rsidP="001C4196"/>
    <w:sectPr w:rsidR="001C4196" w:rsidRPr="001C4196" w:rsidSect="00B36590">
      <w:headerReference w:type="default" r:id="rId17"/>
      <w:footerReference w:type="default" r:id="rId1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95182A" w14:textId="77777777" w:rsidR="0097110D" w:rsidRDefault="0097110D" w:rsidP="00B36590">
      <w:pPr>
        <w:spacing w:after="0" w:line="240" w:lineRule="auto"/>
      </w:pPr>
      <w:r>
        <w:separator/>
      </w:r>
    </w:p>
  </w:endnote>
  <w:endnote w:type="continuationSeparator" w:id="0">
    <w:p w14:paraId="632B3B2D" w14:textId="77777777" w:rsidR="0097110D" w:rsidRDefault="0097110D" w:rsidP="00B36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0260" w:type="dxa"/>
      <w:tblInd w:w="18" w:type="dxa"/>
      <w:tblBorders>
        <w:top w:val="single" w:sz="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5130"/>
    </w:tblGrid>
    <w:tr w:rsidR="00E865C8" w14:paraId="64EFF056" w14:textId="77777777" w:rsidTr="008C742B">
      <w:tc>
        <w:tcPr>
          <w:tcW w:w="5130" w:type="dxa"/>
        </w:tcPr>
        <w:p w14:paraId="0512D10F" w14:textId="77777777" w:rsidR="00E865C8" w:rsidRDefault="00E865C8" w:rsidP="008C742B">
          <w:pPr>
            <w:pStyle w:val="Footer"/>
            <w:rPr>
              <w:rFonts w:ascii="Arial" w:hAnsi="Arial"/>
              <w:szCs w:val="20"/>
            </w:rPr>
          </w:pPr>
          <w:r w:rsidRPr="00CD1E51">
            <w:rPr>
              <w:rFonts w:ascii="Arial" w:hAnsi="Arial"/>
              <w:szCs w:val="20"/>
            </w:rPr>
            <w:t xml:space="preserve">             </w:t>
          </w:r>
        </w:p>
        <w:p w14:paraId="3DEAE5D8" w14:textId="0482F99E" w:rsidR="00E865C8" w:rsidRPr="0063666C" w:rsidRDefault="00E865C8" w:rsidP="008C742B">
          <w:pPr>
            <w:pStyle w:val="Footer"/>
            <w:rPr>
              <w:rFonts w:ascii="Arial" w:hAnsi="Arial" w:cs="Arial"/>
              <w:sz w:val="16"/>
              <w:szCs w:val="20"/>
            </w:rPr>
          </w:pPr>
          <w:r>
            <w:rPr>
              <w:rFonts w:ascii="Arial" w:hAnsi="Arial" w:cs="Arial"/>
              <w:sz w:val="16"/>
              <w:szCs w:val="20"/>
            </w:rPr>
            <w:t>Name: Dawid Trochim</w:t>
          </w:r>
        </w:p>
        <w:p w14:paraId="77806E8D" w14:textId="77777777" w:rsidR="00E865C8" w:rsidRDefault="00E865C8" w:rsidP="008C742B">
          <w:pPr>
            <w:pStyle w:val="Footer"/>
            <w:rPr>
              <w:szCs w:val="20"/>
            </w:rPr>
          </w:pPr>
        </w:p>
      </w:tc>
      <w:tc>
        <w:tcPr>
          <w:tcW w:w="5130" w:type="dxa"/>
          <w:vAlign w:val="center"/>
        </w:tcPr>
        <w:p w14:paraId="151E0452" w14:textId="77777777" w:rsidR="00E865C8" w:rsidRDefault="00E865C8" w:rsidP="008C742B">
          <w:pPr>
            <w:pStyle w:val="Footer"/>
            <w:jc w:val="center"/>
            <w:rPr>
              <w:rStyle w:val="PageNumber"/>
              <w:rFonts w:ascii="Arial" w:hAnsi="Arial" w:cs="Arial"/>
              <w:i/>
              <w:color w:val="808080" w:themeColor="background1" w:themeShade="80"/>
              <w:sz w:val="20"/>
              <w:szCs w:val="20"/>
            </w:rPr>
          </w:pPr>
          <w:r w:rsidRPr="003B6FA1">
            <w:rPr>
              <w:rFonts w:ascii="Arial" w:hAnsi="Arial" w:cs="Arial"/>
              <w:i/>
              <w:color w:val="808080" w:themeColor="background1" w:themeShade="80"/>
              <w:sz w:val="20"/>
              <w:szCs w:val="20"/>
            </w:rPr>
            <w:t xml:space="preserve">Page </w:t>
          </w:r>
          <w:r w:rsidRPr="003B6FA1">
            <w:rPr>
              <w:rStyle w:val="PageNumber"/>
              <w:rFonts w:ascii="Arial" w:hAnsi="Arial" w:cs="Arial"/>
              <w:i/>
              <w:color w:val="808080" w:themeColor="background1" w:themeShade="80"/>
              <w:sz w:val="20"/>
              <w:szCs w:val="20"/>
            </w:rPr>
            <w:fldChar w:fldCharType="begin"/>
          </w:r>
          <w:r w:rsidRPr="003B6FA1">
            <w:rPr>
              <w:rStyle w:val="PageNumber"/>
              <w:rFonts w:ascii="Arial" w:hAnsi="Arial" w:cs="Arial"/>
              <w:i/>
              <w:color w:val="808080" w:themeColor="background1" w:themeShade="80"/>
              <w:sz w:val="20"/>
              <w:szCs w:val="20"/>
            </w:rPr>
            <w:instrText xml:space="preserve"> PAGE </w:instrText>
          </w:r>
          <w:r w:rsidRPr="003B6FA1">
            <w:rPr>
              <w:rStyle w:val="PageNumber"/>
              <w:rFonts w:ascii="Arial" w:hAnsi="Arial" w:cs="Arial"/>
              <w:i/>
              <w:color w:val="808080" w:themeColor="background1" w:themeShade="80"/>
              <w:sz w:val="20"/>
              <w:szCs w:val="20"/>
            </w:rPr>
            <w:fldChar w:fldCharType="separate"/>
          </w:r>
          <w:r>
            <w:rPr>
              <w:rStyle w:val="PageNumber"/>
              <w:rFonts w:ascii="Arial" w:hAnsi="Arial" w:cs="Arial"/>
              <w:i/>
              <w:noProof/>
              <w:color w:val="808080" w:themeColor="background1" w:themeShade="80"/>
              <w:sz w:val="20"/>
              <w:szCs w:val="20"/>
            </w:rPr>
            <w:t>2</w:t>
          </w:r>
          <w:r w:rsidRPr="003B6FA1">
            <w:rPr>
              <w:rStyle w:val="PageNumber"/>
              <w:rFonts w:ascii="Arial" w:hAnsi="Arial" w:cs="Arial"/>
              <w:i/>
              <w:color w:val="808080" w:themeColor="background1" w:themeShade="80"/>
              <w:sz w:val="20"/>
              <w:szCs w:val="20"/>
            </w:rPr>
            <w:fldChar w:fldCharType="end"/>
          </w:r>
          <w:r w:rsidRPr="003B6FA1">
            <w:rPr>
              <w:rStyle w:val="PageNumber"/>
              <w:rFonts w:ascii="Arial" w:hAnsi="Arial" w:cs="Arial"/>
              <w:i/>
              <w:color w:val="808080" w:themeColor="background1" w:themeShade="80"/>
              <w:sz w:val="20"/>
              <w:szCs w:val="20"/>
            </w:rPr>
            <w:t xml:space="preserve"> of </w:t>
          </w:r>
          <w:r w:rsidRPr="003B6FA1">
            <w:rPr>
              <w:rStyle w:val="PageNumber"/>
              <w:rFonts w:ascii="Arial" w:hAnsi="Arial" w:cs="Arial"/>
              <w:i/>
              <w:color w:val="808080" w:themeColor="background1" w:themeShade="80"/>
              <w:sz w:val="20"/>
              <w:szCs w:val="20"/>
            </w:rPr>
            <w:fldChar w:fldCharType="begin"/>
          </w:r>
          <w:r w:rsidRPr="003B6FA1">
            <w:rPr>
              <w:rStyle w:val="PageNumber"/>
              <w:rFonts w:ascii="Arial" w:hAnsi="Arial" w:cs="Arial"/>
              <w:i/>
              <w:color w:val="808080" w:themeColor="background1" w:themeShade="80"/>
              <w:sz w:val="20"/>
              <w:szCs w:val="20"/>
            </w:rPr>
            <w:instrText xml:space="preserve"> NUMPAGES </w:instrText>
          </w:r>
          <w:r w:rsidRPr="003B6FA1">
            <w:rPr>
              <w:rStyle w:val="PageNumber"/>
              <w:rFonts w:ascii="Arial" w:hAnsi="Arial" w:cs="Arial"/>
              <w:i/>
              <w:color w:val="808080" w:themeColor="background1" w:themeShade="80"/>
              <w:sz w:val="20"/>
              <w:szCs w:val="20"/>
            </w:rPr>
            <w:fldChar w:fldCharType="separate"/>
          </w:r>
          <w:r>
            <w:rPr>
              <w:rStyle w:val="PageNumber"/>
              <w:rFonts w:ascii="Arial" w:hAnsi="Arial" w:cs="Arial"/>
              <w:i/>
              <w:noProof/>
              <w:color w:val="808080" w:themeColor="background1" w:themeShade="80"/>
              <w:sz w:val="20"/>
              <w:szCs w:val="20"/>
            </w:rPr>
            <w:t>4</w:t>
          </w:r>
          <w:r w:rsidRPr="003B6FA1">
            <w:rPr>
              <w:rStyle w:val="PageNumber"/>
              <w:rFonts w:ascii="Arial" w:hAnsi="Arial" w:cs="Arial"/>
              <w:i/>
              <w:color w:val="808080" w:themeColor="background1" w:themeShade="80"/>
              <w:sz w:val="20"/>
              <w:szCs w:val="20"/>
            </w:rPr>
            <w:fldChar w:fldCharType="end"/>
          </w:r>
        </w:p>
        <w:p w14:paraId="3B988340" w14:textId="77777777" w:rsidR="00E865C8" w:rsidRPr="0063666C" w:rsidRDefault="00E865C8" w:rsidP="008C742B">
          <w:pPr>
            <w:pStyle w:val="Footer"/>
            <w:jc w:val="center"/>
            <w:rPr>
              <w:rFonts w:ascii="Arial" w:hAnsi="Arial" w:cs="Arial"/>
              <w:b/>
              <w:color w:val="FF0000"/>
              <w:sz w:val="20"/>
              <w:szCs w:val="20"/>
            </w:rPr>
          </w:pPr>
        </w:p>
      </w:tc>
    </w:tr>
  </w:tbl>
  <w:p w14:paraId="63E3F506" w14:textId="77777777" w:rsidR="00E865C8" w:rsidRPr="0063666C" w:rsidRDefault="00E865C8" w:rsidP="008C742B">
    <w:pPr>
      <w:pStyle w:val="Footer"/>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57D1B" w14:textId="77777777" w:rsidR="00E865C8" w:rsidRDefault="00E865C8" w:rsidP="008C742B">
    <w:pPr>
      <w:pStyle w:val="Footer"/>
      <w:jc w:val="center"/>
      <w:rPr>
        <w:rStyle w:val="PageNumber"/>
        <w:rFonts w:ascii="Arial" w:hAnsi="Arial" w:cs="Arial"/>
        <w:i/>
        <w:color w:val="808080" w:themeColor="background1" w:themeShade="80"/>
        <w:sz w:val="20"/>
        <w:szCs w:val="20"/>
      </w:rPr>
    </w:pPr>
    <w:r w:rsidRPr="003B6FA1">
      <w:rPr>
        <w:rFonts w:ascii="Arial" w:hAnsi="Arial" w:cs="Arial"/>
        <w:i/>
        <w:color w:val="808080" w:themeColor="background1" w:themeShade="80"/>
        <w:sz w:val="20"/>
        <w:szCs w:val="20"/>
      </w:rPr>
      <w:t xml:space="preserve">Page </w:t>
    </w:r>
    <w:r w:rsidRPr="003B6FA1">
      <w:rPr>
        <w:rStyle w:val="PageNumber"/>
        <w:rFonts w:ascii="Arial" w:hAnsi="Arial" w:cs="Arial"/>
        <w:i/>
        <w:color w:val="808080" w:themeColor="background1" w:themeShade="80"/>
        <w:sz w:val="20"/>
        <w:szCs w:val="20"/>
      </w:rPr>
      <w:fldChar w:fldCharType="begin"/>
    </w:r>
    <w:r w:rsidRPr="003B6FA1">
      <w:rPr>
        <w:rStyle w:val="PageNumber"/>
        <w:rFonts w:ascii="Arial" w:hAnsi="Arial" w:cs="Arial"/>
        <w:i/>
        <w:color w:val="808080" w:themeColor="background1" w:themeShade="80"/>
        <w:sz w:val="20"/>
        <w:szCs w:val="20"/>
      </w:rPr>
      <w:instrText xml:space="preserve"> PAGE </w:instrText>
    </w:r>
    <w:r w:rsidRPr="003B6FA1">
      <w:rPr>
        <w:rStyle w:val="PageNumber"/>
        <w:rFonts w:ascii="Arial" w:hAnsi="Arial" w:cs="Arial"/>
        <w:i/>
        <w:color w:val="808080" w:themeColor="background1" w:themeShade="80"/>
        <w:sz w:val="20"/>
        <w:szCs w:val="20"/>
      </w:rPr>
      <w:fldChar w:fldCharType="separate"/>
    </w:r>
    <w:r>
      <w:rPr>
        <w:rStyle w:val="PageNumber"/>
        <w:rFonts w:ascii="Arial" w:hAnsi="Arial" w:cs="Arial"/>
        <w:i/>
        <w:noProof/>
        <w:color w:val="808080" w:themeColor="background1" w:themeShade="80"/>
        <w:sz w:val="20"/>
        <w:szCs w:val="20"/>
      </w:rPr>
      <w:t>1</w:t>
    </w:r>
    <w:r w:rsidRPr="003B6FA1">
      <w:rPr>
        <w:rStyle w:val="PageNumber"/>
        <w:rFonts w:ascii="Arial" w:hAnsi="Arial" w:cs="Arial"/>
        <w:i/>
        <w:color w:val="808080" w:themeColor="background1" w:themeShade="80"/>
        <w:sz w:val="20"/>
        <w:szCs w:val="20"/>
      </w:rPr>
      <w:fldChar w:fldCharType="end"/>
    </w:r>
    <w:r w:rsidRPr="003B6FA1">
      <w:rPr>
        <w:rStyle w:val="PageNumber"/>
        <w:rFonts w:ascii="Arial" w:hAnsi="Arial" w:cs="Arial"/>
        <w:i/>
        <w:color w:val="808080" w:themeColor="background1" w:themeShade="80"/>
        <w:sz w:val="20"/>
        <w:szCs w:val="20"/>
      </w:rPr>
      <w:t xml:space="preserve"> of </w:t>
    </w:r>
    <w:r w:rsidRPr="003B6FA1">
      <w:rPr>
        <w:rStyle w:val="PageNumber"/>
        <w:rFonts w:ascii="Arial" w:hAnsi="Arial" w:cs="Arial"/>
        <w:i/>
        <w:color w:val="808080" w:themeColor="background1" w:themeShade="80"/>
        <w:sz w:val="20"/>
        <w:szCs w:val="20"/>
      </w:rPr>
      <w:fldChar w:fldCharType="begin"/>
    </w:r>
    <w:r w:rsidRPr="003B6FA1">
      <w:rPr>
        <w:rStyle w:val="PageNumber"/>
        <w:rFonts w:ascii="Arial" w:hAnsi="Arial" w:cs="Arial"/>
        <w:i/>
        <w:color w:val="808080" w:themeColor="background1" w:themeShade="80"/>
        <w:sz w:val="20"/>
        <w:szCs w:val="20"/>
      </w:rPr>
      <w:instrText xml:space="preserve"> NUMPAGES </w:instrText>
    </w:r>
    <w:r w:rsidRPr="003B6FA1">
      <w:rPr>
        <w:rStyle w:val="PageNumber"/>
        <w:rFonts w:ascii="Arial" w:hAnsi="Arial" w:cs="Arial"/>
        <w:i/>
        <w:color w:val="808080" w:themeColor="background1" w:themeShade="80"/>
        <w:sz w:val="20"/>
        <w:szCs w:val="20"/>
      </w:rPr>
      <w:fldChar w:fldCharType="separate"/>
    </w:r>
    <w:r>
      <w:rPr>
        <w:rStyle w:val="PageNumber"/>
        <w:rFonts w:ascii="Arial" w:hAnsi="Arial" w:cs="Arial"/>
        <w:i/>
        <w:noProof/>
        <w:color w:val="808080" w:themeColor="background1" w:themeShade="80"/>
        <w:sz w:val="20"/>
        <w:szCs w:val="20"/>
      </w:rPr>
      <w:t>1</w:t>
    </w:r>
    <w:r w:rsidRPr="003B6FA1">
      <w:rPr>
        <w:rStyle w:val="PageNumber"/>
        <w:rFonts w:ascii="Arial" w:hAnsi="Arial" w:cs="Arial"/>
        <w:i/>
        <w:color w:val="808080" w:themeColor="background1" w:themeShade="80"/>
        <w:sz w:val="20"/>
        <w:szCs w:val="20"/>
      </w:rPr>
      <w:fldChar w:fldCharType="end"/>
    </w:r>
  </w:p>
  <w:p w14:paraId="2D1D5146" w14:textId="77777777" w:rsidR="00E865C8" w:rsidRPr="00D533A3" w:rsidRDefault="00E865C8" w:rsidP="008C742B">
    <w:pPr>
      <w:pStyle w:val="Footer"/>
      <w:jc w:val="center"/>
      <w:rPr>
        <w:rFonts w:ascii="Arial" w:hAnsi="Arial" w:cs="Arial"/>
        <w:b/>
        <w:color w:val="FF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3054144"/>
      <w:docPartObj>
        <w:docPartGallery w:val="Page Numbers (Bottom of Page)"/>
        <w:docPartUnique/>
      </w:docPartObj>
    </w:sdtPr>
    <w:sdtEndPr/>
    <w:sdtContent>
      <w:sdt>
        <w:sdtPr>
          <w:id w:val="1728636285"/>
          <w:docPartObj>
            <w:docPartGallery w:val="Page Numbers (Top of Page)"/>
            <w:docPartUnique/>
          </w:docPartObj>
        </w:sdtPr>
        <w:sdtEndPr/>
        <w:sdtContent>
          <w:p w14:paraId="7F75B02C" w14:textId="1DA3E76F" w:rsidR="00E865C8" w:rsidRDefault="00E865C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B43D4C5" w14:textId="77777777" w:rsidR="00E865C8" w:rsidRDefault="00E86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E2575E" w14:textId="77777777" w:rsidR="0097110D" w:rsidRDefault="0097110D" w:rsidP="00B36590">
      <w:pPr>
        <w:spacing w:after="0" w:line="240" w:lineRule="auto"/>
      </w:pPr>
      <w:r>
        <w:separator/>
      </w:r>
    </w:p>
  </w:footnote>
  <w:footnote w:type="continuationSeparator" w:id="0">
    <w:p w14:paraId="53EDA07C" w14:textId="77777777" w:rsidR="0097110D" w:rsidRDefault="0097110D" w:rsidP="00B36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7FB22" w14:textId="4D576C85" w:rsidR="00E865C8" w:rsidRDefault="0097110D" w:rsidP="007A3E1B">
    <w:pPr>
      <w:pBdr>
        <w:left w:val="single" w:sz="12" w:space="11" w:color="4472C4" w:themeColor="accent1"/>
      </w:pBdr>
      <w:tabs>
        <w:tab w:val="left" w:pos="3620"/>
        <w:tab w:val="left" w:pos="3964"/>
      </w:tabs>
      <w:spacing w:after="0"/>
      <w:ind w:left="3620" w:hanging="3620"/>
      <w:rPr>
        <w:rFonts w:asciiTheme="majorHAnsi" w:eastAsiaTheme="majorEastAsia" w:hAnsiTheme="majorHAnsi" w:cstheme="majorBidi"/>
        <w:color w:val="2F5496" w:themeColor="accent1" w:themeShade="BF"/>
        <w:sz w:val="26"/>
        <w:szCs w:val="26"/>
      </w:rPr>
    </w:pPr>
    <w:sdt>
      <w:sdtPr>
        <w:rPr>
          <w:rFonts w:asciiTheme="majorHAnsi" w:eastAsiaTheme="majorEastAsia" w:hAnsiTheme="majorHAnsi" w:cstheme="majorBidi"/>
          <w:color w:val="2F5496" w:themeColor="accent1" w:themeShade="BF"/>
          <w:sz w:val="26"/>
          <w:szCs w:val="26"/>
        </w:rPr>
        <w:alias w:val="Title"/>
        <w:tag w:val=""/>
        <w:id w:val="-932208079"/>
        <w:placeholder>
          <w:docPart w:val="23EC66C22F30460BB0DB032795AAA03F"/>
        </w:placeholder>
        <w:dataBinding w:prefixMappings="xmlns:ns0='http://purl.org/dc/elements/1.1/' xmlns:ns1='http://schemas.openxmlformats.org/package/2006/metadata/core-properties' " w:xpath="/ns1:coreProperties[1]/ns0:title[1]" w:storeItemID="{6C3C8BC8-F283-45AE-878A-BAB7291924A1}"/>
        <w:text/>
      </w:sdtPr>
      <w:sdtEndPr/>
      <w:sdtContent>
        <w:r w:rsidR="00E865C8">
          <w:rPr>
            <w:rFonts w:asciiTheme="majorHAnsi" w:eastAsiaTheme="majorEastAsia" w:hAnsiTheme="majorHAnsi" w:cstheme="majorBidi"/>
            <w:color w:val="2F5496" w:themeColor="accent1" w:themeShade="BF"/>
            <w:sz w:val="26"/>
            <w:szCs w:val="26"/>
          </w:rPr>
          <w:t>Assignment 1 – Dawid Trochim, 1900457, Cyber security &amp; Networks</w:t>
        </w:r>
      </w:sdtContent>
    </w:sdt>
  </w:p>
  <w:p w14:paraId="34F3EFD1" w14:textId="77777777" w:rsidR="00E865C8" w:rsidRDefault="00E86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50BC5" w14:textId="77777777" w:rsidR="00E865C8" w:rsidRPr="00E90695" w:rsidRDefault="00E865C8" w:rsidP="008C742B">
    <w:pPr>
      <w:pStyle w:val="Footer"/>
      <w:jc w:val="center"/>
      <w:rPr>
        <w:rFonts w:ascii="Arial" w:hAnsi="Arial" w:cs="Arial"/>
        <w:b/>
        <w:color w:val="FF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C4666" w14:textId="718D75EC" w:rsidR="00E865C8" w:rsidRDefault="00E865C8">
    <w:pPr>
      <w:pStyle w:val="Header"/>
    </w:pPr>
    <w:r>
      <w:rPr>
        <w:noProof/>
      </w:rPr>
      <mc:AlternateContent>
        <mc:Choice Requires="wps">
          <w:drawing>
            <wp:anchor distT="0" distB="0" distL="118745" distR="118745" simplePos="0" relativeHeight="251659264" behindDoc="1" locked="0" layoutInCell="1" allowOverlap="0" wp14:anchorId="5AF1BFFD" wp14:editId="075F446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33B91FC" w14:textId="22454EB4" w:rsidR="00E865C8" w:rsidRDefault="002F325D">
                              <w:pPr>
                                <w:pStyle w:val="Header"/>
                                <w:jc w:val="center"/>
                                <w:rPr>
                                  <w:caps/>
                                  <w:color w:val="FFFFFF" w:themeColor="background1"/>
                                </w:rPr>
                              </w:pPr>
                              <w:r>
                                <w:rPr>
                                  <w:caps/>
                                  <w:color w:val="FFFFFF" w:themeColor="background1"/>
                                </w:rPr>
                                <w:t>Assignment 1 – Dawid Trochim, 1900457, Cyber security &amp; Networks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AF1BFFD" id="Rectangle 197" o:spid="_x0000_s102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33B91FC" w14:textId="22454EB4" w:rsidR="00E865C8" w:rsidRDefault="002F325D">
                        <w:pPr>
                          <w:pStyle w:val="Header"/>
                          <w:jc w:val="center"/>
                          <w:rPr>
                            <w:caps/>
                            <w:color w:val="FFFFFF" w:themeColor="background1"/>
                          </w:rPr>
                        </w:pPr>
                        <w:r>
                          <w:rPr>
                            <w:caps/>
                            <w:color w:val="FFFFFF" w:themeColor="background1"/>
                          </w:rPr>
                          <w:t>Assignment 1 – Dawid Trochim, 1900457, Cyber security &amp; Networks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1101F9"/>
    <w:multiLevelType w:val="hybridMultilevel"/>
    <w:tmpl w:val="DA2AF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2732C"/>
    <w:multiLevelType w:val="hybridMultilevel"/>
    <w:tmpl w:val="8B0A9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F51E6D"/>
    <w:multiLevelType w:val="hybridMultilevel"/>
    <w:tmpl w:val="F7E471B4"/>
    <w:lvl w:ilvl="0" w:tplc="61822D9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BA16B4"/>
    <w:multiLevelType w:val="hybridMultilevel"/>
    <w:tmpl w:val="3C586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3B1D81"/>
    <w:multiLevelType w:val="hybridMultilevel"/>
    <w:tmpl w:val="52D29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0F42A8"/>
    <w:multiLevelType w:val="hybridMultilevel"/>
    <w:tmpl w:val="D3142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DE0A4C"/>
    <w:multiLevelType w:val="hybridMultilevel"/>
    <w:tmpl w:val="77AC718A"/>
    <w:lvl w:ilvl="0" w:tplc="4FBEA57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2E56D8"/>
    <w:multiLevelType w:val="hybridMultilevel"/>
    <w:tmpl w:val="C39E16C8"/>
    <w:lvl w:ilvl="0" w:tplc="20BEA32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7"/>
  </w:num>
  <w:num w:numId="5">
    <w:abstractNumId w:val="6"/>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590"/>
    <w:rsid w:val="00020955"/>
    <w:rsid w:val="00037916"/>
    <w:rsid w:val="00046045"/>
    <w:rsid w:val="0006371E"/>
    <w:rsid w:val="00064610"/>
    <w:rsid w:val="000709B5"/>
    <w:rsid w:val="00080C22"/>
    <w:rsid w:val="00087F86"/>
    <w:rsid w:val="000A3785"/>
    <w:rsid w:val="000A59C7"/>
    <w:rsid w:val="000C4D30"/>
    <w:rsid w:val="000D0650"/>
    <w:rsid w:val="000D5AF6"/>
    <w:rsid w:val="000E0AF1"/>
    <w:rsid w:val="000F4657"/>
    <w:rsid w:val="00121187"/>
    <w:rsid w:val="001263CE"/>
    <w:rsid w:val="0014126E"/>
    <w:rsid w:val="00153509"/>
    <w:rsid w:val="00185ECC"/>
    <w:rsid w:val="00193B6A"/>
    <w:rsid w:val="0019549C"/>
    <w:rsid w:val="00196F50"/>
    <w:rsid w:val="001C4196"/>
    <w:rsid w:val="001E2994"/>
    <w:rsid w:val="002009BF"/>
    <w:rsid w:val="0020613C"/>
    <w:rsid w:val="00211DA3"/>
    <w:rsid w:val="00230861"/>
    <w:rsid w:val="002572B6"/>
    <w:rsid w:val="00267C31"/>
    <w:rsid w:val="00273A8E"/>
    <w:rsid w:val="00274833"/>
    <w:rsid w:val="00281750"/>
    <w:rsid w:val="002821AB"/>
    <w:rsid w:val="00294832"/>
    <w:rsid w:val="00296580"/>
    <w:rsid w:val="002B0C68"/>
    <w:rsid w:val="002B63C2"/>
    <w:rsid w:val="002C6C5D"/>
    <w:rsid w:val="002F02DF"/>
    <w:rsid w:val="002F325D"/>
    <w:rsid w:val="00301148"/>
    <w:rsid w:val="00322D78"/>
    <w:rsid w:val="00360542"/>
    <w:rsid w:val="00380A71"/>
    <w:rsid w:val="00381DE5"/>
    <w:rsid w:val="0038390D"/>
    <w:rsid w:val="003C3333"/>
    <w:rsid w:val="003F3298"/>
    <w:rsid w:val="003F4AF7"/>
    <w:rsid w:val="0040044E"/>
    <w:rsid w:val="004116B7"/>
    <w:rsid w:val="00430577"/>
    <w:rsid w:val="004405B2"/>
    <w:rsid w:val="0045645C"/>
    <w:rsid w:val="004617A3"/>
    <w:rsid w:val="00486DC0"/>
    <w:rsid w:val="00495CDA"/>
    <w:rsid w:val="004B1CBE"/>
    <w:rsid w:val="004B6517"/>
    <w:rsid w:val="004E4EF2"/>
    <w:rsid w:val="004F0F46"/>
    <w:rsid w:val="004F454E"/>
    <w:rsid w:val="004F75B1"/>
    <w:rsid w:val="00535921"/>
    <w:rsid w:val="0054563D"/>
    <w:rsid w:val="0054619C"/>
    <w:rsid w:val="00563AC8"/>
    <w:rsid w:val="005772F3"/>
    <w:rsid w:val="005A4954"/>
    <w:rsid w:val="005A79D7"/>
    <w:rsid w:val="005B32D0"/>
    <w:rsid w:val="005B7224"/>
    <w:rsid w:val="005C3A77"/>
    <w:rsid w:val="005C73A2"/>
    <w:rsid w:val="006000D8"/>
    <w:rsid w:val="006021D0"/>
    <w:rsid w:val="0061286C"/>
    <w:rsid w:val="00625F70"/>
    <w:rsid w:val="00633B64"/>
    <w:rsid w:val="00651620"/>
    <w:rsid w:val="006819B1"/>
    <w:rsid w:val="00685BB4"/>
    <w:rsid w:val="006969A2"/>
    <w:rsid w:val="006A2156"/>
    <w:rsid w:val="006A2C4C"/>
    <w:rsid w:val="006A6649"/>
    <w:rsid w:val="006D4FC1"/>
    <w:rsid w:val="006E215F"/>
    <w:rsid w:val="006E4225"/>
    <w:rsid w:val="0070704C"/>
    <w:rsid w:val="0072524A"/>
    <w:rsid w:val="007476B6"/>
    <w:rsid w:val="00747A39"/>
    <w:rsid w:val="007A3E1B"/>
    <w:rsid w:val="007C274E"/>
    <w:rsid w:val="007D2521"/>
    <w:rsid w:val="007D5F52"/>
    <w:rsid w:val="00805BAB"/>
    <w:rsid w:val="00861F02"/>
    <w:rsid w:val="008826AF"/>
    <w:rsid w:val="00882A4D"/>
    <w:rsid w:val="00887D50"/>
    <w:rsid w:val="008A06C5"/>
    <w:rsid w:val="008C28D0"/>
    <w:rsid w:val="008C2CDF"/>
    <w:rsid w:val="008C5243"/>
    <w:rsid w:val="008C742B"/>
    <w:rsid w:val="008D5CED"/>
    <w:rsid w:val="008F172D"/>
    <w:rsid w:val="008F4535"/>
    <w:rsid w:val="0094374D"/>
    <w:rsid w:val="00955A77"/>
    <w:rsid w:val="00963B47"/>
    <w:rsid w:val="00965558"/>
    <w:rsid w:val="009705A8"/>
    <w:rsid w:val="00970F67"/>
    <w:rsid w:val="0097110D"/>
    <w:rsid w:val="00971A55"/>
    <w:rsid w:val="00971D8E"/>
    <w:rsid w:val="00980DD2"/>
    <w:rsid w:val="009952AB"/>
    <w:rsid w:val="00A234E3"/>
    <w:rsid w:val="00A243A3"/>
    <w:rsid w:val="00A34EA6"/>
    <w:rsid w:val="00A379AA"/>
    <w:rsid w:val="00A55208"/>
    <w:rsid w:val="00A72586"/>
    <w:rsid w:val="00AA6DE2"/>
    <w:rsid w:val="00AB0AFB"/>
    <w:rsid w:val="00AD48B4"/>
    <w:rsid w:val="00B043F2"/>
    <w:rsid w:val="00B05058"/>
    <w:rsid w:val="00B30DEB"/>
    <w:rsid w:val="00B358D4"/>
    <w:rsid w:val="00B36590"/>
    <w:rsid w:val="00B42BAB"/>
    <w:rsid w:val="00B46BFD"/>
    <w:rsid w:val="00B532ED"/>
    <w:rsid w:val="00B805ED"/>
    <w:rsid w:val="00B84D15"/>
    <w:rsid w:val="00BC25B6"/>
    <w:rsid w:val="00BC281F"/>
    <w:rsid w:val="00BC3F79"/>
    <w:rsid w:val="00BD24EE"/>
    <w:rsid w:val="00C049B9"/>
    <w:rsid w:val="00C11A34"/>
    <w:rsid w:val="00C13A7C"/>
    <w:rsid w:val="00C2046E"/>
    <w:rsid w:val="00C30265"/>
    <w:rsid w:val="00C312E9"/>
    <w:rsid w:val="00C33B09"/>
    <w:rsid w:val="00C3433F"/>
    <w:rsid w:val="00C9017E"/>
    <w:rsid w:val="00CA0D0F"/>
    <w:rsid w:val="00CA5D1F"/>
    <w:rsid w:val="00CE48EC"/>
    <w:rsid w:val="00D00D3A"/>
    <w:rsid w:val="00D44638"/>
    <w:rsid w:val="00D535F9"/>
    <w:rsid w:val="00D85921"/>
    <w:rsid w:val="00D92ABE"/>
    <w:rsid w:val="00D97DC2"/>
    <w:rsid w:val="00DA4475"/>
    <w:rsid w:val="00DA4C70"/>
    <w:rsid w:val="00DC1C49"/>
    <w:rsid w:val="00DC413D"/>
    <w:rsid w:val="00DC7425"/>
    <w:rsid w:val="00DD144A"/>
    <w:rsid w:val="00DF0FE8"/>
    <w:rsid w:val="00DF17B2"/>
    <w:rsid w:val="00E76BDE"/>
    <w:rsid w:val="00E80BE2"/>
    <w:rsid w:val="00E865C8"/>
    <w:rsid w:val="00EA7CFE"/>
    <w:rsid w:val="00EC6DF9"/>
    <w:rsid w:val="00ED04E6"/>
    <w:rsid w:val="00ED21A8"/>
    <w:rsid w:val="00F161FC"/>
    <w:rsid w:val="00F17D6C"/>
    <w:rsid w:val="00F56C67"/>
    <w:rsid w:val="00F706C9"/>
    <w:rsid w:val="00F76CF4"/>
    <w:rsid w:val="00F839D8"/>
    <w:rsid w:val="00F952E0"/>
    <w:rsid w:val="00F95623"/>
    <w:rsid w:val="00F95FF0"/>
    <w:rsid w:val="00FC05F0"/>
    <w:rsid w:val="00FC1D80"/>
    <w:rsid w:val="00FD1C54"/>
    <w:rsid w:val="00FF3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0F0A7"/>
  <w15:chartTrackingRefBased/>
  <w15:docId w15:val="{9FDA040E-67AC-4A9E-8A5E-DEFEE491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5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21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65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F32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F325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65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36590"/>
    <w:rPr>
      <w:rFonts w:eastAsiaTheme="minorEastAsia"/>
      <w:lang w:val="en-US"/>
    </w:rPr>
  </w:style>
  <w:style w:type="paragraph" w:styleId="Header">
    <w:name w:val="header"/>
    <w:basedOn w:val="Normal"/>
    <w:link w:val="HeaderChar"/>
    <w:unhideWhenUsed/>
    <w:rsid w:val="00B365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B36590"/>
  </w:style>
  <w:style w:type="paragraph" w:styleId="Footer">
    <w:name w:val="footer"/>
    <w:basedOn w:val="Normal"/>
    <w:link w:val="FooterChar"/>
    <w:unhideWhenUsed/>
    <w:rsid w:val="00B365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B36590"/>
  </w:style>
  <w:style w:type="character" w:customStyle="1" w:styleId="Heading1Char">
    <w:name w:val="Heading 1 Char"/>
    <w:basedOn w:val="DefaultParagraphFont"/>
    <w:link w:val="Heading1"/>
    <w:uiPriority w:val="9"/>
    <w:rsid w:val="00B3659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76CF4"/>
    <w:pPr>
      <w:ind w:left="720"/>
      <w:contextualSpacing/>
    </w:pPr>
  </w:style>
  <w:style w:type="character" w:customStyle="1" w:styleId="Heading3Char">
    <w:name w:val="Heading 3 Char"/>
    <w:basedOn w:val="DefaultParagraphFont"/>
    <w:link w:val="Heading3"/>
    <w:uiPriority w:val="9"/>
    <w:semiHidden/>
    <w:rsid w:val="004B6517"/>
    <w:rPr>
      <w:rFonts w:asciiTheme="majorHAnsi" w:eastAsiaTheme="majorEastAsia" w:hAnsiTheme="majorHAnsi" w:cstheme="majorBidi"/>
      <w:color w:val="1F3763" w:themeColor="accent1" w:themeShade="7F"/>
      <w:sz w:val="24"/>
      <w:szCs w:val="24"/>
    </w:rPr>
  </w:style>
  <w:style w:type="table" w:styleId="TableGrid">
    <w:name w:val="Table Grid"/>
    <w:basedOn w:val="TableNormal"/>
    <w:rsid w:val="00B35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B358D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ageNumber">
    <w:name w:val="page number"/>
    <w:basedOn w:val="DefaultParagraphFont"/>
    <w:rsid w:val="0020613C"/>
  </w:style>
  <w:style w:type="table" w:customStyle="1" w:styleId="LightGrid1">
    <w:name w:val="Light Grid1"/>
    <w:basedOn w:val="TableNormal"/>
    <w:uiPriority w:val="62"/>
    <w:rsid w:val="0020613C"/>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2Char">
    <w:name w:val="Heading 2 Char"/>
    <w:basedOn w:val="DefaultParagraphFont"/>
    <w:link w:val="Heading2"/>
    <w:uiPriority w:val="9"/>
    <w:rsid w:val="006021D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865C8"/>
    <w:pPr>
      <w:outlineLvl w:val="9"/>
    </w:pPr>
    <w:rPr>
      <w:lang w:val="en-US"/>
    </w:rPr>
  </w:style>
  <w:style w:type="paragraph" w:styleId="TOC1">
    <w:name w:val="toc 1"/>
    <w:basedOn w:val="Normal"/>
    <w:next w:val="Normal"/>
    <w:autoRedefine/>
    <w:uiPriority w:val="39"/>
    <w:unhideWhenUsed/>
    <w:rsid w:val="00E865C8"/>
    <w:pPr>
      <w:spacing w:after="100"/>
    </w:pPr>
  </w:style>
  <w:style w:type="paragraph" w:styleId="TOC2">
    <w:name w:val="toc 2"/>
    <w:basedOn w:val="Normal"/>
    <w:next w:val="Normal"/>
    <w:autoRedefine/>
    <w:uiPriority w:val="39"/>
    <w:unhideWhenUsed/>
    <w:rsid w:val="00E865C8"/>
    <w:pPr>
      <w:spacing w:after="100"/>
      <w:ind w:left="220"/>
    </w:pPr>
  </w:style>
  <w:style w:type="character" w:styleId="Hyperlink">
    <w:name w:val="Hyperlink"/>
    <w:basedOn w:val="DefaultParagraphFont"/>
    <w:uiPriority w:val="99"/>
    <w:unhideWhenUsed/>
    <w:rsid w:val="00E865C8"/>
    <w:rPr>
      <w:color w:val="0563C1" w:themeColor="hyperlink"/>
      <w:u w:val="single"/>
    </w:rPr>
  </w:style>
  <w:style w:type="paragraph" w:styleId="Bibliography">
    <w:name w:val="Bibliography"/>
    <w:basedOn w:val="Normal"/>
    <w:next w:val="Normal"/>
    <w:uiPriority w:val="37"/>
    <w:unhideWhenUsed/>
    <w:rsid w:val="001263CE"/>
  </w:style>
  <w:style w:type="character" w:customStyle="1" w:styleId="Heading4Char">
    <w:name w:val="Heading 4 Char"/>
    <w:basedOn w:val="DefaultParagraphFont"/>
    <w:link w:val="Heading4"/>
    <w:uiPriority w:val="9"/>
    <w:semiHidden/>
    <w:rsid w:val="002F32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F325D"/>
    <w:rPr>
      <w:rFonts w:asciiTheme="majorHAnsi" w:eastAsiaTheme="majorEastAsia" w:hAnsiTheme="majorHAnsi" w:cstheme="majorBidi"/>
      <w:color w:val="2F5496" w:themeColor="accent1" w:themeShade="BF"/>
    </w:rPr>
  </w:style>
  <w:style w:type="table" w:customStyle="1" w:styleId="GridTable1Light-Accent11">
    <w:name w:val="Grid Table 1 Light - Accent 11"/>
    <w:basedOn w:val="TableNormal"/>
    <w:next w:val="GridTable1Light-Accent1"/>
    <w:uiPriority w:val="46"/>
    <w:rsid w:val="002F325D"/>
    <w:pPr>
      <w:spacing w:before="40" w:after="0" w:line="240" w:lineRule="auto"/>
    </w:pPr>
    <w:rPr>
      <w:rFonts w:eastAsia="Times New Roman"/>
      <w:color w:val="404040"/>
      <w:lang w:val="en-US" w:eastAsia="ja-JP"/>
    </w:rPr>
    <w:tblPr>
      <w:tblStyleRowBandSize w:val="1"/>
      <w:tblStyleColBandSize w:val="1"/>
      <w:tblBorders>
        <w:top w:val="single" w:sz="4" w:space="0" w:color="BDD6EE"/>
        <w:bottom w:val="single" w:sz="4" w:space="0" w:color="BDD6EE"/>
        <w:insideH w:val="single" w:sz="4" w:space="0" w:color="BDD6EE"/>
      </w:tblBorders>
      <w:tblCellMar>
        <w:left w:w="0" w:type="dxa"/>
        <w:right w:w="0" w:type="dxa"/>
      </w:tblCellMar>
    </w:tblPr>
    <w:tblStylePr w:type="firstRow">
      <w:pPr>
        <w:wordWrap/>
        <w:jc w:val="left"/>
      </w:pPr>
      <w:rPr>
        <w:b w:val="0"/>
        <w:bCs/>
        <w:i w:val="0"/>
        <w:color w:val="2E74B5"/>
      </w:rPr>
      <w:tblPr/>
      <w:trPr>
        <w:tblHeader/>
      </w:trPr>
      <w:tcPr>
        <w:tcBorders>
          <w:bottom w:val="single" w:sz="12" w:space="0" w:color="9CC2E5"/>
        </w:tcBorders>
      </w:tcPr>
    </w:tblStylePr>
    <w:tblStylePr w:type="lastRow">
      <w:rPr>
        <w:b/>
        <w:bCs/>
      </w:rPr>
      <w:tblPr/>
      <w:tcPr>
        <w:tcBorders>
          <w:top w:val="double" w:sz="2" w:space="0" w:color="9CC2E5"/>
        </w:tcBorders>
      </w:tcPr>
    </w:tblStylePr>
    <w:tblStylePr w:type="firstCol">
      <w:rPr>
        <w:b w:val="0"/>
        <w:bCs/>
        <w:i w:val="0"/>
      </w:rPr>
    </w:tblStylePr>
    <w:tblStylePr w:type="lastCol">
      <w:rPr>
        <w:b/>
        <w:bCs/>
      </w:rPr>
    </w:tblStylePr>
    <w:tblStylePr w:type="seCell">
      <w:rPr>
        <w:b w:val="0"/>
        <w:i w:val="0"/>
        <w:color w:val="2E74B5"/>
      </w:rPr>
    </w:tblStylePr>
    <w:tblStylePr w:type="swCell">
      <w:rPr>
        <w:b w:val="0"/>
        <w:i w:val="0"/>
        <w:color w:val="2E74B5"/>
      </w:rPr>
    </w:tblStylePr>
  </w:style>
  <w:style w:type="table" w:customStyle="1" w:styleId="PlainTable41">
    <w:name w:val="Plain Table 41"/>
    <w:basedOn w:val="TableNormal"/>
    <w:next w:val="PlainTable4"/>
    <w:uiPriority w:val="44"/>
    <w:rsid w:val="002F325D"/>
    <w:pPr>
      <w:spacing w:before="40" w:after="0" w:line="240" w:lineRule="auto"/>
    </w:pPr>
    <w:rPr>
      <w:rFonts w:eastAsia="Times New Roman"/>
      <w:color w:val="404040"/>
      <w:lang w:val="en-US" w:eastAsia="ja-JP"/>
    </w:rPr>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1Light-Accent1">
    <w:name w:val="Grid Table 1 Light Accent 1"/>
    <w:basedOn w:val="TableNormal"/>
    <w:uiPriority w:val="46"/>
    <w:rsid w:val="002F325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2F32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A55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760170">
      <w:bodyDiv w:val="1"/>
      <w:marLeft w:val="0"/>
      <w:marRight w:val="0"/>
      <w:marTop w:val="0"/>
      <w:marBottom w:val="0"/>
      <w:divBdr>
        <w:top w:val="none" w:sz="0" w:space="0" w:color="auto"/>
        <w:left w:val="none" w:sz="0" w:space="0" w:color="auto"/>
        <w:bottom w:val="none" w:sz="0" w:space="0" w:color="auto"/>
        <w:right w:val="none" w:sz="0" w:space="0" w:color="auto"/>
      </w:divBdr>
    </w:div>
    <w:div w:id="167602742">
      <w:bodyDiv w:val="1"/>
      <w:marLeft w:val="0"/>
      <w:marRight w:val="0"/>
      <w:marTop w:val="0"/>
      <w:marBottom w:val="0"/>
      <w:divBdr>
        <w:top w:val="none" w:sz="0" w:space="0" w:color="auto"/>
        <w:left w:val="none" w:sz="0" w:space="0" w:color="auto"/>
        <w:bottom w:val="none" w:sz="0" w:space="0" w:color="auto"/>
        <w:right w:val="none" w:sz="0" w:space="0" w:color="auto"/>
      </w:divBdr>
    </w:div>
    <w:div w:id="174418668">
      <w:bodyDiv w:val="1"/>
      <w:marLeft w:val="0"/>
      <w:marRight w:val="0"/>
      <w:marTop w:val="0"/>
      <w:marBottom w:val="0"/>
      <w:divBdr>
        <w:top w:val="none" w:sz="0" w:space="0" w:color="auto"/>
        <w:left w:val="none" w:sz="0" w:space="0" w:color="auto"/>
        <w:bottom w:val="none" w:sz="0" w:space="0" w:color="auto"/>
        <w:right w:val="none" w:sz="0" w:space="0" w:color="auto"/>
      </w:divBdr>
    </w:div>
    <w:div w:id="202524770">
      <w:bodyDiv w:val="1"/>
      <w:marLeft w:val="0"/>
      <w:marRight w:val="0"/>
      <w:marTop w:val="0"/>
      <w:marBottom w:val="0"/>
      <w:divBdr>
        <w:top w:val="none" w:sz="0" w:space="0" w:color="auto"/>
        <w:left w:val="none" w:sz="0" w:space="0" w:color="auto"/>
        <w:bottom w:val="none" w:sz="0" w:space="0" w:color="auto"/>
        <w:right w:val="none" w:sz="0" w:space="0" w:color="auto"/>
      </w:divBdr>
    </w:div>
    <w:div w:id="211692566">
      <w:bodyDiv w:val="1"/>
      <w:marLeft w:val="0"/>
      <w:marRight w:val="0"/>
      <w:marTop w:val="0"/>
      <w:marBottom w:val="0"/>
      <w:divBdr>
        <w:top w:val="none" w:sz="0" w:space="0" w:color="auto"/>
        <w:left w:val="none" w:sz="0" w:space="0" w:color="auto"/>
        <w:bottom w:val="none" w:sz="0" w:space="0" w:color="auto"/>
        <w:right w:val="none" w:sz="0" w:space="0" w:color="auto"/>
      </w:divBdr>
    </w:div>
    <w:div w:id="233392071">
      <w:bodyDiv w:val="1"/>
      <w:marLeft w:val="0"/>
      <w:marRight w:val="0"/>
      <w:marTop w:val="0"/>
      <w:marBottom w:val="0"/>
      <w:divBdr>
        <w:top w:val="none" w:sz="0" w:space="0" w:color="auto"/>
        <w:left w:val="none" w:sz="0" w:space="0" w:color="auto"/>
        <w:bottom w:val="none" w:sz="0" w:space="0" w:color="auto"/>
        <w:right w:val="none" w:sz="0" w:space="0" w:color="auto"/>
      </w:divBdr>
    </w:div>
    <w:div w:id="388770596">
      <w:bodyDiv w:val="1"/>
      <w:marLeft w:val="0"/>
      <w:marRight w:val="0"/>
      <w:marTop w:val="0"/>
      <w:marBottom w:val="0"/>
      <w:divBdr>
        <w:top w:val="none" w:sz="0" w:space="0" w:color="auto"/>
        <w:left w:val="none" w:sz="0" w:space="0" w:color="auto"/>
        <w:bottom w:val="none" w:sz="0" w:space="0" w:color="auto"/>
        <w:right w:val="none" w:sz="0" w:space="0" w:color="auto"/>
      </w:divBdr>
    </w:div>
    <w:div w:id="428702250">
      <w:bodyDiv w:val="1"/>
      <w:marLeft w:val="0"/>
      <w:marRight w:val="0"/>
      <w:marTop w:val="0"/>
      <w:marBottom w:val="0"/>
      <w:divBdr>
        <w:top w:val="none" w:sz="0" w:space="0" w:color="auto"/>
        <w:left w:val="none" w:sz="0" w:space="0" w:color="auto"/>
        <w:bottom w:val="none" w:sz="0" w:space="0" w:color="auto"/>
        <w:right w:val="none" w:sz="0" w:space="0" w:color="auto"/>
      </w:divBdr>
    </w:div>
    <w:div w:id="502739244">
      <w:bodyDiv w:val="1"/>
      <w:marLeft w:val="0"/>
      <w:marRight w:val="0"/>
      <w:marTop w:val="0"/>
      <w:marBottom w:val="0"/>
      <w:divBdr>
        <w:top w:val="none" w:sz="0" w:space="0" w:color="auto"/>
        <w:left w:val="none" w:sz="0" w:space="0" w:color="auto"/>
        <w:bottom w:val="none" w:sz="0" w:space="0" w:color="auto"/>
        <w:right w:val="none" w:sz="0" w:space="0" w:color="auto"/>
      </w:divBdr>
    </w:div>
    <w:div w:id="517433291">
      <w:bodyDiv w:val="1"/>
      <w:marLeft w:val="0"/>
      <w:marRight w:val="0"/>
      <w:marTop w:val="0"/>
      <w:marBottom w:val="0"/>
      <w:divBdr>
        <w:top w:val="none" w:sz="0" w:space="0" w:color="auto"/>
        <w:left w:val="none" w:sz="0" w:space="0" w:color="auto"/>
        <w:bottom w:val="none" w:sz="0" w:space="0" w:color="auto"/>
        <w:right w:val="none" w:sz="0" w:space="0" w:color="auto"/>
      </w:divBdr>
    </w:div>
    <w:div w:id="545796368">
      <w:bodyDiv w:val="1"/>
      <w:marLeft w:val="0"/>
      <w:marRight w:val="0"/>
      <w:marTop w:val="0"/>
      <w:marBottom w:val="0"/>
      <w:divBdr>
        <w:top w:val="none" w:sz="0" w:space="0" w:color="auto"/>
        <w:left w:val="none" w:sz="0" w:space="0" w:color="auto"/>
        <w:bottom w:val="none" w:sz="0" w:space="0" w:color="auto"/>
        <w:right w:val="none" w:sz="0" w:space="0" w:color="auto"/>
      </w:divBdr>
    </w:div>
    <w:div w:id="561674319">
      <w:bodyDiv w:val="1"/>
      <w:marLeft w:val="0"/>
      <w:marRight w:val="0"/>
      <w:marTop w:val="0"/>
      <w:marBottom w:val="0"/>
      <w:divBdr>
        <w:top w:val="none" w:sz="0" w:space="0" w:color="auto"/>
        <w:left w:val="none" w:sz="0" w:space="0" w:color="auto"/>
        <w:bottom w:val="none" w:sz="0" w:space="0" w:color="auto"/>
        <w:right w:val="none" w:sz="0" w:space="0" w:color="auto"/>
      </w:divBdr>
    </w:div>
    <w:div w:id="576717186">
      <w:bodyDiv w:val="1"/>
      <w:marLeft w:val="0"/>
      <w:marRight w:val="0"/>
      <w:marTop w:val="0"/>
      <w:marBottom w:val="0"/>
      <w:divBdr>
        <w:top w:val="none" w:sz="0" w:space="0" w:color="auto"/>
        <w:left w:val="none" w:sz="0" w:space="0" w:color="auto"/>
        <w:bottom w:val="none" w:sz="0" w:space="0" w:color="auto"/>
        <w:right w:val="none" w:sz="0" w:space="0" w:color="auto"/>
      </w:divBdr>
    </w:div>
    <w:div w:id="593324930">
      <w:bodyDiv w:val="1"/>
      <w:marLeft w:val="0"/>
      <w:marRight w:val="0"/>
      <w:marTop w:val="0"/>
      <w:marBottom w:val="0"/>
      <w:divBdr>
        <w:top w:val="none" w:sz="0" w:space="0" w:color="auto"/>
        <w:left w:val="none" w:sz="0" w:space="0" w:color="auto"/>
        <w:bottom w:val="none" w:sz="0" w:space="0" w:color="auto"/>
        <w:right w:val="none" w:sz="0" w:space="0" w:color="auto"/>
      </w:divBdr>
    </w:div>
    <w:div w:id="598680411">
      <w:bodyDiv w:val="1"/>
      <w:marLeft w:val="0"/>
      <w:marRight w:val="0"/>
      <w:marTop w:val="0"/>
      <w:marBottom w:val="0"/>
      <w:divBdr>
        <w:top w:val="none" w:sz="0" w:space="0" w:color="auto"/>
        <w:left w:val="none" w:sz="0" w:space="0" w:color="auto"/>
        <w:bottom w:val="none" w:sz="0" w:space="0" w:color="auto"/>
        <w:right w:val="none" w:sz="0" w:space="0" w:color="auto"/>
      </w:divBdr>
    </w:div>
    <w:div w:id="657348000">
      <w:bodyDiv w:val="1"/>
      <w:marLeft w:val="0"/>
      <w:marRight w:val="0"/>
      <w:marTop w:val="0"/>
      <w:marBottom w:val="0"/>
      <w:divBdr>
        <w:top w:val="none" w:sz="0" w:space="0" w:color="auto"/>
        <w:left w:val="none" w:sz="0" w:space="0" w:color="auto"/>
        <w:bottom w:val="none" w:sz="0" w:space="0" w:color="auto"/>
        <w:right w:val="none" w:sz="0" w:space="0" w:color="auto"/>
      </w:divBdr>
    </w:div>
    <w:div w:id="700085441">
      <w:bodyDiv w:val="1"/>
      <w:marLeft w:val="0"/>
      <w:marRight w:val="0"/>
      <w:marTop w:val="0"/>
      <w:marBottom w:val="0"/>
      <w:divBdr>
        <w:top w:val="none" w:sz="0" w:space="0" w:color="auto"/>
        <w:left w:val="none" w:sz="0" w:space="0" w:color="auto"/>
        <w:bottom w:val="none" w:sz="0" w:space="0" w:color="auto"/>
        <w:right w:val="none" w:sz="0" w:space="0" w:color="auto"/>
      </w:divBdr>
    </w:div>
    <w:div w:id="758135096">
      <w:bodyDiv w:val="1"/>
      <w:marLeft w:val="0"/>
      <w:marRight w:val="0"/>
      <w:marTop w:val="0"/>
      <w:marBottom w:val="0"/>
      <w:divBdr>
        <w:top w:val="none" w:sz="0" w:space="0" w:color="auto"/>
        <w:left w:val="none" w:sz="0" w:space="0" w:color="auto"/>
        <w:bottom w:val="none" w:sz="0" w:space="0" w:color="auto"/>
        <w:right w:val="none" w:sz="0" w:space="0" w:color="auto"/>
      </w:divBdr>
    </w:div>
    <w:div w:id="860167271">
      <w:bodyDiv w:val="1"/>
      <w:marLeft w:val="0"/>
      <w:marRight w:val="0"/>
      <w:marTop w:val="0"/>
      <w:marBottom w:val="0"/>
      <w:divBdr>
        <w:top w:val="none" w:sz="0" w:space="0" w:color="auto"/>
        <w:left w:val="none" w:sz="0" w:space="0" w:color="auto"/>
        <w:bottom w:val="none" w:sz="0" w:space="0" w:color="auto"/>
        <w:right w:val="none" w:sz="0" w:space="0" w:color="auto"/>
      </w:divBdr>
    </w:div>
    <w:div w:id="868298271">
      <w:bodyDiv w:val="1"/>
      <w:marLeft w:val="0"/>
      <w:marRight w:val="0"/>
      <w:marTop w:val="0"/>
      <w:marBottom w:val="0"/>
      <w:divBdr>
        <w:top w:val="none" w:sz="0" w:space="0" w:color="auto"/>
        <w:left w:val="none" w:sz="0" w:space="0" w:color="auto"/>
        <w:bottom w:val="none" w:sz="0" w:space="0" w:color="auto"/>
        <w:right w:val="none" w:sz="0" w:space="0" w:color="auto"/>
      </w:divBdr>
    </w:div>
    <w:div w:id="874317984">
      <w:bodyDiv w:val="1"/>
      <w:marLeft w:val="0"/>
      <w:marRight w:val="0"/>
      <w:marTop w:val="0"/>
      <w:marBottom w:val="0"/>
      <w:divBdr>
        <w:top w:val="none" w:sz="0" w:space="0" w:color="auto"/>
        <w:left w:val="none" w:sz="0" w:space="0" w:color="auto"/>
        <w:bottom w:val="none" w:sz="0" w:space="0" w:color="auto"/>
        <w:right w:val="none" w:sz="0" w:space="0" w:color="auto"/>
      </w:divBdr>
    </w:div>
    <w:div w:id="894856154">
      <w:bodyDiv w:val="1"/>
      <w:marLeft w:val="0"/>
      <w:marRight w:val="0"/>
      <w:marTop w:val="0"/>
      <w:marBottom w:val="0"/>
      <w:divBdr>
        <w:top w:val="none" w:sz="0" w:space="0" w:color="auto"/>
        <w:left w:val="none" w:sz="0" w:space="0" w:color="auto"/>
        <w:bottom w:val="none" w:sz="0" w:space="0" w:color="auto"/>
        <w:right w:val="none" w:sz="0" w:space="0" w:color="auto"/>
      </w:divBdr>
    </w:div>
    <w:div w:id="941034237">
      <w:bodyDiv w:val="1"/>
      <w:marLeft w:val="0"/>
      <w:marRight w:val="0"/>
      <w:marTop w:val="0"/>
      <w:marBottom w:val="0"/>
      <w:divBdr>
        <w:top w:val="none" w:sz="0" w:space="0" w:color="auto"/>
        <w:left w:val="none" w:sz="0" w:space="0" w:color="auto"/>
        <w:bottom w:val="none" w:sz="0" w:space="0" w:color="auto"/>
        <w:right w:val="none" w:sz="0" w:space="0" w:color="auto"/>
      </w:divBdr>
    </w:div>
    <w:div w:id="960259742">
      <w:bodyDiv w:val="1"/>
      <w:marLeft w:val="0"/>
      <w:marRight w:val="0"/>
      <w:marTop w:val="0"/>
      <w:marBottom w:val="0"/>
      <w:divBdr>
        <w:top w:val="none" w:sz="0" w:space="0" w:color="auto"/>
        <w:left w:val="none" w:sz="0" w:space="0" w:color="auto"/>
        <w:bottom w:val="none" w:sz="0" w:space="0" w:color="auto"/>
        <w:right w:val="none" w:sz="0" w:space="0" w:color="auto"/>
      </w:divBdr>
    </w:div>
    <w:div w:id="972253116">
      <w:bodyDiv w:val="1"/>
      <w:marLeft w:val="0"/>
      <w:marRight w:val="0"/>
      <w:marTop w:val="0"/>
      <w:marBottom w:val="0"/>
      <w:divBdr>
        <w:top w:val="none" w:sz="0" w:space="0" w:color="auto"/>
        <w:left w:val="none" w:sz="0" w:space="0" w:color="auto"/>
        <w:bottom w:val="none" w:sz="0" w:space="0" w:color="auto"/>
        <w:right w:val="none" w:sz="0" w:space="0" w:color="auto"/>
      </w:divBdr>
    </w:div>
    <w:div w:id="1066611739">
      <w:bodyDiv w:val="1"/>
      <w:marLeft w:val="0"/>
      <w:marRight w:val="0"/>
      <w:marTop w:val="0"/>
      <w:marBottom w:val="0"/>
      <w:divBdr>
        <w:top w:val="none" w:sz="0" w:space="0" w:color="auto"/>
        <w:left w:val="none" w:sz="0" w:space="0" w:color="auto"/>
        <w:bottom w:val="none" w:sz="0" w:space="0" w:color="auto"/>
        <w:right w:val="none" w:sz="0" w:space="0" w:color="auto"/>
      </w:divBdr>
    </w:div>
    <w:div w:id="1261109684">
      <w:bodyDiv w:val="1"/>
      <w:marLeft w:val="0"/>
      <w:marRight w:val="0"/>
      <w:marTop w:val="0"/>
      <w:marBottom w:val="0"/>
      <w:divBdr>
        <w:top w:val="none" w:sz="0" w:space="0" w:color="auto"/>
        <w:left w:val="none" w:sz="0" w:space="0" w:color="auto"/>
        <w:bottom w:val="none" w:sz="0" w:space="0" w:color="auto"/>
        <w:right w:val="none" w:sz="0" w:space="0" w:color="auto"/>
      </w:divBdr>
    </w:div>
    <w:div w:id="1264414999">
      <w:bodyDiv w:val="1"/>
      <w:marLeft w:val="0"/>
      <w:marRight w:val="0"/>
      <w:marTop w:val="0"/>
      <w:marBottom w:val="0"/>
      <w:divBdr>
        <w:top w:val="none" w:sz="0" w:space="0" w:color="auto"/>
        <w:left w:val="none" w:sz="0" w:space="0" w:color="auto"/>
        <w:bottom w:val="none" w:sz="0" w:space="0" w:color="auto"/>
        <w:right w:val="none" w:sz="0" w:space="0" w:color="auto"/>
      </w:divBdr>
    </w:div>
    <w:div w:id="1293831427">
      <w:bodyDiv w:val="1"/>
      <w:marLeft w:val="0"/>
      <w:marRight w:val="0"/>
      <w:marTop w:val="0"/>
      <w:marBottom w:val="0"/>
      <w:divBdr>
        <w:top w:val="none" w:sz="0" w:space="0" w:color="auto"/>
        <w:left w:val="none" w:sz="0" w:space="0" w:color="auto"/>
        <w:bottom w:val="none" w:sz="0" w:space="0" w:color="auto"/>
        <w:right w:val="none" w:sz="0" w:space="0" w:color="auto"/>
      </w:divBdr>
    </w:div>
    <w:div w:id="1336764083">
      <w:bodyDiv w:val="1"/>
      <w:marLeft w:val="0"/>
      <w:marRight w:val="0"/>
      <w:marTop w:val="0"/>
      <w:marBottom w:val="0"/>
      <w:divBdr>
        <w:top w:val="none" w:sz="0" w:space="0" w:color="auto"/>
        <w:left w:val="none" w:sz="0" w:space="0" w:color="auto"/>
        <w:bottom w:val="none" w:sz="0" w:space="0" w:color="auto"/>
        <w:right w:val="none" w:sz="0" w:space="0" w:color="auto"/>
      </w:divBdr>
    </w:div>
    <w:div w:id="1369917588">
      <w:bodyDiv w:val="1"/>
      <w:marLeft w:val="0"/>
      <w:marRight w:val="0"/>
      <w:marTop w:val="0"/>
      <w:marBottom w:val="0"/>
      <w:divBdr>
        <w:top w:val="none" w:sz="0" w:space="0" w:color="auto"/>
        <w:left w:val="none" w:sz="0" w:space="0" w:color="auto"/>
        <w:bottom w:val="none" w:sz="0" w:space="0" w:color="auto"/>
        <w:right w:val="none" w:sz="0" w:space="0" w:color="auto"/>
      </w:divBdr>
    </w:div>
    <w:div w:id="1440955789">
      <w:bodyDiv w:val="1"/>
      <w:marLeft w:val="0"/>
      <w:marRight w:val="0"/>
      <w:marTop w:val="0"/>
      <w:marBottom w:val="0"/>
      <w:divBdr>
        <w:top w:val="none" w:sz="0" w:space="0" w:color="auto"/>
        <w:left w:val="none" w:sz="0" w:space="0" w:color="auto"/>
        <w:bottom w:val="none" w:sz="0" w:space="0" w:color="auto"/>
        <w:right w:val="none" w:sz="0" w:space="0" w:color="auto"/>
      </w:divBdr>
    </w:div>
    <w:div w:id="1467509127">
      <w:bodyDiv w:val="1"/>
      <w:marLeft w:val="0"/>
      <w:marRight w:val="0"/>
      <w:marTop w:val="0"/>
      <w:marBottom w:val="0"/>
      <w:divBdr>
        <w:top w:val="none" w:sz="0" w:space="0" w:color="auto"/>
        <w:left w:val="none" w:sz="0" w:space="0" w:color="auto"/>
        <w:bottom w:val="none" w:sz="0" w:space="0" w:color="auto"/>
        <w:right w:val="none" w:sz="0" w:space="0" w:color="auto"/>
      </w:divBdr>
    </w:div>
    <w:div w:id="1502283151">
      <w:bodyDiv w:val="1"/>
      <w:marLeft w:val="0"/>
      <w:marRight w:val="0"/>
      <w:marTop w:val="0"/>
      <w:marBottom w:val="0"/>
      <w:divBdr>
        <w:top w:val="none" w:sz="0" w:space="0" w:color="auto"/>
        <w:left w:val="none" w:sz="0" w:space="0" w:color="auto"/>
        <w:bottom w:val="none" w:sz="0" w:space="0" w:color="auto"/>
        <w:right w:val="none" w:sz="0" w:space="0" w:color="auto"/>
      </w:divBdr>
    </w:div>
    <w:div w:id="1506943955">
      <w:bodyDiv w:val="1"/>
      <w:marLeft w:val="0"/>
      <w:marRight w:val="0"/>
      <w:marTop w:val="0"/>
      <w:marBottom w:val="0"/>
      <w:divBdr>
        <w:top w:val="none" w:sz="0" w:space="0" w:color="auto"/>
        <w:left w:val="none" w:sz="0" w:space="0" w:color="auto"/>
        <w:bottom w:val="none" w:sz="0" w:space="0" w:color="auto"/>
        <w:right w:val="none" w:sz="0" w:space="0" w:color="auto"/>
      </w:divBdr>
    </w:div>
    <w:div w:id="1622036508">
      <w:bodyDiv w:val="1"/>
      <w:marLeft w:val="0"/>
      <w:marRight w:val="0"/>
      <w:marTop w:val="0"/>
      <w:marBottom w:val="0"/>
      <w:divBdr>
        <w:top w:val="none" w:sz="0" w:space="0" w:color="auto"/>
        <w:left w:val="none" w:sz="0" w:space="0" w:color="auto"/>
        <w:bottom w:val="none" w:sz="0" w:space="0" w:color="auto"/>
        <w:right w:val="none" w:sz="0" w:space="0" w:color="auto"/>
      </w:divBdr>
    </w:div>
    <w:div w:id="1633174709">
      <w:bodyDiv w:val="1"/>
      <w:marLeft w:val="0"/>
      <w:marRight w:val="0"/>
      <w:marTop w:val="0"/>
      <w:marBottom w:val="0"/>
      <w:divBdr>
        <w:top w:val="none" w:sz="0" w:space="0" w:color="auto"/>
        <w:left w:val="none" w:sz="0" w:space="0" w:color="auto"/>
        <w:bottom w:val="none" w:sz="0" w:space="0" w:color="auto"/>
        <w:right w:val="none" w:sz="0" w:space="0" w:color="auto"/>
      </w:divBdr>
    </w:div>
    <w:div w:id="1658269844">
      <w:bodyDiv w:val="1"/>
      <w:marLeft w:val="0"/>
      <w:marRight w:val="0"/>
      <w:marTop w:val="0"/>
      <w:marBottom w:val="0"/>
      <w:divBdr>
        <w:top w:val="none" w:sz="0" w:space="0" w:color="auto"/>
        <w:left w:val="none" w:sz="0" w:space="0" w:color="auto"/>
        <w:bottom w:val="none" w:sz="0" w:space="0" w:color="auto"/>
        <w:right w:val="none" w:sz="0" w:space="0" w:color="auto"/>
      </w:divBdr>
    </w:div>
    <w:div w:id="1734888101">
      <w:bodyDiv w:val="1"/>
      <w:marLeft w:val="0"/>
      <w:marRight w:val="0"/>
      <w:marTop w:val="0"/>
      <w:marBottom w:val="0"/>
      <w:divBdr>
        <w:top w:val="none" w:sz="0" w:space="0" w:color="auto"/>
        <w:left w:val="none" w:sz="0" w:space="0" w:color="auto"/>
        <w:bottom w:val="none" w:sz="0" w:space="0" w:color="auto"/>
        <w:right w:val="none" w:sz="0" w:space="0" w:color="auto"/>
      </w:divBdr>
    </w:div>
    <w:div w:id="1818296612">
      <w:bodyDiv w:val="1"/>
      <w:marLeft w:val="0"/>
      <w:marRight w:val="0"/>
      <w:marTop w:val="0"/>
      <w:marBottom w:val="0"/>
      <w:divBdr>
        <w:top w:val="none" w:sz="0" w:space="0" w:color="auto"/>
        <w:left w:val="none" w:sz="0" w:space="0" w:color="auto"/>
        <w:bottom w:val="none" w:sz="0" w:space="0" w:color="auto"/>
        <w:right w:val="none" w:sz="0" w:space="0" w:color="auto"/>
      </w:divBdr>
    </w:div>
    <w:div w:id="1876623618">
      <w:bodyDiv w:val="1"/>
      <w:marLeft w:val="0"/>
      <w:marRight w:val="0"/>
      <w:marTop w:val="0"/>
      <w:marBottom w:val="0"/>
      <w:divBdr>
        <w:top w:val="none" w:sz="0" w:space="0" w:color="auto"/>
        <w:left w:val="none" w:sz="0" w:space="0" w:color="auto"/>
        <w:bottom w:val="none" w:sz="0" w:space="0" w:color="auto"/>
        <w:right w:val="none" w:sz="0" w:space="0" w:color="auto"/>
      </w:divBdr>
    </w:div>
    <w:div w:id="1884713224">
      <w:bodyDiv w:val="1"/>
      <w:marLeft w:val="0"/>
      <w:marRight w:val="0"/>
      <w:marTop w:val="0"/>
      <w:marBottom w:val="0"/>
      <w:divBdr>
        <w:top w:val="none" w:sz="0" w:space="0" w:color="auto"/>
        <w:left w:val="none" w:sz="0" w:space="0" w:color="auto"/>
        <w:bottom w:val="none" w:sz="0" w:space="0" w:color="auto"/>
        <w:right w:val="none" w:sz="0" w:space="0" w:color="auto"/>
      </w:divBdr>
    </w:div>
    <w:div w:id="1890263929">
      <w:bodyDiv w:val="1"/>
      <w:marLeft w:val="0"/>
      <w:marRight w:val="0"/>
      <w:marTop w:val="0"/>
      <w:marBottom w:val="0"/>
      <w:divBdr>
        <w:top w:val="none" w:sz="0" w:space="0" w:color="auto"/>
        <w:left w:val="none" w:sz="0" w:space="0" w:color="auto"/>
        <w:bottom w:val="none" w:sz="0" w:space="0" w:color="auto"/>
        <w:right w:val="none" w:sz="0" w:space="0" w:color="auto"/>
      </w:divBdr>
    </w:div>
    <w:div w:id="1963533701">
      <w:bodyDiv w:val="1"/>
      <w:marLeft w:val="0"/>
      <w:marRight w:val="0"/>
      <w:marTop w:val="0"/>
      <w:marBottom w:val="0"/>
      <w:divBdr>
        <w:top w:val="none" w:sz="0" w:space="0" w:color="auto"/>
        <w:left w:val="none" w:sz="0" w:space="0" w:color="auto"/>
        <w:bottom w:val="none" w:sz="0" w:space="0" w:color="auto"/>
        <w:right w:val="none" w:sz="0" w:space="0" w:color="auto"/>
      </w:divBdr>
    </w:div>
    <w:div w:id="2003466110">
      <w:bodyDiv w:val="1"/>
      <w:marLeft w:val="0"/>
      <w:marRight w:val="0"/>
      <w:marTop w:val="0"/>
      <w:marBottom w:val="0"/>
      <w:divBdr>
        <w:top w:val="none" w:sz="0" w:space="0" w:color="auto"/>
        <w:left w:val="none" w:sz="0" w:space="0" w:color="auto"/>
        <w:bottom w:val="none" w:sz="0" w:space="0" w:color="auto"/>
        <w:right w:val="none" w:sz="0" w:space="0" w:color="auto"/>
      </w:divBdr>
    </w:div>
    <w:div w:id="212927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deerod@gmail.com"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18197A52EF145EC942C7A5664DAE4D9"/>
        <w:category>
          <w:name w:val="General"/>
          <w:gallery w:val="placeholder"/>
        </w:category>
        <w:types>
          <w:type w:val="bbPlcHdr"/>
        </w:types>
        <w:behaviors>
          <w:behavior w:val="content"/>
        </w:behaviors>
        <w:guid w:val="{2902BC30-515C-4636-94C1-9DA1803A6463}"/>
      </w:docPartPr>
      <w:docPartBody>
        <w:p w:rsidR="00081E02" w:rsidRDefault="004D6EA5" w:rsidP="004D6EA5">
          <w:pPr>
            <w:pStyle w:val="118197A52EF145EC942C7A5664DAE4D9"/>
          </w:pPr>
          <w:r>
            <w:rPr>
              <w:rFonts w:asciiTheme="majorHAnsi" w:eastAsiaTheme="majorEastAsia" w:hAnsiTheme="majorHAnsi" w:cstheme="majorBidi"/>
              <w:caps/>
              <w:color w:val="4472C4" w:themeColor="accent1"/>
              <w:sz w:val="80"/>
              <w:szCs w:val="80"/>
            </w:rPr>
            <w:t>[Document title]</w:t>
          </w:r>
        </w:p>
      </w:docPartBody>
    </w:docPart>
    <w:docPart>
      <w:docPartPr>
        <w:name w:val="22E6D1310AFB408DBC54C9918E87DBFD"/>
        <w:category>
          <w:name w:val="General"/>
          <w:gallery w:val="placeholder"/>
        </w:category>
        <w:types>
          <w:type w:val="bbPlcHdr"/>
        </w:types>
        <w:behaviors>
          <w:behavior w:val="content"/>
        </w:behaviors>
        <w:guid w:val="{3422849A-73CF-499F-93C2-2F03CF74B3DF}"/>
      </w:docPartPr>
      <w:docPartBody>
        <w:p w:rsidR="00081E02" w:rsidRDefault="004D6EA5" w:rsidP="004D6EA5">
          <w:pPr>
            <w:pStyle w:val="22E6D1310AFB408DBC54C9918E87DBFD"/>
          </w:pPr>
          <w:r>
            <w:rPr>
              <w:color w:val="4472C4" w:themeColor="accent1"/>
              <w:sz w:val="28"/>
              <w:szCs w:val="28"/>
            </w:rPr>
            <w:t>[Document subtitle]</w:t>
          </w:r>
        </w:p>
      </w:docPartBody>
    </w:docPart>
    <w:docPart>
      <w:docPartPr>
        <w:name w:val="23EC66C22F30460BB0DB032795AAA03F"/>
        <w:category>
          <w:name w:val="General"/>
          <w:gallery w:val="placeholder"/>
        </w:category>
        <w:types>
          <w:type w:val="bbPlcHdr"/>
        </w:types>
        <w:behaviors>
          <w:behavior w:val="content"/>
        </w:behaviors>
        <w:guid w:val="{06D5F4C9-9960-4449-B928-963A4B1508C6}"/>
      </w:docPartPr>
      <w:docPartBody>
        <w:p w:rsidR="009A1296" w:rsidRDefault="009A1296" w:rsidP="009A1296">
          <w:pPr>
            <w:pStyle w:val="23EC66C22F30460BB0DB032795AAA03F"/>
          </w:pPr>
          <w:r>
            <w:rPr>
              <w:rFonts w:asciiTheme="majorHAnsi" w:eastAsiaTheme="majorEastAsia" w:hAnsiTheme="majorHAnsi" w:cstheme="majorBidi"/>
              <w:color w:val="2F5496" w:themeColor="accent1" w:themeShade="BF"/>
              <w:sz w:val="32"/>
              <w:szCs w:val="32"/>
            </w:rPr>
            <w:t>[Document title]</w:t>
          </w:r>
        </w:p>
      </w:docPartBody>
    </w:docPart>
    <w:docPart>
      <w:docPartPr>
        <w:name w:val="1980F193AFEE4B33B63BEF7665194381"/>
        <w:category>
          <w:name w:val="General"/>
          <w:gallery w:val="placeholder"/>
        </w:category>
        <w:types>
          <w:type w:val="bbPlcHdr"/>
        </w:types>
        <w:behaviors>
          <w:behavior w:val="content"/>
        </w:behaviors>
        <w:guid w:val="{B9DC61ED-6FAA-44CE-BA65-8BDAB2C3ACB3}"/>
      </w:docPartPr>
      <w:docPartBody>
        <w:p w:rsidR="002E7DBA" w:rsidRDefault="0082578F" w:rsidP="0082578F">
          <w:pPr>
            <w:pStyle w:val="1980F193AFEE4B33B63BEF7665194381"/>
          </w:pPr>
          <w:r w:rsidRPr="006224C3">
            <w:t>Company Name</w:t>
          </w:r>
        </w:p>
      </w:docPartBody>
    </w:docPart>
    <w:docPart>
      <w:docPartPr>
        <w:name w:val="B75DDF6A4C714E81A3F511B71CED564B"/>
        <w:category>
          <w:name w:val="General"/>
          <w:gallery w:val="placeholder"/>
        </w:category>
        <w:types>
          <w:type w:val="bbPlcHdr"/>
        </w:types>
        <w:behaviors>
          <w:behavior w:val="content"/>
        </w:behaviors>
        <w:guid w:val="{1DA4F469-0819-42FE-B6AA-99AB47D3AB40}"/>
      </w:docPartPr>
      <w:docPartBody>
        <w:p w:rsidR="002E7DBA" w:rsidRDefault="0082578F" w:rsidP="0082578F">
          <w:pPr>
            <w:pStyle w:val="B75DDF6A4C714E81A3F511B71CED564B"/>
          </w:pPr>
          <w:r>
            <w:t>invoice</w:t>
          </w:r>
        </w:p>
      </w:docPartBody>
    </w:docPart>
    <w:docPart>
      <w:docPartPr>
        <w:name w:val="82B4293A5F464C94908B99EA6697DD91"/>
        <w:category>
          <w:name w:val="General"/>
          <w:gallery w:val="placeholder"/>
        </w:category>
        <w:types>
          <w:type w:val="bbPlcHdr"/>
        </w:types>
        <w:behaviors>
          <w:behavior w:val="content"/>
        </w:behaviors>
        <w:guid w:val="{A77E7BD7-7DA7-4E05-BEA4-267614FA0316}"/>
      </w:docPartPr>
      <w:docPartBody>
        <w:p w:rsidR="002E7DBA" w:rsidRDefault="0082578F" w:rsidP="0082578F">
          <w:pPr>
            <w:pStyle w:val="82B4293A5F464C94908B99EA6697DD91"/>
          </w:pPr>
          <w:r>
            <w:t>|</w:t>
          </w:r>
        </w:p>
      </w:docPartBody>
    </w:docPart>
    <w:docPart>
      <w:docPartPr>
        <w:name w:val="4A39504A1A0741F690F848C3FDD2401A"/>
        <w:category>
          <w:name w:val="General"/>
          <w:gallery w:val="placeholder"/>
        </w:category>
        <w:types>
          <w:type w:val="bbPlcHdr"/>
        </w:types>
        <w:behaviors>
          <w:behavior w:val="content"/>
        </w:behaviors>
        <w:guid w:val="{657DC9E0-0BE5-4529-A35D-1270AAB3D5CB}"/>
      </w:docPartPr>
      <w:docPartBody>
        <w:p w:rsidR="002E7DBA" w:rsidRDefault="0082578F" w:rsidP="0082578F">
          <w:pPr>
            <w:pStyle w:val="4A39504A1A0741F690F848C3FDD2401A"/>
          </w:pPr>
          <w:r w:rsidRPr="00652283">
            <w:rPr>
              <w:rStyle w:val="Strong"/>
            </w:rPr>
            <w:t>INVOICE</w:t>
          </w:r>
        </w:p>
      </w:docPartBody>
    </w:docPart>
    <w:docPart>
      <w:docPartPr>
        <w:name w:val="CD53222905DC4367B0044E706E148BCB"/>
        <w:category>
          <w:name w:val="General"/>
          <w:gallery w:val="placeholder"/>
        </w:category>
        <w:types>
          <w:type w:val="bbPlcHdr"/>
        </w:types>
        <w:behaviors>
          <w:behavior w:val="content"/>
        </w:behaviors>
        <w:guid w:val="{FDBFD16D-8496-4232-BFD8-6D1A237671DF}"/>
      </w:docPartPr>
      <w:docPartBody>
        <w:p w:rsidR="002E7DBA" w:rsidRDefault="0082578F" w:rsidP="0082578F">
          <w:pPr>
            <w:pStyle w:val="CD53222905DC4367B0044E706E148BCB"/>
          </w:pPr>
          <w:r w:rsidRPr="00652283">
            <w:rPr>
              <w:rStyle w:val="Strong"/>
            </w:rPr>
            <w:t>DATE</w:t>
          </w:r>
        </w:p>
      </w:docPartBody>
    </w:docPart>
    <w:docPart>
      <w:docPartPr>
        <w:name w:val="0DE46803E34849E08A146D826EA90247"/>
        <w:category>
          <w:name w:val="General"/>
          <w:gallery w:val="placeholder"/>
        </w:category>
        <w:types>
          <w:type w:val="bbPlcHdr"/>
        </w:types>
        <w:behaviors>
          <w:behavior w:val="content"/>
        </w:behaviors>
        <w:guid w:val="{D2E38C09-2995-4604-ABB6-77157B73CD48}"/>
      </w:docPartPr>
      <w:docPartBody>
        <w:p w:rsidR="002E7DBA" w:rsidRDefault="0082578F" w:rsidP="0082578F">
          <w:pPr>
            <w:pStyle w:val="0DE46803E34849E08A146D826EA90247"/>
          </w:pPr>
          <w:r>
            <w:t>|</w:t>
          </w:r>
        </w:p>
      </w:docPartBody>
    </w:docPart>
    <w:docPart>
      <w:docPartPr>
        <w:name w:val="E839785F9C114B9C9D97B5809075288F"/>
        <w:category>
          <w:name w:val="General"/>
          <w:gallery w:val="placeholder"/>
        </w:category>
        <w:types>
          <w:type w:val="bbPlcHdr"/>
        </w:types>
        <w:behaviors>
          <w:behavior w:val="content"/>
        </w:behaviors>
        <w:guid w:val="{E8FEF689-8709-43D9-9F2B-776E165BFFDF}"/>
      </w:docPartPr>
      <w:docPartBody>
        <w:p w:rsidR="002E7DBA" w:rsidRDefault="0082578F" w:rsidP="0082578F">
          <w:pPr>
            <w:pStyle w:val="E839785F9C114B9C9D97B5809075288F"/>
          </w:pPr>
          <w:r w:rsidRPr="00652283">
            <w:rPr>
              <w:rStyle w:val="Strong"/>
            </w:rPr>
            <w:t>FOR</w:t>
          </w:r>
        </w:p>
      </w:docPartBody>
    </w:docPart>
    <w:docPart>
      <w:docPartPr>
        <w:name w:val="700CEE495F444E199291A3AD1E2A1DB7"/>
        <w:category>
          <w:name w:val="General"/>
          <w:gallery w:val="placeholder"/>
        </w:category>
        <w:types>
          <w:type w:val="bbPlcHdr"/>
        </w:types>
        <w:behaviors>
          <w:behavior w:val="content"/>
        </w:behaviors>
        <w:guid w:val="{60E85353-B980-4571-A303-74945A289609}"/>
      </w:docPartPr>
      <w:docPartBody>
        <w:p w:rsidR="002E7DBA" w:rsidRDefault="0082578F" w:rsidP="0082578F">
          <w:pPr>
            <w:pStyle w:val="700CEE495F444E199291A3AD1E2A1DB7"/>
          </w:pPr>
          <w:r w:rsidRPr="006224C3">
            <w:rPr>
              <w:rStyle w:val="Emphasis"/>
            </w:rPr>
            <w:t>Description</w:t>
          </w:r>
        </w:p>
      </w:docPartBody>
    </w:docPart>
    <w:docPart>
      <w:docPartPr>
        <w:name w:val="FD13D443746441118D44EE2242FEE312"/>
        <w:category>
          <w:name w:val="General"/>
          <w:gallery w:val="placeholder"/>
        </w:category>
        <w:types>
          <w:type w:val="bbPlcHdr"/>
        </w:types>
        <w:behaviors>
          <w:behavior w:val="content"/>
        </w:behaviors>
        <w:guid w:val="{B66D04C9-257B-441A-9210-22BAD8776570}"/>
      </w:docPartPr>
      <w:docPartBody>
        <w:p w:rsidR="002E7DBA" w:rsidRDefault="0082578F" w:rsidP="0082578F">
          <w:pPr>
            <w:pStyle w:val="FD13D443746441118D44EE2242FEE312"/>
          </w:pPr>
          <w:r w:rsidRPr="006224C3">
            <w:rPr>
              <w:rStyle w:val="Emphasis"/>
            </w:rPr>
            <w:t>Amount</w:t>
          </w:r>
        </w:p>
      </w:docPartBody>
    </w:docPart>
    <w:docPart>
      <w:docPartPr>
        <w:name w:val="42A3C973794C4979A41A3463B4443655"/>
        <w:category>
          <w:name w:val="General"/>
          <w:gallery w:val="placeholder"/>
        </w:category>
        <w:types>
          <w:type w:val="bbPlcHdr"/>
        </w:types>
        <w:behaviors>
          <w:behavior w:val="content"/>
        </w:behaviors>
        <w:guid w:val="{8D8ED7F1-4BEC-4D18-B7CF-9B2DEC8991AE}"/>
      </w:docPartPr>
      <w:docPartBody>
        <w:p w:rsidR="002E7DBA" w:rsidRDefault="0082578F" w:rsidP="0082578F">
          <w:pPr>
            <w:pStyle w:val="42A3C973794C4979A41A3463B4443655"/>
          </w:pPr>
          <w:r w:rsidRPr="00800EAE">
            <w:rPr>
              <w:b/>
            </w:rPr>
            <w:t>Total</w:t>
          </w:r>
        </w:p>
      </w:docPartBody>
    </w:docPart>
    <w:docPart>
      <w:docPartPr>
        <w:name w:val="84F4707BBF5C43C596503D426BA8D2B5"/>
        <w:category>
          <w:name w:val="General"/>
          <w:gallery w:val="placeholder"/>
        </w:category>
        <w:types>
          <w:type w:val="bbPlcHdr"/>
        </w:types>
        <w:behaviors>
          <w:behavior w:val="content"/>
        </w:behaviors>
        <w:guid w:val="{72DBE74D-D229-4C1F-ACDC-18BC1FEC0FD0}"/>
      </w:docPartPr>
      <w:docPartBody>
        <w:p w:rsidR="002E7DBA" w:rsidRDefault="0082578F" w:rsidP="0082578F">
          <w:pPr>
            <w:pStyle w:val="84F4707BBF5C43C596503D426BA8D2B5"/>
          </w:pPr>
          <w:r>
            <w:t>Make all checks payable to</w:t>
          </w:r>
        </w:p>
      </w:docPartBody>
    </w:docPart>
    <w:docPart>
      <w:docPartPr>
        <w:name w:val="5F1CBD9BB66F474292420ACEE1869846"/>
        <w:category>
          <w:name w:val="General"/>
          <w:gallery w:val="placeholder"/>
        </w:category>
        <w:types>
          <w:type w:val="bbPlcHdr"/>
        </w:types>
        <w:behaviors>
          <w:behavior w:val="content"/>
        </w:behaviors>
        <w:guid w:val="{163AE5BE-0024-44C7-A3E4-B75DFB4DCDCF}"/>
      </w:docPartPr>
      <w:docPartBody>
        <w:p w:rsidR="002E7DBA" w:rsidRDefault="0082578F" w:rsidP="0082578F">
          <w:pPr>
            <w:pStyle w:val="5F1CBD9BB66F474292420ACEE1869846"/>
          </w:pPr>
          <w:r w:rsidRPr="006224C3">
            <w:t>Company Name</w:t>
          </w:r>
        </w:p>
      </w:docPartBody>
    </w:docPart>
    <w:docPart>
      <w:docPartPr>
        <w:name w:val="DE1ED381D2AD4300894C333324472C63"/>
        <w:category>
          <w:name w:val="General"/>
          <w:gallery w:val="placeholder"/>
        </w:category>
        <w:types>
          <w:type w:val="bbPlcHdr"/>
        </w:types>
        <w:behaviors>
          <w:behavior w:val="content"/>
        </w:behaviors>
        <w:guid w:val="{B228EBB9-9C74-4918-958C-99D8154A2F68}"/>
      </w:docPartPr>
      <w:docPartBody>
        <w:p w:rsidR="002E7DBA" w:rsidRDefault="0082578F" w:rsidP="0082578F">
          <w:pPr>
            <w:pStyle w:val="DE1ED381D2AD4300894C333324472C63"/>
          </w:pPr>
          <w:r>
            <w:t>Payment is due within 30 days.</w:t>
          </w:r>
        </w:p>
      </w:docPartBody>
    </w:docPart>
    <w:docPart>
      <w:docPartPr>
        <w:name w:val="AA32596805554BAB90856A0D50E3D059"/>
        <w:category>
          <w:name w:val="General"/>
          <w:gallery w:val="placeholder"/>
        </w:category>
        <w:types>
          <w:type w:val="bbPlcHdr"/>
        </w:types>
        <w:behaviors>
          <w:behavior w:val="content"/>
        </w:behaviors>
        <w:guid w:val="{C2D73F84-0761-4E24-9F0A-4372A81179BA}"/>
      </w:docPartPr>
      <w:docPartBody>
        <w:p w:rsidR="002E7DBA" w:rsidRDefault="0082578F" w:rsidP="0082578F">
          <w:pPr>
            <w:pStyle w:val="AA32596805554BAB90856A0D50E3D059"/>
          </w:pPr>
          <w:r w:rsidRPr="00B862E8">
            <w:t>If you have any questions concerning this invoice,</w:t>
          </w:r>
        </w:p>
      </w:docPartBody>
    </w:docPart>
    <w:docPart>
      <w:docPartPr>
        <w:name w:val="6A2442BEE85E41B9B0A5BC37B34027E9"/>
        <w:category>
          <w:name w:val="General"/>
          <w:gallery w:val="placeholder"/>
        </w:category>
        <w:types>
          <w:type w:val="bbPlcHdr"/>
        </w:types>
        <w:behaviors>
          <w:behavior w:val="content"/>
        </w:behaviors>
        <w:guid w:val="{C383C3C3-1804-4910-907A-F32411A0F6FB}"/>
      </w:docPartPr>
      <w:docPartBody>
        <w:p w:rsidR="002E7DBA" w:rsidRDefault="0082578F" w:rsidP="0082578F">
          <w:pPr>
            <w:pStyle w:val="6A2442BEE85E41B9B0A5BC37B34027E9"/>
          </w:pPr>
          <w:r>
            <w:rPr>
              <w:rStyle w:val="Heading5Char"/>
            </w:rPr>
            <w:t>|</w:t>
          </w:r>
        </w:p>
      </w:docPartBody>
    </w:docPart>
    <w:docPart>
      <w:docPartPr>
        <w:name w:val="770A8AEA531841E58654CEC7305F5FCD"/>
        <w:category>
          <w:name w:val="General"/>
          <w:gallery w:val="placeholder"/>
        </w:category>
        <w:types>
          <w:type w:val="bbPlcHdr"/>
        </w:types>
        <w:behaviors>
          <w:behavior w:val="content"/>
        </w:behaviors>
        <w:guid w:val="{27474D37-8EA6-43E7-B4E7-0B3FEC172913}"/>
      </w:docPartPr>
      <w:docPartBody>
        <w:p w:rsidR="002E7DBA" w:rsidRDefault="0082578F" w:rsidP="0082578F">
          <w:pPr>
            <w:pStyle w:val="770A8AEA531841E58654CEC7305F5FCD"/>
          </w:pPr>
          <w:r>
            <w:rPr>
              <w:rStyle w:val="Heading5Char"/>
            </w:rPr>
            <w:t>|</w:t>
          </w:r>
        </w:p>
      </w:docPartBody>
    </w:docPart>
    <w:docPart>
      <w:docPartPr>
        <w:name w:val="F0B9073C6B1946F38371C845742D8544"/>
        <w:category>
          <w:name w:val="General"/>
          <w:gallery w:val="placeholder"/>
        </w:category>
        <w:types>
          <w:type w:val="bbPlcHdr"/>
        </w:types>
        <w:behaviors>
          <w:behavior w:val="content"/>
        </w:behaviors>
        <w:guid w:val="{251AC1D5-EA50-400C-8D25-E65D8BBFA0F8}"/>
      </w:docPartPr>
      <w:docPartBody>
        <w:p w:rsidR="002E7DBA" w:rsidRDefault="0082578F" w:rsidP="0082578F">
          <w:pPr>
            <w:pStyle w:val="F0B9073C6B1946F38371C845742D8544"/>
          </w:pPr>
          <w:r>
            <w:t>Thank you for your business!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EA5"/>
    <w:rsid w:val="00081E02"/>
    <w:rsid w:val="00107FFC"/>
    <w:rsid w:val="001D0E7F"/>
    <w:rsid w:val="002E7DBA"/>
    <w:rsid w:val="003B72CD"/>
    <w:rsid w:val="003F35FB"/>
    <w:rsid w:val="00442D51"/>
    <w:rsid w:val="004D3041"/>
    <w:rsid w:val="004D6EA5"/>
    <w:rsid w:val="0082578F"/>
    <w:rsid w:val="00913BF1"/>
    <w:rsid w:val="009A1296"/>
    <w:rsid w:val="00AF69D1"/>
    <w:rsid w:val="00B51F86"/>
    <w:rsid w:val="00E62E7E"/>
    <w:rsid w:val="00E952C4"/>
    <w:rsid w:val="00F32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2" w:qFormat="1"/>
    <w:lsdException w:name="Emphasis" w:uiPriority="1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82578F"/>
    <w:pPr>
      <w:keepNext/>
      <w:keepLines/>
      <w:spacing w:before="40" w:after="40" w:line="276" w:lineRule="auto"/>
      <w:contextualSpacing/>
      <w:outlineLvl w:val="4"/>
    </w:pPr>
    <w:rPr>
      <w:rFonts w:asciiTheme="majorHAnsi" w:eastAsiaTheme="majorEastAsia" w:hAnsiTheme="majorHAnsi" w:cstheme="majorBidi"/>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8197A52EF145EC942C7A5664DAE4D9">
    <w:name w:val="118197A52EF145EC942C7A5664DAE4D9"/>
    <w:rsid w:val="004D6EA5"/>
  </w:style>
  <w:style w:type="paragraph" w:customStyle="1" w:styleId="22E6D1310AFB408DBC54C9918E87DBFD">
    <w:name w:val="22E6D1310AFB408DBC54C9918E87DBFD"/>
    <w:rsid w:val="004D6EA5"/>
  </w:style>
  <w:style w:type="paragraph" w:customStyle="1" w:styleId="23EC66C22F30460BB0DB032795AAA03F">
    <w:name w:val="23EC66C22F30460BB0DB032795AAA03F"/>
    <w:rsid w:val="009A1296"/>
  </w:style>
  <w:style w:type="character" w:styleId="SubtleEmphasis">
    <w:name w:val="Subtle Emphasis"/>
    <w:basedOn w:val="DefaultParagraphFont"/>
    <w:uiPriority w:val="10"/>
    <w:qFormat/>
    <w:rsid w:val="0082578F"/>
    <w:rPr>
      <w:i/>
      <w:iCs/>
      <w:color w:val="404040" w:themeColor="text1" w:themeTint="BF"/>
    </w:rPr>
  </w:style>
  <w:style w:type="character" w:styleId="Strong">
    <w:name w:val="Strong"/>
    <w:basedOn w:val="DefaultParagraphFont"/>
    <w:uiPriority w:val="12"/>
    <w:unhideWhenUsed/>
    <w:qFormat/>
    <w:rsid w:val="0082578F"/>
    <w:rPr>
      <w:b/>
      <w:bCs/>
      <w:caps/>
      <w:smallCaps w:val="0"/>
      <w:color w:val="2F5496" w:themeColor="accent1" w:themeShade="BF"/>
    </w:rPr>
  </w:style>
  <w:style w:type="character" w:styleId="Emphasis">
    <w:name w:val="Emphasis"/>
    <w:basedOn w:val="DefaultParagraphFont"/>
    <w:uiPriority w:val="13"/>
    <w:qFormat/>
    <w:rsid w:val="0082578F"/>
    <w:rPr>
      <w:b/>
      <w:iCs/>
      <w:color w:val="2F5496" w:themeColor="accent1" w:themeShade="BF"/>
    </w:rPr>
  </w:style>
  <w:style w:type="character" w:customStyle="1" w:styleId="Heading5Char">
    <w:name w:val="Heading 5 Char"/>
    <w:basedOn w:val="DefaultParagraphFont"/>
    <w:link w:val="Heading5"/>
    <w:uiPriority w:val="9"/>
    <w:rsid w:val="0082578F"/>
    <w:rPr>
      <w:rFonts w:asciiTheme="majorHAnsi" w:eastAsiaTheme="majorEastAsia" w:hAnsiTheme="majorHAnsi" w:cstheme="majorBidi"/>
      <w:lang w:val="en-US" w:eastAsia="ja-JP"/>
    </w:rPr>
  </w:style>
  <w:style w:type="paragraph" w:customStyle="1" w:styleId="1980F193AFEE4B33B63BEF7665194381">
    <w:name w:val="1980F193AFEE4B33B63BEF7665194381"/>
    <w:rsid w:val="0082578F"/>
  </w:style>
  <w:style w:type="paragraph" w:customStyle="1" w:styleId="B75DDF6A4C714E81A3F511B71CED564B">
    <w:name w:val="B75DDF6A4C714E81A3F511B71CED564B"/>
    <w:rsid w:val="0082578F"/>
  </w:style>
  <w:style w:type="paragraph" w:customStyle="1" w:styleId="82B4293A5F464C94908B99EA6697DD91">
    <w:name w:val="82B4293A5F464C94908B99EA6697DD91"/>
    <w:rsid w:val="0082578F"/>
  </w:style>
  <w:style w:type="paragraph" w:customStyle="1" w:styleId="4A39504A1A0741F690F848C3FDD2401A">
    <w:name w:val="4A39504A1A0741F690F848C3FDD2401A"/>
    <w:rsid w:val="0082578F"/>
  </w:style>
  <w:style w:type="paragraph" w:customStyle="1" w:styleId="CD53222905DC4367B0044E706E148BCB">
    <w:name w:val="CD53222905DC4367B0044E706E148BCB"/>
    <w:rsid w:val="0082578F"/>
  </w:style>
  <w:style w:type="paragraph" w:customStyle="1" w:styleId="0DE46803E34849E08A146D826EA90247">
    <w:name w:val="0DE46803E34849E08A146D826EA90247"/>
    <w:rsid w:val="0082578F"/>
  </w:style>
  <w:style w:type="paragraph" w:customStyle="1" w:styleId="E839785F9C114B9C9D97B5809075288F">
    <w:name w:val="E839785F9C114B9C9D97B5809075288F"/>
    <w:rsid w:val="0082578F"/>
  </w:style>
  <w:style w:type="paragraph" w:customStyle="1" w:styleId="700CEE495F444E199291A3AD1E2A1DB7">
    <w:name w:val="700CEE495F444E199291A3AD1E2A1DB7"/>
    <w:rsid w:val="0082578F"/>
  </w:style>
  <w:style w:type="paragraph" w:customStyle="1" w:styleId="FD13D443746441118D44EE2242FEE312">
    <w:name w:val="FD13D443746441118D44EE2242FEE312"/>
    <w:rsid w:val="0082578F"/>
  </w:style>
  <w:style w:type="paragraph" w:customStyle="1" w:styleId="42A3C973794C4979A41A3463B4443655">
    <w:name w:val="42A3C973794C4979A41A3463B4443655"/>
    <w:rsid w:val="0082578F"/>
  </w:style>
  <w:style w:type="paragraph" w:customStyle="1" w:styleId="84F4707BBF5C43C596503D426BA8D2B5">
    <w:name w:val="84F4707BBF5C43C596503D426BA8D2B5"/>
    <w:rsid w:val="0082578F"/>
  </w:style>
  <w:style w:type="paragraph" w:customStyle="1" w:styleId="5F1CBD9BB66F474292420ACEE1869846">
    <w:name w:val="5F1CBD9BB66F474292420ACEE1869846"/>
    <w:rsid w:val="0082578F"/>
  </w:style>
  <w:style w:type="paragraph" w:customStyle="1" w:styleId="DE1ED381D2AD4300894C333324472C63">
    <w:name w:val="DE1ED381D2AD4300894C333324472C63"/>
    <w:rsid w:val="0082578F"/>
  </w:style>
  <w:style w:type="paragraph" w:customStyle="1" w:styleId="AA32596805554BAB90856A0D50E3D059">
    <w:name w:val="AA32596805554BAB90856A0D50E3D059"/>
    <w:rsid w:val="0082578F"/>
  </w:style>
  <w:style w:type="paragraph" w:customStyle="1" w:styleId="6A2442BEE85E41B9B0A5BC37B34027E9">
    <w:name w:val="6A2442BEE85E41B9B0A5BC37B34027E9"/>
    <w:rsid w:val="0082578F"/>
  </w:style>
  <w:style w:type="paragraph" w:customStyle="1" w:styleId="770A8AEA531841E58654CEC7305F5FCD">
    <w:name w:val="770A8AEA531841E58654CEC7305F5FCD"/>
    <w:rsid w:val="0082578F"/>
  </w:style>
  <w:style w:type="paragraph" w:customStyle="1" w:styleId="F0B9073C6B1946F38371C845742D8544">
    <w:name w:val="F0B9073C6B1946F38371C845742D8544"/>
    <w:rsid w:val="008257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2021-02-02T00:00:00</PublishDate>
  <Abstract/>
  <CompanyAddress>1900457, Cyber Security &amp; Networks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PDD05</b:Tag>
    <b:SourceType>JournalArticle</b:SourceType>
    <b:Guid>{49ECC0F9-E14B-4D21-BACC-003CD3A863EE}</b:Guid>
    <b:Title>General information about computer forensics</b:Title>
    <b:Year>2005</b:Year>
    <b:Author>
      <b:Author>
        <b:NameList>
          <b:Person>
            <b:Last>Dixon</b:Last>
            <b:First>P.D.</b:First>
          </b:Person>
        </b:NameList>
      </b:Author>
    </b:Author>
    <b:JournalName>An overview of computer forensics</b:JournalName>
    <b:Pages>7-10</b:Pages>
    <b:Volume>24</b:Volume>
    <b:Issue>5</b:Issue>
    <b:RefOrder>1</b:RefOrder>
  </b:Source>
  <b:Source>
    <b:Tag>Bil16</b:Tag>
    <b:SourceType>BookSection</b:SourceType>
    <b:Guid>{4051A80F-69AE-44E9-BABC-729AF90D7553}</b:Guid>
    <b:Title>Explanation of warrants and searches</b:Title>
    <b:Year>2016</b:Year>
    <b:Pages>147-148</b:Pages>
    <b:Author>
      <b:Author>
        <b:NameList>
          <b:Person>
            <b:Last>Bill Nelson</b:Last>
            <b:First>Amelia</b:First>
            <b:Middle>Phillips, Christopher Steuart</b:Middle>
          </b:Person>
        </b:NameList>
      </b:Author>
    </b:Author>
    <b:Publisher>Cengage Learning</b:Publisher>
    <b:BookTitle>GUIDE TO COMPUTER FORENSICS AND INVESTIGATIONS</b:BookTitle>
    <b:RefOrder>2</b:RefOrder>
  </b:Source>
  <b:Source>
    <b:Tag>Mor02</b:Tag>
    <b:SourceType>JournalArticle</b:SourceType>
    <b:Guid>{5102945F-8B41-4D6F-83A9-C5962FE1AD46}</b:Guid>
    <b:Author>
      <b:Author>
        <b:NameList>
          <b:Person>
            <b:Last>Morris</b:Last>
            <b:First>Rod</b:First>
          </b:Person>
        </b:NameList>
      </b:Author>
    </b:Author>
    <b:Title>Encase and forensics tool explanation</b:Title>
    <b:Year>2002</b:Year>
    <b:Pages>8-11</b:Pages>
    <b:JournalName>Options in Computer Forensic Tools</b:JournalName>
    <b:Volume>2002</b:Volume>
    <b:Issue>11</b:Issue>
    <b:RefOrder>3</b:RefOrder>
  </b:Source>
  <b:Source>
    <b:Tag>Ahm20</b:Tag>
    <b:SourceType>JournalArticle</b:SourceType>
    <b:Guid>{76E71B89-178C-4C67-869C-CD4B05B20FBA}</b:Guid>
    <b:Author>
      <b:Author>
        <b:NameList>
          <b:Person>
            <b:Last>Musa</b:Last>
            <b:First>Ahmad</b:First>
          </b:Person>
        </b:NameList>
      </b:Author>
    </b:Author>
    <b:Title>Wireshark software</b:Title>
    <b:JournalName>Forensic Analysis of Peer-to-Peer Network Traffic with Wireshark</b:JournalName>
    <b:Year>2020</b:Year>
    <b:Pages>94</b:Pages>
    <b:Volume>1</b:Volume>
    <b:RefOrder>4</b:RefOrder>
  </b:Source>
  <b:Source>
    <b:Tag>Viv15</b:Tag>
    <b:SourceType>JournalArticle</b:SourceType>
    <b:Guid>{E1A30DEB-70E1-4F7F-855F-9EA6637EFE49}</b:Guid>
    <b:Author>
      <b:Author>
        <b:NameList>
          <b:Person>
            <b:Last>Vivens Ndatinya</b:Last>
            <b:First>Zhifeng</b:First>
            <b:Middle>Xiao, Vasudeva Rao Manepalli, Ke Meng, Yang Xiao</b:Middle>
          </b:Person>
        </b:NameList>
      </b:Author>
    </b:Author>
    <b:Title>Wireshark explanation</b:Title>
    <b:JournalName>Network forensics analysis using Wireshark</b:JournalName>
    <b:Year>2015</b:Year>
    <b:Pages>Abstract</b:Pages>
    <b:Volume>10</b:Volume>
    <b:Issue>2</b:Issue>
    <b:RefOrder>5</b:RefOrder>
  </b:Source>
  <b:Source>
    <b:Tag>Chr02</b:Tag>
    <b:SourceType>JournalArticle</b:SourceType>
    <b:Guid>{34223148-63C0-4DA4-887F-813F58FAF979}</b:Guid>
    <b:Author>
      <b:Author>
        <b:NameList>
          <b:Person>
            <b:Last>Johansson</b:Last>
            <b:First>Christian</b:First>
          </b:Person>
        </b:NameList>
      </b:Author>
    </b:Author>
    <b:Title>The Coroner's Toolkit</b:Title>
    <b:JournalName>Forensic and Anti-Forensic Computing</b:JournalName>
    <b:Year>2002</b:Year>
    <b:Pages>4</b:Pages>
    <b:RefOrder>6</b:RefOrder>
  </b:Source>
  <b:Source>
    <b:Tag>Chr03</b:Tag>
    <b:SourceType>JournalArticle</b:SourceType>
    <b:Guid>{150C2B45-A251-4832-815C-AAE40C3131AF}</b:Guid>
    <b:Author>
      <b:Author>
        <b:NameList>
          <b:Person>
            <b:Last>Johansson</b:Last>
            <b:First>Christian</b:First>
          </b:Person>
        </b:NameList>
      </b:Author>
    </b:Author>
    <b:Title>Explanation of The Coroner's Toolkit</b:Title>
    <b:JournalName>Computer Forensic Text Analysis with</b:JournalName>
    <b:Year>2003</b:Year>
    <b:Pages>6</b:Pages>
    <b:RefOrder>7</b:RefOrder>
  </b:Source>
  <b:Source>
    <b:Tag>Ric06</b:Tag>
    <b:SourceType>JournalArticle</b:SourceType>
    <b:Guid>{2CF6D95D-A56E-4A83-93F0-D52952630B2E}</b:Guid>
    <b:Author>
      <b:Author>
        <b:NameList>
          <b:Person>
            <b:Last>Galvão</b:Last>
            <b:First>Ricardo</b:First>
            <b:Middle>Kléber Martins</b:Middle>
          </b:Person>
        </b:NameList>
      </b:Author>
    </b:Author>
    <b:Title>The Sleuth Kit and Autopsy browser explanation</b:Title>
    <b:JournalName>Computer Forensics with The Sleuth Kit and The</b:JournalName>
    <b:Year>2006</b:Year>
    <b:Pages>42-44</b:Pages>
    <b:Issue>1</b:Issue>
    <b:RefOrder>8</b:RefOrder>
  </b:Source>
  <b:Source>
    <b:Tag>Aut21</b:Tag>
    <b:SourceType>InternetSite</b:SourceType>
    <b:Guid>{FEAEE971-3565-4919-BC0A-534F0A61658E}</b:Guid>
    <b:Author>
      <b:Author>
        <b:Corporate>Autodesk Maya</b:Corporate>
      </b:Author>
    </b:Author>
    <b:Title>Recover data after a crash</b:Title>
    <b:YearAccessed>2021</b:YearAccessed>
    <b:MonthAccessed>02</b:MonthAccessed>
    <b:DayAccessed>05</b:DayAccessed>
    <b:URL>https://knowledge.autodesk.com/support/maya/learn-explore/caas/CloudHelp/cloudhelp/2020/ENU/Maya-Customizing/files/GUID-89F4AF19-AFDC-40BF-8571-8999C520505C-htm.html</b:URL>
    <b:RefOrder>12</b:RefOrder>
  </b:Source>
  <b:Source>
    <b:Tag>Ank11</b:Tag>
    <b:SourceType>JournalArticle</b:SourceType>
    <b:Guid>{C4F04C4E-11C8-4D73-87FE-EA34650EC753}</b:Guid>
    <b:Author>
      <b:Author>
        <b:NameList>
          <b:Person>
            <b:Last>Ankit Agarwal</b:Last>
            <b:First>Megha</b:First>
            <b:Middle>Gupta, Saurabh Gupta, Subhash Chandra Gupta</b:Middle>
          </b:Person>
        </b:NameList>
      </b:Author>
    </b:Author>
    <b:Title>Forensic methodology</b:Title>
    <b:JournalName>Systematic Digital Forensic Investigation Model </b:JournalName>
    <b:Year>2011</b:Year>
    <b:Pages>124-128</b:Pages>
    <b:Volume>5</b:Volume>
    <b:Issue>1</b:Issue>
    <b:RefOrder>9</b:RefOrder>
  </b:Source>
  <b:Source>
    <b:Tag>Mar02</b:Tag>
    <b:SourceType>JournalArticle</b:SourceType>
    <b:Guid>{09CC9B2B-921A-4781-84DF-037234F76161}</b:Guid>
    <b:Author>
      <b:Author>
        <b:NameList>
          <b:Person>
            <b:Last>Mark Reith</b:Last>
            <b:First>Clint</b:First>
            <b:Middle>Carr, Gregg Gunsch</b:Middle>
          </b:Person>
        </b:NameList>
      </b:Author>
    </b:Author>
    <b:Title>Digital Forensic Methodology</b:Title>
    <b:JournalName>An Examination of Digital Forensic Models</b:JournalName>
    <b:Year>2002</b:Year>
    <b:Pages>6</b:Pages>
    <b:Volume>1</b:Volume>
    <b:Issue>3</b:Issue>
    <b:RefOrder>10</b:RefOrder>
  </b:Source>
  <b:Source>
    <b:Tag>Sri13</b:Tag>
    <b:SourceType>JournalArticle</b:SourceType>
    <b:Guid>{B5C0C3E8-0C79-4636-9D54-A352CAD3AB18}</b:Guid>
    <b:Author>
      <b:Author>
        <b:NameList>
          <b:Person>
            <b:Last>Raghavan</b:Last>
            <b:First>Sriram</b:First>
          </b:Person>
        </b:NameList>
      </b:Author>
    </b:Author>
    <b:Title>Methodology order</b:Title>
    <b:JournalName>Digital forensic research: current state of the art</b:JournalName>
    <b:Year>2013</b:Year>
    <b:Pages>91-92</b:Pages>
    <b:Volume>1</b:Volume>
    <b:Issue>1</b:Issu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ECFDE4-C47C-46EC-A710-5E8F7F36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1043</TotalTime>
  <Pages>15</Pages>
  <Words>4648</Words>
  <Characters>26499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Assignment 1 – Dawid Trochim, 1900457, Cyber security &amp; Networks</vt:lpstr>
    </vt:vector>
  </TitlesOfParts>
  <Company>dAWID TROCHIM</Company>
  <LinksUpToDate>false</LinksUpToDate>
  <CharactersWithSpaces>31085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Dawid Trochim, 1900457, Cyber security &amp; Networks</dc:title>
  <dc:subject>COMPUTER FORENSICS</dc:subject>
  <dc:creator>Dawid Trochim (1900457)</dc:creator>
  <cp:keywords>Forensics Specialists</cp:keywords>
  <dc:description/>
  <cp:lastModifiedBy>Dawid Trochim (1900457)</cp:lastModifiedBy>
  <cp:revision>185</cp:revision>
  <dcterms:created xsi:type="dcterms:W3CDTF">2021-02-02T09:06:00Z</dcterms:created>
  <dcterms:modified xsi:type="dcterms:W3CDTF">2021-04-21T16:37:00Z</dcterms:modified>
</cp:coreProperties>
</file>