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611"/>
        <w:tblW w:w="7120" w:type="dxa"/>
        <w:tblLook w:val="04A0" w:firstRow="1" w:lastRow="0" w:firstColumn="1" w:lastColumn="0" w:noHBand="0" w:noVBand="1"/>
      </w:tblPr>
      <w:tblGrid>
        <w:gridCol w:w="2813"/>
        <w:gridCol w:w="4307"/>
      </w:tblGrid>
      <w:tr w:rsidR="00CB24B5" w14:paraId="5AC25516" w14:textId="77777777" w:rsidTr="005C3A0B">
        <w:trPr>
          <w:trHeight w:val="730"/>
        </w:trPr>
        <w:tc>
          <w:tcPr>
            <w:tcW w:w="2813" w:type="dxa"/>
          </w:tcPr>
          <w:p w14:paraId="0C0CCA56" w14:textId="77777777" w:rsidR="00CB24B5" w:rsidRDefault="00CB24B5" w:rsidP="005C3A0B">
            <w:pPr>
              <w:spacing w:after="200" w:line="360" w:lineRule="auto"/>
            </w:pPr>
            <w:proofErr w:type="spellStart"/>
            <w:r>
              <w:t>Programme</w:t>
            </w:r>
            <w:proofErr w:type="spellEnd"/>
            <w:r>
              <w:t>:</w:t>
            </w:r>
          </w:p>
        </w:tc>
        <w:tc>
          <w:tcPr>
            <w:tcW w:w="0" w:type="auto"/>
          </w:tcPr>
          <w:p w14:paraId="61BAEA7B" w14:textId="77777777" w:rsidR="00CB24B5" w:rsidRDefault="00CB24B5" w:rsidP="005C3A0B">
            <w:pPr>
              <w:spacing w:after="200" w:line="360" w:lineRule="auto"/>
            </w:pPr>
            <w:r>
              <w:t>BA Business Management (BABM)</w:t>
            </w:r>
          </w:p>
        </w:tc>
      </w:tr>
      <w:tr w:rsidR="00CB24B5" w14:paraId="6BAB8CF4" w14:textId="77777777" w:rsidTr="005C3A0B">
        <w:trPr>
          <w:trHeight w:val="743"/>
        </w:trPr>
        <w:tc>
          <w:tcPr>
            <w:tcW w:w="2813" w:type="dxa"/>
          </w:tcPr>
          <w:p w14:paraId="6C47161D" w14:textId="77777777" w:rsidR="00CB24B5" w:rsidRDefault="00CB24B5" w:rsidP="005C3A0B">
            <w:pPr>
              <w:spacing w:after="200" w:line="360" w:lineRule="auto"/>
            </w:pPr>
            <w:r>
              <w:t>Module:</w:t>
            </w:r>
          </w:p>
        </w:tc>
        <w:tc>
          <w:tcPr>
            <w:tcW w:w="0" w:type="auto"/>
          </w:tcPr>
          <w:p w14:paraId="7E2850AA" w14:textId="600012F7" w:rsidR="00CB24B5" w:rsidRDefault="00CB24B5" w:rsidP="005C3A0B">
            <w:pPr>
              <w:spacing w:after="200" w:line="360" w:lineRule="auto"/>
            </w:pPr>
            <w:r>
              <w:t>Marketing Fundamentals</w:t>
            </w:r>
          </w:p>
        </w:tc>
      </w:tr>
      <w:tr w:rsidR="00CB24B5" w14:paraId="2446EF47" w14:textId="77777777" w:rsidTr="005C3A0B">
        <w:trPr>
          <w:trHeight w:val="730"/>
        </w:trPr>
        <w:tc>
          <w:tcPr>
            <w:tcW w:w="2813" w:type="dxa"/>
          </w:tcPr>
          <w:p w14:paraId="2F4B6EF1" w14:textId="77777777" w:rsidR="00CB24B5" w:rsidRDefault="00CB24B5" w:rsidP="005C3A0B">
            <w:pPr>
              <w:spacing w:after="200" w:line="360" w:lineRule="auto"/>
            </w:pPr>
            <w:r>
              <w:t>Module code:</w:t>
            </w:r>
          </w:p>
        </w:tc>
        <w:tc>
          <w:tcPr>
            <w:tcW w:w="0" w:type="auto"/>
          </w:tcPr>
          <w:p w14:paraId="7BEBE897" w14:textId="3D9FA174" w:rsidR="00CB24B5" w:rsidRDefault="00CB24B5" w:rsidP="005C3A0B">
            <w:pPr>
              <w:spacing w:after="200" w:line="360" w:lineRule="auto"/>
            </w:pPr>
            <w:r>
              <w:t>LCBB4004</w:t>
            </w:r>
          </w:p>
        </w:tc>
      </w:tr>
      <w:tr w:rsidR="00CB24B5" w14:paraId="2B4B5581" w14:textId="77777777" w:rsidTr="005C3A0B">
        <w:trPr>
          <w:trHeight w:val="815"/>
        </w:trPr>
        <w:tc>
          <w:tcPr>
            <w:tcW w:w="2813" w:type="dxa"/>
          </w:tcPr>
          <w:p w14:paraId="50564B89" w14:textId="77777777" w:rsidR="00CB24B5" w:rsidRDefault="00CB24B5" w:rsidP="005C3A0B">
            <w:pPr>
              <w:spacing w:after="200" w:line="360" w:lineRule="auto"/>
            </w:pPr>
            <w:r>
              <w:t>Lecturer:</w:t>
            </w:r>
          </w:p>
        </w:tc>
        <w:tc>
          <w:tcPr>
            <w:tcW w:w="0" w:type="auto"/>
          </w:tcPr>
          <w:p w14:paraId="199CB152" w14:textId="13F2584E" w:rsidR="00CB24B5" w:rsidRDefault="00CB24B5" w:rsidP="005C3A0B">
            <w:pPr>
              <w:spacing w:after="200" w:line="360" w:lineRule="auto"/>
            </w:pPr>
            <w:r>
              <w:t xml:space="preserve">Dr. </w:t>
            </w:r>
            <w:r w:rsidR="005C3A0B">
              <w:rPr>
                <w:rFonts w:ascii="Segoe UI" w:hAnsi="Segoe UI" w:cs="Segoe UI"/>
                <w:color w:val="373A3C"/>
                <w:shd w:val="clear" w:color="auto" w:fill="FFF6AE"/>
              </w:rPr>
              <w:t>Hossein Shokri </w:t>
            </w:r>
          </w:p>
        </w:tc>
      </w:tr>
      <w:tr w:rsidR="00CB24B5" w14:paraId="24379374" w14:textId="77777777" w:rsidTr="005C3A0B">
        <w:trPr>
          <w:trHeight w:val="1474"/>
        </w:trPr>
        <w:tc>
          <w:tcPr>
            <w:tcW w:w="2813" w:type="dxa"/>
          </w:tcPr>
          <w:p w14:paraId="706B7D8F" w14:textId="77DB80A2" w:rsidR="00CB24B5" w:rsidRDefault="005C3A0B" w:rsidP="005C3A0B">
            <w:pPr>
              <w:spacing w:after="200" w:line="360" w:lineRule="auto"/>
            </w:pPr>
            <w:r>
              <w:t>Student name:</w:t>
            </w:r>
          </w:p>
        </w:tc>
        <w:tc>
          <w:tcPr>
            <w:tcW w:w="0" w:type="auto"/>
          </w:tcPr>
          <w:p w14:paraId="66BCD9EC" w14:textId="096777AE" w:rsidR="00CB24B5" w:rsidRDefault="005C3A0B" w:rsidP="005C3A0B">
            <w:pPr>
              <w:spacing w:after="200" w:line="360" w:lineRule="auto"/>
            </w:pPr>
            <w:r>
              <w:t xml:space="preserve"> Constantin </w:t>
            </w:r>
            <w:proofErr w:type="spellStart"/>
            <w:r>
              <w:t>Patrascu</w:t>
            </w:r>
            <w:proofErr w:type="spellEnd"/>
          </w:p>
          <w:p w14:paraId="7601200D" w14:textId="77777777" w:rsidR="00CB24B5" w:rsidRDefault="00CB24B5" w:rsidP="005C3A0B">
            <w:pPr>
              <w:spacing w:after="200" w:line="360" w:lineRule="auto"/>
            </w:pPr>
          </w:p>
        </w:tc>
      </w:tr>
      <w:tr w:rsidR="005C3A0B" w14:paraId="29BAF007" w14:textId="77777777" w:rsidTr="005C3A0B">
        <w:trPr>
          <w:trHeight w:val="1474"/>
        </w:trPr>
        <w:tc>
          <w:tcPr>
            <w:tcW w:w="2813" w:type="dxa"/>
          </w:tcPr>
          <w:p w14:paraId="5360337C" w14:textId="085F7D9F" w:rsidR="005C3A0B" w:rsidRDefault="005C3A0B" w:rsidP="005C3A0B">
            <w:pPr>
              <w:spacing w:after="200"/>
            </w:pPr>
            <w:r>
              <w:t>Student Id:</w:t>
            </w:r>
          </w:p>
        </w:tc>
        <w:tc>
          <w:tcPr>
            <w:tcW w:w="0" w:type="auto"/>
          </w:tcPr>
          <w:p w14:paraId="2CA3FA02" w14:textId="6C011693" w:rsidR="005C3A0B" w:rsidRDefault="005C3A0B" w:rsidP="005C3A0B">
            <w:pPr>
              <w:spacing w:after="200"/>
            </w:pPr>
            <w:r>
              <w:t>2022567</w:t>
            </w:r>
          </w:p>
        </w:tc>
      </w:tr>
      <w:tr w:rsidR="005C3A0B" w14:paraId="73C30102" w14:textId="77777777" w:rsidTr="005C3A0B">
        <w:trPr>
          <w:trHeight w:val="1474"/>
        </w:trPr>
        <w:tc>
          <w:tcPr>
            <w:tcW w:w="2813" w:type="dxa"/>
          </w:tcPr>
          <w:p w14:paraId="41A8CB6F" w14:textId="575B438E" w:rsidR="005C3A0B" w:rsidRDefault="005C3A0B" w:rsidP="005C3A0B">
            <w:pPr>
              <w:spacing w:after="200"/>
            </w:pPr>
            <w:r>
              <w:t>Date:</w:t>
            </w:r>
          </w:p>
        </w:tc>
        <w:tc>
          <w:tcPr>
            <w:tcW w:w="0" w:type="auto"/>
          </w:tcPr>
          <w:p w14:paraId="03912EF4" w14:textId="5DFA6FBD" w:rsidR="005C3A0B" w:rsidRDefault="005C3A0B" w:rsidP="005C3A0B">
            <w:pPr>
              <w:spacing w:after="200"/>
            </w:pPr>
            <w:r>
              <w:t>06/09/2021</w:t>
            </w:r>
          </w:p>
        </w:tc>
      </w:tr>
    </w:tbl>
    <w:p w14:paraId="755AA94C" w14:textId="6F19B6E4" w:rsidR="00CB24B5" w:rsidRDefault="00CB24B5">
      <w:pPr>
        <w:rPr>
          <w:rFonts w:ascii="Times New Roman" w:eastAsia="EB Garamond" w:hAnsi="Times New Roman" w:cs="Times New Roman"/>
          <w:b/>
        </w:rPr>
      </w:pPr>
      <w:r>
        <w:rPr>
          <w:noProof/>
          <w:lang w:val="en-US" w:eastAsia="en-US"/>
        </w:rPr>
        <w:drawing>
          <wp:inline distT="0" distB="0" distL="0" distR="0" wp14:anchorId="488A339A" wp14:editId="78EA6EA3">
            <wp:extent cx="1933575" cy="752475"/>
            <wp:effectExtent l="0" t="0" r="9525"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stretch>
                      <a:fillRect/>
                    </a:stretch>
                  </pic:blipFill>
                  <pic:spPr>
                    <a:xfrm>
                      <a:off x="0" y="0"/>
                      <a:ext cx="1933575" cy="752475"/>
                    </a:xfrm>
                    <a:prstGeom prst="rect">
                      <a:avLst/>
                    </a:prstGeom>
                  </pic:spPr>
                </pic:pic>
              </a:graphicData>
            </a:graphic>
          </wp:inline>
        </w:drawing>
      </w:r>
    </w:p>
    <w:p w14:paraId="23850DC5" w14:textId="1F19CE5A" w:rsidR="00CB24B5" w:rsidRPr="005C3A0B" w:rsidRDefault="00EC5BF7">
      <w:pPr>
        <w:rPr>
          <w:rFonts w:ascii="Times New Roman" w:eastAsia="EB Garamond" w:hAnsi="Times New Roman" w:cs="Times New Roman"/>
          <w:b/>
          <w:sz w:val="40"/>
          <w:szCs w:val="40"/>
        </w:rPr>
      </w:pPr>
      <w:r w:rsidRPr="00EC5BF7">
        <w:rPr>
          <w:rFonts w:ascii="Times New Roman" w:hAnsi="Times New Roman" w:cs="Times New Roman"/>
          <w:lang w:val="en-GB"/>
        </w:rPr>
        <w:br w:type="page"/>
      </w:r>
      <w:r w:rsidR="005C3A0B" w:rsidRPr="005C3A0B">
        <w:rPr>
          <w:rFonts w:ascii="Times New Roman" w:hAnsi="Times New Roman" w:cs="Times New Roman"/>
          <w:sz w:val="40"/>
          <w:szCs w:val="40"/>
          <w:lang w:val="en-GB"/>
        </w:rPr>
        <w:lastRenderedPageBreak/>
        <w:t>Assessment  1</w:t>
      </w:r>
    </w:p>
    <w:p w14:paraId="710743FF" w14:textId="1A5755D8" w:rsidR="00B10957" w:rsidRPr="00EC5BF7" w:rsidRDefault="00B10957">
      <w:pPr>
        <w:rPr>
          <w:rFonts w:ascii="Times New Roman" w:eastAsia="EB Garamond" w:hAnsi="Times New Roman" w:cs="Times New Roman"/>
          <w:b/>
        </w:rPr>
      </w:pPr>
    </w:p>
    <w:bookmarkStart w:id="0" w:name="_sat42c14mehb" w:colFirst="0" w:colLast="0" w:displacedByCustomXml="next"/>
    <w:bookmarkEnd w:id="0" w:displacedByCustomXml="next"/>
    <w:sdt>
      <w:sdtPr>
        <w:rPr>
          <w:rFonts w:ascii="Times New Roman" w:eastAsia="EB Garamond Regular" w:hAnsi="Times New Roman" w:cs="Times New Roman"/>
          <w:b w:val="0"/>
          <w:bCs w:val="0"/>
          <w:color w:val="auto"/>
          <w:sz w:val="24"/>
          <w:szCs w:val="24"/>
          <w:lang w:val="en-GB" w:eastAsia="en-IN"/>
        </w:rPr>
        <w:id w:val="319313946"/>
        <w:docPartObj>
          <w:docPartGallery w:val="Table of Contents"/>
          <w:docPartUnique/>
        </w:docPartObj>
      </w:sdtPr>
      <w:sdtEndPr>
        <w:rPr>
          <w:noProof/>
          <w:lang w:val="en"/>
        </w:rPr>
      </w:sdtEndPr>
      <w:sdtContent>
        <w:p w14:paraId="3EC884C6" w14:textId="77777777" w:rsidR="00EC5BF7" w:rsidRPr="00A44FE8" w:rsidRDefault="00EC5BF7" w:rsidP="00EC5BF7">
          <w:pPr>
            <w:pStyle w:val="TOCHeading"/>
            <w:jc w:val="center"/>
            <w:rPr>
              <w:rFonts w:ascii="Times New Roman" w:hAnsi="Times New Roman" w:cs="Times New Roman"/>
              <w:color w:val="auto"/>
              <w:lang w:val="en-GB"/>
            </w:rPr>
          </w:pPr>
          <w:r w:rsidRPr="00A44FE8">
            <w:rPr>
              <w:rFonts w:ascii="Times New Roman" w:hAnsi="Times New Roman" w:cs="Times New Roman"/>
              <w:color w:val="auto"/>
              <w:lang w:val="en-GB"/>
            </w:rPr>
            <w:t>Table of Contents</w:t>
          </w:r>
        </w:p>
        <w:p w14:paraId="2D9A7294" w14:textId="77777777" w:rsidR="00EC5BF7" w:rsidRPr="00EC5BF7" w:rsidRDefault="007A5FCF">
          <w:pPr>
            <w:pStyle w:val="TOC1"/>
            <w:tabs>
              <w:tab w:val="right" w:leader="dot" w:pos="9350"/>
            </w:tabs>
            <w:rPr>
              <w:rFonts w:ascii="Times New Roman" w:hAnsi="Times New Roman" w:cs="Times New Roman"/>
              <w:noProof/>
            </w:rPr>
          </w:pPr>
          <w:r w:rsidRPr="00EC5BF7">
            <w:rPr>
              <w:rFonts w:ascii="Times New Roman" w:hAnsi="Times New Roman" w:cs="Times New Roman"/>
            </w:rPr>
            <w:fldChar w:fldCharType="begin"/>
          </w:r>
          <w:r w:rsidR="00EC5BF7" w:rsidRPr="00EC5BF7">
            <w:rPr>
              <w:rFonts w:ascii="Times New Roman" w:hAnsi="Times New Roman" w:cs="Times New Roman"/>
              <w:lang w:val="en-GB"/>
            </w:rPr>
            <w:instrText xml:space="preserve"> TOC \o "1-3" \h \z \u </w:instrText>
          </w:r>
          <w:r w:rsidRPr="00EC5BF7">
            <w:rPr>
              <w:rFonts w:ascii="Times New Roman" w:hAnsi="Times New Roman" w:cs="Times New Roman"/>
            </w:rPr>
            <w:fldChar w:fldCharType="separate"/>
          </w:r>
          <w:hyperlink w:anchor="_Toc80088016" w:history="1">
            <w:r w:rsidR="00EC5BF7" w:rsidRPr="00EC5BF7">
              <w:rPr>
                <w:rStyle w:val="Hyperlink"/>
                <w:rFonts w:ascii="Times New Roman" w:hAnsi="Times New Roman" w:cs="Times New Roman"/>
                <w:noProof/>
                <w:lang w:val="en-GB"/>
              </w:rPr>
              <w:t>Introduction</w:t>
            </w:r>
            <w:r w:rsidR="00EC5BF7" w:rsidRPr="00EC5BF7">
              <w:rPr>
                <w:rFonts w:ascii="Times New Roman" w:hAnsi="Times New Roman" w:cs="Times New Roman"/>
                <w:noProof/>
                <w:webHidden/>
                <w:lang w:val="en-GB"/>
              </w:rPr>
              <w:tab/>
            </w:r>
            <w:r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_Toc80088016 \h </w:instrText>
            </w:r>
            <w:r w:rsidRPr="00EC5BF7">
              <w:rPr>
                <w:rFonts w:ascii="Times New Roman" w:hAnsi="Times New Roman" w:cs="Times New Roman"/>
                <w:noProof/>
                <w:webHidden/>
              </w:rPr>
            </w:r>
            <w:r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3</w:t>
            </w:r>
            <w:r w:rsidRPr="00EC5BF7">
              <w:rPr>
                <w:rFonts w:ascii="Times New Roman" w:hAnsi="Times New Roman" w:cs="Times New Roman"/>
                <w:noProof/>
                <w:webHidden/>
              </w:rPr>
              <w:fldChar w:fldCharType="end"/>
            </w:r>
          </w:hyperlink>
        </w:p>
        <w:p w14:paraId="192A58A8" w14:textId="77777777" w:rsidR="00EC5BF7" w:rsidRPr="00EC5BF7" w:rsidRDefault="005C3A0B">
          <w:pPr>
            <w:pStyle w:val="TOC1"/>
            <w:tabs>
              <w:tab w:val="right" w:leader="dot" w:pos="9350"/>
            </w:tabs>
            <w:rPr>
              <w:rFonts w:ascii="Times New Roman" w:hAnsi="Times New Roman" w:cs="Times New Roman"/>
              <w:noProof/>
            </w:rPr>
          </w:pPr>
          <w:hyperlink w:anchor="_Toc80088017" w:history="1">
            <w:r w:rsidR="00EC5BF7" w:rsidRPr="00EC5BF7">
              <w:rPr>
                <w:rStyle w:val="Hyperlink"/>
                <w:rFonts w:ascii="Times New Roman" w:hAnsi="Times New Roman" w:cs="Times New Roman"/>
                <w:noProof/>
                <w:lang w:val="en-GB"/>
              </w:rPr>
              <w:t>Marketing and its Definition</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_Toc80088017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3</w:t>
            </w:r>
            <w:r w:rsidR="007A5FCF" w:rsidRPr="00EC5BF7">
              <w:rPr>
                <w:rFonts w:ascii="Times New Roman" w:hAnsi="Times New Roman" w:cs="Times New Roman"/>
                <w:noProof/>
                <w:webHidden/>
              </w:rPr>
              <w:fldChar w:fldCharType="end"/>
            </w:r>
          </w:hyperlink>
        </w:p>
        <w:p w14:paraId="0897E40D" w14:textId="77777777" w:rsidR="00EC5BF7" w:rsidRPr="00EC5BF7" w:rsidRDefault="005C3A0B">
          <w:pPr>
            <w:pStyle w:val="TOC1"/>
            <w:tabs>
              <w:tab w:val="right" w:leader="dot" w:pos="9350"/>
            </w:tabs>
            <w:rPr>
              <w:rFonts w:ascii="Times New Roman" w:hAnsi="Times New Roman" w:cs="Times New Roman"/>
              <w:noProof/>
            </w:rPr>
          </w:pPr>
          <w:hyperlink w:anchor="_Toc80088018" w:history="1">
            <w:r w:rsidR="00EC5BF7" w:rsidRPr="00EC5BF7">
              <w:rPr>
                <w:rStyle w:val="Hyperlink"/>
                <w:rFonts w:ascii="Times New Roman" w:hAnsi="Times New Roman" w:cs="Times New Roman"/>
                <w:noProof/>
                <w:lang w:val="en-GB"/>
              </w:rPr>
              <w:t>Importance of Marketing</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_Toc80088018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3</w:t>
            </w:r>
            <w:r w:rsidR="007A5FCF" w:rsidRPr="00EC5BF7">
              <w:rPr>
                <w:rFonts w:ascii="Times New Roman" w:hAnsi="Times New Roman" w:cs="Times New Roman"/>
                <w:noProof/>
                <w:webHidden/>
              </w:rPr>
              <w:fldChar w:fldCharType="end"/>
            </w:r>
          </w:hyperlink>
        </w:p>
        <w:p w14:paraId="461470FB" w14:textId="77777777" w:rsidR="00EC5BF7" w:rsidRPr="00EC5BF7" w:rsidRDefault="005C3A0B">
          <w:pPr>
            <w:pStyle w:val="TOC1"/>
            <w:tabs>
              <w:tab w:val="right" w:leader="dot" w:pos="9350"/>
            </w:tabs>
            <w:rPr>
              <w:rFonts w:ascii="Times New Roman" w:hAnsi="Times New Roman" w:cs="Times New Roman"/>
              <w:noProof/>
            </w:rPr>
          </w:pPr>
          <w:hyperlink w:anchor="_Toc80088019" w:history="1">
            <w:r w:rsidR="00EC5BF7" w:rsidRPr="00EC5BF7">
              <w:rPr>
                <w:rStyle w:val="Hyperlink"/>
                <w:rFonts w:ascii="Times New Roman" w:hAnsi="Times New Roman" w:cs="Times New Roman"/>
                <w:noProof/>
                <w:lang w:val="en-GB"/>
              </w:rPr>
              <w:t>The Process of Marketing and its Key Stages</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_Toc80088019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4</w:t>
            </w:r>
            <w:r w:rsidR="007A5FCF" w:rsidRPr="00EC5BF7">
              <w:rPr>
                <w:rFonts w:ascii="Times New Roman" w:hAnsi="Times New Roman" w:cs="Times New Roman"/>
                <w:noProof/>
                <w:webHidden/>
              </w:rPr>
              <w:fldChar w:fldCharType="end"/>
            </w:r>
          </w:hyperlink>
        </w:p>
        <w:p w14:paraId="193F381C" w14:textId="77777777" w:rsidR="00EC5BF7" w:rsidRPr="00EC5BF7" w:rsidRDefault="005C3A0B">
          <w:pPr>
            <w:pStyle w:val="TOC1"/>
            <w:tabs>
              <w:tab w:val="right" w:leader="dot" w:pos="9350"/>
            </w:tabs>
            <w:rPr>
              <w:rFonts w:ascii="Times New Roman" w:hAnsi="Times New Roman" w:cs="Times New Roman"/>
              <w:noProof/>
            </w:rPr>
          </w:pPr>
          <w:hyperlink w:anchor="_Toc80088020" w:history="1">
            <w:r w:rsidR="00EC5BF7" w:rsidRPr="00EC5BF7">
              <w:rPr>
                <w:rStyle w:val="Hyperlink"/>
                <w:rFonts w:ascii="Times New Roman" w:hAnsi="Times New Roman" w:cs="Times New Roman"/>
                <w:noProof/>
                <w:lang w:val="en-GB"/>
              </w:rPr>
              <w:t>Segmentation, Targeting and Positioning</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_Toc80088020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6</w:t>
            </w:r>
            <w:r w:rsidR="007A5FCF" w:rsidRPr="00EC5BF7">
              <w:rPr>
                <w:rFonts w:ascii="Times New Roman" w:hAnsi="Times New Roman" w:cs="Times New Roman"/>
                <w:noProof/>
                <w:webHidden/>
              </w:rPr>
              <w:fldChar w:fldCharType="end"/>
            </w:r>
          </w:hyperlink>
        </w:p>
        <w:p w14:paraId="2958455E" w14:textId="77777777" w:rsidR="00EC5BF7" w:rsidRPr="00EC5BF7" w:rsidRDefault="005C3A0B">
          <w:pPr>
            <w:pStyle w:val="TOC1"/>
            <w:tabs>
              <w:tab w:val="right" w:leader="dot" w:pos="9350"/>
            </w:tabs>
            <w:rPr>
              <w:rFonts w:ascii="Times New Roman" w:hAnsi="Times New Roman" w:cs="Times New Roman"/>
              <w:noProof/>
            </w:rPr>
          </w:pPr>
          <w:hyperlink w:anchor="_Toc80088021" w:history="1">
            <w:r w:rsidR="00EC5BF7" w:rsidRPr="00EC5BF7">
              <w:rPr>
                <w:rStyle w:val="Hyperlink"/>
                <w:rFonts w:ascii="Times New Roman" w:hAnsi="Times New Roman" w:cs="Times New Roman"/>
                <w:noProof/>
                <w:lang w:val="en-GB"/>
              </w:rPr>
              <w:t>The Marketing Mix</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_Toc80088021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8</w:t>
            </w:r>
            <w:r w:rsidR="007A5FCF" w:rsidRPr="00EC5BF7">
              <w:rPr>
                <w:rFonts w:ascii="Times New Roman" w:hAnsi="Times New Roman" w:cs="Times New Roman"/>
                <w:noProof/>
                <w:webHidden/>
              </w:rPr>
              <w:fldChar w:fldCharType="end"/>
            </w:r>
          </w:hyperlink>
        </w:p>
        <w:p w14:paraId="3A69EDA8" w14:textId="77777777" w:rsidR="00EC5BF7" w:rsidRPr="00EC5BF7" w:rsidRDefault="005C3A0B">
          <w:pPr>
            <w:pStyle w:val="TOC1"/>
            <w:tabs>
              <w:tab w:val="right" w:leader="dot" w:pos="9350"/>
            </w:tabs>
            <w:rPr>
              <w:rFonts w:ascii="Times New Roman" w:hAnsi="Times New Roman" w:cs="Times New Roman"/>
              <w:noProof/>
            </w:rPr>
          </w:pPr>
          <w:hyperlink w:anchor="_Toc80088022" w:history="1">
            <w:r w:rsidR="00EC5BF7" w:rsidRPr="00EC5BF7">
              <w:rPr>
                <w:rStyle w:val="Hyperlink"/>
                <w:rFonts w:ascii="Times New Roman" w:hAnsi="Times New Roman" w:cs="Times New Roman"/>
                <w:noProof/>
                <w:lang w:val="en-GB"/>
              </w:rPr>
              <w:t>Conclusion</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_Toc80088022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9</w:t>
            </w:r>
            <w:r w:rsidR="007A5FCF" w:rsidRPr="00EC5BF7">
              <w:rPr>
                <w:rFonts w:ascii="Times New Roman" w:hAnsi="Times New Roman" w:cs="Times New Roman"/>
                <w:noProof/>
                <w:webHidden/>
              </w:rPr>
              <w:fldChar w:fldCharType="end"/>
            </w:r>
          </w:hyperlink>
        </w:p>
        <w:p w14:paraId="0CCF1CF4" w14:textId="77777777" w:rsidR="00EC5BF7" w:rsidRPr="00EC5BF7" w:rsidRDefault="005C3A0B">
          <w:pPr>
            <w:pStyle w:val="TOC1"/>
            <w:tabs>
              <w:tab w:val="right" w:leader="dot" w:pos="9350"/>
            </w:tabs>
            <w:rPr>
              <w:rFonts w:ascii="Times New Roman" w:hAnsi="Times New Roman" w:cs="Times New Roman"/>
              <w:noProof/>
            </w:rPr>
          </w:pPr>
          <w:hyperlink w:anchor="_Toc80088023" w:history="1">
            <w:r w:rsidR="00EC5BF7" w:rsidRPr="00EC5BF7">
              <w:rPr>
                <w:rStyle w:val="Hyperlink"/>
                <w:rFonts w:ascii="Times New Roman" w:hAnsi="Times New Roman" w:cs="Times New Roman"/>
                <w:noProof/>
                <w:lang w:val="en-GB"/>
              </w:rPr>
              <w:t>References</w:t>
            </w:r>
            <w:r w:rsidR="00EC5BF7" w:rsidRPr="00EC5BF7">
              <w:rPr>
                <w:rFonts w:ascii="Times New Roman" w:hAnsi="Times New Roman" w:cs="Times New Roman"/>
                <w:noProof/>
                <w:webHidden/>
                <w:lang w:val="en-GB"/>
              </w:rPr>
              <w:tab/>
            </w:r>
            <w:r w:rsidR="007A5FCF" w:rsidRPr="00EC5BF7">
              <w:rPr>
                <w:rFonts w:ascii="Times New Roman" w:hAnsi="Times New Roman" w:cs="Times New Roman"/>
                <w:noProof/>
                <w:webHidden/>
              </w:rPr>
              <w:fldChar w:fldCharType="begin"/>
            </w:r>
            <w:r w:rsidR="00EC5BF7" w:rsidRPr="00EC5BF7">
              <w:rPr>
                <w:rFonts w:ascii="Times New Roman" w:hAnsi="Times New Roman" w:cs="Times New Roman"/>
                <w:noProof/>
                <w:webHidden/>
                <w:lang w:val="en-GB"/>
              </w:rPr>
              <w:instrText xml:space="preserve"> PAGEREF _Toc80088023 \h </w:instrText>
            </w:r>
            <w:r w:rsidR="007A5FCF" w:rsidRPr="00EC5BF7">
              <w:rPr>
                <w:rFonts w:ascii="Times New Roman" w:hAnsi="Times New Roman" w:cs="Times New Roman"/>
                <w:noProof/>
                <w:webHidden/>
              </w:rPr>
            </w:r>
            <w:r w:rsidR="007A5FCF" w:rsidRPr="00EC5BF7">
              <w:rPr>
                <w:rFonts w:ascii="Times New Roman" w:hAnsi="Times New Roman" w:cs="Times New Roman"/>
                <w:noProof/>
                <w:webHidden/>
              </w:rPr>
              <w:fldChar w:fldCharType="separate"/>
            </w:r>
            <w:r w:rsidR="00EC5BF7" w:rsidRPr="00EC5BF7">
              <w:rPr>
                <w:rFonts w:ascii="Times New Roman" w:hAnsi="Times New Roman" w:cs="Times New Roman"/>
                <w:noProof/>
                <w:webHidden/>
                <w:lang w:val="en-GB"/>
              </w:rPr>
              <w:t>10</w:t>
            </w:r>
            <w:r w:rsidR="007A5FCF" w:rsidRPr="00EC5BF7">
              <w:rPr>
                <w:rFonts w:ascii="Times New Roman" w:hAnsi="Times New Roman" w:cs="Times New Roman"/>
                <w:noProof/>
                <w:webHidden/>
              </w:rPr>
              <w:fldChar w:fldCharType="end"/>
            </w:r>
          </w:hyperlink>
        </w:p>
        <w:p w14:paraId="009664BB" w14:textId="77777777" w:rsidR="00EC5BF7" w:rsidRPr="00EC5BF7" w:rsidRDefault="007A5FCF">
          <w:pPr>
            <w:rPr>
              <w:rFonts w:ascii="Times New Roman" w:hAnsi="Times New Roman" w:cs="Times New Roman"/>
            </w:rPr>
          </w:pPr>
          <w:r w:rsidRPr="00EC5BF7">
            <w:rPr>
              <w:rFonts w:ascii="Times New Roman" w:hAnsi="Times New Roman" w:cs="Times New Roman"/>
              <w:b/>
              <w:bCs/>
              <w:noProof/>
            </w:rPr>
            <w:fldChar w:fldCharType="end"/>
          </w:r>
        </w:p>
      </w:sdtContent>
    </w:sdt>
    <w:p w14:paraId="24A3143B" w14:textId="77777777" w:rsidR="00EC5BF7" w:rsidRPr="00EC5BF7" w:rsidRDefault="00EC5BF7">
      <w:pPr>
        <w:rPr>
          <w:rFonts w:ascii="Times New Roman" w:hAnsi="Times New Roman" w:cs="Times New Roman"/>
          <w:b/>
          <w:sz w:val="32"/>
          <w:szCs w:val="32"/>
        </w:rPr>
      </w:pPr>
      <w:r w:rsidRPr="00EC5BF7">
        <w:rPr>
          <w:rFonts w:ascii="Times New Roman" w:hAnsi="Times New Roman" w:cs="Times New Roman"/>
          <w:lang w:val="en-GB"/>
        </w:rPr>
        <w:br w:type="page"/>
      </w:r>
    </w:p>
    <w:p w14:paraId="1F4BDB0D" w14:textId="77777777" w:rsidR="00B10957" w:rsidRPr="00EC5BF7" w:rsidRDefault="00EC5BF7">
      <w:pPr>
        <w:pStyle w:val="Heading1"/>
        <w:rPr>
          <w:rFonts w:ascii="Times New Roman" w:hAnsi="Times New Roman" w:cs="Times New Roman"/>
        </w:rPr>
      </w:pPr>
      <w:bookmarkStart w:id="1" w:name="_Toc80088016"/>
      <w:r w:rsidRPr="00EC5BF7">
        <w:rPr>
          <w:rFonts w:ascii="Times New Roman" w:hAnsi="Times New Roman" w:cs="Times New Roman"/>
          <w:lang w:val="en-GB"/>
        </w:rPr>
        <w:lastRenderedPageBreak/>
        <w:t>Introduction</w:t>
      </w:r>
      <w:bookmarkEnd w:id="1"/>
    </w:p>
    <w:p w14:paraId="3C1F48DE"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The key purpose of this report is to expand on the basic and fundamental concepts of marketing from a wider perspective under the light of established literature. This report would begin by defining the concept of marketing, the importance of marketing, the process of marketing as well as its key stages, the concepts of segmentation, targeting and positioning. The report would conclude with a brief discussion of the concepts of marketing mix.</w:t>
      </w:r>
    </w:p>
    <w:p w14:paraId="173B4541" w14:textId="77777777" w:rsidR="00B10957" w:rsidRPr="00EC5BF7" w:rsidRDefault="00EC5BF7">
      <w:pPr>
        <w:pStyle w:val="Heading1"/>
        <w:rPr>
          <w:rFonts w:ascii="Times New Roman" w:hAnsi="Times New Roman" w:cs="Times New Roman"/>
        </w:rPr>
      </w:pPr>
      <w:bookmarkStart w:id="2" w:name="_geooz6y077uk" w:colFirst="0" w:colLast="0"/>
      <w:bookmarkStart w:id="3" w:name="_Toc80088017"/>
      <w:bookmarkEnd w:id="2"/>
      <w:r w:rsidRPr="00EC5BF7">
        <w:rPr>
          <w:rFonts w:ascii="Times New Roman" w:hAnsi="Times New Roman" w:cs="Times New Roman"/>
          <w:lang w:val="en-GB"/>
        </w:rPr>
        <w:t>Marketing and its Definition</w:t>
      </w:r>
      <w:bookmarkEnd w:id="3"/>
    </w:p>
    <w:p w14:paraId="57DC8D41"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It would be crucial to define the concept of marketing under the light of established literature, and definitions. According to the American Association of Marketing also known as AMA, marketing can be defined as the various set of activities, strategies, processes for dissipating the overall message of the business, brand or products to the consumers in order to demonstrate the value the business has to offer to the consumers, suppliers, clients and other business partners (AMA, 2017). The definition provided by the marketing association of America happens to be one of the most widely accepted definitions of marketing and is the reason it was used in this report to define marketing.</w:t>
      </w:r>
    </w:p>
    <w:p w14:paraId="4323CAC2" w14:textId="77777777" w:rsidR="00B10957" w:rsidRPr="00EC5BF7" w:rsidRDefault="00EC5BF7">
      <w:pPr>
        <w:pStyle w:val="Heading1"/>
        <w:rPr>
          <w:rFonts w:ascii="Times New Roman" w:hAnsi="Times New Roman" w:cs="Times New Roman"/>
        </w:rPr>
      </w:pPr>
      <w:bookmarkStart w:id="4" w:name="_spwc8oc2r1oz" w:colFirst="0" w:colLast="0"/>
      <w:bookmarkStart w:id="5" w:name="_Toc80088018"/>
      <w:bookmarkEnd w:id="4"/>
      <w:r w:rsidRPr="00EC5BF7">
        <w:rPr>
          <w:rFonts w:ascii="Times New Roman" w:hAnsi="Times New Roman" w:cs="Times New Roman"/>
          <w:lang w:val="en-GB"/>
        </w:rPr>
        <w:t>Importance of Marketing</w:t>
      </w:r>
      <w:bookmarkEnd w:id="5"/>
    </w:p>
    <w:p w14:paraId="4F264DA4"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After briefly defining the concept of marketing it would be crucial to also explore the fact and reasons which makes marketing such an integral element of survival for modern businesses of all scales. According to the opinions of </w:t>
      </w:r>
      <w:proofErr w:type="spellStart"/>
      <w:r w:rsidRPr="00EC5BF7">
        <w:rPr>
          <w:rFonts w:ascii="Times New Roman" w:hAnsi="Times New Roman" w:cs="Times New Roman"/>
          <w:lang w:val="en-GB"/>
        </w:rPr>
        <w:t>Marusic</w:t>
      </w:r>
      <w:proofErr w:type="spellEnd"/>
      <w:r w:rsidRPr="00EC5BF7">
        <w:rPr>
          <w:rFonts w:ascii="Times New Roman" w:hAnsi="Times New Roman" w:cs="Times New Roman"/>
          <w:lang w:val="en-GB"/>
        </w:rPr>
        <w:t xml:space="preserve"> (2019), one of the biggest reasons which makes marketing such an integral component of modern businesses is the fact that it has become the primary tool for spreading awareness about the brand, the products, the services being offered, the quality and quantity of the products, the variety of the products being offered and many such elements. The active demonstration and communication of such details about the business plays a crucial role in attracting customers towards the business which eventually leads to more sales and more revenues being generated for their respective businesses.</w:t>
      </w:r>
    </w:p>
    <w:p w14:paraId="0B7D6C44" w14:textId="77777777" w:rsidR="00D265DA" w:rsidRDefault="00EC5BF7">
      <w:pPr>
        <w:rPr>
          <w:rFonts w:ascii="Times New Roman" w:hAnsi="Times New Roman" w:cs="Times New Roman"/>
        </w:rPr>
      </w:pPr>
      <w:r w:rsidRPr="00EC5BF7">
        <w:rPr>
          <w:rFonts w:ascii="Times New Roman" w:hAnsi="Times New Roman" w:cs="Times New Roman"/>
          <w:lang w:val="en-GB"/>
        </w:rPr>
        <w:t xml:space="preserve">Alternatively it has also been recognised and observed by various business individuals that marketing has become the standard and platform for boosting one’s products, services and the </w:t>
      </w:r>
      <w:r w:rsidRPr="00EC5BF7">
        <w:rPr>
          <w:rFonts w:ascii="Times New Roman" w:hAnsi="Times New Roman" w:cs="Times New Roman"/>
          <w:lang w:val="en-GB"/>
        </w:rPr>
        <w:lastRenderedPageBreak/>
        <w:t xml:space="preserve">overall service quality directly in front of the customers as well as for their competition. This eventually leads to growth of a healthy competition among the businesses operating in the same sector, leading to businesses making new and advanced innovations into their products and services in order to gain competitive advantage in the marketing and develop the brand reputation. Thus, according to the opinions of Morgan and </w:t>
      </w:r>
      <w:proofErr w:type="spellStart"/>
      <w:r w:rsidRPr="00EC5BF7">
        <w:rPr>
          <w:rFonts w:ascii="Times New Roman" w:hAnsi="Times New Roman" w:cs="Times New Roman"/>
          <w:lang w:val="en-GB"/>
        </w:rPr>
        <w:t>Whitler</w:t>
      </w:r>
      <w:proofErr w:type="spellEnd"/>
      <w:r w:rsidRPr="00EC5BF7">
        <w:rPr>
          <w:rFonts w:ascii="Times New Roman" w:hAnsi="Times New Roman" w:cs="Times New Roman"/>
          <w:lang w:val="en-GB"/>
        </w:rPr>
        <w:t xml:space="preserve"> (2019), in the modern corporate world the businesses from around the world are competing for the same niche sectors  and industries and the only thing which differentiates these companies from each other happens to be the efficiency of the marketing activities being undertaken by these businesses. He further stated in his study that in the oversaturated business world, the most inventive and ambitious companies have consistently gained the upper hand and developed a significant competitive advantage for their business. </w:t>
      </w:r>
    </w:p>
    <w:p w14:paraId="65AF1E74"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Today’s global economy recognises the value of small businesses and is progressively providing them with the resources they require to thrive. As a consequence, a business’s lo</w:t>
      </w:r>
      <w:r>
        <w:rPr>
          <w:rFonts w:ascii="Times New Roman" w:hAnsi="Times New Roman" w:cs="Times New Roman"/>
          <w:lang w:val="en-GB"/>
        </w:rPr>
        <w:t>nge</w:t>
      </w:r>
      <w:r w:rsidRPr="00EC5BF7">
        <w:rPr>
          <w:rFonts w:ascii="Times New Roman" w:hAnsi="Times New Roman" w:cs="Times New Roman"/>
          <w:lang w:val="en-GB"/>
        </w:rPr>
        <w:t>vity happens to rely on effective marketing activities, their efficient financial and operational activities in their organisational structures (</w:t>
      </w:r>
      <w:proofErr w:type="spellStart"/>
      <w:r w:rsidRPr="00EC5BF7">
        <w:rPr>
          <w:rFonts w:ascii="Times New Roman" w:hAnsi="Times New Roman" w:cs="Times New Roman"/>
          <w:lang w:val="en-GB"/>
        </w:rPr>
        <w:t>Mahea</w:t>
      </w:r>
      <w:proofErr w:type="spellEnd"/>
      <w:r w:rsidRPr="00EC5BF7">
        <w:rPr>
          <w:rFonts w:ascii="Times New Roman" w:hAnsi="Times New Roman" w:cs="Times New Roman"/>
          <w:lang w:val="en-GB"/>
        </w:rPr>
        <w:t>, 2014). Thus, conclusively it can be stated that indeed marketing is important for all organisations in the modern corporate world with global competition.</w:t>
      </w:r>
    </w:p>
    <w:p w14:paraId="0A30395C" w14:textId="77777777" w:rsidR="00B10957" w:rsidRPr="00EC5BF7" w:rsidRDefault="00EC5BF7">
      <w:pPr>
        <w:pStyle w:val="Heading1"/>
        <w:rPr>
          <w:rFonts w:ascii="Times New Roman" w:hAnsi="Times New Roman" w:cs="Times New Roman"/>
        </w:rPr>
      </w:pPr>
      <w:bookmarkStart w:id="6" w:name="_t2e0jyvom9kv" w:colFirst="0" w:colLast="0"/>
      <w:bookmarkStart w:id="7" w:name="_Toc80088019"/>
      <w:bookmarkEnd w:id="6"/>
      <w:r w:rsidRPr="00EC5BF7">
        <w:rPr>
          <w:rFonts w:ascii="Times New Roman" w:hAnsi="Times New Roman" w:cs="Times New Roman"/>
          <w:lang w:val="en-GB"/>
        </w:rPr>
        <w:t>The Process of Marketing and its Key Stages</w:t>
      </w:r>
      <w:bookmarkEnd w:id="7"/>
    </w:p>
    <w:p w14:paraId="77154381"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After discussing how important and quintessential marketing happens to be in the modern business world it would be beneficial for this report to discuss the whole process of marketing and the various stages associated with efficient marketing activities. According to the opinions of </w:t>
      </w:r>
      <w:proofErr w:type="spellStart"/>
      <w:r w:rsidRPr="00EC5BF7">
        <w:rPr>
          <w:rFonts w:ascii="Times New Roman" w:hAnsi="Times New Roman" w:cs="Times New Roman"/>
          <w:lang w:val="en-GB"/>
        </w:rPr>
        <w:t>Seturi</w:t>
      </w:r>
      <w:proofErr w:type="spellEnd"/>
      <w:r w:rsidRPr="00EC5BF7">
        <w:rPr>
          <w:rFonts w:ascii="Times New Roman" w:hAnsi="Times New Roman" w:cs="Times New Roman"/>
          <w:lang w:val="en-GB"/>
        </w:rPr>
        <w:t xml:space="preserve"> and </w:t>
      </w:r>
      <w:proofErr w:type="spellStart"/>
      <w:r w:rsidRPr="00EC5BF7">
        <w:rPr>
          <w:rFonts w:ascii="Times New Roman" w:hAnsi="Times New Roman" w:cs="Times New Roman"/>
          <w:lang w:val="en-GB"/>
        </w:rPr>
        <w:t>Urotadze</w:t>
      </w:r>
      <w:proofErr w:type="spellEnd"/>
      <w:r w:rsidRPr="00EC5BF7">
        <w:rPr>
          <w:rFonts w:ascii="Times New Roman" w:hAnsi="Times New Roman" w:cs="Times New Roman"/>
          <w:lang w:val="en-GB"/>
        </w:rPr>
        <w:t xml:space="preserve"> (2017), the marketing process involves making use of various techniques to generate value for customers in order to meet their needs. It is a never-ending chain of actions and reactions amongst consumers and businesses in an attempt to generate value and meet customer needs. Throughout the marketing process, the scenario is assessed to find opportunities for selling products as well as to generate more value, in the marketing process a detailed value proposition strategy is developed, strategic  and tactical decisions are made, the plan is implemented, and results are tracked. </w:t>
      </w:r>
    </w:p>
    <w:p w14:paraId="05CB97D7"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Thus, marketing happens to be a concept and tool involving various stages wherein each stage has a distinct importance and contributes towards the overall efficiency of the marketing activities enforced by the business. Some of the primary stages of marketing has been listed and discussed below:</w:t>
      </w:r>
    </w:p>
    <w:p w14:paraId="6E8CBCD7" w14:textId="77777777" w:rsidR="00B10957" w:rsidRPr="00EC5BF7" w:rsidRDefault="00EC5BF7">
      <w:pPr>
        <w:numPr>
          <w:ilvl w:val="0"/>
          <w:numId w:val="2"/>
        </w:numPr>
        <w:rPr>
          <w:rFonts w:ascii="Times New Roman" w:hAnsi="Times New Roman" w:cs="Times New Roman"/>
        </w:rPr>
      </w:pPr>
      <w:r w:rsidRPr="00EC5BF7">
        <w:rPr>
          <w:rFonts w:ascii="Times New Roman" w:eastAsia="EB Garamond" w:hAnsi="Times New Roman" w:cs="Times New Roman"/>
          <w:b/>
          <w:lang w:val="en-GB"/>
        </w:rPr>
        <w:lastRenderedPageBreak/>
        <w:t xml:space="preserve">Situational Analysis </w:t>
      </w:r>
      <w:r w:rsidRPr="00EC5BF7">
        <w:rPr>
          <w:rFonts w:ascii="Times New Roman" w:hAnsi="Times New Roman" w:cs="Times New Roman"/>
          <w:lang w:val="en-GB"/>
        </w:rPr>
        <w:t xml:space="preserve">- In this stage the marketing department of the business has to analyse the situation of their business environment both from the inside as well as from the outside. This involves making sure that the business has efficiently set for themselves their organisational mission and vision which would be driving their marketing activities forward. Further, according to the opinions of </w:t>
      </w:r>
      <w:proofErr w:type="spellStart"/>
      <w:r w:rsidRPr="00EC5BF7">
        <w:rPr>
          <w:rFonts w:ascii="Times New Roman" w:hAnsi="Times New Roman" w:cs="Times New Roman"/>
          <w:lang w:val="en-GB"/>
        </w:rPr>
        <w:t>Sadchenko</w:t>
      </w:r>
      <w:proofErr w:type="spellEnd"/>
      <w:r w:rsidRPr="00EC5BF7">
        <w:rPr>
          <w:rFonts w:ascii="Times New Roman" w:hAnsi="Times New Roman" w:cs="Times New Roman"/>
          <w:lang w:val="en-GB"/>
        </w:rPr>
        <w:t xml:space="preserve"> and </w:t>
      </w:r>
      <w:proofErr w:type="spellStart"/>
      <w:r w:rsidRPr="00EC5BF7">
        <w:rPr>
          <w:rFonts w:ascii="Times New Roman" w:hAnsi="Times New Roman" w:cs="Times New Roman"/>
          <w:lang w:val="en-GB"/>
        </w:rPr>
        <w:t>Lagodiienko</w:t>
      </w:r>
      <w:proofErr w:type="spellEnd"/>
      <w:r w:rsidRPr="00EC5BF7">
        <w:rPr>
          <w:rFonts w:ascii="Times New Roman" w:hAnsi="Times New Roman" w:cs="Times New Roman"/>
          <w:lang w:val="en-GB"/>
        </w:rPr>
        <w:t xml:space="preserve"> (2020), situation analysis further also includes analysing the market of their business using industry standard tools such as the SWOT analysis and the PESTLE analysis.  These two tools form an integral part of the marketing process, as the SWOT analysis allows their business to get a complete overview of the strengths and weaknesses of the business. Whereas the PESTLE analysis allows their business to get an overview of the various external factors such as political, economic, social, technological, legal or environmental factors on their business in the present and in the future.</w:t>
      </w:r>
    </w:p>
    <w:p w14:paraId="2835649D" w14:textId="77777777" w:rsidR="00B10957" w:rsidRPr="00EC5BF7" w:rsidRDefault="00EC5BF7">
      <w:pPr>
        <w:numPr>
          <w:ilvl w:val="0"/>
          <w:numId w:val="2"/>
        </w:numPr>
        <w:rPr>
          <w:rFonts w:ascii="Times New Roman" w:hAnsi="Times New Roman" w:cs="Times New Roman"/>
        </w:rPr>
      </w:pPr>
      <w:r w:rsidRPr="00EC5BF7">
        <w:rPr>
          <w:rFonts w:ascii="Times New Roman" w:eastAsia="EB Garamond" w:hAnsi="Times New Roman" w:cs="Times New Roman"/>
          <w:b/>
          <w:lang w:val="en-GB"/>
        </w:rPr>
        <w:t>Marketing Strategy</w:t>
      </w:r>
      <w:r w:rsidRPr="00EC5BF7">
        <w:rPr>
          <w:rFonts w:ascii="Times New Roman" w:hAnsi="Times New Roman" w:cs="Times New Roman"/>
          <w:lang w:val="en-GB"/>
        </w:rPr>
        <w:t xml:space="preserve"> - After gathering all the required information about their business, their products, their business environment and their consumers. The businesses have to put together all this information and form a strategic marketing strategy which makes use of the best possible options and opportunities based on the findings of the situational analysis (Setiawan and </w:t>
      </w:r>
      <w:proofErr w:type="spellStart"/>
      <w:r w:rsidRPr="00EC5BF7">
        <w:rPr>
          <w:rFonts w:ascii="Times New Roman" w:hAnsi="Times New Roman" w:cs="Times New Roman"/>
          <w:lang w:val="en-GB"/>
        </w:rPr>
        <w:t>Rini</w:t>
      </w:r>
      <w:proofErr w:type="spellEnd"/>
      <w:r w:rsidRPr="00EC5BF7">
        <w:rPr>
          <w:rFonts w:ascii="Times New Roman" w:hAnsi="Times New Roman" w:cs="Times New Roman"/>
          <w:lang w:val="en-GB"/>
        </w:rPr>
        <w:t>, 2019).</w:t>
      </w:r>
    </w:p>
    <w:p w14:paraId="2361B314" w14:textId="77777777" w:rsidR="00B10957" w:rsidRPr="00EC5BF7" w:rsidRDefault="00EC5BF7">
      <w:pPr>
        <w:numPr>
          <w:ilvl w:val="0"/>
          <w:numId w:val="2"/>
        </w:numPr>
        <w:rPr>
          <w:rFonts w:ascii="Times New Roman" w:hAnsi="Times New Roman" w:cs="Times New Roman"/>
        </w:rPr>
      </w:pPr>
      <w:r w:rsidRPr="00EC5BF7">
        <w:rPr>
          <w:rFonts w:ascii="Times New Roman" w:eastAsia="EB Garamond" w:hAnsi="Times New Roman" w:cs="Times New Roman"/>
          <w:b/>
          <w:lang w:val="en-GB"/>
        </w:rPr>
        <w:t>Marketing Mix Decisions</w:t>
      </w:r>
      <w:r w:rsidRPr="00EC5BF7">
        <w:rPr>
          <w:rFonts w:ascii="Times New Roman" w:hAnsi="Times New Roman" w:cs="Times New Roman"/>
          <w:lang w:val="en-GB"/>
        </w:rPr>
        <w:t xml:space="preserve">-  The next stage of the marketing process happens to be forming the marketing mix for their business by making appropriate decisions and developing a professionally sound and efficient marketing mix. According to the opinions of </w:t>
      </w:r>
      <w:proofErr w:type="spellStart"/>
      <w:r w:rsidRPr="00EC5BF7">
        <w:rPr>
          <w:rFonts w:ascii="Times New Roman" w:hAnsi="Times New Roman" w:cs="Times New Roman"/>
          <w:lang w:val="en-GB"/>
        </w:rPr>
        <w:t>Hanssens</w:t>
      </w:r>
      <w:proofErr w:type="spellEnd"/>
      <w:r w:rsidRPr="00EC5BF7">
        <w:rPr>
          <w:rFonts w:ascii="Times New Roman" w:hAnsi="Times New Roman" w:cs="Times New Roman"/>
          <w:lang w:val="en-GB"/>
        </w:rPr>
        <w:t xml:space="preserve"> and Pauwels, (2018), at this stage, detailed tactical selections are made for the marketing mix's controllable factors. It encompasses decisions on product development, pricing, distribution, and promotion.</w:t>
      </w:r>
    </w:p>
    <w:p w14:paraId="761FCA26" w14:textId="77777777" w:rsidR="00B10957" w:rsidRPr="00EC5BF7" w:rsidRDefault="00EC5BF7">
      <w:pPr>
        <w:numPr>
          <w:ilvl w:val="0"/>
          <w:numId w:val="2"/>
        </w:numPr>
        <w:rPr>
          <w:rFonts w:ascii="Times New Roman" w:hAnsi="Times New Roman" w:cs="Times New Roman"/>
        </w:rPr>
      </w:pPr>
      <w:r w:rsidRPr="00EC5BF7">
        <w:rPr>
          <w:rFonts w:ascii="Times New Roman" w:eastAsia="EB Garamond" w:hAnsi="Times New Roman" w:cs="Times New Roman"/>
          <w:b/>
          <w:lang w:val="en-GB"/>
        </w:rPr>
        <w:t>Implementation and Control</w:t>
      </w:r>
      <w:r w:rsidRPr="00EC5BF7">
        <w:rPr>
          <w:rFonts w:ascii="Times New Roman" w:hAnsi="Times New Roman" w:cs="Times New Roman"/>
          <w:lang w:val="en-GB"/>
        </w:rPr>
        <w:t xml:space="preserve"> - The last stage of the marketing process is the implementation and control aspect of the marketing plan which has been developed earlier in the initial stages of the marketing process and in the marketing process (Tomczak, 2018). The marketing plan is carried out, and the results of marketing efforts are tracked so that the marketing mix can be adjusted in response to market developments. This is the final step, in which the written or planned strategy is put into action, and the product is presented using this method.</w:t>
      </w:r>
    </w:p>
    <w:p w14:paraId="3C9B0360" w14:textId="77777777" w:rsidR="00B10957" w:rsidRPr="00EC5BF7" w:rsidRDefault="00EC5BF7">
      <w:pPr>
        <w:pStyle w:val="Heading1"/>
        <w:rPr>
          <w:rFonts w:ascii="Times New Roman" w:hAnsi="Times New Roman" w:cs="Times New Roman"/>
        </w:rPr>
      </w:pPr>
      <w:bookmarkStart w:id="8" w:name="_llwew5duftgm" w:colFirst="0" w:colLast="0"/>
      <w:bookmarkStart w:id="9" w:name="_Toc80088020"/>
      <w:bookmarkEnd w:id="8"/>
      <w:r w:rsidRPr="00EC5BF7">
        <w:rPr>
          <w:rFonts w:ascii="Times New Roman" w:hAnsi="Times New Roman" w:cs="Times New Roman"/>
          <w:lang w:val="en-GB"/>
        </w:rPr>
        <w:lastRenderedPageBreak/>
        <w:t>Segmentation, Targeting and Positioning</w:t>
      </w:r>
      <w:bookmarkEnd w:id="9"/>
    </w:p>
    <w:p w14:paraId="21DD3F30"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The next fundamental topic which would be discussed in this report is the concept of STP which represents the concepts of segmentation, targeting and positioning of the business in the market. According to the opinions of </w:t>
      </w:r>
      <w:proofErr w:type="spellStart"/>
      <w:r w:rsidRPr="00EC5BF7">
        <w:rPr>
          <w:rFonts w:ascii="Times New Roman" w:hAnsi="Times New Roman" w:cs="Times New Roman"/>
          <w:lang w:val="en-GB"/>
        </w:rPr>
        <w:t>Sukma</w:t>
      </w:r>
      <w:proofErr w:type="spellEnd"/>
      <w:r w:rsidRPr="00EC5BF7">
        <w:rPr>
          <w:rFonts w:ascii="Times New Roman" w:hAnsi="Times New Roman" w:cs="Times New Roman"/>
          <w:lang w:val="en-GB"/>
        </w:rPr>
        <w:t xml:space="preserve"> and </w:t>
      </w:r>
      <w:proofErr w:type="spellStart"/>
      <w:r w:rsidRPr="00EC5BF7">
        <w:rPr>
          <w:rFonts w:ascii="Times New Roman" w:hAnsi="Times New Roman" w:cs="Times New Roman"/>
          <w:lang w:val="en-GB"/>
        </w:rPr>
        <w:t>Lubis</w:t>
      </w:r>
      <w:proofErr w:type="spellEnd"/>
      <w:r w:rsidRPr="00EC5BF7">
        <w:rPr>
          <w:rFonts w:ascii="Times New Roman" w:hAnsi="Times New Roman" w:cs="Times New Roman"/>
          <w:lang w:val="en-GB"/>
        </w:rPr>
        <w:t xml:space="preserve"> (2019), in today's advertising, segmentation targeting positioning marketing is a key notion. Without it, marketing programmes would've been generic, lack individuality, and be unable to perform at a level that most companies would consider effective. It is indeed a three-step process that looks at the company's products or services as well as how they want to convey their advantages to specific client groups. In other words, the STP marketing approach involves segmenting the specific industry, targeting specific client segments with advertising campaigns customised to their interests, and adjusting their positioning based on their wants and aspirations.</w:t>
      </w:r>
    </w:p>
    <w:p w14:paraId="3FCDC897" w14:textId="77777777" w:rsidR="00A44FE8" w:rsidRDefault="00EC5BF7">
      <w:pPr>
        <w:rPr>
          <w:rFonts w:ascii="Times New Roman" w:hAnsi="Times New Roman" w:cs="Times New Roman"/>
        </w:rPr>
      </w:pPr>
      <w:r w:rsidRPr="00EC5BF7">
        <w:rPr>
          <w:rFonts w:ascii="Times New Roman" w:hAnsi="Times New Roman" w:cs="Times New Roman"/>
          <w:lang w:val="en-GB"/>
        </w:rPr>
        <w:t xml:space="preserve">The first step of the STP model is the segmentation, in this step the primary aim and objective of the businesses and marketing team is to identify and develop various segments of customers who would be interested in buying the products and services offered by them. These segments of customers are identified and categorised based on specific </w:t>
      </w:r>
      <w:r w:rsidR="00A44FE8" w:rsidRPr="00EC5BF7">
        <w:rPr>
          <w:rFonts w:ascii="Times New Roman" w:hAnsi="Times New Roman" w:cs="Times New Roman"/>
          <w:lang w:val="en-GB"/>
        </w:rPr>
        <w:t>criteria</w:t>
      </w:r>
      <w:r w:rsidRPr="00EC5BF7">
        <w:rPr>
          <w:rFonts w:ascii="Times New Roman" w:hAnsi="Times New Roman" w:cs="Times New Roman"/>
          <w:lang w:val="en-GB"/>
        </w:rPr>
        <w:t xml:space="preserve"> based on various grounds (</w:t>
      </w:r>
      <w:proofErr w:type="spellStart"/>
      <w:r w:rsidRPr="00EC5BF7">
        <w:rPr>
          <w:rFonts w:ascii="Times New Roman" w:hAnsi="Times New Roman" w:cs="Times New Roman"/>
          <w:lang w:val="en-GB"/>
        </w:rPr>
        <w:t>Wuryandani</w:t>
      </w:r>
      <w:proofErr w:type="spellEnd"/>
      <w:r w:rsidRPr="00EC5BF7">
        <w:rPr>
          <w:rFonts w:ascii="Times New Roman" w:hAnsi="Times New Roman" w:cs="Times New Roman"/>
          <w:lang w:val="en-GB"/>
        </w:rPr>
        <w:t xml:space="preserve">, 2018). Some of the key segmentation </w:t>
      </w:r>
      <w:r w:rsidR="00A44FE8" w:rsidRPr="00EC5BF7">
        <w:rPr>
          <w:rFonts w:ascii="Times New Roman" w:hAnsi="Times New Roman" w:cs="Times New Roman"/>
          <w:lang w:val="en-GB"/>
        </w:rPr>
        <w:t>criteria</w:t>
      </w:r>
      <w:r w:rsidR="00A44FE8">
        <w:rPr>
          <w:rFonts w:ascii="Times New Roman" w:hAnsi="Times New Roman" w:cs="Times New Roman"/>
          <w:lang w:val="en-GB"/>
        </w:rPr>
        <w:t xml:space="preserve"> </w:t>
      </w:r>
      <w:r w:rsidR="00A44FE8" w:rsidRPr="00EC5BF7">
        <w:rPr>
          <w:rFonts w:ascii="Times New Roman" w:hAnsi="Times New Roman" w:cs="Times New Roman"/>
          <w:lang w:val="en-GB"/>
        </w:rPr>
        <w:t>include</w:t>
      </w:r>
      <w:r w:rsidRPr="00EC5BF7">
        <w:rPr>
          <w:rFonts w:ascii="Times New Roman" w:hAnsi="Times New Roman" w:cs="Times New Roman"/>
          <w:lang w:val="en-GB"/>
        </w:rPr>
        <w:t xml:space="preserve"> demographic segmentation, geographic segmentation, behavioural segmentation and psychographic segmentation. The segmentation aspect of businesses plays a crucial role for businesses in the world of marketing. For </w:t>
      </w:r>
      <w:r w:rsidRPr="00EC5BF7">
        <w:rPr>
          <w:rFonts w:ascii="Times New Roman" w:eastAsia="EB Garamond" w:hAnsi="Times New Roman" w:cs="Times New Roman"/>
          <w:b/>
          <w:i/>
          <w:lang w:val="en-GB"/>
        </w:rPr>
        <w:t>example</w:t>
      </w:r>
      <w:r w:rsidRPr="00EC5BF7">
        <w:rPr>
          <w:rFonts w:ascii="Times New Roman" w:hAnsi="Times New Roman" w:cs="Times New Roman"/>
          <w:lang w:val="en-GB"/>
        </w:rPr>
        <w:t xml:space="preserve">, Pepsi-Cola employed the strategy of segmentation to target certain customer markets in the 1980s when it was aiming to recapture a percentage of market </w:t>
      </w:r>
      <w:r w:rsidR="00A44FE8" w:rsidRPr="00EC5BF7">
        <w:rPr>
          <w:rFonts w:ascii="Times New Roman" w:hAnsi="Times New Roman" w:cs="Times New Roman"/>
          <w:lang w:val="en-GB"/>
        </w:rPr>
        <w:t>shares</w:t>
      </w:r>
      <w:r w:rsidRPr="00EC5BF7">
        <w:rPr>
          <w:rFonts w:ascii="Times New Roman" w:hAnsi="Times New Roman" w:cs="Times New Roman"/>
          <w:lang w:val="en-GB"/>
        </w:rPr>
        <w:t xml:space="preserve"> from the business of Coca-Cola. They divided the market into three consumer segments using an attitude and loyalty segmentation approach. To begin with, it contains customers who are completely devoted to Coke. Second, there are those who are completely faithful to Pepsi, and third, there are others who are loyal to both businesses but alternate their expenditures between Coke and Pepsi. </w:t>
      </w:r>
    </w:p>
    <w:p w14:paraId="54950C84"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Pepsi concentrated on the third sector since it provided the best return on investment. Further when the brand new Coke was introduced in the year 1985, however, things got modified since many customers were unhappy with the change, and Pepsi began to target Coke's loyal fans. Pepsi began to efficiently position their business and products by emphasising the idea that Coca-Cola had modified their taste to the new Coke in order to more closely mimic Pepsi's. Pepsi's product sales increased by 14% in the same year (Perch, 2020). Thus it can be clearly observed in this discussed </w:t>
      </w:r>
      <w:r w:rsidRPr="00EC5BF7">
        <w:rPr>
          <w:rFonts w:ascii="Times New Roman" w:hAnsi="Times New Roman" w:cs="Times New Roman"/>
          <w:lang w:val="en-GB"/>
        </w:rPr>
        <w:lastRenderedPageBreak/>
        <w:t>example that the shifting of the customers from Coca-Cola to Pepsi, Pepsi deployed STP marketing methods.</w:t>
      </w:r>
    </w:p>
    <w:p w14:paraId="750DFE9D"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Similarly, another example which demonstrates the use case and importance of STP in real life industrial situations can be observed in the way Unilever targets their customers.  </w:t>
      </w:r>
      <w:r w:rsidRPr="00EC5BF7">
        <w:rPr>
          <w:rFonts w:ascii="Times New Roman" w:hAnsi="Times New Roman" w:cs="Times New Roman"/>
          <w:b/>
          <w:i/>
          <w:lang w:val="en-GB"/>
        </w:rPr>
        <w:t>Unilever</w:t>
      </w:r>
      <w:r w:rsidRPr="00EC5BF7">
        <w:rPr>
          <w:rFonts w:ascii="Times New Roman" w:hAnsi="Times New Roman" w:cs="Times New Roman"/>
          <w:lang w:val="en-GB"/>
        </w:rPr>
        <w:t xml:space="preserve"> is targeting people between the ages of 30 and 45. They typically depend on female customers who are married with no more than two children who are either housewives or self-employed individuals from the belonging from the middle class or slightly above middle class and to some extent some of the higher class female individuals. The more educated and upper-class people there are, the more revenue they generate since it is easier to persuade them to comprehend their commercials (Perch, 2020). They classify their customers based on their activities. For example, a working mother who engages with her home and career on a daily basis would have a better understanding of job assignments. Unilever detergents concentrate on blending demographics and then targeting consumers in metropolitan areas.</w:t>
      </w:r>
    </w:p>
    <w:p w14:paraId="34EDC4FF" w14:textId="77777777" w:rsidR="00B10957" w:rsidRPr="00EC5BF7" w:rsidRDefault="00EC5BF7">
      <w:pPr>
        <w:pStyle w:val="Heading1"/>
        <w:rPr>
          <w:rFonts w:ascii="Times New Roman" w:hAnsi="Times New Roman" w:cs="Times New Roman"/>
        </w:rPr>
      </w:pPr>
      <w:bookmarkStart w:id="10" w:name="_a1hrqyx2hcop" w:colFirst="0" w:colLast="0"/>
      <w:bookmarkStart w:id="11" w:name="_Toc80088021"/>
      <w:bookmarkEnd w:id="10"/>
      <w:r w:rsidRPr="00EC5BF7">
        <w:rPr>
          <w:rFonts w:ascii="Times New Roman" w:hAnsi="Times New Roman" w:cs="Times New Roman"/>
          <w:lang w:val="en-GB"/>
        </w:rPr>
        <w:t>The Marketing Mix</w:t>
      </w:r>
      <w:bookmarkEnd w:id="11"/>
    </w:p>
    <w:p w14:paraId="20AB3D23"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 xml:space="preserve">The next step and crucial component for businesses in their marketing activities happens to be the 4Ps of marketing mix which consists of the four key components in the form of products, price, promotion and the price of the products. The marketing activities have to be designed while considering the details, and impacts and influence of these elements of the marketing mix on the marketing activities. </w:t>
      </w:r>
    </w:p>
    <w:p w14:paraId="64551AAA"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For example, having a product which is priced on a premium and using a cheap promotional strategy for marketing it in front of the consumers would make the marketing activities significantly inefficient as the pricing and promotional strategy of the business would not be in harmony (</w:t>
      </w:r>
      <w:proofErr w:type="spellStart"/>
      <w:r w:rsidRPr="00EC5BF7">
        <w:rPr>
          <w:rFonts w:ascii="Times New Roman" w:hAnsi="Times New Roman" w:cs="Times New Roman"/>
          <w:lang w:val="en-GB"/>
        </w:rPr>
        <w:t>Sipayung</w:t>
      </w:r>
      <w:proofErr w:type="spellEnd"/>
      <w:r w:rsidRPr="00EC5BF7">
        <w:rPr>
          <w:rFonts w:ascii="Times New Roman" w:hAnsi="Times New Roman" w:cs="Times New Roman"/>
          <w:lang w:val="en-GB"/>
        </w:rPr>
        <w:t xml:space="preserve"> and </w:t>
      </w:r>
      <w:proofErr w:type="spellStart"/>
      <w:r w:rsidRPr="00EC5BF7">
        <w:rPr>
          <w:rFonts w:ascii="Times New Roman" w:hAnsi="Times New Roman" w:cs="Times New Roman"/>
          <w:lang w:val="en-GB"/>
        </w:rPr>
        <w:t>Sinaga</w:t>
      </w:r>
      <w:proofErr w:type="spellEnd"/>
      <w:r w:rsidRPr="00EC5BF7">
        <w:rPr>
          <w:rFonts w:ascii="Times New Roman" w:hAnsi="Times New Roman" w:cs="Times New Roman"/>
          <w:lang w:val="en-GB"/>
        </w:rPr>
        <w:t>, 2017). Similarly if the pricing of the product is not efficiently aligned with the  other elements of the marketing mix such as the distribution strategy, the promotion strategy or the overall quality of the products which is getting offered to the customers and the value which these products offer to the consumers. The key elements of the marketing mix have been discussed in detail below:</w:t>
      </w:r>
    </w:p>
    <w:p w14:paraId="2FECD961" w14:textId="77777777" w:rsidR="00B10957" w:rsidRPr="00EC5BF7" w:rsidRDefault="00EC5BF7">
      <w:pPr>
        <w:numPr>
          <w:ilvl w:val="0"/>
          <w:numId w:val="1"/>
        </w:numPr>
        <w:rPr>
          <w:rFonts w:ascii="Times New Roman" w:hAnsi="Times New Roman" w:cs="Times New Roman"/>
        </w:rPr>
      </w:pPr>
      <w:r w:rsidRPr="00EC5BF7">
        <w:rPr>
          <w:rFonts w:ascii="Times New Roman" w:eastAsia="EB Garamond" w:hAnsi="Times New Roman" w:cs="Times New Roman"/>
          <w:b/>
          <w:i/>
          <w:lang w:val="en-GB"/>
        </w:rPr>
        <w:t>Product</w:t>
      </w:r>
      <w:r w:rsidRPr="00EC5BF7">
        <w:rPr>
          <w:rFonts w:ascii="Times New Roman" w:hAnsi="Times New Roman" w:cs="Times New Roman"/>
          <w:lang w:val="en-GB"/>
        </w:rPr>
        <w:t xml:space="preserve"> - Product is the key commodity which is being sold to the consumers and the marketing activities revolve around the primary objective of increasing the exposure for this product and generating more sales.</w:t>
      </w:r>
    </w:p>
    <w:p w14:paraId="2C5C2E1D" w14:textId="77777777" w:rsidR="00B10957" w:rsidRPr="00EC5BF7" w:rsidRDefault="00EC5BF7">
      <w:pPr>
        <w:numPr>
          <w:ilvl w:val="0"/>
          <w:numId w:val="1"/>
        </w:numPr>
        <w:rPr>
          <w:rFonts w:ascii="Times New Roman" w:hAnsi="Times New Roman" w:cs="Times New Roman"/>
        </w:rPr>
      </w:pPr>
      <w:r w:rsidRPr="00EC5BF7">
        <w:rPr>
          <w:rFonts w:ascii="Times New Roman" w:eastAsia="EB Garamond" w:hAnsi="Times New Roman" w:cs="Times New Roman"/>
          <w:b/>
          <w:i/>
          <w:lang w:val="en-GB"/>
        </w:rPr>
        <w:lastRenderedPageBreak/>
        <w:t>Price</w:t>
      </w:r>
      <w:r w:rsidRPr="00EC5BF7">
        <w:rPr>
          <w:rFonts w:ascii="Times New Roman" w:hAnsi="Times New Roman" w:cs="Times New Roman"/>
          <w:lang w:val="en-GB"/>
        </w:rPr>
        <w:t xml:space="preserve"> - The price of acquiring goods. Price is determined by the customer's perception of the product's value, and it can have a significant impact on the marketing approach. A lower price makes a product more accessible to a wider range of clients, whereas a higher price attracts those who demand exclusivity (</w:t>
      </w:r>
      <w:proofErr w:type="spellStart"/>
      <w:r w:rsidRPr="00EC5BF7">
        <w:rPr>
          <w:rFonts w:ascii="Times New Roman" w:hAnsi="Times New Roman" w:cs="Times New Roman"/>
          <w:lang w:val="en-GB"/>
        </w:rPr>
        <w:t>Samani</w:t>
      </w:r>
      <w:proofErr w:type="spellEnd"/>
      <w:r w:rsidRPr="00EC5BF7">
        <w:rPr>
          <w:rFonts w:ascii="Times New Roman" w:hAnsi="Times New Roman" w:cs="Times New Roman"/>
          <w:lang w:val="en-GB"/>
        </w:rPr>
        <w:t xml:space="preserve"> and Hashemi, 2017).</w:t>
      </w:r>
    </w:p>
    <w:p w14:paraId="6761DA23" w14:textId="77777777" w:rsidR="00B10957" w:rsidRPr="00EC5BF7" w:rsidRDefault="00EC5BF7">
      <w:pPr>
        <w:numPr>
          <w:ilvl w:val="0"/>
          <w:numId w:val="1"/>
        </w:numPr>
        <w:rPr>
          <w:rFonts w:ascii="Times New Roman" w:hAnsi="Times New Roman" w:cs="Times New Roman"/>
        </w:rPr>
      </w:pPr>
      <w:r w:rsidRPr="00EC5BF7">
        <w:rPr>
          <w:rFonts w:ascii="Times New Roman" w:eastAsia="EB Garamond" w:hAnsi="Times New Roman" w:cs="Times New Roman"/>
          <w:b/>
          <w:i/>
          <w:lang w:val="en-GB"/>
        </w:rPr>
        <w:t>Promotion</w:t>
      </w:r>
      <w:r w:rsidRPr="00EC5BF7">
        <w:rPr>
          <w:rFonts w:ascii="Times New Roman" w:hAnsi="Times New Roman" w:cs="Times New Roman"/>
          <w:lang w:val="en-GB"/>
        </w:rPr>
        <w:t xml:space="preserve"> - This includes the various strategies and processes which gets used by businesses to promote their offered products to their desired and segmented target audience for generating maximum exposure for the product. This can include email marketing, traditional offline marketing or even social media marketing.</w:t>
      </w:r>
    </w:p>
    <w:p w14:paraId="2FFA551F" w14:textId="77777777" w:rsidR="00B10957" w:rsidRPr="00EC5BF7" w:rsidRDefault="00EC5BF7">
      <w:pPr>
        <w:numPr>
          <w:ilvl w:val="0"/>
          <w:numId w:val="1"/>
        </w:numPr>
        <w:rPr>
          <w:rFonts w:ascii="Times New Roman" w:hAnsi="Times New Roman" w:cs="Times New Roman"/>
        </w:rPr>
      </w:pPr>
      <w:r w:rsidRPr="00EC5BF7">
        <w:rPr>
          <w:rFonts w:ascii="Times New Roman" w:eastAsia="EB Garamond" w:hAnsi="Times New Roman" w:cs="Times New Roman"/>
          <w:b/>
          <w:i/>
          <w:lang w:val="en-GB"/>
        </w:rPr>
        <w:t>Place</w:t>
      </w:r>
      <w:r w:rsidRPr="00EC5BF7">
        <w:rPr>
          <w:rFonts w:ascii="Times New Roman" w:hAnsi="Times New Roman" w:cs="Times New Roman"/>
          <w:lang w:val="en-GB"/>
        </w:rPr>
        <w:t xml:space="preserve"> - Any physical site where a customer can access, utilise, or buy a product. Distribution centres, transportation, warehousing, inventory decisions, and franchising are all examples of this.</w:t>
      </w:r>
    </w:p>
    <w:p w14:paraId="31A04906" w14:textId="77777777" w:rsidR="00EC5BF7" w:rsidRDefault="00EC5BF7">
      <w:pPr>
        <w:rPr>
          <w:rFonts w:ascii="Times New Roman" w:hAnsi="Times New Roman" w:cs="Times New Roman"/>
          <w:b/>
          <w:sz w:val="32"/>
          <w:szCs w:val="32"/>
        </w:rPr>
      </w:pPr>
      <w:bookmarkStart w:id="12" w:name="_lfjzu0nqu4n2" w:colFirst="0" w:colLast="0"/>
      <w:bookmarkStart w:id="13" w:name="_Toc80088022"/>
      <w:bookmarkEnd w:id="12"/>
      <w:r>
        <w:rPr>
          <w:rFonts w:ascii="Times New Roman" w:hAnsi="Times New Roman" w:cs="Times New Roman"/>
          <w:lang w:val="en-GB"/>
        </w:rPr>
        <w:br w:type="page"/>
      </w:r>
    </w:p>
    <w:p w14:paraId="6D1E3EF2" w14:textId="77777777" w:rsidR="00B10957" w:rsidRPr="00EC5BF7" w:rsidRDefault="00EC5BF7">
      <w:pPr>
        <w:pStyle w:val="Heading1"/>
        <w:rPr>
          <w:rFonts w:ascii="Times New Roman" w:hAnsi="Times New Roman" w:cs="Times New Roman"/>
        </w:rPr>
      </w:pPr>
      <w:r w:rsidRPr="00EC5BF7">
        <w:rPr>
          <w:rFonts w:ascii="Times New Roman" w:hAnsi="Times New Roman" w:cs="Times New Roman"/>
          <w:lang w:val="en-GB"/>
        </w:rPr>
        <w:lastRenderedPageBreak/>
        <w:t>Conclusion</w:t>
      </w:r>
      <w:bookmarkEnd w:id="13"/>
    </w:p>
    <w:p w14:paraId="3C61CCF7" w14:textId="77777777" w:rsidR="00B10957" w:rsidRPr="00EC5BF7" w:rsidRDefault="00EC5BF7">
      <w:pPr>
        <w:rPr>
          <w:rFonts w:ascii="Times New Roman" w:hAnsi="Times New Roman" w:cs="Times New Roman"/>
        </w:rPr>
      </w:pPr>
      <w:r w:rsidRPr="00EC5BF7">
        <w:rPr>
          <w:rFonts w:ascii="Times New Roman" w:hAnsi="Times New Roman" w:cs="Times New Roman"/>
          <w:lang w:val="en-GB"/>
        </w:rPr>
        <w:t>After conducting an extensively detailed amount of research and analysis on the basic fundamentals of marketing, a wide range of knowledge and information was gathered and revealed in this report. It can be conclusively stated that indeed marketing happens to be one of the most quintessential tools for the businesses to survive, sustain and build their respective competitive edge in their respective markets. It was further found in this report that marketing happened to be quite a complicated business process which involves various steps such as analysing the business environment, the target audience, efficiently positioning their products and brand in the market and executing the developed marketing plans and activities in an efficient manner. Some of the common tools which assists the business in doing so and which were discussed in this report involved, STP model, SWOT analysis, PESTLE analysis and the 4Ps of Marketing Mix.</w:t>
      </w:r>
      <w:r w:rsidRPr="00EC5BF7">
        <w:rPr>
          <w:rFonts w:ascii="Times New Roman" w:hAnsi="Times New Roman" w:cs="Times New Roman"/>
          <w:lang w:val="en-GB"/>
        </w:rPr>
        <w:br w:type="page"/>
      </w:r>
    </w:p>
    <w:p w14:paraId="0F00EDBC" w14:textId="77777777" w:rsidR="00B10957" w:rsidRPr="00EC5BF7" w:rsidRDefault="00EC5BF7">
      <w:pPr>
        <w:pStyle w:val="Heading1"/>
        <w:rPr>
          <w:rFonts w:ascii="Times New Roman" w:hAnsi="Times New Roman" w:cs="Times New Roman"/>
        </w:rPr>
      </w:pPr>
      <w:bookmarkStart w:id="14" w:name="_yl0kp2copaxi" w:colFirst="0" w:colLast="0"/>
      <w:bookmarkStart w:id="15" w:name="_Toc80088023"/>
      <w:bookmarkEnd w:id="14"/>
      <w:r w:rsidRPr="00EC5BF7">
        <w:rPr>
          <w:rFonts w:ascii="Times New Roman" w:hAnsi="Times New Roman" w:cs="Times New Roman"/>
          <w:lang w:val="en-GB"/>
        </w:rPr>
        <w:lastRenderedPageBreak/>
        <w:t>References</w:t>
      </w:r>
      <w:bookmarkEnd w:id="15"/>
    </w:p>
    <w:p w14:paraId="31ACFC25" w14:textId="77777777" w:rsidR="00B10957" w:rsidRPr="00EC5BF7" w:rsidRDefault="00EC5BF7">
      <w:pPr>
        <w:rPr>
          <w:rFonts w:ascii="Times New Roman" w:eastAsia="Times New Roman" w:hAnsi="Times New Roman" w:cs="Times New Roman"/>
        </w:rPr>
      </w:pPr>
      <w:r w:rsidRPr="00EC5BF7">
        <w:rPr>
          <w:rFonts w:ascii="Times New Roman" w:eastAsia="Times New Roman" w:hAnsi="Times New Roman" w:cs="Times New Roman"/>
          <w:lang w:val="en-GB"/>
        </w:rPr>
        <w:t>AMA, 2017. What is Marketing? — The Definition of Marketing — AMA. [online] American Marketing Association. Available at: &lt;https://www.ama.org/the-definition-of-marketing-what-is-marketing/#:~:text=Marketing%20is%20the%20activity%2C%20set,Approved%202017)&gt; [Accessed 16 August 2021].</w:t>
      </w:r>
    </w:p>
    <w:p w14:paraId="5451EFC8" w14:textId="77777777" w:rsidR="00B10957" w:rsidRPr="00EC5BF7" w:rsidRDefault="00B10957">
      <w:pPr>
        <w:rPr>
          <w:rFonts w:ascii="Times New Roman" w:eastAsia="Times New Roman" w:hAnsi="Times New Roman" w:cs="Times New Roman"/>
        </w:rPr>
      </w:pPr>
    </w:p>
    <w:p w14:paraId="6668AB6A"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Hanssens</w:t>
      </w:r>
      <w:proofErr w:type="spellEnd"/>
      <w:r w:rsidRPr="00EC5BF7">
        <w:rPr>
          <w:rFonts w:ascii="Times New Roman" w:eastAsia="Times New Roman" w:hAnsi="Times New Roman" w:cs="Times New Roman"/>
          <w:color w:val="222222"/>
          <w:highlight w:val="white"/>
          <w:lang w:val="en-GB"/>
        </w:rPr>
        <w:t xml:space="preserve">, D.M., Pauwels, K.H., Srinivasan, S., </w:t>
      </w:r>
      <w:proofErr w:type="spellStart"/>
      <w:r w:rsidRPr="00EC5BF7">
        <w:rPr>
          <w:rFonts w:ascii="Times New Roman" w:eastAsia="Times New Roman" w:hAnsi="Times New Roman" w:cs="Times New Roman"/>
          <w:color w:val="222222"/>
          <w:highlight w:val="white"/>
          <w:lang w:val="en-GB"/>
        </w:rPr>
        <w:t>Vanhuele</w:t>
      </w:r>
      <w:proofErr w:type="spellEnd"/>
      <w:r w:rsidRPr="00EC5BF7">
        <w:rPr>
          <w:rFonts w:ascii="Times New Roman" w:eastAsia="Times New Roman" w:hAnsi="Times New Roman" w:cs="Times New Roman"/>
          <w:color w:val="222222"/>
          <w:highlight w:val="white"/>
          <w:lang w:val="en-GB"/>
        </w:rPr>
        <w:t xml:space="preserve">, M. and Yildirim, G., 2018. Consumer attitude metrics for guiding marketing mix decisions. In </w:t>
      </w:r>
      <w:r w:rsidRPr="00EC5BF7">
        <w:rPr>
          <w:rFonts w:ascii="Times New Roman" w:eastAsia="Times New Roman" w:hAnsi="Times New Roman" w:cs="Times New Roman"/>
          <w:i/>
          <w:color w:val="222222"/>
          <w:highlight w:val="white"/>
          <w:lang w:val="en-GB"/>
        </w:rPr>
        <w:t>LONG-TERM IMPACT OF MARKETING: A Compendium</w:t>
      </w:r>
      <w:r w:rsidRPr="00EC5BF7">
        <w:rPr>
          <w:rFonts w:ascii="Times New Roman" w:eastAsia="Times New Roman" w:hAnsi="Times New Roman" w:cs="Times New Roman"/>
          <w:color w:val="222222"/>
          <w:highlight w:val="white"/>
          <w:lang w:val="en-GB"/>
        </w:rPr>
        <w:t xml:space="preserve"> (pp. 557-600).</w:t>
      </w:r>
    </w:p>
    <w:p w14:paraId="5884E097" w14:textId="77777777" w:rsidR="00B10957" w:rsidRPr="00EC5BF7" w:rsidRDefault="00B10957">
      <w:pPr>
        <w:rPr>
          <w:rFonts w:ascii="Times New Roman" w:eastAsia="Times New Roman" w:hAnsi="Times New Roman" w:cs="Times New Roman"/>
          <w:color w:val="222222"/>
          <w:highlight w:val="white"/>
        </w:rPr>
      </w:pPr>
    </w:p>
    <w:p w14:paraId="7CA8EDF3"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Mahea</w:t>
      </w:r>
      <w:proofErr w:type="spellEnd"/>
      <w:r w:rsidRPr="00EC5BF7">
        <w:rPr>
          <w:rFonts w:ascii="Times New Roman" w:eastAsia="Times New Roman" w:hAnsi="Times New Roman" w:cs="Times New Roman"/>
          <w:color w:val="222222"/>
          <w:highlight w:val="white"/>
          <w:lang w:val="en-GB"/>
        </w:rPr>
        <w:t>, T., 2014.</w:t>
      </w:r>
      <w:r w:rsidRPr="00EC5BF7">
        <w:rPr>
          <w:rFonts w:ascii="Times New Roman" w:eastAsia="Times New Roman" w:hAnsi="Times New Roman" w:cs="Times New Roman"/>
          <w:i/>
          <w:color w:val="222222"/>
          <w:highlight w:val="white"/>
          <w:lang w:val="en-GB"/>
        </w:rPr>
        <w:t xml:space="preserve">The Role of Marketing in Organizations – By Timothy </w:t>
      </w:r>
      <w:proofErr w:type="spellStart"/>
      <w:r w:rsidRPr="00EC5BF7">
        <w:rPr>
          <w:rFonts w:ascii="Times New Roman" w:eastAsia="Times New Roman" w:hAnsi="Times New Roman" w:cs="Times New Roman"/>
          <w:i/>
          <w:color w:val="222222"/>
          <w:highlight w:val="white"/>
          <w:lang w:val="en-GB"/>
        </w:rPr>
        <w:t>Mahea</w:t>
      </w:r>
      <w:proofErr w:type="spellEnd"/>
      <w:r w:rsidRPr="00EC5BF7">
        <w:rPr>
          <w:rFonts w:ascii="Times New Roman" w:eastAsia="Times New Roman" w:hAnsi="Times New Roman" w:cs="Times New Roman"/>
          <w:color w:val="222222"/>
          <w:highlight w:val="white"/>
          <w:lang w:val="en-GB"/>
        </w:rPr>
        <w:t>. [online] Linkedin.com. Available at: &lt;https://www.linkedin.com/pulse/20140915080650-84228363-the-role-of-marketing-in-organizations-by-timothy-mahea&gt; [Accessed 16 August 2021].</w:t>
      </w:r>
    </w:p>
    <w:p w14:paraId="77BD6F19" w14:textId="77777777" w:rsidR="00B10957" w:rsidRPr="00EC5BF7" w:rsidRDefault="00B10957">
      <w:pPr>
        <w:rPr>
          <w:rFonts w:ascii="Times New Roman" w:eastAsia="Times New Roman" w:hAnsi="Times New Roman" w:cs="Times New Roman"/>
          <w:color w:val="222222"/>
          <w:highlight w:val="white"/>
        </w:rPr>
      </w:pPr>
    </w:p>
    <w:p w14:paraId="395BFA9C"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Marušić</w:t>
      </w:r>
      <w:proofErr w:type="spellEnd"/>
      <w:r w:rsidRPr="00EC5BF7">
        <w:rPr>
          <w:rFonts w:ascii="Times New Roman" w:eastAsia="Times New Roman" w:hAnsi="Times New Roman" w:cs="Times New Roman"/>
          <w:color w:val="222222"/>
          <w:highlight w:val="white"/>
          <w:lang w:val="en-GB"/>
        </w:rPr>
        <w:t xml:space="preserve">, T., 2019.Importance of marketing mix in successful positioning of products and services on the </w:t>
      </w:r>
      <w:proofErr w:type="spellStart"/>
      <w:r w:rsidRPr="00EC5BF7">
        <w:rPr>
          <w:rFonts w:ascii="Times New Roman" w:eastAsia="Times New Roman" w:hAnsi="Times New Roman" w:cs="Times New Roman"/>
          <w:color w:val="222222"/>
          <w:highlight w:val="white"/>
          <w:lang w:val="en-GB"/>
        </w:rPr>
        <w:t>market.</w:t>
      </w:r>
      <w:r w:rsidRPr="00EC5BF7">
        <w:rPr>
          <w:rFonts w:ascii="Times New Roman" w:eastAsia="Times New Roman" w:hAnsi="Times New Roman" w:cs="Times New Roman"/>
          <w:i/>
          <w:color w:val="222222"/>
          <w:highlight w:val="white"/>
          <w:lang w:val="en-GB"/>
        </w:rPr>
        <w:t>Ekonomskamisao</w:t>
      </w:r>
      <w:proofErr w:type="spellEnd"/>
      <w:r w:rsidRPr="00EC5BF7">
        <w:rPr>
          <w:rFonts w:ascii="Times New Roman" w:eastAsia="Times New Roman" w:hAnsi="Times New Roman" w:cs="Times New Roman"/>
          <w:i/>
          <w:color w:val="222222"/>
          <w:highlight w:val="white"/>
          <w:lang w:val="en-GB"/>
        </w:rPr>
        <w:t xml:space="preserve"> </w:t>
      </w:r>
      <w:proofErr w:type="spellStart"/>
      <w:r w:rsidRPr="00EC5BF7">
        <w:rPr>
          <w:rFonts w:ascii="Times New Roman" w:eastAsia="Times New Roman" w:hAnsi="Times New Roman" w:cs="Times New Roman"/>
          <w:i/>
          <w:color w:val="222222"/>
          <w:highlight w:val="white"/>
          <w:lang w:val="en-GB"/>
        </w:rPr>
        <w:t>i</w:t>
      </w:r>
      <w:proofErr w:type="spellEnd"/>
      <w:r w:rsidRPr="00EC5BF7">
        <w:rPr>
          <w:rFonts w:ascii="Times New Roman" w:eastAsia="Times New Roman" w:hAnsi="Times New Roman" w:cs="Times New Roman"/>
          <w:i/>
          <w:color w:val="222222"/>
          <w:highlight w:val="white"/>
          <w:lang w:val="en-GB"/>
        </w:rPr>
        <w:t xml:space="preserve"> </w:t>
      </w:r>
      <w:proofErr w:type="spellStart"/>
      <w:r w:rsidRPr="00EC5BF7">
        <w:rPr>
          <w:rFonts w:ascii="Times New Roman" w:eastAsia="Times New Roman" w:hAnsi="Times New Roman" w:cs="Times New Roman"/>
          <w:i/>
          <w:color w:val="222222"/>
          <w:highlight w:val="white"/>
          <w:lang w:val="en-GB"/>
        </w:rPr>
        <w:t>praksa</w:t>
      </w:r>
      <w:proofErr w:type="spellEnd"/>
      <w:r w:rsidRPr="00EC5BF7">
        <w:rPr>
          <w:rFonts w:ascii="Times New Roman" w:eastAsia="Times New Roman" w:hAnsi="Times New Roman" w:cs="Times New Roman"/>
          <w:color w:val="222222"/>
          <w:highlight w:val="white"/>
          <w:lang w:val="en-GB"/>
        </w:rPr>
        <w:t>, (1), pp.431-446.</w:t>
      </w:r>
    </w:p>
    <w:p w14:paraId="18A9F523" w14:textId="77777777" w:rsidR="00B10957" w:rsidRPr="00EC5BF7" w:rsidRDefault="00B10957">
      <w:pPr>
        <w:rPr>
          <w:rFonts w:ascii="Times New Roman" w:eastAsia="Times New Roman" w:hAnsi="Times New Roman" w:cs="Times New Roman"/>
          <w:color w:val="222222"/>
          <w:highlight w:val="white"/>
        </w:rPr>
      </w:pPr>
    </w:p>
    <w:p w14:paraId="4B2DF79C" w14:textId="77777777" w:rsidR="00B10957" w:rsidRPr="00EC5BF7" w:rsidRDefault="00EC5BF7">
      <w:pPr>
        <w:rPr>
          <w:rFonts w:ascii="Times New Roman" w:eastAsia="Times New Roman" w:hAnsi="Times New Roman" w:cs="Times New Roman"/>
          <w:color w:val="222222"/>
          <w:highlight w:val="white"/>
        </w:rPr>
      </w:pPr>
      <w:r w:rsidRPr="00EC5BF7">
        <w:rPr>
          <w:rFonts w:ascii="Times New Roman" w:eastAsia="Times New Roman" w:hAnsi="Times New Roman" w:cs="Times New Roman"/>
          <w:color w:val="222222"/>
          <w:highlight w:val="white"/>
          <w:lang w:val="en-GB"/>
        </w:rPr>
        <w:t xml:space="preserve">Morgan, N.A., </w:t>
      </w:r>
      <w:proofErr w:type="spellStart"/>
      <w:r w:rsidRPr="00EC5BF7">
        <w:rPr>
          <w:rFonts w:ascii="Times New Roman" w:eastAsia="Times New Roman" w:hAnsi="Times New Roman" w:cs="Times New Roman"/>
          <w:color w:val="222222"/>
          <w:highlight w:val="white"/>
          <w:lang w:val="en-GB"/>
        </w:rPr>
        <w:t>Whitler</w:t>
      </w:r>
      <w:proofErr w:type="spellEnd"/>
      <w:r w:rsidRPr="00EC5BF7">
        <w:rPr>
          <w:rFonts w:ascii="Times New Roman" w:eastAsia="Times New Roman" w:hAnsi="Times New Roman" w:cs="Times New Roman"/>
          <w:color w:val="222222"/>
          <w:highlight w:val="white"/>
          <w:lang w:val="en-GB"/>
        </w:rPr>
        <w:t>, K.A., Feng, H. and Chari, S., 2019.Research in marketing strategy.</w:t>
      </w:r>
      <w:r w:rsidRPr="00EC5BF7">
        <w:rPr>
          <w:rFonts w:ascii="Times New Roman" w:eastAsia="Times New Roman" w:hAnsi="Times New Roman" w:cs="Times New Roman"/>
          <w:i/>
          <w:color w:val="222222"/>
          <w:highlight w:val="white"/>
          <w:lang w:val="en-GB"/>
        </w:rPr>
        <w:t>Journal of the Academy of Marketing Science</w:t>
      </w:r>
      <w:r w:rsidRPr="00EC5BF7">
        <w:rPr>
          <w:rFonts w:ascii="Times New Roman" w:eastAsia="Times New Roman" w:hAnsi="Times New Roman" w:cs="Times New Roman"/>
          <w:color w:val="222222"/>
          <w:highlight w:val="white"/>
          <w:lang w:val="en-GB"/>
        </w:rPr>
        <w:t xml:space="preserve">, </w:t>
      </w:r>
      <w:r w:rsidRPr="00EC5BF7">
        <w:rPr>
          <w:rFonts w:ascii="Times New Roman" w:eastAsia="Times New Roman" w:hAnsi="Times New Roman" w:cs="Times New Roman"/>
          <w:i/>
          <w:color w:val="222222"/>
          <w:highlight w:val="white"/>
          <w:lang w:val="en-GB"/>
        </w:rPr>
        <w:t>47</w:t>
      </w:r>
      <w:r w:rsidRPr="00EC5BF7">
        <w:rPr>
          <w:rFonts w:ascii="Times New Roman" w:eastAsia="Times New Roman" w:hAnsi="Times New Roman" w:cs="Times New Roman"/>
          <w:color w:val="222222"/>
          <w:highlight w:val="white"/>
          <w:lang w:val="en-GB"/>
        </w:rPr>
        <w:t>(1), pp.4-29.</w:t>
      </w:r>
    </w:p>
    <w:p w14:paraId="3D8108D8" w14:textId="77777777" w:rsidR="00B10957" w:rsidRPr="00EC5BF7" w:rsidRDefault="00B10957">
      <w:pPr>
        <w:rPr>
          <w:rFonts w:ascii="Times New Roman" w:eastAsia="Times New Roman" w:hAnsi="Times New Roman" w:cs="Times New Roman"/>
          <w:color w:val="222222"/>
          <w:highlight w:val="white"/>
        </w:rPr>
      </w:pPr>
    </w:p>
    <w:p w14:paraId="1A3D12E6" w14:textId="77777777" w:rsidR="00B10957" w:rsidRPr="00EC5BF7" w:rsidRDefault="00EC5BF7">
      <w:pPr>
        <w:rPr>
          <w:rFonts w:ascii="Times New Roman" w:eastAsia="Times New Roman" w:hAnsi="Times New Roman" w:cs="Times New Roman"/>
          <w:color w:val="222222"/>
          <w:highlight w:val="white"/>
        </w:rPr>
      </w:pPr>
      <w:r w:rsidRPr="00EC5BF7">
        <w:rPr>
          <w:rFonts w:ascii="Times New Roman" w:eastAsia="Times New Roman" w:hAnsi="Times New Roman" w:cs="Times New Roman"/>
          <w:color w:val="222222"/>
          <w:highlight w:val="white"/>
          <w:lang w:val="en-GB"/>
        </w:rPr>
        <w:t>Perch, D., 2020.</w:t>
      </w:r>
      <w:r w:rsidRPr="00EC5BF7">
        <w:rPr>
          <w:rFonts w:ascii="Times New Roman" w:eastAsia="Times New Roman" w:hAnsi="Times New Roman" w:cs="Times New Roman"/>
          <w:i/>
          <w:color w:val="222222"/>
          <w:highlight w:val="white"/>
          <w:lang w:val="en-GB"/>
        </w:rPr>
        <w:t>Positioning Strategies of Coca-Cola, Pepsi</w:t>
      </w:r>
      <w:r w:rsidRPr="00EC5BF7">
        <w:rPr>
          <w:rFonts w:ascii="Times New Roman" w:eastAsia="Times New Roman" w:hAnsi="Times New Roman" w:cs="Times New Roman"/>
          <w:color w:val="222222"/>
          <w:highlight w:val="white"/>
          <w:lang w:val="en-GB"/>
        </w:rPr>
        <w:t>. [online] The Social Grabber. Available at: &lt;https://thesocialgrabber.com/positioning-strategies-of-coca-cola-and-pepsi/&gt; [Accessed 17 August 2021].</w:t>
      </w:r>
    </w:p>
    <w:p w14:paraId="340ABF85" w14:textId="77777777" w:rsidR="00B10957" w:rsidRPr="00EC5BF7" w:rsidRDefault="00B10957">
      <w:pPr>
        <w:rPr>
          <w:rFonts w:ascii="Times New Roman" w:eastAsia="Times New Roman" w:hAnsi="Times New Roman" w:cs="Times New Roman"/>
          <w:color w:val="222222"/>
          <w:highlight w:val="white"/>
        </w:rPr>
      </w:pPr>
    </w:p>
    <w:p w14:paraId="1B62337A"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Sadchenko</w:t>
      </w:r>
      <w:proofErr w:type="spellEnd"/>
      <w:r w:rsidRPr="00EC5BF7">
        <w:rPr>
          <w:rFonts w:ascii="Times New Roman" w:eastAsia="Times New Roman" w:hAnsi="Times New Roman" w:cs="Times New Roman"/>
          <w:color w:val="222222"/>
          <w:highlight w:val="white"/>
          <w:lang w:val="en-GB"/>
        </w:rPr>
        <w:t>, О.,</w:t>
      </w:r>
      <w:proofErr w:type="spellStart"/>
      <w:r w:rsidRPr="00EC5BF7">
        <w:rPr>
          <w:rFonts w:ascii="Times New Roman" w:eastAsia="Times New Roman" w:hAnsi="Times New Roman" w:cs="Times New Roman"/>
          <w:color w:val="222222"/>
          <w:highlight w:val="white"/>
          <w:lang w:val="en-GB"/>
        </w:rPr>
        <w:t>Lagodiienko</w:t>
      </w:r>
      <w:proofErr w:type="spellEnd"/>
      <w:r w:rsidRPr="00EC5BF7">
        <w:rPr>
          <w:rFonts w:ascii="Times New Roman" w:eastAsia="Times New Roman" w:hAnsi="Times New Roman" w:cs="Times New Roman"/>
          <w:color w:val="222222"/>
          <w:highlight w:val="white"/>
          <w:lang w:val="en-GB"/>
        </w:rPr>
        <w:t xml:space="preserve">, V., </w:t>
      </w:r>
      <w:proofErr w:type="spellStart"/>
      <w:r w:rsidRPr="00EC5BF7">
        <w:rPr>
          <w:rFonts w:ascii="Times New Roman" w:eastAsia="Times New Roman" w:hAnsi="Times New Roman" w:cs="Times New Roman"/>
          <w:color w:val="222222"/>
          <w:highlight w:val="white"/>
          <w:lang w:val="en-GB"/>
        </w:rPr>
        <w:t>Novykova</w:t>
      </w:r>
      <w:proofErr w:type="spellEnd"/>
      <w:r w:rsidRPr="00EC5BF7">
        <w:rPr>
          <w:rFonts w:ascii="Times New Roman" w:eastAsia="Times New Roman" w:hAnsi="Times New Roman" w:cs="Times New Roman"/>
          <w:color w:val="222222"/>
          <w:highlight w:val="white"/>
          <w:lang w:val="en-GB"/>
        </w:rPr>
        <w:t xml:space="preserve">, I., </w:t>
      </w:r>
      <w:proofErr w:type="spellStart"/>
      <w:r w:rsidRPr="00EC5BF7">
        <w:rPr>
          <w:rFonts w:ascii="Times New Roman" w:eastAsia="Times New Roman" w:hAnsi="Times New Roman" w:cs="Times New Roman"/>
          <w:color w:val="222222"/>
          <w:highlight w:val="white"/>
          <w:lang w:val="en-GB"/>
        </w:rPr>
        <w:t>Feshchenko</w:t>
      </w:r>
      <w:proofErr w:type="spellEnd"/>
      <w:r w:rsidRPr="00EC5BF7">
        <w:rPr>
          <w:rFonts w:ascii="Times New Roman" w:eastAsia="Times New Roman" w:hAnsi="Times New Roman" w:cs="Times New Roman"/>
          <w:color w:val="222222"/>
          <w:highlight w:val="white"/>
          <w:lang w:val="en-GB"/>
        </w:rPr>
        <w:t xml:space="preserve">, O., </w:t>
      </w:r>
      <w:proofErr w:type="spellStart"/>
      <w:r w:rsidRPr="00EC5BF7">
        <w:rPr>
          <w:rFonts w:ascii="Times New Roman" w:eastAsia="Times New Roman" w:hAnsi="Times New Roman" w:cs="Times New Roman"/>
          <w:color w:val="222222"/>
          <w:highlight w:val="white"/>
          <w:lang w:val="en-GB"/>
        </w:rPr>
        <w:t>Ruzhynska</w:t>
      </w:r>
      <w:proofErr w:type="spellEnd"/>
      <w:r w:rsidRPr="00EC5BF7">
        <w:rPr>
          <w:rFonts w:ascii="Times New Roman" w:eastAsia="Times New Roman" w:hAnsi="Times New Roman" w:cs="Times New Roman"/>
          <w:color w:val="222222"/>
          <w:highlight w:val="white"/>
          <w:lang w:val="en-GB"/>
        </w:rPr>
        <w:t xml:space="preserve">, N. and Bogdanov, O., 2020. Marketing tools in stimulating innovative activity of enterprises. </w:t>
      </w:r>
      <w:r w:rsidRPr="00EC5BF7">
        <w:rPr>
          <w:rFonts w:ascii="Times New Roman" w:eastAsia="Times New Roman" w:hAnsi="Times New Roman" w:cs="Times New Roman"/>
          <w:i/>
          <w:color w:val="222222"/>
          <w:highlight w:val="white"/>
          <w:lang w:val="en-GB"/>
        </w:rPr>
        <w:t>International journal of management</w:t>
      </w:r>
      <w:r w:rsidRPr="00EC5BF7">
        <w:rPr>
          <w:rFonts w:ascii="Times New Roman" w:eastAsia="Times New Roman" w:hAnsi="Times New Roman" w:cs="Times New Roman"/>
          <w:color w:val="222222"/>
          <w:highlight w:val="white"/>
          <w:lang w:val="en-GB"/>
        </w:rPr>
        <w:t xml:space="preserve">, </w:t>
      </w:r>
      <w:r w:rsidRPr="00EC5BF7">
        <w:rPr>
          <w:rFonts w:ascii="Times New Roman" w:eastAsia="Times New Roman" w:hAnsi="Times New Roman" w:cs="Times New Roman"/>
          <w:i/>
          <w:color w:val="222222"/>
          <w:highlight w:val="white"/>
          <w:lang w:val="en-GB"/>
        </w:rPr>
        <w:t>11</w:t>
      </w:r>
      <w:r w:rsidRPr="00EC5BF7">
        <w:rPr>
          <w:rFonts w:ascii="Times New Roman" w:eastAsia="Times New Roman" w:hAnsi="Times New Roman" w:cs="Times New Roman"/>
          <w:color w:val="222222"/>
          <w:highlight w:val="white"/>
          <w:lang w:val="en-GB"/>
        </w:rPr>
        <w:t>(6).</w:t>
      </w:r>
    </w:p>
    <w:p w14:paraId="215D80DA" w14:textId="77777777" w:rsidR="00B10957" w:rsidRPr="00EC5BF7" w:rsidRDefault="00B10957">
      <w:pPr>
        <w:rPr>
          <w:rFonts w:ascii="Times New Roman" w:eastAsia="Times New Roman" w:hAnsi="Times New Roman" w:cs="Times New Roman"/>
          <w:color w:val="222222"/>
          <w:highlight w:val="white"/>
        </w:rPr>
      </w:pPr>
    </w:p>
    <w:p w14:paraId="1B24E125"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Samani</w:t>
      </w:r>
      <w:proofErr w:type="spellEnd"/>
      <w:r w:rsidRPr="00EC5BF7">
        <w:rPr>
          <w:rFonts w:ascii="Times New Roman" w:eastAsia="Times New Roman" w:hAnsi="Times New Roman" w:cs="Times New Roman"/>
          <w:color w:val="222222"/>
          <w:highlight w:val="white"/>
          <w:lang w:val="en-GB"/>
        </w:rPr>
        <w:t xml:space="preserve">, F.S., Hashemi, S.M., </w:t>
      </w:r>
      <w:proofErr w:type="spellStart"/>
      <w:r w:rsidRPr="00EC5BF7">
        <w:rPr>
          <w:rFonts w:ascii="Times New Roman" w:eastAsia="Times New Roman" w:hAnsi="Times New Roman" w:cs="Times New Roman"/>
          <w:color w:val="222222"/>
          <w:highlight w:val="white"/>
          <w:lang w:val="en-GB"/>
        </w:rPr>
        <w:t>Shahbazi</w:t>
      </w:r>
      <w:proofErr w:type="spellEnd"/>
      <w:r w:rsidRPr="00EC5BF7">
        <w:rPr>
          <w:rFonts w:ascii="Times New Roman" w:eastAsia="Times New Roman" w:hAnsi="Times New Roman" w:cs="Times New Roman"/>
          <w:color w:val="222222"/>
          <w:highlight w:val="white"/>
          <w:lang w:val="en-GB"/>
        </w:rPr>
        <w:t xml:space="preserve">, V. and </w:t>
      </w:r>
      <w:proofErr w:type="spellStart"/>
      <w:r w:rsidRPr="00EC5BF7">
        <w:rPr>
          <w:rFonts w:ascii="Times New Roman" w:eastAsia="Times New Roman" w:hAnsi="Times New Roman" w:cs="Times New Roman"/>
          <w:color w:val="222222"/>
          <w:highlight w:val="white"/>
          <w:lang w:val="en-GB"/>
        </w:rPr>
        <w:t>Sarhadi</w:t>
      </w:r>
      <w:proofErr w:type="spellEnd"/>
      <w:r w:rsidRPr="00EC5BF7">
        <w:rPr>
          <w:rFonts w:ascii="Times New Roman" w:eastAsia="Times New Roman" w:hAnsi="Times New Roman" w:cs="Times New Roman"/>
          <w:color w:val="222222"/>
          <w:highlight w:val="white"/>
          <w:lang w:val="en-GB"/>
        </w:rPr>
        <w:t xml:space="preserve">, H., 2017.INVESTIGATING THE RELATIONSHIP BETWEEN MARKETING MIX ELEMENTS (7PS) AND IRANIAN EFL </w:t>
      </w:r>
      <w:r w:rsidRPr="00EC5BF7">
        <w:rPr>
          <w:rFonts w:ascii="Times New Roman" w:eastAsia="Times New Roman" w:hAnsi="Times New Roman" w:cs="Times New Roman"/>
          <w:color w:val="222222"/>
          <w:highlight w:val="white"/>
          <w:lang w:val="en-GB"/>
        </w:rPr>
        <w:lastRenderedPageBreak/>
        <w:t>LEARNERS’CHOICE OF LANGUGAE INSTITUTIONS.</w:t>
      </w:r>
      <w:r w:rsidRPr="00EC5BF7">
        <w:rPr>
          <w:rFonts w:ascii="Times New Roman" w:eastAsia="Times New Roman" w:hAnsi="Times New Roman" w:cs="Times New Roman"/>
          <w:i/>
          <w:color w:val="222222"/>
          <w:highlight w:val="white"/>
          <w:lang w:val="en-GB"/>
        </w:rPr>
        <w:t>European Journal of Foreign Language Teaching</w:t>
      </w:r>
      <w:r w:rsidRPr="00EC5BF7">
        <w:rPr>
          <w:rFonts w:ascii="Times New Roman" w:eastAsia="Times New Roman" w:hAnsi="Times New Roman" w:cs="Times New Roman"/>
          <w:color w:val="222222"/>
          <w:highlight w:val="white"/>
          <w:lang w:val="en-GB"/>
        </w:rPr>
        <w:t>.</w:t>
      </w:r>
    </w:p>
    <w:p w14:paraId="70DE19E3" w14:textId="77777777" w:rsidR="00B10957" w:rsidRPr="00EC5BF7" w:rsidRDefault="00B10957">
      <w:pPr>
        <w:rPr>
          <w:rFonts w:ascii="Times New Roman" w:eastAsia="Times New Roman" w:hAnsi="Times New Roman" w:cs="Times New Roman"/>
          <w:color w:val="222222"/>
          <w:highlight w:val="white"/>
        </w:rPr>
      </w:pPr>
    </w:p>
    <w:p w14:paraId="13940451" w14:textId="77777777" w:rsidR="00B10957" w:rsidRPr="00EC5BF7" w:rsidRDefault="00EC5BF7">
      <w:pPr>
        <w:rPr>
          <w:rFonts w:ascii="Times New Roman" w:eastAsia="Times New Roman" w:hAnsi="Times New Roman" w:cs="Times New Roman"/>
          <w:color w:val="222222"/>
          <w:highlight w:val="white"/>
        </w:rPr>
      </w:pPr>
      <w:r w:rsidRPr="00EC5BF7">
        <w:rPr>
          <w:rFonts w:ascii="Times New Roman" w:eastAsia="Times New Roman" w:hAnsi="Times New Roman" w:cs="Times New Roman"/>
          <w:color w:val="222222"/>
          <w:highlight w:val="white"/>
          <w:lang w:val="en-GB"/>
        </w:rPr>
        <w:t xml:space="preserve">Setiawan, A., </w:t>
      </w:r>
      <w:proofErr w:type="spellStart"/>
      <w:r w:rsidRPr="00EC5BF7">
        <w:rPr>
          <w:rFonts w:ascii="Times New Roman" w:eastAsia="Times New Roman" w:hAnsi="Times New Roman" w:cs="Times New Roman"/>
          <w:color w:val="222222"/>
          <w:highlight w:val="white"/>
          <w:lang w:val="en-GB"/>
        </w:rPr>
        <w:t>Rini</w:t>
      </w:r>
      <w:proofErr w:type="spellEnd"/>
      <w:r w:rsidRPr="00EC5BF7">
        <w:rPr>
          <w:rFonts w:ascii="Times New Roman" w:eastAsia="Times New Roman" w:hAnsi="Times New Roman" w:cs="Times New Roman"/>
          <w:color w:val="222222"/>
          <w:highlight w:val="white"/>
          <w:lang w:val="en-GB"/>
        </w:rPr>
        <w:t xml:space="preserve">, E.S., </w:t>
      </w:r>
      <w:proofErr w:type="spellStart"/>
      <w:r w:rsidRPr="00EC5BF7">
        <w:rPr>
          <w:rFonts w:ascii="Times New Roman" w:eastAsia="Times New Roman" w:hAnsi="Times New Roman" w:cs="Times New Roman"/>
          <w:color w:val="222222"/>
          <w:highlight w:val="white"/>
          <w:lang w:val="en-GB"/>
        </w:rPr>
        <w:t>Sadalia</w:t>
      </w:r>
      <w:proofErr w:type="spellEnd"/>
      <w:r w:rsidRPr="00EC5BF7">
        <w:rPr>
          <w:rFonts w:ascii="Times New Roman" w:eastAsia="Times New Roman" w:hAnsi="Times New Roman" w:cs="Times New Roman"/>
          <w:color w:val="222222"/>
          <w:highlight w:val="white"/>
          <w:lang w:val="en-GB"/>
        </w:rPr>
        <w:t xml:space="preserve">, I. and </w:t>
      </w:r>
      <w:proofErr w:type="spellStart"/>
      <w:r w:rsidRPr="00EC5BF7">
        <w:rPr>
          <w:rFonts w:ascii="Times New Roman" w:eastAsia="Times New Roman" w:hAnsi="Times New Roman" w:cs="Times New Roman"/>
          <w:color w:val="222222"/>
          <w:highlight w:val="white"/>
          <w:lang w:val="en-GB"/>
        </w:rPr>
        <w:t>Daulay</w:t>
      </w:r>
      <w:proofErr w:type="spellEnd"/>
      <w:r w:rsidRPr="00EC5BF7">
        <w:rPr>
          <w:rFonts w:ascii="Times New Roman" w:eastAsia="Times New Roman" w:hAnsi="Times New Roman" w:cs="Times New Roman"/>
          <w:color w:val="222222"/>
          <w:highlight w:val="white"/>
          <w:lang w:val="en-GB"/>
        </w:rPr>
        <w:t xml:space="preserve">, M.T., 2019. Analysis of </w:t>
      </w:r>
      <w:proofErr w:type="spellStart"/>
      <w:r w:rsidRPr="00EC5BF7">
        <w:rPr>
          <w:rFonts w:ascii="Times New Roman" w:eastAsia="Times New Roman" w:hAnsi="Times New Roman" w:cs="Times New Roman"/>
          <w:color w:val="222222"/>
          <w:highlight w:val="white"/>
          <w:lang w:val="en-GB"/>
        </w:rPr>
        <w:t>Murabahah</w:t>
      </w:r>
      <w:proofErr w:type="spellEnd"/>
      <w:r w:rsidRPr="00EC5BF7">
        <w:rPr>
          <w:rFonts w:ascii="Times New Roman" w:eastAsia="Times New Roman" w:hAnsi="Times New Roman" w:cs="Times New Roman"/>
          <w:color w:val="222222"/>
          <w:highlight w:val="white"/>
          <w:lang w:val="en-GB"/>
        </w:rPr>
        <w:t xml:space="preserve"> Financing Marketing Strategy at PT BPRS </w:t>
      </w:r>
      <w:proofErr w:type="spellStart"/>
      <w:r w:rsidRPr="00EC5BF7">
        <w:rPr>
          <w:rFonts w:ascii="Times New Roman" w:eastAsia="Times New Roman" w:hAnsi="Times New Roman" w:cs="Times New Roman"/>
          <w:color w:val="222222"/>
          <w:highlight w:val="white"/>
          <w:lang w:val="en-GB"/>
        </w:rPr>
        <w:t>AmanahInsanCita</w:t>
      </w:r>
      <w:proofErr w:type="spellEnd"/>
      <w:r w:rsidRPr="00EC5BF7">
        <w:rPr>
          <w:rFonts w:ascii="Times New Roman" w:eastAsia="Times New Roman" w:hAnsi="Times New Roman" w:cs="Times New Roman"/>
          <w:color w:val="222222"/>
          <w:highlight w:val="white"/>
          <w:lang w:val="en-GB"/>
        </w:rPr>
        <w:t>, Medan, North Sumatra, Indonesia.</w:t>
      </w:r>
      <w:r w:rsidRPr="00EC5BF7">
        <w:rPr>
          <w:rFonts w:ascii="Times New Roman" w:eastAsia="Times New Roman" w:hAnsi="Times New Roman" w:cs="Times New Roman"/>
          <w:i/>
          <w:color w:val="222222"/>
          <w:highlight w:val="white"/>
          <w:lang w:val="en-GB"/>
        </w:rPr>
        <w:t>International Journal of Science and Business</w:t>
      </w:r>
      <w:r w:rsidRPr="00EC5BF7">
        <w:rPr>
          <w:rFonts w:ascii="Times New Roman" w:eastAsia="Times New Roman" w:hAnsi="Times New Roman" w:cs="Times New Roman"/>
          <w:color w:val="222222"/>
          <w:highlight w:val="white"/>
          <w:lang w:val="en-GB"/>
        </w:rPr>
        <w:t xml:space="preserve">, </w:t>
      </w:r>
      <w:r w:rsidRPr="00EC5BF7">
        <w:rPr>
          <w:rFonts w:ascii="Times New Roman" w:eastAsia="Times New Roman" w:hAnsi="Times New Roman" w:cs="Times New Roman"/>
          <w:i/>
          <w:color w:val="222222"/>
          <w:highlight w:val="white"/>
          <w:lang w:val="en-GB"/>
        </w:rPr>
        <w:t>3</w:t>
      </w:r>
      <w:r w:rsidRPr="00EC5BF7">
        <w:rPr>
          <w:rFonts w:ascii="Times New Roman" w:eastAsia="Times New Roman" w:hAnsi="Times New Roman" w:cs="Times New Roman"/>
          <w:color w:val="222222"/>
          <w:highlight w:val="white"/>
          <w:lang w:val="en-GB"/>
        </w:rPr>
        <w:t>(2), pp.64-73.</w:t>
      </w:r>
    </w:p>
    <w:p w14:paraId="30764BCD" w14:textId="77777777" w:rsidR="00B10957" w:rsidRPr="00EC5BF7" w:rsidRDefault="00B10957">
      <w:pPr>
        <w:rPr>
          <w:rFonts w:ascii="Times New Roman" w:eastAsia="Times New Roman" w:hAnsi="Times New Roman" w:cs="Times New Roman"/>
          <w:color w:val="222222"/>
          <w:highlight w:val="white"/>
        </w:rPr>
      </w:pPr>
    </w:p>
    <w:p w14:paraId="4546D00A"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Seturi</w:t>
      </w:r>
      <w:proofErr w:type="spellEnd"/>
      <w:r w:rsidRPr="00EC5BF7">
        <w:rPr>
          <w:rFonts w:ascii="Times New Roman" w:eastAsia="Times New Roman" w:hAnsi="Times New Roman" w:cs="Times New Roman"/>
          <w:color w:val="222222"/>
          <w:highlight w:val="white"/>
          <w:lang w:val="en-GB"/>
        </w:rPr>
        <w:t xml:space="preserve">, M. and </w:t>
      </w:r>
      <w:proofErr w:type="spellStart"/>
      <w:r w:rsidRPr="00EC5BF7">
        <w:rPr>
          <w:rFonts w:ascii="Times New Roman" w:eastAsia="Times New Roman" w:hAnsi="Times New Roman" w:cs="Times New Roman"/>
          <w:color w:val="222222"/>
          <w:highlight w:val="white"/>
          <w:lang w:val="en-GB"/>
        </w:rPr>
        <w:t>Urotadze</w:t>
      </w:r>
      <w:proofErr w:type="spellEnd"/>
      <w:r w:rsidRPr="00EC5BF7">
        <w:rPr>
          <w:rFonts w:ascii="Times New Roman" w:eastAsia="Times New Roman" w:hAnsi="Times New Roman" w:cs="Times New Roman"/>
          <w:color w:val="222222"/>
          <w:highlight w:val="white"/>
          <w:lang w:val="en-GB"/>
        </w:rPr>
        <w:t xml:space="preserve">, E., 2017.About Marketing Process Model and Relationship Marketing.In </w:t>
      </w:r>
      <w:r w:rsidRPr="00EC5BF7">
        <w:rPr>
          <w:rFonts w:ascii="Times New Roman" w:eastAsia="Times New Roman" w:hAnsi="Times New Roman" w:cs="Times New Roman"/>
          <w:i/>
          <w:color w:val="222222"/>
          <w:highlight w:val="white"/>
          <w:lang w:val="en-GB"/>
        </w:rPr>
        <w:t>Proceedings of International Workshop „Model-Based Governance for Smart Organizational Future</w:t>
      </w:r>
      <w:r w:rsidRPr="00EC5BF7">
        <w:rPr>
          <w:rFonts w:ascii="Times New Roman" w:eastAsia="Times New Roman" w:hAnsi="Times New Roman" w:cs="Times New Roman"/>
          <w:color w:val="222222"/>
          <w:highlight w:val="white"/>
          <w:lang w:val="en-GB"/>
        </w:rPr>
        <w:t xml:space="preserve"> (pp. 169-171).</w:t>
      </w:r>
    </w:p>
    <w:p w14:paraId="48A7DDEF" w14:textId="77777777" w:rsidR="00B10957" w:rsidRPr="00EC5BF7" w:rsidRDefault="00B10957">
      <w:pPr>
        <w:rPr>
          <w:rFonts w:ascii="Times New Roman" w:eastAsia="Times New Roman" w:hAnsi="Times New Roman" w:cs="Times New Roman"/>
          <w:color w:val="222222"/>
          <w:highlight w:val="white"/>
        </w:rPr>
      </w:pPr>
    </w:p>
    <w:p w14:paraId="6AF9EC8B"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Sipayung</w:t>
      </w:r>
      <w:proofErr w:type="spellEnd"/>
      <w:r w:rsidRPr="00EC5BF7">
        <w:rPr>
          <w:rFonts w:ascii="Times New Roman" w:eastAsia="Times New Roman" w:hAnsi="Times New Roman" w:cs="Times New Roman"/>
          <w:color w:val="222222"/>
          <w:highlight w:val="white"/>
          <w:lang w:val="en-GB"/>
        </w:rPr>
        <w:t xml:space="preserve">, M.L. and </w:t>
      </w:r>
      <w:proofErr w:type="spellStart"/>
      <w:r w:rsidRPr="00EC5BF7">
        <w:rPr>
          <w:rFonts w:ascii="Times New Roman" w:eastAsia="Times New Roman" w:hAnsi="Times New Roman" w:cs="Times New Roman"/>
          <w:color w:val="222222"/>
          <w:highlight w:val="white"/>
          <w:lang w:val="en-GB"/>
        </w:rPr>
        <w:t>Sinaga</w:t>
      </w:r>
      <w:proofErr w:type="spellEnd"/>
      <w:r w:rsidRPr="00EC5BF7">
        <w:rPr>
          <w:rFonts w:ascii="Times New Roman" w:eastAsia="Times New Roman" w:hAnsi="Times New Roman" w:cs="Times New Roman"/>
          <w:color w:val="222222"/>
          <w:highlight w:val="white"/>
          <w:lang w:val="en-GB"/>
        </w:rPr>
        <w:t xml:space="preserve">, A.H., 2017. Marketing Mix Effect and Quality Product Purchase Decision on Rice </w:t>
      </w:r>
      <w:proofErr w:type="spellStart"/>
      <w:r w:rsidRPr="00EC5BF7">
        <w:rPr>
          <w:rFonts w:ascii="Times New Roman" w:eastAsia="Times New Roman" w:hAnsi="Times New Roman" w:cs="Times New Roman"/>
          <w:color w:val="222222"/>
          <w:highlight w:val="white"/>
          <w:lang w:val="en-GB"/>
        </w:rPr>
        <w:t>Pandaraman</w:t>
      </w:r>
      <w:proofErr w:type="spellEnd"/>
      <w:r w:rsidRPr="00EC5BF7">
        <w:rPr>
          <w:rFonts w:ascii="Times New Roman" w:eastAsia="Times New Roman" w:hAnsi="Times New Roman" w:cs="Times New Roman"/>
          <w:color w:val="222222"/>
          <w:highlight w:val="white"/>
          <w:lang w:val="en-GB"/>
        </w:rPr>
        <w:t xml:space="preserve"> in South </w:t>
      </w:r>
      <w:proofErr w:type="spellStart"/>
      <w:r w:rsidRPr="00EC5BF7">
        <w:rPr>
          <w:rFonts w:ascii="Times New Roman" w:eastAsia="Times New Roman" w:hAnsi="Times New Roman" w:cs="Times New Roman"/>
          <w:color w:val="222222"/>
          <w:highlight w:val="white"/>
          <w:lang w:val="en-GB"/>
        </w:rPr>
        <w:t>Tapanuli</w:t>
      </w:r>
      <w:proofErr w:type="spellEnd"/>
      <w:r w:rsidRPr="00EC5BF7">
        <w:rPr>
          <w:rFonts w:ascii="Times New Roman" w:eastAsia="Times New Roman" w:hAnsi="Times New Roman" w:cs="Times New Roman"/>
          <w:color w:val="222222"/>
          <w:highlight w:val="white"/>
          <w:lang w:val="en-GB"/>
        </w:rPr>
        <w:t xml:space="preserve"> Region.</w:t>
      </w:r>
      <w:r w:rsidRPr="00EC5BF7">
        <w:rPr>
          <w:rFonts w:ascii="Times New Roman" w:eastAsia="Times New Roman" w:hAnsi="Times New Roman" w:cs="Times New Roman"/>
          <w:i/>
          <w:color w:val="222222"/>
          <w:highlight w:val="white"/>
          <w:lang w:val="en-GB"/>
        </w:rPr>
        <w:t>IOSR Journal of Business and Management</w:t>
      </w:r>
      <w:r w:rsidRPr="00EC5BF7">
        <w:rPr>
          <w:rFonts w:ascii="Times New Roman" w:eastAsia="Times New Roman" w:hAnsi="Times New Roman" w:cs="Times New Roman"/>
          <w:color w:val="222222"/>
          <w:highlight w:val="white"/>
          <w:lang w:val="en-GB"/>
        </w:rPr>
        <w:t xml:space="preserve">, </w:t>
      </w:r>
      <w:r w:rsidRPr="00EC5BF7">
        <w:rPr>
          <w:rFonts w:ascii="Times New Roman" w:eastAsia="Times New Roman" w:hAnsi="Times New Roman" w:cs="Times New Roman"/>
          <w:i/>
          <w:color w:val="222222"/>
          <w:highlight w:val="white"/>
          <w:lang w:val="en-GB"/>
        </w:rPr>
        <w:t>19</w:t>
      </w:r>
      <w:r w:rsidRPr="00EC5BF7">
        <w:rPr>
          <w:rFonts w:ascii="Times New Roman" w:eastAsia="Times New Roman" w:hAnsi="Times New Roman" w:cs="Times New Roman"/>
          <w:color w:val="222222"/>
          <w:highlight w:val="white"/>
          <w:lang w:val="en-GB"/>
        </w:rPr>
        <w:t>(03), pp.85-89.</w:t>
      </w:r>
    </w:p>
    <w:p w14:paraId="10F47EB8" w14:textId="77777777" w:rsidR="00B10957" w:rsidRPr="00EC5BF7" w:rsidRDefault="00B10957">
      <w:pPr>
        <w:rPr>
          <w:rFonts w:ascii="Times New Roman" w:eastAsia="Times New Roman" w:hAnsi="Times New Roman" w:cs="Times New Roman"/>
          <w:color w:val="222222"/>
          <w:highlight w:val="white"/>
        </w:rPr>
      </w:pPr>
    </w:p>
    <w:p w14:paraId="0EAE13D1"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Sukma</w:t>
      </w:r>
      <w:proofErr w:type="spellEnd"/>
      <w:r w:rsidRPr="00EC5BF7">
        <w:rPr>
          <w:rFonts w:ascii="Times New Roman" w:eastAsia="Times New Roman" w:hAnsi="Times New Roman" w:cs="Times New Roman"/>
          <w:color w:val="222222"/>
          <w:highlight w:val="white"/>
          <w:lang w:val="en-GB"/>
        </w:rPr>
        <w:t xml:space="preserve">, D., </w:t>
      </w:r>
      <w:proofErr w:type="spellStart"/>
      <w:r w:rsidRPr="00EC5BF7">
        <w:rPr>
          <w:rFonts w:ascii="Times New Roman" w:eastAsia="Times New Roman" w:hAnsi="Times New Roman" w:cs="Times New Roman"/>
          <w:color w:val="222222"/>
          <w:highlight w:val="white"/>
          <w:lang w:val="en-GB"/>
        </w:rPr>
        <w:t>Lubis</w:t>
      </w:r>
      <w:proofErr w:type="spellEnd"/>
      <w:r w:rsidRPr="00EC5BF7">
        <w:rPr>
          <w:rFonts w:ascii="Times New Roman" w:eastAsia="Times New Roman" w:hAnsi="Times New Roman" w:cs="Times New Roman"/>
          <w:color w:val="222222"/>
          <w:highlight w:val="white"/>
          <w:lang w:val="en-GB"/>
        </w:rPr>
        <w:t xml:space="preserve">, P.H. and </w:t>
      </w:r>
      <w:proofErr w:type="spellStart"/>
      <w:r w:rsidRPr="00EC5BF7">
        <w:rPr>
          <w:rFonts w:ascii="Times New Roman" w:eastAsia="Times New Roman" w:hAnsi="Times New Roman" w:cs="Times New Roman"/>
          <w:color w:val="222222"/>
          <w:highlight w:val="white"/>
          <w:lang w:val="en-GB"/>
        </w:rPr>
        <w:t>Utami</w:t>
      </w:r>
      <w:proofErr w:type="spellEnd"/>
      <w:r w:rsidRPr="00EC5BF7">
        <w:rPr>
          <w:rFonts w:ascii="Times New Roman" w:eastAsia="Times New Roman" w:hAnsi="Times New Roman" w:cs="Times New Roman"/>
          <w:color w:val="222222"/>
          <w:highlight w:val="white"/>
          <w:lang w:val="en-GB"/>
        </w:rPr>
        <w:t xml:space="preserve">, S., 2019.Analysis of Marketing Strategy of </w:t>
      </w:r>
      <w:proofErr w:type="spellStart"/>
      <w:r w:rsidRPr="00EC5BF7">
        <w:rPr>
          <w:rFonts w:ascii="Times New Roman" w:eastAsia="Times New Roman" w:hAnsi="Times New Roman" w:cs="Times New Roman"/>
          <w:color w:val="222222"/>
          <w:highlight w:val="white"/>
          <w:lang w:val="en-GB"/>
        </w:rPr>
        <w:t>MinyeukPret</w:t>
      </w:r>
      <w:proofErr w:type="spellEnd"/>
      <w:r w:rsidRPr="00EC5BF7">
        <w:rPr>
          <w:rFonts w:ascii="Times New Roman" w:eastAsia="Times New Roman" w:hAnsi="Times New Roman" w:cs="Times New Roman"/>
          <w:color w:val="222222"/>
          <w:highlight w:val="white"/>
          <w:lang w:val="en-GB"/>
        </w:rPr>
        <w:t xml:space="preserve"> Using STP, Ansoff Matrix, and Marketing Mix.</w:t>
      </w:r>
    </w:p>
    <w:p w14:paraId="473AEA87" w14:textId="77777777" w:rsidR="00B10957" w:rsidRPr="00EC5BF7" w:rsidRDefault="00B10957">
      <w:pPr>
        <w:rPr>
          <w:rFonts w:ascii="Times New Roman" w:eastAsia="Times New Roman" w:hAnsi="Times New Roman" w:cs="Times New Roman"/>
          <w:color w:val="222222"/>
          <w:highlight w:val="white"/>
        </w:rPr>
      </w:pPr>
    </w:p>
    <w:p w14:paraId="3A442053" w14:textId="77777777" w:rsidR="00B10957" w:rsidRPr="00EC5BF7" w:rsidRDefault="00EC5BF7">
      <w:pPr>
        <w:rPr>
          <w:rFonts w:ascii="Times New Roman" w:eastAsia="Times New Roman" w:hAnsi="Times New Roman" w:cs="Times New Roman"/>
          <w:color w:val="222222"/>
          <w:highlight w:val="white"/>
        </w:rPr>
      </w:pPr>
      <w:r w:rsidRPr="00EC5BF7">
        <w:rPr>
          <w:rFonts w:ascii="Times New Roman" w:eastAsia="Times New Roman" w:hAnsi="Times New Roman" w:cs="Times New Roman"/>
          <w:color w:val="222222"/>
          <w:highlight w:val="white"/>
          <w:lang w:val="en-GB"/>
        </w:rPr>
        <w:t xml:space="preserve">Tomczak, T., Reinecke, S. and </w:t>
      </w:r>
      <w:proofErr w:type="spellStart"/>
      <w:r w:rsidRPr="00EC5BF7">
        <w:rPr>
          <w:rFonts w:ascii="Times New Roman" w:eastAsia="Times New Roman" w:hAnsi="Times New Roman" w:cs="Times New Roman"/>
          <w:color w:val="222222"/>
          <w:highlight w:val="white"/>
          <w:lang w:val="en-GB"/>
        </w:rPr>
        <w:t>Kuss</w:t>
      </w:r>
      <w:proofErr w:type="spellEnd"/>
      <w:r w:rsidRPr="00EC5BF7">
        <w:rPr>
          <w:rFonts w:ascii="Times New Roman" w:eastAsia="Times New Roman" w:hAnsi="Times New Roman" w:cs="Times New Roman"/>
          <w:color w:val="222222"/>
          <w:highlight w:val="white"/>
          <w:lang w:val="en-GB"/>
        </w:rPr>
        <w:t xml:space="preserve">, A., 2018.Marketing Implementation and Management Control.In </w:t>
      </w:r>
      <w:r w:rsidRPr="00EC5BF7">
        <w:rPr>
          <w:rFonts w:ascii="Times New Roman" w:eastAsia="Times New Roman" w:hAnsi="Times New Roman" w:cs="Times New Roman"/>
          <w:i/>
          <w:color w:val="222222"/>
          <w:highlight w:val="white"/>
          <w:lang w:val="en-GB"/>
        </w:rPr>
        <w:t>Strategic Marketing</w:t>
      </w:r>
      <w:r w:rsidRPr="00EC5BF7">
        <w:rPr>
          <w:rFonts w:ascii="Times New Roman" w:eastAsia="Times New Roman" w:hAnsi="Times New Roman" w:cs="Times New Roman"/>
          <w:color w:val="222222"/>
          <w:highlight w:val="white"/>
          <w:lang w:val="en-GB"/>
        </w:rPr>
        <w:t xml:space="preserve"> (pp. 223-244). Springer Gabler, Wiesbaden.</w:t>
      </w:r>
    </w:p>
    <w:p w14:paraId="6298DD7A" w14:textId="77777777" w:rsidR="00B10957" w:rsidRPr="00EC5BF7" w:rsidRDefault="00B10957">
      <w:pPr>
        <w:rPr>
          <w:rFonts w:ascii="Times New Roman" w:eastAsia="Times New Roman" w:hAnsi="Times New Roman" w:cs="Times New Roman"/>
          <w:color w:val="222222"/>
          <w:highlight w:val="white"/>
        </w:rPr>
      </w:pPr>
    </w:p>
    <w:p w14:paraId="1D757C8C" w14:textId="77777777" w:rsidR="00B10957" w:rsidRPr="00EC5BF7" w:rsidRDefault="00EC5BF7">
      <w:pPr>
        <w:rPr>
          <w:rFonts w:ascii="Times New Roman" w:eastAsia="Times New Roman" w:hAnsi="Times New Roman" w:cs="Times New Roman"/>
          <w:color w:val="222222"/>
          <w:highlight w:val="white"/>
        </w:rPr>
      </w:pPr>
      <w:proofErr w:type="spellStart"/>
      <w:r w:rsidRPr="00EC5BF7">
        <w:rPr>
          <w:rFonts w:ascii="Times New Roman" w:eastAsia="Times New Roman" w:hAnsi="Times New Roman" w:cs="Times New Roman"/>
          <w:color w:val="222222"/>
          <w:highlight w:val="white"/>
          <w:lang w:val="en-GB"/>
        </w:rPr>
        <w:t>Wuryandani</w:t>
      </w:r>
      <w:proofErr w:type="spellEnd"/>
      <w:r w:rsidRPr="00EC5BF7">
        <w:rPr>
          <w:rFonts w:ascii="Times New Roman" w:eastAsia="Times New Roman" w:hAnsi="Times New Roman" w:cs="Times New Roman"/>
          <w:color w:val="222222"/>
          <w:highlight w:val="white"/>
          <w:lang w:val="en-GB"/>
        </w:rPr>
        <w:t xml:space="preserve">, S., </w:t>
      </w:r>
      <w:proofErr w:type="spellStart"/>
      <w:r w:rsidRPr="00EC5BF7">
        <w:rPr>
          <w:rFonts w:ascii="Times New Roman" w:eastAsia="Times New Roman" w:hAnsi="Times New Roman" w:cs="Times New Roman"/>
          <w:color w:val="222222"/>
          <w:highlight w:val="white"/>
          <w:lang w:val="en-GB"/>
        </w:rPr>
        <w:t>Ismoyowati</w:t>
      </w:r>
      <w:proofErr w:type="spellEnd"/>
      <w:r w:rsidRPr="00EC5BF7">
        <w:rPr>
          <w:rFonts w:ascii="Times New Roman" w:eastAsia="Times New Roman" w:hAnsi="Times New Roman" w:cs="Times New Roman"/>
          <w:color w:val="222222"/>
          <w:highlight w:val="white"/>
          <w:lang w:val="en-GB"/>
        </w:rPr>
        <w:t xml:space="preserve">, D. and </w:t>
      </w:r>
      <w:proofErr w:type="spellStart"/>
      <w:r w:rsidRPr="00EC5BF7">
        <w:rPr>
          <w:rFonts w:ascii="Times New Roman" w:eastAsia="Times New Roman" w:hAnsi="Times New Roman" w:cs="Times New Roman"/>
          <w:color w:val="222222"/>
          <w:highlight w:val="white"/>
          <w:lang w:val="en-GB"/>
        </w:rPr>
        <w:t>Nugrahini</w:t>
      </w:r>
      <w:proofErr w:type="spellEnd"/>
      <w:r w:rsidRPr="00EC5BF7">
        <w:rPr>
          <w:rFonts w:ascii="Times New Roman" w:eastAsia="Times New Roman" w:hAnsi="Times New Roman" w:cs="Times New Roman"/>
          <w:color w:val="222222"/>
          <w:highlight w:val="white"/>
          <w:lang w:val="en-GB"/>
        </w:rPr>
        <w:t xml:space="preserve">, A.D., 2018.STP analysis in marketing pigmented rice as functional </w:t>
      </w:r>
      <w:proofErr w:type="spellStart"/>
      <w:r w:rsidRPr="00EC5BF7">
        <w:rPr>
          <w:rFonts w:ascii="Times New Roman" w:eastAsia="Times New Roman" w:hAnsi="Times New Roman" w:cs="Times New Roman"/>
          <w:color w:val="222222"/>
          <w:highlight w:val="white"/>
          <w:lang w:val="en-GB"/>
        </w:rPr>
        <w:t>food.</w:t>
      </w:r>
      <w:r w:rsidRPr="00EC5BF7">
        <w:rPr>
          <w:rFonts w:ascii="Times New Roman" w:eastAsia="Times New Roman" w:hAnsi="Times New Roman" w:cs="Times New Roman"/>
          <w:i/>
          <w:color w:val="222222"/>
          <w:highlight w:val="white"/>
          <w:lang w:val="en-GB"/>
        </w:rPr>
        <w:t>KnE</w:t>
      </w:r>
      <w:proofErr w:type="spellEnd"/>
      <w:r w:rsidRPr="00EC5BF7">
        <w:rPr>
          <w:rFonts w:ascii="Times New Roman" w:eastAsia="Times New Roman" w:hAnsi="Times New Roman" w:cs="Times New Roman"/>
          <w:i/>
          <w:color w:val="222222"/>
          <w:highlight w:val="white"/>
          <w:lang w:val="en-GB"/>
        </w:rPr>
        <w:t xml:space="preserve"> Life Sciences</w:t>
      </w:r>
      <w:r w:rsidRPr="00EC5BF7">
        <w:rPr>
          <w:rFonts w:ascii="Times New Roman" w:eastAsia="Times New Roman" w:hAnsi="Times New Roman" w:cs="Times New Roman"/>
          <w:color w:val="222222"/>
          <w:highlight w:val="white"/>
          <w:lang w:val="en-GB"/>
        </w:rPr>
        <w:t>, pp.128-135.</w:t>
      </w:r>
    </w:p>
    <w:p w14:paraId="3F37B790" w14:textId="77777777" w:rsidR="00B10957" w:rsidRPr="00EC5BF7" w:rsidRDefault="00B10957">
      <w:pPr>
        <w:rPr>
          <w:rFonts w:ascii="Times New Roman" w:hAnsi="Times New Roman" w:cs="Times New Roman"/>
        </w:rPr>
      </w:pPr>
    </w:p>
    <w:sectPr w:rsidR="00B10957" w:rsidRPr="00EC5BF7" w:rsidSect="007A5FC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B Garamond Regular">
    <w:altName w:val="Times New Roman"/>
    <w:charset w:val="00"/>
    <w:family w:val="auto"/>
    <w:pitch w:val="default"/>
  </w:font>
  <w:font w:name="EB Garamond">
    <w:altName w:val="Times New Roman"/>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D3A97"/>
    <w:multiLevelType w:val="multilevel"/>
    <w:tmpl w:val="C5144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510C96"/>
    <w:multiLevelType w:val="multilevel"/>
    <w:tmpl w:val="03CE4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57"/>
    <w:rsid w:val="004B5E17"/>
    <w:rsid w:val="005C3A0B"/>
    <w:rsid w:val="007A5FCF"/>
    <w:rsid w:val="00A44FE8"/>
    <w:rsid w:val="00B10957"/>
    <w:rsid w:val="00CB24B5"/>
    <w:rsid w:val="00D265DA"/>
    <w:rsid w:val="00EC5BF7"/>
    <w:rsid w:val="00FF308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0A71"/>
  <w15:docId w15:val="{C4BE5DBB-B279-4316-9A72-ACFD69126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Regular" w:eastAsia="EB Garamond Regular" w:hAnsi="EB Garamond Regular" w:cs="EB Garamond Regular"/>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32"/>
      <w:szCs w:val="32"/>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rFonts w:ascii="EB Garamond" w:eastAsia="EB Garamond" w:hAnsi="EB Garamond" w:cs="EB Garamond"/>
      <w:b/>
      <w:i/>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sz w:val="40"/>
      <w:szCs w:val="40"/>
    </w:rPr>
  </w:style>
  <w:style w:type="paragraph" w:styleId="Subtitle">
    <w:name w:val="Subtitle"/>
    <w:basedOn w:val="Normal"/>
    <w:next w:val="Normal"/>
    <w:pPr>
      <w:keepNext/>
      <w:keepLines/>
      <w:spacing w:after="320"/>
      <w:jc w:val="center"/>
    </w:pPr>
    <w:rPr>
      <w:i/>
      <w:color w:val="666666"/>
      <w:sz w:val="30"/>
      <w:szCs w:val="30"/>
    </w:rPr>
  </w:style>
  <w:style w:type="paragraph" w:styleId="TOCHeading">
    <w:name w:val="TOC Heading"/>
    <w:basedOn w:val="Heading1"/>
    <w:next w:val="Normal"/>
    <w:uiPriority w:val="39"/>
    <w:semiHidden/>
    <w:unhideWhenUsed/>
    <w:qFormat/>
    <w:rsid w:val="00EC5BF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EC5BF7"/>
    <w:pPr>
      <w:spacing w:after="100"/>
    </w:pPr>
  </w:style>
  <w:style w:type="character" w:styleId="Hyperlink">
    <w:name w:val="Hyperlink"/>
    <w:basedOn w:val="DefaultParagraphFont"/>
    <w:uiPriority w:val="99"/>
    <w:unhideWhenUsed/>
    <w:rsid w:val="00EC5BF7"/>
    <w:rPr>
      <w:color w:val="0000FF" w:themeColor="hyperlink"/>
      <w:u w:val="single"/>
    </w:rPr>
  </w:style>
  <w:style w:type="paragraph" w:styleId="BalloonText">
    <w:name w:val="Balloon Text"/>
    <w:basedOn w:val="Normal"/>
    <w:link w:val="BalloonTextChar"/>
    <w:uiPriority w:val="99"/>
    <w:semiHidden/>
    <w:unhideWhenUsed/>
    <w:rsid w:val="00EC5B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BF7"/>
    <w:rPr>
      <w:rFonts w:ascii="Tahoma" w:hAnsi="Tahoma" w:cs="Tahoma"/>
      <w:sz w:val="16"/>
      <w:szCs w:val="16"/>
    </w:rPr>
  </w:style>
  <w:style w:type="table" w:styleId="TableGrid">
    <w:name w:val="Table Grid"/>
    <w:basedOn w:val="TableNormal"/>
    <w:uiPriority w:val="59"/>
    <w:rsid w:val="00CB24B5"/>
    <w:pPr>
      <w:spacing w:line="240" w:lineRule="auto"/>
      <w:jc w:val="left"/>
    </w:pPr>
    <w:rPr>
      <w:rFonts w:ascii="Times New Roman" w:eastAsia="Times New Roman" w:hAnsi="Times New Roman"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A2145-11FA-4A6D-8F49-85B545D60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patarscu costel</dc:creator>
  <cp:lastModifiedBy>patarscu costel</cp:lastModifiedBy>
  <cp:revision>2</cp:revision>
  <dcterms:created xsi:type="dcterms:W3CDTF">2021-09-06T18:26:00Z</dcterms:created>
  <dcterms:modified xsi:type="dcterms:W3CDTF">2021-09-06T18:26:00Z</dcterms:modified>
</cp:coreProperties>
</file>