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7DCD5CB" w14:textId="77777777" w:rsidR="00514751" w:rsidRDefault="00514751" w:rsidP="00C4577F">
      <w:pPr>
        <w:pStyle w:val="Heading1"/>
        <w:spacing w:line="480" w:lineRule="auto"/>
      </w:pPr>
      <w:bookmarkStart w:id="0" w:name="_GoBack"/>
      <w:bookmarkEnd w:id="0"/>
    </w:p>
    <w:p w14:paraId="53872506" w14:textId="1F8A4DF1" w:rsidR="006C7BC6" w:rsidRPr="00587B67" w:rsidRDefault="006C7BC6" w:rsidP="006C7BC6">
      <w:pPr>
        <w:rPr>
          <w:rFonts w:ascii="Times New Roman" w:hAnsi="Times New Roman" w:cs="Times New Roman"/>
          <w:sz w:val="24"/>
          <w:szCs w:val="24"/>
        </w:rPr>
      </w:pPr>
      <w:r w:rsidRPr="00587B67">
        <w:rPr>
          <w:rFonts w:ascii="Times New Roman" w:hAnsi="Times New Roman" w:cs="Times New Roman"/>
          <w:sz w:val="24"/>
          <w:szCs w:val="24"/>
        </w:rPr>
        <w:t xml:space="preserve">                          </w:t>
      </w:r>
      <w:r w:rsidR="00DE0563" w:rsidRPr="00587B67">
        <w:rPr>
          <w:rFonts w:ascii="Times New Roman" w:hAnsi="Times New Roman" w:cs="Times New Roman"/>
          <w:sz w:val="24"/>
          <w:szCs w:val="24"/>
        </w:rPr>
        <w:t xml:space="preserve">                         </w:t>
      </w:r>
    </w:p>
    <w:p w14:paraId="02A43EBC" w14:textId="77777777" w:rsidR="006C7BC6" w:rsidRPr="00587B67" w:rsidRDefault="006C7BC6" w:rsidP="006C7BC6">
      <w:pPr>
        <w:spacing w:line="360" w:lineRule="auto"/>
        <w:rPr>
          <w:rFonts w:ascii="Times New Roman" w:hAnsi="Times New Roman" w:cs="Times New Roman"/>
          <w:sz w:val="24"/>
          <w:szCs w:val="24"/>
        </w:rPr>
      </w:pPr>
    </w:p>
    <w:p w14:paraId="720766D2" w14:textId="77777777" w:rsidR="00287E1C" w:rsidRPr="00587B67" w:rsidRDefault="00287E1C" w:rsidP="006C7BC6">
      <w:pPr>
        <w:spacing w:line="360" w:lineRule="auto"/>
        <w:rPr>
          <w:rFonts w:ascii="Times New Roman" w:hAnsi="Times New Roman" w:cs="Times New Roman"/>
          <w:sz w:val="24"/>
          <w:szCs w:val="24"/>
        </w:rPr>
      </w:pPr>
    </w:p>
    <w:p w14:paraId="21006CCC" w14:textId="77777777" w:rsidR="006D532C" w:rsidRPr="00587B67" w:rsidRDefault="006D532C" w:rsidP="002441D3">
      <w:pPr>
        <w:spacing w:line="360" w:lineRule="auto"/>
        <w:jc w:val="both"/>
        <w:rPr>
          <w:rFonts w:ascii="Times New Roman" w:hAnsi="Times New Roman" w:cs="Times New Roman"/>
          <w:sz w:val="24"/>
          <w:szCs w:val="24"/>
        </w:rPr>
      </w:pPr>
    </w:p>
    <w:p w14:paraId="5F085B3E" w14:textId="77777777" w:rsidR="00DE0563" w:rsidRPr="00587B67" w:rsidRDefault="00DE0563" w:rsidP="00FB6B72">
      <w:pPr>
        <w:spacing w:line="360" w:lineRule="auto"/>
        <w:jc w:val="center"/>
        <w:rPr>
          <w:rFonts w:ascii="Times New Roman" w:hAnsi="Times New Roman" w:cs="Times New Roman"/>
          <w:sz w:val="24"/>
          <w:szCs w:val="24"/>
        </w:rPr>
      </w:pPr>
    </w:p>
    <w:p w14:paraId="33A8A37A" w14:textId="1A5FD3E8" w:rsidR="002441D3" w:rsidRPr="00D20A0C" w:rsidRDefault="005F34D1" w:rsidP="00FB6B72">
      <w:pPr>
        <w:spacing w:line="360" w:lineRule="auto"/>
        <w:jc w:val="center"/>
        <w:rPr>
          <w:rFonts w:ascii="Times New Roman" w:hAnsi="Times New Roman" w:cs="Times New Roman"/>
          <w:sz w:val="40"/>
          <w:szCs w:val="40"/>
        </w:rPr>
      </w:pPr>
      <w:r w:rsidRPr="00D20A0C">
        <w:rPr>
          <w:rFonts w:ascii="Times New Roman" w:hAnsi="Times New Roman" w:cs="Times New Roman"/>
          <w:sz w:val="40"/>
          <w:szCs w:val="40"/>
        </w:rPr>
        <w:t xml:space="preserve">Attitude and Knowledge of </w:t>
      </w:r>
      <w:r w:rsidR="002441D3" w:rsidRPr="00D20A0C">
        <w:rPr>
          <w:rFonts w:ascii="Times New Roman" w:hAnsi="Times New Roman" w:cs="Times New Roman"/>
          <w:sz w:val="40"/>
          <w:szCs w:val="40"/>
        </w:rPr>
        <w:t xml:space="preserve">Eating </w:t>
      </w:r>
      <w:r w:rsidR="0084425C">
        <w:rPr>
          <w:rFonts w:ascii="Times New Roman" w:hAnsi="Times New Roman" w:cs="Times New Roman"/>
          <w:sz w:val="40"/>
          <w:szCs w:val="40"/>
        </w:rPr>
        <w:t>Disorders and Mental Health C</w:t>
      </w:r>
      <w:r w:rsidRPr="00D20A0C">
        <w:rPr>
          <w:rFonts w:ascii="Times New Roman" w:hAnsi="Times New Roman" w:cs="Times New Roman"/>
          <w:sz w:val="40"/>
          <w:szCs w:val="40"/>
        </w:rPr>
        <w:t xml:space="preserve">onditions </w:t>
      </w:r>
    </w:p>
    <w:p w14:paraId="4C0A1F30" w14:textId="77777777" w:rsidR="005F34D1" w:rsidRPr="00D20A0C" w:rsidRDefault="005F34D1" w:rsidP="005F34D1">
      <w:pPr>
        <w:jc w:val="center"/>
        <w:rPr>
          <w:rFonts w:ascii="Times New Roman" w:hAnsi="Times New Roman" w:cs="Times New Roman"/>
          <w:sz w:val="40"/>
          <w:szCs w:val="40"/>
        </w:rPr>
      </w:pPr>
      <w:r w:rsidRPr="00D20A0C">
        <w:rPr>
          <w:rFonts w:ascii="Times New Roman" w:hAnsi="Times New Roman" w:cs="Times New Roman"/>
          <w:sz w:val="40"/>
          <w:szCs w:val="40"/>
        </w:rPr>
        <w:t>(2018)</w:t>
      </w:r>
    </w:p>
    <w:p w14:paraId="24BF3457" w14:textId="67D0825A" w:rsidR="00173FD2" w:rsidRPr="00D20A0C" w:rsidRDefault="00173FD2" w:rsidP="00FB6B72">
      <w:pPr>
        <w:spacing w:line="360" w:lineRule="auto"/>
        <w:jc w:val="center"/>
        <w:rPr>
          <w:rFonts w:ascii="Times New Roman" w:hAnsi="Times New Roman" w:cs="Times New Roman"/>
          <w:sz w:val="40"/>
          <w:szCs w:val="40"/>
        </w:rPr>
      </w:pPr>
      <w:r w:rsidRPr="00D20A0C">
        <w:rPr>
          <w:rFonts w:ascii="Times New Roman" w:hAnsi="Times New Roman" w:cs="Times New Roman"/>
          <w:sz w:val="40"/>
          <w:szCs w:val="40"/>
        </w:rPr>
        <w:t>Dissertation in Psychology</w:t>
      </w:r>
    </w:p>
    <w:p w14:paraId="3CEEBC74" w14:textId="791D6144" w:rsidR="006C0F9B" w:rsidRPr="00D20A0C" w:rsidRDefault="006C0F9B" w:rsidP="00FB6B72">
      <w:pPr>
        <w:jc w:val="center"/>
        <w:rPr>
          <w:rFonts w:ascii="Times New Roman" w:hAnsi="Times New Roman" w:cs="Times New Roman"/>
          <w:sz w:val="40"/>
          <w:szCs w:val="40"/>
        </w:rPr>
      </w:pPr>
      <w:r w:rsidRPr="00D20A0C">
        <w:rPr>
          <w:rFonts w:ascii="Times New Roman" w:hAnsi="Times New Roman" w:cs="Times New Roman"/>
          <w:sz w:val="40"/>
          <w:szCs w:val="40"/>
        </w:rPr>
        <w:t>1501739</w:t>
      </w:r>
    </w:p>
    <w:p w14:paraId="4BD794C1" w14:textId="77777777" w:rsidR="006D532C" w:rsidRPr="00587B67" w:rsidRDefault="006D532C" w:rsidP="00FB6B72">
      <w:pPr>
        <w:jc w:val="center"/>
        <w:rPr>
          <w:rFonts w:ascii="Times New Roman" w:hAnsi="Times New Roman" w:cs="Times New Roman"/>
          <w:sz w:val="24"/>
          <w:szCs w:val="24"/>
        </w:rPr>
      </w:pPr>
    </w:p>
    <w:p w14:paraId="287296B1" w14:textId="77777777" w:rsidR="006D532C" w:rsidRPr="00587B67" w:rsidRDefault="006D532C">
      <w:pPr>
        <w:rPr>
          <w:rFonts w:ascii="Times New Roman" w:hAnsi="Times New Roman" w:cs="Times New Roman"/>
          <w:sz w:val="24"/>
          <w:szCs w:val="24"/>
        </w:rPr>
      </w:pPr>
    </w:p>
    <w:p w14:paraId="4F0BD154" w14:textId="77777777" w:rsidR="006D532C" w:rsidRPr="00587B67" w:rsidRDefault="006D532C">
      <w:pPr>
        <w:rPr>
          <w:rFonts w:ascii="Times New Roman" w:hAnsi="Times New Roman" w:cs="Times New Roman"/>
          <w:sz w:val="24"/>
          <w:szCs w:val="24"/>
        </w:rPr>
      </w:pPr>
    </w:p>
    <w:p w14:paraId="136A52DE" w14:textId="77777777" w:rsidR="006D532C" w:rsidRPr="00587B67" w:rsidRDefault="006D532C">
      <w:pPr>
        <w:rPr>
          <w:rFonts w:ascii="Times New Roman" w:hAnsi="Times New Roman" w:cs="Times New Roman"/>
          <w:sz w:val="24"/>
          <w:szCs w:val="24"/>
        </w:rPr>
      </w:pPr>
    </w:p>
    <w:p w14:paraId="70F9CFD5" w14:textId="77777777" w:rsidR="006D532C" w:rsidRPr="00587B67" w:rsidRDefault="006D532C">
      <w:pPr>
        <w:rPr>
          <w:rFonts w:ascii="Times New Roman" w:hAnsi="Times New Roman" w:cs="Times New Roman"/>
          <w:sz w:val="24"/>
          <w:szCs w:val="24"/>
        </w:rPr>
      </w:pPr>
    </w:p>
    <w:p w14:paraId="3AA71FA2" w14:textId="77777777" w:rsidR="006D532C" w:rsidRPr="00587B67" w:rsidRDefault="006D532C">
      <w:pPr>
        <w:rPr>
          <w:rFonts w:ascii="Times New Roman" w:hAnsi="Times New Roman" w:cs="Times New Roman"/>
          <w:sz w:val="24"/>
          <w:szCs w:val="24"/>
        </w:rPr>
      </w:pPr>
    </w:p>
    <w:p w14:paraId="38754A11" w14:textId="3335131B" w:rsidR="006D532C" w:rsidRPr="00587B67" w:rsidRDefault="006D532C">
      <w:pPr>
        <w:rPr>
          <w:rFonts w:ascii="Times New Roman" w:hAnsi="Times New Roman" w:cs="Times New Roman"/>
          <w:sz w:val="24"/>
          <w:szCs w:val="24"/>
        </w:rPr>
      </w:pPr>
    </w:p>
    <w:p w14:paraId="06A73B35" w14:textId="77777777" w:rsidR="006D532C" w:rsidRPr="00587B67" w:rsidRDefault="006D532C">
      <w:pPr>
        <w:rPr>
          <w:rFonts w:ascii="Times New Roman" w:hAnsi="Times New Roman" w:cs="Times New Roman"/>
          <w:sz w:val="24"/>
          <w:szCs w:val="24"/>
        </w:rPr>
      </w:pPr>
    </w:p>
    <w:p w14:paraId="5897093D" w14:textId="77777777" w:rsidR="006D532C" w:rsidRPr="00587B67" w:rsidRDefault="006D532C">
      <w:pPr>
        <w:rPr>
          <w:rFonts w:ascii="Times New Roman" w:hAnsi="Times New Roman" w:cs="Times New Roman"/>
          <w:sz w:val="24"/>
          <w:szCs w:val="24"/>
        </w:rPr>
      </w:pPr>
    </w:p>
    <w:p w14:paraId="354A50B6" w14:textId="77777777" w:rsidR="006D532C" w:rsidRPr="00587B67" w:rsidRDefault="006D532C">
      <w:pPr>
        <w:rPr>
          <w:rFonts w:ascii="Times New Roman" w:hAnsi="Times New Roman" w:cs="Times New Roman"/>
          <w:sz w:val="24"/>
          <w:szCs w:val="24"/>
        </w:rPr>
      </w:pPr>
    </w:p>
    <w:p w14:paraId="7F073100" w14:textId="77777777" w:rsidR="006D532C" w:rsidRPr="00587B67" w:rsidRDefault="006D532C">
      <w:pPr>
        <w:rPr>
          <w:rFonts w:ascii="Times New Roman" w:hAnsi="Times New Roman" w:cs="Times New Roman"/>
          <w:sz w:val="24"/>
          <w:szCs w:val="24"/>
        </w:rPr>
      </w:pPr>
    </w:p>
    <w:p w14:paraId="51EFD9DD" w14:textId="77777777" w:rsidR="006D532C" w:rsidRPr="00587B67" w:rsidRDefault="006D532C">
      <w:pPr>
        <w:rPr>
          <w:rFonts w:ascii="Times New Roman" w:hAnsi="Times New Roman" w:cs="Times New Roman"/>
          <w:sz w:val="24"/>
          <w:szCs w:val="24"/>
        </w:rPr>
      </w:pPr>
    </w:p>
    <w:p w14:paraId="7985DFB4" w14:textId="77777777" w:rsidR="006D532C" w:rsidRPr="00587B67" w:rsidRDefault="006D532C">
      <w:pPr>
        <w:rPr>
          <w:rFonts w:ascii="Times New Roman" w:hAnsi="Times New Roman" w:cs="Times New Roman"/>
          <w:sz w:val="24"/>
          <w:szCs w:val="24"/>
        </w:rPr>
      </w:pPr>
    </w:p>
    <w:p w14:paraId="1FE3F63A" w14:textId="77777777" w:rsidR="006D532C" w:rsidRPr="00587B67" w:rsidRDefault="006D532C">
      <w:pPr>
        <w:rPr>
          <w:rFonts w:ascii="Times New Roman" w:hAnsi="Times New Roman" w:cs="Times New Roman"/>
          <w:sz w:val="24"/>
          <w:szCs w:val="24"/>
        </w:rPr>
      </w:pPr>
    </w:p>
    <w:p w14:paraId="0769D009" w14:textId="77777777" w:rsidR="006D532C" w:rsidRPr="00587B67" w:rsidRDefault="006D532C">
      <w:pPr>
        <w:rPr>
          <w:rFonts w:ascii="Times New Roman" w:hAnsi="Times New Roman" w:cs="Times New Roman"/>
          <w:sz w:val="24"/>
          <w:szCs w:val="24"/>
        </w:rPr>
      </w:pPr>
    </w:p>
    <w:p w14:paraId="42431ECF" w14:textId="77777777" w:rsidR="00FD5A23" w:rsidRDefault="00FD5A23">
      <w:pPr>
        <w:rPr>
          <w:rFonts w:ascii="Times New Roman" w:hAnsi="Times New Roman" w:cs="Times New Roman"/>
          <w:sz w:val="24"/>
          <w:szCs w:val="24"/>
        </w:rPr>
        <w:sectPr w:rsidR="00FD5A23" w:rsidSect="00FD5A23">
          <w:headerReference w:type="default" r:id="rId8"/>
          <w:pgSz w:w="11906" w:h="16838"/>
          <w:pgMar w:top="567" w:right="1134" w:bottom="1440" w:left="1418" w:header="709" w:footer="709" w:gutter="0"/>
          <w:pgNumType w:fmt="upperRoman" w:start="1"/>
          <w:cols w:space="708"/>
          <w:titlePg/>
          <w:docGrid w:linePitch="360"/>
        </w:sectPr>
      </w:pPr>
    </w:p>
    <w:p w14:paraId="36D7A802" w14:textId="052D9F40" w:rsidR="006D532C" w:rsidRPr="00587B67" w:rsidRDefault="006D532C" w:rsidP="00FD5A23">
      <w:pPr>
        <w:jc w:val="right"/>
        <w:rPr>
          <w:rFonts w:ascii="Times New Roman" w:hAnsi="Times New Roman" w:cs="Times New Roman"/>
          <w:sz w:val="24"/>
          <w:szCs w:val="24"/>
        </w:rPr>
      </w:pPr>
    </w:p>
    <w:p w14:paraId="28761D1E" w14:textId="77777777" w:rsidR="006D532C" w:rsidRPr="00587B67" w:rsidRDefault="006D532C">
      <w:pPr>
        <w:rPr>
          <w:rFonts w:ascii="Times New Roman" w:hAnsi="Times New Roman" w:cs="Times New Roman"/>
          <w:sz w:val="24"/>
          <w:szCs w:val="24"/>
        </w:rPr>
      </w:pPr>
    </w:p>
    <w:p w14:paraId="5647CCD5" w14:textId="77777777" w:rsidR="006D532C" w:rsidRPr="00587B67" w:rsidRDefault="006D532C">
      <w:pPr>
        <w:rPr>
          <w:rFonts w:ascii="Times New Roman" w:hAnsi="Times New Roman" w:cs="Times New Roman"/>
          <w:sz w:val="24"/>
          <w:szCs w:val="24"/>
        </w:rPr>
      </w:pPr>
    </w:p>
    <w:p w14:paraId="1B89F0EB" w14:textId="77777777" w:rsidR="006D532C" w:rsidRPr="00587B67" w:rsidRDefault="006D532C">
      <w:pPr>
        <w:rPr>
          <w:rFonts w:ascii="Times New Roman" w:hAnsi="Times New Roman" w:cs="Times New Roman"/>
          <w:sz w:val="24"/>
          <w:szCs w:val="24"/>
        </w:rPr>
      </w:pPr>
    </w:p>
    <w:p w14:paraId="2B17092E" w14:textId="77777777" w:rsidR="00D20A0C" w:rsidRDefault="00D20A0C" w:rsidP="00A2744F">
      <w:pPr>
        <w:rPr>
          <w:rFonts w:ascii="Times New Roman" w:hAnsi="Times New Roman" w:cs="Times New Roman"/>
          <w:sz w:val="24"/>
          <w:szCs w:val="24"/>
        </w:rPr>
      </w:pPr>
    </w:p>
    <w:p w14:paraId="0311391F"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DECLARATION</w:t>
      </w:r>
    </w:p>
    <w:p w14:paraId="46C91D53"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This work has not previously been accepted in substance for any degrees and is not being</w:t>
      </w:r>
    </w:p>
    <w:p w14:paraId="2C76C270"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concurrently submitted in candidature for any degrees.</w:t>
      </w:r>
    </w:p>
    <w:p w14:paraId="630DFF87" w14:textId="7A144D1C"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Signed …</w:t>
      </w:r>
      <w:r w:rsidR="00017FD1" w:rsidRPr="00017FD1">
        <w:t xml:space="preserve"> </w:t>
      </w:r>
      <w:r w:rsidR="00017FD1">
        <w:rPr>
          <w:noProof/>
          <w:lang w:eastAsia="en-GB"/>
        </w:rPr>
        <w:drawing>
          <wp:inline distT="0" distB="0" distL="0" distR="0" wp14:anchorId="1159A0E9" wp14:editId="3880A028">
            <wp:extent cx="2189480" cy="3435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5687" t="31936" r="27109" b="21467"/>
                    <a:stretch/>
                  </pic:blipFill>
                  <pic:spPr bwMode="auto">
                    <a:xfrm>
                      <a:off x="0" y="0"/>
                      <a:ext cx="2214738" cy="347498"/>
                    </a:xfrm>
                    <a:prstGeom prst="rect">
                      <a:avLst/>
                    </a:prstGeom>
                    <a:noFill/>
                    <a:ln>
                      <a:noFill/>
                    </a:ln>
                    <a:extLst>
                      <a:ext uri="{53640926-AAD7-44D8-BBD7-CCE9431645EC}">
                        <a14:shadowObscured xmlns:a14="http://schemas.microsoft.com/office/drawing/2010/main"/>
                      </a:ext>
                    </a:extLst>
                  </pic:spPr>
                </pic:pic>
              </a:graphicData>
            </a:graphic>
          </wp:inline>
        </w:drawing>
      </w:r>
      <w:r w:rsidR="00017FD1" w:rsidRPr="00587B67">
        <w:rPr>
          <w:rFonts w:ascii="Times New Roman" w:hAnsi="Times New Roman" w:cs="Times New Roman"/>
          <w:sz w:val="24"/>
          <w:szCs w:val="24"/>
        </w:rPr>
        <w:t xml:space="preserve"> </w:t>
      </w:r>
      <w:r w:rsidRPr="00587B67">
        <w:rPr>
          <w:rFonts w:ascii="Times New Roman" w:hAnsi="Times New Roman" w:cs="Times New Roman"/>
          <w:sz w:val="24"/>
          <w:szCs w:val="24"/>
        </w:rPr>
        <w:t>……………………………………………………………. (candidate)</w:t>
      </w:r>
    </w:p>
    <w:p w14:paraId="2B10CAC4" w14:textId="38A81ECA"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Date ……</w:t>
      </w:r>
      <w:bookmarkStart w:id="1" w:name="_Hlk509959850"/>
      <w:r w:rsidR="00017FD1">
        <w:rPr>
          <w:rFonts w:ascii="Times New Roman" w:hAnsi="Times New Roman" w:cs="Times New Roman"/>
          <w:sz w:val="24"/>
          <w:szCs w:val="24"/>
        </w:rPr>
        <w:t>28/03/2018</w:t>
      </w:r>
      <w:bookmarkEnd w:id="1"/>
      <w:r w:rsidRPr="00587B67">
        <w:rPr>
          <w:rFonts w:ascii="Times New Roman" w:hAnsi="Times New Roman" w:cs="Times New Roman"/>
          <w:sz w:val="24"/>
          <w:szCs w:val="24"/>
        </w:rPr>
        <w:t>…………………………………………………………….</w:t>
      </w:r>
    </w:p>
    <w:p w14:paraId="3E3F8A2F"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STATEMENT 1</w:t>
      </w:r>
    </w:p>
    <w:p w14:paraId="26A503C5"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This dissertation is being submitted in partial fulfilment of the requirements for the degree of</w:t>
      </w:r>
    </w:p>
    <w:p w14:paraId="238E561D" w14:textId="3303ABFD"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w:t>
      </w:r>
      <w:r w:rsidR="008022E9">
        <w:rPr>
          <w:rFonts w:ascii="Times New Roman" w:hAnsi="Times New Roman" w:cs="Times New Roman"/>
          <w:sz w:val="24"/>
          <w:szCs w:val="24"/>
        </w:rPr>
        <w:t>BSC Applied Psychology</w:t>
      </w:r>
      <w:r w:rsidRPr="00587B67">
        <w:rPr>
          <w:rFonts w:ascii="Times New Roman" w:hAnsi="Times New Roman" w:cs="Times New Roman"/>
          <w:sz w:val="24"/>
          <w:szCs w:val="24"/>
        </w:rPr>
        <w:t>……………………………………………..(insert degree title)</w:t>
      </w:r>
    </w:p>
    <w:p w14:paraId="268A5D32" w14:textId="7B3052B0"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Signed …</w:t>
      </w:r>
      <w:r w:rsidR="00017FD1">
        <w:rPr>
          <w:rFonts w:ascii="Times New Roman" w:hAnsi="Times New Roman" w:cs="Times New Roman"/>
          <w:noProof/>
          <w:sz w:val="24"/>
          <w:szCs w:val="24"/>
          <w:lang w:eastAsia="en-GB"/>
        </w:rPr>
        <w:drawing>
          <wp:inline distT="0" distB="0" distL="0" distR="0" wp14:anchorId="5F3322CA" wp14:editId="23BA7AE1">
            <wp:extent cx="2188845" cy="284480"/>
            <wp:effectExtent l="0" t="0" r="190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8845" cy="284480"/>
                    </a:xfrm>
                    <a:prstGeom prst="rect">
                      <a:avLst/>
                    </a:prstGeom>
                    <a:noFill/>
                  </pic:spPr>
                </pic:pic>
              </a:graphicData>
            </a:graphic>
          </wp:inline>
        </w:drawing>
      </w:r>
      <w:r w:rsidRPr="00587B67">
        <w:rPr>
          <w:rFonts w:ascii="Times New Roman" w:hAnsi="Times New Roman" w:cs="Times New Roman"/>
          <w:sz w:val="24"/>
          <w:szCs w:val="24"/>
        </w:rPr>
        <w:t>……………………………………………………………. (candidate)</w:t>
      </w:r>
    </w:p>
    <w:p w14:paraId="252605A8" w14:textId="47DDC4F1"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Date ………</w:t>
      </w:r>
      <w:r w:rsidR="00017FD1" w:rsidRPr="00017FD1">
        <w:rPr>
          <w:rFonts w:ascii="Times New Roman" w:hAnsi="Times New Roman" w:cs="Times New Roman"/>
          <w:sz w:val="24"/>
          <w:szCs w:val="24"/>
        </w:rPr>
        <w:t>28/03/2018</w:t>
      </w:r>
      <w:r w:rsidRPr="00587B67">
        <w:rPr>
          <w:rFonts w:ascii="Times New Roman" w:hAnsi="Times New Roman" w:cs="Times New Roman"/>
          <w:sz w:val="24"/>
          <w:szCs w:val="24"/>
        </w:rPr>
        <w:t>………………………………………………………….</w:t>
      </w:r>
    </w:p>
    <w:p w14:paraId="3EB3C43D"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STATEMENT 2</w:t>
      </w:r>
    </w:p>
    <w:p w14:paraId="117C3992"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This dissertation is the result of my own independent work/investigation, except where</w:t>
      </w:r>
    </w:p>
    <w:p w14:paraId="65B94E9C"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otherwise stated.</w:t>
      </w:r>
    </w:p>
    <w:p w14:paraId="110995D6"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Other sources are acknowledged by giving explicit references. A reference list is appended.</w:t>
      </w:r>
    </w:p>
    <w:p w14:paraId="37C5DA15" w14:textId="420CF70F"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Signed …</w:t>
      </w:r>
      <w:r w:rsidR="00017FD1">
        <w:rPr>
          <w:rFonts w:ascii="Times New Roman" w:hAnsi="Times New Roman" w:cs="Times New Roman"/>
          <w:noProof/>
          <w:sz w:val="24"/>
          <w:szCs w:val="24"/>
          <w:lang w:eastAsia="en-GB"/>
        </w:rPr>
        <w:drawing>
          <wp:inline distT="0" distB="0" distL="0" distR="0" wp14:anchorId="094176E5" wp14:editId="5A377779">
            <wp:extent cx="2188845" cy="284480"/>
            <wp:effectExtent l="0" t="0" r="190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8845" cy="284480"/>
                    </a:xfrm>
                    <a:prstGeom prst="rect">
                      <a:avLst/>
                    </a:prstGeom>
                    <a:noFill/>
                  </pic:spPr>
                </pic:pic>
              </a:graphicData>
            </a:graphic>
          </wp:inline>
        </w:drawing>
      </w:r>
      <w:r w:rsidRPr="00587B67">
        <w:rPr>
          <w:rFonts w:ascii="Times New Roman" w:hAnsi="Times New Roman" w:cs="Times New Roman"/>
          <w:sz w:val="24"/>
          <w:szCs w:val="24"/>
        </w:rPr>
        <w:t>……………………………………………………………. (candidate)</w:t>
      </w:r>
    </w:p>
    <w:p w14:paraId="3C4C18F8" w14:textId="1D9D134E"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Date …………</w:t>
      </w:r>
      <w:r w:rsidR="00017FD1" w:rsidRPr="00017FD1">
        <w:rPr>
          <w:rFonts w:ascii="Times New Roman" w:hAnsi="Times New Roman" w:cs="Times New Roman"/>
          <w:sz w:val="24"/>
          <w:szCs w:val="24"/>
        </w:rPr>
        <w:t>28/03/2018</w:t>
      </w:r>
      <w:r w:rsidRPr="00587B67">
        <w:rPr>
          <w:rFonts w:ascii="Times New Roman" w:hAnsi="Times New Roman" w:cs="Times New Roman"/>
          <w:sz w:val="24"/>
          <w:szCs w:val="24"/>
        </w:rPr>
        <w:t>……………………………………………………….</w:t>
      </w:r>
    </w:p>
    <w:p w14:paraId="4E66A48E"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STATEMENT 3</w:t>
      </w:r>
    </w:p>
    <w:p w14:paraId="52C3B9D8"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I hereby give consent for my dissertation, if accepted, to be available for photocopying and for</w:t>
      </w:r>
    </w:p>
    <w:p w14:paraId="39BD80A4" w14:textId="77777777"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inter-library loan, and for the title and summary to be made available to outside organisations.</w:t>
      </w:r>
    </w:p>
    <w:p w14:paraId="35FCE002" w14:textId="0124CADE"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Signed …</w:t>
      </w:r>
      <w:r w:rsidR="00017FD1">
        <w:rPr>
          <w:rFonts w:ascii="Times New Roman" w:hAnsi="Times New Roman" w:cs="Times New Roman"/>
          <w:noProof/>
          <w:sz w:val="24"/>
          <w:szCs w:val="24"/>
          <w:lang w:eastAsia="en-GB"/>
        </w:rPr>
        <w:drawing>
          <wp:inline distT="0" distB="0" distL="0" distR="0" wp14:anchorId="70EE6332" wp14:editId="10C7ABF2">
            <wp:extent cx="2188845" cy="29400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8845" cy="294005"/>
                    </a:xfrm>
                    <a:prstGeom prst="rect">
                      <a:avLst/>
                    </a:prstGeom>
                    <a:noFill/>
                  </pic:spPr>
                </pic:pic>
              </a:graphicData>
            </a:graphic>
          </wp:inline>
        </w:drawing>
      </w:r>
      <w:r w:rsidRPr="00587B67">
        <w:rPr>
          <w:rFonts w:ascii="Times New Roman" w:hAnsi="Times New Roman" w:cs="Times New Roman"/>
          <w:sz w:val="24"/>
          <w:szCs w:val="24"/>
        </w:rPr>
        <w:t>……………………………………………………………. (candidate)</w:t>
      </w:r>
    </w:p>
    <w:p w14:paraId="412A6AB1" w14:textId="35187052" w:rsidR="00A2744F" w:rsidRPr="00587B67" w:rsidRDefault="00A2744F" w:rsidP="00A2744F">
      <w:pPr>
        <w:rPr>
          <w:rFonts w:ascii="Times New Roman" w:hAnsi="Times New Roman" w:cs="Times New Roman"/>
          <w:sz w:val="24"/>
          <w:szCs w:val="24"/>
        </w:rPr>
      </w:pPr>
      <w:r w:rsidRPr="00587B67">
        <w:rPr>
          <w:rFonts w:ascii="Times New Roman" w:hAnsi="Times New Roman" w:cs="Times New Roman"/>
          <w:sz w:val="24"/>
          <w:szCs w:val="24"/>
        </w:rPr>
        <w:t>Date …………</w:t>
      </w:r>
      <w:r w:rsidR="00017FD1" w:rsidRPr="00017FD1">
        <w:rPr>
          <w:rFonts w:ascii="Times New Roman" w:hAnsi="Times New Roman" w:cs="Times New Roman"/>
          <w:sz w:val="24"/>
          <w:szCs w:val="24"/>
        </w:rPr>
        <w:t>28/03/2018</w:t>
      </w:r>
      <w:r w:rsidRPr="00587B67">
        <w:rPr>
          <w:rFonts w:ascii="Times New Roman" w:hAnsi="Times New Roman" w:cs="Times New Roman"/>
          <w:sz w:val="24"/>
          <w:szCs w:val="24"/>
        </w:rPr>
        <w:t>……………………………………………………….</w:t>
      </w:r>
    </w:p>
    <w:p w14:paraId="7FFD1B6E" w14:textId="77777777" w:rsidR="00017FD1" w:rsidRDefault="00017FD1" w:rsidP="003A2728">
      <w:pPr>
        <w:spacing w:line="360" w:lineRule="auto"/>
        <w:ind w:left="2880"/>
        <w:rPr>
          <w:rFonts w:ascii="Times New Roman" w:hAnsi="Times New Roman" w:cs="Times New Roman"/>
          <w:sz w:val="24"/>
          <w:szCs w:val="24"/>
          <w:u w:val="single"/>
        </w:rPr>
      </w:pPr>
      <w:bookmarkStart w:id="2" w:name="_Hlk507872041"/>
    </w:p>
    <w:p w14:paraId="1D80E0B7" w14:textId="77777777" w:rsidR="00EB039A" w:rsidRDefault="00EB039A" w:rsidP="003A2728">
      <w:pPr>
        <w:spacing w:line="360" w:lineRule="auto"/>
        <w:ind w:left="2880"/>
        <w:rPr>
          <w:rFonts w:ascii="Times New Roman" w:hAnsi="Times New Roman" w:cs="Times New Roman"/>
          <w:sz w:val="24"/>
          <w:szCs w:val="24"/>
          <w:u w:val="single"/>
        </w:rPr>
      </w:pPr>
    </w:p>
    <w:p w14:paraId="61DC92E6" w14:textId="77777777" w:rsidR="00EB039A" w:rsidRDefault="00EB039A" w:rsidP="003A2728">
      <w:pPr>
        <w:spacing w:line="360" w:lineRule="auto"/>
        <w:ind w:left="2880"/>
        <w:rPr>
          <w:rFonts w:ascii="Times New Roman" w:hAnsi="Times New Roman" w:cs="Times New Roman"/>
          <w:sz w:val="24"/>
          <w:szCs w:val="24"/>
          <w:u w:val="single"/>
        </w:rPr>
      </w:pPr>
    </w:p>
    <w:p w14:paraId="67001DAD" w14:textId="7439A0D9" w:rsidR="006D532C" w:rsidRPr="007B4786" w:rsidRDefault="00A2744F" w:rsidP="003A2728">
      <w:pPr>
        <w:spacing w:line="360" w:lineRule="auto"/>
        <w:ind w:left="2880"/>
        <w:rPr>
          <w:rFonts w:ascii="Times New Roman" w:hAnsi="Times New Roman" w:cs="Times New Roman"/>
          <w:sz w:val="24"/>
          <w:szCs w:val="24"/>
          <w:u w:val="single"/>
        </w:rPr>
      </w:pPr>
      <w:r w:rsidRPr="007B4786">
        <w:rPr>
          <w:rFonts w:ascii="Times New Roman" w:hAnsi="Times New Roman" w:cs="Times New Roman"/>
          <w:sz w:val="24"/>
          <w:szCs w:val="24"/>
          <w:u w:val="single"/>
        </w:rPr>
        <w:t>Acknowledgements</w:t>
      </w:r>
    </w:p>
    <w:p w14:paraId="0A7F5875" w14:textId="77777777" w:rsidR="006D532C" w:rsidRPr="007B4786" w:rsidRDefault="006D532C" w:rsidP="003A2728">
      <w:pPr>
        <w:spacing w:line="360" w:lineRule="auto"/>
        <w:rPr>
          <w:rFonts w:ascii="Times New Roman" w:hAnsi="Times New Roman" w:cs="Times New Roman"/>
          <w:sz w:val="24"/>
          <w:szCs w:val="24"/>
        </w:rPr>
      </w:pPr>
    </w:p>
    <w:p w14:paraId="53798C9F" w14:textId="2C02503F" w:rsidR="00392546" w:rsidRPr="007B4786" w:rsidRDefault="00392546" w:rsidP="00EB039A">
      <w:pPr>
        <w:spacing w:line="480" w:lineRule="auto"/>
        <w:rPr>
          <w:rFonts w:ascii="Times New Roman" w:hAnsi="Times New Roman" w:cs="Times New Roman"/>
          <w:sz w:val="24"/>
          <w:szCs w:val="24"/>
        </w:rPr>
      </w:pPr>
      <w:r w:rsidRPr="007B4786">
        <w:rPr>
          <w:rFonts w:ascii="Times New Roman" w:hAnsi="Times New Roman" w:cs="Times New Roman"/>
          <w:sz w:val="24"/>
          <w:szCs w:val="24"/>
        </w:rPr>
        <w:t xml:space="preserve">I would </w:t>
      </w:r>
      <w:r w:rsidR="0084425C">
        <w:rPr>
          <w:rFonts w:ascii="Times New Roman" w:hAnsi="Times New Roman" w:cs="Times New Roman"/>
          <w:sz w:val="24"/>
          <w:szCs w:val="24"/>
        </w:rPr>
        <w:t xml:space="preserve">like </w:t>
      </w:r>
      <w:r w:rsidRPr="007B4786">
        <w:rPr>
          <w:rFonts w:ascii="Times New Roman" w:hAnsi="Times New Roman" w:cs="Times New Roman"/>
          <w:sz w:val="24"/>
          <w:szCs w:val="24"/>
        </w:rPr>
        <w:t xml:space="preserve">to take </w:t>
      </w:r>
      <w:r w:rsidR="0084425C">
        <w:rPr>
          <w:rFonts w:ascii="Times New Roman" w:hAnsi="Times New Roman" w:cs="Times New Roman"/>
          <w:sz w:val="24"/>
          <w:szCs w:val="24"/>
        </w:rPr>
        <w:t>this opportunity to thank my cou</w:t>
      </w:r>
      <w:r w:rsidRPr="007B4786">
        <w:rPr>
          <w:rFonts w:ascii="Times New Roman" w:hAnsi="Times New Roman" w:cs="Times New Roman"/>
          <w:sz w:val="24"/>
          <w:szCs w:val="24"/>
        </w:rPr>
        <w:t xml:space="preserve">rse director </w:t>
      </w:r>
      <w:r w:rsidR="00A8454C" w:rsidRPr="007B4786">
        <w:rPr>
          <w:rFonts w:ascii="Times New Roman" w:hAnsi="Times New Roman" w:cs="Times New Roman"/>
          <w:sz w:val="24"/>
          <w:szCs w:val="24"/>
        </w:rPr>
        <w:t xml:space="preserve">Charlotte Greenway </w:t>
      </w:r>
      <w:r w:rsidR="0084425C">
        <w:rPr>
          <w:rFonts w:ascii="Times New Roman" w:hAnsi="Times New Roman" w:cs="Times New Roman"/>
          <w:sz w:val="24"/>
          <w:szCs w:val="24"/>
        </w:rPr>
        <w:t>and subject lecture</w:t>
      </w:r>
      <w:r w:rsidR="001E0DCF">
        <w:rPr>
          <w:rFonts w:ascii="Times New Roman" w:hAnsi="Times New Roman" w:cs="Times New Roman"/>
          <w:sz w:val="24"/>
          <w:szCs w:val="24"/>
        </w:rPr>
        <w:t xml:space="preserve">r Stuart Jones </w:t>
      </w:r>
      <w:r w:rsidR="0084425C">
        <w:rPr>
          <w:rFonts w:ascii="Times New Roman" w:hAnsi="Times New Roman" w:cs="Times New Roman"/>
          <w:sz w:val="24"/>
          <w:szCs w:val="24"/>
        </w:rPr>
        <w:t>,</w:t>
      </w:r>
      <w:r w:rsidRPr="007B4786">
        <w:rPr>
          <w:rFonts w:ascii="Times New Roman" w:hAnsi="Times New Roman" w:cs="Times New Roman"/>
          <w:sz w:val="24"/>
          <w:szCs w:val="24"/>
        </w:rPr>
        <w:t xml:space="preserve"> with </w:t>
      </w:r>
      <w:r w:rsidR="009C1784" w:rsidRPr="007B4786">
        <w:rPr>
          <w:rFonts w:ascii="Times New Roman" w:hAnsi="Times New Roman" w:cs="Times New Roman"/>
          <w:sz w:val="24"/>
          <w:szCs w:val="24"/>
        </w:rPr>
        <w:t>a special</w:t>
      </w:r>
      <w:r w:rsidRPr="007B4786">
        <w:rPr>
          <w:rFonts w:ascii="Times New Roman" w:hAnsi="Times New Roman" w:cs="Times New Roman"/>
          <w:sz w:val="24"/>
          <w:szCs w:val="24"/>
        </w:rPr>
        <w:t xml:space="preserve"> thanks to </w:t>
      </w:r>
      <w:r w:rsidR="00A8454C" w:rsidRPr="007B4786">
        <w:rPr>
          <w:rFonts w:ascii="Times New Roman" w:hAnsi="Times New Roman" w:cs="Times New Roman"/>
          <w:sz w:val="24"/>
          <w:szCs w:val="24"/>
        </w:rPr>
        <w:t>Karen Eaton-Thomas</w:t>
      </w:r>
      <w:r w:rsidRPr="007B4786">
        <w:rPr>
          <w:rFonts w:ascii="Times New Roman" w:hAnsi="Times New Roman" w:cs="Times New Roman"/>
          <w:sz w:val="24"/>
          <w:szCs w:val="24"/>
        </w:rPr>
        <w:t xml:space="preserve"> </w:t>
      </w:r>
      <w:r w:rsidR="001E0DCF">
        <w:rPr>
          <w:rFonts w:ascii="Times New Roman" w:hAnsi="Times New Roman" w:cs="Times New Roman"/>
          <w:sz w:val="24"/>
          <w:szCs w:val="24"/>
        </w:rPr>
        <w:t xml:space="preserve">lecturer and </w:t>
      </w:r>
      <w:r w:rsidRPr="007B4786">
        <w:rPr>
          <w:rFonts w:ascii="Times New Roman" w:hAnsi="Times New Roman" w:cs="Times New Roman"/>
          <w:sz w:val="24"/>
          <w:szCs w:val="24"/>
        </w:rPr>
        <w:t xml:space="preserve">my primary </w:t>
      </w:r>
      <w:r w:rsidR="0084425C" w:rsidRPr="007B4786">
        <w:rPr>
          <w:rFonts w:ascii="Times New Roman" w:hAnsi="Times New Roman" w:cs="Times New Roman"/>
          <w:sz w:val="24"/>
          <w:szCs w:val="24"/>
        </w:rPr>
        <w:t xml:space="preserve">dissertation </w:t>
      </w:r>
      <w:r w:rsidRPr="007B4786">
        <w:rPr>
          <w:rFonts w:ascii="Times New Roman" w:hAnsi="Times New Roman" w:cs="Times New Roman"/>
          <w:sz w:val="24"/>
          <w:szCs w:val="24"/>
        </w:rPr>
        <w:t>adviser for always being supportive</w:t>
      </w:r>
      <w:r w:rsidR="009C1784" w:rsidRPr="007B4786">
        <w:rPr>
          <w:rFonts w:ascii="Times New Roman" w:hAnsi="Times New Roman" w:cs="Times New Roman"/>
          <w:sz w:val="24"/>
          <w:szCs w:val="24"/>
        </w:rPr>
        <w:t xml:space="preserve"> </w:t>
      </w:r>
      <w:r w:rsidR="00017FD1" w:rsidRPr="007B4786">
        <w:rPr>
          <w:rFonts w:ascii="Times New Roman" w:hAnsi="Times New Roman" w:cs="Times New Roman"/>
          <w:sz w:val="24"/>
          <w:szCs w:val="24"/>
        </w:rPr>
        <w:t xml:space="preserve">and </w:t>
      </w:r>
      <w:r w:rsidR="00017FD1">
        <w:rPr>
          <w:rFonts w:ascii="Times New Roman" w:hAnsi="Times New Roman" w:cs="Times New Roman"/>
          <w:sz w:val="24"/>
          <w:szCs w:val="24"/>
        </w:rPr>
        <w:t xml:space="preserve">the </w:t>
      </w:r>
      <w:r w:rsidR="009C1784" w:rsidRPr="007B4786">
        <w:rPr>
          <w:rFonts w:ascii="Times New Roman" w:hAnsi="Times New Roman" w:cs="Times New Roman"/>
          <w:sz w:val="24"/>
          <w:szCs w:val="24"/>
        </w:rPr>
        <w:t>encouragement</w:t>
      </w:r>
      <w:r w:rsidR="0084425C">
        <w:rPr>
          <w:rFonts w:ascii="Times New Roman" w:hAnsi="Times New Roman" w:cs="Times New Roman"/>
          <w:sz w:val="24"/>
          <w:szCs w:val="24"/>
        </w:rPr>
        <w:t xml:space="preserve"> throughout the three</w:t>
      </w:r>
      <w:r w:rsidR="00017FD1">
        <w:rPr>
          <w:rFonts w:ascii="Times New Roman" w:hAnsi="Times New Roman" w:cs="Times New Roman"/>
          <w:sz w:val="24"/>
          <w:szCs w:val="24"/>
        </w:rPr>
        <w:t xml:space="preserve"> years of this degree</w:t>
      </w:r>
      <w:r w:rsidR="009C1784" w:rsidRPr="007B4786">
        <w:rPr>
          <w:rFonts w:ascii="Times New Roman" w:hAnsi="Times New Roman" w:cs="Times New Roman"/>
          <w:sz w:val="24"/>
          <w:szCs w:val="24"/>
        </w:rPr>
        <w:t xml:space="preserve">. </w:t>
      </w:r>
      <w:r w:rsidRPr="007B4786">
        <w:rPr>
          <w:rFonts w:ascii="Times New Roman" w:hAnsi="Times New Roman" w:cs="Times New Roman"/>
          <w:sz w:val="24"/>
          <w:szCs w:val="24"/>
        </w:rPr>
        <w:t xml:space="preserve"> </w:t>
      </w:r>
    </w:p>
    <w:p w14:paraId="5C1D7344" w14:textId="31E08C38" w:rsidR="006D532C" w:rsidRPr="007B4786" w:rsidRDefault="00392546" w:rsidP="00EB039A">
      <w:pPr>
        <w:spacing w:line="480" w:lineRule="auto"/>
        <w:rPr>
          <w:rFonts w:ascii="Times New Roman" w:hAnsi="Times New Roman" w:cs="Times New Roman"/>
          <w:sz w:val="24"/>
          <w:szCs w:val="24"/>
        </w:rPr>
      </w:pPr>
      <w:r w:rsidRPr="007B4786">
        <w:rPr>
          <w:rFonts w:ascii="Times New Roman" w:hAnsi="Times New Roman" w:cs="Times New Roman"/>
          <w:sz w:val="24"/>
          <w:szCs w:val="24"/>
        </w:rPr>
        <w:t>I would like to thank learning support</w:t>
      </w:r>
      <w:r w:rsidR="0084425C">
        <w:rPr>
          <w:rFonts w:ascii="Times New Roman" w:hAnsi="Times New Roman" w:cs="Times New Roman"/>
          <w:sz w:val="24"/>
          <w:szCs w:val="24"/>
        </w:rPr>
        <w:t xml:space="preserve"> staff</w:t>
      </w:r>
      <w:r w:rsidR="00017FD1">
        <w:rPr>
          <w:rFonts w:ascii="Times New Roman" w:hAnsi="Times New Roman" w:cs="Times New Roman"/>
          <w:sz w:val="24"/>
          <w:szCs w:val="24"/>
        </w:rPr>
        <w:t>,</w:t>
      </w:r>
      <w:r w:rsidRPr="007B4786">
        <w:rPr>
          <w:rFonts w:ascii="Times New Roman" w:hAnsi="Times New Roman" w:cs="Times New Roman"/>
          <w:sz w:val="24"/>
          <w:szCs w:val="24"/>
        </w:rPr>
        <w:t xml:space="preserve"> </w:t>
      </w:r>
      <w:r w:rsidR="0084425C">
        <w:rPr>
          <w:rFonts w:ascii="Times New Roman" w:hAnsi="Times New Roman" w:cs="Times New Roman"/>
          <w:sz w:val="24"/>
          <w:szCs w:val="24"/>
        </w:rPr>
        <w:t xml:space="preserve">notably, </w:t>
      </w:r>
      <w:r w:rsidR="00A8454C" w:rsidRPr="007B4786">
        <w:rPr>
          <w:rFonts w:ascii="Times New Roman" w:hAnsi="Times New Roman" w:cs="Times New Roman"/>
          <w:sz w:val="24"/>
          <w:szCs w:val="24"/>
        </w:rPr>
        <w:t xml:space="preserve">Alexandra Davies </w:t>
      </w:r>
      <w:r w:rsidR="00EB039A" w:rsidRPr="007B4786">
        <w:rPr>
          <w:rFonts w:ascii="Times New Roman" w:hAnsi="Times New Roman" w:cs="Times New Roman"/>
          <w:sz w:val="24"/>
          <w:szCs w:val="24"/>
        </w:rPr>
        <w:t>and Gabriel</w:t>
      </w:r>
      <w:r w:rsidR="00A8454C" w:rsidRPr="007B4786">
        <w:rPr>
          <w:rFonts w:ascii="Times New Roman" w:hAnsi="Times New Roman" w:cs="Times New Roman"/>
          <w:sz w:val="24"/>
          <w:szCs w:val="24"/>
        </w:rPr>
        <w:t xml:space="preserve"> Fisher</w:t>
      </w:r>
      <w:r w:rsidRPr="007B4786">
        <w:rPr>
          <w:rFonts w:ascii="Times New Roman" w:hAnsi="Times New Roman" w:cs="Times New Roman"/>
          <w:sz w:val="24"/>
          <w:szCs w:val="24"/>
        </w:rPr>
        <w:t xml:space="preserve"> who ha</w:t>
      </w:r>
      <w:r w:rsidR="00017FD1">
        <w:rPr>
          <w:rFonts w:ascii="Times New Roman" w:hAnsi="Times New Roman" w:cs="Times New Roman"/>
          <w:sz w:val="24"/>
          <w:szCs w:val="24"/>
        </w:rPr>
        <w:t xml:space="preserve">ve been supportive </w:t>
      </w:r>
      <w:r w:rsidR="00EB039A">
        <w:rPr>
          <w:rFonts w:ascii="Times New Roman" w:hAnsi="Times New Roman" w:cs="Times New Roman"/>
          <w:sz w:val="24"/>
          <w:szCs w:val="24"/>
        </w:rPr>
        <w:t>throughout</w:t>
      </w:r>
      <w:r w:rsidR="001E0DCF">
        <w:rPr>
          <w:rFonts w:ascii="Times New Roman" w:hAnsi="Times New Roman" w:cs="Times New Roman"/>
          <w:sz w:val="24"/>
          <w:szCs w:val="24"/>
        </w:rPr>
        <w:t>.</w:t>
      </w:r>
      <w:r w:rsidR="00EB039A">
        <w:rPr>
          <w:rFonts w:ascii="Times New Roman" w:hAnsi="Times New Roman" w:cs="Times New Roman"/>
          <w:sz w:val="24"/>
          <w:szCs w:val="24"/>
        </w:rPr>
        <w:t xml:space="preserve"> </w:t>
      </w:r>
    </w:p>
    <w:p w14:paraId="04AB1886" w14:textId="60EDE6B6" w:rsidR="00392546" w:rsidRPr="007B4786" w:rsidRDefault="0084425C" w:rsidP="00EB039A">
      <w:pPr>
        <w:spacing w:line="480" w:lineRule="auto"/>
        <w:rPr>
          <w:rFonts w:ascii="Times New Roman" w:hAnsi="Times New Roman" w:cs="Times New Roman"/>
          <w:sz w:val="24"/>
          <w:szCs w:val="24"/>
        </w:rPr>
      </w:pPr>
      <w:r>
        <w:rPr>
          <w:rFonts w:ascii="Times New Roman" w:hAnsi="Times New Roman" w:cs="Times New Roman"/>
          <w:sz w:val="24"/>
          <w:szCs w:val="24"/>
        </w:rPr>
        <w:t>I would s</w:t>
      </w:r>
      <w:r w:rsidR="009C1784" w:rsidRPr="007B4786">
        <w:rPr>
          <w:rFonts w:ascii="Times New Roman" w:hAnsi="Times New Roman" w:cs="Times New Roman"/>
          <w:sz w:val="24"/>
          <w:szCs w:val="24"/>
        </w:rPr>
        <w:t xml:space="preserve">econdly, like to thank </w:t>
      </w:r>
      <w:r w:rsidR="00392546" w:rsidRPr="007B4786">
        <w:rPr>
          <w:rFonts w:ascii="Times New Roman" w:hAnsi="Times New Roman" w:cs="Times New Roman"/>
          <w:sz w:val="24"/>
          <w:szCs w:val="24"/>
        </w:rPr>
        <w:t>members of my cohort</w:t>
      </w:r>
      <w:r w:rsidR="009C1784" w:rsidRPr="007B4786">
        <w:rPr>
          <w:rFonts w:ascii="Times New Roman" w:hAnsi="Times New Roman" w:cs="Times New Roman"/>
          <w:sz w:val="24"/>
          <w:szCs w:val="24"/>
        </w:rPr>
        <w:t>,</w:t>
      </w:r>
      <w:r w:rsidR="00392546" w:rsidRPr="007B4786">
        <w:rPr>
          <w:rFonts w:ascii="Times New Roman" w:hAnsi="Times New Roman" w:cs="Times New Roman"/>
          <w:sz w:val="24"/>
          <w:szCs w:val="24"/>
        </w:rPr>
        <w:t xml:space="preserve"> </w:t>
      </w:r>
      <w:r w:rsidR="009C1784" w:rsidRPr="007B4786">
        <w:rPr>
          <w:rFonts w:ascii="Times New Roman" w:hAnsi="Times New Roman" w:cs="Times New Roman"/>
          <w:sz w:val="24"/>
          <w:szCs w:val="24"/>
        </w:rPr>
        <w:t xml:space="preserve">what a team we have been through our ups and downs, laughter and tears, you </w:t>
      </w:r>
      <w:r>
        <w:rPr>
          <w:rFonts w:ascii="Times New Roman" w:hAnsi="Times New Roman" w:cs="Times New Roman"/>
          <w:sz w:val="24"/>
          <w:szCs w:val="24"/>
        </w:rPr>
        <w:t xml:space="preserve">have </w:t>
      </w:r>
      <w:r w:rsidR="009C1784" w:rsidRPr="007B4786">
        <w:rPr>
          <w:rFonts w:ascii="Times New Roman" w:hAnsi="Times New Roman" w:cs="Times New Roman"/>
          <w:sz w:val="24"/>
          <w:szCs w:val="24"/>
        </w:rPr>
        <w:t xml:space="preserve">been </w:t>
      </w:r>
      <w:r>
        <w:rPr>
          <w:rFonts w:ascii="Times New Roman" w:hAnsi="Times New Roman" w:cs="Times New Roman"/>
          <w:sz w:val="24"/>
          <w:szCs w:val="24"/>
        </w:rPr>
        <w:t xml:space="preserve">an </w:t>
      </w:r>
      <w:r w:rsidR="009C1784" w:rsidRPr="007B4786">
        <w:rPr>
          <w:rFonts w:ascii="Times New Roman" w:hAnsi="Times New Roman" w:cs="Times New Roman"/>
          <w:sz w:val="24"/>
          <w:szCs w:val="24"/>
        </w:rPr>
        <w:t>amazing support</w:t>
      </w:r>
      <w:r>
        <w:rPr>
          <w:rFonts w:ascii="Times New Roman" w:hAnsi="Times New Roman" w:cs="Times New Roman"/>
          <w:sz w:val="24"/>
          <w:szCs w:val="24"/>
        </w:rPr>
        <w:t xml:space="preserve"> </w:t>
      </w:r>
      <w:r w:rsidR="00163C65">
        <w:rPr>
          <w:rFonts w:ascii="Times New Roman" w:hAnsi="Times New Roman" w:cs="Times New Roman"/>
          <w:sz w:val="24"/>
          <w:szCs w:val="24"/>
        </w:rPr>
        <w:t>and feel I’ve made some good friends</w:t>
      </w:r>
      <w:r w:rsidR="00392546" w:rsidRPr="007B4786">
        <w:rPr>
          <w:rFonts w:ascii="Times New Roman" w:hAnsi="Times New Roman" w:cs="Times New Roman"/>
          <w:sz w:val="24"/>
          <w:szCs w:val="24"/>
        </w:rPr>
        <w:t>.</w:t>
      </w:r>
    </w:p>
    <w:p w14:paraId="08DFCAD7" w14:textId="13597845" w:rsidR="009C1784" w:rsidRPr="007B4786" w:rsidRDefault="009C1784" w:rsidP="00EB039A">
      <w:pPr>
        <w:spacing w:line="480" w:lineRule="auto"/>
        <w:rPr>
          <w:rFonts w:ascii="Times New Roman" w:hAnsi="Times New Roman" w:cs="Times New Roman"/>
          <w:sz w:val="24"/>
          <w:szCs w:val="24"/>
        </w:rPr>
      </w:pPr>
      <w:r w:rsidRPr="007B4786">
        <w:rPr>
          <w:rFonts w:ascii="Times New Roman" w:hAnsi="Times New Roman" w:cs="Times New Roman"/>
          <w:sz w:val="24"/>
          <w:szCs w:val="24"/>
        </w:rPr>
        <w:t>Thank you to my family</w:t>
      </w:r>
      <w:r w:rsidR="00392546" w:rsidRPr="007B4786">
        <w:rPr>
          <w:rFonts w:ascii="Times New Roman" w:hAnsi="Times New Roman" w:cs="Times New Roman"/>
          <w:sz w:val="24"/>
          <w:szCs w:val="24"/>
        </w:rPr>
        <w:t xml:space="preserve"> and friends,</w:t>
      </w:r>
      <w:r w:rsidRPr="007B4786">
        <w:rPr>
          <w:rFonts w:ascii="Times New Roman" w:hAnsi="Times New Roman" w:cs="Times New Roman"/>
          <w:sz w:val="24"/>
          <w:szCs w:val="24"/>
        </w:rPr>
        <w:t xml:space="preserve"> </w:t>
      </w:r>
      <w:r w:rsidR="00EB039A">
        <w:rPr>
          <w:rFonts w:ascii="Times New Roman" w:hAnsi="Times New Roman" w:cs="Times New Roman"/>
          <w:sz w:val="24"/>
          <w:szCs w:val="24"/>
        </w:rPr>
        <w:t>outside of university</w:t>
      </w:r>
      <w:r w:rsidR="0084425C">
        <w:rPr>
          <w:rFonts w:ascii="Times New Roman" w:hAnsi="Times New Roman" w:cs="Times New Roman"/>
          <w:sz w:val="24"/>
          <w:szCs w:val="24"/>
        </w:rPr>
        <w:t>,</w:t>
      </w:r>
      <w:r w:rsidR="00EB039A">
        <w:rPr>
          <w:rFonts w:ascii="Times New Roman" w:hAnsi="Times New Roman" w:cs="Times New Roman"/>
          <w:sz w:val="24"/>
          <w:szCs w:val="24"/>
        </w:rPr>
        <w:t xml:space="preserve"> for </w:t>
      </w:r>
      <w:r w:rsidR="00EB039A" w:rsidRPr="007B4786">
        <w:rPr>
          <w:rFonts w:ascii="Times New Roman" w:hAnsi="Times New Roman" w:cs="Times New Roman"/>
          <w:sz w:val="24"/>
          <w:szCs w:val="24"/>
        </w:rPr>
        <w:t>being</w:t>
      </w:r>
      <w:r w:rsidR="0084425C">
        <w:rPr>
          <w:rFonts w:ascii="Times New Roman" w:hAnsi="Times New Roman" w:cs="Times New Roman"/>
          <w:sz w:val="24"/>
          <w:szCs w:val="24"/>
        </w:rPr>
        <w:t xml:space="preserve"> so supportive and making my degree</w:t>
      </w:r>
      <w:r w:rsidRPr="007B4786">
        <w:rPr>
          <w:rFonts w:ascii="Times New Roman" w:hAnsi="Times New Roman" w:cs="Times New Roman"/>
          <w:sz w:val="24"/>
          <w:szCs w:val="24"/>
        </w:rPr>
        <w:t xml:space="preserve"> </w:t>
      </w:r>
      <w:r w:rsidR="00BD491F" w:rsidRPr="007B4786">
        <w:rPr>
          <w:rFonts w:ascii="Times New Roman" w:hAnsi="Times New Roman" w:cs="Times New Roman"/>
          <w:sz w:val="24"/>
          <w:szCs w:val="24"/>
        </w:rPr>
        <w:t xml:space="preserve">possible. </w:t>
      </w:r>
    </w:p>
    <w:bookmarkEnd w:id="2"/>
    <w:p w14:paraId="70DBF1C2" w14:textId="40684A5B" w:rsidR="00A2744F" w:rsidRPr="007B4786" w:rsidRDefault="00392546" w:rsidP="009C1784">
      <w:pPr>
        <w:rPr>
          <w:rFonts w:ascii="Times New Roman" w:hAnsi="Times New Roman" w:cs="Times New Roman"/>
          <w:sz w:val="24"/>
          <w:szCs w:val="24"/>
        </w:rPr>
      </w:pPr>
      <w:r w:rsidRPr="007B4786">
        <w:rPr>
          <w:rFonts w:ascii="Times New Roman" w:hAnsi="Times New Roman" w:cs="Times New Roman"/>
          <w:sz w:val="24"/>
          <w:szCs w:val="24"/>
        </w:rPr>
        <w:t xml:space="preserve"> </w:t>
      </w:r>
    </w:p>
    <w:p w14:paraId="40D69B8F" w14:textId="77777777" w:rsidR="00A2744F" w:rsidRPr="007B4786" w:rsidRDefault="00A2744F">
      <w:pPr>
        <w:rPr>
          <w:rFonts w:ascii="Times New Roman" w:hAnsi="Times New Roman" w:cs="Times New Roman"/>
          <w:sz w:val="24"/>
          <w:szCs w:val="24"/>
        </w:rPr>
      </w:pPr>
    </w:p>
    <w:p w14:paraId="041A8F00" w14:textId="77777777" w:rsidR="00A2744F" w:rsidRPr="007B4786" w:rsidRDefault="00A2744F">
      <w:pPr>
        <w:rPr>
          <w:rFonts w:ascii="Times New Roman" w:hAnsi="Times New Roman" w:cs="Times New Roman"/>
          <w:sz w:val="24"/>
          <w:szCs w:val="24"/>
        </w:rPr>
      </w:pPr>
    </w:p>
    <w:p w14:paraId="09ECA282" w14:textId="77777777" w:rsidR="00A2744F" w:rsidRPr="007B4786" w:rsidRDefault="00A2744F">
      <w:pPr>
        <w:rPr>
          <w:rFonts w:ascii="Times New Roman" w:hAnsi="Times New Roman" w:cs="Times New Roman"/>
          <w:sz w:val="24"/>
          <w:szCs w:val="24"/>
        </w:rPr>
      </w:pPr>
    </w:p>
    <w:p w14:paraId="56230ED8" w14:textId="77777777" w:rsidR="00A2744F" w:rsidRPr="007B4786" w:rsidRDefault="00A2744F">
      <w:pPr>
        <w:rPr>
          <w:rFonts w:ascii="Times New Roman" w:hAnsi="Times New Roman" w:cs="Times New Roman"/>
          <w:sz w:val="24"/>
          <w:szCs w:val="24"/>
        </w:rPr>
      </w:pPr>
    </w:p>
    <w:p w14:paraId="19FD6876" w14:textId="77777777" w:rsidR="00A2744F" w:rsidRPr="007B4786" w:rsidRDefault="00A2744F">
      <w:pPr>
        <w:rPr>
          <w:rFonts w:ascii="Times New Roman" w:hAnsi="Times New Roman" w:cs="Times New Roman"/>
          <w:sz w:val="24"/>
          <w:szCs w:val="24"/>
        </w:rPr>
      </w:pPr>
    </w:p>
    <w:p w14:paraId="299D313D" w14:textId="77777777" w:rsidR="00A2744F" w:rsidRPr="007B4786" w:rsidRDefault="00A2744F">
      <w:pPr>
        <w:rPr>
          <w:rFonts w:ascii="Times New Roman" w:hAnsi="Times New Roman" w:cs="Times New Roman"/>
          <w:sz w:val="24"/>
          <w:szCs w:val="24"/>
        </w:rPr>
      </w:pPr>
    </w:p>
    <w:p w14:paraId="0E76B7BF" w14:textId="77777777" w:rsidR="00A2744F" w:rsidRPr="007B4786" w:rsidRDefault="00A2744F">
      <w:pPr>
        <w:rPr>
          <w:rFonts w:ascii="Times New Roman" w:hAnsi="Times New Roman" w:cs="Times New Roman"/>
          <w:sz w:val="24"/>
          <w:szCs w:val="24"/>
        </w:rPr>
      </w:pPr>
    </w:p>
    <w:p w14:paraId="7B73D1E8" w14:textId="77777777" w:rsidR="00A2744F" w:rsidRPr="007B4786" w:rsidRDefault="00A2744F">
      <w:pPr>
        <w:rPr>
          <w:rFonts w:ascii="Times New Roman" w:hAnsi="Times New Roman" w:cs="Times New Roman"/>
          <w:sz w:val="24"/>
          <w:szCs w:val="24"/>
        </w:rPr>
      </w:pPr>
    </w:p>
    <w:p w14:paraId="2548A1FA" w14:textId="77777777" w:rsidR="00A2744F" w:rsidRPr="007B4786" w:rsidRDefault="00A2744F">
      <w:pPr>
        <w:rPr>
          <w:rFonts w:ascii="Times New Roman" w:hAnsi="Times New Roman" w:cs="Times New Roman"/>
          <w:sz w:val="24"/>
          <w:szCs w:val="24"/>
        </w:rPr>
      </w:pPr>
    </w:p>
    <w:p w14:paraId="6E7AAE7D" w14:textId="77777777" w:rsidR="00A2744F" w:rsidRPr="007B4786" w:rsidRDefault="00A2744F">
      <w:pPr>
        <w:rPr>
          <w:rFonts w:ascii="Times New Roman" w:hAnsi="Times New Roman" w:cs="Times New Roman"/>
          <w:sz w:val="24"/>
          <w:szCs w:val="24"/>
        </w:rPr>
      </w:pPr>
    </w:p>
    <w:p w14:paraId="7384D3DD" w14:textId="77777777" w:rsidR="00A2744F" w:rsidRPr="007B4786" w:rsidRDefault="00A2744F">
      <w:pPr>
        <w:rPr>
          <w:rFonts w:ascii="Times New Roman" w:hAnsi="Times New Roman" w:cs="Times New Roman"/>
          <w:sz w:val="24"/>
          <w:szCs w:val="24"/>
        </w:rPr>
      </w:pPr>
    </w:p>
    <w:p w14:paraId="24DD5D2A" w14:textId="0A0A7B92" w:rsidR="00E743CF" w:rsidRPr="007B4786" w:rsidRDefault="00E743CF">
      <w:pPr>
        <w:rPr>
          <w:rFonts w:ascii="Times New Roman" w:hAnsi="Times New Roman" w:cs="Times New Roman"/>
          <w:sz w:val="24"/>
          <w:szCs w:val="24"/>
        </w:rPr>
      </w:pPr>
      <w:r>
        <w:rPr>
          <w:rFonts w:ascii="Times New Roman" w:hAnsi="Times New Roman" w:cs="Times New Roman"/>
          <w:sz w:val="24"/>
          <w:szCs w:val="24"/>
        </w:rPr>
        <w:t xml:space="preserve">                                                            Table of contents </w:t>
      </w:r>
      <w:r w:rsidR="00287E1C" w:rsidRPr="007B4786">
        <w:rPr>
          <w:rFonts w:ascii="Times New Roman" w:hAnsi="Times New Roman" w:cs="Times New Roman"/>
          <w:sz w:val="24"/>
          <w:szCs w:val="24"/>
        </w:rPr>
        <w:t xml:space="preserve">                  </w:t>
      </w:r>
    </w:p>
    <w:sdt>
      <w:sdtPr>
        <w:rPr>
          <w:rFonts w:asciiTheme="minorHAnsi" w:eastAsiaTheme="minorHAnsi" w:hAnsiTheme="minorHAnsi" w:cstheme="minorBidi"/>
          <w:color w:val="auto"/>
          <w:sz w:val="22"/>
          <w:szCs w:val="22"/>
          <w:lang w:val="en-GB"/>
        </w:rPr>
        <w:id w:val="1702972387"/>
        <w:docPartObj>
          <w:docPartGallery w:val="Table of Contents"/>
          <w:docPartUnique/>
        </w:docPartObj>
      </w:sdtPr>
      <w:sdtEndPr>
        <w:rPr>
          <w:b/>
          <w:bCs/>
          <w:noProof/>
        </w:rPr>
      </w:sdtEndPr>
      <w:sdtContent>
        <w:p w14:paraId="5B4BE0E8" w14:textId="19729606" w:rsidR="00E743CF" w:rsidRPr="008022E9" w:rsidRDefault="00E743CF">
          <w:pPr>
            <w:pStyle w:val="TOCHeading"/>
            <w:rPr>
              <w:rFonts w:ascii="Times New Roman" w:hAnsi="Times New Roman" w:cs="Times New Roman"/>
              <w:color w:val="auto"/>
            </w:rPr>
          </w:pPr>
          <w:r w:rsidRPr="008022E9">
            <w:rPr>
              <w:rFonts w:ascii="Times New Roman" w:hAnsi="Times New Roman" w:cs="Times New Roman"/>
              <w:color w:val="auto"/>
            </w:rPr>
            <w:t>Contents</w:t>
          </w:r>
        </w:p>
        <w:p w14:paraId="215B59C5" w14:textId="368BF289" w:rsidR="00BA5104" w:rsidRDefault="00E743CF">
          <w:pPr>
            <w:pStyle w:val="TOC1"/>
            <w:tabs>
              <w:tab w:val="right" w:leader="dot" w:pos="9344"/>
            </w:tabs>
            <w:rPr>
              <w:rFonts w:eastAsiaTheme="minorEastAsia"/>
              <w:noProof/>
              <w:lang w:eastAsia="en-GB"/>
            </w:rPr>
          </w:pPr>
          <w:r>
            <w:fldChar w:fldCharType="begin"/>
          </w:r>
          <w:r>
            <w:instrText xml:space="preserve"> TOC \o "1-3" \h \z \u </w:instrText>
          </w:r>
          <w:r>
            <w:fldChar w:fldCharType="separate"/>
          </w:r>
          <w:hyperlink w:anchor="_Toc510606815" w:history="1">
            <w:r w:rsidR="00BA5104" w:rsidRPr="00722D9E">
              <w:rPr>
                <w:rStyle w:val="Hyperlink"/>
                <w:noProof/>
              </w:rPr>
              <w:t>Abstract</w:t>
            </w:r>
            <w:r w:rsidR="00BA5104">
              <w:rPr>
                <w:noProof/>
                <w:webHidden/>
              </w:rPr>
              <w:tab/>
            </w:r>
            <w:r w:rsidR="00BA5104">
              <w:rPr>
                <w:noProof/>
                <w:webHidden/>
              </w:rPr>
              <w:fldChar w:fldCharType="begin"/>
            </w:r>
            <w:r w:rsidR="00BA5104">
              <w:rPr>
                <w:noProof/>
                <w:webHidden/>
              </w:rPr>
              <w:instrText xml:space="preserve"> PAGEREF _Toc510606815 \h </w:instrText>
            </w:r>
            <w:r w:rsidR="00BA5104">
              <w:rPr>
                <w:noProof/>
                <w:webHidden/>
              </w:rPr>
            </w:r>
            <w:r w:rsidR="00BA5104">
              <w:rPr>
                <w:noProof/>
                <w:webHidden/>
              </w:rPr>
              <w:fldChar w:fldCharType="separate"/>
            </w:r>
            <w:r w:rsidR="00B83C90">
              <w:rPr>
                <w:noProof/>
                <w:webHidden/>
              </w:rPr>
              <w:t>1</w:t>
            </w:r>
            <w:r w:rsidR="00BA5104">
              <w:rPr>
                <w:noProof/>
                <w:webHidden/>
              </w:rPr>
              <w:fldChar w:fldCharType="end"/>
            </w:r>
          </w:hyperlink>
        </w:p>
        <w:p w14:paraId="488F972F" w14:textId="48710FEF" w:rsidR="00BA5104" w:rsidRDefault="00F86BEC">
          <w:pPr>
            <w:pStyle w:val="TOC1"/>
            <w:tabs>
              <w:tab w:val="right" w:leader="dot" w:pos="9344"/>
            </w:tabs>
            <w:rPr>
              <w:rFonts w:eastAsiaTheme="minorEastAsia"/>
              <w:noProof/>
              <w:lang w:eastAsia="en-GB"/>
            </w:rPr>
          </w:pPr>
          <w:hyperlink w:anchor="_Toc510606816" w:history="1">
            <w:r w:rsidR="00BA5104" w:rsidRPr="00722D9E">
              <w:rPr>
                <w:rStyle w:val="Hyperlink"/>
                <w:noProof/>
              </w:rPr>
              <w:t>Chapter 1                              Introduction</w:t>
            </w:r>
            <w:r w:rsidR="00BA5104">
              <w:rPr>
                <w:noProof/>
                <w:webHidden/>
              </w:rPr>
              <w:tab/>
            </w:r>
            <w:r w:rsidR="00BA5104">
              <w:rPr>
                <w:noProof/>
                <w:webHidden/>
              </w:rPr>
              <w:fldChar w:fldCharType="begin"/>
            </w:r>
            <w:r w:rsidR="00BA5104">
              <w:rPr>
                <w:noProof/>
                <w:webHidden/>
              </w:rPr>
              <w:instrText xml:space="preserve"> PAGEREF _Toc510606816 \h </w:instrText>
            </w:r>
            <w:r w:rsidR="00BA5104">
              <w:rPr>
                <w:noProof/>
                <w:webHidden/>
              </w:rPr>
            </w:r>
            <w:r w:rsidR="00BA5104">
              <w:rPr>
                <w:noProof/>
                <w:webHidden/>
              </w:rPr>
              <w:fldChar w:fldCharType="separate"/>
            </w:r>
            <w:r w:rsidR="00B83C90">
              <w:rPr>
                <w:noProof/>
                <w:webHidden/>
              </w:rPr>
              <w:t>2</w:t>
            </w:r>
            <w:r w:rsidR="00BA5104">
              <w:rPr>
                <w:noProof/>
                <w:webHidden/>
              </w:rPr>
              <w:fldChar w:fldCharType="end"/>
            </w:r>
          </w:hyperlink>
        </w:p>
        <w:p w14:paraId="47A7BDE4" w14:textId="41EFF183" w:rsidR="00BA5104" w:rsidRDefault="00F86BEC">
          <w:pPr>
            <w:pStyle w:val="TOC1"/>
            <w:tabs>
              <w:tab w:val="right" w:leader="dot" w:pos="9344"/>
            </w:tabs>
            <w:rPr>
              <w:rFonts w:eastAsiaTheme="minorEastAsia"/>
              <w:noProof/>
              <w:lang w:eastAsia="en-GB"/>
            </w:rPr>
          </w:pPr>
          <w:hyperlink w:anchor="_Toc510606817" w:history="1">
            <w:r w:rsidR="00BA5104" w:rsidRPr="00722D9E">
              <w:rPr>
                <w:rStyle w:val="Hyperlink"/>
                <w:rFonts w:ascii="Times New Roman" w:hAnsi="Times New Roman" w:cs="Times New Roman"/>
                <w:noProof/>
              </w:rPr>
              <w:t>Literature review</w:t>
            </w:r>
            <w:r w:rsidR="00BA5104">
              <w:rPr>
                <w:noProof/>
                <w:webHidden/>
              </w:rPr>
              <w:tab/>
            </w:r>
            <w:r w:rsidR="00BA5104">
              <w:rPr>
                <w:noProof/>
                <w:webHidden/>
              </w:rPr>
              <w:fldChar w:fldCharType="begin"/>
            </w:r>
            <w:r w:rsidR="00BA5104">
              <w:rPr>
                <w:noProof/>
                <w:webHidden/>
              </w:rPr>
              <w:instrText xml:space="preserve"> PAGEREF _Toc510606817 \h </w:instrText>
            </w:r>
            <w:r w:rsidR="00BA5104">
              <w:rPr>
                <w:noProof/>
                <w:webHidden/>
              </w:rPr>
            </w:r>
            <w:r w:rsidR="00BA5104">
              <w:rPr>
                <w:noProof/>
                <w:webHidden/>
              </w:rPr>
              <w:fldChar w:fldCharType="separate"/>
            </w:r>
            <w:r w:rsidR="00B83C90">
              <w:rPr>
                <w:noProof/>
                <w:webHidden/>
              </w:rPr>
              <w:t>4</w:t>
            </w:r>
            <w:r w:rsidR="00BA5104">
              <w:rPr>
                <w:noProof/>
                <w:webHidden/>
              </w:rPr>
              <w:fldChar w:fldCharType="end"/>
            </w:r>
          </w:hyperlink>
        </w:p>
        <w:p w14:paraId="092CA92D" w14:textId="016636AC" w:rsidR="00BA5104" w:rsidRDefault="00F86BEC">
          <w:pPr>
            <w:pStyle w:val="TOC1"/>
            <w:tabs>
              <w:tab w:val="right" w:leader="dot" w:pos="9344"/>
            </w:tabs>
            <w:rPr>
              <w:rFonts w:eastAsiaTheme="minorEastAsia"/>
              <w:noProof/>
              <w:lang w:eastAsia="en-GB"/>
            </w:rPr>
          </w:pPr>
          <w:hyperlink w:anchor="_Toc510606818" w:history="1">
            <w:r w:rsidR="00BA5104" w:rsidRPr="00722D9E">
              <w:rPr>
                <w:rStyle w:val="Hyperlink"/>
                <w:rFonts w:ascii="Times New Roman" w:hAnsi="Times New Roman" w:cs="Times New Roman"/>
                <w:noProof/>
              </w:rPr>
              <w:t>Attitudes, Knowledge of HPs towards General Mental Health</w:t>
            </w:r>
            <w:r w:rsidR="00BA5104">
              <w:rPr>
                <w:noProof/>
                <w:webHidden/>
              </w:rPr>
              <w:tab/>
            </w:r>
            <w:r w:rsidR="00BA5104">
              <w:rPr>
                <w:noProof/>
                <w:webHidden/>
              </w:rPr>
              <w:fldChar w:fldCharType="begin"/>
            </w:r>
            <w:r w:rsidR="00BA5104">
              <w:rPr>
                <w:noProof/>
                <w:webHidden/>
              </w:rPr>
              <w:instrText xml:space="preserve"> PAGEREF _Toc510606818 \h </w:instrText>
            </w:r>
            <w:r w:rsidR="00BA5104">
              <w:rPr>
                <w:noProof/>
                <w:webHidden/>
              </w:rPr>
            </w:r>
            <w:r w:rsidR="00BA5104">
              <w:rPr>
                <w:noProof/>
                <w:webHidden/>
              </w:rPr>
              <w:fldChar w:fldCharType="separate"/>
            </w:r>
            <w:r w:rsidR="00B83C90">
              <w:rPr>
                <w:noProof/>
                <w:webHidden/>
              </w:rPr>
              <w:t>5</w:t>
            </w:r>
            <w:r w:rsidR="00BA5104">
              <w:rPr>
                <w:noProof/>
                <w:webHidden/>
              </w:rPr>
              <w:fldChar w:fldCharType="end"/>
            </w:r>
          </w:hyperlink>
        </w:p>
        <w:p w14:paraId="1162D28E" w14:textId="065FD422" w:rsidR="00BA5104" w:rsidRDefault="00F86BEC">
          <w:pPr>
            <w:pStyle w:val="TOC1"/>
            <w:tabs>
              <w:tab w:val="right" w:leader="dot" w:pos="9344"/>
            </w:tabs>
            <w:rPr>
              <w:rFonts w:eastAsiaTheme="minorEastAsia"/>
              <w:noProof/>
              <w:lang w:eastAsia="en-GB"/>
            </w:rPr>
          </w:pPr>
          <w:hyperlink w:anchor="_Toc510606819" w:history="1">
            <w:r w:rsidR="00BA5104" w:rsidRPr="00722D9E">
              <w:rPr>
                <w:rStyle w:val="Hyperlink"/>
                <w:rFonts w:ascii="Times New Roman" w:hAnsi="Times New Roman" w:cs="Times New Roman"/>
                <w:noProof/>
              </w:rPr>
              <w:t>Knowledge and Stigma</w:t>
            </w:r>
            <w:r w:rsidR="00BA5104">
              <w:rPr>
                <w:noProof/>
                <w:webHidden/>
              </w:rPr>
              <w:tab/>
            </w:r>
            <w:r w:rsidR="00BA5104">
              <w:rPr>
                <w:noProof/>
                <w:webHidden/>
              </w:rPr>
              <w:fldChar w:fldCharType="begin"/>
            </w:r>
            <w:r w:rsidR="00BA5104">
              <w:rPr>
                <w:noProof/>
                <w:webHidden/>
              </w:rPr>
              <w:instrText xml:space="preserve"> PAGEREF _Toc510606819 \h </w:instrText>
            </w:r>
            <w:r w:rsidR="00BA5104">
              <w:rPr>
                <w:noProof/>
                <w:webHidden/>
              </w:rPr>
            </w:r>
            <w:r w:rsidR="00BA5104">
              <w:rPr>
                <w:noProof/>
                <w:webHidden/>
              </w:rPr>
              <w:fldChar w:fldCharType="separate"/>
            </w:r>
            <w:r w:rsidR="00B83C90">
              <w:rPr>
                <w:noProof/>
                <w:webHidden/>
              </w:rPr>
              <w:t>12</w:t>
            </w:r>
            <w:r w:rsidR="00BA5104">
              <w:rPr>
                <w:noProof/>
                <w:webHidden/>
              </w:rPr>
              <w:fldChar w:fldCharType="end"/>
            </w:r>
          </w:hyperlink>
        </w:p>
        <w:p w14:paraId="173455B3" w14:textId="7F9B3FCC" w:rsidR="00BA5104" w:rsidRDefault="00F86BEC">
          <w:pPr>
            <w:pStyle w:val="TOC1"/>
            <w:tabs>
              <w:tab w:val="right" w:leader="dot" w:pos="9344"/>
            </w:tabs>
            <w:rPr>
              <w:rFonts w:eastAsiaTheme="minorEastAsia"/>
              <w:noProof/>
              <w:lang w:eastAsia="en-GB"/>
            </w:rPr>
          </w:pPr>
          <w:hyperlink w:anchor="_Toc510606820" w:history="1">
            <w:r w:rsidR="00BA5104" w:rsidRPr="00722D9E">
              <w:rPr>
                <w:rStyle w:val="Hyperlink"/>
                <w:rFonts w:ascii="Times New Roman" w:hAnsi="Times New Roman" w:cs="Times New Roman"/>
                <w:noProof/>
              </w:rPr>
              <w:t>Help-seeking Behaviour of HPs and General Public</w:t>
            </w:r>
            <w:r w:rsidR="00BA5104">
              <w:rPr>
                <w:noProof/>
                <w:webHidden/>
              </w:rPr>
              <w:tab/>
            </w:r>
            <w:r w:rsidR="00BA5104">
              <w:rPr>
                <w:noProof/>
                <w:webHidden/>
              </w:rPr>
              <w:fldChar w:fldCharType="begin"/>
            </w:r>
            <w:r w:rsidR="00BA5104">
              <w:rPr>
                <w:noProof/>
                <w:webHidden/>
              </w:rPr>
              <w:instrText xml:space="preserve"> PAGEREF _Toc510606820 \h </w:instrText>
            </w:r>
            <w:r w:rsidR="00BA5104">
              <w:rPr>
                <w:noProof/>
                <w:webHidden/>
              </w:rPr>
            </w:r>
            <w:r w:rsidR="00BA5104">
              <w:rPr>
                <w:noProof/>
                <w:webHidden/>
              </w:rPr>
              <w:fldChar w:fldCharType="separate"/>
            </w:r>
            <w:r w:rsidR="00B83C90">
              <w:rPr>
                <w:noProof/>
                <w:webHidden/>
              </w:rPr>
              <w:t>14</w:t>
            </w:r>
            <w:r w:rsidR="00BA5104">
              <w:rPr>
                <w:noProof/>
                <w:webHidden/>
              </w:rPr>
              <w:fldChar w:fldCharType="end"/>
            </w:r>
          </w:hyperlink>
        </w:p>
        <w:p w14:paraId="4DC86BC6" w14:textId="430E5838" w:rsidR="00BA5104" w:rsidRDefault="00F86BEC">
          <w:pPr>
            <w:pStyle w:val="TOC1"/>
            <w:tabs>
              <w:tab w:val="right" w:leader="dot" w:pos="9344"/>
            </w:tabs>
            <w:rPr>
              <w:rFonts w:eastAsiaTheme="minorEastAsia"/>
              <w:noProof/>
              <w:lang w:eastAsia="en-GB"/>
            </w:rPr>
          </w:pPr>
          <w:hyperlink w:anchor="_Toc510606821" w:history="1">
            <w:r w:rsidR="00BA5104" w:rsidRPr="00722D9E">
              <w:rPr>
                <w:rStyle w:val="Hyperlink"/>
                <w:rFonts w:ascii="Times New Roman" w:hAnsi="Times New Roman" w:cs="Times New Roman"/>
                <w:noProof/>
              </w:rPr>
              <w:t>Rationale</w:t>
            </w:r>
            <w:r w:rsidR="00BA5104">
              <w:rPr>
                <w:noProof/>
                <w:webHidden/>
              </w:rPr>
              <w:tab/>
            </w:r>
            <w:r w:rsidR="00BA5104">
              <w:rPr>
                <w:noProof/>
                <w:webHidden/>
              </w:rPr>
              <w:fldChar w:fldCharType="begin"/>
            </w:r>
            <w:r w:rsidR="00BA5104">
              <w:rPr>
                <w:noProof/>
                <w:webHidden/>
              </w:rPr>
              <w:instrText xml:space="preserve"> PAGEREF _Toc510606821 \h </w:instrText>
            </w:r>
            <w:r w:rsidR="00BA5104">
              <w:rPr>
                <w:noProof/>
                <w:webHidden/>
              </w:rPr>
            </w:r>
            <w:r w:rsidR="00BA5104">
              <w:rPr>
                <w:noProof/>
                <w:webHidden/>
              </w:rPr>
              <w:fldChar w:fldCharType="separate"/>
            </w:r>
            <w:r w:rsidR="00B83C90">
              <w:rPr>
                <w:noProof/>
                <w:webHidden/>
              </w:rPr>
              <w:t>16</w:t>
            </w:r>
            <w:r w:rsidR="00BA5104">
              <w:rPr>
                <w:noProof/>
                <w:webHidden/>
              </w:rPr>
              <w:fldChar w:fldCharType="end"/>
            </w:r>
          </w:hyperlink>
        </w:p>
        <w:p w14:paraId="1CDB6A2B" w14:textId="7C77460D" w:rsidR="00BA5104" w:rsidRDefault="00F86BEC">
          <w:pPr>
            <w:pStyle w:val="TOC1"/>
            <w:tabs>
              <w:tab w:val="right" w:leader="dot" w:pos="9344"/>
            </w:tabs>
            <w:rPr>
              <w:rFonts w:eastAsiaTheme="minorEastAsia"/>
              <w:noProof/>
              <w:lang w:eastAsia="en-GB"/>
            </w:rPr>
          </w:pPr>
          <w:hyperlink w:anchor="_Toc510606822" w:history="1">
            <w:r w:rsidR="00BA5104" w:rsidRPr="00722D9E">
              <w:rPr>
                <w:rStyle w:val="Hyperlink"/>
                <w:rFonts w:ascii="Times New Roman" w:hAnsi="Times New Roman" w:cs="Times New Roman"/>
                <w:noProof/>
              </w:rPr>
              <w:t>Aims</w:t>
            </w:r>
            <w:r w:rsidR="00BA5104">
              <w:rPr>
                <w:noProof/>
                <w:webHidden/>
              </w:rPr>
              <w:tab/>
            </w:r>
            <w:r w:rsidR="00BA5104">
              <w:rPr>
                <w:noProof/>
                <w:webHidden/>
              </w:rPr>
              <w:fldChar w:fldCharType="begin"/>
            </w:r>
            <w:r w:rsidR="00BA5104">
              <w:rPr>
                <w:noProof/>
                <w:webHidden/>
              </w:rPr>
              <w:instrText xml:space="preserve"> PAGEREF _Toc510606822 \h </w:instrText>
            </w:r>
            <w:r w:rsidR="00BA5104">
              <w:rPr>
                <w:noProof/>
                <w:webHidden/>
              </w:rPr>
            </w:r>
            <w:r w:rsidR="00BA5104">
              <w:rPr>
                <w:noProof/>
                <w:webHidden/>
              </w:rPr>
              <w:fldChar w:fldCharType="separate"/>
            </w:r>
            <w:r w:rsidR="00B83C90">
              <w:rPr>
                <w:noProof/>
                <w:webHidden/>
              </w:rPr>
              <w:t>18</w:t>
            </w:r>
            <w:r w:rsidR="00BA5104">
              <w:rPr>
                <w:noProof/>
                <w:webHidden/>
              </w:rPr>
              <w:fldChar w:fldCharType="end"/>
            </w:r>
          </w:hyperlink>
        </w:p>
        <w:p w14:paraId="2884A1EE" w14:textId="27AACF32" w:rsidR="00BA5104" w:rsidRDefault="00F86BEC">
          <w:pPr>
            <w:pStyle w:val="TOC1"/>
            <w:tabs>
              <w:tab w:val="right" w:leader="dot" w:pos="9344"/>
            </w:tabs>
            <w:rPr>
              <w:rFonts w:eastAsiaTheme="minorEastAsia"/>
              <w:noProof/>
              <w:lang w:eastAsia="en-GB"/>
            </w:rPr>
          </w:pPr>
          <w:hyperlink w:anchor="_Toc510606823" w:history="1">
            <w:r w:rsidR="00BA5104" w:rsidRPr="00722D9E">
              <w:rPr>
                <w:rStyle w:val="Hyperlink"/>
                <w:rFonts w:ascii="Times New Roman" w:hAnsi="Times New Roman" w:cs="Times New Roman"/>
                <w:noProof/>
              </w:rPr>
              <w:t>Hypotheses</w:t>
            </w:r>
            <w:r w:rsidR="00BA5104">
              <w:rPr>
                <w:noProof/>
                <w:webHidden/>
              </w:rPr>
              <w:tab/>
            </w:r>
            <w:r w:rsidR="00BA5104">
              <w:rPr>
                <w:noProof/>
                <w:webHidden/>
              </w:rPr>
              <w:fldChar w:fldCharType="begin"/>
            </w:r>
            <w:r w:rsidR="00BA5104">
              <w:rPr>
                <w:noProof/>
                <w:webHidden/>
              </w:rPr>
              <w:instrText xml:space="preserve"> PAGEREF _Toc510606823 \h </w:instrText>
            </w:r>
            <w:r w:rsidR="00BA5104">
              <w:rPr>
                <w:noProof/>
                <w:webHidden/>
              </w:rPr>
            </w:r>
            <w:r w:rsidR="00BA5104">
              <w:rPr>
                <w:noProof/>
                <w:webHidden/>
              </w:rPr>
              <w:fldChar w:fldCharType="separate"/>
            </w:r>
            <w:r w:rsidR="00B83C90">
              <w:rPr>
                <w:noProof/>
                <w:webHidden/>
              </w:rPr>
              <w:t>18</w:t>
            </w:r>
            <w:r w:rsidR="00BA5104">
              <w:rPr>
                <w:noProof/>
                <w:webHidden/>
              </w:rPr>
              <w:fldChar w:fldCharType="end"/>
            </w:r>
          </w:hyperlink>
        </w:p>
        <w:p w14:paraId="0344E4AE" w14:textId="22FB4A61" w:rsidR="00BA5104" w:rsidRDefault="00F86BEC">
          <w:pPr>
            <w:pStyle w:val="TOC1"/>
            <w:tabs>
              <w:tab w:val="right" w:leader="dot" w:pos="9344"/>
            </w:tabs>
            <w:rPr>
              <w:rFonts w:eastAsiaTheme="minorEastAsia"/>
              <w:noProof/>
              <w:lang w:eastAsia="en-GB"/>
            </w:rPr>
          </w:pPr>
          <w:hyperlink w:anchor="_Toc510606824" w:history="1">
            <w:r w:rsidR="00BA5104" w:rsidRPr="00722D9E">
              <w:rPr>
                <w:rStyle w:val="Hyperlink"/>
                <w:rFonts w:ascii="Times New Roman" w:hAnsi="Times New Roman" w:cs="Times New Roman"/>
                <w:noProof/>
              </w:rPr>
              <w:t>Chapter 2                               Method</w:t>
            </w:r>
            <w:r w:rsidR="00BA5104">
              <w:rPr>
                <w:noProof/>
                <w:webHidden/>
              </w:rPr>
              <w:tab/>
            </w:r>
            <w:r w:rsidR="00BA5104">
              <w:rPr>
                <w:noProof/>
                <w:webHidden/>
              </w:rPr>
              <w:fldChar w:fldCharType="begin"/>
            </w:r>
            <w:r w:rsidR="00BA5104">
              <w:rPr>
                <w:noProof/>
                <w:webHidden/>
              </w:rPr>
              <w:instrText xml:space="preserve"> PAGEREF _Toc510606824 \h </w:instrText>
            </w:r>
            <w:r w:rsidR="00BA5104">
              <w:rPr>
                <w:noProof/>
                <w:webHidden/>
              </w:rPr>
            </w:r>
            <w:r w:rsidR="00BA5104">
              <w:rPr>
                <w:noProof/>
                <w:webHidden/>
              </w:rPr>
              <w:fldChar w:fldCharType="separate"/>
            </w:r>
            <w:r w:rsidR="00B83C90">
              <w:rPr>
                <w:noProof/>
                <w:webHidden/>
              </w:rPr>
              <w:t>19</w:t>
            </w:r>
            <w:r w:rsidR="00BA5104">
              <w:rPr>
                <w:noProof/>
                <w:webHidden/>
              </w:rPr>
              <w:fldChar w:fldCharType="end"/>
            </w:r>
          </w:hyperlink>
        </w:p>
        <w:p w14:paraId="0505AA0D" w14:textId="358A5A1F" w:rsidR="00BA5104" w:rsidRDefault="00F86BEC">
          <w:pPr>
            <w:pStyle w:val="TOC1"/>
            <w:tabs>
              <w:tab w:val="right" w:leader="dot" w:pos="9344"/>
            </w:tabs>
            <w:rPr>
              <w:rFonts w:eastAsiaTheme="minorEastAsia"/>
              <w:noProof/>
              <w:lang w:eastAsia="en-GB"/>
            </w:rPr>
          </w:pPr>
          <w:hyperlink w:anchor="_Toc510606825" w:history="1">
            <w:r w:rsidR="00BA5104" w:rsidRPr="00722D9E">
              <w:rPr>
                <w:rStyle w:val="Hyperlink"/>
                <w:rFonts w:ascii="Times New Roman" w:hAnsi="Times New Roman" w:cs="Times New Roman"/>
                <w:noProof/>
              </w:rPr>
              <w:t>Ethical Considerations</w:t>
            </w:r>
            <w:r w:rsidR="00BA5104">
              <w:rPr>
                <w:noProof/>
                <w:webHidden/>
              </w:rPr>
              <w:tab/>
            </w:r>
            <w:r w:rsidR="00BA5104">
              <w:rPr>
                <w:noProof/>
                <w:webHidden/>
              </w:rPr>
              <w:fldChar w:fldCharType="begin"/>
            </w:r>
            <w:r w:rsidR="00BA5104">
              <w:rPr>
                <w:noProof/>
                <w:webHidden/>
              </w:rPr>
              <w:instrText xml:space="preserve"> PAGEREF _Toc510606825 \h </w:instrText>
            </w:r>
            <w:r w:rsidR="00BA5104">
              <w:rPr>
                <w:noProof/>
                <w:webHidden/>
              </w:rPr>
            </w:r>
            <w:r w:rsidR="00BA5104">
              <w:rPr>
                <w:noProof/>
                <w:webHidden/>
              </w:rPr>
              <w:fldChar w:fldCharType="separate"/>
            </w:r>
            <w:r w:rsidR="00B83C90">
              <w:rPr>
                <w:noProof/>
                <w:webHidden/>
              </w:rPr>
              <w:t>20</w:t>
            </w:r>
            <w:r w:rsidR="00BA5104">
              <w:rPr>
                <w:noProof/>
                <w:webHidden/>
              </w:rPr>
              <w:fldChar w:fldCharType="end"/>
            </w:r>
          </w:hyperlink>
        </w:p>
        <w:p w14:paraId="4559691A" w14:textId="5DC89F12" w:rsidR="00BA5104" w:rsidRDefault="00F86BEC">
          <w:pPr>
            <w:pStyle w:val="TOC1"/>
            <w:tabs>
              <w:tab w:val="right" w:leader="dot" w:pos="9344"/>
            </w:tabs>
            <w:rPr>
              <w:rFonts w:eastAsiaTheme="minorEastAsia"/>
              <w:noProof/>
              <w:lang w:eastAsia="en-GB"/>
            </w:rPr>
          </w:pPr>
          <w:hyperlink w:anchor="_Toc510606826" w:history="1">
            <w:r w:rsidR="00BA5104" w:rsidRPr="00722D9E">
              <w:rPr>
                <w:rStyle w:val="Hyperlink"/>
                <w:rFonts w:ascii="Times New Roman" w:hAnsi="Times New Roman" w:cs="Times New Roman"/>
                <w:noProof/>
              </w:rPr>
              <w:t>Confidentiality</w:t>
            </w:r>
            <w:r w:rsidR="00BA5104">
              <w:rPr>
                <w:noProof/>
                <w:webHidden/>
              </w:rPr>
              <w:tab/>
            </w:r>
            <w:r w:rsidR="00BA5104">
              <w:rPr>
                <w:noProof/>
                <w:webHidden/>
              </w:rPr>
              <w:fldChar w:fldCharType="begin"/>
            </w:r>
            <w:r w:rsidR="00BA5104">
              <w:rPr>
                <w:noProof/>
                <w:webHidden/>
              </w:rPr>
              <w:instrText xml:space="preserve"> PAGEREF _Toc510606826 \h </w:instrText>
            </w:r>
            <w:r w:rsidR="00BA5104">
              <w:rPr>
                <w:noProof/>
                <w:webHidden/>
              </w:rPr>
            </w:r>
            <w:r w:rsidR="00BA5104">
              <w:rPr>
                <w:noProof/>
                <w:webHidden/>
              </w:rPr>
              <w:fldChar w:fldCharType="separate"/>
            </w:r>
            <w:r w:rsidR="00B83C90">
              <w:rPr>
                <w:noProof/>
                <w:webHidden/>
              </w:rPr>
              <w:t>20</w:t>
            </w:r>
            <w:r w:rsidR="00BA5104">
              <w:rPr>
                <w:noProof/>
                <w:webHidden/>
              </w:rPr>
              <w:fldChar w:fldCharType="end"/>
            </w:r>
          </w:hyperlink>
        </w:p>
        <w:p w14:paraId="1221D3A5" w14:textId="2408B905" w:rsidR="00BA5104" w:rsidRDefault="00F86BEC">
          <w:pPr>
            <w:pStyle w:val="TOC1"/>
            <w:tabs>
              <w:tab w:val="right" w:leader="dot" w:pos="9344"/>
            </w:tabs>
            <w:rPr>
              <w:rFonts w:eastAsiaTheme="minorEastAsia"/>
              <w:noProof/>
              <w:lang w:eastAsia="en-GB"/>
            </w:rPr>
          </w:pPr>
          <w:hyperlink w:anchor="_Toc510606827" w:history="1">
            <w:r w:rsidR="00BA5104" w:rsidRPr="00722D9E">
              <w:rPr>
                <w:rStyle w:val="Hyperlink"/>
                <w:rFonts w:ascii="Times New Roman" w:hAnsi="Times New Roman" w:cs="Times New Roman"/>
                <w:noProof/>
              </w:rPr>
              <w:t>Materials</w:t>
            </w:r>
            <w:r w:rsidR="00BA5104">
              <w:rPr>
                <w:noProof/>
                <w:webHidden/>
              </w:rPr>
              <w:tab/>
            </w:r>
            <w:r w:rsidR="00BA5104">
              <w:rPr>
                <w:noProof/>
                <w:webHidden/>
              </w:rPr>
              <w:fldChar w:fldCharType="begin"/>
            </w:r>
            <w:r w:rsidR="00BA5104">
              <w:rPr>
                <w:noProof/>
                <w:webHidden/>
              </w:rPr>
              <w:instrText xml:space="preserve"> PAGEREF _Toc510606827 \h </w:instrText>
            </w:r>
            <w:r w:rsidR="00BA5104">
              <w:rPr>
                <w:noProof/>
                <w:webHidden/>
              </w:rPr>
            </w:r>
            <w:r w:rsidR="00BA5104">
              <w:rPr>
                <w:noProof/>
                <w:webHidden/>
              </w:rPr>
              <w:fldChar w:fldCharType="separate"/>
            </w:r>
            <w:r w:rsidR="00B83C90">
              <w:rPr>
                <w:noProof/>
                <w:webHidden/>
              </w:rPr>
              <w:t>21</w:t>
            </w:r>
            <w:r w:rsidR="00BA5104">
              <w:rPr>
                <w:noProof/>
                <w:webHidden/>
              </w:rPr>
              <w:fldChar w:fldCharType="end"/>
            </w:r>
          </w:hyperlink>
        </w:p>
        <w:p w14:paraId="36C116E4" w14:textId="30CB934C" w:rsidR="00BA5104" w:rsidRDefault="00F86BEC">
          <w:pPr>
            <w:pStyle w:val="TOC1"/>
            <w:tabs>
              <w:tab w:val="right" w:leader="dot" w:pos="9344"/>
            </w:tabs>
            <w:rPr>
              <w:rFonts w:eastAsiaTheme="minorEastAsia"/>
              <w:noProof/>
              <w:lang w:eastAsia="en-GB"/>
            </w:rPr>
          </w:pPr>
          <w:hyperlink w:anchor="_Toc510606828" w:history="1">
            <w:r w:rsidR="00BA5104" w:rsidRPr="00722D9E">
              <w:rPr>
                <w:rStyle w:val="Hyperlink"/>
                <w:rFonts w:ascii="Times New Roman" w:hAnsi="Times New Roman" w:cs="Times New Roman"/>
                <w:noProof/>
              </w:rPr>
              <w:t>The Materials used to conduct the research was a computer that allowed internet use that</w:t>
            </w:r>
            <w:r w:rsidR="00BA5104">
              <w:rPr>
                <w:noProof/>
                <w:webHidden/>
              </w:rPr>
              <w:tab/>
            </w:r>
            <w:r w:rsidR="00BA5104">
              <w:rPr>
                <w:noProof/>
                <w:webHidden/>
              </w:rPr>
              <w:fldChar w:fldCharType="begin"/>
            </w:r>
            <w:r w:rsidR="00BA5104">
              <w:rPr>
                <w:noProof/>
                <w:webHidden/>
              </w:rPr>
              <w:instrText xml:space="preserve"> PAGEREF _Toc510606828 \h </w:instrText>
            </w:r>
            <w:r w:rsidR="00BA5104">
              <w:rPr>
                <w:noProof/>
                <w:webHidden/>
              </w:rPr>
            </w:r>
            <w:r w:rsidR="00BA5104">
              <w:rPr>
                <w:noProof/>
                <w:webHidden/>
              </w:rPr>
              <w:fldChar w:fldCharType="separate"/>
            </w:r>
            <w:r w:rsidR="00B83C90">
              <w:rPr>
                <w:noProof/>
                <w:webHidden/>
              </w:rPr>
              <w:t>21</w:t>
            </w:r>
            <w:r w:rsidR="00BA5104">
              <w:rPr>
                <w:noProof/>
                <w:webHidden/>
              </w:rPr>
              <w:fldChar w:fldCharType="end"/>
            </w:r>
          </w:hyperlink>
        </w:p>
        <w:p w14:paraId="2897FA47" w14:textId="5440A27C" w:rsidR="00BA5104" w:rsidRDefault="00F86BEC">
          <w:pPr>
            <w:pStyle w:val="TOC1"/>
            <w:tabs>
              <w:tab w:val="right" w:leader="dot" w:pos="9344"/>
            </w:tabs>
            <w:rPr>
              <w:rFonts w:eastAsiaTheme="minorEastAsia"/>
              <w:noProof/>
              <w:lang w:eastAsia="en-GB"/>
            </w:rPr>
          </w:pPr>
          <w:hyperlink w:anchor="_Toc510606829" w:history="1">
            <w:r w:rsidR="00BA5104" w:rsidRPr="00722D9E">
              <w:rPr>
                <w:rStyle w:val="Hyperlink"/>
                <w:rFonts w:ascii="Times New Roman" w:hAnsi="Times New Roman" w:cs="Times New Roman"/>
                <w:noProof/>
              </w:rPr>
              <w:t>enabled the research to generate a survey that could be distributed on line. The survey generator</w:t>
            </w:r>
            <w:r w:rsidR="00BA5104">
              <w:rPr>
                <w:noProof/>
                <w:webHidden/>
              </w:rPr>
              <w:tab/>
            </w:r>
            <w:r w:rsidR="00BA5104">
              <w:rPr>
                <w:noProof/>
                <w:webHidden/>
              </w:rPr>
              <w:fldChar w:fldCharType="begin"/>
            </w:r>
            <w:r w:rsidR="00BA5104">
              <w:rPr>
                <w:noProof/>
                <w:webHidden/>
              </w:rPr>
              <w:instrText xml:space="preserve"> PAGEREF _Toc510606829 \h </w:instrText>
            </w:r>
            <w:r w:rsidR="00BA5104">
              <w:rPr>
                <w:noProof/>
                <w:webHidden/>
              </w:rPr>
            </w:r>
            <w:r w:rsidR="00BA5104">
              <w:rPr>
                <w:noProof/>
                <w:webHidden/>
              </w:rPr>
              <w:fldChar w:fldCharType="separate"/>
            </w:r>
            <w:r w:rsidR="00B83C90">
              <w:rPr>
                <w:noProof/>
                <w:webHidden/>
              </w:rPr>
              <w:t>21</w:t>
            </w:r>
            <w:r w:rsidR="00BA5104">
              <w:rPr>
                <w:noProof/>
                <w:webHidden/>
              </w:rPr>
              <w:fldChar w:fldCharType="end"/>
            </w:r>
          </w:hyperlink>
        </w:p>
        <w:p w14:paraId="69693A46" w14:textId="5B66C839" w:rsidR="00BA5104" w:rsidRDefault="00F86BEC">
          <w:pPr>
            <w:pStyle w:val="TOC1"/>
            <w:tabs>
              <w:tab w:val="right" w:leader="dot" w:pos="9344"/>
            </w:tabs>
            <w:rPr>
              <w:rFonts w:eastAsiaTheme="minorEastAsia"/>
              <w:noProof/>
              <w:lang w:eastAsia="en-GB"/>
            </w:rPr>
          </w:pPr>
          <w:hyperlink w:anchor="_Toc510606830" w:history="1">
            <w:r w:rsidR="00BA5104" w:rsidRPr="00722D9E">
              <w:rPr>
                <w:rStyle w:val="Hyperlink"/>
                <w:rFonts w:ascii="Times New Roman" w:hAnsi="Times New Roman" w:cs="Times New Roman"/>
                <w:noProof/>
              </w:rPr>
              <w:t>Data source</w:t>
            </w:r>
            <w:r w:rsidR="00BA5104">
              <w:rPr>
                <w:noProof/>
                <w:webHidden/>
              </w:rPr>
              <w:tab/>
            </w:r>
            <w:r w:rsidR="00BA5104">
              <w:rPr>
                <w:noProof/>
                <w:webHidden/>
              </w:rPr>
              <w:fldChar w:fldCharType="begin"/>
            </w:r>
            <w:r w:rsidR="00BA5104">
              <w:rPr>
                <w:noProof/>
                <w:webHidden/>
              </w:rPr>
              <w:instrText xml:space="preserve"> PAGEREF _Toc510606830 \h </w:instrText>
            </w:r>
            <w:r w:rsidR="00BA5104">
              <w:rPr>
                <w:noProof/>
                <w:webHidden/>
              </w:rPr>
            </w:r>
            <w:r w:rsidR="00BA5104">
              <w:rPr>
                <w:noProof/>
                <w:webHidden/>
              </w:rPr>
              <w:fldChar w:fldCharType="separate"/>
            </w:r>
            <w:r w:rsidR="00B83C90">
              <w:rPr>
                <w:noProof/>
                <w:webHidden/>
              </w:rPr>
              <w:t>21</w:t>
            </w:r>
            <w:r w:rsidR="00BA5104">
              <w:rPr>
                <w:noProof/>
                <w:webHidden/>
              </w:rPr>
              <w:fldChar w:fldCharType="end"/>
            </w:r>
          </w:hyperlink>
        </w:p>
        <w:p w14:paraId="04ED9063" w14:textId="7E369037" w:rsidR="00BA5104" w:rsidRDefault="00F86BEC">
          <w:pPr>
            <w:pStyle w:val="TOC1"/>
            <w:tabs>
              <w:tab w:val="right" w:leader="dot" w:pos="9344"/>
            </w:tabs>
            <w:rPr>
              <w:rFonts w:eastAsiaTheme="minorEastAsia"/>
              <w:noProof/>
              <w:lang w:eastAsia="en-GB"/>
            </w:rPr>
          </w:pPr>
          <w:hyperlink w:anchor="_Toc510606831" w:history="1">
            <w:r w:rsidR="00BA5104" w:rsidRPr="00722D9E">
              <w:rPr>
                <w:rStyle w:val="Hyperlink"/>
                <w:rFonts w:ascii="Times New Roman" w:hAnsi="Times New Roman" w:cs="Times New Roman"/>
                <w:noProof/>
              </w:rPr>
              <w:t>Measures</w:t>
            </w:r>
            <w:r w:rsidR="00BA5104">
              <w:rPr>
                <w:noProof/>
                <w:webHidden/>
              </w:rPr>
              <w:tab/>
            </w:r>
            <w:r w:rsidR="00BA5104">
              <w:rPr>
                <w:noProof/>
                <w:webHidden/>
              </w:rPr>
              <w:fldChar w:fldCharType="begin"/>
            </w:r>
            <w:r w:rsidR="00BA5104">
              <w:rPr>
                <w:noProof/>
                <w:webHidden/>
              </w:rPr>
              <w:instrText xml:space="preserve"> PAGEREF _Toc510606831 \h </w:instrText>
            </w:r>
            <w:r w:rsidR="00BA5104">
              <w:rPr>
                <w:noProof/>
                <w:webHidden/>
              </w:rPr>
            </w:r>
            <w:r w:rsidR="00BA5104">
              <w:rPr>
                <w:noProof/>
                <w:webHidden/>
              </w:rPr>
              <w:fldChar w:fldCharType="separate"/>
            </w:r>
            <w:r w:rsidR="00B83C90">
              <w:rPr>
                <w:noProof/>
                <w:webHidden/>
              </w:rPr>
              <w:t>22</w:t>
            </w:r>
            <w:r w:rsidR="00BA5104">
              <w:rPr>
                <w:noProof/>
                <w:webHidden/>
              </w:rPr>
              <w:fldChar w:fldCharType="end"/>
            </w:r>
          </w:hyperlink>
        </w:p>
        <w:p w14:paraId="28C8CA3B" w14:textId="68F5C087" w:rsidR="00BA5104" w:rsidRDefault="00F86BEC">
          <w:pPr>
            <w:pStyle w:val="TOC1"/>
            <w:tabs>
              <w:tab w:val="right" w:leader="dot" w:pos="9344"/>
            </w:tabs>
            <w:rPr>
              <w:rFonts w:eastAsiaTheme="minorEastAsia"/>
              <w:noProof/>
              <w:lang w:eastAsia="en-GB"/>
            </w:rPr>
          </w:pPr>
          <w:hyperlink w:anchor="_Toc510606832" w:history="1">
            <w:r w:rsidR="00BA5104" w:rsidRPr="00722D9E">
              <w:rPr>
                <w:rStyle w:val="Hyperlink"/>
                <w:rFonts w:ascii="Times New Roman" w:hAnsi="Times New Roman" w:cs="Times New Roman"/>
                <w:noProof/>
              </w:rPr>
              <w:t>Mental Health Knowledge</w:t>
            </w:r>
            <w:r w:rsidR="00BA5104">
              <w:rPr>
                <w:noProof/>
                <w:webHidden/>
              </w:rPr>
              <w:tab/>
            </w:r>
            <w:r w:rsidR="00BA5104">
              <w:rPr>
                <w:noProof/>
                <w:webHidden/>
              </w:rPr>
              <w:fldChar w:fldCharType="begin"/>
            </w:r>
            <w:r w:rsidR="00BA5104">
              <w:rPr>
                <w:noProof/>
                <w:webHidden/>
              </w:rPr>
              <w:instrText xml:space="preserve"> PAGEREF _Toc510606832 \h </w:instrText>
            </w:r>
            <w:r w:rsidR="00BA5104">
              <w:rPr>
                <w:noProof/>
                <w:webHidden/>
              </w:rPr>
            </w:r>
            <w:r w:rsidR="00BA5104">
              <w:rPr>
                <w:noProof/>
                <w:webHidden/>
              </w:rPr>
              <w:fldChar w:fldCharType="separate"/>
            </w:r>
            <w:r w:rsidR="00B83C90">
              <w:rPr>
                <w:noProof/>
                <w:webHidden/>
              </w:rPr>
              <w:t>23</w:t>
            </w:r>
            <w:r w:rsidR="00BA5104">
              <w:rPr>
                <w:noProof/>
                <w:webHidden/>
              </w:rPr>
              <w:fldChar w:fldCharType="end"/>
            </w:r>
          </w:hyperlink>
        </w:p>
        <w:p w14:paraId="3A030FFA" w14:textId="7A11EEEA" w:rsidR="00BA5104" w:rsidRDefault="00F86BEC">
          <w:pPr>
            <w:pStyle w:val="TOC1"/>
            <w:tabs>
              <w:tab w:val="right" w:leader="dot" w:pos="9344"/>
            </w:tabs>
            <w:rPr>
              <w:rFonts w:eastAsiaTheme="minorEastAsia"/>
              <w:noProof/>
              <w:lang w:eastAsia="en-GB"/>
            </w:rPr>
          </w:pPr>
          <w:hyperlink w:anchor="_Toc510606833" w:history="1">
            <w:r w:rsidR="00BA5104" w:rsidRPr="00722D9E">
              <w:rPr>
                <w:rStyle w:val="Hyperlink"/>
                <w:rFonts w:ascii="Times New Roman" w:hAnsi="Times New Roman" w:cs="Times New Roman"/>
                <w:noProof/>
              </w:rPr>
              <w:t>Procedures</w:t>
            </w:r>
            <w:r w:rsidR="00BA5104">
              <w:rPr>
                <w:noProof/>
                <w:webHidden/>
              </w:rPr>
              <w:tab/>
            </w:r>
            <w:r w:rsidR="00BA5104">
              <w:rPr>
                <w:noProof/>
                <w:webHidden/>
              </w:rPr>
              <w:fldChar w:fldCharType="begin"/>
            </w:r>
            <w:r w:rsidR="00BA5104">
              <w:rPr>
                <w:noProof/>
                <w:webHidden/>
              </w:rPr>
              <w:instrText xml:space="preserve"> PAGEREF _Toc510606833 \h </w:instrText>
            </w:r>
            <w:r w:rsidR="00BA5104">
              <w:rPr>
                <w:noProof/>
                <w:webHidden/>
              </w:rPr>
            </w:r>
            <w:r w:rsidR="00BA5104">
              <w:rPr>
                <w:noProof/>
                <w:webHidden/>
              </w:rPr>
              <w:fldChar w:fldCharType="separate"/>
            </w:r>
            <w:r w:rsidR="00B83C90">
              <w:rPr>
                <w:noProof/>
                <w:webHidden/>
              </w:rPr>
              <w:t>24</w:t>
            </w:r>
            <w:r w:rsidR="00BA5104">
              <w:rPr>
                <w:noProof/>
                <w:webHidden/>
              </w:rPr>
              <w:fldChar w:fldCharType="end"/>
            </w:r>
          </w:hyperlink>
        </w:p>
        <w:p w14:paraId="2288BBCB" w14:textId="41403DF4" w:rsidR="00BA5104" w:rsidRDefault="00F86BEC">
          <w:pPr>
            <w:pStyle w:val="TOC1"/>
            <w:tabs>
              <w:tab w:val="right" w:leader="dot" w:pos="9344"/>
            </w:tabs>
            <w:rPr>
              <w:rFonts w:eastAsiaTheme="minorEastAsia"/>
              <w:noProof/>
              <w:lang w:eastAsia="en-GB"/>
            </w:rPr>
          </w:pPr>
          <w:hyperlink w:anchor="_Toc510606834" w:history="1">
            <w:r w:rsidR="00BA5104" w:rsidRPr="00722D9E">
              <w:rPr>
                <w:rStyle w:val="Hyperlink"/>
                <w:rFonts w:ascii="Times New Roman" w:hAnsi="Times New Roman" w:cs="Times New Roman"/>
                <w:noProof/>
              </w:rPr>
              <w:t>Chapter 3                              Results</w:t>
            </w:r>
            <w:r w:rsidR="00BA5104">
              <w:rPr>
                <w:noProof/>
                <w:webHidden/>
              </w:rPr>
              <w:tab/>
            </w:r>
            <w:r w:rsidR="00BA5104">
              <w:rPr>
                <w:noProof/>
                <w:webHidden/>
              </w:rPr>
              <w:fldChar w:fldCharType="begin"/>
            </w:r>
            <w:r w:rsidR="00BA5104">
              <w:rPr>
                <w:noProof/>
                <w:webHidden/>
              </w:rPr>
              <w:instrText xml:space="preserve"> PAGEREF _Toc510606834 \h </w:instrText>
            </w:r>
            <w:r w:rsidR="00BA5104">
              <w:rPr>
                <w:noProof/>
                <w:webHidden/>
              </w:rPr>
            </w:r>
            <w:r w:rsidR="00BA5104">
              <w:rPr>
                <w:noProof/>
                <w:webHidden/>
              </w:rPr>
              <w:fldChar w:fldCharType="separate"/>
            </w:r>
            <w:r w:rsidR="00B83C90">
              <w:rPr>
                <w:noProof/>
                <w:webHidden/>
              </w:rPr>
              <w:t>25</w:t>
            </w:r>
            <w:r w:rsidR="00BA5104">
              <w:rPr>
                <w:noProof/>
                <w:webHidden/>
              </w:rPr>
              <w:fldChar w:fldCharType="end"/>
            </w:r>
          </w:hyperlink>
        </w:p>
        <w:p w14:paraId="729929A5" w14:textId="7C535258" w:rsidR="00BA5104" w:rsidRDefault="00F86BEC">
          <w:pPr>
            <w:pStyle w:val="TOC1"/>
            <w:tabs>
              <w:tab w:val="right" w:leader="dot" w:pos="9344"/>
            </w:tabs>
            <w:rPr>
              <w:rFonts w:eastAsiaTheme="minorEastAsia"/>
              <w:noProof/>
              <w:lang w:eastAsia="en-GB"/>
            </w:rPr>
          </w:pPr>
          <w:hyperlink w:anchor="_Toc510606835" w:history="1">
            <w:r w:rsidR="00BA5104" w:rsidRPr="00722D9E">
              <w:rPr>
                <w:rStyle w:val="Hyperlink"/>
                <w:rFonts w:ascii="Times New Roman" w:hAnsi="Times New Roman" w:cs="Times New Roman"/>
                <w:noProof/>
              </w:rPr>
              <w:t>Table 1 Demographic Data</w:t>
            </w:r>
            <w:r w:rsidR="00BA5104">
              <w:rPr>
                <w:noProof/>
                <w:webHidden/>
              </w:rPr>
              <w:tab/>
            </w:r>
            <w:r w:rsidR="00BA5104">
              <w:rPr>
                <w:noProof/>
                <w:webHidden/>
              </w:rPr>
              <w:fldChar w:fldCharType="begin"/>
            </w:r>
            <w:r w:rsidR="00BA5104">
              <w:rPr>
                <w:noProof/>
                <w:webHidden/>
              </w:rPr>
              <w:instrText xml:space="preserve"> PAGEREF _Toc510606835 \h </w:instrText>
            </w:r>
            <w:r w:rsidR="00BA5104">
              <w:rPr>
                <w:noProof/>
                <w:webHidden/>
              </w:rPr>
            </w:r>
            <w:r w:rsidR="00BA5104">
              <w:rPr>
                <w:noProof/>
                <w:webHidden/>
              </w:rPr>
              <w:fldChar w:fldCharType="separate"/>
            </w:r>
            <w:r w:rsidR="00B83C90">
              <w:rPr>
                <w:noProof/>
                <w:webHidden/>
              </w:rPr>
              <w:t>25</w:t>
            </w:r>
            <w:r w:rsidR="00BA5104">
              <w:rPr>
                <w:noProof/>
                <w:webHidden/>
              </w:rPr>
              <w:fldChar w:fldCharType="end"/>
            </w:r>
          </w:hyperlink>
        </w:p>
        <w:p w14:paraId="78DF830B" w14:textId="265B93C5" w:rsidR="00BA5104" w:rsidRDefault="00F86BEC">
          <w:pPr>
            <w:pStyle w:val="TOC1"/>
            <w:tabs>
              <w:tab w:val="right" w:leader="dot" w:pos="9344"/>
            </w:tabs>
            <w:rPr>
              <w:rFonts w:eastAsiaTheme="minorEastAsia"/>
              <w:noProof/>
              <w:lang w:eastAsia="en-GB"/>
            </w:rPr>
          </w:pPr>
          <w:hyperlink w:anchor="_Toc510606836" w:history="1">
            <w:r w:rsidR="00BA5104" w:rsidRPr="00722D9E">
              <w:rPr>
                <w:rStyle w:val="Hyperlink"/>
                <w:rFonts w:ascii="Times New Roman" w:hAnsi="Times New Roman" w:cs="Times New Roman"/>
                <w:noProof/>
              </w:rPr>
              <w:t>Table 2 and descriptive statistics for CAMI</w:t>
            </w:r>
            <w:r w:rsidR="00BA5104">
              <w:rPr>
                <w:noProof/>
                <w:webHidden/>
              </w:rPr>
              <w:tab/>
            </w:r>
            <w:r w:rsidR="00BA5104">
              <w:rPr>
                <w:noProof/>
                <w:webHidden/>
              </w:rPr>
              <w:fldChar w:fldCharType="begin"/>
            </w:r>
            <w:r w:rsidR="00BA5104">
              <w:rPr>
                <w:noProof/>
                <w:webHidden/>
              </w:rPr>
              <w:instrText xml:space="preserve"> PAGEREF _Toc510606836 \h </w:instrText>
            </w:r>
            <w:r w:rsidR="00BA5104">
              <w:rPr>
                <w:noProof/>
                <w:webHidden/>
              </w:rPr>
            </w:r>
            <w:r w:rsidR="00BA5104">
              <w:rPr>
                <w:noProof/>
                <w:webHidden/>
              </w:rPr>
              <w:fldChar w:fldCharType="separate"/>
            </w:r>
            <w:r w:rsidR="00B83C90">
              <w:rPr>
                <w:noProof/>
                <w:webHidden/>
              </w:rPr>
              <w:t>26</w:t>
            </w:r>
            <w:r w:rsidR="00BA5104">
              <w:rPr>
                <w:noProof/>
                <w:webHidden/>
              </w:rPr>
              <w:fldChar w:fldCharType="end"/>
            </w:r>
          </w:hyperlink>
        </w:p>
        <w:p w14:paraId="31B3309D" w14:textId="26C99AD5" w:rsidR="00BA5104" w:rsidRDefault="00F86BEC">
          <w:pPr>
            <w:pStyle w:val="TOC1"/>
            <w:tabs>
              <w:tab w:val="right" w:leader="dot" w:pos="9344"/>
            </w:tabs>
            <w:rPr>
              <w:rFonts w:eastAsiaTheme="minorEastAsia"/>
              <w:noProof/>
              <w:lang w:eastAsia="en-GB"/>
            </w:rPr>
          </w:pPr>
          <w:hyperlink w:anchor="_Toc510606837" w:history="1">
            <w:r w:rsidR="00BA5104" w:rsidRPr="00722D9E">
              <w:rPr>
                <w:rStyle w:val="Hyperlink"/>
                <w:rFonts w:ascii="Times New Roman" w:hAnsi="Times New Roman" w:cs="Times New Roman"/>
                <w:noProof/>
              </w:rPr>
              <w:t>Table 3 and descriptive statics for ATABS</w:t>
            </w:r>
            <w:r w:rsidR="00BA5104">
              <w:rPr>
                <w:noProof/>
                <w:webHidden/>
              </w:rPr>
              <w:tab/>
            </w:r>
            <w:r w:rsidR="00BA5104">
              <w:rPr>
                <w:noProof/>
                <w:webHidden/>
              </w:rPr>
              <w:fldChar w:fldCharType="begin"/>
            </w:r>
            <w:r w:rsidR="00BA5104">
              <w:rPr>
                <w:noProof/>
                <w:webHidden/>
              </w:rPr>
              <w:instrText xml:space="preserve"> PAGEREF _Toc510606837 \h </w:instrText>
            </w:r>
            <w:r w:rsidR="00BA5104">
              <w:rPr>
                <w:noProof/>
                <w:webHidden/>
              </w:rPr>
            </w:r>
            <w:r w:rsidR="00BA5104">
              <w:rPr>
                <w:noProof/>
                <w:webHidden/>
              </w:rPr>
              <w:fldChar w:fldCharType="separate"/>
            </w:r>
            <w:r w:rsidR="00B83C90">
              <w:rPr>
                <w:noProof/>
                <w:webHidden/>
              </w:rPr>
              <w:t>27</w:t>
            </w:r>
            <w:r w:rsidR="00BA5104">
              <w:rPr>
                <w:noProof/>
                <w:webHidden/>
              </w:rPr>
              <w:fldChar w:fldCharType="end"/>
            </w:r>
          </w:hyperlink>
        </w:p>
        <w:p w14:paraId="425CB500" w14:textId="4B03D108" w:rsidR="00BA5104" w:rsidRDefault="00F86BEC">
          <w:pPr>
            <w:pStyle w:val="TOC1"/>
            <w:tabs>
              <w:tab w:val="right" w:leader="dot" w:pos="9344"/>
            </w:tabs>
            <w:rPr>
              <w:rFonts w:eastAsiaTheme="minorEastAsia"/>
              <w:noProof/>
              <w:lang w:eastAsia="en-GB"/>
            </w:rPr>
          </w:pPr>
          <w:hyperlink w:anchor="_Toc510606838" w:history="1">
            <w:r w:rsidR="00BA5104" w:rsidRPr="00722D9E">
              <w:rPr>
                <w:rStyle w:val="Hyperlink"/>
                <w:rFonts w:ascii="Times New Roman" w:hAnsi="Times New Roman" w:cs="Times New Roman"/>
                <w:noProof/>
              </w:rPr>
              <w:t>Table 4 and Descriptive statistics for KEDS</w:t>
            </w:r>
            <w:r w:rsidR="00BA5104">
              <w:rPr>
                <w:noProof/>
                <w:webHidden/>
              </w:rPr>
              <w:tab/>
            </w:r>
            <w:r w:rsidR="00BA5104">
              <w:rPr>
                <w:noProof/>
                <w:webHidden/>
              </w:rPr>
              <w:fldChar w:fldCharType="begin"/>
            </w:r>
            <w:r w:rsidR="00BA5104">
              <w:rPr>
                <w:noProof/>
                <w:webHidden/>
              </w:rPr>
              <w:instrText xml:space="preserve"> PAGEREF _Toc510606838 \h </w:instrText>
            </w:r>
            <w:r w:rsidR="00BA5104">
              <w:rPr>
                <w:noProof/>
                <w:webHidden/>
              </w:rPr>
            </w:r>
            <w:r w:rsidR="00BA5104">
              <w:rPr>
                <w:noProof/>
                <w:webHidden/>
              </w:rPr>
              <w:fldChar w:fldCharType="separate"/>
            </w:r>
            <w:r w:rsidR="00B83C90">
              <w:rPr>
                <w:noProof/>
                <w:webHidden/>
              </w:rPr>
              <w:t>28</w:t>
            </w:r>
            <w:r w:rsidR="00BA5104">
              <w:rPr>
                <w:noProof/>
                <w:webHidden/>
              </w:rPr>
              <w:fldChar w:fldCharType="end"/>
            </w:r>
          </w:hyperlink>
        </w:p>
        <w:p w14:paraId="7998A327" w14:textId="2C467B53" w:rsidR="00BA5104" w:rsidRDefault="00F86BEC">
          <w:pPr>
            <w:pStyle w:val="TOC1"/>
            <w:tabs>
              <w:tab w:val="right" w:leader="dot" w:pos="9344"/>
            </w:tabs>
            <w:rPr>
              <w:rFonts w:eastAsiaTheme="minorEastAsia"/>
              <w:noProof/>
              <w:lang w:eastAsia="en-GB"/>
            </w:rPr>
          </w:pPr>
          <w:hyperlink w:anchor="_Toc510606839" w:history="1">
            <w:r w:rsidR="00BA5104" w:rsidRPr="00722D9E">
              <w:rPr>
                <w:rStyle w:val="Hyperlink"/>
                <w:rFonts w:ascii="Times New Roman" w:hAnsi="Times New Roman" w:cs="Times New Roman"/>
                <w:noProof/>
              </w:rPr>
              <w:t>Table 5 and Descriptive statistics for MAKS</w:t>
            </w:r>
            <w:r w:rsidR="00BA5104">
              <w:rPr>
                <w:noProof/>
                <w:webHidden/>
              </w:rPr>
              <w:tab/>
            </w:r>
            <w:r w:rsidR="00BA5104">
              <w:rPr>
                <w:noProof/>
                <w:webHidden/>
              </w:rPr>
              <w:fldChar w:fldCharType="begin"/>
            </w:r>
            <w:r w:rsidR="00BA5104">
              <w:rPr>
                <w:noProof/>
                <w:webHidden/>
              </w:rPr>
              <w:instrText xml:space="preserve"> PAGEREF _Toc510606839 \h </w:instrText>
            </w:r>
            <w:r w:rsidR="00BA5104">
              <w:rPr>
                <w:noProof/>
                <w:webHidden/>
              </w:rPr>
            </w:r>
            <w:r w:rsidR="00BA5104">
              <w:rPr>
                <w:noProof/>
                <w:webHidden/>
              </w:rPr>
              <w:fldChar w:fldCharType="separate"/>
            </w:r>
            <w:r w:rsidR="00B83C90">
              <w:rPr>
                <w:noProof/>
                <w:webHidden/>
              </w:rPr>
              <w:t>30</w:t>
            </w:r>
            <w:r w:rsidR="00BA5104">
              <w:rPr>
                <w:noProof/>
                <w:webHidden/>
              </w:rPr>
              <w:fldChar w:fldCharType="end"/>
            </w:r>
          </w:hyperlink>
        </w:p>
        <w:p w14:paraId="6FB80D6B" w14:textId="45CB3508" w:rsidR="00BA5104" w:rsidRDefault="00F86BEC">
          <w:pPr>
            <w:pStyle w:val="TOC1"/>
            <w:tabs>
              <w:tab w:val="right" w:leader="dot" w:pos="9344"/>
            </w:tabs>
            <w:rPr>
              <w:rFonts w:eastAsiaTheme="minorEastAsia"/>
              <w:noProof/>
              <w:lang w:eastAsia="en-GB"/>
            </w:rPr>
          </w:pPr>
          <w:hyperlink w:anchor="_Toc510606840" w:history="1">
            <w:r w:rsidR="00BA5104" w:rsidRPr="00722D9E">
              <w:rPr>
                <w:rStyle w:val="Hyperlink"/>
                <w:rFonts w:ascii="Times New Roman" w:hAnsi="Times New Roman" w:cs="Times New Roman"/>
                <w:noProof/>
              </w:rPr>
              <w:t>Table 6 and Descriptive statics for ATPPHS</w:t>
            </w:r>
            <w:r w:rsidR="00BA5104">
              <w:rPr>
                <w:noProof/>
                <w:webHidden/>
              </w:rPr>
              <w:tab/>
            </w:r>
            <w:r w:rsidR="00BA5104">
              <w:rPr>
                <w:noProof/>
                <w:webHidden/>
              </w:rPr>
              <w:fldChar w:fldCharType="begin"/>
            </w:r>
            <w:r w:rsidR="00BA5104">
              <w:rPr>
                <w:noProof/>
                <w:webHidden/>
              </w:rPr>
              <w:instrText xml:space="preserve"> PAGEREF _Toc510606840 \h </w:instrText>
            </w:r>
            <w:r w:rsidR="00BA5104">
              <w:rPr>
                <w:noProof/>
                <w:webHidden/>
              </w:rPr>
            </w:r>
            <w:r w:rsidR="00BA5104">
              <w:rPr>
                <w:noProof/>
                <w:webHidden/>
              </w:rPr>
              <w:fldChar w:fldCharType="separate"/>
            </w:r>
            <w:r w:rsidR="00B83C90">
              <w:rPr>
                <w:noProof/>
                <w:webHidden/>
              </w:rPr>
              <w:t>31</w:t>
            </w:r>
            <w:r w:rsidR="00BA5104">
              <w:rPr>
                <w:noProof/>
                <w:webHidden/>
              </w:rPr>
              <w:fldChar w:fldCharType="end"/>
            </w:r>
          </w:hyperlink>
        </w:p>
        <w:p w14:paraId="02E7C4A0" w14:textId="622F7044" w:rsidR="00BA5104" w:rsidRDefault="00F86BEC">
          <w:pPr>
            <w:pStyle w:val="TOC1"/>
            <w:tabs>
              <w:tab w:val="right" w:leader="dot" w:pos="9344"/>
            </w:tabs>
            <w:rPr>
              <w:rFonts w:eastAsiaTheme="minorEastAsia"/>
              <w:noProof/>
              <w:lang w:eastAsia="en-GB"/>
            </w:rPr>
          </w:pPr>
          <w:hyperlink w:anchor="_Toc510606841" w:history="1">
            <w:r w:rsidR="00BA5104" w:rsidRPr="00722D9E">
              <w:rPr>
                <w:rStyle w:val="Hyperlink"/>
                <w:rFonts w:ascii="Times New Roman" w:hAnsi="Times New Roman" w:cs="Times New Roman"/>
                <w:noProof/>
              </w:rPr>
              <w:t>Chapter 4</w:t>
            </w:r>
            <w:r w:rsidR="00BA5104">
              <w:rPr>
                <w:noProof/>
                <w:webHidden/>
              </w:rPr>
              <w:tab/>
            </w:r>
            <w:r w:rsidR="00BA5104">
              <w:rPr>
                <w:noProof/>
                <w:webHidden/>
              </w:rPr>
              <w:fldChar w:fldCharType="begin"/>
            </w:r>
            <w:r w:rsidR="00BA5104">
              <w:rPr>
                <w:noProof/>
                <w:webHidden/>
              </w:rPr>
              <w:instrText xml:space="preserve"> PAGEREF _Toc510606841 \h </w:instrText>
            </w:r>
            <w:r w:rsidR="00BA5104">
              <w:rPr>
                <w:noProof/>
                <w:webHidden/>
              </w:rPr>
            </w:r>
            <w:r w:rsidR="00BA5104">
              <w:rPr>
                <w:noProof/>
                <w:webHidden/>
              </w:rPr>
              <w:fldChar w:fldCharType="separate"/>
            </w:r>
            <w:r w:rsidR="00B83C90">
              <w:rPr>
                <w:noProof/>
                <w:webHidden/>
              </w:rPr>
              <w:t>33</w:t>
            </w:r>
            <w:r w:rsidR="00BA5104">
              <w:rPr>
                <w:noProof/>
                <w:webHidden/>
              </w:rPr>
              <w:fldChar w:fldCharType="end"/>
            </w:r>
          </w:hyperlink>
        </w:p>
        <w:p w14:paraId="106EE041" w14:textId="0BBFEE9A" w:rsidR="00BA5104" w:rsidRDefault="00F86BEC">
          <w:pPr>
            <w:pStyle w:val="TOC1"/>
            <w:tabs>
              <w:tab w:val="right" w:leader="dot" w:pos="9344"/>
            </w:tabs>
            <w:rPr>
              <w:rFonts w:eastAsiaTheme="minorEastAsia"/>
              <w:noProof/>
              <w:lang w:eastAsia="en-GB"/>
            </w:rPr>
          </w:pPr>
          <w:hyperlink w:anchor="_Toc510606842" w:history="1">
            <w:r w:rsidR="00BA5104" w:rsidRPr="00722D9E">
              <w:rPr>
                <w:rStyle w:val="Hyperlink"/>
                <w:rFonts w:ascii="Times New Roman" w:hAnsi="Times New Roman" w:cs="Times New Roman"/>
                <w:noProof/>
              </w:rPr>
              <w:t>Discussion</w:t>
            </w:r>
            <w:r w:rsidR="00BA5104">
              <w:rPr>
                <w:noProof/>
                <w:webHidden/>
              </w:rPr>
              <w:tab/>
            </w:r>
            <w:r w:rsidR="00BA5104">
              <w:rPr>
                <w:noProof/>
                <w:webHidden/>
              </w:rPr>
              <w:fldChar w:fldCharType="begin"/>
            </w:r>
            <w:r w:rsidR="00BA5104">
              <w:rPr>
                <w:noProof/>
                <w:webHidden/>
              </w:rPr>
              <w:instrText xml:space="preserve"> PAGEREF _Toc510606842 \h </w:instrText>
            </w:r>
            <w:r w:rsidR="00BA5104">
              <w:rPr>
                <w:noProof/>
                <w:webHidden/>
              </w:rPr>
            </w:r>
            <w:r w:rsidR="00BA5104">
              <w:rPr>
                <w:noProof/>
                <w:webHidden/>
              </w:rPr>
              <w:fldChar w:fldCharType="separate"/>
            </w:r>
            <w:r w:rsidR="00B83C90">
              <w:rPr>
                <w:noProof/>
                <w:webHidden/>
              </w:rPr>
              <w:t>33</w:t>
            </w:r>
            <w:r w:rsidR="00BA5104">
              <w:rPr>
                <w:noProof/>
                <w:webHidden/>
              </w:rPr>
              <w:fldChar w:fldCharType="end"/>
            </w:r>
          </w:hyperlink>
        </w:p>
        <w:p w14:paraId="089DE4F3" w14:textId="4547A752" w:rsidR="00BA5104" w:rsidRDefault="00F86BEC">
          <w:pPr>
            <w:pStyle w:val="TOC2"/>
            <w:tabs>
              <w:tab w:val="right" w:leader="dot" w:pos="9344"/>
            </w:tabs>
            <w:rPr>
              <w:rFonts w:eastAsiaTheme="minorEastAsia"/>
              <w:noProof/>
              <w:lang w:eastAsia="en-GB"/>
            </w:rPr>
          </w:pPr>
          <w:hyperlink w:anchor="_Toc510606843" w:history="1">
            <w:r w:rsidR="00BA5104" w:rsidRPr="00722D9E">
              <w:rPr>
                <w:rStyle w:val="Hyperlink"/>
                <w:rFonts w:ascii="Times New Roman" w:hAnsi="Times New Roman" w:cs="Times New Roman"/>
                <w:noProof/>
              </w:rPr>
              <w:t>Limitations and Strengths</w:t>
            </w:r>
            <w:r w:rsidR="00BA5104">
              <w:rPr>
                <w:noProof/>
                <w:webHidden/>
              </w:rPr>
              <w:tab/>
            </w:r>
            <w:r w:rsidR="00BA5104">
              <w:rPr>
                <w:noProof/>
                <w:webHidden/>
              </w:rPr>
              <w:fldChar w:fldCharType="begin"/>
            </w:r>
            <w:r w:rsidR="00BA5104">
              <w:rPr>
                <w:noProof/>
                <w:webHidden/>
              </w:rPr>
              <w:instrText xml:space="preserve"> PAGEREF _Toc510606843 \h </w:instrText>
            </w:r>
            <w:r w:rsidR="00BA5104">
              <w:rPr>
                <w:noProof/>
                <w:webHidden/>
              </w:rPr>
            </w:r>
            <w:r w:rsidR="00BA5104">
              <w:rPr>
                <w:noProof/>
                <w:webHidden/>
              </w:rPr>
              <w:fldChar w:fldCharType="separate"/>
            </w:r>
            <w:r w:rsidR="00B83C90">
              <w:rPr>
                <w:noProof/>
                <w:webHidden/>
              </w:rPr>
              <w:t>39</w:t>
            </w:r>
            <w:r w:rsidR="00BA5104">
              <w:rPr>
                <w:noProof/>
                <w:webHidden/>
              </w:rPr>
              <w:fldChar w:fldCharType="end"/>
            </w:r>
          </w:hyperlink>
        </w:p>
        <w:p w14:paraId="2C6505C3" w14:textId="121A12C5" w:rsidR="00BA5104" w:rsidRDefault="00F86BEC">
          <w:pPr>
            <w:pStyle w:val="TOC1"/>
            <w:tabs>
              <w:tab w:val="right" w:leader="dot" w:pos="9344"/>
            </w:tabs>
            <w:rPr>
              <w:rFonts w:eastAsiaTheme="minorEastAsia"/>
              <w:noProof/>
              <w:lang w:eastAsia="en-GB"/>
            </w:rPr>
          </w:pPr>
          <w:hyperlink w:anchor="_Toc510606844" w:history="1">
            <w:r w:rsidR="00BA5104" w:rsidRPr="00722D9E">
              <w:rPr>
                <w:rStyle w:val="Hyperlink"/>
                <w:rFonts w:ascii="Times New Roman" w:hAnsi="Times New Roman" w:cs="Times New Roman"/>
                <w:noProof/>
              </w:rPr>
              <w:t>Future research</w:t>
            </w:r>
            <w:r w:rsidR="00BA5104">
              <w:rPr>
                <w:noProof/>
                <w:webHidden/>
              </w:rPr>
              <w:tab/>
            </w:r>
            <w:r w:rsidR="00BA5104">
              <w:rPr>
                <w:noProof/>
                <w:webHidden/>
              </w:rPr>
              <w:fldChar w:fldCharType="begin"/>
            </w:r>
            <w:r w:rsidR="00BA5104">
              <w:rPr>
                <w:noProof/>
                <w:webHidden/>
              </w:rPr>
              <w:instrText xml:space="preserve"> PAGEREF _Toc510606844 \h </w:instrText>
            </w:r>
            <w:r w:rsidR="00BA5104">
              <w:rPr>
                <w:noProof/>
                <w:webHidden/>
              </w:rPr>
            </w:r>
            <w:r w:rsidR="00BA5104">
              <w:rPr>
                <w:noProof/>
                <w:webHidden/>
              </w:rPr>
              <w:fldChar w:fldCharType="separate"/>
            </w:r>
            <w:r w:rsidR="00B83C90">
              <w:rPr>
                <w:noProof/>
                <w:webHidden/>
              </w:rPr>
              <w:t>40</w:t>
            </w:r>
            <w:r w:rsidR="00BA5104">
              <w:rPr>
                <w:noProof/>
                <w:webHidden/>
              </w:rPr>
              <w:fldChar w:fldCharType="end"/>
            </w:r>
          </w:hyperlink>
        </w:p>
        <w:p w14:paraId="3A9AC841" w14:textId="20725C1F" w:rsidR="00BA5104" w:rsidRDefault="00F86BEC">
          <w:pPr>
            <w:pStyle w:val="TOC1"/>
            <w:tabs>
              <w:tab w:val="right" w:leader="dot" w:pos="9344"/>
            </w:tabs>
            <w:rPr>
              <w:rFonts w:eastAsiaTheme="minorEastAsia"/>
              <w:noProof/>
              <w:lang w:eastAsia="en-GB"/>
            </w:rPr>
          </w:pPr>
          <w:hyperlink w:anchor="_Toc510606845" w:history="1">
            <w:r w:rsidR="00BA5104" w:rsidRPr="00722D9E">
              <w:rPr>
                <w:rStyle w:val="Hyperlink"/>
                <w:rFonts w:ascii="Times New Roman" w:hAnsi="Times New Roman" w:cs="Times New Roman"/>
                <w:noProof/>
              </w:rPr>
              <w:t>Conclusion</w:t>
            </w:r>
            <w:r w:rsidR="00BA5104">
              <w:rPr>
                <w:noProof/>
                <w:webHidden/>
              </w:rPr>
              <w:tab/>
            </w:r>
            <w:r w:rsidR="00BA5104">
              <w:rPr>
                <w:noProof/>
                <w:webHidden/>
              </w:rPr>
              <w:fldChar w:fldCharType="begin"/>
            </w:r>
            <w:r w:rsidR="00BA5104">
              <w:rPr>
                <w:noProof/>
                <w:webHidden/>
              </w:rPr>
              <w:instrText xml:space="preserve"> PAGEREF _Toc510606845 \h </w:instrText>
            </w:r>
            <w:r w:rsidR="00BA5104">
              <w:rPr>
                <w:noProof/>
                <w:webHidden/>
              </w:rPr>
            </w:r>
            <w:r w:rsidR="00BA5104">
              <w:rPr>
                <w:noProof/>
                <w:webHidden/>
              </w:rPr>
              <w:fldChar w:fldCharType="separate"/>
            </w:r>
            <w:r w:rsidR="00B83C90">
              <w:rPr>
                <w:noProof/>
                <w:webHidden/>
              </w:rPr>
              <w:t>40</w:t>
            </w:r>
            <w:r w:rsidR="00BA5104">
              <w:rPr>
                <w:noProof/>
                <w:webHidden/>
              </w:rPr>
              <w:fldChar w:fldCharType="end"/>
            </w:r>
          </w:hyperlink>
        </w:p>
        <w:p w14:paraId="5F014B37" w14:textId="10280DBB" w:rsidR="00BA5104" w:rsidRDefault="00F86BEC">
          <w:pPr>
            <w:pStyle w:val="TOC1"/>
            <w:tabs>
              <w:tab w:val="right" w:leader="dot" w:pos="9344"/>
            </w:tabs>
            <w:rPr>
              <w:rFonts w:eastAsiaTheme="minorEastAsia"/>
              <w:noProof/>
              <w:lang w:eastAsia="en-GB"/>
            </w:rPr>
          </w:pPr>
          <w:hyperlink w:anchor="_Toc510606846" w:history="1">
            <w:r w:rsidR="00BA5104" w:rsidRPr="00722D9E">
              <w:rPr>
                <w:rStyle w:val="Hyperlink"/>
                <w:rFonts w:ascii="Times New Roman" w:hAnsi="Times New Roman" w:cs="Times New Roman"/>
                <w:noProof/>
              </w:rPr>
              <w:t>Reference list</w:t>
            </w:r>
            <w:r w:rsidR="00BA5104">
              <w:rPr>
                <w:noProof/>
                <w:webHidden/>
              </w:rPr>
              <w:tab/>
            </w:r>
            <w:r w:rsidR="00BA5104">
              <w:rPr>
                <w:noProof/>
                <w:webHidden/>
              </w:rPr>
              <w:fldChar w:fldCharType="begin"/>
            </w:r>
            <w:r w:rsidR="00BA5104">
              <w:rPr>
                <w:noProof/>
                <w:webHidden/>
              </w:rPr>
              <w:instrText xml:space="preserve"> PAGEREF _Toc510606846 \h </w:instrText>
            </w:r>
            <w:r w:rsidR="00BA5104">
              <w:rPr>
                <w:noProof/>
                <w:webHidden/>
              </w:rPr>
            </w:r>
            <w:r w:rsidR="00BA5104">
              <w:rPr>
                <w:noProof/>
                <w:webHidden/>
              </w:rPr>
              <w:fldChar w:fldCharType="separate"/>
            </w:r>
            <w:r w:rsidR="00B83C90">
              <w:rPr>
                <w:noProof/>
                <w:webHidden/>
              </w:rPr>
              <w:t>41</w:t>
            </w:r>
            <w:r w:rsidR="00BA5104">
              <w:rPr>
                <w:noProof/>
                <w:webHidden/>
              </w:rPr>
              <w:fldChar w:fldCharType="end"/>
            </w:r>
          </w:hyperlink>
        </w:p>
        <w:p w14:paraId="4FAF6282" w14:textId="79716BEA" w:rsidR="00BA5104" w:rsidRDefault="00F86BEC">
          <w:pPr>
            <w:pStyle w:val="TOC1"/>
            <w:tabs>
              <w:tab w:val="right" w:leader="dot" w:pos="9344"/>
            </w:tabs>
            <w:rPr>
              <w:rFonts w:eastAsiaTheme="minorEastAsia"/>
              <w:noProof/>
              <w:lang w:eastAsia="en-GB"/>
            </w:rPr>
          </w:pPr>
          <w:hyperlink w:anchor="_Toc510606847" w:history="1">
            <w:r w:rsidR="00BA5104" w:rsidRPr="00722D9E">
              <w:rPr>
                <w:rStyle w:val="Hyperlink"/>
                <w:rFonts w:ascii="Times New Roman" w:hAnsi="Times New Roman" w:cs="Times New Roman"/>
                <w:noProof/>
              </w:rPr>
              <w:t>Appendices</w:t>
            </w:r>
            <w:r w:rsidR="00BA5104">
              <w:rPr>
                <w:noProof/>
                <w:webHidden/>
              </w:rPr>
              <w:tab/>
            </w:r>
            <w:r w:rsidR="00BA5104">
              <w:rPr>
                <w:noProof/>
                <w:webHidden/>
              </w:rPr>
              <w:fldChar w:fldCharType="begin"/>
            </w:r>
            <w:r w:rsidR="00BA5104">
              <w:rPr>
                <w:noProof/>
                <w:webHidden/>
              </w:rPr>
              <w:instrText xml:space="preserve"> PAGEREF _Toc510606847 \h </w:instrText>
            </w:r>
            <w:r w:rsidR="00BA5104">
              <w:rPr>
                <w:noProof/>
                <w:webHidden/>
              </w:rPr>
            </w:r>
            <w:r w:rsidR="00BA5104">
              <w:rPr>
                <w:noProof/>
                <w:webHidden/>
              </w:rPr>
              <w:fldChar w:fldCharType="separate"/>
            </w:r>
            <w:r w:rsidR="00B83C90">
              <w:rPr>
                <w:noProof/>
                <w:webHidden/>
              </w:rPr>
              <w:t>46</w:t>
            </w:r>
            <w:r w:rsidR="00BA5104">
              <w:rPr>
                <w:noProof/>
                <w:webHidden/>
              </w:rPr>
              <w:fldChar w:fldCharType="end"/>
            </w:r>
          </w:hyperlink>
        </w:p>
        <w:p w14:paraId="1662F3CA" w14:textId="09BE1220" w:rsidR="00BA5104" w:rsidRDefault="00F86BEC">
          <w:pPr>
            <w:pStyle w:val="TOC1"/>
            <w:tabs>
              <w:tab w:val="right" w:leader="dot" w:pos="9344"/>
            </w:tabs>
            <w:rPr>
              <w:rFonts w:eastAsiaTheme="minorEastAsia"/>
              <w:noProof/>
              <w:lang w:eastAsia="en-GB"/>
            </w:rPr>
          </w:pPr>
          <w:hyperlink w:anchor="_Toc510606848" w:history="1">
            <w:r w:rsidR="00BA5104" w:rsidRPr="00722D9E">
              <w:rPr>
                <w:rStyle w:val="Hyperlink"/>
                <w:rFonts w:ascii="Times New Roman" w:hAnsi="Times New Roman" w:cs="Times New Roman"/>
                <w:noProof/>
              </w:rPr>
              <w:t>Appendix A- Demographic questions and questionnaires</w:t>
            </w:r>
            <w:r w:rsidR="00BA5104">
              <w:rPr>
                <w:noProof/>
                <w:webHidden/>
              </w:rPr>
              <w:tab/>
            </w:r>
            <w:r w:rsidR="00BA5104">
              <w:rPr>
                <w:noProof/>
                <w:webHidden/>
              </w:rPr>
              <w:fldChar w:fldCharType="begin"/>
            </w:r>
            <w:r w:rsidR="00BA5104">
              <w:rPr>
                <w:noProof/>
                <w:webHidden/>
              </w:rPr>
              <w:instrText xml:space="preserve"> PAGEREF _Toc510606848 \h </w:instrText>
            </w:r>
            <w:r w:rsidR="00BA5104">
              <w:rPr>
                <w:noProof/>
                <w:webHidden/>
              </w:rPr>
            </w:r>
            <w:r w:rsidR="00BA5104">
              <w:rPr>
                <w:noProof/>
                <w:webHidden/>
              </w:rPr>
              <w:fldChar w:fldCharType="separate"/>
            </w:r>
            <w:r w:rsidR="00B83C90">
              <w:rPr>
                <w:noProof/>
                <w:webHidden/>
              </w:rPr>
              <w:t>47</w:t>
            </w:r>
            <w:r w:rsidR="00BA5104">
              <w:rPr>
                <w:noProof/>
                <w:webHidden/>
              </w:rPr>
              <w:fldChar w:fldCharType="end"/>
            </w:r>
          </w:hyperlink>
        </w:p>
        <w:p w14:paraId="6D2F48B3" w14:textId="71AF11E6" w:rsidR="00BA5104" w:rsidRDefault="00F86BEC">
          <w:pPr>
            <w:pStyle w:val="TOC1"/>
            <w:tabs>
              <w:tab w:val="right" w:leader="dot" w:pos="9344"/>
            </w:tabs>
            <w:rPr>
              <w:rFonts w:eastAsiaTheme="minorEastAsia"/>
              <w:noProof/>
              <w:lang w:eastAsia="en-GB"/>
            </w:rPr>
          </w:pPr>
          <w:hyperlink w:anchor="_Toc510606849" w:history="1">
            <w:r w:rsidR="00BA5104" w:rsidRPr="00722D9E">
              <w:rPr>
                <w:rStyle w:val="Hyperlink"/>
                <w:rFonts w:ascii="Times New Roman" w:hAnsi="Times New Roman" w:cs="Times New Roman"/>
                <w:noProof/>
              </w:rPr>
              <w:t>Questions for the Community attitude towards mentally ill (CAMI)</w:t>
            </w:r>
            <w:r w:rsidR="00BA5104">
              <w:rPr>
                <w:noProof/>
                <w:webHidden/>
              </w:rPr>
              <w:tab/>
            </w:r>
            <w:r w:rsidR="00BA5104">
              <w:rPr>
                <w:noProof/>
                <w:webHidden/>
              </w:rPr>
              <w:fldChar w:fldCharType="begin"/>
            </w:r>
            <w:r w:rsidR="00BA5104">
              <w:rPr>
                <w:noProof/>
                <w:webHidden/>
              </w:rPr>
              <w:instrText xml:space="preserve"> PAGEREF _Toc510606849 \h </w:instrText>
            </w:r>
            <w:r w:rsidR="00BA5104">
              <w:rPr>
                <w:noProof/>
                <w:webHidden/>
              </w:rPr>
            </w:r>
            <w:r w:rsidR="00BA5104">
              <w:rPr>
                <w:noProof/>
                <w:webHidden/>
              </w:rPr>
              <w:fldChar w:fldCharType="separate"/>
            </w:r>
            <w:r w:rsidR="00B83C90">
              <w:rPr>
                <w:noProof/>
                <w:webHidden/>
              </w:rPr>
              <w:t>47</w:t>
            </w:r>
            <w:r w:rsidR="00BA5104">
              <w:rPr>
                <w:noProof/>
                <w:webHidden/>
              </w:rPr>
              <w:fldChar w:fldCharType="end"/>
            </w:r>
          </w:hyperlink>
        </w:p>
        <w:p w14:paraId="4A04DD55" w14:textId="35367921" w:rsidR="00BA5104" w:rsidRDefault="00F86BEC">
          <w:pPr>
            <w:pStyle w:val="TOC1"/>
            <w:tabs>
              <w:tab w:val="right" w:leader="dot" w:pos="9344"/>
            </w:tabs>
            <w:rPr>
              <w:rFonts w:eastAsiaTheme="minorEastAsia"/>
              <w:noProof/>
              <w:lang w:eastAsia="en-GB"/>
            </w:rPr>
          </w:pPr>
          <w:hyperlink w:anchor="_Toc510606850" w:history="1">
            <w:r w:rsidR="00BA5104" w:rsidRPr="00722D9E">
              <w:rPr>
                <w:rStyle w:val="Hyperlink"/>
                <w:rFonts w:ascii="Times New Roman" w:hAnsi="Times New Roman" w:cs="Times New Roman"/>
                <w:noProof/>
              </w:rPr>
              <w:t>The Attitudes towards Anorexia and Bulimia Scale (ATABS)</w:t>
            </w:r>
            <w:r w:rsidR="00BA5104">
              <w:rPr>
                <w:noProof/>
                <w:webHidden/>
              </w:rPr>
              <w:tab/>
            </w:r>
            <w:r w:rsidR="00BA5104">
              <w:rPr>
                <w:noProof/>
                <w:webHidden/>
              </w:rPr>
              <w:fldChar w:fldCharType="begin"/>
            </w:r>
            <w:r w:rsidR="00BA5104">
              <w:rPr>
                <w:noProof/>
                <w:webHidden/>
              </w:rPr>
              <w:instrText xml:space="preserve"> PAGEREF _Toc510606850 \h </w:instrText>
            </w:r>
            <w:r w:rsidR="00BA5104">
              <w:rPr>
                <w:noProof/>
                <w:webHidden/>
              </w:rPr>
            </w:r>
            <w:r w:rsidR="00BA5104">
              <w:rPr>
                <w:noProof/>
                <w:webHidden/>
              </w:rPr>
              <w:fldChar w:fldCharType="separate"/>
            </w:r>
            <w:r w:rsidR="00B83C90">
              <w:rPr>
                <w:noProof/>
                <w:webHidden/>
              </w:rPr>
              <w:t>48</w:t>
            </w:r>
            <w:r w:rsidR="00BA5104">
              <w:rPr>
                <w:noProof/>
                <w:webHidden/>
              </w:rPr>
              <w:fldChar w:fldCharType="end"/>
            </w:r>
          </w:hyperlink>
        </w:p>
        <w:p w14:paraId="37ABEBB5" w14:textId="57501FAF" w:rsidR="00BA5104" w:rsidRDefault="00F86BEC">
          <w:pPr>
            <w:pStyle w:val="TOC1"/>
            <w:tabs>
              <w:tab w:val="right" w:leader="dot" w:pos="9344"/>
            </w:tabs>
            <w:rPr>
              <w:rFonts w:eastAsiaTheme="minorEastAsia"/>
              <w:noProof/>
              <w:lang w:eastAsia="en-GB"/>
            </w:rPr>
          </w:pPr>
          <w:hyperlink w:anchor="_Toc510606851" w:history="1">
            <w:r w:rsidR="00BA5104" w:rsidRPr="00722D9E">
              <w:rPr>
                <w:rStyle w:val="Hyperlink"/>
                <w:rFonts w:ascii="Times New Roman" w:hAnsi="Times New Roman" w:cs="Times New Roman"/>
                <w:noProof/>
              </w:rPr>
              <w:t>Knowledge about eating disorder scale Price,</w:t>
            </w:r>
            <w:r w:rsidR="00BA5104">
              <w:rPr>
                <w:noProof/>
                <w:webHidden/>
              </w:rPr>
              <w:tab/>
            </w:r>
            <w:r w:rsidR="00BA5104">
              <w:rPr>
                <w:noProof/>
                <w:webHidden/>
              </w:rPr>
              <w:fldChar w:fldCharType="begin"/>
            </w:r>
            <w:r w:rsidR="00BA5104">
              <w:rPr>
                <w:noProof/>
                <w:webHidden/>
              </w:rPr>
              <w:instrText xml:space="preserve"> PAGEREF _Toc510606851 \h </w:instrText>
            </w:r>
            <w:r w:rsidR="00BA5104">
              <w:rPr>
                <w:noProof/>
                <w:webHidden/>
              </w:rPr>
            </w:r>
            <w:r w:rsidR="00BA5104">
              <w:rPr>
                <w:noProof/>
                <w:webHidden/>
              </w:rPr>
              <w:fldChar w:fldCharType="separate"/>
            </w:r>
            <w:r w:rsidR="00B83C90">
              <w:rPr>
                <w:noProof/>
                <w:webHidden/>
              </w:rPr>
              <w:t>49</w:t>
            </w:r>
            <w:r w:rsidR="00BA5104">
              <w:rPr>
                <w:noProof/>
                <w:webHidden/>
              </w:rPr>
              <w:fldChar w:fldCharType="end"/>
            </w:r>
          </w:hyperlink>
        </w:p>
        <w:p w14:paraId="597E52D2" w14:textId="1B284F77" w:rsidR="00BA5104" w:rsidRDefault="00F86BEC">
          <w:pPr>
            <w:pStyle w:val="TOC1"/>
            <w:tabs>
              <w:tab w:val="right" w:leader="dot" w:pos="9344"/>
            </w:tabs>
            <w:rPr>
              <w:rFonts w:eastAsiaTheme="minorEastAsia"/>
              <w:noProof/>
              <w:lang w:eastAsia="en-GB"/>
            </w:rPr>
          </w:pPr>
          <w:hyperlink w:anchor="_Toc510606852" w:history="1">
            <w:r w:rsidR="00BA5104" w:rsidRPr="00722D9E">
              <w:rPr>
                <w:rStyle w:val="Hyperlink"/>
                <w:rFonts w:ascii="Times New Roman" w:hAnsi="Times New Roman" w:cs="Times New Roman"/>
                <w:noProof/>
              </w:rPr>
              <w:t>The Mental Health Knowledge Schedule (MAKS)</w:t>
            </w:r>
            <w:r w:rsidR="00BA5104">
              <w:rPr>
                <w:noProof/>
                <w:webHidden/>
              </w:rPr>
              <w:tab/>
            </w:r>
            <w:r w:rsidR="00BA5104">
              <w:rPr>
                <w:noProof/>
                <w:webHidden/>
              </w:rPr>
              <w:fldChar w:fldCharType="begin"/>
            </w:r>
            <w:r w:rsidR="00BA5104">
              <w:rPr>
                <w:noProof/>
                <w:webHidden/>
              </w:rPr>
              <w:instrText xml:space="preserve"> PAGEREF _Toc510606852 \h </w:instrText>
            </w:r>
            <w:r w:rsidR="00BA5104">
              <w:rPr>
                <w:noProof/>
                <w:webHidden/>
              </w:rPr>
            </w:r>
            <w:r w:rsidR="00BA5104">
              <w:rPr>
                <w:noProof/>
                <w:webHidden/>
              </w:rPr>
              <w:fldChar w:fldCharType="separate"/>
            </w:r>
            <w:r w:rsidR="00B83C90">
              <w:rPr>
                <w:noProof/>
                <w:webHidden/>
              </w:rPr>
              <w:t>50</w:t>
            </w:r>
            <w:r w:rsidR="00BA5104">
              <w:rPr>
                <w:noProof/>
                <w:webHidden/>
              </w:rPr>
              <w:fldChar w:fldCharType="end"/>
            </w:r>
          </w:hyperlink>
        </w:p>
        <w:p w14:paraId="5E3C3AD9" w14:textId="079E4FEF" w:rsidR="00BA5104" w:rsidRDefault="00F86BEC">
          <w:pPr>
            <w:pStyle w:val="TOC1"/>
            <w:tabs>
              <w:tab w:val="right" w:leader="dot" w:pos="9344"/>
            </w:tabs>
            <w:rPr>
              <w:rFonts w:eastAsiaTheme="minorEastAsia"/>
              <w:noProof/>
              <w:lang w:eastAsia="en-GB"/>
            </w:rPr>
          </w:pPr>
          <w:hyperlink w:anchor="_Toc510606853" w:history="1">
            <w:r w:rsidR="00BA5104" w:rsidRPr="00722D9E">
              <w:rPr>
                <w:rStyle w:val="Hyperlink"/>
                <w:rFonts w:ascii="Times New Roman" w:hAnsi="Times New Roman" w:cs="Times New Roman"/>
                <w:noProof/>
              </w:rPr>
              <w:t>Appendix B</w:t>
            </w:r>
            <w:r w:rsidR="00BA5104">
              <w:rPr>
                <w:noProof/>
                <w:webHidden/>
              </w:rPr>
              <w:tab/>
            </w:r>
            <w:r w:rsidR="00BA5104">
              <w:rPr>
                <w:noProof/>
                <w:webHidden/>
              </w:rPr>
              <w:fldChar w:fldCharType="begin"/>
            </w:r>
            <w:r w:rsidR="00BA5104">
              <w:rPr>
                <w:noProof/>
                <w:webHidden/>
              </w:rPr>
              <w:instrText xml:space="preserve"> PAGEREF _Toc510606853 \h </w:instrText>
            </w:r>
            <w:r w:rsidR="00BA5104">
              <w:rPr>
                <w:noProof/>
                <w:webHidden/>
              </w:rPr>
            </w:r>
            <w:r w:rsidR="00BA5104">
              <w:rPr>
                <w:noProof/>
                <w:webHidden/>
              </w:rPr>
              <w:fldChar w:fldCharType="separate"/>
            </w:r>
            <w:r w:rsidR="00B83C90">
              <w:rPr>
                <w:noProof/>
                <w:webHidden/>
              </w:rPr>
              <w:t>50</w:t>
            </w:r>
            <w:r w:rsidR="00BA5104">
              <w:rPr>
                <w:noProof/>
                <w:webHidden/>
              </w:rPr>
              <w:fldChar w:fldCharType="end"/>
            </w:r>
          </w:hyperlink>
        </w:p>
        <w:p w14:paraId="47AA7AA3" w14:textId="7A402A0A" w:rsidR="00BA5104" w:rsidRDefault="00F86BEC">
          <w:pPr>
            <w:pStyle w:val="TOC1"/>
            <w:tabs>
              <w:tab w:val="right" w:leader="dot" w:pos="9344"/>
            </w:tabs>
            <w:rPr>
              <w:rFonts w:eastAsiaTheme="minorEastAsia"/>
              <w:noProof/>
              <w:lang w:eastAsia="en-GB"/>
            </w:rPr>
          </w:pPr>
          <w:hyperlink w:anchor="_Toc510606854" w:history="1">
            <w:r w:rsidR="00BA5104" w:rsidRPr="00722D9E">
              <w:rPr>
                <w:rStyle w:val="Hyperlink"/>
                <w:rFonts w:ascii="Times New Roman" w:hAnsi="Times New Roman" w:cs="Times New Roman"/>
                <w:noProof/>
              </w:rPr>
              <w:t>Information sheet and consent form</w:t>
            </w:r>
            <w:r w:rsidR="00BA5104">
              <w:rPr>
                <w:noProof/>
                <w:webHidden/>
              </w:rPr>
              <w:tab/>
            </w:r>
            <w:r w:rsidR="00BA5104">
              <w:rPr>
                <w:noProof/>
                <w:webHidden/>
              </w:rPr>
              <w:fldChar w:fldCharType="begin"/>
            </w:r>
            <w:r w:rsidR="00BA5104">
              <w:rPr>
                <w:noProof/>
                <w:webHidden/>
              </w:rPr>
              <w:instrText xml:space="preserve"> PAGEREF _Toc510606854 \h </w:instrText>
            </w:r>
            <w:r w:rsidR="00BA5104">
              <w:rPr>
                <w:noProof/>
                <w:webHidden/>
              </w:rPr>
            </w:r>
            <w:r w:rsidR="00BA5104">
              <w:rPr>
                <w:noProof/>
                <w:webHidden/>
              </w:rPr>
              <w:fldChar w:fldCharType="separate"/>
            </w:r>
            <w:r w:rsidR="00B83C90">
              <w:rPr>
                <w:noProof/>
                <w:webHidden/>
              </w:rPr>
              <w:t>50</w:t>
            </w:r>
            <w:r w:rsidR="00BA5104">
              <w:rPr>
                <w:noProof/>
                <w:webHidden/>
              </w:rPr>
              <w:fldChar w:fldCharType="end"/>
            </w:r>
          </w:hyperlink>
        </w:p>
        <w:p w14:paraId="722F96F4" w14:textId="484379C4" w:rsidR="00BA5104" w:rsidRDefault="00F86BEC">
          <w:pPr>
            <w:pStyle w:val="TOC1"/>
            <w:tabs>
              <w:tab w:val="right" w:leader="dot" w:pos="9344"/>
            </w:tabs>
            <w:rPr>
              <w:rFonts w:eastAsiaTheme="minorEastAsia"/>
              <w:noProof/>
              <w:lang w:eastAsia="en-GB"/>
            </w:rPr>
          </w:pPr>
          <w:hyperlink w:anchor="_Toc510606855" w:history="1">
            <w:r w:rsidR="00BA5104" w:rsidRPr="00722D9E">
              <w:rPr>
                <w:rStyle w:val="Hyperlink"/>
                <w:rFonts w:ascii="Times New Roman" w:hAnsi="Times New Roman" w:cs="Times New Roman"/>
                <w:noProof/>
              </w:rPr>
              <w:t>Appendix C- Debrief</w:t>
            </w:r>
            <w:r w:rsidR="00BA5104">
              <w:rPr>
                <w:noProof/>
                <w:webHidden/>
              </w:rPr>
              <w:tab/>
            </w:r>
            <w:r w:rsidR="00BA5104">
              <w:rPr>
                <w:noProof/>
                <w:webHidden/>
              </w:rPr>
              <w:fldChar w:fldCharType="begin"/>
            </w:r>
            <w:r w:rsidR="00BA5104">
              <w:rPr>
                <w:noProof/>
                <w:webHidden/>
              </w:rPr>
              <w:instrText xml:space="preserve"> PAGEREF _Toc510606855 \h </w:instrText>
            </w:r>
            <w:r w:rsidR="00BA5104">
              <w:rPr>
                <w:noProof/>
                <w:webHidden/>
              </w:rPr>
            </w:r>
            <w:r w:rsidR="00BA5104">
              <w:rPr>
                <w:noProof/>
                <w:webHidden/>
              </w:rPr>
              <w:fldChar w:fldCharType="separate"/>
            </w:r>
            <w:r w:rsidR="00B83C90">
              <w:rPr>
                <w:noProof/>
                <w:webHidden/>
              </w:rPr>
              <w:t>52</w:t>
            </w:r>
            <w:r w:rsidR="00BA5104">
              <w:rPr>
                <w:noProof/>
                <w:webHidden/>
              </w:rPr>
              <w:fldChar w:fldCharType="end"/>
            </w:r>
          </w:hyperlink>
        </w:p>
        <w:p w14:paraId="26BF0361" w14:textId="0FC5E938" w:rsidR="00BA5104" w:rsidRDefault="00F86BEC">
          <w:pPr>
            <w:pStyle w:val="TOC1"/>
            <w:tabs>
              <w:tab w:val="right" w:leader="dot" w:pos="9344"/>
            </w:tabs>
            <w:rPr>
              <w:rFonts w:eastAsiaTheme="minorEastAsia"/>
              <w:noProof/>
              <w:lang w:eastAsia="en-GB"/>
            </w:rPr>
          </w:pPr>
          <w:hyperlink w:anchor="_Toc510606856" w:history="1">
            <w:r w:rsidR="00BA5104" w:rsidRPr="00722D9E">
              <w:rPr>
                <w:rStyle w:val="Hyperlink"/>
                <w:rFonts w:ascii="Times New Roman" w:hAnsi="Times New Roman" w:cs="Times New Roman"/>
                <w:noProof/>
              </w:rPr>
              <w:t>Appendix D - letter to General Practitioners</w:t>
            </w:r>
            <w:r w:rsidR="00BA5104">
              <w:rPr>
                <w:noProof/>
                <w:webHidden/>
              </w:rPr>
              <w:tab/>
            </w:r>
            <w:r w:rsidR="00BA5104">
              <w:rPr>
                <w:noProof/>
                <w:webHidden/>
              </w:rPr>
              <w:fldChar w:fldCharType="begin"/>
            </w:r>
            <w:r w:rsidR="00BA5104">
              <w:rPr>
                <w:noProof/>
                <w:webHidden/>
              </w:rPr>
              <w:instrText xml:space="preserve"> PAGEREF _Toc510606856 \h </w:instrText>
            </w:r>
            <w:r w:rsidR="00BA5104">
              <w:rPr>
                <w:noProof/>
                <w:webHidden/>
              </w:rPr>
            </w:r>
            <w:r w:rsidR="00BA5104">
              <w:rPr>
                <w:noProof/>
                <w:webHidden/>
              </w:rPr>
              <w:fldChar w:fldCharType="separate"/>
            </w:r>
            <w:r w:rsidR="00B83C90">
              <w:rPr>
                <w:noProof/>
                <w:webHidden/>
              </w:rPr>
              <w:t>53</w:t>
            </w:r>
            <w:r w:rsidR="00BA5104">
              <w:rPr>
                <w:noProof/>
                <w:webHidden/>
              </w:rPr>
              <w:fldChar w:fldCharType="end"/>
            </w:r>
          </w:hyperlink>
        </w:p>
        <w:p w14:paraId="08F17A15" w14:textId="68E7FEA0" w:rsidR="00BA5104" w:rsidRDefault="00F86BEC">
          <w:pPr>
            <w:pStyle w:val="TOC1"/>
            <w:tabs>
              <w:tab w:val="right" w:leader="dot" w:pos="9344"/>
            </w:tabs>
            <w:rPr>
              <w:rFonts w:eastAsiaTheme="minorEastAsia"/>
              <w:noProof/>
              <w:lang w:eastAsia="en-GB"/>
            </w:rPr>
          </w:pPr>
          <w:hyperlink w:anchor="_Toc510606857" w:history="1">
            <w:r w:rsidR="00BA5104" w:rsidRPr="00722D9E">
              <w:rPr>
                <w:rStyle w:val="Hyperlink"/>
                <w:rFonts w:ascii="Times New Roman" w:hAnsi="Times New Roman" w:cs="Times New Roman"/>
                <w:noProof/>
              </w:rPr>
              <w:t>Appendix E- copy of the email sent to Health Professionals</w:t>
            </w:r>
            <w:r w:rsidR="00BA5104">
              <w:rPr>
                <w:noProof/>
                <w:webHidden/>
              </w:rPr>
              <w:tab/>
            </w:r>
            <w:r w:rsidR="00BA5104">
              <w:rPr>
                <w:noProof/>
                <w:webHidden/>
              </w:rPr>
              <w:fldChar w:fldCharType="begin"/>
            </w:r>
            <w:r w:rsidR="00BA5104">
              <w:rPr>
                <w:noProof/>
                <w:webHidden/>
              </w:rPr>
              <w:instrText xml:space="preserve"> PAGEREF _Toc510606857 \h </w:instrText>
            </w:r>
            <w:r w:rsidR="00BA5104">
              <w:rPr>
                <w:noProof/>
                <w:webHidden/>
              </w:rPr>
            </w:r>
            <w:r w:rsidR="00BA5104">
              <w:rPr>
                <w:noProof/>
                <w:webHidden/>
              </w:rPr>
              <w:fldChar w:fldCharType="separate"/>
            </w:r>
            <w:r w:rsidR="00B83C90">
              <w:rPr>
                <w:noProof/>
                <w:webHidden/>
              </w:rPr>
              <w:t>54</w:t>
            </w:r>
            <w:r w:rsidR="00BA5104">
              <w:rPr>
                <w:noProof/>
                <w:webHidden/>
              </w:rPr>
              <w:fldChar w:fldCharType="end"/>
            </w:r>
          </w:hyperlink>
        </w:p>
        <w:p w14:paraId="32E522F0" w14:textId="16A1FE1F" w:rsidR="00BA5104" w:rsidRDefault="00F86BEC">
          <w:pPr>
            <w:pStyle w:val="TOC1"/>
            <w:tabs>
              <w:tab w:val="right" w:leader="dot" w:pos="9344"/>
            </w:tabs>
            <w:rPr>
              <w:rFonts w:eastAsiaTheme="minorEastAsia"/>
              <w:noProof/>
              <w:lang w:eastAsia="en-GB"/>
            </w:rPr>
          </w:pPr>
          <w:hyperlink w:anchor="_Toc510606858" w:history="1">
            <w:r w:rsidR="00BA5104" w:rsidRPr="00722D9E">
              <w:rPr>
                <w:rStyle w:val="Hyperlink"/>
                <w:rFonts w:ascii="Times New Roman" w:hAnsi="Times New Roman" w:cs="Times New Roman"/>
                <w:noProof/>
              </w:rPr>
              <w:t>Community attitude towards mentally ill (CAMI)</w:t>
            </w:r>
            <w:r w:rsidR="00BA5104">
              <w:rPr>
                <w:noProof/>
                <w:webHidden/>
              </w:rPr>
              <w:tab/>
            </w:r>
            <w:r w:rsidR="00BA5104">
              <w:rPr>
                <w:noProof/>
                <w:webHidden/>
              </w:rPr>
              <w:fldChar w:fldCharType="begin"/>
            </w:r>
            <w:r w:rsidR="00BA5104">
              <w:rPr>
                <w:noProof/>
                <w:webHidden/>
              </w:rPr>
              <w:instrText xml:space="preserve"> PAGEREF _Toc510606858 \h </w:instrText>
            </w:r>
            <w:r w:rsidR="00BA5104">
              <w:rPr>
                <w:noProof/>
                <w:webHidden/>
              </w:rPr>
            </w:r>
            <w:r w:rsidR="00BA5104">
              <w:rPr>
                <w:noProof/>
                <w:webHidden/>
              </w:rPr>
              <w:fldChar w:fldCharType="separate"/>
            </w:r>
            <w:r w:rsidR="00B83C90">
              <w:rPr>
                <w:noProof/>
                <w:webHidden/>
              </w:rPr>
              <w:t>55</w:t>
            </w:r>
            <w:r w:rsidR="00BA5104">
              <w:rPr>
                <w:noProof/>
                <w:webHidden/>
              </w:rPr>
              <w:fldChar w:fldCharType="end"/>
            </w:r>
          </w:hyperlink>
        </w:p>
        <w:p w14:paraId="1B7A2A94" w14:textId="61FD78AF" w:rsidR="00BA5104" w:rsidRDefault="00F86BEC">
          <w:pPr>
            <w:pStyle w:val="TOC1"/>
            <w:tabs>
              <w:tab w:val="right" w:leader="dot" w:pos="9344"/>
            </w:tabs>
            <w:rPr>
              <w:rFonts w:eastAsiaTheme="minorEastAsia"/>
              <w:noProof/>
              <w:lang w:eastAsia="en-GB"/>
            </w:rPr>
          </w:pPr>
          <w:hyperlink w:anchor="_Toc510606859" w:history="1">
            <w:r w:rsidR="00BA5104" w:rsidRPr="00722D9E">
              <w:rPr>
                <w:rStyle w:val="Hyperlink"/>
                <w:rFonts w:ascii="Times New Roman" w:hAnsi="Times New Roman" w:cs="Times New Roman"/>
                <w:noProof/>
              </w:rPr>
              <w:t>The Attitudes Towards Anorexia and Bulimia Scale (ATABS) Raw Data</w:t>
            </w:r>
            <w:r w:rsidR="00BA5104">
              <w:rPr>
                <w:noProof/>
                <w:webHidden/>
              </w:rPr>
              <w:tab/>
            </w:r>
            <w:r w:rsidR="00BA5104">
              <w:rPr>
                <w:noProof/>
                <w:webHidden/>
              </w:rPr>
              <w:fldChar w:fldCharType="begin"/>
            </w:r>
            <w:r w:rsidR="00BA5104">
              <w:rPr>
                <w:noProof/>
                <w:webHidden/>
              </w:rPr>
              <w:instrText xml:space="preserve"> PAGEREF _Toc510606859 \h </w:instrText>
            </w:r>
            <w:r w:rsidR="00BA5104">
              <w:rPr>
                <w:noProof/>
                <w:webHidden/>
              </w:rPr>
            </w:r>
            <w:r w:rsidR="00BA5104">
              <w:rPr>
                <w:noProof/>
                <w:webHidden/>
              </w:rPr>
              <w:fldChar w:fldCharType="separate"/>
            </w:r>
            <w:r w:rsidR="00B83C90">
              <w:rPr>
                <w:noProof/>
                <w:webHidden/>
              </w:rPr>
              <w:t>59</w:t>
            </w:r>
            <w:r w:rsidR="00BA5104">
              <w:rPr>
                <w:noProof/>
                <w:webHidden/>
              </w:rPr>
              <w:fldChar w:fldCharType="end"/>
            </w:r>
          </w:hyperlink>
        </w:p>
        <w:p w14:paraId="38C03DFE" w14:textId="63FA36C8" w:rsidR="00BA5104" w:rsidRDefault="00F86BEC">
          <w:pPr>
            <w:pStyle w:val="TOC1"/>
            <w:tabs>
              <w:tab w:val="right" w:leader="dot" w:pos="9344"/>
            </w:tabs>
            <w:rPr>
              <w:rFonts w:eastAsiaTheme="minorEastAsia"/>
              <w:noProof/>
              <w:lang w:eastAsia="en-GB"/>
            </w:rPr>
          </w:pPr>
          <w:hyperlink w:anchor="_Toc510606860" w:history="1">
            <w:r w:rsidR="00BA5104" w:rsidRPr="00722D9E">
              <w:rPr>
                <w:rStyle w:val="Hyperlink"/>
                <w:rFonts w:ascii="Times New Roman" w:hAnsi="Times New Roman" w:cs="Times New Roman"/>
                <w:noProof/>
              </w:rPr>
              <w:t>Knowledge about eating disorder scale, Raw Data</w:t>
            </w:r>
            <w:r w:rsidR="00BA5104">
              <w:rPr>
                <w:noProof/>
                <w:webHidden/>
              </w:rPr>
              <w:tab/>
            </w:r>
            <w:r w:rsidR="00BA5104">
              <w:rPr>
                <w:noProof/>
                <w:webHidden/>
              </w:rPr>
              <w:fldChar w:fldCharType="begin"/>
            </w:r>
            <w:r w:rsidR="00BA5104">
              <w:rPr>
                <w:noProof/>
                <w:webHidden/>
              </w:rPr>
              <w:instrText xml:space="preserve"> PAGEREF _Toc510606860 \h </w:instrText>
            </w:r>
            <w:r w:rsidR="00BA5104">
              <w:rPr>
                <w:noProof/>
                <w:webHidden/>
              </w:rPr>
            </w:r>
            <w:r w:rsidR="00BA5104">
              <w:rPr>
                <w:noProof/>
                <w:webHidden/>
              </w:rPr>
              <w:fldChar w:fldCharType="separate"/>
            </w:r>
            <w:r w:rsidR="00B83C90">
              <w:rPr>
                <w:noProof/>
                <w:webHidden/>
              </w:rPr>
              <w:t>63</w:t>
            </w:r>
            <w:r w:rsidR="00BA5104">
              <w:rPr>
                <w:noProof/>
                <w:webHidden/>
              </w:rPr>
              <w:fldChar w:fldCharType="end"/>
            </w:r>
          </w:hyperlink>
        </w:p>
        <w:p w14:paraId="42170507" w14:textId="5CE6B35C" w:rsidR="00BA5104" w:rsidRDefault="00F86BEC">
          <w:pPr>
            <w:pStyle w:val="TOC1"/>
            <w:tabs>
              <w:tab w:val="right" w:leader="dot" w:pos="9344"/>
            </w:tabs>
            <w:rPr>
              <w:rFonts w:eastAsiaTheme="minorEastAsia"/>
              <w:noProof/>
              <w:lang w:eastAsia="en-GB"/>
            </w:rPr>
          </w:pPr>
          <w:hyperlink w:anchor="_Toc510606861" w:history="1">
            <w:r w:rsidR="00BA5104" w:rsidRPr="00722D9E">
              <w:rPr>
                <w:rStyle w:val="Hyperlink"/>
                <w:rFonts w:ascii="Times New Roman" w:hAnsi="Times New Roman" w:cs="Times New Roman"/>
                <w:noProof/>
              </w:rPr>
              <w:t>The Mental Health Knowledge Schedule (MAKS) Raw Data</w:t>
            </w:r>
            <w:r w:rsidR="00BA5104">
              <w:rPr>
                <w:noProof/>
                <w:webHidden/>
              </w:rPr>
              <w:tab/>
            </w:r>
            <w:r w:rsidR="00BA5104">
              <w:rPr>
                <w:noProof/>
                <w:webHidden/>
              </w:rPr>
              <w:fldChar w:fldCharType="begin"/>
            </w:r>
            <w:r w:rsidR="00BA5104">
              <w:rPr>
                <w:noProof/>
                <w:webHidden/>
              </w:rPr>
              <w:instrText xml:space="preserve"> PAGEREF _Toc510606861 \h </w:instrText>
            </w:r>
            <w:r w:rsidR="00BA5104">
              <w:rPr>
                <w:noProof/>
                <w:webHidden/>
              </w:rPr>
            </w:r>
            <w:r w:rsidR="00BA5104">
              <w:rPr>
                <w:noProof/>
                <w:webHidden/>
              </w:rPr>
              <w:fldChar w:fldCharType="separate"/>
            </w:r>
            <w:r w:rsidR="00B83C90">
              <w:rPr>
                <w:noProof/>
                <w:webHidden/>
              </w:rPr>
              <w:t>67</w:t>
            </w:r>
            <w:r w:rsidR="00BA5104">
              <w:rPr>
                <w:noProof/>
                <w:webHidden/>
              </w:rPr>
              <w:fldChar w:fldCharType="end"/>
            </w:r>
          </w:hyperlink>
        </w:p>
        <w:p w14:paraId="0828A986" w14:textId="3CA38B72" w:rsidR="00BA5104" w:rsidRDefault="00F86BEC">
          <w:pPr>
            <w:pStyle w:val="TOC1"/>
            <w:tabs>
              <w:tab w:val="right" w:leader="dot" w:pos="9344"/>
            </w:tabs>
            <w:rPr>
              <w:rFonts w:eastAsiaTheme="minorEastAsia"/>
              <w:noProof/>
              <w:lang w:eastAsia="en-GB"/>
            </w:rPr>
          </w:pPr>
          <w:hyperlink w:anchor="_Toc510606862" w:history="1">
            <w:r w:rsidR="00BA5104" w:rsidRPr="00722D9E">
              <w:rPr>
                <w:rStyle w:val="Hyperlink"/>
                <w:rFonts w:ascii="Times New Roman" w:hAnsi="Times New Roman" w:cs="Times New Roman"/>
                <w:noProof/>
              </w:rPr>
              <w:t>Attitudes toward Seeking Professional Psychological Help (ATPPHS) Raw Data</w:t>
            </w:r>
            <w:r w:rsidR="00BA5104">
              <w:rPr>
                <w:noProof/>
                <w:webHidden/>
              </w:rPr>
              <w:tab/>
            </w:r>
            <w:r w:rsidR="00BA5104">
              <w:rPr>
                <w:noProof/>
                <w:webHidden/>
              </w:rPr>
              <w:fldChar w:fldCharType="begin"/>
            </w:r>
            <w:r w:rsidR="00BA5104">
              <w:rPr>
                <w:noProof/>
                <w:webHidden/>
              </w:rPr>
              <w:instrText xml:space="preserve"> PAGEREF _Toc510606862 \h </w:instrText>
            </w:r>
            <w:r w:rsidR="00BA5104">
              <w:rPr>
                <w:noProof/>
                <w:webHidden/>
              </w:rPr>
            </w:r>
            <w:r w:rsidR="00BA5104">
              <w:rPr>
                <w:noProof/>
                <w:webHidden/>
              </w:rPr>
              <w:fldChar w:fldCharType="separate"/>
            </w:r>
            <w:r w:rsidR="00B83C90">
              <w:rPr>
                <w:noProof/>
                <w:webHidden/>
              </w:rPr>
              <w:t>71</w:t>
            </w:r>
            <w:r w:rsidR="00BA5104">
              <w:rPr>
                <w:noProof/>
                <w:webHidden/>
              </w:rPr>
              <w:fldChar w:fldCharType="end"/>
            </w:r>
          </w:hyperlink>
        </w:p>
        <w:p w14:paraId="1AFC3434" w14:textId="75636630" w:rsidR="00BA5104" w:rsidRDefault="00F86BEC">
          <w:pPr>
            <w:pStyle w:val="TOC1"/>
            <w:tabs>
              <w:tab w:val="right" w:leader="dot" w:pos="9344"/>
            </w:tabs>
            <w:rPr>
              <w:rFonts w:eastAsiaTheme="minorEastAsia"/>
              <w:noProof/>
              <w:lang w:eastAsia="en-GB"/>
            </w:rPr>
          </w:pPr>
          <w:hyperlink w:anchor="_Toc510606863" w:history="1">
            <w:r w:rsidR="00BA5104" w:rsidRPr="00722D9E">
              <w:rPr>
                <w:rStyle w:val="Hyperlink"/>
                <w:rFonts w:ascii="Times New Roman" w:hAnsi="Times New Roman" w:cs="Times New Roman"/>
                <w:noProof/>
              </w:rPr>
              <w:t>Cronbach Alfa Data</w:t>
            </w:r>
            <w:r w:rsidR="00BA5104">
              <w:rPr>
                <w:noProof/>
                <w:webHidden/>
              </w:rPr>
              <w:tab/>
            </w:r>
            <w:r w:rsidR="00BA5104">
              <w:rPr>
                <w:noProof/>
                <w:webHidden/>
              </w:rPr>
              <w:fldChar w:fldCharType="begin"/>
            </w:r>
            <w:r w:rsidR="00BA5104">
              <w:rPr>
                <w:noProof/>
                <w:webHidden/>
              </w:rPr>
              <w:instrText xml:space="preserve"> PAGEREF _Toc510606863 \h </w:instrText>
            </w:r>
            <w:r w:rsidR="00BA5104">
              <w:rPr>
                <w:noProof/>
                <w:webHidden/>
              </w:rPr>
            </w:r>
            <w:r w:rsidR="00BA5104">
              <w:rPr>
                <w:noProof/>
                <w:webHidden/>
              </w:rPr>
              <w:fldChar w:fldCharType="separate"/>
            </w:r>
            <w:r w:rsidR="00B83C90">
              <w:rPr>
                <w:noProof/>
                <w:webHidden/>
              </w:rPr>
              <w:t>75</w:t>
            </w:r>
            <w:r w:rsidR="00BA5104">
              <w:rPr>
                <w:noProof/>
                <w:webHidden/>
              </w:rPr>
              <w:fldChar w:fldCharType="end"/>
            </w:r>
          </w:hyperlink>
        </w:p>
        <w:p w14:paraId="09001D85" w14:textId="4EB56E75" w:rsidR="00E743CF" w:rsidRDefault="00E743CF">
          <w:r>
            <w:rPr>
              <w:b/>
              <w:bCs/>
              <w:noProof/>
            </w:rPr>
            <w:fldChar w:fldCharType="end"/>
          </w:r>
        </w:p>
      </w:sdtContent>
    </w:sdt>
    <w:p w14:paraId="75E9C3EB" w14:textId="06E546E4" w:rsidR="006D532C" w:rsidRPr="007B4786" w:rsidRDefault="00287E1C">
      <w:pPr>
        <w:rPr>
          <w:rFonts w:ascii="Times New Roman" w:hAnsi="Times New Roman" w:cs="Times New Roman"/>
          <w:sz w:val="24"/>
          <w:szCs w:val="24"/>
        </w:rPr>
      </w:pPr>
      <w:r w:rsidRPr="007B4786">
        <w:rPr>
          <w:rFonts w:ascii="Times New Roman" w:hAnsi="Times New Roman" w:cs="Times New Roman"/>
          <w:sz w:val="24"/>
          <w:szCs w:val="24"/>
        </w:rPr>
        <w:t xml:space="preserve">                               </w:t>
      </w:r>
    </w:p>
    <w:p w14:paraId="240DFE51" w14:textId="77777777" w:rsidR="006D532C" w:rsidRPr="007B4786" w:rsidRDefault="006D532C">
      <w:pPr>
        <w:rPr>
          <w:rFonts w:ascii="Times New Roman" w:hAnsi="Times New Roman" w:cs="Times New Roman"/>
          <w:sz w:val="24"/>
          <w:szCs w:val="24"/>
        </w:rPr>
      </w:pPr>
    </w:p>
    <w:p w14:paraId="47E22B4A" w14:textId="77777777" w:rsidR="006D532C" w:rsidRPr="007B4786" w:rsidRDefault="006D532C">
      <w:pPr>
        <w:rPr>
          <w:rFonts w:ascii="Times New Roman" w:hAnsi="Times New Roman" w:cs="Times New Roman"/>
          <w:sz w:val="24"/>
          <w:szCs w:val="24"/>
        </w:rPr>
      </w:pPr>
    </w:p>
    <w:p w14:paraId="1FA87BC9" w14:textId="77777777" w:rsidR="009C4988" w:rsidRDefault="009C4988">
      <w:pPr>
        <w:rPr>
          <w:rFonts w:ascii="Times New Roman" w:hAnsi="Times New Roman" w:cs="Times New Roman"/>
          <w:sz w:val="24"/>
          <w:szCs w:val="24"/>
        </w:rPr>
        <w:sectPr w:rsidR="009C4988" w:rsidSect="00C53D68">
          <w:pgSz w:w="11906" w:h="16838"/>
          <w:pgMar w:top="567" w:right="1134" w:bottom="1440" w:left="1418" w:header="709" w:footer="709" w:gutter="0"/>
          <w:pgNumType w:fmt="upperRoman" w:start="1"/>
          <w:cols w:space="708"/>
          <w:docGrid w:linePitch="360"/>
        </w:sectPr>
      </w:pPr>
    </w:p>
    <w:p w14:paraId="4AA382C2" w14:textId="02CA22DF" w:rsidR="006D532C" w:rsidRPr="007B4786" w:rsidRDefault="006D532C">
      <w:pPr>
        <w:rPr>
          <w:rFonts w:ascii="Times New Roman" w:hAnsi="Times New Roman" w:cs="Times New Roman"/>
          <w:sz w:val="24"/>
          <w:szCs w:val="24"/>
        </w:rPr>
      </w:pPr>
    </w:p>
    <w:p w14:paraId="57577C9A" w14:textId="562F085C" w:rsidR="003B3601" w:rsidRDefault="003B3601">
      <w:pPr>
        <w:rPr>
          <w:rFonts w:asciiTheme="majorHAnsi" w:eastAsiaTheme="majorEastAsia" w:hAnsiTheme="majorHAnsi" w:cstheme="majorBidi"/>
          <w:color w:val="2F5496" w:themeColor="accent1" w:themeShade="BF"/>
          <w:sz w:val="32"/>
          <w:szCs w:val="32"/>
        </w:rPr>
      </w:pPr>
    </w:p>
    <w:p w14:paraId="43D5C3CB" w14:textId="77777777" w:rsidR="00EB039A" w:rsidRDefault="00EB039A" w:rsidP="00BF4814">
      <w:pPr>
        <w:pStyle w:val="Heading1"/>
      </w:pPr>
    </w:p>
    <w:p w14:paraId="33A04ED8" w14:textId="77777777" w:rsidR="00EB039A" w:rsidRPr="00821CF7" w:rsidRDefault="00EB039A" w:rsidP="00EB039A">
      <w:pPr>
        <w:pStyle w:val="Heading1"/>
        <w:ind w:left="3600"/>
        <w:rPr>
          <w:color w:val="auto"/>
        </w:rPr>
      </w:pPr>
      <w:bookmarkStart w:id="3" w:name="_Toc510606815"/>
      <w:r w:rsidRPr="00821CF7">
        <w:rPr>
          <w:color w:val="auto"/>
        </w:rPr>
        <w:t>Abstract</w:t>
      </w:r>
      <w:bookmarkEnd w:id="3"/>
    </w:p>
    <w:p w14:paraId="73909E29" w14:textId="77777777" w:rsidR="00C12116" w:rsidRPr="00821CF7" w:rsidRDefault="00C12116" w:rsidP="00614AE5">
      <w:pPr>
        <w:spacing w:line="480" w:lineRule="auto"/>
        <w:rPr>
          <w:rFonts w:ascii="Times New Roman" w:hAnsi="Times New Roman" w:cs="Times New Roman"/>
          <w:sz w:val="24"/>
          <w:szCs w:val="24"/>
        </w:rPr>
      </w:pPr>
    </w:p>
    <w:p w14:paraId="27FD894A" w14:textId="4087BD8E" w:rsidR="00EB039A" w:rsidRPr="008C54FC" w:rsidRDefault="00EB039A" w:rsidP="00614AE5">
      <w:pPr>
        <w:spacing w:line="480" w:lineRule="auto"/>
        <w:rPr>
          <w:rFonts w:ascii="Times New Roman" w:hAnsi="Times New Roman" w:cs="Times New Roman"/>
          <w:color w:val="FBE4D5" w:themeColor="accent2" w:themeTint="33"/>
          <w:sz w:val="24"/>
          <w:szCs w:val="24"/>
        </w:rPr>
      </w:pPr>
      <w:r w:rsidRPr="008C54FC">
        <w:rPr>
          <w:rFonts w:ascii="Times New Roman" w:hAnsi="Times New Roman" w:cs="Times New Roman"/>
          <w:sz w:val="24"/>
          <w:szCs w:val="24"/>
        </w:rPr>
        <w:t>The primary aim was to explore public and health professional attitudes and knowledge towards eating disorders, and mental health. Additionally, exploring the attitud</w:t>
      </w:r>
      <w:r w:rsidR="00BF4E98" w:rsidRPr="008C54FC">
        <w:rPr>
          <w:rFonts w:ascii="Times New Roman" w:hAnsi="Times New Roman" w:cs="Times New Roman"/>
          <w:sz w:val="24"/>
          <w:szCs w:val="24"/>
        </w:rPr>
        <w:t>es of help-</w:t>
      </w:r>
      <w:r w:rsidRPr="008C54FC">
        <w:rPr>
          <w:rFonts w:ascii="Times New Roman" w:hAnsi="Times New Roman" w:cs="Times New Roman"/>
          <w:sz w:val="24"/>
          <w:szCs w:val="24"/>
        </w:rPr>
        <w:t>seeking behaviour based upon age</w:t>
      </w:r>
      <w:r w:rsidR="00BF4E98" w:rsidRPr="008C54FC">
        <w:rPr>
          <w:rFonts w:ascii="Times New Roman" w:hAnsi="Times New Roman" w:cs="Times New Roman"/>
          <w:sz w:val="24"/>
          <w:szCs w:val="24"/>
        </w:rPr>
        <w:t>,</w:t>
      </w:r>
      <w:r w:rsidRPr="008C54FC">
        <w:rPr>
          <w:rFonts w:ascii="Times New Roman" w:hAnsi="Times New Roman" w:cs="Times New Roman"/>
          <w:sz w:val="24"/>
          <w:szCs w:val="24"/>
        </w:rPr>
        <w:t xml:space="preserve"> gender and status. </w:t>
      </w:r>
      <w:r w:rsidR="00B75CBA" w:rsidRPr="008C54FC">
        <w:rPr>
          <w:rFonts w:ascii="Times New Roman" w:hAnsi="Times New Roman" w:cs="Times New Roman"/>
          <w:sz w:val="24"/>
          <w:szCs w:val="24"/>
        </w:rPr>
        <w:t>A q</w:t>
      </w:r>
      <w:r w:rsidRPr="008C54FC">
        <w:rPr>
          <w:rFonts w:ascii="Times New Roman" w:hAnsi="Times New Roman" w:cs="Times New Roman"/>
          <w:sz w:val="24"/>
          <w:szCs w:val="24"/>
        </w:rPr>
        <w:t xml:space="preserve">uantitative method was used running a series of 3-way ANOVA’s. The scales used to measure </w:t>
      </w:r>
      <w:r w:rsidR="00BF4E98" w:rsidRPr="008C54FC">
        <w:rPr>
          <w:rFonts w:ascii="Times New Roman" w:hAnsi="Times New Roman" w:cs="Times New Roman"/>
          <w:sz w:val="24"/>
          <w:szCs w:val="24"/>
        </w:rPr>
        <w:t>attitudes, knowledge and help-</w:t>
      </w:r>
      <w:r w:rsidRPr="008C54FC">
        <w:rPr>
          <w:rFonts w:ascii="Times New Roman" w:hAnsi="Times New Roman" w:cs="Times New Roman"/>
          <w:sz w:val="24"/>
          <w:szCs w:val="24"/>
        </w:rPr>
        <w:t>seeking were CAMI, ATTPHS, ATABS, KEDS and MAKS.  Participants consisted of 234, n=77 were males and n=157 females. Of which</w:t>
      </w:r>
      <w:r w:rsidR="00BF4E98" w:rsidRPr="008C54FC">
        <w:rPr>
          <w:rFonts w:ascii="Times New Roman" w:hAnsi="Times New Roman" w:cs="Times New Roman"/>
          <w:sz w:val="24"/>
          <w:szCs w:val="24"/>
        </w:rPr>
        <w:t xml:space="preserve">, n=83 </w:t>
      </w:r>
      <w:r w:rsidR="00B75CBA" w:rsidRPr="008C54FC">
        <w:rPr>
          <w:rFonts w:ascii="Times New Roman" w:hAnsi="Times New Roman" w:cs="Times New Roman"/>
          <w:sz w:val="24"/>
          <w:szCs w:val="24"/>
        </w:rPr>
        <w:t xml:space="preserve">were </w:t>
      </w:r>
      <w:r w:rsidR="00BF4E98" w:rsidRPr="008C54FC">
        <w:rPr>
          <w:rFonts w:ascii="Times New Roman" w:hAnsi="Times New Roman" w:cs="Times New Roman"/>
          <w:sz w:val="24"/>
          <w:szCs w:val="24"/>
        </w:rPr>
        <w:t>health professional</w:t>
      </w:r>
      <w:r w:rsidRPr="008C54FC">
        <w:rPr>
          <w:rFonts w:ascii="Times New Roman" w:hAnsi="Times New Roman" w:cs="Times New Roman"/>
          <w:sz w:val="24"/>
          <w:szCs w:val="24"/>
        </w:rPr>
        <w:t>s, age</w:t>
      </w:r>
      <w:r w:rsidR="00BF4E98" w:rsidRPr="008C54FC">
        <w:rPr>
          <w:rFonts w:ascii="Times New Roman" w:hAnsi="Times New Roman" w:cs="Times New Roman"/>
          <w:sz w:val="24"/>
          <w:szCs w:val="24"/>
        </w:rPr>
        <w:t>d</w:t>
      </w:r>
      <w:r w:rsidRPr="008C54FC">
        <w:rPr>
          <w:rFonts w:ascii="Times New Roman" w:hAnsi="Times New Roman" w:cs="Times New Roman"/>
          <w:sz w:val="24"/>
          <w:szCs w:val="24"/>
        </w:rPr>
        <w:t xml:space="preserve"> between 18 and 75. Findings showed a significant differ</w:t>
      </w:r>
      <w:r w:rsidR="00BF4E98" w:rsidRPr="008C54FC">
        <w:rPr>
          <w:rFonts w:ascii="Times New Roman" w:hAnsi="Times New Roman" w:cs="Times New Roman"/>
          <w:sz w:val="24"/>
          <w:szCs w:val="24"/>
        </w:rPr>
        <w:t>ence between public and health p</w:t>
      </w:r>
      <w:r w:rsidRPr="008C54FC">
        <w:rPr>
          <w:rFonts w:ascii="Times New Roman" w:hAnsi="Times New Roman" w:cs="Times New Roman"/>
          <w:sz w:val="24"/>
          <w:szCs w:val="24"/>
        </w:rPr>
        <w:t>rofessionals</w:t>
      </w:r>
      <w:r w:rsidR="00BF4E98" w:rsidRPr="008C54FC">
        <w:rPr>
          <w:rFonts w:ascii="Times New Roman" w:hAnsi="Times New Roman" w:cs="Times New Roman"/>
          <w:sz w:val="24"/>
          <w:szCs w:val="24"/>
        </w:rPr>
        <w:t>’</w:t>
      </w:r>
      <w:r w:rsidRPr="008C54FC">
        <w:rPr>
          <w:rFonts w:ascii="Times New Roman" w:hAnsi="Times New Roman" w:cs="Times New Roman"/>
          <w:sz w:val="24"/>
          <w:szCs w:val="24"/>
        </w:rPr>
        <w:t xml:space="preserve"> attitudes</w:t>
      </w:r>
      <w:r w:rsidR="008C54FC" w:rsidRPr="008C54FC">
        <w:rPr>
          <w:rFonts w:ascii="Times New Roman" w:hAnsi="Times New Roman" w:cs="Times New Roman"/>
          <w:sz w:val="24"/>
          <w:szCs w:val="24"/>
        </w:rPr>
        <w:t xml:space="preserve"> and</w:t>
      </w:r>
      <w:r w:rsidRPr="008C54FC">
        <w:rPr>
          <w:rFonts w:ascii="Times New Roman" w:hAnsi="Times New Roman" w:cs="Times New Roman"/>
          <w:sz w:val="24"/>
          <w:szCs w:val="24"/>
        </w:rPr>
        <w:t xml:space="preserve"> knowledge towards </w:t>
      </w:r>
      <w:r w:rsidR="00BF4E98" w:rsidRPr="008C54FC">
        <w:rPr>
          <w:rFonts w:ascii="Times New Roman" w:hAnsi="Times New Roman" w:cs="Times New Roman"/>
          <w:sz w:val="24"/>
          <w:szCs w:val="24"/>
        </w:rPr>
        <w:t>mental</w:t>
      </w:r>
      <w:r w:rsidRPr="008C54FC">
        <w:rPr>
          <w:rFonts w:ascii="Times New Roman" w:hAnsi="Times New Roman" w:cs="Times New Roman"/>
          <w:sz w:val="24"/>
          <w:szCs w:val="24"/>
        </w:rPr>
        <w:t xml:space="preserve"> </w:t>
      </w:r>
      <w:r w:rsidR="00BF4E98" w:rsidRPr="008C54FC">
        <w:rPr>
          <w:rFonts w:ascii="Times New Roman" w:hAnsi="Times New Roman" w:cs="Times New Roman"/>
          <w:sz w:val="24"/>
          <w:szCs w:val="24"/>
        </w:rPr>
        <w:t xml:space="preserve">health </w:t>
      </w:r>
      <w:r w:rsidRPr="008C54FC">
        <w:rPr>
          <w:rFonts w:ascii="Times New Roman" w:hAnsi="Times New Roman" w:cs="Times New Roman"/>
          <w:sz w:val="24"/>
          <w:szCs w:val="24"/>
        </w:rPr>
        <w:t>and eating disorders</w:t>
      </w:r>
      <w:r w:rsidR="00770B17" w:rsidRPr="008C54FC">
        <w:rPr>
          <w:rFonts w:ascii="Times New Roman" w:hAnsi="Times New Roman" w:cs="Times New Roman"/>
          <w:sz w:val="24"/>
          <w:szCs w:val="24"/>
        </w:rPr>
        <w:t>,</w:t>
      </w:r>
      <w:r w:rsidR="00110A41">
        <w:rPr>
          <w:rFonts w:ascii="Times New Roman" w:hAnsi="Times New Roman" w:cs="Times New Roman"/>
          <w:sz w:val="24"/>
          <w:szCs w:val="24"/>
        </w:rPr>
        <w:t xml:space="preserve"> indicating</w:t>
      </w:r>
      <w:r w:rsidR="00110A41" w:rsidRPr="008C54FC">
        <w:rPr>
          <w:rFonts w:ascii="Times New Roman" w:hAnsi="Times New Roman" w:cs="Times New Roman"/>
          <w:sz w:val="24"/>
          <w:szCs w:val="24"/>
        </w:rPr>
        <w:t xml:space="preserve"> that public have less knowledge and more negative attitudes towards mental health conditions, furthermore</w:t>
      </w:r>
      <w:r w:rsidR="00770B17" w:rsidRPr="008C54FC">
        <w:rPr>
          <w:rFonts w:ascii="Times New Roman" w:hAnsi="Times New Roman" w:cs="Times New Roman"/>
          <w:sz w:val="24"/>
          <w:szCs w:val="24"/>
        </w:rPr>
        <w:t xml:space="preserve"> </w:t>
      </w:r>
      <w:r w:rsidR="008C54FC" w:rsidRPr="008C54FC">
        <w:rPr>
          <w:rFonts w:ascii="Times New Roman" w:hAnsi="Times New Roman" w:cs="Times New Roman"/>
          <w:sz w:val="24"/>
          <w:szCs w:val="24"/>
        </w:rPr>
        <w:t>the results showed</w:t>
      </w:r>
      <w:r w:rsidR="00770B17" w:rsidRPr="008C54FC">
        <w:rPr>
          <w:rFonts w:ascii="Times New Roman" w:hAnsi="Times New Roman" w:cs="Times New Roman"/>
          <w:sz w:val="24"/>
          <w:szCs w:val="24"/>
        </w:rPr>
        <w:t xml:space="preserve"> </w:t>
      </w:r>
      <w:r w:rsidR="008C54FC" w:rsidRPr="008C54FC">
        <w:rPr>
          <w:rFonts w:ascii="Times New Roman" w:hAnsi="Times New Roman" w:cs="Times New Roman"/>
          <w:sz w:val="24"/>
          <w:szCs w:val="24"/>
        </w:rPr>
        <w:t>significant gender</w:t>
      </w:r>
      <w:r w:rsidR="00770B17" w:rsidRPr="008C54FC">
        <w:rPr>
          <w:rFonts w:ascii="Times New Roman" w:hAnsi="Times New Roman" w:cs="Times New Roman"/>
          <w:sz w:val="24"/>
          <w:szCs w:val="24"/>
        </w:rPr>
        <w:t xml:space="preserve"> </w:t>
      </w:r>
      <w:r w:rsidR="00110A41" w:rsidRPr="008C54FC">
        <w:rPr>
          <w:rFonts w:ascii="Times New Roman" w:hAnsi="Times New Roman" w:cs="Times New Roman"/>
          <w:sz w:val="24"/>
          <w:szCs w:val="24"/>
        </w:rPr>
        <w:t>differences</w:t>
      </w:r>
      <w:r w:rsidR="00770B17" w:rsidRPr="008C54FC">
        <w:rPr>
          <w:rFonts w:ascii="Times New Roman" w:hAnsi="Times New Roman" w:cs="Times New Roman"/>
          <w:sz w:val="24"/>
          <w:szCs w:val="24"/>
        </w:rPr>
        <w:t xml:space="preserve"> towards help seeking</w:t>
      </w:r>
      <w:r w:rsidR="00110A41">
        <w:rPr>
          <w:rFonts w:ascii="Times New Roman" w:hAnsi="Times New Roman" w:cs="Times New Roman"/>
          <w:sz w:val="24"/>
          <w:szCs w:val="24"/>
        </w:rPr>
        <w:t xml:space="preserve"> behaviour</w:t>
      </w:r>
      <w:r w:rsidR="00770B17" w:rsidRPr="008C54FC">
        <w:rPr>
          <w:rFonts w:ascii="Times New Roman" w:hAnsi="Times New Roman" w:cs="Times New Roman"/>
          <w:sz w:val="24"/>
          <w:szCs w:val="24"/>
        </w:rPr>
        <w:t xml:space="preserve"> and knowledge of eating disorders</w:t>
      </w:r>
      <w:r w:rsidR="008C54FC" w:rsidRPr="008C54FC">
        <w:rPr>
          <w:rFonts w:ascii="Times New Roman" w:hAnsi="Times New Roman" w:cs="Times New Roman"/>
          <w:sz w:val="24"/>
          <w:szCs w:val="24"/>
        </w:rPr>
        <w:t xml:space="preserve">. </w:t>
      </w:r>
      <w:r w:rsidR="009D0D05" w:rsidRPr="008C54FC">
        <w:rPr>
          <w:rFonts w:ascii="Times New Roman" w:hAnsi="Times New Roman" w:cs="Times New Roman"/>
          <w:sz w:val="24"/>
          <w:szCs w:val="24"/>
        </w:rPr>
        <w:t>with males</w:t>
      </w:r>
      <w:r w:rsidR="008C54FC" w:rsidRPr="008C54FC">
        <w:rPr>
          <w:rFonts w:ascii="Times New Roman" w:hAnsi="Times New Roman" w:cs="Times New Roman"/>
          <w:sz w:val="24"/>
          <w:szCs w:val="24"/>
        </w:rPr>
        <w:t xml:space="preserve"> </w:t>
      </w:r>
      <w:r w:rsidR="009D0D05" w:rsidRPr="008C54FC">
        <w:rPr>
          <w:rFonts w:ascii="Times New Roman" w:hAnsi="Times New Roman" w:cs="Times New Roman"/>
          <w:sz w:val="24"/>
          <w:szCs w:val="24"/>
        </w:rPr>
        <w:t>significantly less likely to seek help</w:t>
      </w:r>
      <w:r w:rsidRPr="008C54FC">
        <w:rPr>
          <w:rFonts w:ascii="Times New Roman" w:hAnsi="Times New Roman" w:cs="Times New Roman"/>
          <w:sz w:val="24"/>
          <w:szCs w:val="24"/>
        </w:rPr>
        <w:t xml:space="preserve"> </w:t>
      </w:r>
      <w:r w:rsidR="009D0D05" w:rsidRPr="008C54FC">
        <w:rPr>
          <w:rFonts w:ascii="Times New Roman" w:hAnsi="Times New Roman" w:cs="Times New Roman"/>
          <w:sz w:val="24"/>
          <w:szCs w:val="24"/>
        </w:rPr>
        <w:t xml:space="preserve">for mental health </w:t>
      </w:r>
      <w:r w:rsidR="00DC29DA" w:rsidRPr="008C54FC">
        <w:rPr>
          <w:rFonts w:ascii="Times New Roman" w:hAnsi="Times New Roman" w:cs="Times New Roman"/>
          <w:sz w:val="24"/>
          <w:szCs w:val="24"/>
        </w:rPr>
        <w:t>conditions</w:t>
      </w:r>
      <w:r w:rsidR="00DC29DA">
        <w:rPr>
          <w:rFonts w:ascii="Times New Roman" w:hAnsi="Times New Roman" w:cs="Times New Roman"/>
          <w:sz w:val="24"/>
          <w:szCs w:val="24"/>
        </w:rPr>
        <w:t xml:space="preserve">. </w:t>
      </w:r>
    </w:p>
    <w:p w14:paraId="37F1F77B" w14:textId="65608EDB" w:rsidR="00FD5A23" w:rsidRPr="00821CF7" w:rsidRDefault="00FD5A23">
      <w:pPr>
        <w:rPr>
          <w:rFonts w:ascii="Times New Roman" w:hAnsi="Times New Roman" w:cs="Times New Roman"/>
          <w:sz w:val="24"/>
          <w:szCs w:val="24"/>
        </w:rPr>
      </w:pPr>
      <w:r w:rsidRPr="00821CF7">
        <w:rPr>
          <w:rFonts w:ascii="Times New Roman" w:hAnsi="Times New Roman" w:cs="Times New Roman"/>
          <w:sz w:val="24"/>
          <w:szCs w:val="24"/>
        </w:rPr>
        <w:br w:type="page"/>
      </w:r>
    </w:p>
    <w:p w14:paraId="445554CE" w14:textId="77777777" w:rsidR="00614AE5" w:rsidRPr="00821CF7" w:rsidRDefault="00614AE5" w:rsidP="00EB039A">
      <w:pPr>
        <w:spacing w:line="360" w:lineRule="auto"/>
        <w:rPr>
          <w:rFonts w:ascii="Times New Roman" w:hAnsi="Times New Roman" w:cs="Times New Roman"/>
          <w:sz w:val="24"/>
          <w:szCs w:val="24"/>
        </w:rPr>
      </w:pPr>
    </w:p>
    <w:p w14:paraId="37C02B3D" w14:textId="77777777" w:rsidR="00614AE5" w:rsidRPr="00821CF7" w:rsidRDefault="00614AE5" w:rsidP="00EB039A">
      <w:pPr>
        <w:spacing w:line="360" w:lineRule="auto"/>
        <w:rPr>
          <w:rFonts w:ascii="Times New Roman" w:hAnsi="Times New Roman" w:cs="Times New Roman"/>
          <w:sz w:val="24"/>
          <w:szCs w:val="24"/>
        </w:rPr>
      </w:pPr>
    </w:p>
    <w:p w14:paraId="5447AE2A" w14:textId="3145A1A8" w:rsidR="00764216" w:rsidRPr="00821CF7" w:rsidRDefault="00965040" w:rsidP="00BF4814">
      <w:pPr>
        <w:pStyle w:val="Heading1"/>
        <w:rPr>
          <w:color w:val="auto"/>
        </w:rPr>
      </w:pPr>
      <w:bookmarkStart w:id="4" w:name="_Toc510606816"/>
      <w:r w:rsidRPr="00821CF7">
        <w:rPr>
          <w:color w:val="auto"/>
        </w:rPr>
        <w:t>Chapter 1</w:t>
      </w:r>
      <w:r w:rsidR="00867119" w:rsidRPr="00821CF7">
        <w:rPr>
          <w:color w:val="auto"/>
        </w:rPr>
        <w:t xml:space="preserve">                              </w:t>
      </w:r>
      <w:r w:rsidR="00764216" w:rsidRPr="00821CF7">
        <w:rPr>
          <w:color w:val="auto"/>
        </w:rPr>
        <w:t>Introduction</w:t>
      </w:r>
      <w:bookmarkEnd w:id="4"/>
    </w:p>
    <w:p w14:paraId="066675DC" w14:textId="28D8EB18" w:rsidR="00587B67" w:rsidRPr="00821CF7" w:rsidRDefault="00C14506" w:rsidP="00C14506">
      <w:pPr>
        <w:spacing w:line="360" w:lineRule="auto"/>
        <w:rPr>
          <w:rFonts w:ascii="Times New Roman" w:hAnsi="Times New Roman" w:cs="Times New Roman"/>
          <w:b/>
          <w:sz w:val="24"/>
          <w:szCs w:val="24"/>
        </w:rPr>
      </w:pPr>
      <w:r w:rsidRPr="00821CF7">
        <w:rPr>
          <w:rFonts w:ascii="Times New Roman" w:hAnsi="Times New Roman" w:cs="Times New Roman"/>
          <w:b/>
          <w:sz w:val="24"/>
          <w:szCs w:val="24"/>
        </w:rPr>
        <w:t xml:space="preserve">                                          </w:t>
      </w:r>
      <w:r w:rsidR="00867119" w:rsidRPr="00821CF7">
        <w:rPr>
          <w:rFonts w:ascii="Times New Roman" w:hAnsi="Times New Roman" w:cs="Times New Roman"/>
          <w:b/>
          <w:sz w:val="24"/>
          <w:szCs w:val="24"/>
        </w:rPr>
        <w:t xml:space="preserve">     </w:t>
      </w:r>
      <w:r w:rsidR="000D5C3A" w:rsidRPr="00821CF7">
        <w:rPr>
          <w:rFonts w:ascii="Times New Roman" w:hAnsi="Times New Roman" w:cs="Times New Roman"/>
          <w:b/>
          <w:sz w:val="24"/>
          <w:szCs w:val="24"/>
        </w:rPr>
        <w:t xml:space="preserve">            </w:t>
      </w:r>
      <w:r w:rsidR="00867119" w:rsidRPr="00821CF7">
        <w:rPr>
          <w:rFonts w:ascii="Times New Roman" w:hAnsi="Times New Roman" w:cs="Times New Roman"/>
          <w:b/>
          <w:sz w:val="24"/>
          <w:szCs w:val="24"/>
        </w:rPr>
        <w:t xml:space="preserve"> </w:t>
      </w:r>
    </w:p>
    <w:p w14:paraId="25A1CC46" w14:textId="1CD0F470" w:rsidR="00D32A22"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The primary aim </w:t>
      </w:r>
      <w:r w:rsidR="00E673E7" w:rsidRPr="00821CF7">
        <w:rPr>
          <w:rFonts w:ascii="Times New Roman" w:hAnsi="Times New Roman" w:cs="Times New Roman"/>
          <w:sz w:val="24"/>
          <w:szCs w:val="24"/>
        </w:rPr>
        <w:t xml:space="preserve">of this research </w:t>
      </w:r>
      <w:r w:rsidRPr="00821CF7">
        <w:rPr>
          <w:rFonts w:ascii="Times New Roman" w:hAnsi="Times New Roman" w:cs="Times New Roman"/>
          <w:sz w:val="24"/>
          <w:szCs w:val="24"/>
        </w:rPr>
        <w:t xml:space="preserve">is to </w:t>
      </w:r>
      <w:r w:rsidR="00D32A22" w:rsidRPr="00821CF7">
        <w:rPr>
          <w:rFonts w:ascii="Times New Roman" w:hAnsi="Times New Roman" w:cs="Times New Roman"/>
          <w:sz w:val="24"/>
          <w:szCs w:val="24"/>
        </w:rPr>
        <w:t xml:space="preserve">investigate attitudes and knowledge of </w:t>
      </w:r>
      <w:r w:rsidR="002F32D5" w:rsidRPr="00821CF7">
        <w:rPr>
          <w:rFonts w:ascii="Times New Roman" w:hAnsi="Times New Roman" w:cs="Times New Roman"/>
          <w:sz w:val="24"/>
          <w:szCs w:val="24"/>
        </w:rPr>
        <w:t>health professionals (HP)</w:t>
      </w:r>
      <w:r w:rsidR="00D32A22" w:rsidRPr="00821CF7">
        <w:rPr>
          <w:rFonts w:ascii="Times New Roman" w:hAnsi="Times New Roman" w:cs="Times New Roman"/>
          <w:sz w:val="24"/>
          <w:szCs w:val="24"/>
        </w:rPr>
        <w:t xml:space="preserve"> and </w:t>
      </w:r>
      <w:r w:rsidR="00E87D0F" w:rsidRPr="00821CF7">
        <w:rPr>
          <w:rFonts w:ascii="Times New Roman" w:hAnsi="Times New Roman" w:cs="Times New Roman"/>
          <w:sz w:val="24"/>
          <w:szCs w:val="24"/>
        </w:rPr>
        <w:t xml:space="preserve">the </w:t>
      </w:r>
      <w:r w:rsidR="00D32A22" w:rsidRPr="00821CF7">
        <w:rPr>
          <w:rFonts w:ascii="Times New Roman" w:hAnsi="Times New Roman" w:cs="Times New Roman"/>
          <w:sz w:val="24"/>
          <w:szCs w:val="24"/>
        </w:rPr>
        <w:t>general public</w:t>
      </w:r>
      <w:r w:rsidR="00E87D0F" w:rsidRPr="00821CF7">
        <w:rPr>
          <w:rFonts w:ascii="Times New Roman" w:hAnsi="Times New Roman" w:cs="Times New Roman"/>
          <w:sz w:val="24"/>
          <w:szCs w:val="24"/>
        </w:rPr>
        <w:t>,</w:t>
      </w:r>
      <w:r w:rsidR="00D32A22" w:rsidRPr="00821CF7">
        <w:rPr>
          <w:rFonts w:ascii="Times New Roman" w:hAnsi="Times New Roman" w:cs="Times New Roman"/>
          <w:sz w:val="24"/>
          <w:szCs w:val="24"/>
        </w:rPr>
        <w:t xml:space="preserve"> in regards to eating disorder</w:t>
      </w:r>
      <w:r w:rsidR="00E87D0F" w:rsidRPr="00821CF7">
        <w:rPr>
          <w:rFonts w:ascii="Times New Roman" w:hAnsi="Times New Roman" w:cs="Times New Roman"/>
          <w:sz w:val="24"/>
          <w:szCs w:val="24"/>
        </w:rPr>
        <w:t>s</w:t>
      </w:r>
      <w:r w:rsidR="00D32A22" w:rsidRPr="00821CF7">
        <w:rPr>
          <w:rFonts w:ascii="Times New Roman" w:hAnsi="Times New Roman" w:cs="Times New Roman"/>
          <w:sz w:val="24"/>
          <w:szCs w:val="24"/>
        </w:rPr>
        <w:t xml:space="preserve"> and general mental health conditions</w:t>
      </w:r>
      <w:r w:rsidR="00E87D0F" w:rsidRPr="00821CF7">
        <w:rPr>
          <w:rFonts w:ascii="Times New Roman" w:hAnsi="Times New Roman" w:cs="Times New Roman"/>
          <w:sz w:val="24"/>
          <w:szCs w:val="24"/>
        </w:rPr>
        <w:t>;</w:t>
      </w:r>
      <w:r w:rsidR="00D32A22" w:rsidRPr="00821CF7">
        <w:rPr>
          <w:rFonts w:ascii="Times New Roman" w:hAnsi="Times New Roman" w:cs="Times New Roman"/>
          <w:sz w:val="24"/>
          <w:szCs w:val="24"/>
        </w:rPr>
        <w:t xml:space="preserve"> </w:t>
      </w:r>
      <w:r w:rsidR="00DB4EED" w:rsidRPr="00821CF7">
        <w:rPr>
          <w:rFonts w:ascii="Times New Roman" w:hAnsi="Times New Roman" w:cs="Times New Roman"/>
          <w:sz w:val="24"/>
          <w:szCs w:val="24"/>
        </w:rPr>
        <w:t>additionally,</w:t>
      </w:r>
      <w:r w:rsidR="00D32A22" w:rsidRPr="00821CF7">
        <w:rPr>
          <w:rFonts w:ascii="Times New Roman" w:hAnsi="Times New Roman" w:cs="Times New Roman"/>
          <w:sz w:val="24"/>
          <w:szCs w:val="24"/>
        </w:rPr>
        <w:t xml:space="preserve"> looking at the attitude of help</w:t>
      </w:r>
      <w:r w:rsidR="00E87D0F" w:rsidRPr="00821CF7">
        <w:rPr>
          <w:rFonts w:ascii="Times New Roman" w:hAnsi="Times New Roman" w:cs="Times New Roman"/>
          <w:sz w:val="24"/>
          <w:szCs w:val="24"/>
        </w:rPr>
        <w:t>-</w:t>
      </w:r>
      <w:r w:rsidR="00D32A22" w:rsidRPr="00821CF7">
        <w:rPr>
          <w:rFonts w:ascii="Times New Roman" w:hAnsi="Times New Roman" w:cs="Times New Roman"/>
          <w:sz w:val="24"/>
          <w:szCs w:val="24"/>
        </w:rPr>
        <w:t>seeking behaviours.</w:t>
      </w:r>
    </w:p>
    <w:p w14:paraId="47116A66" w14:textId="1CA85C21"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Anorexia nervosa (AN) is a maladaptive disorder that has a high comorbidity rate. Symptoms of AN</w:t>
      </w:r>
      <w:r w:rsidR="000D4AF3" w:rsidRPr="00821CF7">
        <w:rPr>
          <w:rFonts w:ascii="Times New Roman" w:hAnsi="Times New Roman" w:cs="Times New Roman"/>
          <w:sz w:val="24"/>
          <w:szCs w:val="24"/>
        </w:rPr>
        <w:t>,</w:t>
      </w:r>
      <w:r w:rsidRPr="00821CF7">
        <w:rPr>
          <w:rFonts w:ascii="Times New Roman" w:hAnsi="Times New Roman" w:cs="Times New Roman"/>
          <w:sz w:val="24"/>
          <w:szCs w:val="24"/>
        </w:rPr>
        <w:t xml:space="preserve"> include extremely restricted eating and a low body mass index (BMI) of &lt;17. The key features </w:t>
      </w:r>
      <w:r w:rsidR="002045C5" w:rsidRPr="00821CF7">
        <w:rPr>
          <w:rFonts w:ascii="Times New Roman" w:hAnsi="Times New Roman" w:cs="Times New Roman"/>
          <w:sz w:val="24"/>
          <w:szCs w:val="24"/>
        </w:rPr>
        <w:t>is an</w:t>
      </w:r>
      <w:r w:rsidRPr="00821CF7">
        <w:rPr>
          <w:rFonts w:ascii="Times New Roman" w:hAnsi="Times New Roman" w:cs="Times New Roman"/>
          <w:sz w:val="24"/>
          <w:szCs w:val="24"/>
        </w:rPr>
        <w:t xml:space="preserve"> intense fear of weight</w:t>
      </w:r>
      <w:r w:rsidR="002045C5" w:rsidRPr="00821CF7">
        <w:rPr>
          <w:rFonts w:ascii="Times New Roman" w:hAnsi="Times New Roman" w:cs="Times New Roman"/>
          <w:sz w:val="24"/>
          <w:szCs w:val="24"/>
        </w:rPr>
        <w:t xml:space="preserve"> gain,</w:t>
      </w:r>
      <w:r w:rsidRPr="00821CF7">
        <w:rPr>
          <w:rFonts w:ascii="Times New Roman" w:hAnsi="Times New Roman" w:cs="Times New Roman"/>
          <w:sz w:val="24"/>
          <w:szCs w:val="24"/>
        </w:rPr>
        <w:t xml:space="preserve"> distorted body image and self-esteem </w:t>
      </w:r>
      <w:r w:rsidR="002045C5" w:rsidRPr="00821CF7">
        <w:rPr>
          <w:rFonts w:ascii="Times New Roman" w:hAnsi="Times New Roman" w:cs="Times New Roman"/>
          <w:sz w:val="24"/>
          <w:szCs w:val="24"/>
        </w:rPr>
        <w:t>focused on</w:t>
      </w:r>
      <w:r w:rsidRPr="00821CF7">
        <w:rPr>
          <w:rFonts w:ascii="Times New Roman" w:hAnsi="Times New Roman" w:cs="Times New Roman"/>
          <w:sz w:val="24"/>
          <w:szCs w:val="24"/>
        </w:rPr>
        <w:t xml:space="preserve"> perceptions of body weight. The impact of AN on physical health can </w:t>
      </w:r>
      <w:r w:rsidR="002A763D" w:rsidRPr="00821CF7">
        <w:rPr>
          <w:rFonts w:ascii="Times New Roman" w:hAnsi="Times New Roman" w:cs="Times New Roman"/>
          <w:sz w:val="24"/>
          <w:szCs w:val="24"/>
        </w:rPr>
        <w:t>hav</w:t>
      </w:r>
      <w:r w:rsidR="00EB6B30" w:rsidRPr="00821CF7">
        <w:rPr>
          <w:rFonts w:ascii="Times New Roman" w:hAnsi="Times New Roman" w:cs="Times New Roman"/>
          <w:sz w:val="24"/>
          <w:szCs w:val="24"/>
        </w:rPr>
        <w:t>e</w:t>
      </w:r>
      <w:r w:rsidRPr="00821CF7">
        <w:rPr>
          <w:rFonts w:ascii="Times New Roman" w:hAnsi="Times New Roman" w:cs="Times New Roman"/>
          <w:sz w:val="24"/>
          <w:szCs w:val="24"/>
        </w:rPr>
        <w:t xml:space="preserve"> lasting effects, including damage to the structure and function of the heart, osteopenia or osteoporosis, brain damage, multi-organ failure and infertility. Other health-related conditions can improve, once a healthy weight has been restored.</w:t>
      </w:r>
      <w:r w:rsidR="00862BB4" w:rsidRPr="00821CF7">
        <w:rPr>
          <w:rFonts w:ascii="Times New Roman" w:hAnsi="Times New Roman" w:cs="Times New Roman"/>
          <w:sz w:val="24"/>
          <w:szCs w:val="24"/>
        </w:rPr>
        <w:t xml:space="preserve"> </w:t>
      </w:r>
      <w:r w:rsidRPr="00821CF7">
        <w:rPr>
          <w:rFonts w:ascii="Times New Roman" w:hAnsi="Times New Roman" w:cs="Times New Roman"/>
          <w:sz w:val="24"/>
          <w:szCs w:val="24"/>
        </w:rPr>
        <w:t>nimh.gov (2015).</w:t>
      </w:r>
    </w:p>
    <w:p w14:paraId="022BA054" w14:textId="52A15F70"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Bulimia nervosa (BN) symptoms can </w:t>
      </w:r>
      <w:r w:rsidR="00EB6B30" w:rsidRPr="00821CF7">
        <w:rPr>
          <w:rFonts w:ascii="Times New Roman" w:hAnsi="Times New Roman" w:cs="Times New Roman"/>
          <w:sz w:val="24"/>
          <w:szCs w:val="24"/>
        </w:rPr>
        <w:t>be both</w:t>
      </w:r>
      <w:r w:rsidR="002A763D" w:rsidRPr="00821CF7">
        <w:rPr>
          <w:rFonts w:ascii="Times New Roman" w:hAnsi="Times New Roman" w:cs="Times New Roman"/>
          <w:sz w:val="24"/>
          <w:szCs w:val="24"/>
        </w:rPr>
        <w:t xml:space="preserve"> </w:t>
      </w:r>
      <w:r w:rsidRPr="00821CF7">
        <w:rPr>
          <w:rFonts w:ascii="Times New Roman" w:hAnsi="Times New Roman" w:cs="Times New Roman"/>
          <w:sz w:val="24"/>
          <w:szCs w:val="24"/>
        </w:rPr>
        <w:t xml:space="preserve">long-term and short-term, depending on recovery. </w:t>
      </w:r>
      <w:r w:rsidR="00603E31" w:rsidRPr="00821CF7">
        <w:rPr>
          <w:rFonts w:ascii="Times New Roman" w:hAnsi="Times New Roman" w:cs="Times New Roman"/>
          <w:sz w:val="24"/>
          <w:szCs w:val="24"/>
        </w:rPr>
        <w:t>L</w:t>
      </w:r>
      <w:r w:rsidR="002045C5" w:rsidRPr="00821CF7">
        <w:rPr>
          <w:rFonts w:ascii="Times New Roman" w:hAnsi="Times New Roman" w:cs="Times New Roman"/>
          <w:sz w:val="24"/>
          <w:szCs w:val="24"/>
        </w:rPr>
        <w:t>ong-term s</w:t>
      </w:r>
      <w:r w:rsidRPr="00821CF7">
        <w:rPr>
          <w:rFonts w:ascii="Times New Roman" w:hAnsi="Times New Roman" w:cs="Times New Roman"/>
          <w:sz w:val="24"/>
          <w:szCs w:val="24"/>
        </w:rPr>
        <w:t xml:space="preserve">ymptoms can include </w:t>
      </w:r>
      <w:r w:rsidR="005445CA" w:rsidRPr="00821CF7">
        <w:rPr>
          <w:rFonts w:ascii="Times New Roman" w:hAnsi="Times New Roman" w:cs="Times New Roman"/>
          <w:sz w:val="24"/>
          <w:szCs w:val="24"/>
        </w:rPr>
        <w:t>damage to teeth a</w:t>
      </w:r>
      <w:r w:rsidRPr="00821CF7">
        <w:rPr>
          <w:rFonts w:ascii="Times New Roman" w:hAnsi="Times New Roman" w:cs="Times New Roman"/>
          <w:sz w:val="24"/>
          <w:szCs w:val="24"/>
        </w:rPr>
        <w:t>s a result of exposure to stomach acid. Additionally,</w:t>
      </w:r>
      <w:r w:rsidR="005445CA" w:rsidRPr="00821CF7">
        <w:rPr>
          <w:rFonts w:ascii="Times New Roman" w:hAnsi="Times New Roman" w:cs="Times New Roman"/>
          <w:sz w:val="24"/>
          <w:szCs w:val="24"/>
        </w:rPr>
        <w:t xml:space="preserve"> </w:t>
      </w:r>
      <w:r w:rsidR="002045C5" w:rsidRPr="00821CF7">
        <w:rPr>
          <w:rFonts w:ascii="Times New Roman" w:hAnsi="Times New Roman" w:cs="Times New Roman"/>
          <w:sz w:val="24"/>
          <w:szCs w:val="24"/>
        </w:rPr>
        <w:t>causing gastrointestinal</w:t>
      </w:r>
      <w:r w:rsidRPr="00821CF7">
        <w:rPr>
          <w:rFonts w:ascii="Times New Roman" w:hAnsi="Times New Roman" w:cs="Times New Roman"/>
          <w:sz w:val="24"/>
          <w:szCs w:val="24"/>
        </w:rPr>
        <w:t xml:space="preserve"> problems </w:t>
      </w:r>
      <w:r w:rsidR="002045C5" w:rsidRPr="00821CF7">
        <w:rPr>
          <w:rFonts w:ascii="Times New Roman" w:hAnsi="Times New Roman" w:cs="Times New Roman"/>
          <w:sz w:val="24"/>
          <w:szCs w:val="24"/>
        </w:rPr>
        <w:t xml:space="preserve">along with </w:t>
      </w:r>
      <w:r w:rsidRPr="00821CF7">
        <w:rPr>
          <w:rFonts w:ascii="Times New Roman" w:hAnsi="Times New Roman" w:cs="Times New Roman"/>
          <w:sz w:val="24"/>
          <w:szCs w:val="24"/>
        </w:rPr>
        <w:t>Intestinal distress and irritation from laxative abuse</w:t>
      </w:r>
      <w:r w:rsidR="002045C5" w:rsidRPr="00821CF7">
        <w:rPr>
          <w:rFonts w:ascii="Times New Roman" w:hAnsi="Times New Roman" w:cs="Times New Roman"/>
          <w:sz w:val="24"/>
          <w:szCs w:val="24"/>
        </w:rPr>
        <w:t>.</w:t>
      </w:r>
      <w:r w:rsidR="00603E31" w:rsidRPr="00821CF7">
        <w:rPr>
          <w:rFonts w:ascii="Times New Roman" w:hAnsi="Times New Roman" w:cs="Times New Roman"/>
          <w:sz w:val="24"/>
          <w:szCs w:val="24"/>
        </w:rPr>
        <w:t xml:space="preserve"> W</w:t>
      </w:r>
      <w:r w:rsidRPr="00821CF7">
        <w:rPr>
          <w:rFonts w:ascii="Times New Roman" w:hAnsi="Times New Roman" w:cs="Times New Roman"/>
          <w:sz w:val="24"/>
          <w:szCs w:val="24"/>
        </w:rPr>
        <w:t xml:space="preserve">hile other life-threatening conditions can be corrected with recovery. Other disorders such as binge-eating disorder can impact upon health long-term, as it increases the likelihood of heart attacks and diabetes. nimh.gov (2015). </w:t>
      </w:r>
    </w:p>
    <w:p w14:paraId="5EB25EC0" w14:textId="779B17E8"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From 2007, for individuals under 35, </w:t>
      </w:r>
      <w:r w:rsidR="00D32A22" w:rsidRPr="00821CF7">
        <w:rPr>
          <w:rFonts w:ascii="Times New Roman" w:hAnsi="Times New Roman" w:cs="Times New Roman"/>
          <w:sz w:val="24"/>
          <w:szCs w:val="24"/>
        </w:rPr>
        <w:t>the</w:t>
      </w:r>
      <w:r w:rsidR="00EB6B30" w:rsidRPr="00821CF7">
        <w:rPr>
          <w:rFonts w:ascii="Times New Roman" w:hAnsi="Times New Roman" w:cs="Times New Roman"/>
          <w:sz w:val="24"/>
          <w:szCs w:val="24"/>
        </w:rPr>
        <w:t xml:space="preserve"> incidence of</w:t>
      </w:r>
      <w:r w:rsidRPr="00821CF7">
        <w:rPr>
          <w:rFonts w:ascii="Times New Roman" w:hAnsi="Times New Roman" w:cs="Times New Roman"/>
          <w:sz w:val="24"/>
          <w:szCs w:val="24"/>
        </w:rPr>
        <w:t xml:space="preserve"> </w:t>
      </w:r>
      <w:r w:rsidR="00900136" w:rsidRPr="00821CF7">
        <w:rPr>
          <w:rFonts w:ascii="Times New Roman" w:hAnsi="Times New Roman" w:cs="Times New Roman"/>
          <w:sz w:val="24"/>
          <w:szCs w:val="24"/>
        </w:rPr>
        <w:t>AN</w:t>
      </w:r>
      <w:r w:rsidR="00D32A22" w:rsidRPr="00821CF7">
        <w:rPr>
          <w:rFonts w:ascii="Times New Roman" w:hAnsi="Times New Roman" w:cs="Times New Roman"/>
          <w:sz w:val="24"/>
          <w:szCs w:val="24"/>
        </w:rPr>
        <w:t xml:space="preserve"> were</w:t>
      </w:r>
      <w:r w:rsidRPr="00821CF7">
        <w:rPr>
          <w:rFonts w:ascii="Times New Roman" w:hAnsi="Times New Roman" w:cs="Times New Roman"/>
          <w:sz w:val="24"/>
          <w:szCs w:val="24"/>
        </w:rPr>
        <w:t xml:space="preserve"> </w:t>
      </w:r>
      <w:r w:rsidR="00EB6B30" w:rsidRPr="00821CF7">
        <w:rPr>
          <w:rFonts w:ascii="Times New Roman" w:hAnsi="Times New Roman" w:cs="Times New Roman"/>
          <w:sz w:val="24"/>
          <w:szCs w:val="24"/>
        </w:rPr>
        <w:t xml:space="preserve">reported at </w:t>
      </w:r>
      <w:r w:rsidRPr="00821CF7">
        <w:rPr>
          <w:rFonts w:ascii="Times New Roman" w:hAnsi="Times New Roman" w:cs="Times New Roman"/>
          <w:sz w:val="24"/>
          <w:szCs w:val="24"/>
        </w:rPr>
        <w:t xml:space="preserve">26,981 and </w:t>
      </w:r>
      <w:r w:rsidR="00900136" w:rsidRPr="00821CF7">
        <w:rPr>
          <w:rFonts w:ascii="Times New Roman" w:hAnsi="Times New Roman" w:cs="Times New Roman"/>
          <w:sz w:val="24"/>
          <w:szCs w:val="24"/>
        </w:rPr>
        <w:t>BN</w:t>
      </w:r>
      <w:r w:rsidRPr="00821CF7">
        <w:rPr>
          <w:rFonts w:ascii="Times New Roman" w:hAnsi="Times New Roman" w:cs="Times New Roman"/>
          <w:sz w:val="24"/>
          <w:szCs w:val="24"/>
        </w:rPr>
        <w:t xml:space="preserve"> </w:t>
      </w:r>
      <w:r w:rsidR="00D32A22" w:rsidRPr="00821CF7">
        <w:rPr>
          <w:rFonts w:ascii="Times New Roman" w:hAnsi="Times New Roman" w:cs="Times New Roman"/>
          <w:sz w:val="24"/>
          <w:szCs w:val="24"/>
        </w:rPr>
        <w:t>rates 89,935</w:t>
      </w:r>
      <w:r w:rsidRPr="00821CF7">
        <w:rPr>
          <w:rFonts w:ascii="Times New Roman" w:hAnsi="Times New Roman" w:cs="Times New Roman"/>
          <w:sz w:val="24"/>
          <w:szCs w:val="24"/>
        </w:rPr>
        <w:t xml:space="preserve">; it is projected that this number will rise to 93,748 by 2026 and the projected figures for </w:t>
      </w:r>
      <w:r w:rsidR="00900136" w:rsidRPr="00821CF7">
        <w:rPr>
          <w:rFonts w:ascii="Times New Roman" w:hAnsi="Times New Roman" w:cs="Times New Roman"/>
          <w:sz w:val="24"/>
          <w:szCs w:val="24"/>
        </w:rPr>
        <w:t>AN</w:t>
      </w:r>
      <w:r w:rsidRPr="00821CF7">
        <w:rPr>
          <w:rFonts w:ascii="Times New Roman" w:hAnsi="Times New Roman" w:cs="Times New Roman"/>
          <w:sz w:val="24"/>
          <w:szCs w:val="24"/>
        </w:rPr>
        <w:t xml:space="preserve"> </w:t>
      </w:r>
      <w:r w:rsidR="00EB6B30" w:rsidRPr="00821CF7">
        <w:rPr>
          <w:rFonts w:ascii="Times New Roman" w:hAnsi="Times New Roman" w:cs="Times New Roman"/>
          <w:sz w:val="24"/>
          <w:szCs w:val="24"/>
        </w:rPr>
        <w:t>are</w:t>
      </w:r>
      <w:r w:rsidRPr="00821CF7">
        <w:rPr>
          <w:rFonts w:ascii="Times New Roman" w:hAnsi="Times New Roman" w:cs="Times New Roman"/>
          <w:sz w:val="24"/>
          <w:szCs w:val="24"/>
        </w:rPr>
        <w:t xml:space="preserve"> 28,037. </w:t>
      </w:r>
      <w:r w:rsidR="00DD065F" w:rsidRPr="00821CF7">
        <w:rPr>
          <w:rFonts w:ascii="Times New Roman" w:hAnsi="Times New Roman" w:cs="Times New Roman"/>
          <w:sz w:val="24"/>
          <w:szCs w:val="24"/>
        </w:rPr>
        <w:t>Source</w:t>
      </w:r>
      <w:r w:rsidR="00EB6B30" w:rsidRPr="00821CF7">
        <w:rPr>
          <w:rFonts w:ascii="Times New Roman" w:hAnsi="Times New Roman" w:cs="Times New Roman"/>
          <w:sz w:val="24"/>
          <w:szCs w:val="24"/>
        </w:rPr>
        <w:t>:</w:t>
      </w:r>
      <w:r w:rsidRPr="00821CF7">
        <w:rPr>
          <w:rFonts w:ascii="Times New Roman" w:hAnsi="Times New Roman" w:cs="Times New Roman"/>
          <w:sz w:val="24"/>
          <w:szCs w:val="24"/>
        </w:rPr>
        <w:t xml:space="preserve"> McCrone-Dhanasiri-Patel-Knapp-Lawton-Smith-Kings-Fund-May-(2008)</w:t>
      </w:r>
      <w:r w:rsidR="00900136" w:rsidRPr="00821CF7">
        <w:rPr>
          <w:rFonts w:ascii="Times New Roman" w:hAnsi="Times New Roman" w:cs="Times New Roman"/>
          <w:sz w:val="24"/>
          <w:szCs w:val="24"/>
        </w:rPr>
        <w:t>.</w:t>
      </w:r>
    </w:p>
    <w:p w14:paraId="7BE9DA58" w14:textId="38461C54"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lastRenderedPageBreak/>
        <w:t xml:space="preserve">The Mental Health Foundation estimate that 600,000 to 750,000 people will </w:t>
      </w:r>
      <w:r w:rsidR="00E673E7" w:rsidRPr="00821CF7">
        <w:rPr>
          <w:rFonts w:ascii="Times New Roman" w:hAnsi="Times New Roman" w:cs="Times New Roman"/>
          <w:sz w:val="24"/>
          <w:szCs w:val="24"/>
        </w:rPr>
        <w:t xml:space="preserve">develop </w:t>
      </w:r>
      <w:r w:rsidRPr="00821CF7">
        <w:rPr>
          <w:rFonts w:ascii="Times New Roman" w:hAnsi="Times New Roman" w:cs="Times New Roman"/>
          <w:sz w:val="24"/>
          <w:szCs w:val="24"/>
        </w:rPr>
        <w:t>eating disorder</w:t>
      </w:r>
      <w:r w:rsidR="00E673E7" w:rsidRPr="00821CF7">
        <w:rPr>
          <w:rFonts w:ascii="Times New Roman" w:hAnsi="Times New Roman" w:cs="Times New Roman"/>
          <w:sz w:val="24"/>
          <w:szCs w:val="24"/>
        </w:rPr>
        <w:t>s</w:t>
      </w:r>
      <w:r w:rsidRPr="00821CF7">
        <w:rPr>
          <w:rFonts w:ascii="Times New Roman" w:hAnsi="Times New Roman" w:cs="Times New Roman"/>
          <w:sz w:val="24"/>
          <w:szCs w:val="24"/>
        </w:rPr>
        <w:t xml:space="preserve"> at any one time in the United Kingdom (UK). </w:t>
      </w:r>
      <w:bookmarkStart w:id="5" w:name="_Hlk508914151"/>
      <w:r w:rsidR="00B021AE" w:rsidRPr="00821CF7">
        <w:rPr>
          <w:rFonts w:ascii="Times New Roman" w:hAnsi="Times New Roman" w:cs="Times New Roman"/>
          <w:sz w:val="24"/>
          <w:szCs w:val="24"/>
        </w:rPr>
        <w:t xml:space="preserve">www.mentalhealth.org.uk </w:t>
      </w:r>
      <w:r w:rsidR="00731F99" w:rsidRPr="00821CF7">
        <w:rPr>
          <w:rFonts w:ascii="Times New Roman" w:hAnsi="Times New Roman" w:cs="Times New Roman"/>
          <w:sz w:val="24"/>
          <w:szCs w:val="24"/>
        </w:rPr>
        <w:t>(</w:t>
      </w:r>
      <w:r w:rsidRPr="00821CF7">
        <w:rPr>
          <w:rFonts w:ascii="Times New Roman" w:hAnsi="Times New Roman" w:cs="Times New Roman"/>
          <w:sz w:val="24"/>
          <w:szCs w:val="24"/>
        </w:rPr>
        <w:t>2016)</w:t>
      </w:r>
      <w:r w:rsidR="00900136"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bookmarkEnd w:id="5"/>
      <w:r w:rsidR="00900136" w:rsidRPr="00821CF7">
        <w:rPr>
          <w:rFonts w:ascii="Times New Roman" w:hAnsi="Times New Roman" w:cs="Times New Roman"/>
          <w:sz w:val="24"/>
          <w:szCs w:val="24"/>
        </w:rPr>
        <w:t>M</w:t>
      </w:r>
      <w:r w:rsidR="00EB6B30" w:rsidRPr="00821CF7">
        <w:rPr>
          <w:rFonts w:ascii="Times New Roman" w:hAnsi="Times New Roman" w:cs="Times New Roman"/>
          <w:sz w:val="24"/>
          <w:szCs w:val="24"/>
        </w:rPr>
        <w:t xml:space="preserve">ore </w:t>
      </w:r>
      <w:r w:rsidR="00900136" w:rsidRPr="00821CF7">
        <w:rPr>
          <w:rFonts w:ascii="Times New Roman" w:hAnsi="Times New Roman" w:cs="Times New Roman"/>
          <w:sz w:val="24"/>
          <w:szCs w:val="24"/>
        </w:rPr>
        <w:t>recently, there has</w:t>
      </w:r>
      <w:r w:rsidR="00731F99" w:rsidRPr="00821CF7">
        <w:rPr>
          <w:rFonts w:ascii="Times New Roman" w:hAnsi="Times New Roman" w:cs="Times New Roman"/>
          <w:sz w:val="24"/>
          <w:szCs w:val="24"/>
        </w:rPr>
        <w:t xml:space="preserve"> been</w:t>
      </w:r>
      <w:r w:rsidRPr="00821CF7">
        <w:rPr>
          <w:rFonts w:ascii="Times New Roman" w:hAnsi="Times New Roman" w:cs="Times New Roman"/>
          <w:sz w:val="24"/>
          <w:szCs w:val="24"/>
        </w:rPr>
        <w:t xml:space="preserve"> a rise in eating disorders</w:t>
      </w:r>
      <w:r w:rsidR="00E673E7" w:rsidRPr="00821CF7">
        <w:rPr>
          <w:rFonts w:ascii="Times New Roman" w:hAnsi="Times New Roman" w:cs="Times New Roman"/>
          <w:sz w:val="24"/>
          <w:szCs w:val="24"/>
        </w:rPr>
        <w:t xml:space="preserve"> </w:t>
      </w:r>
      <w:r w:rsidRPr="00821CF7">
        <w:rPr>
          <w:rFonts w:ascii="Times New Roman" w:hAnsi="Times New Roman" w:cs="Times New Roman"/>
          <w:sz w:val="24"/>
          <w:szCs w:val="24"/>
        </w:rPr>
        <w:t xml:space="preserve">particularly in males. According to the Centre for Mental Health, they report eating disorders have risen by over half in under 25 years. The estimated cost to the UK economy is between £6.8 and </w:t>
      </w:r>
      <w:bookmarkStart w:id="6" w:name="_Hlk508914123"/>
      <w:r w:rsidRPr="00821CF7">
        <w:rPr>
          <w:rFonts w:ascii="Times New Roman" w:hAnsi="Times New Roman" w:cs="Times New Roman"/>
          <w:sz w:val="24"/>
          <w:szCs w:val="24"/>
        </w:rPr>
        <w:t xml:space="preserve">£8 billion </w:t>
      </w:r>
      <w:bookmarkEnd w:id="6"/>
      <w:r w:rsidRPr="00821CF7">
        <w:rPr>
          <w:rFonts w:ascii="Times New Roman" w:hAnsi="Times New Roman" w:cs="Times New Roman"/>
          <w:sz w:val="24"/>
          <w:szCs w:val="24"/>
        </w:rPr>
        <w:t xml:space="preserve">per </w:t>
      </w:r>
      <w:r w:rsidR="00B021AE" w:rsidRPr="00821CF7">
        <w:rPr>
          <w:rFonts w:ascii="Times New Roman" w:hAnsi="Times New Roman" w:cs="Times New Roman"/>
          <w:sz w:val="24"/>
          <w:szCs w:val="24"/>
        </w:rPr>
        <w:t xml:space="preserve">year www.mentalhealth.org.uk (2016). </w:t>
      </w:r>
    </w:p>
    <w:p w14:paraId="556A56B5" w14:textId="7CE56C45"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Under the Diagnostic and Statistical Manual of Mental Disorders (DSM-5), mental health disorders are: “conceptualized as a clinically significant disturbance in an individual's cognition, emotion regulation, or behaviour that reflects a dysfunction in the psychological, biological, or developmental processes underlying mental functioning”, affecting many areas of a person’s life</w:t>
      </w:r>
      <w:r w:rsidR="00E33C4E"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E33C4E" w:rsidRPr="00821CF7">
        <w:rPr>
          <w:rFonts w:ascii="Times New Roman" w:hAnsi="Times New Roman" w:cs="Times New Roman"/>
          <w:sz w:val="24"/>
          <w:szCs w:val="24"/>
        </w:rPr>
        <w:t>(DSM5).</w:t>
      </w:r>
    </w:p>
    <w:p w14:paraId="21F4CDC8" w14:textId="00F142B6" w:rsidR="00614AE5" w:rsidRPr="00821CF7" w:rsidRDefault="00425F57" w:rsidP="00E673E7">
      <w:pPr>
        <w:pStyle w:val="Heading1"/>
        <w:rPr>
          <w:color w:val="auto"/>
        </w:rPr>
      </w:pPr>
      <w:r w:rsidRPr="00821CF7">
        <w:rPr>
          <w:color w:val="auto"/>
        </w:rPr>
        <w:t xml:space="preserve">                      </w:t>
      </w:r>
    </w:p>
    <w:p w14:paraId="407E95A0" w14:textId="77777777" w:rsidR="0087428F" w:rsidRPr="00821CF7" w:rsidRDefault="00614AE5" w:rsidP="00E673E7">
      <w:pPr>
        <w:pStyle w:val="Heading1"/>
        <w:rPr>
          <w:color w:val="auto"/>
        </w:rPr>
      </w:pPr>
      <w:r w:rsidRPr="00821CF7">
        <w:rPr>
          <w:color w:val="auto"/>
        </w:rPr>
        <w:t xml:space="preserve">                                        </w:t>
      </w:r>
      <w:r w:rsidR="00425F57" w:rsidRPr="00821CF7">
        <w:rPr>
          <w:color w:val="auto"/>
        </w:rPr>
        <w:t xml:space="preserve"> </w:t>
      </w:r>
    </w:p>
    <w:p w14:paraId="317C3713" w14:textId="77777777" w:rsidR="0087428F" w:rsidRPr="00821CF7" w:rsidRDefault="0087428F">
      <w:pPr>
        <w:rPr>
          <w:rFonts w:asciiTheme="majorHAnsi" w:eastAsiaTheme="majorEastAsia" w:hAnsiTheme="majorHAnsi" w:cstheme="majorBidi"/>
          <w:sz w:val="32"/>
          <w:szCs w:val="32"/>
        </w:rPr>
      </w:pPr>
      <w:r w:rsidRPr="00821CF7">
        <w:br w:type="page"/>
      </w:r>
    </w:p>
    <w:p w14:paraId="6B59BC6A" w14:textId="24E72CC0" w:rsidR="00EB6B30" w:rsidRPr="00574091" w:rsidRDefault="002A2319" w:rsidP="00E673E7">
      <w:pPr>
        <w:pStyle w:val="Heading1"/>
        <w:rPr>
          <w:rFonts w:ascii="Times New Roman" w:hAnsi="Times New Roman" w:cs="Times New Roman"/>
          <w:color w:val="auto"/>
        </w:rPr>
      </w:pPr>
      <w:r w:rsidRPr="00821CF7">
        <w:rPr>
          <w:color w:val="auto"/>
        </w:rPr>
        <w:lastRenderedPageBreak/>
        <w:t xml:space="preserve">                                      </w:t>
      </w:r>
      <w:bookmarkStart w:id="7" w:name="_Toc510606817"/>
      <w:r w:rsidR="00D32A22" w:rsidRPr="00574091">
        <w:rPr>
          <w:rFonts w:ascii="Times New Roman" w:hAnsi="Times New Roman" w:cs="Times New Roman"/>
          <w:color w:val="auto"/>
        </w:rPr>
        <w:t>Literature</w:t>
      </w:r>
      <w:r w:rsidR="00731F99" w:rsidRPr="00574091">
        <w:rPr>
          <w:rFonts w:ascii="Times New Roman" w:hAnsi="Times New Roman" w:cs="Times New Roman"/>
          <w:color w:val="auto"/>
        </w:rPr>
        <w:t xml:space="preserve"> </w:t>
      </w:r>
      <w:r w:rsidR="00EB6B30" w:rsidRPr="00574091">
        <w:rPr>
          <w:rFonts w:ascii="Times New Roman" w:hAnsi="Times New Roman" w:cs="Times New Roman"/>
          <w:color w:val="auto"/>
        </w:rPr>
        <w:t>review</w:t>
      </w:r>
      <w:bookmarkEnd w:id="7"/>
    </w:p>
    <w:p w14:paraId="35ABD150" w14:textId="77777777" w:rsidR="006A2365" w:rsidRPr="00574091" w:rsidRDefault="006A2365" w:rsidP="002A2319">
      <w:pPr>
        <w:rPr>
          <w:rFonts w:ascii="Times New Roman" w:hAnsi="Times New Roman" w:cs="Times New Roman"/>
          <w:sz w:val="28"/>
          <w:szCs w:val="28"/>
        </w:rPr>
      </w:pPr>
      <w:r w:rsidRPr="00574091">
        <w:rPr>
          <w:rFonts w:ascii="Times New Roman" w:hAnsi="Times New Roman" w:cs="Times New Roman"/>
          <w:sz w:val="28"/>
          <w:szCs w:val="28"/>
        </w:rPr>
        <w:t>Attitudes</w:t>
      </w:r>
    </w:p>
    <w:p w14:paraId="0BDA6CE0" w14:textId="404BE7B8"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Attitudes can be defined as a set of beliefs that a person holds about others </w:t>
      </w:r>
      <w:r w:rsidR="00DA1068" w:rsidRPr="00821CF7">
        <w:rPr>
          <w:rFonts w:ascii="Times New Roman" w:hAnsi="Times New Roman" w:cs="Times New Roman"/>
          <w:sz w:val="24"/>
          <w:szCs w:val="24"/>
        </w:rPr>
        <w:t xml:space="preserve">and </w:t>
      </w:r>
      <w:r w:rsidRPr="00821CF7">
        <w:rPr>
          <w:rFonts w:ascii="Times New Roman" w:hAnsi="Times New Roman" w:cs="Times New Roman"/>
          <w:sz w:val="24"/>
          <w:szCs w:val="24"/>
        </w:rPr>
        <w:t>can lead to discrimination, where strong opinions and emotions are involved</w:t>
      </w:r>
      <w:r w:rsidR="00900136" w:rsidRPr="00821CF7">
        <w:rPr>
          <w:rFonts w:ascii="Times New Roman" w:hAnsi="Times New Roman" w:cs="Times New Roman"/>
          <w:sz w:val="24"/>
          <w:szCs w:val="24"/>
        </w:rPr>
        <w:t>.</w:t>
      </w:r>
      <w:r w:rsidRPr="00821CF7">
        <w:rPr>
          <w:rFonts w:ascii="Times New Roman" w:hAnsi="Times New Roman" w:cs="Times New Roman"/>
          <w:sz w:val="24"/>
          <w:szCs w:val="24"/>
        </w:rPr>
        <w:t xml:space="preserve"> Corrigan,</w:t>
      </w:r>
      <w:r w:rsidR="00900136" w:rsidRPr="00821CF7">
        <w:rPr>
          <w:rFonts w:ascii="Times New Roman" w:hAnsi="Times New Roman" w:cs="Times New Roman"/>
          <w:sz w:val="24"/>
          <w:szCs w:val="24"/>
        </w:rPr>
        <w:t xml:space="preserve"> </w:t>
      </w:r>
      <w:r w:rsidRPr="00821CF7">
        <w:rPr>
          <w:rFonts w:ascii="Times New Roman" w:hAnsi="Times New Roman" w:cs="Times New Roman"/>
          <w:sz w:val="24"/>
          <w:szCs w:val="24"/>
        </w:rPr>
        <w:t>(2000). Zajonc (1968) comments that attitudes develop from cognitive and emotional response</w:t>
      </w:r>
      <w:r w:rsidR="00DA1068" w:rsidRPr="00821CF7">
        <w:rPr>
          <w:rFonts w:ascii="Times New Roman" w:hAnsi="Times New Roman" w:cs="Times New Roman"/>
          <w:sz w:val="24"/>
          <w:szCs w:val="24"/>
        </w:rPr>
        <w:t>s</w:t>
      </w:r>
      <w:r w:rsidRPr="00821CF7">
        <w:rPr>
          <w:rFonts w:ascii="Times New Roman" w:hAnsi="Times New Roman" w:cs="Times New Roman"/>
          <w:sz w:val="24"/>
          <w:szCs w:val="24"/>
        </w:rPr>
        <w:t xml:space="preserve"> and</w:t>
      </w:r>
      <w:r w:rsidR="00DA1068" w:rsidRPr="00821CF7">
        <w:rPr>
          <w:rFonts w:ascii="Times New Roman" w:hAnsi="Times New Roman" w:cs="Times New Roman"/>
          <w:sz w:val="24"/>
          <w:szCs w:val="24"/>
        </w:rPr>
        <w:t xml:space="preserve"> help</w:t>
      </w:r>
      <w:r w:rsidRPr="00821CF7">
        <w:rPr>
          <w:rFonts w:ascii="Times New Roman" w:hAnsi="Times New Roman" w:cs="Times New Roman"/>
          <w:sz w:val="24"/>
          <w:szCs w:val="24"/>
        </w:rPr>
        <w:t xml:space="preserve"> shape behaviour. </w:t>
      </w:r>
      <w:r w:rsidR="00DA1068" w:rsidRPr="00821CF7">
        <w:rPr>
          <w:rFonts w:ascii="Times New Roman" w:hAnsi="Times New Roman" w:cs="Times New Roman"/>
          <w:sz w:val="24"/>
          <w:szCs w:val="24"/>
        </w:rPr>
        <w:t xml:space="preserve">Whilst </w:t>
      </w:r>
      <w:r w:rsidRPr="00821CF7">
        <w:rPr>
          <w:rFonts w:ascii="Times New Roman" w:hAnsi="Times New Roman" w:cs="Times New Roman"/>
          <w:sz w:val="24"/>
          <w:szCs w:val="24"/>
        </w:rPr>
        <w:t xml:space="preserve">there is no </w:t>
      </w:r>
      <w:r w:rsidR="00DA1068" w:rsidRPr="00821CF7">
        <w:rPr>
          <w:rFonts w:ascii="Times New Roman" w:hAnsi="Times New Roman" w:cs="Times New Roman"/>
          <w:sz w:val="24"/>
          <w:szCs w:val="24"/>
        </w:rPr>
        <w:t>single</w:t>
      </w:r>
      <w:r w:rsidRPr="00821CF7">
        <w:rPr>
          <w:rFonts w:ascii="Times New Roman" w:hAnsi="Times New Roman" w:cs="Times New Roman"/>
          <w:sz w:val="24"/>
          <w:szCs w:val="24"/>
        </w:rPr>
        <w:t xml:space="preserve"> theory that describes how attitudes are formed, it is agreed that attitude formation is a passive process through observation or </w:t>
      </w:r>
      <w:r w:rsidR="00DA1068" w:rsidRPr="00821CF7">
        <w:rPr>
          <w:rFonts w:ascii="Times New Roman" w:hAnsi="Times New Roman" w:cs="Times New Roman"/>
          <w:sz w:val="24"/>
          <w:szCs w:val="24"/>
        </w:rPr>
        <w:t>association</w:t>
      </w:r>
      <w:r w:rsidR="00E62E2A" w:rsidRPr="00821CF7">
        <w:rPr>
          <w:rFonts w:ascii="Times New Roman" w:hAnsi="Times New Roman" w:cs="Times New Roman"/>
          <w:sz w:val="24"/>
          <w:szCs w:val="24"/>
        </w:rPr>
        <w:t xml:space="preserve"> Crisp, &amp; Turner,</w:t>
      </w:r>
      <w:r w:rsidR="004D4401" w:rsidRPr="00821CF7">
        <w:rPr>
          <w:rFonts w:ascii="Times New Roman" w:hAnsi="Times New Roman" w:cs="Times New Roman"/>
          <w:sz w:val="24"/>
          <w:szCs w:val="24"/>
        </w:rPr>
        <w:t xml:space="preserve"> </w:t>
      </w:r>
      <w:r w:rsidR="00E62E2A" w:rsidRPr="00821CF7">
        <w:rPr>
          <w:rFonts w:ascii="Times New Roman" w:hAnsi="Times New Roman" w:cs="Times New Roman"/>
          <w:sz w:val="24"/>
          <w:szCs w:val="24"/>
        </w:rPr>
        <w:t>(2014)</w:t>
      </w:r>
      <w:r w:rsidR="00900136" w:rsidRPr="00821CF7">
        <w:rPr>
          <w:rFonts w:ascii="Times New Roman" w:hAnsi="Times New Roman" w:cs="Times New Roman"/>
          <w:sz w:val="24"/>
          <w:szCs w:val="24"/>
        </w:rPr>
        <w:t>.</w:t>
      </w:r>
      <w:r w:rsidR="00DA1068" w:rsidRPr="00821CF7">
        <w:rPr>
          <w:rFonts w:ascii="Times New Roman" w:hAnsi="Times New Roman" w:cs="Times New Roman"/>
          <w:sz w:val="24"/>
          <w:szCs w:val="24"/>
        </w:rPr>
        <w:t xml:space="preserve"> Associative</w:t>
      </w:r>
      <w:r w:rsidRPr="00821CF7">
        <w:rPr>
          <w:rFonts w:ascii="Times New Roman" w:hAnsi="Times New Roman" w:cs="Times New Roman"/>
          <w:sz w:val="24"/>
          <w:szCs w:val="24"/>
        </w:rPr>
        <w:t xml:space="preserve"> Learning and </w:t>
      </w:r>
      <w:r w:rsidR="00507324" w:rsidRPr="00821CF7">
        <w:rPr>
          <w:rFonts w:ascii="Times New Roman" w:hAnsi="Times New Roman" w:cs="Times New Roman"/>
          <w:sz w:val="24"/>
          <w:szCs w:val="24"/>
        </w:rPr>
        <w:t xml:space="preserve">the </w:t>
      </w:r>
      <w:r w:rsidRPr="00821CF7">
        <w:rPr>
          <w:rFonts w:ascii="Times New Roman" w:hAnsi="Times New Roman" w:cs="Times New Roman"/>
          <w:sz w:val="24"/>
          <w:szCs w:val="24"/>
        </w:rPr>
        <w:t>Functional Approach are theories used to describe how attitudes are formed. Associative Learning is based upon Pavlov (1906)</w:t>
      </w:r>
      <w:r w:rsidR="00143C18" w:rsidRPr="00821CF7">
        <w:rPr>
          <w:rFonts w:ascii="Times New Roman" w:hAnsi="Times New Roman" w:cs="Times New Roman"/>
          <w:sz w:val="24"/>
          <w:szCs w:val="24"/>
        </w:rPr>
        <w:t xml:space="preserve"> T</w:t>
      </w:r>
      <w:r w:rsidR="000710E9" w:rsidRPr="00821CF7">
        <w:rPr>
          <w:rFonts w:ascii="Times New Roman" w:hAnsi="Times New Roman" w:cs="Times New Roman"/>
          <w:sz w:val="24"/>
          <w:szCs w:val="24"/>
        </w:rPr>
        <w:t xml:space="preserve">heory </w:t>
      </w:r>
      <w:r w:rsidR="00210198" w:rsidRPr="00821CF7">
        <w:rPr>
          <w:rFonts w:ascii="Times New Roman" w:hAnsi="Times New Roman" w:cs="Times New Roman"/>
          <w:sz w:val="24"/>
          <w:szCs w:val="24"/>
        </w:rPr>
        <w:t xml:space="preserve">of </w:t>
      </w:r>
      <w:r w:rsidR="00143C18" w:rsidRPr="00821CF7">
        <w:rPr>
          <w:rFonts w:ascii="Times New Roman" w:hAnsi="Times New Roman" w:cs="Times New Roman"/>
          <w:sz w:val="24"/>
          <w:szCs w:val="24"/>
        </w:rPr>
        <w:t>C</w:t>
      </w:r>
      <w:r w:rsidR="00210198" w:rsidRPr="00821CF7">
        <w:rPr>
          <w:rFonts w:ascii="Times New Roman" w:hAnsi="Times New Roman" w:cs="Times New Roman"/>
          <w:sz w:val="24"/>
          <w:szCs w:val="24"/>
        </w:rPr>
        <w:t>lassical</w:t>
      </w:r>
      <w:r w:rsidR="00143C18" w:rsidRPr="00821CF7">
        <w:rPr>
          <w:rFonts w:ascii="Times New Roman" w:hAnsi="Times New Roman" w:cs="Times New Roman"/>
          <w:sz w:val="24"/>
          <w:szCs w:val="24"/>
        </w:rPr>
        <w:t xml:space="preserve"> C</w:t>
      </w:r>
      <w:r w:rsidRPr="00821CF7">
        <w:rPr>
          <w:rFonts w:ascii="Times New Roman" w:hAnsi="Times New Roman" w:cs="Times New Roman"/>
          <w:sz w:val="24"/>
          <w:szCs w:val="24"/>
        </w:rPr>
        <w:t xml:space="preserve">onditioning, or through </w:t>
      </w:r>
      <w:r w:rsidR="00507324" w:rsidRPr="00821CF7">
        <w:rPr>
          <w:rFonts w:ascii="Times New Roman" w:hAnsi="Times New Roman" w:cs="Times New Roman"/>
          <w:sz w:val="24"/>
          <w:szCs w:val="24"/>
        </w:rPr>
        <w:t>O</w:t>
      </w:r>
      <w:r w:rsidRPr="00821CF7">
        <w:rPr>
          <w:rFonts w:ascii="Times New Roman" w:hAnsi="Times New Roman" w:cs="Times New Roman"/>
          <w:sz w:val="24"/>
          <w:szCs w:val="24"/>
        </w:rPr>
        <w:t xml:space="preserve">perant </w:t>
      </w:r>
      <w:r w:rsidR="00507324" w:rsidRPr="00821CF7">
        <w:rPr>
          <w:rFonts w:ascii="Times New Roman" w:hAnsi="Times New Roman" w:cs="Times New Roman"/>
          <w:sz w:val="24"/>
          <w:szCs w:val="24"/>
        </w:rPr>
        <w:t>C</w:t>
      </w:r>
      <w:r w:rsidRPr="00821CF7">
        <w:rPr>
          <w:rFonts w:ascii="Times New Roman" w:hAnsi="Times New Roman" w:cs="Times New Roman"/>
          <w:sz w:val="24"/>
          <w:szCs w:val="24"/>
        </w:rPr>
        <w:t xml:space="preserve">onditioning, </w:t>
      </w:r>
      <w:r w:rsidR="00507324" w:rsidRPr="00821CF7">
        <w:rPr>
          <w:rFonts w:ascii="Times New Roman" w:hAnsi="Times New Roman" w:cs="Times New Roman"/>
          <w:sz w:val="24"/>
          <w:szCs w:val="24"/>
        </w:rPr>
        <w:t>(</w:t>
      </w:r>
      <w:r w:rsidRPr="00821CF7">
        <w:rPr>
          <w:rFonts w:ascii="Times New Roman" w:hAnsi="Times New Roman" w:cs="Times New Roman"/>
          <w:sz w:val="24"/>
          <w:szCs w:val="24"/>
        </w:rPr>
        <w:t>Skinner</w:t>
      </w:r>
      <w:r w:rsidR="00143C18" w:rsidRPr="00821CF7">
        <w:rPr>
          <w:rFonts w:ascii="Times New Roman" w:hAnsi="Times New Roman" w:cs="Times New Roman"/>
          <w:sz w:val="24"/>
          <w:szCs w:val="24"/>
        </w:rPr>
        <w:t>,</w:t>
      </w:r>
      <w:r w:rsidRPr="00821CF7">
        <w:rPr>
          <w:rFonts w:ascii="Times New Roman" w:hAnsi="Times New Roman" w:cs="Times New Roman"/>
          <w:sz w:val="24"/>
          <w:szCs w:val="24"/>
        </w:rPr>
        <w:t xml:space="preserve"> 1938).</w:t>
      </w:r>
      <w:r w:rsidR="001A1EEB" w:rsidRPr="00821CF7">
        <w:rPr>
          <w:rFonts w:ascii="Times New Roman" w:hAnsi="Times New Roman" w:cs="Times New Roman"/>
          <w:sz w:val="24"/>
          <w:szCs w:val="24"/>
        </w:rPr>
        <w:t xml:space="preserve"> </w:t>
      </w:r>
      <w:r w:rsidR="00507324" w:rsidRPr="00821CF7">
        <w:rPr>
          <w:rFonts w:ascii="Times New Roman" w:hAnsi="Times New Roman" w:cs="Times New Roman"/>
          <w:sz w:val="24"/>
          <w:szCs w:val="24"/>
        </w:rPr>
        <w:t xml:space="preserve">The </w:t>
      </w:r>
      <w:r w:rsidRPr="00821CF7">
        <w:rPr>
          <w:rFonts w:ascii="Times New Roman" w:hAnsi="Times New Roman" w:cs="Times New Roman"/>
          <w:sz w:val="24"/>
          <w:szCs w:val="24"/>
        </w:rPr>
        <w:t>Functional Approach is based upon</w:t>
      </w:r>
      <w:r w:rsidR="004E3C70"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4E3C70" w:rsidRPr="00821CF7">
        <w:rPr>
          <w:rFonts w:ascii="Times New Roman" w:hAnsi="Times New Roman" w:cs="Times New Roman"/>
          <w:sz w:val="24"/>
          <w:szCs w:val="24"/>
        </w:rPr>
        <w:t>“</w:t>
      </w:r>
      <w:r w:rsidRPr="00821CF7">
        <w:rPr>
          <w:rFonts w:ascii="Times New Roman" w:hAnsi="Times New Roman" w:cs="Times New Roman"/>
          <w:sz w:val="24"/>
          <w:szCs w:val="24"/>
        </w:rPr>
        <w:t xml:space="preserve">exposure, learning and self-perception because they fulfil certain psychological needs”, (Katz, 2015). </w:t>
      </w:r>
    </w:p>
    <w:p w14:paraId="7C12CB17" w14:textId="3AA5EE57" w:rsidR="006A2365" w:rsidRPr="00574091" w:rsidRDefault="006A2365" w:rsidP="002A2319">
      <w:pPr>
        <w:rPr>
          <w:rFonts w:ascii="Times New Roman" w:hAnsi="Times New Roman" w:cs="Times New Roman"/>
          <w:sz w:val="28"/>
          <w:szCs w:val="28"/>
        </w:rPr>
      </w:pPr>
      <w:r w:rsidRPr="00574091">
        <w:rPr>
          <w:rFonts w:ascii="Times New Roman" w:hAnsi="Times New Roman" w:cs="Times New Roman"/>
          <w:sz w:val="28"/>
          <w:szCs w:val="28"/>
        </w:rPr>
        <w:t xml:space="preserve">General Public Attitudes </w:t>
      </w:r>
    </w:p>
    <w:p w14:paraId="78062A10" w14:textId="3B0566BE" w:rsidR="006A2365" w:rsidRPr="00821CF7" w:rsidRDefault="006A2365" w:rsidP="00096F1B">
      <w:pPr>
        <w:spacing w:line="480" w:lineRule="auto"/>
        <w:rPr>
          <w:rFonts w:ascii="Times New Roman" w:hAnsi="Times New Roman" w:cs="Times New Roman"/>
          <w:sz w:val="24"/>
          <w:szCs w:val="24"/>
        </w:rPr>
      </w:pPr>
      <w:bookmarkStart w:id="8" w:name="_Hlk509004712"/>
      <w:r w:rsidRPr="00821CF7">
        <w:rPr>
          <w:rFonts w:ascii="Times New Roman" w:hAnsi="Times New Roman" w:cs="Times New Roman"/>
          <w:sz w:val="24"/>
          <w:szCs w:val="24"/>
        </w:rPr>
        <w:t>T</w:t>
      </w:r>
      <w:r w:rsidR="001A1EEB" w:rsidRPr="00821CF7">
        <w:rPr>
          <w:rFonts w:ascii="Times New Roman" w:hAnsi="Times New Roman" w:cs="Times New Roman"/>
          <w:sz w:val="24"/>
          <w:szCs w:val="24"/>
        </w:rPr>
        <w:t xml:space="preserve">o tackle and improve </w:t>
      </w:r>
      <w:r w:rsidRPr="00821CF7">
        <w:rPr>
          <w:rFonts w:ascii="Times New Roman" w:hAnsi="Times New Roman" w:cs="Times New Roman"/>
          <w:sz w:val="24"/>
          <w:szCs w:val="24"/>
        </w:rPr>
        <w:t>attitudes of the public towards mental health in gene</w:t>
      </w:r>
      <w:r w:rsidR="00D84798" w:rsidRPr="00821CF7">
        <w:rPr>
          <w:rFonts w:ascii="Times New Roman" w:hAnsi="Times New Roman" w:cs="Times New Roman"/>
          <w:sz w:val="24"/>
          <w:szCs w:val="24"/>
        </w:rPr>
        <w:t>ral</w:t>
      </w:r>
      <w:r w:rsidR="001A1EEB" w:rsidRPr="00821CF7">
        <w:rPr>
          <w:rFonts w:ascii="Times New Roman" w:hAnsi="Times New Roman" w:cs="Times New Roman"/>
          <w:sz w:val="24"/>
          <w:szCs w:val="24"/>
        </w:rPr>
        <w:t>, A</w:t>
      </w:r>
      <w:r w:rsidR="00D84798" w:rsidRPr="00821CF7">
        <w:rPr>
          <w:rFonts w:ascii="Times New Roman" w:hAnsi="Times New Roman" w:cs="Times New Roman"/>
          <w:sz w:val="24"/>
          <w:szCs w:val="24"/>
        </w:rPr>
        <w:t xml:space="preserve"> “Time to Change” (2007) campaign targeted</w:t>
      </w:r>
      <w:r w:rsidRPr="00821CF7">
        <w:rPr>
          <w:rFonts w:ascii="Times New Roman" w:hAnsi="Times New Roman" w:cs="Times New Roman"/>
          <w:sz w:val="24"/>
          <w:szCs w:val="24"/>
        </w:rPr>
        <w:t xml:space="preserve"> people</w:t>
      </w:r>
      <w:r w:rsidR="00D84798" w:rsidRPr="00821CF7">
        <w:rPr>
          <w:rFonts w:ascii="Times New Roman" w:hAnsi="Times New Roman" w:cs="Times New Roman"/>
          <w:sz w:val="24"/>
          <w:szCs w:val="24"/>
        </w:rPr>
        <w:t>’s</w:t>
      </w:r>
      <w:r w:rsidRPr="00821CF7">
        <w:rPr>
          <w:rFonts w:ascii="Times New Roman" w:hAnsi="Times New Roman" w:cs="Times New Roman"/>
          <w:sz w:val="24"/>
          <w:szCs w:val="24"/>
        </w:rPr>
        <w:t xml:space="preserve"> attitudes regarding mental health, </w:t>
      </w:r>
      <w:r w:rsidR="00E923C3" w:rsidRPr="00821CF7">
        <w:rPr>
          <w:rFonts w:ascii="Times New Roman" w:hAnsi="Times New Roman" w:cs="Times New Roman"/>
          <w:sz w:val="24"/>
          <w:szCs w:val="24"/>
        </w:rPr>
        <w:t xml:space="preserve">www.time-to-change.org.uk </w:t>
      </w:r>
      <w:r w:rsidR="000434C5" w:rsidRPr="00821CF7">
        <w:rPr>
          <w:rFonts w:ascii="Times New Roman" w:hAnsi="Times New Roman" w:cs="Times New Roman"/>
          <w:sz w:val="24"/>
          <w:szCs w:val="24"/>
        </w:rPr>
        <w:t>(</w:t>
      </w:r>
      <w:r w:rsidR="00D84798" w:rsidRPr="00821CF7">
        <w:rPr>
          <w:rFonts w:ascii="Times New Roman" w:hAnsi="Times New Roman" w:cs="Times New Roman"/>
          <w:sz w:val="24"/>
          <w:szCs w:val="24"/>
        </w:rPr>
        <w:t>2018)</w:t>
      </w:r>
      <w:r w:rsidR="00507324"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E923C3" w:rsidRPr="00821CF7">
        <w:rPr>
          <w:rFonts w:ascii="Times New Roman" w:hAnsi="Times New Roman" w:cs="Times New Roman"/>
          <w:sz w:val="24"/>
          <w:szCs w:val="24"/>
        </w:rPr>
        <w:t>The campaign a</w:t>
      </w:r>
      <w:r w:rsidR="00D84798" w:rsidRPr="00821CF7">
        <w:rPr>
          <w:rFonts w:ascii="Times New Roman" w:hAnsi="Times New Roman" w:cs="Times New Roman"/>
          <w:sz w:val="24"/>
          <w:szCs w:val="24"/>
        </w:rPr>
        <w:t>nalysis</w:t>
      </w:r>
      <w:r w:rsidR="00305883" w:rsidRPr="00821CF7">
        <w:rPr>
          <w:rFonts w:ascii="Times New Roman" w:hAnsi="Times New Roman" w:cs="Times New Roman"/>
          <w:sz w:val="24"/>
          <w:szCs w:val="24"/>
        </w:rPr>
        <w:t xml:space="preserve"> of</w:t>
      </w:r>
      <w:r w:rsidR="00D84798" w:rsidRPr="00821CF7">
        <w:rPr>
          <w:rFonts w:ascii="Times New Roman" w:hAnsi="Times New Roman" w:cs="Times New Roman"/>
          <w:sz w:val="24"/>
          <w:szCs w:val="24"/>
        </w:rPr>
        <w:t xml:space="preserve"> the report stated that</w:t>
      </w:r>
      <w:r w:rsidR="006B424C" w:rsidRPr="00821CF7">
        <w:rPr>
          <w:rFonts w:ascii="Times New Roman" w:hAnsi="Times New Roman" w:cs="Times New Roman"/>
          <w:sz w:val="24"/>
          <w:szCs w:val="24"/>
        </w:rPr>
        <w:t xml:space="preserve"> public attitudes have</w:t>
      </w:r>
      <w:r w:rsidRPr="00821CF7">
        <w:rPr>
          <w:rFonts w:ascii="Times New Roman" w:hAnsi="Times New Roman" w:cs="Times New Roman"/>
          <w:sz w:val="24"/>
          <w:szCs w:val="24"/>
        </w:rPr>
        <w:t xml:space="preserve"> </w:t>
      </w:r>
      <w:r w:rsidR="00D84798" w:rsidRPr="00821CF7">
        <w:rPr>
          <w:rFonts w:ascii="Times New Roman" w:hAnsi="Times New Roman" w:cs="Times New Roman"/>
          <w:sz w:val="24"/>
          <w:szCs w:val="24"/>
        </w:rPr>
        <w:t>shown an</w:t>
      </w:r>
      <w:r w:rsidRPr="00821CF7">
        <w:rPr>
          <w:rFonts w:ascii="Times New Roman" w:hAnsi="Times New Roman" w:cs="Times New Roman"/>
          <w:sz w:val="24"/>
          <w:szCs w:val="24"/>
        </w:rPr>
        <w:t xml:space="preserve"> improvement of </w:t>
      </w:r>
      <w:r w:rsidR="00D84798" w:rsidRPr="00821CF7">
        <w:rPr>
          <w:rFonts w:ascii="Times New Roman" w:hAnsi="Times New Roman" w:cs="Times New Roman"/>
          <w:sz w:val="24"/>
          <w:szCs w:val="24"/>
        </w:rPr>
        <w:t>six percent,</w:t>
      </w:r>
      <w:r w:rsidRPr="00821CF7">
        <w:rPr>
          <w:rFonts w:ascii="Times New Roman" w:hAnsi="Times New Roman" w:cs="Times New Roman"/>
          <w:sz w:val="24"/>
          <w:szCs w:val="24"/>
        </w:rPr>
        <w:t xml:space="preserve"> more so over the last 3 years. The survey consisted of questions from the community's attitudes towards the mentally ill (CAMI) and direct questions to obtain the information needed. Follow up research into </w:t>
      </w:r>
      <w:r w:rsidR="0026681A" w:rsidRPr="00821CF7">
        <w:rPr>
          <w:rFonts w:ascii="Times New Roman" w:hAnsi="Times New Roman" w:cs="Times New Roman"/>
          <w:sz w:val="24"/>
          <w:szCs w:val="24"/>
        </w:rPr>
        <w:t>the effectiveness of</w:t>
      </w:r>
      <w:r w:rsidRPr="00821CF7">
        <w:rPr>
          <w:rFonts w:ascii="Times New Roman" w:hAnsi="Times New Roman" w:cs="Times New Roman"/>
          <w:sz w:val="24"/>
          <w:szCs w:val="24"/>
        </w:rPr>
        <w:t xml:space="preserve"> this campaign will continue to be important</w:t>
      </w:r>
      <w:r w:rsidR="006B424C"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6B424C" w:rsidRPr="00821CF7">
        <w:rPr>
          <w:rFonts w:ascii="Times New Roman" w:hAnsi="Times New Roman" w:cs="Times New Roman"/>
          <w:sz w:val="24"/>
          <w:szCs w:val="24"/>
        </w:rPr>
        <w:t xml:space="preserve">In </w:t>
      </w:r>
      <w:r w:rsidR="0026681A" w:rsidRPr="00821CF7">
        <w:rPr>
          <w:rFonts w:ascii="Times New Roman" w:hAnsi="Times New Roman" w:cs="Times New Roman"/>
          <w:sz w:val="24"/>
          <w:szCs w:val="24"/>
        </w:rPr>
        <w:t>addition, this</w:t>
      </w:r>
      <w:r w:rsidRPr="00821CF7">
        <w:rPr>
          <w:rFonts w:ascii="Times New Roman" w:hAnsi="Times New Roman" w:cs="Times New Roman"/>
          <w:sz w:val="24"/>
          <w:szCs w:val="24"/>
        </w:rPr>
        <w:t xml:space="preserve"> research looked at public attitudes on a large </w:t>
      </w:r>
      <w:r w:rsidR="00096F1B" w:rsidRPr="00821CF7">
        <w:rPr>
          <w:rFonts w:ascii="Times New Roman" w:hAnsi="Times New Roman" w:cs="Times New Roman"/>
          <w:sz w:val="24"/>
          <w:szCs w:val="24"/>
        </w:rPr>
        <w:t>scale but</w:t>
      </w:r>
      <w:r w:rsidRPr="00821CF7">
        <w:rPr>
          <w:rFonts w:ascii="Times New Roman" w:hAnsi="Times New Roman" w:cs="Times New Roman"/>
          <w:sz w:val="24"/>
          <w:szCs w:val="24"/>
        </w:rPr>
        <w:t xml:space="preserve"> did not include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and if </w:t>
      </w:r>
      <w:r w:rsidR="009C1386" w:rsidRPr="00821CF7">
        <w:rPr>
          <w:rFonts w:ascii="Times New Roman" w:hAnsi="Times New Roman" w:cs="Times New Roman"/>
          <w:sz w:val="24"/>
          <w:szCs w:val="24"/>
        </w:rPr>
        <w:t xml:space="preserve">professional </w:t>
      </w:r>
      <w:r w:rsidRPr="00821CF7">
        <w:rPr>
          <w:rFonts w:ascii="Times New Roman" w:hAnsi="Times New Roman" w:cs="Times New Roman"/>
          <w:sz w:val="24"/>
          <w:szCs w:val="24"/>
        </w:rPr>
        <w:t xml:space="preserve">attitudes have changed in-line with public attitudes. </w:t>
      </w:r>
      <w:r w:rsidR="009C1386" w:rsidRPr="00821CF7">
        <w:rPr>
          <w:rFonts w:ascii="Times New Roman" w:hAnsi="Times New Roman" w:cs="Times New Roman"/>
          <w:sz w:val="24"/>
          <w:szCs w:val="24"/>
        </w:rPr>
        <w:t>R</w:t>
      </w:r>
      <w:r w:rsidR="00737F95" w:rsidRPr="00821CF7">
        <w:rPr>
          <w:rFonts w:ascii="Times New Roman" w:hAnsi="Times New Roman" w:cs="Times New Roman"/>
          <w:sz w:val="24"/>
          <w:szCs w:val="24"/>
        </w:rPr>
        <w:t>esearch regarding attitudes to eating disorders could not be found at the time of writing so research using mental</w:t>
      </w:r>
      <w:r w:rsidRPr="00821CF7">
        <w:rPr>
          <w:rFonts w:ascii="Times New Roman" w:hAnsi="Times New Roman" w:cs="Times New Roman"/>
          <w:sz w:val="24"/>
          <w:szCs w:val="24"/>
        </w:rPr>
        <w:t xml:space="preserve"> illness/</w:t>
      </w:r>
      <w:r w:rsidR="00737F95" w:rsidRPr="00821CF7">
        <w:rPr>
          <w:rFonts w:ascii="Times New Roman" w:hAnsi="Times New Roman" w:cs="Times New Roman"/>
          <w:sz w:val="24"/>
          <w:szCs w:val="24"/>
        </w:rPr>
        <w:t>schizophrenia has been used. There</w:t>
      </w:r>
      <w:r w:rsidRPr="00821CF7">
        <w:rPr>
          <w:rFonts w:ascii="Times New Roman" w:hAnsi="Times New Roman" w:cs="Times New Roman"/>
          <w:sz w:val="24"/>
          <w:szCs w:val="24"/>
        </w:rPr>
        <w:t xml:space="preserve"> are more </w:t>
      </w:r>
      <w:r w:rsidR="00737F95" w:rsidRPr="00821CF7">
        <w:rPr>
          <w:rFonts w:ascii="Times New Roman" w:hAnsi="Times New Roman" w:cs="Times New Roman"/>
          <w:sz w:val="24"/>
          <w:szCs w:val="24"/>
        </w:rPr>
        <w:t xml:space="preserve">research papers exploring </w:t>
      </w:r>
      <w:r w:rsidRPr="00821CF7">
        <w:rPr>
          <w:rFonts w:ascii="Times New Roman" w:hAnsi="Times New Roman" w:cs="Times New Roman"/>
          <w:sz w:val="24"/>
          <w:szCs w:val="24"/>
        </w:rPr>
        <w:t xml:space="preserve">attitudes towards targeted mental illness, such as depression and </w:t>
      </w:r>
      <w:r w:rsidR="000F05C7" w:rsidRPr="00821CF7">
        <w:rPr>
          <w:rFonts w:ascii="Times New Roman" w:hAnsi="Times New Roman" w:cs="Times New Roman"/>
          <w:sz w:val="24"/>
          <w:szCs w:val="24"/>
        </w:rPr>
        <w:t>schizophrenia; Angermeyer</w:t>
      </w:r>
      <w:r w:rsidRPr="00821CF7">
        <w:rPr>
          <w:rFonts w:ascii="Times New Roman" w:hAnsi="Times New Roman" w:cs="Times New Roman"/>
          <w:sz w:val="24"/>
          <w:szCs w:val="24"/>
        </w:rPr>
        <w:t xml:space="preserve"> and Matschinger, (2003), </w:t>
      </w:r>
      <w:r w:rsidR="00E923C3" w:rsidRPr="00821CF7">
        <w:rPr>
          <w:rFonts w:ascii="Times New Roman" w:hAnsi="Times New Roman" w:cs="Times New Roman"/>
          <w:sz w:val="24"/>
          <w:szCs w:val="24"/>
        </w:rPr>
        <w:t>found schizophrenia</w:t>
      </w:r>
      <w:r w:rsidRPr="00821CF7">
        <w:rPr>
          <w:rFonts w:ascii="Times New Roman" w:hAnsi="Times New Roman" w:cs="Times New Roman"/>
          <w:sz w:val="24"/>
          <w:szCs w:val="24"/>
        </w:rPr>
        <w:t xml:space="preserve"> provoked more feelings that are </w:t>
      </w:r>
      <w:r w:rsidR="006B424C" w:rsidRPr="00821CF7">
        <w:rPr>
          <w:rFonts w:ascii="Times New Roman" w:hAnsi="Times New Roman" w:cs="Times New Roman"/>
          <w:sz w:val="24"/>
          <w:szCs w:val="24"/>
        </w:rPr>
        <w:t>associated with</w:t>
      </w:r>
      <w:r w:rsidRPr="00821CF7">
        <w:rPr>
          <w:rFonts w:ascii="Times New Roman" w:hAnsi="Times New Roman" w:cs="Times New Roman"/>
          <w:sz w:val="24"/>
          <w:szCs w:val="24"/>
        </w:rPr>
        <w:t xml:space="preserve"> social distance, </w:t>
      </w:r>
      <w:r w:rsidR="009C1386" w:rsidRPr="00821CF7">
        <w:rPr>
          <w:rFonts w:ascii="Times New Roman" w:hAnsi="Times New Roman" w:cs="Times New Roman"/>
          <w:sz w:val="24"/>
          <w:szCs w:val="24"/>
        </w:rPr>
        <w:t>than those finding</w:t>
      </w:r>
      <w:r w:rsidR="003216FE" w:rsidRPr="00821CF7">
        <w:rPr>
          <w:rFonts w:ascii="Times New Roman" w:hAnsi="Times New Roman" w:cs="Times New Roman"/>
          <w:sz w:val="24"/>
          <w:szCs w:val="24"/>
        </w:rPr>
        <w:t>s</w:t>
      </w:r>
      <w:r w:rsidR="009C1386" w:rsidRPr="00821CF7">
        <w:rPr>
          <w:rFonts w:ascii="Times New Roman" w:hAnsi="Times New Roman" w:cs="Times New Roman"/>
          <w:sz w:val="24"/>
          <w:szCs w:val="24"/>
        </w:rPr>
        <w:t xml:space="preserve"> for </w:t>
      </w:r>
      <w:r w:rsidRPr="00821CF7">
        <w:rPr>
          <w:rFonts w:ascii="Times New Roman" w:hAnsi="Times New Roman" w:cs="Times New Roman"/>
          <w:sz w:val="24"/>
          <w:szCs w:val="24"/>
        </w:rPr>
        <w:t>depression. This being so</w:t>
      </w:r>
      <w:r w:rsidR="003216FE" w:rsidRPr="00821CF7">
        <w:rPr>
          <w:rFonts w:ascii="Times New Roman" w:hAnsi="Times New Roman" w:cs="Times New Roman"/>
          <w:sz w:val="24"/>
          <w:szCs w:val="24"/>
        </w:rPr>
        <w:t>,</w:t>
      </w:r>
      <w:r w:rsidRPr="00821CF7">
        <w:rPr>
          <w:rFonts w:ascii="Times New Roman" w:hAnsi="Times New Roman" w:cs="Times New Roman"/>
          <w:sz w:val="24"/>
          <w:szCs w:val="24"/>
        </w:rPr>
        <w:t xml:space="preserve"> because of the </w:t>
      </w:r>
      <w:r w:rsidRPr="00821CF7">
        <w:rPr>
          <w:rFonts w:ascii="Times New Roman" w:hAnsi="Times New Roman" w:cs="Times New Roman"/>
          <w:sz w:val="24"/>
          <w:szCs w:val="24"/>
        </w:rPr>
        <w:lastRenderedPageBreak/>
        <w:t>stereotypical attitudes that people with schizophrenia are a danger to themselves and others</w:t>
      </w:r>
      <w:r w:rsidR="001A0DB5" w:rsidRPr="00821CF7">
        <w:rPr>
          <w:rFonts w:ascii="Times New Roman" w:hAnsi="Times New Roman" w:cs="Times New Roman"/>
          <w:sz w:val="24"/>
          <w:szCs w:val="24"/>
        </w:rPr>
        <w:t xml:space="preserve">, </w:t>
      </w:r>
      <w:r w:rsidR="00603E31" w:rsidRPr="00821CF7">
        <w:rPr>
          <w:rFonts w:ascii="Times New Roman" w:hAnsi="Times New Roman" w:cs="Times New Roman"/>
          <w:sz w:val="24"/>
          <w:szCs w:val="24"/>
        </w:rPr>
        <w:t>Corrigan and</w:t>
      </w:r>
      <w:r w:rsidR="001A0DB5" w:rsidRPr="00821CF7">
        <w:rPr>
          <w:rFonts w:ascii="Times New Roman" w:hAnsi="Times New Roman" w:cs="Times New Roman"/>
          <w:sz w:val="24"/>
          <w:szCs w:val="24"/>
        </w:rPr>
        <w:t xml:space="preserve"> </w:t>
      </w:r>
      <w:r w:rsidR="00603E31" w:rsidRPr="00821CF7">
        <w:rPr>
          <w:rFonts w:ascii="Times New Roman" w:hAnsi="Times New Roman" w:cs="Times New Roman"/>
          <w:sz w:val="24"/>
          <w:szCs w:val="24"/>
        </w:rPr>
        <w:t>W</w:t>
      </w:r>
      <w:r w:rsidR="00E923C3" w:rsidRPr="00821CF7">
        <w:rPr>
          <w:rFonts w:ascii="Times New Roman" w:hAnsi="Times New Roman" w:cs="Times New Roman"/>
          <w:sz w:val="24"/>
          <w:szCs w:val="24"/>
        </w:rPr>
        <w:t>atson, (</w:t>
      </w:r>
      <w:r w:rsidR="001A0DB5" w:rsidRPr="00821CF7">
        <w:rPr>
          <w:rFonts w:ascii="Times New Roman" w:hAnsi="Times New Roman" w:cs="Times New Roman"/>
          <w:sz w:val="24"/>
          <w:szCs w:val="24"/>
        </w:rPr>
        <w:t>2002</w:t>
      </w:r>
      <w:r w:rsidR="00265FA0">
        <w:rPr>
          <w:rFonts w:ascii="Times New Roman" w:hAnsi="Times New Roman" w:cs="Times New Roman"/>
          <w:sz w:val="24"/>
          <w:szCs w:val="24"/>
        </w:rPr>
        <w:t>)</w:t>
      </w:r>
      <w:r w:rsidR="001A0DB5" w:rsidRPr="00821CF7">
        <w:rPr>
          <w:rFonts w:ascii="Times New Roman" w:hAnsi="Times New Roman" w:cs="Times New Roman"/>
          <w:sz w:val="24"/>
          <w:szCs w:val="24"/>
        </w:rPr>
        <w:t xml:space="preserve"> </w:t>
      </w:r>
    </w:p>
    <w:p w14:paraId="567A8C08" w14:textId="730B9B6C"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A historical paper by Rabkin, (1974), reviewing the attitudes of the public </w:t>
      </w:r>
      <w:r w:rsidR="003216FE" w:rsidRPr="00821CF7">
        <w:rPr>
          <w:rFonts w:ascii="Times New Roman" w:hAnsi="Times New Roman" w:cs="Times New Roman"/>
          <w:sz w:val="24"/>
          <w:szCs w:val="24"/>
        </w:rPr>
        <w:t>toward mental health conditions</w:t>
      </w:r>
      <w:r w:rsidRPr="00821CF7">
        <w:rPr>
          <w:rFonts w:ascii="Times New Roman" w:hAnsi="Times New Roman" w:cs="Times New Roman"/>
          <w:sz w:val="24"/>
          <w:szCs w:val="24"/>
        </w:rPr>
        <w:t xml:space="preserve">, </w:t>
      </w:r>
      <w:r w:rsidR="000F05C7" w:rsidRPr="00821CF7">
        <w:rPr>
          <w:rFonts w:ascii="Times New Roman" w:hAnsi="Times New Roman" w:cs="Times New Roman"/>
          <w:sz w:val="24"/>
          <w:szCs w:val="24"/>
        </w:rPr>
        <w:t>suggested</w:t>
      </w:r>
      <w:r w:rsidR="003216FE" w:rsidRPr="00821CF7">
        <w:rPr>
          <w:rFonts w:ascii="Times New Roman" w:hAnsi="Times New Roman" w:cs="Times New Roman"/>
          <w:sz w:val="24"/>
          <w:szCs w:val="24"/>
        </w:rPr>
        <w:t xml:space="preserve"> that it has</w:t>
      </w:r>
      <w:r w:rsidRPr="00821CF7">
        <w:rPr>
          <w:rFonts w:ascii="Times New Roman" w:hAnsi="Times New Roman" w:cs="Times New Roman"/>
          <w:sz w:val="24"/>
          <w:szCs w:val="24"/>
        </w:rPr>
        <w:t xml:space="preserve"> been long documented that people with mental illness have been viewed in a negative light since the 1960s. Schomerus, et al</w:t>
      </w:r>
      <w:r w:rsidR="000F05C7" w:rsidRPr="00821CF7">
        <w:rPr>
          <w:rFonts w:ascii="Times New Roman" w:hAnsi="Times New Roman" w:cs="Times New Roman"/>
          <w:sz w:val="24"/>
          <w:szCs w:val="24"/>
        </w:rPr>
        <w:t>,</w:t>
      </w:r>
      <w:r w:rsidRPr="00821CF7">
        <w:rPr>
          <w:rFonts w:ascii="Times New Roman" w:hAnsi="Times New Roman" w:cs="Times New Roman"/>
          <w:sz w:val="24"/>
          <w:szCs w:val="24"/>
        </w:rPr>
        <w:t xml:space="preserve"> (2012)</w:t>
      </w:r>
      <w:r w:rsidR="000F05C7" w:rsidRPr="00821CF7">
        <w:rPr>
          <w:rFonts w:ascii="Times New Roman" w:hAnsi="Times New Roman" w:cs="Times New Roman"/>
          <w:sz w:val="24"/>
          <w:szCs w:val="24"/>
        </w:rPr>
        <w:t xml:space="preserve"> in a recent</w:t>
      </w:r>
      <w:r w:rsidRPr="00821CF7">
        <w:rPr>
          <w:rFonts w:ascii="Times New Roman" w:hAnsi="Times New Roman" w:cs="Times New Roman"/>
          <w:sz w:val="24"/>
          <w:szCs w:val="24"/>
        </w:rPr>
        <w:t xml:space="preserve"> systematic review and meta-analysis found that attitudes had not improved and </w:t>
      </w:r>
      <w:r w:rsidR="000F05C7" w:rsidRPr="00821CF7">
        <w:rPr>
          <w:rFonts w:ascii="Times New Roman" w:hAnsi="Times New Roman" w:cs="Times New Roman"/>
          <w:sz w:val="24"/>
          <w:szCs w:val="24"/>
        </w:rPr>
        <w:t>may</w:t>
      </w:r>
      <w:r w:rsidR="0005624D" w:rsidRPr="00821CF7">
        <w:rPr>
          <w:rFonts w:ascii="Times New Roman" w:hAnsi="Times New Roman" w:cs="Times New Roman"/>
          <w:sz w:val="24"/>
          <w:szCs w:val="24"/>
        </w:rPr>
        <w:t xml:space="preserve"> </w:t>
      </w:r>
      <w:r w:rsidR="000F05C7" w:rsidRPr="00821CF7">
        <w:rPr>
          <w:rFonts w:ascii="Times New Roman" w:hAnsi="Times New Roman" w:cs="Times New Roman"/>
          <w:sz w:val="24"/>
          <w:szCs w:val="24"/>
        </w:rPr>
        <w:t xml:space="preserve">even </w:t>
      </w:r>
      <w:r w:rsidR="005D0089" w:rsidRPr="00821CF7">
        <w:rPr>
          <w:rFonts w:ascii="Times New Roman" w:hAnsi="Times New Roman" w:cs="Times New Roman"/>
          <w:sz w:val="24"/>
          <w:szCs w:val="24"/>
        </w:rPr>
        <w:t xml:space="preserve">have declined, </w:t>
      </w:r>
      <w:r w:rsidR="00E50244" w:rsidRPr="00821CF7">
        <w:rPr>
          <w:rFonts w:ascii="Times New Roman" w:hAnsi="Times New Roman" w:cs="Times New Roman"/>
          <w:sz w:val="24"/>
          <w:szCs w:val="24"/>
        </w:rPr>
        <w:t>despite</w:t>
      </w:r>
      <w:r w:rsidRPr="00821CF7">
        <w:rPr>
          <w:rFonts w:ascii="Times New Roman" w:hAnsi="Times New Roman" w:cs="Times New Roman"/>
          <w:sz w:val="24"/>
          <w:szCs w:val="24"/>
        </w:rPr>
        <w:t xml:space="preserve"> greater knowledge and acceptance of treatments</w:t>
      </w:r>
      <w:r w:rsidR="005D0089" w:rsidRPr="00821CF7">
        <w:rPr>
          <w:rFonts w:ascii="Times New Roman" w:hAnsi="Times New Roman" w:cs="Times New Roman"/>
          <w:sz w:val="24"/>
          <w:szCs w:val="24"/>
        </w:rPr>
        <w:t>.</w:t>
      </w:r>
      <w:r w:rsidRPr="00821CF7">
        <w:rPr>
          <w:rFonts w:ascii="Times New Roman" w:hAnsi="Times New Roman" w:cs="Times New Roman"/>
          <w:sz w:val="24"/>
          <w:szCs w:val="24"/>
        </w:rPr>
        <w:t xml:space="preserve"> The</w:t>
      </w:r>
      <w:r w:rsidR="003216FE" w:rsidRPr="00821CF7">
        <w:rPr>
          <w:rFonts w:ascii="Times New Roman" w:hAnsi="Times New Roman" w:cs="Times New Roman"/>
          <w:sz w:val="24"/>
          <w:szCs w:val="24"/>
        </w:rPr>
        <w:t>refore</w:t>
      </w:r>
      <w:r w:rsidR="006604EE" w:rsidRPr="00821CF7">
        <w:rPr>
          <w:rFonts w:ascii="Times New Roman" w:hAnsi="Times New Roman" w:cs="Times New Roman"/>
          <w:sz w:val="24"/>
          <w:szCs w:val="24"/>
        </w:rPr>
        <w:t>,</w:t>
      </w:r>
      <w:r w:rsidR="003216FE" w:rsidRPr="00821CF7">
        <w:rPr>
          <w:rFonts w:ascii="Times New Roman" w:hAnsi="Times New Roman" w:cs="Times New Roman"/>
          <w:sz w:val="24"/>
          <w:szCs w:val="24"/>
        </w:rPr>
        <w:t xml:space="preserve"> this current study will </w:t>
      </w:r>
      <w:r w:rsidR="006604EE" w:rsidRPr="00821CF7">
        <w:rPr>
          <w:rFonts w:ascii="Times New Roman" w:hAnsi="Times New Roman" w:cs="Times New Roman"/>
          <w:sz w:val="24"/>
          <w:szCs w:val="24"/>
        </w:rPr>
        <w:t>explore if attitudes</w:t>
      </w:r>
      <w:r w:rsidR="003216FE" w:rsidRPr="00821CF7">
        <w:rPr>
          <w:rFonts w:ascii="Times New Roman" w:hAnsi="Times New Roman" w:cs="Times New Roman"/>
          <w:sz w:val="24"/>
          <w:szCs w:val="24"/>
        </w:rPr>
        <w:t xml:space="preserve"> of </w:t>
      </w:r>
      <w:r w:rsidR="002F32D5" w:rsidRPr="00821CF7">
        <w:rPr>
          <w:rFonts w:ascii="Times New Roman" w:hAnsi="Times New Roman" w:cs="Times New Roman"/>
          <w:sz w:val="24"/>
          <w:szCs w:val="24"/>
        </w:rPr>
        <w:t>HP</w:t>
      </w:r>
      <w:r w:rsidR="003216FE" w:rsidRPr="00821CF7">
        <w:rPr>
          <w:rFonts w:ascii="Times New Roman" w:hAnsi="Times New Roman" w:cs="Times New Roman"/>
          <w:sz w:val="24"/>
          <w:szCs w:val="24"/>
        </w:rPr>
        <w:t xml:space="preserve">s and </w:t>
      </w:r>
      <w:r w:rsidR="006604EE" w:rsidRPr="00821CF7">
        <w:rPr>
          <w:rFonts w:ascii="Times New Roman" w:hAnsi="Times New Roman" w:cs="Times New Roman"/>
          <w:sz w:val="24"/>
          <w:szCs w:val="24"/>
        </w:rPr>
        <w:t xml:space="preserve">the </w:t>
      </w:r>
      <w:r w:rsidR="003216FE" w:rsidRPr="00821CF7">
        <w:rPr>
          <w:rFonts w:ascii="Times New Roman" w:hAnsi="Times New Roman" w:cs="Times New Roman"/>
          <w:sz w:val="24"/>
          <w:szCs w:val="24"/>
        </w:rPr>
        <w:t>general public</w:t>
      </w:r>
      <w:r w:rsidR="006604EE" w:rsidRPr="00821CF7">
        <w:rPr>
          <w:rFonts w:ascii="Times New Roman" w:hAnsi="Times New Roman" w:cs="Times New Roman"/>
          <w:sz w:val="24"/>
          <w:szCs w:val="24"/>
        </w:rPr>
        <w:t xml:space="preserve"> have improved, in-line with </w:t>
      </w:r>
      <w:r w:rsidR="00265FA0">
        <w:rPr>
          <w:rFonts w:ascii="Times New Roman" w:hAnsi="Times New Roman" w:cs="Times New Roman"/>
          <w:sz w:val="24"/>
          <w:szCs w:val="24"/>
        </w:rPr>
        <w:t>heightened</w:t>
      </w:r>
      <w:r w:rsidR="006604EE" w:rsidRPr="00821CF7">
        <w:rPr>
          <w:rFonts w:ascii="Times New Roman" w:hAnsi="Times New Roman" w:cs="Times New Roman"/>
          <w:sz w:val="24"/>
          <w:szCs w:val="24"/>
        </w:rPr>
        <w:t xml:space="preserve"> knowledge. </w:t>
      </w:r>
    </w:p>
    <w:p w14:paraId="5771E6A3" w14:textId="455ACCE2" w:rsidR="006A2365" w:rsidRPr="00574091" w:rsidRDefault="006A2365" w:rsidP="00E673E7">
      <w:pPr>
        <w:pStyle w:val="Heading1"/>
        <w:rPr>
          <w:rFonts w:ascii="Times New Roman" w:hAnsi="Times New Roman" w:cs="Times New Roman"/>
          <w:color w:val="auto"/>
          <w:sz w:val="28"/>
          <w:szCs w:val="28"/>
        </w:rPr>
      </w:pPr>
      <w:bookmarkStart w:id="9" w:name="_Toc510606818"/>
      <w:r w:rsidRPr="00574091">
        <w:rPr>
          <w:rFonts w:ascii="Times New Roman" w:hAnsi="Times New Roman" w:cs="Times New Roman"/>
          <w:color w:val="auto"/>
          <w:sz w:val="28"/>
          <w:szCs w:val="28"/>
        </w:rPr>
        <w:t>Attitudes</w:t>
      </w:r>
      <w:r w:rsidR="000F7BA9" w:rsidRPr="00574091">
        <w:rPr>
          <w:rFonts w:ascii="Times New Roman" w:hAnsi="Times New Roman" w:cs="Times New Roman"/>
          <w:color w:val="auto"/>
          <w:sz w:val="28"/>
          <w:szCs w:val="28"/>
        </w:rPr>
        <w:t>,</w:t>
      </w:r>
      <w:r w:rsidRPr="00574091">
        <w:rPr>
          <w:rFonts w:ascii="Times New Roman" w:hAnsi="Times New Roman" w:cs="Times New Roman"/>
          <w:color w:val="auto"/>
          <w:sz w:val="28"/>
          <w:szCs w:val="28"/>
        </w:rPr>
        <w:t xml:space="preserve"> </w:t>
      </w:r>
      <w:r w:rsidR="000F7BA9" w:rsidRPr="00574091">
        <w:rPr>
          <w:rFonts w:ascii="Times New Roman" w:hAnsi="Times New Roman" w:cs="Times New Roman"/>
          <w:color w:val="auto"/>
          <w:sz w:val="28"/>
          <w:szCs w:val="28"/>
        </w:rPr>
        <w:t xml:space="preserve">Knowledge </w:t>
      </w:r>
      <w:r w:rsidRPr="00574091">
        <w:rPr>
          <w:rFonts w:ascii="Times New Roman" w:hAnsi="Times New Roman" w:cs="Times New Roman"/>
          <w:color w:val="auto"/>
          <w:sz w:val="28"/>
          <w:szCs w:val="28"/>
        </w:rPr>
        <w:t xml:space="preserve">of </w:t>
      </w:r>
      <w:r w:rsidR="002F32D5" w:rsidRPr="00574091">
        <w:rPr>
          <w:rFonts w:ascii="Times New Roman" w:hAnsi="Times New Roman" w:cs="Times New Roman"/>
          <w:color w:val="auto"/>
          <w:sz w:val="28"/>
          <w:szCs w:val="28"/>
        </w:rPr>
        <w:t>HP</w:t>
      </w:r>
      <w:r w:rsidRPr="00574091">
        <w:rPr>
          <w:rFonts w:ascii="Times New Roman" w:hAnsi="Times New Roman" w:cs="Times New Roman"/>
          <w:color w:val="auto"/>
          <w:sz w:val="28"/>
          <w:szCs w:val="28"/>
        </w:rPr>
        <w:t xml:space="preserve">s towards </w:t>
      </w:r>
      <w:r w:rsidR="000F7BA9" w:rsidRPr="00574091">
        <w:rPr>
          <w:rFonts w:ascii="Times New Roman" w:hAnsi="Times New Roman" w:cs="Times New Roman"/>
          <w:color w:val="auto"/>
          <w:sz w:val="28"/>
          <w:szCs w:val="28"/>
        </w:rPr>
        <w:t>G</w:t>
      </w:r>
      <w:r w:rsidRPr="00574091">
        <w:rPr>
          <w:rFonts w:ascii="Times New Roman" w:hAnsi="Times New Roman" w:cs="Times New Roman"/>
          <w:color w:val="auto"/>
          <w:sz w:val="28"/>
          <w:szCs w:val="28"/>
        </w:rPr>
        <w:t xml:space="preserve">eneral </w:t>
      </w:r>
      <w:r w:rsidR="000F7BA9" w:rsidRPr="00574091">
        <w:rPr>
          <w:rFonts w:ascii="Times New Roman" w:hAnsi="Times New Roman" w:cs="Times New Roman"/>
          <w:color w:val="auto"/>
          <w:sz w:val="28"/>
          <w:szCs w:val="28"/>
        </w:rPr>
        <w:t>M</w:t>
      </w:r>
      <w:r w:rsidRPr="00574091">
        <w:rPr>
          <w:rFonts w:ascii="Times New Roman" w:hAnsi="Times New Roman" w:cs="Times New Roman"/>
          <w:color w:val="auto"/>
          <w:sz w:val="28"/>
          <w:szCs w:val="28"/>
        </w:rPr>
        <w:t xml:space="preserve">ental </w:t>
      </w:r>
      <w:r w:rsidR="000F7BA9" w:rsidRPr="00574091">
        <w:rPr>
          <w:rFonts w:ascii="Times New Roman" w:hAnsi="Times New Roman" w:cs="Times New Roman"/>
          <w:color w:val="auto"/>
          <w:sz w:val="28"/>
          <w:szCs w:val="28"/>
        </w:rPr>
        <w:t>H</w:t>
      </w:r>
      <w:r w:rsidRPr="00574091">
        <w:rPr>
          <w:rFonts w:ascii="Times New Roman" w:hAnsi="Times New Roman" w:cs="Times New Roman"/>
          <w:color w:val="auto"/>
          <w:sz w:val="28"/>
          <w:szCs w:val="28"/>
        </w:rPr>
        <w:t>ealth</w:t>
      </w:r>
      <w:bookmarkEnd w:id="9"/>
      <w:r w:rsidRPr="00574091">
        <w:rPr>
          <w:rFonts w:ascii="Times New Roman" w:hAnsi="Times New Roman" w:cs="Times New Roman"/>
          <w:color w:val="auto"/>
          <w:sz w:val="28"/>
          <w:szCs w:val="28"/>
        </w:rPr>
        <w:t xml:space="preserve"> </w:t>
      </w:r>
    </w:p>
    <w:p w14:paraId="4772D0A5" w14:textId="77777777" w:rsidR="002A2319" w:rsidRPr="00821CF7" w:rsidRDefault="002A2319" w:rsidP="002A2319"/>
    <w:p w14:paraId="5AE91A0A" w14:textId="51F0EC8D"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Nordt Rössler, Lauber (2006)</w:t>
      </w:r>
      <w:r w:rsidR="00F563E4" w:rsidRPr="00821CF7">
        <w:rPr>
          <w:rFonts w:ascii="Times New Roman" w:hAnsi="Times New Roman" w:cs="Times New Roman"/>
          <w:sz w:val="24"/>
          <w:szCs w:val="24"/>
        </w:rPr>
        <w:t>,</w:t>
      </w:r>
      <w:r w:rsidRPr="00821CF7">
        <w:rPr>
          <w:rFonts w:ascii="Times New Roman" w:hAnsi="Times New Roman" w:cs="Times New Roman"/>
          <w:sz w:val="24"/>
          <w:szCs w:val="24"/>
        </w:rPr>
        <w:t xml:space="preserve"> explored the attitudes of mental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s towards</w:t>
      </w:r>
      <w:r w:rsidR="00E673E7" w:rsidRPr="00821CF7">
        <w:rPr>
          <w:rFonts w:ascii="Times New Roman" w:hAnsi="Times New Roman" w:cs="Times New Roman"/>
          <w:sz w:val="24"/>
          <w:szCs w:val="24"/>
        </w:rPr>
        <w:t xml:space="preserve">, </w:t>
      </w:r>
      <w:r w:rsidRPr="00821CF7">
        <w:rPr>
          <w:rFonts w:ascii="Times New Roman" w:hAnsi="Times New Roman" w:cs="Times New Roman"/>
          <w:sz w:val="24"/>
          <w:szCs w:val="24"/>
        </w:rPr>
        <w:t>schizophrenia and major depression. It w</w:t>
      </w:r>
      <w:r w:rsidR="00F563E4" w:rsidRPr="00821CF7">
        <w:rPr>
          <w:rFonts w:ascii="Times New Roman" w:hAnsi="Times New Roman" w:cs="Times New Roman"/>
          <w:sz w:val="24"/>
          <w:szCs w:val="24"/>
        </w:rPr>
        <w:t>as</w:t>
      </w:r>
      <w:r w:rsidRPr="00821CF7">
        <w:rPr>
          <w:rFonts w:ascii="Times New Roman" w:hAnsi="Times New Roman" w:cs="Times New Roman"/>
          <w:sz w:val="24"/>
          <w:szCs w:val="24"/>
        </w:rPr>
        <w:t xml:space="preserve"> assumed that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would hold less stigmatising attitudes than the general public. The survey consisted of (n = 1073) mental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and (n = 1737) public participants.  The results showed that there are </w:t>
      </w:r>
      <w:r w:rsidR="00F563E4" w:rsidRPr="00821CF7">
        <w:rPr>
          <w:rFonts w:ascii="Times New Roman" w:hAnsi="Times New Roman" w:cs="Times New Roman"/>
          <w:sz w:val="24"/>
          <w:szCs w:val="24"/>
        </w:rPr>
        <w:t>similar</w:t>
      </w:r>
      <w:r w:rsidRPr="00821CF7">
        <w:rPr>
          <w:rFonts w:ascii="Times New Roman" w:hAnsi="Times New Roman" w:cs="Times New Roman"/>
          <w:sz w:val="24"/>
          <w:szCs w:val="24"/>
        </w:rPr>
        <w:t xml:space="preserve"> negative attitudes among mental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s</w:t>
      </w:r>
      <w:r w:rsidR="00857B50" w:rsidRPr="00821CF7">
        <w:rPr>
          <w:rFonts w:ascii="Times New Roman" w:hAnsi="Times New Roman" w:cs="Times New Roman"/>
          <w:sz w:val="24"/>
          <w:szCs w:val="24"/>
        </w:rPr>
        <w:t>,</w:t>
      </w:r>
      <w:r w:rsidRPr="00821CF7">
        <w:rPr>
          <w:rFonts w:ascii="Times New Roman" w:hAnsi="Times New Roman" w:cs="Times New Roman"/>
          <w:sz w:val="24"/>
          <w:szCs w:val="24"/>
        </w:rPr>
        <w:t xml:space="preserve"> as there is among the general public. Wahl and Aroesty‐Cohen, (2010) reviewed 19 studies from over 5 years, starting from 2004, of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attitudes towards mental health. Out of the 19 studies, 14 found that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reported </w:t>
      </w:r>
      <w:r w:rsidR="00C4139F" w:rsidRPr="00821CF7">
        <w:rPr>
          <w:rFonts w:ascii="Times New Roman" w:hAnsi="Times New Roman" w:cs="Times New Roman"/>
          <w:sz w:val="24"/>
          <w:szCs w:val="24"/>
        </w:rPr>
        <w:t xml:space="preserve">positive </w:t>
      </w:r>
      <w:r w:rsidR="007B4786" w:rsidRPr="00821CF7">
        <w:rPr>
          <w:rFonts w:ascii="Times New Roman" w:hAnsi="Times New Roman" w:cs="Times New Roman"/>
          <w:sz w:val="24"/>
          <w:szCs w:val="24"/>
        </w:rPr>
        <w:t>attitudes, overall,</w:t>
      </w:r>
      <w:r w:rsidRPr="00821CF7">
        <w:rPr>
          <w:rFonts w:ascii="Times New Roman" w:hAnsi="Times New Roman" w:cs="Times New Roman"/>
          <w:sz w:val="24"/>
          <w:szCs w:val="24"/>
        </w:rPr>
        <w:t xml:space="preserve"> 5 showed</w:t>
      </w:r>
      <w:r w:rsidR="007B4786" w:rsidRPr="00821CF7">
        <w:rPr>
          <w:rFonts w:ascii="Times New Roman" w:hAnsi="Times New Roman" w:cs="Times New Roman"/>
          <w:sz w:val="24"/>
          <w:szCs w:val="24"/>
        </w:rPr>
        <w:t xml:space="preserve"> negative attitudes</w:t>
      </w:r>
      <w:r w:rsidRPr="00821CF7">
        <w:rPr>
          <w:rFonts w:ascii="Times New Roman" w:hAnsi="Times New Roman" w:cs="Times New Roman"/>
          <w:sz w:val="24"/>
          <w:szCs w:val="24"/>
        </w:rPr>
        <w:t xml:space="preserve"> from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s</w:t>
      </w:r>
      <w:r w:rsidR="007B4786" w:rsidRPr="00821CF7">
        <w:rPr>
          <w:rFonts w:ascii="Times New Roman" w:hAnsi="Times New Roman" w:cs="Times New Roman"/>
          <w:sz w:val="24"/>
          <w:szCs w:val="24"/>
        </w:rPr>
        <w:t>, however there was an element of negativity in all 19 studies.</w:t>
      </w:r>
      <w:r w:rsidRPr="00821CF7">
        <w:rPr>
          <w:rFonts w:ascii="Times New Roman" w:hAnsi="Times New Roman" w:cs="Times New Roman"/>
          <w:sz w:val="24"/>
          <w:szCs w:val="24"/>
        </w:rPr>
        <w:t xml:space="preserve"> It is important to note that researchers found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s reported a shared belief with non-</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that people with a serious mental illness pose a risk and are dangerous; therefore, the researchers reported mixed findings.  Furthermore, Hansson, Jormfeldt, Svedberg and Svensson, (2013) </w:t>
      </w:r>
      <w:r w:rsidR="00F563E4" w:rsidRPr="00821CF7">
        <w:rPr>
          <w:rFonts w:ascii="Times New Roman" w:hAnsi="Times New Roman" w:cs="Times New Roman"/>
          <w:sz w:val="24"/>
          <w:szCs w:val="24"/>
        </w:rPr>
        <w:t>conducted a</w:t>
      </w:r>
      <w:r w:rsidR="00857B50" w:rsidRPr="00821CF7">
        <w:rPr>
          <w:rFonts w:ascii="Times New Roman" w:hAnsi="Times New Roman" w:cs="Times New Roman"/>
          <w:sz w:val="24"/>
          <w:szCs w:val="24"/>
        </w:rPr>
        <w:t xml:space="preserve"> </w:t>
      </w:r>
      <w:r w:rsidRPr="00821CF7">
        <w:rPr>
          <w:rFonts w:ascii="Times New Roman" w:hAnsi="Times New Roman" w:cs="Times New Roman"/>
          <w:sz w:val="24"/>
          <w:szCs w:val="24"/>
        </w:rPr>
        <w:t xml:space="preserve">cross-sectional study </w:t>
      </w:r>
      <w:r w:rsidR="00F563E4" w:rsidRPr="00821CF7">
        <w:rPr>
          <w:rFonts w:ascii="Times New Roman" w:hAnsi="Times New Roman" w:cs="Times New Roman"/>
          <w:sz w:val="24"/>
          <w:szCs w:val="24"/>
        </w:rPr>
        <w:t>exploring</w:t>
      </w:r>
      <w:r w:rsidRPr="00821CF7">
        <w:rPr>
          <w:rFonts w:ascii="Times New Roman" w:hAnsi="Times New Roman" w:cs="Times New Roman"/>
          <w:sz w:val="24"/>
          <w:szCs w:val="24"/>
        </w:rPr>
        <w:t xml:space="preserve"> the attitudes through questionnaires (n = 140)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and </w:t>
      </w:r>
      <w:r w:rsidR="001834A6" w:rsidRPr="00821CF7">
        <w:rPr>
          <w:rFonts w:ascii="Times New Roman" w:hAnsi="Times New Roman" w:cs="Times New Roman"/>
          <w:sz w:val="24"/>
          <w:szCs w:val="24"/>
        </w:rPr>
        <w:t xml:space="preserve">(n = </w:t>
      </w:r>
      <w:r w:rsidRPr="00821CF7">
        <w:rPr>
          <w:rFonts w:ascii="Times New Roman" w:hAnsi="Times New Roman" w:cs="Times New Roman"/>
          <w:sz w:val="24"/>
          <w:szCs w:val="24"/>
        </w:rPr>
        <w:t>141</w:t>
      </w:r>
      <w:r w:rsidR="001834A6" w:rsidRPr="00821CF7">
        <w:rPr>
          <w:rFonts w:ascii="Times New Roman" w:hAnsi="Times New Roman" w:cs="Times New Roman"/>
          <w:sz w:val="24"/>
          <w:szCs w:val="24"/>
        </w:rPr>
        <w:t>)</w:t>
      </w:r>
      <w:r w:rsidRPr="00821CF7">
        <w:rPr>
          <w:rFonts w:ascii="Times New Roman" w:hAnsi="Times New Roman" w:cs="Times New Roman"/>
          <w:sz w:val="24"/>
          <w:szCs w:val="24"/>
        </w:rPr>
        <w:t xml:space="preserve"> patients. The findings reported negative attitudes across staff and patients in the same areas. The researchers suggest that interventions need to be tailored to support staff, highligh</w:t>
      </w:r>
      <w:r w:rsidR="001834A6" w:rsidRPr="00821CF7">
        <w:rPr>
          <w:rFonts w:ascii="Times New Roman" w:hAnsi="Times New Roman" w:cs="Times New Roman"/>
          <w:sz w:val="24"/>
          <w:szCs w:val="24"/>
        </w:rPr>
        <w:t>ting the importance of patient-</w:t>
      </w:r>
      <w:r w:rsidRPr="00821CF7">
        <w:rPr>
          <w:rFonts w:ascii="Times New Roman" w:hAnsi="Times New Roman" w:cs="Times New Roman"/>
          <w:sz w:val="24"/>
          <w:szCs w:val="24"/>
        </w:rPr>
        <w:t xml:space="preserve">therapist relationships that promote recovery. </w:t>
      </w:r>
    </w:p>
    <w:p w14:paraId="715240A6" w14:textId="7418F29D" w:rsidR="006A2365" w:rsidRPr="00821CF7" w:rsidRDefault="00F446C6" w:rsidP="00096F1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However,</w:t>
      </w:r>
      <w:r w:rsidR="00F963A5">
        <w:rPr>
          <w:rFonts w:ascii="Times New Roman" w:hAnsi="Times New Roman" w:cs="Times New Roman"/>
          <w:sz w:val="24"/>
          <w:szCs w:val="24"/>
        </w:rPr>
        <w:t xml:space="preserve"> </w:t>
      </w:r>
      <w:r w:rsidR="006A2365" w:rsidRPr="00821CF7">
        <w:rPr>
          <w:rFonts w:ascii="Times New Roman" w:hAnsi="Times New Roman" w:cs="Times New Roman"/>
          <w:sz w:val="24"/>
          <w:szCs w:val="24"/>
        </w:rPr>
        <w:t xml:space="preserve">Link, (2014) </w:t>
      </w:r>
      <w:r w:rsidR="00F963A5">
        <w:rPr>
          <w:rFonts w:ascii="Times New Roman" w:hAnsi="Times New Roman" w:cs="Times New Roman"/>
          <w:sz w:val="24"/>
          <w:szCs w:val="24"/>
        </w:rPr>
        <w:t>carried out a study and</w:t>
      </w:r>
      <w:r w:rsidR="006A2365" w:rsidRPr="00821CF7">
        <w:rPr>
          <w:rFonts w:ascii="Times New Roman" w:hAnsi="Times New Roman" w:cs="Times New Roman"/>
          <w:sz w:val="24"/>
          <w:szCs w:val="24"/>
        </w:rPr>
        <w:t xml:space="preserve"> found </w:t>
      </w:r>
      <w:r w:rsidR="00F963A5">
        <w:rPr>
          <w:rFonts w:ascii="Times New Roman" w:hAnsi="Times New Roman" w:cs="Times New Roman"/>
          <w:sz w:val="24"/>
          <w:szCs w:val="24"/>
        </w:rPr>
        <w:t xml:space="preserve">that </w:t>
      </w:r>
      <w:r w:rsidR="002F32D5" w:rsidRPr="00821CF7">
        <w:rPr>
          <w:rFonts w:ascii="Times New Roman" w:hAnsi="Times New Roman" w:cs="Times New Roman"/>
          <w:sz w:val="24"/>
          <w:szCs w:val="24"/>
        </w:rPr>
        <w:t>HP</w:t>
      </w:r>
      <w:r w:rsidR="006A2365" w:rsidRPr="00821CF7">
        <w:rPr>
          <w:rFonts w:ascii="Times New Roman" w:hAnsi="Times New Roman" w:cs="Times New Roman"/>
          <w:sz w:val="24"/>
          <w:szCs w:val="24"/>
        </w:rPr>
        <w:t>s ha</w:t>
      </w:r>
      <w:r w:rsidR="00F963A5">
        <w:rPr>
          <w:rFonts w:ascii="Times New Roman" w:hAnsi="Times New Roman" w:cs="Times New Roman"/>
          <w:sz w:val="24"/>
          <w:szCs w:val="24"/>
        </w:rPr>
        <w:t>d</w:t>
      </w:r>
      <w:r w:rsidR="006A2365" w:rsidRPr="00821CF7">
        <w:rPr>
          <w:rFonts w:ascii="Times New Roman" w:hAnsi="Times New Roman" w:cs="Times New Roman"/>
          <w:sz w:val="24"/>
          <w:szCs w:val="24"/>
        </w:rPr>
        <w:t xml:space="preserve"> more positive attitudes compared to the general public, although </w:t>
      </w:r>
      <w:r w:rsidR="00215F60" w:rsidRPr="00821CF7">
        <w:rPr>
          <w:rFonts w:ascii="Times New Roman" w:hAnsi="Times New Roman" w:cs="Times New Roman"/>
          <w:sz w:val="24"/>
          <w:szCs w:val="24"/>
        </w:rPr>
        <w:t xml:space="preserve">he </w:t>
      </w:r>
      <w:r w:rsidR="006A2365" w:rsidRPr="00821CF7">
        <w:rPr>
          <w:rFonts w:ascii="Times New Roman" w:hAnsi="Times New Roman" w:cs="Times New Roman"/>
          <w:sz w:val="24"/>
          <w:szCs w:val="24"/>
        </w:rPr>
        <w:t xml:space="preserve">also found that serious mental conditions, </w:t>
      </w:r>
      <w:r w:rsidR="003C5522" w:rsidRPr="00821CF7">
        <w:rPr>
          <w:rFonts w:ascii="Times New Roman" w:hAnsi="Times New Roman" w:cs="Times New Roman"/>
          <w:sz w:val="24"/>
          <w:szCs w:val="24"/>
        </w:rPr>
        <w:t>such</w:t>
      </w:r>
      <w:r w:rsidR="006A2365" w:rsidRPr="00821CF7">
        <w:rPr>
          <w:rFonts w:ascii="Times New Roman" w:hAnsi="Times New Roman" w:cs="Times New Roman"/>
          <w:sz w:val="24"/>
          <w:szCs w:val="24"/>
        </w:rPr>
        <w:t xml:space="preserve"> as schizophrenia, has an element of danger and</w:t>
      </w:r>
      <w:r w:rsidR="00215F60" w:rsidRPr="00821CF7">
        <w:rPr>
          <w:rFonts w:ascii="Times New Roman" w:hAnsi="Times New Roman" w:cs="Times New Roman"/>
          <w:sz w:val="24"/>
          <w:szCs w:val="24"/>
        </w:rPr>
        <w:t xml:space="preserve"> hence</w:t>
      </w:r>
      <w:r w:rsidR="006A2365" w:rsidRPr="00821CF7">
        <w:rPr>
          <w:rFonts w:ascii="Times New Roman" w:hAnsi="Times New Roman" w:cs="Times New Roman"/>
          <w:sz w:val="24"/>
          <w:szCs w:val="24"/>
        </w:rPr>
        <w:t xml:space="preserve"> increased social distance. However, there w</w:t>
      </w:r>
      <w:r w:rsidR="00215F60" w:rsidRPr="00821CF7">
        <w:rPr>
          <w:rFonts w:ascii="Times New Roman" w:hAnsi="Times New Roman" w:cs="Times New Roman"/>
          <w:sz w:val="24"/>
          <w:szCs w:val="24"/>
        </w:rPr>
        <w:t>ere</w:t>
      </w:r>
      <w:r w:rsidR="006A2365" w:rsidRPr="00821CF7">
        <w:rPr>
          <w:rFonts w:ascii="Times New Roman" w:hAnsi="Times New Roman" w:cs="Times New Roman"/>
          <w:sz w:val="24"/>
          <w:szCs w:val="24"/>
        </w:rPr>
        <w:t xml:space="preserve"> difference</w:t>
      </w:r>
      <w:r w:rsidR="00215F60" w:rsidRPr="00821CF7">
        <w:rPr>
          <w:rFonts w:ascii="Times New Roman" w:hAnsi="Times New Roman" w:cs="Times New Roman"/>
          <w:sz w:val="24"/>
          <w:szCs w:val="24"/>
        </w:rPr>
        <w:t>s</w:t>
      </w:r>
      <w:r w:rsidR="006A2365" w:rsidRPr="00821CF7">
        <w:rPr>
          <w:rFonts w:ascii="Times New Roman" w:hAnsi="Times New Roman" w:cs="Times New Roman"/>
          <w:sz w:val="24"/>
          <w:szCs w:val="24"/>
        </w:rPr>
        <w:t xml:space="preserve"> found between </w:t>
      </w:r>
      <w:r w:rsidR="00215F60" w:rsidRPr="00821CF7">
        <w:rPr>
          <w:rFonts w:ascii="Times New Roman" w:hAnsi="Times New Roman" w:cs="Times New Roman"/>
          <w:sz w:val="24"/>
          <w:szCs w:val="24"/>
        </w:rPr>
        <w:t xml:space="preserve">the </w:t>
      </w:r>
      <w:r w:rsidR="006A2365" w:rsidRPr="00821CF7">
        <w:rPr>
          <w:rFonts w:ascii="Times New Roman" w:hAnsi="Times New Roman" w:cs="Times New Roman"/>
          <w:sz w:val="24"/>
          <w:szCs w:val="24"/>
        </w:rPr>
        <w:t xml:space="preserve">age and experience of the </w:t>
      </w:r>
      <w:r w:rsidR="002F32D5" w:rsidRPr="00821CF7">
        <w:rPr>
          <w:rFonts w:ascii="Times New Roman" w:hAnsi="Times New Roman" w:cs="Times New Roman"/>
          <w:sz w:val="24"/>
          <w:szCs w:val="24"/>
        </w:rPr>
        <w:t>HP</w:t>
      </w:r>
      <w:r w:rsidR="006A2365" w:rsidRPr="00821CF7">
        <w:rPr>
          <w:rFonts w:ascii="Times New Roman" w:hAnsi="Times New Roman" w:cs="Times New Roman"/>
          <w:sz w:val="24"/>
          <w:szCs w:val="24"/>
        </w:rPr>
        <w:t xml:space="preserve">, this produced more positive attitudes. The belief that people with schizophrenia are dangerous, or hold negative attitudes, is found in both professionals and non-professionals. This was also seen in a study by Stuber, Rocha, Christian, </w:t>
      </w:r>
      <w:r w:rsidR="00A56AA4" w:rsidRPr="00821CF7">
        <w:rPr>
          <w:rFonts w:ascii="Times New Roman" w:hAnsi="Times New Roman" w:cs="Times New Roman"/>
          <w:sz w:val="24"/>
          <w:szCs w:val="24"/>
        </w:rPr>
        <w:t>and Link</w:t>
      </w:r>
      <w:r w:rsidR="00215F60" w:rsidRPr="00821CF7">
        <w:rPr>
          <w:rFonts w:ascii="Times New Roman" w:hAnsi="Times New Roman" w:cs="Times New Roman"/>
          <w:sz w:val="24"/>
          <w:szCs w:val="24"/>
        </w:rPr>
        <w:t>,</w:t>
      </w:r>
      <w:r w:rsidR="006A2365" w:rsidRPr="00821CF7">
        <w:rPr>
          <w:rFonts w:ascii="Times New Roman" w:hAnsi="Times New Roman" w:cs="Times New Roman"/>
          <w:sz w:val="24"/>
          <w:szCs w:val="24"/>
        </w:rPr>
        <w:t xml:space="preserve"> (2014</w:t>
      </w:r>
      <w:r w:rsidR="00346530" w:rsidRPr="00821CF7">
        <w:rPr>
          <w:rFonts w:ascii="Times New Roman" w:hAnsi="Times New Roman" w:cs="Times New Roman"/>
          <w:sz w:val="24"/>
          <w:szCs w:val="24"/>
        </w:rPr>
        <w:t xml:space="preserve">). </w:t>
      </w:r>
      <w:r w:rsidR="00215F60" w:rsidRPr="00821CF7">
        <w:rPr>
          <w:rFonts w:ascii="Times New Roman" w:hAnsi="Times New Roman" w:cs="Times New Roman"/>
          <w:sz w:val="24"/>
          <w:szCs w:val="24"/>
        </w:rPr>
        <w:t>Again,</w:t>
      </w:r>
      <w:r w:rsidR="006A2365" w:rsidRPr="00821CF7">
        <w:rPr>
          <w:rFonts w:ascii="Times New Roman" w:hAnsi="Times New Roman" w:cs="Times New Roman"/>
          <w:sz w:val="24"/>
          <w:szCs w:val="24"/>
        </w:rPr>
        <w:t xml:space="preserve"> </w:t>
      </w:r>
      <w:r w:rsidR="003C5522" w:rsidRPr="00821CF7">
        <w:rPr>
          <w:rFonts w:ascii="Times New Roman" w:hAnsi="Times New Roman" w:cs="Times New Roman"/>
          <w:sz w:val="24"/>
          <w:szCs w:val="24"/>
        </w:rPr>
        <w:t xml:space="preserve">due to the lack of research exploring </w:t>
      </w:r>
      <w:r w:rsidR="003B0323" w:rsidRPr="00821CF7">
        <w:rPr>
          <w:rFonts w:ascii="Times New Roman" w:hAnsi="Times New Roman" w:cs="Times New Roman"/>
          <w:sz w:val="24"/>
          <w:szCs w:val="24"/>
        </w:rPr>
        <w:t xml:space="preserve">general </w:t>
      </w:r>
      <w:r w:rsidR="003C5522" w:rsidRPr="00821CF7">
        <w:rPr>
          <w:rFonts w:ascii="Times New Roman" w:hAnsi="Times New Roman" w:cs="Times New Roman"/>
          <w:sz w:val="24"/>
          <w:szCs w:val="24"/>
        </w:rPr>
        <w:t xml:space="preserve">mental </w:t>
      </w:r>
      <w:r w:rsidR="003B0323" w:rsidRPr="00821CF7">
        <w:rPr>
          <w:rFonts w:ascii="Times New Roman" w:hAnsi="Times New Roman" w:cs="Times New Roman"/>
          <w:sz w:val="24"/>
          <w:szCs w:val="24"/>
        </w:rPr>
        <w:t>health</w:t>
      </w:r>
      <w:r w:rsidR="003C5522" w:rsidRPr="00821CF7">
        <w:rPr>
          <w:rFonts w:ascii="Times New Roman" w:hAnsi="Times New Roman" w:cs="Times New Roman"/>
          <w:sz w:val="24"/>
          <w:szCs w:val="24"/>
        </w:rPr>
        <w:t xml:space="preserve"> attitudes</w:t>
      </w:r>
      <w:r w:rsidR="00215F60" w:rsidRPr="00821CF7">
        <w:rPr>
          <w:rFonts w:ascii="Times New Roman" w:hAnsi="Times New Roman" w:cs="Times New Roman"/>
          <w:sz w:val="24"/>
          <w:szCs w:val="24"/>
        </w:rPr>
        <w:t>,</w:t>
      </w:r>
      <w:r w:rsidR="00046BF4" w:rsidRPr="00821CF7">
        <w:rPr>
          <w:rFonts w:ascii="Times New Roman" w:hAnsi="Times New Roman" w:cs="Times New Roman"/>
          <w:sz w:val="24"/>
          <w:szCs w:val="24"/>
        </w:rPr>
        <w:t xml:space="preserve"> schizophrenia research is </w:t>
      </w:r>
      <w:r>
        <w:rPr>
          <w:rFonts w:ascii="Times New Roman" w:hAnsi="Times New Roman" w:cs="Times New Roman"/>
          <w:sz w:val="24"/>
          <w:szCs w:val="24"/>
        </w:rPr>
        <w:t xml:space="preserve">well researched so </w:t>
      </w:r>
      <w:r w:rsidR="00BB3DFE">
        <w:rPr>
          <w:rFonts w:ascii="Times New Roman" w:hAnsi="Times New Roman" w:cs="Times New Roman"/>
          <w:sz w:val="24"/>
          <w:szCs w:val="24"/>
        </w:rPr>
        <w:t xml:space="preserve">therefore </w:t>
      </w:r>
      <w:r w:rsidR="00BB3DFE" w:rsidRPr="00821CF7">
        <w:rPr>
          <w:rFonts w:ascii="Times New Roman" w:hAnsi="Times New Roman" w:cs="Times New Roman"/>
          <w:sz w:val="24"/>
          <w:szCs w:val="24"/>
        </w:rPr>
        <w:t>for</w:t>
      </w:r>
      <w:r w:rsidR="001834A6" w:rsidRPr="00821CF7">
        <w:rPr>
          <w:rFonts w:ascii="Times New Roman" w:hAnsi="Times New Roman" w:cs="Times New Roman"/>
          <w:sz w:val="24"/>
          <w:szCs w:val="24"/>
        </w:rPr>
        <w:t xml:space="preserve"> this purpose</w:t>
      </w:r>
      <w:r w:rsidR="00BB3DFE">
        <w:rPr>
          <w:rFonts w:ascii="Times New Roman" w:hAnsi="Times New Roman" w:cs="Times New Roman"/>
          <w:sz w:val="24"/>
          <w:szCs w:val="24"/>
        </w:rPr>
        <w:t xml:space="preserve"> of this study, literature exploring different attitudes towards schizophrenia is discussed.</w:t>
      </w:r>
      <w:r w:rsidR="00346530" w:rsidRPr="00821CF7">
        <w:rPr>
          <w:rFonts w:ascii="Times New Roman" w:hAnsi="Times New Roman" w:cs="Times New Roman"/>
          <w:sz w:val="24"/>
          <w:szCs w:val="24"/>
        </w:rPr>
        <w:t xml:space="preserve"> </w:t>
      </w:r>
      <w:r w:rsidR="006A2365" w:rsidRPr="00821CF7">
        <w:rPr>
          <w:rFonts w:ascii="Times New Roman" w:hAnsi="Times New Roman" w:cs="Times New Roman"/>
          <w:sz w:val="24"/>
          <w:szCs w:val="24"/>
        </w:rPr>
        <w:t xml:space="preserve">Leaf, Bruce, Tischler, and Holzer, (1987). </w:t>
      </w:r>
      <w:r w:rsidR="00764F6E" w:rsidRPr="00821CF7">
        <w:rPr>
          <w:rFonts w:ascii="Times New Roman" w:hAnsi="Times New Roman" w:cs="Times New Roman"/>
          <w:sz w:val="24"/>
          <w:szCs w:val="24"/>
        </w:rPr>
        <w:t>Looked</w:t>
      </w:r>
      <w:r w:rsidR="006A2365" w:rsidRPr="00821CF7">
        <w:rPr>
          <w:rFonts w:ascii="Times New Roman" w:hAnsi="Times New Roman" w:cs="Times New Roman"/>
          <w:sz w:val="24"/>
          <w:szCs w:val="24"/>
        </w:rPr>
        <w:t xml:space="preserve"> at public attitudes towards mental health services and found that most people have a positive attitude toward health services; although there were differences with demographic character, including income. </w:t>
      </w:r>
    </w:p>
    <w:bookmarkEnd w:id="8"/>
    <w:p w14:paraId="2460743D" w14:textId="2B98ECA5" w:rsidR="00764F6E" w:rsidRPr="00821CF7" w:rsidRDefault="003C05BA"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Stuber, Rocha, Christian, and Link, (2014) carried out a systematic review, exploring attitudes about mental health conditions from the general public over the period of two years. The results showed a more accepted view to seeking help and no increase in negative attitudes towards those with mental health conditions. Currin, Waller, &amp; </w:t>
      </w:r>
      <w:r w:rsidR="005C65B9" w:rsidRPr="00821CF7">
        <w:rPr>
          <w:rFonts w:ascii="Times New Roman" w:hAnsi="Times New Roman" w:cs="Times New Roman"/>
          <w:sz w:val="24"/>
          <w:szCs w:val="24"/>
        </w:rPr>
        <w:t>Schmidt, (</w:t>
      </w:r>
      <w:r w:rsidRPr="00821CF7">
        <w:rPr>
          <w:rFonts w:ascii="Times New Roman" w:hAnsi="Times New Roman" w:cs="Times New Roman"/>
          <w:sz w:val="24"/>
          <w:szCs w:val="24"/>
        </w:rPr>
        <w:t>2009</w:t>
      </w:r>
      <w:r w:rsidR="005C65B9" w:rsidRPr="00821CF7">
        <w:rPr>
          <w:rFonts w:ascii="Times New Roman" w:hAnsi="Times New Roman" w:cs="Times New Roman"/>
          <w:sz w:val="24"/>
          <w:szCs w:val="24"/>
        </w:rPr>
        <w:t>)</w:t>
      </w:r>
      <w:r w:rsidR="005C65B9">
        <w:rPr>
          <w:rFonts w:ascii="Times New Roman" w:hAnsi="Times New Roman" w:cs="Times New Roman"/>
          <w:sz w:val="24"/>
          <w:szCs w:val="24"/>
        </w:rPr>
        <w:t>,</w:t>
      </w:r>
      <w:r w:rsidR="005C65B9" w:rsidRPr="00821CF7">
        <w:rPr>
          <w:rFonts w:ascii="Times New Roman" w:hAnsi="Times New Roman" w:cs="Times New Roman"/>
          <w:sz w:val="24"/>
          <w:szCs w:val="24"/>
        </w:rPr>
        <w:t xml:space="preserve"> </w:t>
      </w:r>
      <w:r w:rsidR="005C65B9">
        <w:rPr>
          <w:rFonts w:ascii="Times New Roman" w:hAnsi="Times New Roman" w:cs="Times New Roman"/>
          <w:sz w:val="24"/>
          <w:szCs w:val="24"/>
        </w:rPr>
        <w:t>state the</w:t>
      </w:r>
      <w:r w:rsidR="006A2365" w:rsidRPr="00821CF7">
        <w:rPr>
          <w:rFonts w:ascii="Times New Roman" w:hAnsi="Times New Roman" w:cs="Times New Roman"/>
          <w:sz w:val="24"/>
          <w:szCs w:val="24"/>
        </w:rPr>
        <w:t xml:space="preserve"> lack of accurate knowledge available to the general public has led to campaigns to improve public knowledge about mental health conditions, as fear can lead to misperceptions and form negative attitudes</w:t>
      </w:r>
      <w:r w:rsidR="005C65B9">
        <w:rPr>
          <w:rFonts w:ascii="Times New Roman" w:hAnsi="Times New Roman" w:cs="Times New Roman"/>
          <w:sz w:val="24"/>
          <w:szCs w:val="24"/>
        </w:rPr>
        <w:t>.</w:t>
      </w:r>
      <w:r w:rsidR="006A2365" w:rsidRPr="00821CF7">
        <w:rPr>
          <w:rFonts w:ascii="Times New Roman" w:hAnsi="Times New Roman" w:cs="Times New Roman"/>
          <w:sz w:val="24"/>
          <w:szCs w:val="24"/>
        </w:rPr>
        <w:t xml:space="preserve"> </w:t>
      </w:r>
      <w:bookmarkStart w:id="10" w:name="_Hlk510292817"/>
      <w:r w:rsidR="006A2365" w:rsidRPr="00821CF7">
        <w:rPr>
          <w:rFonts w:ascii="Times New Roman" w:hAnsi="Times New Roman" w:cs="Times New Roman"/>
          <w:sz w:val="24"/>
          <w:szCs w:val="24"/>
        </w:rPr>
        <w:t>Jorm,</w:t>
      </w:r>
      <w:r w:rsidR="003F102C" w:rsidRPr="00821CF7">
        <w:rPr>
          <w:rFonts w:ascii="Times New Roman" w:hAnsi="Times New Roman" w:cs="Times New Roman"/>
          <w:sz w:val="24"/>
          <w:szCs w:val="24"/>
        </w:rPr>
        <w:t xml:space="preserve"> </w:t>
      </w:r>
      <w:r w:rsidR="00391FFE">
        <w:rPr>
          <w:rFonts w:ascii="Times New Roman" w:hAnsi="Times New Roman" w:cs="Times New Roman"/>
          <w:sz w:val="24"/>
          <w:szCs w:val="24"/>
        </w:rPr>
        <w:t>(</w:t>
      </w:r>
      <w:r w:rsidR="006A2365" w:rsidRPr="00821CF7">
        <w:rPr>
          <w:rFonts w:ascii="Times New Roman" w:hAnsi="Times New Roman" w:cs="Times New Roman"/>
          <w:sz w:val="24"/>
          <w:szCs w:val="24"/>
        </w:rPr>
        <w:t>2000</w:t>
      </w:r>
      <w:r w:rsidR="005C65B9" w:rsidRPr="00821CF7">
        <w:rPr>
          <w:rFonts w:ascii="Times New Roman" w:hAnsi="Times New Roman" w:cs="Times New Roman"/>
          <w:sz w:val="24"/>
          <w:szCs w:val="24"/>
        </w:rPr>
        <w:t>)</w:t>
      </w:r>
      <w:r w:rsidR="005C65B9">
        <w:rPr>
          <w:rFonts w:ascii="Times New Roman" w:hAnsi="Times New Roman" w:cs="Times New Roman"/>
          <w:sz w:val="24"/>
          <w:szCs w:val="24"/>
        </w:rPr>
        <w:t xml:space="preserve">, </w:t>
      </w:r>
      <w:bookmarkEnd w:id="10"/>
      <w:r w:rsidR="005C65B9" w:rsidRPr="00821CF7">
        <w:rPr>
          <w:rFonts w:ascii="Times New Roman" w:hAnsi="Times New Roman" w:cs="Times New Roman"/>
          <w:sz w:val="24"/>
          <w:szCs w:val="24"/>
        </w:rPr>
        <w:t>narrative</w:t>
      </w:r>
      <w:r w:rsidR="00391FFE">
        <w:rPr>
          <w:rFonts w:ascii="Times New Roman" w:hAnsi="Times New Roman" w:cs="Times New Roman"/>
          <w:sz w:val="24"/>
          <w:szCs w:val="24"/>
        </w:rPr>
        <w:t xml:space="preserve"> review found that among general public, people were unable to recognise different mantel health disorders</w:t>
      </w:r>
      <w:r w:rsidR="005C65B9">
        <w:rPr>
          <w:rFonts w:ascii="Times New Roman" w:hAnsi="Times New Roman" w:cs="Times New Roman"/>
          <w:sz w:val="24"/>
          <w:szCs w:val="24"/>
        </w:rPr>
        <w:t>,</w:t>
      </w:r>
      <w:r w:rsidR="00391FFE">
        <w:rPr>
          <w:rFonts w:ascii="Times New Roman" w:hAnsi="Times New Roman" w:cs="Times New Roman"/>
          <w:sz w:val="24"/>
          <w:szCs w:val="24"/>
        </w:rPr>
        <w:t xml:space="preserve"> </w:t>
      </w:r>
      <w:r w:rsidR="005C65B9">
        <w:rPr>
          <w:rFonts w:ascii="Times New Roman" w:hAnsi="Times New Roman" w:cs="Times New Roman"/>
          <w:sz w:val="24"/>
          <w:szCs w:val="24"/>
        </w:rPr>
        <w:t>(</w:t>
      </w:r>
      <w:r w:rsidR="005C65B9" w:rsidRPr="005C65B9">
        <w:rPr>
          <w:rFonts w:ascii="Times New Roman" w:hAnsi="Times New Roman" w:cs="Times New Roman"/>
          <w:sz w:val="24"/>
          <w:szCs w:val="24"/>
        </w:rPr>
        <w:t xml:space="preserve">Jorm, 2000) </w:t>
      </w:r>
      <w:r w:rsidR="00391FFE">
        <w:rPr>
          <w:rFonts w:ascii="Times New Roman" w:hAnsi="Times New Roman" w:cs="Times New Roman"/>
          <w:sz w:val="24"/>
          <w:szCs w:val="24"/>
        </w:rPr>
        <w:t xml:space="preserve">reported that knowledge </w:t>
      </w:r>
      <w:r w:rsidR="005C65B9">
        <w:rPr>
          <w:rFonts w:ascii="Times New Roman" w:hAnsi="Times New Roman" w:cs="Times New Roman"/>
          <w:sz w:val="24"/>
          <w:szCs w:val="24"/>
        </w:rPr>
        <w:t>provided to</w:t>
      </w:r>
      <w:r w:rsidR="00391FFE">
        <w:rPr>
          <w:rFonts w:ascii="Times New Roman" w:hAnsi="Times New Roman" w:cs="Times New Roman"/>
          <w:sz w:val="24"/>
          <w:szCs w:val="24"/>
        </w:rPr>
        <w:t xml:space="preserve"> the general public about mental health conditions can be misleading, therefore </w:t>
      </w:r>
      <w:r w:rsidR="005C65B9">
        <w:rPr>
          <w:rFonts w:ascii="Times New Roman" w:hAnsi="Times New Roman" w:cs="Times New Roman"/>
          <w:sz w:val="24"/>
          <w:szCs w:val="24"/>
        </w:rPr>
        <w:t xml:space="preserve">research could take into account were information and knowledges is acquired, as misleading information impacts upon attitudes and acceptance of mental health conditions . </w:t>
      </w:r>
    </w:p>
    <w:p w14:paraId="05326F4F" w14:textId="77777777" w:rsidR="00D54223" w:rsidRDefault="00D54223" w:rsidP="002A2319">
      <w:pPr>
        <w:rPr>
          <w:rFonts w:ascii="Times New Roman" w:hAnsi="Times New Roman" w:cs="Times New Roman"/>
          <w:sz w:val="28"/>
          <w:szCs w:val="28"/>
        </w:rPr>
      </w:pPr>
      <w:bookmarkStart w:id="11" w:name="_Hlk509608319"/>
    </w:p>
    <w:p w14:paraId="396794A0" w14:textId="77777777" w:rsidR="00D54223" w:rsidRDefault="00D54223" w:rsidP="002A2319">
      <w:pPr>
        <w:rPr>
          <w:rFonts w:ascii="Times New Roman" w:hAnsi="Times New Roman" w:cs="Times New Roman"/>
          <w:sz w:val="28"/>
          <w:szCs w:val="28"/>
        </w:rPr>
      </w:pPr>
    </w:p>
    <w:p w14:paraId="0778F66D" w14:textId="7AE4DFB8" w:rsidR="006A2365" w:rsidRPr="00574091" w:rsidRDefault="00B32C63" w:rsidP="002A2319">
      <w:pPr>
        <w:rPr>
          <w:rFonts w:ascii="Times New Roman" w:hAnsi="Times New Roman" w:cs="Times New Roman"/>
          <w:sz w:val="28"/>
          <w:szCs w:val="28"/>
        </w:rPr>
      </w:pPr>
      <w:r w:rsidRPr="00574091">
        <w:rPr>
          <w:rFonts w:ascii="Times New Roman" w:hAnsi="Times New Roman" w:cs="Times New Roman"/>
          <w:sz w:val="28"/>
          <w:szCs w:val="28"/>
        </w:rPr>
        <w:lastRenderedPageBreak/>
        <w:t>Mental</w:t>
      </w:r>
      <w:r w:rsidR="000F7BA9" w:rsidRPr="00574091">
        <w:rPr>
          <w:rFonts w:ascii="Times New Roman" w:hAnsi="Times New Roman" w:cs="Times New Roman"/>
          <w:sz w:val="28"/>
          <w:szCs w:val="28"/>
        </w:rPr>
        <w:t xml:space="preserve"> Health Attitudes </w:t>
      </w:r>
      <w:r w:rsidR="006A2365" w:rsidRPr="00574091">
        <w:rPr>
          <w:rFonts w:ascii="Times New Roman" w:hAnsi="Times New Roman" w:cs="Times New Roman"/>
          <w:sz w:val="28"/>
          <w:szCs w:val="28"/>
        </w:rPr>
        <w:t xml:space="preserve">and Gender </w:t>
      </w:r>
    </w:p>
    <w:p w14:paraId="469269D8" w14:textId="0467E143"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There are a number of studies that explore the barriers to help-seeking behaviours. Studies carried out by Gulliver, Griffiths, and Christensen, (2010) explored the barriers for young people, regarding help-seeking behaviours, through a mixed-method </w:t>
      </w:r>
      <w:r w:rsidR="008E58E2" w:rsidRPr="00821CF7">
        <w:rPr>
          <w:rFonts w:ascii="Times New Roman" w:hAnsi="Times New Roman" w:cs="Times New Roman"/>
          <w:sz w:val="24"/>
          <w:szCs w:val="24"/>
        </w:rPr>
        <w:t xml:space="preserve">approach </w:t>
      </w:r>
      <w:r w:rsidRPr="00821CF7">
        <w:rPr>
          <w:rFonts w:ascii="Times New Roman" w:hAnsi="Times New Roman" w:cs="Times New Roman"/>
          <w:sz w:val="24"/>
          <w:szCs w:val="24"/>
        </w:rPr>
        <w:t xml:space="preserve">of qualitative and quantitative research. The findings reported that perceived stigma and the importance placed upon self-reliance were important factors, along with </w:t>
      </w:r>
      <w:r w:rsidR="00D7661F" w:rsidRPr="00821CF7">
        <w:rPr>
          <w:rFonts w:ascii="Times New Roman" w:hAnsi="Times New Roman" w:cs="Times New Roman"/>
          <w:sz w:val="24"/>
          <w:szCs w:val="24"/>
        </w:rPr>
        <w:t xml:space="preserve">embarrassment. These were contributing factors to why young people did not seek help. </w:t>
      </w:r>
      <w:r w:rsidRPr="00821CF7">
        <w:rPr>
          <w:rFonts w:ascii="Times New Roman" w:hAnsi="Times New Roman" w:cs="Times New Roman"/>
          <w:sz w:val="24"/>
          <w:szCs w:val="24"/>
        </w:rPr>
        <w:t xml:space="preserve"> Gulliver, Griffiths, and Christensen, (2010) presented that there are also growing reports that men are less likely to seek help; a study carried out by Galdas, Cheater, and Marshall, (2005), found this and suggested more research needed to be carried out in order to understand why. The purpose of this</w:t>
      </w:r>
      <w:r w:rsidR="008E58E2" w:rsidRPr="00821CF7">
        <w:rPr>
          <w:rFonts w:ascii="Times New Roman" w:hAnsi="Times New Roman" w:cs="Times New Roman"/>
          <w:sz w:val="24"/>
          <w:szCs w:val="24"/>
        </w:rPr>
        <w:t xml:space="preserve"> current</w:t>
      </w:r>
      <w:r w:rsidRPr="00821CF7">
        <w:rPr>
          <w:rFonts w:ascii="Times New Roman" w:hAnsi="Times New Roman" w:cs="Times New Roman"/>
          <w:sz w:val="24"/>
          <w:szCs w:val="24"/>
        </w:rPr>
        <w:t xml:space="preserve"> study will look at attitudes towards mental illness and help-seeking behaviour between genders and to explore if there </w:t>
      </w:r>
      <w:r w:rsidR="00AC7370" w:rsidRPr="00821CF7">
        <w:rPr>
          <w:rFonts w:ascii="Times New Roman" w:hAnsi="Times New Roman" w:cs="Times New Roman"/>
          <w:sz w:val="24"/>
          <w:szCs w:val="24"/>
        </w:rPr>
        <w:t>is a connection</w:t>
      </w:r>
      <w:r w:rsidRPr="00821CF7">
        <w:rPr>
          <w:rFonts w:ascii="Times New Roman" w:hAnsi="Times New Roman" w:cs="Times New Roman"/>
          <w:sz w:val="24"/>
          <w:szCs w:val="24"/>
        </w:rPr>
        <w:t xml:space="preserve">. Addis, and Mahalik, (2003). </w:t>
      </w:r>
      <w:r w:rsidR="00D7661F" w:rsidRPr="00821CF7">
        <w:rPr>
          <w:rFonts w:ascii="Times New Roman" w:hAnsi="Times New Roman" w:cs="Times New Roman"/>
          <w:sz w:val="24"/>
          <w:szCs w:val="24"/>
        </w:rPr>
        <w:t>Reported</w:t>
      </w:r>
      <w:r w:rsidRPr="00821CF7">
        <w:rPr>
          <w:rFonts w:ascii="Times New Roman" w:hAnsi="Times New Roman" w:cs="Times New Roman"/>
          <w:sz w:val="24"/>
          <w:szCs w:val="24"/>
        </w:rPr>
        <w:t xml:space="preserve"> that male help-seeking </w:t>
      </w:r>
      <w:r w:rsidR="00AC7370" w:rsidRPr="00821CF7">
        <w:rPr>
          <w:rFonts w:ascii="Times New Roman" w:hAnsi="Times New Roman" w:cs="Times New Roman"/>
          <w:sz w:val="24"/>
          <w:szCs w:val="24"/>
        </w:rPr>
        <w:t>behaviour has</w:t>
      </w:r>
      <w:r w:rsidRPr="00821CF7">
        <w:rPr>
          <w:rFonts w:ascii="Times New Roman" w:hAnsi="Times New Roman" w:cs="Times New Roman"/>
          <w:sz w:val="24"/>
          <w:szCs w:val="24"/>
        </w:rPr>
        <w:t xml:space="preserve"> been consistently low in research over time. </w:t>
      </w:r>
    </w:p>
    <w:p w14:paraId="79F370C9" w14:textId="7396A7A3"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One explanation for not seeking help is the stigma associated with mental health and this may be higher in men because of the ideal of masculinity</w:t>
      </w:r>
      <w:r w:rsidR="00AC7370" w:rsidRPr="00821CF7">
        <w:rPr>
          <w:rFonts w:ascii="Times New Roman" w:hAnsi="Times New Roman" w:cs="Times New Roman"/>
          <w:sz w:val="24"/>
          <w:szCs w:val="24"/>
        </w:rPr>
        <w:t>,</w:t>
      </w:r>
      <w:r w:rsidRPr="00821CF7">
        <w:rPr>
          <w:rFonts w:ascii="Times New Roman" w:hAnsi="Times New Roman" w:cs="Times New Roman"/>
          <w:sz w:val="24"/>
          <w:szCs w:val="24"/>
        </w:rPr>
        <w:t xml:space="preserve"> “men don’t cry</w:t>
      </w:r>
      <w:r w:rsidR="008E58E2" w:rsidRPr="00821CF7">
        <w:rPr>
          <w:rFonts w:ascii="Times New Roman" w:hAnsi="Times New Roman" w:cs="Times New Roman"/>
          <w:sz w:val="24"/>
          <w:szCs w:val="24"/>
        </w:rPr>
        <w:t>” (</w:t>
      </w:r>
      <w:r w:rsidRPr="00821CF7">
        <w:rPr>
          <w:rFonts w:ascii="Times New Roman" w:hAnsi="Times New Roman" w:cs="Times New Roman"/>
          <w:sz w:val="24"/>
          <w:szCs w:val="24"/>
        </w:rPr>
        <w:t>Martin, and Doka, 2000)</w:t>
      </w:r>
      <w:r w:rsidR="00AC7370" w:rsidRPr="00821CF7">
        <w:rPr>
          <w:rFonts w:ascii="Times New Roman" w:hAnsi="Times New Roman" w:cs="Times New Roman"/>
          <w:sz w:val="24"/>
          <w:szCs w:val="24"/>
        </w:rPr>
        <w:t>.</w:t>
      </w:r>
      <w:r w:rsidRPr="00821CF7">
        <w:rPr>
          <w:rFonts w:ascii="Times New Roman" w:hAnsi="Times New Roman" w:cs="Times New Roman"/>
          <w:sz w:val="24"/>
          <w:szCs w:val="24"/>
        </w:rPr>
        <w:t xml:space="preserve"> When exploring </w:t>
      </w:r>
      <w:r w:rsidR="008E58E2" w:rsidRPr="00821CF7">
        <w:rPr>
          <w:rFonts w:ascii="Times New Roman" w:hAnsi="Times New Roman" w:cs="Times New Roman"/>
          <w:sz w:val="24"/>
          <w:szCs w:val="24"/>
        </w:rPr>
        <w:t>statistics</w:t>
      </w:r>
      <w:r w:rsidRPr="00821CF7">
        <w:rPr>
          <w:rFonts w:ascii="Times New Roman" w:hAnsi="Times New Roman" w:cs="Times New Roman"/>
          <w:sz w:val="24"/>
          <w:szCs w:val="24"/>
        </w:rPr>
        <w:t xml:space="preserve"> on suicidal rates in men, it is important to understand gender barriers. </w:t>
      </w:r>
      <w:r w:rsidR="008E58E2" w:rsidRPr="00821CF7">
        <w:rPr>
          <w:rFonts w:ascii="Times New Roman" w:hAnsi="Times New Roman" w:cs="Times New Roman"/>
          <w:sz w:val="24"/>
          <w:szCs w:val="24"/>
        </w:rPr>
        <w:t>(</w:t>
      </w:r>
      <w:r w:rsidRPr="00821CF7">
        <w:rPr>
          <w:rFonts w:ascii="Times New Roman" w:hAnsi="Times New Roman" w:cs="Times New Roman"/>
          <w:sz w:val="24"/>
          <w:szCs w:val="24"/>
        </w:rPr>
        <w:t xml:space="preserve">Branney, and White, 2008). Research by Vogel, Heimerdinger-Edwards, Hammer, and Hubbard, (2011) explored the “links between endorsement of masculine norms, self-stigma, and help-seeking attitudes for men”. Their findings </w:t>
      </w:r>
      <w:r w:rsidR="004705B2" w:rsidRPr="00821CF7">
        <w:rPr>
          <w:rFonts w:ascii="Times New Roman" w:hAnsi="Times New Roman" w:cs="Times New Roman"/>
          <w:sz w:val="24"/>
          <w:szCs w:val="24"/>
        </w:rPr>
        <w:t>reported</w:t>
      </w:r>
      <w:r w:rsidRPr="00821CF7">
        <w:rPr>
          <w:rFonts w:ascii="Times New Roman" w:hAnsi="Times New Roman" w:cs="Times New Roman"/>
          <w:sz w:val="24"/>
          <w:szCs w:val="24"/>
        </w:rPr>
        <w:t xml:space="preserve"> a link between self-stigma and masculine norms. This internal judgment and thought process impacts </w:t>
      </w:r>
      <w:r w:rsidR="00C80FBB" w:rsidRPr="00821CF7">
        <w:rPr>
          <w:rFonts w:ascii="Times New Roman" w:hAnsi="Times New Roman" w:cs="Times New Roman"/>
          <w:sz w:val="24"/>
          <w:szCs w:val="24"/>
        </w:rPr>
        <w:t xml:space="preserve">upon </w:t>
      </w:r>
      <w:r w:rsidRPr="00821CF7">
        <w:rPr>
          <w:rFonts w:ascii="Times New Roman" w:hAnsi="Times New Roman" w:cs="Times New Roman"/>
          <w:sz w:val="24"/>
          <w:szCs w:val="24"/>
        </w:rPr>
        <w:t xml:space="preserve">males in seeking help. These findings support more recent studies of both genders, that self-stigma is an important influential factor in help-seeking behaviour. </w:t>
      </w:r>
    </w:p>
    <w:p w14:paraId="0B3ACFC0" w14:textId="3A2B6767"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Vogel, Shechtman, and Wade, (2010) explored the role and interaction of self-stigma and public stigma; this study showed how the presence of public stigma is internalised and therefore </w:t>
      </w:r>
      <w:r w:rsidRPr="00821CF7">
        <w:rPr>
          <w:rFonts w:ascii="Times New Roman" w:hAnsi="Times New Roman" w:cs="Times New Roman"/>
          <w:sz w:val="24"/>
          <w:szCs w:val="24"/>
        </w:rPr>
        <w:lastRenderedPageBreak/>
        <w:t xml:space="preserve">reinforcing any already perceived view of themselves, or, creating a self-stigma which influences group help-seeking and in this case group counselling.  </w:t>
      </w:r>
    </w:p>
    <w:bookmarkEnd w:id="11"/>
    <w:p w14:paraId="4E77FA9A" w14:textId="3BD44CFD" w:rsidR="006A2365" w:rsidRPr="00574091" w:rsidRDefault="006A2365" w:rsidP="002A2319">
      <w:pPr>
        <w:rPr>
          <w:rFonts w:ascii="Times New Roman" w:hAnsi="Times New Roman" w:cs="Times New Roman"/>
          <w:sz w:val="28"/>
          <w:szCs w:val="28"/>
        </w:rPr>
      </w:pPr>
      <w:r w:rsidRPr="00574091">
        <w:rPr>
          <w:rFonts w:ascii="Times New Roman" w:hAnsi="Times New Roman" w:cs="Times New Roman"/>
          <w:sz w:val="28"/>
          <w:szCs w:val="28"/>
        </w:rPr>
        <w:t>Eating Disorders</w:t>
      </w:r>
      <w:r w:rsidR="000F7BA9" w:rsidRPr="00574091">
        <w:rPr>
          <w:rFonts w:ascii="Times New Roman" w:hAnsi="Times New Roman" w:cs="Times New Roman"/>
          <w:sz w:val="28"/>
          <w:szCs w:val="28"/>
        </w:rPr>
        <w:t xml:space="preserve"> attitudes </w:t>
      </w:r>
      <w:r w:rsidRPr="00574091">
        <w:rPr>
          <w:rFonts w:ascii="Times New Roman" w:hAnsi="Times New Roman" w:cs="Times New Roman"/>
          <w:sz w:val="28"/>
          <w:szCs w:val="28"/>
        </w:rPr>
        <w:t xml:space="preserve"> </w:t>
      </w:r>
    </w:p>
    <w:p w14:paraId="6BD5D4E9" w14:textId="6D9A5231" w:rsidR="006A2365" w:rsidRPr="00821CF7" w:rsidRDefault="00986986"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Eating disorders have been stigmatised as</w:t>
      </w:r>
      <w:r w:rsidR="006A2365" w:rsidRPr="00821CF7">
        <w:rPr>
          <w:rFonts w:ascii="Times New Roman" w:hAnsi="Times New Roman" w:cs="Times New Roman"/>
          <w:sz w:val="24"/>
          <w:szCs w:val="24"/>
        </w:rPr>
        <w:t xml:space="preserve"> predominantly a female illness, especially AN; this can conflict with the social norms of masculinity</w:t>
      </w:r>
      <w:r w:rsidR="004705B2" w:rsidRPr="00821CF7">
        <w:rPr>
          <w:rFonts w:ascii="Times New Roman" w:hAnsi="Times New Roman" w:cs="Times New Roman"/>
          <w:sz w:val="24"/>
          <w:szCs w:val="24"/>
        </w:rPr>
        <w:t>,</w:t>
      </w:r>
      <w:r w:rsidR="006A2365" w:rsidRPr="00821CF7">
        <w:rPr>
          <w:rFonts w:ascii="Times New Roman" w:hAnsi="Times New Roman" w:cs="Times New Roman"/>
          <w:sz w:val="24"/>
          <w:szCs w:val="24"/>
        </w:rPr>
        <w:t xml:space="preserve"> </w:t>
      </w:r>
      <w:r w:rsidR="004705B2" w:rsidRPr="00821CF7">
        <w:rPr>
          <w:rFonts w:ascii="Times New Roman" w:hAnsi="Times New Roman" w:cs="Times New Roman"/>
          <w:sz w:val="24"/>
          <w:szCs w:val="24"/>
        </w:rPr>
        <w:t>a</w:t>
      </w:r>
      <w:r w:rsidR="006A2365" w:rsidRPr="00821CF7">
        <w:rPr>
          <w:rFonts w:ascii="Times New Roman" w:hAnsi="Times New Roman" w:cs="Times New Roman"/>
          <w:sz w:val="24"/>
          <w:szCs w:val="24"/>
        </w:rPr>
        <w:t xml:space="preserve">lthough, it is important to recognise that a reported 11% of males have an eating disorder. The difficulties with measuring the prevalence of eating disorders is </w:t>
      </w:r>
      <w:r w:rsidR="00E93EEC" w:rsidRPr="00821CF7">
        <w:rPr>
          <w:rFonts w:ascii="Times New Roman" w:hAnsi="Times New Roman" w:cs="Times New Roman"/>
          <w:sz w:val="24"/>
          <w:szCs w:val="24"/>
        </w:rPr>
        <w:t>the high c</w:t>
      </w:r>
      <w:r w:rsidR="006A2365" w:rsidRPr="00821CF7">
        <w:rPr>
          <w:rFonts w:ascii="Times New Roman" w:hAnsi="Times New Roman" w:cs="Times New Roman"/>
          <w:sz w:val="24"/>
          <w:szCs w:val="24"/>
        </w:rPr>
        <w:t>omorbidity rate with eating disorders; males may be diagnosed with illness</w:t>
      </w:r>
      <w:r w:rsidR="00E93EEC" w:rsidRPr="00821CF7">
        <w:rPr>
          <w:rFonts w:ascii="Times New Roman" w:hAnsi="Times New Roman" w:cs="Times New Roman"/>
          <w:sz w:val="24"/>
          <w:szCs w:val="24"/>
        </w:rPr>
        <w:t>es,</w:t>
      </w:r>
      <w:r w:rsidR="006A2365" w:rsidRPr="00821CF7">
        <w:rPr>
          <w:rFonts w:ascii="Times New Roman" w:hAnsi="Times New Roman" w:cs="Times New Roman"/>
          <w:sz w:val="24"/>
          <w:szCs w:val="24"/>
        </w:rPr>
        <w:t xml:space="preserve"> such as depression</w:t>
      </w:r>
      <w:r w:rsidR="00E93EEC" w:rsidRPr="00821CF7">
        <w:rPr>
          <w:rFonts w:ascii="Times New Roman" w:hAnsi="Times New Roman" w:cs="Times New Roman"/>
          <w:sz w:val="24"/>
          <w:szCs w:val="24"/>
        </w:rPr>
        <w:t>,</w:t>
      </w:r>
      <w:r w:rsidR="006A2365" w:rsidRPr="00821CF7">
        <w:rPr>
          <w:rFonts w:ascii="Times New Roman" w:hAnsi="Times New Roman" w:cs="Times New Roman"/>
          <w:sz w:val="24"/>
          <w:szCs w:val="24"/>
        </w:rPr>
        <w:t xml:space="preserve"> due to </w:t>
      </w:r>
      <w:r w:rsidRPr="00821CF7">
        <w:rPr>
          <w:rFonts w:ascii="Times New Roman" w:hAnsi="Times New Roman" w:cs="Times New Roman"/>
          <w:sz w:val="24"/>
          <w:szCs w:val="24"/>
        </w:rPr>
        <w:t>a lack of knowledge and attitudes</w:t>
      </w:r>
      <w:r w:rsidR="006A2365" w:rsidRPr="00821CF7">
        <w:rPr>
          <w:rFonts w:ascii="Times New Roman" w:hAnsi="Times New Roman" w:cs="Times New Roman"/>
          <w:sz w:val="24"/>
          <w:szCs w:val="24"/>
        </w:rPr>
        <w:t xml:space="preserve"> that eating disorders are a female condition, this means that males could be going undiagnosed.</w:t>
      </w:r>
    </w:p>
    <w:p w14:paraId="1CCE84CF" w14:textId="77777777" w:rsidR="00614AE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Mond, Robertson-Smith, and Vetere, (2006) carried out a study to explore the attitudes of women in a community towards a female with AN, through asking a series of question</w:t>
      </w:r>
      <w:r w:rsidR="00FB6822" w:rsidRPr="00821CF7">
        <w:rPr>
          <w:rFonts w:ascii="Times New Roman" w:hAnsi="Times New Roman" w:cs="Times New Roman"/>
          <w:sz w:val="24"/>
          <w:szCs w:val="24"/>
        </w:rPr>
        <w:t>s</w:t>
      </w:r>
      <w:r w:rsidRPr="00821CF7">
        <w:rPr>
          <w:rFonts w:ascii="Times New Roman" w:hAnsi="Times New Roman" w:cs="Times New Roman"/>
          <w:sz w:val="24"/>
          <w:szCs w:val="24"/>
        </w:rPr>
        <w:t xml:space="preserve"> after a vignette of a 15-year-old female with AN was showed. The main findings, although some positive attitudes were perceived, was that there was a clear negative perception of blame with the opinion of AN being self-centred and young women choosing to keep their distance, or,</w:t>
      </w:r>
      <w:r w:rsidR="004705B2" w:rsidRPr="00821CF7">
        <w:rPr>
          <w:rFonts w:ascii="Times New Roman" w:hAnsi="Times New Roman" w:cs="Times New Roman"/>
          <w:sz w:val="24"/>
          <w:szCs w:val="24"/>
        </w:rPr>
        <w:t xml:space="preserve"> alternatively </w:t>
      </w:r>
      <w:r w:rsidR="00FB6822" w:rsidRPr="00821CF7">
        <w:rPr>
          <w:rFonts w:ascii="Times New Roman" w:hAnsi="Times New Roman" w:cs="Times New Roman"/>
          <w:sz w:val="24"/>
          <w:szCs w:val="24"/>
        </w:rPr>
        <w:t>a belief</w:t>
      </w:r>
      <w:r w:rsidRPr="00821CF7">
        <w:rPr>
          <w:rFonts w:ascii="Times New Roman" w:hAnsi="Times New Roman" w:cs="Times New Roman"/>
          <w:sz w:val="24"/>
          <w:szCs w:val="24"/>
        </w:rPr>
        <w:t xml:space="preserve"> that AN is not a bad illness to have.  </w:t>
      </w:r>
    </w:p>
    <w:p w14:paraId="4CC72BDB" w14:textId="545004A1"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 Crisafulli, Von Holle, and Bulik, (2008) </w:t>
      </w:r>
      <w:r w:rsidR="004705B2" w:rsidRPr="00821CF7">
        <w:rPr>
          <w:rFonts w:ascii="Times New Roman" w:hAnsi="Times New Roman" w:cs="Times New Roman"/>
          <w:sz w:val="24"/>
          <w:szCs w:val="24"/>
        </w:rPr>
        <w:t>conducted</w:t>
      </w:r>
      <w:r w:rsidRPr="00821CF7">
        <w:rPr>
          <w:rFonts w:ascii="Times New Roman" w:hAnsi="Times New Roman" w:cs="Times New Roman"/>
          <w:sz w:val="24"/>
          <w:szCs w:val="24"/>
        </w:rPr>
        <w:t xml:space="preserve"> a study into </w:t>
      </w:r>
      <w:r w:rsidR="004705B2" w:rsidRPr="00821CF7">
        <w:rPr>
          <w:rFonts w:ascii="Times New Roman" w:hAnsi="Times New Roman" w:cs="Times New Roman"/>
          <w:sz w:val="24"/>
          <w:szCs w:val="24"/>
        </w:rPr>
        <w:t>the types of</w:t>
      </w:r>
      <w:r w:rsidRPr="00821CF7">
        <w:rPr>
          <w:rFonts w:ascii="Times New Roman" w:hAnsi="Times New Roman" w:cs="Times New Roman"/>
          <w:sz w:val="24"/>
          <w:szCs w:val="24"/>
        </w:rPr>
        <w:t xml:space="preserve"> knowledge</w:t>
      </w:r>
      <w:r w:rsidR="00FB6822" w:rsidRPr="00821CF7">
        <w:rPr>
          <w:rFonts w:ascii="Times New Roman" w:hAnsi="Times New Roman" w:cs="Times New Roman"/>
          <w:sz w:val="24"/>
          <w:szCs w:val="24"/>
        </w:rPr>
        <w:t xml:space="preserve"> that</w:t>
      </w:r>
      <w:r w:rsidRPr="00821CF7">
        <w:rPr>
          <w:rFonts w:ascii="Times New Roman" w:hAnsi="Times New Roman" w:cs="Times New Roman"/>
          <w:sz w:val="24"/>
          <w:szCs w:val="24"/>
        </w:rPr>
        <w:t xml:space="preserve"> influences stigma towards people with AN. Through giving one group information on the biological risks and the other group sociocultural risks, where a biological explanation was given, the participants reported less blame. </w:t>
      </w:r>
      <w:r w:rsidR="004705B2" w:rsidRPr="00821CF7">
        <w:rPr>
          <w:rFonts w:ascii="Times New Roman" w:hAnsi="Times New Roman" w:cs="Times New Roman"/>
          <w:sz w:val="24"/>
          <w:szCs w:val="24"/>
        </w:rPr>
        <w:t>O</w:t>
      </w:r>
      <w:r w:rsidRPr="00821CF7">
        <w:rPr>
          <w:rFonts w:ascii="Times New Roman" w:hAnsi="Times New Roman" w:cs="Times New Roman"/>
          <w:sz w:val="24"/>
          <w:szCs w:val="24"/>
        </w:rPr>
        <w:t>verall</w:t>
      </w:r>
      <w:r w:rsidR="00FB6822" w:rsidRPr="00821CF7">
        <w:rPr>
          <w:rFonts w:ascii="Times New Roman" w:hAnsi="Times New Roman" w:cs="Times New Roman"/>
          <w:sz w:val="24"/>
          <w:szCs w:val="24"/>
        </w:rPr>
        <w:t>,</w:t>
      </w:r>
      <w:r w:rsidRPr="00821CF7">
        <w:rPr>
          <w:rFonts w:ascii="Times New Roman" w:hAnsi="Times New Roman" w:cs="Times New Roman"/>
          <w:sz w:val="24"/>
          <w:szCs w:val="24"/>
        </w:rPr>
        <w:t xml:space="preserve"> it is clear from this study that people with AN are generally a subject to negative stigma.</w:t>
      </w:r>
    </w:p>
    <w:p w14:paraId="482A0B23" w14:textId="77777777" w:rsidR="0087428F"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Negative attitudes </w:t>
      </w:r>
      <w:r w:rsidR="00D73235" w:rsidRPr="00821CF7">
        <w:rPr>
          <w:rFonts w:ascii="Times New Roman" w:hAnsi="Times New Roman" w:cs="Times New Roman"/>
          <w:sz w:val="24"/>
          <w:szCs w:val="24"/>
        </w:rPr>
        <w:t xml:space="preserve">towards eating disorders </w:t>
      </w:r>
      <w:r w:rsidRPr="00821CF7">
        <w:rPr>
          <w:rFonts w:ascii="Times New Roman" w:hAnsi="Times New Roman" w:cs="Times New Roman"/>
          <w:sz w:val="24"/>
          <w:szCs w:val="24"/>
        </w:rPr>
        <w:t xml:space="preserve">are not only seen within the general public, but also those within the health profession. </w:t>
      </w:r>
      <w:r w:rsidR="00D73235" w:rsidRPr="00821CF7">
        <w:rPr>
          <w:rFonts w:ascii="Times New Roman" w:hAnsi="Times New Roman" w:cs="Times New Roman"/>
          <w:sz w:val="24"/>
          <w:szCs w:val="24"/>
        </w:rPr>
        <w:t>(</w:t>
      </w:r>
      <w:r w:rsidRPr="00821CF7">
        <w:rPr>
          <w:rFonts w:ascii="Times New Roman" w:hAnsi="Times New Roman" w:cs="Times New Roman"/>
          <w:sz w:val="24"/>
          <w:szCs w:val="24"/>
        </w:rPr>
        <w:t>Fleming and Szmukler, 1992</w:t>
      </w:r>
      <w:r w:rsidR="00D73235"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D73235" w:rsidRPr="00821CF7">
        <w:rPr>
          <w:rFonts w:ascii="Times New Roman" w:hAnsi="Times New Roman" w:cs="Times New Roman"/>
          <w:sz w:val="24"/>
          <w:szCs w:val="24"/>
        </w:rPr>
        <w:t>R</w:t>
      </w:r>
      <w:r w:rsidRPr="00821CF7">
        <w:rPr>
          <w:rFonts w:ascii="Times New Roman" w:hAnsi="Times New Roman" w:cs="Times New Roman"/>
          <w:sz w:val="24"/>
          <w:szCs w:val="24"/>
        </w:rPr>
        <w:t xml:space="preserve">esearch </w:t>
      </w:r>
      <w:r w:rsidR="00D73235" w:rsidRPr="00821CF7">
        <w:rPr>
          <w:rFonts w:ascii="Times New Roman" w:hAnsi="Times New Roman" w:cs="Times New Roman"/>
          <w:sz w:val="24"/>
          <w:szCs w:val="24"/>
        </w:rPr>
        <w:t>with</w:t>
      </w:r>
      <w:r w:rsidRPr="00821CF7">
        <w:rPr>
          <w:rFonts w:ascii="Times New Roman" w:hAnsi="Times New Roman" w:cs="Times New Roman"/>
          <w:sz w:val="24"/>
          <w:szCs w:val="24"/>
        </w:rPr>
        <w:t xml:space="preserve"> (n = 352) medical staff, found that people with AN were not liked and were to blame for their illness. The implications of such negative beliefs from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may impact upon family and friends and thus support increasing misconceptions that AN is a choice. It could impact the quality of care and </w:t>
      </w:r>
      <w:r w:rsidRPr="00821CF7">
        <w:rPr>
          <w:rFonts w:ascii="Times New Roman" w:hAnsi="Times New Roman" w:cs="Times New Roman"/>
          <w:sz w:val="24"/>
          <w:szCs w:val="24"/>
        </w:rPr>
        <w:lastRenderedPageBreak/>
        <w:t xml:space="preserve">this could lead to a negative impact upon recovery and a belief that recovery is a simple life choice. Thus, it is important to continue research into attitudes and knowledge of the general public and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s</w:t>
      </w:r>
    </w:p>
    <w:p w14:paraId="4F59D1B4" w14:textId="41706793" w:rsidR="006A2365" w:rsidRPr="00574091" w:rsidRDefault="006A2365" w:rsidP="002A2319">
      <w:pPr>
        <w:spacing w:line="480" w:lineRule="auto"/>
        <w:rPr>
          <w:rFonts w:ascii="Times New Roman" w:hAnsi="Times New Roman" w:cs="Times New Roman"/>
          <w:sz w:val="28"/>
          <w:szCs w:val="28"/>
        </w:rPr>
      </w:pPr>
      <w:r w:rsidRPr="00574091">
        <w:rPr>
          <w:rFonts w:ascii="Times New Roman" w:hAnsi="Times New Roman" w:cs="Times New Roman"/>
          <w:sz w:val="28"/>
          <w:szCs w:val="28"/>
        </w:rPr>
        <w:t xml:space="preserve"> Eating Disorder Attitudes and Gender Differences    </w:t>
      </w:r>
    </w:p>
    <w:p w14:paraId="43CEBE6E" w14:textId="5EBD8256" w:rsidR="006A2365" w:rsidRPr="00821CF7" w:rsidRDefault="006A2365" w:rsidP="00096F1B">
      <w:pPr>
        <w:spacing w:line="480" w:lineRule="auto"/>
        <w:rPr>
          <w:rFonts w:ascii="Times New Roman" w:hAnsi="Times New Roman" w:cs="Times New Roman"/>
          <w:sz w:val="24"/>
          <w:szCs w:val="24"/>
        </w:rPr>
      </w:pPr>
      <w:bookmarkStart w:id="12" w:name="_Hlk508978015"/>
      <w:r w:rsidRPr="00821CF7">
        <w:rPr>
          <w:rFonts w:ascii="Times New Roman" w:hAnsi="Times New Roman" w:cs="Times New Roman"/>
          <w:sz w:val="24"/>
          <w:szCs w:val="24"/>
        </w:rPr>
        <w:t xml:space="preserve">Striegel-Moore, Rosselli, Perrin, DeBar, Wilson, May and Kraemer, (2009) </w:t>
      </w:r>
      <w:r w:rsidR="004E3C70" w:rsidRPr="00821CF7">
        <w:rPr>
          <w:rFonts w:ascii="Times New Roman" w:hAnsi="Times New Roman" w:cs="Times New Roman"/>
          <w:sz w:val="24"/>
          <w:szCs w:val="24"/>
        </w:rPr>
        <w:t>explored</w:t>
      </w:r>
      <w:r w:rsidRPr="00821CF7">
        <w:rPr>
          <w:rFonts w:ascii="Times New Roman" w:hAnsi="Times New Roman" w:cs="Times New Roman"/>
          <w:sz w:val="24"/>
          <w:szCs w:val="24"/>
        </w:rPr>
        <w:t xml:space="preserve"> gender differences in symptoms in a large-scale study, consisting of (n = 3,714) women and (n = 1,808) men. </w:t>
      </w:r>
      <w:r w:rsidR="00A17E53" w:rsidRPr="00821CF7">
        <w:rPr>
          <w:rFonts w:ascii="Times New Roman" w:hAnsi="Times New Roman" w:cs="Times New Roman"/>
          <w:sz w:val="24"/>
          <w:szCs w:val="24"/>
        </w:rPr>
        <w:t xml:space="preserve"> </w:t>
      </w:r>
      <w:r w:rsidR="004E3C70" w:rsidRPr="00821CF7">
        <w:rPr>
          <w:rFonts w:ascii="Times New Roman" w:hAnsi="Times New Roman" w:cs="Times New Roman"/>
          <w:sz w:val="24"/>
          <w:szCs w:val="24"/>
        </w:rPr>
        <w:t>Striegel-Moore et</w:t>
      </w:r>
      <w:r w:rsidR="00CD7A6B" w:rsidRPr="00821CF7">
        <w:rPr>
          <w:rFonts w:ascii="Times New Roman" w:hAnsi="Times New Roman" w:cs="Times New Roman"/>
          <w:sz w:val="24"/>
          <w:szCs w:val="24"/>
        </w:rPr>
        <w:t xml:space="preserve"> </w:t>
      </w:r>
      <w:r w:rsidR="004E3C70" w:rsidRPr="00821CF7">
        <w:rPr>
          <w:rFonts w:ascii="Times New Roman" w:hAnsi="Times New Roman" w:cs="Times New Roman"/>
          <w:sz w:val="24"/>
          <w:szCs w:val="24"/>
        </w:rPr>
        <w:t>al</w:t>
      </w:r>
      <w:r w:rsidR="00A17E53" w:rsidRPr="00821CF7">
        <w:rPr>
          <w:rFonts w:ascii="Times New Roman" w:hAnsi="Times New Roman" w:cs="Times New Roman"/>
          <w:sz w:val="24"/>
          <w:szCs w:val="24"/>
        </w:rPr>
        <w:t xml:space="preserve"> (2009</w:t>
      </w:r>
      <w:r w:rsidR="00162475">
        <w:rPr>
          <w:rFonts w:ascii="Times New Roman" w:hAnsi="Times New Roman" w:cs="Times New Roman"/>
          <w:sz w:val="24"/>
          <w:szCs w:val="24"/>
        </w:rPr>
        <w:t>)</w:t>
      </w:r>
      <w:r w:rsidR="00CD7A6B" w:rsidRPr="00821CF7">
        <w:rPr>
          <w:rFonts w:ascii="Times New Roman" w:hAnsi="Times New Roman" w:cs="Times New Roman"/>
          <w:sz w:val="24"/>
          <w:szCs w:val="24"/>
        </w:rPr>
        <w:t xml:space="preserve"> reported </w:t>
      </w:r>
      <w:r w:rsidRPr="00821CF7">
        <w:rPr>
          <w:rFonts w:ascii="Times New Roman" w:hAnsi="Times New Roman" w:cs="Times New Roman"/>
          <w:sz w:val="24"/>
          <w:szCs w:val="24"/>
        </w:rPr>
        <w:t>gender difference</w:t>
      </w:r>
      <w:r w:rsidR="00CD7A6B" w:rsidRPr="00821CF7">
        <w:rPr>
          <w:rFonts w:ascii="Times New Roman" w:hAnsi="Times New Roman" w:cs="Times New Roman"/>
          <w:sz w:val="24"/>
          <w:szCs w:val="24"/>
        </w:rPr>
        <w:t>. W</w:t>
      </w:r>
      <w:r w:rsidRPr="00821CF7">
        <w:rPr>
          <w:rFonts w:ascii="Times New Roman" w:hAnsi="Times New Roman" w:cs="Times New Roman"/>
          <w:sz w:val="24"/>
          <w:szCs w:val="24"/>
        </w:rPr>
        <w:t xml:space="preserve">omen were reported to body check and </w:t>
      </w:r>
      <w:r w:rsidR="00CD7A6B" w:rsidRPr="00821CF7">
        <w:rPr>
          <w:rFonts w:ascii="Times New Roman" w:hAnsi="Times New Roman" w:cs="Times New Roman"/>
          <w:sz w:val="24"/>
          <w:szCs w:val="24"/>
        </w:rPr>
        <w:t xml:space="preserve">check </w:t>
      </w:r>
      <w:r w:rsidRPr="00821CF7">
        <w:rPr>
          <w:rFonts w:ascii="Times New Roman" w:hAnsi="Times New Roman" w:cs="Times New Roman"/>
          <w:sz w:val="24"/>
          <w:szCs w:val="24"/>
        </w:rPr>
        <w:t>avoidance</w:t>
      </w:r>
      <w:r w:rsidR="00CD7A6B" w:rsidRPr="00821CF7">
        <w:rPr>
          <w:rFonts w:ascii="Times New Roman" w:hAnsi="Times New Roman" w:cs="Times New Roman"/>
          <w:sz w:val="24"/>
          <w:szCs w:val="24"/>
        </w:rPr>
        <w:t xml:space="preserve"> also were more inclined to</w:t>
      </w:r>
      <w:r w:rsidRPr="00821CF7">
        <w:rPr>
          <w:rFonts w:ascii="Times New Roman" w:hAnsi="Times New Roman" w:cs="Times New Roman"/>
          <w:sz w:val="24"/>
          <w:szCs w:val="24"/>
        </w:rPr>
        <w:t xml:space="preserve"> partake in unhealthy </w:t>
      </w:r>
      <w:r w:rsidR="00CD7A6B" w:rsidRPr="00821CF7">
        <w:rPr>
          <w:rFonts w:ascii="Times New Roman" w:hAnsi="Times New Roman" w:cs="Times New Roman"/>
          <w:sz w:val="24"/>
          <w:szCs w:val="24"/>
        </w:rPr>
        <w:t xml:space="preserve">behaviours as a </w:t>
      </w:r>
      <w:r w:rsidRPr="00821CF7">
        <w:rPr>
          <w:rFonts w:ascii="Times New Roman" w:hAnsi="Times New Roman" w:cs="Times New Roman"/>
          <w:sz w:val="24"/>
          <w:szCs w:val="24"/>
        </w:rPr>
        <w:t>means to control weight; such as fasting and vomiting</w:t>
      </w:r>
      <w:r w:rsidR="00CD7A6B" w:rsidRPr="00821CF7">
        <w:rPr>
          <w:rFonts w:ascii="Times New Roman" w:hAnsi="Times New Roman" w:cs="Times New Roman"/>
          <w:sz w:val="24"/>
          <w:szCs w:val="24"/>
        </w:rPr>
        <w:t>, th</w:t>
      </w:r>
      <w:r w:rsidR="008D61CE" w:rsidRPr="00821CF7">
        <w:rPr>
          <w:rFonts w:ascii="Times New Roman" w:hAnsi="Times New Roman" w:cs="Times New Roman"/>
          <w:sz w:val="24"/>
          <w:szCs w:val="24"/>
        </w:rPr>
        <w:t>a</w:t>
      </w:r>
      <w:r w:rsidR="00CD7A6B" w:rsidRPr="00821CF7">
        <w:rPr>
          <w:rFonts w:ascii="Times New Roman" w:hAnsi="Times New Roman" w:cs="Times New Roman"/>
          <w:sz w:val="24"/>
          <w:szCs w:val="24"/>
        </w:rPr>
        <w:t>n males</w:t>
      </w:r>
      <w:r w:rsidRPr="00821CF7">
        <w:rPr>
          <w:rFonts w:ascii="Times New Roman" w:hAnsi="Times New Roman" w:cs="Times New Roman"/>
          <w:sz w:val="24"/>
          <w:szCs w:val="24"/>
        </w:rPr>
        <w:t>. Lewinsohn, Seeley, Moerk and Striegel-Moore, (2002)</w:t>
      </w:r>
      <w:r w:rsidR="00CD7A6B"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CD7A6B" w:rsidRPr="00821CF7">
        <w:rPr>
          <w:rFonts w:ascii="Times New Roman" w:hAnsi="Times New Roman" w:cs="Times New Roman"/>
          <w:sz w:val="24"/>
          <w:szCs w:val="24"/>
        </w:rPr>
        <w:t>explored</w:t>
      </w:r>
      <w:r w:rsidRPr="00821CF7">
        <w:rPr>
          <w:rFonts w:ascii="Times New Roman" w:hAnsi="Times New Roman" w:cs="Times New Roman"/>
          <w:sz w:val="24"/>
          <w:szCs w:val="24"/>
        </w:rPr>
        <w:t xml:space="preserve"> the gender differences and investigated problematic eating behaviours</w:t>
      </w:r>
      <w:r w:rsidR="00CD7A6B" w:rsidRPr="00821CF7">
        <w:rPr>
          <w:rFonts w:ascii="Times New Roman" w:hAnsi="Times New Roman" w:cs="Times New Roman"/>
          <w:sz w:val="24"/>
          <w:szCs w:val="24"/>
        </w:rPr>
        <w:t xml:space="preserve"> among genders,</w:t>
      </w:r>
      <w:r w:rsidRPr="00821CF7">
        <w:rPr>
          <w:rFonts w:ascii="Times New Roman" w:hAnsi="Times New Roman" w:cs="Times New Roman"/>
          <w:sz w:val="24"/>
          <w:szCs w:val="24"/>
        </w:rPr>
        <w:t xml:space="preserve"> along with the attitudes</w:t>
      </w:r>
      <w:r w:rsidR="00CD7A6B" w:rsidRPr="00821CF7">
        <w:rPr>
          <w:rFonts w:ascii="Times New Roman" w:hAnsi="Times New Roman" w:cs="Times New Roman"/>
          <w:sz w:val="24"/>
          <w:szCs w:val="24"/>
        </w:rPr>
        <w:t xml:space="preserve">. This study consisted of </w:t>
      </w:r>
      <w:r w:rsidRPr="00821CF7">
        <w:rPr>
          <w:rFonts w:ascii="Times New Roman" w:hAnsi="Times New Roman" w:cs="Times New Roman"/>
          <w:sz w:val="24"/>
          <w:szCs w:val="24"/>
        </w:rPr>
        <w:t>(n = 1,056) males and females. Questions exploring problematic behaviours, such as over-eating and over-exercising, were posed and subscales were taken from the Eating Disorder Inventory. These looked at the drive for thinness, BN, body dissatisfaction, plus treatment. The findings showed that both sexes reported low numbers for wanting or receiving treatment; although there was a difference between men and women who sought help. There was a difference in attitudes to help-seeking for problematic eating behaviours, as women scored higher with all the questions, except exercise</w:t>
      </w:r>
      <w:bookmarkEnd w:id="12"/>
      <w:r w:rsidRPr="00821CF7">
        <w:rPr>
          <w:rFonts w:ascii="Times New Roman" w:hAnsi="Times New Roman" w:cs="Times New Roman"/>
          <w:sz w:val="24"/>
          <w:szCs w:val="24"/>
        </w:rPr>
        <w:t>. Here</w:t>
      </w:r>
      <w:r w:rsidR="00257A9A" w:rsidRPr="00821CF7">
        <w:rPr>
          <w:rFonts w:ascii="Times New Roman" w:hAnsi="Times New Roman" w:cs="Times New Roman"/>
          <w:sz w:val="24"/>
          <w:szCs w:val="24"/>
        </w:rPr>
        <w:t>,</w:t>
      </w:r>
      <w:r w:rsidRPr="00821CF7">
        <w:rPr>
          <w:rFonts w:ascii="Times New Roman" w:hAnsi="Times New Roman" w:cs="Times New Roman"/>
          <w:sz w:val="24"/>
          <w:szCs w:val="24"/>
        </w:rPr>
        <w:t xml:space="preserve"> males were found to have significantly higher scores.  A report by Ridout (2016), also reported that males were less likely to seek help for an eating disorder, but also found that males had depression and were more at risk of concurrent depression than women. However, suicidal ideation, or </w:t>
      </w:r>
      <w:r w:rsidR="00D73235" w:rsidRPr="00821CF7">
        <w:rPr>
          <w:rFonts w:ascii="Times New Roman" w:hAnsi="Times New Roman" w:cs="Times New Roman"/>
          <w:sz w:val="24"/>
          <w:szCs w:val="24"/>
        </w:rPr>
        <w:t xml:space="preserve">suicidal </w:t>
      </w:r>
      <w:r w:rsidRPr="00821CF7">
        <w:rPr>
          <w:rFonts w:ascii="Times New Roman" w:hAnsi="Times New Roman" w:cs="Times New Roman"/>
          <w:sz w:val="24"/>
          <w:szCs w:val="24"/>
        </w:rPr>
        <w:t>attempts, were no different.</w:t>
      </w:r>
      <w:r w:rsidR="00EA48FD" w:rsidRPr="00821CF7">
        <w:rPr>
          <w:rFonts w:ascii="Times New Roman" w:hAnsi="Times New Roman" w:cs="Times New Roman"/>
          <w:sz w:val="24"/>
          <w:szCs w:val="24"/>
        </w:rPr>
        <w:t xml:space="preserve"> This</w:t>
      </w:r>
      <w:r w:rsidRPr="00821CF7">
        <w:rPr>
          <w:rFonts w:ascii="Times New Roman" w:hAnsi="Times New Roman" w:cs="Times New Roman"/>
          <w:sz w:val="24"/>
          <w:szCs w:val="24"/>
        </w:rPr>
        <w:t xml:space="preserve"> study was small, but it supports previous research by Ousley, Cordero and White, (2008). Research showed that although males with eating disorders were just as preoccupied with body shape, </w:t>
      </w:r>
      <w:r w:rsidR="00B267CB" w:rsidRPr="00821CF7">
        <w:rPr>
          <w:rFonts w:ascii="Times New Roman" w:hAnsi="Times New Roman" w:cs="Times New Roman"/>
          <w:sz w:val="24"/>
          <w:szCs w:val="24"/>
        </w:rPr>
        <w:t>they</w:t>
      </w:r>
      <w:r w:rsidRPr="00821CF7">
        <w:rPr>
          <w:rFonts w:ascii="Times New Roman" w:hAnsi="Times New Roman" w:cs="Times New Roman"/>
          <w:sz w:val="24"/>
          <w:szCs w:val="24"/>
        </w:rPr>
        <w:t xml:space="preserve"> were not as focused upon losing weight as women. </w:t>
      </w:r>
      <w:r w:rsidR="00313851" w:rsidRPr="00821CF7">
        <w:rPr>
          <w:rFonts w:ascii="Times New Roman" w:hAnsi="Times New Roman" w:cs="Times New Roman"/>
          <w:sz w:val="24"/>
          <w:szCs w:val="24"/>
        </w:rPr>
        <w:t>However</w:t>
      </w:r>
      <w:r w:rsidR="00B267CB" w:rsidRPr="00821CF7">
        <w:rPr>
          <w:rFonts w:ascii="Times New Roman" w:hAnsi="Times New Roman" w:cs="Times New Roman"/>
          <w:sz w:val="24"/>
          <w:szCs w:val="24"/>
        </w:rPr>
        <w:t>,</w:t>
      </w:r>
      <w:r w:rsidR="00FF7696" w:rsidRPr="00821CF7">
        <w:rPr>
          <w:rFonts w:ascii="Times New Roman" w:hAnsi="Times New Roman" w:cs="Times New Roman"/>
          <w:sz w:val="24"/>
          <w:szCs w:val="24"/>
        </w:rPr>
        <w:t xml:space="preserve"> suicide rates for males are higher </w:t>
      </w:r>
      <w:r w:rsidR="00B267CB" w:rsidRPr="00821CF7">
        <w:rPr>
          <w:rFonts w:ascii="Times New Roman" w:hAnsi="Times New Roman" w:cs="Times New Roman"/>
          <w:sz w:val="24"/>
          <w:szCs w:val="24"/>
        </w:rPr>
        <w:t>than</w:t>
      </w:r>
      <w:r w:rsidR="00FF7696" w:rsidRPr="00821CF7">
        <w:rPr>
          <w:rFonts w:ascii="Times New Roman" w:hAnsi="Times New Roman" w:cs="Times New Roman"/>
          <w:sz w:val="24"/>
          <w:szCs w:val="24"/>
        </w:rPr>
        <w:t xml:space="preserve"> females</w:t>
      </w:r>
      <w:r w:rsidR="00523759" w:rsidRPr="00821CF7">
        <w:rPr>
          <w:rFonts w:ascii="Times New Roman" w:hAnsi="Times New Roman" w:cs="Times New Roman"/>
          <w:sz w:val="24"/>
          <w:szCs w:val="24"/>
        </w:rPr>
        <w:t xml:space="preserve"> </w:t>
      </w:r>
      <w:r w:rsidR="00523759" w:rsidRPr="00821CF7">
        <w:rPr>
          <w:rFonts w:ascii="Times New Roman" w:hAnsi="Times New Roman" w:cs="Times New Roman"/>
          <w:sz w:val="24"/>
          <w:szCs w:val="24"/>
        </w:rPr>
        <w:lastRenderedPageBreak/>
        <w:t>with the suicide rates increasing from 2014 to 2015</w:t>
      </w:r>
      <w:r w:rsidR="0026437A">
        <w:rPr>
          <w:rFonts w:ascii="Times New Roman" w:hAnsi="Times New Roman" w:cs="Times New Roman"/>
          <w:sz w:val="24"/>
          <w:szCs w:val="24"/>
        </w:rPr>
        <w:t>,</w:t>
      </w:r>
      <w:r w:rsidR="00523759" w:rsidRPr="00821CF7">
        <w:rPr>
          <w:rFonts w:ascii="Times New Roman" w:hAnsi="Times New Roman" w:cs="Times New Roman"/>
          <w:sz w:val="24"/>
          <w:szCs w:val="24"/>
        </w:rPr>
        <w:t xml:space="preserve"> in a 2017 report by Samaritans,</w:t>
      </w:r>
      <w:r w:rsidR="00FF7696" w:rsidRPr="00821CF7">
        <w:rPr>
          <w:rFonts w:ascii="Times New Roman" w:hAnsi="Times New Roman" w:cs="Times New Roman"/>
          <w:sz w:val="24"/>
          <w:szCs w:val="24"/>
        </w:rPr>
        <w:t xml:space="preserve"> </w:t>
      </w:r>
      <w:r w:rsidR="00DD3675" w:rsidRPr="00821CF7">
        <w:rPr>
          <w:rFonts w:ascii="Times New Roman" w:hAnsi="Times New Roman" w:cs="Times New Roman"/>
          <w:sz w:val="24"/>
          <w:szCs w:val="24"/>
        </w:rPr>
        <w:t>www.samaritans.org</w:t>
      </w:r>
      <w:r w:rsidR="00313851" w:rsidRPr="00821CF7">
        <w:rPr>
          <w:rFonts w:ascii="Times New Roman" w:hAnsi="Times New Roman" w:cs="Times New Roman"/>
          <w:sz w:val="24"/>
          <w:szCs w:val="24"/>
        </w:rPr>
        <w:t xml:space="preserve"> </w:t>
      </w:r>
    </w:p>
    <w:p w14:paraId="6D6C6C35" w14:textId="5DDCFB32" w:rsidR="006A2365" w:rsidRPr="00821CF7" w:rsidRDefault="00D7323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In r</w:t>
      </w:r>
      <w:r w:rsidR="006A2365" w:rsidRPr="00821CF7">
        <w:rPr>
          <w:rFonts w:ascii="Times New Roman" w:hAnsi="Times New Roman" w:cs="Times New Roman"/>
          <w:sz w:val="24"/>
          <w:szCs w:val="24"/>
        </w:rPr>
        <w:t xml:space="preserve">esearch to understand male eating disorders </w:t>
      </w:r>
      <w:r w:rsidRPr="00821CF7">
        <w:rPr>
          <w:rFonts w:ascii="Times New Roman" w:hAnsi="Times New Roman" w:cs="Times New Roman"/>
          <w:sz w:val="24"/>
          <w:szCs w:val="24"/>
        </w:rPr>
        <w:t>(</w:t>
      </w:r>
      <w:r w:rsidR="006A2365" w:rsidRPr="00821CF7">
        <w:rPr>
          <w:rFonts w:ascii="Times New Roman" w:hAnsi="Times New Roman" w:cs="Times New Roman"/>
          <w:sz w:val="24"/>
          <w:szCs w:val="24"/>
        </w:rPr>
        <w:t>Locker, Heesacker, and Baker</w:t>
      </w:r>
      <w:r w:rsidR="00242806" w:rsidRPr="00821CF7">
        <w:rPr>
          <w:rFonts w:ascii="Times New Roman" w:hAnsi="Times New Roman" w:cs="Times New Roman"/>
          <w:sz w:val="24"/>
          <w:szCs w:val="24"/>
        </w:rPr>
        <w:t>,</w:t>
      </w:r>
      <w:r w:rsidR="006A2365" w:rsidRPr="00821CF7">
        <w:rPr>
          <w:rFonts w:ascii="Times New Roman" w:hAnsi="Times New Roman" w:cs="Times New Roman"/>
          <w:sz w:val="24"/>
          <w:szCs w:val="24"/>
        </w:rPr>
        <w:t xml:space="preserve"> 2012). </w:t>
      </w:r>
      <w:r w:rsidR="002F32D5" w:rsidRPr="00821CF7">
        <w:rPr>
          <w:rFonts w:ascii="Times New Roman" w:hAnsi="Times New Roman" w:cs="Times New Roman"/>
          <w:sz w:val="24"/>
          <w:szCs w:val="24"/>
        </w:rPr>
        <w:t>Looked</w:t>
      </w:r>
      <w:r w:rsidRPr="00821CF7">
        <w:rPr>
          <w:rFonts w:ascii="Times New Roman" w:hAnsi="Times New Roman" w:cs="Times New Roman"/>
          <w:sz w:val="24"/>
          <w:szCs w:val="24"/>
        </w:rPr>
        <w:t xml:space="preserve"> at</w:t>
      </w:r>
      <w:r w:rsidR="006A2365" w:rsidRPr="00821CF7">
        <w:rPr>
          <w:rFonts w:ascii="Times New Roman" w:hAnsi="Times New Roman" w:cs="Times New Roman"/>
          <w:sz w:val="24"/>
          <w:szCs w:val="24"/>
        </w:rPr>
        <w:t xml:space="preserve"> (n = 82) men and (n = 140) women </w:t>
      </w:r>
      <w:r w:rsidRPr="00821CF7">
        <w:rPr>
          <w:rFonts w:ascii="Times New Roman" w:hAnsi="Times New Roman" w:cs="Times New Roman"/>
          <w:sz w:val="24"/>
          <w:szCs w:val="24"/>
        </w:rPr>
        <w:t>and reported</w:t>
      </w:r>
      <w:r w:rsidR="006A2365" w:rsidRPr="00821CF7">
        <w:rPr>
          <w:rFonts w:ascii="Times New Roman" w:hAnsi="Times New Roman" w:cs="Times New Roman"/>
          <w:sz w:val="24"/>
          <w:szCs w:val="24"/>
        </w:rPr>
        <w:t xml:space="preserve"> that males have the same underpinning psychological principles for eating disorders as women. The findings from this and previous research suggested that although there are</w:t>
      </w:r>
      <w:r w:rsidR="00C32E0C" w:rsidRPr="00821CF7">
        <w:rPr>
          <w:rFonts w:ascii="Times New Roman" w:hAnsi="Times New Roman" w:cs="Times New Roman"/>
          <w:sz w:val="24"/>
          <w:szCs w:val="24"/>
        </w:rPr>
        <w:t xml:space="preserve"> some</w:t>
      </w:r>
      <w:r w:rsidR="006A2365" w:rsidRPr="00821CF7">
        <w:rPr>
          <w:rFonts w:ascii="Times New Roman" w:hAnsi="Times New Roman" w:cs="Times New Roman"/>
          <w:sz w:val="24"/>
          <w:szCs w:val="24"/>
        </w:rPr>
        <w:t xml:space="preserve"> differences fundamentally, eating disorder</w:t>
      </w:r>
      <w:r w:rsidR="00242806" w:rsidRPr="00821CF7">
        <w:rPr>
          <w:rFonts w:ascii="Times New Roman" w:hAnsi="Times New Roman" w:cs="Times New Roman"/>
          <w:sz w:val="24"/>
          <w:szCs w:val="24"/>
        </w:rPr>
        <w:t>s</w:t>
      </w:r>
      <w:r w:rsidR="006A2365" w:rsidRPr="00821CF7">
        <w:rPr>
          <w:rFonts w:ascii="Times New Roman" w:hAnsi="Times New Roman" w:cs="Times New Roman"/>
          <w:sz w:val="24"/>
          <w:szCs w:val="24"/>
        </w:rPr>
        <w:t xml:space="preserve"> are similar between both genders. </w:t>
      </w:r>
      <w:bookmarkStart w:id="13" w:name="_Hlk509001307"/>
      <w:r w:rsidR="00C32E0C" w:rsidRPr="00821CF7">
        <w:rPr>
          <w:rFonts w:ascii="Times New Roman" w:hAnsi="Times New Roman" w:cs="Times New Roman"/>
          <w:sz w:val="24"/>
          <w:szCs w:val="24"/>
        </w:rPr>
        <w:t>(</w:t>
      </w:r>
      <w:r w:rsidR="006A2365" w:rsidRPr="00821CF7">
        <w:rPr>
          <w:rFonts w:ascii="Times New Roman" w:hAnsi="Times New Roman" w:cs="Times New Roman"/>
          <w:sz w:val="24"/>
          <w:szCs w:val="24"/>
        </w:rPr>
        <w:t>Soban,</w:t>
      </w:r>
      <w:r w:rsidR="00242806" w:rsidRPr="00821CF7">
        <w:rPr>
          <w:rFonts w:ascii="Times New Roman" w:hAnsi="Times New Roman" w:cs="Times New Roman"/>
          <w:sz w:val="24"/>
          <w:szCs w:val="24"/>
        </w:rPr>
        <w:t xml:space="preserve"> </w:t>
      </w:r>
      <w:r w:rsidR="006A2365" w:rsidRPr="00821CF7">
        <w:rPr>
          <w:rFonts w:ascii="Times New Roman" w:hAnsi="Times New Roman" w:cs="Times New Roman"/>
          <w:sz w:val="24"/>
          <w:szCs w:val="24"/>
        </w:rPr>
        <w:t xml:space="preserve">2006). </w:t>
      </w:r>
      <w:r w:rsidR="002F32D5" w:rsidRPr="00821CF7">
        <w:rPr>
          <w:rFonts w:ascii="Times New Roman" w:hAnsi="Times New Roman" w:cs="Times New Roman"/>
          <w:sz w:val="24"/>
          <w:szCs w:val="24"/>
        </w:rPr>
        <w:t>States</w:t>
      </w:r>
      <w:r w:rsidR="006A2365" w:rsidRPr="00821CF7">
        <w:rPr>
          <w:rFonts w:ascii="Times New Roman" w:hAnsi="Times New Roman" w:cs="Times New Roman"/>
          <w:sz w:val="24"/>
          <w:szCs w:val="24"/>
        </w:rPr>
        <w:t xml:space="preserve"> that due to the strong attitude that AN is a female disorder, it has meant that research into AN with males has only recently started to be explored.</w:t>
      </w:r>
    </w:p>
    <w:bookmarkEnd w:id="13"/>
    <w:p w14:paraId="14DE8FF7" w14:textId="3AC09F12" w:rsidR="006A2365" w:rsidRPr="00574091" w:rsidRDefault="006A2365" w:rsidP="0087428F">
      <w:pPr>
        <w:spacing w:line="480" w:lineRule="auto"/>
        <w:rPr>
          <w:rFonts w:ascii="Times New Roman" w:hAnsi="Times New Roman" w:cs="Times New Roman"/>
          <w:sz w:val="28"/>
          <w:szCs w:val="28"/>
        </w:rPr>
      </w:pPr>
      <w:r w:rsidRPr="00821CF7">
        <w:rPr>
          <w:rFonts w:ascii="Times New Roman" w:hAnsi="Times New Roman" w:cs="Times New Roman"/>
          <w:sz w:val="24"/>
          <w:szCs w:val="24"/>
        </w:rPr>
        <w:t xml:space="preserve"> </w:t>
      </w:r>
      <w:r w:rsidRPr="00574091">
        <w:rPr>
          <w:rFonts w:ascii="Times New Roman" w:hAnsi="Times New Roman" w:cs="Times New Roman"/>
          <w:sz w:val="28"/>
          <w:szCs w:val="28"/>
        </w:rPr>
        <w:t>Male Attitudes in Seeking Help for Eating Disorders</w:t>
      </w:r>
    </w:p>
    <w:p w14:paraId="3945AAF5" w14:textId="20C68C9D"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McVittie, Cavers, and Hepworth, (2005)</w:t>
      </w:r>
      <w:r w:rsidR="00CD7A6B"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CD7A6B" w:rsidRPr="00821CF7">
        <w:rPr>
          <w:rFonts w:ascii="Times New Roman" w:hAnsi="Times New Roman" w:cs="Times New Roman"/>
          <w:sz w:val="24"/>
          <w:szCs w:val="24"/>
        </w:rPr>
        <w:t>noted</w:t>
      </w:r>
      <w:r w:rsidR="00C32E0C" w:rsidRPr="00821CF7">
        <w:rPr>
          <w:rFonts w:ascii="Times New Roman" w:hAnsi="Times New Roman" w:cs="Times New Roman"/>
          <w:sz w:val="24"/>
          <w:szCs w:val="24"/>
        </w:rPr>
        <w:t xml:space="preserve"> that</w:t>
      </w:r>
      <w:r w:rsidRPr="00821CF7">
        <w:rPr>
          <w:rFonts w:ascii="Times New Roman" w:hAnsi="Times New Roman" w:cs="Times New Roman"/>
          <w:sz w:val="24"/>
          <w:szCs w:val="24"/>
        </w:rPr>
        <w:t xml:space="preserve"> the attitude</w:t>
      </w:r>
      <w:r w:rsidR="00C32E0C" w:rsidRPr="00821CF7">
        <w:rPr>
          <w:rFonts w:ascii="Times New Roman" w:hAnsi="Times New Roman" w:cs="Times New Roman"/>
          <w:sz w:val="24"/>
          <w:szCs w:val="24"/>
        </w:rPr>
        <w:t>s</w:t>
      </w:r>
      <w:r w:rsidRPr="00821CF7">
        <w:rPr>
          <w:rFonts w:ascii="Times New Roman" w:hAnsi="Times New Roman" w:cs="Times New Roman"/>
          <w:sz w:val="24"/>
          <w:szCs w:val="24"/>
        </w:rPr>
        <w:t xml:space="preserve"> male</w:t>
      </w:r>
      <w:r w:rsidR="00242806" w:rsidRPr="00821CF7">
        <w:rPr>
          <w:rFonts w:ascii="Times New Roman" w:hAnsi="Times New Roman" w:cs="Times New Roman"/>
          <w:sz w:val="24"/>
          <w:szCs w:val="24"/>
        </w:rPr>
        <w:t>s hold about AN and the diagnose</w:t>
      </w:r>
      <w:r w:rsidRPr="00821CF7">
        <w:rPr>
          <w:rFonts w:ascii="Times New Roman" w:hAnsi="Times New Roman" w:cs="Times New Roman"/>
          <w:sz w:val="24"/>
          <w:szCs w:val="24"/>
        </w:rPr>
        <w:t xml:space="preserve">s of AN; </w:t>
      </w:r>
      <w:r w:rsidR="00242806" w:rsidRPr="00821CF7">
        <w:rPr>
          <w:rFonts w:ascii="Times New Roman" w:hAnsi="Times New Roman" w:cs="Times New Roman"/>
          <w:sz w:val="24"/>
          <w:szCs w:val="24"/>
        </w:rPr>
        <w:t>t</w:t>
      </w:r>
      <w:r w:rsidRPr="00821CF7">
        <w:rPr>
          <w:rFonts w:ascii="Times New Roman" w:hAnsi="Times New Roman" w:cs="Times New Roman"/>
          <w:sz w:val="24"/>
          <w:szCs w:val="24"/>
        </w:rPr>
        <w:t>his was carried out through focused group discussion. This method can be affected by the researcher’s interpretation</w:t>
      </w:r>
      <w:r w:rsidR="00AC5E3C" w:rsidRPr="00821CF7">
        <w:rPr>
          <w:rFonts w:ascii="Times New Roman" w:hAnsi="Times New Roman" w:cs="Times New Roman"/>
          <w:sz w:val="24"/>
          <w:szCs w:val="24"/>
        </w:rPr>
        <w:t>,</w:t>
      </w:r>
      <w:r w:rsidRPr="00821CF7">
        <w:rPr>
          <w:rFonts w:ascii="Times New Roman" w:hAnsi="Times New Roman" w:cs="Times New Roman"/>
          <w:sz w:val="24"/>
          <w:szCs w:val="24"/>
        </w:rPr>
        <w:t xml:space="preserve"> as it allows for free information and what was clear from the study is that the participants accentuated that AN was a female illness. When researchers asked the participants to account for males, they automatically removed masculinity traits from AN and this suggested to researchers how individuals view certain health aspects to gender identities. </w:t>
      </w:r>
      <w:bookmarkStart w:id="14" w:name="_Hlk509001472"/>
      <w:r w:rsidR="00485D7B">
        <w:rPr>
          <w:rFonts w:ascii="Times New Roman" w:hAnsi="Times New Roman" w:cs="Times New Roman"/>
          <w:sz w:val="24"/>
          <w:szCs w:val="24"/>
        </w:rPr>
        <w:t>(</w:t>
      </w:r>
      <w:r w:rsidRPr="00821CF7">
        <w:rPr>
          <w:rFonts w:ascii="Times New Roman" w:hAnsi="Times New Roman" w:cs="Times New Roman"/>
          <w:sz w:val="24"/>
          <w:szCs w:val="24"/>
        </w:rPr>
        <w:t>Mussap, 2008</w:t>
      </w:r>
      <w:r w:rsidR="00485D7B">
        <w:rPr>
          <w:rFonts w:ascii="Times New Roman" w:hAnsi="Times New Roman" w:cs="Times New Roman"/>
          <w:sz w:val="24"/>
          <w:szCs w:val="24"/>
        </w:rPr>
        <w:t>,</w:t>
      </w:r>
      <w:r w:rsidRPr="00821CF7">
        <w:rPr>
          <w:rFonts w:ascii="Times New Roman" w:hAnsi="Times New Roman" w:cs="Times New Roman"/>
          <w:sz w:val="24"/>
          <w:szCs w:val="24"/>
        </w:rPr>
        <w:t xml:space="preserve"> and Pritchard 2008) also found that stereotypical gender norms were associated with the implications to the diagnosis and treatment of eating disorders in me</w:t>
      </w:r>
      <w:r w:rsidR="00AC5E3C" w:rsidRPr="00821CF7">
        <w:rPr>
          <w:rFonts w:ascii="Times New Roman" w:hAnsi="Times New Roman" w:cs="Times New Roman"/>
          <w:sz w:val="24"/>
          <w:szCs w:val="24"/>
        </w:rPr>
        <w:t xml:space="preserve">n. The attitudes towards AN </w:t>
      </w:r>
      <w:r w:rsidR="00485D7B">
        <w:rPr>
          <w:rFonts w:ascii="Times New Roman" w:hAnsi="Times New Roman" w:cs="Times New Roman"/>
          <w:sz w:val="24"/>
          <w:szCs w:val="24"/>
        </w:rPr>
        <w:t xml:space="preserve">that it </w:t>
      </w:r>
      <w:r w:rsidR="00AC5E3C" w:rsidRPr="00821CF7">
        <w:rPr>
          <w:rFonts w:ascii="Times New Roman" w:hAnsi="Times New Roman" w:cs="Times New Roman"/>
          <w:sz w:val="24"/>
          <w:szCs w:val="24"/>
        </w:rPr>
        <w:t>is</w:t>
      </w:r>
      <w:r w:rsidRPr="00821CF7">
        <w:rPr>
          <w:rFonts w:ascii="Times New Roman" w:hAnsi="Times New Roman" w:cs="Times New Roman"/>
          <w:sz w:val="24"/>
          <w:szCs w:val="24"/>
        </w:rPr>
        <w:t xml:space="preserve"> mainly a female illness, this could be one explanation as to why males are less likely to seek help for AN, </w:t>
      </w:r>
      <w:r w:rsidR="00C32E0C" w:rsidRPr="00821CF7">
        <w:rPr>
          <w:rFonts w:ascii="Times New Roman" w:hAnsi="Times New Roman" w:cs="Times New Roman"/>
          <w:sz w:val="24"/>
          <w:szCs w:val="24"/>
        </w:rPr>
        <w:t xml:space="preserve">than </w:t>
      </w:r>
      <w:r w:rsidRPr="00821CF7">
        <w:rPr>
          <w:rFonts w:ascii="Times New Roman" w:hAnsi="Times New Roman" w:cs="Times New Roman"/>
          <w:sz w:val="24"/>
          <w:szCs w:val="24"/>
        </w:rPr>
        <w:t xml:space="preserve">females.  </w:t>
      </w:r>
    </w:p>
    <w:p w14:paraId="40BC43A2" w14:textId="5A012AD8"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Weltzin, Weisenel, Francyzk, Burnett, Klitz, and Bean, (2005),</w:t>
      </w:r>
      <w:r w:rsidR="00C32E0C" w:rsidRPr="00821CF7">
        <w:rPr>
          <w:rFonts w:ascii="Times New Roman" w:hAnsi="Times New Roman" w:cs="Times New Roman"/>
          <w:sz w:val="24"/>
          <w:szCs w:val="24"/>
        </w:rPr>
        <w:t xml:space="preserve"> offered an</w:t>
      </w:r>
      <w:r w:rsidR="00AC5E3C" w:rsidRPr="00821CF7">
        <w:rPr>
          <w:rFonts w:ascii="Times New Roman" w:hAnsi="Times New Roman" w:cs="Times New Roman"/>
          <w:sz w:val="24"/>
          <w:szCs w:val="24"/>
        </w:rPr>
        <w:t xml:space="preserve"> </w:t>
      </w:r>
      <w:r w:rsidRPr="00821CF7">
        <w:rPr>
          <w:rFonts w:ascii="Times New Roman" w:hAnsi="Times New Roman" w:cs="Times New Roman"/>
          <w:sz w:val="24"/>
          <w:szCs w:val="24"/>
        </w:rPr>
        <w:t xml:space="preserve">explanation </w:t>
      </w:r>
      <w:r w:rsidR="00C32E0C" w:rsidRPr="00821CF7">
        <w:rPr>
          <w:rFonts w:ascii="Times New Roman" w:hAnsi="Times New Roman" w:cs="Times New Roman"/>
          <w:sz w:val="24"/>
          <w:szCs w:val="24"/>
        </w:rPr>
        <w:t>for</w:t>
      </w:r>
      <w:r w:rsidRPr="00821CF7">
        <w:rPr>
          <w:rFonts w:ascii="Times New Roman" w:hAnsi="Times New Roman" w:cs="Times New Roman"/>
          <w:sz w:val="24"/>
          <w:szCs w:val="24"/>
        </w:rPr>
        <w:t xml:space="preserve"> why males are less likely to seek help for eating disorders</w:t>
      </w:r>
      <w:bookmarkEnd w:id="14"/>
      <w:r w:rsidRPr="00821CF7">
        <w:rPr>
          <w:rFonts w:ascii="Times New Roman" w:hAnsi="Times New Roman" w:cs="Times New Roman"/>
          <w:sz w:val="24"/>
          <w:szCs w:val="24"/>
        </w:rPr>
        <w:t>. In research into risk factors and help-seeking behaviour</w:t>
      </w:r>
      <w:r w:rsidR="008D1B49" w:rsidRPr="00821CF7">
        <w:rPr>
          <w:rFonts w:ascii="Times New Roman" w:hAnsi="Times New Roman" w:cs="Times New Roman"/>
          <w:sz w:val="24"/>
          <w:szCs w:val="24"/>
        </w:rPr>
        <w:t>, t</w:t>
      </w:r>
      <w:r w:rsidRPr="00821CF7">
        <w:rPr>
          <w:rFonts w:ascii="Times New Roman" w:hAnsi="Times New Roman" w:cs="Times New Roman"/>
          <w:sz w:val="24"/>
          <w:szCs w:val="24"/>
        </w:rPr>
        <w:t xml:space="preserve">he </w:t>
      </w:r>
      <w:r w:rsidR="00A17E53" w:rsidRPr="00821CF7">
        <w:rPr>
          <w:rFonts w:ascii="Times New Roman" w:hAnsi="Times New Roman" w:cs="Times New Roman"/>
          <w:sz w:val="24"/>
          <w:szCs w:val="24"/>
        </w:rPr>
        <w:t>main barriers</w:t>
      </w:r>
      <w:r w:rsidRPr="00821CF7">
        <w:rPr>
          <w:rFonts w:ascii="Times New Roman" w:hAnsi="Times New Roman" w:cs="Times New Roman"/>
          <w:sz w:val="24"/>
          <w:szCs w:val="24"/>
        </w:rPr>
        <w:t xml:space="preserve"> to help-seeking is the gender bias</w:t>
      </w:r>
      <w:r w:rsidR="00AC5E3C" w:rsidRPr="00821CF7">
        <w:rPr>
          <w:rFonts w:ascii="Times New Roman" w:hAnsi="Times New Roman" w:cs="Times New Roman"/>
          <w:sz w:val="24"/>
          <w:szCs w:val="24"/>
        </w:rPr>
        <w:t>,</w:t>
      </w:r>
      <w:r w:rsidRPr="00821CF7">
        <w:rPr>
          <w:rFonts w:ascii="Times New Roman" w:hAnsi="Times New Roman" w:cs="Times New Roman"/>
          <w:sz w:val="24"/>
          <w:szCs w:val="24"/>
        </w:rPr>
        <w:t xml:space="preserve"> in that </w:t>
      </w:r>
      <w:r w:rsidR="008D1B49" w:rsidRPr="00821CF7">
        <w:rPr>
          <w:rFonts w:ascii="Times New Roman" w:hAnsi="Times New Roman" w:cs="Times New Roman"/>
          <w:sz w:val="24"/>
          <w:szCs w:val="24"/>
        </w:rPr>
        <w:t>it’s</w:t>
      </w:r>
      <w:r w:rsidRPr="00821CF7">
        <w:rPr>
          <w:rFonts w:ascii="Times New Roman" w:hAnsi="Times New Roman" w:cs="Times New Roman"/>
          <w:sz w:val="24"/>
          <w:szCs w:val="24"/>
        </w:rPr>
        <w:t xml:space="preserve"> a female condition; combined with less information and treatment centres specifically for males. Weltzin, </w:t>
      </w:r>
      <w:r w:rsidRPr="00821CF7">
        <w:rPr>
          <w:rFonts w:ascii="Times New Roman" w:hAnsi="Times New Roman" w:cs="Times New Roman"/>
          <w:sz w:val="24"/>
          <w:szCs w:val="24"/>
        </w:rPr>
        <w:lastRenderedPageBreak/>
        <w:t xml:space="preserve">Weisenel, Francyzk, Burnett, Klitz, and Bean, (2005). </w:t>
      </w:r>
      <w:r w:rsidR="006E77AE" w:rsidRPr="00821CF7">
        <w:rPr>
          <w:rFonts w:ascii="Times New Roman" w:hAnsi="Times New Roman" w:cs="Times New Roman"/>
          <w:sz w:val="24"/>
          <w:szCs w:val="24"/>
        </w:rPr>
        <w:t>Also</w:t>
      </w:r>
      <w:r w:rsidRPr="00821CF7">
        <w:rPr>
          <w:rFonts w:ascii="Times New Roman" w:hAnsi="Times New Roman" w:cs="Times New Roman"/>
          <w:sz w:val="24"/>
          <w:szCs w:val="24"/>
        </w:rPr>
        <w:t xml:space="preserve"> report less professional knowledge of eating disorders in men as a factor. Therefore, it is essential that more knowledge and understanding is sought, due to the low rate</w:t>
      </w:r>
      <w:r w:rsidR="00C32E0C" w:rsidRPr="00821CF7">
        <w:rPr>
          <w:rFonts w:ascii="Times New Roman" w:hAnsi="Times New Roman" w:cs="Times New Roman"/>
          <w:sz w:val="24"/>
          <w:szCs w:val="24"/>
        </w:rPr>
        <w:t xml:space="preserve"> of</w:t>
      </w:r>
      <w:r w:rsidR="00AC5E3C" w:rsidRPr="00821CF7">
        <w:rPr>
          <w:rFonts w:ascii="Times New Roman" w:hAnsi="Times New Roman" w:cs="Times New Roman"/>
          <w:sz w:val="24"/>
          <w:szCs w:val="24"/>
        </w:rPr>
        <w:t xml:space="preserve"> help-</w:t>
      </w:r>
      <w:r w:rsidR="00C32E0C" w:rsidRPr="00821CF7">
        <w:rPr>
          <w:rFonts w:ascii="Times New Roman" w:hAnsi="Times New Roman" w:cs="Times New Roman"/>
          <w:sz w:val="24"/>
          <w:szCs w:val="24"/>
        </w:rPr>
        <w:t>seeking in</w:t>
      </w:r>
      <w:r w:rsidRPr="00821CF7">
        <w:rPr>
          <w:rFonts w:ascii="Times New Roman" w:hAnsi="Times New Roman" w:cs="Times New Roman"/>
          <w:sz w:val="24"/>
          <w:szCs w:val="24"/>
        </w:rPr>
        <w:t xml:space="preserve"> males. </w:t>
      </w:r>
    </w:p>
    <w:p w14:paraId="117B7466" w14:textId="77777777" w:rsidR="006A2365" w:rsidRPr="00821CF7" w:rsidRDefault="006A2365" w:rsidP="00096F1B">
      <w:pPr>
        <w:spacing w:line="480" w:lineRule="auto"/>
        <w:rPr>
          <w:rFonts w:ascii="Times New Roman" w:hAnsi="Times New Roman" w:cs="Times New Roman"/>
          <w:b/>
          <w:sz w:val="24"/>
          <w:szCs w:val="24"/>
        </w:rPr>
      </w:pPr>
    </w:p>
    <w:p w14:paraId="482D18AA" w14:textId="77777777" w:rsidR="006A2365" w:rsidRPr="00574091" w:rsidRDefault="006A2365" w:rsidP="002A2319">
      <w:pPr>
        <w:rPr>
          <w:rFonts w:ascii="Times New Roman" w:hAnsi="Times New Roman" w:cs="Times New Roman"/>
          <w:sz w:val="28"/>
          <w:szCs w:val="28"/>
        </w:rPr>
      </w:pPr>
      <w:r w:rsidRPr="00574091">
        <w:rPr>
          <w:rFonts w:ascii="Times New Roman" w:hAnsi="Times New Roman" w:cs="Times New Roman"/>
          <w:sz w:val="28"/>
          <w:szCs w:val="28"/>
        </w:rPr>
        <w:t xml:space="preserve">Stigma in Help-seeking Behaviours </w:t>
      </w:r>
    </w:p>
    <w:p w14:paraId="051800A9" w14:textId="4C7E159C"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A systematic review car</w:t>
      </w:r>
      <w:r w:rsidR="008647FD" w:rsidRPr="00821CF7">
        <w:rPr>
          <w:rFonts w:ascii="Times New Roman" w:hAnsi="Times New Roman" w:cs="Times New Roman"/>
          <w:sz w:val="24"/>
          <w:szCs w:val="24"/>
        </w:rPr>
        <w:t xml:space="preserve">ried out by Clement, Schauman, </w:t>
      </w:r>
      <w:r w:rsidRPr="00821CF7">
        <w:rPr>
          <w:rFonts w:ascii="Times New Roman" w:hAnsi="Times New Roman" w:cs="Times New Roman"/>
          <w:sz w:val="24"/>
          <w:szCs w:val="24"/>
        </w:rPr>
        <w:t xml:space="preserve">Graham, Maggioni, Evans-Lacko, Bezborodovs and Thornicroft,  (2015) looked at both quantitative and qualitative studies. Reviewing the impact of stigma in 144 studies, stigma was rated fourth for barriers of seeking help; the overall conclusion from their findings </w:t>
      </w:r>
      <w:r w:rsidR="00C32E0C" w:rsidRPr="00821CF7">
        <w:rPr>
          <w:rFonts w:ascii="Times New Roman" w:hAnsi="Times New Roman" w:cs="Times New Roman"/>
          <w:sz w:val="24"/>
          <w:szCs w:val="24"/>
        </w:rPr>
        <w:t>being</w:t>
      </w:r>
      <w:r w:rsidRPr="00821CF7">
        <w:rPr>
          <w:rFonts w:ascii="Times New Roman" w:hAnsi="Times New Roman" w:cs="Times New Roman"/>
          <w:sz w:val="24"/>
          <w:szCs w:val="24"/>
        </w:rPr>
        <w:t xml:space="preserve"> that stigma did not have a huge influence in help-seeking behaviour. Eisenberg, Downs, Golberstein, and Zivin, (2009) reported that personal and perceived stigma are important to help-seeking behaviour. </w:t>
      </w:r>
      <w:r w:rsidR="008D1B49" w:rsidRPr="00821CF7">
        <w:rPr>
          <w:rFonts w:ascii="Times New Roman" w:hAnsi="Times New Roman" w:cs="Times New Roman"/>
          <w:sz w:val="24"/>
          <w:szCs w:val="24"/>
        </w:rPr>
        <w:t>A</w:t>
      </w:r>
      <w:r w:rsidRPr="00821CF7">
        <w:rPr>
          <w:rFonts w:ascii="Times New Roman" w:hAnsi="Times New Roman" w:cs="Times New Roman"/>
          <w:sz w:val="24"/>
          <w:szCs w:val="24"/>
        </w:rPr>
        <w:t xml:space="preserve"> large scale of (n = 5,555) </w:t>
      </w:r>
      <w:r w:rsidR="00A17E53" w:rsidRPr="00821CF7">
        <w:rPr>
          <w:rFonts w:ascii="Times New Roman" w:hAnsi="Times New Roman" w:cs="Times New Roman"/>
          <w:sz w:val="24"/>
          <w:szCs w:val="24"/>
        </w:rPr>
        <w:t xml:space="preserve">students across 13 universities </w:t>
      </w:r>
      <w:r w:rsidRPr="00821CF7">
        <w:rPr>
          <w:rFonts w:ascii="Times New Roman" w:hAnsi="Times New Roman" w:cs="Times New Roman"/>
          <w:sz w:val="24"/>
          <w:szCs w:val="24"/>
        </w:rPr>
        <w:t>found that perceived negative stigma was higher than self-stigma, although this</w:t>
      </w:r>
      <w:r w:rsidR="008647FD" w:rsidRPr="00821CF7">
        <w:rPr>
          <w:rFonts w:ascii="Times New Roman" w:hAnsi="Times New Roman" w:cs="Times New Roman"/>
          <w:sz w:val="24"/>
          <w:szCs w:val="24"/>
        </w:rPr>
        <w:t xml:space="preserve"> was influenced by demographics.</w:t>
      </w:r>
      <w:r w:rsidRPr="00821CF7">
        <w:rPr>
          <w:rFonts w:ascii="Times New Roman" w:hAnsi="Times New Roman" w:cs="Times New Roman"/>
          <w:sz w:val="24"/>
          <w:szCs w:val="24"/>
        </w:rPr>
        <w:t xml:space="preserve"> From the research, it suggests that with reducing personal stigma there is li</w:t>
      </w:r>
      <w:r w:rsidR="008647FD" w:rsidRPr="00821CF7">
        <w:rPr>
          <w:rFonts w:ascii="Times New Roman" w:hAnsi="Times New Roman" w:cs="Times New Roman"/>
          <w:sz w:val="24"/>
          <w:szCs w:val="24"/>
        </w:rPr>
        <w:t>kely to be an increase in help-</w:t>
      </w:r>
      <w:r w:rsidRPr="00821CF7">
        <w:rPr>
          <w:rFonts w:ascii="Times New Roman" w:hAnsi="Times New Roman" w:cs="Times New Roman"/>
          <w:sz w:val="24"/>
          <w:szCs w:val="24"/>
        </w:rPr>
        <w:t>seeking behaviour. Therefore, it is important to continue to explore people’s perceptions and the impact it has on seeking help, especially with eating disorders and their severity. There is some research to suggest that as the illness is progressive, the treatment and recovery becomes more difficult and complex</w:t>
      </w:r>
      <w:r w:rsidR="00485D7B">
        <w:rPr>
          <w:rFonts w:ascii="Times New Roman" w:hAnsi="Times New Roman" w:cs="Times New Roman"/>
          <w:sz w:val="24"/>
          <w:szCs w:val="24"/>
        </w:rPr>
        <w:t xml:space="preserve"> over time</w:t>
      </w:r>
      <w:r w:rsidRPr="00821CF7">
        <w:rPr>
          <w:rFonts w:ascii="Times New Roman" w:hAnsi="Times New Roman" w:cs="Times New Roman"/>
          <w:sz w:val="24"/>
          <w:szCs w:val="24"/>
        </w:rPr>
        <w:t xml:space="preserve">. In an in-depth report by Agras, Brandt, Bulik, Dolan‐Sewell, Fairburn, Halmi, and Grange, (2004). </w:t>
      </w:r>
      <w:r w:rsidR="002F32D5" w:rsidRPr="00821CF7">
        <w:rPr>
          <w:rFonts w:ascii="Times New Roman" w:hAnsi="Times New Roman" w:cs="Times New Roman"/>
          <w:sz w:val="24"/>
          <w:szCs w:val="24"/>
        </w:rPr>
        <w:t>They</w:t>
      </w:r>
      <w:r w:rsidRPr="00821CF7">
        <w:rPr>
          <w:rFonts w:ascii="Times New Roman" w:hAnsi="Times New Roman" w:cs="Times New Roman"/>
          <w:sz w:val="24"/>
          <w:szCs w:val="24"/>
        </w:rPr>
        <w:t xml:space="preserve"> state how early interventions from preliminary data supports that early intervention is a key factor for increasing the likelihood of recovery</w:t>
      </w:r>
      <w:r w:rsidR="00485D7B">
        <w:rPr>
          <w:rFonts w:ascii="Times New Roman" w:hAnsi="Times New Roman" w:cs="Times New Roman"/>
          <w:sz w:val="24"/>
          <w:szCs w:val="24"/>
        </w:rPr>
        <w:t>.</w:t>
      </w:r>
      <w:r w:rsidRPr="00821CF7">
        <w:rPr>
          <w:rFonts w:ascii="Times New Roman" w:hAnsi="Times New Roman" w:cs="Times New Roman"/>
          <w:sz w:val="24"/>
          <w:szCs w:val="24"/>
        </w:rPr>
        <w:t xml:space="preserve"> </w:t>
      </w:r>
      <w:r w:rsidR="00485D7B">
        <w:rPr>
          <w:rFonts w:ascii="Times New Roman" w:hAnsi="Times New Roman" w:cs="Times New Roman"/>
          <w:sz w:val="24"/>
          <w:szCs w:val="24"/>
        </w:rPr>
        <w:t xml:space="preserve">Therefore this study explores help seeking behaviour, attitudes and knowledge of mental health conditions and especially with conditions such as eating disorders. </w:t>
      </w:r>
    </w:p>
    <w:p w14:paraId="32F1E268" w14:textId="3F354744" w:rsidR="00770B17" w:rsidRDefault="00770B17" w:rsidP="00460C04">
      <w:pPr>
        <w:pStyle w:val="Heading1"/>
        <w:spacing w:line="240" w:lineRule="auto"/>
        <w:rPr>
          <w:rFonts w:ascii="Times New Roman" w:hAnsi="Times New Roman" w:cs="Times New Roman"/>
          <w:color w:val="auto"/>
          <w:sz w:val="28"/>
          <w:szCs w:val="28"/>
        </w:rPr>
      </w:pPr>
      <w:bookmarkStart w:id="15" w:name="_Toc510606819"/>
      <w:r w:rsidRPr="00574091">
        <w:rPr>
          <w:rFonts w:ascii="Times New Roman" w:hAnsi="Times New Roman" w:cs="Times New Roman"/>
          <w:color w:val="auto"/>
          <w:sz w:val="28"/>
          <w:szCs w:val="28"/>
        </w:rPr>
        <w:lastRenderedPageBreak/>
        <w:t>Knowledge and Stigma</w:t>
      </w:r>
      <w:bookmarkEnd w:id="15"/>
    </w:p>
    <w:p w14:paraId="564438F7" w14:textId="156DA03E" w:rsidR="006A2365" w:rsidRPr="00574091" w:rsidRDefault="00770B17" w:rsidP="00460C04">
      <w:pPr>
        <w:pStyle w:val="Heading1"/>
        <w:spacing w:line="240" w:lineRule="auto"/>
        <w:rPr>
          <w:rFonts w:ascii="Times New Roman" w:hAnsi="Times New Roman" w:cs="Times New Roman"/>
          <w:color w:val="auto"/>
          <w:sz w:val="28"/>
          <w:szCs w:val="28"/>
        </w:rPr>
      </w:pPr>
      <w:r>
        <w:rPr>
          <w:rFonts w:ascii="Times New Roman" w:hAnsi="Times New Roman" w:cs="Times New Roman"/>
          <w:color w:val="auto"/>
          <w:sz w:val="28"/>
          <w:szCs w:val="28"/>
        </w:rPr>
        <w:t xml:space="preserve">                            </w:t>
      </w:r>
    </w:p>
    <w:p w14:paraId="28A23427" w14:textId="0C322F7C" w:rsidR="0066793B"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A study carried out by Nordt, Rössler, and Lauber, (2006)</w:t>
      </w:r>
      <w:r w:rsidR="00C32E0C" w:rsidRPr="00821CF7">
        <w:rPr>
          <w:rFonts w:ascii="Times New Roman" w:hAnsi="Times New Roman" w:cs="Times New Roman"/>
          <w:sz w:val="24"/>
          <w:szCs w:val="24"/>
        </w:rPr>
        <w:t>,</w:t>
      </w:r>
      <w:r w:rsidRPr="00821CF7">
        <w:rPr>
          <w:rFonts w:ascii="Times New Roman" w:hAnsi="Times New Roman" w:cs="Times New Roman"/>
          <w:sz w:val="24"/>
          <w:szCs w:val="24"/>
        </w:rPr>
        <w:t xml:space="preserve"> explored the levels to which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stigmatise. The survey consisted of (n = 1073)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s and (n = 1737</w:t>
      </w:r>
      <w:r w:rsidR="005445CA" w:rsidRPr="00821CF7">
        <w:rPr>
          <w:rFonts w:ascii="Times New Roman" w:hAnsi="Times New Roman" w:cs="Times New Roman"/>
          <w:sz w:val="24"/>
          <w:szCs w:val="24"/>
        </w:rPr>
        <w:t>) general public</w:t>
      </w:r>
      <w:r w:rsidRPr="00821CF7">
        <w:rPr>
          <w:rFonts w:ascii="Times New Roman" w:hAnsi="Times New Roman" w:cs="Times New Roman"/>
          <w:sz w:val="24"/>
          <w:szCs w:val="24"/>
        </w:rPr>
        <w:t xml:space="preserve">. In regards to depression and schizophrenia, </w:t>
      </w:r>
      <w:r w:rsidR="00E24856">
        <w:rPr>
          <w:rFonts w:ascii="Times New Roman" w:hAnsi="Times New Roman" w:cs="Times New Roman"/>
          <w:sz w:val="24"/>
          <w:szCs w:val="24"/>
        </w:rPr>
        <w:t xml:space="preserve">they state </w:t>
      </w:r>
      <w:r w:rsidRPr="00821CF7">
        <w:rPr>
          <w:rFonts w:ascii="Times New Roman" w:hAnsi="Times New Roman" w:cs="Times New Roman"/>
          <w:sz w:val="24"/>
          <w:szCs w:val="24"/>
        </w:rPr>
        <w:t>there is more social distance towards people with schizophrenia then depression; but the findings found that psychiatrists held more negative attitudes compared to the general p</w:t>
      </w:r>
      <w:r w:rsidR="0066793B" w:rsidRPr="00821CF7">
        <w:rPr>
          <w:rFonts w:ascii="Times New Roman" w:hAnsi="Times New Roman" w:cs="Times New Roman"/>
          <w:sz w:val="24"/>
          <w:szCs w:val="24"/>
        </w:rPr>
        <w:t>ublic</w:t>
      </w:r>
      <w:r w:rsidRPr="00821CF7">
        <w:rPr>
          <w:rFonts w:ascii="Times New Roman" w:hAnsi="Times New Roman" w:cs="Times New Roman"/>
          <w:sz w:val="24"/>
          <w:szCs w:val="24"/>
        </w:rPr>
        <w:t xml:space="preserve">. </w:t>
      </w:r>
      <w:r w:rsidR="0066793B" w:rsidRPr="00821CF7">
        <w:rPr>
          <w:rFonts w:ascii="Times New Roman" w:hAnsi="Times New Roman" w:cs="Times New Roman"/>
          <w:sz w:val="24"/>
          <w:szCs w:val="24"/>
        </w:rPr>
        <w:t>This indicates</w:t>
      </w:r>
      <w:r w:rsidR="001537C2" w:rsidRPr="00821CF7">
        <w:rPr>
          <w:rFonts w:ascii="Times New Roman" w:hAnsi="Times New Roman" w:cs="Times New Roman"/>
          <w:sz w:val="24"/>
          <w:szCs w:val="24"/>
        </w:rPr>
        <w:t xml:space="preserve"> that </w:t>
      </w:r>
      <w:r w:rsidR="0066793B" w:rsidRPr="00821CF7">
        <w:rPr>
          <w:rFonts w:ascii="Times New Roman" w:hAnsi="Times New Roman" w:cs="Times New Roman"/>
          <w:sz w:val="24"/>
          <w:szCs w:val="24"/>
        </w:rPr>
        <w:t xml:space="preserve">although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w:t>
      </w:r>
      <w:r w:rsidR="001537C2" w:rsidRPr="00821CF7">
        <w:rPr>
          <w:rFonts w:ascii="Times New Roman" w:hAnsi="Times New Roman" w:cs="Times New Roman"/>
          <w:sz w:val="24"/>
          <w:szCs w:val="24"/>
        </w:rPr>
        <w:t>have an increased knowledge</w:t>
      </w:r>
      <w:r w:rsidR="0066793B" w:rsidRPr="00821CF7">
        <w:rPr>
          <w:rFonts w:ascii="Times New Roman" w:hAnsi="Times New Roman" w:cs="Times New Roman"/>
          <w:sz w:val="24"/>
          <w:szCs w:val="24"/>
        </w:rPr>
        <w:t>,</w:t>
      </w:r>
      <w:r w:rsidR="001537C2" w:rsidRPr="00821CF7">
        <w:rPr>
          <w:rFonts w:ascii="Times New Roman" w:hAnsi="Times New Roman" w:cs="Times New Roman"/>
          <w:sz w:val="24"/>
          <w:szCs w:val="24"/>
        </w:rPr>
        <w:t xml:space="preserve"> it does not always</w:t>
      </w:r>
      <w:r w:rsidR="0066793B" w:rsidRPr="00821CF7">
        <w:rPr>
          <w:rFonts w:ascii="Times New Roman" w:hAnsi="Times New Roman" w:cs="Times New Roman"/>
          <w:sz w:val="24"/>
          <w:szCs w:val="24"/>
        </w:rPr>
        <w:t xml:space="preserve"> result</w:t>
      </w:r>
      <w:r w:rsidR="001537C2" w:rsidRPr="00821CF7">
        <w:rPr>
          <w:rFonts w:ascii="Times New Roman" w:hAnsi="Times New Roman" w:cs="Times New Roman"/>
          <w:sz w:val="24"/>
          <w:szCs w:val="24"/>
        </w:rPr>
        <w:t xml:space="preserve"> in</w:t>
      </w:r>
      <w:r w:rsidR="0066793B" w:rsidRPr="00821CF7">
        <w:rPr>
          <w:rFonts w:ascii="Times New Roman" w:hAnsi="Times New Roman" w:cs="Times New Roman"/>
          <w:sz w:val="24"/>
          <w:szCs w:val="24"/>
        </w:rPr>
        <w:t xml:space="preserve"> a</w:t>
      </w:r>
      <w:r w:rsidR="001537C2" w:rsidRPr="00821CF7">
        <w:rPr>
          <w:rFonts w:ascii="Times New Roman" w:hAnsi="Times New Roman" w:cs="Times New Roman"/>
          <w:sz w:val="24"/>
          <w:szCs w:val="24"/>
        </w:rPr>
        <w:t xml:space="preserve"> higher acceptance. </w:t>
      </w:r>
    </w:p>
    <w:p w14:paraId="124A3FFD" w14:textId="25DC50AF"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Many studies explore schizophrenia over other mental illness, because there is much more media influence of what is expected from someone with schizophrenia, which </w:t>
      </w:r>
      <w:r w:rsidR="00E24856">
        <w:rPr>
          <w:rFonts w:ascii="Times New Roman" w:hAnsi="Times New Roman" w:cs="Times New Roman"/>
          <w:sz w:val="24"/>
          <w:szCs w:val="24"/>
        </w:rPr>
        <w:t>is</w:t>
      </w:r>
      <w:r w:rsidRPr="00821CF7">
        <w:rPr>
          <w:rFonts w:ascii="Times New Roman" w:hAnsi="Times New Roman" w:cs="Times New Roman"/>
          <w:sz w:val="24"/>
          <w:szCs w:val="24"/>
        </w:rPr>
        <w:t xml:space="preserve"> generally negative. Stereotypical behaviours are therefore </w:t>
      </w:r>
      <w:r w:rsidR="0066793B" w:rsidRPr="00821CF7">
        <w:rPr>
          <w:rFonts w:ascii="Times New Roman" w:hAnsi="Times New Roman" w:cs="Times New Roman"/>
          <w:sz w:val="24"/>
          <w:szCs w:val="24"/>
        </w:rPr>
        <w:t>commonly</w:t>
      </w:r>
      <w:r w:rsidRPr="00821CF7">
        <w:rPr>
          <w:rFonts w:ascii="Times New Roman" w:hAnsi="Times New Roman" w:cs="Times New Roman"/>
          <w:sz w:val="24"/>
          <w:szCs w:val="24"/>
        </w:rPr>
        <w:t xml:space="preserve"> </w:t>
      </w:r>
      <w:r w:rsidR="0066793B" w:rsidRPr="00821CF7">
        <w:rPr>
          <w:rFonts w:ascii="Times New Roman" w:hAnsi="Times New Roman" w:cs="Times New Roman"/>
          <w:sz w:val="24"/>
          <w:szCs w:val="24"/>
        </w:rPr>
        <w:t xml:space="preserve">reported </w:t>
      </w:r>
      <w:r w:rsidRPr="00821CF7">
        <w:rPr>
          <w:rFonts w:ascii="Times New Roman" w:hAnsi="Times New Roman" w:cs="Times New Roman"/>
          <w:sz w:val="24"/>
          <w:szCs w:val="24"/>
        </w:rPr>
        <w:t>that they are consistent in behaviour and</w:t>
      </w:r>
      <w:r w:rsidR="00C32E0C" w:rsidRPr="00821CF7">
        <w:rPr>
          <w:rFonts w:ascii="Times New Roman" w:hAnsi="Times New Roman" w:cs="Times New Roman"/>
          <w:sz w:val="24"/>
          <w:szCs w:val="24"/>
        </w:rPr>
        <w:t xml:space="preserve"> pose a</w:t>
      </w:r>
      <w:r w:rsidRPr="00821CF7">
        <w:rPr>
          <w:rFonts w:ascii="Times New Roman" w:hAnsi="Times New Roman" w:cs="Times New Roman"/>
          <w:sz w:val="24"/>
          <w:szCs w:val="24"/>
        </w:rPr>
        <w:t xml:space="preserve"> danger, but the stigma towards eating disorders are more focused on that a person has a choice to be ill</w:t>
      </w:r>
      <w:r w:rsidR="0066793B" w:rsidRPr="00821CF7">
        <w:rPr>
          <w:rFonts w:ascii="Times New Roman" w:hAnsi="Times New Roman" w:cs="Times New Roman"/>
          <w:sz w:val="24"/>
          <w:szCs w:val="24"/>
        </w:rPr>
        <w:t>,</w:t>
      </w:r>
      <w:r w:rsidRPr="00821CF7">
        <w:rPr>
          <w:rFonts w:ascii="Times New Roman" w:hAnsi="Times New Roman" w:cs="Times New Roman"/>
          <w:sz w:val="24"/>
          <w:szCs w:val="24"/>
        </w:rPr>
        <w:t xml:space="preserve"> or not. This explanation is ba</w:t>
      </w:r>
      <w:r w:rsidR="0066793B" w:rsidRPr="00821CF7">
        <w:rPr>
          <w:rFonts w:ascii="Times New Roman" w:hAnsi="Times New Roman" w:cs="Times New Roman"/>
          <w:sz w:val="24"/>
          <w:szCs w:val="24"/>
        </w:rPr>
        <w:t>sed on the theory that prejudicial</w:t>
      </w:r>
      <w:r w:rsidRPr="00821CF7">
        <w:rPr>
          <w:rFonts w:ascii="Times New Roman" w:hAnsi="Times New Roman" w:cs="Times New Roman"/>
          <w:sz w:val="24"/>
          <w:szCs w:val="24"/>
        </w:rPr>
        <w:t xml:space="preserve"> attitudes are mainly formed through ignorance and a lack of knowledge,</w:t>
      </w:r>
      <w:r w:rsidR="0066793B" w:rsidRPr="00821CF7">
        <w:rPr>
          <w:rFonts w:ascii="Times New Roman" w:hAnsi="Times New Roman" w:cs="Times New Roman"/>
          <w:sz w:val="24"/>
          <w:szCs w:val="24"/>
        </w:rPr>
        <w:t xml:space="preserve"> which leads to discrimination; </w:t>
      </w:r>
      <w:r w:rsidR="003927A2" w:rsidRPr="00821CF7">
        <w:rPr>
          <w:rFonts w:ascii="Times New Roman" w:hAnsi="Times New Roman" w:cs="Times New Roman"/>
          <w:sz w:val="24"/>
          <w:szCs w:val="24"/>
        </w:rPr>
        <w:t>however</w:t>
      </w:r>
      <w:r w:rsidR="0066793B" w:rsidRPr="00821CF7">
        <w:rPr>
          <w:rFonts w:ascii="Times New Roman" w:hAnsi="Times New Roman" w:cs="Times New Roman"/>
          <w:sz w:val="24"/>
          <w:szCs w:val="24"/>
        </w:rPr>
        <w:t>,</w:t>
      </w:r>
      <w:r w:rsidRPr="00821CF7">
        <w:rPr>
          <w:rFonts w:ascii="Times New Roman" w:hAnsi="Times New Roman" w:cs="Times New Roman"/>
          <w:sz w:val="24"/>
          <w:szCs w:val="24"/>
        </w:rPr>
        <w:t xml:space="preserve"> this study did not find this. Thornicroft, Rose, Kassam, and Sartorius, (2007)</w:t>
      </w:r>
      <w:r w:rsidR="003927A2" w:rsidRPr="00821CF7">
        <w:rPr>
          <w:rFonts w:ascii="Times New Roman" w:hAnsi="Times New Roman" w:cs="Times New Roman"/>
          <w:sz w:val="24"/>
          <w:szCs w:val="24"/>
        </w:rPr>
        <w:t>,</w:t>
      </w:r>
      <w:r w:rsidR="0066793B" w:rsidRPr="00821CF7">
        <w:rPr>
          <w:rFonts w:ascii="Times New Roman" w:hAnsi="Times New Roman" w:cs="Times New Roman"/>
          <w:sz w:val="24"/>
          <w:szCs w:val="24"/>
        </w:rPr>
        <w:t xml:space="preserve"> support the</w:t>
      </w:r>
      <w:r w:rsidR="003927A2" w:rsidRPr="00821CF7">
        <w:rPr>
          <w:rFonts w:ascii="Times New Roman" w:hAnsi="Times New Roman" w:cs="Times New Roman"/>
          <w:sz w:val="24"/>
          <w:szCs w:val="24"/>
        </w:rPr>
        <w:t xml:space="preserve"> idea that</w:t>
      </w:r>
      <w:r w:rsidRPr="00821CF7">
        <w:rPr>
          <w:rFonts w:ascii="Times New Roman" w:hAnsi="Times New Roman" w:cs="Times New Roman"/>
          <w:sz w:val="24"/>
          <w:szCs w:val="24"/>
        </w:rPr>
        <w:t xml:space="preserve"> interventions to improve a </w:t>
      </w:r>
      <w:r w:rsidR="008A3163" w:rsidRPr="00821CF7">
        <w:rPr>
          <w:rFonts w:ascii="Times New Roman" w:hAnsi="Times New Roman" w:cs="Times New Roman"/>
          <w:sz w:val="24"/>
          <w:szCs w:val="24"/>
        </w:rPr>
        <w:t xml:space="preserve">general </w:t>
      </w:r>
      <w:r w:rsidR="001A1EEB" w:rsidRPr="00821CF7">
        <w:rPr>
          <w:rFonts w:ascii="Times New Roman" w:hAnsi="Times New Roman" w:cs="Times New Roman"/>
          <w:sz w:val="24"/>
          <w:szCs w:val="24"/>
        </w:rPr>
        <w:t>public knowledge</w:t>
      </w:r>
      <w:r w:rsidRPr="00821CF7">
        <w:rPr>
          <w:rFonts w:ascii="Times New Roman" w:hAnsi="Times New Roman" w:cs="Times New Roman"/>
          <w:sz w:val="24"/>
          <w:szCs w:val="24"/>
        </w:rPr>
        <w:t xml:space="preserve"> are effective, although this source does not always mean that attitudes are improved. Thornicroft, Rose, </w:t>
      </w:r>
      <w:r w:rsidR="00A17E53" w:rsidRPr="00821CF7">
        <w:rPr>
          <w:rFonts w:ascii="Times New Roman" w:hAnsi="Times New Roman" w:cs="Times New Roman"/>
          <w:sz w:val="24"/>
          <w:szCs w:val="24"/>
        </w:rPr>
        <w:t>Kassam, and Sartorius, (2007)</w:t>
      </w:r>
      <w:r w:rsidR="0066793B" w:rsidRPr="00821CF7">
        <w:rPr>
          <w:rFonts w:ascii="Times New Roman" w:hAnsi="Times New Roman" w:cs="Times New Roman"/>
          <w:sz w:val="24"/>
          <w:szCs w:val="24"/>
        </w:rPr>
        <w:t xml:space="preserve"> r</w:t>
      </w:r>
      <w:r w:rsidRPr="00821CF7">
        <w:rPr>
          <w:rFonts w:ascii="Times New Roman" w:hAnsi="Times New Roman" w:cs="Times New Roman"/>
          <w:sz w:val="24"/>
          <w:szCs w:val="24"/>
        </w:rPr>
        <w:t xml:space="preserve">eport that this is the area most needed to be improved in order to reduce discrimination. </w:t>
      </w:r>
    </w:p>
    <w:p w14:paraId="417BF026" w14:textId="1FEA4793" w:rsidR="00940237"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More recently, there has been much more awareness of mental</w:t>
      </w:r>
      <w:r w:rsidR="00815790" w:rsidRPr="00821CF7">
        <w:rPr>
          <w:rFonts w:ascii="Times New Roman" w:hAnsi="Times New Roman" w:cs="Times New Roman"/>
          <w:sz w:val="24"/>
          <w:szCs w:val="24"/>
        </w:rPr>
        <w:t xml:space="preserve"> health through media campaigns.</w:t>
      </w:r>
      <w:r w:rsidRPr="00821CF7">
        <w:rPr>
          <w:rFonts w:ascii="Times New Roman" w:hAnsi="Times New Roman" w:cs="Times New Roman"/>
          <w:sz w:val="24"/>
          <w:szCs w:val="24"/>
        </w:rPr>
        <w:t xml:space="preserve"> Crisp, Gelder, Goddard, and Meltz</w:t>
      </w:r>
      <w:r w:rsidR="00815790" w:rsidRPr="00821CF7">
        <w:rPr>
          <w:rFonts w:ascii="Times New Roman" w:hAnsi="Times New Roman" w:cs="Times New Roman"/>
          <w:sz w:val="24"/>
          <w:szCs w:val="24"/>
        </w:rPr>
        <w:t xml:space="preserve">er, (2005). </w:t>
      </w:r>
      <w:r w:rsidR="00CD7A6B" w:rsidRPr="00821CF7">
        <w:rPr>
          <w:rFonts w:ascii="Times New Roman" w:hAnsi="Times New Roman" w:cs="Times New Roman"/>
          <w:sz w:val="24"/>
          <w:szCs w:val="24"/>
        </w:rPr>
        <w:t>Carried</w:t>
      </w:r>
      <w:r w:rsidR="00815790" w:rsidRPr="00821CF7">
        <w:rPr>
          <w:rFonts w:ascii="Times New Roman" w:hAnsi="Times New Roman" w:cs="Times New Roman"/>
          <w:sz w:val="24"/>
          <w:szCs w:val="24"/>
        </w:rPr>
        <w:t xml:space="preserve"> out</w:t>
      </w:r>
      <w:r w:rsidRPr="00821CF7">
        <w:rPr>
          <w:rFonts w:ascii="Times New Roman" w:hAnsi="Times New Roman" w:cs="Times New Roman"/>
          <w:sz w:val="24"/>
          <w:szCs w:val="24"/>
        </w:rPr>
        <w:t xml:space="preserve"> research into the </w:t>
      </w:r>
      <w:r w:rsidR="00815790" w:rsidRPr="00821CF7">
        <w:rPr>
          <w:rFonts w:ascii="Times New Roman" w:hAnsi="Times New Roman" w:cs="Times New Roman"/>
          <w:sz w:val="24"/>
          <w:szCs w:val="24"/>
        </w:rPr>
        <w:t>effectiveness of the campaign, “Changing M</w:t>
      </w:r>
      <w:r w:rsidRPr="00821CF7">
        <w:rPr>
          <w:rFonts w:ascii="Times New Roman" w:hAnsi="Times New Roman" w:cs="Times New Roman"/>
          <w:sz w:val="24"/>
          <w:szCs w:val="24"/>
        </w:rPr>
        <w:t>inds</w:t>
      </w:r>
      <w:r w:rsidR="00815790" w:rsidRPr="00821CF7">
        <w:rPr>
          <w:rFonts w:ascii="Times New Roman" w:hAnsi="Times New Roman" w:cs="Times New Roman"/>
          <w:sz w:val="24"/>
          <w:szCs w:val="24"/>
        </w:rPr>
        <w:t>”</w:t>
      </w:r>
      <w:r w:rsidR="003927A2" w:rsidRPr="00821CF7">
        <w:rPr>
          <w:rFonts w:ascii="Times New Roman" w:hAnsi="Times New Roman" w:cs="Times New Roman"/>
          <w:sz w:val="24"/>
          <w:szCs w:val="24"/>
        </w:rPr>
        <w:t>,</w:t>
      </w:r>
      <w:r w:rsidRPr="00821CF7">
        <w:rPr>
          <w:rFonts w:ascii="Times New Roman" w:hAnsi="Times New Roman" w:cs="Times New Roman"/>
          <w:sz w:val="24"/>
          <w:szCs w:val="24"/>
        </w:rPr>
        <w:t xml:space="preserve"> at reducing stigma. Surveys and interviews were initiated before and after the campaign, in relation to eight opinions concerning seven common mental disorders, and whether the respondents knew anyone with one of these mental disorders. </w:t>
      </w:r>
      <w:r w:rsidR="00940237" w:rsidRPr="00821CF7">
        <w:rPr>
          <w:rFonts w:ascii="Times New Roman" w:hAnsi="Times New Roman" w:cs="Times New Roman"/>
          <w:sz w:val="24"/>
          <w:szCs w:val="24"/>
        </w:rPr>
        <w:t>77% reported knowing a person with one of the 7 conditions,</w:t>
      </w:r>
      <w:r w:rsidR="00E24856">
        <w:rPr>
          <w:rFonts w:ascii="Times New Roman" w:hAnsi="Times New Roman" w:cs="Times New Roman"/>
          <w:sz w:val="24"/>
          <w:szCs w:val="24"/>
        </w:rPr>
        <w:t xml:space="preserve"> including</w:t>
      </w:r>
      <w:r w:rsidR="00940237" w:rsidRPr="00821CF7">
        <w:rPr>
          <w:rFonts w:ascii="Times New Roman" w:hAnsi="Times New Roman" w:cs="Times New Roman"/>
          <w:sz w:val="24"/>
          <w:szCs w:val="24"/>
        </w:rPr>
        <w:t xml:space="preserve">: severe depression, panic disorders and </w:t>
      </w:r>
      <w:r w:rsidR="00940237" w:rsidRPr="00821CF7">
        <w:rPr>
          <w:rFonts w:ascii="Times New Roman" w:hAnsi="Times New Roman" w:cs="Times New Roman"/>
          <w:sz w:val="24"/>
          <w:szCs w:val="24"/>
        </w:rPr>
        <w:lastRenderedPageBreak/>
        <w:t xml:space="preserve">phobias. </w:t>
      </w:r>
      <w:r w:rsidRPr="00821CF7">
        <w:rPr>
          <w:rFonts w:ascii="Times New Roman" w:hAnsi="Times New Roman" w:cs="Times New Roman"/>
          <w:sz w:val="24"/>
          <w:szCs w:val="24"/>
        </w:rPr>
        <w:t xml:space="preserve">The main findings were that the campaign did reduce stigma, </w:t>
      </w:r>
      <w:r w:rsidR="00CD7A6B" w:rsidRPr="00821CF7">
        <w:rPr>
          <w:rFonts w:ascii="Times New Roman" w:hAnsi="Times New Roman" w:cs="Times New Roman"/>
          <w:sz w:val="24"/>
          <w:szCs w:val="24"/>
        </w:rPr>
        <w:t xml:space="preserve">however </w:t>
      </w:r>
      <w:r w:rsidRPr="00821CF7">
        <w:rPr>
          <w:rFonts w:ascii="Times New Roman" w:hAnsi="Times New Roman" w:cs="Times New Roman"/>
          <w:sz w:val="24"/>
          <w:szCs w:val="24"/>
        </w:rPr>
        <w:t xml:space="preserve">16 to </w:t>
      </w:r>
      <w:r w:rsidR="008D1B49" w:rsidRPr="00821CF7">
        <w:rPr>
          <w:rFonts w:ascii="Times New Roman" w:hAnsi="Times New Roman" w:cs="Times New Roman"/>
          <w:sz w:val="24"/>
          <w:szCs w:val="24"/>
        </w:rPr>
        <w:t>19-year</w:t>
      </w:r>
      <w:r w:rsidR="00940237" w:rsidRPr="00821CF7">
        <w:rPr>
          <w:rFonts w:ascii="Times New Roman" w:hAnsi="Times New Roman" w:cs="Times New Roman"/>
          <w:sz w:val="24"/>
          <w:szCs w:val="24"/>
        </w:rPr>
        <w:t xml:space="preserve"> olds were found to hold more negative opinions with little change, additionally there were differences in the level of stigma dependent on the disorder. </w:t>
      </w:r>
      <w:r w:rsidR="008D1B49" w:rsidRPr="00821CF7">
        <w:rPr>
          <w:rFonts w:ascii="Times New Roman" w:hAnsi="Times New Roman" w:cs="Times New Roman"/>
          <w:sz w:val="24"/>
          <w:szCs w:val="24"/>
        </w:rPr>
        <w:t>Therefore,</w:t>
      </w:r>
      <w:r w:rsidR="00940237" w:rsidRPr="00821CF7">
        <w:rPr>
          <w:rFonts w:ascii="Times New Roman" w:hAnsi="Times New Roman" w:cs="Times New Roman"/>
          <w:sz w:val="24"/>
          <w:szCs w:val="24"/>
        </w:rPr>
        <w:t xml:space="preserve"> indicating that different mental health conditions are viewed more negatively then others. </w:t>
      </w:r>
    </w:p>
    <w:p w14:paraId="2F0CB92F" w14:textId="652F6653"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There are few studies that have examined the attitudes people hold </w:t>
      </w:r>
      <w:r w:rsidR="00892C2D" w:rsidRPr="00821CF7">
        <w:rPr>
          <w:rFonts w:ascii="Times New Roman" w:hAnsi="Times New Roman" w:cs="Times New Roman"/>
          <w:sz w:val="24"/>
          <w:szCs w:val="24"/>
        </w:rPr>
        <w:t xml:space="preserve">towards people with </w:t>
      </w:r>
      <w:r w:rsidRPr="00821CF7">
        <w:rPr>
          <w:rFonts w:ascii="Times New Roman" w:hAnsi="Times New Roman" w:cs="Times New Roman"/>
          <w:sz w:val="24"/>
          <w:szCs w:val="24"/>
        </w:rPr>
        <w:t>eating disorders</w:t>
      </w:r>
      <w:r w:rsidR="00E679C3" w:rsidRPr="00821CF7">
        <w:rPr>
          <w:rFonts w:ascii="Times New Roman" w:hAnsi="Times New Roman" w:cs="Times New Roman"/>
          <w:sz w:val="24"/>
          <w:szCs w:val="24"/>
        </w:rPr>
        <w:t xml:space="preserve"> alone</w:t>
      </w:r>
      <w:r w:rsidRPr="00821CF7">
        <w:rPr>
          <w:rFonts w:ascii="Times New Roman" w:hAnsi="Times New Roman" w:cs="Times New Roman"/>
          <w:sz w:val="24"/>
          <w:szCs w:val="24"/>
        </w:rPr>
        <w:t>.</w:t>
      </w:r>
      <w:r w:rsidR="00E679C3" w:rsidRPr="00821CF7">
        <w:rPr>
          <w:rFonts w:ascii="Times New Roman" w:hAnsi="Times New Roman" w:cs="Times New Roman"/>
          <w:sz w:val="24"/>
          <w:szCs w:val="24"/>
        </w:rPr>
        <w:t xml:space="preserve"> </w:t>
      </w:r>
      <w:r w:rsidR="00096F1B" w:rsidRPr="00821CF7">
        <w:rPr>
          <w:rFonts w:ascii="Times New Roman" w:hAnsi="Times New Roman" w:cs="Times New Roman"/>
          <w:sz w:val="24"/>
          <w:szCs w:val="24"/>
        </w:rPr>
        <w:t>However,</w:t>
      </w:r>
      <w:r w:rsidR="00E679C3" w:rsidRPr="00821CF7">
        <w:rPr>
          <w:rFonts w:ascii="Times New Roman" w:hAnsi="Times New Roman" w:cs="Times New Roman"/>
          <w:sz w:val="24"/>
          <w:szCs w:val="24"/>
        </w:rPr>
        <w:t xml:space="preserve"> Mond, Robertson-Smith, and Vetere, (2006),</w:t>
      </w:r>
      <w:r w:rsidRPr="00821CF7">
        <w:rPr>
          <w:rFonts w:ascii="Times New Roman" w:hAnsi="Times New Roman" w:cs="Times New Roman"/>
          <w:sz w:val="24"/>
          <w:szCs w:val="24"/>
        </w:rPr>
        <w:t xml:space="preserve"> carried out </w:t>
      </w:r>
      <w:r w:rsidR="00E679C3" w:rsidRPr="00821CF7">
        <w:rPr>
          <w:rFonts w:ascii="Times New Roman" w:hAnsi="Times New Roman" w:cs="Times New Roman"/>
          <w:sz w:val="24"/>
          <w:szCs w:val="24"/>
        </w:rPr>
        <w:t>a study exploring this. Mond, Robertson-Smith, and Vetere, (2006), recorded the main negative areas, self-centredness and social distance from the participants towards people with AN before p</w:t>
      </w:r>
      <w:r w:rsidRPr="00821CF7">
        <w:rPr>
          <w:rFonts w:ascii="Times New Roman" w:hAnsi="Times New Roman" w:cs="Times New Roman"/>
          <w:sz w:val="24"/>
          <w:szCs w:val="24"/>
        </w:rPr>
        <w:t xml:space="preserve">articipants </w:t>
      </w:r>
      <w:r w:rsidR="00E679C3" w:rsidRPr="00821CF7">
        <w:rPr>
          <w:rFonts w:ascii="Times New Roman" w:hAnsi="Times New Roman" w:cs="Times New Roman"/>
          <w:sz w:val="24"/>
          <w:szCs w:val="24"/>
        </w:rPr>
        <w:t>were exposed to information about the disorder, through video and other means</w:t>
      </w:r>
      <w:r w:rsidR="00A84296" w:rsidRPr="00821CF7">
        <w:rPr>
          <w:rFonts w:ascii="Times New Roman" w:hAnsi="Times New Roman" w:cs="Times New Roman"/>
          <w:sz w:val="24"/>
          <w:szCs w:val="24"/>
        </w:rPr>
        <w:t>. They</w:t>
      </w:r>
      <w:r w:rsidR="00E679C3" w:rsidRPr="00821CF7">
        <w:rPr>
          <w:rFonts w:ascii="Times New Roman" w:hAnsi="Times New Roman" w:cs="Times New Roman"/>
          <w:sz w:val="24"/>
          <w:szCs w:val="24"/>
        </w:rPr>
        <w:t xml:space="preserve"> </w:t>
      </w:r>
      <w:r w:rsidR="00A84296" w:rsidRPr="00821CF7">
        <w:rPr>
          <w:rFonts w:ascii="Times New Roman" w:hAnsi="Times New Roman" w:cs="Times New Roman"/>
          <w:sz w:val="24"/>
          <w:szCs w:val="24"/>
        </w:rPr>
        <w:t>found that</w:t>
      </w:r>
      <w:r w:rsidR="00E679C3" w:rsidRPr="00821CF7">
        <w:rPr>
          <w:rFonts w:ascii="Times New Roman" w:hAnsi="Times New Roman" w:cs="Times New Roman"/>
          <w:sz w:val="24"/>
          <w:szCs w:val="24"/>
        </w:rPr>
        <w:t xml:space="preserve"> those participants that were</w:t>
      </w:r>
      <w:r w:rsidRPr="00821CF7">
        <w:rPr>
          <w:rFonts w:ascii="Times New Roman" w:hAnsi="Times New Roman" w:cs="Times New Roman"/>
          <w:sz w:val="24"/>
          <w:szCs w:val="24"/>
        </w:rPr>
        <w:t xml:space="preserve"> exposed </w:t>
      </w:r>
      <w:r w:rsidR="00E679C3" w:rsidRPr="00821CF7">
        <w:rPr>
          <w:rFonts w:ascii="Times New Roman" w:hAnsi="Times New Roman" w:cs="Times New Roman"/>
          <w:sz w:val="24"/>
          <w:szCs w:val="24"/>
        </w:rPr>
        <w:t>via</w:t>
      </w:r>
      <w:r w:rsidRPr="00821CF7">
        <w:rPr>
          <w:rFonts w:ascii="Times New Roman" w:hAnsi="Times New Roman" w:cs="Times New Roman"/>
          <w:sz w:val="24"/>
          <w:szCs w:val="24"/>
        </w:rPr>
        <w:t xml:space="preserve"> video</w:t>
      </w:r>
      <w:r w:rsidR="00A84296" w:rsidRPr="00821CF7">
        <w:rPr>
          <w:rFonts w:ascii="Times New Roman" w:hAnsi="Times New Roman" w:cs="Times New Roman"/>
          <w:sz w:val="24"/>
          <w:szCs w:val="24"/>
        </w:rPr>
        <w:t xml:space="preserve"> of a </w:t>
      </w:r>
      <w:r w:rsidR="00096F1B" w:rsidRPr="00821CF7">
        <w:rPr>
          <w:rFonts w:ascii="Times New Roman" w:hAnsi="Times New Roman" w:cs="Times New Roman"/>
          <w:sz w:val="24"/>
          <w:szCs w:val="24"/>
        </w:rPr>
        <w:t>15-year-old</w:t>
      </w:r>
      <w:r w:rsidR="00A84296" w:rsidRPr="00821CF7">
        <w:rPr>
          <w:rFonts w:ascii="Times New Roman" w:hAnsi="Times New Roman" w:cs="Times New Roman"/>
          <w:sz w:val="24"/>
          <w:szCs w:val="24"/>
        </w:rPr>
        <w:t xml:space="preserve"> girl with AN had more </w:t>
      </w:r>
      <w:r w:rsidRPr="00821CF7">
        <w:rPr>
          <w:rFonts w:ascii="Times New Roman" w:hAnsi="Times New Roman" w:cs="Times New Roman"/>
          <w:sz w:val="24"/>
          <w:szCs w:val="24"/>
        </w:rPr>
        <w:t>reduce</w:t>
      </w:r>
      <w:r w:rsidR="00A84296" w:rsidRPr="00821CF7">
        <w:rPr>
          <w:rFonts w:ascii="Times New Roman" w:hAnsi="Times New Roman" w:cs="Times New Roman"/>
          <w:sz w:val="24"/>
          <w:szCs w:val="24"/>
        </w:rPr>
        <w:t>d</w:t>
      </w:r>
      <w:r w:rsidRPr="00821CF7">
        <w:rPr>
          <w:rFonts w:ascii="Times New Roman" w:hAnsi="Times New Roman" w:cs="Times New Roman"/>
          <w:sz w:val="24"/>
          <w:szCs w:val="24"/>
        </w:rPr>
        <w:t xml:space="preserve"> negative attitudes</w:t>
      </w:r>
      <w:r w:rsidR="00A84296" w:rsidRPr="00821CF7">
        <w:rPr>
          <w:rFonts w:ascii="Times New Roman" w:hAnsi="Times New Roman" w:cs="Times New Roman"/>
          <w:sz w:val="24"/>
          <w:szCs w:val="24"/>
        </w:rPr>
        <w:t xml:space="preserve"> after seeing the video,</w:t>
      </w:r>
      <w:r w:rsidRPr="00821CF7">
        <w:rPr>
          <w:rFonts w:ascii="Times New Roman" w:hAnsi="Times New Roman" w:cs="Times New Roman"/>
          <w:sz w:val="24"/>
          <w:szCs w:val="24"/>
        </w:rPr>
        <w:t xml:space="preserve"> then compared to other types of information. </w:t>
      </w:r>
      <w:r w:rsidR="00A84296" w:rsidRPr="00821CF7">
        <w:rPr>
          <w:rFonts w:ascii="Times New Roman" w:hAnsi="Times New Roman" w:cs="Times New Roman"/>
          <w:sz w:val="24"/>
          <w:szCs w:val="24"/>
        </w:rPr>
        <w:t xml:space="preserve">This study highlights that AN is subjected to negative stigma and blame. In </w:t>
      </w:r>
      <w:r w:rsidR="00096F1B" w:rsidRPr="00821CF7">
        <w:rPr>
          <w:rFonts w:ascii="Times New Roman" w:hAnsi="Times New Roman" w:cs="Times New Roman"/>
          <w:sz w:val="24"/>
          <w:szCs w:val="24"/>
        </w:rPr>
        <w:t>addition,</w:t>
      </w:r>
      <w:r w:rsidR="00A84296" w:rsidRPr="00821CF7">
        <w:rPr>
          <w:rFonts w:ascii="Times New Roman" w:hAnsi="Times New Roman" w:cs="Times New Roman"/>
          <w:sz w:val="24"/>
          <w:szCs w:val="24"/>
        </w:rPr>
        <w:t xml:space="preserve"> the</w:t>
      </w:r>
      <w:r w:rsidRPr="00821CF7">
        <w:rPr>
          <w:rFonts w:ascii="Times New Roman" w:hAnsi="Times New Roman" w:cs="Times New Roman"/>
          <w:sz w:val="24"/>
          <w:szCs w:val="24"/>
        </w:rPr>
        <w:t xml:space="preserve"> findings from this study </w:t>
      </w:r>
      <w:r w:rsidR="00A84296" w:rsidRPr="00821CF7">
        <w:rPr>
          <w:rFonts w:ascii="Times New Roman" w:hAnsi="Times New Roman" w:cs="Times New Roman"/>
          <w:sz w:val="24"/>
          <w:szCs w:val="24"/>
        </w:rPr>
        <w:t xml:space="preserve">highlighted the lack </w:t>
      </w:r>
      <w:r w:rsidR="00A9156F" w:rsidRPr="00821CF7">
        <w:rPr>
          <w:rFonts w:ascii="Times New Roman" w:hAnsi="Times New Roman" w:cs="Times New Roman"/>
          <w:sz w:val="24"/>
          <w:szCs w:val="24"/>
        </w:rPr>
        <w:t>of understanding</w:t>
      </w:r>
      <w:r w:rsidR="00A84296" w:rsidRPr="00821CF7">
        <w:rPr>
          <w:rFonts w:ascii="Times New Roman" w:hAnsi="Times New Roman" w:cs="Times New Roman"/>
          <w:sz w:val="24"/>
          <w:szCs w:val="24"/>
        </w:rPr>
        <w:t xml:space="preserve"> of</w:t>
      </w:r>
      <w:r w:rsidRPr="00821CF7">
        <w:rPr>
          <w:rFonts w:ascii="Times New Roman" w:hAnsi="Times New Roman" w:cs="Times New Roman"/>
          <w:sz w:val="24"/>
          <w:szCs w:val="24"/>
        </w:rPr>
        <w:t xml:space="preserve"> the severity of the disorder. Stewart, Keel, and Schiavo, (2006), explored the beliefs people hold about persons with AN, schizophrenia and asthma. </w:t>
      </w:r>
      <w:r w:rsidR="005134A8" w:rsidRPr="00821CF7">
        <w:rPr>
          <w:rFonts w:ascii="Times New Roman" w:hAnsi="Times New Roman" w:cs="Times New Roman"/>
          <w:sz w:val="24"/>
          <w:szCs w:val="24"/>
        </w:rPr>
        <w:t>L</w:t>
      </w:r>
      <w:r w:rsidRPr="00821CF7">
        <w:rPr>
          <w:rFonts w:ascii="Times New Roman" w:hAnsi="Times New Roman" w:cs="Times New Roman"/>
          <w:sz w:val="24"/>
          <w:szCs w:val="24"/>
        </w:rPr>
        <w:t>ooking at the attitudes held towards these group</w:t>
      </w:r>
      <w:r w:rsidR="00892C2D" w:rsidRPr="00821CF7">
        <w:rPr>
          <w:rFonts w:ascii="Times New Roman" w:hAnsi="Times New Roman" w:cs="Times New Roman"/>
          <w:sz w:val="24"/>
          <w:szCs w:val="24"/>
        </w:rPr>
        <w:t>s</w:t>
      </w:r>
      <w:r w:rsidRPr="00821CF7">
        <w:rPr>
          <w:rFonts w:ascii="Times New Roman" w:hAnsi="Times New Roman" w:cs="Times New Roman"/>
          <w:sz w:val="24"/>
          <w:szCs w:val="24"/>
        </w:rPr>
        <w:t xml:space="preserve"> and the level of blame</w:t>
      </w:r>
      <w:r w:rsidR="00892C2D" w:rsidRPr="00821CF7">
        <w:rPr>
          <w:rFonts w:ascii="Times New Roman" w:hAnsi="Times New Roman" w:cs="Times New Roman"/>
          <w:sz w:val="24"/>
          <w:szCs w:val="24"/>
        </w:rPr>
        <w:t>;</w:t>
      </w:r>
      <w:r w:rsidRPr="00821CF7">
        <w:rPr>
          <w:rFonts w:ascii="Times New Roman" w:hAnsi="Times New Roman" w:cs="Times New Roman"/>
          <w:sz w:val="24"/>
          <w:szCs w:val="24"/>
        </w:rPr>
        <w:t xml:space="preserve"> AN </w:t>
      </w:r>
      <w:r w:rsidR="00F61738" w:rsidRPr="00821CF7">
        <w:rPr>
          <w:rFonts w:ascii="Times New Roman" w:hAnsi="Times New Roman" w:cs="Times New Roman"/>
          <w:sz w:val="24"/>
          <w:szCs w:val="24"/>
        </w:rPr>
        <w:t xml:space="preserve">was reported as </w:t>
      </w:r>
      <w:r w:rsidRPr="00821CF7">
        <w:rPr>
          <w:rFonts w:ascii="Times New Roman" w:hAnsi="Times New Roman" w:cs="Times New Roman"/>
          <w:sz w:val="24"/>
          <w:szCs w:val="24"/>
        </w:rPr>
        <w:t>being classed as</w:t>
      </w:r>
      <w:r w:rsidR="00F61738" w:rsidRPr="00821CF7">
        <w:rPr>
          <w:rFonts w:ascii="Times New Roman" w:hAnsi="Times New Roman" w:cs="Times New Roman"/>
          <w:sz w:val="24"/>
          <w:szCs w:val="24"/>
        </w:rPr>
        <w:t xml:space="preserve"> a result of</w:t>
      </w:r>
      <w:r w:rsidRPr="00821CF7">
        <w:rPr>
          <w:rFonts w:ascii="Times New Roman" w:hAnsi="Times New Roman" w:cs="Times New Roman"/>
          <w:sz w:val="24"/>
          <w:szCs w:val="24"/>
        </w:rPr>
        <w:t xml:space="preserve"> wanting attention and responsible for their illness.</w:t>
      </w:r>
    </w:p>
    <w:p w14:paraId="16291951" w14:textId="787BEA5B"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Mond, Robe</w:t>
      </w:r>
      <w:r w:rsidR="00892C2D" w:rsidRPr="00821CF7">
        <w:rPr>
          <w:rFonts w:ascii="Times New Roman" w:hAnsi="Times New Roman" w:cs="Times New Roman"/>
          <w:sz w:val="24"/>
          <w:szCs w:val="24"/>
        </w:rPr>
        <w:t xml:space="preserve">rtson-Smith, and Vetere, (2006), </w:t>
      </w:r>
      <w:r w:rsidRPr="00821CF7">
        <w:rPr>
          <w:rFonts w:ascii="Times New Roman" w:hAnsi="Times New Roman" w:cs="Times New Roman"/>
          <w:sz w:val="24"/>
          <w:szCs w:val="24"/>
        </w:rPr>
        <w:t>also found that there are negative attitudes towards people with AN; in their study they found that participants</w:t>
      </w:r>
      <w:r w:rsidR="00892C2D" w:rsidRPr="00821CF7">
        <w:rPr>
          <w:rFonts w:ascii="Times New Roman" w:hAnsi="Times New Roman" w:cs="Times New Roman"/>
          <w:sz w:val="24"/>
          <w:szCs w:val="24"/>
        </w:rPr>
        <w:t xml:space="preserve"> showed higher negative beliefs</w:t>
      </w:r>
      <w:r w:rsidRPr="00821CF7">
        <w:rPr>
          <w:rFonts w:ascii="Times New Roman" w:hAnsi="Times New Roman" w:cs="Times New Roman"/>
          <w:sz w:val="24"/>
          <w:szCs w:val="24"/>
        </w:rPr>
        <w:t xml:space="preserve"> and people with AN were at fault</w:t>
      </w:r>
      <w:r w:rsidR="00892C2D" w:rsidRPr="00821CF7">
        <w:rPr>
          <w:rFonts w:ascii="Times New Roman" w:hAnsi="Times New Roman" w:cs="Times New Roman"/>
          <w:sz w:val="24"/>
          <w:szCs w:val="24"/>
        </w:rPr>
        <w:t>,</w:t>
      </w:r>
      <w:r w:rsidRPr="00821CF7">
        <w:rPr>
          <w:rFonts w:ascii="Times New Roman" w:hAnsi="Times New Roman" w:cs="Times New Roman"/>
          <w:sz w:val="24"/>
          <w:szCs w:val="24"/>
        </w:rPr>
        <w:t xml:space="preserve"> as they had the choice to be better. This condition was about attention and the biological factors were not relevant for being ill; the person was responsible for the condition (Stewart, Keel, and Schiavo, 2006</w:t>
      </w:r>
      <w:r w:rsidR="00781A21" w:rsidRPr="00821CF7">
        <w:rPr>
          <w:rFonts w:ascii="Times New Roman" w:hAnsi="Times New Roman" w:cs="Times New Roman"/>
          <w:sz w:val="24"/>
          <w:szCs w:val="24"/>
        </w:rPr>
        <w:t>). A</w:t>
      </w:r>
      <w:r w:rsidR="00C7039F" w:rsidRPr="00821CF7">
        <w:rPr>
          <w:rFonts w:ascii="Times New Roman" w:hAnsi="Times New Roman" w:cs="Times New Roman"/>
          <w:sz w:val="24"/>
          <w:szCs w:val="24"/>
        </w:rPr>
        <w:t xml:space="preserve"> study carried out by </w:t>
      </w:r>
      <w:bookmarkStart w:id="16" w:name="_Hlk510465584"/>
      <w:r w:rsidR="00A17E53" w:rsidRPr="00821CF7">
        <w:rPr>
          <w:rFonts w:ascii="Times New Roman" w:hAnsi="Times New Roman" w:cs="Times New Roman"/>
          <w:sz w:val="24"/>
          <w:szCs w:val="24"/>
        </w:rPr>
        <w:t>Currin, Waller, and</w:t>
      </w:r>
      <w:r w:rsidR="00C7039F" w:rsidRPr="00821CF7">
        <w:rPr>
          <w:rFonts w:ascii="Times New Roman" w:hAnsi="Times New Roman" w:cs="Times New Roman"/>
          <w:sz w:val="24"/>
          <w:szCs w:val="24"/>
        </w:rPr>
        <w:t xml:space="preserve"> </w:t>
      </w:r>
      <w:r w:rsidR="00781A21" w:rsidRPr="00821CF7">
        <w:rPr>
          <w:rFonts w:ascii="Times New Roman" w:hAnsi="Times New Roman" w:cs="Times New Roman"/>
          <w:sz w:val="24"/>
          <w:szCs w:val="24"/>
        </w:rPr>
        <w:t>Schmidt, (</w:t>
      </w:r>
      <w:r w:rsidR="00C7039F" w:rsidRPr="00821CF7">
        <w:rPr>
          <w:rFonts w:ascii="Times New Roman" w:hAnsi="Times New Roman" w:cs="Times New Roman"/>
          <w:sz w:val="24"/>
          <w:szCs w:val="24"/>
        </w:rPr>
        <w:t>2009)</w:t>
      </w:r>
      <w:bookmarkEnd w:id="16"/>
      <w:r w:rsidR="00C7039F" w:rsidRPr="00821CF7">
        <w:rPr>
          <w:rFonts w:ascii="Times New Roman" w:hAnsi="Times New Roman" w:cs="Times New Roman"/>
          <w:sz w:val="24"/>
          <w:szCs w:val="24"/>
        </w:rPr>
        <w:t xml:space="preserve"> investigated the attitudes and knowledge of eating disorders in primary health care professionals. </w:t>
      </w:r>
      <w:r w:rsidR="00781A21">
        <w:rPr>
          <w:rFonts w:ascii="Times New Roman" w:hAnsi="Times New Roman" w:cs="Times New Roman"/>
          <w:sz w:val="24"/>
          <w:szCs w:val="24"/>
        </w:rPr>
        <w:t>In addition e</w:t>
      </w:r>
      <w:r w:rsidR="00C7039F" w:rsidRPr="00821CF7">
        <w:rPr>
          <w:rFonts w:ascii="Times New Roman" w:hAnsi="Times New Roman" w:cs="Times New Roman"/>
          <w:sz w:val="24"/>
          <w:szCs w:val="24"/>
        </w:rPr>
        <w:t xml:space="preserve">xploring the treatment </w:t>
      </w:r>
      <w:r w:rsidR="00781A21" w:rsidRPr="00821CF7">
        <w:rPr>
          <w:rFonts w:ascii="Times New Roman" w:hAnsi="Times New Roman" w:cs="Times New Roman"/>
          <w:sz w:val="24"/>
          <w:szCs w:val="24"/>
        </w:rPr>
        <w:t>decisions</w:t>
      </w:r>
      <w:r w:rsidR="00781A21">
        <w:rPr>
          <w:rFonts w:ascii="Times New Roman" w:hAnsi="Times New Roman" w:cs="Times New Roman"/>
          <w:sz w:val="24"/>
          <w:szCs w:val="24"/>
        </w:rPr>
        <w:t xml:space="preserve"> of the care professionals,</w:t>
      </w:r>
      <w:r w:rsidR="00781A21" w:rsidRPr="00781A21">
        <w:t xml:space="preserve"> </w:t>
      </w:r>
      <w:r w:rsidR="00781A21" w:rsidRPr="00781A21">
        <w:rPr>
          <w:rFonts w:ascii="Times New Roman" w:hAnsi="Times New Roman" w:cs="Times New Roman"/>
          <w:sz w:val="24"/>
          <w:szCs w:val="24"/>
        </w:rPr>
        <w:t>Currin, Waller, and Schmidt, (2009)</w:t>
      </w:r>
      <w:r w:rsidR="00781A21">
        <w:rPr>
          <w:rFonts w:ascii="Times New Roman" w:hAnsi="Times New Roman" w:cs="Times New Roman"/>
          <w:sz w:val="24"/>
          <w:szCs w:val="24"/>
        </w:rPr>
        <w:t xml:space="preserve"> </w:t>
      </w:r>
      <w:r w:rsidR="00C7039F" w:rsidRPr="00821CF7">
        <w:rPr>
          <w:rFonts w:ascii="Times New Roman" w:hAnsi="Times New Roman" w:cs="Times New Roman"/>
          <w:sz w:val="24"/>
          <w:szCs w:val="24"/>
        </w:rPr>
        <w:t xml:space="preserve">reported that there were substantial gaps </w:t>
      </w:r>
      <w:r w:rsidR="00781A21">
        <w:rPr>
          <w:rFonts w:ascii="Times New Roman" w:hAnsi="Times New Roman" w:cs="Times New Roman"/>
          <w:sz w:val="24"/>
          <w:szCs w:val="24"/>
        </w:rPr>
        <w:t xml:space="preserve">in their </w:t>
      </w:r>
      <w:r w:rsidR="00C7039F" w:rsidRPr="00821CF7">
        <w:rPr>
          <w:rFonts w:ascii="Times New Roman" w:hAnsi="Times New Roman" w:cs="Times New Roman"/>
          <w:sz w:val="24"/>
          <w:szCs w:val="24"/>
        </w:rPr>
        <w:t>knowledge</w:t>
      </w:r>
      <w:r w:rsidR="00781A21">
        <w:rPr>
          <w:rFonts w:ascii="Times New Roman" w:hAnsi="Times New Roman" w:cs="Times New Roman"/>
          <w:sz w:val="24"/>
          <w:szCs w:val="24"/>
        </w:rPr>
        <w:t xml:space="preserve"> </w:t>
      </w:r>
      <w:r w:rsidR="00781A21">
        <w:rPr>
          <w:rFonts w:ascii="Times New Roman" w:hAnsi="Times New Roman" w:cs="Times New Roman"/>
          <w:sz w:val="24"/>
          <w:szCs w:val="24"/>
        </w:rPr>
        <w:lastRenderedPageBreak/>
        <w:t>impacting treatment decisions</w:t>
      </w:r>
      <w:r w:rsidR="00C7039F" w:rsidRPr="00821CF7">
        <w:rPr>
          <w:rFonts w:ascii="Times New Roman" w:hAnsi="Times New Roman" w:cs="Times New Roman"/>
          <w:sz w:val="24"/>
          <w:szCs w:val="24"/>
        </w:rPr>
        <w:t xml:space="preserve"> and </w:t>
      </w:r>
      <w:r w:rsidR="00781A21">
        <w:rPr>
          <w:rFonts w:ascii="Times New Roman" w:hAnsi="Times New Roman" w:cs="Times New Roman"/>
          <w:sz w:val="24"/>
          <w:szCs w:val="24"/>
        </w:rPr>
        <w:t xml:space="preserve">therefore </w:t>
      </w:r>
      <w:r w:rsidR="00C7039F" w:rsidRPr="00821CF7">
        <w:rPr>
          <w:rFonts w:ascii="Times New Roman" w:hAnsi="Times New Roman" w:cs="Times New Roman"/>
          <w:sz w:val="24"/>
          <w:szCs w:val="24"/>
        </w:rPr>
        <w:t xml:space="preserve">further education into eating disorders </w:t>
      </w:r>
      <w:r w:rsidR="00781A21">
        <w:rPr>
          <w:rFonts w:ascii="Times New Roman" w:hAnsi="Times New Roman" w:cs="Times New Roman"/>
          <w:sz w:val="24"/>
          <w:szCs w:val="24"/>
        </w:rPr>
        <w:t>is</w:t>
      </w:r>
      <w:r w:rsidR="00C7039F" w:rsidRPr="00821CF7">
        <w:rPr>
          <w:rFonts w:ascii="Times New Roman" w:hAnsi="Times New Roman" w:cs="Times New Roman"/>
          <w:sz w:val="24"/>
          <w:szCs w:val="24"/>
        </w:rPr>
        <w:t xml:space="preserve"> needed. </w:t>
      </w:r>
      <w:r w:rsidR="00667D46">
        <w:rPr>
          <w:rFonts w:ascii="Times New Roman" w:hAnsi="Times New Roman" w:cs="Times New Roman"/>
          <w:sz w:val="24"/>
          <w:szCs w:val="24"/>
        </w:rPr>
        <w:t>Thi</w:t>
      </w:r>
      <w:r w:rsidR="00C7039F" w:rsidRPr="00821CF7">
        <w:rPr>
          <w:rFonts w:ascii="Times New Roman" w:hAnsi="Times New Roman" w:cs="Times New Roman"/>
          <w:sz w:val="24"/>
          <w:szCs w:val="24"/>
        </w:rPr>
        <w:t xml:space="preserve">s </w:t>
      </w:r>
      <w:r w:rsidR="00667D46">
        <w:rPr>
          <w:rFonts w:ascii="Times New Roman" w:hAnsi="Times New Roman" w:cs="Times New Roman"/>
          <w:sz w:val="24"/>
          <w:szCs w:val="24"/>
        </w:rPr>
        <w:t xml:space="preserve">current </w:t>
      </w:r>
      <w:r w:rsidR="00C7039F" w:rsidRPr="00821CF7">
        <w:rPr>
          <w:rFonts w:ascii="Times New Roman" w:hAnsi="Times New Roman" w:cs="Times New Roman"/>
          <w:sz w:val="24"/>
          <w:szCs w:val="24"/>
        </w:rPr>
        <w:t xml:space="preserve">research will explore the </w:t>
      </w:r>
      <w:r w:rsidR="002F32D5" w:rsidRPr="00821CF7">
        <w:rPr>
          <w:rFonts w:ascii="Times New Roman" w:hAnsi="Times New Roman" w:cs="Times New Roman"/>
          <w:sz w:val="24"/>
          <w:szCs w:val="24"/>
        </w:rPr>
        <w:t>knowledge</w:t>
      </w:r>
      <w:r w:rsidR="00C7039F" w:rsidRPr="00821CF7">
        <w:rPr>
          <w:rFonts w:ascii="Times New Roman" w:hAnsi="Times New Roman" w:cs="Times New Roman"/>
          <w:sz w:val="24"/>
          <w:szCs w:val="24"/>
        </w:rPr>
        <w:t xml:space="preserve"> of eating </w:t>
      </w:r>
      <w:r w:rsidR="002F32D5" w:rsidRPr="00821CF7">
        <w:rPr>
          <w:rFonts w:ascii="Times New Roman" w:hAnsi="Times New Roman" w:cs="Times New Roman"/>
          <w:sz w:val="24"/>
          <w:szCs w:val="24"/>
        </w:rPr>
        <w:t>disorders in</w:t>
      </w:r>
      <w:r w:rsidR="00C7039F" w:rsidRPr="00821CF7">
        <w:rPr>
          <w:rFonts w:ascii="Times New Roman" w:hAnsi="Times New Roman" w:cs="Times New Roman"/>
          <w:sz w:val="24"/>
          <w:szCs w:val="24"/>
        </w:rPr>
        <w:t xml:space="preserve"> both </w:t>
      </w:r>
      <w:r w:rsidR="002F32D5" w:rsidRPr="00821CF7">
        <w:rPr>
          <w:rFonts w:ascii="Times New Roman" w:hAnsi="Times New Roman" w:cs="Times New Roman"/>
          <w:sz w:val="24"/>
          <w:szCs w:val="24"/>
        </w:rPr>
        <w:t>professionals</w:t>
      </w:r>
      <w:r w:rsidR="00C7039F" w:rsidRPr="00821CF7">
        <w:rPr>
          <w:rFonts w:ascii="Times New Roman" w:hAnsi="Times New Roman" w:cs="Times New Roman"/>
          <w:sz w:val="24"/>
          <w:szCs w:val="24"/>
        </w:rPr>
        <w:t xml:space="preserve"> and public and </w:t>
      </w:r>
      <w:r w:rsidR="002F32D5" w:rsidRPr="00821CF7">
        <w:rPr>
          <w:rFonts w:ascii="Times New Roman" w:hAnsi="Times New Roman" w:cs="Times New Roman"/>
          <w:sz w:val="24"/>
          <w:szCs w:val="24"/>
        </w:rPr>
        <w:t xml:space="preserve">their attitudes towards the conditions. </w:t>
      </w:r>
      <w:r w:rsidR="00C7039F" w:rsidRPr="00821CF7">
        <w:rPr>
          <w:rFonts w:ascii="Times New Roman" w:hAnsi="Times New Roman" w:cs="Times New Roman"/>
          <w:sz w:val="24"/>
          <w:szCs w:val="24"/>
        </w:rPr>
        <w:t xml:space="preserve"> </w:t>
      </w:r>
    </w:p>
    <w:p w14:paraId="039BF4B5" w14:textId="77777777" w:rsidR="001B383D" w:rsidRDefault="001B383D" w:rsidP="001B383D">
      <w:pPr>
        <w:pStyle w:val="Heading1"/>
        <w:rPr>
          <w:rFonts w:ascii="Times New Roman" w:hAnsi="Times New Roman" w:cs="Times New Roman"/>
          <w:color w:val="auto"/>
          <w:sz w:val="28"/>
          <w:szCs w:val="28"/>
        </w:rPr>
      </w:pPr>
      <w:bookmarkStart w:id="17" w:name="_Toc510606820"/>
      <w:bookmarkStart w:id="18" w:name="_Hlk509004860"/>
      <w:r w:rsidRPr="00574091">
        <w:rPr>
          <w:rFonts w:ascii="Times New Roman" w:hAnsi="Times New Roman" w:cs="Times New Roman"/>
          <w:color w:val="auto"/>
          <w:sz w:val="28"/>
          <w:szCs w:val="28"/>
        </w:rPr>
        <w:t>Help-seeking Behaviour of HPs and General Public</w:t>
      </w:r>
      <w:bookmarkEnd w:id="17"/>
      <w:r w:rsidRPr="00574091">
        <w:rPr>
          <w:rFonts w:ascii="Times New Roman" w:hAnsi="Times New Roman" w:cs="Times New Roman"/>
          <w:color w:val="auto"/>
          <w:sz w:val="28"/>
          <w:szCs w:val="28"/>
        </w:rPr>
        <w:t xml:space="preserve"> </w:t>
      </w:r>
    </w:p>
    <w:p w14:paraId="39FD30F3" w14:textId="77777777" w:rsidR="001B383D" w:rsidRDefault="001B383D" w:rsidP="001B383D">
      <w:pPr>
        <w:pStyle w:val="Heading1"/>
        <w:rPr>
          <w:rFonts w:ascii="Times New Roman" w:hAnsi="Times New Roman" w:cs="Times New Roman"/>
          <w:color w:val="auto"/>
          <w:sz w:val="28"/>
          <w:szCs w:val="28"/>
        </w:rPr>
      </w:pPr>
    </w:p>
    <w:p w14:paraId="2E88E1C9" w14:textId="28B444BD" w:rsidR="006A2365" w:rsidRPr="00821CF7" w:rsidRDefault="006A236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Oliver, Pearson, Coe, and Gunnell, (2005)</w:t>
      </w:r>
      <w:r w:rsidR="00F61738" w:rsidRPr="00821CF7">
        <w:rPr>
          <w:rFonts w:ascii="Times New Roman" w:hAnsi="Times New Roman" w:cs="Times New Roman"/>
          <w:sz w:val="24"/>
          <w:szCs w:val="24"/>
        </w:rPr>
        <w:t>,</w:t>
      </w:r>
      <w:r w:rsidRPr="00821CF7">
        <w:rPr>
          <w:rFonts w:ascii="Times New Roman" w:hAnsi="Times New Roman" w:cs="Times New Roman"/>
          <w:sz w:val="24"/>
          <w:szCs w:val="24"/>
        </w:rPr>
        <w:t xml:space="preserve"> Carried out a study with a large sample size of (n = 15,222) and reported that many people with mental health do not seek the help they need. Henderson, Evans-Lacko, and Thornicroft, (2013)</w:t>
      </w:r>
      <w:r w:rsidR="00F61738"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2F32D5" w:rsidRPr="00821CF7">
        <w:rPr>
          <w:rFonts w:ascii="Times New Roman" w:hAnsi="Times New Roman" w:cs="Times New Roman"/>
          <w:sz w:val="24"/>
          <w:szCs w:val="24"/>
        </w:rPr>
        <w:t>reported</w:t>
      </w:r>
      <w:r w:rsidRPr="00821CF7">
        <w:rPr>
          <w:rFonts w:ascii="Times New Roman" w:hAnsi="Times New Roman" w:cs="Times New Roman"/>
          <w:sz w:val="24"/>
          <w:szCs w:val="24"/>
        </w:rPr>
        <w:t xml:space="preserve"> that: “Globally, more than 70% of people with mental illness receive no treatment from health care staff”. Furthermore, Henderson, Evans</w:t>
      </w:r>
      <w:r w:rsidR="006504C4" w:rsidRPr="00821CF7">
        <w:rPr>
          <w:rFonts w:ascii="Times New Roman" w:hAnsi="Times New Roman" w:cs="Times New Roman"/>
          <w:sz w:val="24"/>
          <w:szCs w:val="24"/>
        </w:rPr>
        <w:t>-Lacko, and</w:t>
      </w:r>
      <w:r w:rsidR="00892C2D" w:rsidRPr="00821CF7">
        <w:rPr>
          <w:rFonts w:ascii="Times New Roman" w:hAnsi="Times New Roman" w:cs="Times New Roman"/>
          <w:sz w:val="24"/>
          <w:szCs w:val="24"/>
        </w:rPr>
        <w:t xml:space="preserve"> Thornicroft, (2013), explored help-</w:t>
      </w:r>
      <w:r w:rsidRPr="00821CF7">
        <w:rPr>
          <w:rFonts w:ascii="Times New Roman" w:hAnsi="Times New Roman" w:cs="Times New Roman"/>
          <w:sz w:val="24"/>
          <w:szCs w:val="24"/>
        </w:rPr>
        <w:t>seeking b</w:t>
      </w:r>
      <w:r w:rsidR="00892C2D" w:rsidRPr="00821CF7">
        <w:rPr>
          <w:rFonts w:ascii="Times New Roman" w:hAnsi="Times New Roman" w:cs="Times New Roman"/>
          <w:sz w:val="24"/>
          <w:szCs w:val="24"/>
        </w:rPr>
        <w:t>ehaviour following the “Time to C</w:t>
      </w:r>
      <w:r w:rsidRPr="00821CF7">
        <w:rPr>
          <w:rFonts w:ascii="Times New Roman" w:hAnsi="Times New Roman" w:cs="Times New Roman"/>
          <w:sz w:val="24"/>
          <w:szCs w:val="24"/>
        </w:rPr>
        <w:t>hange</w:t>
      </w:r>
      <w:r w:rsidR="00892C2D" w:rsidRPr="00821CF7">
        <w:rPr>
          <w:rFonts w:ascii="Times New Roman" w:hAnsi="Times New Roman" w:cs="Times New Roman"/>
          <w:sz w:val="24"/>
          <w:szCs w:val="24"/>
        </w:rPr>
        <w:t>”</w:t>
      </w:r>
      <w:r w:rsidRPr="00821CF7">
        <w:rPr>
          <w:rFonts w:ascii="Times New Roman" w:hAnsi="Times New Roman" w:cs="Times New Roman"/>
          <w:sz w:val="24"/>
          <w:szCs w:val="24"/>
        </w:rPr>
        <w:t xml:space="preserve"> campaign</w:t>
      </w:r>
      <w:r w:rsidR="00892C2D" w:rsidRPr="00821CF7">
        <w:rPr>
          <w:rFonts w:ascii="Times New Roman" w:hAnsi="Times New Roman" w:cs="Times New Roman"/>
          <w:sz w:val="24"/>
          <w:szCs w:val="24"/>
        </w:rPr>
        <w:t>,</w:t>
      </w:r>
      <w:r w:rsidRPr="00821CF7">
        <w:rPr>
          <w:rFonts w:ascii="Times New Roman" w:hAnsi="Times New Roman" w:cs="Times New Roman"/>
          <w:sz w:val="24"/>
          <w:szCs w:val="24"/>
        </w:rPr>
        <w:t xml:space="preserve"> which was generally effective at decreasing public negative stigma and increasing help-seeking behaviours in the community;</w:t>
      </w:r>
      <w:r w:rsidR="001B383D">
        <w:rPr>
          <w:rFonts w:ascii="Times New Roman" w:hAnsi="Times New Roman" w:cs="Times New Roman"/>
          <w:sz w:val="24"/>
          <w:szCs w:val="24"/>
        </w:rPr>
        <w:t xml:space="preserve"> although</w:t>
      </w:r>
      <w:r w:rsidRPr="00821CF7">
        <w:rPr>
          <w:rFonts w:ascii="Times New Roman" w:hAnsi="Times New Roman" w:cs="Times New Roman"/>
          <w:sz w:val="24"/>
          <w:szCs w:val="24"/>
        </w:rPr>
        <w:t xml:space="preserve"> it did not improve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’s attitudes. Henderson, Evans</w:t>
      </w:r>
      <w:r w:rsidR="006504C4" w:rsidRPr="00821CF7">
        <w:rPr>
          <w:rFonts w:ascii="Times New Roman" w:hAnsi="Times New Roman" w:cs="Times New Roman"/>
          <w:sz w:val="24"/>
          <w:szCs w:val="24"/>
        </w:rPr>
        <w:t>-Lacko, and</w:t>
      </w:r>
      <w:r w:rsidR="00892C2D" w:rsidRPr="00821CF7">
        <w:rPr>
          <w:rFonts w:ascii="Times New Roman" w:hAnsi="Times New Roman" w:cs="Times New Roman"/>
          <w:sz w:val="24"/>
          <w:szCs w:val="24"/>
        </w:rPr>
        <w:t xml:space="preserve"> Thornicroft, (2013), report this could lead t</w:t>
      </w:r>
      <w:r w:rsidRPr="00821CF7">
        <w:rPr>
          <w:rFonts w:ascii="Times New Roman" w:hAnsi="Times New Roman" w:cs="Times New Roman"/>
          <w:sz w:val="24"/>
          <w:szCs w:val="24"/>
        </w:rPr>
        <w:t xml:space="preserve">o people seeking help </w:t>
      </w:r>
      <w:r w:rsidR="00892C2D" w:rsidRPr="00821CF7">
        <w:rPr>
          <w:rFonts w:ascii="Times New Roman" w:hAnsi="Times New Roman" w:cs="Times New Roman"/>
          <w:sz w:val="24"/>
          <w:szCs w:val="24"/>
        </w:rPr>
        <w:t xml:space="preserve">and </w:t>
      </w:r>
      <w:r w:rsidRPr="00821CF7">
        <w:rPr>
          <w:rFonts w:ascii="Times New Roman" w:hAnsi="Times New Roman" w:cs="Times New Roman"/>
          <w:sz w:val="24"/>
          <w:szCs w:val="24"/>
        </w:rPr>
        <w:t xml:space="preserve">to </w:t>
      </w:r>
      <w:r w:rsidR="00892C2D" w:rsidRPr="00821CF7">
        <w:rPr>
          <w:rFonts w:ascii="Times New Roman" w:hAnsi="Times New Roman" w:cs="Times New Roman"/>
          <w:sz w:val="24"/>
          <w:szCs w:val="24"/>
        </w:rPr>
        <w:t>encounter</w:t>
      </w:r>
      <w:r w:rsidRPr="00821CF7">
        <w:rPr>
          <w:rFonts w:ascii="Times New Roman" w:hAnsi="Times New Roman" w:cs="Times New Roman"/>
          <w:sz w:val="24"/>
          <w:szCs w:val="24"/>
        </w:rPr>
        <w:t xml:space="preserve"> negative experiences from </w:t>
      </w:r>
      <w:r w:rsidR="002F32D5" w:rsidRPr="00821CF7">
        <w:rPr>
          <w:rFonts w:ascii="Times New Roman" w:hAnsi="Times New Roman" w:cs="Times New Roman"/>
          <w:sz w:val="24"/>
          <w:szCs w:val="24"/>
        </w:rPr>
        <w:t>HP</w:t>
      </w:r>
      <w:r w:rsidR="00892C2D" w:rsidRPr="00821CF7">
        <w:rPr>
          <w:rFonts w:ascii="Times New Roman" w:hAnsi="Times New Roman" w:cs="Times New Roman"/>
          <w:sz w:val="24"/>
          <w:szCs w:val="24"/>
        </w:rPr>
        <w:t>s</w:t>
      </w:r>
      <w:r w:rsidRPr="00821CF7">
        <w:rPr>
          <w:rFonts w:ascii="Times New Roman" w:hAnsi="Times New Roman" w:cs="Times New Roman"/>
          <w:sz w:val="24"/>
          <w:szCs w:val="24"/>
        </w:rPr>
        <w:t xml:space="preserve"> and in</w:t>
      </w:r>
      <w:r w:rsidR="00892C2D" w:rsidRPr="00821CF7">
        <w:rPr>
          <w:rFonts w:ascii="Times New Roman" w:hAnsi="Times New Roman" w:cs="Times New Roman"/>
          <w:sz w:val="24"/>
          <w:szCs w:val="24"/>
        </w:rPr>
        <w:t>-</w:t>
      </w:r>
      <w:r w:rsidR="00F61738" w:rsidRPr="00821CF7">
        <w:rPr>
          <w:rFonts w:ascii="Times New Roman" w:hAnsi="Times New Roman" w:cs="Times New Roman"/>
          <w:sz w:val="24"/>
          <w:szCs w:val="24"/>
        </w:rPr>
        <w:t>turn</w:t>
      </w:r>
      <w:r w:rsidRPr="00821CF7">
        <w:rPr>
          <w:rFonts w:ascii="Times New Roman" w:hAnsi="Times New Roman" w:cs="Times New Roman"/>
          <w:sz w:val="24"/>
          <w:szCs w:val="24"/>
        </w:rPr>
        <w:t xml:space="preserve"> reduce the likelihood of further treatment</w:t>
      </w:r>
      <w:r w:rsidR="00892C2D" w:rsidRPr="00821CF7">
        <w:rPr>
          <w:rFonts w:ascii="Times New Roman" w:hAnsi="Times New Roman" w:cs="Times New Roman"/>
          <w:sz w:val="24"/>
          <w:szCs w:val="24"/>
        </w:rPr>
        <w:t xml:space="preserve">. </w:t>
      </w:r>
      <w:r w:rsidRPr="00821CF7">
        <w:rPr>
          <w:rFonts w:ascii="Times New Roman" w:hAnsi="Times New Roman" w:cs="Times New Roman"/>
          <w:sz w:val="24"/>
          <w:szCs w:val="24"/>
        </w:rPr>
        <w:t>Although, an earlier study carried out by Nunnally, and Kittross, (1958)</w:t>
      </w:r>
      <w:r w:rsidR="00F61738" w:rsidRPr="00821CF7">
        <w:rPr>
          <w:rFonts w:ascii="Times New Roman" w:hAnsi="Times New Roman" w:cs="Times New Roman"/>
          <w:sz w:val="24"/>
          <w:szCs w:val="24"/>
        </w:rPr>
        <w:t>,</w:t>
      </w:r>
      <w:r w:rsidR="00892C2D" w:rsidRPr="00821CF7">
        <w:rPr>
          <w:rFonts w:ascii="Times New Roman" w:hAnsi="Times New Roman" w:cs="Times New Roman"/>
          <w:sz w:val="24"/>
          <w:szCs w:val="24"/>
        </w:rPr>
        <w:t xml:space="preserve"> s</w:t>
      </w:r>
      <w:r w:rsidRPr="00821CF7">
        <w:rPr>
          <w:rFonts w:ascii="Times New Roman" w:hAnsi="Times New Roman" w:cs="Times New Roman"/>
          <w:sz w:val="24"/>
          <w:szCs w:val="24"/>
        </w:rPr>
        <w:t>uggests that the opinions of the gene</w:t>
      </w:r>
      <w:r w:rsidR="00892C2D" w:rsidRPr="00821CF7">
        <w:rPr>
          <w:rFonts w:ascii="Times New Roman" w:hAnsi="Times New Roman" w:cs="Times New Roman"/>
          <w:sz w:val="24"/>
          <w:szCs w:val="24"/>
        </w:rPr>
        <w:t>ral p</w:t>
      </w:r>
      <w:r w:rsidRPr="00821CF7">
        <w:rPr>
          <w:rFonts w:ascii="Times New Roman" w:hAnsi="Times New Roman" w:cs="Times New Roman"/>
          <w:sz w:val="24"/>
          <w:szCs w:val="24"/>
        </w:rPr>
        <w:t xml:space="preserve">ublic towards mental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s is generally good; these findings are practically important when considering help-seeking behaviour of the public. The findings showed that public attitudes of health professions were positive across various mental health professions. Hackler, Vogel, and Wade, (2010). study of (n = 676) undergraduates explored the barriers of seeking counselling and self-stigma, and the attitudes and thoughts of seeking counselling with the associations of public and perceived stigma. This supports previous research</w:t>
      </w:r>
      <w:r w:rsidR="00892C2D"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892C2D" w:rsidRPr="00821CF7">
        <w:rPr>
          <w:rFonts w:ascii="Times New Roman" w:hAnsi="Times New Roman" w:cs="Times New Roman"/>
          <w:sz w:val="24"/>
          <w:szCs w:val="24"/>
        </w:rPr>
        <w:t>and additionally</w:t>
      </w:r>
      <w:r w:rsidRPr="00821CF7">
        <w:rPr>
          <w:rFonts w:ascii="Times New Roman" w:hAnsi="Times New Roman" w:cs="Times New Roman"/>
          <w:sz w:val="24"/>
          <w:szCs w:val="24"/>
        </w:rPr>
        <w:t xml:space="preserve"> explores</w:t>
      </w:r>
      <w:r w:rsidR="00892C2D" w:rsidRPr="00821CF7">
        <w:rPr>
          <w:rFonts w:ascii="Times New Roman" w:hAnsi="Times New Roman" w:cs="Times New Roman"/>
          <w:sz w:val="24"/>
          <w:szCs w:val="24"/>
        </w:rPr>
        <w:t xml:space="preserve"> the interaction of self-stigma</w:t>
      </w:r>
      <w:r w:rsidRPr="00821CF7">
        <w:rPr>
          <w:rFonts w:ascii="Times New Roman" w:hAnsi="Times New Roman" w:cs="Times New Roman"/>
          <w:sz w:val="24"/>
          <w:szCs w:val="24"/>
        </w:rPr>
        <w:t xml:space="preserve"> from perceive</w:t>
      </w:r>
      <w:r w:rsidR="00892C2D" w:rsidRPr="00821CF7">
        <w:rPr>
          <w:rFonts w:ascii="Times New Roman" w:hAnsi="Times New Roman" w:cs="Times New Roman"/>
          <w:sz w:val="24"/>
          <w:szCs w:val="24"/>
        </w:rPr>
        <w:t>d perceptions and public stigma; i</w:t>
      </w:r>
      <w:r w:rsidRPr="00821CF7">
        <w:rPr>
          <w:rFonts w:ascii="Times New Roman" w:hAnsi="Times New Roman" w:cs="Times New Roman"/>
          <w:sz w:val="24"/>
          <w:szCs w:val="24"/>
        </w:rPr>
        <w:t>n regards to h</w:t>
      </w:r>
      <w:r w:rsidR="00892C2D" w:rsidRPr="00821CF7">
        <w:rPr>
          <w:rFonts w:ascii="Times New Roman" w:hAnsi="Times New Roman" w:cs="Times New Roman"/>
          <w:sz w:val="24"/>
          <w:szCs w:val="24"/>
        </w:rPr>
        <w:t>elp-</w:t>
      </w:r>
      <w:r w:rsidRPr="00821CF7">
        <w:rPr>
          <w:rFonts w:ascii="Times New Roman" w:hAnsi="Times New Roman" w:cs="Times New Roman"/>
          <w:sz w:val="24"/>
          <w:szCs w:val="24"/>
        </w:rPr>
        <w:t>seeking</w:t>
      </w:r>
      <w:r w:rsidR="00892C2D" w:rsidRPr="00821CF7">
        <w:rPr>
          <w:rFonts w:ascii="Times New Roman" w:hAnsi="Times New Roman" w:cs="Times New Roman"/>
          <w:sz w:val="24"/>
          <w:szCs w:val="24"/>
        </w:rPr>
        <w:t>,</w:t>
      </w:r>
      <w:r w:rsidRPr="00821CF7">
        <w:rPr>
          <w:rFonts w:ascii="Times New Roman" w:hAnsi="Times New Roman" w:cs="Times New Roman"/>
          <w:sz w:val="24"/>
          <w:szCs w:val="24"/>
        </w:rPr>
        <w:t xml:space="preserve"> which becomes a barrier to seeking help and influences the </w:t>
      </w:r>
      <w:r w:rsidR="00F61738" w:rsidRPr="00821CF7">
        <w:rPr>
          <w:rFonts w:ascii="Times New Roman" w:hAnsi="Times New Roman" w:cs="Times New Roman"/>
          <w:sz w:val="24"/>
          <w:szCs w:val="24"/>
        </w:rPr>
        <w:t xml:space="preserve">sufferer’s </w:t>
      </w:r>
      <w:r w:rsidRPr="00821CF7">
        <w:rPr>
          <w:rFonts w:ascii="Times New Roman" w:hAnsi="Times New Roman" w:cs="Times New Roman"/>
          <w:sz w:val="24"/>
          <w:szCs w:val="24"/>
        </w:rPr>
        <w:t xml:space="preserve">attitudes towards seeking help. </w:t>
      </w:r>
    </w:p>
    <w:p w14:paraId="55687954" w14:textId="46B54F19" w:rsidR="001B383D" w:rsidRDefault="00354D26"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lastRenderedPageBreak/>
        <w:t xml:space="preserve">There is little research in to the </w:t>
      </w:r>
      <w:r w:rsidR="006A2365" w:rsidRPr="00821CF7">
        <w:rPr>
          <w:rFonts w:ascii="Times New Roman" w:hAnsi="Times New Roman" w:cs="Times New Roman"/>
          <w:sz w:val="24"/>
          <w:szCs w:val="24"/>
        </w:rPr>
        <w:t xml:space="preserve">attitudes of </w:t>
      </w:r>
      <w:r w:rsidR="002F32D5" w:rsidRPr="00821CF7">
        <w:rPr>
          <w:rFonts w:ascii="Times New Roman" w:hAnsi="Times New Roman" w:cs="Times New Roman"/>
          <w:sz w:val="24"/>
          <w:szCs w:val="24"/>
        </w:rPr>
        <w:t>HP</w:t>
      </w:r>
      <w:r w:rsidR="006A2365" w:rsidRPr="00821CF7">
        <w:rPr>
          <w:rFonts w:ascii="Times New Roman" w:hAnsi="Times New Roman" w:cs="Times New Roman"/>
          <w:sz w:val="24"/>
          <w:szCs w:val="24"/>
        </w:rPr>
        <w:t xml:space="preserve">s, </w:t>
      </w:r>
      <w:r w:rsidRPr="00821CF7">
        <w:rPr>
          <w:rFonts w:ascii="Times New Roman" w:hAnsi="Times New Roman" w:cs="Times New Roman"/>
          <w:sz w:val="24"/>
          <w:szCs w:val="24"/>
        </w:rPr>
        <w:t>in regards to seeking help for their own mental health conditions, despite</w:t>
      </w:r>
      <w:r w:rsidR="00A84296" w:rsidRPr="00821CF7">
        <w:rPr>
          <w:rFonts w:ascii="Times New Roman" w:hAnsi="Times New Roman" w:cs="Times New Roman"/>
          <w:sz w:val="24"/>
          <w:szCs w:val="24"/>
        </w:rPr>
        <w:t xml:space="preserve"> there </w:t>
      </w:r>
      <w:r w:rsidRPr="00821CF7">
        <w:rPr>
          <w:rFonts w:ascii="Times New Roman" w:hAnsi="Times New Roman" w:cs="Times New Roman"/>
          <w:sz w:val="24"/>
          <w:szCs w:val="24"/>
        </w:rPr>
        <w:t xml:space="preserve">being </w:t>
      </w:r>
      <w:r w:rsidR="00A84296" w:rsidRPr="00821CF7">
        <w:rPr>
          <w:rFonts w:ascii="Times New Roman" w:hAnsi="Times New Roman" w:cs="Times New Roman"/>
          <w:sz w:val="24"/>
          <w:szCs w:val="24"/>
        </w:rPr>
        <w:t xml:space="preserve">research into </w:t>
      </w:r>
      <w:r w:rsidRPr="00821CF7">
        <w:rPr>
          <w:rFonts w:ascii="Times New Roman" w:hAnsi="Times New Roman" w:cs="Times New Roman"/>
          <w:sz w:val="24"/>
          <w:szCs w:val="24"/>
        </w:rPr>
        <w:t>the high risks</w:t>
      </w:r>
      <w:r w:rsidR="00A84296" w:rsidRPr="00821CF7">
        <w:rPr>
          <w:rFonts w:ascii="Times New Roman" w:hAnsi="Times New Roman" w:cs="Times New Roman"/>
          <w:sz w:val="24"/>
          <w:szCs w:val="24"/>
        </w:rPr>
        <w:t xml:space="preserve"> of mental illness among </w:t>
      </w:r>
      <w:r w:rsidR="002F32D5" w:rsidRPr="00821CF7">
        <w:rPr>
          <w:rFonts w:ascii="Times New Roman" w:hAnsi="Times New Roman" w:cs="Times New Roman"/>
          <w:sz w:val="24"/>
          <w:szCs w:val="24"/>
        </w:rPr>
        <w:t>HP</w:t>
      </w:r>
      <w:r w:rsidR="00A84296" w:rsidRPr="00821CF7">
        <w:rPr>
          <w:rFonts w:ascii="Times New Roman" w:hAnsi="Times New Roman" w:cs="Times New Roman"/>
          <w:sz w:val="24"/>
          <w:szCs w:val="24"/>
        </w:rPr>
        <w:t xml:space="preserve">s. </w:t>
      </w:r>
      <w:r w:rsidR="006A2365" w:rsidRPr="00821CF7">
        <w:rPr>
          <w:rFonts w:ascii="Times New Roman" w:hAnsi="Times New Roman" w:cs="Times New Roman"/>
          <w:sz w:val="24"/>
          <w:szCs w:val="24"/>
        </w:rPr>
        <w:t xml:space="preserve"> </w:t>
      </w:r>
      <w:r w:rsidR="006504C4" w:rsidRPr="00821CF7">
        <w:rPr>
          <w:rFonts w:ascii="Times New Roman" w:hAnsi="Times New Roman" w:cs="Times New Roman"/>
          <w:sz w:val="24"/>
          <w:szCs w:val="24"/>
        </w:rPr>
        <w:t>Skinner and Scott, (1993), s</w:t>
      </w:r>
      <w:r w:rsidR="006A2365" w:rsidRPr="00821CF7">
        <w:rPr>
          <w:rFonts w:ascii="Times New Roman" w:hAnsi="Times New Roman" w:cs="Times New Roman"/>
          <w:sz w:val="24"/>
          <w:szCs w:val="24"/>
        </w:rPr>
        <w:t>tudy of depression among female registered nurses and Shapiro, Astin, Bishop, an</w:t>
      </w:r>
      <w:r w:rsidR="006504C4" w:rsidRPr="00821CF7">
        <w:rPr>
          <w:rFonts w:ascii="Times New Roman" w:hAnsi="Times New Roman" w:cs="Times New Roman"/>
          <w:sz w:val="24"/>
          <w:szCs w:val="24"/>
        </w:rPr>
        <w:t>d Cordova, (2005),</w:t>
      </w:r>
      <w:r w:rsidRPr="00821CF7">
        <w:rPr>
          <w:rFonts w:ascii="Times New Roman" w:hAnsi="Times New Roman" w:cs="Times New Roman"/>
          <w:sz w:val="24"/>
          <w:szCs w:val="24"/>
        </w:rPr>
        <w:t xml:space="preserve"> also</w:t>
      </w:r>
      <w:r w:rsidR="006504C4" w:rsidRPr="00821CF7">
        <w:rPr>
          <w:rFonts w:ascii="Times New Roman" w:hAnsi="Times New Roman" w:cs="Times New Roman"/>
          <w:sz w:val="24"/>
          <w:szCs w:val="24"/>
        </w:rPr>
        <w:t xml:space="preserve"> explored</w:t>
      </w:r>
      <w:r w:rsidR="006A2365" w:rsidRPr="00821CF7">
        <w:rPr>
          <w:rFonts w:ascii="Times New Roman" w:hAnsi="Times New Roman" w:cs="Times New Roman"/>
          <w:sz w:val="24"/>
          <w:szCs w:val="24"/>
        </w:rPr>
        <w:t xml:space="preserve"> the risk of mental health</w:t>
      </w:r>
      <w:r w:rsidRPr="00821CF7">
        <w:rPr>
          <w:rFonts w:ascii="Times New Roman" w:hAnsi="Times New Roman" w:cs="Times New Roman"/>
          <w:sz w:val="24"/>
          <w:szCs w:val="24"/>
        </w:rPr>
        <w:t xml:space="preserve"> conditions among </w:t>
      </w:r>
      <w:r w:rsidR="002F32D5" w:rsidRPr="00821CF7">
        <w:rPr>
          <w:rFonts w:ascii="Times New Roman" w:hAnsi="Times New Roman" w:cs="Times New Roman"/>
          <w:sz w:val="24"/>
          <w:szCs w:val="24"/>
        </w:rPr>
        <w:t>HP</w:t>
      </w:r>
      <w:r w:rsidR="006504C4" w:rsidRPr="00821CF7">
        <w:rPr>
          <w:rFonts w:ascii="Times New Roman" w:hAnsi="Times New Roman" w:cs="Times New Roman"/>
          <w:sz w:val="24"/>
          <w:szCs w:val="24"/>
        </w:rPr>
        <w:t>s,</w:t>
      </w:r>
      <w:r w:rsidRPr="00821CF7">
        <w:rPr>
          <w:rFonts w:ascii="Times New Roman" w:hAnsi="Times New Roman" w:cs="Times New Roman"/>
          <w:sz w:val="24"/>
          <w:szCs w:val="24"/>
        </w:rPr>
        <w:t xml:space="preserve"> due to stress and found that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were at high risk of poor mental </w:t>
      </w:r>
      <w:r w:rsidR="00A17E53" w:rsidRPr="00821CF7">
        <w:rPr>
          <w:rFonts w:ascii="Times New Roman" w:hAnsi="Times New Roman" w:cs="Times New Roman"/>
          <w:sz w:val="24"/>
          <w:szCs w:val="24"/>
        </w:rPr>
        <w:t>health.</w:t>
      </w:r>
      <w:r w:rsidRPr="00821CF7">
        <w:rPr>
          <w:rFonts w:ascii="Times New Roman" w:hAnsi="Times New Roman" w:cs="Times New Roman"/>
          <w:sz w:val="24"/>
          <w:szCs w:val="24"/>
        </w:rPr>
        <w:t xml:space="preserve"> More recently</w:t>
      </w:r>
      <w:r w:rsidR="00A17E53" w:rsidRPr="00821CF7">
        <w:rPr>
          <w:rFonts w:ascii="Times New Roman" w:hAnsi="Times New Roman" w:cs="Times New Roman"/>
          <w:sz w:val="24"/>
          <w:szCs w:val="24"/>
        </w:rPr>
        <w:t xml:space="preserve"> a study </w:t>
      </w:r>
      <w:r w:rsidRPr="00821CF7">
        <w:rPr>
          <w:rFonts w:ascii="Times New Roman" w:hAnsi="Times New Roman" w:cs="Times New Roman"/>
          <w:sz w:val="24"/>
          <w:szCs w:val="24"/>
        </w:rPr>
        <w:t xml:space="preserve">by Letvak, Ruhm, and McCoy, (2012), has also shown that nurses are at a higher risk of depression that impact on physical health and additionally impacts upon co-workers. Despite the findings there </w:t>
      </w:r>
      <w:r w:rsidR="00A35834" w:rsidRPr="00821CF7">
        <w:rPr>
          <w:rFonts w:ascii="Times New Roman" w:hAnsi="Times New Roman" w:cs="Times New Roman"/>
          <w:sz w:val="24"/>
          <w:szCs w:val="24"/>
        </w:rPr>
        <w:t xml:space="preserve">is </w:t>
      </w:r>
      <w:r w:rsidR="00790A3C" w:rsidRPr="00821CF7">
        <w:rPr>
          <w:rFonts w:ascii="Times New Roman" w:hAnsi="Times New Roman" w:cs="Times New Roman"/>
          <w:sz w:val="24"/>
          <w:szCs w:val="24"/>
        </w:rPr>
        <w:t>little research</w:t>
      </w:r>
      <w:r w:rsidRPr="00821CF7">
        <w:rPr>
          <w:rFonts w:ascii="Times New Roman" w:hAnsi="Times New Roman" w:cs="Times New Roman"/>
          <w:sz w:val="24"/>
          <w:szCs w:val="24"/>
        </w:rPr>
        <w:t xml:space="preserve"> found into the attitudes of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to seek help. </w:t>
      </w:r>
      <w:r w:rsidR="00A35834" w:rsidRPr="00821CF7">
        <w:rPr>
          <w:rFonts w:ascii="Times New Roman" w:hAnsi="Times New Roman" w:cs="Times New Roman"/>
          <w:sz w:val="24"/>
          <w:szCs w:val="24"/>
        </w:rPr>
        <w:t>However</w:t>
      </w:r>
      <w:r w:rsidR="00A17E53" w:rsidRPr="00821CF7">
        <w:rPr>
          <w:rFonts w:ascii="Times New Roman" w:hAnsi="Times New Roman" w:cs="Times New Roman"/>
          <w:sz w:val="24"/>
          <w:szCs w:val="24"/>
        </w:rPr>
        <w:t>,</w:t>
      </w:r>
      <w:r w:rsidR="00A35834" w:rsidRPr="00821CF7">
        <w:rPr>
          <w:rFonts w:ascii="Times New Roman" w:hAnsi="Times New Roman" w:cs="Times New Roman"/>
          <w:sz w:val="24"/>
          <w:szCs w:val="24"/>
        </w:rPr>
        <w:t xml:space="preserve"> Adams</w:t>
      </w:r>
      <w:r w:rsidR="00120F95" w:rsidRPr="00821CF7">
        <w:rPr>
          <w:rFonts w:ascii="Times New Roman" w:hAnsi="Times New Roman" w:cs="Times New Roman"/>
          <w:sz w:val="24"/>
          <w:szCs w:val="24"/>
        </w:rPr>
        <w:t>, Lee</w:t>
      </w:r>
      <w:r w:rsidR="00A35834" w:rsidRPr="00821CF7">
        <w:rPr>
          <w:rFonts w:ascii="Times New Roman" w:hAnsi="Times New Roman" w:cs="Times New Roman"/>
          <w:sz w:val="24"/>
          <w:szCs w:val="24"/>
        </w:rPr>
        <w:t>, Pritchard, &amp; White, (2010)</w:t>
      </w:r>
      <w:r w:rsidR="001B383D">
        <w:rPr>
          <w:rFonts w:ascii="Times New Roman" w:hAnsi="Times New Roman" w:cs="Times New Roman"/>
          <w:sz w:val="24"/>
          <w:szCs w:val="24"/>
        </w:rPr>
        <w:t xml:space="preserve">, </w:t>
      </w:r>
      <w:r w:rsidR="00120F95" w:rsidRPr="00821CF7">
        <w:rPr>
          <w:rFonts w:ascii="Times New Roman" w:hAnsi="Times New Roman" w:cs="Times New Roman"/>
          <w:sz w:val="24"/>
          <w:szCs w:val="24"/>
        </w:rPr>
        <w:t>found doctors to have high perceived</w:t>
      </w:r>
      <w:r w:rsidR="001B383D">
        <w:rPr>
          <w:rFonts w:ascii="Times New Roman" w:hAnsi="Times New Roman" w:cs="Times New Roman"/>
          <w:sz w:val="24"/>
          <w:szCs w:val="24"/>
        </w:rPr>
        <w:t xml:space="preserve"> negative</w:t>
      </w:r>
      <w:r w:rsidR="00120F95" w:rsidRPr="00821CF7">
        <w:rPr>
          <w:rFonts w:ascii="Times New Roman" w:hAnsi="Times New Roman" w:cs="Times New Roman"/>
          <w:sz w:val="24"/>
          <w:szCs w:val="24"/>
        </w:rPr>
        <w:t xml:space="preserve"> </w:t>
      </w:r>
      <w:r w:rsidR="001B383D" w:rsidRPr="00821CF7">
        <w:rPr>
          <w:rFonts w:ascii="Times New Roman" w:hAnsi="Times New Roman" w:cs="Times New Roman"/>
          <w:sz w:val="24"/>
          <w:szCs w:val="24"/>
        </w:rPr>
        <w:t>stigma which</w:t>
      </w:r>
      <w:r w:rsidR="001B383D">
        <w:rPr>
          <w:rFonts w:ascii="Times New Roman" w:hAnsi="Times New Roman" w:cs="Times New Roman"/>
          <w:sz w:val="24"/>
          <w:szCs w:val="24"/>
        </w:rPr>
        <w:t xml:space="preserve"> is an explanation of decreased</w:t>
      </w:r>
      <w:r w:rsidR="00120F95" w:rsidRPr="00821CF7">
        <w:rPr>
          <w:rFonts w:ascii="Times New Roman" w:hAnsi="Times New Roman" w:cs="Times New Roman"/>
          <w:sz w:val="24"/>
          <w:szCs w:val="24"/>
        </w:rPr>
        <w:t xml:space="preserve"> </w:t>
      </w:r>
      <w:r w:rsidR="00A35834" w:rsidRPr="00821CF7">
        <w:rPr>
          <w:rFonts w:ascii="Times New Roman" w:hAnsi="Times New Roman" w:cs="Times New Roman"/>
          <w:sz w:val="24"/>
          <w:szCs w:val="24"/>
        </w:rPr>
        <w:t>help-seeking behaviour</w:t>
      </w:r>
      <w:r w:rsidR="001B383D">
        <w:rPr>
          <w:rFonts w:ascii="Times New Roman" w:hAnsi="Times New Roman" w:cs="Times New Roman"/>
          <w:sz w:val="24"/>
          <w:szCs w:val="24"/>
        </w:rPr>
        <w:t>.</w:t>
      </w:r>
    </w:p>
    <w:p w14:paraId="27DF73F2" w14:textId="1918650B" w:rsidR="002A2319" w:rsidRPr="00821CF7" w:rsidRDefault="00631F54"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Knaak, Mantler, &amp; Szeto, </w:t>
      </w:r>
      <w:r w:rsidR="00120F95" w:rsidRPr="00821CF7">
        <w:rPr>
          <w:rFonts w:ascii="Times New Roman" w:hAnsi="Times New Roman" w:cs="Times New Roman"/>
          <w:sz w:val="24"/>
          <w:szCs w:val="24"/>
        </w:rPr>
        <w:t>(</w:t>
      </w:r>
      <w:r w:rsidRPr="00821CF7">
        <w:rPr>
          <w:rFonts w:ascii="Times New Roman" w:hAnsi="Times New Roman" w:cs="Times New Roman"/>
          <w:sz w:val="24"/>
          <w:szCs w:val="24"/>
        </w:rPr>
        <w:t xml:space="preserve">2017). </w:t>
      </w:r>
      <w:r w:rsidR="00120F95" w:rsidRPr="00821CF7">
        <w:rPr>
          <w:rFonts w:ascii="Times New Roman" w:hAnsi="Times New Roman" w:cs="Times New Roman"/>
          <w:sz w:val="24"/>
          <w:szCs w:val="24"/>
        </w:rPr>
        <w:t>Found an association between stigma</w:t>
      </w:r>
      <w:r w:rsidRPr="00821CF7">
        <w:rPr>
          <w:rFonts w:ascii="Times New Roman" w:hAnsi="Times New Roman" w:cs="Times New Roman"/>
          <w:sz w:val="24"/>
          <w:szCs w:val="24"/>
        </w:rPr>
        <w:t xml:space="preserve"> </w:t>
      </w:r>
      <w:r w:rsidR="00120F95" w:rsidRPr="00821CF7">
        <w:rPr>
          <w:rFonts w:ascii="Times New Roman" w:hAnsi="Times New Roman" w:cs="Times New Roman"/>
          <w:sz w:val="24"/>
          <w:szCs w:val="24"/>
        </w:rPr>
        <w:t xml:space="preserve">and mental health help seeking </w:t>
      </w:r>
      <w:r w:rsidR="001B383D">
        <w:rPr>
          <w:rFonts w:ascii="Times New Roman" w:hAnsi="Times New Roman" w:cs="Times New Roman"/>
          <w:sz w:val="24"/>
          <w:szCs w:val="24"/>
        </w:rPr>
        <w:t xml:space="preserve">behaviour </w:t>
      </w:r>
      <w:r w:rsidR="00120F95" w:rsidRPr="00821CF7">
        <w:rPr>
          <w:rFonts w:ascii="Times New Roman" w:hAnsi="Times New Roman" w:cs="Times New Roman"/>
          <w:sz w:val="24"/>
          <w:szCs w:val="24"/>
        </w:rPr>
        <w:t>within the health profession, with attitudes that those with mental health issues are less</w:t>
      </w:r>
      <w:r w:rsidRPr="00821CF7">
        <w:rPr>
          <w:rFonts w:ascii="Times New Roman" w:hAnsi="Times New Roman" w:cs="Times New Roman"/>
          <w:sz w:val="24"/>
          <w:szCs w:val="24"/>
        </w:rPr>
        <w:t xml:space="preserve"> competent,</w:t>
      </w:r>
      <w:r w:rsidR="00120F95" w:rsidRPr="00821CF7">
        <w:rPr>
          <w:rFonts w:ascii="Times New Roman" w:hAnsi="Times New Roman" w:cs="Times New Roman"/>
          <w:sz w:val="24"/>
          <w:szCs w:val="24"/>
        </w:rPr>
        <w:t xml:space="preserve"> </w:t>
      </w:r>
      <w:r w:rsidRPr="00821CF7">
        <w:rPr>
          <w:rFonts w:ascii="Times New Roman" w:hAnsi="Times New Roman" w:cs="Times New Roman"/>
          <w:sz w:val="24"/>
          <w:szCs w:val="24"/>
        </w:rPr>
        <w:t>dangerous, and unpredictable</w:t>
      </w:r>
      <w:r w:rsidR="00790A3C"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790A3C" w:rsidRPr="00821CF7">
        <w:rPr>
          <w:rFonts w:ascii="Times New Roman" w:hAnsi="Times New Roman" w:cs="Times New Roman"/>
          <w:sz w:val="24"/>
          <w:szCs w:val="24"/>
        </w:rPr>
        <w:t>T</w:t>
      </w:r>
      <w:r w:rsidR="00A35834" w:rsidRPr="00821CF7">
        <w:rPr>
          <w:rFonts w:ascii="Times New Roman" w:hAnsi="Times New Roman" w:cs="Times New Roman"/>
          <w:sz w:val="24"/>
          <w:szCs w:val="24"/>
        </w:rPr>
        <w:t>herefore</w:t>
      </w:r>
      <w:r w:rsidR="006A2365" w:rsidRPr="00821CF7">
        <w:rPr>
          <w:rFonts w:ascii="Times New Roman" w:hAnsi="Times New Roman" w:cs="Times New Roman"/>
          <w:sz w:val="24"/>
          <w:szCs w:val="24"/>
        </w:rPr>
        <w:t xml:space="preserve">, this research will also explore general </w:t>
      </w:r>
      <w:r w:rsidR="002F32D5" w:rsidRPr="00821CF7">
        <w:rPr>
          <w:rFonts w:ascii="Times New Roman" w:hAnsi="Times New Roman" w:cs="Times New Roman"/>
          <w:sz w:val="24"/>
          <w:szCs w:val="24"/>
        </w:rPr>
        <w:t>publics</w:t>
      </w:r>
      <w:r w:rsidR="006A2365" w:rsidRPr="00821CF7">
        <w:rPr>
          <w:rFonts w:ascii="Times New Roman" w:hAnsi="Times New Roman" w:cs="Times New Roman"/>
          <w:sz w:val="24"/>
          <w:szCs w:val="24"/>
        </w:rPr>
        <w:t xml:space="preserve"> and </w:t>
      </w:r>
      <w:r w:rsidR="002F32D5" w:rsidRPr="00821CF7">
        <w:rPr>
          <w:rFonts w:ascii="Times New Roman" w:hAnsi="Times New Roman" w:cs="Times New Roman"/>
          <w:sz w:val="24"/>
          <w:szCs w:val="24"/>
        </w:rPr>
        <w:t>HP</w:t>
      </w:r>
      <w:r w:rsidR="006A2365" w:rsidRPr="00821CF7">
        <w:rPr>
          <w:rFonts w:ascii="Times New Roman" w:hAnsi="Times New Roman" w:cs="Times New Roman"/>
          <w:sz w:val="24"/>
          <w:szCs w:val="24"/>
        </w:rPr>
        <w:t xml:space="preserve">’s attitudes to seeking help.  </w:t>
      </w:r>
    </w:p>
    <w:p w14:paraId="635A13E5" w14:textId="796A103A" w:rsidR="00211F83" w:rsidRPr="00821CF7" w:rsidRDefault="002A2319" w:rsidP="00030469">
      <w:pPr>
        <w:rPr>
          <w:rFonts w:ascii="Times New Roman" w:hAnsi="Times New Roman" w:cs="Times New Roman"/>
          <w:sz w:val="24"/>
          <w:szCs w:val="24"/>
        </w:rPr>
      </w:pPr>
      <w:r w:rsidRPr="00821CF7">
        <w:rPr>
          <w:rFonts w:ascii="Times New Roman" w:hAnsi="Times New Roman" w:cs="Times New Roman"/>
          <w:sz w:val="24"/>
          <w:szCs w:val="24"/>
        </w:rPr>
        <w:br w:type="page"/>
      </w:r>
      <w:r w:rsidR="00211F83" w:rsidRPr="00821CF7">
        <w:rPr>
          <w:rFonts w:ascii="Times New Roman" w:hAnsi="Times New Roman" w:cs="Times New Roman"/>
          <w:sz w:val="24"/>
          <w:szCs w:val="24"/>
        </w:rPr>
        <w:lastRenderedPageBreak/>
        <w:t xml:space="preserve"> </w:t>
      </w:r>
    </w:p>
    <w:bookmarkEnd w:id="18"/>
    <w:p w14:paraId="11BA1F98" w14:textId="2B737B91" w:rsidR="00140CD7" w:rsidRDefault="002A2319" w:rsidP="00E673E7">
      <w:pPr>
        <w:pStyle w:val="Heading1"/>
        <w:rPr>
          <w:rFonts w:ascii="Times New Roman" w:hAnsi="Times New Roman" w:cs="Times New Roman"/>
          <w:color w:val="auto"/>
        </w:rPr>
      </w:pPr>
      <w:r w:rsidRPr="00574091">
        <w:rPr>
          <w:rFonts w:ascii="Times New Roman" w:hAnsi="Times New Roman" w:cs="Times New Roman"/>
          <w:color w:val="auto"/>
        </w:rPr>
        <w:t xml:space="preserve"> </w:t>
      </w:r>
      <w:bookmarkStart w:id="19" w:name="_Toc510606821"/>
      <w:r w:rsidR="00F61738" w:rsidRPr="00574091">
        <w:rPr>
          <w:rFonts w:ascii="Times New Roman" w:hAnsi="Times New Roman" w:cs="Times New Roman"/>
          <w:color w:val="auto"/>
        </w:rPr>
        <w:t>Rationale</w:t>
      </w:r>
      <w:bookmarkEnd w:id="19"/>
    </w:p>
    <w:p w14:paraId="085832E2" w14:textId="77777777" w:rsidR="00BA5104" w:rsidRPr="00BA5104" w:rsidRDefault="00BA5104" w:rsidP="00BA5104"/>
    <w:p w14:paraId="402A1046" w14:textId="0E971C4F" w:rsidR="00387D3A" w:rsidRPr="00821CF7" w:rsidRDefault="00E20A72"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Although there is existing research exploring the attitudes of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towards </w:t>
      </w:r>
      <w:bookmarkStart w:id="20" w:name="_Hlk506407931"/>
      <w:r w:rsidR="00863343" w:rsidRPr="00821CF7">
        <w:rPr>
          <w:rFonts w:ascii="Times New Roman" w:hAnsi="Times New Roman" w:cs="Times New Roman"/>
          <w:sz w:val="24"/>
          <w:szCs w:val="24"/>
        </w:rPr>
        <w:t xml:space="preserve">mental health conditions (Ross and Goldner, 2009; </w:t>
      </w:r>
      <w:r w:rsidR="00A17E53" w:rsidRPr="00821CF7">
        <w:rPr>
          <w:rFonts w:ascii="Times New Roman" w:hAnsi="Times New Roman" w:cs="Times New Roman"/>
          <w:sz w:val="24"/>
          <w:szCs w:val="24"/>
        </w:rPr>
        <w:t xml:space="preserve">Saridi, </w:t>
      </w:r>
      <w:r w:rsidRPr="00821CF7">
        <w:rPr>
          <w:rFonts w:ascii="Times New Roman" w:hAnsi="Times New Roman" w:cs="Times New Roman"/>
          <w:sz w:val="24"/>
          <w:szCs w:val="24"/>
        </w:rPr>
        <w:t>Kordosi, Toska, Evangelia Peppou, Marina,</w:t>
      </w:r>
      <w:r w:rsidR="00863343" w:rsidRPr="00821CF7">
        <w:rPr>
          <w:rFonts w:ascii="Times New Roman" w:hAnsi="Times New Roman" w:cs="Times New Roman"/>
          <w:sz w:val="24"/>
          <w:szCs w:val="24"/>
        </w:rPr>
        <w:t xml:space="preserve"> 2017; </w:t>
      </w:r>
      <w:r w:rsidR="00A17E53" w:rsidRPr="00821CF7">
        <w:rPr>
          <w:rFonts w:ascii="Times New Roman" w:hAnsi="Times New Roman" w:cs="Times New Roman"/>
          <w:sz w:val="24"/>
          <w:szCs w:val="24"/>
        </w:rPr>
        <w:t>Ross and</w:t>
      </w:r>
      <w:r w:rsidRPr="00821CF7">
        <w:rPr>
          <w:rFonts w:ascii="Times New Roman" w:hAnsi="Times New Roman" w:cs="Times New Roman"/>
          <w:sz w:val="24"/>
          <w:szCs w:val="24"/>
        </w:rPr>
        <w:t xml:space="preserve"> Goldner</w:t>
      </w:r>
      <w:r w:rsidR="00863343" w:rsidRPr="00821CF7">
        <w:rPr>
          <w:rFonts w:ascii="Times New Roman" w:hAnsi="Times New Roman" w:cs="Times New Roman"/>
          <w:sz w:val="24"/>
          <w:szCs w:val="24"/>
        </w:rPr>
        <w:t>,</w:t>
      </w:r>
      <w:r w:rsidRPr="00821CF7">
        <w:rPr>
          <w:rFonts w:ascii="Times New Roman" w:hAnsi="Times New Roman" w:cs="Times New Roman"/>
          <w:sz w:val="24"/>
          <w:szCs w:val="24"/>
        </w:rPr>
        <w:t xml:space="preserve"> 2009 Waugh, Lethem, Sherring &amp; Henderson</w:t>
      </w:r>
      <w:r w:rsidR="00863343" w:rsidRPr="00821CF7">
        <w:rPr>
          <w:rFonts w:ascii="Times New Roman" w:hAnsi="Times New Roman" w:cs="Times New Roman"/>
          <w:sz w:val="24"/>
          <w:szCs w:val="24"/>
        </w:rPr>
        <w:t>,</w:t>
      </w:r>
      <w:r w:rsidRPr="00821CF7">
        <w:rPr>
          <w:rFonts w:ascii="Times New Roman" w:hAnsi="Times New Roman" w:cs="Times New Roman"/>
          <w:sz w:val="24"/>
          <w:szCs w:val="24"/>
        </w:rPr>
        <w:t xml:space="preserve"> 2017), </w:t>
      </w:r>
      <w:bookmarkEnd w:id="20"/>
      <w:r w:rsidRPr="00821CF7">
        <w:rPr>
          <w:rFonts w:ascii="Times New Roman" w:hAnsi="Times New Roman" w:cs="Times New Roman"/>
          <w:sz w:val="24"/>
          <w:szCs w:val="24"/>
        </w:rPr>
        <w:t xml:space="preserve">there is minimal research focusing on attitudinal differences between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s and general public attitudes towards eating disorders</w:t>
      </w:r>
      <w:r w:rsidR="00D66D8B" w:rsidRPr="00821CF7">
        <w:rPr>
          <w:rFonts w:ascii="Times New Roman" w:hAnsi="Times New Roman" w:cs="Times New Roman"/>
          <w:sz w:val="24"/>
          <w:szCs w:val="24"/>
        </w:rPr>
        <w:t>,</w:t>
      </w:r>
      <w:r w:rsidRPr="00821CF7">
        <w:rPr>
          <w:rFonts w:ascii="Times New Roman" w:hAnsi="Times New Roman" w:cs="Times New Roman"/>
          <w:sz w:val="24"/>
          <w:szCs w:val="24"/>
        </w:rPr>
        <w:t xml:space="preserve"> which have been classed in the past by some as a life choice</w:t>
      </w:r>
      <w:r w:rsidR="00AD4586" w:rsidRPr="00821CF7">
        <w:rPr>
          <w:rFonts w:ascii="Times New Roman" w:hAnsi="Times New Roman" w:cs="Times New Roman"/>
          <w:sz w:val="24"/>
          <w:szCs w:val="24"/>
        </w:rPr>
        <w:t xml:space="preserve"> rather than</w:t>
      </w:r>
      <w:r w:rsidRPr="00821CF7">
        <w:rPr>
          <w:rFonts w:ascii="Times New Roman" w:hAnsi="Times New Roman" w:cs="Times New Roman"/>
          <w:sz w:val="24"/>
          <w:szCs w:val="24"/>
        </w:rPr>
        <w:t xml:space="preserve"> an illness,</w:t>
      </w:r>
      <w:r w:rsidR="00AD4586" w:rsidRPr="00821CF7">
        <w:rPr>
          <w:rFonts w:ascii="Times New Roman" w:hAnsi="Times New Roman" w:cs="Times New Roman"/>
          <w:sz w:val="24"/>
          <w:szCs w:val="24"/>
        </w:rPr>
        <w:t xml:space="preserve"> Therefore</w:t>
      </w:r>
      <w:r w:rsidRPr="00821CF7">
        <w:rPr>
          <w:rFonts w:ascii="Times New Roman" w:hAnsi="Times New Roman" w:cs="Times New Roman"/>
          <w:sz w:val="24"/>
          <w:szCs w:val="24"/>
        </w:rPr>
        <w:t xml:space="preserve"> this research sets out to </w:t>
      </w:r>
      <w:r w:rsidR="00387D3A" w:rsidRPr="00821CF7">
        <w:rPr>
          <w:rFonts w:ascii="Times New Roman" w:hAnsi="Times New Roman" w:cs="Times New Roman"/>
          <w:sz w:val="24"/>
          <w:szCs w:val="24"/>
        </w:rPr>
        <w:t>explore</w:t>
      </w:r>
      <w:r w:rsidRPr="00821CF7">
        <w:rPr>
          <w:rFonts w:ascii="Times New Roman" w:hAnsi="Times New Roman" w:cs="Times New Roman"/>
          <w:sz w:val="24"/>
          <w:szCs w:val="24"/>
        </w:rPr>
        <w:t xml:space="preserve"> the attitudes </w:t>
      </w:r>
      <w:r w:rsidR="00387D3A" w:rsidRPr="00821CF7">
        <w:rPr>
          <w:rFonts w:ascii="Times New Roman" w:hAnsi="Times New Roman" w:cs="Times New Roman"/>
          <w:sz w:val="24"/>
          <w:szCs w:val="24"/>
        </w:rPr>
        <w:t xml:space="preserve">and knowledge of </w:t>
      </w:r>
      <w:r w:rsidR="002F32D5" w:rsidRPr="00821CF7">
        <w:rPr>
          <w:rFonts w:ascii="Times New Roman" w:hAnsi="Times New Roman" w:cs="Times New Roman"/>
          <w:sz w:val="24"/>
          <w:szCs w:val="24"/>
        </w:rPr>
        <w:t>HP</w:t>
      </w:r>
      <w:r w:rsidR="00387D3A" w:rsidRPr="00821CF7">
        <w:rPr>
          <w:rFonts w:ascii="Times New Roman" w:hAnsi="Times New Roman" w:cs="Times New Roman"/>
          <w:sz w:val="24"/>
          <w:szCs w:val="24"/>
        </w:rPr>
        <w:t xml:space="preserve">s and general public towards </w:t>
      </w:r>
      <w:r w:rsidRPr="00821CF7">
        <w:rPr>
          <w:rFonts w:ascii="Times New Roman" w:hAnsi="Times New Roman" w:cs="Times New Roman"/>
          <w:sz w:val="24"/>
          <w:szCs w:val="24"/>
        </w:rPr>
        <w:t>eating disorders</w:t>
      </w:r>
      <w:r w:rsidR="00387D3A" w:rsidRPr="00821CF7">
        <w:rPr>
          <w:rFonts w:ascii="Times New Roman" w:hAnsi="Times New Roman" w:cs="Times New Roman"/>
          <w:sz w:val="24"/>
          <w:szCs w:val="24"/>
        </w:rPr>
        <w:t xml:space="preserve"> and</w:t>
      </w:r>
      <w:r w:rsidRPr="00821CF7">
        <w:rPr>
          <w:rFonts w:ascii="Times New Roman" w:hAnsi="Times New Roman" w:cs="Times New Roman"/>
          <w:sz w:val="24"/>
          <w:szCs w:val="24"/>
        </w:rPr>
        <w:t xml:space="preserve"> other mental health condition</w:t>
      </w:r>
      <w:r w:rsidR="00387D3A" w:rsidRPr="00821CF7">
        <w:rPr>
          <w:rFonts w:ascii="Times New Roman" w:hAnsi="Times New Roman" w:cs="Times New Roman"/>
          <w:sz w:val="24"/>
          <w:szCs w:val="24"/>
        </w:rPr>
        <w:t>, additionally looking to see if there is any differences in gender and age of the participants.</w:t>
      </w:r>
      <w:r w:rsidRPr="00821CF7">
        <w:rPr>
          <w:rFonts w:ascii="Times New Roman" w:hAnsi="Times New Roman" w:cs="Times New Roman"/>
          <w:sz w:val="24"/>
          <w:szCs w:val="24"/>
        </w:rPr>
        <w:t xml:space="preserve"> </w:t>
      </w:r>
    </w:p>
    <w:p w14:paraId="2C5AD72C" w14:textId="7110ABFC" w:rsidR="00C14506" w:rsidRPr="00821CF7" w:rsidRDefault="00E20A72"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This is important because of the </w:t>
      </w:r>
      <w:r w:rsidR="00AD4586" w:rsidRPr="00821CF7">
        <w:rPr>
          <w:rFonts w:ascii="Times New Roman" w:hAnsi="Times New Roman" w:cs="Times New Roman"/>
          <w:sz w:val="24"/>
          <w:szCs w:val="24"/>
        </w:rPr>
        <w:t>severity</w:t>
      </w:r>
      <w:r w:rsidRPr="00821CF7">
        <w:rPr>
          <w:rFonts w:ascii="Times New Roman" w:hAnsi="Times New Roman" w:cs="Times New Roman"/>
          <w:sz w:val="24"/>
          <w:szCs w:val="24"/>
        </w:rPr>
        <w:t xml:space="preserve"> of eating disorders and mental health conditions. </w:t>
      </w:r>
      <w:bookmarkStart w:id="21" w:name="_Hlk506407962"/>
      <w:r w:rsidR="00C14506" w:rsidRPr="00821CF7">
        <w:rPr>
          <w:rFonts w:ascii="Times New Roman" w:hAnsi="Times New Roman" w:cs="Times New Roman"/>
          <w:sz w:val="24"/>
          <w:szCs w:val="24"/>
        </w:rPr>
        <w:t xml:space="preserve">Harris and Barraclough (1998) </w:t>
      </w:r>
      <w:bookmarkEnd w:id="21"/>
      <w:r w:rsidR="00C14506" w:rsidRPr="00821CF7">
        <w:rPr>
          <w:rFonts w:ascii="Times New Roman" w:hAnsi="Times New Roman" w:cs="Times New Roman"/>
          <w:sz w:val="24"/>
          <w:szCs w:val="24"/>
        </w:rPr>
        <w:t xml:space="preserve">carried out research in to premature death </w:t>
      </w:r>
      <w:r w:rsidR="00993A12">
        <w:rPr>
          <w:rFonts w:ascii="Times New Roman" w:hAnsi="Times New Roman" w:cs="Times New Roman"/>
          <w:sz w:val="24"/>
          <w:szCs w:val="24"/>
        </w:rPr>
        <w:t>in</w:t>
      </w:r>
      <w:r w:rsidR="00C14506" w:rsidRPr="00821CF7">
        <w:rPr>
          <w:rFonts w:ascii="Times New Roman" w:hAnsi="Times New Roman" w:cs="Times New Roman"/>
          <w:sz w:val="24"/>
          <w:szCs w:val="24"/>
        </w:rPr>
        <w:t xml:space="preserve"> mental illness</w:t>
      </w:r>
      <w:r w:rsidR="00993A12">
        <w:rPr>
          <w:rFonts w:ascii="Times New Roman" w:hAnsi="Times New Roman" w:cs="Times New Roman"/>
          <w:sz w:val="24"/>
          <w:szCs w:val="24"/>
        </w:rPr>
        <w:t>es</w:t>
      </w:r>
      <w:r w:rsidR="00C14506" w:rsidRPr="00821CF7">
        <w:rPr>
          <w:rFonts w:ascii="Times New Roman" w:hAnsi="Times New Roman" w:cs="Times New Roman"/>
          <w:sz w:val="24"/>
          <w:szCs w:val="24"/>
        </w:rPr>
        <w:t xml:space="preserve"> and Eating disorders where found to have one of the highest mortality rates of any mental health problem explored.</w:t>
      </w:r>
    </w:p>
    <w:p w14:paraId="63752A46" w14:textId="3CF30950" w:rsidR="00AD4586" w:rsidRPr="00821CF7" w:rsidRDefault="0016188B"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The importan</w:t>
      </w:r>
      <w:r w:rsidR="00AD4586" w:rsidRPr="00821CF7">
        <w:rPr>
          <w:rFonts w:ascii="Times New Roman" w:hAnsi="Times New Roman" w:cs="Times New Roman"/>
          <w:sz w:val="24"/>
          <w:szCs w:val="24"/>
        </w:rPr>
        <w:t>ce</w:t>
      </w:r>
      <w:r w:rsidRPr="00821CF7">
        <w:rPr>
          <w:rFonts w:ascii="Times New Roman" w:hAnsi="Times New Roman" w:cs="Times New Roman"/>
          <w:sz w:val="24"/>
          <w:szCs w:val="24"/>
        </w:rPr>
        <w:t xml:space="preserve"> of understanding the level of stigma is because of the supporting evidence that</w:t>
      </w:r>
      <w:r w:rsidR="00B916E0" w:rsidRPr="00821CF7">
        <w:rPr>
          <w:rFonts w:ascii="Times New Roman" w:hAnsi="Times New Roman" w:cs="Times New Roman"/>
          <w:sz w:val="24"/>
          <w:szCs w:val="24"/>
        </w:rPr>
        <w:t xml:space="preserve"> say that early intervention increases the likelihood of full recovery</w:t>
      </w:r>
      <w:r w:rsidR="00DD5CBD" w:rsidRPr="00821CF7">
        <w:rPr>
          <w:rFonts w:ascii="Times New Roman" w:hAnsi="Times New Roman" w:cs="Times New Roman"/>
          <w:sz w:val="24"/>
          <w:szCs w:val="24"/>
        </w:rPr>
        <w:t xml:space="preserve"> and</w:t>
      </w:r>
      <w:r w:rsidR="00993A12">
        <w:rPr>
          <w:rFonts w:ascii="Times New Roman" w:hAnsi="Times New Roman" w:cs="Times New Roman"/>
          <w:sz w:val="24"/>
          <w:szCs w:val="24"/>
        </w:rPr>
        <w:t xml:space="preserve"> a</w:t>
      </w:r>
      <w:r w:rsidR="00DD5CBD" w:rsidRPr="00821CF7">
        <w:rPr>
          <w:rFonts w:ascii="Times New Roman" w:hAnsi="Times New Roman" w:cs="Times New Roman"/>
          <w:sz w:val="24"/>
          <w:szCs w:val="24"/>
        </w:rPr>
        <w:t xml:space="preserve"> </w:t>
      </w:r>
      <w:r w:rsidR="00993A12" w:rsidRPr="00821CF7">
        <w:rPr>
          <w:rFonts w:ascii="Times New Roman" w:hAnsi="Times New Roman" w:cs="Times New Roman"/>
          <w:sz w:val="24"/>
          <w:szCs w:val="24"/>
        </w:rPr>
        <w:t>prevent</w:t>
      </w:r>
      <w:r w:rsidR="00993A12">
        <w:rPr>
          <w:rFonts w:ascii="Times New Roman" w:hAnsi="Times New Roman" w:cs="Times New Roman"/>
          <w:sz w:val="24"/>
          <w:szCs w:val="24"/>
        </w:rPr>
        <w:t>ion of</w:t>
      </w:r>
      <w:r w:rsidR="00993A12" w:rsidRPr="00821CF7">
        <w:rPr>
          <w:rFonts w:ascii="Times New Roman" w:hAnsi="Times New Roman" w:cs="Times New Roman"/>
          <w:sz w:val="24"/>
          <w:szCs w:val="24"/>
        </w:rPr>
        <w:t xml:space="preserve"> </w:t>
      </w:r>
      <w:r w:rsidR="00DD5CBD" w:rsidRPr="00821CF7">
        <w:rPr>
          <w:rFonts w:ascii="Times New Roman" w:hAnsi="Times New Roman" w:cs="Times New Roman"/>
          <w:sz w:val="24"/>
          <w:szCs w:val="24"/>
        </w:rPr>
        <w:t xml:space="preserve">relapse </w:t>
      </w:r>
      <w:r w:rsidRPr="00821CF7">
        <w:rPr>
          <w:rFonts w:ascii="Times New Roman" w:hAnsi="Times New Roman" w:cs="Times New Roman"/>
          <w:sz w:val="24"/>
          <w:szCs w:val="24"/>
        </w:rPr>
        <w:t>although that this evidence is mixed</w:t>
      </w:r>
      <w:r w:rsidR="00993A12">
        <w:rPr>
          <w:rFonts w:ascii="Times New Roman" w:hAnsi="Times New Roman" w:cs="Times New Roman"/>
          <w:sz w:val="24"/>
          <w:szCs w:val="24"/>
        </w:rPr>
        <w:t>,</w:t>
      </w:r>
      <w:r w:rsidRPr="00821CF7">
        <w:rPr>
          <w:rFonts w:ascii="Times New Roman" w:hAnsi="Times New Roman" w:cs="Times New Roman"/>
          <w:sz w:val="24"/>
          <w:szCs w:val="24"/>
        </w:rPr>
        <w:t xml:space="preserve"> there is a stronger argument that early intervention is</w:t>
      </w:r>
      <w:r w:rsidR="00DD5CBD" w:rsidRPr="00821CF7">
        <w:rPr>
          <w:rFonts w:ascii="Times New Roman" w:hAnsi="Times New Roman" w:cs="Times New Roman"/>
          <w:sz w:val="24"/>
          <w:szCs w:val="24"/>
        </w:rPr>
        <w:t xml:space="preserve"> important </w:t>
      </w:r>
      <w:r w:rsidRPr="00821CF7">
        <w:rPr>
          <w:rFonts w:ascii="Times New Roman" w:hAnsi="Times New Roman" w:cs="Times New Roman"/>
          <w:sz w:val="24"/>
          <w:szCs w:val="24"/>
        </w:rPr>
        <w:t>for improving the</w:t>
      </w:r>
      <w:r w:rsidR="00DD5CBD" w:rsidRPr="00821CF7">
        <w:rPr>
          <w:rFonts w:ascii="Times New Roman" w:hAnsi="Times New Roman" w:cs="Times New Roman"/>
          <w:sz w:val="24"/>
          <w:szCs w:val="24"/>
        </w:rPr>
        <w:t xml:space="preserve"> quality of</w:t>
      </w:r>
      <w:r w:rsidR="00AA2E49" w:rsidRPr="00821CF7">
        <w:rPr>
          <w:rFonts w:ascii="Times New Roman" w:hAnsi="Times New Roman" w:cs="Times New Roman"/>
          <w:sz w:val="24"/>
          <w:szCs w:val="24"/>
        </w:rPr>
        <w:t xml:space="preserve"> Life</w:t>
      </w:r>
      <w:r w:rsidR="00DD5CBD" w:rsidRPr="00821CF7">
        <w:rPr>
          <w:rFonts w:ascii="Times New Roman" w:hAnsi="Times New Roman" w:cs="Times New Roman"/>
          <w:sz w:val="24"/>
          <w:szCs w:val="24"/>
        </w:rPr>
        <w:t xml:space="preserve"> </w:t>
      </w:r>
      <w:r w:rsidRPr="00821CF7">
        <w:rPr>
          <w:rFonts w:ascii="Times New Roman" w:hAnsi="Times New Roman" w:cs="Times New Roman"/>
          <w:sz w:val="24"/>
          <w:szCs w:val="24"/>
        </w:rPr>
        <w:t>of individuals.</w:t>
      </w:r>
      <w:r w:rsidR="00AD4586" w:rsidRPr="00821CF7">
        <w:rPr>
          <w:rFonts w:ascii="Times New Roman" w:hAnsi="Times New Roman" w:cs="Times New Roman"/>
          <w:sz w:val="24"/>
          <w:szCs w:val="24"/>
        </w:rPr>
        <w:t xml:space="preserve"> </w:t>
      </w:r>
    </w:p>
    <w:p w14:paraId="09DC1A42" w14:textId="5BE8057B" w:rsidR="00993A12" w:rsidRPr="00821CF7" w:rsidRDefault="009F0605" w:rsidP="00993A12">
      <w:pPr>
        <w:spacing w:line="480" w:lineRule="auto"/>
        <w:rPr>
          <w:rFonts w:ascii="Times New Roman" w:hAnsi="Times New Roman" w:cs="Times New Roman"/>
          <w:sz w:val="24"/>
          <w:szCs w:val="24"/>
        </w:rPr>
      </w:pPr>
      <w:bookmarkStart w:id="22" w:name="_Hlk506408037"/>
      <w:r w:rsidRPr="00821CF7">
        <w:rPr>
          <w:rFonts w:ascii="Times New Roman" w:hAnsi="Times New Roman" w:cs="Times New Roman"/>
          <w:sz w:val="24"/>
          <w:szCs w:val="24"/>
        </w:rPr>
        <w:t>Agras, (2001)</w:t>
      </w:r>
      <w:r w:rsidR="00D35918"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bookmarkEnd w:id="22"/>
      <w:r w:rsidR="00FD46DF" w:rsidRPr="00821CF7">
        <w:rPr>
          <w:rFonts w:ascii="Times New Roman" w:hAnsi="Times New Roman" w:cs="Times New Roman"/>
          <w:sz w:val="24"/>
          <w:szCs w:val="24"/>
        </w:rPr>
        <w:t xml:space="preserve">reports that early intervention and prevention methods are cost </w:t>
      </w:r>
      <w:r w:rsidR="00400D68" w:rsidRPr="00821CF7">
        <w:rPr>
          <w:rFonts w:ascii="Times New Roman" w:hAnsi="Times New Roman" w:cs="Times New Roman"/>
          <w:sz w:val="24"/>
          <w:szCs w:val="24"/>
        </w:rPr>
        <w:t>effective,</w:t>
      </w:r>
      <w:r w:rsidR="00FD46DF" w:rsidRPr="00821CF7">
        <w:rPr>
          <w:rFonts w:ascii="Times New Roman" w:hAnsi="Times New Roman" w:cs="Times New Roman"/>
          <w:sz w:val="24"/>
          <w:szCs w:val="24"/>
        </w:rPr>
        <w:t xml:space="preserve"> this is important given the financial state of the National Health S</w:t>
      </w:r>
      <w:r w:rsidR="00352562" w:rsidRPr="00821CF7">
        <w:rPr>
          <w:rFonts w:ascii="Times New Roman" w:hAnsi="Times New Roman" w:cs="Times New Roman"/>
          <w:sz w:val="24"/>
          <w:szCs w:val="24"/>
        </w:rPr>
        <w:t>ervice.</w:t>
      </w:r>
      <w:r w:rsidR="00FD46DF" w:rsidRPr="00821CF7">
        <w:rPr>
          <w:rFonts w:ascii="Times New Roman" w:hAnsi="Times New Roman" w:cs="Times New Roman"/>
          <w:sz w:val="24"/>
          <w:szCs w:val="24"/>
        </w:rPr>
        <w:t xml:space="preserve"> </w:t>
      </w:r>
      <w:r w:rsidR="00400D68" w:rsidRPr="00821CF7">
        <w:rPr>
          <w:rFonts w:ascii="Times New Roman" w:hAnsi="Times New Roman" w:cs="Times New Roman"/>
          <w:sz w:val="24"/>
          <w:szCs w:val="24"/>
        </w:rPr>
        <w:t>(</w:t>
      </w:r>
      <w:r w:rsidR="00F325F4" w:rsidRPr="00821CF7">
        <w:rPr>
          <w:rFonts w:ascii="Times New Roman" w:hAnsi="Times New Roman" w:cs="Times New Roman"/>
          <w:sz w:val="24"/>
          <w:szCs w:val="24"/>
        </w:rPr>
        <w:t>www.bma.org.uk</w:t>
      </w:r>
      <w:r w:rsidR="00400D68" w:rsidRPr="00821CF7">
        <w:rPr>
          <w:rFonts w:ascii="Times New Roman" w:hAnsi="Times New Roman" w:cs="Times New Roman"/>
          <w:sz w:val="24"/>
          <w:szCs w:val="24"/>
        </w:rPr>
        <w:t>)</w:t>
      </w:r>
      <w:r w:rsidR="00F325F4" w:rsidRPr="00821CF7">
        <w:rPr>
          <w:rFonts w:ascii="Times New Roman" w:hAnsi="Times New Roman" w:cs="Times New Roman"/>
          <w:sz w:val="24"/>
          <w:szCs w:val="24"/>
        </w:rPr>
        <w:t>.</w:t>
      </w:r>
      <w:r w:rsidR="006A69CB" w:rsidRPr="00821CF7">
        <w:rPr>
          <w:rFonts w:ascii="Times New Roman" w:hAnsi="Times New Roman" w:cs="Times New Roman"/>
          <w:sz w:val="24"/>
          <w:szCs w:val="24"/>
        </w:rPr>
        <w:t xml:space="preserve"> </w:t>
      </w:r>
      <w:r w:rsidR="00F35E30" w:rsidRPr="00821CF7">
        <w:rPr>
          <w:rFonts w:ascii="Times New Roman" w:hAnsi="Times New Roman" w:cs="Times New Roman"/>
          <w:sz w:val="24"/>
          <w:szCs w:val="24"/>
        </w:rPr>
        <w:t>Therefore,</w:t>
      </w:r>
      <w:r w:rsidR="006A69CB" w:rsidRPr="00821CF7">
        <w:rPr>
          <w:rFonts w:ascii="Times New Roman" w:hAnsi="Times New Roman" w:cs="Times New Roman"/>
          <w:sz w:val="24"/>
          <w:szCs w:val="24"/>
        </w:rPr>
        <w:t xml:space="preserve"> early intervention research is important for society and the benefit of the person quality of life. According to</w:t>
      </w:r>
      <w:r w:rsidR="00374284" w:rsidRPr="00821CF7">
        <w:rPr>
          <w:rFonts w:ascii="Times New Roman" w:hAnsi="Times New Roman" w:cs="Times New Roman"/>
          <w:sz w:val="24"/>
          <w:szCs w:val="24"/>
        </w:rPr>
        <w:t xml:space="preserve"> a</w:t>
      </w:r>
      <w:r w:rsidR="006A69CB" w:rsidRPr="00821CF7">
        <w:rPr>
          <w:rFonts w:ascii="Times New Roman" w:hAnsi="Times New Roman" w:cs="Times New Roman"/>
          <w:sz w:val="24"/>
          <w:szCs w:val="24"/>
        </w:rPr>
        <w:t xml:space="preserve"> NICE review public health,</w:t>
      </w:r>
      <w:r w:rsidR="00F35E30" w:rsidRPr="00821CF7">
        <w:rPr>
          <w:rFonts w:ascii="Times New Roman" w:hAnsi="Times New Roman" w:cs="Times New Roman"/>
          <w:sz w:val="24"/>
          <w:szCs w:val="24"/>
        </w:rPr>
        <w:t xml:space="preserve"> </w:t>
      </w:r>
      <w:r w:rsidR="00400D68" w:rsidRPr="00821CF7">
        <w:rPr>
          <w:rFonts w:ascii="Times New Roman" w:hAnsi="Times New Roman" w:cs="Times New Roman"/>
          <w:sz w:val="24"/>
          <w:szCs w:val="24"/>
        </w:rPr>
        <w:t>(</w:t>
      </w:r>
      <w:r w:rsidR="0046591A" w:rsidRPr="00821CF7">
        <w:rPr>
          <w:rFonts w:ascii="Times New Roman" w:hAnsi="Times New Roman" w:cs="Times New Roman"/>
          <w:sz w:val="24"/>
          <w:szCs w:val="24"/>
        </w:rPr>
        <w:t>2017</w:t>
      </w:r>
      <w:r w:rsidR="00400D68" w:rsidRPr="00821CF7">
        <w:rPr>
          <w:rFonts w:ascii="Times New Roman" w:hAnsi="Times New Roman" w:cs="Times New Roman"/>
          <w:sz w:val="24"/>
          <w:szCs w:val="24"/>
        </w:rPr>
        <w:t>)</w:t>
      </w:r>
      <w:r w:rsidR="0046591A" w:rsidRPr="00821CF7">
        <w:rPr>
          <w:rFonts w:ascii="Times New Roman" w:hAnsi="Times New Roman" w:cs="Times New Roman"/>
          <w:sz w:val="24"/>
          <w:szCs w:val="24"/>
        </w:rPr>
        <w:t xml:space="preserve"> the</w:t>
      </w:r>
      <w:r w:rsidR="00352562" w:rsidRPr="00821CF7">
        <w:rPr>
          <w:rFonts w:ascii="Times New Roman" w:hAnsi="Times New Roman" w:cs="Times New Roman"/>
          <w:sz w:val="24"/>
          <w:szCs w:val="24"/>
        </w:rPr>
        <w:t xml:space="preserve"> cost effectiveness of prevention and early intervention</w:t>
      </w:r>
      <w:r w:rsidR="006A69CB" w:rsidRPr="00821CF7">
        <w:rPr>
          <w:rFonts w:ascii="Times New Roman" w:hAnsi="Times New Roman" w:cs="Times New Roman"/>
          <w:sz w:val="24"/>
          <w:szCs w:val="24"/>
        </w:rPr>
        <w:t xml:space="preserve"> is</w:t>
      </w:r>
      <w:r w:rsidR="006414C3" w:rsidRPr="00821CF7">
        <w:rPr>
          <w:rFonts w:ascii="Times New Roman" w:hAnsi="Times New Roman" w:cs="Times New Roman"/>
          <w:sz w:val="24"/>
          <w:szCs w:val="24"/>
        </w:rPr>
        <w:t xml:space="preserve"> </w:t>
      </w:r>
      <w:r w:rsidR="0046591A" w:rsidRPr="00821CF7">
        <w:rPr>
          <w:rFonts w:ascii="Times New Roman" w:hAnsi="Times New Roman" w:cs="Times New Roman"/>
          <w:sz w:val="24"/>
          <w:szCs w:val="24"/>
        </w:rPr>
        <w:t>£</w:t>
      </w:r>
      <w:r w:rsidR="00400D68" w:rsidRPr="00821CF7">
        <w:rPr>
          <w:rFonts w:ascii="Times New Roman" w:hAnsi="Times New Roman" w:cs="Times New Roman"/>
          <w:sz w:val="24"/>
          <w:szCs w:val="24"/>
        </w:rPr>
        <w:t>14.30 saved</w:t>
      </w:r>
      <w:r w:rsidR="006414C3" w:rsidRPr="00821CF7">
        <w:rPr>
          <w:rFonts w:ascii="Times New Roman" w:hAnsi="Times New Roman" w:cs="Times New Roman"/>
          <w:sz w:val="24"/>
          <w:szCs w:val="24"/>
        </w:rPr>
        <w:t xml:space="preserve"> to every pound </w:t>
      </w:r>
      <w:r w:rsidR="00C85247" w:rsidRPr="00821CF7">
        <w:rPr>
          <w:rFonts w:ascii="Times New Roman" w:hAnsi="Times New Roman" w:cs="Times New Roman"/>
          <w:sz w:val="24"/>
          <w:szCs w:val="24"/>
        </w:rPr>
        <w:t xml:space="preserve">on public health interventions. </w:t>
      </w:r>
      <w:bookmarkStart w:id="23" w:name="_Hlk506408094"/>
      <w:bookmarkStart w:id="24" w:name="_Hlk506415004"/>
    </w:p>
    <w:p w14:paraId="3F6D74A2" w14:textId="358204FA" w:rsidR="00352562" w:rsidRPr="00821CF7" w:rsidRDefault="00352562" w:rsidP="007B4786">
      <w:pPr>
        <w:spacing w:line="480" w:lineRule="auto"/>
        <w:rPr>
          <w:rFonts w:ascii="Times New Roman" w:hAnsi="Times New Roman" w:cs="Times New Roman"/>
          <w:sz w:val="24"/>
          <w:szCs w:val="24"/>
        </w:rPr>
      </w:pPr>
    </w:p>
    <w:bookmarkEnd w:id="23"/>
    <w:bookmarkEnd w:id="24"/>
    <w:p w14:paraId="65F7F9CD" w14:textId="3F25A777" w:rsidR="006A69CB" w:rsidRPr="00821CF7" w:rsidRDefault="00A87F04"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lastRenderedPageBreak/>
        <w:t>There is evidence from</w:t>
      </w:r>
      <w:r w:rsidR="00E66DC4">
        <w:rPr>
          <w:rFonts w:ascii="Times New Roman" w:hAnsi="Times New Roman" w:cs="Times New Roman"/>
          <w:sz w:val="24"/>
          <w:szCs w:val="24"/>
        </w:rPr>
        <w:t xml:space="preserve"> several</w:t>
      </w:r>
      <w:r w:rsidRPr="00821CF7">
        <w:rPr>
          <w:rFonts w:ascii="Times New Roman" w:hAnsi="Times New Roman" w:cs="Times New Roman"/>
          <w:sz w:val="24"/>
          <w:szCs w:val="24"/>
        </w:rPr>
        <w:t xml:space="preserve"> reports that supports </w:t>
      </w:r>
      <w:r w:rsidR="00400D68" w:rsidRPr="00821CF7">
        <w:rPr>
          <w:rFonts w:ascii="Times New Roman" w:hAnsi="Times New Roman" w:cs="Times New Roman"/>
          <w:sz w:val="24"/>
          <w:szCs w:val="24"/>
        </w:rPr>
        <w:t>the</w:t>
      </w:r>
      <w:r w:rsidR="008C5E66" w:rsidRPr="00821CF7">
        <w:rPr>
          <w:rFonts w:ascii="Times New Roman" w:hAnsi="Times New Roman" w:cs="Times New Roman"/>
          <w:sz w:val="24"/>
          <w:szCs w:val="24"/>
        </w:rPr>
        <w:t xml:space="preserve"> cost benefits to prevention measures to reduce ill health and early intervention. </w:t>
      </w:r>
      <w:r w:rsidR="006A69CB" w:rsidRPr="00821CF7">
        <w:rPr>
          <w:rFonts w:ascii="Times New Roman" w:hAnsi="Times New Roman" w:cs="Times New Roman"/>
          <w:sz w:val="24"/>
          <w:szCs w:val="24"/>
        </w:rPr>
        <w:t>A study carried out by McCrone, Craig, Power</w:t>
      </w:r>
      <w:r w:rsidR="006A2365" w:rsidRPr="00821CF7">
        <w:rPr>
          <w:rFonts w:ascii="Times New Roman" w:hAnsi="Times New Roman" w:cs="Times New Roman"/>
          <w:sz w:val="24"/>
          <w:szCs w:val="24"/>
        </w:rPr>
        <w:t>, &amp;</w:t>
      </w:r>
      <w:r w:rsidR="006A69CB" w:rsidRPr="00821CF7">
        <w:rPr>
          <w:rFonts w:ascii="Times New Roman" w:hAnsi="Times New Roman" w:cs="Times New Roman"/>
          <w:sz w:val="24"/>
          <w:szCs w:val="24"/>
        </w:rPr>
        <w:t xml:space="preserve"> </w:t>
      </w:r>
      <w:r w:rsidR="00375592" w:rsidRPr="00821CF7">
        <w:rPr>
          <w:rFonts w:ascii="Times New Roman" w:hAnsi="Times New Roman" w:cs="Times New Roman"/>
          <w:sz w:val="24"/>
          <w:szCs w:val="24"/>
        </w:rPr>
        <w:t>Garety, (</w:t>
      </w:r>
      <w:r w:rsidR="006A69CB" w:rsidRPr="00821CF7">
        <w:rPr>
          <w:rFonts w:ascii="Times New Roman" w:hAnsi="Times New Roman" w:cs="Times New Roman"/>
          <w:sz w:val="24"/>
          <w:szCs w:val="24"/>
        </w:rPr>
        <w:t>2010)</w:t>
      </w:r>
      <w:r w:rsidR="00400D68" w:rsidRPr="00821CF7">
        <w:rPr>
          <w:rFonts w:ascii="Times New Roman" w:hAnsi="Times New Roman" w:cs="Times New Roman"/>
          <w:sz w:val="24"/>
          <w:szCs w:val="24"/>
        </w:rPr>
        <w:t>,</w:t>
      </w:r>
      <w:r w:rsidR="006A69CB" w:rsidRPr="00821CF7">
        <w:rPr>
          <w:rFonts w:ascii="Times New Roman" w:hAnsi="Times New Roman" w:cs="Times New Roman"/>
          <w:sz w:val="24"/>
          <w:szCs w:val="24"/>
        </w:rPr>
        <w:t xml:space="preserve"> examine</w:t>
      </w:r>
      <w:r w:rsidR="00400D68" w:rsidRPr="00821CF7">
        <w:rPr>
          <w:rFonts w:ascii="Times New Roman" w:hAnsi="Times New Roman" w:cs="Times New Roman"/>
          <w:sz w:val="24"/>
          <w:szCs w:val="24"/>
        </w:rPr>
        <w:t>d</w:t>
      </w:r>
      <w:r w:rsidR="006A69CB" w:rsidRPr="00821CF7">
        <w:rPr>
          <w:rFonts w:ascii="Times New Roman" w:hAnsi="Times New Roman" w:cs="Times New Roman"/>
          <w:sz w:val="24"/>
          <w:szCs w:val="24"/>
        </w:rPr>
        <w:t xml:space="preserve"> whether it is cost-effective to provide early intervention services for people with psychosis. </w:t>
      </w:r>
      <w:r w:rsidR="00400D68" w:rsidRPr="00821CF7">
        <w:rPr>
          <w:rFonts w:ascii="Times New Roman" w:hAnsi="Times New Roman" w:cs="Times New Roman"/>
          <w:sz w:val="24"/>
          <w:szCs w:val="24"/>
        </w:rPr>
        <w:t>They</w:t>
      </w:r>
      <w:r w:rsidR="006A69CB" w:rsidRPr="00821CF7">
        <w:rPr>
          <w:rFonts w:ascii="Times New Roman" w:hAnsi="Times New Roman" w:cs="Times New Roman"/>
          <w:sz w:val="24"/>
          <w:szCs w:val="24"/>
        </w:rPr>
        <w:t xml:space="preserve"> </w:t>
      </w:r>
      <w:r w:rsidR="00400D68" w:rsidRPr="00821CF7">
        <w:rPr>
          <w:rFonts w:ascii="Times New Roman" w:hAnsi="Times New Roman" w:cs="Times New Roman"/>
          <w:sz w:val="24"/>
          <w:szCs w:val="24"/>
        </w:rPr>
        <w:t>reported</w:t>
      </w:r>
      <w:r w:rsidR="006A69CB" w:rsidRPr="00821CF7">
        <w:rPr>
          <w:rFonts w:ascii="Times New Roman" w:hAnsi="Times New Roman" w:cs="Times New Roman"/>
          <w:sz w:val="24"/>
          <w:szCs w:val="24"/>
        </w:rPr>
        <w:t xml:space="preserve"> that early intervention was cost effective</w:t>
      </w:r>
      <w:r w:rsidR="00E66DC4">
        <w:rPr>
          <w:rFonts w:ascii="Times New Roman" w:hAnsi="Times New Roman" w:cs="Times New Roman"/>
          <w:sz w:val="24"/>
          <w:szCs w:val="24"/>
        </w:rPr>
        <w:t>,</w:t>
      </w:r>
      <w:r w:rsidR="00400D68" w:rsidRPr="00821CF7">
        <w:rPr>
          <w:rFonts w:ascii="Times New Roman" w:hAnsi="Times New Roman" w:cs="Times New Roman"/>
          <w:sz w:val="24"/>
          <w:szCs w:val="24"/>
        </w:rPr>
        <w:t xml:space="preserve"> </w:t>
      </w:r>
      <w:r w:rsidR="00EA780F" w:rsidRPr="00821CF7">
        <w:rPr>
          <w:rFonts w:ascii="Times New Roman" w:hAnsi="Times New Roman" w:cs="Times New Roman"/>
          <w:sz w:val="24"/>
          <w:szCs w:val="24"/>
        </w:rPr>
        <w:t>likewise</w:t>
      </w:r>
      <w:r w:rsidR="006A69CB" w:rsidRPr="00821CF7">
        <w:rPr>
          <w:rFonts w:ascii="Times New Roman" w:hAnsi="Times New Roman" w:cs="Times New Roman"/>
          <w:sz w:val="24"/>
          <w:szCs w:val="24"/>
        </w:rPr>
        <w:t xml:space="preserve"> </w:t>
      </w:r>
      <w:r w:rsidR="00E66DC4">
        <w:rPr>
          <w:rFonts w:ascii="Times New Roman" w:hAnsi="Times New Roman" w:cs="Times New Roman"/>
          <w:sz w:val="24"/>
          <w:szCs w:val="24"/>
        </w:rPr>
        <w:t>u</w:t>
      </w:r>
      <w:r w:rsidR="006A69CB" w:rsidRPr="00821CF7">
        <w:rPr>
          <w:rFonts w:ascii="Times New Roman" w:hAnsi="Times New Roman" w:cs="Times New Roman"/>
          <w:sz w:val="24"/>
          <w:szCs w:val="24"/>
        </w:rPr>
        <w:t xml:space="preserve">nderstanding the views of </w:t>
      </w:r>
      <w:r w:rsidR="002F32D5" w:rsidRPr="00821CF7">
        <w:rPr>
          <w:rFonts w:ascii="Times New Roman" w:hAnsi="Times New Roman" w:cs="Times New Roman"/>
          <w:sz w:val="24"/>
          <w:szCs w:val="24"/>
        </w:rPr>
        <w:t>HP</w:t>
      </w:r>
      <w:r w:rsidR="00400D68" w:rsidRPr="00821CF7">
        <w:rPr>
          <w:rFonts w:ascii="Times New Roman" w:hAnsi="Times New Roman" w:cs="Times New Roman"/>
          <w:sz w:val="24"/>
          <w:szCs w:val="24"/>
        </w:rPr>
        <w:t>s</w:t>
      </w:r>
      <w:r w:rsidR="006A69CB" w:rsidRPr="00821CF7">
        <w:rPr>
          <w:rFonts w:ascii="Times New Roman" w:hAnsi="Times New Roman" w:cs="Times New Roman"/>
          <w:sz w:val="24"/>
          <w:szCs w:val="24"/>
        </w:rPr>
        <w:t xml:space="preserve"> and </w:t>
      </w:r>
      <w:r w:rsidR="00400D68" w:rsidRPr="00821CF7">
        <w:rPr>
          <w:rFonts w:ascii="Times New Roman" w:hAnsi="Times New Roman" w:cs="Times New Roman"/>
          <w:sz w:val="24"/>
          <w:szCs w:val="24"/>
        </w:rPr>
        <w:t xml:space="preserve">the </w:t>
      </w:r>
      <w:r w:rsidR="006A69CB" w:rsidRPr="00821CF7">
        <w:rPr>
          <w:rFonts w:ascii="Times New Roman" w:hAnsi="Times New Roman" w:cs="Times New Roman"/>
          <w:sz w:val="24"/>
          <w:szCs w:val="24"/>
        </w:rPr>
        <w:t>general public</w:t>
      </w:r>
      <w:r w:rsidR="00E66DC4">
        <w:rPr>
          <w:rFonts w:ascii="Times New Roman" w:hAnsi="Times New Roman" w:cs="Times New Roman"/>
          <w:sz w:val="24"/>
          <w:szCs w:val="24"/>
        </w:rPr>
        <w:t>,</w:t>
      </w:r>
      <w:r w:rsidR="006A69CB" w:rsidRPr="00821CF7">
        <w:rPr>
          <w:rFonts w:ascii="Times New Roman" w:hAnsi="Times New Roman" w:cs="Times New Roman"/>
          <w:sz w:val="24"/>
          <w:szCs w:val="24"/>
        </w:rPr>
        <w:t xml:space="preserve"> is important as </w:t>
      </w:r>
      <w:r w:rsidR="00EA780F" w:rsidRPr="00821CF7">
        <w:rPr>
          <w:rFonts w:ascii="Times New Roman" w:hAnsi="Times New Roman" w:cs="Times New Roman"/>
          <w:sz w:val="24"/>
          <w:szCs w:val="24"/>
        </w:rPr>
        <w:t>research</w:t>
      </w:r>
      <w:r w:rsidR="00EA780F">
        <w:rPr>
          <w:rFonts w:ascii="Times New Roman" w:hAnsi="Times New Roman" w:cs="Times New Roman"/>
          <w:sz w:val="24"/>
          <w:szCs w:val="24"/>
        </w:rPr>
        <w:t xml:space="preserve"> </w:t>
      </w:r>
      <w:r w:rsidR="00EA780F" w:rsidRPr="00821CF7">
        <w:rPr>
          <w:rFonts w:ascii="Times New Roman" w:hAnsi="Times New Roman" w:cs="Times New Roman"/>
          <w:sz w:val="24"/>
          <w:szCs w:val="24"/>
        </w:rPr>
        <w:t>shows</w:t>
      </w:r>
      <w:r w:rsidR="006A69CB" w:rsidRPr="00821CF7">
        <w:rPr>
          <w:rFonts w:ascii="Times New Roman" w:hAnsi="Times New Roman" w:cs="Times New Roman"/>
          <w:sz w:val="24"/>
          <w:szCs w:val="24"/>
        </w:rPr>
        <w:t xml:space="preserve"> that negative stigma towards mental illness is a barrier to help-seeking behaviours</w:t>
      </w:r>
      <w:r w:rsidR="00EA780F">
        <w:rPr>
          <w:rFonts w:ascii="Times New Roman" w:hAnsi="Times New Roman" w:cs="Times New Roman"/>
          <w:sz w:val="24"/>
          <w:szCs w:val="24"/>
        </w:rPr>
        <w:t>.</w:t>
      </w:r>
      <w:r w:rsidR="006A69CB" w:rsidRPr="00821CF7">
        <w:rPr>
          <w:rFonts w:ascii="Times New Roman" w:hAnsi="Times New Roman" w:cs="Times New Roman"/>
          <w:sz w:val="24"/>
          <w:szCs w:val="24"/>
        </w:rPr>
        <w:t xml:space="preserve"> </w:t>
      </w:r>
    </w:p>
    <w:p w14:paraId="351F6F76" w14:textId="470A9E4E" w:rsidR="002B3237" w:rsidRPr="00821CF7" w:rsidRDefault="00A20265"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Research</w:t>
      </w:r>
      <w:r w:rsidR="00D74431" w:rsidRPr="00821CF7">
        <w:rPr>
          <w:rFonts w:ascii="Times New Roman" w:hAnsi="Times New Roman" w:cs="Times New Roman"/>
          <w:sz w:val="24"/>
          <w:szCs w:val="24"/>
        </w:rPr>
        <w:t xml:space="preserve"> </w:t>
      </w:r>
      <w:r w:rsidR="00400D68" w:rsidRPr="00821CF7">
        <w:rPr>
          <w:rFonts w:ascii="Times New Roman" w:hAnsi="Times New Roman" w:cs="Times New Roman"/>
          <w:sz w:val="24"/>
          <w:szCs w:val="24"/>
        </w:rPr>
        <w:t xml:space="preserve">regarding the effect of </w:t>
      </w:r>
      <w:r w:rsidR="00F76DE6" w:rsidRPr="00821CF7">
        <w:rPr>
          <w:rFonts w:ascii="Times New Roman" w:hAnsi="Times New Roman" w:cs="Times New Roman"/>
          <w:sz w:val="24"/>
          <w:szCs w:val="24"/>
        </w:rPr>
        <w:t>early intervention</w:t>
      </w:r>
      <w:r w:rsidR="00D74431" w:rsidRPr="00821CF7">
        <w:rPr>
          <w:rFonts w:ascii="Times New Roman" w:hAnsi="Times New Roman" w:cs="Times New Roman"/>
          <w:sz w:val="24"/>
          <w:szCs w:val="24"/>
        </w:rPr>
        <w:t xml:space="preserve"> </w:t>
      </w:r>
      <w:r w:rsidR="00F76DE6" w:rsidRPr="00821CF7">
        <w:rPr>
          <w:rFonts w:ascii="Times New Roman" w:hAnsi="Times New Roman" w:cs="Times New Roman"/>
          <w:sz w:val="24"/>
          <w:szCs w:val="24"/>
        </w:rPr>
        <w:t xml:space="preserve">and </w:t>
      </w:r>
      <w:r w:rsidR="00D74431" w:rsidRPr="00821CF7">
        <w:rPr>
          <w:rFonts w:ascii="Times New Roman" w:hAnsi="Times New Roman" w:cs="Times New Roman"/>
          <w:sz w:val="24"/>
          <w:szCs w:val="24"/>
        </w:rPr>
        <w:t>recovery rates</w:t>
      </w:r>
      <w:r w:rsidR="00E20A72" w:rsidRPr="00821CF7">
        <w:rPr>
          <w:rFonts w:ascii="Times New Roman" w:hAnsi="Times New Roman" w:cs="Times New Roman"/>
          <w:sz w:val="24"/>
          <w:szCs w:val="24"/>
        </w:rPr>
        <w:t xml:space="preserve"> ha</w:t>
      </w:r>
      <w:r w:rsidR="00F76DE6" w:rsidRPr="00821CF7">
        <w:rPr>
          <w:rFonts w:ascii="Times New Roman" w:hAnsi="Times New Roman" w:cs="Times New Roman"/>
          <w:sz w:val="24"/>
          <w:szCs w:val="24"/>
        </w:rPr>
        <w:t>s</w:t>
      </w:r>
      <w:r w:rsidR="00E20A72" w:rsidRPr="00821CF7">
        <w:rPr>
          <w:rFonts w:ascii="Times New Roman" w:hAnsi="Times New Roman" w:cs="Times New Roman"/>
          <w:sz w:val="24"/>
          <w:szCs w:val="24"/>
        </w:rPr>
        <w:t xml:space="preserve"> been </w:t>
      </w:r>
      <w:r w:rsidR="00A02671" w:rsidRPr="00821CF7">
        <w:rPr>
          <w:rFonts w:ascii="Times New Roman" w:hAnsi="Times New Roman" w:cs="Times New Roman"/>
          <w:sz w:val="24"/>
          <w:szCs w:val="24"/>
        </w:rPr>
        <w:t xml:space="preserve">problematic due to the difficulties of </w:t>
      </w:r>
      <w:r w:rsidR="000E7270" w:rsidRPr="00821CF7">
        <w:rPr>
          <w:rFonts w:ascii="Times New Roman" w:hAnsi="Times New Roman" w:cs="Times New Roman"/>
          <w:sz w:val="24"/>
          <w:szCs w:val="24"/>
        </w:rPr>
        <w:t>the methodology although</w:t>
      </w:r>
      <w:r w:rsidR="00A02671" w:rsidRPr="00821CF7">
        <w:rPr>
          <w:rFonts w:ascii="Times New Roman" w:hAnsi="Times New Roman" w:cs="Times New Roman"/>
          <w:sz w:val="24"/>
          <w:szCs w:val="24"/>
        </w:rPr>
        <w:t xml:space="preserve"> despite </w:t>
      </w:r>
      <w:r w:rsidR="00375592" w:rsidRPr="00821CF7">
        <w:rPr>
          <w:rFonts w:ascii="Times New Roman" w:hAnsi="Times New Roman" w:cs="Times New Roman"/>
          <w:sz w:val="24"/>
          <w:szCs w:val="24"/>
        </w:rPr>
        <w:t>this, early</w:t>
      </w:r>
      <w:r w:rsidR="001B03CB" w:rsidRPr="00821CF7">
        <w:rPr>
          <w:rFonts w:ascii="Times New Roman" w:hAnsi="Times New Roman" w:cs="Times New Roman"/>
          <w:sz w:val="24"/>
          <w:szCs w:val="24"/>
        </w:rPr>
        <w:t xml:space="preserve"> intervention has been suggested to be an important positive prognostic factor </w:t>
      </w:r>
      <w:r w:rsidRPr="00821CF7">
        <w:rPr>
          <w:rFonts w:ascii="Times New Roman" w:hAnsi="Times New Roman" w:cs="Times New Roman"/>
          <w:sz w:val="24"/>
          <w:szCs w:val="24"/>
        </w:rPr>
        <w:t xml:space="preserve">with the </w:t>
      </w:r>
      <w:r w:rsidR="00375592" w:rsidRPr="00821CF7">
        <w:rPr>
          <w:rFonts w:ascii="Times New Roman" w:hAnsi="Times New Roman" w:cs="Times New Roman"/>
          <w:sz w:val="24"/>
          <w:szCs w:val="24"/>
        </w:rPr>
        <w:t>predictors of</w:t>
      </w:r>
      <w:r w:rsidR="00361C20" w:rsidRPr="00821CF7">
        <w:rPr>
          <w:rFonts w:ascii="Times New Roman" w:hAnsi="Times New Roman" w:cs="Times New Roman"/>
          <w:sz w:val="24"/>
          <w:szCs w:val="24"/>
        </w:rPr>
        <w:t xml:space="preserve"> treatment</w:t>
      </w:r>
      <w:r w:rsidR="001B03CB" w:rsidRPr="00821CF7">
        <w:rPr>
          <w:rFonts w:ascii="Times New Roman" w:hAnsi="Times New Roman" w:cs="Times New Roman"/>
          <w:sz w:val="24"/>
          <w:szCs w:val="24"/>
        </w:rPr>
        <w:t xml:space="preserve"> </w:t>
      </w:r>
      <w:r w:rsidR="00EA780F">
        <w:rPr>
          <w:rFonts w:ascii="Times New Roman" w:hAnsi="Times New Roman" w:cs="Times New Roman"/>
          <w:sz w:val="24"/>
          <w:szCs w:val="24"/>
        </w:rPr>
        <w:t xml:space="preserve">for </w:t>
      </w:r>
      <w:r w:rsidRPr="00821CF7">
        <w:rPr>
          <w:rFonts w:ascii="Times New Roman" w:hAnsi="Times New Roman" w:cs="Times New Roman"/>
          <w:sz w:val="24"/>
          <w:szCs w:val="24"/>
        </w:rPr>
        <w:t>people with</w:t>
      </w:r>
      <w:r w:rsidR="001B03CB" w:rsidRPr="00821CF7">
        <w:rPr>
          <w:rFonts w:ascii="Times New Roman" w:hAnsi="Times New Roman" w:cs="Times New Roman"/>
          <w:sz w:val="24"/>
          <w:szCs w:val="24"/>
        </w:rPr>
        <w:t xml:space="preserve"> anorexia nervosa</w:t>
      </w:r>
      <w:r w:rsidR="00A02671" w:rsidRPr="00821CF7">
        <w:rPr>
          <w:rFonts w:ascii="Times New Roman" w:hAnsi="Times New Roman" w:cs="Times New Roman"/>
          <w:sz w:val="24"/>
          <w:szCs w:val="24"/>
        </w:rPr>
        <w:t>.</w:t>
      </w:r>
      <w:r w:rsidR="004D7FE6" w:rsidRPr="00821CF7">
        <w:rPr>
          <w:rFonts w:ascii="Times New Roman" w:hAnsi="Times New Roman" w:cs="Times New Roman"/>
          <w:sz w:val="24"/>
          <w:szCs w:val="24"/>
        </w:rPr>
        <w:t xml:space="preserve"> Eating disorders have some of the highest death rates due to </w:t>
      </w:r>
      <w:r w:rsidR="00DC5748" w:rsidRPr="00821CF7">
        <w:rPr>
          <w:rFonts w:ascii="Times New Roman" w:hAnsi="Times New Roman" w:cs="Times New Roman"/>
          <w:sz w:val="24"/>
          <w:szCs w:val="24"/>
        </w:rPr>
        <w:t>its</w:t>
      </w:r>
      <w:r w:rsidR="004D7FE6" w:rsidRPr="00821CF7">
        <w:rPr>
          <w:rFonts w:ascii="Times New Roman" w:hAnsi="Times New Roman" w:cs="Times New Roman"/>
          <w:sz w:val="24"/>
          <w:szCs w:val="24"/>
        </w:rPr>
        <w:t xml:space="preserve"> impact upon health and severity</w:t>
      </w:r>
      <w:r w:rsidR="00EA780F">
        <w:rPr>
          <w:rFonts w:ascii="Times New Roman" w:hAnsi="Times New Roman" w:cs="Times New Roman"/>
          <w:sz w:val="24"/>
          <w:szCs w:val="24"/>
        </w:rPr>
        <w:t xml:space="preserve"> of the illness</w:t>
      </w:r>
      <w:r w:rsidR="004D7FE6" w:rsidRPr="00821CF7">
        <w:rPr>
          <w:rFonts w:ascii="Times New Roman" w:hAnsi="Times New Roman" w:cs="Times New Roman"/>
          <w:sz w:val="24"/>
          <w:szCs w:val="24"/>
        </w:rPr>
        <w:t xml:space="preserve">, </w:t>
      </w:r>
      <w:r w:rsidR="00A01056" w:rsidRPr="00821CF7">
        <w:rPr>
          <w:rFonts w:ascii="Times New Roman" w:hAnsi="Times New Roman" w:cs="Times New Roman"/>
          <w:sz w:val="24"/>
          <w:szCs w:val="24"/>
        </w:rPr>
        <w:t>the recovery rate is lowered in delayed help-seeking behaviour. This may be impacted by the</w:t>
      </w:r>
      <w:r w:rsidR="00DC085A" w:rsidRPr="00821CF7">
        <w:rPr>
          <w:rFonts w:ascii="Times New Roman" w:hAnsi="Times New Roman" w:cs="Times New Roman"/>
          <w:sz w:val="24"/>
          <w:szCs w:val="24"/>
        </w:rPr>
        <w:t xml:space="preserve"> </w:t>
      </w:r>
      <w:r w:rsidR="004D7FE6" w:rsidRPr="00821CF7">
        <w:rPr>
          <w:rFonts w:ascii="Times New Roman" w:hAnsi="Times New Roman" w:cs="Times New Roman"/>
          <w:sz w:val="24"/>
          <w:szCs w:val="24"/>
        </w:rPr>
        <w:t xml:space="preserve">perception among the public and </w:t>
      </w:r>
      <w:r w:rsidR="002F32D5" w:rsidRPr="00821CF7">
        <w:rPr>
          <w:rFonts w:ascii="Times New Roman" w:hAnsi="Times New Roman" w:cs="Times New Roman"/>
          <w:sz w:val="24"/>
          <w:szCs w:val="24"/>
        </w:rPr>
        <w:t>HP</w:t>
      </w:r>
      <w:r w:rsidR="004D7FE6" w:rsidRPr="00821CF7">
        <w:rPr>
          <w:rFonts w:ascii="Times New Roman" w:hAnsi="Times New Roman" w:cs="Times New Roman"/>
          <w:sz w:val="24"/>
          <w:szCs w:val="24"/>
        </w:rPr>
        <w:t xml:space="preserve"> that it is a not a true mental illness. There is also the attitude that eating disorders are predominantly female illness</w:t>
      </w:r>
      <w:r w:rsidR="003C43A8" w:rsidRPr="00821CF7">
        <w:rPr>
          <w:rFonts w:ascii="Times New Roman" w:hAnsi="Times New Roman" w:cs="Times New Roman"/>
          <w:sz w:val="24"/>
          <w:szCs w:val="24"/>
        </w:rPr>
        <w:t>es</w:t>
      </w:r>
      <w:r w:rsidR="00DC085A" w:rsidRPr="00821CF7">
        <w:rPr>
          <w:rFonts w:ascii="Times New Roman" w:hAnsi="Times New Roman" w:cs="Times New Roman"/>
          <w:sz w:val="24"/>
          <w:szCs w:val="24"/>
        </w:rPr>
        <w:t xml:space="preserve">. </w:t>
      </w:r>
      <w:r w:rsidR="00A9156F" w:rsidRPr="00821CF7">
        <w:rPr>
          <w:rFonts w:ascii="Times New Roman" w:hAnsi="Times New Roman" w:cs="Times New Roman"/>
          <w:sz w:val="24"/>
          <w:szCs w:val="24"/>
        </w:rPr>
        <w:t xml:space="preserve">The research on public and </w:t>
      </w:r>
      <w:r w:rsidR="002F32D5" w:rsidRPr="00821CF7">
        <w:rPr>
          <w:rFonts w:ascii="Times New Roman" w:hAnsi="Times New Roman" w:cs="Times New Roman"/>
          <w:sz w:val="24"/>
          <w:szCs w:val="24"/>
        </w:rPr>
        <w:t>HP</w:t>
      </w:r>
      <w:r w:rsidR="00A9156F" w:rsidRPr="00821CF7">
        <w:rPr>
          <w:rFonts w:ascii="Times New Roman" w:hAnsi="Times New Roman" w:cs="Times New Roman"/>
          <w:sz w:val="24"/>
          <w:szCs w:val="24"/>
        </w:rPr>
        <w:t xml:space="preserve">s’ knowledge of eating disorders is limited and due to the severity of the illness is an </w:t>
      </w:r>
      <w:r w:rsidR="00EA780F" w:rsidRPr="00821CF7">
        <w:rPr>
          <w:rFonts w:ascii="Times New Roman" w:hAnsi="Times New Roman" w:cs="Times New Roman"/>
          <w:sz w:val="24"/>
          <w:szCs w:val="24"/>
        </w:rPr>
        <w:t>importa</w:t>
      </w:r>
      <w:r w:rsidR="00EA780F">
        <w:rPr>
          <w:rFonts w:ascii="Times New Roman" w:hAnsi="Times New Roman" w:cs="Times New Roman"/>
          <w:sz w:val="24"/>
          <w:szCs w:val="24"/>
        </w:rPr>
        <w:t>nt</w:t>
      </w:r>
      <w:r w:rsidR="00A9156F" w:rsidRPr="00821CF7">
        <w:rPr>
          <w:rFonts w:ascii="Times New Roman" w:hAnsi="Times New Roman" w:cs="Times New Roman"/>
          <w:sz w:val="24"/>
          <w:szCs w:val="24"/>
        </w:rPr>
        <w:t xml:space="preserve"> area of research. </w:t>
      </w:r>
    </w:p>
    <w:p w14:paraId="051A2F27" w14:textId="72A42D82" w:rsidR="00EA48FD" w:rsidRPr="00821CF7" w:rsidRDefault="00EA48FD"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Additionally</w:t>
      </w:r>
      <w:r w:rsidR="005D36A2" w:rsidRPr="00821CF7">
        <w:rPr>
          <w:rFonts w:ascii="Times New Roman" w:hAnsi="Times New Roman" w:cs="Times New Roman"/>
          <w:sz w:val="24"/>
          <w:szCs w:val="24"/>
        </w:rPr>
        <w:t xml:space="preserve"> there is an importance of exploring, h</w:t>
      </w:r>
      <w:r w:rsidRPr="00821CF7">
        <w:rPr>
          <w:rFonts w:ascii="Times New Roman" w:hAnsi="Times New Roman" w:cs="Times New Roman"/>
          <w:sz w:val="24"/>
          <w:szCs w:val="24"/>
        </w:rPr>
        <w:t>elp seeking behaviour</w:t>
      </w:r>
      <w:r w:rsidR="005D36A2" w:rsidRPr="00821CF7">
        <w:rPr>
          <w:rFonts w:ascii="Times New Roman" w:hAnsi="Times New Roman" w:cs="Times New Roman"/>
          <w:sz w:val="24"/>
          <w:szCs w:val="24"/>
        </w:rPr>
        <w:t xml:space="preserve"> as research has shown that there</w:t>
      </w:r>
      <w:r w:rsidR="003C43A8" w:rsidRPr="00821CF7">
        <w:rPr>
          <w:rFonts w:ascii="Times New Roman" w:hAnsi="Times New Roman" w:cs="Times New Roman"/>
          <w:sz w:val="24"/>
          <w:szCs w:val="24"/>
        </w:rPr>
        <w:t xml:space="preserve"> are</w:t>
      </w:r>
      <w:r w:rsidR="005D36A2" w:rsidRPr="00821CF7">
        <w:rPr>
          <w:rFonts w:ascii="Times New Roman" w:hAnsi="Times New Roman" w:cs="Times New Roman"/>
          <w:sz w:val="24"/>
          <w:szCs w:val="24"/>
        </w:rPr>
        <w:t xml:space="preserve"> gender differences, with males less likely to seek help, this is important as suicide rates for males are higher th</w:t>
      </w:r>
      <w:r w:rsidR="00EA780F">
        <w:rPr>
          <w:rFonts w:ascii="Times New Roman" w:hAnsi="Times New Roman" w:cs="Times New Roman"/>
          <w:sz w:val="24"/>
          <w:szCs w:val="24"/>
        </w:rPr>
        <w:t>a</w:t>
      </w:r>
      <w:r w:rsidR="005D36A2" w:rsidRPr="00821CF7">
        <w:rPr>
          <w:rFonts w:ascii="Times New Roman" w:hAnsi="Times New Roman" w:cs="Times New Roman"/>
          <w:sz w:val="24"/>
          <w:szCs w:val="24"/>
        </w:rPr>
        <w:t>n females with the suicide rates increasing from 2014 to 2015 in a 2017 report by Samaritans, www.samaritans.org (2017).</w:t>
      </w:r>
      <w:r w:rsidR="00111229" w:rsidRPr="00821CF7">
        <w:rPr>
          <w:rFonts w:ascii="Times New Roman" w:hAnsi="Times New Roman" w:cs="Times New Roman"/>
          <w:sz w:val="24"/>
          <w:szCs w:val="24"/>
        </w:rPr>
        <w:t>T</w:t>
      </w:r>
      <w:r w:rsidR="005D36A2" w:rsidRPr="00821CF7">
        <w:rPr>
          <w:rFonts w:ascii="Times New Roman" w:hAnsi="Times New Roman" w:cs="Times New Roman"/>
          <w:sz w:val="24"/>
          <w:szCs w:val="24"/>
        </w:rPr>
        <w:t xml:space="preserve">here is </w:t>
      </w:r>
      <w:r w:rsidR="00111229" w:rsidRPr="00821CF7">
        <w:rPr>
          <w:rFonts w:ascii="Times New Roman" w:hAnsi="Times New Roman" w:cs="Times New Roman"/>
          <w:sz w:val="24"/>
          <w:szCs w:val="24"/>
        </w:rPr>
        <w:t xml:space="preserve">additionally </w:t>
      </w:r>
      <w:r w:rsidR="005D36A2" w:rsidRPr="00821CF7">
        <w:rPr>
          <w:rFonts w:ascii="Times New Roman" w:hAnsi="Times New Roman" w:cs="Times New Roman"/>
          <w:sz w:val="24"/>
          <w:szCs w:val="24"/>
        </w:rPr>
        <w:t>limited research to explore</w:t>
      </w:r>
      <w:r w:rsidR="00EA780F">
        <w:rPr>
          <w:rFonts w:ascii="Times New Roman" w:hAnsi="Times New Roman" w:cs="Times New Roman"/>
          <w:sz w:val="24"/>
          <w:szCs w:val="24"/>
        </w:rPr>
        <w:t xml:space="preserve"> the</w:t>
      </w:r>
      <w:r w:rsidR="005D36A2" w:rsidRPr="00821CF7">
        <w:rPr>
          <w:rFonts w:ascii="Times New Roman" w:hAnsi="Times New Roman" w:cs="Times New Roman"/>
          <w:sz w:val="24"/>
          <w:szCs w:val="24"/>
        </w:rPr>
        <w:t xml:space="preserve"> difference between </w:t>
      </w:r>
      <w:r w:rsidR="00DC5748" w:rsidRPr="00821CF7">
        <w:rPr>
          <w:rFonts w:ascii="Times New Roman" w:hAnsi="Times New Roman" w:cs="Times New Roman"/>
          <w:sz w:val="24"/>
          <w:szCs w:val="24"/>
        </w:rPr>
        <w:t xml:space="preserve">HP and non HP professionals </w:t>
      </w:r>
      <w:r w:rsidR="005D36A2" w:rsidRPr="00821CF7">
        <w:rPr>
          <w:rFonts w:ascii="Times New Roman" w:hAnsi="Times New Roman" w:cs="Times New Roman"/>
          <w:sz w:val="24"/>
          <w:szCs w:val="24"/>
        </w:rPr>
        <w:t>attitudes to</w:t>
      </w:r>
      <w:r w:rsidR="00111229" w:rsidRPr="00821CF7">
        <w:rPr>
          <w:rFonts w:ascii="Times New Roman" w:hAnsi="Times New Roman" w:cs="Times New Roman"/>
          <w:sz w:val="24"/>
          <w:szCs w:val="24"/>
        </w:rPr>
        <w:t>wards help-</w:t>
      </w:r>
      <w:r w:rsidR="005D36A2" w:rsidRPr="00821CF7">
        <w:rPr>
          <w:rFonts w:ascii="Times New Roman" w:hAnsi="Times New Roman" w:cs="Times New Roman"/>
          <w:sz w:val="24"/>
          <w:szCs w:val="24"/>
        </w:rPr>
        <w:t>seeking</w:t>
      </w:r>
      <w:r w:rsidR="00111229" w:rsidRPr="00821CF7">
        <w:rPr>
          <w:rFonts w:ascii="Times New Roman" w:hAnsi="Times New Roman" w:cs="Times New Roman"/>
          <w:sz w:val="24"/>
          <w:szCs w:val="24"/>
        </w:rPr>
        <w:t>,</w:t>
      </w:r>
      <w:r w:rsidR="005D36A2" w:rsidRPr="00821CF7">
        <w:rPr>
          <w:rFonts w:ascii="Times New Roman" w:hAnsi="Times New Roman" w:cs="Times New Roman"/>
          <w:sz w:val="24"/>
          <w:szCs w:val="24"/>
        </w:rPr>
        <w:t xml:space="preserve"> </w:t>
      </w:r>
      <w:r w:rsidR="00407BC1" w:rsidRPr="00821CF7">
        <w:rPr>
          <w:rFonts w:ascii="Times New Roman" w:hAnsi="Times New Roman" w:cs="Times New Roman"/>
          <w:sz w:val="24"/>
          <w:szCs w:val="24"/>
        </w:rPr>
        <w:t>(</w:t>
      </w:r>
      <w:r w:rsidR="00111229" w:rsidRPr="00821CF7">
        <w:rPr>
          <w:rFonts w:ascii="Times New Roman" w:hAnsi="Times New Roman" w:cs="Times New Roman"/>
          <w:sz w:val="24"/>
          <w:szCs w:val="24"/>
        </w:rPr>
        <w:t>www.ons.gov.uk 201</w:t>
      </w:r>
      <w:r w:rsidR="00407BC1" w:rsidRPr="00821CF7">
        <w:rPr>
          <w:rFonts w:ascii="Times New Roman" w:hAnsi="Times New Roman" w:cs="Times New Roman"/>
          <w:sz w:val="24"/>
          <w:szCs w:val="24"/>
        </w:rPr>
        <w:t>1 -2015)</w:t>
      </w:r>
      <w:r w:rsidR="00111229" w:rsidRPr="00821CF7">
        <w:rPr>
          <w:rFonts w:ascii="Times New Roman" w:hAnsi="Times New Roman" w:cs="Times New Roman"/>
          <w:sz w:val="24"/>
          <w:szCs w:val="24"/>
        </w:rPr>
        <w:t xml:space="preserve"> report suicide rates for females HP, w</w:t>
      </w:r>
      <w:r w:rsidR="00EA780F">
        <w:rPr>
          <w:rFonts w:ascii="Times New Roman" w:hAnsi="Times New Roman" w:cs="Times New Roman"/>
          <w:sz w:val="24"/>
          <w:szCs w:val="24"/>
        </w:rPr>
        <w:t>he</w:t>
      </w:r>
      <w:r w:rsidR="00111229" w:rsidRPr="00821CF7">
        <w:rPr>
          <w:rFonts w:ascii="Times New Roman" w:hAnsi="Times New Roman" w:cs="Times New Roman"/>
          <w:sz w:val="24"/>
          <w:szCs w:val="24"/>
        </w:rPr>
        <w:t>re</w:t>
      </w:r>
      <w:r w:rsidR="005D36A2" w:rsidRPr="00821CF7">
        <w:rPr>
          <w:rFonts w:ascii="Times New Roman" w:hAnsi="Times New Roman" w:cs="Times New Roman"/>
          <w:sz w:val="24"/>
          <w:szCs w:val="24"/>
        </w:rPr>
        <w:t xml:space="preserve"> 24% higher </w:t>
      </w:r>
      <w:r w:rsidR="00111229" w:rsidRPr="00821CF7">
        <w:rPr>
          <w:rFonts w:ascii="Times New Roman" w:hAnsi="Times New Roman" w:cs="Times New Roman"/>
          <w:sz w:val="24"/>
          <w:szCs w:val="24"/>
        </w:rPr>
        <w:t xml:space="preserve">compared with the </w:t>
      </w:r>
      <w:r w:rsidR="005D36A2" w:rsidRPr="00821CF7">
        <w:rPr>
          <w:rFonts w:ascii="Times New Roman" w:hAnsi="Times New Roman" w:cs="Times New Roman"/>
          <w:sz w:val="24"/>
          <w:szCs w:val="24"/>
        </w:rPr>
        <w:t>female national average</w:t>
      </w:r>
      <w:r w:rsidR="00111229" w:rsidRPr="00821CF7">
        <w:rPr>
          <w:rFonts w:ascii="Times New Roman" w:hAnsi="Times New Roman" w:cs="Times New Roman"/>
          <w:sz w:val="24"/>
          <w:szCs w:val="24"/>
        </w:rPr>
        <w:t xml:space="preserve"> therefor</w:t>
      </w:r>
      <w:r w:rsidR="003C43A8" w:rsidRPr="00821CF7">
        <w:rPr>
          <w:rFonts w:ascii="Times New Roman" w:hAnsi="Times New Roman" w:cs="Times New Roman"/>
          <w:sz w:val="24"/>
          <w:szCs w:val="24"/>
        </w:rPr>
        <w:t>e</w:t>
      </w:r>
      <w:r w:rsidR="00111229" w:rsidRPr="00821CF7">
        <w:rPr>
          <w:rFonts w:ascii="Times New Roman" w:hAnsi="Times New Roman" w:cs="Times New Roman"/>
          <w:sz w:val="24"/>
          <w:szCs w:val="24"/>
        </w:rPr>
        <w:t xml:space="preserve"> it is important to under</w:t>
      </w:r>
      <w:r w:rsidR="003C43A8" w:rsidRPr="00821CF7">
        <w:rPr>
          <w:rFonts w:ascii="Times New Roman" w:hAnsi="Times New Roman" w:cs="Times New Roman"/>
          <w:sz w:val="24"/>
          <w:szCs w:val="24"/>
        </w:rPr>
        <w:t>stand</w:t>
      </w:r>
      <w:r w:rsidR="00111229" w:rsidRPr="00821CF7">
        <w:rPr>
          <w:rFonts w:ascii="Times New Roman" w:hAnsi="Times New Roman" w:cs="Times New Roman"/>
          <w:sz w:val="24"/>
          <w:szCs w:val="24"/>
        </w:rPr>
        <w:t xml:space="preserve"> help seeking attitudes in HP.</w:t>
      </w:r>
    </w:p>
    <w:p w14:paraId="4692C58C" w14:textId="77777777" w:rsidR="00BA5104" w:rsidRDefault="00EA780F" w:rsidP="00E673E7">
      <w:pPr>
        <w:pStyle w:val="Heading1"/>
        <w:rPr>
          <w:rFonts w:ascii="Times New Roman" w:hAnsi="Times New Roman" w:cs="Times New Roman"/>
          <w:color w:val="auto"/>
        </w:rPr>
      </w:pPr>
      <w:r>
        <w:rPr>
          <w:rFonts w:ascii="Times New Roman" w:hAnsi="Times New Roman" w:cs="Times New Roman"/>
          <w:color w:val="auto"/>
        </w:rPr>
        <w:lastRenderedPageBreak/>
        <w:t xml:space="preserve">                                           </w:t>
      </w:r>
    </w:p>
    <w:p w14:paraId="1203E48D" w14:textId="398C3FC6" w:rsidR="00E11DD1" w:rsidRDefault="00BA5104" w:rsidP="00E673E7">
      <w:pPr>
        <w:pStyle w:val="Heading1"/>
        <w:rPr>
          <w:rFonts w:ascii="Times New Roman" w:hAnsi="Times New Roman" w:cs="Times New Roman"/>
          <w:color w:val="auto"/>
        </w:rPr>
      </w:pPr>
      <w:r>
        <w:rPr>
          <w:rFonts w:ascii="Times New Roman" w:hAnsi="Times New Roman" w:cs="Times New Roman"/>
          <w:color w:val="auto"/>
        </w:rPr>
        <w:t xml:space="preserve">                                            </w:t>
      </w:r>
      <w:bookmarkStart w:id="25" w:name="_Toc510606822"/>
      <w:r w:rsidR="00E11DD1" w:rsidRPr="00574091">
        <w:rPr>
          <w:rFonts w:ascii="Times New Roman" w:hAnsi="Times New Roman" w:cs="Times New Roman"/>
          <w:color w:val="auto"/>
        </w:rPr>
        <w:t>Aim</w:t>
      </w:r>
      <w:r w:rsidR="0020421F" w:rsidRPr="00574091">
        <w:rPr>
          <w:rFonts w:ascii="Times New Roman" w:hAnsi="Times New Roman" w:cs="Times New Roman"/>
          <w:color w:val="auto"/>
        </w:rPr>
        <w:t>s</w:t>
      </w:r>
      <w:bookmarkEnd w:id="25"/>
      <w:r w:rsidR="00E11DD1" w:rsidRPr="00574091">
        <w:rPr>
          <w:rFonts w:ascii="Times New Roman" w:hAnsi="Times New Roman" w:cs="Times New Roman"/>
          <w:color w:val="auto"/>
        </w:rPr>
        <w:t xml:space="preserve"> </w:t>
      </w:r>
    </w:p>
    <w:p w14:paraId="5F662FC9" w14:textId="77777777" w:rsidR="00BA5104" w:rsidRPr="00BA5104" w:rsidRDefault="00BA5104" w:rsidP="00BA5104"/>
    <w:p w14:paraId="1D907E16" w14:textId="331CDF2B" w:rsidR="00CA1AE5" w:rsidRPr="00821CF7" w:rsidRDefault="0020421F" w:rsidP="00BA5104">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Therefore, the aim of this study is to provide and build upon previous research exploring public and professional’s knowledge and attitudes towards mental illness and eating disorders, </w:t>
      </w:r>
      <w:r w:rsidR="00611D83" w:rsidRPr="00821CF7">
        <w:rPr>
          <w:rFonts w:ascii="Times New Roman" w:hAnsi="Times New Roman" w:cs="Times New Roman"/>
          <w:sz w:val="24"/>
          <w:szCs w:val="24"/>
        </w:rPr>
        <w:t>and encourage future research in this area</w:t>
      </w:r>
      <w:r w:rsidRPr="00821CF7">
        <w:rPr>
          <w:rFonts w:ascii="Times New Roman" w:hAnsi="Times New Roman" w:cs="Times New Roman"/>
          <w:sz w:val="24"/>
          <w:szCs w:val="24"/>
        </w:rPr>
        <w:t>,</w:t>
      </w:r>
      <w:r w:rsidR="00611D83" w:rsidRPr="00821CF7">
        <w:rPr>
          <w:rFonts w:ascii="Times New Roman" w:hAnsi="Times New Roman" w:cs="Times New Roman"/>
          <w:sz w:val="24"/>
          <w:szCs w:val="24"/>
        </w:rPr>
        <w:t xml:space="preserve"> </w:t>
      </w:r>
      <w:r w:rsidR="00226D82" w:rsidRPr="00821CF7">
        <w:rPr>
          <w:rFonts w:ascii="Times New Roman" w:hAnsi="Times New Roman" w:cs="Times New Roman"/>
          <w:sz w:val="24"/>
          <w:szCs w:val="24"/>
        </w:rPr>
        <w:t>t</w:t>
      </w:r>
      <w:r w:rsidR="00897E3D" w:rsidRPr="00821CF7">
        <w:rPr>
          <w:rFonts w:ascii="Times New Roman" w:hAnsi="Times New Roman" w:cs="Times New Roman"/>
          <w:sz w:val="24"/>
          <w:szCs w:val="24"/>
        </w:rPr>
        <w:t xml:space="preserve">he research </w:t>
      </w:r>
      <w:r w:rsidR="00226D82" w:rsidRPr="00821CF7">
        <w:rPr>
          <w:rFonts w:ascii="Times New Roman" w:hAnsi="Times New Roman" w:cs="Times New Roman"/>
          <w:sz w:val="24"/>
          <w:szCs w:val="24"/>
        </w:rPr>
        <w:t>a</w:t>
      </w:r>
      <w:r w:rsidR="00897E3D" w:rsidRPr="00821CF7">
        <w:rPr>
          <w:rFonts w:ascii="Times New Roman" w:hAnsi="Times New Roman" w:cs="Times New Roman"/>
          <w:sz w:val="24"/>
          <w:szCs w:val="24"/>
        </w:rPr>
        <w:t>dditionally</w:t>
      </w:r>
      <w:r w:rsidR="00226D82" w:rsidRPr="00821CF7">
        <w:rPr>
          <w:rFonts w:ascii="Times New Roman" w:hAnsi="Times New Roman" w:cs="Times New Roman"/>
          <w:sz w:val="24"/>
          <w:szCs w:val="24"/>
        </w:rPr>
        <w:t xml:space="preserve"> explores </w:t>
      </w:r>
      <w:r w:rsidR="00897E3D" w:rsidRPr="00821CF7">
        <w:rPr>
          <w:rFonts w:ascii="Times New Roman" w:hAnsi="Times New Roman" w:cs="Times New Roman"/>
          <w:sz w:val="24"/>
          <w:szCs w:val="24"/>
        </w:rPr>
        <w:t xml:space="preserve">if </w:t>
      </w:r>
      <w:r w:rsidR="00226D82" w:rsidRPr="00821CF7">
        <w:rPr>
          <w:rFonts w:ascii="Times New Roman" w:hAnsi="Times New Roman" w:cs="Times New Roman"/>
          <w:sz w:val="24"/>
          <w:szCs w:val="24"/>
        </w:rPr>
        <w:t>there are</w:t>
      </w:r>
      <w:r w:rsidR="00897E3D" w:rsidRPr="00821CF7">
        <w:rPr>
          <w:rFonts w:ascii="Times New Roman" w:hAnsi="Times New Roman" w:cs="Times New Roman"/>
          <w:sz w:val="24"/>
          <w:szCs w:val="24"/>
        </w:rPr>
        <w:t xml:space="preserve"> gender </w:t>
      </w:r>
      <w:r w:rsidR="003A5E62" w:rsidRPr="00821CF7">
        <w:rPr>
          <w:rFonts w:ascii="Times New Roman" w:hAnsi="Times New Roman" w:cs="Times New Roman"/>
          <w:sz w:val="24"/>
          <w:szCs w:val="24"/>
        </w:rPr>
        <w:t xml:space="preserve">and age </w:t>
      </w:r>
      <w:r w:rsidR="00897E3D" w:rsidRPr="00821CF7">
        <w:rPr>
          <w:rFonts w:ascii="Times New Roman" w:hAnsi="Times New Roman" w:cs="Times New Roman"/>
          <w:sz w:val="24"/>
          <w:szCs w:val="24"/>
        </w:rPr>
        <w:t>differences</w:t>
      </w:r>
      <w:r w:rsidR="00375592" w:rsidRPr="00821CF7">
        <w:rPr>
          <w:rFonts w:ascii="Times New Roman" w:hAnsi="Times New Roman" w:cs="Times New Roman"/>
          <w:sz w:val="24"/>
          <w:szCs w:val="24"/>
        </w:rPr>
        <w:t xml:space="preserve">. Future research can help reduce stigma and ways that people with mental illness feel more accepted and included in their therapy and community so </w:t>
      </w:r>
      <w:r w:rsidR="00EA780F">
        <w:rPr>
          <w:rFonts w:ascii="Times New Roman" w:hAnsi="Times New Roman" w:cs="Times New Roman"/>
          <w:sz w:val="24"/>
          <w:szCs w:val="24"/>
        </w:rPr>
        <w:t>therefore</w:t>
      </w:r>
      <w:r w:rsidR="00375592" w:rsidRPr="00821CF7">
        <w:rPr>
          <w:rFonts w:ascii="Times New Roman" w:hAnsi="Times New Roman" w:cs="Times New Roman"/>
          <w:sz w:val="24"/>
          <w:szCs w:val="24"/>
        </w:rPr>
        <w:t xml:space="preserve"> more likely to </w:t>
      </w:r>
      <w:r w:rsidR="00EA780F" w:rsidRPr="00821CF7">
        <w:rPr>
          <w:rFonts w:ascii="Times New Roman" w:hAnsi="Times New Roman" w:cs="Times New Roman"/>
          <w:sz w:val="24"/>
          <w:szCs w:val="24"/>
        </w:rPr>
        <w:t>seek help</w:t>
      </w:r>
      <w:r w:rsidR="00375592" w:rsidRPr="00821CF7">
        <w:rPr>
          <w:rFonts w:ascii="Times New Roman" w:hAnsi="Times New Roman" w:cs="Times New Roman"/>
          <w:sz w:val="24"/>
          <w:szCs w:val="24"/>
        </w:rPr>
        <w:t xml:space="preserve"> when needed and engage with their treatment.  </w:t>
      </w:r>
    </w:p>
    <w:p w14:paraId="0799AB9B" w14:textId="54775C1B" w:rsidR="001536F1" w:rsidRDefault="005367BF" w:rsidP="00E673E7">
      <w:pPr>
        <w:pStyle w:val="Heading1"/>
        <w:rPr>
          <w:rFonts w:ascii="Times New Roman" w:hAnsi="Times New Roman" w:cs="Times New Roman"/>
          <w:color w:val="auto"/>
        </w:rPr>
      </w:pPr>
      <w:bookmarkStart w:id="26" w:name="_Hlk507844536"/>
      <w:r>
        <w:rPr>
          <w:rFonts w:ascii="Times New Roman" w:hAnsi="Times New Roman" w:cs="Times New Roman"/>
          <w:color w:val="auto"/>
        </w:rPr>
        <w:t xml:space="preserve">                                          </w:t>
      </w:r>
      <w:bookmarkStart w:id="27" w:name="_Toc510606823"/>
      <w:r w:rsidR="001536F1" w:rsidRPr="00574091">
        <w:rPr>
          <w:rFonts w:ascii="Times New Roman" w:hAnsi="Times New Roman" w:cs="Times New Roman"/>
          <w:color w:val="auto"/>
        </w:rPr>
        <w:t>Hypotheses</w:t>
      </w:r>
      <w:bookmarkEnd w:id="27"/>
    </w:p>
    <w:p w14:paraId="02156090" w14:textId="77777777" w:rsidR="00BA5104" w:rsidRPr="00BA5104" w:rsidRDefault="00BA5104" w:rsidP="00BA5104"/>
    <w:p w14:paraId="2D590212" w14:textId="17A54FD2" w:rsidR="001536F1" w:rsidRPr="00821CF7" w:rsidRDefault="001536F1"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Hypothesis 1: There will be a difference in public and professional attitudes towards eating disorders </w:t>
      </w:r>
    </w:p>
    <w:p w14:paraId="4AB13F2F" w14:textId="19450DE2" w:rsidR="001536F1" w:rsidRPr="00821CF7" w:rsidRDefault="001536F1"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Hypothesis 2: There will be a difference between public and professional knowledge of eating disorders. </w:t>
      </w:r>
    </w:p>
    <w:p w14:paraId="0CD1D554" w14:textId="77777777" w:rsidR="001536F1" w:rsidRPr="00821CF7" w:rsidRDefault="001536F1"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Hypothesis 3: There will be a difference between public and professional knowledge of mental health</w:t>
      </w:r>
    </w:p>
    <w:p w14:paraId="68F1B687" w14:textId="77777777" w:rsidR="001536F1" w:rsidRPr="00821CF7" w:rsidRDefault="001536F1"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Hypothesis 4: There will be a difference between public and professional attitudes to mental health </w:t>
      </w:r>
    </w:p>
    <w:p w14:paraId="1BF45008" w14:textId="498AF6D5" w:rsidR="001536F1" w:rsidRPr="00821CF7" w:rsidRDefault="001536F1"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Hypothesis 5: </w:t>
      </w:r>
      <w:r w:rsidR="005367BF">
        <w:rPr>
          <w:rFonts w:ascii="Times New Roman" w:hAnsi="Times New Roman" w:cs="Times New Roman"/>
          <w:sz w:val="24"/>
          <w:szCs w:val="24"/>
        </w:rPr>
        <w:t>There will be a difference in a</w:t>
      </w:r>
      <w:r w:rsidRPr="00821CF7">
        <w:rPr>
          <w:rFonts w:ascii="Times New Roman" w:hAnsi="Times New Roman" w:cs="Times New Roman"/>
          <w:sz w:val="24"/>
          <w:szCs w:val="24"/>
        </w:rPr>
        <w:t>ttitudes of help seeking behaviour based upon age</w:t>
      </w:r>
      <w:r w:rsidR="00EA780F">
        <w:rPr>
          <w:rFonts w:ascii="Times New Roman" w:hAnsi="Times New Roman" w:cs="Times New Roman"/>
          <w:sz w:val="24"/>
          <w:szCs w:val="24"/>
        </w:rPr>
        <w:t>,</w:t>
      </w:r>
      <w:r w:rsidRPr="00821CF7">
        <w:rPr>
          <w:rFonts w:ascii="Times New Roman" w:hAnsi="Times New Roman" w:cs="Times New Roman"/>
          <w:sz w:val="24"/>
          <w:szCs w:val="24"/>
        </w:rPr>
        <w:t xml:space="preserve"> gender and status </w:t>
      </w:r>
    </w:p>
    <w:p w14:paraId="06AF0778" w14:textId="77777777" w:rsidR="001536F1" w:rsidRPr="00821CF7" w:rsidRDefault="001536F1"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Hypothesis 6: There will be a difference in knowledge of eating disorders based upon gender  </w:t>
      </w:r>
    </w:p>
    <w:p w14:paraId="5FA3B258" w14:textId="03BE41CB" w:rsidR="00495B2F" w:rsidRPr="00821CF7" w:rsidRDefault="001536F1" w:rsidP="007B4786">
      <w:pPr>
        <w:spacing w:line="480" w:lineRule="auto"/>
        <w:rPr>
          <w:rFonts w:ascii="Times New Roman" w:hAnsi="Times New Roman" w:cs="Times New Roman"/>
          <w:b/>
          <w:sz w:val="24"/>
          <w:szCs w:val="24"/>
          <w:u w:val="single"/>
        </w:rPr>
      </w:pPr>
      <w:r w:rsidRPr="00821CF7">
        <w:rPr>
          <w:rFonts w:ascii="Times New Roman" w:hAnsi="Times New Roman" w:cs="Times New Roman"/>
          <w:sz w:val="24"/>
          <w:szCs w:val="24"/>
        </w:rPr>
        <w:t>Hypothesis 7: There will be a difference in attitudes in eating disorders based upon gender</w:t>
      </w:r>
    </w:p>
    <w:p w14:paraId="3868A66D" w14:textId="77777777" w:rsidR="002A2319" w:rsidRPr="00821CF7" w:rsidRDefault="002A2319">
      <w:pPr>
        <w:rPr>
          <w:rFonts w:ascii="Times New Roman" w:eastAsiaTheme="majorEastAsia" w:hAnsi="Times New Roman" w:cs="Times New Roman"/>
          <w:sz w:val="32"/>
          <w:szCs w:val="32"/>
        </w:rPr>
      </w:pPr>
      <w:r w:rsidRPr="00821CF7">
        <w:rPr>
          <w:rFonts w:ascii="Times New Roman" w:hAnsi="Times New Roman" w:cs="Times New Roman"/>
        </w:rPr>
        <w:br w:type="page"/>
      </w:r>
    </w:p>
    <w:p w14:paraId="3A6BC347" w14:textId="2450A48C" w:rsidR="00E11DD1" w:rsidRPr="00821CF7" w:rsidRDefault="00764216" w:rsidP="00764216">
      <w:pPr>
        <w:pStyle w:val="Heading1"/>
        <w:rPr>
          <w:rFonts w:ascii="Times New Roman" w:hAnsi="Times New Roman" w:cs="Times New Roman"/>
          <w:color w:val="auto"/>
        </w:rPr>
      </w:pPr>
      <w:bookmarkStart w:id="28" w:name="_Toc510606824"/>
      <w:r w:rsidRPr="00821CF7">
        <w:rPr>
          <w:rFonts w:ascii="Times New Roman" w:hAnsi="Times New Roman" w:cs="Times New Roman"/>
          <w:color w:val="auto"/>
        </w:rPr>
        <w:lastRenderedPageBreak/>
        <w:t xml:space="preserve">Chapter 2                               </w:t>
      </w:r>
      <w:r w:rsidR="00E11DD1" w:rsidRPr="00821CF7">
        <w:rPr>
          <w:rFonts w:ascii="Times New Roman" w:hAnsi="Times New Roman" w:cs="Times New Roman"/>
          <w:color w:val="auto"/>
        </w:rPr>
        <w:t>Method</w:t>
      </w:r>
      <w:bookmarkEnd w:id="28"/>
    </w:p>
    <w:p w14:paraId="57A0F59D" w14:textId="6B055988" w:rsidR="002441D3" w:rsidRPr="00574091" w:rsidRDefault="007E244C" w:rsidP="002A2319">
      <w:pPr>
        <w:rPr>
          <w:rFonts w:ascii="Times New Roman" w:hAnsi="Times New Roman" w:cs="Times New Roman"/>
          <w:sz w:val="28"/>
          <w:szCs w:val="28"/>
        </w:rPr>
      </w:pPr>
      <w:r w:rsidRPr="00574091">
        <w:rPr>
          <w:rFonts w:ascii="Times New Roman" w:hAnsi="Times New Roman" w:cs="Times New Roman"/>
          <w:sz w:val="28"/>
          <w:szCs w:val="28"/>
        </w:rPr>
        <w:t>Design</w:t>
      </w:r>
    </w:p>
    <w:bookmarkEnd w:id="26"/>
    <w:p w14:paraId="7DBEA07B" w14:textId="6F31EA48" w:rsidR="00E45BFE" w:rsidRPr="00821CF7" w:rsidRDefault="00FF045E" w:rsidP="007B4786">
      <w:pPr>
        <w:spacing w:line="480" w:lineRule="auto"/>
        <w:rPr>
          <w:rFonts w:ascii="Times New Roman" w:eastAsia="Times New Roman" w:hAnsi="Times New Roman" w:cs="Times New Roman"/>
          <w:color w:val="000000" w:themeColor="text1"/>
          <w:sz w:val="24"/>
          <w:szCs w:val="24"/>
          <w:lang w:eastAsia="en-GB"/>
        </w:rPr>
      </w:pPr>
      <w:r w:rsidRPr="00821CF7">
        <w:rPr>
          <w:rFonts w:ascii="Times New Roman" w:hAnsi="Times New Roman" w:cs="Times New Roman"/>
          <w:color w:val="000000" w:themeColor="text1"/>
          <w:sz w:val="24"/>
          <w:szCs w:val="24"/>
        </w:rPr>
        <w:t xml:space="preserve">The </w:t>
      </w:r>
      <w:r w:rsidR="005B7A06" w:rsidRPr="00821CF7">
        <w:rPr>
          <w:rFonts w:ascii="Times New Roman" w:hAnsi="Times New Roman" w:cs="Times New Roman"/>
          <w:color w:val="000000" w:themeColor="text1"/>
          <w:sz w:val="24"/>
          <w:szCs w:val="24"/>
        </w:rPr>
        <w:t xml:space="preserve">study employed </w:t>
      </w:r>
      <w:r w:rsidR="003A57E9" w:rsidRPr="00821CF7">
        <w:rPr>
          <w:rFonts w:ascii="Times New Roman" w:hAnsi="Times New Roman" w:cs="Times New Roman"/>
          <w:color w:val="000000" w:themeColor="text1"/>
          <w:sz w:val="24"/>
          <w:szCs w:val="24"/>
        </w:rPr>
        <w:t xml:space="preserve">is </w:t>
      </w:r>
      <w:r w:rsidR="00455A4C" w:rsidRPr="00821CF7">
        <w:rPr>
          <w:rFonts w:ascii="Times New Roman" w:hAnsi="Times New Roman" w:cs="Times New Roman"/>
          <w:color w:val="000000" w:themeColor="text1"/>
          <w:sz w:val="24"/>
          <w:szCs w:val="24"/>
        </w:rPr>
        <w:t>a</w:t>
      </w:r>
      <w:r w:rsidR="005B7A06" w:rsidRPr="00821CF7">
        <w:rPr>
          <w:rFonts w:ascii="Times New Roman" w:hAnsi="Times New Roman" w:cs="Times New Roman"/>
          <w:color w:val="000000" w:themeColor="text1"/>
          <w:sz w:val="24"/>
          <w:szCs w:val="24"/>
        </w:rPr>
        <w:t xml:space="preserve"> mixed design, consisting of a series of questionnaires to obtain quantitative </w:t>
      </w:r>
      <w:r w:rsidR="00455A4C" w:rsidRPr="00821CF7">
        <w:rPr>
          <w:rFonts w:ascii="Times New Roman" w:hAnsi="Times New Roman" w:cs="Times New Roman"/>
          <w:color w:val="000000" w:themeColor="text1"/>
          <w:sz w:val="24"/>
          <w:szCs w:val="24"/>
        </w:rPr>
        <w:t>data</w:t>
      </w:r>
      <w:r w:rsidR="00EA48FD" w:rsidRPr="00821CF7">
        <w:rPr>
          <w:rFonts w:ascii="Times New Roman" w:hAnsi="Times New Roman" w:cs="Times New Roman"/>
          <w:color w:val="000000" w:themeColor="text1"/>
          <w:sz w:val="24"/>
          <w:szCs w:val="24"/>
        </w:rPr>
        <w:t>,</w:t>
      </w:r>
      <w:r w:rsidR="005A7B6E" w:rsidRPr="00821CF7">
        <w:rPr>
          <w:rFonts w:ascii="Times New Roman" w:hAnsi="Times New Roman" w:cs="Times New Roman"/>
          <w:sz w:val="24"/>
          <w:szCs w:val="24"/>
        </w:rPr>
        <w:t xml:space="preserve"> </w:t>
      </w:r>
      <w:r w:rsidR="00EA48FD" w:rsidRPr="00821CF7">
        <w:rPr>
          <w:rFonts w:ascii="Times New Roman" w:hAnsi="Times New Roman" w:cs="Times New Roman"/>
          <w:sz w:val="24"/>
          <w:szCs w:val="24"/>
        </w:rPr>
        <w:t>r</w:t>
      </w:r>
      <w:r w:rsidR="00EA48FD" w:rsidRPr="00821CF7">
        <w:rPr>
          <w:rFonts w:ascii="Times New Roman" w:hAnsi="Times New Roman" w:cs="Times New Roman"/>
          <w:color w:val="000000" w:themeColor="text1"/>
          <w:sz w:val="24"/>
          <w:szCs w:val="24"/>
        </w:rPr>
        <w:t>unning</w:t>
      </w:r>
      <w:r w:rsidR="005A7B6E" w:rsidRPr="00821CF7">
        <w:rPr>
          <w:rFonts w:ascii="Times New Roman" w:hAnsi="Times New Roman" w:cs="Times New Roman"/>
          <w:color w:val="000000" w:themeColor="text1"/>
          <w:sz w:val="24"/>
          <w:szCs w:val="24"/>
        </w:rPr>
        <w:t xml:space="preserve"> a series of </w:t>
      </w:r>
      <w:r w:rsidR="00F66583" w:rsidRPr="00821CF7">
        <w:rPr>
          <w:rFonts w:ascii="Times New Roman" w:hAnsi="Times New Roman" w:cs="Times New Roman"/>
          <w:color w:val="000000" w:themeColor="text1"/>
          <w:sz w:val="24"/>
          <w:szCs w:val="24"/>
        </w:rPr>
        <w:t>3-way</w:t>
      </w:r>
      <w:r w:rsidR="003A57E9" w:rsidRPr="00821CF7">
        <w:rPr>
          <w:rFonts w:ascii="Times New Roman" w:hAnsi="Times New Roman" w:cs="Times New Roman"/>
          <w:color w:val="000000" w:themeColor="text1"/>
          <w:sz w:val="24"/>
          <w:szCs w:val="24"/>
        </w:rPr>
        <w:t xml:space="preserve"> ANOVA’s, two tailed Design. Dependent </w:t>
      </w:r>
      <w:r w:rsidR="005367BF">
        <w:rPr>
          <w:rFonts w:ascii="Times New Roman" w:hAnsi="Times New Roman" w:cs="Times New Roman"/>
          <w:color w:val="000000" w:themeColor="text1"/>
          <w:sz w:val="24"/>
          <w:szCs w:val="24"/>
        </w:rPr>
        <w:t>v</w:t>
      </w:r>
      <w:r w:rsidR="003A57E9" w:rsidRPr="00821CF7">
        <w:rPr>
          <w:rFonts w:ascii="Times New Roman" w:hAnsi="Times New Roman" w:cs="Times New Roman"/>
          <w:color w:val="000000" w:themeColor="text1"/>
          <w:sz w:val="24"/>
          <w:szCs w:val="24"/>
        </w:rPr>
        <w:t>ariables analysing attitudes to me</w:t>
      </w:r>
      <w:r w:rsidR="0028514A" w:rsidRPr="00821CF7">
        <w:rPr>
          <w:rFonts w:ascii="Times New Roman" w:hAnsi="Times New Roman" w:cs="Times New Roman"/>
          <w:color w:val="000000" w:themeColor="text1"/>
          <w:sz w:val="24"/>
          <w:szCs w:val="24"/>
        </w:rPr>
        <w:t>n</w:t>
      </w:r>
      <w:r w:rsidR="003A57E9" w:rsidRPr="00821CF7">
        <w:rPr>
          <w:rFonts w:ascii="Times New Roman" w:hAnsi="Times New Roman" w:cs="Times New Roman"/>
          <w:color w:val="000000" w:themeColor="text1"/>
          <w:sz w:val="24"/>
          <w:szCs w:val="24"/>
        </w:rPr>
        <w:t xml:space="preserve">tal </w:t>
      </w:r>
      <w:r w:rsidR="005367BF">
        <w:rPr>
          <w:rFonts w:ascii="Times New Roman" w:hAnsi="Times New Roman" w:cs="Times New Roman"/>
          <w:color w:val="000000" w:themeColor="text1"/>
          <w:sz w:val="24"/>
          <w:szCs w:val="24"/>
        </w:rPr>
        <w:t xml:space="preserve">health conditions, </w:t>
      </w:r>
      <w:r w:rsidR="003A57E9" w:rsidRPr="00821CF7">
        <w:rPr>
          <w:rFonts w:ascii="Times New Roman" w:hAnsi="Times New Roman" w:cs="Times New Roman"/>
          <w:color w:val="000000" w:themeColor="text1"/>
          <w:sz w:val="24"/>
          <w:szCs w:val="24"/>
        </w:rPr>
        <w:t>help seeking behaviour and knowledge scores</w:t>
      </w:r>
      <w:r w:rsidR="005367BF">
        <w:rPr>
          <w:rFonts w:ascii="Times New Roman" w:hAnsi="Times New Roman" w:cs="Times New Roman"/>
          <w:color w:val="000000" w:themeColor="text1"/>
          <w:sz w:val="24"/>
          <w:szCs w:val="24"/>
        </w:rPr>
        <w:t>,</w:t>
      </w:r>
      <w:r w:rsidR="003A57E9" w:rsidRPr="00821CF7">
        <w:rPr>
          <w:rFonts w:ascii="Times New Roman" w:hAnsi="Times New Roman" w:cs="Times New Roman"/>
          <w:color w:val="000000" w:themeColor="text1"/>
          <w:sz w:val="24"/>
          <w:szCs w:val="24"/>
        </w:rPr>
        <w:t xml:space="preserve"> </w:t>
      </w:r>
      <w:r w:rsidR="005367BF">
        <w:rPr>
          <w:rFonts w:ascii="Times New Roman" w:hAnsi="Times New Roman" w:cs="Times New Roman"/>
          <w:color w:val="000000" w:themeColor="text1"/>
          <w:sz w:val="24"/>
          <w:szCs w:val="24"/>
        </w:rPr>
        <w:t>with the Independent</w:t>
      </w:r>
      <w:r w:rsidR="003A57E9" w:rsidRPr="00821CF7">
        <w:rPr>
          <w:rFonts w:ascii="Times New Roman" w:hAnsi="Times New Roman" w:cs="Times New Roman"/>
          <w:color w:val="000000" w:themeColor="text1"/>
          <w:sz w:val="24"/>
          <w:szCs w:val="24"/>
        </w:rPr>
        <w:t xml:space="preserve"> </w:t>
      </w:r>
      <w:r w:rsidR="005367BF">
        <w:rPr>
          <w:rFonts w:ascii="Times New Roman" w:hAnsi="Times New Roman" w:cs="Times New Roman"/>
          <w:color w:val="000000" w:themeColor="text1"/>
          <w:sz w:val="24"/>
          <w:szCs w:val="24"/>
        </w:rPr>
        <w:t>v</w:t>
      </w:r>
      <w:r w:rsidR="003A57E9" w:rsidRPr="00821CF7">
        <w:rPr>
          <w:rFonts w:ascii="Times New Roman" w:hAnsi="Times New Roman" w:cs="Times New Roman"/>
          <w:color w:val="000000" w:themeColor="text1"/>
          <w:sz w:val="24"/>
          <w:szCs w:val="24"/>
        </w:rPr>
        <w:t xml:space="preserve">ariable gender, age and status. </w:t>
      </w:r>
    </w:p>
    <w:p w14:paraId="74E4E137" w14:textId="58DC347F" w:rsidR="00AC696A" w:rsidRPr="00574091" w:rsidRDefault="00E11DD1" w:rsidP="00C14506">
      <w:pPr>
        <w:spacing w:line="360" w:lineRule="auto"/>
        <w:rPr>
          <w:rFonts w:ascii="Times New Roman" w:hAnsi="Times New Roman" w:cs="Times New Roman"/>
          <w:sz w:val="28"/>
          <w:szCs w:val="28"/>
        </w:rPr>
      </w:pPr>
      <w:r w:rsidRPr="00574091">
        <w:rPr>
          <w:rFonts w:ascii="Times New Roman" w:hAnsi="Times New Roman" w:cs="Times New Roman"/>
          <w:sz w:val="28"/>
          <w:szCs w:val="28"/>
        </w:rPr>
        <w:t xml:space="preserve">Participants </w:t>
      </w:r>
    </w:p>
    <w:p w14:paraId="6F11E99D" w14:textId="1E1C4542" w:rsidR="00393169" w:rsidRPr="00821CF7" w:rsidRDefault="00917710"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Participants </w:t>
      </w:r>
      <w:r w:rsidR="005A7B6E" w:rsidRPr="00821CF7">
        <w:rPr>
          <w:rFonts w:ascii="Times New Roman" w:hAnsi="Times New Roman" w:cs="Times New Roman"/>
          <w:sz w:val="24"/>
          <w:szCs w:val="24"/>
        </w:rPr>
        <w:t>were</w:t>
      </w:r>
      <w:r w:rsidRPr="00821CF7">
        <w:rPr>
          <w:rFonts w:ascii="Times New Roman" w:hAnsi="Times New Roman" w:cs="Times New Roman"/>
          <w:sz w:val="24"/>
          <w:szCs w:val="24"/>
        </w:rPr>
        <w:t xml:space="preserve"> recruited by an email link and through </w:t>
      </w:r>
      <w:r w:rsidR="0097143B" w:rsidRPr="00821CF7">
        <w:rPr>
          <w:rFonts w:ascii="Times New Roman" w:hAnsi="Times New Roman" w:cs="Times New Roman"/>
          <w:sz w:val="24"/>
          <w:szCs w:val="24"/>
        </w:rPr>
        <w:t xml:space="preserve">the </w:t>
      </w:r>
      <w:r w:rsidRPr="00821CF7">
        <w:rPr>
          <w:rFonts w:ascii="Times New Roman" w:hAnsi="Times New Roman" w:cs="Times New Roman"/>
          <w:sz w:val="24"/>
          <w:szCs w:val="24"/>
        </w:rPr>
        <w:t xml:space="preserve">social media site Facebook. Participants were provided with a consent form see </w:t>
      </w:r>
      <w:r w:rsidR="00393169" w:rsidRPr="00821CF7">
        <w:rPr>
          <w:rFonts w:ascii="Times New Roman" w:hAnsi="Times New Roman" w:cs="Times New Roman"/>
          <w:sz w:val="24"/>
          <w:szCs w:val="24"/>
        </w:rPr>
        <w:t>appendix</w:t>
      </w:r>
      <w:r w:rsidR="00CF03C0" w:rsidRPr="00821CF7">
        <w:rPr>
          <w:rFonts w:ascii="Times New Roman" w:hAnsi="Times New Roman" w:cs="Times New Roman"/>
          <w:sz w:val="24"/>
          <w:szCs w:val="24"/>
        </w:rPr>
        <w:t xml:space="preserve"> 2 </w:t>
      </w:r>
      <w:r w:rsidR="00393169" w:rsidRPr="00821CF7">
        <w:rPr>
          <w:rFonts w:ascii="Times New Roman" w:hAnsi="Times New Roman" w:cs="Times New Roman"/>
          <w:sz w:val="24"/>
          <w:szCs w:val="24"/>
        </w:rPr>
        <w:t>which</w:t>
      </w:r>
      <w:r w:rsidRPr="00821CF7">
        <w:rPr>
          <w:rFonts w:ascii="Times New Roman" w:hAnsi="Times New Roman" w:cs="Times New Roman"/>
          <w:sz w:val="24"/>
          <w:szCs w:val="24"/>
        </w:rPr>
        <w:t xml:space="preserve"> included the nature of the study. Due to the sensitive nature of the study it was made clear to the participants they were talking part voluntar</w:t>
      </w:r>
      <w:r w:rsidR="0028514A" w:rsidRPr="00821CF7">
        <w:rPr>
          <w:rFonts w:ascii="Times New Roman" w:hAnsi="Times New Roman" w:cs="Times New Roman"/>
          <w:sz w:val="24"/>
          <w:szCs w:val="24"/>
        </w:rPr>
        <w:t>ily</w:t>
      </w:r>
      <w:r w:rsidRPr="00821CF7">
        <w:rPr>
          <w:rFonts w:ascii="Times New Roman" w:hAnsi="Times New Roman" w:cs="Times New Roman"/>
          <w:sz w:val="24"/>
          <w:szCs w:val="24"/>
        </w:rPr>
        <w:t xml:space="preserve"> and</w:t>
      </w:r>
      <w:r w:rsidR="005367BF">
        <w:rPr>
          <w:rFonts w:ascii="Times New Roman" w:hAnsi="Times New Roman" w:cs="Times New Roman"/>
          <w:sz w:val="24"/>
          <w:szCs w:val="24"/>
        </w:rPr>
        <w:t xml:space="preserve"> had</w:t>
      </w:r>
      <w:r w:rsidRPr="00821CF7">
        <w:rPr>
          <w:rFonts w:ascii="Times New Roman" w:hAnsi="Times New Roman" w:cs="Times New Roman"/>
          <w:sz w:val="24"/>
          <w:szCs w:val="24"/>
        </w:rPr>
        <w:t xml:space="preserve"> the right to end the study at any point. A debrief see appendix</w:t>
      </w:r>
      <w:r w:rsidR="00CF03C0" w:rsidRPr="00821CF7">
        <w:rPr>
          <w:rFonts w:ascii="Times New Roman" w:hAnsi="Times New Roman" w:cs="Times New Roman"/>
          <w:sz w:val="24"/>
          <w:szCs w:val="24"/>
        </w:rPr>
        <w:t xml:space="preserve"> 3</w:t>
      </w:r>
      <w:r w:rsidRPr="00821CF7">
        <w:rPr>
          <w:rFonts w:ascii="Times New Roman" w:hAnsi="Times New Roman" w:cs="Times New Roman"/>
          <w:sz w:val="24"/>
          <w:szCs w:val="24"/>
        </w:rPr>
        <w:t>, was provided at the end of the survey which contained the researche</w:t>
      </w:r>
      <w:r w:rsidR="0028514A" w:rsidRPr="00821CF7">
        <w:rPr>
          <w:rFonts w:ascii="Times New Roman" w:hAnsi="Times New Roman" w:cs="Times New Roman"/>
          <w:sz w:val="24"/>
          <w:szCs w:val="24"/>
        </w:rPr>
        <w:t>r’</w:t>
      </w:r>
      <w:r w:rsidRPr="00821CF7">
        <w:rPr>
          <w:rFonts w:ascii="Times New Roman" w:hAnsi="Times New Roman" w:cs="Times New Roman"/>
          <w:sz w:val="24"/>
          <w:szCs w:val="24"/>
        </w:rPr>
        <w:t>s and supervisor</w:t>
      </w:r>
      <w:r w:rsidR="0028514A" w:rsidRPr="00821CF7">
        <w:rPr>
          <w:rFonts w:ascii="Times New Roman" w:hAnsi="Times New Roman" w:cs="Times New Roman"/>
          <w:sz w:val="24"/>
          <w:szCs w:val="24"/>
        </w:rPr>
        <w:t>’s</w:t>
      </w:r>
      <w:r w:rsidRPr="00821CF7">
        <w:rPr>
          <w:rFonts w:ascii="Times New Roman" w:hAnsi="Times New Roman" w:cs="Times New Roman"/>
          <w:sz w:val="24"/>
          <w:szCs w:val="24"/>
        </w:rPr>
        <w:t xml:space="preserve"> contact details if the participants wished to ask questions or withdraw. </w:t>
      </w:r>
      <w:r w:rsidR="005367BF">
        <w:rPr>
          <w:rFonts w:ascii="Times New Roman" w:hAnsi="Times New Roman" w:cs="Times New Roman"/>
          <w:sz w:val="24"/>
          <w:szCs w:val="24"/>
        </w:rPr>
        <w:t>Also</w:t>
      </w:r>
      <w:r w:rsidRPr="00821CF7">
        <w:rPr>
          <w:rFonts w:ascii="Times New Roman" w:hAnsi="Times New Roman" w:cs="Times New Roman"/>
          <w:sz w:val="24"/>
          <w:szCs w:val="24"/>
        </w:rPr>
        <w:t xml:space="preserve"> contact detail of the </w:t>
      </w:r>
      <w:r w:rsidR="00393169" w:rsidRPr="00821CF7">
        <w:rPr>
          <w:rFonts w:ascii="Times New Roman" w:hAnsi="Times New Roman" w:cs="Times New Roman"/>
          <w:sz w:val="24"/>
          <w:szCs w:val="24"/>
        </w:rPr>
        <w:t>researches</w:t>
      </w:r>
      <w:r w:rsidRPr="00821CF7">
        <w:rPr>
          <w:rFonts w:ascii="Times New Roman" w:hAnsi="Times New Roman" w:cs="Times New Roman"/>
          <w:sz w:val="24"/>
          <w:szCs w:val="24"/>
        </w:rPr>
        <w:t xml:space="preserve">, support groups were provided if any participant felt they need more advice and help regarding the </w:t>
      </w:r>
      <w:r w:rsidR="00393169" w:rsidRPr="00821CF7">
        <w:rPr>
          <w:rFonts w:ascii="Times New Roman" w:hAnsi="Times New Roman" w:cs="Times New Roman"/>
          <w:sz w:val="24"/>
          <w:szCs w:val="24"/>
        </w:rPr>
        <w:t>topic.</w:t>
      </w:r>
    </w:p>
    <w:p w14:paraId="6168672B" w14:textId="4180DCE2" w:rsidR="00393169" w:rsidRPr="00574091" w:rsidRDefault="002F32D5" w:rsidP="002A2319">
      <w:pPr>
        <w:rPr>
          <w:rFonts w:ascii="Times New Roman" w:hAnsi="Times New Roman" w:cs="Times New Roman"/>
          <w:sz w:val="28"/>
          <w:szCs w:val="28"/>
        </w:rPr>
      </w:pPr>
      <w:r w:rsidRPr="00574091">
        <w:rPr>
          <w:rFonts w:ascii="Times New Roman" w:hAnsi="Times New Roman" w:cs="Times New Roman"/>
          <w:sz w:val="28"/>
          <w:szCs w:val="28"/>
        </w:rPr>
        <w:t>Sample</w:t>
      </w:r>
      <w:r w:rsidR="00393169" w:rsidRPr="00574091">
        <w:rPr>
          <w:rFonts w:ascii="Times New Roman" w:hAnsi="Times New Roman" w:cs="Times New Roman"/>
          <w:sz w:val="28"/>
          <w:szCs w:val="28"/>
        </w:rPr>
        <w:t xml:space="preserve"> size </w:t>
      </w:r>
    </w:p>
    <w:p w14:paraId="7D4AC7D7" w14:textId="77DA13EF" w:rsidR="00F12E6A" w:rsidRPr="00821CF7" w:rsidRDefault="00F12E6A"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Participants were mixed gender in the health profession and non-</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s.</w:t>
      </w:r>
      <w:r w:rsidR="0016627D" w:rsidRPr="00821CF7">
        <w:rPr>
          <w:rFonts w:ascii="Times New Roman" w:hAnsi="Times New Roman" w:cs="Times New Roman"/>
          <w:sz w:val="24"/>
          <w:szCs w:val="24"/>
        </w:rPr>
        <w:t xml:space="preserve"> Opportunity sample </w:t>
      </w:r>
      <w:r w:rsidR="005A7B6E" w:rsidRPr="00821CF7">
        <w:rPr>
          <w:rFonts w:ascii="Times New Roman" w:hAnsi="Times New Roman" w:cs="Times New Roman"/>
          <w:sz w:val="24"/>
          <w:szCs w:val="24"/>
        </w:rPr>
        <w:t xml:space="preserve">was taken for laypersons and an email was sent out to the target group </w:t>
      </w:r>
      <w:r w:rsidR="002F32D5" w:rsidRPr="00821CF7">
        <w:rPr>
          <w:rFonts w:ascii="Times New Roman" w:hAnsi="Times New Roman" w:cs="Times New Roman"/>
          <w:sz w:val="24"/>
          <w:szCs w:val="24"/>
        </w:rPr>
        <w:t>HP</w:t>
      </w:r>
      <w:r w:rsidR="005A7B6E" w:rsidRPr="00821CF7">
        <w:rPr>
          <w:rFonts w:ascii="Times New Roman" w:hAnsi="Times New Roman" w:cs="Times New Roman"/>
          <w:sz w:val="24"/>
          <w:szCs w:val="24"/>
        </w:rPr>
        <w:t>s</w:t>
      </w:r>
      <w:r w:rsidR="005F5AE5" w:rsidRPr="00821CF7">
        <w:rPr>
          <w:rFonts w:ascii="Times New Roman" w:hAnsi="Times New Roman" w:cs="Times New Roman"/>
          <w:sz w:val="24"/>
          <w:szCs w:val="24"/>
        </w:rPr>
        <w:t xml:space="preserve">. </w:t>
      </w:r>
      <w:r w:rsidR="00384ACB" w:rsidRPr="00821CF7">
        <w:rPr>
          <w:rFonts w:ascii="Times New Roman" w:hAnsi="Times New Roman" w:cs="Times New Roman"/>
          <w:sz w:val="24"/>
          <w:szCs w:val="24"/>
        </w:rPr>
        <w:t>In</w:t>
      </w:r>
      <w:r w:rsidR="005F5AE5" w:rsidRPr="00821CF7">
        <w:rPr>
          <w:rFonts w:ascii="Times New Roman" w:hAnsi="Times New Roman" w:cs="Times New Roman"/>
          <w:sz w:val="24"/>
          <w:szCs w:val="24"/>
        </w:rPr>
        <w:t xml:space="preserve"> all 234 people took part of which 77 were males and 157 females.</w:t>
      </w:r>
      <w:r w:rsidR="00CB5DC1" w:rsidRPr="00821CF7">
        <w:rPr>
          <w:rFonts w:ascii="Times New Roman" w:hAnsi="Times New Roman" w:cs="Times New Roman"/>
          <w:sz w:val="24"/>
          <w:szCs w:val="24"/>
        </w:rPr>
        <w:t xml:space="preserve"> </w:t>
      </w:r>
      <w:r w:rsidR="00384ACB" w:rsidRPr="00821CF7">
        <w:rPr>
          <w:rFonts w:ascii="Times New Roman" w:hAnsi="Times New Roman" w:cs="Times New Roman"/>
          <w:sz w:val="24"/>
          <w:szCs w:val="24"/>
        </w:rPr>
        <w:t>This</w:t>
      </w:r>
      <w:r w:rsidR="00CB5DC1" w:rsidRPr="00821CF7">
        <w:rPr>
          <w:rFonts w:ascii="Times New Roman" w:hAnsi="Times New Roman" w:cs="Times New Roman"/>
          <w:sz w:val="24"/>
          <w:szCs w:val="24"/>
        </w:rPr>
        <w:t xml:space="preserve"> </w:t>
      </w:r>
      <w:r w:rsidR="00E64DC7" w:rsidRPr="00821CF7">
        <w:rPr>
          <w:rFonts w:ascii="Times New Roman" w:hAnsi="Times New Roman" w:cs="Times New Roman"/>
          <w:sz w:val="24"/>
          <w:szCs w:val="24"/>
        </w:rPr>
        <w:t>included 83</w:t>
      </w:r>
      <w:r w:rsidR="005F5AE5" w:rsidRPr="00821CF7">
        <w:rPr>
          <w:rFonts w:ascii="Times New Roman" w:hAnsi="Times New Roman" w:cs="Times New Roman"/>
          <w:sz w:val="24"/>
          <w:szCs w:val="24"/>
        </w:rPr>
        <w:t xml:space="preserve"> </w:t>
      </w:r>
      <w:r w:rsidR="002F32D5" w:rsidRPr="00821CF7">
        <w:rPr>
          <w:rFonts w:ascii="Times New Roman" w:hAnsi="Times New Roman" w:cs="Times New Roman"/>
          <w:sz w:val="24"/>
          <w:szCs w:val="24"/>
        </w:rPr>
        <w:t>HP</w:t>
      </w:r>
      <w:r w:rsidR="00CB5DC1" w:rsidRPr="00821CF7">
        <w:rPr>
          <w:rFonts w:ascii="Times New Roman" w:hAnsi="Times New Roman" w:cs="Times New Roman"/>
          <w:sz w:val="24"/>
          <w:szCs w:val="24"/>
        </w:rPr>
        <w:t>s</w:t>
      </w:r>
      <w:r w:rsidR="001C0BAA" w:rsidRPr="00821CF7">
        <w:rPr>
          <w:rFonts w:ascii="Times New Roman" w:hAnsi="Times New Roman" w:cs="Times New Roman"/>
          <w:sz w:val="24"/>
          <w:szCs w:val="24"/>
        </w:rPr>
        <w:t>,</w:t>
      </w:r>
      <w:r w:rsidR="00CB5DC1" w:rsidRPr="00821CF7">
        <w:rPr>
          <w:rFonts w:ascii="Times New Roman" w:hAnsi="Times New Roman" w:cs="Times New Roman"/>
          <w:sz w:val="24"/>
          <w:szCs w:val="24"/>
        </w:rPr>
        <w:t xml:space="preserve"> 58</w:t>
      </w:r>
      <w:r w:rsidR="005F5AE5" w:rsidRPr="00821CF7">
        <w:rPr>
          <w:rFonts w:ascii="Times New Roman" w:hAnsi="Times New Roman" w:cs="Times New Roman"/>
          <w:sz w:val="24"/>
          <w:szCs w:val="24"/>
        </w:rPr>
        <w:t xml:space="preserve"> of which worked with mental health clients</w:t>
      </w:r>
      <w:r w:rsidR="00971906" w:rsidRPr="00821CF7">
        <w:rPr>
          <w:rFonts w:ascii="Times New Roman" w:hAnsi="Times New Roman" w:cs="Times New Roman"/>
          <w:sz w:val="24"/>
          <w:szCs w:val="24"/>
        </w:rPr>
        <w:t xml:space="preserve"> as councillors, psychologist</w:t>
      </w:r>
      <w:r w:rsidR="001C0BAA" w:rsidRPr="00821CF7">
        <w:rPr>
          <w:rFonts w:ascii="Times New Roman" w:hAnsi="Times New Roman" w:cs="Times New Roman"/>
          <w:sz w:val="24"/>
          <w:szCs w:val="24"/>
        </w:rPr>
        <w:t>/</w:t>
      </w:r>
      <w:r w:rsidR="00971906" w:rsidRPr="00821CF7">
        <w:rPr>
          <w:rFonts w:ascii="Times New Roman" w:hAnsi="Times New Roman" w:cs="Times New Roman"/>
          <w:sz w:val="24"/>
          <w:szCs w:val="24"/>
        </w:rPr>
        <w:t xml:space="preserve"> Psychiatric nurses </w:t>
      </w:r>
      <w:r w:rsidR="001C0BAA" w:rsidRPr="00821CF7">
        <w:rPr>
          <w:rFonts w:ascii="Times New Roman" w:hAnsi="Times New Roman" w:cs="Times New Roman"/>
          <w:sz w:val="24"/>
          <w:szCs w:val="24"/>
        </w:rPr>
        <w:t>and</w:t>
      </w:r>
      <w:r w:rsidR="00971906" w:rsidRPr="00821CF7">
        <w:rPr>
          <w:rFonts w:ascii="Times New Roman" w:hAnsi="Times New Roman" w:cs="Times New Roman"/>
          <w:sz w:val="24"/>
          <w:szCs w:val="24"/>
        </w:rPr>
        <w:t xml:space="preserve"> support </w:t>
      </w:r>
      <w:r w:rsidR="00E64DC7" w:rsidRPr="00821CF7">
        <w:rPr>
          <w:rFonts w:ascii="Times New Roman" w:hAnsi="Times New Roman" w:cs="Times New Roman"/>
          <w:sz w:val="24"/>
          <w:szCs w:val="24"/>
        </w:rPr>
        <w:t>workers, 25</w:t>
      </w:r>
      <w:r w:rsidR="005F5AE5" w:rsidRPr="00821CF7">
        <w:rPr>
          <w:rFonts w:ascii="Times New Roman" w:hAnsi="Times New Roman" w:cs="Times New Roman"/>
          <w:sz w:val="24"/>
          <w:szCs w:val="24"/>
        </w:rPr>
        <w:t xml:space="preserve"> </w:t>
      </w:r>
      <w:r w:rsidR="00971906" w:rsidRPr="00821CF7">
        <w:rPr>
          <w:rFonts w:ascii="Times New Roman" w:hAnsi="Times New Roman" w:cs="Times New Roman"/>
          <w:sz w:val="24"/>
          <w:szCs w:val="24"/>
        </w:rPr>
        <w:t xml:space="preserve">NHS health care </w:t>
      </w:r>
      <w:r w:rsidR="005F5AE5" w:rsidRPr="00821CF7">
        <w:rPr>
          <w:rFonts w:ascii="Times New Roman" w:hAnsi="Times New Roman" w:cs="Times New Roman"/>
          <w:sz w:val="24"/>
          <w:szCs w:val="24"/>
        </w:rPr>
        <w:t>nurses</w:t>
      </w:r>
      <w:r w:rsidR="001C0BAA" w:rsidRPr="00821CF7">
        <w:rPr>
          <w:rFonts w:ascii="Times New Roman" w:hAnsi="Times New Roman" w:cs="Times New Roman"/>
          <w:sz w:val="24"/>
          <w:szCs w:val="24"/>
        </w:rPr>
        <w:t xml:space="preserve"> also took apart</w:t>
      </w:r>
      <w:r w:rsidR="005F5AE5" w:rsidRPr="00821CF7">
        <w:rPr>
          <w:rFonts w:ascii="Times New Roman" w:hAnsi="Times New Roman" w:cs="Times New Roman"/>
          <w:sz w:val="24"/>
          <w:szCs w:val="24"/>
        </w:rPr>
        <w:t xml:space="preserve">. </w:t>
      </w:r>
      <w:r w:rsidR="002F32D5" w:rsidRPr="00821CF7">
        <w:rPr>
          <w:rFonts w:ascii="Times New Roman" w:hAnsi="Times New Roman" w:cs="Times New Roman"/>
          <w:sz w:val="24"/>
          <w:szCs w:val="24"/>
        </w:rPr>
        <w:t>General</w:t>
      </w:r>
      <w:r w:rsidR="00F66583" w:rsidRPr="00821CF7">
        <w:rPr>
          <w:rFonts w:ascii="Times New Roman" w:hAnsi="Times New Roman" w:cs="Times New Roman"/>
          <w:sz w:val="24"/>
          <w:szCs w:val="24"/>
        </w:rPr>
        <w:t xml:space="preserve"> public</w:t>
      </w:r>
      <w:r w:rsidR="001C0BAA" w:rsidRPr="00821CF7">
        <w:rPr>
          <w:rFonts w:ascii="Times New Roman" w:hAnsi="Times New Roman" w:cs="Times New Roman"/>
          <w:sz w:val="24"/>
          <w:szCs w:val="24"/>
        </w:rPr>
        <w:t xml:space="preserve"> included employed / unemployed students and retired persons. </w:t>
      </w:r>
      <w:r w:rsidR="001536F1" w:rsidRPr="00821CF7">
        <w:rPr>
          <w:rFonts w:ascii="Times New Roman" w:hAnsi="Times New Roman" w:cs="Times New Roman"/>
          <w:sz w:val="24"/>
          <w:szCs w:val="24"/>
        </w:rPr>
        <w:t xml:space="preserve">Two age groups, age group 5, had 126 participants -18 </w:t>
      </w:r>
      <w:r w:rsidR="0028514A" w:rsidRPr="00821CF7">
        <w:rPr>
          <w:rFonts w:ascii="Times New Roman" w:hAnsi="Times New Roman" w:cs="Times New Roman"/>
          <w:sz w:val="24"/>
          <w:szCs w:val="24"/>
        </w:rPr>
        <w:t>-</w:t>
      </w:r>
      <w:r w:rsidR="001536F1" w:rsidRPr="00821CF7">
        <w:rPr>
          <w:rFonts w:ascii="Times New Roman" w:hAnsi="Times New Roman" w:cs="Times New Roman"/>
          <w:sz w:val="24"/>
          <w:szCs w:val="24"/>
        </w:rPr>
        <w:t xml:space="preserve"> 40 and age group 6, 108 participants - 41 </w:t>
      </w:r>
      <w:r w:rsidR="0028514A" w:rsidRPr="00821CF7">
        <w:rPr>
          <w:rFonts w:ascii="Times New Roman" w:hAnsi="Times New Roman" w:cs="Times New Roman"/>
          <w:sz w:val="24"/>
          <w:szCs w:val="24"/>
        </w:rPr>
        <w:t>-</w:t>
      </w:r>
      <w:r w:rsidR="001536F1" w:rsidRPr="00821CF7">
        <w:rPr>
          <w:rFonts w:ascii="Times New Roman" w:hAnsi="Times New Roman" w:cs="Times New Roman"/>
          <w:sz w:val="24"/>
          <w:szCs w:val="24"/>
        </w:rPr>
        <w:t xml:space="preserve"> 75 years</w:t>
      </w:r>
    </w:p>
    <w:p w14:paraId="5A4D026C" w14:textId="77777777" w:rsidR="00460C04" w:rsidRDefault="00460C04" w:rsidP="006E6454">
      <w:pPr>
        <w:pStyle w:val="Heading1"/>
        <w:rPr>
          <w:rFonts w:ascii="Times New Roman" w:hAnsi="Times New Roman" w:cs="Times New Roman"/>
          <w:color w:val="auto"/>
          <w:sz w:val="28"/>
          <w:szCs w:val="28"/>
        </w:rPr>
      </w:pPr>
    </w:p>
    <w:p w14:paraId="6031B606" w14:textId="24AB4A45" w:rsidR="0097143B" w:rsidRPr="00574091" w:rsidRDefault="0097143B" w:rsidP="00460C04">
      <w:pPr>
        <w:pStyle w:val="Heading1"/>
        <w:spacing w:line="240" w:lineRule="auto"/>
        <w:rPr>
          <w:rFonts w:ascii="Times New Roman" w:hAnsi="Times New Roman" w:cs="Times New Roman"/>
          <w:color w:val="auto"/>
          <w:sz w:val="28"/>
          <w:szCs w:val="28"/>
        </w:rPr>
      </w:pPr>
      <w:bookmarkStart w:id="29" w:name="_Toc510606825"/>
      <w:r w:rsidRPr="00574091">
        <w:rPr>
          <w:rFonts w:ascii="Times New Roman" w:hAnsi="Times New Roman" w:cs="Times New Roman"/>
          <w:color w:val="auto"/>
          <w:sz w:val="28"/>
          <w:szCs w:val="28"/>
        </w:rPr>
        <w:t>E</w:t>
      </w:r>
      <w:r w:rsidR="00614AE5" w:rsidRPr="00574091">
        <w:rPr>
          <w:rFonts w:ascii="Times New Roman" w:hAnsi="Times New Roman" w:cs="Times New Roman"/>
          <w:color w:val="auto"/>
          <w:sz w:val="28"/>
          <w:szCs w:val="28"/>
        </w:rPr>
        <w:t>thical Considerations</w:t>
      </w:r>
      <w:bookmarkEnd w:id="29"/>
      <w:r w:rsidR="00614AE5" w:rsidRPr="00574091">
        <w:rPr>
          <w:rFonts w:ascii="Times New Roman" w:hAnsi="Times New Roman" w:cs="Times New Roman"/>
          <w:color w:val="auto"/>
          <w:sz w:val="28"/>
          <w:szCs w:val="28"/>
        </w:rPr>
        <w:t xml:space="preserve"> </w:t>
      </w:r>
      <w:r w:rsidRPr="00574091">
        <w:rPr>
          <w:rFonts w:ascii="Times New Roman" w:hAnsi="Times New Roman" w:cs="Times New Roman"/>
          <w:color w:val="auto"/>
          <w:sz w:val="28"/>
          <w:szCs w:val="28"/>
        </w:rPr>
        <w:t xml:space="preserve"> </w:t>
      </w:r>
    </w:p>
    <w:p w14:paraId="3AA300EE" w14:textId="77777777" w:rsidR="00460C04" w:rsidRDefault="00460C04" w:rsidP="00460C04">
      <w:pPr>
        <w:spacing w:line="240" w:lineRule="auto"/>
        <w:rPr>
          <w:rFonts w:ascii="Times New Roman" w:hAnsi="Times New Roman" w:cs="Times New Roman"/>
          <w:sz w:val="24"/>
          <w:szCs w:val="24"/>
        </w:rPr>
      </w:pPr>
    </w:p>
    <w:p w14:paraId="6E20E67C" w14:textId="7016ED85" w:rsidR="0097143B" w:rsidRPr="00821CF7" w:rsidRDefault="00A11EA3"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Prior to commencement of the study an ethics form was completed and submitted to the University school of ethics and consent was obtained from the panel</w:t>
      </w:r>
      <w:r w:rsidR="005367BF">
        <w:rPr>
          <w:rFonts w:ascii="Times New Roman" w:hAnsi="Times New Roman" w:cs="Times New Roman"/>
          <w:sz w:val="24"/>
          <w:szCs w:val="24"/>
        </w:rPr>
        <w:t>.</w:t>
      </w:r>
      <w:r w:rsidRPr="00821CF7">
        <w:rPr>
          <w:rFonts w:ascii="Times New Roman" w:hAnsi="Times New Roman" w:cs="Times New Roman"/>
          <w:sz w:val="24"/>
          <w:szCs w:val="24"/>
        </w:rPr>
        <w:t xml:space="preserve"> Participants were only recruited once Ethical approval was obtained, </w:t>
      </w:r>
      <w:r w:rsidR="0097143B" w:rsidRPr="00821CF7">
        <w:rPr>
          <w:rFonts w:ascii="Times New Roman" w:hAnsi="Times New Roman" w:cs="Times New Roman"/>
          <w:sz w:val="24"/>
          <w:szCs w:val="24"/>
        </w:rPr>
        <w:t>which stated how the research would follow the guidelines Set</w:t>
      </w:r>
      <w:r w:rsidR="006A2365" w:rsidRPr="00821CF7">
        <w:rPr>
          <w:rFonts w:ascii="Times New Roman" w:hAnsi="Times New Roman" w:cs="Times New Roman"/>
          <w:sz w:val="24"/>
          <w:szCs w:val="24"/>
        </w:rPr>
        <w:t xml:space="preserve"> </w:t>
      </w:r>
      <w:r w:rsidR="0097143B" w:rsidRPr="00821CF7">
        <w:rPr>
          <w:rFonts w:ascii="Times New Roman" w:hAnsi="Times New Roman" w:cs="Times New Roman"/>
          <w:sz w:val="24"/>
          <w:szCs w:val="24"/>
        </w:rPr>
        <w:t xml:space="preserve">out by the </w:t>
      </w:r>
      <w:r w:rsidR="00FF45F2" w:rsidRPr="00821CF7">
        <w:rPr>
          <w:rFonts w:ascii="Times New Roman" w:hAnsi="Times New Roman" w:cs="Times New Roman"/>
          <w:sz w:val="24"/>
          <w:szCs w:val="24"/>
        </w:rPr>
        <w:t>British Psychology Society (BPS), BPS Guidelines for the research with Human Participants (2014)  University Wales Trinity Saint David (UWTSD) research-ethics-integrity-code-practice, Data Protection Act (1998),</w:t>
      </w:r>
      <w:r w:rsidR="00065C82" w:rsidRPr="00821CF7">
        <w:rPr>
          <w:rFonts w:ascii="Times New Roman" w:hAnsi="Times New Roman" w:cs="Times New Roman"/>
          <w:sz w:val="24"/>
          <w:szCs w:val="24"/>
        </w:rPr>
        <w:t xml:space="preserve"> </w:t>
      </w:r>
      <w:r w:rsidR="00FF45F2" w:rsidRPr="00821CF7">
        <w:rPr>
          <w:rFonts w:ascii="Times New Roman" w:hAnsi="Times New Roman" w:cs="Times New Roman"/>
          <w:sz w:val="24"/>
          <w:szCs w:val="24"/>
        </w:rPr>
        <w:t>Ethics Guidelines for Internet-mediated Research (2017)</w:t>
      </w:r>
      <w:r w:rsidR="00FF45F2" w:rsidRPr="00821CF7">
        <w:rPr>
          <w:rFonts w:ascii="Times New Roman" w:hAnsi="Times New Roman" w:cs="Times New Roman"/>
          <w:sz w:val="24"/>
          <w:szCs w:val="24"/>
        </w:rPr>
        <w:cr/>
      </w:r>
      <w:r w:rsidR="00096F1B" w:rsidRPr="00821CF7">
        <w:rPr>
          <w:rFonts w:ascii="Times New Roman" w:hAnsi="Times New Roman" w:cs="Times New Roman"/>
          <w:sz w:val="24"/>
          <w:szCs w:val="24"/>
        </w:rPr>
        <w:t>S</w:t>
      </w:r>
      <w:r w:rsidR="0028514A" w:rsidRPr="00821CF7">
        <w:rPr>
          <w:rFonts w:ascii="Times New Roman" w:hAnsi="Times New Roman" w:cs="Times New Roman"/>
          <w:sz w:val="24"/>
          <w:szCs w:val="24"/>
        </w:rPr>
        <w:t>ee</w:t>
      </w:r>
      <w:r w:rsidR="00065C82" w:rsidRPr="00821CF7">
        <w:rPr>
          <w:rFonts w:ascii="Times New Roman" w:hAnsi="Times New Roman" w:cs="Times New Roman"/>
          <w:sz w:val="24"/>
          <w:szCs w:val="24"/>
        </w:rPr>
        <w:t xml:space="preserve"> appendix </w:t>
      </w:r>
      <w:r w:rsidR="00CF03C0" w:rsidRPr="00821CF7">
        <w:rPr>
          <w:rFonts w:ascii="Times New Roman" w:hAnsi="Times New Roman" w:cs="Times New Roman"/>
          <w:sz w:val="24"/>
          <w:szCs w:val="24"/>
        </w:rPr>
        <w:t>7</w:t>
      </w:r>
    </w:p>
    <w:p w14:paraId="7F3708DF" w14:textId="4CAADCBB" w:rsidR="0016000E" w:rsidRPr="00574091" w:rsidRDefault="0016000E" w:rsidP="002A2319">
      <w:pPr>
        <w:rPr>
          <w:rFonts w:ascii="Times New Roman" w:hAnsi="Times New Roman" w:cs="Times New Roman"/>
          <w:sz w:val="28"/>
          <w:szCs w:val="28"/>
        </w:rPr>
      </w:pPr>
      <w:r w:rsidRPr="00574091">
        <w:rPr>
          <w:rFonts w:ascii="Times New Roman" w:hAnsi="Times New Roman" w:cs="Times New Roman"/>
          <w:sz w:val="28"/>
          <w:szCs w:val="28"/>
        </w:rPr>
        <w:t>Potential Risks</w:t>
      </w:r>
    </w:p>
    <w:p w14:paraId="7D5C4D84" w14:textId="0883597D" w:rsidR="0016000E" w:rsidRPr="00821CF7" w:rsidRDefault="005367BF" w:rsidP="00096F1B">
      <w:pPr>
        <w:spacing w:line="480" w:lineRule="auto"/>
        <w:rPr>
          <w:rFonts w:ascii="Times New Roman" w:hAnsi="Times New Roman" w:cs="Times New Roman"/>
          <w:b/>
          <w:sz w:val="24"/>
          <w:szCs w:val="24"/>
          <w:u w:val="single"/>
        </w:rPr>
      </w:pPr>
      <w:r>
        <w:rPr>
          <w:rFonts w:ascii="Times New Roman" w:hAnsi="Times New Roman" w:cs="Times New Roman"/>
          <w:sz w:val="24"/>
          <w:szCs w:val="24"/>
        </w:rPr>
        <w:t>The p</w:t>
      </w:r>
      <w:r w:rsidR="0016000E" w:rsidRPr="00821CF7">
        <w:rPr>
          <w:rFonts w:ascii="Times New Roman" w:hAnsi="Times New Roman" w:cs="Times New Roman"/>
          <w:sz w:val="24"/>
          <w:szCs w:val="24"/>
        </w:rPr>
        <w:t xml:space="preserve">otential risk was evaluated at the start of the research. Only questions taken from valid questionnaires were used and support groups were provided if any questions brought on distress or unwanted thoughts and feelings. Participants were given informed consent at the beginning </w:t>
      </w:r>
      <w:r w:rsidR="00FB253B" w:rsidRPr="00821CF7">
        <w:rPr>
          <w:rFonts w:ascii="Times New Roman" w:hAnsi="Times New Roman" w:cs="Times New Roman"/>
          <w:sz w:val="24"/>
          <w:szCs w:val="24"/>
        </w:rPr>
        <w:t xml:space="preserve">of the survey </w:t>
      </w:r>
      <w:r w:rsidR="0016000E" w:rsidRPr="00821CF7">
        <w:rPr>
          <w:rFonts w:ascii="Times New Roman" w:hAnsi="Times New Roman" w:cs="Times New Roman"/>
          <w:sz w:val="24"/>
          <w:szCs w:val="24"/>
        </w:rPr>
        <w:t>and debriefed at the end</w:t>
      </w:r>
      <w:r w:rsidR="00FB253B" w:rsidRPr="00821CF7">
        <w:rPr>
          <w:rFonts w:ascii="Times New Roman" w:hAnsi="Times New Roman" w:cs="Times New Roman"/>
          <w:sz w:val="24"/>
          <w:szCs w:val="24"/>
        </w:rPr>
        <w:t>.</w:t>
      </w:r>
      <w:r w:rsidR="0016000E" w:rsidRPr="00821CF7">
        <w:rPr>
          <w:rFonts w:ascii="Times New Roman" w:hAnsi="Times New Roman" w:cs="Times New Roman"/>
          <w:sz w:val="24"/>
          <w:szCs w:val="24"/>
        </w:rPr>
        <w:t xml:space="preserve"> </w:t>
      </w:r>
    </w:p>
    <w:p w14:paraId="58E5EE50" w14:textId="77777777" w:rsidR="00065C82" w:rsidRPr="00574091" w:rsidRDefault="00065C82" w:rsidP="00460C04">
      <w:pPr>
        <w:pStyle w:val="Heading1"/>
        <w:spacing w:line="480" w:lineRule="auto"/>
        <w:rPr>
          <w:rFonts w:ascii="Times New Roman" w:hAnsi="Times New Roman" w:cs="Times New Roman"/>
          <w:color w:val="auto"/>
          <w:sz w:val="28"/>
          <w:szCs w:val="28"/>
        </w:rPr>
      </w:pPr>
      <w:bookmarkStart w:id="30" w:name="_Toc510606826"/>
      <w:r w:rsidRPr="00574091">
        <w:rPr>
          <w:rFonts w:ascii="Times New Roman" w:hAnsi="Times New Roman" w:cs="Times New Roman"/>
          <w:color w:val="auto"/>
          <w:sz w:val="28"/>
          <w:szCs w:val="28"/>
        </w:rPr>
        <w:t>Confidentiality</w:t>
      </w:r>
      <w:bookmarkEnd w:id="30"/>
    </w:p>
    <w:p w14:paraId="07F44E07" w14:textId="6E8E48AE" w:rsidR="00065C82" w:rsidRDefault="009178C3" w:rsidP="00460C04">
      <w:pPr>
        <w:spacing w:line="480" w:lineRule="auto"/>
        <w:rPr>
          <w:rFonts w:ascii="Times New Roman" w:hAnsi="Times New Roman" w:cs="Times New Roman"/>
          <w:sz w:val="24"/>
          <w:szCs w:val="24"/>
        </w:rPr>
      </w:pPr>
      <w:r w:rsidRPr="00821CF7">
        <w:rPr>
          <w:rFonts w:ascii="Times New Roman" w:hAnsi="Times New Roman" w:cs="Times New Roman"/>
          <w:sz w:val="24"/>
          <w:szCs w:val="24"/>
        </w:rPr>
        <w:t>Participants were made aware that the study adhere</w:t>
      </w:r>
      <w:r w:rsidR="0028514A" w:rsidRPr="00821CF7">
        <w:rPr>
          <w:rFonts w:ascii="Times New Roman" w:hAnsi="Times New Roman" w:cs="Times New Roman"/>
          <w:sz w:val="24"/>
          <w:szCs w:val="24"/>
        </w:rPr>
        <w:t>s</w:t>
      </w:r>
      <w:r w:rsidRPr="00821CF7">
        <w:rPr>
          <w:rFonts w:ascii="Times New Roman" w:hAnsi="Times New Roman" w:cs="Times New Roman"/>
          <w:sz w:val="24"/>
          <w:szCs w:val="24"/>
        </w:rPr>
        <w:t xml:space="preserve"> to strict confidentiality guidelines at all </w:t>
      </w:r>
      <w:r w:rsidR="0011432B" w:rsidRPr="00821CF7">
        <w:rPr>
          <w:rFonts w:ascii="Times New Roman" w:hAnsi="Times New Roman" w:cs="Times New Roman"/>
          <w:sz w:val="24"/>
          <w:szCs w:val="24"/>
        </w:rPr>
        <w:t>times</w:t>
      </w:r>
      <w:r w:rsidR="00BD1CD9">
        <w:rPr>
          <w:rFonts w:ascii="Times New Roman" w:hAnsi="Times New Roman" w:cs="Times New Roman"/>
          <w:sz w:val="24"/>
          <w:szCs w:val="24"/>
        </w:rPr>
        <w:t xml:space="preserve"> and</w:t>
      </w:r>
      <w:r w:rsidR="0011432B" w:rsidRPr="00821CF7">
        <w:rPr>
          <w:rFonts w:ascii="Times New Roman" w:hAnsi="Times New Roman" w:cs="Times New Roman"/>
          <w:sz w:val="24"/>
          <w:szCs w:val="24"/>
        </w:rPr>
        <w:t xml:space="preserve"> anonymity</w:t>
      </w:r>
      <w:r w:rsidRPr="00821CF7">
        <w:rPr>
          <w:rFonts w:ascii="Times New Roman" w:hAnsi="Times New Roman" w:cs="Times New Roman"/>
          <w:sz w:val="24"/>
          <w:szCs w:val="24"/>
        </w:rPr>
        <w:t xml:space="preserve"> was kept. The only way to partake was through the online survey generator </w:t>
      </w:r>
      <w:r w:rsidRPr="00821CF7">
        <w:rPr>
          <w:rFonts w:ascii="Times New Roman" w:hAnsi="Times New Roman" w:cs="Times New Roman"/>
          <w:i/>
          <w:sz w:val="24"/>
          <w:szCs w:val="24"/>
        </w:rPr>
        <w:t>kwiksurvey</w:t>
      </w:r>
      <w:r w:rsidR="00A17E53" w:rsidRPr="00821CF7">
        <w:rPr>
          <w:rFonts w:ascii="Times New Roman" w:hAnsi="Times New Roman" w:cs="Times New Roman"/>
          <w:i/>
          <w:sz w:val="24"/>
          <w:szCs w:val="24"/>
        </w:rPr>
        <w:t>s</w:t>
      </w:r>
      <w:r w:rsidRPr="00821CF7">
        <w:rPr>
          <w:rFonts w:ascii="Times New Roman" w:hAnsi="Times New Roman" w:cs="Times New Roman"/>
          <w:sz w:val="24"/>
          <w:szCs w:val="24"/>
        </w:rPr>
        <w:t xml:space="preserve"> that asked for no personal information. Following the BPS Guidelines for the research with Human Participants (2014) and the University Wales Trinity Saint David (UWTSD) research-ethics-integrity-code-practice to ensure participants are protected. </w:t>
      </w:r>
    </w:p>
    <w:p w14:paraId="651F8394" w14:textId="0507AB0C" w:rsidR="00993A74" w:rsidRDefault="00993A74" w:rsidP="00096F1B">
      <w:pPr>
        <w:spacing w:line="480" w:lineRule="auto"/>
        <w:rPr>
          <w:rFonts w:ascii="Times New Roman" w:hAnsi="Times New Roman" w:cs="Times New Roman"/>
          <w:sz w:val="24"/>
          <w:szCs w:val="24"/>
        </w:rPr>
      </w:pPr>
    </w:p>
    <w:p w14:paraId="12399C84" w14:textId="47362D6C" w:rsidR="00993A74" w:rsidRDefault="00993A74" w:rsidP="00096F1B">
      <w:pPr>
        <w:spacing w:line="480" w:lineRule="auto"/>
        <w:rPr>
          <w:rFonts w:ascii="Times New Roman" w:hAnsi="Times New Roman" w:cs="Times New Roman"/>
          <w:sz w:val="24"/>
          <w:szCs w:val="24"/>
        </w:rPr>
      </w:pPr>
    </w:p>
    <w:p w14:paraId="64F8EC55" w14:textId="1F15E6FB" w:rsidR="00993A74" w:rsidRPr="00D54223" w:rsidRDefault="00993A74" w:rsidP="00C4577F">
      <w:pPr>
        <w:pStyle w:val="Heading1"/>
        <w:rPr>
          <w:rFonts w:ascii="Times New Roman" w:hAnsi="Times New Roman" w:cs="Times New Roman"/>
          <w:color w:val="auto"/>
          <w:sz w:val="28"/>
          <w:szCs w:val="28"/>
        </w:rPr>
      </w:pPr>
      <w:r w:rsidRPr="00D54223">
        <w:rPr>
          <w:rFonts w:ascii="Times New Roman" w:hAnsi="Times New Roman" w:cs="Times New Roman"/>
          <w:color w:val="auto"/>
          <w:sz w:val="28"/>
          <w:szCs w:val="28"/>
        </w:rPr>
        <w:lastRenderedPageBreak/>
        <w:t xml:space="preserve">                                               </w:t>
      </w:r>
      <w:bookmarkStart w:id="31" w:name="_Toc510606827"/>
      <w:r w:rsidRPr="00D54223">
        <w:rPr>
          <w:rFonts w:ascii="Times New Roman" w:hAnsi="Times New Roman" w:cs="Times New Roman"/>
          <w:color w:val="auto"/>
          <w:sz w:val="28"/>
          <w:szCs w:val="28"/>
        </w:rPr>
        <w:t>Materials</w:t>
      </w:r>
      <w:bookmarkEnd w:id="31"/>
    </w:p>
    <w:p w14:paraId="2AEBD951" w14:textId="5772C64D" w:rsidR="002627C9" w:rsidRPr="00821CF7" w:rsidRDefault="00993A74" w:rsidP="00993A74">
      <w:pPr>
        <w:pStyle w:val="Heading1"/>
        <w:spacing w:line="480" w:lineRule="auto"/>
        <w:rPr>
          <w:color w:val="auto"/>
        </w:rPr>
      </w:pPr>
      <w:bookmarkStart w:id="32" w:name="_Toc510606828"/>
      <w:r w:rsidRPr="00993A74">
        <w:rPr>
          <w:rFonts w:ascii="Times New Roman" w:hAnsi="Times New Roman" w:cs="Times New Roman"/>
          <w:color w:val="auto"/>
          <w:sz w:val="24"/>
          <w:szCs w:val="24"/>
        </w:rPr>
        <w:t>The Materials used to conduct the research was a computer that allowed internet use that</w:t>
      </w:r>
      <w:bookmarkEnd w:id="32"/>
      <w:r>
        <w:rPr>
          <w:rFonts w:ascii="Times New Roman" w:hAnsi="Times New Roman" w:cs="Times New Roman"/>
          <w:color w:val="auto"/>
          <w:sz w:val="24"/>
          <w:szCs w:val="24"/>
        </w:rPr>
        <w:t xml:space="preserve"> </w:t>
      </w:r>
    </w:p>
    <w:p w14:paraId="1CE7BD28" w14:textId="19EE58DD" w:rsidR="00BD1CD9" w:rsidRPr="00993A74" w:rsidRDefault="00993A74" w:rsidP="00993A74">
      <w:pPr>
        <w:pStyle w:val="Heading1"/>
        <w:spacing w:line="480" w:lineRule="auto"/>
        <w:rPr>
          <w:color w:val="auto"/>
        </w:rPr>
      </w:pPr>
      <w:bookmarkStart w:id="33" w:name="_Toc510606829"/>
      <w:r w:rsidRPr="00993A74">
        <w:rPr>
          <w:rFonts w:ascii="Times New Roman" w:hAnsi="Times New Roman" w:cs="Times New Roman"/>
          <w:color w:val="auto"/>
          <w:sz w:val="24"/>
          <w:szCs w:val="24"/>
        </w:rPr>
        <w:t>enabled the research to generate a survey that could be distributed on line. The survey generator</w:t>
      </w:r>
      <w:bookmarkEnd w:id="33"/>
      <w:r w:rsidR="002627C9" w:rsidRPr="00993A74">
        <w:rPr>
          <w:color w:val="auto"/>
        </w:rPr>
        <w:t xml:space="preserve">                                           </w:t>
      </w:r>
      <w:r w:rsidR="00BD1CD9" w:rsidRPr="00993A74">
        <w:rPr>
          <w:color w:val="auto"/>
        </w:rPr>
        <w:t xml:space="preserve">                                                                                    </w:t>
      </w:r>
    </w:p>
    <w:p w14:paraId="6867A653" w14:textId="1CB5CAF8" w:rsidR="00BD1CD9" w:rsidRPr="00821CF7" w:rsidRDefault="00BD1CD9" w:rsidP="00993A74">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used was </w:t>
      </w:r>
      <w:r w:rsidRPr="00821CF7">
        <w:rPr>
          <w:rFonts w:ascii="Times New Roman" w:hAnsi="Times New Roman" w:cs="Times New Roman"/>
          <w:i/>
          <w:sz w:val="24"/>
          <w:szCs w:val="24"/>
        </w:rPr>
        <w:t>kwiksurveys</w:t>
      </w:r>
      <w:r w:rsidRPr="00821CF7">
        <w:rPr>
          <w:rFonts w:ascii="Times New Roman" w:hAnsi="Times New Roman" w:cs="Times New Roman"/>
          <w:sz w:val="24"/>
          <w:szCs w:val="24"/>
        </w:rPr>
        <w:t>. Microsoft SPSS, a Statistical Package for the Social Sciences, version 24 to analyse data.</w:t>
      </w:r>
    </w:p>
    <w:p w14:paraId="4D00B675" w14:textId="05CE3858" w:rsidR="00046232" w:rsidRDefault="00AE5FE8" w:rsidP="006E6454">
      <w:pPr>
        <w:pStyle w:val="Heading1"/>
        <w:rPr>
          <w:rFonts w:ascii="Times New Roman" w:hAnsi="Times New Roman" w:cs="Times New Roman"/>
          <w:color w:val="auto"/>
          <w:sz w:val="28"/>
          <w:szCs w:val="28"/>
        </w:rPr>
      </w:pPr>
      <w:r w:rsidRPr="00D54223">
        <w:rPr>
          <w:rFonts w:ascii="Times New Roman" w:hAnsi="Times New Roman" w:cs="Times New Roman"/>
          <w:color w:val="auto"/>
        </w:rPr>
        <w:t xml:space="preserve">                                           </w:t>
      </w:r>
      <w:bookmarkStart w:id="34" w:name="_Toc510606830"/>
      <w:r w:rsidR="00046232" w:rsidRPr="00D54223">
        <w:rPr>
          <w:rFonts w:ascii="Times New Roman" w:hAnsi="Times New Roman" w:cs="Times New Roman"/>
          <w:color w:val="auto"/>
          <w:sz w:val="28"/>
          <w:szCs w:val="28"/>
        </w:rPr>
        <w:t>Data source</w:t>
      </w:r>
      <w:bookmarkEnd w:id="34"/>
      <w:r w:rsidR="00046232" w:rsidRPr="00D54223">
        <w:rPr>
          <w:rFonts w:ascii="Times New Roman" w:hAnsi="Times New Roman" w:cs="Times New Roman"/>
          <w:color w:val="auto"/>
          <w:sz w:val="28"/>
          <w:szCs w:val="28"/>
        </w:rPr>
        <w:t xml:space="preserve"> </w:t>
      </w:r>
    </w:p>
    <w:p w14:paraId="53543227" w14:textId="77777777" w:rsidR="00460C04" w:rsidRPr="00460C04" w:rsidRDefault="00460C04" w:rsidP="00460C04"/>
    <w:p w14:paraId="3D8A0771" w14:textId="35DF577D" w:rsidR="00AE5FE8" w:rsidRDefault="00AE5FE8"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To</w:t>
      </w:r>
      <w:r w:rsidR="00F035B3" w:rsidRPr="00821CF7">
        <w:rPr>
          <w:rFonts w:ascii="Times New Roman" w:hAnsi="Times New Roman" w:cs="Times New Roman"/>
          <w:sz w:val="24"/>
          <w:szCs w:val="24"/>
        </w:rPr>
        <w:t xml:space="preserve"> carry out the research </w:t>
      </w:r>
      <w:r w:rsidR="00993A74">
        <w:rPr>
          <w:rFonts w:ascii="Times New Roman" w:hAnsi="Times New Roman" w:cs="Times New Roman"/>
          <w:sz w:val="24"/>
          <w:szCs w:val="24"/>
        </w:rPr>
        <w:t>five</w:t>
      </w:r>
      <w:r w:rsidR="00F035B3" w:rsidRPr="00821CF7">
        <w:rPr>
          <w:rFonts w:ascii="Times New Roman" w:hAnsi="Times New Roman" w:cs="Times New Roman"/>
          <w:sz w:val="24"/>
          <w:szCs w:val="24"/>
        </w:rPr>
        <w:t xml:space="preserve"> questionnaires </w:t>
      </w:r>
      <w:r w:rsidR="005A7B6E" w:rsidRPr="00821CF7">
        <w:rPr>
          <w:rFonts w:ascii="Times New Roman" w:hAnsi="Times New Roman" w:cs="Times New Roman"/>
          <w:sz w:val="24"/>
          <w:szCs w:val="24"/>
        </w:rPr>
        <w:t xml:space="preserve">aimed at obtaining </w:t>
      </w:r>
      <w:r w:rsidR="00FD4B68" w:rsidRPr="00821CF7">
        <w:rPr>
          <w:rFonts w:ascii="Times New Roman" w:hAnsi="Times New Roman" w:cs="Times New Roman"/>
          <w:sz w:val="24"/>
          <w:szCs w:val="24"/>
        </w:rPr>
        <w:t xml:space="preserve">suitable </w:t>
      </w:r>
      <w:r w:rsidR="00993A74" w:rsidRPr="00821CF7">
        <w:rPr>
          <w:rFonts w:ascii="Times New Roman" w:hAnsi="Times New Roman" w:cs="Times New Roman"/>
          <w:sz w:val="24"/>
          <w:szCs w:val="24"/>
        </w:rPr>
        <w:t>respons</w:t>
      </w:r>
      <w:r w:rsidR="00993A74">
        <w:rPr>
          <w:rFonts w:ascii="Times New Roman" w:hAnsi="Times New Roman" w:cs="Times New Roman"/>
          <w:sz w:val="24"/>
          <w:szCs w:val="24"/>
        </w:rPr>
        <w:t>es</w:t>
      </w:r>
      <w:r w:rsidR="007C1DCC" w:rsidRPr="00821CF7">
        <w:rPr>
          <w:rFonts w:ascii="Times New Roman" w:hAnsi="Times New Roman" w:cs="Times New Roman"/>
          <w:sz w:val="24"/>
          <w:szCs w:val="24"/>
        </w:rPr>
        <w:t xml:space="preserve"> for the research </w:t>
      </w:r>
      <w:r w:rsidR="00691E04" w:rsidRPr="00821CF7">
        <w:rPr>
          <w:rFonts w:ascii="Times New Roman" w:hAnsi="Times New Roman" w:cs="Times New Roman"/>
          <w:sz w:val="24"/>
          <w:szCs w:val="24"/>
        </w:rPr>
        <w:t>were</w:t>
      </w:r>
      <w:r w:rsidR="0031724A" w:rsidRPr="00821CF7">
        <w:rPr>
          <w:rFonts w:ascii="Times New Roman" w:hAnsi="Times New Roman" w:cs="Times New Roman"/>
          <w:sz w:val="24"/>
          <w:szCs w:val="24"/>
        </w:rPr>
        <w:t xml:space="preserve"> populated. A </w:t>
      </w:r>
      <w:r w:rsidR="007C1DCC" w:rsidRPr="00821CF7">
        <w:rPr>
          <w:rFonts w:ascii="Times New Roman" w:hAnsi="Times New Roman" w:cs="Times New Roman"/>
          <w:sz w:val="24"/>
          <w:szCs w:val="24"/>
        </w:rPr>
        <w:t xml:space="preserve">carefully selected </w:t>
      </w:r>
      <w:r w:rsidR="0031724A" w:rsidRPr="00821CF7">
        <w:rPr>
          <w:rFonts w:ascii="Times New Roman" w:hAnsi="Times New Roman" w:cs="Times New Roman"/>
          <w:sz w:val="24"/>
          <w:szCs w:val="24"/>
        </w:rPr>
        <w:t>sample of questions from</w:t>
      </w:r>
      <w:r w:rsidR="00B46157" w:rsidRPr="00821CF7">
        <w:rPr>
          <w:rFonts w:ascii="Times New Roman" w:hAnsi="Times New Roman" w:cs="Times New Roman"/>
          <w:sz w:val="24"/>
          <w:szCs w:val="24"/>
        </w:rPr>
        <w:t>,</w:t>
      </w:r>
      <w:r w:rsidR="007C1DCC" w:rsidRPr="00821CF7">
        <w:rPr>
          <w:rFonts w:ascii="Times New Roman" w:hAnsi="Times New Roman" w:cs="Times New Roman"/>
          <w:sz w:val="24"/>
          <w:szCs w:val="24"/>
        </w:rPr>
        <w:t xml:space="preserve"> the</w:t>
      </w:r>
      <w:r w:rsidR="0031724A" w:rsidRPr="00821CF7">
        <w:rPr>
          <w:rFonts w:ascii="Times New Roman" w:hAnsi="Times New Roman" w:cs="Times New Roman"/>
          <w:sz w:val="24"/>
          <w:szCs w:val="24"/>
        </w:rPr>
        <w:t xml:space="preserve"> </w:t>
      </w:r>
      <w:bookmarkStart w:id="35" w:name="_Hlk500453565"/>
      <w:bookmarkStart w:id="36" w:name="_Hlk500701464"/>
      <w:r w:rsidR="00AD4857" w:rsidRPr="00821CF7">
        <w:rPr>
          <w:rFonts w:ascii="Times New Roman" w:hAnsi="Times New Roman" w:cs="Times New Roman"/>
          <w:sz w:val="24"/>
          <w:szCs w:val="24"/>
        </w:rPr>
        <w:t>Attitudes Toward Seeking Professional Psychological Help</w:t>
      </w:r>
      <w:bookmarkEnd w:id="35"/>
      <w:r w:rsidR="00AD4857" w:rsidRPr="00821CF7">
        <w:rPr>
          <w:rFonts w:ascii="Times New Roman" w:hAnsi="Times New Roman" w:cs="Times New Roman"/>
          <w:sz w:val="24"/>
          <w:szCs w:val="24"/>
        </w:rPr>
        <w:t xml:space="preserve"> </w:t>
      </w:r>
      <w:bookmarkStart w:id="37" w:name="_Hlk500363483"/>
      <w:r w:rsidR="00AD4857" w:rsidRPr="00821CF7">
        <w:rPr>
          <w:rFonts w:ascii="Times New Roman" w:hAnsi="Times New Roman" w:cs="Times New Roman"/>
          <w:sz w:val="24"/>
          <w:szCs w:val="24"/>
        </w:rPr>
        <w:t xml:space="preserve">(ATSPPHS) </w:t>
      </w:r>
      <w:bookmarkEnd w:id="37"/>
      <w:r w:rsidR="00AD4857" w:rsidRPr="00821CF7">
        <w:rPr>
          <w:rFonts w:ascii="Times New Roman" w:hAnsi="Times New Roman" w:cs="Times New Roman"/>
          <w:sz w:val="24"/>
          <w:szCs w:val="24"/>
        </w:rPr>
        <w:t>(Fischer &amp; Farina, 1995)</w:t>
      </w:r>
      <w:r w:rsidR="00C11024" w:rsidRPr="00821CF7">
        <w:rPr>
          <w:rFonts w:ascii="Times New Roman" w:hAnsi="Times New Roman" w:cs="Times New Roman"/>
          <w:sz w:val="24"/>
          <w:szCs w:val="24"/>
        </w:rPr>
        <w:t xml:space="preserve"> Cronbach </w:t>
      </w:r>
      <w:r w:rsidR="00EA48FD" w:rsidRPr="00821CF7">
        <w:rPr>
          <w:rFonts w:ascii="Times New Roman" w:hAnsi="Times New Roman" w:cs="Times New Roman"/>
          <w:sz w:val="24"/>
          <w:szCs w:val="24"/>
        </w:rPr>
        <w:t>Alfa</w:t>
      </w:r>
      <w:r w:rsidR="00C11024" w:rsidRPr="00821CF7">
        <w:rPr>
          <w:rFonts w:ascii="Times New Roman" w:hAnsi="Times New Roman" w:cs="Times New Roman"/>
          <w:sz w:val="24"/>
          <w:szCs w:val="24"/>
        </w:rPr>
        <w:t xml:space="preserve"> A= 0.87</w:t>
      </w:r>
      <w:r w:rsidR="00691E04" w:rsidRPr="00821CF7">
        <w:rPr>
          <w:rFonts w:ascii="Times New Roman" w:hAnsi="Times New Roman" w:cs="Times New Roman"/>
          <w:sz w:val="24"/>
          <w:szCs w:val="24"/>
        </w:rPr>
        <w:t xml:space="preserve">, </w:t>
      </w:r>
      <w:r>
        <w:rPr>
          <w:rFonts w:ascii="Times New Roman" w:hAnsi="Times New Roman" w:cs="Times New Roman"/>
          <w:sz w:val="24"/>
          <w:szCs w:val="24"/>
        </w:rPr>
        <w:t>looking at help seeking behaviour was chosen.</w:t>
      </w:r>
    </w:p>
    <w:p w14:paraId="5141C52E" w14:textId="77777777" w:rsidR="00AE5FE8" w:rsidRDefault="00AE5FE8" w:rsidP="00096F1B">
      <w:pPr>
        <w:spacing w:line="480" w:lineRule="auto"/>
        <w:rPr>
          <w:rFonts w:ascii="Times New Roman" w:hAnsi="Times New Roman" w:cs="Times New Roman"/>
          <w:sz w:val="24"/>
          <w:szCs w:val="24"/>
        </w:rPr>
      </w:pPr>
      <w:r>
        <w:rPr>
          <w:rFonts w:ascii="Times New Roman" w:hAnsi="Times New Roman" w:cs="Times New Roman"/>
          <w:sz w:val="24"/>
          <w:szCs w:val="24"/>
        </w:rPr>
        <w:t xml:space="preserve">To Measure mental health knowledge, </w:t>
      </w:r>
      <w:r w:rsidR="00AD4857" w:rsidRPr="00821CF7">
        <w:rPr>
          <w:rFonts w:ascii="Times New Roman" w:hAnsi="Times New Roman" w:cs="Times New Roman"/>
          <w:sz w:val="24"/>
          <w:szCs w:val="24"/>
        </w:rPr>
        <w:t>The Mental Health Knowledge Schedule (MAKS)</w:t>
      </w:r>
      <w:r w:rsidR="00086B7B" w:rsidRPr="00821CF7">
        <w:rPr>
          <w:rFonts w:ascii="Times New Roman" w:hAnsi="Times New Roman" w:cs="Times New Roman"/>
          <w:sz w:val="24"/>
          <w:szCs w:val="24"/>
        </w:rPr>
        <w:t xml:space="preserve"> </w:t>
      </w:r>
      <w:bookmarkStart w:id="38" w:name="_Hlk507792976"/>
      <w:r w:rsidR="00086B7B" w:rsidRPr="00821CF7">
        <w:rPr>
          <w:rFonts w:ascii="Times New Roman" w:hAnsi="Times New Roman" w:cs="Times New Roman"/>
          <w:sz w:val="24"/>
          <w:szCs w:val="24"/>
        </w:rPr>
        <w:t>Evans-Lacko et al, (2010)</w:t>
      </w:r>
      <w:r w:rsidR="00C11024" w:rsidRPr="00821CF7">
        <w:rPr>
          <w:rFonts w:ascii="Times New Roman" w:hAnsi="Times New Roman" w:cs="Times New Roman"/>
          <w:sz w:val="24"/>
          <w:szCs w:val="24"/>
        </w:rPr>
        <w:t xml:space="preserve"> </w:t>
      </w:r>
      <w:bookmarkEnd w:id="38"/>
      <w:r w:rsidR="00C11024" w:rsidRPr="00821CF7">
        <w:rPr>
          <w:rFonts w:ascii="Times New Roman" w:hAnsi="Times New Roman" w:cs="Times New Roman"/>
          <w:sz w:val="24"/>
          <w:szCs w:val="24"/>
        </w:rPr>
        <w:t>Cronbach’s alpha0.65</w:t>
      </w:r>
      <w:r>
        <w:rPr>
          <w:rFonts w:ascii="Times New Roman" w:hAnsi="Times New Roman" w:cs="Times New Roman"/>
          <w:sz w:val="24"/>
          <w:szCs w:val="24"/>
        </w:rPr>
        <w:t>.</w:t>
      </w:r>
    </w:p>
    <w:p w14:paraId="090751A4" w14:textId="1DB52B7E" w:rsidR="00AE5FE8" w:rsidRDefault="00AE5FE8" w:rsidP="00096F1B">
      <w:pPr>
        <w:spacing w:line="480" w:lineRule="auto"/>
        <w:rPr>
          <w:rFonts w:ascii="Times New Roman" w:hAnsi="Times New Roman" w:cs="Times New Roman"/>
          <w:sz w:val="24"/>
          <w:szCs w:val="24"/>
        </w:rPr>
      </w:pPr>
      <w:r>
        <w:rPr>
          <w:rFonts w:ascii="Times New Roman" w:hAnsi="Times New Roman" w:cs="Times New Roman"/>
          <w:sz w:val="24"/>
          <w:szCs w:val="24"/>
        </w:rPr>
        <w:t xml:space="preserve">To explore attitudes the </w:t>
      </w:r>
      <w:r w:rsidR="00F035B3" w:rsidRPr="00821CF7">
        <w:rPr>
          <w:rFonts w:ascii="Times New Roman" w:hAnsi="Times New Roman" w:cs="Times New Roman"/>
          <w:sz w:val="24"/>
          <w:szCs w:val="24"/>
        </w:rPr>
        <w:t>Community Attitudes Toward the Mentally</w:t>
      </w:r>
      <w:r>
        <w:rPr>
          <w:rFonts w:ascii="Times New Roman" w:hAnsi="Times New Roman" w:cs="Times New Roman"/>
          <w:sz w:val="24"/>
          <w:szCs w:val="24"/>
        </w:rPr>
        <w:t xml:space="preserve"> Ill</w:t>
      </w:r>
      <w:r w:rsidR="00F035B3" w:rsidRPr="00821CF7">
        <w:rPr>
          <w:rFonts w:ascii="Times New Roman" w:hAnsi="Times New Roman" w:cs="Times New Roman"/>
          <w:sz w:val="24"/>
          <w:szCs w:val="24"/>
        </w:rPr>
        <w:t xml:space="preserve"> (</w:t>
      </w:r>
      <w:r w:rsidR="00AD4857" w:rsidRPr="00821CF7">
        <w:rPr>
          <w:rFonts w:ascii="Times New Roman" w:hAnsi="Times New Roman" w:cs="Times New Roman"/>
          <w:sz w:val="24"/>
          <w:szCs w:val="24"/>
        </w:rPr>
        <w:t>CAMI</w:t>
      </w:r>
      <w:r w:rsidR="00F035B3" w:rsidRPr="00821CF7">
        <w:rPr>
          <w:rFonts w:ascii="Times New Roman" w:hAnsi="Times New Roman" w:cs="Times New Roman"/>
          <w:sz w:val="24"/>
          <w:szCs w:val="24"/>
        </w:rPr>
        <w:t>)</w:t>
      </w:r>
      <w:r w:rsidR="00086B7B" w:rsidRPr="00821CF7">
        <w:rPr>
          <w:rFonts w:ascii="Times New Roman" w:hAnsi="Times New Roman" w:cs="Times New Roman"/>
          <w:sz w:val="24"/>
          <w:szCs w:val="24"/>
        </w:rPr>
        <w:t xml:space="preserve"> Taylor and Dear (1970)</w:t>
      </w:r>
      <w:r w:rsidR="00C11024" w:rsidRPr="00821CF7">
        <w:rPr>
          <w:rFonts w:ascii="Times New Roman" w:hAnsi="Times New Roman" w:cs="Times New Roman"/>
          <w:sz w:val="24"/>
          <w:szCs w:val="24"/>
        </w:rPr>
        <w:t xml:space="preserve"> Cronbach </w:t>
      </w:r>
      <w:r w:rsidR="00EA48FD" w:rsidRPr="00821CF7">
        <w:rPr>
          <w:rFonts w:ascii="Times New Roman" w:hAnsi="Times New Roman" w:cs="Times New Roman"/>
          <w:sz w:val="24"/>
          <w:szCs w:val="24"/>
        </w:rPr>
        <w:t>Alfa</w:t>
      </w:r>
      <w:r w:rsidR="00C11024" w:rsidRPr="00821CF7">
        <w:rPr>
          <w:rFonts w:ascii="Times New Roman" w:hAnsi="Times New Roman" w:cs="Times New Roman"/>
          <w:sz w:val="24"/>
          <w:szCs w:val="24"/>
        </w:rPr>
        <w:t xml:space="preserve"> = 0.87</w:t>
      </w:r>
      <w:r w:rsidR="00691E04" w:rsidRPr="00821CF7">
        <w:rPr>
          <w:rFonts w:ascii="Times New Roman" w:hAnsi="Times New Roman" w:cs="Times New Roman"/>
          <w:sz w:val="24"/>
          <w:szCs w:val="24"/>
        </w:rPr>
        <w:t>,</w:t>
      </w:r>
      <w:r>
        <w:rPr>
          <w:rFonts w:ascii="Times New Roman" w:hAnsi="Times New Roman" w:cs="Times New Roman"/>
          <w:sz w:val="24"/>
          <w:szCs w:val="24"/>
        </w:rPr>
        <w:t xml:space="preserve"> was used.</w:t>
      </w:r>
    </w:p>
    <w:p w14:paraId="3DCF6D2D" w14:textId="084FBF83" w:rsidR="00AE5FE8" w:rsidRDefault="00691E04"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 </w:t>
      </w:r>
      <w:r w:rsidR="00AE5FE8">
        <w:rPr>
          <w:rFonts w:ascii="Times New Roman" w:hAnsi="Times New Roman" w:cs="Times New Roman"/>
          <w:sz w:val="24"/>
          <w:szCs w:val="24"/>
        </w:rPr>
        <w:t xml:space="preserve">To measure attitudes to eating disorders, </w:t>
      </w:r>
      <w:r w:rsidR="00AD4857" w:rsidRPr="00821CF7">
        <w:rPr>
          <w:rFonts w:ascii="Times New Roman" w:hAnsi="Times New Roman" w:cs="Times New Roman"/>
          <w:sz w:val="24"/>
          <w:szCs w:val="24"/>
        </w:rPr>
        <w:t>The Attitudes Towards Anorexia and Bulimia Scale (ATABS)</w:t>
      </w:r>
      <w:r w:rsidR="004B5B04" w:rsidRPr="00821CF7">
        <w:rPr>
          <w:rFonts w:ascii="Times New Roman" w:hAnsi="Times New Roman" w:cs="Times New Roman"/>
          <w:sz w:val="24"/>
          <w:szCs w:val="24"/>
        </w:rPr>
        <w:t xml:space="preserve"> Hendley (1996</w:t>
      </w:r>
      <w:r w:rsidR="00A4597D">
        <w:rPr>
          <w:rFonts w:ascii="Times New Roman" w:hAnsi="Times New Roman" w:cs="Times New Roman"/>
          <w:sz w:val="24"/>
          <w:szCs w:val="24"/>
        </w:rPr>
        <w:t xml:space="preserve">) </w:t>
      </w:r>
      <w:r w:rsidR="00A4597D" w:rsidRPr="00821CF7">
        <w:rPr>
          <w:rFonts w:ascii="Times New Roman" w:hAnsi="Times New Roman" w:cs="Times New Roman"/>
          <w:sz w:val="24"/>
          <w:szCs w:val="24"/>
        </w:rPr>
        <w:t>Cronbach</w:t>
      </w:r>
      <w:r w:rsidR="00C11024" w:rsidRPr="00821CF7">
        <w:rPr>
          <w:rFonts w:ascii="Times New Roman" w:hAnsi="Times New Roman" w:cs="Times New Roman"/>
          <w:sz w:val="24"/>
          <w:szCs w:val="24"/>
        </w:rPr>
        <w:t xml:space="preserve"> </w:t>
      </w:r>
      <w:r w:rsidR="00111229" w:rsidRPr="00821CF7">
        <w:rPr>
          <w:rFonts w:ascii="Times New Roman" w:hAnsi="Times New Roman" w:cs="Times New Roman"/>
          <w:sz w:val="24"/>
          <w:szCs w:val="24"/>
        </w:rPr>
        <w:t>Alfa</w:t>
      </w:r>
      <w:r w:rsidR="00C11024" w:rsidRPr="00821CF7">
        <w:rPr>
          <w:rFonts w:ascii="Times New Roman" w:hAnsi="Times New Roman" w:cs="Times New Roman"/>
          <w:sz w:val="24"/>
          <w:szCs w:val="24"/>
        </w:rPr>
        <w:t xml:space="preserve"> =0.8703</w:t>
      </w:r>
      <w:r w:rsidR="00AE5FE8">
        <w:rPr>
          <w:rFonts w:ascii="Times New Roman" w:hAnsi="Times New Roman" w:cs="Times New Roman"/>
          <w:sz w:val="24"/>
          <w:szCs w:val="24"/>
        </w:rPr>
        <w:t xml:space="preserve"> was included.,  </w:t>
      </w:r>
    </w:p>
    <w:p w14:paraId="10604184" w14:textId="6DCFA964" w:rsidR="00AE5FE8" w:rsidRDefault="00AE5FE8" w:rsidP="00096F1B">
      <w:pPr>
        <w:spacing w:line="480" w:lineRule="auto"/>
        <w:rPr>
          <w:rFonts w:ascii="Times New Roman" w:hAnsi="Times New Roman" w:cs="Times New Roman"/>
          <w:sz w:val="24"/>
          <w:szCs w:val="24"/>
        </w:rPr>
      </w:pPr>
      <w:r>
        <w:rPr>
          <w:rFonts w:ascii="Times New Roman" w:hAnsi="Times New Roman" w:cs="Times New Roman"/>
          <w:sz w:val="24"/>
          <w:szCs w:val="24"/>
        </w:rPr>
        <w:t xml:space="preserve">To explore knowledge of eating disorders, the scale used </w:t>
      </w:r>
      <w:bookmarkStart w:id="39" w:name="_Hlk507793099"/>
      <w:r>
        <w:rPr>
          <w:rFonts w:ascii="Times New Roman" w:hAnsi="Times New Roman" w:cs="Times New Roman"/>
          <w:sz w:val="24"/>
          <w:szCs w:val="24"/>
        </w:rPr>
        <w:t xml:space="preserve">was </w:t>
      </w:r>
      <w:r w:rsidRPr="00821CF7">
        <w:rPr>
          <w:rFonts w:ascii="Times New Roman" w:hAnsi="Times New Roman" w:cs="Times New Roman"/>
          <w:sz w:val="24"/>
          <w:szCs w:val="24"/>
        </w:rPr>
        <w:t xml:space="preserve">Price, Desmond, Price and Mossening (1990) </w:t>
      </w:r>
      <w:bookmarkEnd w:id="39"/>
      <w:r w:rsidR="00423138" w:rsidRPr="00821CF7">
        <w:rPr>
          <w:rFonts w:ascii="Times New Roman" w:hAnsi="Times New Roman" w:cs="Times New Roman"/>
          <w:sz w:val="24"/>
          <w:szCs w:val="24"/>
        </w:rPr>
        <w:t>Knowledge of eating disorder scale (KEDS)</w:t>
      </w:r>
      <w:r>
        <w:rPr>
          <w:rFonts w:ascii="Times New Roman" w:hAnsi="Times New Roman" w:cs="Times New Roman"/>
          <w:sz w:val="24"/>
          <w:szCs w:val="24"/>
        </w:rPr>
        <w:t>,</w:t>
      </w:r>
      <w:r w:rsidR="00423138" w:rsidRPr="00821CF7">
        <w:rPr>
          <w:rFonts w:ascii="Times New Roman" w:hAnsi="Times New Roman" w:cs="Times New Roman"/>
          <w:sz w:val="24"/>
          <w:szCs w:val="24"/>
        </w:rPr>
        <w:t xml:space="preserve"> </w:t>
      </w:r>
      <w:r w:rsidR="00C11024" w:rsidRPr="00821CF7">
        <w:rPr>
          <w:rFonts w:ascii="Times New Roman" w:hAnsi="Times New Roman" w:cs="Times New Roman"/>
          <w:sz w:val="24"/>
          <w:szCs w:val="24"/>
        </w:rPr>
        <w:t xml:space="preserve">Cronbach </w:t>
      </w:r>
      <w:r w:rsidR="00EA48FD" w:rsidRPr="00821CF7">
        <w:rPr>
          <w:rFonts w:ascii="Times New Roman" w:hAnsi="Times New Roman" w:cs="Times New Roman"/>
          <w:sz w:val="24"/>
          <w:szCs w:val="24"/>
        </w:rPr>
        <w:t>Alfa</w:t>
      </w:r>
      <w:r w:rsidR="00A17E53" w:rsidRPr="00821CF7">
        <w:rPr>
          <w:rFonts w:ascii="Times New Roman" w:hAnsi="Times New Roman" w:cs="Times New Roman"/>
          <w:sz w:val="24"/>
          <w:szCs w:val="24"/>
        </w:rPr>
        <w:t xml:space="preserve"> of 0.76</w:t>
      </w:r>
      <w:r>
        <w:rPr>
          <w:rFonts w:ascii="Times New Roman" w:hAnsi="Times New Roman" w:cs="Times New Roman"/>
          <w:sz w:val="24"/>
          <w:szCs w:val="24"/>
        </w:rPr>
        <w:t>.</w:t>
      </w:r>
    </w:p>
    <w:bookmarkEnd w:id="36"/>
    <w:p w14:paraId="2F647D1F" w14:textId="28BEC4DA" w:rsidR="00046232" w:rsidRPr="00821CF7" w:rsidRDefault="00AE5FE8" w:rsidP="00096F1B">
      <w:pPr>
        <w:spacing w:line="480" w:lineRule="auto"/>
        <w:rPr>
          <w:rFonts w:ascii="Times New Roman" w:hAnsi="Times New Roman" w:cs="Times New Roman"/>
          <w:sz w:val="24"/>
          <w:szCs w:val="24"/>
        </w:rPr>
      </w:pPr>
      <w:r>
        <w:rPr>
          <w:rFonts w:ascii="Times New Roman" w:hAnsi="Times New Roman" w:cs="Times New Roman"/>
          <w:sz w:val="24"/>
          <w:szCs w:val="24"/>
        </w:rPr>
        <w:t>The questions were</w:t>
      </w:r>
      <w:r w:rsidR="0031724A" w:rsidRPr="00821CF7">
        <w:rPr>
          <w:rFonts w:ascii="Times New Roman" w:hAnsi="Times New Roman" w:cs="Times New Roman"/>
          <w:sz w:val="24"/>
          <w:szCs w:val="24"/>
        </w:rPr>
        <w:t xml:space="preserve"> </w:t>
      </w:r>
      <w:r w:rsidRPr="00821CF7">
        <w:rPr>
          <w:rFonts w:ascii="Times New Roman" w:hAnsi="Times New Roman" w:cs="Times New Roman"/>
          <w:sz w:val="24"/>
          <w:szCs w:val="24"/>
        </w:rPr>
        <w:t>combined</w:t>
      </w:r>
      <w:r>
        <w:rPr>
          <w:rFonts w:ascii="Times New Roman" w:hAnsi="Times New Roman" w:cs="Times New Roman"/>
          <w:sz w:val="24"/>
          <w:szCs w:val="24"/>
        </w:rPr>
        <w:t>,</w:t>
      </w:r>
      <w:r w:rsidR="007C1DCC" w:rsidRPr="00821CF7">
        <w:rPr>
          <w:rFonts w:ascii="Times New Roman" w:hAnsi="Times New Roman" w:cs="Times New Roman"/>
          <w:sz w:val="24"/>
          <w:szCs w:val="24"/>
        </w:rPr>
        <w:t xml:space="preserve"> </w:t>
      </w:r>
      <w:r w:rsidR="00751BC4" w:rsidRPr="00821CF7">
        <w:rPr>
          <w:rFonts w:ascii="Times New Roman" w:hAnsi="Times New Roman" w:cs="Times New Roman"/>
          <w:sz w:val="24"/>
          <w:szCs w:val="24"/>
        </w:rPr>
        <w:t>result</w:t>
      </w:r>
      <w:r w:rsidR="0028514A" w:rsidRPr="00821CF7">
        <w:rPr>
          <w:rFonts w:ascii="Times New Roman" w:hAnsi="Times New Roman" w:cs="Times New Roman"/>
          <w:sz w:val="24"/>
          <w:szCs w:val="24"/>
        </w:rPr>
        <w:t>ing</w:t>
      </w:r>
      <w:r w:rsidR="007C1DCC" w:rsidRPr="00821CF7">
        <w:rPr>
          <w:rFonts w:ascii="Times New Roman" w:hAnsi="Times New Roman" w:cs="Times New Roman"/>
          <w:sz w:val="24"/>
          <w:szCs w:val="24"/>
        </w:rPr>
        <w:t xml:space="preserve"> in a single </w:t>
      </w:r>
      <w:r w:rsidR="00751BC4" w:rsidRPr="00821CF7">
        <w:rPr>
          <w:rFonts w:ascii="Times New Roman" w:hAnsi="Times New Roman" w:cs="Times New Roman"/>
          <w:sz w:val="24"/>
          <w:szCs w:val="24"/>
        </w:rPr>
        <w:t>questionnaire</w:t>
      </w:r>
      <w:r w:rsidR="007C1DCC" w:rsidRPr="00821CF7">
        <w:rPr>
          <w:rFonts w:ascii="Times New Roman" w:hAnsi="Times New Roman" w:cs="Times New Roman"/>
          <w:sz w:val="24"/>
          <w:szCs w:val="24"/>
        </w:rPr>
        <w:t xml:space="preserve"> </w:t>
      </w:r>
      <w:r>
        <w:rPr>
          <w:rFonts w:ascii="Times New Roman" w:hAnsi="Times New Roman" w:cs="Times New Roman"/>
          <w:sz w:val="24"/>
          <w:szCs w:val="24"/>
        </w:rPr>
        <w:t>with</w:t>
      </w:r>
      <w:r w:rsidR="00751BC4" w:rsidRPr="00821CF7">
        <w:rPr>
          <w:rFonts w:ascii="Times New Roman" w:hAnsi="Times New Roman" w:cs="Times New Roman"/>
          <w:sz w:val="24"/>
          <w:szCs w:val="24"/>
        </w:rPr>
        <w:t xml:space="preserve"> five sub scales. The items were coded into categories for ease of data analysis and uploading into the survey generator “</w:t>
      </w:r>
      <w:r w:rsidR="003D2B0B" w:rsidRPr="00821CF7">
        <w:rPr>
          <w:rFonts w:ascii="Times New Roman" w:hAnsi="Times New Roman" w:cs="Times New Roman"/>
          <w:sz w:val="24"/>
          <w:szCs w:val="24"/>
        </w:rPr>
        <w:t>kwiksurveys</w:t>
      </w:r>
      <w:r w:rsidR="00751BC4" w:rsidRPr="00821CF7">
        <w:rPr>
          <w:rFonts w:ascii="Times New Roman" w:hAnsi="Times New Roman" w:cs="Times New Roman"/>
          <w:sz w:val="24"/>
          <w:szCs w:val="24"/>
        </w:rPr>
        <w:t xml:space="preserve"> </w:t>
      </w:r>
      <w:r w:rsidR="00A4597D" w:rsidRPr="00821CF7">
        <w:rPr>
          <w:rFonts w:ascii="Times New Roman" w:hAnsi="Times New Roman" w:cs="Times New Roman"/>
          <w:sz w:val="24"/>
          <w:szCs w:val="24"/>
        </w:rPr>
        <w:t>“A</w:t>
      </w:r>
      <w:r w:rsidR="00751BC4" w:rsidRPr="00821CF7">
        <w:rPr>
          <w:rFonts w:ascii="Times New Roman" w:hAnsi="Times New Roman" w:cs="Times New Roman"/>
          <w:sz w:val="24"/>
          <w:szCs w:val="24"/>
        </w:rPr>
        <w:t xml:space="preserve"> pilot study was </w:t>
      </w:r>
      <w:r w:rsidR="0028514A" w:rsidRPr="00821CF7">
        <w:rPr>
          <w:rFonts w:ascii="Times New Roman" w:hAnsi="Times New Roman" w:cs="Times New Roman"/>
          <w:sz w:val="24"/>
          <w:szCs w:val="24"/>
        </w:rPr>
        <w:t>carried</w:t>
      </w:r>
      <w:r w:rsidR="00751BC4" w:rsidRPr="00821CF7">
        <w:rPr>
          <w:rFonts w:ascii="Times New Roman" w:hAnsi="Times New Roman" w:cs="Times New Roman"/>
          <w:sz w:val="24"/>
          <w:szCs w:val="24"/>
        </w:rPr>
        <w:t xml:space="preserve"> out of ten participants to find out the length of time the survey takes to complete.   </w:t>
      </w:r>
    </w:p>
    <w:p w14:paraId="0AB75299" w14:textId="1F85D0A7" w:rsidR="002627C9" w:rsidRPr="00821CF7" w:rsidRDefault="00460C04" w:rsidP="00460C04">
      <w:pPr>
        <w:pStyle w:val="Heading1"/>
        <w:spacing w:line="240" w:lineRule="auto"/>
        <w:rPr>
          <w:color w:val="auto"/>
        </w:rPr>
      </w:pPr>
      <w:bookmarkStart w:id="40" w:name="_Toc510606831"/>
      <w:r w:rsidRPr="00574091">
        <w:rPr>
          <w:rFonts w:ascii="Times New Roman" w:hAnsi="Times New Roman" w:cs="Times New Roman"/>
          <w:color w:val="auto"/>
        </w:rPr>
        <w:lastRenderedPageBreak/>
        <w:t>Measures</w:t>
      </w:r>
      <w:bookmarkEnd w:id="40"/>
      <w:r w:rsidR="000E7A2F" w:rsidRPr="00821CF7">
        <w:rPr>
          <w:color w:val="auto"/>
        </w:rPr>
        <w:t xml:space="preserve">                              </w:t>
      </w:r>
    </w:p>
    <w:p w14:paraId="246A3077" w14:textId="77777777" w:rsidR="00460C04" w:rsidRDefault="00460C04" w:rsidP="00460C04">
      <w:pPr>
        <w:spacing w:line="240" w:lineRule="auto"/>
        <w:rPr>
          <w:rFonts w:ascii="Times New Roman" w:hAnsi="Times New Roman" w:cs="Times New Roman"/>
          <w:sz w:val="24"/>
          <w:szCs w:val="24"/>
        </w:rPr>
      </w:pPr>
    </w:p>
    <w:p w14:paraId="4AD38EA8" w14:textId="533E9F18" w:rsidR="00A92125" w:rsidRPr="00821CF7" w:rsidRDefault="00A92125" w:rsidP="00A92125">
      <w:pPr>
        <w:spacing w:line="480" w:lineRule="auto"/>
        <w:rPr>
          <w:rFonts w:ascii="Times New Roman" w:hAnsi="Times New Roman" w:cs="Times New Roman"/>
          <w:sz w:val="24"/>
          <w:szCs w:val="24"/>
        </w:rPr>
      </w:pPr>
      <w:r w:rsidRPr="00821CF7">
        <w:rPr>
          <w:rFonts w:ascii="Times New Roman" w:hAnsi="Times New Roman" w:cs="Times New Roman"/>
          <w:sz w:val="24"/>
          <w:szCs w:val="24"/>
        </w:rPr>
        <w:t>The scoring all survey was scored on a five-point Likert scale to make ease in calculating the results and to make it easier for participants to carry out the questionnaire 1=Strongly Agree; 2= Agree; 3= Neutral; 4= Disagree, 5 strongly disagree</w:t>
      </w:r>
      <w:r w:rsidR="0055698C">
        <w:rPr>
          <w:rFonts w:ascii="Times New Roman" w:hAnsi="Times New Roman" w:cs="Times New Roman"/>
          <w:sz w:val="24"/>
          <w:szCs w:val="24"/>
        </w:rPr>
        <w:t>,</w:t>
      </w:r>
      <w:r w:rsidR="00800A50">
        <w:rPr>
          <w:rFonts w:ascii="Times New Roman" w:hAnsi="Times New Roman" w:cs="Times New Roman"/>
          <w:sz w:val="24"/>
          <w:szCs w:val="24"/>
        </w:rPr>
        <w:t xml:space="preserve"> throughout</w:t>
      </w:r>
      <w:r w:rsidRPr="00821CF7">
        <w:rPr>
          <w:rFonts w:ascii="Times New Roman" w:hAnsi="Times New Roman" w:cs="Times New Roman"/>
          <w:sz w:val="24"/>
          <w:szCs w:val="24"/>
        </w:rPr>
        <w:t xml:space="preserve">. </w:t>
      </w:r>
    </w:p>
    <w:p w14:paraId="3D20E734" w14:textId="5F8054DF" w:rsidR="00046232" w:rsidRPr="00574091" w:rsidRDefault="00574091" w:rsidP="006E6454">
      <w:pPr>
        <w:pStyle w:val="Heading1"/>
        <w:rPr>
          <w:rFonts w:ascii="Times New Roman" w:hAnsi="Times New Roman" w:cs="Times New Roman"/>
          <w:color w:val="auto"/>
        </w:rPr>
      </w:pPr>
      <w:r>
        <w:rPr>
          <w:rFonts w:ascii="Times New Roman" w:hAnsi="Times New Roman" w:cs="Times New Roman"/>
          <w:color w:val="auto"/>
        </w:rPr>
        <w:t xml:space="preserve">                                </w:t>
      </w:r>
    </w:p>
    <w:p w14:paraId="325280AC" w14:textId="43029E5B" w:rsidR="00046232" w:rsidRPr="00574091" w:rsidRDefault="00046232" w:rsidP="00B75CBA">
      <w:pPr>
        <w:spacing w:line="480" w:lineRule="auto"/>
        <w:rPr>
          <w:rFonts w:ascii="Times New Roman" w:hAnsi="Times New Roman" w:cs="Times New Roman"/>
          <w:sz w:val="28"/>
          <w:szCs w:val="28"/>
        </w:rPr>
      </w:pPr>
      <w:r w:rsidRPr="00574091">
        <w:rPr>
          <w:rFonts w:ascii="Times New Roman" w:hAnsi="Times New Roman" w:cs="Times New Roman"/>
          <w:sz w:val="28"/>
          <w:szCs w:val="28"/>
        </w:rPr>
        <w:t xml:space="preserve">Attitudes </w:t>
      </w:r>
      <w:r w:rsidR="0055698C">
        <w:rPr>
          <w:rFonts w:ascii="Times New Roman" w:hAnsi="Times New Roman" w:cs="Times New Roman"/>
          <w:sz w:val="28"/>
          <w:szCs w:val="28"/>
        </w:rPr>
        <w:t xml:space="preserve">to </w:t>
      </w:r>
      <w:r w:rsidRPr="00574091">
        <w:rPr>
          <w:rFonts w:ascii="Times New Roman" w:hAnsi="Times New Roman" w:cs="Times New Roman"/>
          <w:sz w:val="28"/>
          <w:szCs w:val="28"/>
        </w:rPr>
        <w:t xml:space="preserve">mental health </w:t>
      </w:r>
    </w:p>
    <w:p w14:paraId="221F049A" w14:textId="150BF4E3" w:rsidR="00A83B67" w:rsidRPr="00821CF7" w:rsidRDefault="00A92125" w:rsidP="00B75CBA">
      <w:pPr>
        <w:spacing w:line="480" w:lineRule="auto"/>
        <w:rPr>
          <w:rFonts w:ascii="Times New Roman" w:hAnsi="Times New Roman" w:cs="Times New Roman"/>
          <w:sz w:val="24"/>
          <w:szCs w:val="24"/>
        </w:rPr>
      </w:pPr>
      <w:bookmarkStart w:id="41" w:name="_Hlk507793260"/>
      <w:r>
        <w:rPr>
          <w:rFonts w:ascii="Times New Roman" w:hAnsi="Times New Roman" w:cs="Times New Roman"/>
          <w:sz w:val="24"/>
          <w:szCs w:val="24"/>
        </w:rPr>
        <w:t>C</w:t>
      </w:r>
      <w:r w:rsidR="005C2FA6" w:rsidRPr="00821CF7">
        <w:rPr>
          <w:rFonts w:ascii="Times New Roman" w:hAnsi="Times New Roman" w:cs="Times New Roman"/>
          <w:sz w:val="24"/>
          <w:szCs w:val="24"/>
        </w:rPr>
        <w:t xml:space="preserve">ommunity attitude towards mentally </w:t>
      </w:r>
      <w:bookmarkEnd w:id="41"/>
      <w:r w:rsidRPr="00821CF7">
        <w:rPr>
          <w:rFonts w:ascii="Times New Roman" w:hAnsi="Times New Roman" w:cs="Times New Roman"/>
          <w:sz w:val="24"/>
          <w:szCs w:val="24"/>
        </w:rPr>
        <w:t>ill</w:t>
      </w:r>
      <w:r>
        <w:rPr>
          <w:rFonts w:ascii="Times New Roman" w:hAnsi="Times New Roman" w:cs="Times New Roman"/>
          <w:sz w:val="24"/>
          <w:szCs w:val="24"/>
        </w:rPr>
        <w:t xml:space="preserve">, was used as it had a good </w:t>
      </w:r>
      <w:bookmarkStart w:id="42" w:name="_Hlk505694969"/>
      <w:r w:rsidRPr="00821CF7">
        <w:rPr>
          <w:rFonts w:ascii="Times New Roman" w:hAnsi="Times New Roman" w:cs="Times New Roman"/>
          <w:sz w:val="24"/>
          <w:szCs w:val="24"/>
        </w:rPr>
        <w:t>Cronbach alfa = 0.87</w:t>
      </w:r>
      <w:bookmarkEnd w:id="42"/>
      <w:r>
        <w:rPr>
          <w:rFonts w:ascii="Times New Roman" w:hAnsi="Times New Roman" w:cs="Times New Roman"/>
          <w:sz w:val="24"/>
          <w:szCs w:val="24"/>
        </w:rPr>
        <w:t>16</w:t>
      </w:r>
      <w:r w:rsidRPr="00821CF7">
        <w:rPr>
          <w:rFonts w:ascii="Times New Roman" w:hAnsi="Times New Roman" w:cs="Times New Roman"/>
          <w:sz w:val="24"/>
          <w:szCs w:val="24"/>
        </w:rPr>
        <w:t xml:space="preserve"> </w:t>
      </w:r>
      <w:r>
        <w:rPr>
          <w:rFonts w:ascii="Times New Roman" w:hAnsi="Times New Roman" w:cs="Times New Roman"/>
          <w:sz w:val="24"/>
          <w:szCs w:val="24"/>
        </w:rPr>
        <w:t>questions taken from the</w:t>
      </w:r>
      <w:r w:rsidR="000C3A61" w:rsidRPr="00821CF7">
        <w:rPr>
          <w:rFonts w:ascii="Times New Roman" w:hAnsi="Times New Roman" w:cs="Times New Roman"/>
          <w:sz w:val="24"/>
          <w:szCs w:val="24"/>
        </w:rPr>
        <w:t xml:space="preserve"> Sub-scale – Authoritarianism, Benevolence, Social restrictiveness, Community mental health </w:t>
      </w:r>
      <w:r w:rsidRPr="00821CF7">
        <w:rPr>
          <w:rFonts w:ascii="Times New Roman" w:hAnsi="Times New Roman" w:cs="Times New Roman"/>
          <w:sz w:val="24"/>
          <w:szCs w:val="24"/>
        </w:rPr>
        <w:t>ideology,</w:t>
      </w:r>
      <w:r w:rsidR="000C3A61" w:rsidRPr="00821CF7">
        <w:rPr>
          <w:rFonts w:ascii="Times New Roman" w:hAnsi="Times New Roman" w:cs="Times New Roman"/>
          <w:sz w:val="24"/>
          <w:szCs w:val="24"/>
        </w:rPr>
        <w:t xml:space="preserve"> </w:t>
      </w:r>
      <w:r>
        <w:rPr>
          <w:rFonts w:ascii="Times New Roman" w:hAnsi="Times New Roman" w:cs="Times New Roman"/>
          <w:sz w:val="24"/>
          <w:szCs w:val="24"/>
        </w:rPr>
        <w:t>Scored-</w:t>
      </w:r>
      <w:r w:rsidRPr="00821CF7">
        <w:rPr>
          <w:rFonts w:ascii="Times New Roman" w:hAnsi="Times New Roman" w:cs="Times New Roman"/>
          <w:sz w:val="24"/>
          <w:szCs w:val="24"/>
        </w:rPr>
        <w:t>Strongly</w:t>
      </w:r>
      <w:r w:rsidR="00996661" w:rsidRPr="00821CF7">
        <w:rPr>
          <w:rFonts w:ascii="Times New Roman" w:hAnsi="Times New Roman" w:cs="Times New Roman"/>
          <w:sz w:val="24"/>
          <w:szCs w:val="24"/>
        </w:rPr>
        <w:t xml:space="preserve"> Agree- Agree- Neutral- Disagree- Strongly Disagree</w:t>
      </w:r>
      <w:r>
        <w:rPr>
          <w:rFonts w:ascii="Times New Roman" w:hAnsi="Times New Roman" w:cs="Times New Roman"/>
          <w:sz w:val="24"/>
          <w:szCs w:val="24"/>
        </w:rPr>
        <w:t>,</w:t>
      </w:r>
      <w:r w:rsidR="00996661" w:rsidRPr="00821CF7">
        <w:rPr>
          <w:rFonts w:ascii="Times New Roman" w:hAnsi="Times New Roman" w:cs="Times New Roman"/>
          <w:sz w:val="24"/>
          <w:szCs w:val="24"/>
        </w:rPr>
        <w:t xml:space="preserve"> Questions 1, 2, 7, 8, 9, 10, 15, 16 are scored </w:t>
      </w:r>
      <w:r w:rsidR="00201445" w:rsidRPr="00821CF7">
        <w:rPr>
          <w:rFonts w:ascii="Times New Roman" w:hAnsi="Times New Roman" w:cs="Times New Roman"/>
          <w:sz w:val="24"/>
          <w:szCs w:val="24"/>
        </w:rPr>
        <w:t>1- 2- 3- 4- 5.</w:t>
      </w:r>
      <w:r w:rsidR="00996661" w:rsidRPr="00821CF7">
        <w:rPr>
          <w:rFonts w:ascii="Times New Roman" w:hAnsi="Times New Roman" w:cs="Times New Roman"/>
          <w:sz w:val="24"/>
          <w:szCs w:val="24"/>
        </w:rPr>
        <w:t xml:space="preserve"> Questions 3, 4, 5, 6, 8, 11, 12, 13, 14 are reverse scored* </w:t>
      </w:r>
      <w:r w:rsidR="00201445" w:rsidRPr="00821CF7">
        <w:rPr>
          <w:rFonts w:ascii="Times New Roman" w:hAnsi="Times New Roman" w:cs="Times New Roman"/>
          <w:sz w:val="24"/>
          <w:szCs w:val="24"/>
        </w:rPr>
        <w:t>5- 4- 3- 2- 1</w:t>
      </w:r>
      <w:r w:rsidR="00201445">
        <w:rPr>
          <w:rFonts w:ascii="Times New Roman" w:hAnsi="Times New Roman" w:cs="Times New Roman"/>
          <w:sz w:val="24"/>
          <w:szCs w:val="24"/>
        </w:rPr>
        <w:t xml:space="preserve">, </w:t>
      </w:r>
      <w:r w:rsidR="00996661" w:rsidRPr="00821CF7">
        <w:rPr>
          <w:rFonts w:ascii="Times New Roman" w:hAnsi="Times New Roman" w:cs="Times New Roman"/>
          <w:sz w:val="24"/>
          <w:szCs w:val="24"/>
        </w:rPr>
        <w:t>The high</w:t>
      </w:r>
      <w:r>
        <w:rPr>
          <w:rFonts w:ascii="Times New Roman" w:hAnsi="Times New Roman" w:cs="Times New Roman"/>
          <w:sz w:val="24"/>
          <w:szCs w:val="24"/>
        </w:rPr>
        <w:t>er the</w:t>
      </w:r>
      <w:r w:rsidR="00996661" w:rsidRPr="00821CF7">
        <w:rPr>
          <w:rFonts w:ascii="Times New Roman" w:hAnsi="Times New Roman" w:cs="Times New Roman"/>
          <w:sz w:val="24"/>
          <w:szCs w:val="24"/>
        </w:rPr>
        <w:t xml:space="preserve"> score indicates more p</w:t>
      </w:r>
      <w:r w:rsidR="00201445">
        <w:rPr>
          <w:rFonts w:ascii="Times New Roman" w:hAnsi="Times New Roman" w:cs="Times New Roman"/>
          <w:sz w:val="24"/>
          <w:szCs w:val="24"/>
        </w:rPr>
        <w:t>ositive</w:t>
      </w:r>
      <w:r w:rsidR="00996661" w:rsidRPr="00821CF7">
        <w:rPr>
          <w:rFonts w:ascii="Times New Roman" w:hAnsi="Times New Roman" w:cs="Times New Roman"/>
          <w:sz w:val="24"/>
          <w:szCs w:val="24"/>
        </w:rPr>
        <w:t xml:space="preserve"> attitudes </w:t>
      </w:r>
    </w:p>
    <w:p w14:paraId="292E86ED" w14:textId="77777777" w:rsidR="008D3CBB" w:rsidRDefault="00046232" w:rsidP="00096F1B">
      <w:pPr>
        <w:spacing w:line="480" w:lineRule="auto"/>
        <w:rPr>
          <w:rFonts w:ascii="Times New Roman" w:hAnsi="Times New Roman" w:cs="Times New Roman"/>
          <w:sz w:val="28"/>
          <w:szCs w:val="28"/>
        </w:rPr>
      </w:pPr>
      <w:r w:rsidRPr="008D3CBB">
        <w:rPr>
          <w:rFonts w:ascii="Times New Roman" w:hAnsi="Times New Roman" w:cs="Times New Roman"/>
          <w:sz w:val="28"/>
          <w:szCs w:val="28"/>
        </w:rPr>
        <w:t xml:space="preserve">Attitudes towards Eating disorders </w:t>
      </w:r>
    </w:p>
    <w:p w14:paraId="764A297E" w14:textId="4937F520" w:rsidR="00A83B67" w:rsidRPr="00821CF7" w:rsidRDefault="00F801BA"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The Attitudes </w:t>
      </w:r>
      <w:r w:rsidR="000E7A2F" w:rsidRPr="00821CF7">
        <w:rPr>
          <w:rFonts w:ascii="Times New Roman" w:hAnsi="Times New Roman" w:cs="Times New Roman"/>
          <w:sz w:val="24"/>
          <w:szCs w:val="24"/>
        </w:rPr>
        <w:t>towards</w:t>
      </w:r>
      <w:r w:rsidRPr="00821CF7">
        <w:rPr>
          <w:rFonts w:ascii="Times New Roman" w:hAnsi="Times New Roman" w:cs="Times New Roman"/>
          <w:sz w:val="24"/>
          <w:szCs w:val="24"/>
        </w:rPr>
        <w:t xml:space="preserve"> Anorexia and Bulimia Scale (ATABS) </w:t>
      </w:r>
      <w:r w:rsidR="00A865BF" w:rsidRPr="00821CF7">
        <w:rPr>
          <w:rFonts w:ascii="Times New Roman" w:hAnsi="Times New Roman" w:cs="Times New Roman"/>
          <w:sz w:val="24"/>
          <w:szCs w:val="24"/>
        </w:rPr>
        <w:t xml:space="preserve">Hendley </w:t>
      </w:r>
      <w:r w:rsidR="00EA7C74" w:rsidRPr="00821CF7">
        <w:rPr>
          <w:rFonts w:ascii="Times New Roman" w:hAnsi="Times New Roman" w:cs="Times New Roman"/>
          <w:sz w:val="24"/>
          <w:szCs w:val="24"/>
        </w:rPr>
        <w:t>(</w:t>
      </w:r>
      <w:r w:rsidR="00A865BF" w:rsidRPr="00821CF7">
        <w:rPr>
          <w:rFonts w:ascii="Times New Roman" w:hAnsi="Times New Roman" w:cs="Times New Roman"/>
          <w:sz w:val="24"/>
          <w:szCs w:val="24"/>
        </w:rPr>
        <w:t>1996</w:t>
      </w:r>
      <w:r w:rsidR="00EA7C74" w:rsidRPr="00821CF7">
        <w:rPr>
          <w:rFonts w:ascii="Times New Roman" w:hAnsi="Times New Roman" w:cs="Times New Roman"/>
          <w:sz w:val="24"/>
          <w:szCs w:val="24"/>
        </w:rPr>
        <w:t xml:space="preserve">) </w:t>
      </w:r>
      <w:r w:rsidR="00A26E33" w:rsidRPr="00821CF7">
        <w:rPr>
          <w:rFonts w:ascii="Times New Roman" w:hAnsi="Times New Roman" w:cs="Times New Roman"/>
          <w:sz w:val="24"/>
          <w:szCs w:val="24"/>
        </w:rPr>
        <w:t xml:space="preserve">was used </w:t>
      </w:r>
      <w:r w:rsidR="00800A50">
        <w:rPr>
          <w:rFonts w:ascii="Times New Roman" w:hAnsi="Times New Roman" w:cs="Times New Roman"/>
          <w:sz w:val="24"/>
          <w:szCs w:val="24"/>
        </w:rPr>
        <w:t>is good Cronbach Alfa =</w:t>
      </w:r>
      <w:r w:rsidR="00A26E33" w:rsidRPr="00821CF7">
        <w:rPr>
          <w:rFonts w:ascii="Times New Roman" w:hAnsi="Times New Roman" w:cs="Times New Roman"/>
          <w:sz w:val="24"/>
          <w:szCs w:val="24"/>
        </w:rPr>
        <w:t xml:space="preserve"> </w:t>
      </w:r>
      <w:bookmarkStart w:id="43" w:name="_Hlk505695018"/>
      <w:r w:rsidR="00A26E33" w:rsidRPr="00821CF7">
        <w:rPr>
          <w:rFonts w:ascii="Times New Roman" w:hAnsi="Times New Roman" w:cs="Times New Roman"/>
          <w:sz w:val="24"/>
          <w:szCs w:val="24"/>
        </w:rPr>
        <w:t>0.8703</w:t>
      </w:r>
      <w:bookmarkEnd w:id="43"/>
      <w:r w:rsidR="00A26E33" w:rsidRPr="00821CF7">
        <w:rPr>
          <w:rFonts w:ascii="Times New Roman" w:hAnsi="Times New Roman" w:cs="Times New Roman"/>
          <w:sz w:val="24"/>
          <w:szCs w:val="24"/>
        </w:rPr>
        <w:t>. S</w:t>
      </w:r>
      <w:r w:rsidR="005C2FA6" w:rsidRPr="00821CF7">
        <w:rPr>
          <w:rFonts w:ascii="Times New Roman" w:hAnsi="Times New Roman" w:cs="Times New Roman"/>
          <w:sz w:val="24"/>
          <w:szCs w:val="24"/>
        </w:rPr>
        <w:t>ubscale</w:t>
      </w:r>
      <w:r w:rsidR="00A26E33" w:rsidRPr="00821CF7">
        <w:rPr>
          <w:rFonts w:ascii="Times New Roman" w:hAnsi="Times New Roman" w:cs="Times New Roman"/>
          <w:sz w:val="24"/>
          <w:szCs w:val="24"/>
        </w:rPr>
        <w:t xml:space="preserve">s included, </w:t>
      </w:r>
      <w:r w:rsidR="005C2FA6" w:rsidRPr="00821CF7">
        <w:rPr>
          <w:rFonts w:ascii="Times New Roman" w:hAnsi="Times New Roman" w:cs="Times New Roman"/>
          <w:sz w:val="24"/>
          <w:szCs w:val="24"/>
        </w:rPr>
        <w:t xml:space="preserve">Desirability of anorexia and bulimic </w:t>
      </w:r>
      <w:r w:rsidRPr="00821CF7">
        <w:rPr>
          <w:rFonts w:ascii="Times New Roman" w:hAnsi="Times New Roman" w:cs="Times New Roman"/>
          <w:sz w:val="24"/>
          <w:szCs w:val="24"/>
        </w:rPr>
        <w:t>behaviours</w:t>
      </w:r>
      <w:r w:rsidR="00A26E33" w:rsidRPr="00821CF7">
        <w:rPr>
          <w:rFonts w:ascii="Times New Roman" w:hAnsi="Times New Roman" w:cs="Times New Roman"/>
          <w:sz w:val="24"/>
          <w:szCs w:val="24"/>
        </w:rPr>
        <w:t>,</w:t>
      </w:r>
      <w:r w:rsidR="005C2FA6" w:rsidRPr="00821CF7">
        <w:rPr>
          <w:rFonts w:ascii="Times New Roman" w:hAnsi="Times New Roman" w:cs="Times New Roman"/>
          <w:sz w:val="24"/>
          <w:szCs w:val="24"/>
        </w:rPr>
        <w:t xml:space="preserve"> health concerns,</w:t>
      </w:r>
      <w:r w:rsidR="00A26E33" w:rsidRPr="00821CF7">
        <w:rPr>
          <w:rFonts w:ascii="Times New Roman" w:hAnsi="Times New Roman" w:cs="Times New Roman"/>
          <w:sz w:val="24"/>
          <w:szCs w:val="24"/>
        </w:rPr>
        <w:t xml:space="preserve"> </w:t>
      </w:r>
      <w:r w:rsidR="005C2FA6" w:rsidRPr="00821CF7">
        <w:rPr>
          <w:rFonts w:ascii="Times New Roman" w:hAnsi="Times New Roman" w:cs="Times New Roman"/>
          <w:sz w:val="24"/>
          <w:szCs w:val="24"/>
        </w:rPr>
        <w:t>weight control.</w:t>
      </w:r>
      <w:r w:rsidR="00A26E33" w:rsidRPr="00821CF7">
        <w:rPr>
          <w:rFonts w:ascii="Times New Roman" w:hAnsi="Times New Roman" w:cs="Times New Roman"/>
          <w:sz w:val="24"/>
          <w:szCs w:val="24"/>
        </w:rPr>
        <w:t xml:space="preserve"> </w:t>
      </w:r>
      <w:r w:rsidR="00C66277" w:rsidRPr="00821CF7">
        <w:rPr>
          <w:rFonts w:ascii="Times New Roman" w:hAnsi="Times New Roman" w:cs="Times New Roman"/>
          <w:sz w:val="24"/>
          <w:szCs w:val="24"/>
        </w:rPr>
        <w:t>13</w:t>
      </w:r>
      <w:r w:rsidR="0055698C">
        <w:rPr>
          <w:rFonts w:ascii="Times New Roman" w:hAnsi="Times New Roman" w:cs="Times New Roman"/>
          <w:sz w:val="24"/>
          <w:szCs w:val="24"/>
        </w:rPr>
        <w:t xml:space="preserve"> q</w:t>
      </w:r>
      <w:r w:rsidR="00940009" w:rsidRPr="00821CF7">
        <w:rPr>
          <w:rFonts w:ascii="Times New Roman" w:hAnsi="Times New Roman" w:cs="Times New Roman"/>
          <w:sz w:val="24"/>
          <w:szCs w:val="24"/>
        </w:rPr>
        <w:t>uestions were used out of 56</w:t>
      </w:r>
      <w:r w:rsidR="00A26E33" w:rsidRPr="00821CF7">
        <w:rPr>
          <w:rFonts w:ascii="Times New Roman" w:hAnsi="Times New Roman" w:cs="Times New Roman"/>
          <w:sz w:val="24"/>
          <w:szCs w:val="24"/>
        </w:rPr>
        <w:t xml:space="preserve"> and </w:t>
      </w:r>
      <w:r w:rsidR="0055698C">
        <w:rPr>
          <w:rFonts w:ascii="Times New Roman" w:hAnsi="Times New Roman" w:cs="Times New Roman"/>
          <w:sz w:val="24"/>
          <w:szCs w:val="24"/>
        </w:rPr>
        <w:t xml:space="preserve">all </w:t>
      </w:r>
      <w:r w:rsidR="00A26E33" w:rsidRPr="00821CF7">
        <w:rPr>
          <w:rFonts w:ascii="Times New Roman" w:hAnsi="Times New Roman" w:cs="Times New Roman"/>
          <w:sz w:val="24"/>
          <w:szCs w:val="24"/>
        </w:rPr>
        <w:t xml:space="preserve">added up on a </w:t>
      </w:r>
      <w:r w:rsidR="00D14267" w:rsidRPr="00821CF7">
        <w:rPr>
          <w:rFonts w:ascii="Times New Roman" w:hAnsi="Times New Roman" w:cs="Times New Roman"/>
          <w:sz w:val="24"/>
          <w:szCs w:val="24"/>
        </w:rPr>
        <w:t>five-point</w:t>
      </w:r>
      <w:r w:rsidR="00A26E33" w:rsidRPr="00821CF7">
        <w:rPr>
          <w:rFonts w:ascii="Times New Roman" w:hAnsi="Times New Roman" w:cs="Times New Roman"/>
          <w:sz w:val="24"/>
          <w:szCs w:val="24"/>
        </w:rPr>
        <w:t xml:space="preserve"> Likert scale. </w:t>
      </w:r>
      <w:r w:rsidR="005C2FA6" w:rsidRPr="00821CF7">
        <w:rPr>
          <w:rFonts w:ascii="Times New Roman" w:hAnsi="Times New Roman" w:cs="Times New Roman"/>
          <w:sz w:val="24"/>
          <w:szCs w:val="24"/>
        </w:rPr>
        <w:t xml:space="preserve">Reverse scoring </w:t>
      </w:r>
      <w:r w:rsidR="00A83B67" w:rsidRPr="00821CF7">
        <w:rPr>
          <w:rFonts w:ascii="Times New Roman" w:hAnsi="Times New Roman" w:cs="Times New Roman"/>
          <w:sz w:val="24"/>
          <w:szCs w:val="24"/>
        </w:rPr>
        <w:t xml:space="preserve">was </w:t>
      </w:r>
      <w:r w:rsidR="005C2FA6" w:rsidRPr="00821CF7">
        <w:rPr>
          <w:rFonts w:ascii="Times New Roman" w:hAnsi="Times New Roman" w:cs="Times New Roman"/>
          <w:sz w:val="24"/>
          <w:szCs w:val="24"/>
        </w:rPr>
        <w:t xml:space="preserve">for </w:t>
      </w:r>
      <w:r w:rsidRPr="00821CF7">
        <w:rPr>
          <w:rFonts w:ascii="Times New Roman" w:hAnsi="Times New Roman" w:cs="Times New Roman"/>
          <w:sz w:val="24"/>
          <w:szCs w:val="24"/>
        </w:rPr>
        <w:t xml:space="preserve">questions </w:t>
      </w:r>
      <w:r w:rsidR="00940009" w:rsidRPr="00821CF7">
        <w:rPr>
          <w:rFonts w:ascii="Times New Roman" w:hAnsi="Times New Roman" w:cs="Times New Roman"/>
          <w:sz w:val="24"/>
          <w:szCs w:val="24"/>
        </w:rPr>
        <w:t>7, 17</w:t>
      </w:r>
      <w:r w:rsidR="006324CB" w:rsidRPr="00821CF7">
        <w:rPr>
          <w:rFonts w:ascii="Times New Roman" w:hAnsi="Times New Roman" w:cs="Times New Roman"/>
          <w:sz w:val="24"/>
          <w:szCs w:val="24"/>
        </w:rPr>
        <w:t xml:space="preserve">. </w:t>
      </w:r>
      <w:r w:rsidR="00940009" w:rsidRPr="00821CF7">
        <w:rPr>
          <w:rFonts w:ascii="Times New Roman" w:hAnsi="Times New Roman" w:cs="Times New Roman"/>
          <w:sz w:val="24"/>
          <w:szCs w:val="24"/>
        </w:rPr>
        <w:t xml:space="preserve">28. 36. 39 </w:t>
      </w:r>
      <w:r w:rsidR="00484695" w:rsidRPr="00821CF7">
        <w:rPr>
          <w:rFonts w:ascii="Times New Roman" w:hAnsi="Times New Roman" w:cs="Times New Roman"/>
          <w:sz w:val="24"/>
          <w:szCs w:val="24"/>
        </w:rPr>
        <w:t>of the original scale which are questions 3</w:t>
      </w:r>
      <w:r w:rsidR="00BD6C28" w:rsidRPr="00821CF7">
        <w:rPr>
          <w:rFonts w:ascii="Times New Roman" w:hAnsi="Times New Roman" w:cs="Times New Roman"/>
          <w:sz w:val="24"/>
          <w:szCs w:val="24"/>
        </w:rPr>
        <w:t>, 5,8,10.11</w:t>
      </w:r>
      <w:r w:rsidR="00484695" w:rsidRPr="00821CF7">
        <w:rPr>
          <w:rFonts w:ascii="Times New Roman" w:hAnsi="Times New Roman" w:cs="Times New Roman"/>
          <w:sz w:val="24"/>
          <w:szCs w:val="24"/>
        </w:rPr>
        <w:t xml:space="preserve"> </w:t>
      </w:r>
      <w:r w:rsidR="00800A50">
        <w:rPr>
          <w:rFonts w:ascii="Times New Roman" w:hAnsi="Times New Roman" w:cs="Times New Roman"/>
          <w:sz w:val="24"/>
          <w:szCs w:val="24"/>
        </w:rPr>
        <w:t>of the questioner used</w:t>
      </w:r>
      <w:r w:rsidR="00484695" w:rsidRPr="00821CF7">
        <w:rPr>
          <w:rFonts w:ascii="Times New Roman" w:hAnsi="Times New Roman" w:cs="Times New Roman"/>
          <w:sz w:val="24"/>
          <w:szCs w:val="24"/>
        </w:rPr>
        <w:t>.</w:t>
      </w:r>
      <w:r w:rsidR="00BD6C28" w:rsidRPr="00821CF7">
        <w:rPr>
          <w:rFonts w:ascii="Times New Roman" w:hAnsi="Times New Roman" w:cs="Times New Roman"/>
          <w:sz w:val="24"/>
          <w:szCs w:val="24"/>
        </w:rPr>
        <w:t xml:space="preserve"> The original scale was scored 1 strongly disagree on a </w:t>
      </w:r>
      <w:r w:rsidR="00851B95" w:rsidRPr="00821CF7">
        <w:rPr>
          <w:rFonts w:ascii="Times New Roman" w:hAnsi="Times New Roman" w:cs="Times New Roman"/>
          <w:sz w:val="24"/>
          <w:szCs w:val="24"/>
        </w:rPr>
        <w:t>7-point</w:t>
      </w:r>
      <w:r w:rsidR="00BD6C28" w:rsidRPr="00821CF7">
        <w:rPr>
          <w:rFonts w:ascii="Times New Roman" w:hAnsi="Times New Roman" w:cs="Times New Roman"/>
          <w:sz w:val="24"/>
          <w:szCs w:val="24"/>
        </w:rPr>
        <w:t xml:space="preserve"> Likert scale, for consistence of the scoring for this research the scale was on a 5point Likert scale and the scoring was reversed</w:t>
      </w:r>
      <w:r w:rsidR="00800A50">
        <w:rPr>
          <w:rFonts w:ascii="Times New Roman" w:hAnsi="Times New Roman" w:cs="Times New Roman"/>
          <w:sz w:val="24"/>
          <w:szCs w:val="24"/>
        </w:rPr>
        <w:t xml:space="preserve"> so therefore </w:t>
      </w:r>
      <w:r w:rsidR="00800A50" w:rsidRPr="00821CF7">
        <w:rPr>
          <w:rFonts w:ascii="Times New Roman" w:hAnsi="Times New Roman" w:cs="Times New Roman"/>
          <w:sz w:val="24"/>
          <w:szCs w:val="24"/>
        </w:rPr>
        <w:t>5</w:t>
      </w:r>
      <w:r w:rsidR="00800A50">
        <w:rPr>
          <w:rFonts w:ascii="Times New Roman" w:hAnsi="Times New Roman" w:cs="Times New Roman"/>
          <w:sz w:val="24"/>
          <w:szCs w:val="24"/>
        </w:rPr>
        <w:t xml:space="preserve"> is</w:t>
      </w:r>
      <w:r w:rsidR="00BD6C28" w:rsidRPr="00821CF7">
        <w:rPr>
          <w:rFonts w:ascii="Times New Roman" w:hAnsi="Times New Roman" w:cs="Times New Roman"/>
          <w:sz w:val="24"/>
          <w:szCs w:val="24"/>
        </w:rPr>
        <w:t xml:space="preserve"> strongly disagree, </w:t>
      </w:r>
      <w:r w:rsidR="0055698C">
        <w:rPr>
          <w:rFonts w:ascii="Times New Roman" w:hAnsi="Times New Roman" w:cs="Times New Roman"/>
          <w:sz w:val="24"/>
          <w:szCs w:val="24"/>
        </w:rPr>
        <w:t>the</w:t>
      </w:r>
      <w:r w:rsidR="00BD6C28" w:rsidRPr="00821CF7">
        <w:rPr>
          <w:rFonts w:ascii="Times New Roman" w:hAnsi="Times New Roman" w:cs="Times New Roman"/>
          <w:sz w:val="24"/>
          <w:szCs w:val="24"/>
        </w:rPr>
        <w:t xml:space="preserve"> </w:t>
      </w:r>
      <w:r w:rsidR="006B691C" w:rsidRPr="00821CF7">
        <w:rPr>
          <w:rFonts w:ascii="Times New Roman" w:hAnsi="Times New Roman" w:cs="Times New Roman"/>
          <w:sz w:val="24"/>
          <w:szCs w:val="24"/>
        </w:rPr>
        <w:t>higher</w:t>
      </w:r>
      <w:r w:rsidR="00BD6C28" w:rsidRPr="00821CF7">
        <w:rPr>
          <w:rFonts w:ascii="Times New Roman" w:hAnsi="Times New Roman" w:cs="Times New Roman"/>
          <w:sz w:val="24"/>
          <w:szCs w:val="24"/>
        </w:rPr>
        <w:t xml:space="preserve"> the score the more improved attitude towards eating behaviour</w:t>
      </w:r>
      <w:r w:rsidR="0055698C">
        <w:rPr>
          <w:rFonts w:ascii="Times New Roman" w:hAnsi="Times New Roman" w:cs="Times New Roman"/>
          <w:sz w:val="24"/>
          <w:szCs w:val="24"/>
        </w:rPr>
        <w:t>s</w:t>
      </w:r>
      <w:r w:rsidR="00BD6C28" w:rsidRPr="00821CF7">
        <w:rPr>
          <w:rFonts w:ascii="Times New Roman" w:hAnsi="Times New Roman" w:cs="Times New Roman"/>
          <w:sz w:val="24"/>
          <w:szCs w:val="24"/>
        </w:rPr>
        <w:t xml:space="preserve">. </w:t>
      </w:r>
    </w:p>
    <w:p w14:paraId="0C4EDA68" w14:textId="77777777" w:rsidR="00800A50" w:rsidRDefault="00800A50" w:rsidP="00CF10E6">
      <w:pPr>
        <w:rPr>
          <w:rFonts w:ascii="Times New Roman" w:hAnsi="Times New Roman" w:cs="Times New Roman"/>
          <w:sz w:val="28"/>
          <w:szCs w:val="28"/>
        </w:rPr>
      </w:pPr>
    </w:p>
    <w:p w14:paraId="30C8E539" w14:textId="77777777" w:rsidR="00800A50" w:rsidRDefault="00800A50" w:rsidP="00CF10E6">
      <w:pPr>
        <w:rPr>
          <w:rFonts w:ascii="Times New Roman" w:hAnsi="Times New Roman" w:cs="Times New Roman"/>
          <w:sz w:val="28"/>
          <w:szCs w:val="28"/>
        </w:rPr>
      </w:pPr>
    </w:p>
    <w:p w14:paraId="4CC00C96" w14:textId="77777777" w:rsidR="00460C04" w:rsidRDefault="00460C04" w:rsidP="00CF10E6">
      <w:pPr>
        <w:rPr>
          <w:rFonts w:ascii="Times New Roman" w:hAnsi="Times New Roman" w:cs="Times New Roman"/>
          <w:sz w:val="28"/>
          <w:szCs w:val="28"/>
        </w:rPr>
      </w:pPr>
    </w:p>
    <w:p w14:paraId="2D5B6304" w14:textId="77777777" w:rsidR="00460C04" w:rsidRDefault="00460C04" w:rsidP="00460C04">
      <w:pPr>
        <w:spacing w:line="240" w:lineRule="auto"/>
        <w:rPr>
          <w:rFonts w:ascii="Times New Roman" w:hAnsi="Times New Roman" w:cs="Times New Roman"/>
          <w:sz w:val="28"/>
          <w:szCs w:val="28"/>
        </w:rPr>
      </w:pPr>
    </w:p>
    <w:p w14:paraId="1626CA33" w14:textId="03429BB0" w:rsidR="00046232" w:rsidRPr="008D3CBB" w:rsidRDefault="00046232" w:rsidP="00460C04">
      <w:pPr>
        <w:spacing w:line="240" w:lineRule="auto"/>
        <w:rPr>
          <w:rFonts w:ascii="Times New Roman" w:hAnsi="Times New Roman" w:cs="Times New Roman"/>
          <w:sz w:val="28"/>
          <w:szCs w:val="28"/>
        </w:rPr>
      </w:pPr>
      <w:r w:rsidRPr="008D3CBB">
        <w:rPr>
          <w:rFonts w:ascii="Times New Roman" w:hAnsi="Times New Roman" w:cs="Times New Roman"/>
          <w:sz w:val="28"/>
          <w:szCs w:val="28"/>
        </w:rPr>
        <w:lastRenderedPageBreak/>
        <w:t xml:space="preserve">Knowledge of Eating Disorders </w:t>
      </w:r>
    </w:p>
    <w:p w14:paraId="55E531A4" w14:textId="77777777" w:rsidR="00460C04" w:rsidRDefault="00460C04" w:rsidP="00460C04">
      <w:pPr>
        <w:spacing w:line="240" w:lineRule="auto"/>
        <w:rPr>
          <w:rFonts w:ascii="Times New Roman" w:hAnsi="Times New Roman" w:cs="Times New Roman"/>
          <w:sz w:val="24"/>
          <w:szCs w:val="24"/>
        </w:rPr>
      </w:pPr>
      <w:bookmarkStart w:id="44" w:name="_Hlk500540383"/>
    </w:p>
    <w:p w14:paraId="6927D114" w14:textId="16625861" w:rsidR="00A83B67" w:rsidRPr="00821CF7" w:rsidRDefault="00D14267" w:rsidP="00460C04">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To test the </w:t>
      </w:r>
      <w:bookmarkStart w:id="45" w:name="_Hlk500544593"/>
      <w:r w:rsidR="00F801BA" w:rsidRPr="00821CF7">
        <w:rPr>
          <w:rFonts w:ascii="Times New Roman" w:hAnsi="Times New Roman" w:cs="Times New Roman"/>
          <w:sz w:val="24"/>
          <w:szCs w:val="24"/>
        </w:rPr>
        <w:t>Knowledge</w:t>
      </w:r>
      <w:bookmarkEnd w:id="44"/>
      <w:r w:rsidR="00F801BA" w:rsidRPr="00821CF7">
        <w:rPr>
          <w:rFonts w:ascii="Times New Roman" w:hAnsi="Times New Roman" w:cs="Times New Roman"/>
          <w:sz w:val="24"/>
          <w:szCs w:val="24"/>
        </w:rPr>
        <w:t xml:space="preserve"> about eating disorder</w:t>
      </w:r>
      <w:bookmarkEnd w:id="45"/>
      <w:r w:rsidR="00660581">
        <w:rPr>
          <w:rFonts w:ascii="Times New Roman" w:hAnsi="Times New Roman" w:cs="Times New Roman"/>
          <w:sz w:val="24"/>
          <w:szCs w:val="24"/>
        </w:rPr>
        <w:t>s</w:t>
      </w:r>
      <w:r w:rsidRPr="00821CF7">
        <w:rPr>
          <w:rFonts w:ascii="Times New Roman" w:hAnsi="Times New Roman" w:cs="Times New Roman"/>
          <w:sz w:val="24"/>
          <w:szCs w:val="24"/>
        </w:rPr>
        <w:t xml:space="preserve">.  </w:t>
      </w:r>
      <w:bookmarkStart w:id="46" w:name="_Hlk500544754"/>
      <w:r w:rsidRPr="00821CF7">
        <w:rPr>
          <w:rFonts w:ascii="Times New Roman" w:hAnsi="Times New Roman" w:cs="Times New Roman"/>
          <w:sz w:val="24"/>
          <w:szCs w:val="24"/>
        </w:rPr>
        <w:t>Price, Desmond, price and mossing (1990)</w:t>
      </w:r>
      <w:bookmarkEnd w:id="46"/>
      <w:r w:rsidRPr="00821CF7">
        <w:rPr>
          <w:rFonts w:ascii="Times New Roman" w:hAnsi="Times New Roman" w:cs="Times New Roman"/>
          <w:sz w:val="24"/>
          <w:szCs w:val="24"/>
        </w:rPr>
        <w:t xml:space="preserve"> Knowledge about eating disorder</w:t>
      </w:r>
      <w:r w:rsidR="00660581">
        <w:rPr>
          <w:rFonts w:ascii="Times New Roman" w:hAnsi="Times New Roman" w:cs="Times New Roman"/>
          <w:sz w:val="24"/>
          <w:szCs w:val="24"/>
        </w:rPr>
        <w:t xml:space="preserve"> questions were</w:t>
      </w:r>
      <w:r w:rsidRPr="00821CF7">
        <w:rPr>
          <w:rFonts w:ascii="Times New Roman" w:hAnsi="Times New Roman" w:cs="Times New Roman"/>
          <w:sz w:val="24"/>
          <w:szCs w:val="24"/>
        </w:rPr>
        <w:t xml:space="preserve"> used</w:t>
      </w:r>
      <w:r w:rsidR="00660581">
        <w:rPr>
          <w:rFonts w:ascii="Times New Roman" w:hAnsi="Times New Roman" w:cs="Times New Roman"/>
          <w:sz w:val="24"/>
          <w:szCs w:val="24"/>
        </w:rPr>
        <w:t>.</w:t>
      </w:r>
      <w:r w:rsidRPr="00821CF7">
        <w:rPr>
          <w:rFonts w:ascii="Times New Roman" w:hAnsi="Times New Roman" w:cs="Times New Roman"/>
          <w:sz w:val="24"/>
          <w:szCs w:val="24"/>
        </w:rPr>
        <w:t xml:space="preserve"> </w:t>
      </w:r>
      <w:r w:rsidR="00660581">
        <w:rPr>
          <w:rFonts w:ascii="Times New Roman" w:hAnsi="Times New Roman" w:cs="Times New Roman"/>
          <w:sz w:val="24"/>
          <w:szCs w:val="24"/>
        </w:rPr>
        <w:t>T</w:t>
      </w:r>
      <w:r w:rsidRPr="00821CF7">
        <w:rPr>
          <w:rFonts w:ascii="Times New Roman" w:hAnsi="Times New Roman" w:cs="Times New Roman"/>
          <w:sz w:val="24"/>
          <w:szCs w:val="24"/>
        </w:rPr>
        <w:t xml:space="preserve">he </w:t>
      </w:r>
      <w:bookmarkStart w:id="47" w:name="_Hlk505695050"/>
      <w:r w:rsidRPr="00821CF7">
        <w:rPr>
          <w:rFonts w:ascii="Times New Roman" w:hAnsi="Times New Roman" w:cs="Times New Roman"/>
          <w:sz w:val="24"/>
          <w:szCs w:val="24"/>
        </w:rPr>
        <w:t xml:space="preserve">Cronbach </w:t>
      </w:r>
      <w:r w:rsidR="00EA48FD" w:rsidRPr="00821CF7">
        <w:rPr>
          <w:rFonts w:ascii="Times New Roman" w:hAnsi="Times New Roman" w:cs="Times New Roman"/>
          <w:sz w:val="24"/>
          <w:szCs w:val="24"/>
        </w:rPr>
        <w:t>Alfa</w:t>
      </w:r>
      <w:r w:rsidRPr="00821CF7">
        <w:rPr>
          <w:rFonts w:ascii="Times New Roman" w:hAnsi="Times New Roman" w:cs="Times New Roman"/>
          <w:sz w:val="24"/>
          <w:szCs w:val="24"/>
        </w:rPr>
        <w:t xml:space="preserve"> of</w:t>
      </w:r>
      <w:r w:rsidR="00792D68" w:rsidRPr="00821CF7">
        <w:rPr>
          <w:rFonts w:ascii="Times New Roman" w:hAnsi="Times New Roman" w:cs="Times New Roman"/>
          <w:sz w:val="24"/>
          <w:szCs w:val="24"/>
        </w:rPr>
        <w:t xml:space="preserve"> 0.76</w:t>
      </w:r>
      <w:r w:rsidR="00800A50">
        <w:rPr>
          <w:rFonts w:ascii="Times New Roman" w:hAnsi="Times New Roman" w:cs="Times New Roman"/>
          <w:sz w:val="24"/>
          <w:szCs w:val="24"/>
        </w:rPr>
        <w:t xml:space="preserve"> showed good reliability score</w:t>
      </w:r>
      <w:r w:rsidRPr="00821CF7">
        <w:rPr>
          <w:rFonts w:ascii="Times New Roman" w:hAnsi="Times New Roman" w:cs="Times New Roman"/>
          <w:sz w:val="24"/>
          <w:szCs w:val="24"/>
        </w:rPr>
        <w:t xml:space="preserve">. </w:t>
      </w:r>
      <w:bookmarkEnd w:id="47"/>
      <w:r w:rsidR="00080BAA" w:rsidRPr="00821CF7">
        <w:rPr>
          <w:rFonts w:ascii="Times New Roman" w:hAnsi="Times New Roman" w:cs="Times New Roman"/>
          <w:sz w:val="24"/>
          <w:szCs w:val="24"/>
        </w:rPr>
        <w:t>11 questions were used out of the 31</w:t>
      </w:r>
      <w:r w:rsidR="00F1111C" w:rsidRPr="00821CF7">
        <w:rPr>
          <w:rFonts w:ascii="Times New Roman" w:hAnsi="Times New Roman" w:cs="Times New Roman"/>
          <w:sz w:val="24"/>
          <w:szCs w:val="24"/>
        </w:rPr>
        <w:t xml:space="preserve">. The higher the score the </w:t>
      </w:r>
      <w:r w:rsidR="00851B95">
        <w:rPr>
          <w:rFonts w:ascii="Times New Roman" w:hAnsi="Times New Roman" w:cs="Times New Roman"/>
          <w:sz w:val="24"/>
          <w:szCs w:val="24"/>
        </w:rPr>
        <w:t>less,</w:t>
      </w:r>
      <w:r w:rsidR="00F1111C" w:rsidRPr="00821CF7">
        <w:rPr>
          <w:rFonts w:ascii="Times New Roman" w:hAnsi="Times New Roman" w:cs="Times New Roman"/>
          <w:sz w:val="24"/>
          <w:szCs w:val="24"/>
        </w:rPr>
        <w:t xml:space="preserve"> knowledge</w:t>
      </w:r>
      <w:r w:rsidR="005F4547" w:rsidRPr="00821CF7">
        <w:rPr>
          <w:rFonts w:ascii="Times New Roman" w:hAnsi="Times New Roman" w:cs="Times New Roman"/>
          <w:sz w:val="24"/>
          <w:szCs w:val="24"/>
        </w:rPr>
        <w:t xml:space="preserve"> of eating disorders</w:t>
      </w:r>
      <w:r w:rsidR="00760C87" w:rsidRPr="00821CF7">
        <w:rPr>
          <w:rFonts w:ascii="Times New Roman" w:hAnsi="Times New Roman" w:cs="Times New Roman"/>
          <w:sz w:val="24"/>
          <w:szCs w:val="24"/>
        </w:rPr>
        <w:t>,</w:t>
      </w:r>
      <w:r w:rsidR="00F1111C" w:rsidRPr="00821CF7">
        <w:rPr>
          <w:rFonts w:ascii="Times New Roman" w:hAnsi="Times New Roman" w:cs="Times New Roman"/>
          <w:sz w:val="24"/>
          <w:szCs w:val="24"/>
        </w:rPr>
        <w:t xml:space="preserve"> with reverse scoring for</w:t>
      </w:r>
      <w:r w:rsidR="00D21037" w:rsidRPr="00821CF7">
        <w:rPr>
          <w:rFonts w:ascii="Times New Roman" w:hAnsi="Times New Roman" w:cs="Times New Roman"/>
          <w:sz w:val="24"/>
          <w:szCs w:val="24"/>
        </w:rPr>
        <w:t xml:space="preserve"> questions</w:t>
      </w:r>
      <w:r w:rsidR="00996661" w:rsidRPr="00821CF7">
        <w:rPr>
          <w:rFonts w:ascii="Times New Roman" w:hAnsi="Times New Roman" w:cs="Times New Roman"/>
          <w:sz w:val="24"/>
          <w:szCs w:val="24"/>
        </w:rPr>
        <w:t xml:space="preserve"> 8, 9 17</w:t>
      </w:r>
      <w:r w:rsidR="00810445" w:rsidRPr="00821CF7">
        <w:rPr>
          <w:rFonts w:ascii="Times New Roman" w:hAnsi="Times New Roman" w:cs="Times New Roman"/>
          <w:sz w:val="24"/>
          <w:szCs w:val="24"/>
        </w:rPr>
        <w:t>, 19</w:t>
      </w:r>
      <w:r w:rsidR="00996661" w:rsidRPr="00821CF7">
        <w:rPr>
          <w:rFonts w:ascii="Times New Roman" w:hAnsi="Times New Roman" w:cs="Times New Roman"/>
          <w:sz w:val="24"/>
          <w:szCs w:val="24"/>
        </w:rPr>
        <w:t xml:space="preserve"> of the original scale</w:t>
      </w:r>
      <w:r w:rsidR="00760C87" w:rsidRPr="00821CF7">
        <w:rPr>
          <w:rFonts w:ascii="Times New Roman" w:hAnsi="Times New Roman" w:cs="Times New Roman"/>
          <w:sz w:val="24"/>
          <w:szCs w:val="24"/>
        </w:rPr>
        <w:t xml:space="preserve"> which is 3,4,7,9 of the partial scale used</w:t>
      </w:r>
      <w:r w:rsidR="00D21037" w:rsidRPr="00821CF7">
        <w:rPr>
          <w:rFonts w:ascii="Times New Roman" w:hAnsi="Times New Roman" w:cs="Times New Roman"/>
          <w:sz w:val="24"/>
          <w:szCs w:val="24"/>
        </w:rPr>
        <w:t>.</w:t>
      </w:r>
      <w:r w:rsidR="00F1111C" w:rsidRPr="00821CF7">
        <w:rPr>
          <w:rFonts w:ascii="Times New Roman" w:hAnsi="Times New Roman" w:cs="Times New Roman"/>
          <w:sz w:val="24"/>
          <w:szCs w:val="24"/>
        </w:rPr>
        <w:t xml:space="preserve"> </w:t>
      </w:r>
      <w:r w:rsidR="00760C87" w:rsidRPr="00821CF7">
        <w:rPr>
          <w:rFonts w:ascii="Times New Roman" w:hAnsi="Times New Roman" w:cs="Times New Roman"/>
          <w:sz w:val="24"/>
          <w:szCs w:val="24"/>
        </w:rPr>
        <w:t xml:space="preserve"> </w:t>
      </w:r>
    </w:p>
    <w:p w14:paraId="378CE234" w14:textId="45F97FAB" w:rsidR="00132EAD" w:rsidRPr="008D3CBB" w:rsidRDefault="00046232" w:rsidP="00460C04">
      <w:pPr>
        <w:spacing w:line="240" w:lineRule="auto"/>
        <w:rPr>
          <w:rFonts w:ascii="Times New Roman" w:hAnsi="Times New Roman" w:cs="Times New Roman"/>
          <w:sz w:val="28"/>
          <w:szCs w:val="28"/>
        </w:rPr>
      </w:pPr>
      <w:r w:rsidRPr="008D3CBB">
        <w:rPr>
          <w:rFonts w:ascii="Times New Roman" w:hAnsi="Times New Roman" w:cs="Times New Roman"/>
          <w:sz w:val="28"/>
          <w:szCs w:val="28"/>
        </w:rPr>
        <w:t xml:space="preserve">Attitudes </w:t>
      </w:r>
      <w:r w:rsidR="00CF7C04" w:rsidRPr="008D3CBB">
        <w:rPr>
          <w:rFonts w:ascii="Times New Roman" w:hAnsi="Times New Roman" w:cs="Times New Roman"/>
          <w:sz w:val="28"/>
          <w:szCs w:val="28"/>
        </w:rPr>
        <w:t>toward</w:t>
      </w:r>
      <w:r w:rsidRPr="008D3CBB">
        <w:rPr>
          <w:rFonts w:ascii="Times New Roman" w:hAnsi="Times New Roman" w:cs="Times New Roman"/>
          <w:sz w:val="28"/>
          <w:szCs w:val="28"/>
        </w:rPr>
        <w:t xml:space="preserve"> Seeking Professional Psychological</w:t>
      </w:r>
      <w:r w:rsidR="00B8004D" w:rsidRPr="008D3CBB">
        <w:rPr>
          <w:rFonts w:ascii="Times New Roman" w:hAnsi="Times New Roman" w:cs="Times New Roman"/>
          <w:sz w:val="28"/>
          <w:szCs w:val="28"/>
        </w:rPr>
        <w:t xml:space="preserve"> help</w:t>
      </w:r>
    </w:p>
    <w:p w14:paraId="1B814895" w14:textId="77777777" w:rsidR="00460C04" w:rsidRDefault="00460C04" w:rsidP="00460C04">
      <w:pPr>
        <w:autoSpaceDE w:val="0"/>
        <w:autoSpaceDN w:val="0"/>
        <w:adjustRightInd w:val="0"/>
        <w:spacing w:after="0" w:line="240" w:lineRule="auto"/>
        <w:rPr>
          <w:rFonts w:ascii="Times New Roman" w:hAnsi="Times New Roman" w:cs="Times New Roman"/>
          <w:sz w:val="24"/>
          <w:szCs w:val="24"/>
        </w:rPr>
      </w:pPr>
      <w:bookmarkStart w:id="48" w:name="_Hlk500540496"/>
    </w:p>
    <w:p w14:paraId="32CEBAFC" w14:textId="0E0CC8D5" w:rsidR="005C2FA6" w:rsidRPr="00821CF7" w:rsidRDefault="00F801BA" w:rsidP="00096F1B">
      <w:pPr>
        <w:autoSpaceDE w:val="0"/>
        <w:autoSpaceDN w:val="0"/>
        <w:adjustRightInd w:val="0"/>
        <w:spacing w:after="0" w:line="480" w:lineRule="auto"/>
        <w:rPr>
          <w:rFonts w:ascii="Times New Roman" w:hAnsi="Times New Roman" w:cs="Times New Roman"/>
          <w:sz w:val="24"/>
          <w:szCs w:val="24"/>
        </w:rPr>
      </w:pPr>
      <w:r w:rsidRPr="00821CF7">
        <w:rPr>
          <w:rFonts w:ascii="Times New Roman" w:hAnsi="Times New Roman" w:cs="Times New Roman"/>
          <w:sz w:val="24"/>
          <w:szCs w:val="24"/>
        </w:rPr>
        <w:t xml:space="preserve">Attitudes </w:t>
      </w:r>
      <w:r w:rsidR="00CF7C04" w:rsidRPr="00821CF7">
        <w:rPr>
          <w:rFonts w:ascii="Times New Roman" w:hAnsi="Times New Roman" w:cs="Times New Roman"/>
          <w:sz w:val="24"/>
          <w:szCs w:val="24"/>
        </w:rPr>
        <w:t>toward</w:t>
      </w:r>
      <w:r w:rsidRPr="00821CF7">
        <w:rPr>
          <w:rFonts w:ascii="Times New Roman" w:hAnsi="Times New Roman" w:cs="Times New Roman"/>
          <w:sz w:val="24"/>
          <w:szCs w:val="24"/>
        </w:rPr>
        <w:t xml:space="preserve"> Seeking Professional Psychological </w:t>
      </w:r>
      <w:bookmarkEnd w:id="48"/>
      <w:r w:rsidRPr="00821CF7">
        <w:rPr>
          <w:rFonts w:ascii="Times New Roman" w:hAnsi="Times New Roman" w:cs="Times New Roman"/>
          <w:sz w:val="24"/>
          <w:szCs w:val="24"/>
        </w:rPr>
        <w:t>Help (ATSPPHS)</w:t>
      </w:r>
      <w:r w:rsidR="00145AF2" w:rsidRPr="00821CF7">
        <w:rPr>
          <w:rFonts w:ascii="Times New Roman" w:hAnsi="Times New Roman" w:cs="Times New Roman"/>
          <w:sz w:val="24"/>
          <w:szCs w:val="24"/>
        </w:rPr>
        <w:t xml:space="preserve"> </w:t>
      </w:r>
      <w:r w:rsidR="005707F1" w:rsidRPr="00821CF7">
        <w:rPr>
          <w:rFonts w:ascii="Times New Roman" w:hAnsi="Times New Roman" w:cs="Times New Roman"/>
          <w:sz w:val="24"/>
          <w:szCs w:val="24"/>
        </w:rPr>
        <w:t xml:space="preserve">(Fischer and Farina, 1995) </w:t>
      </w:r>
      <w:r w:rsidR="00080BAA" w:rsidRPr="00821CF7">
        <w:rPr>
          <w:rFonts w:ascii="Times New Roman" w:hAnsi="Times New Roman" w:cs="Times New Roman"/>
          <w:sz w:val="24"/>
          <w:szCs w:val="24"/>
        </w:rPr>
        <w:t>8 questions</w:t>
      </w:r>
      <w:r w:rsidR="00145AF2" w:rsidRPr="00821CF7">
        <w:rPr>
          <w:rFonts w:ascii="Times New Roman" w:hAnsi="Times New Roman" w:cs="Times New Roman"/>
          <w:sz w:val="24"/>
          <w:szCs w:val="24"/>
        </w:rPr>
        <w:t xml:space="preserve"> out of the </w:t>
      </w:r>
      <w:r w:rsidR="00080BAA" w:rsidRPr="00821CF7">
        <w:rPr>
          <w:rFonts w:ascii="Times New Roman" w:hAnsi="Times New Roman" w:cs="Times New Roman"/>
          <w:sz w:val="24"/>
          <w:szCs w:val="24"/>
        </w:rPr>
        <w:t xml:space="preserve">ten-short form scale taken from the 29-original </w:t>
      </w:r>
      <w:r w:rsidR="005707F1" w:rsidRPr="00821CF7">
        <w:rPr>
          <w:rFonts w:ascii="Times New Roman" w:hAnsi="Times New Roman" w:cs="Times New Roman"/>
          <w:sz w:val="24"/>
          <w:szCs w:val="24"/>
        </w:rPr>
        <w:t>scale; Fischer &amp; Turner, (1970)</w:t>
      </w:r>
      <w:r w:rsidR="00080BAA" w:rsidRPr="00821CF7">
        <w:rPr>
          <w:rFonts w:ascii="Times New Roman" w:hAnsi="Times New Roman" w:cs="Times New Roman"/>
          <w:sz w:val="24"/>
          <w:szCs w:val="24"/>
        </w:rPr>
        <w:t>. The</w:t>
      </w:r>
      <w:r w:rsidR="00145AF2" w:rsidRPr="00821CF7">
        <w:rPr>
          <w:rFonts w:ascii="Times New Roman" w:hAnsi="Times New Roman" w:cs="Times New Roman"/>
          <w:sz w:val="24"/>
          <w:szCs w:val="24"/>
        </w:rPr>
        <w:t xml:space="preserve"> scores where added up </w:t>
      </w:r>
      <w:r w:rsidR="00080BAA" w:rsidRPr="00821CF7">
        <w:rPr>
          <w:rFonts w:ascii="Times New Roman" w:hAnsi="Times New Roman" w:cs="Times New Roman"/>
          <w:sz w:val="24"/>
          <w:szCs w:val="24"/>
        </w:rPr>
        <w:t xml:space="preserve">the higher the score it was perceived to be more of a </w:t>
      </w:r>
      <w:r w:rsidR="00CF7C04" w:rsidRPr="00821CF7">
        <w:rPr>
          <w:rFonts w:ascii="Times New Roman" w:hAnsi="Times New Roman" w:cs="Times New Roman"/>
          <w:sz w:val="24"/>
          <w:szCs w:val="24"/>
        </w:rPr>
        <w:t>negative</w:t>
      </w:r>
      <w:r w:rsidR="00080BAA" w:rsidRPr="00821CF7">
        <w:rPr>
          <w:rFonts w:ascii="Times New Roman" w:hAnsi="Times New Roman" w:cs="Times New Roman"/>
          <w:sz w:val="24"/>
          <w:szCs w:val="24"/>
        </w:rPr>
        <w:t xml:space="preserve"> attitude</w:t>
      </w:r>
      <w:r w:rsidR="00CF7C04" w:rsidRPr="00821CF7">
        <w:rPr>
          <w:rFonts w:ascii="Times New Roman" w:hAnsi="Times New Roman" w:cs="Times New Roman"/>
          <w:sz w:val="24"/>
          <w:szCs w:val="24"/>
        </w:rPr>
        <w:t xml:space="preserve"> towards seeking professional help</w:t>
      </w:r>
      <w:r w:rsidR="00080BAA" w:rsidRPr="00821CF7">
        <w:rPr>
          <w:rFonts w:ascii="Times New Roman" w:hAnsi="Times New Roman" w:cs="Times New Roman"/>
          <w:sz w:val="24"/>
          <w:szCs w:val="24"/>
        </w:rPr>
        <w:t xml:space="preserve">. Scoring was </w:t>
      </w:r>
      <w:r w:rsidR="00145AF2" w:rsidRPr="00821CF7">
        <w:rPr>
          <w:rFonts w:ascii="Times New Roman" w:hAnsi="Times New Roman" w:cs="Times New Roman"/>
          <w:sz w:val="24"/>
          <w:szCs w:val="24"/>
        </w:rPr>
        <w:t xml:space="preserve">1 strongly agree </w:t>
      </w:r>
      <w:r w:rsidR="00810445" w:rsidRPr="00821CF7">
        <w:rPr>
          <w:rFonts w:ascii="Times New Roman" w:hAnsi="Times New Roman" w:cs="Times New Roman"/>
          <w:sz w:val="24"/>
          <w:szCs w:val="24"/>
        </w:rPr>
        <w:t>through to</w:t>
      </w:r>
      <w:r w:rsidR="00145AF2" w:rsidRPr="00821CF7">
        <w:rPr>
          <w:rFonts w:ascii="Times New Roman" w:hAnsi="Times New Roman" w:cs="Times New Roman"/>
          <w:sz w:val="24"/>
          <w:szCs w:val="24"/>
        </w:rPr>
        <w:t xml:space="preserve"> 5 strongly disagree,</w:t>
      </w:r>
      <w:r w:rsidR="00810445" w:rsidRPr="00821CF7">
        <w:rPr>
          <w:rFonts w:ascii="Times New Roman" w:hAnsi="Times New Roman" w:cs="Times New Roman"/>
          <w:sz w:val="24"/>
          <w:szCs w:val="24"/>
        </w:rPr>
        <w:t xml:space="preserve"> The scoring reversed from the original scale of 1- disagree for ease of calculating the </w:t>
      </w:r>
      <w:r w:rsidR="00851B95" w:rsidRPr="00821CF7">
        <w:rPr>
          <w:rFonts w:ascii="Times New Roman" w:hAnsi="Times New Roman" w:cs="Times New Roman"/>
          <w:sz w:val="24"/>
          <w:szCs w:val="24"/>
        </w:rPr>
        <w:t>results, Reversed</w:t>
      </w:r>
      <w:r w:rsidR="00CF7C04" w:rsidRPr="00821CF7">
        <w:rPr>
          <w:rFonts w:ascii="Times New Roman" w:hAnsi="Times New Roman" w:cs="Times New Roman"/>
          <w:sz w:val="24"/>
          <w:szCs w:val="24"/>
        </w:rPr>
        <w:t xml:space="preserve"> score items 2, 4, 8, 9, and 10, from the original scale</w:t>
      </w:r>
      <w:r w:rsidR="00810445" w:rsidRPr="00821CF7">
        <w:rPr>
          <w:rFonts w:ascii="Times New Roman" w:hAnsi="Times New Roman" w:cs="Times New Roman"/>
          <w:sz w:val="24"/>
          <w:szCs w:val="24"/>
        </w:rPr>
        <w:t>,</w:t>
      </w:r>
      <w:r w:rsidR="00CF7C04" w:rsidRPr="00821CF7">
        <w:rPr>
          <w:rFonts w:ascii="Times New Roman" w:hAnsi="Times New Roman" w:cs="Times New Roman"/>
          <w:sz w:val="24"/>
          <w:szCs w:val="24"/>
        </w:rPr>
        <w:t xml:space="preserve"> for this scale reversed items were 3,6,7,8. </w:t>
      </w:r>
      <w:r w:rsidR="00080BAA" w:rsidRPr="00821CF7">
        <w:rPr>
          <w:rFonts w:ascii="Times New Roman" w:hAnsi="Times New Roman" w:cs="Times New Roman"/>
          <w:sz w:val="24"/>
          <w:szCs w:val="24"/>
        </w:rPr>
        <w:t xml:space="preserve">The Cronbach </w:t>
      </w:r>
      <w:r w:rsidR="00CF7C04" w:rsidRPr="00821CF7">
        <w:rPr>
          <w:rFonts w:ascii="Times New Roman" w:hAnsi="Times New Roman" w:cs="Times New Roman"/>
          <w:sz w:val="24"/>
          <w:szCs w:val="24"/>
        </w:rPr>
        <w:t>Alfa</w:t>
      </w:r>
      <w:r w:rsidR="00080BAA" w:rsidRPr="00821CF7">
        <w:rPr>
          <w:rFonts w:ascii="Times New Roman" w:hAnsi="Times New Roman" w:cs="Times New Roman"/>
          <w:sz w:val="24"/>
          <w:szCs w:val="24"/>
        </w:rPr>
        <w:t xml:space="preserve"> </w:t>
      </w:r>
      <w:r w:rsidR="00132EAD" w:rsidRPr="00821CF7">
        <w:rPr>
          <w:rFonts w:ascii="Times New Roman" w:hAnsi="Times New Roman" w:cs="Times New Roman"/>
          <w:sz w:val="24"/>
          <w:szCs w:val="24"/>
        </w:rPr>
        <w:t xml:space="preserve">correlation </w:t>
      </w:r>
      <w:bookmarkStart w:id="49" w:name="_Hlk505695262"/>
      <w:r w:rsidR="00132EAD" w:rsidRPr="00821CF7">
        <w:rPr>
          <w:rFonts w:ascii="Times New Roman" w:hAnsi="Times New Roman" w:cs="Times New Roman"/>
          <w:sz w:val="24"/>
          <w:szCs w:val="24"/>
        </w:rPr>
        <w:t>was A= 0.87</w:t>
      </w:r>
      <w:r w:rsidR="00851B95">
        <w:rPr>
          <w:rFonts w:ascii="Times New Roman" w:hAnsi="Times New Roman" w:cs="Times New Roman"/>
          <w:sz w:val="24"/>
          <w:szCs w:val="24"/>
        </w:rPr>
        <w:t xml:space="preserve"> indicating good reliability.</w:t>
      </w:r>
      <w:r w:rsidR="00132EAD" w:rsidRPr="00821CF7">
        <w:rPr>
          <w:rFonts w:ascii="Times New Roman" w:hAnsi="Times New Roman" w:cs="Times New Roman"/>
          <w:sz w:val="24"/>
          <w:szCs w:val="24"/>
        </w:rPr>
        <w:t xml:space="preserve"> </w:t>
      </w:r>
      <w:bookmarkEnd w:id="49"/>
    </w:p>
    <w:p w14:paraId="47BCAE2A" w14:textId="51E3B075" w:rsidR="00046232" w:rsidRPr="008D3CBB" w:rsidRDefault="00046232" w:rsidP="00460C04">
      <w:pPr>
        <w:pStyle w:val="Heading1"/>
        <w:spacing w:line="240" w:lineRule="auto"/>
        <w:rPr>
          <w:rFonts w:ascii="Times New Roman" w:hAnsi="Times New Roman" w:cs="Times New Roman"/>
          <w:color w:val="auto"/>
          <w:sz w:val="28"/>
          <w:szCs w:val="28"/>
        </w:rPr>
      </w:pPr>
      <w:bookmarkStart w:id="50" w:name="_Toc510606832"/>
      <w:r w:rsidRPr="008D3CBB">
        <w:rPr>
          <w:rFonts w:ascii="Times New Roman" w:hAnsi="Times New Roman" w:cs="Times New Roman"/>
          <w:color w:val="auto"/>
          <w:sz w:val="28"/>
          <w:szCs w:val="28"/>
        </w:rPr>
        <w:t>Mental Health Knowledge</w:t>
      </w:r>
      <w:bookmarkEnd w:id="50"/>
    </w:p>
    <w:p w14:paraId="353D5C5A" w14:textId="77777777" w:rsidR="00460C04" w:rsidRDefault="00460C04" w:rsidP="00460C04">
      <w:pPr>
        <w:spacing w:line="240" w:lineRule="auto"/>
        <w:rPr>
          <w:rFonts w:ascii="Times New Roman" w:hAnsi="Times New Roman" w:cs="Times New Roman"/>
          <w:sz w:val="24"/>
          <w:szCs w:val="24"/>
        </w:rPr>
      </w:pPr>
    </w:p>
    <w:p w14:paraId="2C72631E" w14:textId="7EAFB19A" w:rsidR="00145AF2" w:rsidRPr="00821CF7" w:rsidRDefault="00484695" w:rsidP="00096F1B">
      <w:pPr>
        <w:spacing w:line="480" w:lineRule="auto"/>
        <w:rPr>
          <w:rFonts w:ascii="Times New Roman" w:hAnsi="Times New Roman" w:cs="Times New Roman"/>
          <w:color w:val="000000" w:themeColor="text1"/>
          <w:sz w:val="24"/>
          <w:szCs w:val="24"/>
        </w:rPr>
      </w:pPr>
      <w:r w:rsidRPr="00821CF7">
        <w:rPr>
          <w:rFonts w:ascii="Times New Roman" w:hAnsi="Times New Roman" w:cs="Times New Roman"/>
          <w:sz w:val="24"/>
          <w:szCs w:val="24"/>
        </w:rPr>
        <w:t>T</w:t>
      </w:r>
      <w:r w:rsidR="00F801BA" w:rsidRPr="00821CF7">
        <w:rPr>
          <w:rFonts w:ascii="Times New Roman" w:hAnsi="Times New Roman" w:cs="Times New Roman"/>
          <w:sz w:val="24"/>
          <w:szCs w:val="24"/>
        </w:rPr>
        <w:t>he Mental Health Knowledge Schedule (MAKS)</w:t>
      </w:r>
      <w:r w:rsidR="001930BE" w:rsidRPr="00821CF7">
        <w:rPr>
          <w:rFonts w:ascii="Times New Roman" w:hAnsi="Times New Roman" w:cs="Times New Roman"/>
          <w:sz w:val="24"/>
          <w:szCs w:val="24"/>
        </w:rPr>
        <w:t xml:space="preserve"> </w:t>
      </w:r>
      <w:r w:rsidR="00445F1F" w:rsidRPr="00821CF7">
        <w:rPr>
          <w:rFonts w:ascii="Times New Roman" w:hAnsi="Times New Roman" w:cs="Times New Roman"/>
          <w:sz w:val="24"/>
          <w:szCs w:val="24"/>
        </w:rPr>
        <w:t xml:space="preserve">was used to measure </w:t>
      </w:r>
      <w:r w:rsidR="001930BE" w:rsidRPr="00821CF7">
        <w:rPr>
          <w:rFonts w:ascii="Times New Roman" w:hAnsi="Times New Roman" w:cs="Times New Roman"/>
          <w:sz w:val="24"/>
          <w:szCs w:val="24"/>
        </w:rPr>
        <w:t xml:space="preserve">knowledge </w:t>
      </w:r>
      <w:r w:rsidR="007C6982" w:rsidRPr="00821CF7">
        <w:rPr>
          <w:rFonts w:ascii="Times New Roman" w:hAnsi="Times New Roman" w:cs="Times New Roman"/>
          <w:sz w:val="24"/>
          <w:szCs w:val="24"/>
        </w:rPr>
        <w:t>of mental health</w:t>
      </w:r>
      <w:r w:rsidR="00F47ED2">
        <w:rPr>
          <w:rFonts w:ascii="Times New Roman" w:hAnsi="Times New Roman" w:cs="Times New Roman"/>
          <w:sz w:val="24"/>
          <w:szCs w:val="24"/>
        </w:rPr>
        <w:t>,</w:t>
      </w:r>
      <w:r w:rsidR="007C6982" w:rsidRPr="00821CF7">
        <w:rPr>
          <w:rFonts w:ascii="Times New Roman" w:hAnsi="Times New Roman" w:cs="Times New Roman"/>
          <w:sz w:val="24"/>
          <w:szCs w:val="24"/>
        </w:rPr>
        <w:t xml:space="preserve"> for this </w:t>
      </w:r>
      <w:r w:rsidR="00145AF2" w:rsidRPr="00821CF7">
        <w:rPr>
          <w:rFonts w:ascii="Times New Roman" w:hAnsi="Times New Roman" w:cs="Times New Roman"/>
          <w:sz w:val="24"/>
          <w:szCs w:val="24"/>
        </w:rPr>
        <w:t>research</w:t>
      </w:r>
      <w:r w:rsidR="007C6982" w:rsidRPr="00821CF7">
        <w:rPr>
          <w:rFonts w:ascii="Times New Roman" w:hAnsi="Times New Roman" w:cs="Times New Roman"/>
          <w:sz w:val="24"/>
          <w:szCs w:val="24"/>
        </w:rPr>
        <w:t xml:space="preserve"> </w:t>
      </w:r>
      <w:r w:rsidR="001930BE" w:rsidRPr="00821CF7">
        <w:rPr>
          <w:rFonts w:ascii="Times New Roman" w:hAnsi="Times New Roman" w:cs="Times New Roman"/>
          <w:sz w:val="24"/>
          <w:szCs w:val="24"/>
        </w:rPr>
        <w:t>six</w:t>
      </w:r>
      <w:r w:rsidR="007C6982" w:rsidRPr="00821CF7">
        <w:rPr>
          <w:rFonts w:ascii="Times New Roman" w:hAnsi="Times New Roman" w:cs="Times New Roman"/>
          <w:sz w:val="24"/>
          <w:szCs w:val="24"/>
        </w:rPr>
        <w:t xml:space="preserve"> questions where used out of the 12</w:t>
      </w:r>
      <w:r w:rsidR="00F47ED2">
        <w:rPr>
          <w:rFonts w:ascii="Times New Roman" w:hAnsi="Times New Roman" w:cs="Times New Roman"/>
          <w:sz w:val="24"/>
          <w:szCs w:val="24"/>
        </w:rPr>
        <w:t>,</w:t>
      </w:r>
      <w:r w:rsidR="007C6982" w:rsidRPr="00821CF7">
        <w:rPr>
          <w:rFonts w:ascii="Times New Roman" w:hAnsi="Times New Roman" w:cs="Times New Roman"/>
          <w:sz w:val="24"/>
          <w:szCs w:val="24"/>
        </w:rPr>
        <w:t xml:space="preserve"> they covered </w:t>
      </w:r>
      <w:r w:rsidR="00145AF2" w:rsidRPr="00821CF7">
        <w:rPr>
          <w:rFonts w:ascii="Times New Roman" w:hAnsi="Times New Roman" w:cs="Times New Roman"/>
          <w:color w:val="000000" w:themeColor="text1"/>
          <w:sz w:val="24"/>
          <w:szCs w:val="24"/>
        </w:rPr>
        <w:t xml:space="preserve">mental health </w:t>
      </w:r>
      <w:r w:rsidR="001930BE" w:rsidRPr="00821CF7">
        <w:rPr>
          <w:rFonts w:ascii="Times New Roman" w:hAnsi="Times New Roman" w:cs="Times New Roman"/>
          <w:color w:val="000000" w:themeColor="text1"/>
          <w:sz w:val="24"/>
          <w:szCs w:val="24"/>
        </w:rPr>
        <w:t>stigma</w:t>
      </w:r>
      <w:r w:rsidR="00145AF2" w:rsidRPr="00821CF7">
        <w:rPr>
          <w:rFonts w:ascii="Times New Roman" w:hAnsi="Times New Roman" w:cs="Times New Roman"/>
          <w:color w:val="000000" w:themeColor="text1"/>
          <w:sz w:val="24"/>
          <w:szCs w:val="24"/>
        </w:rPr>
        <w:t>, help seeking, based on employment recovery and treatment.</w:t>
      </w:r>
      <w:r w:rsidR="001930BE" w:rsidRPr="00821CF7">
        <w:rPr>
          <w:rFonts w:ascii="Times New Roman" w:hAnsi="Times New Roman" w:cs="Times New Roman"/>
          <w:color w:val="000000" w:themeColor="text1"/>
          <w:sz w:val="24"/>
          <w:szCs w:val="24"/>
        </w:rPr>
        <w:t xml:space="preserve"> </w:t>
      </w:r>
      <w:r w:rsidR="00CF7C04" w:rsidRPr="00821CF7">
        <w:rPr>
          <w:rFonts w:ascii="Times New Roman" w:hAnsi="Times New Roman" w:cs="Times New Roman"/>
          <w:color w:val="000000" w:themeColor="text1"/>
          <w:sz w:val="24"/>
          <w:szCs w:val="24"/>
        </w:rPr>
        <w:t xml:space="preserve">Question 6 was reversed scored. </w:t>
      </w:r>
      <w:r w:rsidR="001930BE" w:rsidRPr="00821CF7">
        <w:rPr>
          <w:rFonts w:ascii="Times New Roman" w:hAnsi="Times New Roman" w:cs="Times New Roman"/>
          <w:color w:val="000000" w:themeColor="text1"/>
          <w:sz w:val="24"/>
          <w:szCs w:val="24"/>
        </w:rPr>
        <w:t>Overall test–retest reliability of the MAKS is 0.71 Lin’s concordance statistic) and the overall internal consistency among items was</w:t>
      </w:r>
      <w:r w:rsidR="00A83B67" w:rsidRPr="00821CF7">
        <w:rPr>
          <w:rFonts w:ascii="Times New Roman" w:hAnsi="Times New Roman" w:cs="Times New Roman"/>
          <w:color w:val="000000" w:themeColor="text1"/>
          <w:sz w:val="24"/>
          <w:szCs w:val="24"/>
        </w:rPr>
        <w:t xml:space="preserve"> </w:t>
      </w:r>
      <w:bookmarkStart w:id="51" w:name="_Hlk505695135"/>
      <w:r w:rsidR="001930BE" w:rsidRPr="00821CF7">
        <w:rPr>
          <w:rFonts w:ascii="Times New Roman" w:hAnsi="Times New Roman" w:cs="Times New Roman"/>
          <w:color w:val="000000" w:themeColor="text1"/>
          <w:sz w:val="24"/>
          <w:szCs w:val="24"/>
        </w:rPr>
        <w:t>0.65 (Cronbach’s alpha)</w:t>
      </w:r>
      <w:r w:rsidR="00A83B67" w:rsidRPr="00821CF7">
        <w:rPr>
          <w:rFonts w:ascii="Times New Roman" w:hAnsi="Times New Roman" w:cs="Times New Roman"/>
          <w:color w:val="000000" w:themeColor="text1"/>
          <w:sz w:val="24"/>
          <w:szCs w:val="24"/>
        </w:rPr>
        <w:t>.</w:t>
      </w:r>
      <w:r w:rsidR="00145AF2" w:rsidRPr="00821CF7">
        <w:rPr>
          <w:rFonts w:ascii="Times New Roman" w:hAnsi="Times New Roman" w:cs="Times New Roman"/>
          <w:color w:val="000000" w:themeColor="text1"/>
          <w:sz w:val="24"/>
          <w:szCs w:val="24"/>
        </w:rPr>
        <w:t xml:space="preserve"> </w:t>
      </w:r>
      <w:bookmarkEnd w:id="51"/>
    </w:p>
    <w:p w14:paraId="2E1510C9" w14:textId="76958E2C" w:rsidR="00F80BC2" w:rsidRPr="00821CF7" w:rsidRDefault="00ED2957"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T</w:t>
      </w:r>
      <w:r w:rsidR="00957B00" w:rsidRPr="00821CF7">
        <w:rPr>
          <w:rFonts w:ascii="Times New Roman" w:hAnsi="Times New Roman" w:cs="Times New Roman"/>
          <w:sz w:val="24"/>
          <w:szCs w:val="24"/>
        </w:rPr>
        <w:t>o run the dat</w:t>
      </w:r>
      <w:r w:rsidR="00F47ED2">
        <w:rPr>
          <w:rFonts w:ascii="Times New Roman" w:hAnsi="Times New Roman" w:cs="Times New Roman"/>
          <w:sz w:val="24"/>
          <w:szCs w:val="24"/>
        </w:rPr>
        <w:t>a</w:t>
      </w:r>
      <w:r w:rsidR="00957B00" w:rsidRPr="00821CF7">
        <w:rPr>
          <w:rFonts w:ascii="Times New Roman" w:hAnsi="Times New Roman" w:cs="Times New Roman"/>
          <w:sz w:val="24"/>
          <w:szCs w:val="24"/>
        </w:rPr>
        <w:t xml:space="preserve"> Microsoft SPSS, a Statistical Package for the Social Science, version 204</w:t>
      </w:r>
      <w:r w:rsidR="00F47ED2">
        <w:rPr>
          <w:rFonts w:ascii="Times New Roman" w:hAnsi="Times New Roman" w:cs="Times New Roman"/>
          <w:sz w:val="24"/>
          <w:szCs w:val="24"/>
        </w:rPr>
        <w:t xml:space="preserve"> was used</w:t>
      </w:r>
      <w:r w:rsidR="00957B00" w:rsidRPr="00821CF7">
        <w:rPr>
          <w:rFonts w:ascii="Times New Roman" w:hAnsi="Times New Roman" w:cs="Times New Roman"/>
          <w:sz w:val="24"/>
          <w:szCs w:val="24"/>
        </w:rPr>
        <w:t xml:space="preserve">.   </w:t>
      </w:r>
      <w:r w:rsidRPr="00821CF7">
        <w:rPr>
          <w:rFonts w:ascii="Times New Roman" w:hAnsi="Times New Roman" w:cs="Times New Roman"/>
          <w:sz w:val="24"/>
          <w:szCs w:val="24"/>
        </w:rPr>
        <w:t xml:space="preserve"> </w:t>
      </w:r>
    </w:p>
    <w:p w14:paraId="7931C196" w14:textId="60663149" w:rsidR="001930BE" w:rsidRDefault="00CF10E6" w:rsidP="006E6454">
      <w:pPr>
        <w:pStyle w:val="Heading1"/>
        <w:rPr>
          <w:rFonts w:ascii="Times New Roman" w:hAnsi="Times New Roman" w:cs="Times New Roman"/>
          <w:color w:val="auto"/>
        </w:rPr>
      </w:pPr>
      <w:r w:rsidRPr="00821CF7">
        <w:rPr>
          <w:color w:val="auto"/>
        </w:rPr>
        <w:lastRenderedPageBreak/>
        <w:t xml:space="preserve"> </w:t>
      </w:r>
      <w:bookmarkStart w:id="52" w:name="_Toc510606833"/>
      <w:r w:rsidR="00046232" w:rsidRPr="008D3CBB">
        <w:rPr>
          <w:rFonts w:ascii="Times New Roman" w:hAnsi="Times New Roman" w:cs="Times New Roman"/>
          <w:color w:val="auto"/>
        </w:rPr>
        <w:t>Procedures</w:t>
      </w:r>
      <w:bookmarkEnd w:id="52"/>
      <w:r w:rsidR="00046232" w:rsidRPr="008D3CBB">
        <w:rPr>
          <w:rFonts w:ascii="Times New Roman" w:hAnsi="Times New Roman" w:cs="Times New Roman"/>
          <w:color w:val="auto"/>
        </w:rPr>
        <w:t xml:space="preserve"> </w:t>
      </w:r>
    </w:p>
    <w:p w14:paraId="4B7D9795" w14:textId="77777777" w:rsidR="00BA5104" w:rsidRPr="00BA5104" w:rsidRDefault="00BA5104" w:rsidP="00BA5104"/>
    <w:p w14:paraId="0C85F668" w14:textId="0FF5FDCC" w:rsidR="00CF0D71" w:rsidRPr="00821CF7" w:rsidRDefault="00CF0D71"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The research area was decided upon after intensive research of available information on the attitudes and knowledge of general public and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s towards people with mental health issues and eating disorders and whether there is a gender difference. </w:t>
      </w:r>
      <w:r w:rsidR="00F47ED2">
        <w:rPr>
          <w:rFonts w:ascii="Times New Roman" w:hAnsi="Times New Roman" w:cs="Times New Roman"/>
          <w:sz w:val="24"/>
          <w:szCs w:val="24"/>
        </w:rPr>
        <w:t>A q</w:t>
      </w:r>
      <w:r w:rsidRPr="00821CF7">
        <w:rPr>
          <w:rFonts w:ascii="Times New Roman" w:hAnsi="Times New Roman" w:cs="Times New Roman"/>
          <w:sz w:val="24"/>
          <w:szCs w:val="24"/>
        </w:rPr>
        <w:t xml:space="preserve">uestionnaire was populated from questionnaires that had high to reasonable Cronbach </w:t>
      </w:r>
      <w:r w:rsidR="00CF10E6" w:rsidRPr="00821CF7">
        <w:rPr>
          <w:rFonts w:ascii="Times New Roman" w:hAnsi="Times New Roman" w:cs="Times New Roman"/>
          <w:sz w:val="24"/>
          <w:szCs w:val="24"/>
        </w:rPr>
        <w:t>Alfa</w:t>
      </w:r>
      <w:r w:rsidRPr="00821CF7">
        <w:rPr>
          <w:rFonts w:ascii="Times New Roman" w:hAnsi="Times New Roman" w:cs="Times New Roman"/>
          <w:sz w:val="24"/>
          <w:szCs w:val="24"/>
        </w:rPr>
        <w:t xml:space="preserve"> scores. </w:t>
      </w:r>
    </w:p>
    <w:p w14:paraId="0A4A98B9" w14:textId="10935CB1" w:rsidR="00CF0D71" w:rsidRPr="00821CF7" w:rsidRDefault="00CF0D71"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The questionnaires used (ATSPPHS) (Fischer &amp; Farina, 1995), (MAKS) Evans-Lacko et al, (2010), (CAMI) </w:t>
      </w:r>
      <w:bookmarkStart w:id="53" w:name="_Hlk507793215"/>
      <w:r w:rsidRPr="00821CF7">
        <w:rPr>
          <w:rFonts w:ascii="Times New Roman" w:hAnsi="Times New Roman" w:cs="Times New Roman"/>
          <w:sz w:val="24"/>
          <w:szCs w:val="24"/>
        </w:rPr>
        <w:t>Taylor and Dear (1970)</w:t>
      </w:r>
      <w:bookmarkEnd w:id="53"/>
      <w:r w:rsidRPr="00821CF7">
        <w:rPr>
          <w:rFonts w:ascii="Times New Roman" w:hAnsi="Times New Roman" w:cs="Times New Roman"/>
          <w:sz w:val="24"/>
          <w:szCs w:val="24"/>
        </w:rPr>
        <w:t>, (ATABS), (</w:t>
      </w:r>
      <w:r w:rsidR="00304577" w:rsidRPr="00304577">
        <w:rPr>
          <w:rFonts w:ascii="Times New Roman" w:hAnsi="Times New Roman" w:cs="Times New Roman"/>
          <w:sz w:val="24"/>
          <w:szCs w:val="24"/>
        </w:rPr>
        <w:t>K</w:t>
      </w:r>
      <w:r w:rsidRPr="00304577">
        <w:rPr>
          <w:rFonts w:ascii="Times New Roman" w:hAnsi="Times New Roman" w:cs="Times New Roman"/>
          <w:sz w:val="24"/>
          <w:szCs w:val="24"/>
        </w:rPr>
        <w:t>EDS) Price, Desmond, Price and</w:t>
      </w:r>
      <w:r w:rsidRPr="00821CF7">
        <w:rPr>
          <w:rFonts w:ascii="Times New Roman" w:hAnsi="Times New Roman" w:cs="Times New Roman"/>
          <w:sz w:val="24"/>
          <w:szCs w:val="24"/>
        </w:rPr>
        <w:t xml:space="preserve"> Mossening (1990). Questions where carefully chosen from across the questionnaires and put through a survey generator “kwiksurvey” In order to administer </w:t>
      </w:r>
      <w:r w:rsidR="00CF10E6" w:rsidRPr="00821CF7">
        <w:rPr>
          <w:rFonts w:ascii="Times New Roman" w:hAnsi="Times New Roman" w:cs="Times New Roman"/>
          <w:sz w:val="24"/>
          <w:szCs w:val="24"/>
        </w:rPr>
        <w:t>one</w:t>
      </w:r>
      <w:r w:rsidRPr="00821CF7">
        <w:rPr>
          <w:rFonts w:ascii="Times New Roman" w:hAnsi="Times New Roman" w:cs="Times New Roman"/>
          <w:sz w:val="24"/>
          <w:szCs w:val="24"/>
        </w:rPr>
        <w:t xml:space="preserve"> questionnaire</w:t>
      </w:r>
      <w:r w:rsidR="00CF10E6" w:rsidRPr="00821CF7">
        <w:rPr>
          <w:rFonts w:ascii="Times New Roman" w:hAnsi="Times New Roman" w:cs="Times New Roman"/>
          <w:sz w:val="24"/>
          <w:szCs w:val="24"/>
        </w:rPr>
        <w:t>.</w:t>
      </w:r>
    </w:p>
    <w:p w14:paraId="6AD1B9BC" w14:textId="702B2C2F" w:rsidR="00CF0D71" w:rsidRPr="00821CF7" w:rsidRDefault="00CF0D71"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A</w:t>
      </w:r>
      <w:r w:rsidR="00A17E53" w:rsidRPr="00821CF7">
        <w:rPr>
          <w:rFonts w:ascii="Times New Roman" w:hAnsi="Times New Roman" w:cs="Times New Roman"/>
          <w:sz w:val="24"/>
          <w:szCs w:val="24"/>
        </w:rPr>
        <w:t>n</w:t>
      </w:r>
      <w:r w:rsidRPr="00821CF7">
        <w:rPr>
          <w:rFonts w:ascii="Times New Roman" w:hAnsi="Times New Roman" w:cs="Times New Roman"/>
          <w:sz w:val="24"/>
          <w:szCs w:val="24"/>
        </w:rPr>
        <w:t xml:space="preserve"> opportunity sample was gained through posting the questioner link out on media site “face book” and posted on online survey groups. To obtain </w:t>
      </w:r>
      <w:r w:rsidR="002F32D5" w:rsidRPr="00821CF7">
        <w:rPr>
          <w:rFonts w:ascii="Times New Roman" w:hAnsi="Times New Roman" w:cs="Times New Roman"/>
          <w:sz w:val="24"/>
          <w:szCs w:val="24"/>
        </w:rPr>
        <w:t>HP</w:t>
      </w:r>
      <w:r w:rsidRPr="00821CF7">
        <w:rPr>
          <w:rFonts w:ascii="Times New Roman" w:hAnsi="Times New Roman" w:cs="Times New Roman"/>
          <w:sz w:val="24"/>
          <w:szCs w:val="24"/>
        </w:rPr>
        <w:t xml:space="preserve"> participants the link was emailed out to the target group General </w:t>
      </w:r>
      <w:r w:rsidR="00093086" w:rsidRPr="00821CF7">
        <w:rPr>
          <w:rFonts w:ascii="Times New Roman" w:hAnsi="Times New Roman" w:cs="Times New Roman"/>
          <w:sz w:val="24"/>
          <w:szCs w:val="24"/>
        </w:rPr>
        <w:t>Practitioners and</w:t>
      </w:r>
      <w:r w:rsidRPr="00821CF7">
        <w:rPr>
          <w:rFonts w:ascii="Times New Roman" w:hAnsi="Times New Roman" w:cs="Times New Roman"/>
          <w:sz w:val="24"/>
          <w:szCs w:val="24"/>
        </w:rPr>
        <w:t xml:space="preserve"> health workers see appendix 5 for copy of the email, were email address was unavailable a written letter with the topic of the research and link was handed out. </w:t>
      </w:r>
      <w:r w:rsidR="00CF10E6" w:rsidRPr="00821CF7">
        <w:rPr>
          <w:rFonts w:ascii="Times New Roman" w:hAnsi="Times New Roman" w:cs="Times New Roman"/>
          <w:sz w:val="24"/>
          <w:szCs w:val="24"/>
        </w:rPr>
        <w:t>See</w:t>
      </w:r>
      <w:r w:rsidRPr="00821CF7">
        <w:rPr>
          <w:rFonts w:ascii="Times New Roman" w:hAnsi="Times New Roman" w:cs="Times New Roman"/>
          <w:sz w:val="24"/>
          <w:szCs w:val="24"/>
        </w:rPr>
        <w:t xml:space="preserve"> appendix 4 for copy of the letter the target group contacted were GPs by email</w:t>
      </w:r>
      <w:r w:rsidR="00F47ED2">
        <w:rPr>
          <w:rFonts w:ascii="Times New Roman" w:hAnsi="Times New Roman" w:cs="Times New Roman"/>
          <w:sz w:val="24"/>
          <w:szCs w:val="24"/>
        </w:rPr>
        <w:t>,</w:t>
      </w:r>
      <w:r w:rsidRPr="00821CF7">
        <w:rPr>
          <w:rFonts w:ascii="Times New Roman" w:hAnsi="Times New Roman" w:cs="Times New Roman"/>
          <w:sz w:val="24"/>
          <w:szCs w:val="24"/>
        </w:rPr>
        <w:t xml:space="preserve"> were email was not available by letter</w:t>
      </w:r>
      <w:r w:rsidR="00CF10E6"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B8004D" w:rsidRPr="00821CF7">
        <w:rPr>
          <w:rFonts w:ascii="Times New Roman" w:hAnsi="Times New Roman" w:cs="Times New Roman"/>
          <w:sz w:val="24"/>
          <w:szCs w:val="24"/>
        </w:rPr>
        <w:t>Community</w:t>
      </w:r>
      <w:r w:rsidRPr="00821CF7">
        <w:rPr>
          <w:rFonts w:ascii="Times New Roman" w:hAnsi="Times New Roman" w:cs="Times New Roman"/>
          <w:sz w:val="24"/>
          <w:szCs w:val="24"/>
        </w:rPr>
        <w:t xml:space="preserve"> mental health teams across </w:t>
      </w:r>
      <w:r w:rsidR="00CF10E6" w:rsidRPr="00821CF7">
        <w:rPr>
          <w:rFonts w:ascii="Times New Roman" w:hAnsi="Times New Roman" w:cs="Times New Roman"/>
          <w:sz w:val="24"/>
          <w:szCs w:val="24"/>
        </w:rPr>
        <w:t>three</w:t>
      </w:r>
      <w:r w:rsidRPr="00821CF7">
        <w:rPr>
          <w:rFonts w:ascii="Times New Roman" w:hAnsi="Times New Roman" w:cs="Times New Roman"/>
          <w:sz w:val="24"/>
          <w:szCs w:val="24"/>
        </w:rPr>
        <w:t xml:space="preserve"> counties </w:t>
      </w:r>
      <w:r w:rsidR="00CF10E6" w:rsidRPr="00821CF7">
        <w:rPr>
          <w:rFonts w:ascii="Times New Roman" w:hAnsi="Times New Roman" w:cs="Times New Roman"/>
          <w:sz w:val="24"/>
          <w:szCs w:val="24"/>
        </w:rPr>
        <w:t xml:space="preserve">of south west Wales </w:t>
      </w:r>
      <w:r w:rsidRPr="00821CF7">
        <w:rPr>
          <w:rFonts w:ascii="Times New Roman" w:hAnsi="Times New Roman" w:cs="Times New Roman"/>
          <w:sz w:val="24"/>
          <w:szCs w:val="24"/>
        </w:rPr>
        <w:t xml:space="preserve">were emailed with the </w:t>
      </w:r>
      <w:r w:rsidR="00CF10E6" w:rsidRPr="00821CF7">
        <w:rPr>
          <w:rFonts w:ascii="Times New Roman" w:hAnsi="Times New Roman" w:cs="Times New Roman"/>
          <w:sz w:val="24"/>
          <w:szCs w:val="24"/>
        </w:rPr>
        <w:t>link.</w:t>
      </w:r>
    </w:p>
    <w:p w14:paraId="0ACF5AE9" w14:textId="77777777" w:rsidR="00CF0D71" w:rsidRPr="00821CF7" w:rsidRDefault="00CF0D71"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Participants were provided with a consent form see appendix 2 at the start of the survey and were only allowed to part take if they were over the age of 18.</w:t>
      </w:r>
    </w:p>
    <w:p w14:paraId="43F213DE" w14:textId="510BF197" w:rsidR="00CF0D71" w:rsidRPr="00821CF7" w:rsidRDefault="00CF0D71"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All participants were informed that they had a right to withdrawal. Participants were asked to answered all the questions and provide one answer that best fitted their belief. At the end of the survey participants where debriefed and were provided with a link to online support should they need it.</w:t>
      </w:r>
      <w:r w:rsidR="00CF10E6" w:rsidRPr="00821CF7">
        <w:rPr>
          <w:rFonts w:ascii="Times New Roman" w:hAnsi="Times New Roman" w:cs="Times New Roman"/>
          <w:sz w:val="24"/>
          <w:szCs w:val="24"/>
        </w:rPr>
        <w:t xml:space="preserve">  </w:t>
      </w:r>
      <w:r w:rsidRPr="00821CF7">
        <w:rPr>
          <w:rFonts w:ascii="Times New Roman" w:hAnsi="Times New Roman" w:cs="Times New Roman"/>
          <w:sz w:val="24"/>
          <w:szCs w:val="24"/>
        </w:rPr>
        <w:t xml:space="preserve">The results where then populated and ran through </w:t>
      </w:r>
      <w:r w:rsidRPr="00821CF7">
        <w:rPr>
          <w:rFonts w:ascii="Times New Roman" w:hAnsi="Times New Roman" w:cs="Times New Roman"/>
          <w:i/>
          <w:sz w:val="24"/>
          <w:szCs w:val="24"/>
        </w:rPr>
        <w:t>Microsoft</w:t>
      </w:r>
      <w:r w:rsidRPr="00821CF7">
        <w:rPr>
          <w:rFonts w:ascii="Times New Roman" w:hAnsi="Times New Roman" w:cs="Times New Roman"/>
          <w:sz w:val="24"/>
          <w:szCs w:val="24"/>
        </w:rPr>
        <w:t xml:space="preserve"> SPSS, a Statistical Package for the Social Sciences, version 24 for the data to be analysed to look for significant differences. Ethical guideline</w:t>
      </w:r>
      <w:r w:rsidR="00F47ED2">
        <w:rPr>
          <w:rFonts w:ascii="Times New Roman" w:hAnsi="Times New Roman" w:cs="Times New Roman"/>
          <w:sz w:val="24"/>
          <w:szCs w:val="24"/>
        </w:rPr>
        <w:t>s</w:t>
      </w:r>
      <w:r w:rsidRPr="00821CF7">
        <w:rPr>
          <w:rFonts w:ascii="Times New Roman" w:hAnsi="Times New Roman" w:cs="Times New Roman"/>
          <w:sz w:val="24"/>
          <w:szCs w:val="24"/>
        </w:rPr>
        <w:t xml:space="preserve"> </w:t>
      </w:r>
      <w:r w:rsidR="00460C04" w:rsidRPr="00821CF7">
        <w:rPr>
          <w:rFonts w:ascii="Times New Roman" w:hAnsi="Times New Roman" w:cs="Times New Roman"/>
          <w:sz w:val="24"/>
          <w:szCs w:val="24"/>
        </w:rPr>
        <w:t>were</w:t>
      </w:r>
      <w:r w:rsidRPr="00821CF7">
        <w:rPr>
          <w:rFonts w:ascii="Times New Roman" w:hAnsi="Times New Roman" w:cs="Times New Roman"/>
          <w:sz w:val="24"/>
          <w:szCs w:val="24"/>
        </w:rPr>
        <w:t xml:space="preserve"> followed throughout the research </w:t>
      </w:r>
      <w:r w:rsidR="0025506C" w:rsidRPr="00821CF7">
        <w:rPr>
          <w:rFonts w:ascii="Times New Roman" w:hAnsi="Times New Roman" w:cs="Times New Roman"/>
          <w:sz w:val="24"/>
          <w:szCs w:val="24"/>
        </w:rPr>
        <w:t>and before</w:t>
      </w:r>
      <w:r w:rsidRPr="00821CF7">
        <w:rPr>
          <w:rFonts w:ascii="Times New Roman" w:hAnsi="Times New Roman" w:cs="Times New Roman"/>
          <w:sz w:val="24"/>
          <w:szCs w:val="24"/>
        </w:rPr>
        <w:t xml:space="preserve"> research commenced.  </w:t>
      </w:r>
    </w:p>
    <w:p w14:paraId="4C21F020" w14:textId="03B7C50A" w:rsidR="006B691C" w:rsidRPr="008D3CBB" w:rsidRDefault="00764216" w:rsidP="00764216">
      <w:pPr>
        <w:pStyle w:val="Heading1"/>
        <w:rPr>
          <w:rFonts w:ascii="Times New Roman" w:hAnsi="Times New Roman" w:cs="Times New Roman"/>
          <w:color w:val="auto"/>
        </w:rPr>
      </w:pPr>
      <w:bookmarkStart w:id="54" w:name="_Toc510606834"/>
      <w:r w:rsidRPr="008D3CBB">
        <w:rPr>
          <w:rFonts w:ascii="Times New Roman" w:hAnsi="Times New Roman" w:cs="Times New Roman"/>
          <w:color w:val="auto"/>
        </w:rPr>
        <w:lastRenderedPageBreak/>
        <w:t xml:space="preserve">Chapter 3                              </w:t>
      </w:r>
      <w:r w:rsidR="006B691C" w:rsidRPr="008D3CBB">
        <w:rPr>
          <w:rFonts w:ascii="Times New Roman" w:hAnsi="Times New Roman" w:cs="Times New Roman"/>
          <w:color w:val="auto"/>
        </w:rPr>
        <w:t>Results</w:t>
      </w:r>
      <w:bookmarkEnd w:id="54"/>
      <w:r w:rsidR="006B691C" w:rsidRPr="008D3CBB">
        <w:rPr>
          <w:rFonts w:ascii="Times New Roman" w:hAnsi="Times New Roman" w:cs="Times New Roman"/>
          <w:color w:val="auto"/>
        </w:rPr>
        <w:t xml:space="preserve">   </w:t>
      </w:r>
    </w:p>
    <w:p w14:paraId="10C153D4" w14:textId="63B998F9" w:rsidR="002E7F38" w:rsidRPr="008D3CBB" w:rsidRDefault="002E7F38" w:rsidP="006B691C">
      <w:pPr>
        <w:spacing w:line="360" w:lineRule="auto"/>
        <w:rPr>
          <w:rFonts w:ascii="Times New Roman" w:hAnsi="Times New Roman" w:cs="Times New Roman"/>
          <w:sz w:val="24"/>
          <w:szCs w:val="24"/>
        </w:rPr>
      </w:pPr>
    </w:p>
    <w:p w14:paraId="622E61B2" w14:textId="64E0FE3D" w:rsidR="002E7F38" w:rsidRPr="008D3CBB" w:rsidRDefault="002E7F38" w:rsidP="000E7A2F">
      <w:pPr>
        <w:pStyle w:val="Heading1"/>
        <w:rPr>
          <w:rFonts w:ascii="Times New Roman" w:hAnsi="Times New Roman" w:cs="Times New Roman"/>
          <w:color w:val="auto"/>
        </w:rPr>
      </w:pPr>
      <w:bookmarkStart w:id="55" w:name="_Toc510606835"/>
      <w:r w:rsidRPr="008D3CBB">
        <w:rPr>
          <w:rFonts w:ascii="Times New Roman" w:hAnsi="Times New Roman" w:cs="Times New Roman"/>
          <w:color w:val="auto"/>
        </w:rPr>
        <w:t xml:space="preserve">Table 1 </w:t>
      </w:r>
      <w:r w:rsidR="000E7A2F" w:rsidRPr="008D3CBB">
        <w:rPr>
          <w:rFonts w:ascii="Times New Roman" w:hAnsi="Times New Roman" w:cs="Times New Roman"/>
          <w:color w:val="auto"/>
        </w:rPr>
        <w:t>Demographic Data</w:t>
      </w:r>
      <w:bookmarkEnd w:id="55"/>
      <w:r w:rsidR="000E7A2F" w:rsidRPr="008D3CBB">
        <w:rPr>
          <w:rFonts w:ascii="Times New Roman" w:hAnsi="Times New Roman" w:cs="Times New Roman"/>
          <w:color w:val="auto"/>
        </w:rPr>
        <w:t xml:space="preserve">  </w:t>
      </w:r>
    </w:p>
    <w:p w14:paraId="4D05E98B" w14:textId="631DFEB5" w:rsidR="006B691C" w:rsidRPr="00821CF7" w:rsidRDefault="006B691C" w:rsidP="006B691C">
      <w:pPr>
        <w:spacing w:line="360" w:lineRule="auto"/>
        <w:rPr>
          <w:rFonts w:ascii="Times New Roman" w:hAnsi="Times New Roman" w:cs="Times New Roman"/>
          <w:sz w:val="24"/>
          <w:szCs w:val="24"/>
        </w:rPr>
      </w:pPr>
      <w:r w:rsidRPr="00821CF7">
        <w:rPr>
          <w:rFonts w:ascii="Times New Roman" w:hAnsi="Times New Roman" w:cs="Times New Roman"/>
          <w:sz w:val="24"/>
          <w:szCs w:val="24"/>
        </w:rPr>
        <w:t xml:space="preserve">Table 1: Frequencies and percentages for demographic data, Gender, Age, and Status  </w:t>
      </w:r>
    </w:p>
    <w:tbl>
      <w:tblPr>
        <w:tblStyle w:val="TableGrid"/>
        <w:tblW w:w="0" w:type="auto"/>
        <w:tblLook w:val="04A0" w:firstRow="1" w:lastRow="0" w:firstColumn="1" w:lastColumn="0" w:noHBand="0" w:noVBand="1"/>
      </w:tblPr>
      <w:tblGrid>
        <w:gridCol w:w="1502"/>
        <w:gridCol w:w="1502"/>
        <w:gridCol w:w="1503"/>
        <w:gridCol w:w="1503"/>
      </w:tblGrid>
      <w:tr w:rsidR="008D61CE" w:rsidRPr="00821CF7" w14:paraId="00D87D0C" w14:textId="77777777" w:rsidTr="0028514A">
        <w:tc>
          <w:tcPr>
            <w:tcW w:w="1502" w:type="dxa"/>
            <w:tcBorders>
              <w:left w:val="nil"/>
              <w:bottom w:val="single" w:sz="4" w:space="0" w:color="auto"/>
              <w:right w:val="nil"/>
            </w:tcBorders>
          </w:tcPr>
          <w:p w14:paraId="08E86DDF"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 xml:space="preserve">Gender, Age,  status  </w:t>
            </w:r>
          </w:p>
        </w:tc>
        <w:tc>
          <w:tcPr>
            <w:tcW w:w="1502" w:type="dxa"/>
            <w:tcBorders>
              <w:left w:val="nil"/>
              <w:right w:val="nil"/>
            </w:tcBorders>
          </w:tcPr>
          <w:p w14:paraId="57CBA73A" w14:textId="77777777" w:rsidR="008D61CE" w:rsidRPr="00821CF7" w:rsidRDefault="008D61CE" w:rsidP="008D61CE">
            <w:pPr>
              <w:spacing w:after="160" w:line="360" w:lineRule="auto"/>
              <w:rPr>
                <w:rFonts w:ascii="Times New Roman" w:hAnsi="Times New Roman" w:cs="Times New Roman"/>
                <w:sz w:val="24"/>
                <w:szCs w:val="24"/>
              </w:rPr>
            </w:pPr>
          </w:p>
        </w:tc>
        <w:tc>
          <w:tcPr>
            <w:tcW w:w="1503" w:type="dxa"/>
            <w:tcBorders>
              <w:left w:val="nil"/>
              <w:bottom w:val="single" w:sz="4" w:space="0" w:color="auto"/>
              <w:right w:val="nil"/>
            </w:tcBorders>
          </w:tcPr>
          <w:p w14:paraId="3ADB4425"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Frequency/ Percentage</w:t>
            </w:r>
          </w:p>
        </w:tc>
        <w:tc>
          <w:tcPr>
            <w:tcW w:w="1503" w:type="dxa"/>
            <w:tcBorders>
              <w:left w:val="nil"/>
              <w:right w:val="nil"/>
            </w:tcBorders>
          </w:tcPr>
          <w:p w14:paraId="08D224C0"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N</w:t>
            </w:r>
          </w:p>
        </w:tc>
      </w:tr>
      <w:tr w:rsidR="008D61CE" w:rsidRPr="00821CF7" w14:paraId="6DE7E630" w14:textId="77777777" w:rsidTr="0028514A">
        <w:tc>
          <w:tcPr>
            <w:tcW w:w="1502" w:type="dxa"/>
            <w:tcBorders>
              <w:left w:val="nil"/>
              <w:bottom w:val="nil"/>
              <w:right w:val="nil"/>
            </w:tcBorders>
          </w:tcPr>
          <w:p w14:paraId="0C41D7AE"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 xml:space="preserve">Male </w:t>
            </w:r>
          </w:p>
        </w:tc>
        <w:tc>
          <w:tcPr>
            <w:tcW w:w="1502" w:type="dxa"/>
            <w:tcBorders>
              <w:left w:val="nil"/>
              <w:bottom w:val="nil"/>
              <w:right w:val="nil"/>
            </w:tcBorders>
          </w:tcPr>
          <w:p w14:paraId="54FBE908" w14:textId="77777777" w:rsidR="008D61CE" w:rsidRPr="00821CF7" w:rsidRDefault="008D61CE" w:rsidP="008D61CE">
            <w:pPr>
              <w:spacing w:after="160" w:line="360" w:lineRule="auto"/>
              <w:rPr>
                <w:rFonts w:ascii="Times New Roman" w:hAnsi="Times New Roman" w:cs="Times New Roman"/>
                <w:sz w:val="24"/>
                <w:szCs w:val="24"/>
              </w:rPr>
            </w:pPr>
          </w:p>
        </w:tc>
        <w:tc>
          <w:tcPr>
            <w:tcW w:w="1503" w:type="dxa"/>
            <w:tcBorders>
              <w:left w:val="nil"/>
              <w:bottom w:val="nil"/>
              <w:right w:val="nil"/>
            </w:tcBorders>
          </w:tcPr>
          <w:p w14:paraId="5F27AD6F"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33%</w:t>
            </w:r>
          </w:p>
        </w:tc>
        <w:tc>
          <w:tcPr>
            <w:tcW w:w="1503" w:type="dxa"/>
            <w:tcBorders>
              <w:left w:val="nil"/>
              <w:bottom w:val="nil"/>
              <w:right w:val="nil"/>
            </w:tcBorders>
          </w:tcPr>
          <w:p w14:paraId="10357576"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77</w:t>
            </w:r>
          </w:p>
        </w:tc>
      </w:tr>
      <w:tr w:rsidR="008D61CE" w:rsidRPr="00821CF7" w14:paraId="734265CE" w14:textId="77777777" w:rsidTr="0028514A">
        <w:tc>
          <w:tcPr>
            <w:tcW w:w="1502" w:type="dxa"/>
            <w:tcBorders>
              <w:top w:val="nil"/>
              <w:left w:val="nil"/>
              <w:bottom w:val="nil"/>
              <w:right w:val="nil"/>
            </w:tcBorders>
          </w:tcPr>
          <w:p w14:paraId="7476B3B9"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Female</w:t>
            </w:r>
          </w:p>
        </w:tc>
        <w:tc>
          <w:tcPr>
            <w:tcW w:w="1502" w:type="dxa"/>
            <w:tcBorders>
              <w:top w:val="nil"/>
              <w:left w:val="nil"/>
              <w:bottom w:val="nil"/>
              <w:right w:val="nil"/>
            </w:tcBorders>
          </w:tcPr>
          <w:p w14:paraId="08D9BCD1" w14:textId="77777777" w:rsidR="008D61CE" w:rsidRPr="00821CF7"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242D541A"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67%</w:t>
            </w:r>
          </w:p>
        </w:tc>
        <w:tc>
          <w:tcPr>
            <w:tcW w:w="1503" w:type="dxa"/>
            <w:tcBorders>
              <w:top w:val="nil"/>
              <w:left w:val="nil"/>
              <w:bottom w:val="nil"/>
              <w:right w:val="nil"/>
            </w:tcBorders>
          </w:tcPr>
          <w:p w14:paraId="7A00296E"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157</w:t>
            </w:r>
          </w:p>
        </w:tc>
      </w:tr>
      <w:tr w:rsidR="008D61CE" w:rsidRPr="00821CF7" w14:paraId="0AA50026" w14:textId="77777777" w:rsidTr="0028514A">
        <w:tc>
          <w:tcPr>
            <w:tcW w:w="1502" w:type="dxa"/>
            <w:tcBorders>
              <w:top w:val="nil"/>
              <w:left w:val="nil"/>
              <w:bottom w:val="nil"/>
              <w:right w:val="nil"/>
            </w:tcBorders>
          </w:tcPr>
          <w:p w14:paraId="554891FC"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 xml:space="preserve">Health professionals </w:t>
            </w:r>
          </w:p>
        </w:tc>
        <w:tc>
          <w:tcPr>
            <w:tcW w:w="1502" w:type="dxa"/>
            <w:tcBorders>
              <w:top w:val="nil"/>
              <w:left w:val="nil"/>
              <w:bottom w:val="nil"/>
              <w:right w:val="nil"/>
            </w:tcBorders>
          </w:tcPr>
          <w:p w14:paraId="5C155E04" w14:textId="77777777" w:rsidR="008D61CE" w:rsidRPr="00821CF7"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3AC4A7C1" w14:textId="054A3115"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35%</w:t>
            </w:r>
          </w:p>
          <w:p w14:paraId="25646AF6" w14:textId="3ED82682" w:rsidR="008D61CE" w:rsidRPr="00821CF7"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18681CA9" w14:textId="7AE9FA1F"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83</w:t>
            </w:r>
          </w:p>
          <w:p w14:paraId="6D204932" w14:textId="156FBE73" w:rsidR="008D61CE" w:rsidRPr="00821CF7" w:rsidRDefault="008D61CE" w:rsidP="008D61CE">
            <w:pPr>
              <w:spacing w:after="160" w:line="360" w:lineRule="auto"/>
              <w:rPr>
                <w:rFonts w:ascii="Times New Roman" w:hAnsi="Times New Roman" w:cs="Times New Roman"/>
                <w:sz w:val="24"/>
                <w:szCs w:val="24"/>
              </w:rPr>
            </w:pPr>
          </w:p>
        </w:tc>
      </w:tr>
      <w:tr w:rsidR="008D61CE" w:rsidRPr="00821CF7" w14:paraId="41DCB1D5" w14:textId="77777777" w:rsidTr="0028514A">
        <w:tc>
          <w:tcPr>
            <w:tcW w:w="1502" w:type="dxa"/>
            <w:tcBorders>
              <w:top w:val="nil"/>
              <w:left w:val="nil"/>
              <w:bottom w:val="nil"/>
              <w:right w:val="nil"/>
            </w:tcBorders>
          </w:tcPr>
          <w:p w14:paraId="77036461"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None health professionals</w:t>
            </w:r>
          </w:p>
        </w:tc>
        <w:tc>
          <w:tcPr>
            <w:tcW w:w="1502" w:type="dxa"/>
            <w:tcBorders>
              <w:top w:val="nil"/>
              <w:left w:val="nil"/>
              <w:bottom w:val="nil"/>
              <w:right w:val="nil"/>
            </w:tcBorders>
          </w:tcPr>
          <w:p w14:paraId="582ECE61" w14:textId="77777777" w:rsidR="008D61CE" w:rsidRPr="00821CF7"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39CE9BA1" w14:textId="5BBBC1F8"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65%</w:t>
            </w:r>
          </w:p>
          <w:p w14:paraId="16B043DF" w14:textId="45049458" w:rsidR="008D61CE" w:rsidRPr="00821CF7"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03287352"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151</w:t>
            </w:r>
          </w:p>
        </w:tc>
      </w:tr>
      <w:tr w:rsidR="008D61CE" w:rsidRPr="00821CF7" w14:paraId="03577B3A" w14:textId="77777777" w:rsidTr="0028514A">
        <w:tc>
          <w:tcPr>
            <w:tcW w:w="1502" w:type="dxa"/>
            <w:tcBorders>
              <w:top w:val="nil"/>
              <w:left w:val="nil"/>
              <w:bottom w:val="nil"/>
              <w:right w:val="nil"/>
            </w:tcBorders>
          </w:tcPr>
          <w:p w14:paraId="4A9F1631"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Younger age group</w:t>
            </w:r>
          </w:p>
        </w:tc>
        <w:tc>
          <w:tcPr>
            <w:tcW w:w="1502" w:type="dxa"/>
            <w:tcBorders>
              <w:top w:val="nil"/>
              <w:left w:val="nil"/>
              <w:bottom w:val="nil"/>
              <w:right w:val="nil"/>
            </w:tcBorders>
          </w:tcPr>
          <w:p w14:paraId="5423302A" w14:textId="77777777" w:rsidR="008D61CE" w:rsidRPr="00821CF7"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64FB9758" w14:textId="46353612"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54%</w:t>
            </w:r>
          </w:p>
        </w:tc>
        <w:tc>
          <w:tcPr>
            <w:tcW w:w="1503" w:type="dxa"/>
            <w:tcBorders>
              <w:top w:val="nil"/>
              <w:left w:val="nil"/>
              <w:bottom w:val="nil"/>
              <w:right w:val="nil"/>
            </w:tcBorders>
          </w:tcPr>
          <w:p w14:paraId="22E9EDE0"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126</w:t>
            </w:r>
          </w:p>
        </w:tc>
      </w:tr>
      <w:tr w:rsidR="008D61CE" w:rsidRPr="00821CF7" w14:paraId="1EEC6327" w14:textId="77777777" w:rsidTr="0028514A">
        <w:tc>
          <w:tcPr>
            <w:tcW w:w="1502" w:type="dxa"/>
            <w:tcBorders>
              <w:top w:val="nil"/>
              <w:left w:val="nil"/>
              <w:bottom w:val="nil"/>
              <w:right w:val="nil"/>
            </w:tcBorders>
          </w:tcPr>
          <w:p w14:paraId="4E1F132C"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Older age group</w:t>
            </w:r>
          </w:p>
        </w:tc>
        <w:tc>
          <w:tcPr>
            <w:tcW w:w="1502" w:type="dxa"/>
            <w:tcBorders>
              <w:top w:val="nil"/>
              <w:left w:val="nil"/>
              <w:bottom w:val="nil"/>
              <w:right w:val="nil"/>
            </w:tcBorders>
          </w:tcPr>
          <w:p w14:paraId="192F542E" w14:textId="77777777" w:rsidR="008D61CE" w:rsidRPr="00821CF7" w:rsidRDefault="008D61CE" w:rsidP="008D61CE">
            <w:pPr>
              <w:spacing w:after="160" w:line="360" w:lineRule="auto"/>
              <w:rPr>
                <w:rFonts w:ascii="Times New Roman" w:hAnsi="Times New Roman" w:cs="Times New Roman"/>
                <w:sz w:val="24"/>
                <w:szCs w:val="24"/>
              </w:rPr>
            </w:pPr>
          </w:p>
        </w:tc>
        <w:tc>
          <w:tcPr>
            <w:tcW w:w="1503" w:type="dxa"/>
            <w:tcBorders>
              <w:top w:val="nil"/>
              <w:left w:val="nil"/>
              <w:bottom w:val="nil"/>
              <w:right w:val="nil"/>
            </w:tcBorders>
          </w:tcPr>
          <w:p w14:paraId="47BD3058"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46%</w:t>
            </w:r>
          </w:p>
        </w:tc>
        <w:tc>
          <w:tcPr>
            <w:tcW w:w="1503" w:type="dxa"/>
            <w:tcBorders>
              <w:top w:val="nil"/>
              <w:left w:val="nil"/>
              <w:bottom w:val="nil"/>
              <w:right w:val="nil"/>
            </w:tcBorders>
          </w:tcPr>
          <w:p w14:paraId="3FF46C52" w14:textId="77777777" w:rsidR="008D61CE" w:rsidRPr="00821CF7" w:rsidRDefault="008D61CE" w:rsidP="008D61CE">
            <w:pPr>
              <w:spacing w:after="160" w:line="360" w:lineRule="auto"/>
              <w:rPr>
                <w:rFonts w:ascii="Times New Roman" w:hAnsi="Times New Roman" w:cs="Times New Roman"/>
                <w:sz w:val="24"/>
                <w:szCs w:val="24"/>
              </w:rPr>
            </w:pPr>
            <w:r w:rsidRPr="00821CF7">
              <w:rPr>
                <w:rFonts w:ascii="Times New Roman" w:hAnsi="Times New Roman" w:cs="Times New Roman"/>
                <w:sz w:val="24"/>
                <w:szCs w:val="24"/>
              </w:rPr>
              <w:t>108</w:t>
            </w:r>
          </w:p>
        </w:tc>
      </w:tr>
    </w:tbl>
    <w:p w14:paraId="2D0F6EE7" w14:textId="349454F9" w:rsidR="006B691C" w:rsidRPr="00821CF7" w:rsidRDefault="006B691C" w:rsidP="006B691C">
      <w:pPr>
        <w:spacing w:line="360" w:lineRule="auto"/>
        <w:rPr>
          <w:rFonts w:ascii="Times New Roman" w:hAnsi="Times New Roman" w:cs="Times New Roman"/>
          <w:sz w:val="24"/>
          <w:szCs w:val="24"/>
        </w:rPr>
      </w:pPr>
      <w:r w:rsidRPr="00821CF7">
        <w:rPr>
          <w:rFonts w:ascii="Times New Roman" w:hAnsi="Times New Roman" w:cs="Times New Roman"/>
          <w:sz w:val="24"/>
          <w:szCs w:val="24"/>
        </w:rPr>
        <w:t xml:space="preserve">There is a higher percentage of female’s participants then males with more </w:t>
      </w:r>
      <w:r w:rsidR="007E75C8" w:rsidRPr="00821CF7">
        <w:rPr>
          <w:rFonts w:ascii="Times New Roman" w:hAnsi="Times New Roman" w:cs="Times New Roman"/>
          <w:sz w:val="24"/>
          <w:szCs w:val="24"/>
        </w:rPr>
        <w:t>non-health</w:t>
      </w:r>
      <w:r w:rsidRPr="00821CF7">
        <w:rPr>
          <w:rFonts w:ascii="Times New Roman" w:hAnsi="Times New Roman" w:cs="Times New Roman"/>
          <w:sz w:val="24"/>
          <w:szCs w:val="24"/>
        </w:rPr>
        <w:t xml:space="preserve"> professional’s participants the professionals, although even numbers were attempted to be obtained.  Age groups were for younger group 18-4</w:t>
      </w:r>
      <w:r w:rsidR="00F47ED2">
        <w:rPr>
          <w:rFonts w:ascii="Times New Roman" w:hAnsi="Times New Roman" w:cs="Times New Roman"/>
          <w:sz w:val="24"/>
          <w:szCs w:val="24"/>
        </w:rPr>
        <w:t>0</w:t>
      </w:r>
      <w:r w:rsidRPr="00821CF7">
        <w:rPr>
          <w:rFonts w:ascii="Times New Roman" w:hAnsi="Times New Roman" w:cs="Times New Roman"/>
          <w:sz w:val="24"/>
          <w:szCs w:val="24"/>
        </w:rPr>
        <w:t>, and older 4</w:t>
      </w:r>
      <w:r w:rsidR="00F47ED2">
        <w:rPr>
          <w:rFonts w:ascii="Times New Roman" w:hAnsi="Times New Roman" w:cs="Times New Roman"/>
          <w:sz w:val="24"/>
          <w:szCs w:val="24"/>
        </w:rPr>
        <w:t>1</w:t>
      </w:r>
      <w:r w:rsidRPr="00821CF7">
        <w:rPr>
          <w:rFonts w:ascii="Times New Roman" w:hAnsi="Times New Roman" w:cs="Times New Roman"/>
          <w:sz w:val="24"/>
          <w:szCs w:val="24"/>
        </w:rPr>
        <w:t xml:space="preserve">-75.     </w:t>
      </w:r>
    </w:p>
    <w:p w14:paraId="3DFC7A06" w14:textId="77777777" w:rsidR="00FB06E5" w:rsidRPr="00821CF7" w:rsidRDefault="00FB06E5" w:rsidP="008D61CE">
      <w:pPr>
        <w:rPr>
          <w:rFonts w:ascii="Times New Roman" w:hAnsi="Times New Roman" w:cs="Times New Roman"/>
        </w:rPr>
      </w:pPr>
    </w:p>
    <w:p w14:paraId="11E56F77" w14:textId="77777777" w:rsidR="00FB06E5" w:rsidRPr="00821CF7" w:rsidRDefault="00FB06E5" w:rsidP="008D61CE">
      <w:pPr>
        <w:rPr>
          <w:rFonts w:ascii="Times New Roman" w:hAnsi="Times New Roman" w:cs="Times New Roman"/>
        </w:rPr>
      </w:pPr>
    </w:p>
    <w:p w14:paraId="4089A705" w14:textId="7BD95117" w:rsidR="002E7F38" w:rsidRPr="00821CF7" w:rsidRDefault="002E7F38">
      <w:pPr>
        <w:rPr>
          <w:rFonts w:ascii="Times New Roman" w:hAnsi="Times New Roman" w:cs="Times New Roman"/>
        </w:rPr>
      </w:pPr>
      <w:r w:rsidRPr="00821CF7">
        <w:rPr>
          <w:rFonts w:ascii="Times New Roman" w:hAnsi="Times New Roman" w:cs="Times New Roman"/>
        </w:rPr>
        <w:br w:type="page"/>
      </w:r>
    </w:p>
    <w:p w14:paraId="5B08DD3C" w14:textId="7BC4666E" w:rsidR="002E7F38" w:rsidRPr="008D3CBB" w:rsidRDefault="002E7F38" w:rsidP="006E6454">
      <w:pPr>
        <w:pStyle w:val="Heading1"/>
        <w:rPr>
          <w:rFonts w:ascii="Times New Roman" w:hAnsi="Times New Roman" w:cs="Times New Roman"/>
          <w:color w:val="auto"/>
        </w:rPr>
      </w:pPr>
      <w:bookmarkStart w:id="56" w:name="_Toc510606836"/>
      <w:r w:rsidRPr="008D3CBB">
        <w:rPr>
          <w:rFonts w:ascii="Times New Roman" w:hAnsi="Times New Roman" w:cs="Times New Roman"/>
          <w:color w:val="auto"/>
        </w:rPr>
        <w:lastRenderedPageBreak/>
        <w:t xml:space="preserve">Table 2 and descriptive statistics </w:t>
      </w:r>
      <w:r w:rsidR="006E6454" w:rsidRPr="008D3CBB">
        <w:rPr>
          <w:rFonts w:ascii="Times New Roman" w:hAnsi="Times New Roman" w:cs="Times New Roman"/>
          <w:color w:val="auto"/>
        </w:rPr>
        <w:t>for CAMI</w:t>
      </w:r>
      <w:bookmarkEnd w:id="56"/>
    </w:p>
    <w:p w14:paraId="6F66B745" w14:textId="5AB34518" w:rsidR="008D61CE" w:rsidRPr="00821CF7" w:rsidRDefault="008D61CE" w:rsidP="008D61CE">
      <w:pPr>
        <w:rPr>
          <w:rFonts w:ascii="Times New Roman" w:hAnsi="Times New Roman" w:cs="Times New Roman"/>
        </w:rPr>
      </w:pPr>
      <w:r w:rsidRPr="00821CF7">
        <w:rPr>
          <w:rFonts w:ascii="Times New Roman" w:hAnsi="Times New Roman" w:cs="Times New Roman"/>
        </w:rPr>
        <w:t>Table: 2 Mean Scores and Standard Deviation for CAMI based on Gender, Age, and Health Professional Status.</w:t>
      </w:r>
    </w:p>
    <w:tbl>
      <w:tblPr>
        <w:tblStyle w:val="TableGrid"/>
        <w:tblW w:w="0" w:type="auto"/>
        <w:tblLook w:val="04A0" w:firstRow="1" w:lastRow="0" w:firstColumn="1" w:lastColumn="0" w:noHBand="0" w:noVBand="1"/>
      </w:tblPr>
      <w:tblGrid>
        <w:gridCol w:w="1502"/>
        <w:gridCol w:w="1502"/>
        <w:gridCol w:w="1503"/>
        <w:gridCol w:w="1503"/>
        <w:gridCol w:w="1503"/>
        <w:gridCol w:w="1418"/>
      </w:tblGrid>
      <w:tr w:rsidR="008D61CE" w:rsidRPr="00821CF7" w14:paraId="609D66AB" w14:textId="77777777" w:rsidTr="0028514A">
        <w:tc>
          <w:tcPr>
            <w:tcW w:w="1502" w:type="dxa"/>
            <w:tcBorders>
              <w:left w:val="nil"/>
              <w:bottom w:val="single" w:sz="4" w:space="0" w:color="auto"/>
              <w:right w:val="nil"/>
            </w:tcBorders>
          </w:tcPr>
          <w:p w14:paraId="5291D39E"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Gender </w:t>
            </w:r>
          </w:p>
        </w:tc>
        <w:tc>
          <w:tcPr>
            <w:tcW w:w="1502" w:type="dxa"/>
            <w:tcBorders>
              <w:left w:val="nil"/>
              <w:right w:val="nil"/>
            </w:tcBorders>
          </w:tcPr>
          <w:p w14:paraId="3F70307C"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Age groups  </w:t>
            </w:r>
          </w:p>
        </w:tc>
        <w:tc>
          <w:tcPr>
            <w:tcW w:w="1503" w:type="dxa"/>
            <w:tcBorders>
              <w:left w:val="nil"/>
              <w:bottom w:val="single" w:sz="4" w:space="0" w:color="auto"/>
              <w:right w:val="nil"/>
            </w:tcBorders>
          </w:tcPr>
          <w:p w14:paraId="4E00E7F4"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Status</w:t>
            </w:r>
          </w:p>
        </w:tc>
        <w:tc>
          <w:tcPr>
            <w:tcW w:w="1503" w:type="dxa"/>
            <w:tcBorders>
              <w:left w:val="nil"/>
              <w:right w:val="nil"/>
            </w:tcBorders>
          </w:tcPr>
          <w:p w14:paraId="13CF4C7E"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Mean</w:t>
            </w:r>
          </w:p>
        </w:tc>
        <w:tc>
          <w:tcPr>
            <w:tcW w:w="1503" w:type="dxa"/>
            <w:tcBorders>
              <w:left w:val="nil"/>
              <w:bottom w:val="single" w:sz="4" w:space="0" w:color="auto"/>
              <w:right w:val="nil"/>
            </w:tcBorders>
          </w:tcPr>
          <w:p w14:paraId="12B630E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SD</w:t>
            </w:r>
          </w:p>
        </w:tc>
        <w:tc>
          <w:tcPr>
            <w:tcW w:w="1418" w:type="dxa"/>
            <w:tcBorders>
              <w:left w:val="nil"/>
              <w:bottom w:val="single" w:sz="4" w:space="0" w:color="auto"/>
              <w:right w:val="nil"/>
            </w:tcBorders>
          </w:tcPr>
          <w:p w14:paraId="727DD69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N</w:t>
            </w:r>
          </w:p>
        </w:tc>
      </w:tr>
      <w:tr w:rsidR="008D61CE" w:rsidRPr="00821CF7" w14:paraId="18C7628D" w14:textId="77777777" w:rsidTr="0028514A">
        <w:tc>
          <w:tcPr>
            <w:tcW w:w="1502" w:type="dxa"/>
            <w:tcBorders>
              <w:left w:val="nil"/>
              <w:bottom w:val="nil"/>
              <w:right w:val="nil"/>
            </w:tcBorders>
          </w:tcPr>
          <w:p w14:paraId="1178A0D7"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Male </w:t>
            </w:r>
          </w:p>
        </w:tc>
        <w:tc>
          <w:tcPr>
            <w:tcW w:w="1502" w:type="dxa"/>
            <w:tcBorders>
              <w:left w:val="nil"/>
              <w:bottom w:val="nil"/>
              <w:right w:val="nil"/>
            </w:tcBorders>
          </w:tcPr>
          <w:p w14:paraId="5BBF0F1A"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18-40</w:t>
            </w:r>
          </w:p>
        </w:tc>
        <w:tc>
          <w:tcPr>
            <w:tcW w:w="1503" w:type="dxa"/>
            <w:tcBorders>
              <w:left w:val="nil"/>
              <w:bottom w:val="nil"/>
              <w:right w:val="nil"/>
            </w:tcBorders>
          </w:tcPr>
          <w:p w14:paraId="4BB33EB9"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tc>
        <w:tc>
          <w:tcPr>
            <w:tcW w:w="1503" w:type="dxa"/>
            <w:tcBorders>
              <w:left w:val="nil"/>
              <w:bottom w:val="nil"/>
              <w:right w:val="nil"/>
            </w:tcBorders>
          </w:tcPr>
          <w:p w14:paraId="367A16B9" w14:textId="7DA3A371" w:rsidR="008D61CE" w:rsidRPr="00821CF7" w:rsidRDefault="008D61CE" w:rsidP="00FB06E5">
            <w:pPr>
              <w:jc w:val="center"/>
              <w:rPr>
                <w:rFonts w:ascii="Times New Roman" w:hAnsi="Times New Roman" w:cs="Times New Roman"/>
              </w:rPr>
            </w:pPr>
            <w:r w:rsidRPr="00821CF7">
              <w:rPr>
                <w:rFonts w:ascii="Times New Roman" w:hAnsi="Times New Roman" w:cs="Times New Roman"/>
              </w:rPr>
              <w:t>65.</w:t>
            </w:r>
            <w:r w:rsidR="00FB06E5" w:rsidRPr="00821CF7">
              <w:rPr>
                <w:rFonts w:ascii="Times New Roman" w:hAnsi="Times New Roman" w:cs="Times New Roman"/>
              </w:rPr>
              <w:t>5</w:t>
            </w:r>
            <w:r w:rsidRPr="00821CF7">
              <w:rPr>
                <w:rFonts w:ascii="Times New Roman" w:hAnsi="Times New Roman" w:cs="Times New Roman"/>
              </w:rPr>
              <w:t>0</w:t>
            </w:r>
          </w:p>
        </w:tc>
        <w:tc>
          <w:tcPr>
            <w:tcW w:w="1503" w:type="dxa"/>
            <w:tcBorders>
              <w:left w:val="nil"/>
              <w:bottom w:val="nil"/>
              <w:right w:val="nil"/>
            </w:tcBorders>
          </w:tcPr>
          <w:p w14:paraId="04C6970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7.10</w:t>
            </w:r>
          </w:p>
        </w:tc>
        <w:tc>
          <w:tcPr>
            <w:tcW w:w="1418" w:type="dxa"/>
            <w:tcBorders>
              <w:left w:val="nil"/>
              <w:bottom w:val="nil"/>
              <w:right w:val="nil"/>
            </w:tcBorders>
          </w:tcPr>
          <w:p w14:paraId="519D40AF"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10</w:t>
            </w:r>
          </w:p>
        </w:tc>
      </w:tr>
      <w:tr w:rsidR="008D61CE" w:rsidRPr="00821CF7" w14:paraId="566C193A" w14:textId="77777777" w:rsidTr="0028514A">
        <w:tc>
          <w:tcPr>
            <w:tcW w:w="1502" w:type="dxa"/>
            <w:tcBorders>
              <w:top w:val="nil"/>
              <w:left w:val="nil"/>
              <w:bottom w:val="nil"/>
              <w:right w:val="nil"/>
            </w:tcBorders>
          </w:tcPr>
          <w:p w14:paraId="341C810F"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448FDB04" w14:textId="77777777" w:rsidR="008D61CE" w:rsidRPr="00821CF7" w:rsidRDefault="008D61CE" w:rsidP="0028514A">
            <w:pPr>
              <w:rPr>
                <w:rFonts w:ascii="Times New Roman" w:hAnsi="Times New Roman" w:cs="Times New Roman"/>
              </w:rPr>
            </w:pPr>
          </w:p>
          <w:p w14:paraId="513D04AA" w14:textId="77777777" w:rsidR="00FB06E5" w:rsidRPr="00821CF7" w:rsidRDefault="00FB06E5" w:rsidP="0028514A">
            <w:pPr>
              <w:rPr>
                <w:rFonts w:ascii="Times New Roman" w:hAnsi="Times New Roman" w:cs="Times New Roman"/>
              </w:rPr>
            </w:pPr>
          </w:p>
          <w:p w14:paraId="7A074133" w14:textId="77777777" w:rsidR="00FB06E5" w:rsidRPr="00821CF7" w:rsidRDefault="00FB06E5" w:rsidP="0028514A">
            <w:pPr>
              <w:rPr>
                <w:rFonts w:ascii="Times New Roman" w:hAnsi="Times New Roman" w:cs="Times New Roman"/>
              </w:rPr>
            </w:pPr>
          </w:p>
          <w:p w14:paraId="4F1D7AFD" w14:textId="77777777" w:rsidR="00FB06E5" w:rsidRPr="00821CF7" w:rsidRDefault="00FB06E5" w:rsidP="0028514A">
            <w:pPr>
              <w:rPr>
                <w:rFonts w:ascii="Times New Roman" w:hAnsi="Times New Roman" w:cs="Times New Roman"/>
              </w:rPr>
            </w:pPr>
          </w:p>
          <w:p w14:paraId="5DD1F5A1" w14:textId="6EFF3191" w:rsidR="008D61CE" w:rsidRPr="00821CF7" w:rsidRDefault="008D61CE" w:rsidP="0028514A">
            <w:pPr>
              <w:rPr>
                <w:rFonts w:ascii="Times New Roman" w:hAnsi="Times New Roman" w:cs="Times New Roman"/>
              </w:rPr>
            </w:pPr>
            <w:r w:rsidRPr="00821CF7">
              <w:rPr>
                <w:rFonts w:ascii="Times New Roman" w:hAnsi="Times New Roman" w:cs="Times New Roman"/>
              </w:rPr>
              <w:t>41-75</w:t>
            </w:r>
          </w:p>
        </w:tc>
        <w:tc>
          <w:tcPr>
            <w:tcW w:w="1503" w:type="dxa"/>
            <w:tcBorders>
              <w:top w:val="nil"/>
              <w:left w:val="nil"/>
              <w:bottom w:val="nil"/>
              <w:right w:val="nil"/>
            </w:tcBorders>
          </w:tcPr>
          <w:p w14:paraId="5AC8FEC6"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 </w:t>
            </w:r>
          </w:p>
          <w:p w14:paraId="28A197DC" w14:textId="21B31A28" w:rsidR="00FB06E5" w:rsidRPr="00821CF7" w:rsidRDefault="00FB06E5" w:rsidP="0028514A">
            <w:pPr>
              <w:rPr>
                <w:rFonts w:ascii="Times New Roman" w:hAnsi="Times New Roman" w:cs="Times New Roman"/>
              </w:rPr>
            </w:pPr>
            <w:r w:rsidRPr="00821CF7">
              <w:rPr>
                <w:rFonts w:ascii="Times New Roman" w:hAnsi="Times New Roman" w:cs="Times New Roman"/>
              </w:rPr>
              <w:t>Non Professionals</w:t>
            </w:r>
          </w:p>
          <w:p w14:paraId="20ABCEFE" w14:textId="77777777" w:rsidR="00FB06E5" w:rsidRPr="00821CF7" w:rsidRDefault="00FB06E5" w:rsidP="0028514A">
            <w:pPr>
              <w:rPr>
                <w:rFonts w:ascii="Times New Roman" w:hAnsi="Times New Roman" w:cs="Times New Roman"/>
              </w:rPr>
            </w:pPr>
          </w:p>
          <w:p w14:paraId="6BE2D13C" w14:textId="5A4B954F"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tc>
        <w:tc>
          <w:tcPr>
            <w:tcW w:w="1503" w:type="dxa"/>
            <w:tcBorders>
              <w:top w:val="nil"/>
              <w:left w:val="nil"/>
              <w:bottom w:val="nil"/>
              <w:right w:val="nil"/>
            </w:tcBorders>
          </w:tcPr>
          <w:p w14:paraId="7781ECCB" w14:textId="77777777" w:rsidR="008D61CE" w:rsidRPr="00821CF7" w:rsidRDefault="008D61CE" w:rsidP="0028514A">
            <w:pPr>
              <w:jc w:val="center"/>
              <w:rPr>
                <w:rFonts w:ascii="Times New Roman" w:hAnsi="Times New Roman" w:cs="Times New Roman"/>
              </w:rPr>
            </w:pPr>
          </w:p>
          <w:p w14:paraId="390AE3F2" w14:textId="2958BFA4" w:rsidR="00FB06E5" w:rsidRPr="00821CF7" w:rsidRDefault="00FB06E5" w:rsidP="0028514A">
            <w:pPr>
              <w:jc w:val="center"/>
              <w:rPr>
                <w:rFonts w:ascii="Times New Roman" w:hAnsi="Times New Roman" w:cs="Times New Roman"/>
              </w:rPr>
            </w:pPr>
            <w:r w:rsidRPr="00821CF7">
              <w:rPr>
                <w:rFonts w:ascii="Times New Roman" w:hAnsi="Times New Roman" w:cs="Times New Roman"/>
              </w:rPr>
              <w:t>61.38</w:t>
            </w:r>
          </w:p>
          <w:p w14:paraId="72CF2BAF" w14:textId="77777777" w:rsidR="00FB06E5" w:rsidRPr="00821CF7" w:rsidRDefault="00FB06E5" w:rsidP="0028514A">
            <w:pPr>
              <w:jc w:val="center"/>
              <w:rPr>
                <w:rFonts w:ascii="Times New Roman" w:hAnsi="Times New Roman" w:cs="Times New Roman"/>
              </w:rPr>
            </w:pPr>
          </w:p>
          <w:p w14:paraId="594DE176" w14:textId="77777777" w:rsidR="00E23405" w:rsidRPr="00821CF7" w:rsidRDefault="00E23405" w:rsidP="0028514A">
            <w:pPr>
              <w:jc w:val="center"/>
              <w:rPr>
                <w:rFonts w:ascii="Times New Roman" w:hAnsi="Times New Roman" w:cs="Times New Roman"/>
              </w:rPr>
            </w:pPr>
          </w:p>
          <w:p w14:paraId="4E662DA4" w14:textId="75BFC74E"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65.07</w:t>
            </w:r>
          </w:p>
        </w:tc>
        <w:tc>
          <w:tcPr>
            <w:tcW w:w="1503" w:type="dxa"/>
            <w:tcBorders>
              <w:top w:val="nil"/>
              <w:left w:val="nil"/>
              <w:bottom w:val="nil"/>
              <w:right w:val="nil"/>
            </w:tcBorders>
          </w:tcPr>
          <w:p w14:paraId="40F1DD32" w14:textId="77777777" w:rsidR="008D61CE" w:rsidRPr="00821CF7" w:rsidRDefault="008D61CE" w:rsidP="0028514A">
            <w:pPr>
              <w:jc w:val="center"/>
              <w:rPr>
                <w:rFonts w:ascii="Times New Roman" w:hAnsi="Times New Roman" w:cs="Times New Roman"/>
              </w:rPr>
            </w:pPr>
          </w:p>
          <w:p w14:paraId="761D297D" w14:textId="6374E71E" w:rsidR="00FB06E5" w:rsidRPr="00821CF7" w:rsidRDefault="00FB06E5" w:rsidP="0028514A">
            <w:pPr>
              <w:jc w:val="center"/>
              <w:rPr>
                <w:rFonts w:ascii="Times New Roman" w:hAnsi="Times New Roman" w:cs="Times New Roman"/>
              </w:rPr>
            </w:pPr>
            <w:r w:rsidRPr="00821CF7">
              <w:rPr>
                <w:rFonts w:ascii="Times New Roman" w:hAnsi="Times New Roman" w:cs="Times New Roman"/>
              </w:rPr>
              <w:t>8.21</w:t>
            </w:r>
          </w:p>
          <w:p w14:paraId="02CEC472" w14:textId="77777777" w:rsidR="00FB06E5" w:rsidRPr="00821CF7" w:rsidRDefault="00FB06E5" w:rsidP="0028514A">
            <w:pPr>
              <w:jc w:val="center"/>
              <w:rPr>
                <w:rFonts w:ascii="Times New Roman" w:hAnsi="Times New Roman" w:cs="Times New Roman"/>
              </w:rPr>
            </w:pPr>
          </w:p>
          <w:p w14:paraId="7D04DC24" w14:textId="77777777" w:rsidR="00E23405" w:rsidRPr="00821CF7" w:rsidRDefault="00E23405" w:rsidP="0028514A">
            <w:pPr>
              <w:jc w:val="center"/>
              <w:rPr>
                <w:rFonts w:ascii="Times New Roman" w:hAnsi="Times New Roman" w:cs="Times New Roman"/>
              </w:rPr>
            </w:pPr>
          </w:p>
          <w:p w14:paraId="19BFA13B" w14:textId="1BCF5BE3"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6.966</w:t>
            </w:r>
          </w:p>
        </w:tc>
        <w:tc>
          <w:tcPr>
            <w:tcW w:w="1418" w:type="dxa"/>
            <w:tcBorders>
              <w:top w:val="nil"/>
              <w:left w:val="nil"/>
              <w:bottom w:val="nil"/>
              <w:right w:val="nil"/>
            </w:tcBorders>
          </w:tcPr>
          <w:p w14:paraId="679914A5" w14:textId="77777777" w:rsidR="008D61CE" w:rsidRPr="00821CF7" w:rsidRDefault="008D61CE" w:rsidP="0028514A">
            <w:pPr>
              <w:jc w:val="center"/>
              <w:rPr>
                <w:rFonts w:ascii="Times New Roman" w:hAnsi="Times New Roman" w:cs="Times New Roman"/>
              </w:rPr>
            </w:pPr>
          </w:p>
          <w:p w14:paraId="752A461D" w14:textId="45EDEC63" w:rsidR="00FB06E5" w:rsidRPr="00821CF7" w:rsidRDefault="00FB06E5" w:rsidP="0028514A">
            <w:pPr>
              <w:jc w:val="center"/>
              <w:rPr>
                <w:rFonts w:ascii="Times New Roman" w:hAnsi="Times New Roman" w:cs="Times New Roman"/>
              </w:rPr>
            </w:pPr>
            <w:r w:rsidRPr="00821CF7">
              <w:rPr>
                <w:rFonts w:ascii="Times New Roman" w:hAnsi="Times New Roman" w:cs="Times New Roman"/>
              </w:rPr>
              <w:t>34</w:t>
            </w:r>
          </w:p>
          <w:p w14:paraId="727905FD" w14:textId="77777777" w:rsidR="00FB06E5" w:rsidRPr="00821CF7" w:rsidRDefault="00FB06E5" w:rsidP="0028514A">
            <w:pPr>
              <w:jc w:val="center"/>
              <w:rPr>
                <w:rFonts w:ascii="Times New Roman" w:hAnsi="Times New Roman" w:cs="Times New Roman"/>
              </w:rPr>
            </w:pPr>
          </w:p>
          <w:p w14:paraId="101ABC3B" w14:textId="77777777" w:rsidR="00E23405" w:rsidRPr="00821CF7" w:rsidRDefault="00E23405" w:rsidP="0028514A">
            <w:pPr>
              <w:jc w:val="center"/>
              <w:rPr>
                <w:rFonts w:ascii="Times New Roman" w:hAnsi="Times New Roman" w:cs="Times New Roman"/>
              </w:rPr>
            </w:pPr>
          </w:p>
          <w:p w14:paraId="76B9F154" w14:textId="3E7E58A0"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14</w:t>
            </w:r>
          </w:p>
        </w:tc>
      </w:tr>
      <w:tr w:rsidR="008D61CE" w:rsidRPr="00821CF7" w14:paraId="1D3DBF4F" w14:textId="77777777" w:rsidTr="0028514A">
        <w:tc>
          <w:tcPr>
            <w:tcW w:w="1502" w:type="dxa"/>
            <w:tcBorders>
              <w:top w:val="nil"/>
              <w:left w:val="nil"/>
              <w:bottom w:val="nil"/>
              <w:right w:val="nil"/>
            </w:tcBorders>
          </w:tcPr>
          <w:p w14:paraId="0C10ADB3"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76E46784"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33643BB3" w14:textId="77777777" w:rsidR="008D61CE" w:rsidRPr="00821CF7" w:rsidRDefault="008D61CE" w:rsidP="0028514A">
            <w:pPr>
              <w:rPr>
                <w:rFonts w:ascii="Times New Roman" w:hAnsi="Times New Roman" w:cs="Times New Roman"/>
              </w:rPr>
            </w:pPr>
          </w:p>
          <w:p w14:paraId="27530889"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377B46B0" w14:textId="77777777" w:rsidR="008D61CE" w:rsidRPr="00821CF7" w:rsidRDefault="008D61CE" w:rsidP="0028514A">
            <w:pPr>
              <w:jc w:val="center"/>
              <w:rPr>
                <w:rFonts w:ascii="Times New Roman" w:hAnsi="Times New Roman" w:cs="Times New Roman"/>
              </w:rPr>
            </w:pPr>
          </w:p>
          <w:p w14:paraId="0F539C64" w14:textId="77777777" w:rsidR="008D61CE" w:rsidRPr="00821CF7" w:rsidRDefault="008D61CE" w:rsidP="0028514A">
            <w:pPr>
              <w:jc w:val="center"/>
              <w:rPr>
                <w:rFonts w:ascii="Times New Roman" w:hAnsi="Times New Roman" w:cs="Times New Roman"/>
              </w:rPr>
            </w:pPr>
          </w:p>
          <w:p w14:paraId="15A362A0"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63.36</w:t>
            </w:r>
          </w:p>
        </w:tc>
        <w:tc>
          <w:tcPr>
            <w:tcW w:w="1503" w:type="dxa"/>
            <w:tcBorders>
              <w:top w:val="nil"/>
              <w:left w:val="nil"/>
              <w:bottom w:val="nil"/>
              <w:right w:val="nil"/>
            </w:tcBorders>
          </w:tcPr>
          <w:p w14:paraId="380B53BD" w14:textId="77777777" w:rsidR="008D61CE" w:rsidRPr="00821CF7" w:rsidRDefault="008D61CE" w:rsidP="0028514A">
            <w:pPr>
              <w:jc w:val="center"/>
              <w:rPr>
                <w:rFonts w:ascii="Times New Roman" w:hAnsi="Times New Roman" w:cs="Times New Roman"/>
              </w:rPr>
            </w:pPr>
          </w:p>
          <w:p w14:paraId="25985BAB" w14:textId="77777777" w:rsidR="008D61CE" w:rsidRPr="00821CF7" w:rsidRDefault="008D61CE" w:rsidP="0028514A">
            <w:pPr>
              <w:jc w:val="center"/>
              <w:rPr>
                <w:rFonts w:ascii="Times New Roman" w:hAnsi="Times New Roman" w:cs="Times New Roman"/>
              </w:rPr>
            </w:pPr>
          </w:p>
          <w:p w14:paraId="61017913"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6.246</w:t>
            </w:r>
          </w:p>
        </w:tc>
        <w:tc>
          <w:tcPr>
            <w:tcW w:w="1418" w:type="dxa"/>
            <w:tcBorders>
              <w:top w:val="nil"/>
              <w:left w:val="nil"/>
              <w:bottom w:val="nil"/>
              <w:right w:val="nil"/>
            </w:tcBorders>
          </w:tcPr>
          <w:p w14:paraId="108EB276" w14:textId="77777777" w:rsidR="008D61CE" w:rsidRPr="00821CF7" w:rsidRDefault="008D61CE" w:rsidP="0028514A">
            <w:pPr>
              <w:jc w:val="center"/>
              <w:rPr>
                <w:rFonts w:ascii="Times New Roman" w:hAnsi="Times New Roman" w:cs="Times New Roman"/>
              </w:rPr>
            </w:pPr>
          </w:p>
          <w:p w14:paraId="4D610334" w14:textId="77777777" w:rsidR="008D61CE" w:rsidRPr="00821CF7" w:rsidRDefault="008D61CE" w:rsidP="0028514A">
            <w:pPr>
              <w:jc w:val="center"/>
              <w:rPr>
                <w:rFonts w:ascii="Times New Roman" w:hAnsi="Times New Roman" w:cs="Times New Roman"/>
              </w:rPr>
            </w:pPr>
          </w:p>
          <w:p w14:paraId="1DC4AD6C"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19</w:t>
            </w:r>
          </w:p>
        </w:tc>
      </w:tr>
      <w:tr w:rsidR="008D61CE" w:rsidRPr="00821CF7" w14:paraId="630610D0" w14:textId="77777777" w:rsidTr="0028514A">
        <w:tc>
          <w:tcPr>
            <w:tcW w:w="1502" w:type="dxa"/>
            <w:tcBorders>
              <w:top w:val="nil"/>
              <w:left w:val="nil"/>
              <w:bottom w:val="nil"/>
              <w:right w:val="nil"/>
            </w:tcBorders>
          </w:tcPr>
          <w:p w14:paraId="64E10094"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26E02787"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00591FE4"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762929FE"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243CF002" w14:textId="77777777" w:rsidR="008D61CE" w:rsidRPr="00821CF7" w:rsidRDefault="008D61CE" w:rsidP="0028514A">
            <w:pPr>
              <w:jc w:val="center"/>
              <w:rPr>
                <w:rFonts w:ascii="Times New Roman" w:hAnsi="Times New Roman" w:cs="Times New Roman"/>
              </w:rPr>
            </w:pPr>
          </w:p>
        </w:tc>
        <w:tc>
          <w:tcPr>
            <w:tcW w:w="1418" w:type="dxa"/>
            <w:tcBorders>
              <w:top w:val="nil"/>
              <w:left w:val="nil"/>
              <w:bottom w:val="nil"/>
              <w:right w:val="nil"/>
            </w:tcBorders>
          </w:tcPr>
          <w:p w14:paraId="50D052D2" w14:textId="77777777" w:rsidR="008D61CE" w:rsidRPr="00821CF7" w:rsidRDefault="008D61CE" w:rsidP="0028514A">
            <w:pPr>
              <w:jc w:val="center"/>
              <w:rPr>
                <w:rFonts w:ascii="Times New Roman" w:hAnsi="Times New Roman" w:cs="Times New Roman"/>
              </w:rPr>
            </w:pPr>
          </w:p>
        </w:tc>
      </w:tr>
      <w:tr w:rsidR="008D61CE" w:rsidRPr="00821CF7" w14:paraId="7F6A1272" w14:textId="77777777" w:rsidTr="0028514A">
        <w:tc>
          <w:tcPr>
            <w:tcW w:w="1502" w:type="dxa"/>
            <w:tcBorders>
              <w:top w:val="nil"/>
              <w:left w:val="nil"/>
              <w:bottom w:val="nil"/>
              <w:right w:val="nil"/>
            </w:tcBorders>
          </w:tcPr>
          <w:p w14:paraId="7ABFE32F"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Female</w:t>
            </w:r>
          </w:p>
        </w:tc>
        <w:tc>
          <w:tcPr>
            <w:tcW w:w="1502" w:type="dxa"/>
            <w:tcBorders>
              <w:top w:val="nil"/>
              <w:left w:val="nil"/>
              <w:bottom w:val="nil"/>
              <w:right w:val="nil"/>
            </w:tcBorders>
          </w:tcPr>
          <w:p w14:paraId="2E7B8A4C"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18-40</w:t>
            </w:r>
          </w:p>
        </w:tc>
        <w:tc>
          <w:tcPr>
            <w:tcW w:w="1503" w:type="dxa"/>
            <w:tcBorders>
              <w:top w:val="nil"/>
              <w:left w:val="nil"/>
              <w:bottom w:val="nil"/>
              <w:right w:val="nil"/>
            </w:tcBorders>
          </w:tcPr>
          <w:p w14:paraId="547541C7"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p w14:paraId="316943AA" w14:textId="77777777" w:rsidR="008D61CE" w:rsidRPr="00821CF7" w:rsidRDefault="008D61CE" w:rsidP="0028514A">
            <w:pPr>
              <w:rPr>
                <w:rFonts w:ascii="Times New Roman" w:hAnsi="Times New Roman" w:cs="Times New Roman"/>
              </w:rPr>
            </w:pPr>
          </w:p>
          <w:p w14:paraId="2E559877"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24C6E08D"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66.18</w:t>
            </w:r>
          </w:p>
          <w:p w14:paraId="7CA15A75" w14:textId="77777777" w:rsidR="008D61CE" w:rsidRPr="00821CF7" w:rsidRDefault="008D61CE" w:rsidP="0028514A">
            <w:pPr>
              <w:jc w:val="center"/>
              <w:rPr>
                <w:rFonts w:ascii="Times New Roman" w:hAnsi="Times New Roman" w:cs="Times New Roman"/>
              </w:rPr>
            </w:pPr>
          </w:p>
          <w:p w14:paraId="55184785" w14:textId="77777777" w:rsidR="008D61CE" w:rsidRPr="00821CF7" w:rsidRDefault="008D61CE" w:rsidP="0028514A">
            <w:pPr>
              <w:jc w:val="center"/>
              <w:rPr>
                <w:rFonts w:ascii="Times New Roman" w:hAnsi="Times New Roman" w:cs="Times New Roman"/>
              </w:rPr>
            </w:pPr>
          </w:p>
          <w:p w14:paraId="1F7C8D77"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64.23</w:t>
            </w:r>
          </w:p>
        </w:tc>
        <w:tc>
          <w:tcPr>
            <w:tcW w:w="1503" w:type="dxa"/>
            <w:tcBorders>
              <w:top w:val="nil"/>
              <w:left w:val="nil"/>
              <w:bottom w:val="nil"/>
              <w:right w:val="nil"/>
            </w:tcBorders>
          </w:tcPr>
          <w:p w14:paraId="084BC109"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6.814</w:t>
            </w:r>
          </w:p>
          <w:p w14:paraId="5D392F97" w14:textId="77777777" w:rsidR="008D61CE" w:rsidRPr="00821CF7" w:rsidRDefault="008D61CE" w:rsidP="0028514A">
            <w:pPr>
              <w:jc w:val="center"/>
              <w:rPr>
                <w:rFonts w:ascii="Times New Roman" w:hAnsi="Times New Roman" w:cs="Times New Roman"/>
              </w:rPr>
            </w:pPr>
          </w:p>
          <w:p w14:paraId="75E38BF8" w14:textId="77777777" w:rsidR="008D61CE" w:rsidRPr="00821CF7" w:rsidRDefault="008D61CE" w:rsidP="0028514A">
            <w:pPr>
              <w:jc w:val="center"/>
              <w:rPr>
                <w:rFonts w:ascii="Times New Roman" w:hAnsi="Times New Roman" w:cs="Times New Roman"/>
              </w:rPr>
            </w:pPr>
          </w:p>
          <w:p w14:paraId="357D9A50"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5.955</w:t>
            </w:r>
          </w:p>
        </w:tc>
        <w:tc>
          <w:tcPr>
            <w:tcW w:w="1418" w:type="dxa"/>
            <w:tcBorders>
              <w:top w:val="nil"/>
              <w:left w:val="nil"/>
              <w:bottom w:val="nil"/>
              <w:right w:val="nil"/>
            </w:tcBorders>
          </w:tcPr>
          <w:p w14:paraId="2E95B439"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22</w:t>
            </w:r>
          </w:p>
          <w:p w14:paraId="402FBB49" w14:textId="77777777" w:rsidR="008D61CE" w:rsidRPr="00821CF7" w:rsidRDefault="008D61CE" w:rsidP="0028514A">
            <w:pPr>
              <w:jc w:val="center"/>
              <w:rPr>
                <w:rFonts w:ascii="Times New Roman" w:hAnsi="Times New Roman" w:cs="Times New Roman"/>
              </w:rPr>
            </w:pPr>
          </w:p>
          <w:p w14:paraId="0230AB6D" w14:textId="77777777" w:rsidR="008D61CE" w:rsidRPr="00821CF7" w:rsidRDefault="008D61CE" w:rsidP="0028514A">
            <w:pPr>
              <w:jc w:val="center"/>
              <w:rPr>
                <w:rFonts w:ascii="Times New Roman" w:hAnsi="Times New Roman" w:cs="Times New Roman"/>
              </w:rPr>
            </w:pPr>
          </w:p>
          <w:p w14:paraId="202D2827"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60</w:t>
            </w:r>
          </w:p>
        </w:tc>
      </w:tr>
      <w:tr w:rsidR="008D61CE" w:rsidRPr="00821CF7" w14:paraId="7A81987E" w14:textId="77777777" w:rsidTr="0028514A">
        <w:tc>
          <w:tcPr>
            <w:tcW w:w="1502" w:type="dxa"/>
            <w:tcBorders>
              <w:top w:val="nil"/>
              <w:left w:val="nil"/>
              <w:bottom w:val="nil"/>
              <w:right w:val="nil"/>
            </w:tcBorders>
          </w:tcPr>
          <w:p w14:paraId="23528BB0"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30C5A48C"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29465EE2"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0BB2DDA5"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67EDB8BD" w14:textId="77777777" w:rsidR="008D61CE" w:rsidRPr="00821CF7" w:rsidRDefault="008D61CE" w:rsidP="0028514A">
            <w:pPr>
              <w:jc w:val="center"/>
              <w:rPr>
                <w:rFonts w:ascii="Times New Roman" w:hAnsi="Times New Roman" w:cs="Times New Roman"/>
              </w:rPr>
            </w:pPr>
          </w:p>
        </w:tc>
        <w:tc>
          <w:tcPr>
            <w:tcW w:w="1418" w:type="dxa"/>
            <w:tcBorders>
              <w:top w:val="nil"/>
              <w:left w:val="nil"/>
              <w:bottom w:val="nil"/>
              <w:right w:val="nil"/>
            </w:tcBorders>
          </w:tcPr>
          <w:p w14:paraId="25D51489" w14:textId="77777777" w:rsidR="008D61CE" w:rsidRPr="00821CF7" w:rsidRDefault="008D61CE" w:rsidP="0028514A">
            <w:pPr>
              <w:jc w:val="center"/>
              <w:rPr>
                <w:rFonts w:ascii="Times New Roman" w:hAnsi="Times New Roman" w:cs="Times New Roman"/>
              </w:rPr>
            </w:pPr>
          </w:p>
        </w:tc>
      </w:tr>
      <w:tr w:rsidR="008D61CE" w:rsidRPr="00821CF7" w14:paraId="31F594F9" w14:textId="77777777" w:rsidTr="0028514A">
        <w:tc>
          <w:tcPr>
            <w:tcW w:w="1502" w:type="dxa"/>
            <w:tcBorders>
              <w:top w:val="nil"/>
              <w:left w:val="nil"/>
              <w:bottom w:val="nil"/>
              <w:right w:val="nil"/>
            </w:tcBorders>
          </w:tcPr>
          <w:p w14:paraId="58C419F9"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76255D90"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12836409"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55A17786"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2E7329BF" w14:textId="77777777" w:rsidR="008D61CE" w:rsidRPr="00821CF7" w:rsidRDefault="008D61CE" w:rsidP="0028514A">
            <w:pPr>
              <w:jc w:val="center"/>
              <w:rPr>
                <w:rFonts w:ascii="Times New Roman" w:hAnsi="Times New Roman" w:cs="Times New Roman"/>
              </w:rPr>
            </w:pPr>
          </w:p>
        </w:tc>
        <w:tc>
          <w:tcPr>
            <w:tcW w:w="1418" w:type="dxa"/>
            <w:tcBorders>
              <w:top w:val="nil"/>
              <w:left w:val="nil"/>
              <w:bottom w:val="nil"/>
              <w:right w:val="nil"/>
            </w:tcBorders>
          </w:tcPr>
          <w:p w14:paraId="1315449A" w14:textId="77777777" w:rsidR="008D61CE" w:rsidRPr="00821CF7" w:rsidRDefault="008D61CE" w:rsidP="0028514A">
            <w:pPr>
              <w:jc w:val="center"/>
              <w:rPr>
                <w:rFonts w:ascii="Times New Roman" w:hAnsi="Times New Roman" w:cs="Times New Roman"/>
              </w:rPr>
            </w:pPr>
          </w:p>
        </w:tc>
      </w:tr>
      <w:tr w:rsidR="008D61CE" w:rsidRPr="00821CF7" w14:paraId="1A1A8201" w14:textId="77777777" w:rsidTr="0028514A">
        <w:tc>
          <w:tcPr>
            <w:tcW w:w="1502" w:type="dxa"/>
            <w:tcBorders>
              <w:top w:val="nil"/>
              <w:left w:val="nil"/>
              <w:bottom w:val="nil"/>
              <w:right w:val="nil"/>
            </w:tcBorders>
          </w:tcPr>
          <w:p w14:paraId="3560E3CF"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61103D63"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41-75</w:t>
            </w:r>
          </w:p>
        </w:tc>
        <w:tc>
          <w:tcPr>
            <w:tcW w:w="1503" w:type="dxa"/>
            <w:tcBorders>
              <w:top w:val="nil"/>
              <w:left w:val="nil"/>
              <w:bottom w:val="nil"/>
              <w:right w:val="nil"/>
            </w:tcBorders>
          </w:tcPr>
          <w:p w14:paraId="470FD9DA"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p w14:paraId="462566B2"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23E1A716"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66.75</w:t>
            </w:r>
          </w:p>
          <w:p w14:paraId="22D3CA77" w14:textId="77777777" w:rsidR="008D61CE" w:rsidRPr="00821CF7" w:rsidRDefault="008D61CE" w:rsidP="0028514A">
            <w:pPr>
              <w:jc w:val="center"/>
              <w:rPr>
                <w:rFonts w:ascii="Times New Roman" w:hAnsi="Times New Roman" w:cs="Times New Roman"/>
              </w:rPr>
            </w:pPr>
          </w:p>
          <w:p w14:paraId="320AF80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63.55</w:t>
            </w:r>
          </w:p>
        </w:tc>
        <w:tc>
          <w:tcPr>
            <w:tcW w:w="1503" w:type="dxa"/>
            <w:tcBorders>
              <w:top w:val="nil"/>
              <w:left w:val="nil"/>
              <w:bottom w:val="nil"/>
              <w:right w:val="nil"/>
            </w:tcBorders>
          </w:tcPr>
          <w:p w14:paraId="69DA9C67"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5.283</w:t>
            </w:r>
          </w:p>
          <w:p w14:paraId="02AF1687" w14:textId="77777777" w:rsidR="008D61CE" w:rsidRPr="00821CF7" w:rsidRDefault="008D61CE" w:rsidP="0028514A">
            <w:pPr>
              <w:jc w:val="center"/>
              <w:rPr>
                <w:rFonts w:ascii="Times New Roman" w:hAnsi="Times New Roman" w:cs="Times New Roman"/>
              </w:rPr>
            </w:pPr>
          </w:p>
          <w:p w14:paraId="11FFFD3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7.236</w:t>
            </w:r>
          </w:p>
        </w:tc>
        <w:tc>
          <w:tcPr>
            <w:tcW w:w="1418" w:type="dxa"/>
            <w:tcBorders>
              <w:top w:val="nil"/>
              <w:left w:val="nil"/>
              <w:bottom w:val="nil"/>
              <w:right w:val="nil"/>
            </w:tcBorders>
          </w:tcPr>
          <w:p w14:paraId="24A27F27"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37</w:t>
            </w:r>
          </w:p>
          <w:p w14:paraId="08F4C6ED" w14:textId="77777777" w:rsidR="008D61CE" w:rsidRPr="00821CF7" w:rsidRDefault="008D61CE" w:rsidP="0028514A">
            <w:pPr>
              <w:jc w:val="center"/>
              <w:rPr>
                <w:rFonts w:ascii="Times New Roman" w:hAnsi="Times New Roman" w:cs="Times New Roman"/>
              </w:rPr>
            </w:pPr>
          </w:p>
          <w:p w14:paraId="318017B6"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38</w:t>
            </w:r>
          </w:p>
        </w:tc>
      </w:tr>
      <w:tr w:rsidR="008D61CE" w:rsidRPr="00821CF7" w14:paraId="714F5D46" w14:textId="77777777" w:rsidTr="0028514A">
        <w:tc>
          <w:tcPr>
            <w:tcW w:w="1502" w:type="dxa"/>
            <w:tcBorders>
              <w:top w:val="nil"/>
              <w:left w:val="nil"/>
              <w:bottom w:val="single" w:sz="4" w:space="0" w:color="auto"/>
              <w:right w:val="nil"/>
            </w:tcBorders>
          </w:tcPr>
          <w:p w14:paraId="05FA0E86" w14:textId="77777777" w:rsidR="008D61CE" w:rsidRPr="00821CF7" w:rsidRDefault="008D61CE" w:rsidP="0028514A">
            <w:pPr>
              <w:rPr>
                <w:rFonts w:ascii="Times New Roman" w:hAnsi="Times New Roman" w:cs="Times New Roman"/>
              </w:rPr>
            </w:pPr>
          </w:p>
        </w:tc>
        <w:tc>
          <w:tcPr>
            <w:tcW w:w="1502" w:type="dxa"/>
            <w:tcBorders>
              <w:top w:val="nil"/>
              <w:left w:val="nil"/>
              <w:bottom w:val="single" w:sz="4" w:space="0" w:color="auto"/>
              <w:right w:val="nil"/>
            </w:tcBorders>
          </w:tcPr>
          <w:p w14:paraId="650BD9F5" w14:textId="77777777" w:rsidR="008D61CE" w:rsidRPr="00821CF7"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12B57D73" w14:textId="77777777" w:rsidR="008D61CE" w:rsidRPr="00821CF7"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579A5867"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573E4706" w14:textId="77777777" w:rsidR="008D61CE" w:rsidRPr="00821CF7" w:rsidRDefault="008D61CE" w:rsidP="0028514A">
            <w:pPr>
              <w:jc w:val="center"/>
              <w:rPr>
                <w:rFonts w:ascii="Times New Roman" w:hAnsi="Times New Roman" w:cs="Times New Roman"/>
              </w:rPr>
            </w:pPr>
          </w:p>
        </w:tc>
        <w:tc>
          <w:tcPr>
            <w:tcW w:w="1418" w:type="dxa"/>
            <w:tcBorders>
              <w:top w:val="nil"/>
              <w:left w:val="nil"/>
              <w:bottom w:val="single" w:sz="4" w:space="0" w:color="auto"/>
              <w:right w:val="nil"/>
            </w:tcBorders>
          </w:tcPr>
          <w:p w14:paraId="0B37A8B2" w14:textId="77777777" w:rsidR="008D61CE" w:rsidRPr="00821CF7" w:rsidRDefault="008D61CE" w:rsidP="0028514A">
            <w:pPr>
              <w:jc w:val="center"/>
              <w:rPr>
                <w:rFonts w:ascii="Times New Roman" w:hAnsi="Times New Roman" w:cs="Times New Roman"/>
              </w:rPr>
            </w:pPr>
          </w:p>
        </w:tc>
      </w:tr>
    </w:tbl>
    <w:p w14:paraId="0CBA3181" w14:textId="77777777" w:rsidR="008D61CE" w:rsidRPr="00821CF7" w:rsidRDefault="008D61CE" w:rsidP="008D61CE">
      <w:pPr>
        <w:spacing w:line="360" w:lineRule="auto"/>
        <w:jc w:val="both"/>
        <w:rPr>
          <w:rFonts w:ascii="Times New Roman" w:hAnsi="Times New Roman" w:cs="Times New Roman"/>
        </w:rPr>
      </w:pPr>
    </w:p>
    <w:p w14:paraId="5E09EB11" w14:textId="41C0DA57" w:rsidR="008D61CE" w:rsidRPr="00821CF7" w:rsidRDefault="008D61CE" w:rsidP="007B4786">
      <w:pPr>
        <w:spacing w:line="480" w:lineRule="auto"/>
        <w:jc w:val="both"/>
        <w:rPr>
          <w:rFonts w:ascii="Times New Roman" w:hAnsi="Times New Roman" w:cs="Times New Roman"/>
          <w:sz w:val="24"/>
          <w:szCs w:val="24"/>
        </w:rPr>
      </w:pPr>
      <w:r w:rsidRPr="00821CF7">
        <w:rPr>
          <w:rFonts w:ascii="Times New Roman" w:hAnsi="Times New Roman" w:cs="Times New Roman"/>
          <w:sz w:val="24"/>
          <w:szCs w:val="24"/>
        </w:rPr>
        <w:t>The mean scores for female Health professionals in the older group were the highest M=66.75 with the mean for the younger group of health professionals showing the 2</w:t>
      </w:r>
      <w:r w:rsidRPr="00821CF7">
        <w:rPr>
          <w:rFonts w:ascii="Times New Roman" w:hAnsi="Times New Roman" w:cs="Times New Roman"/>
          <w:sz w:val="24"/>
          <w:szCs w:val="24"/>
          <w:vertAlign w:val="superscript"/>
        </w:rPr>
        <w:t>nd</w:t>
      </w:r>
      <w:r w:rsidRPr="00821CF7">
        <w:rPr>
          <w:rFonts w:ascii="Times New Roman" w:hAnsi="Times New Roman" w:cs="Times New Roman"/>
          <w:sz w:val="24"/>
          <w:szCs w:val="24"/>
        </w:rPr>
        <w:t xml:space="preserve"> highest M= 66.18, indicating that female health professionals have higher </w:t>
      </w:r>
      <w:r w:rsidR="00E61FA7" w:rsidRPr="00821CF7">
        <w:rPr>
          <w:rFonts w:ascii="Times New Roman" w:hAnsi="Times New Roman" w:cs="Times New Roman"/>
          <w:sz w:val="24"/>
          <w:szCs w:val="24"/>
        </w:rPr>
        <w:t>positive</w:t>
      </w:r>
      <w:r w:rsidRPr="00821CF7">
        <w:rPr>
          <w:rFonts w:ascii="Times New Roman" w:hAnsi="Times New Roman" w:cs="Times New Roman"/>
          <w:sz w:val="24"/>
          <w:szCs w:val="24"/>
        </w:rPr>
        <w:t xml:space="preserve"> attitudes to mental health over male health professionals. The lowest mean value M=61.38 indicating that younger male non-health professionals have a more </w:t>
      </w:r>
      <w:r w:rsidR="00E61FA7" w:rsidRPr="00821CF7">
        <w:rPr>
          <w:rFonts w:ascii="Times New Roman" w:hAnsi="Times New Roman" w:cs="Times New Roman"/>
          <w:sz w:val="24"/>
          <w:szCs w:val="24"/>
        </w:rPr>
        <w:t>negative</w:t>
      </w:r>
      <w:r w:rsidRPr="00821CF7">
        <w:rPr>
          <w:rFonts w:ascii="Times New Roman" w:hAnsi="Times New Roman" w:cs="Times New Roman"/>
          <w:sz w:val="24"/>
          <w:szCs w:val="24"/>
        </w:rPr>
        <w:t xml:space="preserve"> attitude to mental illness overall. The mean scores show that attitudes between male and females have greater variation in scores in the younger age group</w:t>
      </w:r>
      <w:r w:rsidR="00F47ED2">
        <w:rPr>
          <w:rFonts w:ascii="Times New Roman" w:hAnsi="Times New Roman" w:cs="Times New Roman"/>
          <w:sz w:val="24"/>
          <w:szCs w:val="24"/>
        </w:rPr>
        <w:t>,male</w:t>
      </w:r>
      <w:r w:rsidRPr="00821CF7">
        <w:rPr>
          <w:rFonts w:ascii="Times New Roman" w:hAnsi="Times New Roman" w:cs="Times New Roman"/>
          <w:sz w:val="24"/>
          <w:szCs w:val="24"/>
        </w:rPr>
        <w:t xml:space="preserve"> M=61.38 and M=64. 23, </w:t>
      </w:r>
      <w:r w:rsidR="00F47ED2" w:rsidRPr="00821CF7">
        <w:rPr>
          <w:rFonts w:ascii="Times New Roman" w:hAnsi="Times New Roman" w:cs="Times New Roman"/>
          <w:sz w:val="24"/>
          <w:szCs w:val="24"/>
        </w:rPr>
        <w:t>for females</w:t>
      </w:r>
      <w:r w:rsidR="00F47ED2">
        <w:rPr>
          <w:rFonts w:ascii="Times New Roman" w:hAnsi="Times New Roman" w:cs="Times New Roman"/>
          <w:sz w:val="24"/>
          <w:szCs w:val="24"/>
        </w:rPr>
        <w:t>,</w:t>
      </w:r>
      <w:r w:rsidRPr="00821CF7">
        <w:rPr>
          <w:rFonts w:ascii="Times New Roman" w:hAnsi="Times New Roman" w:cs="Times New Roman"/>
          <w:sz w:val="24"/>
          <w:szCs w:val="24"/>
        </w:rPr>
        <w:t xml:space="preserve"> for non-health professionals. The same trend was seen with health professionals but in a lesser </w:t>
      </w:r>
      <w:r w:rsidR="00EE774E" w:rsidRPr="00821CF7">
        <w:rPr>
          <w:rFonts w:ascii="Times New Roman" w:hAnsi="Times New Roman" w:cs="Times New Roman"/>
          <w:sz w:val="24"/>
          <w:szCs w:val="24"/>
        </w:rPr>
        <w:t>variant M</w:t>
      </w:r>
      <w:r w:rsidRPr="00821CF7">
        <w:rPr>
          <w:rFonts w:ascii="Times New Roman" w:hAnsi="Times New Roman" w:cs="Times New Roman"/>
          <w:sz w:val="24"/>
          <w:szCs w:val="24"/>
        </w:rPr>
        <w:t xml:space="preserve">=65.00 and M=66.75   suggesting that there is a gender difference in attitude towards mental health conditions and </w:t>
      </w:r>
      <w:r w:rsidR="00EE774E">
        <w:rPr>
          <w:rFonts w:ascii="Times New Roman" w:hAnsi="Times New Roman" w:cs="Times New Roman"/>
          <w:sz w:val="24"/>
          <w:szCs w:val="24"/>
        </w:rPr>
        <w:t xml:space="preserve">it is </w:t>
      </w:r>
      <w:r w:rsidR="00EE774E" w:rsidRPr="00821CF7">
        <w:rPr>
          <w:rFonts w:ascii="Times New Roman" w:hAnsi="Times New Roman" w:cs="Times New Roman"/>
          <w:sz w:val="24"/>
          <w:szCs w:val="24"/>
        </w:rPr>
        <w:t>affected</w:t>
      </w:r>
      <w:r w:rsidRPr="00821CF7">
        <w:rPr>
          <w:rFonts w:ascii="Times New Roman" w:hAnsi="Times New Roman" w:cs="Times New Roman"/>
          <w:sz w:val="24"/>
          <w:szCs w:val="24"/>
        </w:rPr>
        <w:t xml:space="preserve"> by age</w:t>
      </w:r>
      <w:r w:rsidR="00EE774E">
        <w:rPr>
          <w:rFonts w:ascii="Times New Roman" w:hAnsi="Times New Roman" w:cs="Times New Roman"/>
          <w:sz w:val="24"/>
          <w:szCs w:val="24"/>
        </w:rPr>
        <w:t>.</w:t>
      </w:r>
      <w:r w:rsidRPr="00821CF7">
        <w:rPr>
          <w:rFonts w:ascii="Times New Roman" w:hAnsi="Times New Roman" w:cs="Times New Roman"/>
          <w:sz w:val="24"/>
          <w:szCs w:val="24"/>
        </w:rPr>
        <w:t xml:space="preserve"> </w:t>
      </w:r>
      <w:r w:rsidR="00EE774E">
        <w:rPr>
          <w:rFonts w:ascii="Times New Roman" w:hAnsi="Times New Roman" w:cs="Times New Roman"/>
          <w:sz w:val="24"/>
          <w:szCs w:val="24"/>
        </w:rPr>
        <w:t>T</w:t>
      </w:r>
      <w:r w:rsidR="00EE774E" w:rsidRPr="00821CF7">
        <w:rPr>
          <w:rFonts w:ascii="Times New Roman" w:hAnsi="Times New Roman" w:cs="Times New Roman"/>
          <w:sz w:val="24"/>
          <w:szCs w:val="24"/>
        </w:rPr>
        <w:t>herefore,</w:t>
      </w:r>
      <w:r w:rsidRPr="00821CF7">
        <w:rPr>
          <w:rFonts w:ascii="Times New Roman" w:hAnsi="Times New Roman" w:cs="Times New Roman"/>
          <w:sz w:val="24"/>
          <w:szCs w:val="24"/>
        </w:rPr>
        <w:t xml:space="preserve"> a descriptive statistic measure </w:t>
      </w:r>
      <w:r w:rsidR="00EE774E">
        <w:rPr>
          <w:rFonts w:ascii="Times New Roman" w:hAnsi="Times New Roman" w:cs="Times New Roman"/>
          <w:sz w:val="24"/>
          <w:szCs w:val="24"/>
        </w:rPr>
        <w:t>was</w:t>
      </w:r>
      <w:r w:rsidRPr="00821CF7">
        <w:rPr>
          <w:rFonts w:ascii="Times New Roman" w:hAnsi="Times New Roman" w:cs="Times New Roman"/>
          <w:sz w:val="24"/>
          <w:szCs w:val="24"/>
        </w:rPr>
        <w:t xml:space="preserve"> used to analyse the data from this study. A series of three-way ANOVA w</w:t>
      </w:r>
      <w:r w:rsidR="00EE774E">
        <w:rPr>
          <w:rFonts w:ascii="Times New Roman" w:hAnsi="Times New Roman" w:cs="Times New Roman"/>
          <w:sz w:val="24"/>
          <w:szCs w:val="24"/>
        </w:rPr>
        <w:t>ere</w:t>
      </w:r>
      <w:r w:rsidRPr="00821CF7">
        <w:rPr>
          <w:rFonts w:ascii="Times New Roman" w:hAnsi="Times New Roman" w:cs="Times New Roman"/>
          <w:sz w:val="24"/>
          <w:szCs w:val="24"/>
        </w:rPr>
        <w:t xml:space="preserve"> run to see if there was a significant difference.</w:t>
      </w:r>
    </w:p>
    <w:p w14:paraId="3D8BD6C6" w14:textId="6B687FBF" w:rsidR="008D61CE" w:rsidRPr="00821CF7" w:rsidRDefault="008D61CE" w:rsidP="007B4786">
      <w:pPr>
        <w:spacing w:line="480" w:lineRule="auto"/>
        <w:jc w:val="both"/>
        <w:rPr>
          <w:rFonts w:ascii="Times New Roman" w:eastAsia="Calibri" w:hAnsi="Times New Roman" w:cs="Times New Roman"/>
          <w:sz w:val="24"/>
          <w:szCs w:val="24"/>
        </w:rPr>
      </w:pPr>
      <w:r w:rsidRPr="00821CF7">
        <w:rPr>
          <w:rFonts w:ascii="Times New Roman" w:hAnsi="Times New Roman" w:cs="Times New Roman"/>
          <w:sz w:val="24"/>
          <w:szCs w:val="24"/>
        </w:rPr>
        <w:t xml:space="preserve">The first of the </w:t>
      </w:r>
      <w:r w:rsidRPr="00821CF7">
        <w:rPr>
          <w:rFonts w:ascii="Times New Roman" w:eastAsia="Calibri" w:hAnsi="Times New Roman" w:cs="Times New Roman"/>
          <w:sz w:val="24"/>
          <w:szCs w:val="24"/>
        </w:rPr>
        <w:t xml:space="preserve">three-way ANOVA, between subjects was conducted to explore the impact of status (General Public versus Health Professionals), age (Young versus Older) and gender (male </w:t>
      </w:r>
      <w:r w:rsidRPr="00821CF7">
        <w:rPr>
          <w:rFonts w:ascii="Times New Roman" w:eastAsia="Calibri" w:hAnsi="Times New Roman" w:cs="Times New Roman"/>
          <w:sz w:val="24"/>
          <w:szCs w:val="24"/>
        </w:rPr>
        <w:lastRenderedPageBreak/>
        <w:t>or female) on attitudes towards mental illness</w:t>
      </w:r>
      <w:r w:rsidRPr="00821CF7">
        <w:rPr>
          <w:rFonts w:ascii="Times New Roman" w:eastAsia="Calibri" w:hAnsi="Times New Roman" w:cs="Times New Roman"/>
          <w:i/>
          <w:sz w:val="24"/>
          <w:szCs w:val="24"/>
        </w:rPr>
        <w:t>, using the (Community attitude towards mentally ill</w:t>
      </w:r>
      <w:r w:rsidRPr="00821CF7">
        <w:rPr>
          <w:rFonts w:ascii="Times New Roman" w:eastAsia="Calibri" w:hAnsi="Times New Roman" w:cs="Times New Roman"/>
          <w:sz w:val="24"/>
          <w:szCs w:val="24"/>
        </w:rPr>
        <w:t>,</w:t>
      </w:r>
      <w:r w:rsidRPr="00821CF7">
        <w:rPr>
          <w:rFonts w:ascii="Times New Roman" w:eastAsia="Calibri" w:hAnsi="Times New Roman" w:cs="Times New Roman"/>
          <w:i/>
          <w:sz w:val="24"/>
          <w:szCs w:val="24"/>
        </w:rPr>
        <w:t xml:space="preserve"> CAMI ). </w:t>
      </w:r>
      <w:r w:rsidRPr="00821CF7">
        <w:rPr>
          <w:rFonts w:ascii="Times New Roman" w:eastAsia="Calibri" w:hAnsi="Times New Roman" w:cs="Times New Roman"/>
          <w:sz w:val="24"/>
          <w:szCs w:val="24"/>
        </w:rPr>
        <w:t xml:space="preserve">There was no significant interaction effect between age, gender or status, </w:t>
      </w:r>
      <w:r w:rsidRPr="00821CF7">
        <w:rPr>
          <w:rFonts w:ascii="Times New Roman" w:eastAsia="Calibri" w:hAnsi="Times New Roman" w:cs="Times New Roman"/>
          <w:i/>
          <w:sz w:val="24"/>
          <w:szCs w:val="24"/>
        </w:rPr>
        <w:t>F (</w:t>
      </w:r>
      <w:r w:rsidRPr="00821CF7">
        <w:rPr>
          <w:rFonts w:ascii="Times New Roman" w:eastAsia="Calibri" w:hAnsi="Times New Roman" w:cs="Times New Roman"/>
          <w:sz w:val="24"/>
          <w:szCs w:val="24"/>
        </w:rPr>
        <w:t xml:space="preserve">1, 226) = .823, </w:t>
      </w:r>
      <w:r w:rsidRPr="00821CF7">
        <w:rPr>
          <w:rFonts w:ascii="Times New Roman" w:eastAsia="Calibri" w:hAnsi="Times New Roman" w:cs="Times New Roman"/>
          <w:i/>
          <w:sz w:val="24"/>
          <w:szCs w:val="24"/>
        </w:rPr>
        <w:t>p</w:t>
      </w:r>
      <w:r w:rsidRPr="00821CF7">
        <w:rPr>
          <w:rFonts w:ascii="Times New Roman" w:eastAsia="Calibri" w:hAnsi="Times New Roman" w:cs="Times New Roman"/>
          <w:sz w:val="24"/>
          <w:szCs w:val="24"/>
        </w:rPr>
        <w:t xml:space="preserve"> = .365. A significant main effect was found for status, </w:t>
      </w:r>
      <w:r w:rsidRPr="00821CF7">
        <w:rPr>
          <w:rFonts w:ascii="Times New Roman" w:eastAsia="Calibri" w:hAnsi="Times New Roman" w:cs="Times New Roman"/>
          <w:i/>
          <w:sz w:val="24"/>
          <w:szCs w:val="24"/>
        </w:rPr>
        <w:t>F</w:t>
      </w:r>
      <w:r w:rsidRPr="00821CF7">
        <w:rPr>
          <w:rFonts w:ascii="Times New Roman" w:eastAsia="Calibri" w:hAnsi="Times New Roman" w:cs="Times New Roman"/>
          <w:sz w:val="24"/>
          <w:szCs w:val="24"/>
        </w:rPr>
        <w:t xml:space="preserve"> (1,226) = 7.358, </w:t>
      </w:r>
      <w:r w:rsidRPr="00821CF7">
        <w:rPr>
          <w:rFonts w:ascii="Times New Roman" w:eastAsia="Calibri" w:hAnsi="Times New Roman" w:cs="Times New Roman"/>
          <w:i/>
          <w:sz w:val="24"/>
          <w:szCs w:val="24"/>
        </w:rPr>
        <w:t>p</w:t>
      </w:r>
      <w:r w:rsidRPr="00821CF7">
        <w:rPr>
          <w:rFonts w:ascii="Times New Roman" w:eastAsia="Calibri" w:hAnsi="Times New Roman" w:cs="Times New Roman"/>
          <w:sz w:val="24"/>
          <w:szCs w:val="24"/>
        </w:rPr>
        <w:t>= .007, however there were no main effect for gender and age;</w:t>
      </w:r>
      <w:r w:rsidRPr="00821CF7">
        <w:rPr>
          <w:rFonts w:ascii="Times New Roman" w:eastAsia="Calibri" w:hAnsi="Times New Roman" w:cs="Times New Roman"/>
          <w:i/>
          <w:sz w:val="24"/>
          <w:szCs w:val="24"/>
        </w:rPr>
        <w:t xml:space="preserve"> F</w:t>
      </w:r>
      <w:r w:rsidRPr="00821CF7">
        <w:rPr>
          <w:rFonts w:ascii="Times New Roman" w:eastAsia="Calibri" w:hAnsi="Times New Roman" w:cs="Times New Roman"/>
          <w:sz w:val="24"/>
          <w:szCs w:val="24"/>
        </w:rPr>
        <w:t xml:space="preserve"> (1,226) = 1.784, </w:t>
      </w:r>
      <w:r w:rsidRPr="00821CF7">
        <w:rPr>
          <w:rFonts w:ascii="Times New Roman" w:eastAsia="Calibri" w:hAnsi="Times New Roman" w:cs="Times New Roman"/>
          <w:i/>
          <w:sz w:val="24"/>
          <w:szCs w:val="24"/>
        </w:rPr>
        <w:t>p</w:t>
      </w:r>
      <w:r w:rsidRPr="00821CF7">
        <w:rPr>
          <w:rFonts w:ascii="Times New Roman" w:eastAsia="Calibri" w:hAnsi="Times New Roman" w:cs="Times New Roman"/>
          <w:sz w:val="24"/>
          <w:szCs w:val="24"/>
        </w:rPr>
        <w:t xml:space="preserve"> = .183 and </w:t>
      </w:r>
      <w:r w:rsidRPr="00821CF7">
        <w:rPr>
          <w:rFonts w:ascii="Times New Roman" w:eastAsia="Calibri" w:hAnsi="Times New Roman" w:cs="Times New Roman"/>
          <w:i/>
          <w:sz w:val="24"/>
          <w:szCs w:val="24"/>
        </w:rPr>
        <w:t>F</w:t>
      </w:r>
      <w:r w:rsidRPr="00821CF7">
        <w:rPr>
          <w:rFonts w:ascii="Times New Roman" w:eastAsia="Calibri" w:hAnsi="Times New Roman" w:cs="Times New Roman"/>
          <w:sz w:val="24"/>
          <w:szCs w:val="24"/>
        </w:rPr>
        <w:t xml:space="preserve"> (1,226) = .129, </w:t>
      </w:r>
      <w:r w:rsidRPr="00821CF7">
        <w:rPr>
          <w:rFonts w:ascii="Times New Roman" w:eastAsia="Calibri" w:hAnsi="Times New Roman" w:cs="Times New Roman"/>
          <w:i/>
          <w:sz w:val="24"/>
          <w:szCs w:val="24"/>
        </w:rPr>
        <w:t>p</w:t>
      </w:r>
      <w:r w:rsidRPr="00821CF7">
        <w:rPr>
          <w:rFonts w:ascii="Times New Roman" w:eastAsia="Calibri" w:hAnsi="Times New Roman" w:cs="Times New Roman"/>
          <w:sz w:val="24"/>
          <w:szCs w:val="24"/>
        </w:rPr>
        <w:t xml:space="preserve"> .720 respectively. </w:t>
      </w:r>
      <w:r w:rsidR="00EE774E">
        <w:rPr>
          <w:rFonts w:ascii="Times New Roman" w:eastAsia="Calibri" w:hAnsi="Times New Roman" w:cs="Times New Roman"/>
          <w:sz w:val="24"/>
          <w:szCs w:val="24"/>
        </w:rPr>
        <w:t>T</w:t>
      </w:r>
      <w:r w:rsidRPr="00821CF7">
        <w:rPr>
          <w:rFonts w:ascii="Times New Roman" w:eastAsia="Calibri" w:hAnsi="Times New Roman" w:cs="Times New Roman"/>
          <w:sz w:val="24"/>
          <w:szCs w:val="24"/>
        </w:rPr>
        <w:t xml:space="preserve">he Levene’s test of equality of error variance was 0.42 and therefore should be interpreted with caution. </w:t>
      </w:r>
    </w:p>
    <w:p w14:paraId="38BB3D7A" w14:textId="01B8E693" w:rsidR="008D61CE" w:rsidRPr="00821CF7" w:rsidRDefault="008D61CE" w:rsidP="007B4786">
      <w:pPr>
        <w:spacing w:line="480" w:lineRule="auto"/>
        <w:jc w:val="both"/>
        <w:rPr>
          <w:rFonts w:ascii="Times New Roman" w:hAnsi="Times New Roman" w:cs="Times New Roman"/>
          <w:strike/>
          <w:sz w:val="24"/>
          <w:szCs w:val="24"/>
        </w:rPr>
      </w:pPr>
      <w:r w:rsidRPr="00821CF7">
        <w:rPr>
          <w:rFonts w:ascii="Times New Roman" w:hAnsi="Times New Roman" w:cs="Times New Roman"/>
          <w:sz w:val="24"/>
          <w:szCs w:val="24"/>
        </w:rPr>
        <w:t>The results of the ANOVA indicate that Hypothesis 4: `There will be a difference between public and professional attitudes to mental health` was accepted, because health professionals were seen as having a more positive attitude towards</w:t>
      </w:r>
      <w:r w:rsidR="00EE774E">
        <w:rPr>
          <w:rFonts w:ascii="Times New Roman" w:hAnsi="Times New Roman" w:cs="Times New Roman"/>
          <w:sz w:val="24"/>
          <w:szCs w:val="24"/>
        </w:rPr>
        <w:t xml:space="preserve"> </w:t>
      </w:r>
      <w:r w:rsidRPr="00821CF7">
        <w:rPr>
          <w:rFonts w:ascii="Times New Roman" w:hAnsi="Times New Roman" w:cs="Times New Roman"/>
          <w:sz w:val="24"/>
          <w:szCs w:val="24"/>
        </w:rPr>
        <w:t>Illness in general.</w:t>
      </w:r>
    </w:p>
    <w:p w14:paraId="7088156F" w14:textId="4C184BD4" w:rsidR="002E7F38" w:rsidRPr="008D3CBB" w:rsidRDefault="002E7F38" w:rsidP="006E6454">
      <w:pPr>
        <w:pStyle w:val="Heading1"/>
        <w:rPr>
          <w:rFonts w:ascii="Times New Roman" w:hAnsi="Times New Roman" w:cs="Times New Roman"/>
          <w:color w:val="auto"/>
        </w:rPr>
      </w:pPr>
      <w:bookmarkStart w:id="57" w:name="_Toc510606837"/>
      <w:r w:rsidRPr="008D3CBB">
        <w:rPr>
          <w:rFonts w:ascii="Times New Roman" w:hAnsi="Times New Roman" w:cs="Times New Roman"/>
          <w:color w:val="auto"/>
        </w:rPr>
        <w:t>Table 3 and descriptive</w:t>
      </w:r>
      <w:r w:rsidR="006E6454" w:rsidRPr="008D3CBB">
        <w:rPr>
          <w:rFonts w:ascii="Times New Roman" w:hAnsi="Times New Roman" w:cs="Times New Roman"/>
          <w:color w:val="auto"/>
        </w:rPr>
        <w:t xml:space="preserve"> statics for ATABS</w:t>
      </w:r>
      <w:bookmarkEnd w:id="57"/>
      <w:r w:rsidRPr="008D3CBB">
        <w:rPr>
          <w:rFonts w:ascii="Times New Roman" w:hAnsi="Times New Roman" w:cs="Times New Roman"/>
          <w:color w:val="auto"/>
        </w:rPr>
        <w:t xml:space="preserve">  </w:t>
      </w:r>
    </w:p>
    <w:p w14:paraId="5BC574BC" w14:textId="14753BE9" w:rsidR="008D61CE" w:rsidRPr="00821CF7" w:rsidRDefault="008D61CE" w:rsidP="008D61CE">
      <w:pPr>
        <w:rPr>
          <w:rFonts w:ascii="Times New Roman" w:hAnsi="Times New Roman" w:cs="Times New Roman"/>
          <w:b/>
        </w:rPr>
      </w:pPr>
      <w:r w:rsidRPr="00821CF7">
        <w:rPr>
          <w:rFonts w:ascii="Times New Roman" w:hAnsi="Times New Roman" w:cs="Times New Roman"/>
          <w:b/>
        </w:rPr>
        <w:t xml:space="preserve">Table 3 Mean Scores and Standard Deviation for ATABS based on Gender, Age and Health Professional Status  </w:t>
      </w:r>
    </w:p>
    <w:tbl>
      <w:tblPr>
        <w:tblStyle w:val="TableGrid"/>
        <w:tblW w:w="0" w:type="auto"/>
        <w:tblLook w:val="04A0" w:firstRow="1" w:lastRow="0" w:firstColumn="1" w:lastColumn="0" w:noHBand="0" w:noVBand="1"/>
      </w:tblPr>
      <w:tblGrid>
        <w:gridCol w:w="1502"/>
        <w:gridCol w:w="1502"/>
        <w:gridCol w:w="1503"/>
        <w:gridCol w:w="1503"/>
        <w:gridCol w:w="1503"/>
        <w:gridCol w:w="1503"/>
        <w:gridCol w:w="10"/>
      </w:tblGrid>
      <w:tr w:rsidR="008D61CE" w:rsidRPr="00821CF7" w14:paraId="3DD1D86A" w14:textId="77777777" w:rsidTr="0028514A">
        <w:tc>
          <w:tcPr>
            <w:tcW w:w="1502" w:type="dxa"/>
            <w:tcBorders>
              <w:left w:val="nil"/>
              <w:bottom w:val="single" w:sz="4" w:space="0" w:color="auto"/>
              <w:right w:val="nil"/>
            </w:tcBorders>
          </w:tcPr>
          <w:p w14:paraId="411C256B"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Gender </w:t>
            </w:r>
          </w:p>
        </w:tc>
        <w:tc>
          <w:tcPr>
            <w:tcW w:w="1502" w:type="dxa"/>
            <w:tcBorders>
              <w:left w:val="nil"/>
              <w:right w:val="nil"/>
            </w:tcBorders>
          </w:tcPr>
          <w:p w14:paraId="6FD45189"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Age groups  </w:t>
            </w:r>
          </w:p>
        </w:tc>
        <w:tc>
          <w:tcPr>
            <w:tcW w:w="1503" w:type="dxa"/>
            <w:tcBorders>
              <w:left w:val="nil"/>
              <w:bottom w:val="single" w:sz="4" w:space="0" w:color="auto"/>
              <w:right w:val="nil"/>
            </w:tcBorders>
          </w:tcPr>
          <w:p w14:paraId="3F48E28A"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Status</w:t>
            </w:r>
          </w:p>
        </w:tc>
        <w:tc>
          <w:tcPr>
            <w:tcW w:w="1503" w:type="dxa"/>
            <w:tcBorders>
              <w:left w:val="nil"/>
              <w:right w:val="nil"/>
            </w:tcBorders>
          </w:tcPr>
          <w:p w14:paraId="6A27A604"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Mean</w:t>
            </w:r>
          </w:p>
        </w:tc>
        <w:tc>
          <w:tcPr>
            <w:tcW w:w="1503" w:type="dxa"/>
            <w:tcBorders>
              <w:left w:val="nil"/>
              <w:bottom w:val="single" w:sz="4" w:space="0" w:color="auto"/>
              <w:right w:val="nil"/>
            </w:tcBorders>
          </w:tcPr>
          <w:p w14:paraId="0E18D826"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SD</w:t>
            </w:r>
          </w:p>
        </w:tc>
        <w:tc>
          <w:tcPr>
            <w:tcW w:w="1513" w:type="dxa"/>
            <w:gridSpan w:val="2"/>
            <w:tcBorders>
              <w:left w:val="nil"/>
              <w:bottom w:val="single" w:sz="4" w:space="0" w:color="auto"/>
              <w:right w:val="nil"/>
            </w:tcBorders>
          </w:tcPr>
          <w:p w14:paraId="6A28E479"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N</w:t>
            </w:r>
          </w:p>
        </w:tc>
      </w:tr>
      <w:tr w:rsidR="008D61CE" w:rsidRPr="00821CF7" w14:paraId="2840385D" w14:textId="77777777" w:rsidTr="0028514A">
        <w:tc>
          <w:tcPr>
            <w:tcW w:w="1502" w:type="dxa"/>
            <w:tcBorders>
              <w:left w:val="nil"/>
              <w:bottom w:val="nil"/>
              <w:right w:val="nil"/>
            </w:tcBorders>
          </w:tcPr>
          <w:p w14:paraId="366827E9"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Male </w:t>
            </w:r>
          </w:p>
        </w:tc>
        <w:tc>
          <w:tcPr>
            <w:tcW w:w="1502" w:type="dxa"/>
            <w:tcBorders>
              <w:left w:val="nil"/>
              <w:bottom w:val="nil"/>
              <w:right w:val="nil"/>
            </w:tcBorders>
          </w:tcPr>
          <w:p w14:paraId="54CFE179"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18-40</w:t>
            </w:r>
          </w:p>
        </w:tc>
        <w:tc>
          <w:tcPr>
            <w:tcW w:w="1503" w:type="dxa"/>
            <w:tcBorders>
              <w:left w:val="nil"/>
              <w:bottom w:val="nil"/>
              <w:right w:val="nil"/>
            </w:tcBorders>
          </w:tcPr>
          <w:p w14:paraId="4609B1E7"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tc>
        <w:tc>
          <w:tcPr>
            <w:tcW w:w="1503" w:type="dxa"/>
            <w:tcBorders>
              <w:left w:val="nil"/>
              <w:bottom w:val="nil"/>
              <w:right w:val="nil"/>
            </w:tcBorders>
          </w:tcPr>
          <w:p w14:paraId="7CFAC7AD"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52.60</w:t>
            </w:r>
          </w:p>
          <w:p w14:paraId="3BCB331B" w14:textId="77777777" w:rsidR="008D61CE" w:rsidRPr="00821CF7" w:rsidRDefault="008D61CE" w:rsidP="0028514A">
            <w:pPr>
              <w:jc w:val="center"/>
              <w:rPr>
                <w:rFonts w:ascii="Times New Roman" w:hAnsi="Times New Roman" w:cs="Times New Roman"/>
              </w:rPr>
            </w:pPr>
          </w:p>
        </w:tc>
        <w:tc>
          <w:tcPr>
            <w:tcW w:w="1503" w:type="dxa"/>
            <w:tcBorders>
              <w:left w:val="nil"/>
              <w:bottom w:val="nil"/>
              <w:right w:val="nil"/>
            </w:tcBorders>
          </w:tcPr>
          <w:p w14:paraId="7D746500"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8.579</w:t>
            </w:r>
          </w:p>
        </w:tc>
        <w:tc>
          <w:tcPr>
            <w:tcW w:w="1513" w:type="dxa"/>
            <w:gridSpan w:val="2"/>
            <w:tcBorders>
              <w:left w:val="nil"/>
              <w:bottom w:val="nil"/>
              <w:right w:val="nil"/>
            </w:tcBorders>
          </w:tcPr>
          <w:p w14:paraId="7553BB2A"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10</w:t>
            </w:r>
          </w:p>
        </w:tc>
      </w:tr>
      <w:tr w:rsidR="008D61CE" w:rsidRPr="00821CF7" w14:paraId="4439CFD6" w14:textId="77777777" w:rsidTr="0028514A">
        <w:tc>
          <w:tcPr>
            <w:tcW w:w="1502" w:type="dxa"/>
            <w:tcBorders>
              <w:top w:val="nil"/>
              <w:left w:val="nil"/>
              <w:bottom w:val="nil"/>
              <w:right w:val="nil"/>
            </w:tcBorders>
          </w:tcPr>
          <w:p w14:paraId="42BF163C"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37C4DC75"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164A341F"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37BE44E8" w14:textId="77777777" w:rsidR="008D61CE" w:rsidRPr="00821CF7" w:rsidRDefault="008D61CE" w:rsidP="0028514A">
            <w:pPr>
              <w:jc w:val="center"/>
              <w:rPr>
                <w:rFonts w:ascii="Times New Roman" w:hAnsi="Times New Roman" w:cs="Times New Roman"/>
              </w:rPr>
            </w:pPr>
          </w:p>
          <w:p w14:paraId="1966423D"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51.11</w:t>
            </w:r>
          </w:p>
        </w:tc>
        <w:tc>
          <w:tcPr>
            <w:tcW w:w="1503" w:type="dxa"/>
            <w:tcBorders>
              <w:top w:val="nil"/>
              <w:left w:val="nil"/>
              <w:bottom w:val="nil"/>
              <w:right w:val="nil"/>
            </w:tcBorders>
          </w:tcPr>
          <w:p w14:paraId="0307DC5B" w14:textId="77777777" w:rsidR="008D61CE" w:rsidRPr="00821CF7" w:rsidRDefault="008D61CE" w:rsidP="0028514A">
            <w:pPr>
              <w:jc w:val="center"/>
              <w:rPr>
                <w:rFonts w:ascii="Times New Roman" w:hAnsi="Times New Roman" w:cs="Times New Roman"/>
              </w:rPr>
            </w:pPr>
          </w:p>
          <w:p w14:paraId="5F9D3964"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6.059</w:t>
            </w:r>
          </w:p>
        </w:tc>
        <w:tc>
          <w:tcPr>
            <w:tcW w:w="1513" w:type="dxa"/>
            <w:gridSpan w:val="2"/>
            <w:tcBorders>
              <w:top w:val="nil"/>
              <w:left w:val="nil"/>
              <w:bottom w:val="nil"/>
              <w:right w:val="nil"/>
            </w:tcBorders>
          </w:tcPr>
          <w:p w14:paraId="2DAFA339" w14:textId="77777777" w:rsidR="008D61CE" w:rsidRPr="00821CF7" w:rsidRDefault="008D61CE" w:rsidP="0028514A">
            <w:pPr>
              <w:jc w:val="center"/>
              <w:rPr>
                <w:rFonts w:ascii="Times New Roman" w:hAnsi="Times New Roman" w:cs="Times New Roman"/>
              </w:rPr>
            </w:pPr>
          </w:p>
          <w:p w14:paraId="46158FC8"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34</w:t>
            </w:r>
          </w:p>
        </w:tc>
      </w:tr>
      <w:tr w:rsidR="008D61CE" w:rsidRPr="00821CF7" w14:paraId="5A368073" w14:textId="77777777" w:rsidTr="0028514A">
        <w:tc>
          <w:tcPr>
            <w:tcW w:w="1502" w:type="dxa"/>
            <w:tcBorders>
              <w:top w:val="nil"/>
              <w:left w:val="nil"/>
              <w:bottom w:val="nil"/>
              <w:right w:val="nil"/>
            </w:tcBorders>
          </w:tcPr>
          <w:p w14:paraId="78E718F5"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54B57580"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50698B23"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7C0B9D2C"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64998A8E" w14:textId="77777777" w:rsidR="008D61CE" w:rsidRPr="00821CF7" w:rsidRDefault="008D61CE" w:rsidP="0028514A">
            <w:pPr>
              <w:jc w:val="center"/>
              <w:rPr>
                <w:rFonts w:ascii="Times New Roman" w:hAnsi="Times New Roman" w:cs="Times New Roman"/>
              </w:rPr>
            </w:pPr>
          </w:p>
        </w:tc>
        <w:tc>
          <w:tcPr>
            <w:tcW w:w="1513" w:type="dxa"/>
            <w:gridSpan w:val="2"/>
            <w:tcBorders>
              <w:top w:val="nil"/>
              <w:left w:val="nil"/>
              <w:bottom w:val="nil"/>
              <w:right w:val="nil"/>
            </w:tcBorders>
          </w:tcPr>
          <w:p w14:paraId="7165673D" w14:textId="77777777" w:rsidR="008D61CE" w:rsidRPr="00821CF7" w:rsidRDefault="008D61CE" w:rsidP="0028514A">
            <w:pPr>
              <w:jc w:val="center"/>
              <w:rPr>
                <w:rFonts w:ascii="Times New Roman" w:hAnsi="Times New Roman" w:cs="Times New Roman"/>
              </w:rPr>
            </w:pPr>
          </w:p>
        </w:tc>
      </w:tr>
      <w:tr w:rsidR="008D61CE" w:rsidRPr="00821CF7" w14:paraId="7D73D439" w14:textId="77777777" w:rsidTr="0028514A">
        <w:tc>
          <w:tcPr>
            <w:tcW w:w="1502" w:type="dxa"/>
            <w:tcBorders>
              <w:top w:val="nil"/>
              <w:left w:val="nil"/>
              <w:bottom w:val="nil"/>
              <w:right w:val="nil"/>
            </w:tcBorders>
          </w:tcPr>
          <w:p w14:paraId="77EAAE31"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012975A8"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41-75</w:t>
            </w:r>
          </w:p>
        </w:tc>
        <w:tc>
          <w:tcPr>
            <w:tcW w:w="1503" w:type="dxa"/>
            <w:tcBorders>
              <w:top w:val="nil"/>
              <w:left w:val="nil"/>
              <w:bottom w:val="nil"/>
              <w:right w:val="nil"/>
            </w:tcBorders>
          </w:tcPr>
          <w:p w14:paraId="2E935838"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 Professional</w:t>
            </w:r>
          </w:p>
        </w:tc>
        <w:tc>
          <w:tcPr>
            <w:tcW w:w="1503" w:type="dxa"/>
            <w:tcBorders>
              <w:top w:val="nil"/>
              <w:left w:val="nil"/>
              <w:bottom w:val="nil"/>
              <w:right w:val="nil"/>
            </w:tcBorders>
          </w:tcPr>
          <w:p w14:paraId="65AC19EF"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55.57</w:t>
            </w:r>
          </w:p>
        </w:tc>
        <w:tc>
          <w:tcPr>
            <w:tcW w:w="1503" w:type="dxa"/>
            <w:tcBorders>
              <w:top w:val="nil"/>
              <w:left w:val="nil"/>
              <w:bottom w:val="nil"/>
              <w:right w:val="nil"/>
            </w:tcBorders>
          </w:tcPr>
          <w:p w14:paraId="166BD702"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5.272</w:t>
            </w:r>
          </w:p>
        </w:tc>
        <w:tc>
          <w:tcPr>
            <w:tcW w:w="1513" w:type="dxa"/>
            <w:gridSpan w:val="2"/>
            <w:tcBorders>
              <w:top w:val="nil"/>
              <w:left w:val="nil"/>
              <w:bottom w:val="nil"/>
              <w:right w:val="nil"/>
            </w:tcBorders>
          </w:tcPr>
          <w:p w14:paraId="4224162F"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14</w:t>
            </w:r>
          </w:p>
        </w:tc>
      </w:tr>
      <w:tr w:rsidR="008D61CE" w:rsidRPr="00821CF7" w14:paraId="3A1F4A53" w14:textId="77777777" w:rsidTr="0028514A">
        <w:tc>
          <w:tcPr>
            <w:tcW w:w="1502" w:type="dxa"/>
            <w:tcBorders>
              <w:top w:val="nil"/>
              <w:left w:val="nil"/>
              <w:bottom w:val="nil"/>
              <w:right w:val="nil"/>
            </w:tcBorders>
          </w:tcPr>
          <w:p w14:paraId="5FA19607"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5505662E"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4B2DD22B" w14:textId="77777777" w:rsidR="008D61CE" w:rsidRPr="00821CF7" w:rsidRDefault="008D61CE" w:rsidP="0028514A">
            <w:pPr>
              <w:rPr>
                <w:rFonts w:ascii="Times New Roman" w:hAnsi="Times New Roman" w:cs="Times New Roman"/>
              </w:rPr>
            </w:pPr>
          </w:p>
          <w:p w14:paraId="37E4A532"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59A24661" w14:textId="77777777" w:rsidR="008D61CE" w:rsidRPr="00821CF7" w:rsidRDefault="008D61CE" w:rsidP="0028514A">
            <w:pPr>
              <w:jc w:val="center"/>
              <w:rPr>
                <w:rFonts w:ascii="Times New Roman" w:hAnsi="Times New Roman" w:cs="Times New Roman"/>
              </w:rPr>
            </w:pPr>
          </w:p>
          <w:p w14:paraId="4172E190" w14:textId="77777777" w:rsidR="008D61CE" w:rsidRPr="00821CF7" w:rsidRDefault="008D61CE" w:rsidP="0028514A">
            <w:pPr>
              <w:jc w:val="center"/>
              <w:rPr>
                <w:rFonts w:ascii="Times New Roman" w:hAnsi="Times New Roman" w:cs="Times New Roman"/>
              </w:rPr>
            </w:pPr>
          </w:p>
          <w:p w14:paraId="6F44217C"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52.78</w:t>
            </w:r>
          </w:p>
        </w:tc>
        <w:tc>
          <w:tcPr>
            <w:tcW w:w="1503" w:type="dxa"/>
            <w:tcBorders>
              <w:top w:val="nil"/>
              <w:left w:val="nil"/>
              <w:bottom w:val="nil"/>
              <w:right w:val="nil"/>
            </w:tcBorders>
          </w:tcPr>
          <w:p w14:paraId="23C57986" w14:textId="77777777" w:rsidR="008D61CE" w:rsidRPr="00821CF7" w:rsidRDefault="008D61CE" w:rsidP="0028514A">
            <w:pPr>
              <w:jc w:val="center"/>
              <w:rPr>
                <w:rFonts w:ascii="Times New Roman" w:hAnsi="Times New Roman" w:cs="Times New Roman"/>
              </w:rPr>
            </w:pPr>
          </w:p>
          <w:p w14:paraId="69D3DDAC" w14:textId="77777777" w:rsidR="008D61CE" w:rsidRPr="00821CF7" w:rsidRDefault="008D61CE" w:rsidP="0028514A">
            <w:pPr>
              <w:jc w:val="center"/>
              <w:rPr>
                <w:rFonts w:ascii="Times New Roman" w:hAnsi="Times New Roman" w:cs="Times New Roman"/>
              </w:rPr>
            </w:pPr>
          </w:p>
          <w:p w14:paraId="7FEC0112"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5.432</w:t>
            </w:r>
          </w:p>
        </w:tc>
        <w:tc>
          <w:tcPr>
            <w:tcW w:w="1513" w:type="dxa"/>
            <w:gridSpan w:val="2"/>
            <w:tcBorders>
              <w:top w:val="nil"/>
              <w:left w:val="nil"/>
              <w:bottom w:val="nil"/>
              <w:right w:val="nil"/>
            </w:tcBorders>
          </w:tcPr>
          <w:p w14:paraId="1BF21DD5" w14:textId="77777777" w:rsidR="008D61CE" w:rsidRPr="00821CF7" w:rsidRDefault="008D61CE" w:rsidP="0028514A">
            <w:pPr>
              <w:jc w:val="center"/>
              <w:rPr>
                <w:rFonts w:ascii="Times New Roman" w:hAnsi="Times New Roman" w:cs="Times New Roman"/>
              </w:rPr>
            </w:pPr>
          </w:p>
          <w:p w14:paraId="326F2575" w14:textId="77777777" w:rsidR="008D61CE" w:rsidRPr="00821CF7" w:rsidRDefault="008D61CE" w:rsidP="0028514A">
            <w:pPr>
              <w:jc w:val="center"/>
              <w:rPr>
                <w:rFonts w:ascii="Times New Roman" w:hAnsi="Times New Roman" w:cs="Times New Roman"/>
              </w:rPr>
            </w:pPr>
          </w:p>
          <w:p w14:paraId="6CFCD25E"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19</w:t>
            </w:r>
          </w:p>
        </w:tc>
      </w:tr>
      <w:tr w:rsidR="008D61CE" w:rsidRPr="00821CF7" w14:paraId="2B53038D" w14:textId="77777777" w:rsidTr="0028514A">
        <w:tc>
          <w:tcPr>
            <w:tcW w:w="1502" w:type="dxa"/>
            <w:tcBorders>
              <w:top w:val="nil"/>
              <w:left w:val="nil"/>
              <w:bottom w:val="nil"/>
              <w:right w:val="nil"/>
            </w:tcBorders>
          </w:tcPr>
          <w:p w14:paraId="5D731476"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22E4E98E"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42E0BBA3"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428B27E5"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6F864133" w14:textId="77777777" w:rsidR="008D61CE" w:rsidRPr="00821CF7" w:rsidRDefault="008D61CE" w:rsidP="0028514A">
            <w:pPr>
              <w:jc w:val="center"/>
              <w:rPr>
                <w:rFonts w:ascii="Times New Roman" w:hAnsi="Times New Roman" w:cs="Times New Roman"/>
              </w:rPr>
            </w:pPr>
          </w:p>
        </w:tc>
        <w:tc>
          <w:tcPr>
            <w:tcW w:w="1513" w:type="dxa"/>
            <w:gridSpan w:val="2"/>
            <w:tcBorders>
              <w:top w:val="nil"/>
              <w:left w:val="nil"/>
              <w:bottom w:val="nil"/>
              <w:right w:val="nil"/>
            </w:tcBorders>
          </w:tcPr>
          <w:p w14:paraId="0C802689" w14:textId="77777777" w:rsidR="008D61CE" w:rsidRPr="00821CF7" w:rsidRDefault="008D61CE" w:rsidP="0028514A">
            <w:pPr>
              <w:jc w:val="center"/>
              <w:rPr>
                <w:rFonts w:ascii="Times New Roman" w:hAnsi="Times New Roman" w:cs="Times New Roman"/>
              </w:rPr>
            </w:pPr>
          </w:p>
        </w:tc>
      </w:tr>
      <w:tr w:rsidR="008D61CE" w:rsidRPr="00821CF7" w14:paraId="28FCE05F" w14:textId="77777777" w:rsidTr="0028514A">
        <w:trPr>
          <w:gridAfter w:val="1"/>
          <w:wAfter w:w="10" w:type="dxa"/>
        </w:trPr>
        <w:tc>
          <w:tcPr>
            <w:tcW w:w="1502" w:type="dxa"/>
            <w:tcBorders>
              <w:top w:val="nil"/>
              <w:left w:val="nil"/>
              <w:bottom w:val="nil"/>
              <w:right w:val="nil"/>
            </w:tcBorders>
          </w:tcPr>
          <w:p w14:paraId="2ABC1164"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Female</w:t>
            </w:r>
          </w:p>
        </w:tc>
        <w:tc>
          <w:tcPr>
            <w:tcW w:w="1502" w:type="dxa"/>
            <w:tcBorders>
              <w:top w:val="nil"/>
              <w:left w:val="nil"/>
              <w:bottom w:val="nil"/>
              <w:right w:val="nil"/>
            </w:tcBorders>
          </w:tcPr>
          <w:p w14:paraId="0BF3E2A7"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18-40</w:t>
            </w:r>
          </w:p>
        </w:tc>
        <w:tc>
          <w:tcPr>
            <w:tcW w:w="1503" w:type="dxa"/>
            <w:tcBorders>
              <w:top w:val="nil"/>
              <w:left w:val="nil"/>
              <w:bottom w:val="nil"/>
              <w:right w:val="nil"/>
            </w:tcBorders>
          </w:tcPr>
          <w:p w14:paraId="264AD26C"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p w14:paraId="1F774417" w14:textId="77777777" w:rsidR="008D61CE" w:rsidRPr="00821CF7" w:rsidRDefault="008D61CE" w:rsidP="0028514A">
            <w:pPr>
              <w:rPr>
                <w:rFonts w:ascii="Times New Roman" w:hAnsi="Times New Roman" w:cs="Times New Roman"/>
              </w:rPr>
            </w:pPr>
          </w:p>
          <w:p w14:paraId="3D7BEB71"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560413A8"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55.77</w:t>
            </w:r>
          </w:p>
          <w:p w14:paraId="75730A6A" w14:textId="77777777" w:rsidR="008D61CE" w:rsidRPr="00821CF7" w:rsidRDefault="008D61CE" w:rsidP="0028514A">
            <w:pPr>
              <w:jc w:val="center"/>
              <w:rPr>
                <w:rFonts w:ascii="Times New Roman" w:hAnsi="Times New Roman" w:cs="Times New Roman"/>
              </w:rPr>
            </w:pPr>
          </w:p>
          <w:p w14:paraId="59638469" w14:textId="77777777" w:rsidR="008D61CE" w:rsidRPr="00821CF7" w:rsidRDefault="008D61CE" w:rsidP="0028514A">
            <w:pPr>
              <w:jc w:val="center"/>
              <w:rPr>
                <w:rFonts w:ascii="Times New Roman" w:hAnsi="Times New Roman" w:cs="Times New Roman"/>
              </w:rPr>
            </w:pPr>
          </w:p>
          <w:p w14:paraId="59DB8C6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53.55</w:t>
            </w:r>
          </w:p>
        </w:tc>
        <w:tc>
          <w:tcPr>
            <w:tcW w:w="1503" w:type="dxa"/>
            <w:tcBorders>
              <w:top w:val="nil"/>
              <w:left w:val="nil"/>
              <w:bottom w:val="nil"/>
              <w:right w:val="nil"/>
            </w:tcBorders>
          </w:tcPr>
          <w:p w14:paraId="56A55614"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4.878</w:t>
            </w:r>
          </w:p>
          <w:p w14:paraId="1FE42C3D" w14:textId="77777777" w:rsidR="008D61CE" w:rsidRPr="00821CF7" w:rsidRDefault="008D61CE" w:rsidP="0028514A">
            <w:pPr>
              <w:jc w:val="center"/>
              <w:rPr>
                <w:rFonts w:ascii="Times New Roman" w:hAnsi="Times New Roman" w:cs="Times New Roman"/>
              </w:rPr>
            </w:pPr>
          </w:p>
          <w:p w14:paraId="0F81D404" w14:textId="77777777" w:rsidR="008D61CE" w:rsidRPr="00821CF7" w:rsidRDefault="008D61CE" w:rsidP="0028514A">
            <w:pPr>
              <w:jc w:val="center"/>
              <w:rPr>
                <w:rFonts w:ascii="Times New Roman" w:hAnsi="Times New Roman" w:cs="Times New Roman"/>
              </w:rPr>
            </w:pPr>
          </w:p>
          <w:p w14:paraId="02AF453E"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5.026</w:t>
            </w:r>
          </w:p>
        </w:tc>
        <w:tc>
          <w:tcPr>
            <w:tcW w:w="1503" w:type="dxa"/>
            <w:tcBorders>
              <w:top w:val="nil"/>
              <w:left w:val="nil"/>
              <w:bottom w:val="nil"/>
              <w:right w:val="nil"/>
            </w:tcBorders>
          </w:tcPr>
          <w:p w14:paraId="1900204F"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22</w:t>
            </w:r>
          </w:p>
          <w:p w14:paraId="34E446CD" w14:textId="77777777" w:rsidR="008D61CE" w:rsidRPr="00821CF7" w:rsidRDefault="008D61CE" w:rsidP="0028514A">
            <w:pPr>
              <w:jc w:val="center"/>
              <w:rPr>
                <w:rFonts w:ascii="Times New Roman" w:hAnsi="Times New Roman" w:cs="Times New Roman"/>
              </w:rPr>
            </w:pPr>
          </w:p>
          <w:p w14:paraId="347CF79F" w14:textId="77777777" w:rsidR="008D61CE" w:rsidRPr="00821CF7" w:rsidRDefault="008D61CE" w:rsidP="0028514A">
            <w:pPr>
              <w:jc w:val="center"/>
              <w:rPr>
                <w:rFonts w:ascii="Times New Roman" w:hAnsi="Times New Roman" w:cs="Times New Roman"/>
              </w:rPr>
            </w:pPr>
          </w:p>
          <w:p w14:paraId="39345DBD"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60</w:t>
            </w:r>
          </w:p>
        </w:tc>
      </w:tr>
      <w:tr w:rsidR="008D61CE" w:rsidRPr="00821CF7" w14:paraId="6945F505" w14:textId="77777777" w:rsidTr="0028514A">
        <w:trPr>
          <w:gridAfter w:val="1"/>
          <w:wAfter w:w="10" w:type="dxa"/>
        </w:trPr>
        <w:tc>
          <w:tcPr>
            <w:tcW w:w="1502" w:type="dxa"/>
            <w:tcBorders>
              <w:top w:val="nil"/>
              <w:left w:val="nil"/>
              <w:bottom w:val="nil"/>
              <w:right w:val="nil"/>
            </w:tcBorders>
          </w:tcPr>
          <w:p w14:paraId="083865A5"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76A02934" w14:textId="77777777" w:rsidR="008D61CE" w:rsidRPr="00821CF7" w:rsidRDefault="008D61CE" w:rsidP="0028514A">
            <w:pPr>
              <w:rPr>
                <w:rFonts w:ascii="Times New Roman" w:hAnsi="Times New Roman" w:cs="Times New Roman"/>
              </w:rPr>
            </w:pPr>
          </w:p>
          <w:p w14:paraId="7959ADEB"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41-75</w:t>
            </w:r>
          </w:p>
        </w:tc>
        <w:tc>
          <w:tcPr>
            <w:tcW w:w="1503" w:type="dxa"/>
            <w:tcBorders>
              <w:top w:val="nil"/>
              <w:left w:val="nil"/>
              <w:bottom w:val="nil"/>
              <w:right w:val="nil"/>
            </w:tcBorders>
          </w:tcPr>
          <w:p w14:paraId="0071FE4C" w14:textId="77777777" w:rsidR="008D61CE" w:rsidRPr="00821CF7" w:rsidRDefault="008D61CE" w:rsidP="0028514A">
            <w:pPr>
              <w:rPr>
                <w:rFonts w:ascii="Times New Roman" w:hAnsi="Times New Roman" w:cs="Times New Roman"/>
              </w:rPr>
            </w:pPr>
          </w:p>
          <w:p w14:paraId="303548B5"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p w14:paraId="073309D8"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4C0D6A63" w14:textId="77777777" w:rsidR="008D61CE" w:rsidRPr="00821CF7" w:rsidRDefault="008D61CE" w:rsidP="0028514A">
            <w:pPr>
              <w:jc w:val="center"/>
              <w:rPr>
                <w:rFonts w:ascii="Times New Roman" w:hAnsi="Times New Roman" w:cs="Times New Roman"/>
              </w:rPr>
            </w:pPr>
          </w:p>
          <w:p w14:paraId="39B74207"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54.75</w:t>
            </w:r>
          </w:p>
          <w:p w14:paraId="466CD179" w14:textId="77777777" w:rsidR="008D61CE" w:rsidRPr="00821CF7" w:rsidRDefault="008D61CE" w:rsidP="0028514A">
            <w:pPr>
              <w:jc w:val="center"/>
              <w:rPr>
                <w:rFonts w:ascii="Times New Roman" w:hAnsi="Times New Roman" w:cs="Times New Roman"/>
              </w:rPr>
            </w:pPr>
          </w:p>
          <w:p w14:paraId="57ACDB02"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52.94</w:t>
            </w:r>
          </w:p>
        </w:tc>
        <w:tc>
          <w:tcPr>
            <w:tcW w:w="1503" w:type="dxa"/>
            <w:tcBorders>
              <w:top w:val="nil"/>
              <w:left w:val="nil"/>
              <w:bottom w:val="nil"/>
              <w:right w:val="nil"/>
            </w:tcBorders>
          </w:tcPr>
          <w:p w14:paraId="1D5AC394" w14:textId="77777777" w:rsidR="008D61CE" w:rsidRPr="00821CF7" w:rsidRDefault="008D61CE" w:rsidP="0028514A">
            <w:pPr>
              <w:jc w:val="center"/>
              <w:rPr>
                <w:rFonts w:ascii="Times New Roman" w:hAnsi="Times New Roman" w:cs="Times New Roman"/>
              </w:rPr>
            </w:pPr>
          </w:p>
          <w:p w14:paraId="3E0DD52A"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5.298</w:t>
            </w:r>
          </w:p>
          <w:p w14:paraId="33B78247" w14:textId="77777777" w:rsidR="008D61CE" w:rsidRPr="00821CF7" w:rsidRDefault="008D61CE" w:rsidP="0028514A">
            <w:pPr>
              <w:jc w:val="center"/>
              <w:rPr>
                <w:rFonts w:ascii="Times New Roman" w:hAnsi="Times New Roman" w:cs="Times New Roman"/>
              </w:rPr>
            </w:pPr>
          </w:p>
          <w:p w14:paraId="220DA55A"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7.036</w:t>
            </w:r>
          </w:p>
        </w:tc>
        <w:tc>
          <w:tcPr>
            <w:tcW w:w="1503" w:type="dxa"/>
            <w:tcBorders>
              <w:top w:val="nil"/>
              <w:left w:val="nil"/>
              <w:bottom w:val="nil"/>
              <w:right w:val="nil"/>
            </w:tcBorders>
          </w:tcPr>
          <w:p w14:paraId="008D3315" w14:textId="77777777" w:rsidR="008D61CE" w:rsidRPr="00821CF7" w:rsidRDefault="008D61CE" w:rsidP="0028514A">
            <w:pPr>
              <w:jc w:val="center"/>
              <w:rPr>
                <w:rFonts w:ascii="Times New Roman" w:hAnsi="Times New Roman" w:cs="Times New Roman"/>
              </w:rPr>
            </w:pPr>
          </w:p>
          <w:p w14:paraId="43ED67BF"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37</w:t>
            </w:r>
          </w:p>
          <w:p w14:paraId="05B1F04B" w14:textId="77777777" w:rsidR="008D61CE" w:rsidRPr="00821CF7" w:rsidRDefault="008D61CE" w:rsidP="0028514A">
            <w:pPr>
              <w:jc w:val="center"/>
              <w:rPr>
                <w:rFonts w:ascii="Times New Roman" w:hAnsi="Times New Roman" w:cs="Times New Roman"/>
              </w:rPr>
            </w:pPr>
          </w:p>
          <w:p w14:paraId="165C2D63"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38</w:t>
            </w:r>
          </w:p>
        </w:tc>
      </w:tr>
      <w:tr w:rsidR="008D61CE" w:rsidRPr="00821CF7" w14:paraId="163C249C" w14:textId="77777777" w:rsidTr="0028514A">
        <w:tc>
          <w:tcPr>
            <w:tcW w:w="1502" w:type="dxa"/>
            <w:tcBorders>
              <w:top w:val="nil"/>
              <w:left w:val="nil"/>
              <w:bottom w:val="single" w:sz="4" w:space="0" w:color="auto"/>
              <w:right w:val="nil"/>
            </w:tcBorders>
          </w:tcPr>
          <w:p w14:paraId="3BD5BAA6" w14:textId="77777777" w:rsidR="008D61CE" w:rsidRPr="00821CF7" w:rsidRDefault="008D61CE" w:rsidP="0028514A">
            <w:pPr>
              <w:rPr>
                <w:rFonts w:ascii="Times New Roman" w:hAnsi="Times New Roman" w:cs="Times New Roman"/>
              </w:rPr>
            </w:pPr>
          </w:p>
        </w:tc>
        <w:tc>
          <w:tcPr>
            <w:tcW w:w="1502" w:type="dxa"/>
            <w:tcBorders>
              <w:top w:val="nil"/>
              <w:left w:val="nil"/>
              <w:bottom w:val="single" w:sz="4" w:space="0" w:color="auto"/>
              <w:right w:val="nil"/>
            </w:tcBorders>
          </w:tcPr>
          <w:p w14:paraId="1166597C" w14:textId="77777777" w:rsidR="008D61CE" w:rsidRPr="00821CF7"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1E83A218" w14:textId="77777777" w:rsidR="008D61CE" w:rsidRPr="00821CF7"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3AEE4777"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6238646A" w14:textId="77777777" w:rsidR="008D61CE" w:rsidRPr="00821CF7" w:rsidRDefault="008D61CE" w:rsidP="0028514A">
            <w:pPr>
              <w:jc w:val="center"/>
              <w:rPr>
                <w:rFonts w:ascii="Times New Roman" w:hAnsi="Times New Roman" w:cs="Times New Roman"/>
              </w:rPr>
            </w:pPr>
          </w:p>
        </w:tc>
        <w:tc>
          <w:tcPr>
            <w:tcW w:w="1513" w:type="dxa"/>
            <w:gridSpan w:val="2"/>
            <w:tcBorders>
              <w:top w:val="nil"/>
              <w:left w:val="nil"/>
              <w:bottom w:val="single" w:sz="4" w:space="0" w:color="auto"/>
              <w:right w:val="nil"/>
            </w:tcBorders>
          </w:tcPr>
          <w:p w14:paraId="28711B96" w14:textId="77777777" w:rsidR="008D61CE" w:rsidRPr="00821CF7" w:rsidRDefault="008D61CE" w:rsidP="0028514A">
            <w:pPr>
              <w:jc w:val="center"/>
              <w:rPr>
                <w:rFonts w:ascii="Times New Roman" w:hAnsi="Times New Roman" w:cs="Times New Roman"/>
              </w:rPr>
            </w:pPr>
          </w:p>
        </w:tc>
      </w:tr>
    </w:tbl>
    <w:p w14:paraId="093A13C2" w14:textId="5773CE93" w:rsidR="008D61CE" w:rsidRPr="00821CF7" w:rsidRDefault="008D61CE" w:rsidP="007B4786">
      <w:pPr>
        <w:spacing w:line="480" w:lineRule="auto"/>
        <w:rPr>
          <w:rFonts w:ascii="Times New Roman" w:hAnsi="Times New Roman" w:cs="Times New Roman"/>
          <w:strike/>
          <w:sz w:val="24"/>
          <w:szCs w:val="24"/>
        </w:rPr>
      </w:pPr>
      <w:r w:rsidRPr="00821CF7">
        <w:rPr>
          <w:rFonts w:ascii="Times New Roman" w:hAnsi="Times New Roman" w:cs="Times New Roman"/>
          <w:sz w:val="24"/>
          <w:szCs w:val="24"/>
        </w:rPr>
        <w:t xml:space="preserve">The mean scores in Table 3, for the younger female health professionals were the highest overall (M=55.77), and surprisingly the older group for male health professional (M= 55.57) were the </w:t>
      </w:r>
      <w:r w:rsidR="007B4786" w:rsidRPr="00821CF7">
        <w:rPr>
          <w:rFonts w:ascii="Times New Roman" w:hAnsi="Times New Roman" w:cs="Times New Roman"/>
          <w:sz w:val="24"/>
          <w:szCs w:val="24"/>
        </w:rPr>
        <w:t>second highest</w:t>
      </w:r>
      <w:r w:rsidRPr="00821CF7">
        <w:rPr>
          <w:rFonts w:ascii="Times New Roman" w:hAnsi="Times New Roman" w:cs="Times New Roman"/>
          <w:sz w:val="24"/>
          <w:szCs w:val="24"/>
        </w:rPr>
        <w:t xml:space="preserve"> score indicating </w:t>
      </w:r>
      <w:r w:rsidR="007B4786" w:rsidRPr="00821CF7">
        <w:rPr>
          <w:rFonts w:ascii="Times New Roman" w:hAnsi="Times New Roman" w:cs="Times New Roman"/>
          <w:sz w:val="24"/>
          <w:szCs w:val="24"/>
        </w:rPr>
        <w:t>that younger</w:t>
      </w:r>
      <w:r w:rsidRPr="00821CF7">
        <w:rPr>
          <w:rFonts w:ascii="Times New Roman" w:hAnsi="Times New Roman" w:cs="Times New Roman"/>
          <w:sz w:val="24"/>
          <w:szCs w:val="24"/>
        </w:rPr>
        <w:t xml:space="preserve"> females and older males in the health care </w:t>
      </w:r>
      <w:r w:rsidR="007B4786" w:rsidRPr="00821CF7">
        <w:rPr>
          <w:rFonts w:ascii="Times New Roman" w:hAnsi="Times New Roman" w:cs="Times New Roman"/>
          <w:sz w:val="24"/>
          <w:szCs w:val="24"/>
        </w:rPr>
        <w:t>profession, hold</w:t>
      </w:r>
      <w:r w:rsidR="00EE774E">
        <w:rPr>
          <w:rFonts w:ascii="Times New Roman" w:hAnsi="Times New Roman" w:cs="Times New Roman"/>
          <w:sz w:val="24"/>
          <w:szCs w:val="24"/>
        </w:rPr>
        <w:t xml:space="preserve"> </w:t>
      </w:r>
      <w:r w:rsidR="007B4786" w:rsidRPr="00821CF7">
        <w:rPr>
          <w:rFonts w:ascii="Times New Roman" w:hAnsi="Times New Roman" w:cs="Times New Roman"/>
          <w:sz w:val="24"/>
          <w:szCs w:val="24"/>
        </w:rPr>
        <w:t>more</w:t>
      </w:r>
      <w:r w:rsidRPr="00821CF7">
        <w:rPr>
          <w:rFonts w:ascii="Times New Roman" w:hAnsi="Times New Roman" w:cs="Times New Roman"/>
          <w:sz w:val="24"/>
          <w:szCs w:val="24"/>
        </w:rPr>
        <w:t xml:space="preserve"> positive attitudes to eating behaviours. </w:t>
      </w:r>
      <w:r w:rsidR="007B4786" w:rsidRPr="00821CF7">
        <w:rPr>
          <w:rFonts w:ascii="Times New Roman" w:hAnsi="Times New Roman" w:cs="Times New Roman"/>
          <w:sz w:val="24"/>
          <w:szCs w:val="24"/>
        </w:rPr>
        <w:t>Non-health</w:t>
      </w:r>
      <w:r w:rsidRPr="00821CF7">
        <w:rPr>
          <w:rFonts w:ascii="Times New Roman" w:hAnsi="Times New Roman" w:cs="Times New Roman"/>
          <w:sz w:val="24"/>
          <w:szCs w:val="24"/>
        </w:rPr>
        <w:t xml:space="preserve"> professionals</w:t>
      </w:r>
      <w:r w:rsidR="00EE774E">
        <w:rPr>
          <w:rFonts w:ascii="Times New Roman" w:hAnsi="Times New Roman" w:cs="Times New Roman"/>
          <w:sz w:val="24"/>
          <w:szCs w:val="24"/>
        </w:rPr>
        <w:t xml:space="preserve"> who</w:t>
      </w:r>
      <w:r w:rsidRPr="00821CF7">
        <w:rPr>
          <w:rFonts w:ascii="Times New Roman" w:hAnsi="Times New Roman" w:cs="Times New Roman"/>
          <w:sz w:val="24"/>
          <w:szCs w:val="24"/>
        </w:rPr>
        <w:t xml:space="preserve"> scored lower overall, viewing disordered eating patterns as normal with the lowest mean score of </w:t>
      </w:r>
      <w:r w:rsidRPr="00821CF7">
        <w:rPr>
          <w:rFonts w:ascii="Times New Roman" w:hAnsi="Times New Roman" w:cs="Times New Roman"/>
          <w:sz w:val="24"/>
          <w:szCs w:val="24"/>
        </w:rPr>
        <w:lastRenderedPageBreak/>
        <w:t>M=51.11.</w:t>
      </w:r>
      <w:r w:rsidRPr="00821CF7">
        <w:rPr>
          <w:rFonts w:ascii="Times New Roman" w:eastAsia="Calibri" w:hAnsi="Times New Roman" w:cs="Times New Roman"/>
          <w:sz w:val="24"/>
          <w:szCs w:val="24"/>
        </w:rPr>
        <w:t xml:space="preserve"> A Second </w:t>
      </w:r>
      <w:r w:rsidRPr="00821CF7">
        <w:rPr>
          <w:rFonts w:ascii="Times New Roman" w:hAnsi="Times New Roman" w:cs="Times New Roman"/>
          <w:sz w:val="24"/>
          <w:szCs w:val="24"/>
        </w:rPr>
        <w:t>three way between subjects ANOVA was conducted to explore the impact of status (General Public versus Health Professionals), age (Young versus Older) and gender (male or female) on attitudes</w:t>
      </w:r>
      <w:r w:rsidRPr="00821CF7">
        <w:rPr>
          <w:rFonts w:ascii="Times New Roman" w:hAnsi="Times New Roman" w:cs="Times New Roman"/>
          <w:strike/>
          <w:sz w:val="24"/>
          <w:szCs w:val="24"/>
        </w:rPr>
        <w:t xml:space="preserve"> </w:t>
      </w:r>
      <w:r w:rsidRPr="00821CF7">
        <w:rPr>
          <w:rFonts w:ascii="Times New Roman" w:hAnsi="Times New Roman" w:cs="Times New Roman"/>
          <w:sz w:val="24"/>
          <w:szCs w:val="24"/>
        </w:rPr>
        <w:t>towards Anorexia and Bulimia, using the (</w:t>
      </w:r>
      <w:r w:rsidRPr="00821CF7">
        <w:rPr>
          <w:rFonts w:ascii="Times New Roman" w:hAnsi="Times New Roman" w:cs="Times New Roman"/>
          <w:i/>
          <w:sz w:val="24"/>
          <w:szCs w:val="24"/>
        </w:rPr>
        <w:t xml:space="preserve">The Attitudes Towards Anorexia and Bulimia Scale ATABS </w:t>
      </w:r>
      <w:r w:rsidRPr="00821CF7">
        <w:rPr>
          <w:rFonts w:ascii="Times New Roman" w:hAnsi="Times New Roman" w:cs="Times New Roman"/>
          <w:sz w:val="24"/>
          <w:szCs w:val="24"/>
        </w:rPr>
        <w:t xml:space="preserve">) There was no significant interaction effect between age, gender or status, </w:t>
      </w:r>
      <w:r w:rsidRPr="00821CF7">
        <w:rPr>
          <w:rFonts w:ascii="Times New Roman" w:hAnsi="Times New Roman" w:cs="Times New Roman"/>
          <w:i/>
          <w:sz w:val="24"/>
          <w:szCs w:val="24"/>
        </w:rPr>
        <w:t>F</w:t>
      </w:r>
      <w:r w:rsidRPr="00821CF7">
        <w:rPr>
          <w:rFonts w:ascii="Times New Roman" w:hAnsi="Times New Roman" w:cs="Times New Roman"/>
          <w:sz w:val="24"/>
          <w:szCs w:val="24"/>
        </w:rPr>
        <w:t xml:space="preserve"> (1, 226) = .237, p = .627, however a significant main effect was found for status</w:t>
      </w:r>
      <w:r w:rsidRPr="00821CF7">
        <w:rPr>
          <w:rFonts w:ascii="Times New Roman" w:hAnsi="Times New Roman" w:cs="Times New Roman"/>
          <w:i/>
          <w:sz w:val="24"/>
          <w:szCs w:val="24"/>
        </w:rPr>
        <w:t>, F</w:t>
      </w:r>
      <w:r w:rsidRPr="00821CF7">
        <w:rPr>
          <w:rFonts w:ascii="Times New Roman" w:hAnsi="Times New Roman" w:cs="Times New Roman"/>
          <w:sz w:val="24"/>
          <w:szCs w:val="24"/>
        </w:rPr>
        <w:t xml:space="preserve"> (1,226) = 5.548, p = .019.  There were no main effects for gender and age; </w:t>
      </w:r>
      <w:r w:rsidRPr="00821CF7">
        <w:rPr>
          <w:rFonts w:ascii="Times New Roman" w:hAnsi="Times New Roman" w:cs="Times New Roman"/>
          <w:i/>
          <w:sz w:val="24"/>
          <w:szCs w:val="24"/>
        </w:rPr>
        <w:t>F</w:t>
      </w:r>
      <w:r w:rsidRPr="00821CF7">
        <w:rPr>
          <w:rFonts w:ascii="Times New Roman" w:hAnsi="Times New Roman" w:cs="Times New Roman"/>
          <w:sz w:val="24"/>
          <w:szCs w:val="24"/>
        </w:rPr>
        <w:t xml:space="preserve">(1,226) = 1.974, p = .161 and </w:t>
      </w:r>
      <w:r w:rsidRPr="00821CF7">
        <w:rPr>
          <w:rFonts w:ascii="Times New Roman" w:hAnsi="Times New Roman" w:cs="Times New Roman"/>
          <w:i/>
          <w:sz w:val="24"/>
          <w:szCs w:val="24"/>
        </w:rPr>
        <w:t>F</w:t>
      </w:r>
      <w:r w:rsidRPr="00821CF7">
        <w:rPr>
          <w:rFonts w:ascii="Times New Roman" w:hAnsi="Times New Roman" w:cs="Times New Roman"/>
          <w:sz w:val="24"/>
          <w:szCs w:val="24"/>
        </w:rPr>
        <w:t xml:space="preserve">(1,226) = .737, p .391 respectively. The Levene’s test of equality of error variance was .703, therefore is not significant and does not violate the assumption of homogeneity. </w:t>
      </w:r>
    </w:p>
    <w:p w14:paraId="1D3C223C" w14:textId="30843B0A" w:rsidR="005724E0" w:rsidRPr="008D3CBB" w:rsidRDefault="006E6454" w:rsidP="006E6454">
      <w:pPr>
        <w:pStyle w:val="Heading1"/>
        <w:rPr>
          <w:rFonts w:ascii="Times New Roman" w:hAnsi="Times New Roman" w:cs="Times New Roman"/>
          <w:color w:val="auto"/>
        </w:rPr>
      </w:pPr>
      <w:bookmarkStart w:id="58" w:name="_Toc510606838"/>
      <w:r w:rsidRPr="008D3CBB">
        <w:rPr>
          <w:rFonts w:ascii="Times New Roman" w:hAnsi="Times New Roman" w:cs="Times New Roman"/>
          <w:color w:val="auto"/>
        </w:rPr>
        <w:t xml:space="preserve">Table 4 </w:t>
      </w:r>
      <w:bookmarkStart w:id="59" w:name="_Hlk509959222"/>
      <w:r w:rsidRPr="008D3CBB">
        <w:rPr>
          <w:rFonts w:ascii="Times New Roman" w:hAnsi="Times New Roman" w:cs="Times New Roman"/>
          <w:color w:val="auto"/>
        </w:rPr>
        <w:t xml:space="preserve">and Descriptive statistics for </w:t>
      </w:r>
      <w:bookmarkEnd w:id="59"/>
      <w:r w:rsidRPr="008D3CBB">
        <w:rPr>
          <w:rFonts w:ascii="Times New Roman" w:hAnsi="Times New Roman" w:cs="Times New Roman"/>
          <w:color w:val="auto"/>
        </w:rPr>
        <w:t>KEDS</w:t>
      </w:r>
      <w:bookmarkEnd w:id="58"/>
      <w:r w:rsidRPr="008D3CBB">
        <w:rPr>
          <w:rFonts w:ascii="Times New Roman" w:hAnsi="Times New Roman" w:cs="Times New Roman"/>
          <w:color w:val="auto"/>
        </w:rPr>
        <w:t xml:space="preserve"> </w:t>
      </w:r>
    </w:p>
    <w:p w14:paraId="048B881C" w14:textId="26FA23C7" w:rsidR="008D61CE" w:rsidRPr="00821CF7" w:rsidRDefault="008D61CE" w:rsidP="008D61CE">
      <w:pPr>
        <w:rPr>
          <w:rFonts w:ascii="Times New Roman" w:hAnsi="Times New Roman" w:cs="Times New Roman"/>
          <w:b/>
          <w:sz w:val="24"/>
          <w:szCs w:val="24"/>
        </w:rPr>
      </w:pPr>
      <w:bookmarkStart w:id="60" w:name="_Hlk509959138"/>
      <w:r w:rsidRPr="00821CF7">
        <w:rPr>
          <w:rFonts w:ascii="Times New Roman" w:hAnsi="Times New Roman" w:cs="Times New Roman"/>
          <w:b/>
          <w:sz w:val="24"/>
          <w:szCs w:val="24"/>
        </w:rPr>
        <w:t xml:space="preserve">Table 4 </w:t>
      </w:r>
      <w:bookmarkEnd w:id="60"/>
      <w:r w:rsidRPr="00821CF7">
        <w:rPr>
          <w:rFonts w:ascii="Times New Roman" w:hAnsi="Times New Roman" w:cs="Times New Roman"/>
          <w:b/>
          <w:sz w:val="24"/>
          <w:szCs w:val="24"/>
        </w:rPr>
        <w:t xml:space="preserve">Mean Scores and Standard Deviation for KEDS based on Gender, Age, and Health Professional status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D61CE" w:rsidRPr="00821CF7" w14:paraId="79EC7DA1" w14:textId="77777777" w:rsidTr="0028514A">
        <w:tc>
          <w:tcPr>
            <w:tcW w:w="1502" w:type="dxa"/>
            <w:tcBorders>
              <w:left w:val="nil"/>
              <w:bottom w:val="single" w:sz="4" w:space="0" w:color="auto"/>
              <w:right w:val="nil"/>
            </w:tcBorders>
          </w:tcPr>
          <w:p w14:paraId="77F14E3E"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Gender </w:t>
            </w:r>
          </w:p>
        </w:tc>
        <w:tc>
          <w:tcPr>
            <w:tcW w:w="1502" w:type="dxa"/>
            <w:tcBorders>
              <w:left w:val="nil"/>
              <w:right w:val="nil"/>
            </w:tcBorders>
          </w:tcPr>
          <w:p w14:paraId="7F53A9F0"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Age groups  </w:t>
            </w:r>
          </w:p>
        </w:tc>
        <w:tc>
          <w:tcPr>
            <w:tcW w:w="1503" w:type="dxa"/>
            <w:tcBorders>
              <w:left w:val="nil"/>
              <w:bottom w:val="single" w:sz="4" w:space="0" w:color="auto"/>
              <w:right w:val="nil"/>
            </w:tcBorders>
          </w:tcPr>
          <w:p w14:paraId="47AB617C"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Status</w:t>
            </w:r>
          </w:p>
        </w:tc>
        <w:tc>
          <w:tcPr>
            <w:tcW w:w="1503" w:type="dxa"/>
            <w:tcBorders>
              <w:left w:val="nil"/>
              <w:right w:val="nil"/>
            </w:tcBorders>
          </w:tcPr>
          <w:p w14:paraId="14C7B149"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Mean</w:t>
            </w:r>
          </w:p>
        </w:tc>
        <w:tc>
          <w:tcPr>
            <w:tcW w:w="1503" w:type="dxa"/>
            <w:tcBorders>
              <w:left w:val="nil"/>
              <w:bottom w:val="single" w:sz="4" w:space="0" w:color="auto"/>
              <w:right w:val="nil"/>
            </w:tcBorders>
          </w:tcPr>
          <w:p w14:paraId="4BE8EBD3"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SD</w:t>
            </w:r>
          </w:p>
        </w:tc>
        <w:tc>
          <w:tcPr>
            <w:tcW w:w="1503" w:type="dxa"/>
            <w:tcBorders>
              <w:left w:val="nil"/>
              <w:bottom w:val="single" w:sz="4" w:space="0" w:color="auto"/>
              <w:right w:val="nil"/>
            </w:tcBorders>
          </w:tcPr>
          <w:p w14:paraId="41ABE13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N</w:t>
            </w:r>
          </w:p>
        </w:tc>
      </w:tr>
      <w:tr w:rsidR="008D61CE" w:rsidRPr="00821CF7" w14:paraId="21AD3E8D" w14:textId="77777777" w:rsidTr="0028514A">
        <w:tc>
          <w:tcPr>
            <w:tcW w:w="1502" w:type="dxa"/>
            <w:tcBorders>
              <w:left w:val="nil"/>
              <w:bottom w:val="nil"/>
              <w:right w:val="nil"/>
            </w:tcBorders>
          </w:tcPr>
          <w:p w14:paraId="009C8A98"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Male </w:t>
            </w:r>
          </w:p>
        </w:tc>
        <w:tc>
          <w:tcPr>
            <w:tcW w:w="1502" w:type="dxa"/>
            <w:tcBorders>
              <w:left w:val="nil"/>
              <w:bottom w:val="nil"/>
              <w:right w:val="nil"/>
            </w:tcBorders>
          </w:tcPr>
          <w:p w14:paraId="107D9B80"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18-40</w:t>
            </w:r>
          </w:p>
        </w:tc>
        <w:tc>
          <w:tcPr>
            <w:tcW w:w="1503" w:type="dxa"/>
            <w:tcBorders>
              <w:left w:val="nil"/>
              <w:bottom w:val="nil"/>
              <w:right w:val="nil"/>
            </w:tcBorders>
          </w:tcPr>
          <w:p w14:paraId="3DC32C68"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tc>
        <w:tc>
          <w:tcPr>
            <w:tcW w:w="1503" w:type="dxa"/>
            <w:tcBorders>
              <w:left w:val="nil"/>
              <w:bottom w:val="nil"/>
              <w:right w:val="nil"/>
            </w:tcBorders>
          </w:tcPr>
          <w:p w14:paraId="038B6BE3"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23.70</w:t>
            </w:r>
          </w:p>
          <w:p w14:paraId="16B69405" w14:textId="77777777" w:rsidR="008D61CE" w:rsidRPr="00821CF7" w:rsidRDefault="008D61CE" w:rsidP="0028514A">
            <w:pPr>
              <w:jc w:val="center"/>
              <w:rPr>
                <w:rFonts w:ascii="Times New Roman" w:hAnsi="Times New Roman" w:cs="Times New Roman"/>
              </w:rPr>
            </w:pPr>
          </w:p>
        </w:tc>
        <w:tc>
          <w:tcPr>
            <w:tcW w:w="1503" w:type="dxa"/>
            <w:tcBorders>
              <w:left w:val="nil"/>
              <w:bottom w:val="nil"/>
              <w:right w:val="nil"/>
            </w:tcBorders>
          </w:tcPr>
          <w:p w14:paraId="75595243"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4.347</w:t>
            </w:r>
          </w:p>
        </w:tc>
        <w:tc>
          <w:tcPr>
            <w:tcW w:w="1503" w:type="dxa"/>
            <w:tcBorders>
              <w:left w:val="nil"/>
              <w:bottom w:val="nil"/>
              <w:right w:val="nil"/>
            </w:tcBorders>
          </w:tcPr>
          <w:p w14:paraId="7EB5DB5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10</w:t>
            </w:r>
          </w:p>
        </w:tc>
      </w:tr>
      <w:tr w:rsidR="008D61CE" w:rsidRPr="00821CF7" w14:paraId="10EB52CE" w14:textId="77777777" w:rsidTr="0028514A">
        <w:tc>
          <w:tcPr>
            <w:tcW w:w="1502" w:type="dxa"/>
            <w:tcBorders>
              <w:top w:val="nil"/>
              <w:left w:val="nil"/>
              <w:bottom w:val="nil"/>
              <w:right w:val="nil"/>
            </w:tcBorders>
          </w:tcPr>
          <w:p w14:paraId="0E4570E1"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1908306C"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6A365A0D"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4229951E" w14:textId="77777777" w:rsidR="008D61CE" w:rsidRPr="00821CF7" w:rsidRDefault="008D61CE" w:rsidP="0028514A">
            <w:pPr>
              <w:jc w:val="center"/>
              <w:rPr>
                <w:rFonts w:ascii="Times New Roman" w:hAnsi="Times New Roman" w:cs="Times New Roman"/>
              </w:rPr>
            </w:pPr>
          </w:p>
          <w:p w14:paraId="504A650E"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25.97</w:t>
            </w:r>
          </w:p>
        </w:tc>
        <w:tc>
          <w:tcPr>
            <w:tcW w:w="1503" w:type="dxa"/>
            <w:tcBorders>
              <w:top w:val="nil"/>
              <w:left w:val="nil"/>
              <w:bottom w:val="nil"/>
              <w:right w:val="nil"/>
            </w:tcBorders>
          </w:tcPr>
          <w:p w14:paraId="5113BD06" w14:textId="77777777" w:rsidR="008D61CE" w:rsidRPr="00821CF7" w:rsidRDefault="008D61CE" w:rsidP="0028514A">
            <w:pPr>
              <w:jc w:val="center"/>
              <w:rPr>
                <w:rFonts w:ascii="Times New Roman" w:hAnsi="Times New Roman" w:cs="Times New Roman"/>
              </w:rPr>
            </w:pPr>
          </w:p>
          <w:p w14:paraId="7D47817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4.203</w:t>
            </w:r>
          </w:p>
        </w:tc>
        <w:tc>
          <w:tcPr>
            <w:tcW w:w="1503" w:type="dxa"/>
            <w:tcBorders>
              <w:top w:val="nil"/>
              <w:left w:val="nil"/>
              <w:bottom w:val="nil"/>
              <w:right w:val="nil"/>
            </w:tcBorders>
          </w:tcPr>
          <w:p w14:paraId="3B3DCC54" w14:textId="77777777" w:rsidR="008D61CE" w:rsidRPr="00821CF7" w:rsidRDefault="008D61CE" w:rsidP="0028514A">
            <w:pPr>
              <w:jc w:val="center"/>
              <w:rPr>
                <w:rFonts w:ascii="Times New Roman" w:hAnsi="Times New Roman" w:cs="Times New Roman"/>
              </w:rPr>
            </w:pPr>
          </w:p>
          <w:p w14:paraId="4CD48B28"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34</w:t>
            </w:r>
          </w:p>
        </w:tc>
      </w:tr>
      <w:tr w:rsidR="008D61CE" w:rsidRPr="00821CF7" w14:paraId="1D893E42" w14:textId="77777777" w:rsidTr="0028514A">
        <w:tc>
          <w:tcPr>
            <w:tcW w:w="1502" w:type="dxa"/>
            <w:tcBorders>
              <w:top w:val="nil"/>
              <w:left w:val="nil"/>
              <w:bottom w:val="nil"/>
              <w:right w:val="nil"/>
            </w:tcBorders>
          </w:tcPr>
          <w:p w14:paraId="2ED45113"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22370E23" w14:textId="77777777" w:rsidR="008D61CE" w:rsidRPr="00821CF7" w:rsidRDefault="008D61CE" w:rsidP="0028514A">
            <w:pPr>
              <w:rPr>
                <w:rFonts w:ascii="Times New Roman" w:hAnsi="Times New Roman" w:cs="Times New Roman"/>
              </w:rPr>
            </w:pPr>
          </w:p>
          <w:p w14:paraId="0FAA8AC0"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41-75</w:t>
            </w:r>
          </w:p>
        </w:tc>
        <w:tc>
          <w:tcPr>
            <w:tcW w:w="1503" w:type="dxa"/>
            <w:tcBorders>
              <w:top w:val="nil"/>
              <w:left w:val="nil"/>
              <w:bottom w:val="nil"/>
              <w:right w:val="nil"/>
            </w:tcBorders>
          </w:tcPr>
          <w:p w14:paraId="1C99AAAA"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 </w:t>
            </w:r>
          </w:p>
          <w:p w14:paraId="4E34F71A"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tc>
        <w:tc>
          <w:tcPr>
            <w:tcW w:w="1503" w:type="dxa"/>
            <w:tcBorders>
              <w:top w:val="nil"/>
              <w:left w:val="nil"/>
              <w:bottom w:val="nil"/>
              <w:right w:val="nil"/>
            </w:tcBorders>
          </w:tcPr>
          <w:p w14:paraId="60F874E3" w14:textId="77777777" w:rsidR="008D61CE" w:rsidRPr="00821CF7" w:rsidRDefault="008D61CE" w:rsidP="0028514A">
            <w:pPr>
              <w:jc w:val="center"/>
              <w:rPr>
                <w:rFonts w:ascii="Times New Roman" w:hAnsi="Times New Roman" w:cs="Times New Roman"/>
              </w:rPr>
            </w:pPr>
          </w:p>
          <w:p w14:paraId="36A91D8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21.64</w:t>
            </w:r>
          </w:p>
        </w:tc>
        <w:tc>
          <w:tcPr>
            <w:tcW w:w="1503" w:type="dxa"/>
            <w:tcBorders>
              <w:top w:val="nil"/>
              <w:left w:val="nil"/>
              <w:bottom w:val="nil"/>
              <w:right w:val="nil"/>
            </w:tcBorders>
          </w:tcPr>
          <w:p w14:paraId="10DDAD11" w14:textId="77777777" w:rsidR="008D61CE" w:rsidRPr="00821CF7" w:rsidRDefault="008D61CE" w:rsidP="0028514A">
            <w:pPr>
              <w:jc w:val="center"/>
              <w:rPr>
                <w:rFonts w:ascii="Times New Roman" w:hAnsi="Times New Roman" w:cs="Times New Roman"/>
              </w:rPr>
            </w:pPr>
          </w:p>
          <w:p w14:paraId="2345186E"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5.400</w:t>
            </w:r>
          </w:p>
        </w:tc>
        <w:tc>
          <w:tcPr>
            <w:tcW w:w="1503" w:type="dxa"/>
            <w:tcBorders>
              <w:top w:val="nil"/>
              <w:left w:val="nil"/>
              <w:bottom w:val="nil"/>
              <w:right w:val="nil"/>
            </w:tcBorders>
          </w:tcPr>
          <w:p w14:paraId="2CC6F0BB" w14:textId="77777777" w:rsidR="008D61CE" w:rsidRPr="00821CF7" w:rsidRDefault="008D61CE" w:rsidP="0028514A">
            <w:pPr>
              <w:jc w:val="center"/>
              <w:rPr>
                <w:rFonts w:ascii="Times New Roman" w:hAnsi="Times New Roman" w:cs="Times New Roman"/>
              </w:rPr>
            </w:pPr>
          </w:p>
          <w:p w14:paraId="670DF552"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14</w:t>
            </w:r>
          </w:p>
        </w:tc>
      </w:tr>
      <w:tr w:rsidR="008D61CE" w:rsidRPr="00821CF7" w14:paraId="602B1BFD" w14:textId="77777777" w:rsidTr="0028514A">
        <w:tc>
          <w:tcPr>
            <w:tcW w:w="1502" w:type="dxa"/>
            <w:tcBorders>
              <w:top w:val="nil"/>
              <w:left w:val="nil"/>
              <w:bottom w:val="nil"/>
              <w:right w:val="nil"/>
            </w:tcBorders>
          </w:tcPr>
          <w:p w14:paraId="352619EF"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11BDA2E5"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331EE018"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4287B556" w14:textId="77777777" w:rsidR="008D61CE" w:rsidRPr="00821CF7" w:rsidRDefault="008D61CE" w:rsidP="0028514A">
            <w:pPr>
              <w:jc w:val="center"/>
              <w:rPr>
                <w:rFonts w:ascii="Times New Roman" w:hAnsi="Times New Roman" w:cs="Times New Roman"/>
              </w:rPr>
            </w:pPr>
          </w:p>
          <w:p w14:paraId="6B447C0E"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26.73</w:t>
            </w:r>
          </w:p>
        </w:tc>
        <w:tc>
          <w:tcPr>
            <w:tcW w:w="1503" w:type="dxa"/>
            <w:tcBorders>
              <w:top w:val="nil"/>
              <w:left w:val="nil"/>
              <w:bottom w:val="nil"/>
              <w:right w:val="nil"/>
            </w:tcBorders>
          </w:tcPr>
          <w:p w14:paraId="3D5820CB" w14:textId="77777777" w:rsidR="008D61CE" w:rsidRPr="00821CF7" w:rsidRDefault="008D61CE" w:rsidP="0028514A">
            <w:pPr>
              <w:jc w:val="center"/>
              <w:rPr>
                <w:rFonts w:ascii="Times New Roman" w:hAnsi="Times New Roman" w:cs="Times New Roman"/>
              </w:rPr>
            </w:pPr>
          </w:p>
          <w:p w14:paraId="78EEE163"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3.330</w:t>
            </w:r>
          </w:p>
        </w:tc>
        <w:tc>
          <w:tcPr>
            <w:tcW w:w="1503" w:type="dxa"/>
            <w:tcBorders>
              <w:top w:val="nil"/>
              <w:left w:val="nil"/>
              <w:bottom w:val="nil"/>
              <w:right w:val="nil"/>
            </w:tcBorders>
          </w:tcPr>
          <w:p w14:paraId="7F498467" w14:textId="77777777" w:rsidR="008D61CE" w:rsidRPr="00821CF7" w:rsidRDefault="008D61CE" w:rsidP="0028514A">
            <w:pPr>
              <w:jc w:val="center"/>
              <w:rPr>
                <w:rFonts w:ascii="Times New Roman" w:hAnsi="Times New Roman" w:cs="Times New Roman"/>
              </w:rPr>
            </w:pPr>
          </w:p>
          <w:p w14:paraId="426963EC"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19</w:t>
            </w:r>
          </w:p>
        </w:tc>
      </w:tr>
      <w:tr w:rsidR="008D61CE" w:rsidRPr="00821CF7" w14:paraId="2A2656C0" w14:textId="77777777" w:rsidTr="0028514A">
        <w:tc>
          <w:tcPr>
            <w:tcW w:w="1502" w:type="dxa"/>
            <w:tcBorders>
              <w:top w:val="nil"/>
              <w:left w:val="nil"/>
              <w:bottom w:val="nil"/>
              <w:right w:val="nil"/>
            </w:tcBorders>
          </w:tcPr>
          <w:p w14:paraId="70DDAF25" w14:textId="77777777" w:rsidR="008D61CE" w:rsidRPr="00821CF7" w:rsidRDefault="008D61CE" w:rsidP="0028514A">
            <w:pPr>
              <w:rPr>
                <w:rFonts w:ascii="Times New Roman" w:hAnsi="Times New Roman" w:cs="Times New Roman"/>
              </w:rPr>
            </w:pPr>
          </w:p>
          <w:p w14:paraId="03951069" w14:textId="77777777" w:rsidR="008D61CE" w:rsidRPr="00821CF7" w:rsidRDefault="008D61CE" w:rsidP="0028514A">
            <w:pPr>
              <w:rPr>
                <w:rFonts w:ascii="Times New Roman" w:hAnsi="Times New Roman" w:cs="Times New Roman"/>
              </w:rPr>
            </w:pPr>
          </w:p>
          <w:p w14:paraId="08A34A44"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Female</w:t>
            </w:r>
          </w:p>
        </w:tc>
        <w:tc>
          <w:tcPr>
            <w:tcW w:w="1502" w:type="dxa"/>
            <w:tcBorders>
              <w:top w:val="nil"/>
              <w:left w:val="nil"/>
              <w:bottom w:val="nil"/>
              <w:right w:val="nil"/>
            </w:tcBorders>
          </w:tcPr>
          <w:p w14:paraId="7B64B611" w14:textId="77777777" w:rsidR="008D61CE" w:rsidRPr="00821CF7" w:rsidRDefault="008D61CE" w:rsidP="0028514A">
            <w:pPr>
              <w:rPr>
                <w:rFonts w:ascii="Times New Roman" w:hAnsi="Times New Roman" w:cs="Times New Roman"/>
              </w:rPr>
            </w:pPr>
          </w:p>
          <w:p w14:paraId="61A9A030" w14:textId="77777777" w:rsidR="008D61CE" w:rsidRPr="00821CF7" w:rsidRDefault="008D61CE" w:rsidP="0028514A">
            <w:pPr>
              <w:rPr>
                <w:rFonts w:ascii="Times New Roman" w:hAnsi="Times New Roman" w:cs="Times New Roman"/>
              </w:rPr>
            </w:pPr>
          </w:p>
          <w:p w14:paraId="43732E93"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18-40</w:t>
            </w:r>
          </w:p>
        </w:tc>
        <w:tc>
          <w:tcPr>
            <w:tcW w:w="1503" w:type="dxa"/>
            <w:tcBorders>
              <w:top w:val="nil"/>
              <w:left w:val="nil"/>
              <w:bottom w:val="nil"/>
              <w:right w:val="nil"/>
            </w:tcBorders>
          </w:tcPr>
          <w:p w14:paraId="34CE8EC7" w14:textId="77777777" w:rsidR="008D61CE" w:rsidRPr="00821CF7" w:rsidRDefault="008D61CE" w:rsidP="0028514A">
            <w:pPr>
              <w:rPr>
                <w:rFonts w:ascii="Times New Roman" w:hAnsi="Times New Roman" w:cs="Times New Roman"/>
              </w:rPr>
            </w:pPr>
          </w:p>
          <w:p w14:paraId="734825CE" w14:textId="77777777" w:rsidR="008D61CE" w:rsidRPr="00821CF7" w:rsidRDefault="008D61CE" w:rsidP="0028514A">
            <w:pPr>
              <w:rPr>
                <w:rFonts w:ascii="Times New Roman" w:hAnsi="Times New Roman" w:cs="Times New Roman"/>
              </w:rPr>
            </w:pPr>
          </w:p>
          <w:p w14:paraId="31DF54E9"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p w14:paraId="5FC938E6"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4598A99E" w14:textId="77777777" w:rsidR="008D61CE" w:rsidRPr="00821CF7" w:rsidRDefault="008D61CE" w:rsidP="0028514A">
            <w:pPr>
              <w:jc w:val="center"/>
              <w:rPr>
                <w:rFonts w:ascii="Times New Roman" w:hAnsi="Times New Roman" w:cs="Times New Roman"/>
              </w:rPr>
            </w:pPr>
          </w:p>
          <w:p w14:paraId="0CAFF8FB" w14:textId="77777777" w:rsidR="008D61CE" w:rsidRPr="00821CF7" w:rsidRDefault="008D61CE" w:rsidP="0028514A">
            <w:pPr>
              <w:jc w:val="center"/>
              <w:rPr>
                <w:rFonts w:ascii="Times New Roman" w:hAnsi="Times New Roman" w:cs="Times New Roman"/>
              </w:rPr>
            </w:pPr>
          </w:p>
          <w:p w14:paraId="55EF5BD8"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20.68</w:t>
            </w:r>
          </w:p>
          <w:p w14:paraId="5AA3632E"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4920C343" w14:textId="77777777" w:rsidR="008D61CE" w:rsidRPr="00821CF7" w:rsidRDefault="008D61CE" w:rsidP="0028514A">
            <w:pPr>
              <w:jc w:val="center"/>
              <w:rPr>
                <w:rFonts w:ascii="Times New Roman" w:hAnsi="Times New Roman" w:cs="Times New Roman"/>
              </w:rPr>
            </w:pPr>
          </w:p>
          <w:p w14:paraId="08EFBC3B" w14:textId="77777777" w:rsidR="008D61CE" w:rsidRPr="00821CF7" w:rsidRDefault="008D61CE" w:rsidP="0028514A">
            <w:pPr>
              <w:jc w:val="center"/>
              <w:rPr>
                <w:rFonts w:ascii="Times New Roman" w:hAnsi="Times New Roman" w:cs="Times New Roman"/>
              </w:rPr>
            </w:pPr>
          </w:p>
          <w:p w14:paraId="7014E392"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4.110</w:t>
            </w:r>
          </w:p>
          <w:p w14:paraId="6C6B4475"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6A2E3669" w14:textId="77777777" w:rsidR="008D61CE" w:rsidRPr="00821CF7" w:rsidRDefault="008D61CE" w:rsidP="0028514A">
            <w:pPr>
              <w:jc w:val="center"/>
              <w:rPr>
                <w:rFonts w:ascii="Times New Roman" w:hAnsi="Times New Roman" w:cs="Times New Roman"/>
              </w:rPr>
            </w:pPr>
          </w:p>
          <w:p w14:paraId="09EA485E" w14:textId="77777777" w:rsidR="008D61CE" w:rsidRPr="00821CF7" w:rsidRDefault="008D61CE" w:rsidP="0028514A">
            <w:pPr>
              <w:jc w:val="center"/>
              <w:rPr>
                <w:rFonts w:ascii="Times New Roman" w:hAnsi="Times New Roman" w:cs="Times New Roman"/>
              </w:rPr>
            </w:pPr>
          </w:p>
          <w:p w14:paraId="7BE6F90A"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22</w:t>
            </w:r>
          </w:p>
          <w:p w14:paraId="66ECEBFE" w14:textId="77777777" w:rsidR="008D61CE" w:rsidRPr="00821CF7" w:rsidRDefault="008D61CE" w:rsidP="0028514A">
            <w:pPr>
              <w:jc w:val="center"/>
              <w:rPr>
                <w:rFonts w:ascii="Times New Roman" w:hAnsi="Times New Roman" w:cs="Times New Roman"/>
              </w:rPr>
            </w:pPr>
          </w:p>
        </w:tc>
      </w:tr>
      <w:tr w:rsidR="008D61CE" w:rsidRPr="00821CF7" w14:paraId="7A2C6B81" w14:textId="77777777" w:rsidTr="0028514A">
        <w:tc>
          <w:tcPr>
            <w:tcW w:w="1502" w:type="dxa"/>
            <w:tcBorders>
              <w:top w:val="nil"/>
              <w:left w:val="nil"/>
              <w:bottom w:val="nil"/>
              <w:right w:val="nil"/>
            </w:tcBorders>
          </w:tcPr>
          <w:p w14:paraId="1BDAD7AC"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3590A5BF"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09335613"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p w14:paraId="1179C789"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07E881D4" w14:textId="77777777" w:rsidR="008D61CE" w:rsidRPr="00821CF7" w:rsidRDefault="008D61CE" w:rsidP="0028514A">
            <w:pPr>
              <w:rPr>
                <w:rFonts w:ascii="Times New Roman" w:hAnsi="Times New Roman" w:cs="Times New Roman"/>
              </w:rPr>
            </w:pPr>
          </w:p>
          <w:p w14:paraId="7DC9582F"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21.00</w:t>
            </w:r>
          </w:p>
        </w:tc>
        <w:tc>
          <w:tcPr>
            <w:tcW w:w="1503" w:type="dxa"/>
            <w:tcBorders>
              <w:top w:val="nil"/>
              <w:left w:val="nil"/>
              <w:bottom w:val="nil"/>
              <w:right w:val="nil"/>
            </w:tcBorders>
          </w:tcPr>
          <w:p w14:paraId="30490FCA" w14:textId="77777777" w:rsidR="008D61CE" w:rsidRPr="00821CF7" w:rsidRDefault="008D61CE" w:rsidP="0028514A">
            <w:pPr>
              <w:jc w:val="center"/>
              <w:rPr>
                <w:rFonts w:ascii="Times New Roman" w:hAnsi="Times New Roman" w:cs="Times New Roman"/>
              </w:rPr>
            </w:pPr>
          </w:p>
          <w:p w14:paraId="7DEF9704"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3.809</w:t>
            </w:r>
          </w:p>
        </w:tc>
        <w:tc>
          <w:tcPr>
            <w:tcW w:w="1503" w:type="dxa"/>
            <w:tcBorders>
              <w:top w:val="nil"/>
              <w:left w:val="nil"/>
              <w:bottom w:val="nil"/>
              <w:right w:val="nil"/>
            </w:tcBorders>
          </w:tcPr>
          <w:p w14:paraId="6B815E1A" w14:textId="77777777" w:rsidR="008D61CE" w:rsidRPr="00821CF7" w:rsidRDefault="008D61CE" w:rsidP="0028514A">
            <w:pPr>
              <w:jc w:val="center"/>
              <w:rPr>
                <w:rFonts w:ascii="Times New Roman" w:hAnsi="Times New Roman" w:cs="Times New Roman"/>
              </w:rPr>
            </w:pPr>
          </w:p>
          <w:p w14:paraId="5D03E9C7"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60</w:t>
            </w:r>
          </w:p>
        </w:tc>
      </w:tr>
      <w:tr w:rsidR="008D61CE" w:rsidRPr="00821CF7" w14:paraId="3832157F" w14:textId="77777777" w:rsidTr="0028514A">
        <w:tc>
          <w:tcPr>
            <w:tcW w:w="1502" w:type="dxa"/>
            <w:tcBorders>
              <w:top w:val="nil"/>
              <w:left w:val="nil"/>
              <w:bottom w:val="nil"/>
              <w:right w:val="nil"/>
            </w:tcBorders>
          </w:tcPr>
          <w:p w14:paraId="15252981"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4DB5F43B"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41-75</w:t>
            </w:r>
          </w:p>
        </w:tc>
        <w:tc>
          <w:tcPr>
            <w:tcW w:w="1503" w:type="dxa"/>
            <w:tcBorders>
              <w:top w:val="nil"/>
              <w:left w:val="nil"/>
              <w:bottom w:val="nil"/>
              <w:right w:val="nil"/>
            </w:tcBorders>
          </w:tcPr>
          <w:p w14:paraId="58676861"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p w14:paraId="121C2F20" w14:textId="77777777" w:rsidR="008D61CE" w:rsidRPr="00821CF7" w:rsidRDefault="008D61CE" w:rsidP="0028514A">
            <w:pPr>
              <w:rPr>
                <w:rFonts w:ascii="Times New Roman" w:hAnsi="Times New Roman" w:cs="Times New Roman"/>
              </w:rPr>
            </w:pPr>
          </w:p>
          <w:p w14:paraId="5E48A8F4"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248679AD"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21.78</w:t>
            </w:r>
          </w:p>
          <w:p w14:paraId="55F69DF0" w14:textId="77777777" w:rsidR="008D61CE" w:rsidRPr="00821CF7" w:rsidRDefault="008D61CE" w:rsidP="0028514A">
            <w:pPr>
              <w:jc w:val="center"/>
              <w:rPr>
                <w:rFonts w:ascii="Times New Roman" w:hAnsi="Times New Roman" w:cs="Times New Roman"/>
              </w:rPr>
            </w:pPr>
          </w:p>
          <w:p w14:paraId="7115F3F3" w14:textId="77777777" w:rsidR="008D61CE" w:rsidRPr="00821CF7" w:rsidRDefault="008D61CE" w:rsidP="0028514A">
            <w:pPr>
              <w:jc w:val="center"/>
              <w:rPr>
                <w:rFonts w:ascii="Times New Roman" w:hAnsi="Times New Roman" w:cs="Times New Roman"/>
              </w:rPr>
            </w:pPr>
          </w:p>
          <w:p w14:paraId="723CA377"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22.63</w:t>
            </w:r>
          </w:p>
        </w:tc>
        <w:tc>
          <w:tcPr>
            <w:tcW w:w="1503" w:type="dxa"/>
            <w:tcBorders>
              <w:top w:val="nil"/>
              <w:left w:val="nil"/>
              <w:bottom w:val="nil"/>
              <w:right w:val="nil"/>
            </w:tcBorders>
          </w:tcPr>
          <w:p w14:paraId="1B58058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3.801</w:t>
            </w:r>
          </w:p>
          <w:p w14:paraId="1AD95BF9" w14:textId="77777777" w:rsidR="008D61CE" w:rsidRPr="00821CF7" w:rsidRDefault="008D61CE" w:rsidP="0028514A">
            <w:pPr>
              <w:jc w:val="center"/>
              <w:rPr>
                <w:rFonts w:ascii="Times New Roman" w:hAnsi="Times New Roman" w:cs="Times New Roman"/>
              </w:rPr>
            </w:pPr>
          </w:p>
          <w:p w14:paraId="1FAA14F5" w14:textId="77777777" w:rsidR="008D61CE" w:rsidRPr="00821CF7" w:rsidRDefault="008D61CE" w:rsidP="0028514A">
            <w:pPr>
              <w:jc w:val="center"/>
              <w:rPr>
                <w:rFonts w:ascii="Times New Roman" w:hAnsi="Times New Roman" w:cs="Times New Roman"/>
              </w:rPr>
            </w:pPr>
          </w:p>
          <w:p w14:paraId="5AF2C90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3.927</w:t>
            </w:r>
          </w:p>
        </w:tc>
        <w:tc>
          <w:tcPr>
            <w:tcW w:w="1503" w:type="dxa"/>
            <w:tcBorders>
              <w:top w:val="nil"/>
              <w:left w:val="nil"/>
              <w:bottom w:val="nil"/>
              <w:right w:val="nil"/>
            </w:tcBorders>
          </w:tcPr>
          <w:p w14:paraId="2F160893"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37</w:t>
            </w:r>
          </w:p>
          <w:p w14:paraId="7B53C7BD" w14:textId="77777777" w:rsidR="008D61CE" w:rsidRPr="00821CF7" w:rsidRDefault="008D61CE" w:rsidP="0028514A">
            <w:pPr>
              <w:jc w:val="center"/>
              <w:rPr>
                <w:rFonts w:ascii="Times New Roman" w:hAnsi="Times New Roman" w:cs="Times New Roman"/>
              </w:rPr>
            </w:pPr>
          </w:p>
          <w:p w14:paraId="5822A3C8" w14:textId="77777777" w:rsidR="008D61CE" w:rsidRPr="00821CF7" w:rsidRDefault="008D61CE" w:rsidP="0028514A">
            <w:pPr>
              <w:jc w:val="center"/>
              <w:rPr>
                <w:rFonts w:ascii="Times New Roman" w:hAnsi="Times New Roman" w:cs="Times New Roman"/>
              </w:rPr>
            </w:pPr>
          </w:p>
          <w:p w14:paraId="43F20EE4"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38</w:t>
            </w:r>
          </w:p>
        </w:tc>
      </w:tr>
      <w:tr w:rsidR="008D61CE" w:rsidRPr="00821CF7" w14:paraId="6CD9D6F0" w14:textId="77777777" w:rsidTr="0028514A">
        <w:tc>
          <w:tcPr>
            <w:tcW w:w="1502" w:type="dxa"/>
            <w:tcBorders>
              <w:top w:val="nil"/>
              <w:left w:val="nil"/>
              <w:bottom w:val="single" w:sz="4" w:space="0" w:color="auto"/>
              <w:right w:val="nil"/>
            </w:tcBorders>
          </w:tcPr>
          <w:p w14:paraId="746F8CB7" w14:textId="77777777" w:rsidR="008D61CE" w:rsidRPr="00821CF7" w:rsidRDefault="008D61CE" w:rsidP="0028514A">
            <w:pPr>
              <w:rPr>
                <w:rFonts w:ascii="Times New Roman" w:hAnsi="Times New Roman" w:cs="Times New Roman"/>
              </w:rPr>
            </w:pPr>
          </w:p>
        </w:tc>
        <w:tc>
          <w:tcPr>
            <w:tcW w:w="1502" w:type="dxa"/>
            <w:tcBorders>
              <w:top w:val="nil"/>
              <w:left w:val="nil"/>
              <w:bottom w:val="single" w:sz="4" w:space="0" w:color="auto"/>
              <w:right w:val="nil"/>
            </w:tcBorders>
          </w:tcPr>
          <w:p w14:paraId="767631AD" w14:textId="77777777" w:rsidR="008D61CE" w:rsidRPr="00821CF7"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2F5CBAF3" w14:textId="77777777" w:rsidR="008D61CE" w:rsidRPr="00821CF7"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137CD4EC"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370110A4"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3EE8322E" w14:textId="77777777" w:rsidR="008D61CE" w:rsidRPr="00821CF7" w:rsidRDefault="008D61CE" w:rsidP="0028514A">
            <w:pPr>
              <w:jc w:val="center"/>
              <w:rPr>
                <w:rFonts w:ascii="Times New Roman" w:hAnsi="Times New Roman" w:cs="Times New Roman"/>
              </w:rPr>
            </w:pPr>
          </w:p>
        </w:tc>
      </w:tr>
    </w:tbl>
    <w:p w14:paraId="7C17B948" w14:textId="627668C8" w:rsidR="008D61CE" w:rsidRPr="00821CF7" w:rsidRDefault="008D61CE"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In Table 4 the youngest male non health professionals have the highest mean score M=26.74, female non-professionals had the lowest mean score</w:t>
      </w:r>
      <w:r w:rsidR="00EE774E">
        <w:rPr>
          <w:rFonts w:ascii="Times New Roman" w:hAnsi="Times New Roman" w:cs="Times New Roman"/>
          <w:sz w:val="24"/>
          <w:szCs w:val="24"/>
        </w:rPr>
        <w:t xml:space="preserve"> which</w:t>
      </w:r>
      <w:r w:rsidRPr="00821CF7">
        <w:rPr>
          <w:rFonts w:ascii="Times New Roman" w:hAnsi="Times New Roman" w:cs="Times New Roman"/>
          <w:sz w:val="24"/>
          <w:szCs w:val="24"/>
        </w:rPr>
        <w:t xml:space="preserve"> was M=21.00 and the lowest mean score for professionals M=20.68, indicating that there are greater differences between non</w:t>
      </w:r>
      <w:r w:rsidRPr="00821CF7">
        <w:rPr>
          <w:rFonts w:ascii="Times New Roman" w:hAnsi="Times New Roman" w:cs="Times New Roman"/>
          <w:strike/>
          <w:sz w:val="24"/>
          <w:szCs w:val="24"/>
        </w:rPr>
        <w:t xml:space="preserve"> </w:t>
      </w:r>
      <w:r w:rsidRPr="00821CF7">
        <w:rPr>
          <w:rFonts w:ascii="Times New Roman" w:hAnsi="Times New Roman" w:cs="Times New Roman"/>
          <w:sz w:val="24"/>
          <w:szCs w:val="24"/>
        </w:rPr>
        <w:t xml:space="preserve">health </w:t>
      </w:r>
      <w:r w:rsidRPr="00821CF7">
        <w:rPr>
          <w:rFonts w:ascii="Times New Roman" w:hAnsi="Times New Roman" w:cs="Times New Roman"/>
          <w:sz w:val="24"/>
          <w:szCs w:val="24"/>
        </w:rPr>
        <w:lastRenderedPageBreak/>
        <w:t xml:space="preserve">professionals between genders (female M=20.68 and male M=26.74) indicating that males have less knowledge of eating disorder then females among the general public. </w:t>
      </w:r>
    </w:p>
    <w:p w14:paraId="352C085A" w14:textId="148202FF" w:rsidR="008D61CE" w:rsidRPr="00821CF7" w:rsidRDefault="008D61CE"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To determine statistical significance a three way between subjects ANOVA was conducted to explore the impact of status (General Public versus Health Professionals), age (Young versus Older) and gender (male or female) knowledge about eating disorder using (</w:t>
      </w:r>
      <w:r w:rsidRPr="00821CF7">
        <w:rPr>
          <w:rFonts w:ascii="Times New Roman" w:hAnsi="Times New Roman" w:cs="Times New Roman"/>
          <w:i/>
          <w:sz w:val="24"/>
          <w:szCs w:val="24"/>
        </w:rPr>
        <w:t>The Knowledge about eating disorder KEDS</w:t>
      </w:r>
      <w:r w:rsidRPr="00821CF7">
        <w:rPr>
          <w:rFonts w:ascii="Times New Roman" w:hAnsi="Times New Roman" w:cs="Times New Roman"/>
          <w:sz w:val="24"/>
          <w:szCs w:val="24"/>
        </w:rPr>
        <w:t>). There was no significant interaction effect between age, gender or status</w:t>
      </w:r>
      <w:r w:rsidRPr="00821CF7">
        <w:rPr>
          <w:rFonts w:ascii="Times New Roman" w:hAnsi="Times New Roman" w:cs="Times New Roman"/>
          <w:i/>
          <w:sz w:val="24"/>
          <w:szCs w:val="24"/>
        </w:rPr>
        <w:t>, F</w:t>
      </w:r>
      <w:r w:rsidRPr="00821CF7">
        <w:rPr>
          <w:rFonts w:ascii="Times New Roman" w:hAnsi="Times New Roman" w:cs="Times New Roman"/>
          <w:sz w:val="24"/>
          <w:szCs w:val="24"/>
        </w:rPr>
        <w:t xml:space="preserve">(1, 226) = .887, p = .347. However there was an significant interaction between gender and professionals </w:t>
      </w:r>
      <w:r w:rsidRPr="00821CF7">
        <w:rPr>
          <w:rFonts w:ascii="Times New Roman" w:hAnsi="Times New Roman" w:cs="Times New Roman"/>
          <w:i/>
          <w:sz w:val="24"/>
          <w:szCs w:val="24"/>
        </w:rPr>
        <w:t xml:space="preserve">F(1,226)=6.477 p.012. </w:t>
      </w:r>
      <w:r w:rsidRPr="00821CF7">
        <w:rPr>
          <w:rFonts w:ascii="Times New Roman" w:hAnsi="Times New Roman" w:cs="Times New Roman"/>
          <w:sz w:val="24"/>
          <w:szCs w:val="24"/>
        </w:rPr>
        <w:t xml:space="preserve">There is also significant main effect found for status, </w:t>
      </w:r>
      <w:r w:rsidRPr="00821CF7">
        <w:rPr>
          <w:rFonts w:ascii="Times New Roman" w:hAnsi="Times New Roman" w:cs="Times New Roman"/>
          <w:i/>
          <w:sz w:val="24"/>
          <w:szCs w:val="24"/>
        </w:rPr>
        <w:t>F</w:t>
      </w:r>
      <w:r w:rsidRPr="00821CF7">
        <w:rPr>
          <w:rFonts w:ascii="Times New Roman" w:hAnsi="Times New Roman" w:cs="Times New Roman"/>
          <w:sz w:val="24"/>
          <w:szCs w:val="24"/>
        </w:rPr>
        <w:t xml:space="preserve">(1,226) =12.26, p = .001, and a significant main effect for gender  </w:t>
      </w:r>
      <w:r w:rsidRPr="00821CF7">
        <w:rPr>
          <w:rFonts w:ascii="Times New Roman" w:hAnsi="Times New Roman" w:cs="Times New Roman"/>
          <w:i/>
          <w:sz w:val="24"/>
          <w:szCs w:val="24"/>
        </w:rPr>
        <w:t>F</w:t>
      </w:r>
      <w:r w:rsidRPr="00821CF7">
        <w:rPr>
          <w:rFonts w:ascii="Times New Roman" w:hAnsi="Times New Roman" w:cs="Times New Roman"/>
          <w:sz w:val="24"/>
          <w:szCs w:val="24"/>
        </w:rPr>
        <w:t xml:space="preserve">(1,226) = 24.08, p =.000 although no significant main effect for age </w:t>
      </w:r>
      <w:r w:rsidRPr="00821CF7">
        <w:rPr>
          <w:rFonts w:ascii="Times New Roman" w:hAnsi="Times New Roman" w:cs="Times New Roman"/>
          <w:i/>
          <w:sz w:val="24"/>
          <w:szCs w:val="24"/>
        </w:rPr>
        <w:t>F</w:t>
      </w:r>
      <w:r w:rsidRPr="00821CF7">
        <w:rPr>
          <w:rFonts w:ascii="Times New Roman" w:hAnsi="Times New Roman" w:cs="Times New Roman"/>
          <w:sz w:val="24"/>
          <w:szCs w:val="24"/>
        </w:rPr>
        <w:t xml:space="preserve">(1,226) = .351p .554 respectively. The Levene’s test of equality of error variance was 0.75 therefore is not significant and does not violate assumption of homogeneity. The findings supports Hypothesis 6; `There will be a difference in knowledge of eating disorders based upon gender`, with females having a higher knowledge then males. The findings also supported Hypothesis 2: `There will be a difference </w:t>
      </w:r>
      <w:r w:rsidR="00EE774E" w:rsidRPr="00821CF7">
        <w:rPr>
          <w:rFonts w:ascii="Times New Roman" w:hAnsi="Times New Roman" w:cs="Times New Roman"/>
          <w:sz w:val="24"/>
          <w:szCs w:val="24"/>
        </w:rPr>
        <w:t>between public</w:t>
      </w:r>
      <w:r w:rsidRPr="00821CF7">
        <w:rPr>
          <w:rFonts w:ascii="Times New Roman" w:hAnsi="Times New Roman" w:cs="Times New Roman"/>
          <w:sz w:val="24"/>
          <w:szCs w:val="24"/>
        </w:rPr>
        <w:t xml:space="preserve"> and professional knowledge of eating disorders`, with health professionals having more knowledge than the general public.   </w:t>
      </w:r>
    </w:p>
    <w:p w14:paraId="17D966B8" w14:textId="77777777" w:rsidR="00614AE5" w:rsidRPr="00821CF7" w:rsidRDefault="00614AE5" w:rsidP="006E6454">
      <w:pPr>
        <w:pStyle w:val="Heading1"/>
        <w:rPr>
          <w:color w:val="auto"/>
        </w:rPr>
      </w:pPr>
    </w:p>
    <w:p w14:paraId="0B1444A7" w14:textId="7B2FFE06" w:rsidR="00614AE5" w:rsidRPr="00821CF7" w:rsidRDefault="00614AE5" w:rsidP="006E6454">
      <w:pPr>
        <w:pStyle w:val="Heading1"/>
        <w:rPr>
          <w:color w:val="auto"/>
        </w:rPr>
      </w:pPr>
    </w:p>
    <w:p w14:paraId="7B3122A3" w14:textId="270ACE2A" w:rsidR="00614AE5" w:rsidRPr="00821CF7" w:rsidRDefault="00614AE5" w:rsidP="00614AE5"/>
    <w:p w14:paraId="6493D9FA" w14:textId="171E38EB" w:rsidR="00614AE5" w:rsidRPr="00821CF7" w:rsidRDefault="00614AE5" w:rsidP="00614AE5"/>
    <w:p w14:paraId="209FE9C7" w14:textId="77777777" w:rsidR="00EE774E" w:rsidRDefault="00EE774E" w:rsidP="006E6454">
      <w:pPr>
        <w:pStyle w:val="Heading1"/>
        <w:rPr>
          <w:rFonts w:ascii="Times New Roman" w:hAnsi="Times New Roman" w:cs="Times New Roman"/>
          <w:color w:val="auto"/>
        </w:rPr>
      </w:pPr>
    </w:p>
    <w:p w14:paraId="47917B12" w14:textId="332B377C" w:rsidR="00EE774E" w:rsidRDefault="00EE774E" w:rsidP="006E6454">
      <w:pPr>
        <w:pStyle w:val="Heading1"/>
        <w:rPr>
          <w:rFonts w:ascii="Times New Roman" w:hAnsi="Times New Roman" w:cs="Times New Roman"/>
          <w:color w:val="auto"/>
        </w:rPr>
      </w:pPr>
    </w:p>
    <w:p w14:paraId="1BFC50A3" w14:textId="39AE46B8" w:rsidR="00EE774E" w:rsidRDefault="00EE774E" w:rsidP="00EE774E"/>
    <w:p w14:paraId="6DDBE1F3" w14:textId="77777777" w:rsidR="00EE774E" w:rsidRPr="00EE774E" w:rsidRDefault="00EE774E" w:rsidP="00EE774E"/>
    <w:p w14:paraId="75492EA6" w14:textId="444FE1AD" w:rsidR="008D61CE" w:rsidRPr="008D3CBB" w:rsidRDefault="006E6454" w:rsidP="006E6454">
      <w:pPr>
        <w:pStyle w:val="Heading1"/>
        <w:rPr>
          <w:rFonts w:ascii="Times New Roman" w:hAnsi="Times New Roman" w:cs="Times New Roman"/>
          <w:color w:val="auto"/>
        </w:rPr>
      </w:pPr>
      <w:bookmarkStart w:id="61" w:name="_Toc510606839"/>
      <w:r w:rsidRPr="008D3CBB">
        <w:rPr>
          <w:rFonts w:ascii="Times New Roman" w:hAnsi="Times New Roman" w:cs="Times New Roman"/>
          <w:color w:val="auto"/>
        </w:rPr>
        <w:lastRenderedPageBreak/>
        <w:t>Table 5 and Descriptive statistics for MAKS</w:t>
      </w:r>
      <w:bookmarkEnd w:id="61"/>
    </w:p>
    <w:p w14:paraId="138F7ADD" w14:textId="77777777" w:rsidR="008D61CE" w:rsidRPr="00821CF7" w:rsidRDefault="008D61CE" w:rsidP="008D61CE">
      <w:pPr>
        <w:spacing w:line="360" w:lineRule="auto"/>
        <w:rPr>
          <w:rFonts w:ascii="Times New Roman" w:hAnsi="Times New Roman" w:cs="Times New Roman"/>
        </w:rPr>
      </w:pPr>
      <w:bookmarkStart w:id="62" w:name="_Hlk509959196"/>
      <w:r w:rsidRPr="00821CF7">
        <w:rPr>
          <w:rFonts w:ascii="Times New Roman" w:hAnsi="Times New Roman" w:cs="Times New Roman"/>
          <w:b/>
        </w:rPr>
        <w:t xml:space="preserve">Table 5 </w:t>
      </w:r>
      <w:bookmarkEnd w:id="62"/>
      <w:r w:rsidRPr="00821CF7">
        <w:rPr>
          <w:rFonts w:ascii="Times New Roman" w:hAnsi="Times New Roman" w:cs="Times New Roman"/>
          <w:b/>
        </w:rPr>
        <w:t>Mean Scores and Standard Deviation for MAKS based on Gender, Age, and Health Professional status</w:t>
      </w:r>
      <w:r w:rsidRPr="00821CF7">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8D61CE" w:rsidRPr="00821CF7" w14:paraId="103F1215" w14:textId="77777777" w:rsidTr="0028514A">
        <w:tc>
          <w:tcPr>
            <w:tcW w:w="1502" w:type="dxa"/>
            <w:tcBorders>
              <w:left w:val="nil"/>
              <w:bottom w:val="single" w:sz="4" w:space="0" w:color="auto"/>
              <w:right w:val="nil"/>
            </w:tcBorders>
          </w:tcPr>
          <w:p w14:paraId="02691AC6"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Gender </w:t>
            </w:r>
          </w:p>
        </w:tc>
        <w:tc>
          <w:tcPr>
            <w:tcW w:w="1502" w:type="dxa"/>
            <w:tcBorders>
              <w:left w:val="nil"/>
              <w:right w:val="nil"/>
            </w:tcBorders>
          </w:tcPr>
          <w:p w14:paraId="1534D109"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Age groups  </w:t>
            </w:r>
          </w:p>
        </w:tc>
        <w:tc>
          <w:tcPr>
            <w:tcW w:w="1503" w:type="dxa"/>
            <w:tcBorders>
              <w:left w:val="nil"/>
              <w:bottom w:val="single" w:sz="4" w:space="0" w:color="auto"/>
              <w:right w:val="nil"/>
            </w:tcBorders>
          </w:tcPr>
          <w:p w14:paraId="2643F51B"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Status</w:t>
            </w:r>
          </w:p>
        </w:tc>
        <w:tc>
          <w:tcPr>
            <w:tcW w:w="1503" w:type="dxa"/>
            <w:tcBorders>
              <w:left w:val="nil"/>
              <w:right w:val="nil"/>
            </w:tcBorders>
          </w:tcPr>
          <w:p w14:paraId="181EC515"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Mean</w:t>
            </w:r>
          </w:p>
        </w:tc>
        <w:tc>
          <w:tcPr>
            <w:tcW w:w="1503" w:type="dxa"/>
            <w:tcBorders>
              <w:left w:val="nil"/>
              <w:bottom w:val="single" w:sz="4" w:space="0" w:color="auto"/>
              <w:right w:val="nil"/>
            </w:tcBorders>
          </w:tcPr>
          <w:p w14:paraId="6F7B79E9"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SD</w:t>
            </w:r>
          </w:p>
        </w:tc>
        <w:tc>
          <w:tcPr>
            <w:tcW w:w="1503" w:type="dxa"/>
            <w:tcBorders>
              <w:left w:val="nil"/>
              <w:bottom w:val="single" w:sz="4" w:space="0" w:color="auto"/>
              <w:right w:val="nil"/>
            </w:tcBorders>
          </w:tcPr>
          <w:p w14:paraId="6F00E43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N</w:t>
            </w:r>
          </w:p>
        </w:tc>
      </w:tr>
      <w:tr w:rsidR="008D61CE" w:rsidRPr="00821CF7" w14:paraId="2A06C9D2" w14:textId="77777777" w:rsidTr="0028514A">
        <w:tc>
          <w:tcPr>
            <w:tcW w:w="1502" w:type="dxa"/>
            <w:tcBorders>
              <w:left w:val="nil"/>
              <w:bottom w:val="nil"/>
              <w:right w:val="nil"/>
            </w:tcBorders>
          </w:tcPr>
          <w:p w14:paraId="5EA560DB"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Male </w:t>
            </w:r>
          </w:p>
        </w:tc>
        <w:tc>
          <w:tcPr>
            <w:tcW w:w="1502" w:type="dxa"/>
            <w:tcBorders>
              <w:left w:val="nil"/>
              <w:bottom w:val="nil"/>
              <w:right w:val="nil"/>
            </w:tcBorders>
          </w:tcPr>
          <w:p w14:paraId="0981985D"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18-40</w:t>
            </w:r>
          </w:p>
        </w:tc>
        <w:tc>
          <w:tcPr>
            <w:tcW w:w="1503" w:type="dxa"/>
            <w:tcBorders>
              <w:left w:val="nil"/>
              <w:bottom w:val="nil"/>
              <w:right w:val="nil"/>
            </w:tcBorders>
          </w:tcPr>
          <w:p w14:paraId="4BBEE35A"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tc>
        <w:tc>
          <w:tcPr>
            <w:tcW w:w="1503" w:type="dxa"/>
            <w:tcBorders>
              <w:left w:val="nil"/>
              <w:bottom w:val="nil"/>
              <w:right w:val="nil"/>
            </w:tcBorders>
          </w:tcPr>
          <w:p w14:paraId="7524DD0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12.20</w:t>
            </w:r>
          </w:p>
          <w:p w14:paraId="2240D7AC" w14:textId="77777777" w:rsidR="008D61CE" w:rsidRPr="00821CF7" w:rsidRDefault="008D61CE" w:rsidP="0028514A">
            <w:pPr>
              <w:jc w:val="center"/>
              <w:rPr>
                <w:rFonts w:ascii="Times New Roman" w:hAnsi="Times New Roman" w:cs="Times New Roman"/>
              </w:rPr>
            </w:pPr>
          </w:p>
        </w:tc>
        <w:tc>
          <w:tcPr>
            <w:tcW w:w="1503" w:type="dxa"/>
            <w:tcBorders>
              <w:left w:val="nil"/>
              <w:bottom w:val="nil"/>
              <w:right w:val="nil"/>
            </w:tcBorders>
          </w:tcPr>
          <w:p w14:paraId="2C9EB1E2"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3.155</w:t>
            </w:r>
          </w:p>
        </w:tc>
        <w:tc>
          <w:tcPr>
            <w:tcW w:w="1503" w:type="dxa"/>
            <w:tcBorders>
              <w:left w:val="nil"/>
              <w:bottom w:val="nil"/>
              <w:right w:val="nil"/>
            </w:tcBorders>
          </w:tcPr>
          <w:p w14:paraId="5F1B011E"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10</w:t>
            </w:r>
          </w:p>
        </w:tc>
      </w:tr>
      <w:tr w:rsidR="008D61CE" w:rsidRPr="00821CF7" w14:paraId="1A389FAE" w14:textId="77777777" w:rsidTr="0028514A">
        <w:tc>
          <w:tcPr>
            <w:tcW w:w="1502" w:type="dxa"/>
            <w:tcBorders>
              <w:top w:val="nil"/>
              <w:left w:val="nil"/>
              <w:bottom w:val="nil"/>
              <w:right w:val="nil"/>
            </w:tcBorders>
          </w:tcPr>
          <w:p w14:paraId="617942AC"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03FFA1F8"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00F566A3"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616F2FE3" w14:textId="77777777" w:rsidR="008D61CE" w:rsidRPr="00821CF7" w:rsidRDefault="008D61CE" w:rsidP="0028514A">
            <w:pPr>
              <w:jc w:val="center"/>
              <w:rPr>
                <w:rFonts w:ascii="Times New Roman" w:hAnsi="Times New Roman" w:cs="Times New Roman"/>
              </w:rPr>
            </w:pPr>
          </w:p>
          <w:p w14:paraId="018D0BE9"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14.00</w:t>
            </w:r>
          </w:p>
        </w:tc>
        <w:tc>
          <w:tcPr>
            <w:tcW w:w="1503" w:type="dxa"/>
            <w:tcBorders>
              <w:top w:val="nil"/>
              <w:left w:val="nil"/>
              <w:bottom w:val="nil"/>
              <w:right w:val="nil"/>
            </w:tcBorders>
          </w:tcPr>
          <w:p w14:paraId="1B0E8C90" w14:textId="77777777" w:rsidR="008D61CE" w:rsidRPr="00821CF7" w:rsidRDefault="008D61CE" w:rsidP="0028514A">
            <w:pPr>
              <w:jc w:val="center"/>
              <w:rPr>
                <w:rFonts w:ascii="Times New Roman" w:hAnsi="Times New Roman" w:cs="Times New Roman"/>
              </w:rPr>
            </w:pPr>
          </w:p>
          <w:p w14:paraId="18333C85"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2.741</w:t>
            </w:r>
          </w:p>
        </w:tc>
        <w:tc>
          <w:tcPr>
            <w:tcW w:w="1503" w:type="dxa"/>
            <w:tcBorders>
              <w:top w:val="nil"/>
              <w:left w:val="nil"/>
              <w:bottom w:val="nil"/>
              <w:right w:val="nil"/>
            </w:tcBorders>
          </w:tcPr>
          <w:p w14:paraId="00A56EE2" w14:textId="77777777" w:rsidR="008D61CE" w:rsidRPr="00821CF7" w:rsidRDefault="008D61CE" w:rsidP="0028514A">
            <w:pPr>
              <w:jc w:val="center"/>
              <w:rPr>
                <w:rFonts w:ascii="Times New Roman" w:hAnsi="Times New Roman" w:cs="Times New Roman"/>
              </w:rPr>
            </w:pPr>
          </w:p>
          <w:p w14:paraId="659B848A"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34</w:t>
            </w:r>
          </w:p>
        </w:tc>
      </w:tr>
      <w:tr w:rsidR="008D61CE" w:rsidRPr="00821CF7" w14:paraId="0FF2C567" w14:textId="77777777" w:rsidTr="0028514A">
        <w:tc>
          <w:tcPr>
            <w:tcW w:w="1502" w:type="dxa"/>
            <w:tcBorders>
              <w:top w:val="nil"/>
              <w:left w:val="nil"/>
              <w:bottom w:val="nil"/>
              <w:right w:val="nil"/>
            </w:tcBorders>
          </w:tcPr>
          <w:p w14:paraId="09528F03"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3F450D6D"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5720F64C"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2695AA70"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56B84295"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nil"/>
              <w:right w:val="nil"/>
            </w:tcBorders>
          </w:tcPr>
          <w:p w14:paraId="75DF3B4C" w14:textId="77777777" w:rsidR="008D61CE" w:rsidRPr="00821CF7" w:rsidRDefault="008D61CE" w:rsidP="0028514A">
            <w:pPr>
              <w:jc w:val="center"/>
              <w:rPr>
                <w:rFonts w:ascii="Times New Roman" w:hAnsi="Times New Roman" w:cs="Times New Roman"/>
              </w:rPr>
            </w:pPr>
          </w:p>
        </w:tc>
      </w:tr>
      <w:tr w:rsidR="008D61CE" w:rsidRPr="00821CF7" w14:paraId="61384DD7" w14:textId="77777777" w:rsidTr="0028514A">
        <w:tc>
          <w:tcPr>
            <w:tcW w:w="1502" w:type="dxa"/>
            <w:tcBorders>
              <w:top w:val="nil"/>
              <w:left w:val="nil"/>
              <w:bottom w:val="nil"/>
              <w:right w:val="nil"/>
            </w:tcBorders>
          </w:tcPr>
          <w:p w14:paraId="6F8BBE62"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5F1397C2"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41-75</w:t>
            </w:r>
          </w:p>
        </w:tc>
        <w:tc>
          <w:tcPr>
            <w:tcW w:w="1503" w:type="dxa"/>
            <w:tcBorders>
              <w:top w:val="nil"/>
              <w:left w:val="nil"/>
              <w:bottom w:val="nil"/>
              <w:right w:val="nil"/>
            </w:tcBorders>
          </w:tcPr>
          <w:p w14:paraId="0DB1C585"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 Professional</w:t>
            </w:r>
          </w:p>
        </w:tc>
        <w:tc>
          <w:tcPr>
            <w:tcW w:w="1503" w:type="dxa"/>
            <w:tcBorders>
              <w:top w:val="nil"/>
              <w:left w:val="nil"/>
              <w:bottom w:val="nil"/>
              <w:right w:val="nil"/>
            </w:tcBorders>
          </w:tcPr>
          <w:p w14:paraId="77F34333"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12.85</w:t>
            </w:r>
          </w:p>
        </w:tc>
        <w:tc>
          <w:tcPr>
            <w:tcW w:w="1503" w:type="dxa"/>
            <w:tcBorders>
              <w:top w:val="nil"/>
              <w:left w:val="nil"/>
              <w:bottom w:val="nil"/>
              <w:right w:val="nil"/>
            </w:tcBorders>
          </w:tcPr>
          <w:p w14:paraId="4A65EB18"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1.994</w:t>
            </w:r>
          </w:p>
        </w:tc>
        <w:tc>
          <w:tcPr>
            <w:tcW w:w="1503" w:type="dxa"/>
            <w:tcBorders>
              <w:top w:val="nil"/>
              <w:left w:val="nil"/>
              <w:bottom w:val="nil"/>
              <w:right w:val="nil"/>
            </w:tcBorders>
          </w:tcPr>
          <w:p w14:paraId="42F8E364"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14</w:t>
            </w:r>
          </w:p>
        </w:tc>
      </w:tr>
      <w:tr w:rsidR="008D61CE" w:rsidRPr="00821CF7" w14:paraId="61509D9C" w14:textId="77777777" w:rsidTr="0028514A">
        <w:tc>
          <w:tcPr>
            <w:tcW w:w="1502" w:type="dxa"/>
            <w:tcBorders>
              <w:top w:val="nil"/>
              <w:left w:val="nil"/>
              <w:bottom w:val="nil"/>
              <w:right w:val="nil"/>
            </w:tcBorders>
          </w:tcPr>
          <w:p w14:paraId="480F1B21"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06909BA8" w14:textId="77777777" w:rsidR="008D61CE" w:rsidRPr="00821CF7" w:rsidRDefault="008D61CE" w:rsidP="0028514A">
            <w:pPr>
              <w:rPr>
                <w:rFonts w:ascii="Times New Roman" w:hAnsi="Times New Roman" w:cs="Times New Roman"/>
              </w:rPr>
            </w:pPr>
          </w:p>
        </w:tc>
        <w:tc>
          <w:tcPr>
            <w:tcW w:w="1503" w:type="dxa"/>
            <w:tcBorders>
              <w:top w:val="nil"/>
              <w:left w:val="nil"/>
              <w:bottom w:val="nil"/>
              <w:right w:val="nil"/>
            </w:tcBorders>
          </w:tcPr>
          <w:p w14:paraId="74B02743" w14:textId="77777777" w:rsidR="008D61CE" w:rsidRPr="00821CF7" w:rsidRDefault="008D61CE" w:rsidP="0028514A">
            <w:pPr>
              <w:rPr>
                <w:rFonts w:ascii="Times New Roman" w:hAnsi="Times New Roman" w:cs="Times New Roman"/>
              </w:rPr>
            </w:pPr>
          </w:p>
          <w:p w14:paraId="24DF2E20"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20F953F9" w14:textId="77777777" w:rsidR="008D61CE" w:rsidRPr="00821CF7" w:rsidRDefault="008D61CE" w:rsidP="0028514A">
            <w:pPr>
              <w:jc w:val="center"/>
              <w:rPr>
                <w:rFonts w:ascii="Times New Roman" w:hAnsi="Times New Roman" w:cs="Times New Roman"/>
              </w:rPr>
            </w:pPr>
          </w:p>
          <w:p w14:paraId="181742D6" w14:textId="77777777" w:rsidR="008D61CE" w:rsidRPr="00821CF7" w:rsidRDefault="008D61CE" w:rsidP="0028514A">
            <w:pPr>
              <w:jc w:val="center"/>
              <w:rPr>
                <w:rFonts w:ascii="Times New Roman" w:hAnsi="Times New Roman" w:cs="Times New Roman"/>
              </w:rPr>
            </w:pPr>
          </w:p>
          <w:p w14:paraId="4F6BDB3E"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14.00</w:t>
            </w:r>
          </w:p>
        </w:tc>
        <w:tc>
          <w:tcPr>
            <w:tcW w:w="1503" w:type="dxa"/>
            <w:tcBorders>
              <w:top w:val="nil"/>
              <w:left w:val="nil"/>
              <w:bottom w:val="nil"/>
              <w:right w:val="nil"/>
            </w:tcBorders>
          </w:tcPr>
          <w:p w14:paraId="77C6A8A5" w14:textId="77777777" w:rsidR="008D61CE" w:rsidRPr="00821CF7" w:rsidRDefault="008D61CE" w:rsidP="0028514A">
            <w:pPr>
              <w:jc w:val="center"/>
              <w:rPr>
                <w:rFonts w:ascii="Times New Roman" w:hAnsi="Times New Roman" w:cs="Times New Roman"/>
              </w:rPr>
            </w:pPr>
          </w:p>
          <w:p w14:paraId="1B40BAF4" w14:textId="77777777" w:rsidR="008D61CE" w:rsidRPr="00821CF7" w:rsidRDefault="008D61CE" w:rsidP="0028514A">
            <w:pPr>
              <w:jc w:val="center"/>
              <w:rPr>
                <w:rFonts w:ascii="Times New Roman" w:hAnsi="Times New Roman" w:cs="Times New Roman"/>
              </w:rPr>
            </w:pPr>
          </w:p>
          <w:p w14:paraId="1D50E39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2.687</w:t>
            </w:r>
          </w:p>
        </w:tc>
        <w:tc>
          <w:tcPr>
            <w:tcW w:w="1503" w:type="dxa"/>
            <w:tcBorders>
              <w:top w:val="nil"/>
              <w:left w:val="nil"/>
              <w:bottom w:val="nil"/>
              <w:right w:val="nil"/>
            </w:tcBorders>
          </w:tcPr>
          <w:p w14:paraId="4338774B" w14:textId="77777777" w:rsidR="008D61CE" w:rsidRPr="00821CF7" w:rsidRDefault="008D61CE" w:rsidP="0028514A">
            <w:pPr>
              <w:jc w:val="center"/>
              <w:rPr>
                <w:rFonts w:ascii="Times New Roman" w:hAnsi="Times New Roman" w:cs="Times New Roman"/>
              </w:rPr>
            </w:pPr>
          </w:p>
          <w:p w14:paraId="684544BF" w14:textId="77777777" w:rsidR="008D61CE" w:rsidRPr="00821CF7" w:rsidRDefault="008D61CE" w:rsidP="0028514A">
            <w:pPr>
              <w:jc w:val="center"/>
              <w:rPr>
                <w:rFonts w:ascii="Times New Roman" w:hAnsi="Times New Roman" w:cs="Times New Roman"/>
              </w:rPr>
            </w:pPr>
          </w:p>
          <w:p w14:paraId="446B3EAF"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19</w:t>
            </w:r>
          </w:p>
        </w:tc>
      </w:tr>
      <w:tr w:rsidR="008D61CE" w:rsidRPr="00821CF7" w14:paraId="6591603A" w14:textId="77777777" w:rsidTr="0028514A">
        <w:tc>
          <w:tcPr>
            <w:tcW w:w="1502" w:type="dxa"/>
            <w:tcBorders>
              <w:top w:val="nil"/>
              <w:left w:val="nil"/>
              <w:bottom w:val="nil"/>
              <w:right w:val="nil"/>
            </w:tcBorders>
          </w:tcPr>
          <w:p w14:paraId="6CBB41EF" w14:textId="77777777" w:rsidR="008D61CE" w:rsidRPr="00821CF7" w:rsidRDefault="008D61CE" w:rsidP="0028514A">
            <w:pPr>
              <w:rPr>
                <w:rFonts w:ascii="Times New Roman" w:hAnsi="Times New Roman" w:cs="Times New Roman"/>
              </w:rPr>
            </w:pPr>
          </w:p>
          <w:p w14:paraId="66DD6CFA"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Female</w:t>
            </w:r>
          </w:p>
        </w:tc>
        <w:tc>
          <w:tcPr>
            <w:tcW w:w="1502" w:type="dxa"/>
            <w:tcBorders>
              <w:top w:val="nil"/>
              <w:left w:val="nil"/>
              <w:bottom w:val="nil"/>
              <w:right w:val="nil"/>
            </w:tcBorders>
          </w:tcPr>
          <w:p w14:paraId="57AA9619" w14:textId="77777777" w:rsidR="008D61CE" w:rsidRPr="00821CF7" w:rsidRDefault="008D61CE" w:rsidP="0028514A">
            <w:pPr>
              <w:rPr>
                <w:rFonts w:ascii="Times New Roman" w:hAnsi="Times New Roman" w:cs="Times New Roman"/>
              </w:rPr>
            </w:pPr>
          </w:p>
          <w:p w14:paraId="464D30C5"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18-40</w:t>
            </w:r>
          </w:p>
        </w:tc>
        <w:tc>
          <w:tcPr>
            <w:tcW w:w="1503" w:type="dxa"/>
            <w:tcBorders>
              <w:top w:val="nil"/>
              <w:left w:val="nil"/>
              <w:bottom w:val="nil"/>
              <w:right w:val="nil"/>
            </w:tcBorders>
          </w:tcPr>
          <w:p w14:paraId="1A54E0CB" w14:textId="77777777" w:rsidR="008D61CE" w:rsidRPr="00821CF7" w:rsidRDefault="008D61CE" w:rsidP="0028514A">
            <w:pPr>
              <w:rPr>
                <w:rFonts w:ascii="Times New Roman" w:hAnsi="Times New Roman" w:cs="Times New Roman"/>
              </w:rPr>
            </w:pPr>
          </w:p>
          <w:p w14:paraId="45407C73"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p w14:paraId="55F3242A" w14:textId="77777777" w:rsidR="008D61CE" w:rsidRPr="00821CF7" w:rsidRDefault="008D61CE" w:rsidP="0028514A">
            <w:pPr>
              <w:rPr>
                <w:rFonts w:ascii="Times New Roman" w:hAnsi="Times New Roman" w:cs="Times New Roman"/>
              </w:rPr>
            </w:pPr>
          </w:p>
          <w:p w14:paraId="6BBF37AC"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21C7A837"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        </w:t>
            </w:r>
          </w:p>
          <w:p w14:paraId="038CFAA9"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        12.31</w:t>
            </w:r>
          </w:p>
          <w:p w14:paraId="5278CD1B" w14:textId="77777777" w:rsidR="008D61CE" w:rsidRPr="00821CF7" w:rsidRDefault="008D61CE" w:rsidP="0028514A">
            <w:pPr>
              <w:jc w:val="center"/>
              <w:rPr>
                <w:rFonts w:ascii="Times New Roman" w:hAnsi="Times New Roman" w:cs="Times New Roman"/>
              </w:rPr>
            </w:pPr>
          </w:p>
          <w:p w14:paraId="7F6168FC" w14:textId="77777777" w:rsidR="008D61CE" w:rsidRPr="00821CF7" w:rsidRDefault="008D61CE" w:rsidP="0028514A">
            <w:pPr>
              <w:jc w:val="center"/>
              <w:rPr>
                <w:rFonts w:ascii="Times New Roman" w:hAnsi="Times New Roman" w:cs="Times New Roman"/>
              </w:rPr>
            </w:pPr>
          </w:p>
          <w:p w14:paraId="5705862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12.66</w:t>
            </w:r>
          </w:p>
        </w:tc>
        <w:tc>
          <w:tcPr>
            <w:tcW w:w="1503" w:type="dxa"/>
            <w:tcBorders>
              <w:top w:val="nil"/>
              <w:left w:val="nil"/>
              <w:bottom w:val="nil"/>
              <w:right w:val="nil"/>
            </w:tcBorders>
          </w:tcPr>
          <w:p w14:paraId="09F78020" w14:textId="77777777" w:rsidR="008D61CE" w:rsidRPr="00821CF7" w:rsidRDefault="008D61CE" w:rsidP="0028514A">
            <w:pPr>
              <w:jc w:val="center"/>
              <w:rPr>
                <w:rFonts w:ascii="Times New Roman" w:hAnsi="Times New Roman" w:cs="Times New Roman"/>
              </w:rPr>
            </w:pPr>
          </w:p>
          <w:p w14:paraId="76FB00D2"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2607</w:t>
            </w:r>
          </w:p>
          <w:p w14:paraId="165B7725" w14:textId="77777777" w:rsidR="008D61CE" w:rsidRPr="00821CF7" w:rsidRDefault="008D61CE" w:rsidP="0028514A">
            <w:pPr>
              <w:jc w:val="center"/>
              <w:rPr>
                <w:rFonts w:ascii="Times New Roman" w:hAnsi="Times New Roman" w:cs="Times New Roman"/>
              </w:rPr>
            </w:pPr>
          </w:p>
          <w:p w14:paraId="4DF68DD9" w14:textId="77777777" w:rsidR="008D61CE" w:rsidRPr="00821CF7" w:rsidRDefault="008D61CE" w:rsidP="0028514A">
            <w:pPr>
              <w:jc w:val="center"/>
              <w:rPr>
                <w:rFonts w:ascii="Times New Roman" w:hAnsi="Times New Roman" w:cs="Times New Roman"/>
              </w:rPr>
            </w:pPr>
          </w:p>
          <w:p w14:paraId="06AC9BA5"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3.084</w:t>
            </w:r>
          </w:p>
        </w:tc>
        <w:tc>
          <w:tcPr>
            <w:tcW w:w="1503" w:type="dxa"/>
            <w:tcBorders>
              <w:top w:val="nil"/>
              <w:left w:val="nil"/>
              <w:bottom w:val="nil"/>
              <w:right w:val="nil"/>
            </w:tcBorders>
          </w:tcPr>
          <w:p w14:paraId="26DBCC4E" w14:textId="77777777" w:rsidR="008D61CE" w:rsidRPr="00821CF7" w:rsidRDefault="008D61CE" w:rsidP="0028514A">
            <w:pPr>
              <w:jc w:val="center"/>
              <w:rPr>
                <w:rFonts w:ascii="Times New Roman" w:hAnsi="Times New Roman" w:cs="Times New Roman"/>
              </w:rPr>
            </w:pPr>
          </w:p>
          <w:p w14:paraId="59398B20"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22</w:t>
            </w:r>
          </w:p>
          <w:p w14:paraId="0F9B2CB6" w14:textId="77777777" w:rsidR="008D61CE" w:rsidRPr="00821CF7" w:rsidRDefault="008D61CE" w:rsidP="0028514A">
            <w:pPr>
              <w:jc w:val="center"/>
              <w:rPr>
                <w:rFonts w:ascii="Times New Roman" w:hAnsi="Times New Roman" w:cs="Times New Roman"/>
              </w:rPr>
            </w:pPr>
          </w:p>
          <w:p w14:paraId="4F0EECAD" w14:textId="77777777" w:rsidR="008D61CE" w:rsidRPr="00821CF7" w:rsidRDefault="008D61CE" w:rsidP="0028514A">
            <w:pPr>
              <w:jc w:val="center"/>
              <w:rPr>
                <w:rFonts w:ascii="Times New Roman" w:hAnsi="Times New Roman" w:cs="Times New Roman"/>
              </w:rPr>
            </w:pPr>
          </w:p>
          <w:p w14:paraId="0A9A8949"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60</w:t>
            </w:r>
          </w:p>
        </w:tc>
      </w:tr>
      <w:tr w:rsidR="008D61CE" w:rsidRPr="00821CF7" w14:paraId="5508F5F0" w14:textId="77777777" w:rsidTr="0028514A">
        <w:tc>
          <w:tcPr>
            <w:tcW w:w="1502" w:type="dxa"/>
            <w:tcBorders>
              <w:top w:val="nil"/>
              <w:left w:val="nil"/>
              <w:bottom w:val="nil"/>
              <w:right w:val="nil"/>
            </w:tcBorders>
          </w:tcPr>
          <w:p w14:paraId="15257F71" w14:textId="77777777" w:rsidR="008D61CE" w:rsidRPr="00821CF7" w:rsidRDefault="008D61CE" w:rsidP="0028514A">
            <w:pPr>
              <w:rPr>
                <w:rFonts w:ascii="Times New Roman" w:hAnsi="Times New Roman" w:cs="Times New Roman"/>
              </w:rPr>
            </w:pPr>
          </w:p>
        </w:tc>
        <w:tc>
          <w:tcPr>
            <w:tcW w:w="1502" w:type="dxa"/>
            <w:tcBorders>
              <w:top w:val="nil"/>
              <w:left w:val="nil"/>
              <w:bottom w:val="nil"/>
              <w:right w:val="nil"/>
            </w:tcBorders>
          </w:tcPr>
          <w:p w14:paraId="19B71758" w14:textId="77777777" w:rsidR="008F4219" w:rsidRPr="00821CF7" w:rsidRDefault="008F4219" w:rsidP="0028514A">
            <w:pPr>
              <w:rPr>
                <w:rFonts w:ascii="Times New Roman" w:hAnsi="Times New Roman" w:cs="Times New Roman"/>
              </w:rPr>
            </w:pPr>
          </w:p>
          <w:p w14:paraId="5A96DAE1" w14:textId="20074D5C" w:rsidR="008D61CE" w:rsidRPr="00821CF7" w:rsidRDefault="008D61CE" w:rsidP="0028514A">
            <w:pPr>
              <w:rPr>
                <w:rFonts w:ascii="Times New Roman" w:hAnsi="Times New Roman" w:cs="Times New Roman"/>
              </w:rPr>
            </w:pPr>
            <w:r w:rsidRPr="00821CF7">
              <w:rPr>
                <w:rFonts w:ascii="Times New Roman" w:hAnsi="Times New Roman" w:cs="Times New Roman"/>
              </w:rPr>
              <w:t>41-75</w:t>
            </w:r>
          </w:p>
        </w:tc>
        <w:tc>
          <w:tcPr>
            <w:tcW w:w="1503" w:type="dxa"/>
            <w:tcBorders>
              <w:top w:val="nil"/>
              <w:left w:val="nil"/>
              <w:bottom w:val="nil"/>
              <w:right w:val="nil"/>
            </w:tcBorders>
          </w:tcPr>
          <w:p w14:paraId="6857D8DB" w14:textId="77777777" w:rsidR="008D61CE" w:rsidRPr="00821CF7" w:rsidRDefault="008D61CE" w:rsidP="0028514A">
            <w:pPr>
              <w:rPr>
                <w:rFonts w:ascii="Times New Roman" w:hAnsi="Times New Roman" w:cs="Times New Roman"/>
              </w:rPr>
            </w:pPr>
          </w:p>
          <w:p w14:paraId="0D2731B6"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p w14:paraId="33AAD907" w14:textId="77777777" w:rsidR="008D61CE" w:rsidRPr="00821CF7" w:rsidRDefault="008D61CE" w:rsidP="0028514A">
            <w:pPr>
              <w:rPr>
                <w:rFonts w:ascii="Times New Roman" w:hAnsi="Times New Roman" w:cs="Times New Roman"/>
              </w:rPr>
            </w:pPr>
          </w:p>
          <w:p w14:paraId="3C54A714"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3" w:type="dxa"/>
            <w:tcBorders>
              <w:top w:val="nil"/>
              <w:left w:val="nil"/>
              <w:bottom w:val="nil"/>
              <w:right w:val="nil"/>
            </w:tcBorders>
          </w:tcPr>
          <w:p w14:paraId="169A7353" w14:textId="77777777" w:rsidR="008D61CE" w:rsidRPr="00821CF7" w:rsidRDefault="008D61CE" w:rsidP="0028514A">
            <w:pPr>
              <w:jc w:val="center"/>
              <w:rPr>
                <w:rFonts w:ascii="Times New Roman" w:hAnsi="Times New Roman" w:cs="Times New Roman"/>
              </w:rPr>
            </w:pPr>
          </w:p>
          <w:p w14:paraId="3E46EE73"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12.35</w:t>
            </w:r>
          </w:p>
          <w:p w14:paraId="42368D91" w14:textId="77777777" w:rsidR="008D61CE" w:rsidRPr="00821CF7" w:rsidRDefault="008D61CE" w:rsidP="0028514A">
            <w:pPr>
              <w:jc w:val="center"/>
              <w:rPr>
                <w:rFonts w:ascii="Times New Roman" w:hAnsi="Times New Roman" w:cs="Times New Roman"/>
              </w:rPr>
            </w:pPr>
          </w:p>
          <w:p w14:paraId="41E1BAB5" w14:textId="77777777" w:rsidR="008D61CE" w:rsidRPr="00821CF7" w:rsidRDefault="008D61CE" w:rsidP="0028514A">
            <w:pPr>
              <w:jc w:val="center"/>
              <w:rPr>
                <w:rFonts w:ascii="Times New Roman" w:hAnsi="Times New Roman" w:cs="Times New Roman"/>
              </w:rPr>
            </w:pPr>
          </w:p>
          <w:p w14:paraId="0BC49317"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13.57</w:t>
            </w:r>
          </w:p>
        </w:tc>
        <w:tc>
          <w:tcPr>
            <w:tcW w:w="1503" w:type="dxa"/>
            <w:tcBorders>
              <w:top w:val="nil"/>
              <w:left w:val="nil"/>
              <w:bottom w:val="nil"/>
              <w:right w:val="nil"/>
            </w:tcBorders>
          </w:tcPr>
          <w:p w14:paraId="0F4B8AF6" w14:textId="77777777" w:rsidR="008D61CE" w:rsidRPr="00821CF7" w:rsidRDefault="008D61CE" w:rsidP="0028514A">
            <w:pPr>
              <w:jc w:val="center"/>
              <w:rPr>
                <w:rFonts w:ascii="Times New Roman" w:hAnsi="Times New Roman" w:cs="Times New Roman"/>
              </w:rPr>
            </w:pPr>
          </w:p>
          <w:p w14:paraId="601EBC48"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2.463</w:t>
            </w:r>
          </w:p>
          <w:p w14:paraId="162A09D9" w14:textId="77777777" w:rsidR="008D61CE" w:rsidRPr="00821CF7" w:rsidRDefault="008D61CE" w:rsidP="0028514A">
            <w:pPr>
              <w:jc w:val="center"/>
              <w:rPr>
                <w:rFonts w:ascii="Times New Roman" w:hAnsi="Times New Roman" w:cs="Times New Roman"/>
              </w:rPr>
            </w:pPr>
          </w:p>
          <w:p w14:paraId="65C88EB0" w14:textId="77777777" w:rsidR="008D61CE" w:rsidRPr="00821CF7" w:rsidRDefault="008D61CE" w:rsidP="0028514A">
            <w:pPr>
              <w:jc w:val="center"/>
              <w:rPr>
                <w:rFonts w:ascii="Times New Roman" w:hAnsi="Times New Roman" w:cs="Times New Roman"/>
              </w:rPr>
            </w:pPr>
          </w:p>
          <w:p w14:paraId="5A16F35E"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2.853</w:t>
            </w:r>
          </w:p>
        </w:tc>
        <w:tc>
          <w:tcPr>
            <w:tcW w:w="1503" w:type="dxa"/>
            <w:tcBorders>
              <w:top w:val="nil"/>
              <w:left w:val="nil"/>
              <w:bottom w:val="nil"/>
              <w:right w:val="nil"/>
            </w:tcBorders>
          </w:tcPr>
          <w:p w14:paraId="3D833989" w14:textId="77777777" w:rsidR="008D61CE" w:rsidRPr="00821CF7" w:rsidRDefault="008D61CE" w:rsidP="0028514A">
            <w:pPr>
              <w:jc w:val="center"/>
              <w:rPr>
                <w:rFonts w:ascii="Times New Roman" w:hAnsi="Times New Roman" w:cs="Times New Roman"/>
              </w:rPr>
            </w:pPr>
          </w:p>
          <w:p w14:paraId="6E43152F"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37</w:t>
            </w:r>
          </w:p>
          <w:p w14:paraId="1E9092CE" w14:textId="77777777" w:rsidR="008D61CE" w:rsidRPr="00821CF7" w:rsidRDefault="008D61CE" w:rsidP="0028514A">
            <w:pPr>
              <w:jc w:val="center"/>
              <w:rPr>
                <w:rFonts w:ascii="Times New Roman" w:hAnsi="Times New Roman" w:cs="Times New Roman"/>
              </w:rPr>
            </w:pPr>
          </w:p>
          <w:p w14:paraId="2B5C9D83" w14:textId="77777777" w:rsidR="008D61CE" w:rsidRPr="00821CF7" w:rsidRDefault="008D61CE" w:rsidP="0028514A">
            <w:pPr>
              <w:jc w:val="center"/>
              <w:rPr>
                <w:rFonts w:ascii="Times New Roman" w:hAnsi="Times New Roman" w:cs="Times New Roman"/>
              </w:rPr>
            </w:pPr>
          </w:p>
          <w:p w14:paraId="1B1378A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38</w:t>
            </w:r>
          </w:p>
        </w:tc>
      </w:tr>
      <w:tr w:rsidR="008D61CE" w:rsidRPr="00821CF7" w14:paraId="5852EF58" w14:textId="77777777" w:rsidTr="0028514A">
        <w:tc>
          <w:tcPr>
            <w:tcW w:w="1502" w:type="dxa"/>
            <w:tcBorders>
              <w:top w:val="nil"/>
              <w:left w:val="nil"/>
              <w:bottom w:val="single" w:sz="4" w:space="0" w:color="auto"/>
              <w:right w:val="nil"/>
            </w:tcBorders>
          </w:tcPr>
          <w:p w14:paraId="53CFCC68" w14:textId="77777777" w:rsidR="008D61CE" w:rsidRPr="00821CF7" w:rsidRDefault="008D61CE" w:rsidP="0028514A">
            <w:pPr>
              <w:rPr>
                <w:rFonts w:ascii="Times New Roman" w:hAnsi="Times New Roman" w:cs="Times New Roman"/>
              </w:rPr>
            </w:pPr>
          </w:p>
        </w:tc>
        <w:tc>
          <w:tcPr>
            <w:tcW w:w="1502" w:type="dxa"/>
            <w:tcBorders>
              <w:top w:val="nil"/>
              <w:left w:val="nil"/>
              <w:bottom w:val="single" w:sz="4" w:space="0" w:color="auto"/>
              <w:right w:val="nil"/>
            </w:tcBorders>
          </w:tcPr>
          <w:p w14:paraId="65E191EA" w14:textId="77777777" w:rsidR="008D61CE" w:rsidRPr="00821CF7"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19A79993" w14:textId="77777777" w:rsidR="008D61CE" w:rsidRPr="00821CF7" w:rsidRDefault="008D61CE" w:rsidP="0028514A">
            <w:pPr>
              <w:rPr>
                <w:rFonts w:ascii="Times New Roman" w:hAnsi="Times New Roman" w:cs="Times New Roman"/>
              </w:rPr>
            </w:pPr>
          </w:p>
        </w:tc>
        <w:tc>
          <w:tcPr>
            <w:tcW w:w="1503" w:type="dxa"/>
            <w:tcBorders>
              <w:top w:val="nil"/>
              <w:left w:val="nil"/>
              <w:bottom w:val="single" w:sz="4" w:space="0" w:color="auto"/>
              <w:right w:val="nil"/>
            </w:tcBorders>
          </w:tcPr>
          <w:p w14:paraId="4DBB4E87"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25C07EBD" w14:textId="77777777" w:rsidR="008D61CE" w:rsidRPr="00821CF7" w:rsidRDefault="008D61CE" w:rsidP="0028514A">
            <w:pPr>
              <w:jc w:val="center"/>
              <w:rPr>
                <w:rFonts w:ascii="Times New Roman" w:hAnsi="Times New Roman" w:cs="Times New Roman"/>
              </w:rPr>
            </w:pPr>
          </w:p>
        </w:tc>
        <w:tc>
          <w:tcPr>
            <w:tcW w:w="1503" w:type="dxa"/>
            <w:tcBorders>
              <w:top w:val="nil"/>
              <w:left w:val="nil"/>
              <w:bottom w:val="single" w:sz="4" w:space="0" w:color="auto"/>
              <w:right w:val="nil"/>
            </w:tcBorders>
          </w:tcPr>
          <w:p w14:paraId="64CAEF80" w14:textId="77777777" w:rsidR="008D61CE" w:rsidRPr="00821CF7" w:rsidRDefault="008D61CE" w:rsidP="0028514A">
            <w:pPr>
              <w:jc w:val="center"/>
              <w:rPr>
                <w:rFonts w:ascii="Times New Roman" w:hAnsi="Times New Roman" w:cs="Times New Roman"/>
              </w:rPr>
            </w:pPr>
          </w:p>
        </w:tc>
      </w:tr>
    </w:tbl>
    <w:p w14:paraId="00B4E7C0" w14:textId="392DE1DA" w:rsidR="008D61CE" w:rsidRPr="00821CF7" w:rsidRDefault="008D61CE" w:rsidP="007B4786">
      <w:pPr>
        <w:spacing w:line="480" w:lineRule="auto"/>
        <w:rPr>
          <w:rFonts w:ascii="Times New Roman" w:hAnsi="Times New Roman" w:cs="Times New Roman"/>
          <w:sz w:val="24"/>
          <w:szCs w:val="24"/>
        </w:rPr>
      </w:pPr>
      <w:r w:rsidRPr="00821CF7">
        <w:rPr>
          <w:rFonts w:ascii="Times New Roman" w:hAnsi="Times New Roman" w:cs="Times New Roman"/>
          <w:sz w:val="24"/>
          <w:szCs w:val="24"/>
        </w:rPr>
        <w:t>The Mean scores in Table 5 show males in the youngest group having the highest mean score indicating less knowledge and correct answers given M=14.00 with younger group male health  professionals having the lowest scores M=12.20 overall indicating higher knowledge.  Female health professionals in the younger group M=12.31 shows more knowledge th</w:t>
      </w:r>
      <w:r w:rsidR="00840B65">
        <w:rPr>
          <w:rFonts w:ascii="Times New Roman" w:hAnsi="Times New Roman" w:cs="Times New Roman"/>
          <w:sz w:val="24"/>
          <w:szCs w:val="24"/>
        </w:rPr>
        <w:t>a</w:t>
      </w:r>
      <w:r w:rsidRPr="00821CF7">
        <w:rPr>
          <w:rFonts w:ascii="Times New Roman" w:hAnsi="Times New Roman" w:cs="Times New Roman"/>
          <w:sz w:val="24"/>
          <w:szCs w:val="24"/>
        </w:rPr>
        <w:t>n the older female health professionals M=12.85</w:t>
      </w:r>
      <w:r w:rsidR="00F6178A">
        <w:rPr>
          <w:rFonts w:ascii="Times New Roman" w:hAnsi="Times New Roman" w:cs="Times New Roman"/>
          <w:sz w:val="24"/>
          <w:szCs w:val="24"/>
        </w:rPr>
        <w:t>.</w:t>
      </w:r>
      <w:r w:rsidRPr="00821CF7">
        <w:rPr>
          <w:rFonts w:ascii="Times New Roman" w:hAnsi="Times New Roman" w:cs="Times New Roman"/>
          <w:sz w:val="24"/>
          <w:szCs w:val="24"/>
        </w:rPr>
        <w:t xml:space="preserve"> however younger</w:t>
      </w:r>
      <w:r w:rsidR="00F6178A">
        <w:rPr>
          <w:rFonts w:ascii="Times New Roman" w:hAnsi="Times New Roman" w:cs="Times New Roman"/>
          <w:sz w:val="24"/>
          <w:szCs w:val="24"/>
        </w:rPr>
        <w:t xml:space="preserve"> female</w:t>
      </w:r>
      <w:r w:rsidRPr="00821CF7">
        <w:rPr>
          <w:rFonts w:ascii="Times New Roman" w:hAnsi="Times New Roman" w:cs="Times New Roman"/>
          <w:sz w:val="24"/>
          <w:szCs w:val="24"/>
        </w:rPr>
        <w:t xml:space="preserve"> </w:t>
      </w:r>
      <w:r w:rsidR="00F6178A" w:rsidRPr="00821CF7">
        <w:rPr>
          <w:rFonts w:ascii="Times New Roman" w:hAnsi="Times New Roman" w:cs="Times New Roman"/>
          <w:sz w:val="24"/>
          <w:szCs w:val="24"/>
        </w:rPr>
        <w:t>non-health</w:t>
      </w:r>
      <w:r w:rsidRPr="00821CF7">
        <w:rPr>
          <w:rFonts w:ascii="Times New Roman" w:hAnsi="Times New Roman" w:cs="Times New Roman"/>
          <w:sz w:val="24"/>
          <w:szCs w:val="24"/>
        </w:rPr>
        <w:t xml:space="preserve"> professional M=12.66 scored lower th</w:t>
      </w:r>
      <w:r w:rsidR="00F6178A">
        <w:rPr>
          <w:rFonts w:ascii="Times New Roman" w:hAnsi="Times New Roman" w:cs="Times New Roman"/>
          <w:sz w:val="24"/>
          <w:szCs w:val="24"/>
        </w:rPr>
        <w:t>a</w:t>
      </w:r>
      <w:r w:rsidRPr="00821CF7">
        <w:rPr>
          <w:rFonts w:ascii="Times New Roman" w:hAnsi="Times New Roman" w:cs="Times New Roman"/>
          <w:sz w:val="24"/>
          <w:szCs w:val="24"/>
        </w:rPr>
        <w:t>n male health professionals M= 12,.85. To test if the differences in know</w:t>
      </w:r>
      <w:r w:rsidR="00A17E53" w:rsidRPr="00821CF7">
        <w:rPr>
          <w:rFonts w:ascii="Times New Roman" w:hAnsi="Times New Roman" w:cs="Times New Roman"/>
          <w:sz w:val="24"/>
          <w:szCs w:val="24"/>
        </w:rPr>
        <w:t>ledge were significant, a three-way between subjects</w:t>
      </w:r>
      <w:r w:rsidRPr="00821CF7">
        <w:rPr>
          <w:rFonts w:ascii="Times New Roman" w:hAnsi="Times New Roman" w:cs="Times New Roman"/>
          <w:sz w:val="24"/>
          <w:szCs w:val="24"/>
        </w:rPr>
        <w:t xml:space="preserve"> ANOVA was conducted to explore the impact of status (General Public versus Health Professionals), age (Young versus Older) and gender (male or female) on the Mental Health Knowledge Schedule (</w:t>
      </w:r>
      <w:r w:rsidRPr="00821CF7">
        <w:rPr>
          <w:rFonts w:ascii="Times New Roman" w:hAnsi="Times New Roman" w:cs="Times New Roman"/>
          <w:i/>
          <w:sz w:val="24"/>
          <w:szCs w:val="24"/>
        </w:rPr>
        <w:t>MAKS</w:t>
      </w:r>
      <w:r w:rsidRPr="00821CF7">
        <w:rPr>
          <w:rFonts w:ascii="Times New Roman" w:hAnsi="Times New Roman" w:cs="Times New Roman"/>
          <w:sz w:val="24"/>
          <w:szCs w:val="24"/>
        </w:rPr>
        <w:t xml:space="preserve">) There was no significant interaction effect between age, gender or status, </w:t>
      </w:r>
      <w:r w:rsidRPr="00821CF7">
        <w:rPr>
          <w:rFonts w:ascii="Times New Roman" w:hAnsi="Times New Roman" w:cs="Times New Roman"/>
          <w:i/>
          <w:sz w:val="24"/>
          <w:szCs w:val="24"/>
        </w:rPr>
        <w:t>F</w:t>
      </w:r>
      <w:r w:rsidRPr="00821CF7">
        <w:rPr>
          <w:rFonts w:ascii="Times New Roman" w:hAnsi="Times New Roman" w:cs="Times New Roman"/>
          <w:sz w:val="24"/>
          <w:szCs w:val="24"/>
        </w:rPr>
        <w:t xml:space="preserve"> (1, 226) =.829, p = .363. A significant main effect was found for status, </w:t>
      </w:r>
      <w:r w:rsidRPr="00821CF7">
        <w:rPr>
          <w:rFonts w:ascii="Times New Roman" w:hAnsi="Times New Roman" w:cs="Times New Roman"/>
          <w:i/>
          <w:sz w:val="24"/>
          <w:szCs w:val="24"/>
        </w:rPr>
        <w:t>F</w:t>
      </w:r>
      <w:r w:rsidRPr="00821CF7">
        <w:rPr>
          <w:rFonts w:ascii="Times New Roman" w:hAnsi="Times New Roman" w:cs="Times New Roman"/>
          <w:sz w:val="24"/>
          <w:szCs w:val="24"/>
        </w:rPr>
        <w:t xml:space="preserve"> (1,226) = 7.176, p = .008, however there were no main effects for gender and age; </w:t>
      </w:r>
      <w:r w:rsidRPr="00821CF7">
        <w:rPr>
          <w:rFonts w:ascii="Times New Roman" w:hAnsi="Times New Roman" w:cs="Times New Roman"/>
          <w:i/>
          <w:sz w:val="24"/>
          <w:szCs w:val="24"/>
        </w:rPr>
        <w:t>F</w:t>
      </w:r>
      <w:r w:rsidRPr="00821CF7">
        <w:rPr>
          <w:rFonts w:ascii="Times New Roman" w:hAnsi="Times New Roman" w:cs="Times New Roman"/>
          <w:sz w:val="24"/>
          <w:szCs w:val="24"/>
        </w:rPr>
        <w:t xml:space="preserve"> (1,226) = 1.612, p = .205 and </w:t>
      </w:r>
      <w:r w:rsidRPr="00821CF7">
        <w:rPr>
          <w:rFonts w:ascii="Times New Roman" w:hAnsi="Times New Roman" w:cs="Times New Roman"/>
          <w:i/>
          <w:sz w:val="24"/>
          <w:szCs w:val="24"/>
        </w:rPr>
        <w:t>F</w:t>
      </w:r>
      <w:r w:rsidRPr="00821CF7">
        <w:rPr>
          <w:rFonts w:ascii="Times New Roman" w:hAnsi="Times New Roman" w:cs="Times New Roman"/>
          <w:sz w:val="24"/>
          <w:szCs w:val="24"/>
        </w:rPr>
        <w:t xml:space="preserve"> (1,226) = .903, p .343 respectively. The Levene’s test of equality of error variance was .767 and therefore not significant and does not violate the assumption of homogeneity. The finding supports Hypothesis 3: `there will be a difference </w:t>
      </w:r>
      <w:r w:rsidRPr="00821CF7">
        <w:rPr>
          <w:rFonts w:ascii="Times New Roman" w:hAnsi="Times New Roman" w:cs="Times New Roman"/>
          <w:sz w:val="24"/>
          <w:szCs w:val="24"/>
        </w:rPr>
        <w:lastRenderedPageBreak/>
        <w:t xml:space="preserve">between public and professional knowledge of mental health` with health professionals having more knowledge than the general public. </w:t>
      </w:r>
    </w:p>
    <w:p w14:paraId="0B1C6A34" w14:textId="1A4019BE" w:rsidR="006E6454" w:rsidRPr="008D3CBB" w:rsidRDefault="006E6454" w:rsidP="006E6454">
      <w:pPr>
        <w:pStyle w:val="Heading1"/>
        <w:rPr>
          <w:rFonts w:ascii="Times New Roman" w:hAnsi="Times New Roman" w:cs="Times New Roman"/>
          <w:color w:val="auto"/>
        </w:rPr>
      </w:pPr>
      <w:bookmarkStart w:id="63" w:name="_Toc510606840"/>
      <w:r w:rsidRPr="008D3CBB">
        <w:rPr>
          <w:rFonts w:ascii="Times New Roman" w:hAnsi="Times New Roman" w:cs="Times New Roman"/>
          <w:color w:val="auto"/>
        </w:rPr>
        <w:t>Table 6 and Descriptive statics for ATPPHS</w:t>
      </w:r>
      <w:bookmarkEnd w:id="63"/>
    </w:p>
    <w:p w14:paraId="372B6FFE" w14:textId="22BEC1C5" w:rsidR="008D61CE" w:rsidRPr="00821CF7" w:rsidRDefault="008D61CE" w:rsidP="007B4786">
      <w:pPr>
        <w:spacing w:line="480" w:lineRule="auto"/>
        <w:rPr>
          <w:rFonts w:ascii="Times New Roman" w:hAnsi="Times New Roman" w:cs="Times New Roman"/>
          <w:b/>
          <w:sz w:val="24"/>
          <w:szCs w:val="24"/>
        </w:rPr>
      </w:pPr>
      <w:r w:rsidRPr="00821CF7">
        <w:rPr>
          <w:rFonts w:ascii="Times New Roman" w:hAnsi="Times New Roman" w:cs="Times New Roman"/>
          <w:b/>
          <w:sz w:val="24"/>
          <w:szCs w:val="24"/>
        </w:rPr>
        <w:t xml:space="preserve">Table 6 Mean Scores and Standard Deviation for ATPPHS based on Gender, Age, and Health Professional status  </w:t>
      </w:r>
    </w:p>
    <w:tbl>
      <w:tblPr>
        <w:tblStyle w:val="TableGrid"/>
        <w:tblW w:w="9046" w:type="dxa"/>
        <w:tblLook w:val="04A0" w:firstRow="1" w:lastRow="0" w:firstColumn="1" w:lastColumn="0" w:noHBand="0" w:noVBand="1"/>
      </w:tblPr>
      <w:tblGrid>
        <w:gridCol w:w="1507"/>
        <w:gridCol w:w="1507"/>
        <w:gridCol w:w="1508"/>
        <w:gridCol w:w="1508"/>
        <w:gridCol w:w="1508"/>
        <w:gridCol w:w="1508"/>
      </w:tblGrid>
      <w:tr w:rsidR="008D61CE" w:rsidRPr="00821CF7" w14:paraId="792855C6" w14:textId="77777777" w:rsidTr="0028514A">
        <w:trPr>
          <w:trHeight w:val="269"/>
        </w:trPr>
        <w:tc>
          <w:tcPr>
            <w:tcW w:w="1507" w:type="dxa"/>
            <w:tcBorders>
              <w:left w:val="nil"/>
              <w:bottom w:val="single" w:sz="4" w:space="0" w:color="auto"/>
              <w:right w:val="nil"/>
            </w:tcBorders>
          </w:tcPr>
          <w:p w14:paraId="18742271"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Gender </w:t>
            </w:r>
          </w:p>
        </w:tc>
        <w:tc>
          <w:tcPr>
            <w:tcW w:w="1507" w:type="dxa"/>
            <w:tcBorders>
              <w:left w:val="nil"/>
              <w:right w:val="nil"/>
            </w:tcBorders>
          </w:tcPr>
          <w:p w14:paraId="3A5A0CB6"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Age groups  </w:t>
            </w:r>
          </w:p>
        </w:tc>
        <w:tc>
          <w:tcPr>
            <w:tcW w:w="1508" w:type="dxa"/>
            <w:tcBorders>
              <w:left w:val="nil"/>
              <w:bottom w:val="single" w:sz="4" w:space="0" w:color="auto"/>
              <w:right w:val="nil"/>
            </w:tcBorders>
          </w:tcPr>
          <w:p w14:paraId="2BA67CC8"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Status</w:t>
            </w:r>
          </w:p>
        </w:tc>
        <w:tc>
          <w:tcPr>
            <w:tcW w:w="1508" w:type="dxa"/>
            <w:tcBorders>
              <w:left w:val="nil"/>
              <w:right w:val="nil"/>
            </w:tcBorders>
          </w:tcPr>
          <w:p w14:paraId="2D0DD64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Mean</w:t>
            </w:r>
          </w:p>
        </w:tc>
        <w:tc>
          <w:tcPr>
            <w:tcW w:w="1508" w:type="dxa"/>
            <w:tcBorders>
              <w:left w:val="nil"/>
              <w:bottom w:val="single" w:sz="4" w:space="0" w:color="auto"/>
              <w:right w:val="nil"/>
            </w:tcBorders>
          </w:tcPr>
          <w:p w14:paraId="06E14E0A"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Std Deviation</w:t>
            </w:r>
          </w:p>
        </w:tc>
        <w:tc>
          <w:tcPr>
            <w:tcW w:w="1508" w:type="dxa"/>
            <w:tcBorders>
              <w:left w:val="nil"/>
              <w:bottom w:val="single" w:sz="4" w:space="0" w:color="auto"/>
              <w:right w:val="nil"/>
            </w:tcBorders>
          </w:tcPr>
          <w:p w14:paraId="0C7B819F"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N</w:t>
            </w:r>
          </w:p>
        </w:tc>
      </w:tr>
      <w:tr w:rsidR="008D61CE" w:rsidRPr="00821CF7" w14:paraId="0E45C7F7" w14:textId="77777777" w:rsidTr="0028514A">
        <w:trPr>
          <w:trHeight w:val="524"/>
        </w:trPr>
        <w:tc>
          <w:tcPr>
            <w:tcW w:w="1507" w:type="dxa"/>
            <w:tcBorders>
              <w:left w:val="nil"/>
              <w:bottom w:val="nil"/>
              <w:right w:val="nil"/>
            </w:tcBorders>
          </w:tcPr>
          <w:p w14:paraId="1B6F82CB"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Male </w:t>
            </w:r>
          </w:p>
        </w:tc>
        <w:tc>
          <w:tcPr>
            <w:tcW w:w="1507" w:type="dxa"/>
            <w:tcBorders>
              <w:left w:val="nil"/>
              <w:bottom w:val="nil"/>
              <w:right w:val="nil"/>
            </w:tcBorders>
          </w:tcPr>
          <w:p w14:paraId="1FF974F3"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18-40</w:t>
            </w:r>
          </w:p>
        </w:tc>
        <w:tc>
          <w:tcPr>
            <w:tcW w:w="1508" w:type="dxa"/>
            <w:tcBorders>
              <w:left w:val="nil"/>
              <w:bottom w:val="nil"/>
              <w:right w:val="nil"/>
            </w:tcBorders>
          </w:tcPr>
          <w:p w14:paraId="40084187"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tc>
        <w:tc>
          <w:tcPr>
            <w:tcW w:w="1508" w:type="dxa"/>
            <w:tcBorders>
              <w:left w:val="nil"/>
              <w:bottom w:val="nil"/>
              <w:right w:val="nil"/>
            </w:tcBorders>
          </w:tcPr>
          <w:p w14:paraId="17C6BB2D"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21,00</w:t>
            </w:r>
          </w:p>
          <w:p w14:paraId="3E076CBD" w14:textId="77777777" w:rsidR="008D61CE" w:rsidRPr="00821CF7" w:rsidRDefault="008D61CE" w:rsidP="0028514A">
            <w:pPr>
              <w:jc w:val="center"/>
              <w:rPr>
                <w:rFonts w:ascii="Times New Roman" w:hAnsi="Times New Roman" w:cs="Times New Roman"/>
              </w:rPr>
            </w:pPr>
          </w:p>
        </w:tc>
        <w:tc>
          <w:tcPr>
            <w:tcW w:w="1508" w:type="dxa"/>
            <w:tcBorders>
              <w:left w:val="nil"/>
              <w:bottom w:val="nil"/>
              <w:right w:val="nil"/>
            </w:tcBorders>
          </w:tcPr>
          <w:p w14:paraId="3DE35BC3"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5.033</w:t>
            </w:r>
          </w:p>
        </w:tc>
        <w:tc>
          <w:tcPr>
            <w:tcW w:w="1508" w:type="dxa"/>
            <w:tcBorders>
              <w:left w:val="nil"/>
              <w:bottom w:val="nil"/>
              <w:right w:val="nil"/>
            </w:tcBorders>
          </w:tcPr>
          <w:p w14:paraId="56441E28"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10</w:t>
            </w:r>
          </w:p>
        </w:tc>
      </w:tr>
      <w:tr w:rsidR="008D61CE" w:rsidRPr="00821CF7" w14:paraId="347DC9C3" w14:textId="77777777" w:rsidTr="0028514A">
        <w:trPr>
          <w:trHeight w:val="539"/>
        </w:trPr>
        <w:tc>
          <w:tcPr>
            <w:tcW w:w="1507" w:type="dxa"/>
            <w:tcBorders>
              <w:top w:val="nil"/>
              <w:left w:val="nil"/>
              <w:bottom w:val="nil"/>
              <w:right w:val="nil"/>
            </w:tcBorders>
          </w:tcPr>
          <w:p w14:paraId="261503A2" w14:textId="77777777" w:rsidR="008D61CE" w:rsidRPr="00821CF7" w:rsidRDefault="008D61CE" w:rsidP="0028514A">
            <w:pPr>
              <w:rPr>
                <w:rFonts w:ascii="Times New Roman" w:hAnsi="Times New Roman" w:cs="Times New Roman"/>
              </w:rPr>
            </w:pPr>
          </w:p>
        </w:tc>
        <w:tc>
          <w:tcPr>
            <w:tcW w:w="1507" w:type="dxa"/>
            <w:tcBorders>
              <w:top w:val="nil"/>
              <w:left w:val="nil"/>
              <w:bottom w:val="nil"/>
              <w:right w:val="nil"/>
            </w:tcBorders>
          </w:tcPr>
          <w:p w14:paraId="0F391A79" w14:textId="77777777" w:rsidR="008D61CE" w:rsidRPr="00821CF7" w:rsidRDefault="008D61CE" w:rsidP="0028514A">
            <w:pPr>
              <w:rPr>
                <w:rFonts w:ascii="Times New Roman" w:hAnsi="Times New Roman" w:cs="Times New Roman"/>
              </w:rPr>
            </w:pPr>
          </w:p>
        </w:tc>
        <w:tc>
          <w:tcPr>
            <w:tcW w:w="1508" w:type="dxa"/>
            <w:tcBorders>
              <w:top w:val="nil"/>
              <w:left w:val="nil"/>
              <w:bottom w:val="nil"/>
              <w:right w:val="nil"/>
            </w:tcBorders>
          </w:tcPr>
          <w:p w14:paraId="1CB9456A"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8" w:type="dxa"/>
            <w:tcBorders>
              <w:top w:val="nil"/>
              <w:left w:val="nil"/>
              <w:bottom w:val="nil"/>
              <w:right w:val="nil"/>
            </w:tcBorders>
          </w:tcPr>
          <w:p w14:paraId="0AA8A27E" w14:textId="77777777" w:rsidR="008D61CE" w:rsidRPr="00821CF7" w:rsidRDefault="008D61CE" w:rsidP="0028514A">
            <w:pPr>
              <w:jc w:val="center"/>
              <w:rPr>
                <w:rFonts w:ascii="Times New Roman" w:hAnsi="Times New Roman" w:cs="Times New Roman"/>
              </w:rPr>
            </w:pPr>
          </w:p>
          <w:p w14:paraId="026E6AF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21.79</w:t>
            </w:r>
          </w:p>
        </w:tc>
        <w:tc>
          <w:tcPr>
            <w:tcW w:w="1508" w:type="dxa"/>
            <w:tcBorders>
              <w:top w:val="nil"/>
              <w:left w:val="nil"/>
              <w:bottom w:val="nil"/>
              <w:right w:val="nil"/>
            </w:tcBorders>
          </w:tcPr>
          <w:p w14:paraId="610AE34B" w14:textId="77777777" w:rsidR="008D61CE" w:rsidRPr="00821CF7" w:rsidRDefault="008D61CE" w:rsidP="0028514A">
            <w:pPr>
              <w:jc w:val="center"/>
              <w:rPr>
                <w:rFonts w:ascii="Times New Roman" w:hAnsi="Times New Roman" w:cs="Times New Roman"/>
              </w:rPr>
            </w:pPr>
          </w:p>
          <w:p w14:paraId="79BE925B"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4.262</w:t>
            </w:r>
          </w:p>
        </w:tc>
        <w:tc>
          <w:tcPr>
            <w:tcW w:w="1508" w:type="dxa"/>
            <w:tcBorders>
              <w:top w:val="nil"/>
              <w:left w:val="nil"/>
              <w:bottom w:val="nil"/>
              <w:right w:val="nil"/>
            </w:tcBorders>
          </w:tcPr>
          <w:p w14:paraId="1F01A34C" w14:textId="77777777" w:rsidR="008D61CE" w:rsidRPr="00821CF7" w:rsidRDefault="008D61CE" w:rsidP="0028514A">
            <w:pPr>
              <w:jc w:val="center"/>
              <w:rPr>
                <w:rFonts w:ascii="Times New Roman" w:hAnsi="Times New Roman" w:cs="Times New Roman"/>
              </w:rPr>
            </w:pPr>
          </w:p>
          <w:p w14:paraId="1CE2665D"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34</w:t>
            </w:r>
          </w:p>
        </w:tc>
      </w:tr>
      <w:tr w:rsidR="008D61CE" w:rsidRPr="00821CF7" w14:paraId="2F7946C2" w14:textId="77777777" w:rsidTr="0028514A">
        <w:trPr>
          <w:trHeight w:val="269"/>
        </w:trPr>
        <w:tc>
          <w:tcPr>
            <w:tcW w:w="1507" w:type="dxa"/>
            <w:tcBorders>
              <w:top w:val="nil"/>
              <w:left w:val="nil"/>
              <w:bottom w:val="nil"/>
              <w:right w:val="nil"/>
            </w:tcBorders>
          </w:tcPr>
          <w:p w14:paraId="58B21EB9" w14:textId="77777777" w:rsidR="008D61CE" w:rsidRPr="00821CF7" w:rsidRDefault="008D61CE" w:rsidP="0028514A">
            <w:pPr>
              <w:rPr>
                <w:rFonts w:ascii="Times New Roman" w:hAnsi="Times New Roman" w:cs="Times New Roman"/>
              </w:rPr>
            </w:pPr>
          </w:p>
        </w:tc>
        <w:tc>
          <w:tcPr>
            <w:tcW w:w="1507" w:type="dxa"/>
            <w:tcBorders>
              <w:top w:val="nil"/>
              <w:left w:val="nil"/>
              <w:bottom w:val="nil"/>
              <w:right w:val="nil"/>
            </w:tcBorders>
          </w:tcPr>
          <w:p w14:paraId="445173BA" w14:textId="77777777" w:rsidR="008D61CE" w:rsidRPr="00821CF7" w:rsidRDefault="008D61CE" w:rsidP="0028514A">
            <w:pPr>
              <w:rPr>
                <w:rFonts w:ascii="Times New Roman" w:hAnsi="Times New Roman" w:cs="Times New Roman"/>
              </w:rPr>
            </w:pPr>
          </w:p>
        </w:tc>
        <w:tc>
          <w:tcPr>
            <w:tcW w:w="1508" w:type="dxa"/>
            <w:tcBorders>
              <w:top w:val="nil"/>
              <w:left w:val="nil"/>
              <w:bottom w:val="nil"/>
              <w:right w:val="nil"/>
            </w:tcBorders>
          </w:tcPr>
          <w:p w14:paraId="03D17C38" w14:textId="77777777" w:rsidR="008D61CE" w:rsidRPr="00821CF7" w:rsidRDefault="008D61CE" w:rsidP="0028514A">
            <w:pPr>
              <w:rPr>
                <w:rFonts w:ascii="Times New Roman" w:hAnsi="Times New Roman" w:cs="Times New Roman"/>
              </w:rPr>
            </w:pPr>
          </w:p>
        </w:tc>
        <w:tc>
          <w:tcPr>
            <w:tcW w:w="1508" w:type="dxa"/>
            <w:tcBorders>
              <w:top w:val="nil"/>
              <w:left w:val="nil"/>
              <w:bottom w:val="nil"/>
              <w:right w:val="nil"/>
            </w:tcBorders>
          </w:tcPr>
          <w:p w14:paraId="16971510" w14:textId="77777777" w:rsidR="008D61CE" w:rsidRPr="00821CF7"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3D0FBA70" w14:textId="77777777" w:rsidR="008D61CE" w:rsidRPr="00821CF7"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1F703A4C" w14:textId="77777777" w:rsidR="008D61CE" w:rsidRPr="00821CF7" w:rsidRDefault="008D61CE" w:rsidP="0028514A">
            <w:pPr>
              <w:jc w:val="center"/>
              <w:rPr>
                <w:rFonts w:ascii="Times New Roman" w:hAnsi="Times New Roman" w:cs="Times New Roman"/>
              </w:rPr>
            </w:pPr>
          </w:p>
        </w:tc>
      </w:tr>
      <w:tr w:rsidR="008D61CE" w:rsidRPr="00821CF7" w14:paraId="3E143DA7" w14:textId="77777777" w:rsidTr="0028514A">
        <w:trPr>
          <w:trHeight w:val="269"/>
        </w:trPr>
        <w:tc>
          <w:tcPr>
            <w:tcW w:w="1507" w:type="dxa"/>
            <w:tcBorders>
              <w:top w:val="nil"/>
              <w:left w:val="nil"/>
              <w:bottom w:val="nil"/>
              <w:right w:val="nil"/>
            </w:tcBorders>
          </w:tcPr>
          <w:p w14:paraId="5A9C4F73" w14:textId="77777777" w:rsidR="008D61CE" w:rsidRPr="00821CF7" w:rsidRDefault="008D61CE" w:rsidP="0028514A">
            <w:pPr>
              <w:rPr>
                <w:rFonts w:ascii="Times New Roman" w:hAnsi="Times New Roman" w:cs="Times New Roman"/>
              </w:rPr>
            </w:pPr>
          </w:p>
        </w:tc>
        <w:tc>
          <w:tcPr>
            <w:tcW w:w="1507" w:type="dxa"/>
            <w:tcBorders>
              <w:top w:val="nil"/>
              <w:left w:val="nil"/>
              <w:bottom w:val="nil"/>
              <w:right w:val="nil"/>
            </w:tcBorders>
          </w:tcPr>
          <w:p w14:paraId="39A0D9DA"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41-75</w:t>
            </w:r>
          </w:p>
        </w:tc>
        <w:tc>
          <w:tcPr>
            <w:tcW w:w="1508" w:type="dxa"/>
            <w:tcBorders>
              <w:top w:val="nil"/>
              <w:left w:val="nil"/>
              <w:bottom w:val="nil"/>
              <w:right w:val="nil"/>
            </w:tcBorders>
          </w:tcPr>
          <w:p w14:paraId="6AD24953"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 xml:space="preserve"> Professional</w:t>
            </w:r>
          </w:p>
        </w:tc>
        <w:tc>
          <w:tcPr>
            <w:tcW w:w="1508" w:type="dxa"/>
            <w:tcBorders>
              <w:top w:val="nil"/>
              <w:left w:val="nil"/>
              <w:bottom w:val="nil"/>
              <w:right w:val="nil"/>
            </w:tcBorders>
          </w:tcPr>
          <w:p w14:paraId="2053D9C9"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18.00</w:t>
            </w:r>
          </w:p>
        </w:tc>
        <w:tc>
          <w:tcPr>
            <w:tcW w:w="1508" w:type="dxa"/>
            <w:tcBorders>
              <w:top w:val="nil"/>
              <w:left w:val="nil"/>
              <w:bottom w:val="nil"/>
              <w:right w:val="nil"/>
            </w:tcBorders>
          </w:tcPr>
          <w:p w14:paraId="4BD6A566"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4.898</w:t>
            </w:r>
          </w:p>
        </w:tc>
        <w:tc>
          <w:tcPr>
            <w:tcW w:w="1508" w:type="dxa"/>
            <w:tcBorders>
              <w:top w:val="nil"/>
              <w:left w:val="nil"/>
              <w:bottom w:val="nil"/>
              <w:right w:val="nil"/>
            </w:tcBorders>
          </w:tcPr>
          <w:p w14:paraId="0494086F"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14</w:t>
            </w:r>
          </w:p>
        </w:tc>
      </w:tr>
      <w:tr w:rsidR="008D61CE" w:rsidRPr="00821CF7" w14:paraId="6AA45698" w14:textId="77777777" w:rsidTr="0028514A">
        <w:trPr>
          <w:trHeight w:val="794"/>
        </w:trPr>
        <w:tc>
          <w:tcPr>
            <w:tcW w:w="1507" w:type="dxa"/>
            <w:tcBorders>
              <w:top w:val="nil"/>
              <w:left w:val="nil"/>
              <w:bottom w:val="nil"/>
              <w:right w:val="nil"/>
            </w:tcBorders>
          </w:tcPr>
          <w:p w14:paraId="298DF368" w14:textId="77777777" w:rsidR="008D61CE" w:rsidRPr="00821CF7" w:rsidRDefault="008D61CE" w:rsidP="0028514A">
            <w:pPr>
              <w:rPr>
                <w:rFonts w:ascii="Times New Roman" w:hAnsi="Times New Roman" w:cs="Times New Roman"/>
              </w:rPr>
            </w:pPr>
          </w:p>
        </w:tc>
        <w:tc>
          <w:tcPr>
            <w:tcW w:w="1507" w:type="dxa"/>
            <w:tcBorders>
              <w:top w:val="nil"/>
              <w:left w:val="nil"/>
              <w:bottom w:val="nil"/>
              <w:right w:val="nil"/>
            </w:tcBorders>
          </w:tcPr>
          <w:p w14:paraId="45BF980D" w14:textId="77777777" w:rsidR="008D61CE" w:rsidRPr="00821CF7" w:rsidRDefault="008D61CE" w:rsidP="0028514A">
            <w:pPr>
              <w:rPr>
                <w:rFonts w:ascii="Times New Roman" w:hAnsi="Times New Roman" w:cs="Times New Roman"/>
              </w:rPr>
            </w:pPr>
          </w:p>
        </w:tc>
        <w:tc>
          <w:tcPr>
            <w:tcW w:w="1508" w:type="dxa"/>
            <w:tcBorders>
              <w:top w:val="nil"/>
              <w:left w:val="nil"/>
              <w:bottom w:val="nil"/>
              <w:right w:val="nil"/>
            </w:tcBorders>
          </w:tcPr>
          <w:p w14:paraId="6238F832" w14:textId="77777777" w:rsidR="008D61CE" w:rsidRPr="00821CF7" w:rsidRDefault="008D61CE" w:rsidP="0028514A">
            <w:pPr>
              <w:rPr>
                <w:rFonts w:ascii="Times New Roman" w:hAnsi="Times New Roman" w:cs="Times New Roman"/>
              </w:rPr>
            </w:pPr>
          </w:p>
          <w:p w14:paraId="3E968F53"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8" w:type="dxa"/>
            <w:tcBorders>
              <w:top w:val="nil"/>
              <w:left w:val="nil"/>
              <w:bottom w:val="nil"/>
              <w:right w:val="nil"/>
            </w:tcBorders>
          </w:tcPr>
          <w:p w14:paraId="310531FA" w14:textId="77777777" w:rsidR="008D61CE" w:rsidRPr="00821CF7" w:rsidRDefault="008D61CE" w:rsidP="0028514A">
            <w:pPr>
              <w:jc w:val="center"/>
              <w:rPr>
                <w:rFonts w:ascii="Times New Roman" w:hAnsi="Times New Roman" w:cs="Times New Roman"/>
              </w:rPr>
            </w:pPr>
          </w:p>
          <w:p w14:paraId="2F5B20F5" w14:textId="77777777" w:rsidR="008D61CE" w:rsidRPr="00821CF7" w:rsidRDefault="008D61CE" w:rsidP="0028514A">
            <w:pPr>
              <w:jc w:val="center"/>
              <w:rPr>
                <w:rFonts w:ascii="Times New Roman" w:hAnsi="Times New Roman" w:cs="Times New Roman"/>
              </w:rPr>
            </w:pPr>
          </w:p>
          <w:p w14:paraId="560C2860"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19.89</w:t>
            </w:r>
          </w:p>
        </w:tc>
        <w:tc>
          <w:tcPr>
            <w:tcW w:w="1508" w:type="dxa"/>
            <w:tcBorders>
              <w:top w:val="nil"/>
              <w:left w:val="nil"/>
              <w:bottom w:val="nil"/>
              <w:right w:val="nil"/>
            </w:tcBorders>
          </w:tcPr>
          <w:p w14:paraId="2B75CEC2" w14:textId="77777777" w:rsidR="008D61CE" w:rsidRPr="00821CF7" w:rsidRDefault="008D61CE" w:rsidP="0028514A">
            <w:pPr>
              <w:jc w:val="center"/>
              <w:rPr>
                <w:rFonts w:ascii="Times New Roman" w:hAnsi="Times New Roman" w:cs="Times New Roman"/>
              </w:rPr>
            </w:pPr>
          </w:p>
          <w:p w14:paraId="6189A0D2" w14:textId="77777777" w:rsidR="008D61CE" w:rsidRPr="00821CF7" w:rsidRDefault="008D61CE" w:rsidP="0028514A">
            <w:pPr>
              <w:jc w:val="center"/>
              <w:rPr>
                <w:rFonts w:ascii="Times New Roman" w:hAnsi="Times New Roman" w:cs="Times New Roman"/>
              </w:rPr>
            </w:pPr>
          </w:p>
          <w:p w14:paraId="77EB88E7"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4.228</w:t>
            </w:r>
          </w:p>
        </w:tc>
        <w:tc>
          <w:tcPr>
            <w:tcW w:w="1508" w:type="dxa"/>
            <w:tcBorders>
              <w:top w:val="nil"/>
              <w:left w:val="nil"/>
              <w:bottom w:val="nil"/>
              <w:right w:val="nil"/>
            </w:tcBorders>
          </w:tcPr>
          <w:p w14:paraId="21F00659" w14:textId="77777777" w:rsidR="008D61CE" w:rsidRPr="00821CF7" w:rsidRDefault="008D61CE" w:rsidP="0028514A">
            <w:pPr>
              <w:jc w:val="center"/>
              <w:rPr>
                <w:rFonts w:ascii="Times New Roman" w:hAnsi="Times New Roman" w:cs="Times New Roman"/>
              </w:rPr>
            </w:pPr>
          </w:p>
          <w:p w14:paraId="103044B3" w14:textId="77777777" w:rsidR="008D61CE" w:rsidRPr="00821CF7" w:rsidRDefault="008D61CE" w:rsidP="0028514A">
            <w:pPr>
              <w:jc w:val="center"/>
              <w:rPr>
                <w:rFonts w:ascii="Times New Roman" w:hAnsi="Times New Roman" w:cs="Times New Roman"/>
              </w:rPr>
            </w:pPr>
          </w:p>
          <w:p w14:paraId="26C83BA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19</w:t>
            </w:r>
          </w:p>
        </w:tc>
      </w:tr>
      <w:tr w:rsidR="008D61CE" w:rsidRPr="00821CF7" w14:paraId="2D377EED" w14:textId="77777777" w:rsidTr="0028514A">
        <w:trPr>
          <w:trHeight w:val="269"/>
        </w:trPr>
        <w:tc>
          <w:tcPr>
            <w:tcW w:w="1507" w:type="dxa"/>
            <w:tcBorders>
              <w:top w:val="nil"/>
              <w:left w:val="nil"/>
              <w:bottom w:val="nil"/>
              <w:right w:val="nil"/>
            </w:tcBorders>
          </w:tcPr>
          <w:p w14:paraId="3D9AED85" w14:textId="77777777" w:rsidR="008D61CE" w:rsidRPr="00821CF7" w:rsidRDefault="008D61CE" w:rsidP="0028514A">
            <w:pPr>
              <w:rPr>
                <w:rFonts w:ascii="Times New Roman" w:hAnsi="Times New Roman" w:cs="Times New Roman"/>
              </w:rPr>
            </w:pPr>
          </w:p>
        </w:tc>
        <w:tc>
          <w:tcPr>
            <w:tcW w:w="1507" w:type="dxa"/>
            <w:tcBorders>
              <w:top w:val="nil"/>
              <w:left w:val="nil"/>
              <w:bottom w:val="nil"/>
              <w:right w:val="nil"/>
            </w:tcBorders>
          </w:tcPr>
          <w:p w14:paraId="7B96DB28" w14:textId="77777777" w:rsidR="008D61CE" w:rsidRPr="00821CF7" w:rsidRDefault="008D61CE" w:rsidP="0028514A">
            <w:pPr>
              <w:rPr>
                <w:rFonts w:ascii="Times New Roman" w:hAnsi="Times New Roman" w:cs="Times New Roman"/>
              </w:rPr>
            </w:pPr>
          </w:p>
        </w:tc>
        <w:tc>
          <w:tcPr>
            <w:tcW w:w="1508" w:type="dxa"/>
            <w:tcBorders>
              <w:top w:val="nil"/>
              <w:left w:val="nil"/>
              <w:bottom w:val="nil"/>
              <w:right w:val="nil"/>
            </w:tcBorders>
          </w:tcPr>
          <w:p w14:paraId="6562978C" w14:textId="77777777" w:rsidR="008D61CE" w:rsidRPr="00821CF7" w:rsidRDefault="008D61CE" w:rsidP="0028514A">
            <w:pPr>
              <w:rPr>
                <w:rFonts w:ascii="Times New Roman" w:hAnsi="Times New Roman" w:cs="Times New Roman"/>
              </w:rPr>
            </w:pPr>
          </w:p>
        </w:tc>
        <w:tc>
          <w:tcPr>
            <w:tcW w:w="1508" w:type="dxa"/>
            <w:tcBorders>
              <w:top w:val="nil"/>
              <w:left w:val="nil"/>
              <w:bottom w:val="nil"/>
              <w:right w:val="nil"/>
            </w:tcBorders>
          </w:tcPr>
          <w:p w14:paraId="125CC62E" w14:textId="77777777" w:rsidR="008D61CE" w:rsidRPr="00821CF7"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0C2B90E8" w14:textId="77777777" w:rsidR="008D61CE" w:rsidRPr="00821CF7"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7E62BE9D" w14:textId="77777777" w:rsidR="008D61CE" w:rsidRPr="00821CF7" w:rsidRDefault="008D61CE" w:rsidP="0028514A">
            <w:pPr>
              <w:jc w:val="center"/>
              <w:rPr>
                <w:rFonts w:ascii="Times New Roman" w:hAnsi="Times New Roman" w:cs="Times New Roman"/>
              </w:rPr>
            </w:pPr>
          </w:p>
        </w:tc>
      </w:tr>
      <w:tr w:rsidR="008D61CE" w:rsidRPr="00821CF7" w14:paraId="7D2F0B6A" w14:textId="77777777" w:rsidTr="0028514A">
        <w:trPr>
          <w:trHeight w:val="1063"/>
        </w:trPr>
        <w:tc>
          <w:tcPr>
            <w:tcW w:w="1507" w:type="dxa"/>
            <w:tcBorders>
              <w:top w:val="nil"/>
              <w:left w:val="nil"/>
              <w:bottom w:val="nil"/>
              <w:right w:val="nil"/>
            </w:tcBorders>
          </w:tcPr>
          <w:p w14:paraId="450D2789"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Female</w:t>
            </w:r>
          </w:p>
        </w:tc>
        <w:tc>
          <w:tcPr>
            <w:tcW w:w="1507" w:type="dxa"/>
            <w:tcBorders>
              <w:top w:val="nil"/>
              <w:left w:val="nil"/>
              <w:bottom w:val="nil"/>
              <w:right w:val="nil"/>
            </w:tcBorders>
          </w:tcPr>
          <w:p w14:paraId="24B279A7"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18-40</w:t>
            </w:r>
          </w:p>
        </w:tc>
        <w:tc>
          <w:tcPr>
            <w:tcW w:w="1508" w:type="dxa"/>
            <w:tcBorders>
              <w:top w:val="nil"/>
              <w:left w:val="nil"/>
              <w:bottom w:val="nil"/>
              <w:right w:val="nil"/>
            </w:tcBorders>
          </w:tcPr>
          <w:p w14:paraId="6DF1CF10"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p w14:paraId="70A17905" w14:textId="77777777" w:rsidR="008D61CE" w:rsidRPr="00821CF7" w:rsidRDefault="008D61CE" w:rsidP="0028514A">
            <w:pPr>
              <w:rPr>
                <w:rFonts w:ascii="Times New Roman" w:hAnsi="Times New Roman" w:cs="Times New Roman"/>
              </w:rPr>
            </w:pPr>
          </w:p>
          <w:p w14:paraId="7DAC9758"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8" w:type="dxa"/>
            <w:tcBorders>
              <w:top w:val="nil"/>
              <w:left w:val="nil"/>
              <w:bottom w:val="nil"/>
              <w:right w:val="nil"/>
            </w:tcBorders>
          </w:tcPr>
          <w:p w14:paraId="613705C6"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17.59</w:t>
            </w:r>
          </w:p>
          <w:p w14:paraId="16E5720C" w14:textId="77777777" w:rsidR="008D61CE" w:rsidRPr="00821CF7" w:rsidRDefault="008D61CE" w:rsidP="0028514A">
            <w:pPr>
              <w:rPr>
                <w:rFonts w:ascii="Times New Roman" w:hAnsi="Times New Roman" w:cs="Times New Roman"/>
              </w:rPr>
            </w:pPr>
          </w:p>
          <w:p w14:paraId="7B54E629" w14:textId="77777777" w:rsidR="008D61CE" w:rsidRPr="00821CF7" w:rsidRDefault="008D61CE" w:rsidP="0028514A">
            <w:pPr>
              <w:jc w:val="center"/>
              <w:rPr>
                <w:rFonts w:ascii="Times New Roman" w:hAnsi="Times New Roman" w:cs="Times New Roman"/>
              </w:rPr>
            </w:pPr>
          </w:p>
          <w:p w14:paraId="030EAEC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19.23</w:t>
            </w:r>
          </w:p>
        </w:tc>
        <w:tc>
          <w:tcPr>
            <w:tcW w:w="1508" w:type="dxa"/>
            <w:tcBorders>
              <w:top w:val="nil"/>
              <w:left w:val="nil"/>
              <w:bottom w:val="nil"/>
              <w:right w:val="nil"/>
            </w:tcBorders>
          </w:tcPr>
          <w:p w14:paraId="6552DF54"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4.216</w:t>
            </w:r>
          </w:p>
          <w:p w14:paraId="374E82B8" w14:textId="77777777" w:rsidR="008D61CE" w:rsidRPr="00821CF7" w:rsidRDefault="008D61CE" w:rsidP="0028514A">
            <w:pPr>
              <w:jc w:val="center"/>
              <w:rPr>
                <w:rFonts w:ascii="Times New Roman" w:hAnsi="Times New Roman" w:cs="Times New Roman"/>
              </w:rPr>
            </w:pPr>
          </w:p>
          <w:p w14:paraId="59F99838" w14:textId="77777777" w:rsidR="008D61CE" w:rsidRPr="00821CF7" w:rsidRDefault="008D61CE" w:rsidP="0028514A">
            <w:pPr>
              <w:jc w:val="center"/>
              <w:rPr>
                <w:rFonts w:ascii="Times New Roman" w:hAnsi="Times New Roman" w:cs="Times New Roman"/>
              </w:rPr>
            </w:pPr>
          </w:p>
          <w:p w14:paraId="57519234"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4.931</w:t>
            </w:r>
          </w:p>
        </w:tc>
        <w:tc>
          <w:tcPr>
            <w:tcW w:w="1508" w:type="dxa"/>
            <w:tcBorders>
              <w:top w:val="nil"/>
              <w:left w:val="nil"/>
              <w:bottom w:val="nil"/>
              <w:right w:val="nil"/>
            </w:tcBorders>
          </w:tcPr>
          <w:p w14:paraId="6F62CA60"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22</w:t>
            </w:r>
          </w:p>
          <w:p w14:paraId="3BFABDE3" w14:textId="77777777" w:rsidR="008D61CE" w:rsidRPr="00821CF7" w:rsidRDefault="008D61CE" w:rsidP="0028514A">
            <w:pPr>
              <w:jc w:val="center"/>
              <w:rPr>
                <w:rFonts w:ascii="Times New Roman" w:hAnsi="Times New Roman" w:cs="Times New Roman"/>
              </w:rPr>
            </w:pPr>
          </w:p>
          <w:p w14:paraId="1D536E6E" w14:textId="77777777" w:rsidR="008D61CE" w:rsidRPr="00821CF7" w:rsidRDefault="008D61CE" w:rsidP="0028514A">
            <w:pPr>
              <w:jc w:val="center"/>
              <w:rPr>
                <w:rFonts w:ascii="Times New Roman" w:hAnsi="Times New Roman" w:cs="Times New Roman"/>
              </w:rPr>
            </w:pPr>
          </w:p>
          <w:p w14:paraId="24C037F2"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60</w:t>
            </w:r>
          </w:p>
        </w:tc>
      </w:tr>
      <w:tr w:rsidR="008D61CE" w:rsidRPr="00821CF7" w14:paraId="46A32855" w14:textId="77777777" w:rsidTr="0028514A">
        <w:trPr>
          <w:trHeight w:val="269"/>
        </w:trPr>
        <w:tc>
          <w:tcPr>
            <w:tcW w:w="1507" w:type="dxa"/>
            <w:tcBorders>
              <w:top w:val="nil"/>
              <w:left w:val="nil"/>
              <w:bottom w:val="nil"/>
              <w:right w:val="nil"/>
            </w:tcBorders>
          </w:tcPr>
          <w:p w14:paraId="10D5CCCF" w14:textId="77777777" w:rsidR="008D61CE" w:rsidRPr="00821CF7" w:rsidRDefault="008D61CE" w:rsidP="0028514A">
            <w:pPr>
              <w:rPr>
                <w:rFonts w:ascii="Times New Roman" w:hAnsi="Times New Roman" w:cs="Times New Roman"/>
              </w:rPr>
            </w:pPr>
          </w:p>
        </w:tc>
        <w:tc>
          <w:tcPr>
            <w:tcW w:w="1507" w:type="dxa"/>
            <w:tcBorders>
              <w:top w:val="nil"/>
              <w:left w:val="nil"/>
              <w:bottom w:val="nil"/>
              <w:right w:val="nil"/>
            </w:tcBorders>
          </w:tcPr>
          <w:p w14:paraId="751ED8DE" w14:textId="77777777" w:rsidR="008D61CE" w:rsidRPr="00821CF7" w:rsidRDefault="008D61CE" w:rsidP="0028514A">
            <w:pPr>
              <w:rPr>
                <w:rFonts w:ascii="Times New Roman" w:hAnsi="Times New Roman" w:cs="Times New Roman"/>
              </w:rPr>
            </w:pPr>
          </w:p>
        </w:tc>
        <w:tc>
          <w:tcPr>
            <w:tcW w:w="1508" w:type="dxa"/>
            <w:tcBorders>
              <w:top w:val="nil"/>
              <w:left w:val="nil"/>
              <w:bottom w:val="nil"/>
              <w:right w:val="nil"/>
            </w:tcBorders>
          </w:tcPr>
          <w:p w14:paraId="3B72BB47" w14:textId="77777777" w:rsidR="008D61CE" w:rsidRPr="00821CF7" w:rsidRDefault="008D61CE" w:rsidP="0028514A">
            <w:pPr>
              <w:rPr>
                <w:rFonts w:ascii="Times New Roman" w:hAnsi="Times New Roman" w:cs="Times New Roman"/>
              </w:rPr>
            </w:pPr>
          </w:p>
        </w:tc>
        <w:tc>
          <w:tcPr>
            <w:tcW w:w="1508" w:type="dxa"/>
            <w:tcBorders>
              <w:top w:val="nil"/>
              <w:left w:val="nil"/>
              <w:bottom w:val="nil"/>
              <w:right w:val="nil"/>
            </w:tcBorders>
          </w:tcPr>
          <w:p w14:paraId="3B876BBC" w14:textId="77777777" w:rsidR="008D61CE" w:rsidRPr="00821CF7"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553CD613" w14:textId="77777777" w:rsidR="008D61CE" w:rsidRPr="00821CF7" w:rsidRDefault="008D61CE" w:rsidP="0028514A">
            <w:pPr>
              <w:jc w:val="center"/>
              <w:rPr>
                <w:rFonts w:ascii="Times New Roman" w:hAnsi="Times New Roman" w:cs="Times New Roman"/>
              </w:rPr>
            </w:pPr>
          </w:p>
        </w:tc>
        <w:tc>
          <w:tcPr>
            <w:tcW w:w="1508" w:type="dxa"/>
            <w:tcBorders>
              <w:top w:val="nil"/>
              <w:left w:val="nil"/>
              <w:bottom w:val="nil"/>
              <w:right w:val="nil"/>
            </w:tcBorders>
          </w:tcPr>
          <w:p w14:paraId="19ED7B62" w14:textId="77777777" w:rsidR="008D61CE" w:rsidRPr="00821CF7" w:rsidRDefault="008D61CE" w:rsidP="0028514A">
            <w:pPr>
              <w:jc w:val="center"/>
              <w:rPr>
                <w:rFonts w:ascii="Times New Roman" w:hAnsi="Times New Roman" w:cs="Times New Roman"/>
              </w:rPr>
            </w:pPr>
          </w:p>
        </w:tc>
      </w:tr>
      <w:tr w:rsidR="008D61CE" w:rsidRPr="00821CF7" w14:paraId="1E4B8D3F" w14:textId="77777777" w:rsidTr="0028514A">
        <w:trPr>
          <w:trHeight w:val="809"/>
        </w:trPr>
        <w:tc>
          <w:tcPr>
            <w:tcW w:w="1507" w:type="dxa"/>
            <w:tcBorders>
              <w:top w:val="nil"/>
              <w:left w:val="nil"/>
              <w:bottom w:val="nil"/>
              <w:right w:val="nil"/>
            </w:tcBorders>
          </w:tcPr>
          <w:p w14:paraId="7C4F1486" w14:textId="77777777" w:rsidR="008D61CE" w:rsidRPr="00821CF7" w:rsidRDefault="008D61CE" w:rsidP="0028514A">
            <w:pPr>
              <w:rPr>
                <w:rFonts w:ascii="Times New Roman" w:hAnsi="Times New Roman" w:cs="Times New Roman"/>
              </w:rPr>
            </w:pPr>
          </w:p>
        </w:tc>
        <w:tc>
          <w:tcPr>
            <w:tcW w:w="1507" w:type="dxa"/>
            <w:tcBorders>
              <w:top w:val="nil"/>
              <w:left w:val="nil"/>
              <w:bottom w:val="nil"/>
              <w:right w:val="nil"/>
            </w:tcBorders>
          </w:tcPr>
          <w:p w14:paraId="00D35C1C"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41-75</w:t>
            </w:r>
          </w:p>
        </w:tc>
        <w:tc>
          <w:tcPr>
            <w:tcW w:w="1508" w:type="dxa"/>
            <w:tcBorders>
              <w:top w:val="nil"/>
              <w:left w:val="nil"/>
              <w:bottom w:val="nil"/>
              <w:right w:val="nil"/>
            </w:tcBorders>
          </w:tcPr>
          <w:p w14:paraId="4781425D"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Professional</w:t>
            </w:r>
          </w:p>
          <w:p w14:paraId="44DBB95C" w14:textId="77777777" w:rsidR="008D61CE" w:rsidRPr="00821CF7" w:rsidRDefault="008D61CE" w:rsidP="0028514A">
            <w:pPr>
              <w:rPr>
                <w:rFonts w:ascii="Times New Roman" w:hAnsi="Times New Roman" w:cs="Times New Roman"/>
              </w:rPr>
            </w:pPr>
          </w:p>
          <w:p w14:paraId="3C62DFFB" w14:textId="77777777" w:rsidR="008D61CE" w:rsidRPr="00821CF7" w:rsidRDefault="008D61CE" w:rsidP="0028514A">
            <w:pPr>
              <w:rPr>
                <w:rFonts w:ascii="Times New Roman" w:hAnsi="Times New Roman" w:cs="Times New Roman"/>
              </w:rPr>
            </w:pPr>
            <w:r w:rsidRPr="00821CF7">
              <w:rPr>
                <w:rFonts w:ascii="Times New Roman" w:hAnsi="Times New Roman" w:cs="Times New Roman"/>
              </w:rPr>
              <w:t>Non-professional</w:t>
            </w:r>
          </w:p>
        </w:tc>
        <w:tc>
          <w:tcPr>
            <w:tcW w:w="1508" w:type="dxa"/>
            <w:tcBorders>
              <w:top w:val="nil"/>
              <w:left w:val="nil"/>
              <w:bottom w:val="nil"/>
              <w:right w:val="nil"/>
            </w:tcBorders>
          </w:tcPr>
          <w:p w14:paraId="383766B1"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18.43</w:t>
            </w:r>
          </w:p>
          <w:p w14:paraId="406B6B38" w14:textId="77777777" w:rsidR="008D61CE" w:rsidRPr="00821CF7" w:rsidRDefault="008D61CE" w:rsidP="0028514A">
            <w:pPr>
              <w:jc w:val="center"/>
              <w:rPr>
                <w:rFonts w:ascii="Times New Roman" w:hAnsi="Times New Roman" w:cs="Times New Roman"/>
              </w:rPr>
            </w:pPr>
          </w:p>
          <w:p w14:paraId="4476B232" w14:textId="77777777" w:rsidR="00851B95" w:rsidRDefault="00851B95" w:rsidP="0028514A">
            <w:pPr>
              <w:jc w:val="center"/>
              <w:rPr>
                <w:rFonts w:ascii="Times New Roman" w:hAnsi="Times New Roman" w:cs="Times New Roman"/>
              </w:rPr>
            </w:pPr>
          </w:p>
          <w:p w14:paraId="73FD11CA" w14:textId="038C9D2E" w:rsidR="008D61CE" w:rsidRPr="00821CF7" w:rsidRDefault="008D61CE" w:rsidP="0028514A">
            <w:pPr>
              <w:jc w:val="center"/>
              <w:rPr>
                <w:rFonts w:ascii="Times New Roman" w:hAnsi="Times New Roman" w:cs="Times New Roman"/>
              </w:rPr>
            </w:pPr>
            <w:r w:rsidRPr="00821CF7">
              <w:rPr>
                <w:rFonts w:ascii="Times New Roman" w:hAnsi="Times New Roman" w:cs="Times New Roman"/>
              </w:rPr>
              <w:t>19.73</w:t>
            </w:r>
          </w:p>
        </w:tc>
        <w:tc>
          <w:tcPr>
            <w:tcW w:w="1508" w:type="dxa"/>
            <w:tcBorders>
              <w:top w:val="nil"/>
              <w:left w:val="nil"/>
              <w:bottom w:val="nil"/>
              <w:right w:val="nil"/>
            </w:tcBorders>
          </w:tcPr>
          <w:p w14:paraId="4EA07967"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4.298</w:t>
            </w:r>
          </w:p>
          <w:p w14:paraId="7D5E4A8B" w14:textId="77777777" w:rsidR="008D61CE" w:rsidRPr="00821CF7" w:rsidRDefault="008D61CE" w:rsidP="0028514A">
            <w:pPr>
              <w:jc w:val="center"/>
              <w:rPr>
                <w:rFonts w:ascii="Times New Roman" w:hAnsi="Times New Roman" w:cs="Times New Roman"/>
              </w:rPr>
            </w:pPr>
          </w:p>
          <w:p w14:paraId="273970BE" w14:textId="77777777" w:rsidR="00851B95" w:rsidRDefault="00851B95" w:rsidP="0028514A">
            <w:pPr>
              <w:jc w:val="center"/>
              <w:rPr>
                <w:rFonts w:ascii="Times New Roman" w:hAnsi="Times New Roman" w:cs="Times New Roman"/>
              </w:rPr>
            </w:pPr>
          </w:p>
          <w:p w14:paraId="255EA671" w14:textId="189F02C1" w:rsidR="008D61CE" w:rsidRPr="00821CF7" w:rsidRDefault="008D61CE" w:rsidP="0028514A">
            <w:pPr>
              <w:jc w:val="center"/>
              <w:rPr>
                <w:rFonts w:ascii="Times New Roman" w:hAnsi="Times New Roman" w:cs="Times New Roman"/>
              </w:rPr>
            </w:pPr>
            <w:r w:rsidRPr="00821CF7">
              <w:rPr>
                <w:rFonts w:ascii="Times New Roman" w:hAnsi="Times New Roman" w:cs="Times New Roman"/>
              </w:rPr>
              <w:t>4.671</w:t>
            </w:r>
          </w:p>
        </w:tc>
        <w:tc>
          <w:tcPr>
            <w:tcW w:w="1508" w:type="dxa"/>
            <w:tcBorders>
              <w:top w:val="nil"/>
              <w:left w:val="nil"/>
              <w:bottom w:val="nil"/>
              <w:right w:val="nil"/>
            </w:tcBorders>
          </w:tcPr>
          <w:p w14:paraId="3B23FEEA" w14:textId="77777777"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37</w:t>
            </w:r>
          </w:p>
          <w:p w14:paraId="6EF723E2" w14:textId="77777777" w:rsidR="008D61CE" w:rsidRPr="00821CF7" w:rsidRDefault="008D61CE" w:rsidP="0028514A">
            <w:pPr>
              <w:jc w:val="center"/>
              <w:rPr>
                <w:rFonts w:ascii="Times New Roman" w:hAnsi="Times New Roman" w:cs="Times New Roman"/>
              </w:rPr>
            </w:pPr>
          </w:p>
          <w:p w14:paraId="5EA72FA5" w14:textId="77777777" w:rsidR="00851B95" w:rsidRDefault="00851B95" w:rsidP="0028514A">
            <w:pPr>
              <w:jc w:val="center"/>
              <w:rPr>
                <w:rFonts w:ascii="Times New Roman" w:hAnsi="Times New Roman" w:cs="Times New Roman"/>
              </w:rPr>
            </w:pPr>
          </w:p>
          <w:p w14:paraId="1A287CE1" w14:textId="61A6FF90" w:rsidR="008D61CE" w:rsidRPr="00821CF7" w:rsidRDefault="008D61CE" w:rsidP="0028514A">
            <w:pPr>
              <w:jc w:val="center"/>
              <w:rPr>
                <w:rFonts w:ascii="Times New Roman" w:hAnsi="Times New Roman" w:cs="Times New Roman"/>
              </w:rPr>
            </w:pPr>
            <w:r w:rsidRPr="00821CF7">
              <w:rPr>
                <w:rFonts w:ascii="Times New Roman" w:hAnsi="Times New Roman" w:cs="Times New Roman"/>
              </w:rPr>
              <w:t>38</w:t>
            </w:r>
          </w:p>
        </w:tc>
      </w:tr>
      <w:tr w:rsidR="008D61CE" w:rsidRPr="00821CF7" w14:paraId="48797DF5" w14:textId="77777777" w:rsidTr="0028514A">
        <w:trPr>
          <w:trHeight w:val="80"/>
        </w:trPr>
        <w:tc>
          <w:tcPr>
            <w:tcW w:w="1507" w:type="dxa"/>
            <w:tcBorders>
              <w:top w:val="nil"/>
              <w:left w:val="nil"/>
              <w:bottom w:val="single" w:sz="4" w:space="0" w:color="auto"/>
              <w:right w:val="nil"/>
            </w:tcBorders>
          </w:tcPr>
          <w:p w14:paraId="537664A1" w14:textId="77777777" w:rsidR="008D61CE" w:rsidRPr="00821CF7" w:rsidRDefault="008D61CE" w:rsidP="0028514A">
            <w:pPr>
              <w:rPr>
                <w:rFonts w:ascii="Times New Roman" w:hAnsi="Times New Roman" w:cs="Times New Roman"/>
              </w:rPr>
            </w:pPr>
          </w:p>
        </w:tc>
        <w:tc>
          <w:tcPr>
            <w:tcW w:w="1507" w:type="dxa"/>
            <w:tcBorders>
              <w:top w:val="nil"/>
              <w:left w:val="nil"/>
              <w:bottom w:val="single" w:sz="4" w:space="0" w:color="auto"/>
              <w:right w:val="nil"/>
            </w:tcBorders>
          </w:tcPr>
          <w:p w14:paraId="7FFF5DE9" w14:textId="77777777" w:rsidR="008D61CE" w:rsidRPr="00821CF7" w:rsidRDefault="008D61CE" w:rsidP="0028514A">
            <w:pPr>
              <w:rPr>
                <w:rFonts w:ascii="Times New Roman" w:hAnsi="Times New Roman" w:cs="Times New Roman"/>
              </w:rPr>
            </w:pPr>
          </w:p>
        </w:tc>
        <w:tc>
          <w:tcPr>
            <w:tcW w:w="1508" w:type="dxa"/>
            <w:tcBorders>
              <w:top w:val="nil"/>
              <w:left w:val="nil"/>
              <w:bottom w:val="single" w:sz="4" w:space="0" w:color="auto"/>
              <w:right w:val="nil"/>
            </w:tcBorders>
          </w:tcPr>
          <w:p w14:paraId="02C2A34B" w14:textId="77777777" w:rsidR="008D61CE" w:rsidRPr="00821CF7" w:rsidRDefault="008D61CE" w:rsidP="0028514A">
            <w:pPr>
              <w:rPr>
                <w:rFonts w:ascii="Times New Roman" w:hAnsi="Times New Roman" w:cs="Times New Roman"/>
              </w:rPr>
            </w:pPr>
          </w:p>
        </w:tc>
        <w:tc>
          <w:tcPr>
            <w:tcW w:w="1508" w:type="dxa"/>
            <w:tcBorders>
              <w:top w:val="nil"/>
              <w:left w:val="nil"/>
              <w:bottom w:val="single" w:sz="4" w:space="0" w:color="auto"/>
              <w:right w:val="nil"/>
            </w:tcBorders>
          </w:tcPr>
          <w:p w14:paraId="7FFF1A3B" w14:textId="77777777" w:rsidR="008D61CE" w:rsidRPr="00821CF7" w:rsidRDefault="008D61CE" w:rsidP="0028514A">
            <w:pPr>
              <w:jc w:val="center"/>
              <w:rPr>
                <w:rFonts w:ascii="Times New Roman" w:hAnsi="Times New Roman" w:cs="Times New Roman"/>
              </w:rPr>
            </w:pPr>
          </w:p>
        </w:tc>
        <w:tc>
          <w:tcPr>
            <w:tcW w:w="1508" w:type="dxa"/>
            <w:tcBorders>
              <w:top w:val="nil"/>
              <w:left w:val="nil"/>
              <w:bottom w:val="single" w:sz="4" w:space="0" w:color="auto"/>
              <w:right w:val="nil"/>
            </w:tcBorders>
          </w:tcPr>
          <w:p w14:paraId="789E4D28" w14:textId="77777777" w:rsidR="008D61CE" w:rsidRPr="00821CF7" w:rsidRDefault="008D61CE" w:rsidP="0028514A">
            <w:pPr>
              <w:jc w:val="center"/>
              <w:rPr>
                <w:rFonts w:ascii="Times New Roman" w:hAnsi="Times New Roman" w:cs="Times New Roman"/>
              </w:rPr>
            </w:pPr>
          </w:p>
        </w:tc>
        <w:tc>
          <w:tcPr>
            <w:tcW w:w="1508" w:type="dxa"/>
            <w:tcBorders>
              <w:top w:val="nil"/>
              <w:left w:val="nil"/>
              <w:bottom w:val="single" w:sz="4" w:space="0" w:color="auto"/>
              <w:right w:val="nil"/>
            </w:tcBorders>
          </w:tcPr>
          <w:p w14:paraId="6C02F4E2" w14:textId="77777777" w:rsidR="008D61CE" w:rsidRPr="00821CF7" w:rsidRDefault="008D61CE" w:rsidP="0028514A">
            <w:pPr>
              <w:jc w:val="center"/>
              <w:rPr>
                <w:rFonts w:ascii="Times New Roman" w:hAnsi="Times New Roman" w:cs="Times New Roman"/>
              </w:rPr>
            </w:pPr>
          </w:p>
        </w:tc>
      </w:tr>
    </w:tbl>
    <w:p w14:paraId="77E20395" w14:textId="46374A02" w:rsidR="008D61CE" w:rsidRPr="00821CF7" w:rsidRDefault="008D61CE" w:rsidP="00096F1B">
      <w:pPr>
        <w:spacing w:line="480" w:lineRule="auto"/>
        <w:rPr>
          <w:rFonts w:ascii="Times New Roman" w:hAnsi="Times New Roman" w:cs="Times New Roman"/>
        </w:rPr>
      </w:pPr>
      <w:r w:rsidRPr="00821CF7">
        <w:rPr>
          <w:rFonts w:ascii="Times New Roman" w:hAnsi="Times New Roman" w:cs="Times New Roman"/>
        </w:rPr>
        <w:t xml:space="preserve">The mean scores in Table 6 show more variation in scores of younger participants for seeking help, between the genders of professionals with the mean score for younger </w:t>
      </w:r>
      <w:r w:rsidR="00F6178A" w:rsidRPr="00821CF7">
        <w:rPr>
          <w:rFonts w:ascii="Times New Roman" w:hAnsi="Times New Roman" w:cs="Times New Roman"/>
        </w:rPr>
        <w:t>female</w:t>
      </w:r>
      <w:r w:rsidR="00F6178A">
        <w:rPr>
          <w:rFonts w:ascii="Times New Roman" w:hAnsi="Times New Roman" w:cs="Times New Roman"/>
        </w:rPr>
        <w:t xml:space="preserve"> </w:t>
      </w:r>
      <w:r w:rsidR="00F6178A" w:rsidRPr="00821CF7">
        <w:rPr>
          <w:rFonts w:ascii="Times New Roman" w:hAnsi="Times New Roman" w:cs="Times New Roman"/>
        </w:rPr>
        <w:t>professionals</w:t>
      </w:r>
      <w:r w:rsidRPr="00821CF7">
        <w:rPr>
          <w:rFonts w:ascii="Times New Roman" w:hAnsi="Times New Roman" w:cs="Times New Roman"/>
        </w:rPr>
        <w:t xml:space="preserve"> being M= 17.59 and younger male health professionals being M=21.00, suggesting that general public and younger male health professionals are less likely to seek help. Looking at the difference between genders the highest score for non-health professionals in younger males is M=21.79 and M=19.89 is the highest in older males, although younger professional males mean score is the second highest M=21.00. Looking at the means for females it suggests that female health </w:t>
      </w:r>
      <w:r w:rsidR="00F6178A" w:rsidRPr="00821CF7">
        <w:rPr>
          <w:rFonts w:ascii="Times New Roman" w:hAnsi="Times New Roman" w:cs="Times New Roman"/>
        </w:rPr>
        <w:t>professionals have</w:t>
      </w:r>
      <w:r w:rsidRPr="00821CF7">
        <w:rPr>
          <w:rFonts w:ascii="Times New Roman" w:hAnsi="Times New Roman" w:cs="Times New Roman"/>
        </w:rPr>
        <w:t xml:space="preserve"> higher positive attitudes to help seeking behaviours with the M= 17.59 and the older health professional group showing positive attitudes to help seeking M=18.43. To Test to see if there were a significant difference a final three way between subjects ANOVA was conducted to explore the impact of status (General Public versus Health Professionals), age (Young versus Older) and gender (male or female) on `Attitudes Toward Seeking </w:t>
      </w:r>
      <w:r w:rsidRPr="00821CF7">
        <w:rPr>
          <w:rFonts w:ascii="Times New Roman" w:hAnsi="Times New Roman" w:cs="Times New Roman"/>
        </w:rPr>
        <w:lastRenderedPageBreak/>
        <w:t>Professional Psychological Help` (</w:t>
      </w:r>
      <w:r w:rsidRPr="00821CF7">
        <w:rPr>
          <w:rFonts w:ascii="Times New Roman" w:hAnsi="Times New Roman" w:cs="Times New Roman"/>
          <w:i/>
        </w:rPr>
        <w:t>Attitudes Toward Seeking Professional Psychological Help ATSPPHS).</w:t>
      </w:r>
      <w:r w:rsidRPr="00821CF7">
        <w:rPr>
          <w:rFonts w:ascii="Times New Roman" w:hAnsi="Times New Roman" w:cs="Times New Roman"/>
        </w:rPr>
        <w:t xml:space="preserve"> There was no significant interaction effect between age, gender or status, </w:t>
      </w:r>
      <w:r w:rsidRPr="00821CF7">
        <w:rPr>
          <w:rFonts w:ascii="Times New Roman" w:hAnsi="Times New Roman" w:cs="Times New Roman"/>
          <w:i/>
        </w:rPr>
        <w:t>F</w:t>
      </w:r>
      <w:r w:rsidR="0064131C" w:rsidRPr="00821CF7">
        <w:rPr>
          <w:rFonts w:ascii="Times New Roman" w:hAnsi="Times New Roman" w:cs="Times New Roman"/>
          <w:i/>
        </w:rPr>
        <w:t xml:space="preserve"> </w:t>
      </w:r>
      <w:r w:rsidRPr="00821CF7">
        <w:rPr>
          <w:rFonts w:ascii="Times New Roman" w:hAnsi="Times New Roman" w:cs="Times New Roman"/>
        </w:rPr>
        <w:t xml:space="preserve">(1, 226) = .267, p = .606, however there was a significant main effect found for status, </w:t>
      </w:r>
      <w:r w:rsidRPr="00821CF7">
        <w:rPr>
          <w:rFonts w:ascii="Times New Roman" w:hAnsi="Times New Roman" w:cs="Times New Roman"/>
          <w:i/>
        </w:rPr>
        <w:t>F</w:t>
      </w:r>
      <w:r w:rsidRPr="00821CF7">
        <w:rPr>
          <w:rFonts w:ascii="Times New Roman" w:hAnsi="Times New Roman" w:cs="Times New Roman"/>
        </w:rPr>
        <w:t xml:space="preserve"> (1,226) = 4.103, p = .044, and a significant main effect for gender</w:t>
      </w:r>
      <w:r w:rsidRPr="00821CF7">
        <w:rPr>
          <w:rFonts w:ascii="Times New Roman" w:hAnsi="Times New Roman" w:cs="Times New Roman"/>
          <w:i/>
        </w:rPr>
        <w:t xml:space="preserve">; F </w:t>
      </w:r>
      <w:r w:rsidRPr="00821CF7">
        <w:rPr>
          <w:rFonts w:ascii="Times New Roman" w:hAnsi="Times New Roman" w:cs="Times New Roman"/>
        </w:rPr>
        <w:t xml:space="preserve">(1,226) = .4.190, p = .042, although there was no main effect for age </w:t>
      </w:r>
      <w:r w:rsidRPr="00821CF7">
        <w:rPr>
          <w:rFonts w:ascii="Times New Roman" w:hAnsi="Times New Roman" w:cs="Times New Roman"/>
          <w:i/>
        </w:rPr>
        <w:t>F</w:t>
      </w:r>
      <w:r w:rsidRPr="00821CF7">
        <w:rPr>
          <w:rFonts w:ascii="Times New Roman" w:hAnsi="Times New Roman" w:cs="Times New Roman"/>
        </w:rPr>
        <w:t>(1,226) = .1.632, p .203 . The Levene’s test of equality of error variance was .936 therefore does not violate the assumption of homogeneity.</w:t>
      </w:r>
    </w:p>
    <w:p w14:paraId="34B05454" w14:textId="77777777" w:rsidR="008D61CE" w:rsidRPr="00821CF7" w:rsidRDefault="008D61CE" w:rsidP="00096F1B">
      <w:pPr>
        <w:spacing w:line="480" w:lineRule="auto"/>
        <w:rPr>
          <w:rFonts w:ascii="Times New Roman" w:hAnsi="Times New Roman" w:cs="Times New Roman"/>
          <w:strike/>
        </w:rPr>
      </w:pPr>
      <w:r w:rsidRPr="00821CF7">
        <w:rPr>
          <w:rFonts w:ascii="Times New Roman" w:hAnsi="Times New Roman" w:cs="Times New Roman"/>
        </w:rPr>
        <w:t xml:space="preserve">The findings from the Attitudes toward Seeking Professional Psychological Help results shows there were significant differences between two of the three main effects, gender and status, there was a significant main effect between health professionals and non-health professionals with health professionals scoring lower and therefore having a more positive attitude to help seeking behaviour than the general public. Gender is also shown to be significant with females having a lower score and having a more positive attitude towards help seeking behaviour, however there was no significant main effects with age. Therefore, these findings partially supported Hypothesis 5: Attitudes of help seeking behaviour will be significantly different based upon age, gender and status. </w:t>
      </w:r>
    </w:p>
    <w:p w14:paraId="6EA47294" w14:textId="77777777" w:rsidR="00A17E53" w:rsidRPr="00821CF7" w:rsidRDefault="00A17E53">
      <w:pPr>
        <w:rPr>
          <w:rFonts w:asciiTheme="majorHAnsi" w:eastAsiaTheme="majorEastAsia" w:hAnsiTheme="majorHAnsi" w:cstheme="majorBidi"/>
          <w:color w:val="2F5496" w:themeColor="accent1" w:themeShade="BF"/>
          <w:sz w:val="32"/>
          <w:szCs w:val="32"/>
        </w:rPr>
      </w:pPr>
      <w:r w:rsidRPr="00821CF7">
        <w:br w:type="page"/>
      </w:r>
    </w:p>
    <w:p w14:paraId="6B9FF540" w14:textId="11E08D96" w:rsidR="008D61CE" w:rsidRPr="00821CF7" w:rsidRDefault="006E6454" w:rsidP="000E7A2F">
      <w:pPr>
        <w:pStyle w:val="Heading1"/>
        <w:rPr>
          <w:rFonts w:ascii="Times New Roman" w:hAnsi="Times New Roman" w:cs="Times New Roman"/>
          <w:color w:val="auto"/>
        </w:rPr>
      </w:pPr>
      <w:bookmarkStart w:id="64" w:name="_Toc510606841"/>
      <w:r w:rsidRPr="00821CF7">
        <w:rPr>
          <w:rFonts w:ascii="Times New Roman" w:hAnsi="Times New Roman" w:cs="Times New Roman"/>
          <w:color w:val="auto"/>
        </w:rPr>
        <w:lastRenderedPageBreak/>
        <w:t>Chapter 4</w:t>
      </w:r>
      <w:bookmarkEnd w:id="64"/>
    </w:p>
    <w:p w14:paraId="7D0E2E9D" w14:textId="44E2B254" w:rsidR="00AD4857" w:rsidRPr="00821CF7" w:rsidRDefault="000E7A2F" w:rsidP="000E7A2F">
      <w:pPr>
        <w:pStyle w:val="Heading1"/>
        <w:rPr>
          <w:rFonts w:ascii="Times New Roman" w:hAnsi="Times New Roman" w:cs="Times New Roman"/>
          <w:color w:val="auto"/>
        </w:rPr>
      </w:pPr>
      <w:bookmarkStart w:id="65" w:name="_Hlk508982451"/>
      <w:r w:rsidRPr="00821CF7">
        <w:rPr>
          <w:rFonts w:ascii="Times New Roman" w:hAnsi="Times New Roman" w:cs="Times New Roman"/>
          <w:color w:val="auto"/>
        </w:rPr>
        <w:t xml:space="preserve">                                          </w:t>
      </w:r>
      <w:bookmarkStart w:id="66" w:name="_Toc510606842"/>
      <w:r w:rsidR="009431E5" w:rsidRPr="00821CF7">
        <w:rPr>
          <w:rFonts w:ascii="Times New Roman" w:hAnsi="Times New Roman" w:cs="Times New Roman"/>
          <w:color w:val="auto"/>
        </w:rPr>
        <w:t>Discussion</w:t>
      </w:r>
      <w:bookmarkEnd w:id="66"/>
      <w:r w:rsidR="009431E5" w:rsidRPr="00821CF7">
        <w:rPr>
          <w:rFonts w:ascii="Times New Roman" w:hAnsi="Times New Roman" w:cs="Times New Roman"/>
          <w:color w:val="auto"/>
        </w:rPr>
        <w:t xml:space="preserve"> </w:t>
      </w:r>
      <w:bookmarkStart w:id="67" w:name="_Hlk509079015"/>
    </w:p>
    <w:bookmarkEnd w:id="67"/>
    <w:p w14:paraId="777ED42B" w14:textId="72B3F068" w:rsidR="0048744C" w:rsidRPr="00821CF7" w:rsidRDefault="00226F7B"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The aim of this research </w:t>
      </w:r>
      <w:r w:rsidR="003A5383" w:rsidRPr="00821CF7">
        <w:rPr>
          <w:rFonts w:ascii="Times New Roman" w:hAnsi="Times New Roman" w:cs="Times New Roman"/>
          <w:sz w:val="24"/>
          <w:szCs w:val="24"/>
        </w:rPr>
        <w:t>was</w:t>
      </w:r>
      <w:r w:rsidRPr="00821CF7">
        <w:rPr>
          <w:rFonts w:ascii="Times New Roman" w:hAnsi="Times New Roman" w:cs="Times New Roman"/>
          <w:sz w:val="24"/>
          <w:szCs w:val="24"/>
        </w:rPr>
        <w:t xml:space="preserve"> to </w:t>
      </w:r>
      <w:r w:rsidR="000B492C" w:rsidRPr="00821CF7">
        <w:rPr>
          <w:rFonts w:ascii="Times New Roman" w:hAnsi="Times New Roman" w:cs="Times New Roman"/>
          <w:sz w:val="24"/>
          <w:szCs w:val="24"/>
        </w:rPr>
        <w:t xml:space="preserve">investigate the attitudes and knowledge of </w:t>
      </w:r>
      <w:r w:rsidR="002F32D5" w:rsidRPr="00821CF7">
        <w:rPr>
          <w:rFonts w:ascii="Times New Roman" w:hAnsi="Times New Roman" w:cs="Times New Roman"/>
          <w:sz w:val="24"/>
          <w:szCs w:val="24"/>
        </w:rPr>
        <w:t>HP</w:t>
      </w:r>
      <w:r w:rsidR="000B492C" w:rsidRPr="00821CF7">
        <w:rPr>
          <w:rFonts w:ascii="Times New Roman" w:hAnsi="Times New Roman" w:cs="Times New Roman"/>
          <w:sz w:val="24"/>
          <w:szCs w:val="24"/>
        </w:rPr>
        <w:t>s and the general public towards eating disorders and mental health conditions</w:t>
      </w:r>
      <w:r w:rsidR="001F3CBE">
        <w:rPr>
          <w:rFonts w:ascii="Times New Roman" w:hAnsi="Times New Roman" w:cs="Times New Roman"/>
          <w:sz w:val="24"/>
          <w:szCs w:val="24"/>
        </w:rPr>
        <w:t>,</w:t>
      </w:r>
      <w:r w:rsidRPr="00821CF7">
        <w:rPr>
          <w:rFonts w:ascii="Times New Roman" w:hAnsi="Times New Roman" w:cs="Times New Roman"/>
          <w:sz w:val="24"/>
          <w:szCs w:val="24"/>
        </w:rPr>
        <w:t xml:space="preserve"> and additionally explore if status and gender </w:t>
      </w:r>
      <w:r w:rsidR="001F3CBE">
        <w:rPr>
          <w:rFonts w:ascii="Times New Roman" w:hAnsi="Times New Roman" w:cs="Times New Roman"/>
          <w:sz w:val="24"/>
          <w:szCs w:val="24"/>
        </w:rPr>
        <w:t>a</w:t>
      </w:r>
      <w:r w:rsidRPr="00821CF7">
        <w:rPr>
          <w:rFonts w:ascii="Times New Roman" w:hAnsi="Times New Roman" w:cs="Times New Roman"/>
          <w:sz w:val="24"/>
          <w:szCs w:val="24"/>
        </w:rPr>
        <w:t xml:space="preserve">ffects attitudes to help seeking behaviours. </w:t>
      </w:r>
      <w:r w:rsidR="000B492C" w:rsidRPr="00821CF7">
        <w:rPr>
          <w:rFonts w:ascii="Times New Roman" w:hAnsi="Times New Roman" w:cs="Times New Roman"/>
          <w:sz w:val="24"/>
          <w:szCs w:val="24"/>
        </w:rPr>
        <w:t xml:space="preserve">The importance of this </w:t>
      </w:r>
      <w:r w:rsidRPr="00821CF7">
        <w:rPr>
          <w:rFonts w:ascii="Times New Roman" w:hAnsi="Times New Roman" w:cs="Times New Roman"/>
          <w:sz w:val="24"/>
          <w:szCs w:val="24"/>
        </w:rPr>
        <w:t>is because of the severity and detrimental effects</w:t>
      </w:r>
      <w:r w:rsidR="00B01D6D" w:rsidRPr="00821CF7">
        <w:rPr>
          <w:rFonts w:ascii="Times New Roman" w:hAnsi="Times New Roman" w:cs="Times New Roman"/>
          <w:sz w:val="24"/>
          <w:szCs w:val="24"/>
        </w:rPr>
        <w:t xml:space="preserve"> </w:t>
      </w:r>
      <w:r w:rsidRPr="00821CF7">
        <w:rPr>
          <w:rFonts w:ascii="Times New Roman" w:hAnsi="Times New Roman" w:cs="Times New Roman"/>
          <w:sz w:val="24"/>
          <w:szCs w:val="24"/>
        </w:rPr>
        <w:t>untreated eating disorders ha</w:t>
      </w:r>
      <w:r w:rsidR="00B01D6D" w:rsidRPr="00821CF7">
        <w:rPr>
          <w:rFonts w:ascii="Times New Roman" w:hAnsi="Times New Roman" w:cs="Times New Roman"/>
          <w:sz w:val="24"/>
          <w:szCs w:val="24"/>
        </w:rPr>
        <w:t>s</w:t>
      </w:r>
      <w:r w:rsidRPr="00821CF7">
        <w:rPr>
          <w:rFonts w:ascii="Times New Roman" w:hAnsi="Times New Roman" w:cs="Times New Roman"/>
          <w:sz w:val="24"/>
          <w:szCs w:val="24"/>
        </w:rPr>
        <w:t xml:space="preserve"> on a person</w:t>
      </w:r>
      <w:r w:rsidR="001F3CBE">
        <w:rPr>
          <w:rFonts w:ascii="Times New Roman" w:hAnsi="Times New Roman" w:cs="Times New Roman"/>
          <w:sz w:val="24"/>
          <w:szCs w:val="24"/>
        </w:rPr>
        <w:t>’s</w:t>
      </w:r>
      <w:r w:rsidRPr="00821CF7">
        <w:rPr>
          <w:rFonts w:ascii="Times New Roman" w:hAnsi="Times New Roman" w:cs="Times New Roman"/>
          <w:sz w:val="24"/>
          <w:szCs w:val="24"/>
        </w:rPr>
        <w:t xml:space="preserve"> health and the impact of negative attitudes</w:t>
      </w:r>
      <w:r w:rsidR="00B01D6D" w:rsidRPr="00821CF7">
        <w:rPr>
          <w:rFonts w:ascii="Times New Roman" w:hAnsi="Times New Roman" w:cs="Times New Roman"/>
          <w:sz w:val="24"/>
          <w:szCs w:val="24"/>
        </w:rPr>
        <w:t xml:space="preserve"> towards mental health conditions </w:t>
      </w:r>
      <w:r w:rsidR="002477F5">
        <w:rPr>
          <w:rFonts w:ascii="Times New Roman" w:hAnsi="Times New Roman" w:cs="Times New Roman"/>
          <w:sz w:val="24"/>
          <w:szCs w:val="24"/>
        </w:rPr>
        <w:t>and</w:t>
      </w:r>
      <w:r w:rsidRPr="00821CF7">
        <w:rPr>
          <w:rFonts w:ascii="Times New Roman" w:hAnsi="Times New Roman" w:cs="Times New Roman"/>
          <w:sz w:val="24"/>
          <w:szCs w:val="24"/>
        </w:rPr>
        <w:t xml:space="preserve"> seeking help</w:t>
      </w:r>
      <w:r w:rsidR="001F3CBE">
        <w:rPr>
          <w:rFonts w:ascii="Times New Roman" w:hAnsi="Times New Roman" w:cs="Times New Roman"/>
          <w:sz w:val="24"/>
          <w:szCs w:val="24"/>
        </w:rPr>
        <w:t>. A</w:t>
      </w:r>
      <w:r w:rsidR="00414874" w:rsidRPr="00821CF7">
        <w:rPr>
          <w:rFonts w:ascii="Times New Roman" w:hAnsi="Times New Roman" w:cs="Times New Roman"/>
          <w:sz w:val="24"/>
          <w:szCs w:val="24"/>
        </w:rPr>
        <w:t>lthough</w:t>
      </w:r>
      <w:r w:rsidR="00B01D6D" w:rsidRPr="00821CF7">
        <w:rPr>
          <w:rFonts w:ascii="Times New Roman" w:hAnsi="Times New Roman" w:cs="Times New Roman"/>
          <w:sz w:val="24"/>
          <w:szCs w:val="24"/>
        </w:rPr>
        <w:t xml:space="preserve"> there has been research in to mental health conditions and stigma little research has expanded in to </w:t>
      </w:r>
      <w:r w:rsidR="002477F5">
        <w:rPr>
          <w:rFonts w:ascii="Times New Roman" w:hAnsi="Times New Roman" w:cs="Times New Roman"/>
          <w:sz w:val="24"/>
          <w:szCs w:val="24"/>
        </w:rPr>
        <w:t xml:space="preserve">the </w:t>
      </w:r>
      <w:r w:rsidR="005445CA" w:rsidRPr="00821CF7">
        <w:rPr>
          <w:rFonts w:ascii="Times New Roman" w:hAnsi="Times New Roman" w:cs="Times New Roman"/>
          <w:sz w:val="24"/>
          <w:szCs w:val="24"/>
        </w:rPr>
        <w:t xml:space="preserve">general </w:t>
      </w:r>
      <w:r w:rsidR="002477F5" w:rsidRPr="00821CF7">
        <w:rPr>
          <w:rFonts w:ascii="Times New Roman" w:hAnsi="Times New Roman" w:cs="Times New Roman"/>
          <w:sz w:val="24"/>
          <w:szCs w:val="24"/>
        </w:rPr>
        <w:t>public</w:t>
      </w:r>
      <w:r w:rsidR="002477F5">
        <w:rPr>
          <w:rFonts w:ascii="Times New Roman" w:hAnsi="Times New Roman" w:cs="Times New Roman"/>
          <w:sz w:val="24"/>
          <w:szCs w:val="24"/>
        </w:rPr>
        <w:t>’s</w:t>
      </w:r>
      <w:r w:rsidR="00B01D6D" w:rsidRPr="00821CF7">
        <w:rPr>
          <w:rFonts w:ascii="Times New Roman" w:hAnsi="Times New Roman" w:cs="Times New Roman"/>
          <w:sz w:val="24"/>
          <w:szCs w:val="24"/>
        </w:rPr>
        <w:t xml:space="preserve"> knowledge and whether knowledge </w:t>
      </w:r>
      <w:r w:rsidR="002477F5">
        <w:rPr>
          <w:rFonts w:ascii="Times New Roman" w:hAnsi="Times New Roman" w:cs="Times New Roman"/>
          <w:sz w:val="24"/>
          <w:szCs w:val="24"/>
        </w:rPr>
        <w:t>a</w:t>
      </w:r>
      <w:r w:rsidR="00B01D6D" w:rsidRPr="00821CF7">
        <w:rPr>
          <w:rFonts w:ascii="Times New Roman" w:hAnsi="Times New Roman" w:cs="Times New Roman"/>
          <w:sz w:val="24"/>
          <w:szCs w:val="24"/>
        </w:rPr>
        <w:t>ffects attitudes to mental health conditions and eating disorders. The research went on to explore the a</w:t>
      </w:r>
      <w:r w:rsidR="001F3CBE">
        <w:rPr>
          <w:rFonts w:ascii="Times New Roman" w:hAnsi="Times New Roman" w:cs="Times New Roman"/>
          <w:sz w:val="24"/>
          <w:szCs w:val="24"/>
        </w:rPr>
        <w:t>t</w:t>
      </w:r>
      <w:r w:rsidR="00B01D6D" w:rsidRPr="00821CF7">
        <w:rPr>
          <w:rFonts w:ascii="Times New Roman" w:hAnsi="Times New Roman" w:cs="Times New Roman"/>
          <w:sz w:val="24"/>
          <w:szCs w:val="24"/>
        </w:rPr>
        <w:t xml:space="preserve">titudes of </w:t>
      </w:r>
      <w:r w:rsidR="001F3CBE">
        <w:rPr>
          <w:rFonts w:ascii="Times New Roman" w:hAnsi="Times New Roman" w:cs="Times New Roman"/>
          <w:sz w:val="24"/>
          <w:szCs w:val="24"/>
        </w:rPr>
        <w:t xml:space="preserve">the </w:t>
      </w:r>
      <w:r w:rsidR="005445CA" w:rsidRPr="00821CF7">
        <w:rPr>
          <w:rFonts w:ascii="Times New Roman" w:hAnsi="Times New Roman" w:cs="Times New Roman"/>
          <w:sz w:val="24"/>
          <w:szCs w:val="24"/>
        </w:rPr>
        <w:t>general public</w:t>
      </w:r>
      <w:r w:rsidR="00B01D6D" w:rsidRPr="00821CF7">
        <w:rPr>
          <w:rFonts w:ascii="Times New Roman" w:hAnsi="Times New Roman" w:cs="Times New Roman"/>
          <w:sz w:val="24"/>
          <w:szCs w:val="24"/>
        </w:rPr>
        <w:t xml:space="preserve"> and </w:t>
      </w:r>
      <w:r w:rsidR="002F32D5" w:rsidRPr="00821CF7">
        <w:rPr>
          <w:rFonts w:ascii="Times New Roman" w:hAnsi="Times New Roman" w:cs="Times New Roman"/>
          <w:sz w:val="24"/>
          <w:szCs w:val="24"/>
        </w:rPr>
        <w:t>HP</w:t>
      </w:r>
      <w:r w:rsidR="00B01D6D" w:rsidRPr="00821CF7">
        <w:rPr>
          <w:rFonts w:ascii="Times New Roman" w:hAnsi="Times New Roman" w:cs="Times New Roman"/>
          <w:sz w:val="24"/>
          <w:szCs w:val="24"/>
        </w:rPr>
        <w:t>’s views on help seeking behaviour</w:t>
      </w:r>
      <w:r w:rsidR="00B400AB" w:rsidRPr="00821CF7">
        <w:rPr>
          <w:rFonts w:ascii="Times New Roman" w:hAnsi="Times New Roman" w:cs="Times New Roman"/>
          <w:sz w:val="24"/>
          <w:szCs w:val="24"/>
        </w:rPr>
        <w:t>, therefor</w:t>
      </w:r>
      <w:r w:rsidR="001F3CBE">
        <w:rPr>
          <w:rFonts w:ascii="Times New Roman" w:hAnsi="Times New Roman" w:cs="Times New Roman"/>
          <w:sz w:val="24"/>
          <w:szCs w:val="24"/>
        </w:rPr>
        <w:t>e</w:t>
      </w:r>
      <w:r w:rsidR="00B400AB" w:rsidRPr="00821CF7">
        <w:rPr>
          <w:rFonts w:ascii="Times New Roman" w:hAnsi="Times New Roman" w:cs="Times New Roman"/>
          <w:sz w:val="24"/>
          <w:szCs w:val="24"/>
        </w:rPr>
        <w:t xml:space="preserve"> a series of questionnaires were put together</w:t>
      </w:r>
      <w:r w:rsidR="00B01D6D" w:rsidRPr="00821CF7">
        <w:rPr>
          <w:rFonts w:ascii="Times New Roman" w:hAnsi="Times New Roman" w:cs="Times New Roman"/>
          <w:sz w:val="24"/>
          <w:szCs w:val="24"/>
        </w:rPr>
        <w:t xml:space="preserve">. </w:t>
      </w:r>
      <w:r w:rsidR="006527AD" w:rsidRPr="00821CF7">
        <w:rPr>
          <w:rFonts w:ascii="Times New Roman" w:hAnsi="Times New Roman" w:cs="Times New Roman"/>
          <w:sz w:val="24"/>
          <w:szCs w:val="24"/>
        </w:rPr>
        <w:t xml:space="preserve">It was hypothesised that there would be a significant difference in public and professional attitudes </w:t>
      </w:r>
      <w:r w:rsidR="00CF6451" w:rsidRPr="00821CF7">
        <w:rPr>
          <w:rFonts w:ascii="Times New Roman" w:hAnsi="Times New Roman" w:cs="Times New Roman"/>
          <w:sz w:val="24"/>
          <w:szCs w:val="24"/>
        </w:rPr>
        <w:t>towards eating</w:t>
      </w:r>
      <w:r w:rsidR="006527AD" w:rsidRPr="00821CF7">
        <w:rPr>
          <w:rFonts w:ascii="Times New Roman" w:hAnsi="Times New Roman" w:cs="Times New Roman"/>
          <w:sz w:val="24"/>
          <w:szCs w:val="24"/>
        </w:rPr>
        <w:t xml:space="preserve"> disorders, </w:t>
      </w:r>
      <w:r w:rsidR="00A85175" w:rsidRPr="00821CF7">
        <w:rPr>
          <w:rFonts w:ascii="Times New Roman" w:hAnsi="Times New Roman" w:cs="Times New Roman"/>
          <w:sz w:val="24"/>
          <w:szCs w:val="24"/>
        </w:rPr>
        <w:t>to explore</w:t>
      </w:r>
      <w:r w:rsidR="00000EEC" w:rsidRPr="00821CF7">
        <w:rPr>
          <w:rFonts w:ascii="Times New Roman" w:hAnsi="Times New Roman" w:cs="Times New Roman"/>
          <w:sz w:val="24"/>
          <w:szCs w:val="24"/>
        </w:rPr>
        <w:t xml:space="preserve"> this the KED scale was used</w:t>
      </w:r>
      <w:r w:rsidR="00CF6451" w:rsidRPr="00821CF7">
        <w:rPr>
          <w:rFonts w:ascii="Times New Roman" w:hAnsi="Times New Roman" w:cs="Times New Roman"/>
          <w:sz w:val="24"/>
          <w:szCs w:val="24"/>
        </w:rPr>
        <w:t xml:space="preserve">. The </w:t>
      </w:r>
      <w:r w:rsidR="001F3CBE" w:rsidRPr="00821CF7">
        <w:rPr>
          <w:rFonts w:ascii="Times New Roman" w:hAnsi="Times New Roman" w:cs="Times New Roman"/>
          <w:sz w:val="24"/>
          <w:szCs w:val="24"/>
        </w:rPr>
        <w:t>finding</w:t>
      </w:r>
      <w:r w:rsidR="001F3CBE">
        <w:rPr>
          <w:rFonts w:ascii="Times New Roman" w:hAnsi="Times New Roman" w:cs="Times New Roman"/>
          <w:sz w:val="24"/>
          <w:szCs w:val="24"/>
        </w:rPr>
        <w:t>s</w:t>
      </w:r>
      <w:r w:rsidR="00CF6451" w:rsidRPr="00821CF7">
        <w:rPr>
          <w:rFonts w:ascii="Times New Roman" w:hAnsi="Times New Roman" w:cs="Times New Roman"/>
          <w:sz w:val="24"/>
          <w:szCs w:val="24"/>
        </w:rPr>
        <w:t xml:space="preserve"> from this study did support the hypothesis that there would be a difference between genders</w:t>
      </w:r>
      <w:r w:rsidR="00FA3154" w:rsidRPr="00821CF7">
        <w:rPr>
          <w:rFonts w:ascii="Times New Roman" w:hAnsi="Times New Roman" w:cs="Times New Roman"/>
          <w:sz w:val="24"/>
          <w:szCs w:val="24"/>
        </w:rPr>
        <w:t>, the finding show</w:t>
      </w:r>
      <w:r w:rsidR="00000EEC" w:rsidRPr="00821CF7">
        <w:rPr>
          <w:rFonts w:ascii="Times New Roman" w:hAnsi="Times New Roman" w:cs="Times New Roman"/>
          <w:sz w:val="24"/>
          <w:szCs w:val="24"/>
        </w:rPr>
        <w:t>s</w:t>
      </w:r>
      <w:r w:rsidR="00FA3154" w:rsidRPr="00821CF7">
        <w:rPr>
          <w:rFonts w:ascii="Times New Roman" w:hAnsi="Times New Roman" w:cs="Times New Roman"/>
          <w:sz w:val="24"/>
          <w:szCs w:val="24"/>
        </w:rPr>
        <w:t xml:space="preserve"> that females showed higher knowledge of eating disorders th</w:t>
      </w:r>
      <w:r w:rsidR="001F3CBE">
        <w:rPr>
          <w:rFonts w:ascii="Times New Roman" w:hAnsi="Times New Roman" w:cs="Times New Roman"/>
          <w:sz w:val="24"/>
          <w:szCs w:val="24"/>
        </w:rPr>
        <w:t>a</w:t>
      </w:r>
      <w:r w:rsidR="00FA3154" w:rsidRPr="00821CF7">
        <w:rPr>
          <w:rFonts w:ascii="Times New Roman" w:hAnsi="Times New Roman" w:cs="Times New Roman"/>
          <w:sz w:val="24"/>
          <w:szCs w:val="24"/>
        </w:rPr>
        <w:t>n males. Although there was not a significant difference in age</w:t>
      </w:r>
      <w:r w:rsidR="00000EEC" w:rsidRPr="00821CF7">
        <w:rPr>
          <w:rFonts w:ascii="Times New Roman" w:hAnsi="Times New Roman" w:cs="Times New Roman"/>
          <w:sz w:val="24"/>
          <w:szCs w:val="24"/>
        </w:rPr>
        <w:t>,</w:t>
      </w:r>
      <w:r w:rsidR="00FA3154" w:rsidRPr="00821CF7">
        <w:rPr>
          <w:rFonts w:ascii="Times New Roman" w:hAnsi="Times New Roman" w:cs="Times New Roman"/>
          <w:sz w:val="24"/>
          <w:szCs w:val="24"/>
        </w:rPr>
        <w:t xml:space="preserve"> </w:t>
      </w:r>
      <w:r w:rsidR="00C9179F" w:rsidRPr="00821CF7">
        <w:rPr>
          <w:rFonts w:ascii="Times New Roman" w:hAnsi="Times New Roman" w:cs="Times New Roman"/>
          <w:sz w:val="24"/>
          <w:szCs w:val="24"/>
        </w:rPr>
        <w:t>older</w:t>
      </w:r>
      <w:r w:rsidR="00FA3154" w:rsidRPr="00821CF7">
        <w:rPr>
          <w:rFonts w:ascii="Times New Roman" w:hAnsi="Times New Roman" w:cs="Times New Roman"/>
          <w:sz w:val="24"/>
          <w:szCs w:val="24"/>
        </w:rPr>
        <w:t xml:space="preserve"> males within the health professions showed good knowledge of eating disorder</w:t>
      </w:r>
      <w:r w:rsidR="001F3CBE">
        <w:rPr>
          <w:rFonts w:ascii="Times New Roman" w:hAnsi="Times New Roman" w:cs="Times New Roman"/>
          <w:sz w:val="24"/>
          <w:szCs w:val="24"/>
        </w:rPr>
        <w:t>s</w:t>
      </w:r>
      <w:r w:rsidR="00FA3154" w:rsidRPr="00821CF7">
        <w:rPr>
          <w:rFonts w:ascii="Times New Roman" w:hAnsi="Times New Roman" w:cs="Times New Roman"/>
          <w:sz w:val="24"/>
          <w:szCs w:val="24"/>
        </w:rPr>
        <w:t xml:space="preserve"> in line with female professionals and non-female professionals, but there was</w:t>
      </w:r>
      <w:r w:rsidR="001F3CBE">
        <w:rPr>
          <w:rFonts w:ascii="Times New Roman" w:hAnsi="Times New Roman" w:cs="Times New Roman"/>
          <w:sz w:val="24"/>
          <w:szCs w:val="24"/>
        </w:rPr>
        <w:t xml:space="preserve"> a</w:t>
      </w:r>
      <w:r w:rsidR="00FA3154" w:rsidRPr="00821CF7">
        <w:rPr>
          <w:rFonts w:ascii="Times New Roman" w:hAnsi="Times New Roman" w:cs="Times New Roman"/>
          <w:sz w:val="24"/>
          <w:szCs w:val="24"/>
        </w:rPr>
        <w:t xml:space="preserve"> clear marked difference with non</w:t>
      </w:r>
      <w:r w:rsidR="002477F5">
        <w:rPr>
          <w:rFonts w:ascii="Times New Roman" w:hAnsi="Times New Roman" w:cs="Times New Roman"/>
          <w:sz w:val="24"/>
          <w:szCs w:val="24"/>
        </w:rPr>
        <w:t>-</w:t>
      </w:r>
      <w:r w:rsidR="00FA3154" w:rsidRPr="00821CF7">
        <w:rPr>
          <w:rFonts w:ascii="Times New Roman" w:hAnsi="Times New Roman" w:cs="Times New Roman"/>
          <w:sz w:val="24"/>
          <w:szCs w:val="24"/>
        </w:rPr>
        <w:t>professional males and young male professionals</w:t>
      </w:r>
      <w:r w:rsidR="00000EEC" w:rsidRPr="00821CF7">
        <w:rPr>
          <w:rFonts w:ascii="Times New Roman" w:hAnsi="Times New Roman" w:cs="Times New Roman"/>
          <w:sz w:val="24"/>
          <w:szCs w:val="24"/>
        </w:rPr>
        <w:t xml:space="preserve">, indicating </w:t>
      </w:r>
      <w:r w:rsidR="007E4A61">
        <w:rPr>
          <w:rFonts w:ascii="Times New Roman" w:hAnsi="Times New Roman" w:cs="Times New Roman"/>
          <w:sz w:val="24"/>
          <w:szCs w:val="24"/>
        </w:rPr>
        <w:t>less</w:t>
      </w:r>
      <w:r w:rsidR="00000EEC" w:rsidRPr="00821CF7">
        <w:rPr>
          <w:rFonts w:ascii="Times New Roman" w:hAnsi="Times New Roman" w:cs="Times New Roman"/>
          <w:sz w:val="24"/>
          <w:szCs w:val="24"/>
        </w:rPr>
        <w:t xml:space="preserve"> knowledge about eating disorders. </w:t>
      </w:r>
      <w:r w:rsidR="00C9264F" w:rsidRPr="00821CF7">
        <w:rPr>
          <w:rFonts w:ascii="Times New Roman" w:hAnsi="Times New Roman" w:cs="Times New Roman"/>
          <w:sz w:val="24"/>
          <w:szCs w:val="24"/>
        </w:rPr>
        <w:t xml:space="preserve">The current research looking at the difference between males and females and </w:t>
      </w:r>
      <w:r w:rsidR="002F32D5" w:rsidRPr="00821CF7">
        <w:rPr>
          <w:rFonts w:ascii="Times New Roman" w:hAnsi="Times New Roman" w:cs="Times New Roman"/>
          <w:sz w:val="24"/>
          <w:szCs w:val="24"/>
        </w:rPr>
        <w:t>HP</w:t>
      </w:r>
      <w:r w:rsidR="00C9264F" w:rsidRPr="00821CF7">
        <w:rPr>
          <w:rFonts w:ascii="Times New Roman" w:hAnsi="Times New Roman" w:cs="Times New Roman"/>
          <w:sz w:val="24"/>
          <w:szCs w:val="24"/>
        </w:rPr>
        <w:t>s is limited, therefor</w:t>
      </w:r>
      <w:r w:rsidR="001F3CBE">
        <w:rPr>
          <w:rFonts w:ascii="Times New Roman" w:hAnsi="Times New Roman" w:cs="Times New Roman"/>
          <w:sz w:val="24"/>
          <w:szCs w:val="24"/>
        </w:rPr>
        <w:t>e</w:t>
      </w:r>
      <w:r w:rsidR="00C9264F" w:rsidRPr="00821CF7">
        <w:rPr>
          <w:rFonts w:ascii="Times New Roman" w:hAnsi="Times New Roman" w:cs="Times New Roman"/>
          <w:sz w:val="24"/>
          <w:szCs w:val="24"/>
        </w:rPr>
        <w:t xml:space="preserve"> this study highlights an area in which further research in needed. </w:t>
      </w:r>
      <w:r w:rsidR="00CF1C99" w:rsidRPr="00821CF7">
        <w:rPr>
          <w:rFonts w:ascii="Times New Roman" w:hAnsi="Times New Roman" w:cs="Times New Roman"/>
          <w:sz w:val="24"/>
          <w:szCs w:val="24"/>
        </w:rPr>
        <w:t xml:space="preserve">Supporting the </w:t>
      </w:r>
      <w:r w:rsidR="001C1809" w:rsidRPr="00821CF7">
        <w:rPr>
          <w:rFonts w:ascii="Times New Roman" w:hAnsi="Times New Roman" w:cs="Times New Roman"/>
          <w:sz w:val="24"/>
          <w:szCs w:val="24"/>
        </w:rPr>
        <w:t>findings of</w:t>
      </w:r>
      <w:r w:rsidR="00CF1C99" w:rsidRPr="00821CF7">
        <w:rPr>
          <w:rFonts w:ascii="Times New Roman" w:hAnsi="Times New Roman" w:cs="Times New Roman"/>
          <w:sz w:val="24"/>
          <w:szCs w:val="24"/>
        </w:rPr>
        <w:t xml:space="preserve"> Currin</w:t>
      </w:r>
      <w:r w:rsidR="00A17E53" w:rsidRPr="00821CF7">
        <w:rPr>
          <w:rFonts w:ascii="Times New Roman" w:hAnsi="Times New Roman" w:cs="Times New Roman"/>
          <w:sz w:val="24"/>
          <w:szCs w:val="24"/>
        </w:rPr>
        <w:t>, Waller, and</w:t>
      </w:r>
      <w:r w:rsidR="00764F6E" w:rsidRPr="00821CF7">
        <w:rPr>
          <w:rFonts w:ascii="Times New Roman" w:hAnsi="Times New Roman" w:cs="Times New Roman"/>
          <w:sz w:val="24"/>
          <w:szCs w:val="24"/>
        </w:rPr>
        <w:t xml:space="preserve"> Schmidt</w:t>
      </w:r>
      <w:r w:rsidR="001C1809" w:rsidRPr="00821CF7">
        <w:rPr>
          <w:rFonts w:ascii="Times New Roman" w:hAnsi="Times New Roman" w:cs="Times New Roman"/>
          <w:sz w:val="24"/>
          <w:szCs w:val="24"/>
        </w:rPr>
        <w:t>, (</w:t>
      </w:r>
      <w:r w:rsidR="00764F6E" w:rsidRPr="00821CF7">
        <w:rPr>
          <w:rFonts w:ascii="Times New Roman" w:hAnsi="Times New Roman" w:cs="Times New Roman"/>
          <w:sz w:val="24"/>
          <w:szCs w:val="24"/>
        </w:rPr>
        <w:t>2009</w:t>
      </w:r>
      <w:r w:rsidR="00CF1C99" w:rsidRPr="00821CF7">
        <w:rPr>
          <w:rFonts w:ascii="Times New Roman" w:hAnsi="Times New Roman" w:cs="Times New Roman"/>
          <w:sz w:val="24"/>
          <w:szCs w:val="24"/>
        </w:rPr>
        <w:t>)</w:t>
      </w:r>
      <w:r w:rsidR="00764F6E" w:rsidRPr="00821CF7">
        <w:rPr>
          <w:rFonts w:ascii="Times New Roman" w:hAnsi="Times New Roman" w:cs="Times New Roman"/>
          <w:sz w:val="24"/>
          <w:szCs w:val="24"/>
        </w:rPr>
        <w:t xml:space="preserve"> </w:t>
      </w:r>
      <w:r w:rsidR="00C9179F" w:rsidRPr="00821CF7">
        <w:rPr>
          <w:rFonts w:ascii="Times New Roman" w:hAnsi="Times New Roman" w:cs="Times New Roman"/>
          <w:sz w:val="24"/>
          <w:szCs w:val="24"/>
        </w:rPr>
        <w:t xml:space="preserve">that there is a lack of knowledge of eating disorders among HP, </w:t>
      </w:r>
      <w:r w:rsidR="00481680" w:rsidRPr="00821CF7">
        <w:rPr>
          <w:rFonts w:ascii="Times New Roman" w:hAnsi="Times New Roman" w:cs="Times New Roman"/>
          <w:sz w:val="24"/>
          <w:szCs w:val="24"/>
        </w:rPr>
        <w:t>The findings</w:t>
      </w:r>
      <w:r w:rsidR="00822B87">
        <w:rPr>
          <w:rFonts w:ascii="Times New Roman" w:hAnsi="Times New Roman" w:cs="Times New Roman"/>
          <w:sz w:val="24"/>
          <w:szCs w:val="24"/>
        </w:rPr>
        <w:t xml:space="preserve"> partially</w:t>
      </w:r>
      <w:r w:rsidR="00481680" w:rsidRPr="00821CF7">
        <w:rPr>
          <w:rFonts w:ascii="Times New Roman" w:hAnsi="Times New Roman" w:cs="Times New Roman"/>
          <w:sz w:val="24"/>
          <w:szCs w:val="24"/>
        </w:rPr>
        <w:t xml:space="preserve"> support</w:t>
      </w:r>
      <w:r w:rsidR="00822B87">
        <w:rPr>
          <w:rFonts w:ascii="Times New Roman" w:hAnsi="Times New Roman" w:cs="Times New Roman"/>
          <w:sz w:val="24"/>
          <w:szCs w:val="24"/>
        </w:rPr>
        <w:t>s</w:t>
      </w:r>
      <w:r w:rsidR="00481680" w:rsidRPr="00821CF7">
        <w:rPr>
          <w:rFonts w:ascii="Times New Roman" w:hAnsi="Times New Roman" w:cs="Times New Roman"/>
          <w:sz w:val="24"/>
          <w:szCs w:val="24"/>
        </w:rPr>
        <w:t xml:space="preserve"> that there is a need for additional training in eating disorders for HP</w:t>
      </w:r>
      <w:r w:rsidR="009D3C2C" w:rsidRPr="00821CF7">
        <w:rPr>
          <w:rFonts w:ascii="Times New Roman" w:hAnsi="Times New Roman" w:cs="Times New Roman"/>
          <w:sz w:val="24"/>
          <w:szCs w:val="24"/>
        </w:rPr>
        <w:t xml:space="preserve">. Female non HP  </w:t>
      </w:r>
      <w:r w:rsidR="00E430FD">
        <w:rPr>
          <w:rFonts w:ascii="Times New Roman" w:hAnsi="Times New Roman" w:cs="Times New Roman"/>
          <w:sz w:val="24"/>
          <w:szCs w:val="24"/>
        </w:rPr>
        <w:t>was shown in this study to have</w:t>
      </w:r>
      <w:r w:rsidR="00A567F5">
        <w:rPr>
          <w:rFonts w:ascii="Times New Roman" w:hAnsi="Times New Roman" w:cs="Times New Roman"/>
          <w:sz w:val="24"/>
          <w:szCs w:val="24"/>
        </w:rPr>
        <w:t xml:space="preserve"> a</w:t>
      </w:r>
      <w:r w:rsidR="00E430FD">
        <w:rPr>
          <w:rFonts w:ascii="Times New Roman" w:hAnsi="Times New Roman" w:cs="Times New Roman"/>
          <w:sz w:val="24"/>
          <w:szCs w:val="24"/>
        </w:rPr>
        <w:t xml:space="preserve"> </w:t>
      </w:r>
      <w:r w:rsidR="009D3C2C" w:rsidRPr="00821CF7">
        <w:rPr>
          <w:rFonts w:ascii="Times New Roman" w:hAnsi="Times New Roman" w:cs="Times New Roman"/>
          <w:sz w:val="24"/>
          <w:szCs w:val="24"/>
        </w:rPr>
        <w:t xml:space="preserve">better </w:t>
      </w:r>
      <w:r w:rsidR="00E430FD">
        <w:rPr>
          <w:rFonts w:ascii="Times New Roman" w:hAnsi="Times New Roman" w:cs="Times New Roman"/>
          <w:sz w:val="24"/>
          <w:szCs w:val="24"/>
        </w:rPr>
        <w:t xml:space="preserve">knowledge </w:t>
      </w:r>
      <w:r w:rsidR="009D3C2C" w:rsidRPr="00821CF7">
        <w:rPr>
          <w:rFonts w:ascii="Times New Roman" w:hAnsi="Times New Roman" w:cs="Times New Roman"/>
          <w:sz w:val="24"/>
          <w:szCs w:val="24"/>
        </w:rPr>
        <w:t xml:space="preserve">than </w:t>
      </w:r>
      <w:r w:rsidR="00E430FD">
        <w:rPr>
          <w:rFonts w:ascii="Times New Roman" w:hAnsi="Times New Roman" w:cs="Times New Roman"/>
          <w:sz w:val="24"/>
          <w:szCs w:val="24"/>
        </w:rPr>
        <w:t>y</w:t>
      </w:r>
      <w:r w:rsidR="00E430FD" w:rsidRPr="00821CF7">
        <w:rPr>
          <w:rFonts w:ascii="Times New Roman" w:hAnsi="Times New Roman" w:cs="Times New Roman"/>
          <w:sz w:val="24"/>
          <w:szCs w:val="24"/>
        </w:rPr>
        <w:t>ounger</w:t>
      </w:r>
      <w:r w:rsidR="00822B87">
        <w:rPr>
          <w:rFonts w:ascii="Times New Roman" w:hAnsi="Times New Roman" w:cs="Times New Roman"/>
          <w:sz w:val="24"/>
          <w:szCs w:val="24"/>
        </w:rPr>
        <w:t xml:space="preserve"> HP</w:t>
      </w:r>
      <w:r w:rsidR="00E430FD" w:rsidRPr="00821CF7">
        <w:rPr>
          <w:rFonts w:ascii="Times New Roman" w:hAnsi="Times New Roman" w:cs="Times New Roman"/>
          <w:sz w:val="24"/>
          <w:szCs w:val="24"/>
        </w:rPr>
        <w:t xml:space="preserve"> male</w:t>
      </w:r>
      <w:r w:rsidR="00822B87">
        <w:rPr>
          <w:rFonts w:ascii="Times New Roman" w:hAnsi="Times New Roman" w:cs="Times New Roman"/>
          <w:sz w:val="24"/>
          <w:szCs w:val="24"/>
        </w:rPr>
        <w:t xml:space="preserve">, However male HP in the older group showed good knowledge, the results did show that overall non HP males have significantly less </w:t>
      </w:r>
      <w:r w:rsidR="00822B87">
        <w:rPr>
          <w:rFonts w:ascii="Times New Roman" w:hAnsi="Times New Roman" w:cs="Times New Roman"/>
          <w:sz w:val="24"/>
          <w:szCs w:val="24"/>
        </w:rPr>
        <w:lastRenderedPageBreak/>
        <w:t>knowledge regarding eating disorder behaviours, and</w:t>
      </w:r>
      <w:r w:rsidR="00C67EF1" w:rsidRPr="00821CF7">
        <w:rPr>
          <w:rFonts w:ascii="Times New Roman" w:hAnsi="Times New Roman" w:cs="Times New Roman"/>
          <w:sz w:val="24"/>
          <w:szCs w:val="24"/>
        </w:rPr>
        <w:t xml:space="preserve"> the</w:t>
      </w:r>
      <w:r w:rsidR="001F3CBE">
        <w:rPr>
          <w:rFonts w:ascii="Times New Roman" w:hAnsi="Times New Roman" w:cs="Times New Roman"/>
          <w:sz w:val="24"/>
          <w:szCs w:val="24"/>
        </w:rPr>
        <w:t>r</w:t>
      </w:r>
      <w:r w:rsidR="00E430FD">
        <w:rPr>
          <w:rFonts w:ascii="Times New Roman" w:hAnsi="Times New Roman" w:cs="Times New Roman"/>
          <w:sz w:val="24"/>
          <w:szCs w:val="24"/>
        </w:rPr>
        <w:t>efore</w:t>
      </w:r>
      <w:r w:rsidR="00C67EF1" w:rsidRPr="00821CF7">
        <w:rPr>
          <w:rFonts w:ascii="Times New Roman" w:hAnsi="Times New Roman" w:cs="Times New Roman"/>
          <w:sz w:val="24"/>
          <w:szCs w:val="24"/>
        </w:rPr>
        <w:t xml:space="preserve"> supporting hypotheses</w:t>
      </w:r>
      <w:r w:rsidR="00822B87">
        <w:rPr>
          <w:rFonts w:ascii="Times New Roman" w:hAnsi="Times New Roman" w:cs="Times New Roman"/>
          <w:sz w:val="24"/>
          <w:szCs w:val="24"/>
        </w:rPr>
        <w:t xml:space="preserve"> </w:t>
      </w:r>
      <w:r w:rsidR="00C67EF1" w:rsidRPr="00821CF7">
        <w:rPr>
          <w:rFonts w:ascii="Times New Roman" w:hAnsi="Times New Roman" w:cs="Times New Roman"/>
          <w:sz w:val="24"/>
          <w:szCs w:val="24"/>
        </w:rPr>
        <w:t>that there would be a difference in knowledge of eating disorders based upon gender</w:t>
      </w:r>
      <w:r w:rsidR="00822B87">
        <w:rPr>
          <w:rFonts w:ascii="Times New Roman" w:hAnsi="Times New Roman" w:cs="Times New Roman"/>
          <w:sz w:val="24"/>
          <w:szCs w:val="24"/>
        </w:rPr>
        <w:t xml:space="preserve"> and status</w:t>
      </w:r>
      <w:r w:rsidR="00C67EF1" w:rsidRPr="00821CF7">
        <w:rPr>
          <w:rFonts w:ascii="Times New Roman" w:hAnsi="Times New Roman" w:cs="Times New Roman"/>
          <w:sz w:val="24"/>
          <w:szCs w:val="24"/>
        </w:rPr>
        <w:t xml:space="preserve">. </w:t>
      </w:r>
    </w:p>
    <w:p w14:paraId="0713EA30" w14:textId="1A1040D9" w:rsidR="00B32C63" w:rsidRPr="00821CF7" w:rsidRDefault="00822B87" w:rsidP="00096F1B">
      <w:pPr>
        <w:spacing w:line="480" w:lineRule="auto"/>
        <w:rPr>
          <w:rFonts w:ascii="Times New Roman" w:hAnsi="Times New Roman" w:cs="Times New Roman"/>
          <w:sz w:val="24"/>
          <w:szCs w:val="24"/>
        </w:rPr>
      </w:pPr>
      <w:r>
        <w:rPr>
          <w:rFonts w:ascii="Times New Roman" w:hAnsi="Times New Roman" w:cs="Times New Roman"/>
          <w:sz w:val="24"/>
          <w:szCs w:val="24"/>
        </w:rPr>
        <w:t>However, t</w:t>
      </w:r>
      <w:r w:rsidR="0048744C" w:rsidRPr="00821CF7">
        <w:rPr>
          <w:rFonts w:ascii="Times New Roman" w:hAnsi="Times New Roman" w:cs="Times New Roman"/>
          <w:sz w:val="24"/>
          <w:szCs w:val="24"/>
        </w:rPr>
        <w:t xml:space="preserve">he </w:t>
      </w:r>
      <w:r w:rsidR="00A567F5">
        <w:rPr>
          <w:rFonts w:ascii="Times New Roman" w:hAnsi="Times New Roman" w:cs="Times New Roman"/>
          <w:sz w:val="24"/>
          <w:szCs w:val="24"/>
        </w:rPr>
        <w:t>results</w:t>
      </w:r>
      <w:r w:rsidR="0048744C" w:rsidRPr="00821CF7">
        <w:rPr>
          <w:rFonts w:ascii="Times New Roman" w:hAnsi="Times New Roman" w:cs="Times New Roman"/>
          <w:sz w:val="24"/>
          <w:szCs w:val="24"/>
        </w:rPr>
        <w:t xml:space="preserve"> did not find that gender or age </w:t>
      </w:r>
      <w:r w:rsidR="00232787" w:rsidRPr="00821CF7">
        <w:rPr>
          <w:rFonts w:ascii="Times New Roman" w:hAnsi="Times New Roman" w:cs="Times New Roman"/>
          <w:sz w:val="24"/>
          <w:szCs w:val="24"/>
        </w:rPr>
        <w:t xml:space="preserve">to be an influencing factor </w:t>
      </w:r>
      <w:r w:rsidR="001E7008" w:rsidRPr="00821CF7">
        <w:rPr>
          <w:rFonts w:ascii="Times New Roman" w:hAnsi="Times New Roman" w:cs="Times New Roman"/>
          <w:sz w:val="24"/>
          <w:szCs w:val="24"/>
        </w:rPr>
        <w:t>on attitudes</w:t>
      </w:r>
      <w:r w:rsidR="00232787" w:rsidRPr="00821CF7">
        <w:rPr>
          <w:rFonts w:ascii="Times New Roman" w:hAnsi="Times New Roman" w:cs="Times New Roman"/>
          <w:sz w:val="24"/>
          <w:szCs w:val="24"/>
        </w:rPr>
        <w:t xml:space="preserve"> as </w:t>
      </w:r>
      <w:r w:rsidR="001E7008" w:rsidRPr="00821CF7">
        <w:rPr>
          <w:rFonts w:ascii="Times New Roman" w:hAnsi="Times New Roman" w:cs="Times New Roman"/>
          <w:sz w:val="24"/>
          <w:szCs w:val="24"/>
        </w:rPr>
        <w:t xml:space="preserve">hypothesised and therefore </w:t>
      </w:r>
      <w:r w:rsidR="00232787" w:rsidRPr="00821CF7">
        <w:rPr>
          <w:rFonts w:ascii="Times New Roman" w:hAnsi="Times New Roman" w:cs="Times New Roman"/>
          <w:sz w:val="24"/>
          <w:szCs w:val="24"/>
        </w:rPr>
        <w:t xml:space="preserve">did not </w:t>
      </w:r>
      <w:r w:rsidR="001E7008" w:rsidRPr="00821CF7">
        <w:rPr>
          <w:rFonts w:ascii="Times New Roman" w:hAnsi="Times New Roman" w:cs="Times New Roman"/>
          <w:sz w:val="24"/>
          <w:szCs w:val="24"/>
        </w:rPr>
        <w:t>support</w:t>
      </w:r>
      <w:r w:rsidR="00A567F5">
        <w:rPr>
          <w:rFonts w:ascii="Times New Roman" w:hAnsi="Times New Roman" w:cs="Times New Roman"/>
          <w:sz w:val="24"/>
          <w:szCs w:val="24"/>
        </w:rPr>
        <w:t>,</w:t>
      </w:r>
      <w:r w:rsidR="0048744C" w:rsidRPr="00821CF7">
        <w:rPr>
          <w:rFonts w:ascii="Times New Roman" w:hAnsi="Times New Roman" w:cs="Times New Roman"/>
          <w:sz w:val="24"/>
          <w:szCs w:val="24"/>
        </w:rPr>
        <w:t xml:space="preserve"> </w:t>
      </w:r>
      <w:r w:rsidR="00A567F5">
        <w:rPr>
          <w:rFonts w:ascii="Times New Roman" w:hAnsi="Times New Roman" w:cs="Times New Roman"/>
          <w:sz w:val="24"/>
          <w:szCs w:val="24"/>
        </w:rPr>
        <w:t>h</w:t>
      </w:r>
      <w:r w:rsidR="0048744C" w:rsidRPr="00821CF7">
        <w:rPr>
          <w:rFonts w:ascii="Times New Roman" w:hAnsi="Times New Roman" w:cs="Times New Roman"/>
          <w:sz w:val="24"/>
          <w:szCs w:val="24"/>
        </w:rPr>
        <w:t>ypothesis 7: T</w:t>
      </w:r>
      <w:r>
        <w:rPr>
          <w:rFonts w:ascii="Times New Roman" w:hAnsi="Times New Roman" w:cs="Times New Roman"/>
          <w:sz w:val="24"/>
          <w:szCs w:val="24"/>
        </w:rPr>
        <w:t>hat t</w:t>
      </w:r>
      <w:r w:rsidR="0048744C" w:rsidRPr="00821CF7">
        <w:rPr>
          <w:rFonts w:ascii="Times New Roman" w:hAnsi="Times New Roman" w:cs="Times New Roman"/>
          <w:sz w:val="24"/>
          <w:szCs w:val="24"/>
        </w:rPr>
        <w:t>here w</w:t>
      </w:r>
      <w:r>
        <w:rPr>
          <w:rFonts w:ascii="Times New Roman" w:hAnsi="Times New Roman" w:cs="Times New Roman"/>
          <w:sz w:val="24"/>
          <w:szCs w:val="24"/>
        </w:rPr>
        <w:t>ould</w:t>
      </w:r>
      <w:r w:rsidR="0048744C" w:rsidRPr="00821CF7">
        <w:rPr>
          <w:rFonts w:ascii="Times New Roman" w:hAnsi="Times New Roman" w:cs="Times New Roman"/>
          <w:sz w:val="24"/>
          <w:szCs w:val="24"/>
        </w:rPr>
        <w:t xml:space="preserve"> be a difference in attitudes in eating disorders based upon </w:t>
      </w:r>
      <w:r w:rsidR="001E7008" w:rsidRPr="00821CF7">
        <w:rPr>
          <w:rFonts w:ascii="Times New Roman" w:hAnsi="Times New Roman" w:cs="Times New Roman"/>
          <w:sz w:val="24"/>
          <w:szCs w:val="24"/>
        </w:rPr>
        <w:t>gender.</w:t>
      </w:r>
      <w:r w:rsidR="00C67EF1" w:rsidRPr="00821CF7">
        <w:rPr>
          <w:rFonts w:ascii="Times New Roman" w:hAnsi="Times New Roman" w:cs="Times New Roman"/>
          <w:sz w:val="24"/>
          <w:szCs w:val="24"/>
        </w:rPr>
        <w:t xml:space="preserve"> </w:t>
      </w:r>
      <w:r w:rsidR="00111229" w:rsidRPr="00821CF7">
        <w:rPr>
          <w:rFonts w:ascii="Times New Roman" w:hAnsi="Times New Roman" w:cs="Times New Roman"/>
          <w:sz w:val="24"/>
          <w:szCs w:val="24"/>
        </w:rPr>
        <w:t>The</w:t>
      </w:r>
      <w:r w:rsidR="001E7008" w:rsidRPr="00821CF7">
        <w:rPr>
          <w:rFonts w:ascii="Times New Roman" w:hAnsi="Times New Roman" w:cs="Times New Roman"/>
          <w:sz w:val="24"/>
          <w:szCs w:val="24"/>
        </w:rPr>
        <w:t xml:space="preserve"> findings showed that</w:t>
      </w:r>
      <w:r w:rsidR="00414874" w:rsidRPr="00821CF7">
        <w:rPr>
          <w:rFonts w:ascii="Times New Roman" w:hAnsi="Times New Roman" w:cs="Times New Roman"/>
          <w:sz w:val="24"/>
          <w:szCs w:val="24"/>
        </w:rPr>
        <w:t xml:space="preserve"> </w:t>
      </w:r>
      <w:r w:rsidR="00CC1423" w:rsidRPr="00821CF7">
        <w:rPr>
          <w:rFonts w:ascii="Times New Roman" w:hAnsi="Times New Roman" w:cs="Times New Roman"/>
          <w:sz w:val="24"/>
          <w:szCs w:val="24"/>
        </w:rPr>
        <w:t xml:space="preserve">younger females and older male </w:t>
      </w:r>
      <w:r w:rsidR="00A11BC5" w:rsidRPr="00821CF7">
        <w:rPr>
          <w:rFonts w:ascii="Times New Roman" w:hAnsi="Times New Roman" w:cs="Times New Roman"/>
          <w:sz w:val="24"/>
          <w:szCs w:val="24"/>
        </w:rPr>
        <w:t>HP</w:t>
      </w:r>
      <w:r w:rsidR="00CC1423" w:rsidRPr="00821CF7">
        <w:rPr>
          <w:rFonts w:ascii="Times New Roman" w:hAnsi="Times New Roman" w:cs="Times New Roman"/>
          <w:sz w:val="24"/>
          <w:szCs w:val="24"/>
        </w:rPr>
        <w:t xml:space="preserve"> scored the highest in the </w:t>
      </w:r>
      <w:r w:rsidR="00443CEA" w:rsidRPr="00821CF7">
        <w:rPr>
          <w:rFonts w:ascii="Times New Roman" w:hAnsi="Times New Roman" w:cs="Times New Roman"/>
          <w:sz w:val="24"/>
          <w:szCs w:val="24"/>
        </w:rPr>
        <w:t>questionnaire</w:t>
      </w:r>
      <w:r w:rsidR="006B691C" w:rsidRPr="00821CF7">
        <w:rPr>
          <w:rFonts w:ascii="Times New Roman" w:hAnsi="Times New Roman" w:cs="Times New Roman"/>
          <w:sz w:val="24"/>
          <w:szCs w:val="24"/>
        </w:rPr>
        <w:t xml:space="preserve"> </w:t>
      </w:r>
      <w:r w:rsidR="00443CEA" w:rsidRPr="00821CF7">
        <w:rPr>
          <w:rFonts w:ascii="Times New Roman" w:hAnsi="Times New Roman" w:cs="Times New Roman"/>
          <w:sz w:val="24"/>
          <w:szCs w:val="24"/>
        </w:rPr>
        <w:t>“</w:t>
      </w:r>
      <w:r w:rsidR="00CC1423" w:rsidRPr="00821CF7">
        <w:rPr>
          <w:rFonts w:ascii="Times New Roman" w:hAnsi="Times New Roman" w:cs="Times New Roman"/>
          <w:sz w:val="24"/>
          <w:szCs w:val="24"/>
        </w:rPr>
        <w:t>ATABS</w:t>
      </w:r>
      <w:r w:rsidR="00443CEA" w:rsidRPr="00821CF7">
        <w:rPr>
          <w:rFonts w:ascii="Times New Roman" w:hAnsi="Times New Roman" w:cs="Times New Roman"/>
          <w:sz w:val="24"/>
          <w:szCs w:val="24"/>
        </w:rPr>
        <w:t>”</w:t>
      </w:r>
      <w:r w:rsidR="006B691C" w:rsidRPr="00821CF7">
        <w:rPr>
          <w:rFonts w:ascii="Times New Roman" w:hAnsi="Times New Roman" w:cs="Times New Roman"/>
          <w:sz w:val="24"/>
          <w:szCs w:val="24"/>
        </w:rPr>
        <w:t>.</w:t>
      </w:r>
      <w:r w:rsidR="00CC1423" w:rsidRPr="00821CF7">
        <w:rPr>
          <w:rFonts w:ascii="Times New Roman" w:hAnsi="Times New Roman" w:cs="Times New Roman"/>
          <w:sz w:val="24"/>
          <w:szCs w:val="24"/>
        </w:rPr>
        <w:t xml:space="preserve"> This shows </w:t>
      </w:r>
      <w:r w:rsidR="00266CEE" w:rsidRPr="00821CF7">
        <w:rPr>
          <w:rFonts w:ascii="Times New Roman" w:hAnsi="Times New Roman" w:cs="Times New Roman"/>
          <w:sz w:val="24"/>
          <w:szCs w:val="24"/>
        </w:rPr>
        <w:t>overall,</w:t>
      </w:r>
      <w:r w:rsidR="00CC1423" w:rsidRPr="00821CF7">
        <w:rPr>
          <w:rFonts w:ascii="Times New Roman" w:hAnsi="Times New Roman" w:cs="Times New Roman"/>
          <w:sz w:val="24"/>
          <w:szCs w:val="24"/>
        </w:rPr>
        <w:t xml:space="preserve"> </w:t>
      </w:r>
      <w:r w:rsidR="00044D26" w:rsidRPr="00821CF7">
        <w:rPr>
          <w:rFonts w:ascii="Times New Roman" w:hAnsi="Times New Roman" w:cs="Times New Roman"/>
          <w:sz w:val="24"/>
          <w:szCs w:val="24"/>
        </w:rPr>
        <w:t>they</w:t>
      </w:r>
      <w:r w:rsidR="00CC1423" w:rsidRPr="00821CF7">
        <w:rPr>
          <w:rFonts w:ascii="Times New Roman" w:hAnsi="Times New Roman" w:cs="Times New Roman"/>
          <w:sz w:val="24"/>
          <w:szCs w:val="24"/>
        </w:rPr>
        <w:t xml:space="preserve"> viewed unhealthy eating </w:t>
      </w:r>
      <w:r w:rsidR="00A11BC5" w:rsidRPr="00821CF7">
        <w:rPr>
          <w:rFonts w:ascii="Times New Roman" w:hAnsi="Times New Roman" w:cs="Times New Roman"/>
          <w:sz w:val="24"/>
          <w:szCs w:val="24"/>
        </w:rPr>
        <w:t>behaviours</w:t>
      </w:r>
      <w:r w:rsidR="00A567F5">
        <w:rPr>
          <w:rFonts w:ascii="Times New Roman" w:hAnsi="Times New Roman" w:cs="Times New Roman"/>
          <w:sz w:val="24"/>
          <w:szCs w:val="24"/>
        </w:rPr>
        <w:t xml:space="preserve"> and</w:t>
      </w:r>
      <w:r w:rsidR="00CC1423" w:rsidRPr="00821CF7">
        <w:rPr>
          <w:rFonts w:ascii="Times New Roman" w:hAnsi="Times New Roman" w:cs="Times New Roman"/>
          <w:sz w:val="24"/>
          <w:szCs w:val="24"/>
        </w:rPr>
        <w:t xml:space="preserve"> certain </w:t>
      </w:r>
      <w:bookmarkStart w:id="68" w:name="_Hlk508975734"/>
      <w:r w:rsidR="00CC1423" w:rsidRPr="00821CF7">
        <w:rPr>
          <w:rFonts w:ascii="Times New Roman" w:hAnsi="Times New Roman" w:cs="Times New Roman"/>
          <w:sz w:val="24"/>
          <w:szCs w:val="24"/>
        </w:rPr>
        <w:t xml:space="preserve">characteristics of anorexia and bulimia </w:t>
      </w:r>
      <w:bookmarkEnd w:id="68"/>
      <w:r w:rsidR="006B691C" w:rsidRPr="00821CF7">
        <w:rPr>
          <w:rFonts w:ascii="Times New Roman" w:hAnsi="Times New Roman" w:cs="Times New Roman"/>
          <w:sz w:val="24"/>
          <w:szCs w:val="24"/>
        </w:rPr>
        <w:t>less favourably</w:t>
      </w:r>
      <w:r w:rsidR="00A11BC5" w:rsidRPr="00821CF7">
        <w:rPr>
          <w:rFonts w:ascii="Times New Roman" w:hAnsi="Times New Roman" w:cs="Times New Roman"/>
          <w:sz w:val="24"/>
          <w:szCs w:val="24"/>
        </w:rPr>
        <w:t xml:space="preserve">. </w:t>
      </w:r>
      <w:r w:rsidR="00044D26" w:rsidRPr="00821CF7">
        <w:rPr>
          <w:rFonts w:ascii="Times New Roman" w:hAnsi="Times New Roman" w:cs="Times New Roman"/>
          <w:sz w:val="24"/>
          <w:szCs w:val="24"/>
        </w:rPr>
        <w:t xml:space="preserve">HP </w:t>
      </w:r>
      <w:r w:rsidR="001F3CBE">
        <w:rPr>
          <w:rFonts w:ascii="Times New Roman" w:hAnsi="Times New Roman" w:cs="Times New Roman"/>
          <w:sz w:val="24"/>
          <w:szCs w:val="24"/>
        </w:rPr>
        <w:t>f</w:t>
      </w:r>
      <w:r w:rsidR="00044D26" w:rsidRPr="00821CF7">
        <w:rPr>
          <w:rFonts w:ascii="Times New Roman" w:hAnsi="Times New Roman" w:cs="Times New Roman"/>
          <w:sz w:val="24"/>
          <w:szCs w:val="24"/>
        </w:rPr>
        <w:t xml:space="preserve">emales </w:t>
      </w:r>
      <w:r w:rsidR="00A11BC5" w:rsidRPr="00821CF7">
        <w:rPr>
          <w:rFonts w:ascii="Times New Roman" w:hAnsi="Times New Roman" w:cs="Times New Roman"/>
          <w:sz w:val="24"/>
          <w:szCs w:val="24"/>
        </w:rPr>
        <w:t xml:space="preserve">in the </w:t>
      </w:r>
      <w:r w:rsidR="00044D26" w:rsidRPr="00821CF7">
        <w:rPr>
          <w:rFonts w:ascii="Times New Roman" w:hAnsi="Times New Roman" w:cs="Times New Roman"/>
          <w:sz w:val="24"/>
          <w:szCs w:val="24"/>
        </w:rPr>
        <w:t>younger group,</w:t>
      </w:r>
      <w:r w:rsidR="00A11BC5" w:rsidRPr="00821CF7">
        <w:rPr>
          <w:rFonts w:ascii="Times New Roman" w:hAnsi="Times New Roman" w:cs="Times New Roman"/>
          <w:sz w:val="24"/>
          <w:szCs w:val="24"/>
        </w:rPr>
        <w:t xml:space="preserve"> scored higher </w:t>
      </w:r>
      <w:r w:rsidR="00044D26" w:rsidRPr="00821CF7">
        <w:rPr>
          <w:rFonts w:ascii="Times New Roman" w:hAnsi="Times New Roman" w:cs="Times New Roman"/>
          <w:sz w:val="24"/>
          <w:szCs w:val="24"/>
        </w:rPr>
        <w:t>than</w:t>
      </w:r>
      <w:r w:rsidR="00A11BC5" w:rsidRPr="00821CF7">
        <w:rPr>
          <w:rFonts w:ascii="Times New Roman" w:hAnsi="Times New Roman" w:cs="Times New Roman"/>
          <w:sz w:val="24"/>
          <w:szCs w:val="24"/>
        </w:rPr>
        <w:t xml:space="preserve"> all other groups</w:t>
      </w:r>
      <w:r w:rsidR="00044D26" w:rsidRPr="00821CF7">
        <w:rPr>
          <w:rFonts w:ascii="Times New Roman" w:hAnsi="Times New Roman" w:cs="Times New Roman"/>
          <w:sz w:val="24"/>
          <w:szCs w:val="24"/>
        </w:rPr>
        <w:t>.</w:t>
      </w:r>
      <w:r w:rsidR="00A11BC5" w:rsidRPr="00821CF7">
        <w:rPr>
          <w:rFonts w:ascii="Times New Roman" w:hAnsi="Times New Roman" w:cs="Times New Roman"/>
          <w:sz w:val="24"/>
          <w:szCs w:val="24"/>
        </w:rPr>
        <w:t xml:space="preserve"> The younger </w:t>
      </w:r>
      <w:r w:rsidR="00A567F5">
        <w:rPr>
          <w:rFonts w:ascii="Times New Roman" w:hAnsi="Times New Roman" w:cs="Times New Roman"/>
          <w:sz w:val="24"/>
          <w:szCs w:val="24"/>
        </w:rPr>
        <w:t xml:space="preserve">male </w:t>
      </w:r>
      <w:r w:rsidR="00A11BC5" w:rsidRPr="00821CF7">
        <w:rPr>
          <w:rFonts w:ascii="Times New Roman" w:hAnsi="Times New Roman" w:cs="Times New Roman"/>
          <w:sz w:val="24"/>
          <w:szCs w:val="24"/>
        </w:rPr>
        <w:t xml:space="preserve">group of </w:t>
      </w:r>
      <w:r w:rsidR="00266CEE" w:rsidRPr="00821CF7">
        <w:rPr>
          <w:rFonts w:ascii="Times New Roman" w:hAnsi="Times New Roman" w:cs="Times New Roman"/>
          <w:sz w:val="24"/>
          <w:szCs w:val="24"/>
        </w:rPr>
        <w:t>Non-HP</w:t>
      </w:r>
      <w:r w:rsidR="00A11BC5" w:rsidRPr="00821CF7">
        <w:rPr>
          <w:rFonts w:ascii="Times New Roman" w:hAnsi="Times New Roman" w:cs="Times New Roman"/>
          <w:sz w:val="24"/>
          <w:szCs w:val="24"/>
        </w:rPr>
        <w:t xml:space="preserve"> scored the lowest indicating that they viewed behaviour and </w:t>
      </w:r>
      <w:bookmarkStart w:id="69" w:name="_Hlk508977284"/>
      <w:r w:rsidR="00A11BC5" w:rsidRPr="00821CF7">
        <w:rPr>
          <w:rFonts w:ascii="Times New Roman" w:hAnsi="Times New Roman" w:cs="Times New Roman"/>
          <w:sz w:val="24"/>
          <w:szCs w:val="24"/>
        </w:rPr>
        <w:t>characteristics</w:t>
      </w:r>
      <w:bookmarkEnd w:id="69"/>
      <w:r w:rsidR="00A11BC5" w:rsidRPr="00821CF7">
        <w:rPr>
          <w:rFonts w:ascii="Times New Roman" w:hAnsi="Times New Roman" w:cs="Times New Roman"/>
          <w:sz w:val="24"/>
          <w:szCs w:val="24"/>
        </w:rPr>
        <w:t xml:space="preserve"> of anorexia and bulimia</w:t>
      </w:r>
      <w:r w:rsidR="00CC1423" w:rsidRPr="00821CF7">
        <w:rPr>
          <w:rFonts w:ascii="Times New Roman" w:hAnsi="Times New Roman" w:cs="Times New Roman"/>
          <w:sz w:val="24"/>
          <w:szCs w:val="24"/>
        </w:rPr>
        <w:t xml:space="preserve"> </w:t>
      </w:r>
      <w:bookmarkStart w:id="70" w:name="_Hlk508979762"/>
      <w:r w:rsidR="006B691C" w:rsidRPr="00821CF7">
        <w:rPr>
          <w:rFonts w:ascii="Times New Roman" w:hAnsi="Times New Roman" w:cs="Times New Roman"/>
          <w:sz w:val="24"/>
          <w:szCs w:val="24"/>
        </w:rPr>
        <w:t>more positively</w:t>
      </w:r>
      <w:bookmarkEnd w:id="70"/>
      <w:r w:rsidR="00A11BC5" w:rsidRPr="00821CF7">
        <w:rPr>
          <w:rFonts w:ascii="Times New Roman" w:hAnsi="Times New Roman" w:cs="Times New Roman"/>
          <w:sz w:val="24"/>
          <w:szCs w:val="24"/>
        </w:rPr>
        <w:t xml:space="preserve">. </w:t>
      </w:r>
      <w:bookmarkEnd w:id="65"/>
      <w:r w:rsidR="00B32C63" w:rsidRPr="00821CF7">
        <w:rPr>
          <w:rFonts w:ascii="Times New Roman" w:hAnsi="Times New Roman" w:cs="Times New Roman"/>
          <w:sz w:val="24"/>
          <w:szCs w:val="24"/>
        </w:rPr>
        <w:t>A</w:t>
      </w:r>
      <w:r w:rsidR="00266CEE" w:rsidRPr="00821CF7">
        <w:rPr>
          <w:rFonts w:ascii="Times New Roman" w:hAnsi="Times New Roman" w:cs="Times New Roman"/>
          <w:sz w:val="24"/>
          <w:szCs w:val="24"/>
        </w:rPr>
        <w:t xml:space="preserve">ssumptions </w:t>
      </w:r>
      <w:r w:rsidR="00B32C63" w:rsidRPr="00821CF7">
        <w:rPr>
          <w:rFonts w:ascii="Times New Roman" w:hAnsi="Times New Roman" w:cs="Times New Roman"/>
          <w:sz w:val="24"/>
          <w:szCs w:val="24"/>
        </w:rPr>
        <w:t>can be</w:t>
      </w:r>
      <w:r w:rsidR="00266CEE" w:rsidRPr="00821CF7">
        <w:rPr>
          <w:rFonts w:ascii="Times New Roman" w:hAnsi="Times New Roman" w:cs="Times New Roman"/>
          <w:sz w:val="24"/>
          <w:szCs w:val="24"/>
        </w:rPr>
        <w:t xml:space="preserve"> made that </w:t>
      </w:r>
      <w:r w:rsidR="0043157F" w:rsidRPr="00821CF7">
        <w:rPr>
          <w:rFonts w:ascii="Times New Roman" w:hAnsi="Times New Roman" w:cs="Times New Roman"/>
          <w:sz w:val="24"/>
          <w:szCs w:val="24"/>
        </w:rPr>
        <w:t xml:space="preserve">non-professionals males do not recognise </w:t>
      </w:r>
      <w:r w:rsidR="00266CEE" w:rsidRPr="00821CF7">
        <w:rPr>
          <w:rFonts w:ascii="Times New Roman" w:hAnsi="Times New Roman" w:cs="Times New Roman"/>
          <w:sz w:val="24"/>
          <w:szCs w:val="24"/>
        </w:rPr>
        <w:t>characteristics of the illness</w:t>
      </w:r>
      <w:r w:rsidR="00A567F5">
        <w:rPr>
          <w:rFonts w:ascii="Times New Roman" w:hAnsi="Times New Roman" w:cs="Times New Roman"/>
          <w:sz w:val="24"/>
          <w:szCs w:val="24"/>
        </w:rPr>
        <w:t>.</w:t>
      </w:r>
    </w:p>
    <w:p w14:paraId="3CC163E1" w14:textId="77777777" w:rsidR="00411531" w:rsidRDefault="00A567F5" w:rsidP="00096F1B">
      <w:pPr>
        <w:spacing w:line="480" w:lineRule="auto"/>
        <w:rPr>
          <w:rFonts w:ascii="Times New Roman" w:hAnsi="Times New Roman" w:cs="Times New Roman"/>
          <w:sz w:val="24"/>
          <w:szCs w:val="24"/>
        </w:rPr>
      </w:pPr>
      <w:r>
        <w:rPr>
          <w:rFonts w:ascii="Times New Roman" w:hAnsi="Times New Roman" w:cs="Times New Roman"/>
          <w:sz w:val="24"/>
          <w:szCs w:val="24"/>
        </w:rPr>
        <w:t>However o</w:t>
      </w:r>
      <w:r w:rsidR="00B32C63" w:rsidRPr="00821CF7">
        <w:rPr>
          <w:rFonts w:ascii="Times New Roman" w:hAnsi="Times New Roman" w:cs="Times New Roman"/>
          <w:sz w:val="24"/>
          <w:szCs w:val="24"/>
        </w:rPr>
        <w:t>verall, t</w:t>
      </w:r>
      <w:r w:rsidR="000D333E" w:rsidRPr="00821CF7">
        <w:rPr>
          <w:rFonts w:ascii="Times New Roman" w:hAnsi="Times New Roman" w:cs="Times New Roman"/>
          <w:sz w:val="24"/>
          <w:szCs w:val="24"/>
        </w:rPr>
        <w:t xml:space="preserve">his study did not find a </w:t>
      </w:r>
      <w:r w:rsidR="008D0A3C" w:rsidRPr="00821CF7">
        <w:rPr>
          <w:rFonts w:ascii="Times New Roman" w:hAnsi="Times New Roman" w:cs="Times New Roman"/>
          <w:sz w:val="24"/>
          <w:szCs w:val="24"/>
        </w:rPr>
        <w:t>significant gender</w:t>
      </w:r>
      <w:r w:rsidR="000D333E" w:rsidRPr="00821CF7">
        <w:rPr>
          <w:rFonts w:ascii="Times New Roman" w:hAnsi="Times New Roman" w:cs="Times New Roman"/>
          <w:sz w:val="24"/>
          <w:szCs w:val="24"/>
        </w:rPr>
        <w:t xml:space="preserve"> difference</w:t>
      </w:r>
      <w:r>
        <w:rPr>
          <w:rFonts w:ascii="Times New Roman" w:hAnsi="Times New Roman" w:cs="Times New Roman"/>
          <w:sz w:val="24"/>
          <w:szCs w:val="24"/>
        </w:rPr>
        <w:t>,</w:t>
      </w:r>
      <w:r w:rsidR="000D333E" w:rsidRPr="00821CF7">
        <w:rPr>
          <w:rFonts w:ascii="Times New Roman" w:hAnsi="Times New Roman" w:cs="Times New Roman"/>
          <w:sz w:val="24"/>
          <w:szCs w:val="24"/>
        </w:rPr>
        <w:t xml:space="preserve"> th</w:t>
      </w:r>
      <w:r w:rsidR="001B3A35" w:rsidRPr="00821CF7">
        <w:rPr>
          <w:rFonts w:ascii="Times New Roman" w:hAnsi="Times New Roman" w:cs="Times New Roman"/>
          <w:sz w:val="24"/>
          <w:szCs w:val="24"/>
        </w:rPr>
        <w:t xml:space="preserve">e results showed that females were more aware of abnormal eating patterns then males, which warrants future research </w:t>
      </w:r>
      <w:r w:rsidR="00D429A9" w:rsidRPr="00821CF7">
        <w:rPr>
          <w:rFonts w:ascii="Times New Roman" w:hAnsi="Times New Roman" w:cs="Times New Roman"/>
          <w:sz w:val="24"/>
          <w:szCs w:val="24"/>
        </w:rPr>
        <w:t>especially</w:t>
      </w:r>
      <w:r w:rsidR="001B3A35" w:rsidRPr="00821CF7">
        <w:rPr>
          <w:rFonts w:ascii="Times New Roman" w:hAnsi="Times New Roman" w:cs="Times New Roman"/>
          <w:sz w:val="24"/>
          <w:szCs w:val="24"/>
        </w:rPr>
        <w:t xml:space="preserve"> w</w:t>
      </w:r>
      <w:r w:rsidR="001F3CBE">
        <w:rPr>
          <w:rFonts w:ascii="Times New Roman" w:hAnsi="Times New Roman" w:cs="Times New Roman"/>
          <w:sz w:val="24"/>
          <w:szCs w:val="24"/>
        </w:rPr>
        <w:t>h</w:t>
      </w:r>
      <w:r w:rsidR="001B3A35" w:rsidRPr="00821CF7">
        <w:rPr>
          <w:rFonts w:ascii="Times New Roman" w:hAnsi="Times New Roman" w:cs="Times New Roman"/>
          <w:sz w:val="24"/>
          <w:szCs w:val="24"/>
        </w:rPr>
        <w:t>ere young</w:t>
      </w:r>
      <w:r w:rsidR="0043157F" w:rsidRPr="00821CF7">
        <w:rPr>
          <w:rFonts w:ascii="Times New Roman" w:hAnsi="Times New Roman" w:cs="Times New Roman"/>
          <w:sz w:val="24"/>
          <w:szCs w:val="24"/>
        </w:rPr>
        <w:t xml:space="preserve"> male health professionals were </w:t>
      </w:r>
      <w:r w:rsidR="001D6A42" w:rsidRPr="00821CF7">
        <w:rPr>
          <w:rFonts w:ascii="Times New Roman" w:hAnsi="Times New Roman" w:cs="Times New Roman"/>
          <w:sz w:val="24"/>
          <w:szCs w:val="24"/>
        </w:rPr>
        <w:t>among</w:t>
      </w:r>
      <w:r w:rsidR="0043157F" w:rsidRPr="00821CF7">
        <w:rPr>
          <w:rFonts w:ascii="Times New Roman" w:hAnsi="Times New Roman" w:cs="Times New Roman"/>
          <w:sz w:val="24"/>
          <w:szCs w:val="24"/>
        </w:rPr>
        <w:t xml:space="preserve"> the </w:t>
      </w:r>
      <w:r>
        <w:rPr>
          <w:rFonts w:ascii="Times New Roman" w:hAnsi="Times New Roman" w:cs="Times New Roman"/>
          <w:sz w:val="24"/>
          <w:szCs w:val="24"/>
        </w:rPr>
        <w:t>least to</w:t>
      </w:r>
      <w:r w:rsidR="0043157F" w:rsidRPr="00821CF7">
        <w:rPr>
          <w:rFonts w:ascii="Times New Roman" w:hAnsi="Times New Roman" w:cs="Times New Roman"/>
          <w:sz w:val="24"/>
          <w:szCs w:val="24"/>
        </w:rPr>
        <w:t xml:space="preserve"> recognise eating disorder behaviour</w:t>
      </w:r>
      <w:r>
        <w:rPr>
          <w:rFonts w:ascii="Times New Roman" w:hAnsi="Times New Roman" w:cs="Times New Roman"/>
          <w:sz w:val="24"/>
          <w:szCs w:val="24"/>
        </w:rPr>
        <w:t xml:space="preserve"> as abnormal</w:t>
      </w:r>
      <w:r w:rsidR="001B3A35" w:rsidRPr="00821CF7">
        <w:rPr>
          <w:rFonts w:ascii="Times New Roman" w:hAnsi="Times New Roman" w:cs="Times New Roman"/>
          <w:sz w:val="24"/>
          <w:szCs w:val="24"/>
        </w:rPr>
        <w:t xml:space="preserve">. </w:t>
      </w:r>
    </w:p>
    <w:p w14:paraId="5C76F700" w14:textId="4F19C161" w:rsidR="0064131C" w:rsidRPr="00821CF7" w:rsidRDefault="001B3A35"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Eating disorders have </w:t>
      </w:r>
      <w:r w:rsidR="001D6A42" w:rsidRPr="00821CF7">
        <w:rPr>
          <w:rFonts w:ascii="Times New Roman" w:hAnsi="Times New Roman" w:cs="Times New Roman"/>
          <w:sz w:val="24"/>
          <w:szCs w:val="24"/>
        </w:rPr>
        <w:t>catastrophic</w:t>
      </w:r>
      <w:r w:rsidRPr="00821CF7">
        <w:rPr>
          <w:rFonts w:ascii="Times New Roman" w:hAnsi="Times New Roman" w:cs="Times New Roman"/>
          <w:sz w:val="24"/>
          <w:szCs w:val="24"/>
        </w:rPr>
        <w:t xml:space="preserve"> impact on </w:t>
      </w:r>
      <w:r w:rsidR="003C05BA" w:rsidRPr="00821CF7">
        <w:rPr>
          <w:rFonts w:ascii="Times New Roman" w:hAnsi="Times New Roman" w:cs="Times New Roman"/>
          <w:sz w:val="24"/>
          <w:szCs w:val="24"/>
        </w:rPr>
        <w:t>health</w:t>
      </w:r>
      <w:r w:rsidR="00A17E53" w:rsidRPr="00821CF7">
        <w:rPr>
          <w:rFonts w:ascii="Times New Roman" w:hAnsi="Times New Roman" w:cs="Times New Roman"/>
          <w:sz w:val="24"/>
          <w:szCs w:val="24"/>
        </w:rPr>
        <w:t xml:space="preserve">, </w:t>
      </w:r>
      <w:r w:rsidR="003C05BA" w:rsidRPr="00821CF7">
        <w:rPr>
          <w:rFonts w:ascii="Times New Roman" w:hAnsi="Times New Roman" w:cs="Times New Roman"/>
          <w:sz w:val="24"/>
          <w:szCs w:val="24"/>
        </w:rPr>
        <w:t xml:space="preserve">nimh.gov </w:t>
      </w:r>
      <w:r w:rsidR="00A17E53" w:rsidRPr="00821CF7">
        <w:rPr>
          <w:rFonts w:ascii="Times New Roman" w:hAnsi="Times New Roman" w:cs="Times New Roman"/>
          <w:sz w:val="24"/>
          <w:szCs w:val="24"/>
        </w:rPr>
        <w:t>(</w:t>
      </w:r>
      <w:r w:rsidR="003C05BA" w:rsidRPr="00821CF7">
        <w:rPr>
          <w:rFonts w:ascii="Times New Roman" w:hAnsi="Times New Roman" w:cs="Times New Roman"/>
          <w:sz w:val="24"/>
          <w:szCs w:val="24"/>
        </w:rPr>
        <w:t>2015</w:t>
      </w:r>
      <w:r w:rsidR="00A17E53" w:rsidRPr="00821CF7">
        <w:rPr>
          <w:rFonts w:ascii="Times New Roman" w:hAnsi="Times New Roman" w:cs="Times New Roman"/>
          <w:sz w:val="24"/>
          <w:szCs w:val="24"/>
        </w:rPr>
        <w:t>)</w:t>
      </w:r>
      <w:r w:rsidR="00C4139F" w:rsidRPr="00821CF7">
        <w:rPr>
          <w:rFonts w:ascii="Times New Roman" w:hAnsi="Times New Roman" w:cs="Times New Roman"/>
          <w:sz w:val="24"/>
          <w:szCs w:val="24"/>
        </w:rPr>
        <w:t xml:space="preserve"> reports</w:t>
      </w:r>
      <w:r w:rsidR="001D6A42" w:rsidRPr="00821CF7">
        <w:rPr>
          <w:rFonts w:ascii="Times New Roman" w:hAnsi="Times New Roman" w:cs="Times New Roman"/>
          <w:sz w:val="24"/>
          <w:szCs w:val="24"/>
        </w:rPr>
        <w:t xml:space="preserve"> </w:t>
      </w:r>
      <w:r w:rsidR="00411531">
        <w:rPr>
          <w:rFonts w:ascii="Times New Roman" w:hAnsi="Times New Roman" w:cs="Times New Roman"/>
          <w:sz w:val="24"/>
          <w:szCs w:val="24"/>
        </w:rPr>
        <w:t>s</w:t>
      </w:r>
      <w:r w:rsidR="001D6A42" w:rsidRPr="00821CF7">
        <w:rPr>
          <w:rFonts w:ascii="Times New Roman" w:hAnsi="Times New Roman" w:cs="Times New Roman"/>
          <w:sz w:val="24"/>
          <w:szCs w:val="24"/>
        </w:rPr>
        <w:t xml:space="preserve">how that male eating disorders are rising faster than </w:t>
      </w:r>
      <w:r w:rsidR="00D429A9" w:rsidRPr="00821CF7">
        <w:rPr>
          <w:rFonts w:ascii="Times New Roman" w:hAnsi="Times New Roman" w:cs="Times New Roman"/>
          <w:sz w:val="24"/>
          <w:szCs w:val="24"/>
        </w:rPr>
        <w:t>female</w:t>
      </w:r>
      <w:r w:rsidR="003F1A3E" w:rsidRPr="00821CF7">
        <w:rPr>
          <w:rFonts w:ascii="Times New Roman" w:hAnsi="Times New Roman" w:cs="Times New Roman"/>
          <w:sz w:val="24"/>
          <w:szCs w:val="24"/>
        </w:rPr>
        <w:t xml:space="preserve"> as indicated by the centre of mental health (www.mentalhealth.org.uk 2016). However</w:t>
      </w:r>
      <w:r w:rsidR="00D429A9" w:rsidRPr="00821CF7">
        <w:rPr>
          <w:rFonts w:ascii="Times New Roman" w:hAnsi="Times New Roman" w:cs="Times New Roman"/>
          <w:sz w:val="24"/>
          <w:szCs w:val="24"/>
        </w:rPr>
        <w:t>,</w:t>
      </w:r>
      <w:r w:rsidR="001D6A42" w:rsidRPr="00821CF7">
        <w:rPr>
          <w:rFonts w:ascii="Times New Roman" w:hAnsi="Times New Roman" w:cs="Times New Roman"/>
          <w:sz w:val="24"/>
          <w:szCs w:val="24"/>
        </w:rPr>
        <w:t xml:space="preserve"> it could be argued that t</w:t>
      </w:r>
      <w:r w:rsidR="00411531">
        <w:rPr>
          <w:rFonts w:ascii="Times New Roman" w:hAnsi="Times New Roman" w:cs="Times New Roman"/>
          <w:sz w:val="24"/>
          <w:szCs w:val="24"/>
        </w:rPr>
        <w:t xml:space="preserve">here is a rise in knowledge regarding </w:t>
      </w:r>
      <w:r w:rsidR="001D6A42" w:rsidRPr="00821CF7">
        <w:rPr>
          <w:rFonts w:ascii="Times New Roman" w:hAnsi="Times New Roman" w:cs="Times New Roman"/>
          <w:sz w:val="24"/>
          <w:szCs w:val="24"/>
        </w:rPr>
        <w:t>eating disorders</w:t>
      </w:r>
      <w:r w:rsidR="00411531">
        <w:rPr>
          <w:rFonts w:ascii="Times New Roman" w:hAnsi="Times New Roman" w:cs="Times New Roman"/>
          <w:sz w:val="24"/>
          <w:szCs w:val="24"/>
        </w:rPr>
        <w:t xml:space="preserve"> in men and</w:t>
      </w:r>
      <w:r w:rsidR="003F1A3E" w:rsidRPr="00821CF7">
        <w:rPr>
          <w:rFonts w:ascii="Times New Roman" w:hAnsi="Times New Roman" w:cs="Times New Roman"/>
          <w:sz w:val="24"/>
          <w:szCs w:val="24"/>
        </w:rPr>
        <w:t xml:space="preserve"> so </w:t>
      </w:r>
      <w:r w:rsidR="00411531">
        <w:rPr>
          <w:rFonts w:ascii="Times New Roman" w:hAnsi="Times New Roman" w:cs="Times New Roman"/>
          <w:sz w:val="24"/>
          <w:szCs w:val="24"/>
        </w:rPr>
        <w:t xml:space="preserve">more males are </w:t>
      </w:r>
      <w:r w:rsidR="003F1A3E" w:rsidRPr="00821CF7">
        <w:rPr>
          <w:rFonts w:ascii="Times New Roman" w:hAnsi="Times New Roman" w:cs="Times New Roman"/>
          <w:sz w:val="24"/>
          <w:szCs w:val="24"/>
        </w:rPr>
        <w:t xml:space="preserve">seeking help. </w:t>
      </w:r>
      <w:r w:rsidR="00C4139F" w:rsidRPr="00821CF7">
        <w:rPr>
          <w:rFonts w:ascii="Times New Roman" w:hAnsi="Times New Roman" w:cs="Times New Roman"/>
          <w:sz w:val="24"/>
          <w:szCs w:val="24"/>
        </w:rPr>
        <w:t>However, the</w:t>
      </w:r>
      <w:r w:rsidR="001D6A42" w:rsidRPr="00821CF7">
        <w:rPr>
          <w:rFonts w:ascii="Times New Roman" w:hAnsi="Times New Roman" w:cs="Times New Roman"/>
          <w:sz w:val="24"/>
          <w:szCs w:val="24"/>
        </w:rPr>
        <w:t xml:space="preserve"> finding from the research </w:t>
      </w:r>
      <w:r w:rsidR="003F1A3E" w:rsidRPr="00821CF7">
        <w:rPr>
          <w:rFonts w:ascii="Times New Roman" w:hAnsi="Times New Roman" w:cs="Times New Roman"/>
          <w:sz w:val="24"/>
          <w:szCs w:val="24"/>
        </w:rPr>
        <w:t xml:space="preserve">when looking at knowledge of eating disorder </w:t>
      </w:r>
      <w:r w:rsidR="00C4139F" w:rsidRPr="00821CF7">
        <w:rPr>
          <w:rFonts w:ascii="Times New Roman" w:hAnsi="Times New Roman" w:cs="Times New Roman"/>
          <w:sz w:val="24"/>
          <w:szCs w:val="24"/>
        </w:rPr>
        <w:t>and attitudes</w:t>
      </w:r>
      <w:r w:rsidR="003F1A3E" w:rsidRPr="00821CF7">
        <w:rPr>
          <w:rFonts w:ascii="Times New Roman" w:hAnsi="Times New Roman" w:cs="Times New Roman"/>
          <w:sz w:val="24"/>
          <w:szCs w:val="24"/>
        </w:rPr>
        <w:t xml:space="preserve"> to seeking help suggest that males are still less likely to seek treatment and additionally </w:t>
      </w:r>
      <w:r w:rsidR="003C05BA" w:rsidRPr="00821CF7">
        <w:rPr>
          <w:rFonts w:ascii="Times New Roman" w:hAnsi="Times New Roman" w:cs="Times New Roman"/>
          <w:sz w:val="24"/>
          <w:szCs w:val="24"/>
        </w:rPr>
        <w:t xml:space="preserve">they scored </w:t>
      </w:r>
      <w:r w:rsidR="003F1A3E" w:rsidRPr="00821CF7">
        <w:rPr>
          <w:rFonts w:ascii="Times New Roman" w:hAnsi="Times New Roman" w:cs="Times New Roman"/>
          <w:sz w:val="24"/>
          <w:szCs w:val="24"/>
        </w:rPr>
        <w:t>lower in the questionnaire KEDS</w:t>
      </w:r>
      <w:r w:rsidR="00411531">
        <w:rPr>
          <w:rFonts w:ascii="Times New Roman" w:hAnsi="Times New Roman" w:cs="Times New Roman"/>
          <w:sz w:val="24"/>
          <w:szCs w:val="24"/>
        </w:rPr>
        <w:t>,</w:t>
      </w:r>
      <w:r w:rsidR="003F1A3E" w:rsidRPr="00821CF7">
        <w:rPr>
          <w:rFonts w:ascii="Times New Roman" w:hAnsi="Times New Roman" w:cs="Times New Roman"/>
          <w:sz w:val="24"/>
          <w:szCs w:val="24"/>
        </w:rPr>
        <w:t xml:space="preserve"> </w:t>
      </w:r>
      <w:r w:rsidR="00411531">
        <w:rPr>
          <w:rFonts w:ascii="Times New Roman" w:hAnsi="Times New Roman" w:cs="Times New Roman"/>
          <w:sz w:val="24"/>
          <w:szCs w:val="24"/>
        </w:rPr>
        <w:t>t</w:t>
      </w:r>
      <w:r w:rsidR="000F7BA9" w:rsidRPr="00821CF7">
        <w:rPr>
          <w:rFonts w:ascii="Times New Roman" w:hAnsi="Times New Roman" w:cs="Times New Roman"/>
          <w:sz w:val="24"/>
          <w:szCs w:val="24"/>
        </w:rPr>
        <w:t xml:space="preserve">his indicates that </w:t>
      </w:r>
      <w:r w:rsidR="001D6A42" w:rsidRPr="00821CF7">
        <w:rPr>
          <w:rFonts w:ascii="Times New Roman" w:hAnsi="Times New Roman" w:cs="Times New Roman"/>
          <w:sz w:val="24"/>
          <w:szCs w:val="24"/>
        </w:rPr>
        <w:t xml:space="preserve">males </w:t>
      </w:r>
      <w:r w:rsidR="000F7BA9" w:rsidRPr="00821CF7">
        <w:rPr>
          <w:rFonts w:ascii="Times New Roman" w:hAnsi="Times New Roman" w:cs="Times New Roman"/>
          <w:sz w:val="24"/>
          <w:szCs w:val="24"/>
        </w:rPr>
        <w:t xml:space="preserve">did not recognise and showed more positive response to </w:t>
      </w:r>
      <w:r w:rsidR="00411531">
        <w:rPr>
          <w:rFonts w:ascii="Times New Roman" w:hAnsi="Times New Roman" w:cs="Times New Roman"/>
          <w:sz w:val="24"/>
          <w:szCs w:val="24"/>
        </w:rPr>
        <w:t>abnormal</w:t>
      </w:r>
      <w:r w:rsidR="00411531" w:rsidRPr="00821CF7">
        <w:rPr>
          <w:rFonts w:ascii="Times New Roman" w:hAnsi="Times New Roman" w:cs="Times New Roman"/>
          <w:sz w:val="24"/>
          <w:szCs w:val="24"/>
        </w:rPr>
        <w:t xml:space="preserve"> </w:t>
      </w:r>
      <w:r w:rsidR="000F7BA9" w:rsidRPr="00821CF7">
        <w:rPr>
          <w:rFonts w:ascii="Times New Roman" w:hAnsi="Times New Roman" w:cs="Times New Roman"/>
          <w:sz w:val="24"/>
          <w:szCs w:val="24"/>
        </w:rPr>
        <w:t>eating behaviour</w:t>
      </w:r>
      <w:r w:rsidR="00411531">
        <w:rPr>
          <w:rFonts w:ascii="Times New Roman" w:hAnsi="Times New Roman" w:cs="Times New Roman"/>
          <w:sz w:val="24"/>
          <w:szCs w:val="24"/>
        </w:rPr>
        <w:t>.</w:t>
      </w:r>
      <w:r w:rsidR="000F7BA9" w:rsidRPr="00821CF7">
        <w:rPr>
          <w:rFonts w:ascii="Times New Roman" w:hAnsi="Times New Roman" w:cs="Times New Roman"/>
          <w:sz w:val="24"/>
          <w:szCs w:val="24"/>
        </w:rPr>
        <w:t xml:space="preserve"> </w:t>
      </w:r>
      <w:r w:rsidR="00411531">
        <w:rPr>
          <w:rFonts w:ascii="Times New Roman" w:hAnsi="Times New Roman" w:cs="Times New Roman"/>
          <w:sz w:val="24"/>
          <w:szCs w:val="24"/>
        </w:rPr>
        <w:t>T</w:t>
      </w:r>
      <w:r w:rsidR="001D6A42" w:rsidRPr="00821CF7">
        <w:rPr>
          <w:rFonts w:ascii="Times New Roman" w:hAnsi="Times New Roman" w:cs="Times New Roman"/>
          <w:sz w:val="24"/>
          <w:szCs w:val="24"/>
        </w:rPr>
        <w:t>here</w:t>
      </w:r>
      <w:r w:rsidR="000F7BA9" w:rsidRPr="00821CF7">
        <w:rPr>
          <w:rFonts w:ascii="Times New Roman" w:hAnsi="Times New Roman" w:cs="Times New Roman"/>
          <w:sz w:val="24"/>
          <w:szCs w:val="24"/>
        </w:rPr>
        <w:t>for</w:t>
      </w:r>
      <w:r w:rsidR="00BD1791">
        <w:rPr>
          <w:rFonts w:ascii="Times New Roman" w:hAnsi="Times New Roman" w:cs="Times New Roman"/>
          <w:sz w:val="24"/>
          <w:szCs w:val="24"/>
        </w:rPr>
        <w:t>e</w:t>
      </w:r>
      <w:r w:rsidR="000F7BA9" w:rsidRPr="00821CF7">
        <w:rPr>
          <w:rFonts w:ascii="Times New Roman" w:hAnsi="Times New Roman" w:cs="Times New Roman"/>
          <w:sz w:val="24"/>
          <w:szCs w:val="24"/>
        </w:rPr>
        <w:t xml:space="preserve"> it warrants further investigations</w:t>
      </w:r>
      <w:r w:rsidR="009B4D49" w:rsidRPr="00821CF7">
        <w:rPr>
          <w:rFonts w:ascii="Times New Roman" w:hAnsi="Times New Roman" w:cs="Times New Roman"/>
          <w:sz w:val="24"/>
          <w:szCs w:val="24"/>
        </w:rPr>
        <w:t xml:space="preserve"> as</w:t>
      </w:r>
      <w:r w:rsidR="00411531">
        <w:rPr>
          <w:rFonts w:ascii="Times New Roman" w:hAnsi="Times New Roman" w:cs="Times New Roman"/>
          <w:sz w:val="24"/>
          <w:szCs w:val="24"/>
        </w:rPr>
        <w:t xml:space="preserve"> a</w:t>
      </w:r>
      <w:r w:rsidR="009B4D49" w:rsidRPr="00821CF7">
        <w:rPr>
          <w:rFonts w:ascii="Times New Roman" w:hAnsi="Times New Roman" w:cs="Times New Roman"/>
          <w:sz w:val="24"/>
          <w:szCs w:val="24"/>
        </w:rPr>
        <w:t xml:space="preserve"> means of increasing awareness due to the </w:t>
      </w:r>
      <w:r w:rsidR="00B32C63" w:rsidRPr="00821CF7">
        <w:rPr>
          <w:rFonts w:ascii="Times New Roman" w:hAnsi="Times New Roman" w:cs="Times New Roman"/>
          <w:sz w:val="24"/>
          <w:szCs w:val="24"/>
        </w:rPr>
        <w:t>severity</w:t>
      </w:r>
      <w:r w:rsidR="009B4D49" w:rsidRPr="00821CF7">
        <w:rPr>
          <w:rFonts w:ascii="Times New Roman" w:hAnsi="Times New Roman" w:cs="Times New Roman"/>
          <w:sz w:val="24"/>
          <w:szCs w:val="24"/>
        </w:rPr>
        <w:t xml:space="preserve"> of the illness and should continue to explore </w:t>
      </w:r>
      <w:r w:rsidR="00411531">
        <w:rPr>
          <w:rFonts w:ascii="Times New Roman" w:hAnsi="Times New Roman" w:cs="Times New Roman"/>
          <w:sz w:val="24"/>
          <w:szCs w:val="24"/>
        </w:rPr>
        <w:t xml:space="preserve">the </w:t>
      </w:r>
      <w:r w:rsidR="009B4D49" w:rsidRPr="00821CF7">
        <w:rPr>
          <w:rFonts w:ascii="Times New Roman" w:hAnsi="Times New Roman" w:cs="Times New Roman"/>
          <w:sz w:val="24"/>
          <w:szCs w:val="24"/>
        </w:rPr>
        <w:t>most at risk, as</w:t>
      </w:r>
      <w:r w:rsidR="00BD1791">
        <w:rPr>
          <w:rFonts w:ascii="Times New Roman" w:hAnsi="Times New Roman" w:cs="Times New Roman"/>
          <w:sz w:val="24"/>
          <w:szCs w:val="24"/>
        </w:rPr>
        <w:t xml:space="preserve"> a</w:t>
      </w:r>
      <w:r w:rsidR="009B4D49" w:rsidRPr="00821CF7">
        <w:rPr>
          <w:rFonts w:ascii="Times New Roman" w:hAnsi="Times New Roman" w:cs="Times New Roman"/>
          <w:sz w:val="24"/>
          <w:szCs w:val="24"/>
        </w:rPr>
        <w:t xml:space="preserve"> means of a preventative measure. </w:t>
      </w:r>
      <w:r w:rsidR="00B32C63" w:rsidRPr="00821CF7">
        <w:rPr>
          <w:rFonts w:ascii="Times New Roman" w:hAnsi="Times New Roman" w:cs="Times New Roman"/>
          <w:sz w:val="24"/>
          <w:szCs w:val="24"/>
        </w:rPr>
        <w:t>Previous research exploring the a</w:t>
      </w:r>
      <w:r w:rsidR="00B53183" w:rsidRPr="00821CF7">
        <w:rPr>
          <w:rFonts w:ascii="Times New Roman" w:hAnsi="Times New Roman" w:cs="Times New Roman"/>
          <w:sz w:val="24"/>
          <w:szCs w:val="24"/>
        </w:rPr>
        <w:t xml:space="preserve">ttitudes towards </w:t>
      </w:r>
      <w:r w:rsidR="00B53183" w:rsidRPr="00821CF7">
        <w:rPr>
          <w:rFonts w:ascii="Times New Roman" w:hAnsi="Times New Roman" w:cs="Times New Roman"/>
          <w:sz w:val="24"/>
          <w:szCs w:val="24"/>
        </w:rPr>
        <w:lastRenderedPageBreak/>
        <w:t xml:space="preserve">eating </w:t>
      </w:r>
      <w:r w:rsidR="00751532" w:rsidRPr="00821CF7">
        <w:rPr>
          <w:rFonts w:ascii="Times New Roman" w:hAnsi="Times New Roman" w:cs="Times New Roman"/>
          <w:sz w:val="24"/>
          <w:szCs w:val="24"/>
        </w:rPr>
        <w:t>disorders have</w:t>
      </w:r>
      <w:r w:rsidR="00B32C63" w:rsidRPr="00821CF7">
        <w:rPr>
          <w:rFonts w:ascii="Times New Roman" w:hAnsi="Times New Roman" w:cs="Times New Roman"/>
          <w:sz w:val="24"/>
          <w:szCs w:val="24"/>
        </w:rPr>
        <w:t xml:space="preserve"> </w:t>
      </w:r>
      <w:r w:rsidR="00B53183" w:rsidRPr="00821CF7">
        <w:rPr>
          <w:rFonts w:ascii="Times New Roman" w:hAnsi="Times New Roman" w:cs="Times New Roman"/>
          <w:sz w:val="24"/>
          <w:szCs w:val="24"/>
        </w:rPr>
        <w:t>shown gender differences</w:t>
      </w:r>
      <w:r w:rsidR="00751532" w:rsidRPr="00821CF7">
        <w:rPr>
          <w:rFonts w:ascii="Times New Roman" w:hAnsi="Times New Roman" w:cs="Times New Roman"/>
          <w:sz w:val="24"/>
          <w:szCs w:val="24"/>
        </w:rPr>
        <w:t>,</w:t>
      </w:r>
      <w:r w:rsidR="00B53183" w:rsidRPr="00821CF7">
        <w:rPr>
          <w:rFonts w:ascii="Times New Roman" w:hAnsi="Times New Roman" w:cs="Times New Roman"/>
          <w:sz w:val="24"/>
          <w:szCs w:val="24"/>
        </w:rPr>
        <w:t xml:space="preserve"> </w:t>
      </w:r>
      <w:r w:rsidR="00B32C63" w:rsidRPr="00821CF7">
        <w:rPr>
          <w:rFonts w:ascii="Times New Roman" w:hAnsi="Times New Roman" w:cs="Times New Roman"/>
          <w:sz w:val="24"/>
          <w:szCs w:val="24"/>
        </w:rPr>
        <w:t xml:space="preserve">Mond, Robertson-Smith, and Vetere, </w:t>
      </w:r>
      <w:r w:rsidR="000929E7">
        <w:rPr>
          <w:rFonts w:ascii="Times New Roman" w:hAnsi="Times New Roman" w:cs="Times New Roman"/>
          <w:sz w:val="24"/>
          <w:szCs w:val="24"/>
        </w:rPr>
        <w:t>(</w:t>
      </w:r>
      <w:r w:rsidR="00B32C63" w:rsidRPr="00821CF7">
        <w:rPr>
          <w:rFonts w:ascii="Times New Roman" w:hAnsi="Times New Roman" w:cs="Times New Roman"/>
          <w:sz w:val="24"/>
          <w:szCs w:val="24"/>
        </w:rPr>
        <w:t>2006) found that wom</w:t>
      </w:r>
      <w:r w:rsidR="00BD1791">
        <w:rPr>
          <w:rFonts w:ascii="Times New Roman" w:hAnsi="Times New Roman" w:cs="Times New Roman"/>
          <w:sz w:val="24"/>
          <w:szCs w:val="24"/>
        </w:rPr>
        <w:t>e</w:t>
      </w:r>
      <w:r w:rsidR="00B32C63" w:rsidRPr="00821CF7">
        <w:rPr>
          <w:rFonts w:ascii="Times New Roman" w:hAnsi="Times New Roman" w:cs="Times New Roman"/>
          <w:sz w:val="24"/>
          <w:szCs w:val="24"/>
        </w:rPr>
        <w:t>n had a more negative attitude toward</w:t>
      </w:r>
      <w:r w:rsidR="00BD1791">
        <w:rPr>
          <w:rFonts w:ascii="Times New Roman" w:hAnsi="Times New Roman" w:cs="Times New Roman"/>
          <w:sz w:val="24"/>
          <w:szCs w:val="24"/>
        </w:rPr>
        <w:t>s</w:t>
      </w:r>
      <w:r w:rsidR="00B32C63" w:rsidRPr="00821CF7">
        <w:rPr>
          <w:rFonts w:ascii="Times New Roman" w:hAnsi="Times New Roman" w:cs="Times New Roman"/>
          <w:sz w:val="24"/>
          <w:szCs w:val="24"/>
        </w:rPr>
        <w:t xml:space="preserve"> women with eating disorders. </w:t>
      </w:r>
      <w:r w:rsidR="0089006E" w:rsidRPr="00821CF7">
        <w:rPr>
          <w:rFonts w:ascii="Times New Roman" w:hAnsi="Times New Roman" w:cs="Times New Roman"/>
          <w:sz w:val="24"/>
          <w:szCs w:val="24"/>
        </w:rPr>
        <w:t>However,</w:t>
      </w:r>
      <w:r w:rsidR="00B32C63" w:rsidRPr="00821CF7">
        <w:rPr>
          <w:rFonts w:ascii="Times New Roman" w:hAnsi="Times New Roman" w:cs="Times New Roman"/>
          <w:sz w:val="24"/>
          <w:szCs w:val="24"/>
        </w:rPr>
        <w:t xml:space="preserve"> there </w:t>
      </w:r>
      <w:r w:rsidR="00BD1791">
        <w:rPr>
          <w:rFonts w:ascii="Times New Roman" w:hAnsi="Times New Roman" w:cs="Times New Roman"/>
          <w:sz w:val="24"/>
          <w:szCs w:val="24"/>
        </w:rPr>
        <w:t>are</w:t>
      </w:r>
      <w:r w:rsidR="00B32C63" w:rsidRPr="00821CF7">
        <w:rPr>
          <w:rFonts w:ascii="Times New Roman" w:hAnsi="Times New Roman" w:cs="Times New Roman"/>
          <w:sz w:val="24"/>
          <w:szCs w:val="24"/>
        </w:rPr>
        <w:t xml:space="preserve"> no significant differences between the genders. </w:t>
      </w:r>
      <w:r w:rsidR="00751532" w:rsidRPr="00821CF7">
        <w:rPr>
          <w:rFonts w:ascii="Times New Roman" w:hAnsi="Times New Roman" w:cs="Times New Roman"/>
          <w:sz w:val="24"/>
          <w:szCs w:val="24"/>
        </w:rPr>
        <w:t xml:space="preserve">Locker, Heesacker, and Baker, </w:t>
      </w:r>
      <w:r w:rsidR="000929E7">
        <w:rPr>
          <w:rFonts w:ascii="Times New Roman" w:hAnsi="Times New Roman" w:cs="Times New Roman"/>
          <w:sz w:val="24"/>
          <w:szCs w:val="24"/>
        </w:rPr>
        <w:t>(</w:t>
      </w:r>
      <w:r w:rsidR="00751532" w:rsidRPr="00821CF7">
        <w:rPr>
          <w:rFonts w:ascii="Times New Roman" w:hAnsi="Times New Roman" w:cs="Times New Roman"/>
          <w:sz w:val="24"/>
          <w:szCs w:val="24"/>
        </w:rPr>
        <w:t>2012). Research found that females and males have the same underpinning psychological principles, therefore it can be assumed that in this research there were also little difference in attitudes towards eating disorder</w:t>
      </w:r>
      <w:r w:rsidR="000929E7">
        <w:rPr>
          <w:rFonts w:ascii="Times New Roman" w:hAnsi="Times New Roman" w:cs="Times New Roman"/>
          <w:sz w:val="24"/>
          <w:szCs w:val="24"/>
        </w:rPr>
        <w:t>s</w:t>
      </w:r>
      <w:r w:rsidR="00751532" w:rsidRPr="00821CF7">
        <w:rPr>
          <w:rFonts w:ascii="Times New Roman" w:hAnsi="Times New Roman" w:cs="Times New Roman"/>
          <w:sz w:val="24"/>
          <w:szCs w:val="24"/>
        </w:rPr>
        <w:t>, however HP</w:t>
      </w:r>
      <w:r w:rsidR="00B32C63" w:rsidRPr="00821CF7">
        <w:rPr>
          <w:rFonts w:ascii="Times New Roman" w:hAnsi="Times New Roman" w:cs="Times New Roman"/>
          <w:sz w:val="24"/>
          <w:szCs w:val="24"/>
        </w:rPr>
        <w:t xml:space="preserve"> </w:t>
      </w:r>
      <w:r w:rsidR="00751532" w:rsidRPr="00821CF7">
        <w:rPr>
          <w:rFonts w:ascii="Times New Roman" w:hAnsi="Times New Roman" w:cs="Times New Roman"/>
          <w:sz w:val="24"/>
          <w:szCs w:val="24"/>
        </w:rPr>
        <w:t xml:space="preserve">scored </w:t>
      </w:r>
      <w:r w:rsidR="0089006E" w:rsidRPr="00821CF7">
        <w:rPr>
          <w:rFonts w:ascii="Times New Roman" w:hAnsi="Times New Roman" w:cs="Times New Roman"/>
          <w:sz w:val="24"/>
          <w:szCs w:val="24"/>
        </w:rPr>
        <w:t>better with</w:t>
      </w:r>
      <w:r w:rsidR="00751532" w:rsidRPr="00821CF7">
        <w:rPr>
          <w:rFonts w:ascii="Times New Roman" w:hAnsi="Times New Roman" w:cs="Times New Roman"/>
          <w:sz w:val="24"/>
          <w:szCs w:val="24"/>
        </w:rPr>
        <w:t xml:space="preserve"> attitudes </w:t>
      </w:r>
      <w:r w:rsidR="0089006E" w:rsidRPr="00821CF7">
        <w:rPr>
          <w:rFonts w:ascii="Times New Roman" w:hAnsi="Times New Roman" w:cs="Times New Roman"/>
          <w:sz w:val="24"/>
          <w:szCs w:val="24"/>
        </w:rPr>
        <w:t>towards characteristics of</w:t>
      </w:r>
      <w:r w:rsidR="00751532" w:rsidRPr="00821CF7">
        <w:rPr>
          <w:rFonts w:ascii="Times New Roman" w:hAnsi="Times New Roman" w:cs="Times New Roman"/>
          <w:sz w:val="24"/>
          <w:szCs w:val="24"/>
        </w:rPr>
        <w:t xml:space="preserve"> eating </w:t>
      </w:r>
      <w:r w:rsidR="0089006E" w:rsidRPr="00821CF7">
        <w:rPr>
          <w:rFonts w:ascii="Times New Roman" w:hAnsi="Times New Roman" w:cs="Times New Roman"/>
          <w:sz w:val="24"/>
          <w:szCs w:val="24"/>
        </w:rPr>
        <w:t>disorders, AN</w:t>
      </w:r>
      <w:r w:rsidR="00751532" w:rsidRPr="00821CF7">
        <w:rPr>
          <w:rFonts w:ascii="Times New Roman" w:hAnsi="Times New Roman" w:cs="Times New Roman"/>
          <w:sz w:val="24"/>
          <w:szCs w:val="24"/>
        </w:rPr>
        <w:t xml:space="preserve"> and BN.</w:t>
      </w:r>
      <w:r w:rsidR="005724E0" w:rsidRPr="00821CF7">
        <w:rPr>
          <w:rFonts w:ascii="Times New Roman" w:hAnsi="Times New Roman" w:cs="Times New Roman"/>
          <w:sz w:val="24"/>
          <w:szCs w:val="24"/>
        </w:rPr>
        <w:t xml:space="preserve"> </w:t>
      </w:r>
      <w:r w:rsidR="000929E7">
        <w:rPr>
          <w:rFonts w:ascii="Times New Roman" w:hAnsi="Times New Roman" w:cs="Times New Roman"/>
          <w:sz w:val="24"/>
          <w:szCs w:val="24"/>
        </w:rPr>
        <w:t>F</w:t>
      </w:r>
      <w:r w:rsidR="005724E0" w:rsidRPr="00821CF7">
        <w:rPr>
          <w:rFonts w:ascii="Times New Roman" w:hAnsi="Times New Roman" w:cs="Times New Roman"/>
          <w:sz w:val="24"/>
          <w:szCs w:val="24"/>
        </w:rPr>
        <w:t xml:space="preserve">urther </w:t>
      </w:r>
      <w:r w:rsidR="000929E7">
        <w:rPr>
          <w:rFonts w:ascii="Times New Roman" w:hAnsi="Times New Roman" w:cs="Times New Roman"/>
          <w:sz w:val="24"/>
          <w:szCs w:val="24"/>
        </w:rPr>
        <w:t xml:space="preserve">research could use a different scale that may provide more information such as the </w:t>
      </w:r>
      <w:r w:rsidR="000929E7" w:rsidRPr="00821CF7">
        <w:rPr>
          <w:rFonts w:ascii="Times New Roman" w:hAnsi="Times New Roman" w:cs="Times New Roman"/>
          <w:sz w:val="24"/>
          <w:szCs w:val="24"/>
        </w:rPr>
        <w:t>Disordered Eating Attitude Scale – DEAS, Alvarenga et al. (2010)</w:t>
      </w:r>
      <w:r w:rsidR="000929E7">
        <w:rPr>
          <w:rFonts w:ascii="Times New Roman" w:hAnsi="Times New Roman" w:cs="Times New Roman"/>
          <w:sz w:val="24"/>
          <w:szCs w:val="24"/>
        </w:rPr>
        <w:t xml:space="preserve"> to investigate </w:t>
      </w:r>
      <w:r w:rsidR="005724E0" w:rsidRPr="00821CF7">
        <w:rPr>
          <w:rFonts w:ascii="Times New Roman" w:hAnsi="Times New Roman" w:cs="Times New Roman"/>
          <w:sz w:val="24"/>
          <w:szCs w:val="24"/>
        </w:rPr>
        <w:t xml:space="preserve">genders differences </w:t>
      </w:r>
    </w:p>
    <w:p w14:paraId="6D89E77D" w14:textId="44114B34" w:rsidR="000510ED" w:rsidRPr="00821CF7" w:rsidRDefault="00C4139F"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However,</w:t>
      </w:r>
      <w:r w:rsidR="0064131C" w:rsidRPr="00821CF7">
        <w:rPr>
          <w:rFonts w:ascii="Times New Roman" w:hAnsi="Times New Roman" w:cs="Times New Roman"/>
          <w:sz w:val="24"/>
          <w:szCs w:val="24"/>
        </w:rPr>
        <w:t xml:space="preserve"> </w:t>
      </w:r>
      <w:r w:rsidR="009B4D49" w:rsidRPr="00821CF7">
        <w:rPr>
          <w:rFonts w:ascii="Times New Roman" w:hAnsi="Times New Roman" w:cs="Times New Roman"/>
          <w:sz w:val="24"/>
          <w:szCs w:val="24"/>
        </w:rPr>
        <w:t>Gender</w:t>
      </w:r>
      <w:r w:rsidR="001E7008" w:rsidRPr="00821CF7">
        <w:rPr>
          <w:rFonts w:ascii="Times New Roman" w:hAnsi="Times New Roman" w:cs="Times New Roman"/>
          <w:sz w:val="24"/>
          <w:szCs w:val="24"/>
        </w:rPr>
        <w:t xml:space="preserve"> and </w:t>
      </w:r>
      <w:r w:rsidR="001E0DCF">
        <w:rPr>
          <w:rFonts w:ascii="Times New Roman" w:hAnsi="Times New Roman" w:cs="Times New Roman"/>
          <w:sz w:val="24"/>
          <w:szCs w:val="24"/>
        </w:rPr>
        <w:t>status</w:t>
      </w:r>
      <w:r w:rsidR="001E7008" w:rsidRPr="00821CF7">
        <w:rPr>
          <w:rFonts w:ascii="Times New Roman" w:hAnsi="Times New Roman" w:cs="Times New Roman"/>
          <w:sz w:val="24"/>
          <w:szCs w:val="24"/>
        </w:rPr>
        <w:t xml:space="preserve"> </w:t>
      </w:r>
      <w:r w:rsidR="00E20BBD" w:rsidRPr="00821CF7">
        <w:rPr>
          <w:rFonts w:ascii="Times New Roman" w:hAnsi="Times New Roman" w:cs="Times New Roman"/>
          <w:sz w:val="24"/>
          <w:szCs w:val="24"/>
        </w:rPr>
        <w:t>were found</w:t>
      </w:r>
      <w:r w:rsidR="001E7008" w:rsidRPr="00821CF7">
        <w:rPr>
          <w:rFonts w:ascii="Times New Roman" w:hAnsi="Times New Roman" w:cs="Times New Roman"/>
          <w:sz w:val="24"/>
          <w:szCs w:val="24"/>
        </w:rPr>
        <w:t xml:space="preserve"> to be a main effect in</w:t>
      </w:r>
      <w:r w:rsidR="00D429A9" w:rsidRPr="00821CF7">
        <w:rPr>
          <w:rFonts w:ascii="Times New Roman" w:hAnsi="Times New Roman" w:cs="Times New Roman"/>
          <w:sz w:val="24"/>
          <w:szCs w:val="24"/>
        </w:rPr>
        <w:t xml:space="preserve"> attitudes towards seeking professional help</w:t>
      </w:r>
      <w:r w:rsidR="001E7008" w:rsidRPr="00821CF7">
        <w:rPr>
          <w:rFonts w:ascii="Times New Roman" w:hAnsi="Times New Roman" w:cs="Times New Roman"/>
          <w:sz w:val="24"/>
          <w:szCs w:val="24"/>
        </w:rPr>
        <w:t xml:space="preserve">. </w:t>
      </w:r>
      <w:r w:rsidR="0064131C" w:rsidRPr="00821CF7">
        <w:rPr>
          <w:rFonts w:ascii="Times New Roman" w:hAnsi="Times New Roman" w:cs="Times New Roman"/>
          <w:sz w:val="24"/>
          <w:szCs w:val="24"/>
        </w:rPr>
        <w:t>This</w:t>
      </w:r>
      <w:r w:rsidR="001E7008" w:rsidRPr="00821CF7">
        <w:rPr>
          <w:rFonts w:ascii="Times New Roman" w:hAnsi="Times New Roman" w:cs="Times New Roman"/>
          <w:sz w:val="24"/>
          <w:szCs w:val="24"/>
        </w:rPr>
        <w:t xml:space="preserve"> partially supported hypothesis 5 because even </w:t>
      </w:r>
      <w:r w:rsidR="004A0CC1" w:rsidRPr="00821CF7">
        <w:rPr>
          <w:rFonts w:ascii="Times New Roman" w:hAnsi="Times New Roman" w:cs="Times New Roman"/>
          <w:sz w:val="24"/>
          <w:szCs w:val="24"/>
        </w:rPr>
        <w:t>though there</w:t>
      </w:r>
      <w:r w:rsidR="00911972" w:rsidRPr="00821CF7">
        <w:rPr>
          <w:rFonts w:ascii="Times New Roman" w:hAnsi="Times New Roman" w:cs="Times New Roman"/>
          <w:sz w:val="24"/>
          <w:szCs w:val="24"/>
        </w:rPr>
        <w:t xml:space="preserve"> </w:t>
      </w:r>
      <w:r w:rsidR="005D5F16" w:rsidRPr="00821CF7">
        <w:rPr>
          <w:rFonts w:ascii="Times New Roman" w:hAnsi="Times New Roman" w:cs="Times New Roman"/>
          <w:sz w:val="24"/>
          <w:szCs w:val="24"/>
        </w:rPr>
        <w:t>was</w:t>
      </w:r>
      <w:r w:rsidR="00911972" w:rsidRPr="00821CF7">
        <w:rPr>
          <w:rFonts w:ascii="Times New Roman" w:hAnsi="Times New Roman" w:cs="Times New Roman"/>
          <w:sz w:val="24"/>
          <w:szCs w:val="24"/>
        </w:rPr>
        <w:t xml:space="preserve"> </w:t>
      </w:r>
      <w:r w:rsidR="00BD1791">
        <w:rPr>
          <w:rFonts w:ascii="Times New Roman" w:hAnsi="Times New Roman" w:cs="Times New Roman"/>
          <w:sz w:val="24"/>
          <w:szCs w:val="24"/>
        </w:rPr>
        <w:t xml:space="preserve">a </w:t>
      </w:r>
      <w:r w:rsidR="00911972" w:rsidRPr="00821CF7">
        <w:rPr>
          <w:rFonts w:ascii="Times New Roman" w:hAnsi="Times New Roman" w:cs="Times New Roman"/>
          <w:sz w:val="24"/>
          <w:szCs w:val="24"/>
        </w:rPr>
        <w:t>significant difference in the two of the main effects</w:t>
      </w:r>
      <w:r w:rsidR="000929E7">
        <w:rPr>
          <w:rFonts w:ascii="Times New Roman" w:hAnsi="Times New Roman" w:cs="Times New Roman"/>
          <w:sz w:val="24"/>
          <w:szCs w:val="24"/>
        </w:rPr>
        <w:t>,</w:t>
      </w:r>
      <w:r w:rsidR="00911972" w:rsidRPr="00821CF7">
        <w:rPr>
          <w:rFonts w:ascii="Times New Roman" w:hAnsi="Times New Roman" w:cs="Times New Roman"/>
          <w:sz w:val="24"/>
          <w:szCs w:val="24"/>
        </w:rPr>
        <w:t xml:space="preserve"> gender and health professionals</w:t>
      </w:r>
      <w:r w:rsidR="00D6101C" w:rsidRPr="00821CF7">
        <w:rPr>
          <w:rFonts w:ascii="Times New Roman" w:hAnsi="Times New Roman" w:cs="Times New Roman"/>
          <w:sz w:val="24"/>
          <w:szCs w:val="24"/>
        </w:rPr>
        <w:t xml:space="preserve">, age was not a </w:t>
      </w:r>
      <w:r w:rsidR="00943EFD" w:rsidRPr="00821CF7">
        <w:rPr>
          <w:rFonts w:ascii="Times New Roman" w:hAnsi="Times New Roman" w:cs="Times New Roman"/>
          <w:sz w:val="24"/>
          <w:szCs w:val="24"/>
        </w:rPr>
        <w:t>significant</w:t>
      </w:r>
      <w:r w:rsidR="00D6101C" w:rsidRPr="00821CF7">
        <w:rPr>
          <w:rFonts w:ascii="Times New Roman" w:hAnsi="Times New Roman" w:cs="Times New Roman"/>
          <w:sz w:val="24"/>
          <w:szCs w:val="24"/>
        </w:rPr>
        <w:t xml:space="preserve"> </w:t>
      </w:r>
      <w:r w:rsidR="00D7661F" w:rsidRPr="00821CF7">
        <w:rPr>
          <w:rFonts w:ascii="Times New Roman" w:hAnsi="Times New Roman" w:cs="Times New Roman"/>
          <w:sz w:val="24"/>
          <w:szCs w:val="24"/>
        </w:rPr>
        <w:t xml:space="preserve">factor which did not support the findings of Gulliver, Griffiths, and Christensen, (2010), who found that younger people were less likely to seek help. Although this study was quantitative and Gulliver, Griffiths, and Christensen, (2010) used mixed methods so therefore if a mixed method was used for this current research attitudes may have been significantly different with </w:t>
      </w:r>
      <w:r w:rsidR="00AE7E52" w:rsidRPr="00821CF7">
        <w:rPr>
          <w:rFonts w:ascii="Times New Roman" w:hAnsi="Times New Roman" w:cs="Times New Roman"/>
          <w:sz w:val="24"/>
          <w:szCs w:val="24"/>
        </w:rPr>
        <w:t xml:space="preserve">age. </w:t>
      </w:r>
      <w:r w:rsidRPr="00821CF7">
        <w:rPr>
          <w:rFonts w:ascii="Times New Roman" w:hAnsi="Times New Roman" w:cs="Times New Roman"/>
          <w:sz w:val="24"/>
          <w:szCs w:val="24"/>
        </w:rPr>
        <w:t>However,</w:t>
      </w:r>
      <w:r w:rsidR="00AE7E52" w:rsidRPr="00821CF7">
        <w:rPr>
          <w:rFonts w:ascii="Times New Roman" w:hAnsi="Times New Roman" w:cs="Times New Roman"/>
          <w:sz w:val="24"/>
          <w:szCs w:val="24"/>
        </w:rPr>
        <w:t xml:space="preserve"> this research did </w:t>
      </w:r>
      <w:r w:rsidR="000929E7" w:rsidRPr="00821CF7">
        <w:rPr>
          <w:rFonts w:ascii="Times New Roman" w:hAnsi="Times New Roman" w:cs="Times New Roman"/>
          <w:sz w:val="24"/>
          <w:szCs w:val="24"/>
        </w:rPr>
        <w:t>support Gulliver</w:t>
      </w:r>
      <w:r w:rsidR="00AE7E52" w:rsidRPr="00821CF7">
        <w:rPr>
          <w:rFonts w:ascii="Times New Roman" w:hAnsi="Times New Roman" w:cs="Times New Roman"/>
          <w:sz w:val="24"/>
          <w:szCs w:val="24"/>
        </w:rPr>
        <w:t>, Griffiths, and Christensen, (2010</w:t>
      </w:r>
      <w:r w:rsidR="001349C5" w:rsidRPr="00821CF7">
        <w:rPr>
          <w:rFonts w:ascii="Times New Roman" w:hAnsi="Times New Roman" w:cs="Times New Roman"/>
          <w:sz w:val="24"/>
          <w:szCs w:val="24"/>
        </w:rPr>
        <w:t>) as</w:t>
      </w:r>
      <w:r w:rsidR="00AE7E52" w:rsidRPr="00821CF7">
        <w:rPr>
          <w:rFonts w:ascii="Times New Roman" w:hAnsi="Times New Roman" w:cs="Times New Roman"/>
          <w:sz w:val="24"/>
          <w:szCs w:val="24"/>
        </w:rPr>
        <w:t xml:space="preserve"> a gender difference was found, with males less likely to seek help. </w:t>
      </w:r>
      <w:r w:rsidR="0089006E" w:rsidRPr="00821CF7">
        <w:rPr>
          <w:rFonts w:ascii="Times New Roman" w:hAnsi="Times New Roman" w:cs="Times New Roman"/>
          <w:sz w:val="24"/>
          <w:szCs w:val="24"/>
        </w:rPr>
        <w:t>There</w:t>
      </w:r>
      <w:r w:rsidR="00D7661F" w:rsidRPr="00821CF7">
        <w:rPr>
          <w:rFonts w:ascii="Times New Roman" w:hAnsi="Times New Roman" w:cs="Times New Roman"/>
          <w:sz w:val="24"/>
          <w:szCs w:val="24"/>
        </w:rPr>
        <w:t xml:space="preserve"> was a gender differences t</w:t>
      </w:r>
      <w:r w:rsidR="004A0CC1" w:rsidRPr="00821CF7">
        <w:rPr>
          <w:rFonts w:ascii="Times New Roman" w:hAnsi="Times New Roman" w:cs="Times New Roman"/>
          <w:sz w:val="24"/>
          <w:szCs w:val="24"/>
        </w:rPr>
        <w:t xml:space="preserve">his supports </w:t>
      </w:r>
      <w:r w:rsidR="00EA65CA" w:rsidRPr="00821CF7">
        <w:rPr>
          <w:rFonts w:ascii="Times New Roman" w:hAnsi="Times New Roman" w:cs="Times New Roman"/>
          <w:sz w:val="24"/>
          <w:szCs w:val="24"/>
        </w:rPr>
        <w:t xml:space="preserve">the findings </w:t>
      </w:r>
      <w:bookmarkStart w:id="71" w:name="_Hlk509350383"/>
      <w:r w:rsidR="00717EEC" w:rsidRPr="00821CF7">
        <w:rPr>
          <w:rFonts w:ascii="Times New Roman" w:hAnsi="Times New Roman" w:cs="Times New Roman"/>
          <w:sz w:val="24"/>
          <w:szCs w:val="24"/>
        </w:rPr>
        <w:t>Weltzin, Weisenel, Francyzk, Burnett, Klitz, and Bean, (2005)</w:t>
      </w:r>
      <w:bookmarkEnd w:id="71"/>
      <w:r w:rsidR="00717EEC" w:rsidRPr="00821CF7">
        <w:rPr>
          <w:rFonts w:ascii="Times New Roman" w:hAnsi="Times New Roman" w:cs="Times New Roman"/>
          <w:sz w:val="24"/>
          <w:szCs w:val="24"/>
        </w:rPr>
        <w:t xml:space="preserve">, </w:t>
      </w:r>
      <w:r w:rsidR="004A0CC1" w:rsidRPr="00821CF7">
        <w:rPr>
          <w:rFonts w:ascii="Times New Roman" w:hAnsi="Times New Roman" w:cs="Times New Roman"/>
          <w:sz w:val="24"/>
          <w:szCs w:val="24"/>
        </w:rPr>
        <w:t>gender</w:t>
      </w:r>
      <w:r w:rsidR="00EA65CA" w:rsidRPr="00821CF7">
        <w:rPr>
          <w:rFonts w:ascii="Times New Roman" w:hAnsi="Times New Roman" w:cs="Times New Roman"/>
          <w:sz w:val="24"/>
          <w:szCs w:val="24"/>
        </w:rPr>
        <w:t xml:space="preserve"> is a </w:t>
      </w:r>
      <w:r w:rsidR="00125ED9" w:rsidRPr="00821CF7">
        <w:rPr>
          <w:rFonts w:ascii="Times New Roman" w:hAnsi="Times New Roman" w:cs="Times New Roman"/>
          <w:sz w:val="24"/>
          <w:szCs w:val="24"/>
        </w:rPr>
        <w:t>factor</w:t>
      </w:r>
      <w:r w:rsidR="001B6B65">
        <w:rPr>
          <w:rFonts w:ascii="Times New Roman" w:hAnsi="Times New Roman" w:cs="Times New Roman"/>
          <w:sz w:val="24"/>
          <w:szCs w:val="24"/>
        </w:rPr>
        <w:t xml:space="preserve"> and is one</w:t>
      </w:r>
      <w:r w:rsidR="00717EEC" w:rsidRPr="00821CF7">
        <w:rPr>
          <w:rFonts w:ascii="Times New Roman" w:hAnsi="Times New Roman" w:cs="Times New Roman"/>
          <w:sz w:val="24"/>
          <w:szCs w:val="24"/>
        </w:rPr>
        <w:t xml:space="preserve"> explanation to why males are less likely to seek help</w:t>
      </w:r>
      <w:r w:rsidR="00BD1791">
        <w:rPr>
          <w:rFonts w:ascii="Times New Roman" w:hAnsi="Times New Roman" w:cs="Times New Roman"/>
          <w:sz w:val="24"/>
          <w:szCs w:val="24"/>
        </w:rPr>
        <w:t>. Th</w:t>
      </w:r>
      <w:r w:rsidR="00717EEC" w:rsidRPr="00821CF7">
        <w:rPr>
          <w:rFonts w:ascii="Times New Roman" w:hAnsi="Times New Roman" w:cs="Times New Roman"/>
          <w:sz w:val="24"/>
          <w:szCs w:val="24"/>
        </w:rPr>
        <w:t xml:space="preserve">e finding from this research also found that males in the general public are less likely to seek help </w:t>
      </w:r>
      <w:r w:rsidR="001B6B65">
        <w:rPr>
          <w:rFonts w:ascii="Times New Roman" w:hAnsi="Times New Roman" w:cs="Times New Roman"/>
          <w:sz w:val="24"/>
          <w:szCs w:val="24"/>
        </w:rPr>
        <w:t xml:space="preserve">than </w:t>
      </w:r>
      <w:r w:rsidR="001B6B65" w:rsidRPr="00821CF7">
        <w:rPr>
          <w:rFonts w:ascii="Times New Roman" w:hAnsi="Times New Roman" w:cs="Times New Roman"/>
          <w:sz w:val="24"/>
          <w:szCs w:val="24"/>
        </w:rPr>
        <w:t>females</w:t>
      </w:r>
      <w:r w:rsidR="00911972" w:rsidRPr="00821CF7">
        <w:rPr>
          <w:rFonts w:ascii="Times New Roman" w:hAnsi="Times New Roman" w:cs="Times New Roman"/>
          <w:sz w:val="24"/>
          <w:szCs w:val="24"/>
        </w:rPr>
        <w:t xml:space="preserve"> and </w:t>
      </w:r>
      <w:r w:rsidR="00D6101C" w:rsidRPr="00821CF7">
        <w:rPr>
          <w:rFonts w:ascii="Times New Roman" w:hAnsi="Times New Roman" w:cs="Times New Roman"/>
          <w:sz w:val="24"/>
          <w:szCs w:val="24"/>
        </w:rPr>
        <w:t>HP,</w:t>
      </w:r>
      <w:r w:rsidR="00911972" w:rsidRPr="00821CF7">
        <w:rPr>
          <w:rFonts w:ascii="Times New Roman" w:hAnsi="Times New Roman" w:cs="Times New Roman"/>
          <w:sz w:val="24"/>
          <w:szCs w:val="24"/>
        </w:rPr>
        <w:t xml:space="preserve"> both </w:t>
      </w:r>
      <w:r w:rsidR="0064131C" w:rsidRPr="00821CF7">
        <w:rPr>
          <w:rFonts w:ascii="Times New Roman" w:hAnsi="Times New Roman" w:cs="Times New Roman"/>
          <w:sz w:val="24"/>
          <w:szCs w:val="24"/>
        </w:rPr>
        <w:t>scoring significant</w:t>
      </w:r>
      <w:r w:rsidR="00911972" w:rsidRPr="00821CF7">
        <w:rPr>
          <w:rFonts w:ascii="Times New Roman" w:hAnsi="Times New Roman" w:cs="Times New Roman"/>
          <w:sz w:val="24"/>
          <w:szCs w:val="24"/>
        </w:rPr>
        <w:t xml:space="preserve"> lower and </w:t>
      </w:r>
      <w:r w:rsidR="005D5F16" w:rsidRPr="00821CF7">
        <w:rPr>
          <w:rFonts w:ascii="Times New Roman" w:hAnsi="Times New Roman" w:cs="Times New Roman"/>
          <w:sz w:val="24"/>
          <w:szCs w:val="24"/>
        </w:rPr>
        <w:t>therefore</w:t>
      </w:r>
      <w:r w:rsidR="00911972" w:rsidRPr="00821CF7">
        <w:rPr>
          <w:rFonts w:ascii="Times New Roman" w:hAnsi="Times New Roman" w:cs="Times New Roman"/>
          <w:sz w:val="24"/>
          <w:szCs w:val="24"/>
        </w:rPr>
        <w:t xml:space="preserve"> </w:t>
      </w:r>
      <w:r w:rsidR="0085059F" w:rsidRPr="00821CF7">
        <w:rPr>
          <w:rFonts w:ascii="Times New Roman" w:hAnsi="Times New Roman" w:cs="Times New Roman"/>
          <w:sz w:val="24"/>
          <w:szCs w:val="24"/>
        </w:rPr>
        <w:t>indicating a</w:t>
      </w:r>
      <w:r w:rsidR="00911972" w:rsidRPr="00821CF7">
        <w:rPr>
          <w:rFonts w:ascii="Times New Roman" w:hAnsi="Times New Roman" w:cs="Times New Roman"/>
          <w:sz w:val="24"/>
          <w:szCs w:val="24"/>
        </w:rPr>
        <w:t xml:space="preserve"> </w:t>
      </w:r>
      <w:r w:rsidR="005D5F16" w:rsidRPr="00821CF7">
        <w:rPr>
          <w:rFonts w:ascii="Times New Roman" w:hAnsi="Times New Roman" w:cs="Times New Roman"/>
          <w:sz w:val="24"/>
          <w:szCs w:val="24"/>
        </w:rPr>
        <w:t>more</w:t>
      </w:r>
      <w:r w:rsidR="00911972" w:rsidRPr="00821CF7">
        <w:rPr>
          <w:rFonts w:ascii="Times New Roman" w:hAnsi="Times New Roman" w:cs="Times New Roman"/>
          <w:sz w:val="24"/>
          <w:szCs w:val="24"/>
        </w:rPr>
        <w:t xml:space="preserve"> </w:t>
      </w:r>
      <w:r w:rsidR="005D5F16" w:rsidRPr="00821CF7">
        <w:rPr>
          <w:rFonts w:ascii="Times New Roman" w:hAnsi="Times New Roman" w:cs="Times New Roman"/>
          <w:sz w:val="24"/>
          <w:szCs w:val="24"/>
        </w:rPr>
        <w:t>positive</w:t>
      </w:r>
      <w:r w:rsidR="00911972" w:rsidRPr="00821CF7">
        <w:rPr>
          <w:rFonts w:ascii="Times New Roman" w:hAnsi="Times New Roman" w:cs="Times New Roman"/>
          <w:sz w:val="24"/>
          <w:szCs w:val="24"/>
        </w:rPr>
        <w:t xml:space="preserve"> attitude to </w:t>
      </w:r>
      <w:r w:rsidR="005D5F16" w:rsidRPr="00821CF7">
        <w:rPr>
          <w:rFonts w:ascii="Times New Roman" w:hAnsi="Times New Roman" w:cs="Times New Roman"/>
          <w:sz w:val="24"/>
          <w:szCs w:val="24"/>
        </w:rPr>
        <w:t>help</w:t>
      </w:r>
      <w:r w:rsidR="00911972" w:rsidRPr="00821CF7">
        <w:rPr>
          <w:rFonts w:ascii="Times New Roman" w:hAnsi="Times New Roman" w:cs="Times New Roman"/>
          <w:sz w:val="24"/>
          <w:szCs w:val="24"/>
        </w:rPr>
        <w:t xml:space="preserve"> seeking behaviour</w:t>
      </w:r>
      <w:r w:rsidR="0085059F" w:rsidRPr="00821CF7">
        <w:rPr>
          <w:rFonts w:ascii="Times New Roman" w:hAnsi="Times New Roman" w:cs="Times New Roman"/>
          <w:sz w:val="24"/>
          <w:szCs w:val="24"/>
        </w:rPr>
        <w:t>.</w:t>
      </w:r>
      <w:r w:rsidR="00911972" w:rsidRPr="00821CF7">
        <w:rPr>
          <w:rFonts w:ascii="Times New Roman" w:hAnsi="Times New Roman" w:cs="Times New Roman"/>
          <w:sz w:val="24"/>
          <w:szCs w:val="24"/>
        </w:rPr>
        <w:t xml:space="preserve"> </w:t>
      </w:r>
      <w:r w:rsidR="001857A2" w:rsidRPr="00821CF7">
        <w:rPr>
          <w:rFonts w:ascii="Times New Roman" w:hAnsi="Times New Roman" w:cs="Times New Roman"/>
          <w:sz w:val="24"/>
          <w:szCs w:val="24"/>
        </w:rPr>
        <w:t>(</w:t>
      </w:r>
      <w:r w:rsidR="00943EFD" w:rsidRPr="00821CF7">
        <w:rPr>
          <w:rFonts w:ascii="Times New Roman" w:hAnsi="Times New Roman" w:cs="Times New Roman"/>
          <w:sz w:val="24"/>
          <w:szCs w:val="24"/>
        </w:rPr>
        <w:t>Galdas</w:t>
      </w:r>
      <w:r w:rsidR="001857A2" w:rsidRPr="00821CF7">
        <w:rPr>
          <w:rFonts w:ascii="Times New Roman" w:hAnsi="Times New Roman" w:cs="Times New Roman"/>
          <w:sz w:val="24"/>
          <w:szCs w:val="24"/>
        </w:rPr>
        <w:t>,</w:t>
      </w:r>
      <w:r w:rsidR="00943EFD" w:rsidRPr="00821CF7">
        <w:rPr>
          <w:rFonts w:ascii="Times New Roman" w:hAnsi="Times New Roman" w:cs="Times New Roman"/>
          <w:sz w:val="24"/>
          <w:szCs w:val="24"/>
        </w:rPr>
        <w:t xml:space="preserve"> Cheater Marshall</w:t>
      </w:r>
      <w:r w:rsidR="005B5257" w:rsidRPr="00821CF7">
        <w:rPr>
          <w:rFonts w:ascii="Times New Roman" w:hAnsi="Times New Roman" w:cs="Times New Roman"/>
          <w:sz w:val="24"/>
          <w:szCs w:val="24"/>
        </w:rPr>
        <w:t>, 2005</w:t>
      </w:r>
      <w:r w:rsidR="001857A2" w:rsidRPr="00821CF7">
        <w:rPr>
          <w:rFonts w:ascii="Times New Roman" w:hAnsi="Times New Roman" w:cs="Times New Roman"/>
          <w:sz w:val="24"/>
          <w:szCs w:val="24"/>
        </w:rPr>
        <w:t>)</w:t>
      </w:r>
      <w:r w:rsidR="001B6B65">
        <w:rPr>
          <w:rFonts w:ascii="Times New Roman" w:hAnsi="Times New Roman" w:cs="Times New Roman"/>
          <w:sz w:val="24"/>
          <w:szCs w:val="24"/>
        </w:rPr>
        <w:t xml:space="preserve"> previous </w:t>
      </w:r>
      <w:r w:rsidR="001B6B65" w:rsidRPr="00821CF7">
        <w:rPr>
          <w:rFonts w:ascii="Times New Roman" w:hAnsi="Times New Roman" w:cs="Times New Roman"/>
          <w:sz w:val="24"/>
          <w:szCs w:val="24"/>
        </w:rPr>
        <w:t>literature</w:t>
      </w:r>
      <w:r w:rsidR="001857A2" w:rsidRPr="00821CF7">
        <w:rPr>
          <w:rFonts w:ascii="Times New Roman" w:hAnsi="Times New Roman" w:cs="Times New Roman"/>
          <w:sz w:val="24"/>
          <w:szCs w:val="24"/>
        </w:rPr>
        <w:t xml:space="preserve"> </w:t>
      </w:r>
      <w:r w:rsidR="0085059F" w:rsidRPr="00821CF7">
        <w:rPr>
          <w:rFonts w:ascii="Times New Roman" w:hAnsi="Times New Roman" w:cs="Times New Roman"/>
          <w:sz w:val="24"/>
          <w:szCs w:val="24"/>
        </w:rPr>
        <w:t>also</w:t>
      </w:r>
      <w:r w:rsidR="001857A2" w:rsidRPr="00821CF7">
        <w:rPr>
          <w:rFonts w:ascii="Times New Roman" w:hAnsi="Times New Roman" w:cs="Times New Roman"/>
          <w:sz w:val="24"/>
          <w:szCs w:val="24"/>
        </w:rPr>
        <w:t xml:space="preserve"> </w:t>
      </w:r>
      <w:r w:rsidR="001B6B65">
        <w:rPr>
          <w:rFonts w:ascii="Times New Roman" w:hAnsi="Times New Roman" w:cs="Times New Roman"/>
          <w:sz w:val="24"/>
          <w:szCs w:val="24"/>
        </w:rPr>
        <w:t>reports</w:t>
      </w:r>
      <w:r w:rsidR="001857A2" w:rsidRPr="00821CF7">
        <w:rPr>
          <w:rFonts w:ascii="Times New Roman" w:hAnsi="Times New Roman" w:cs="Times New Roman"/>
          <w:sz w:val="24"/>
          <w:szCs w:val="24"/>
        </w:rPr>
        <w:t xml:space="preserve"> that males are less likely to seek help</w:t>
      </w:r>
      <w:r w:rsidR="00BD1791">
        <w:rPr>
          <w:rFonts w:ascii="Times New Roman" w:hAnsi="Times New Roman" w:cs="Times New Roman"/>
          <w:sz w:val="24"/>
          <w:szCs w:val="24"/>
        </w:rPr>
        <w:t>.</w:t>
      </w:r>
      <w:r w:rsidR="0085059F" w:rsidRPr="00821CF7">
        <w:rPr>
          <w:rFonts w:ascii="Times New Roman" w:hAnsi="Times New Roman" w:cs="Times New Roman"/>
          <w:sz w:val="24"/>
          <w:szCs w:val="24"/>
        </w:rPr>
        <w:t xml:space="preserve"> </w:t>
      </w:r>
      <w:r w:rsidR="00BD1791">
        <w:rPr>
          <w:rFonts w:ascii="Times New Roman" w:hAnsi="Times New Roman" w:cs="Times New Roman"/>
          <w:sz w:val="24"/>
          <w:szCs w:val="24"/>
        </w:rPr>
        <w:t>T</w:t>
      </w:r>
      <w:r w:rsidR="0085059F" w:rsidRPr="00821CF7">
        <w:rPr>
          <w:rFonts w:ascii="Times New Roman" w:hAnsi="Times New Roman" w:cs="Times New Roman"/>
          <w:sz w:val="24"/>
          <w:szCs w:val="24"/>
        </w:rPr>
        <w:t>his suggest</w:t>
      </w:r>
      <w:r w:rsidR="00BD1791">
        <w:rPr>
          <w:rFonts w:ascii="Times New Roman" w:hAnsi="Times New Roman" w:cs="Times New Roman"/>
          <w:sz w:val="24"/>
          <w:szCs w:val="24"/>
        </w:rPr>
        <w:t>s</w:t>
      </w:r>
      <w:r w:rsidR="0085059F" w:rsidRPr="00821CF7">
        <w:rPr>
          <w:rFonts w:ascii="Times New Roman" w:hAnsi="Times New Roman" w:cs="Times New Roman"/>
          <w:sz w:val="24"/>
          <w:szCs w:val="24"/>
        </w:rPr>
        <w:t xml:space="preserve"> </w:t>
      </w:r>
      <w:r w:rsidR="005B5257" w:rsidRPr="00821CF7">
        <w:rPr>
          <w:rFonts w:ascii="Times New Roman" w:hAnsi="Times New Roman" w:cs="Times New Roman"/>
          <w:sz w:val="24"/>
          <w:szCs w:val="24"/>
        </w:rPr>
        <w:t>that even</w:t>
      </w:r>
      <w:r w:rsidR="00125ED9" w:rsidRPr="00821CF7">
        <w:rPr>
          <w:rFonts w:ascii="Times New Roman" w:hAnsi="Times New Roman" w:cs="Times New Roman"/>
          <w:sz w:val="24"/>
          <w:szCs w:val="24"/>
        </w:rPr>
        <w:t xml:space="preserve"> after years of </w:t>
      </w:r>
      <w:r w:rsidR="000D5008" w:rsidRPr="00821CF7">
        <w:rPr>
          <w:rFonts w:ascii="Times New Roman" w:hAnsi="Times New Roman" w:cs="Times New Roman"/>
          <w:sz w:val="24"/>
          <w:szCs w:val="24"/>
        </w:rPr>
        <w:t xml:space="preserve">research </w:t>
      </w:r>
      <w:r w:rsidR="00CB4C15">
        <w:rPr>
          <w:rFonts w:ascii="Times New Roman" w:hAnsi="Times New Roman" w:cs="Times New Roman"/>
          <w:sz w:val="24"/>
          <w:szCs w:val="24"/>
        </w:rPr>
        <w:t xml:space="preserve">and </w:t>
      </w:r>
      <w:r w:rsidR="00D54223">
        <w:rPr>
          <w:rFonts w:ascii="Times New Roman" w:hAnsi="Times New Roman" w:cs="Times New Roman"/>
          <w:sz w:val="24"/>
          <w:szCs w:val="24"/>
        </w:rPr>
        <w:t>targeted</w:t>
      </w:r>
      <w:r w:rsidR="00CB4C15">
        <w:rPr>
          <w:rFonts w:ascii="Times New Roman" w:hAnsi="Times New Roman" w:cs="Times New Roman"/>
          <w:sz w:val="24"/>
          <w:szCs w:val="24"/>
        </w:rPr>
        <w:t xml:space="preserve"> campaigns</w:t>
      </w:r>
      <w:r w:rsidR="00D54223">
        <w:rPr>
          <w:rFonts w:ascii="Times New Roman" w:hAnsi="Times New Roman" w:cs="Times New Roman"/>
          <w:sz w:val="24"/>
          <w:szCs w:val="24"/>
        </w:rPr>
        <w:t>,</w:t>
      </w:r>
      <w:r w:rsidR="00CB4C15">
        <w:rPr>
          <w:rFonts w:ascii="Times New Roman" w:hAnsi="Times New Roman" w:cs="Times New Roman"/>
          <w:sz w:val="24"/>
          <w:szCs w:val="24"/>
        </w:rPr>
        <w:t xml:space="preserve"> </w:t>
      </w:r>
      <w:r w:rsidR="000D5008" w:rsidRPr="00821CF7">
        <w:rPr>
          <w:rFonts w:ascii="Times New Roman" w:hAnsi="Times New Roman" w:cs="Times New Roman"/>
          <w:sz w:val="24"/>
          <w:szCs w:val="24"/>
        </w:rPr>
        <w:t>males are still less likely to seek help th</w:t>
      </w:r>
      <w:r w:rsidR="00BD1791">
        <w:rPr>
          <w:rFonts w:ascii="Times New Roman" w:hAnsi="Times New Roman" w:cs="Times New Roman"/>
          <w:sz w:val="24"/>
          <w:szCs w:val="24"/>
        </w:rPr>
        <w:t>a</w:t>
      </w:r>
      <w:r w:rsidR="000D5008" w:rsidRPr="00821CF7">
        <w:rPr>
          <w:rFonts w:ascii="Times New Roman" w:hAnsi="Times New Roman" w:cs="Times New Roman"/>
          <w:sz w:val="24"/>
          <w:szCs w:val="24"/>
        </w:rPr>
        <w:t xml:space="preserve">n females </w:t>
      </w:r>
      <w:r w:rsidR="00911972" w:rsidRPr="00821CF7">
        <w:rPr>
          <w:rFonts w:ascii="Times New Roman" w:hAnsi="Times New Roman" w:cs="Times New Roman"/>
          <w:sz w:val="24"/>
          <w:szCs w:val="24"/>
        </w:rPr>
        <w:t xml:space="preserve">for general </w:t>
      </w:r>
      <w:r w:rsidR="005D5F16" w:rsidRPr="00821CF7">
        <w:rPr>
          <w:rFonts w:ascii="Times New Roman" w:hAnsi="Times New Roman" w:cs="Times New Roman"/>
          <w:sz w:val="24"/>
          <w:szCs w:val="24"/>
        </w:rPr>
        <w:t>mental conditions</w:t>
      </w:r>
      <w:r w:rsidR="00911972" w:rsidRPr="00821CF7">
        <w:rPr>
          <w:rFonts w:ascii="Times New Roman" w:hAnsi="Times New Roman" w:cs="Times New Roman"/>
          <w:sz w:val="24"/>
          <w:szCs w:val="24"/>
        </w:rPr>
        <w:t>.</w:t>
      </w:r>
      <w:r w:rsidR="00873B94" w:rsidRPr="00821CF7">
        <w:rPr>
          <w:rFonts w:ascii="Times New Roman" w:hAnsi="Times New Roman" w:cs="Times New Roman"/>
          <w:sz w:val="24"/>
          <w:szCs w:val="24"/>
        </w:rPr>
        <w:t xml:space="preserve"> </w:t>
      </w:r>
      <w:r w:rsidR="00F76361" w:rsidRPr="00821CF7">
        <w:rPr>
          <w:rFonts w:ascii="Times New Roman" w:hAnsi="Times New Roman" w:cs="Times New Roman"/>
          <w:sz w:val="24"/>
          <w:szCs w:val="24"/>
        </w:rPr>
        <w:lastRenderedPageBreak/>
        <w:t>Klimes</w:t>
      </w:r>
      <w:r w:rsidR="00A17E53" w:rsidRPr="00821CF7">
        <w:rPr>
          <w:rFonts w:ascii="Times New Roman" w:hAnsi="Times New Roman" w:cs="Times New Roman"/>
          <w:sz w:val="24"/>
          <w:szCs w:val="24"/>
        </w:rPr>
        <w:t>-Dougan, B., Klingbeil, D. A., and</w:t>
      </w:r>
      <w:r w:rsidR="00F76361" w:rsidRPr="00821CF7">
        <w:rPr>
          <w:rFonts w:ascii="Times New Roman" w:hAnsi="Times New Roman" w:cs="Times New Roman"/>
          <w:sz w:val="24"/>
          <w:szCs w:val="24"/>
        </w:rPr>
        <w:t xml:space="preserve"> Meller, S. J. (2013</w:t>
      </w:r>
      <w:r w:rsidR="001B6B65">
        <w:rPr>
          <w:rFonts w:ascii="Times New Roman" w:hAnsi="Times New Roman" w:cs="Times New Roman"/>
          <w:sz w:val="24"/>
          <w:szCs w:val="24"/>
        </w:rPr>
        <w:t>)</w:t>
      </w:r>
      <w:r w:rsidR="00F76361" w:rsidRPr="00821CF7">
        <w:rPr>
          <w:rFonts w:ascii="Times New Roman" w:hAnsi="Times New Roman" w:cs="Times New Roman"/>
          <w:sz w:val="24"/>
          <w:szCs w:val="24"/>
        </w:rPr>
        <w:t xml:space="preserve"> found that death from </w:t>
      </w:r>
      <w:r w:rsidR="003029B0" w:rsidRPr="00821CF7">
        <w:rPr>
          <w:rFonts w:ascii="Times New Roman" w:hAnsi="Times New Roman" w:cs="Times New Roman"/>
          <w:sz w:val="24"/>
          <w:szCs w:val="24"/>
        </w:rPr>
        <w:t>suicide</w:t>
      </w:r>
      <w:r w:rsidR="00F76361" w:rsidRPr="00821CF7">
        <w:rPr>
          <w:rFonts w:ascii="Times New Roman" w:hAnsi="Times New Roman" w:cs="Times New Roman"/>
          <w:sz w:val="24"/>
          <w:szCs w:val="24"/>
        </w:rPr>
        <w:t xml:space="preserve"> is higher in males</w:t>
      </w:r>
      <w:r w:rsidR="003029B0" w:rsidRPr="00821CF7">
        <w:rPr>
          <w:rFonts w:ascii="Times New Roman" w:hAnsi="Times New Roman" w:cs="Times New Roman"/>
          <w:sz w:val="24"/>
          <w:szCs w:val="24"/>
        </w:rPr>
        <w:t xml:space="preserve"> this is </w:t>
      </w:r>
      <w:r w:rsidR="003E5C49" w:rsidRPr="00821CF7">
        <w:rPr>
          <w:rFonts w:ascii="Times New Roman" w:hAnsi="Times New Roman" w:cs="Times New Roman"/>
          <w:sz w:val="24"/>
          <w:szCs w:val="24"/>
        </w:rPr>
        <w:t>in line</w:t>
      </w:r>
      <w:r w:rsidR="003029B0" w:rsidRPr="00821CF7">
        <w:rPr>
          <w:rFonts w:ascii="Times New Roman" w:hAnsi="Times New Roman" w:cs="Times New Roman"/>
          <w:sz w:val="24"/>
          <w:szCs w:val="24"/>
        </w:rPr>
        <w:t xml:space="preserve"> with</w:t>
      </w:r>
      <w:r w:rsidR="00F76361" w:rsidRPr="00821CF7">
        <w:rPr>
          <w:rFonts w:ascii="Times New Roman" w:hAnsi="Times New Roman" w:cs="Times New Roman"/>
          <w:sz w:val="24"/>
          <w:szCs w:val="24"/>
        </w:rPr>
        <w:t xml:space="preserve"> males </w:t>
      </w:r>
      <w:r w:rsidR="003029B0" w:rsidRPr="00821CF7">
        <w:rPr>
          <w:rFonts w:ascii="Times New Roman" w:hAnsi="Times New Roman" w:cs="Times New Roman"/>
          <w:sz w:val="24"/>
          <w:szCs w:val="24"/>
        </w:rPr>
        <w:t xml:space="preserve">being found to be </w:t>
      </w:r>
      <w:r w:rsidR="00F76361" w:rsidRPr="00821CF7">
        <w:rPr>
          <w:rFonts w:ascii="Times New Roman" w:hAnsi="Times New Roman" w:cs="Times New Roman"/>
          <w:sz w:val="24"/>
          <w:szCs w:val="24"/>
        </w:rPr>
        <w:t>less likely to seek help for emotional support</w:t>
      </w:r>
      <w:r w:rsidR="00873B94" w:rsidRPr="00821CF7">
        <w:rPr>
          <w:rFonts w:ascii="Times New Roman" w:hAnsi="Times New Roman" w:cs="Times New Roman"/>
          <w:sz w:val="24"/>
          <w:szCs w:val="24"/>
        </w:rPr>
        <w:t>. A</w:t>
      </w:r>
      <w:r w:rsidR="00F76361" w:rsidRPr="00821CF7">
        <w:rPr>
          <w:rFonts w:ascii="Times New Roman" w:hAnsi="Times New Roman" w:cs="Times New Roman"/>
          <w:sz w:val="24"/>
          <w:szCs w:val="24"/>
        </w:rPr>
        <w:t xml:space="preserve"> study by (Shaffer et al., 1991</w:t>
      </w:r>
      <w:r w:rsidR="001B6B65">
        <w:rPr>
          <w:rFonts w:ascii="Times New Roman" w:hAnsi="Times New Roman" w:cs="Times New Roman"/>
          <w:sz w:val="24"/>
          <w:szCs w:val="24"/>
        </w:rPr>
        <w:t>)</w:t>
      </w:r>
      <w:r w:rsidR="00F76361" w:rsidRPr="00821CF7">
        <w:rPr>
          <w:rFonts w:ascii="Times New Roman" w:hAnsi="Times New Roman" w:cs="Times New Roman"/>
          <w:sz w:val="24"/>
          <w:szCs w:val="24"/>
        </w:rPr>
        <w:t xml:space="preserve"> found that males are unlikely to recommend a male </w:t>
      </w:r>
      <w:r w:rsidR="00873B94" w:rsidRPr="00821CF7">
        <w:rPr>
          <w:rFonts w:ascii="Times New Roman" w:hAnsi="Times New Roman" w:cs="Times New Roman"/>
          <w:sz w:val="24"/>
          <w:szCs w:val="24"/>
        </w:rPr>
        <w:t>friend</w:t>
      </w:r>
      <w:r w:rsidR="005B5257">
        <w:rPr>
          <w:rFonts w:ascii="Times New Roman" w:hAnsi="Times New Roman" w:cs="Times New Roman"/>
          <w:sz w:val="24"/>
          <w:szCs w:val="24"/>
        </w:rPr>
        <w:t xml:space="preserve"> to</w:t>
      </w:r>
      <w:r w:rsidR="00F76361" w:rsidRPr="00821CF7">
        <w:rPr>
          <w:rFonts w:ascii="Times New Roman" w:hAnsi="Times New Roman" w:cs="Times New Roman"/>
          <w:sz w:val="24"/>
          <w:szCs w:val="24"/>
        </w:rPr>
        <w:t xml:space="preserve"> </w:t>
      </w:r>
      <w:r w:rsidR="003029B0" w:rsidRPr="00821CF7">
        <w:rPr>
          <w:rFonts w:ascii="Times New Roman" w:hAnsi="Times New Roman" w:cs="Times New Roman"/>
          <w:sz w:val="24"/>
          <w:szCs w:val="24"/>
        </w:rPr>
        <w:t>seek</w:t>
      </w:r>
      <w:r w:rsidR="00F76361" w:rsidRPr="00821CF7">
        <w:rPr>
          <w:rFonts w:ascii="Times New Roman" w:hAnsi="Times New Roman" w:cs="Times New Roman"/>
          <w:sz w:val="24"/>
          <w:szCs w:val="24"/>
        </w:rPr>
        <w:t xml:space="preserve"> help for emotional problems. </w:t>
      </w:r>
      <w:r w:rsidR="00BD71AC" w:rsidRPr="00821CF7">
        <w:rPr>
          <w:rFonts w:ascii="Times New Roman" w:hAnsi="Times New Roman" w:cs="Times New Roman"/>
          <w:sz w:val="24"/>
          <w:szCs w:val="24"/>
        </w:rPr>
        <w:t xml:space="preserve">There </w:t>
      </w:r>
      <w:r w:rsidR="001349C5" w:rsidRPr="00821CF7">
        <w:rPr>
          <w:rFonts w:ascii="Times New Roman" w:hAnsi="Times New Roman" w:cs="Times New Roman"/>
          <w:sz w:val="24"/>
          <w:szCs w:val="24"/>
        </w:rPr>
        <w:t>were significant</w:t>
      </w:r>
      <w:r w:rsidR="007E2376" w:rsidRPr="00821CF7">
        <w:rPr>
          <w:rFonts w:ascii="Times New Roman" w:hAnsi="Times New Roman" w:cs="Times New Roman"/>
          <w:sz w:val="24"/>
          <w:szCs w:val="24"/>
        </w:rPr>
        <w:t xml:space="preserve"> </w:t>
      </w:r>
      <w:r w:rsidR="003E5C49" w:rsidRPr="00821CF7">
        <w:rPr>
          <w:rFonts w:ascii="Times New Roman" w:hAnsi="Times New Roman" w:cs="Times New Roman"/>
          <w:sz w:val="24"/>
          <w:szCs w:val="24"/>
        </w:rPr>
        <w:t>differences</w:t>
      </w:r>
      <w:r w:rsidR="007E2376" w:rsidRPr="00821CF7">
        <w:rPr>
          <w:rFonts w:ascii="Times New Roman" w:hAnsi="Times New Roman" w:cs="Times New Roman"/>
          <w:sz w:val="24"/>
          <w:szCs w:val="24"/>
        </w:rPr>
        <w:t xml:space="preserve"> between public and H</w:t>
      </w:r>
      <w:r w:rsidR="003E5C49" w:rsidRPr="00821CF7">
        <w:rPr>
          <w:rFonts w:ascii="Times New Roman" w:hAnsi="Times New Roman" w:cs="Times New Roman"/>
          <w:sz w:val="24"/>
          <w:szCs w:val="24"/>
        </w:rPr>
        <w:t>P</w:t>
      </w:r>
      <w:r w:rsidR="007E2376" w:rsidRPr="00821CF7">
        <w:rPr>
          <w:rFonts w:ascii="Times New Roman" w:hAnsi="Times New Roman" w:cs="Times New Roman"/>
          <w:sz w:val="24"/>
          <w:szCs w:val="24"/>
        </w:rPr>
        <w:t xml:space="preserve"> towards help-seeking behaviour</w:t>
      </w:r>
      <w:r w:rsidR="001B6B65">
        <w:rPr>
          <w:rFonts w:ascii="Times New Roman" w:hAnsi="Times New Roman" w:cs="Times New Roman"/>
          <w:sz w:val="24"/>
          <w:szCs w:val="24"/>
        </w:rPr>
        <w:t>.</w:t>
      </w:r>
      <w:r w:rsidR="007E2376" w:rsidRPr="00821CF7">
        <w:rPr>
          <w:rFonts w:ascii="Times New Roman" w:hAnsi="Times New Roman" w:cs="Times New Roman"/>
          <w:sz w:val="24"/>
          <w:szCs w:val="24"/>
        </w:rPr>
        <w:t xml:space="preserve"> Adams</w:t>
      </w:r>
      <w:r w:rsidR="001349C5" w:rsidRPr="00821CF7">
        <w:rPr>
          <w:rFonts w:ascii="Times New Roman" w:hAnsi="Times New Roman" w:cs="Times New Roman"/>
          <w:sz w:val="24"/>
          <w:szCs w:val="24"/>
        </w:rPr>
        <w:t>, Lee, Pritchard, &amp;</w:t>
      </w:r>
      <w:r w:rsidR="007E2376" w:rsidRPr="00821CF7">
        <w:rPr>
          <w:rFonts w:ascii="Times New Roman" w:hAnsi="Times New Roman" w:cs="Times New Roman"/>
          <w:sz w:val="24"/>
          <w:szCs w:val="24"/>
        </w:rPr>
        <w:t xml:space="preserve"> White</w:t>
      </w:r>
      <w:r w:rsidR="001349C5" w:rsidRPr="00821CF7">
        <w:rPr>
          <w:rFonts w:ascii="Times New Roman" w:hAnsi="Times New Roman" w:cs="Times New Roman"/>
          <w:sz w:val="24"/>
          <w:szCs w:val="24"/>
        </w:rPr>
        <w:t>, (</w:t>
      </w:r>
      <w:r w:rsidR="007E2376" w:rsidRPr="00821CF7">
        <w:rPr>
          <w:rFonts w:ascii="Times New Roman" w:hAnsi="Times New Roman" w:cs="Times New Roman"/>
          <w:sz w:val="24"/>
          <w:szCs w:val="24"/>
        </w:rPr>
        <w:t>2010</w:t>
      </w:r>
      <w:r w:rsidR="001B6B65" w:rsidRPr="00821CF7">
        <w:rPr>
          <w:rFonts w:ascii="Times New Roman" w:hAnsi="Times New Roman" w:cs="Times New Roman"/>
          <w:sz w:val="24"/>
          <w:szCs w:val="24"/>
        </w:rPr>
        <w:t xml:space="preserve">) </w:t>
      </w:r>
      <w:r w:rsidR="001B6B65">
        <w:rPr>
          <w:rFonts w:ascii="Times New Roman" w:hAnsi="Times New Roman" w:cs="Times New Roman"/>
          <w:sz w:val="24"/>
          <w:szCs w:val="24"/>
        </w:rPr>
        <w:t>research</w:t>
      </w:r>
      <w:r w:rsidR="007E2376" w:rsidRPr="00821CF7">
        <w:rPr>
          <w:rFonts w:ascii="Times New Roman" w:hAnsi="Times New Roman" w:cs="Times New Roman"/>
          <w:sz w:val="24"/>
          <w:szCs w:val="24"/>
        </w:rPr>
        <w:t xml:space="preserve"> found that doctors are particularly poor at </w:t>
      </w:r>
      <w:r w:rsidR="005B5257">
        <w:rPr>
          <w:rFonts w:ascii="Times New Roman" w:hAnsi="Times New Roman" w:cs="Times New Roman"/>
          <w:sz w:val="24"/>
          <w:szCs w:val="24"/>
        </w:rPr>
        <w:t xml:space="preserve">help </w:t>
      </w:r>
      <w:r w:rsidR="007E2376" w:rsidRPr="00821CF7">
        <w:rPr>
          <w:rFonts w:ascii="Times New Roman" w:hAnsi="Times New Roman" w:cs="Times New Roman"/>
          <w:sz w:val="24"/>
          <w:szCs w:val="24"/>
        </w:rPr>
        <w:t xml:space="preserve">seeking for mental health issues, with concerns that colleagues would view them negatively, </w:t>
      </w:r>
      <w:r w:rsidR="005B5257">
        <w:rPr>
          <w:rFonts w:ascii="Times New Roman" w:hAnsi="Times New Roman" w:cs="Times New Roman"/>
          <w:sz w:val="24"/>
          <w:szCs w:val="24"/>
        </w:rPr>
        <w:t>which</w:t>
      </w:r>
      <w:r w:rsidR="007E2376" w:rsidRPr="00821CF7">
        <w:rPr>
          <w:rFonts w:ascii="Times New Roman" w:hAnsi="Times New Roman" w:cs="Times New Roman"/>
          <w:sz w:val="24"/>
          <w:szCs w:val="24"/>
        </w:rPr>
        <w:t xml:space="preserve"> is an important </w:t>
      </w:r>
      <w:r w:rsidR="007769C9" w:rsidRPr="00821CF7">
        <w:rPr>
          <w:rFonts w:ascii="Times New Roman" w:hAnsi="Times New Roman" w:cs="Times New Roman"/>
          <w:sz w:val="24"/>
          <w:szCs w:val="24"/>
        </w:rPr>
        <w:t>barrier</w:t>
      </w:r>
      <w:r w:rsidR="007E2376" w:rsidRPr="00821CF7">
        <w:rPr>
          <w:rFonts w:ascii="Times New Roman" w:hAnsi="Times New Roman" w:cs="Times New Roman"/>
          <w:sz w:val="24"/>
          <w:szCs w:val="24"/>
        </w:rPr>
        <w:t xml:space="preserve"> to help seeking among doctors</w:t>
      </w:r>
      <w:r w:rsidR="007769C9" w:rsidRPr="00821CF7">
        <w:rPr>
          <w:rFonts w:ascii="Times New Roman" w:hAnsi="Times New Roman" w:cs="Times New Roman"/>
          <w:sz w:val="24"/>
          <w:szCs w:val="24"/>
        </w:rPr>
        <w:t xml:space="preserve">. </w:t>
      </w:r>
      <w:r w:rsidR="00A17E53" w:rsidRPr="00821CF7">
        <w:rPr>
          <w:rFonts w:ascii="Times New Roman" w:hAnsi="Times New Roman" w:cs="Times New Roman"/>
          <w:sz w:val="24"/>
          <w:szCs w:val="24"/>
        </w:rPr>
        <w:t>Knaak, Mantler, and</w:t>
      </w:r>
      <w:r w:rsidR="007769C9" w:rsidRPr="00821CF7">
        <w:rPr>
          <w:rFonts w:ascii="Times New Roman" w:hAnsi="Times New Roman" w:cs="Times New Roman"/>
          <w:sz w:val="24"/>
          <w:szCs w:val="24"/>
        </w:rPr>
        <w:t xml:space="preserve"> Szeto, (2017).</w:t>
      </w:r>
      <w:r w:rsidR="007E2376" w:rsidRPr="00821CF7">
        <w:rPr>
          <w:rFonts w:ascii="Times New Roman" w:hAnsi="Times New Roman" w:cs="Times New Roman"/>
          <w:sz w:val="24"/>
          <w:szCs w:val="24"/>
        </w:rPr>
        <w:t xml:space="preserve"> </w:t>
      </w:r>
      <w:r w:rsidR="007769C9" w:rsidRPr="00821CF7">
        <w:rPr>
          <w:rFonts w:ascii="Times New Roman" w:hAnsi="Times New Roman" w:cs="Times New Roman"/>
          <w:sz w:val="24"/>
          <w:szCs w:val="24"/>
        </w:rPr>
        <w:t xml:space="preserve">Study also </w:t>
      </w:r>
      <w:r w:rsidR="00E20BBD" w:rsidRPr="00821CF7">
        <w:rPr>
          <w:rFonts w:ascii="Times New Roman" w:hAnsi="Times New Roman" w:cs="Times New Roman"/>
          <w:sz w:val="24"/>
          <w:szCs w:val="24"/>
        </w:rPr>
        <w:t xml:space="preserve">explored the barriers and stigma of HP seeking help for </w:t>
      </w:r>
      <w:r w:rsidR="005B5257">
        <w:rPr>
          <w:rFonts w:ascii="Times New Roman" w:hAnsi="Times New Roman" w:cs="Times New Roman"/>
          <w:sz w:val="24"/>
          <w:szCs w:val="24"/>
        </w:rPr>
        <w:t>m</w:t>
      </w:r>
      <w:r w:rsidR="00E20BBD" w:rsidRPr="00821CF7">
        <w:rPr>
          <w:rFonts w:ascii="Times New Roman" w:hAnsi="Times New Roman" w:cs="Times New Roman"/>
          <w:sz w:val="24"/>
          <w:szCs w:val="24"/>
        </w:rPr>
        <w:t xml:space="preserve">ental illness and the importance for further investigation, </w:t>
      </w:r>
      <w:r w:rsidR="00FD1CFD" w:rsidRPr="00FD1CFD">
        <w:rPr>
          <w:rFonts w:ascii="Times New Roman" w:hAnsi="Times New Roman" w:cs="Times New Roman"/>
          <w:sz w:val="24"/>
          <w:szCs w:val="24"/>
        </w:rPr>
        <w:t>Oliver</w:t>
      </w:r>
      <w:r w:rsidR="00911397" w:rsidRPr="00FD1CFD">
        <w:rPr>
          <w:rFonts w:ascii="Times New Roman" w:hAnsi="Times New Roman" w:cs="Times New Roman"/>
          <w:sz w:val="24"/>
          <w:szCs w:val="24"/>
        </w:rPr>
        <w:t>, Pearson, Coe, and Gunnell, (2005)</w:t>
      </w:r>
      <w:r w:rsidR="00452FDD" w:rsidRPr="00FD1CFD">
        <w:rPr>
          <w:rFonts w:ascii="Times New Roman" w:hAnsi="Times New Roman" w:cs="Times New Roman"/>
          <w:sz w:val="24"/>
          <w:szCs w:val="24"/>
        </w:rPr>
        <w:t xml:space="preserve"> found that man</w:t>
      </w:r>
      <w:r w:rsidR="00911397" w:rsidRPr="00FD1CFD">
        <w:rPr>
          <w:rFonts w:ascii="Times New Roman" w:hAnsi="Times New Roman" w:cs="Times New Roman"/>
          <w:sz w:val="24"/>
          <w:szCs w:val="24"/>
        </w:rPr>
        <w:t>y people</w:t>
      </w:r>
      <w:r w:rsidR="00BB2F75" w:rsidRPr="00FD1CFD">
        <w:rPr>
          <w:rFonts w:ascii="Times New Roman" w:hAnsi="Times New Roman" w:cs="Times New Roman"/>
          <w:sz w:val="24"/>
          <w:szCs w:val="24"/>
        </w:rPr>
        <w:t xml:space="preserve"> do not seek help for poor</w:t>
      </w:r>
      <w:r w:rsidR="00911397" w:rsidRPr="00FD1CFD">
        <w:rPr>
          <w:rFonts w:ascii="Times New Roman" w:hAnsi="Times New Roman" w:cs="Times New Roman"/>
          <w:sz w:val="24"/>
          <w:szCs w:val="24"/>
        </w:rPr>
        <w:t xml:space="preserve"> mental health</w:t>
      </w:r>
      <w:r w:rsidR="00BB2F75" w:rsidRPr="00FD1CFD">
        <w:rPr>
          <w:rFonts w:ascii="Times New Roman" w:hAnsi="Times New Roman" w:cs="Times New Roman"/>
          <w:sz w:val="24"/>
          <w:szCs w:val="24"/>
        </w:rPr>
        <w:t>.</w:t>
      </w:r>
      <w:r w:rsidR="00911397" w:rsidRPr="00FD1CFD">
        <w:rPr>
          <w:rFonts w:ascii="Times New Roman" w:hAnsi="Times New Roman" w:cs="Times New Roman"/>
          <w:sz w:val="24"/>
          <w:szCs w:val="24"/>
        </w:rPr>
        <w:t xml:space="preserve"> </w:t>
      </w:r>
      <w:r w:rsidR="003E0C44" w:rsidRPr="00FD1CFD">
        <w:rPr>
          <w:rFonts w:ascii="Times New Roman" w:hAnsi="Times New Roman" w:cs="Times New Roman"/>
          <w:sz w:val="24"/>
          <w:szCs w:val="24"/>
        </w:rPr>
        <w:t>The</w:t>
      </w:r>
      <w:r w:rsidR="001B6B65">
        <w:rPr>
          <w:rFonts w:ascii="Times New Roman" w:hAnsi="Times New Roman" w:cs="Times New Roman"/>
          <w:sz w:val="24"/>
          <w:szCs w:val="24"/>
        </w:rPr>
        <w:t>se</w:t>
      </w:r>
      <w:r w:rsidR="00452FDD" w:rsidRPr="00FD1CFD">
        <w:rPr>
          <w:rFonts w:ascii="Times New Roman" w:hAnsi="Times New Roman" w:cs="Times New Roman"/>
          <w:sz w:val="24"/>
          <w:szCs w:val="24"/>
        </w:rPr>
        <w:t xml:space="preserve"> findings support </w:t>
      </w:r>
      <w:r w:rsidR="00427227" w:rsidRPr="00FD1CFD">
        <w:rPr>
          <w:rFonts w:ascii="Times New Roman" w:hAnsi="Times New Roman" w:cs="Times New Roman"/>
          <w:sz w:val="24"/>
          <w:szCs w:val="24"/>
        </w:rPr>
        <w:t>Galdas, Cheater</w:t>
      </w:r>
      <w:r w:rsidR="00452FDD" w:rsidRPr="00FD1CFD">
        <w:rPr>
          <w:rFonts w:ascii="Times New Roman" w:hAnsi="Times New Roman" w:cs="Times New Roman"/>
          <w:sz w:val="24"/>
          <w:szCs w:val="24"/>
        </w:rPr>
        <w:t xml:space="preserve"> and Marshall, (2005) that </w:t>
      </w:r>
      <w:r w:rsidR="0063788A" w:rsidRPr="00FD1CFD">
        <w:rPr>
          <w:rFonts w:ascii="Times New Roman" w:hAnsi="Times New Roman" w:cs="Times New Roman"/>
          <w:sz w:val="24"/>
          <w:szCs w:val="24"/>
        </w:rPr>
        <w:t xml:space="preserve">males delay help seeking, this noted to be more so in white males. </w:t>
      </w:r>
      <w:r w:rsidR="00427227" w:rsidRPr="00FD1CFD">
        <w:rPr>
          <w:rFonts w:ascii="Times New Roman" w:hAnsi="Times New Roman" w:cs="Times New Roman"/>
          <w:sz w:val="24"/>
          <w:szCs w:val="24"/>
        </w:rPr>
        <w:t>An</w:t>
      </w:r>
      <w:r w:rsidR="0063788A" w:rsidRPr="00FD1CFD">
        <w:rPr>
          <w:rFonts w:ascii="Times New Roman" w:hAnsi="Times New Roman" w:cs="Times New Roman"/>
          <w:sz w:val="24"/>
          <w:szCs w:val="24"/>
        </w:rPr>
        <w:t xml:space="preserve"> explanation given is</w:t>
      </w:r>
      <w:r w:rsidR="00427227" w:rsidRPr="00FD1CFD">
        <w:rPr>
          <w:rFonts w:ascii="Times New Roman" w:hAnsi="Times New Roman" w:cs="Times New Roman"/>
          <w:sz w:val="24"/>
          <w:szCs w:val="24"/>
        </w:rPr>
        <w:t xml:space="preserve"> </w:t>
      </w:r>
      <w:r w:rsidR="0063788A" w:rsidRPr="00FD1CFD">
        <w:rPr>
          <w:rFonts w:ascii="Times New Roman" w:hAnsi="Times New Roman" w:cs="Times New Roman"/>
          <w:sz w:val="24"/>
          <w:szCs w:val="24"/>
        </w:rPr>
        <w:t>m</w:t>
      </w:r>
      <w:r w:rsidR="005B5257">
        <w:rPr>
          <w:rFonts w:ascii="Times New Roman" w:hAnsi="Times New Roman" w:cs="Times New Roman"/>
          <w:sz w:val="24"/>
          <w:szCs w:val="24"/>
        </w:rPr>
        <w:t>a</w:t>
      </w:r>
      <w:r w:rsidR="0063788A" w:rsidRPr="00FD1CFD">
        <w:rPr>
          <w:rFonts w:ascii="Times New Roman" w:hAnsi="Times New Roman" w:cs="Times New Roman"/>
          <w:sz w:val="24"/>
          <w:szCs w:val="24"/>
        </w:rPr>
        <w:t>sc</w:t>
      </w:r>
      <w:r w:rsidR="005B5257">
        <w:rPr>
          <w:rFonts w:ascii="Times New Roman" w:hAnsi="Times New Roman" w:cs="Times New Roman"/>
          <w:sz w:val="24"/>
          <w:szCs w:val="24"/>
        </w:rPr>
        <w:t>uline</w:t>
      </w:r>
      <w:r w:rsidR="0063788A" w:rsidRPr="00821CF7">
        <w:rPr>
          <w:rFonts w:ascii="Times New Roman" w:hAnsi="Times New Roman" w:cs="Times New Roman"/>
          <w:sz w:val="24"/>
          <w:szCs w:val="24"/>
        </w:rPr>
        <w:t xml:space="preserve"> norms</w:t>
      </w:r>
      <w:r w:rsidR="00427227" w:rsidRPr="00821CF7">
        <w:rPr>
          <w:rFonts w:ascii="Times New Roman" w:hAnsi="Times New Roman" w:cs="Times New Roman"/>
          <w:sz w:val="24"/>
          <w:szCs w:val="24"/>
        </w:rPr>
        <w:t>. Masculine beliefs are believed to be the cause of delayed help seeking in men, this research found differences between health professionals and gender and therefore warrants further investigation in to occupations</w:t>
      </w:r>
      <w:r w:rsidR="001B6B65">
        <w:rPr>
          <w:rFonts w:ascii="Times New Roman" w:hAnsi="Times New Roman" w:cs="Times New Roman"/>
          <w:sz w:val="24"/>
          <w:szCs w:val="24"/>
        </w:rPr>
        <w:t>.</w:t>
      </w:r>
      <w:r w:rsidR="00A17E53" w:rsidRPr="00821CF7">
        <w:rPr>
          <w:rFonts w:ascii="Times New Roman" w:hAnsi="Times New Roman" w:cs="Times New Roman"/>
          <w:sz w:val="24"/>
          <w:szCs w:val="24"/>
        </w:rPr>
        <w:t xml:space="preserve"> Leaf, Bruce, Tischler, and</w:t>
      </w:r>
      <w:r w:rsidR="002E0039" w:rsidRPr="00821CF7">
        <w:rPr>
          <w:rFonts w:ascii="Times New Roman" w:hAnsi="Times New Roman" w:cs="Times New Roman"/>
          <w:sz w:val="24"/>
          <w:szCs w:val="24"/>
        </w:rPr>
        <w:t xml:space="preserve"> Holzer, (1987)</w:t>
      </w:r>
      <w:r w:rsidR="001B6B65">
        <w:rPr>
          <w:rFonts w:ascii="Times New Roman" w:hAnsi="Times New Roman" w:cs="Times New Roman"/>
          <w:sz w:val="24"/>
          <w:szCs w:val="24"/>
        </w:rPr>
        <w:t>,</w:t>
      </w:r>
      <w:r w:rsidR="002E0039" w:rsidRPr="00821CF7">
        <w:rPr>
          <w:rFonts w:ascii="Times New Roman" w:hAnsi="Times New Roman" w:cs="Times New Roman"/>
          <w:sz w:val="24"/>
          <w:szCs w:val="24"/>
        </w:rPr>
        <w:t xml:space="preserve"> Measured, demographic </w:t>
      </w:r>
      <w:r w:rsidR="006B0BE8" w:rsidRPr="00821CF7">
        <w:rPr>
          <w:rFonts w:ascii="Times New Roman" w:hAnsi="Times New Roman" w:cs="Times New Roman"/>
          <w:sz w:val="24"/>
          <w:szCs w:val="24"/>
        </w:rPr>
        <w:t>questions public</w:t>
      </w:r>
      <w:r w:rsidR="00B16485" w:rsidRPr="00821CF7">
        <w:rPr>
          <w:rFonts w:ascii="Times New Roman" w:hAnsi="Times New Roman" w:cs="Times New Roman"/>
          <w:sz w:val="24"/>
          <w:szCs w:val="24"/>
        </w:rPr>
        <w:t xml:space="preserve"> attitudes towards mental health services and found that most people have a positive attitude toward health services; although there were differences with demographic</w:t>
      </w:r>
      <w:r w:rsidR="006B0BE8">
        <w:rPr>
          <w:rFonts w:ascii="Times New Roman" w:hAnsi="Times New Roman" w:cs="Times New Roman"/>
          <w:sz w:val="24"/>
          <w:szCs w:val="24"/>
        </w:rPr>
        <w:t>s which</w:t>
      </w:r>
      <w:r w:rsidR="002E0039" w:rsidRPr="00821CF7">
        <w:rPr>
          <w:rFonts w:ascii="Times New Roman" w:hAnsi="Times New Roman" w:cs="Times New Roman"/>
          <w:sz w:val="24"/>
          <w:szCs w:val="24"/>
        </w:rPr>
        <w:t xml:space="preserve"> </w:t>
      </w:r>
      <w:r w:rsidRPr="00821CF7">
        <w:rPr>
          <w:rFonts w:ascii="Times New Roman" w:hAnsi="Times New Roman" w:cs="Times New Roman"/>
          <w:sz w:val="24"/>
          <w:szCs w:val="24"/>
        </w:rPr>
        <w:t>found</w:t>
      </w:r>
      <w:r w:rsidR="00D61BBE" w:rsidRPr="00821CF7">
        <w:rPr>
          <w:rFonts w:ascii="Times New Roman" w:hAnsi="Times New Roman" w:cs="Times New Roman"/>
          <w:sz w:val="24"/>
          <w:szCs w:val="24"/>
        </w:rPr>
        <w:t xml:space="preserve"> that income was </w:t>
      </w:r>
      <w:r w:rsidR="00CE5D20" w:rsidRPr="00821CF7">
        <w:rPr>
          <w:rFonts w:ascii="Times New Roman" w:hAnsi="Times New Roman" w:cs="Times New Roman"/>
          <w:sz w:val="24"/>
          <w:szCs w:val="24"/>
        </w:rPr>
        <w:t>a dictating</w:t>
      </w:r>
      <w:r w:rsidR="00DE55EC" w:rsidRPr="00821CF7">
        <w:rPr>
          <w:rFonts w:ascii="Times New Roman" w:hAnsi="Times New Roman" w:cs="Times New Roman"/>
          <w:sz w:val="24"/>
          <w:szCs w:val="24"/>
        </w:rPr>
        <w:t xml:space="preserve"> factor when it came down to attitudes towards health professional</w:t>
      </w:r>
      <w:r w:rsidR="005B5257">
        <w:rPr>
          <w:rFonts w:ascii="Times New Roman" w:hAnsi="Times New Roman" w:cs="Times New Roman"/>
          <w:sz w:val="24"/>
          <w:szCs w:val="24"/>
        </w:rPr>
        <w:t>s</w:t>
      </w:r>
      <w:r w:rsidR="00DE55EC" w:rsidRPr="00821CF7">
        <w:rPr>
          <w:rFonts w:ascii="Times New Roman" w:hAnsi="Times New Roman" w:cs="Times New Roman"/>
          <w:sz w:val="24"/>
          <w:szCs w:val="24"/>
        </w:rPr>
        <w:t>.</w:t>
      </w:r>
      <w:r w:rsidR="00CE5D20" w:rsidRPr="00821CF7">
        <w:rPr>
          <w:rFonts w:ascii="Times New Roman" w:hAnsi="Times New Roman" w:cs="Times New Roman"/>
          <w:sz w:val="24"/>
          <w:szCs w:val="24"/>
        </w:rPr>
        <w:t xml:space="preserve"> </w:t>
      </w:r>
    </w:p>
    <w:p w14:paraId="666180C2" w14:textId="4F774069" w:rsidR="00E657B8" w:rsidRPr="00821CF7" w:rsidRDefault="000510ED"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Research could focus on tackling gender stigma and masculinity ideals that have</w:t>
      </w:r>
      <w:r w:rsidR="006B0BE8">
        <w:rPr>
          <w:rFonts w:ascii="Times New Roman" w:hAnsi="Times New Roman" w:cs="Times New Roman"/>
          <w:sz w:val="24"/>
          <w:szCs w:val="24"/>
        </w:rPr>
        <w:t xml:space="preserve"> been</w:t>
      </w:r>
      <w:r w:rsidRPr="00821CF7">
        <w:rPr>
          <w:rFonts w:ascii="Times New Roman" w:hAnsi="Times New Roman" w:cs="Times New Roman"/>
          <w:sz w:val="24"/>
          <w:szCs w:val="24"/>
        </w:rPr>
        <w:t xml:space="preserve"> found </w:t>
      </w:r>
      <w:r w:rsidR="002D3595">
        <w:rPr>
          <w:rFonts w:ascii="Times New Roman" w:hAnsi="Times New Roman" w:cs="Times New Roman"/>
          <w:sz w:val="24"/>
          <w:szCs w:val="24"/>
        </w:rPr>
        <w:t>as</w:t>
      </w:r>
      <w:r w:rsidRPr="00821CF7">
        <w:rPr>
          <w:rFonts w:ascii="Times New Roman" w:hAnsi="Times New Roman" w:cs="Times New Roman"/>
          <w:sz w:val="24"/>
          <w:szCs w:val="24"/>
        </w:rPr>
        <w:t xml:space="preserve"> an expl</w:t>
      </w:r>
      <w:r w:rsidR="00A17E53" w:rsidRPr="00821CF7">
        <w:rPr>
          <w:rFonts w:ascii="Times New Roman" w:hAnsi="Times New Roman" w:cs="Times New Roman"/>
          <w:sz w:val="24"/>
          <w:szCs w:val="24"/>
        </w:rPr>
        <w:t>anation (Martin, and Doka, 2000</w:t>
      </w:r>
      <w:r w:rsidRPr="00821CF7">
        <w:rPr>
          <w:rFonts w:ascii="Times New Roman" w:hAnsi="Times New Roman" w:cs="Times New Roman"/>
          <w:sz w:val="24"/>
          <w:szCs w:val="24"/>
        </w:rPr>
        <w:t>). Research by Vogel, Heimerdinger-Edwards, Hammer, and Hubbard, (2011) as</w:t>
      </w:r>
      <w:r w:rsidR="00EF1043" w:rsidRPr="00821CF7">
        <w:rPr>
          <w:rFonts w:ascii="Times New Roman" w:hAnsi="Times New Roman" w:cs="Times New Roman"/>
          <w:sz w:val="24"/>
          <w:szCs w:val="24"/>
        </w:rPr>
        <w:t xml:space="preserve"> males have shown to be consistently low and show </w:t>
      </w:r>
      <w:r w:rsidR="002477F5">
        <w:rPr>
          <w:rFonts w:ascii="Times New Roman" w:hAnsi="Times New Roman" w:cs="Times New Roman"/>
          <w:sz w:val="24"/>
          <w:szCs w:val="24"/>
        </w:rPr>
        <w:t xml:space="preserve">more negative </w:t>
      </w:r>
      <w:r w:rsidR="00EF1043" w:rsidRPr="00821CF7">
        <w:rPr>
          <w:rFonts w:ascii="Times New Roman" w:hAnsi="Times New Roman" w:cs="Times New Roman"/>
          <w:sz w:val="24"/>
          <w:szCs w:val="24"/>
        </w:rPr>
        <w:t>attitudes to help seeking over time</w:t>
      </w:r>
      <w:r w:rsidR="00E657B8" w:rsidRPr="00821CF7">
        <w:rPr>
          <w:rFonts w:ascii="Times New Roman" w:hAnsi="Times New Roman" w:cs="Times New Roman"/>
          <w:sz w:val="24"/>
          <w:szCs w:val="24"/>
        </w:rPr>
        <w:t>. (Vogel, Shechtman, and Wade</w:t>
      </w:r>
      <w:r w:rsidR="00974C48" w:rsidRPr="00821CF7">
        <w:rPr>
          <w:rFonts w:ascii="Times New Roman" w:hAnsi="Times New Roman" w:cs="Times New Roman"/>
          <w:sz w:val="24"/>
          <w:szCs w:val="24"/>
        </w:rPr>
        <w:t>, 2010</w:t>
      </w:r>
      <w:r w:rsidR="00E657B8" w:rsidRPr="00821CF7">
        <w:rPr>
          <w:rFonts w:ascii="Times New Roman" w:hAnsi="Times New Roman" w:cs="Times New Roman"/>
          <w:sz w:val="24"/>
          <w:szCs w:val="24"/>
        </w:rPr>
        <w:t xml:space="preserve">) found that public </w:t>
      </w:r>
      <w:r w:rsidR="00974C48" w:rsidRPr="00821CF7">
        <w:rPr>
          <w:rFonts w:ascii="Times New Roman" w:hAnsi="Times New Roman" w:cs="Times New Roman"/>
          <w:sz w:val="24"/>
          <w:szCs w:val="24"/>
        </w:rPr>
        <w:t>internalized stigma</w:t>
      </w:r>
      <w:r w:rsidR="00E657B8" w:rsidRPr="00821CF7">
        <w:rPr>
          <w:rFonts w:ascii="Times New Roman" w:hAnsi="Times New Roman" w:cs="Times New Roman"/>
          <w:sz w:val="24"/>
          <w:szCs w:val="24"/>
        </w:rPr>
        <w:t xml:space="preserve"> </w:t>
      </w:r>
      <w:r w:rsidR="00974C48" w:rsidRPr="00821CF7">
        <w:rPr>
          <w:rFonts w:ascii="Times New Roman" w:hAnsi="Times New Roman" w:cs="Times New Roman"/>
          <w:sz w:val="24"/>
          <w:szCs w:val="24"/>
        </w:rPr>
        <w:t>more,</w:t>
      </w:r>
      <w:r w:rsidR="00E657B8" w:rsidRPr="00821CF7">
        <w:rPr>
          <w:rFonts w:ascii="Times New Roman" w:hAnsi="Times New Roman" w:cs="Times New Roman"/>
          <w:sz w:val="24"/>
          <w:szCs w:val="24"/>
        </w:rPr>
        <w:t xml:space="preserve"> therefore this may be one explanation why </w:t>
      </w:r>
      <w:r w:rsidR="005B5257">
        <w:rPr>
          <w:rFonts w:ascii="Times New Roman" w:hAnsi="Times New Roman" w:cs="Times New Roman"/>
          <w:sz w:val="24"/>
          <w:szCs w:val="24"/>
        </w:rPr>
        <w:t xml:space="preserve">the </w:t>
      </w:r>
      <w:r w:rsidR="00E657B8" w:rsidRPr="00821CF7">
        <w:rPr>
          <w:rFonts w:ascii="Times New Roman" w:hAnsi="Times New Roman" w:cs="Times New Roman"/>
          <w:sz w:val="24"/>
          <w:szCs w:val="24"/>
        </w:rPr>
        <w:t xml:space="preserve">general public were found to be less likely to seek help. </w:t>
      </w:r>
      <w:r w:rsidR="00974C48" w:rsidRPr="00821CF7">
        <w:rPr>
          <w:rFonts w:ascii="Times New Roman" w:hAnsi="Times New Roman" w:cs="Times New Roman"/>
          <w:sz w:val="24"/>
          <w:szCs w:val="24"/>
        </w:rPr>
        <w:t>Campaigns</w:t>
      </w:r>
      <w:r w:rsidR="00E657B8" w:rsidRPr="00821CF7">
        <w:rPr>
          <w:rFonts w:ascii="Times New Roman" w:hAnsi="Times New Roman" w:cs="Times New Roman"/>
          <w:sz w:val="24"/>
          <w:szCs w:val="24"/>
        </w:rPr>
        <w:t xml:space="preserve"> have been designed to break down stigma, </w:t>
      </w:r>
    </w:p>
    <w:p w14:paraId="5015394F" w14:textId="226E4431" w:rsidR="00974C48" w:rsidRPr="00821CF7" w:rsidRDefault="00A17E53"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lastRenderedPageBreak/>
        <w:t xml:space="preserve"> Addis, and Mahalik (</w:t>
      </w:r>
      <w:r w:rsidR="000C7CF9" w:rsidRPr="00821CF7">
        <w:rPr>
          <w:rFonts w:ascii="Times New Roman" w:hAnsi="Times New Roman" w:cs="Times New Roman"/>
          <w:sz w:val="24"/>
          <w:szCs w:val="24"/>
        </w:rPr>
        <w:t>2003</w:t>
      </w:r>
      <w:r w:rsidR="00EF1043" w:rsidRPr="00821CF7">
        <w:rPr>
          <w:rFonts w:ascii="Times New Roman" w:hAnsi="Times New Roman" w:cs="Times New Roman"/>
          <w:sz w:val="24"/>
          <w:szCs w:val="24"/>
        </w:rPr>
        <w:t xml:space="preserve">) found before campaigns like time to change </w:t>
      </w:r>
      <w:r w:rsidR="000510ED" w:rsidRPr="00821CF7">
        <w:rPr>
          <w:rFonts w:ascii="Times New Roman" w:hAnsi="Times New Roman" w:cs="Times New Roman"/>
          <w:sz w:val="24"/>
          <w:szCs w:val="24"/>
        </w:rPr>
        <w:t xml:space="preserve">(www.time-to-change.org.uk) </w:t>
      </w:r>
      <w:r w:rsidR="00EF1043" w:rsidRPr="00821CF7">
        <w:rPr>
          <w:rFonts w:ascii="Times New Roman" w:hAnsi="Times New Roman" w:cs="Times New Roman"/>
          <w:sz w:val="24"/>
          <w:szCs w:val="24"/>
        </w:rPr>
        <w:t>that males were less likely to seek help.</w:t>
      </w:r>
      <w:r w:rsidR="002D3595">
        <w:rPr>
          <w:rFonts w:ascii="Times New Roman" w:hAnsi="Times New Roman" w:cs="Times New Roman"/>
          <w:sz w:val="24"/>
          <w:szCs w:val="24"/>
        </w:rPr>
        <w:t xml:space="preserve"> however, findings since the campaign have shown an improved attitude although</w:t>
      </w:r>
      <w:r w:rsidR="002D3595" w:rsidRPr="00821CF7">
        <w:rPr>
          <w:rFonts w:ascii="Times New Roman" w:hAnsi="Times New Roman" w:cs="Times New Roman"/>
          <w:sz w:val="24"/>
          <w:szCs w:val="24"/>
        </w:rPr>
        <w:t xml:space="preserve"> </w:t>
      </w:r>
      <w:r w:rsidR="002D3595">
        <w:rPr>
          <w:rFonts w:ascii="Times New Roman" w:hAnsi="Times New Roman" w:cs="Times New Roman"/>
          <w:sz w:val="24"/>
          <w:szCs w:val="24"/>
        </w:rPr>
        <w:t>t</w:t>
      </w:r>
      <w:r w:rsidR="002D3595" w:rsidRPr="00821CF7">
        <w:rPr>
          <w:rFonts w:ascii="Times New Roman" w:hAnsi="Times New Roman" w:cs="Times New Roman"/>
          <w:sz w:val="24"/>
          <w:szCs w:val="24"/>
        </w:rPr>
        <w:t>his</w:t>
      </w:r>
      <w:r w:rsidR="00E657B8" w:rsidRPr="00821CF7">
        <w:rPr>
          <w:rFonts w:ascii="Times New Roman" w:hAnsi="Times New Roman" w:cs="Times New Roman"/>
          <w:sz w:val="24"/>
          <w:szCs w:val="24"/>
        </w:rPr>
        <w:t xml:space="preserve"> current research shows that males are still less likely to seek help</w:t>
      </w:r>
      <w:r w:rsidR="001349C5" w:rsidRPr="00821CF7">
        <w:rPr>
          <w:rFonts w:ascii="Times New Roman" w:hAnsi="Times New Roman" w:cs="Times New Roman"/>
          <w:sz w:val="24"/>
          <w:szCs w:val="24"/>
        </w:rPr>
        <w:t>.</w:t>
      </w:r>
      <w:r w:rsidR="00E657B8" w:rsidRPr="00821CF7">
        <w:rPr>
          <w:rFonts w:ascii="Times New Roman" w:hAnsi="Times New Roman" w:cs="Times New Roman"/>
          <w:sz w:val="24"/>
          <w:szCs w:val="24"/>
        </w:rPr>
        <w:t xml:space="preserve"> </w:t>
      </w:r>
      <w:r w:rsidR="001349C5" w:rsidRPr="00821CF7">
        <w:rPr>
          <w:rFonts w:ascii="Times New Roman" w:hAnsi="Times New Roman" w:cs="Times New Roman"/>
          <w:sz w:val="24"/>
          <w:szCs w:val="24"/>
        </w:rPr>
        <w:t>The importance of researching gender help seeking behaviour is the high suicide rates in males. Klimes-Dougan</w:t>
      </w:r>
      <w:r w:rsidRPr="00821CF7">
        <w:rPr>
          <w:rFonts w:ascii="Times New Roman" w:hAnsi="Times New Roman" w:cs="Times New Roman"/>
          <w:sz w:val="24"/>
          <w:szCs w:val="24"/>
        </w:rPr>
        <w:t>, Klingbeil, and Meller,</w:t>
      </w:r>
      <w:r w:rsidR="001349C5" w:rsidRPr="00821CF7">
        <w:rPr>
          <w:rFonts w:ascii="Times New Roman" w:hAnsi="Times New Roman" w:cs="Times New Roman"/>
          <w:sz w:val="24"/>
          <w:szCs w:val="24"/>
        </w:rPr>
        <w:t xml:space="preserve"> (2013). Death rate</w:t>
      </w:r>
      <w:r w:rsidRPr="00821CF7">
        <w:rPr>
          <w:rFonts w:ascii="Times New Roman" w:hAnsi="Times New Roman" w:cs="Times New Roman"/>
          <w:sz w:val="24"/>
          <w:szCs w:val="24"/>
        </w:rPr>
        <w:t>s</w:t>
      </w:r>
      <w:r w:rsidR="001349C5" w:rsidRPr="00821CF7">
        <w:rPr>
          <w:rFonts w:ascii="Times New Roman" w:hAnsi="Times New Roman" w:cs="Times New Roman"/>
          <w:sz w:val="24"/>
          <w:szCs w:val="24"/>
        </w:rPr>
        <w:t xml:space="preserve"> in males is considerably higher</w:t>
      </w:r>
      <w:r w:rsidR="002D3595">
        <w:rPr>
          <w:rFonts w:ascii="Times New Roman" w:hAnsi="Times New Roman" w:cs="Times New Roman"/>
          <w:sz w:val="24"/>
          <w:szCs w:val="24"/>
        </w:rPr>
        <w:t>,</w:t>
      </w:r>
      <w:r w:rsidR="001349C5" w:rsidRPr="00821CF7">
        <w:rPr>
          <w:rFonts w:ascii="Times New Roman" w:hAnsi="Times New Roman" w:cs="Times New Roman"/>
          <w:sz w:val="24"/>
          <w:szCs w:val="24"/>
        </w:rPr>
        <w:t xml:space="preserve"> therefore more research needs to be carried out to understand the barriers to help seeking in males and interventions to encourage males to come forth sooner for mental health issues.</w:t>
      </w:r>
      <w:r w:rsidR="00974C48" w:rsidRPr="00821CF7">
        <w:rPr>
          <w:rFonts w:ascii="Times New Roman" w:hAnsi="Times New Roman" w:cs="Times New Roman"/>
          <w:sz w:val="24"/>
          <w:szCs w:val="24"/>
        </w:rPr>
        <w:t xml:space="preserve">  </w:t>
      </w:r>
    </w:p>
    <w:p w14:paraId="40BF328F" w14:textId="3F82765F" w:rsidR="00CD12D5" w:rsidRDefault="00974C48"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The study did additionally find that there were differences between</w:t>
      </w:r>
      <w:r w:rsidR="002D3595">
        <w:rPr>
          <w:rFonts w:ascii="Times New Roman" w:hAnsi="Times New Roman" w:cs="Times New Roman"/>
          <w:sz w:val="24"/>
          <w:szCs w:val="24"/>
        </w:rPr>
        <w:t xml:space="preserve"> the</w:t>
      </w:r>
      <w:r w:rsidRPr="00821CF7">
        <w:rPr>
          <w:rFonts w:ascii="Times New Roman" w:hAnsi="Times New Roman" w:cs="Times New Roman"/>
          <w:sz w:val="24"/>
          <w:szCs w:val="24"/>
        </w:rPr>
        <w:t xml:space="preserve"> knowledge of </w:t>
      </w:r>
      <w:r w:rsidR="003E5C49" w:rsidRPr="00821CF7">
        <w:rPr>
          <w:rFonts w:ascii="Times New Roman" w:hAnsi="Times New Roman" w:cs="Times New Roman"/>
          <w:sz w:val="24"/>
          <w:szCs w:val="24"/>
        </w:rPr>
        <w:t xml:space="preserve">public and </w:t>
      </w:r>
      <w:r w:rsidRPr="00821CF7">
        <w:rPr>
          <w:rFonts w:ascii="Times New Roman" w:hAnsi="Times New Roman" w:cs="Times New Roman"/>
          <w:sz w:val="24"/>
          <w:szCs w:val="24"/>
        </w:rPr>
        <w:t xml:space="preserve">HP </w:t>
      </w:r>
      <w:r w:rsidR="002D3595">
        <w:rPr>
          <w:rFonts w:ascii="Times New Roman" w:hAnsi="Times New Roman" w:cs="Times New Roman"/>
          <w:sz w:val="24"/>
          <w:szCs w:val="24"/>
        </w:rPr>
        <w:t>regarding</w:t>
      </w:r>
      <w:r w:rsidR="003E5C49" w:rsidRPr="00821CF7">
        <w:rPr>
          <w:rFonts w:ascii="Times New Roman" w:hAnsi="Times New Roman" w:cs="Times New Roman"/>
          <w:sz w:val="24"/>
          <w:szCs w:val="24"/>
        </w:rPr>
        <w:t xml:space="preserve"> mental health </w:t>
      </w:r>
      <w:r w:rsidR="00E2621F" w:rsidRPr="00821CF7">
        <w:rPr>
          <w:rFonts w:ascii="Times New Roman" w:hAnsi="Times New Roman" w:cs="Times New Roman"/>
          <w:sz w:val="24"/>
          <w:szCs w:val="24"/>
        </w:rPr>
        <w:t xml:space="preserve">with professionals scoring significantly higher, suggesting there is a need for more awareness into the signs of mental health among the general population and </w:t>
      </w:r>
      <w:r w:rsidRPr="00821CF7">
        <w:rPr>
          <w:rFonts w:ascii="Times New Roman" w:hAnsi="Times New Roman" w:cs="Times New Roman"/>
          <w:sz w:val="24"/>
          <w:szCs w:val="24"/>
        </w:rPr>
        <w:t xml:space="preserve">therefore supporting the </w:t>
      </w:r>
      <w:r w:rsidR="005B6B24" w:rsidRPr="00821CF7">
        <w:rPr>
          <w:rFonts w:ascii="Times New Roman" w:hAnsi="Times New Roman" w:cs="Times New Roman"/>
          <w:sz w:val="24"/>
          <w:szCs w:val="24"/>
        </w:rPr>
        <w:t>hypothesis that</w:t>
      </w:r>
      <w:r w:rsidR="00177ADA" w:rsidRPr="00821CF7">
        <w:rPr>
          <w:rFonts w:ascii="Times New Roman" w:hAnsi="Times New Roman" w:cs="Times New Roman"/>
          <w:sz w:val="24"/>
          <w:szCs w:val="24"/>
        </w:rPr>
        <w:t xml:space="preserve"> there would a difference </w:t>
      </w:r>
      <w:r w:rsidR="005B6B24" w:rsidRPr="00821CF7">
        <w:rPr>
          <w:rFonts w:ascii="Times New Roman" w:hAnsi="Times New Roman" w:cs="Times New Roman"/>
          <w:sz w:val="24"/>
          <w:szCs w:val="24"/>
        </w:rPr>
        <w:t xml:space="preserve">between HP and </w:t>
      </w:r>
      <w:r w:rsidR="00ED7E8B">
        <w:rPr>
          <w:rFonts w:ascii="Times New Roman" w:hAnsi="Times New Roman" w:cs="Times New Roman"/>
          <w:sz w:val="24"/>
          <w:szCs w:val="24"/>
        </w:rPr>
        <w:t xml:space="preserve">the </w:t>
      </w:r>
      <w:r w:rsidR="005B6B24" w:rsidRPr="00821CF7">
        <w:rPr>
          <w:rFonts w:ascii="Times New Roman" w:hAnsi="Times New Roman" w:cs="Times New Roman"/>
          <w:sz w:val="24"/>
          <w:szCs w:val="24"/>
        </w:rPr>
        <w:t xml:space="preserve">public. </w:t>
      </w:r>
      <w:r w:rsidR="001075E8" w:rsidRPr="00821CF7">
        <w:rPr>
          <w:rFonts w:ascii="Times New Roman" w:hAnsi="Times New Roman" w:cs="Times New Roman"/>
          <w:sz w:val="24"/>
          <w:szCs w:val="24"/>
        </w:rPr>
        <w:t>Additionally,</w:t>
      </w:r>
      <w:r w:rsidR="005B6B24" w:rsidRPr="00821CF7">
        <w:rPr>
          <w:rFonts w:ascii="Times New Roman" w:hAnsi="Times New Roman" w:cs="Times New Roman"/>
          <w:sz w:val="24"/>
          <w:szCs w:val="24"/>
        </w:rPr>
        <w:t xml:space="preserve"> gender was explored, there was no gender difference found </w:t>
      </w:r>
      <w:r w:rsidR="001075E8" w:rsidRPr="00821CF7">
        <w:rPr>
          <w:rFonts w:ascii="Times New Roman" w:hAnsi="Times New Roman" w:cs="Times New Roman"/>
          <w:sz w:val="24"/>
          <w:szCs w:val="24"/>
        </w:rPr>
        <w:t>regarding</w:t>
      </w:r>
      <w:r w:rsidR="005B6B24" w:rsidRPr="00821CF7">
        <w:rPr>
          <w:rFonts w:ascii="Times New Roman" w:hAnsi="Times New Roman" w:cs="Times New Roman"/>
          <w:sz w:val="24"/>
          <w:szCs w:val="24"/>
        </w:rPr>
        <w:t xml:space="preserve"> knowledge to mental health conditions in general</w:t>
      </w:r>
      <w:r w:rsidR="001075E8">
        <w:rPr>
          <w:rFonts w:ascii="Times New Roman" w:hAnsi="Times New Roman" w:cs="Times New Roman"/>
          <w:sz w:val="24"/>
          <w:szCs w:val="24"/>
        </w:rPr>
        <w:t>, although with the investigation of knowledge of</w:t>
      </w:r>
      <w:r w:rsidR="005B6B24" w:rsidRPr="00821CF7">
        <w:rPr>
          <w:rFonts w:ascii="Times New Roman" w:hAnsi="Times New Roman" w:cs="Times New Roman"/>
          <w:sz w:val="24"/>
          <w:szCs w:val="24"/>
        </w:rPr>
        <w:t xml:space="preserve"> eating disorders</w:t>
      </w:r>
      <w:r w:rsidR="001075E8">
        <w:rPr>
          <w:rFonts w:ascii="Times New Roman" w:hAnsi="Times New Roman" w:cs="Times New Roman"/>
          <w:sz w:val="24"/>
          <w:szCs w:val="24"/>
        </w:rPr>
        <w:t>,</w:t>
      </w:r>
      <w:r w:rsidR="005B6B24" w:rsidRPr="00821CF7">
        <w:rPr>
          <w:rFonts w:ascii="Times New Roman" w:hAnsi="Times New Roman" w:cs="Times New Roman"/>
          <w:sz w:val="24"/>
          <w:szCs w:val="24"/>
        </w:rPr>
        <w:t xml:space="preserve"> males had significantly less knowledge</w:t>
      </w:r>
      <w:r w:rsidR="001075E8">
        <w:rPr>
          <w:rFonts w:ascii="Times New Roman" w:hAnsi="Times New Roman" w:cs="Times New Roman"/>
          <w:sz w:val="24"/>
          <w:szCs w:val="24"/>
        </w:rPr>
        <w:t>.</w:t>
      </w:r>
      <w:r w:rsidR="005B6B24" w:rsidRPr="00821CF7">
        <w:rPr>
          <w:rFonts w:ascii="Times New Roman" w:hAnsi="Times New Roman" w:cs="Times New Roman"/>
          <w:sz w:val="24"/>
          <w:szCs w:val="24"/>
        </w:rPr>
        <w:t xml:space="preserve"> </w:t>
      </w:r>
      <w:r w:rsidR="001075E8">
        <w:rPr>
          <w:rFonts w:ascii="Times New Roman" w:hAnsi="Times New Roman" w:cs="Times New Roman"/>
          <w:sz w:val="24"/>
          <w:szCs w:val="24"/>
        </w:rPr>
        <w:t>A</w:t>
      </w:r>
      <w:r w:rsidR="002855A4" w:rsidRPr="00821CF7">
        <w:rPr>
          <w:rFonts w:ascii="Times New Roman" w:hAnsi="Times New Roman" w:cs="Times New Roman"/>
          <w:sz w:val="24"/>
          <w:szCs w:val="24"/>
        </w:rPr>
        <w:t xml:space="preserve"> systematic review and meta-analysis by Schomerus, et al, (2012) explored knowledge and attitudes reporting that increase</w:t>
      </w:r>
      <w:r w:rsidR="00ED7E8B">
        <w:rPr>
          <w:rFonts w:ascii="Times New Roman" w:hAnsi="Times New Roman" w:cs="Times New Roman"/>
          <w:sz w:val="24"/>
          <w:szCs w:val="24"/>
        </w:rPr>
        <w:t>d</w:t>
      </w:r>
      <w:r w:rsidR="002855A4" w:rsidRPr="00821CF7">
        <w:rPr>
          <w:rFonts w:ascii="Times New Roman" w:hAnsi="Times New Roman" w:cs="Times New Roman"/>
          <w:sz w:val="24"/>
          <w:szCs w:val="24"/>
        </w:rPr>
        <w:t xml:space="preserve"> knowledge had not improved attitudes, these findings </w:t>
      </w:r>
      <w:r w:rsidR="000B6406" w:rsidRPr="00821CF7">
        <w:rPr>
          <w:rFonts w:ascii="Times New Roman" w:hAnsi="Times New Roman" w:cs="Times New Roman"/>
          <w:sz w:val="24"/>
          <w:szCs w:val="24"/>
        </w:rPr>
        <w:t xml:space="preserve">were not </w:t>
      </w:r>
      <w:r w:rsidR="002855A4" w:rsidRPr="00821CF7">
        <w:rPr>
          <w:rFonts w:ascii="Times New Roman" w:hAnsi="Times New Roman" w:cs="Times New Roman"/>
          <w:sz w:val="24"/>
          <w:szCs w:val="24"/>
        </w:rPr>
        <w:t>support</w:t>
      </w:r>
      <w:r w:rsidR="000B6406" w:rsidRPr="00821CF7">
        <w:rPr>
          <w:rFonts w:ascii="Times New Roman" w:hAnsi="Times New Roman" w:cs="Times New Roman"/>
          <w:sz w:val="24"/>
          <w:szCs w:val="24"/>
        </w:rPr>
        <w:t>ed by</w:t>
      </w:r>
      <w:r w:rsidR="002855A4" w:rsidRPr="00821CF7">
        <w:rPr>
          <w:rFonts w:ascii="Times New Roman" w:hAnsi="Times New Roman" w:cs="Times New Roman"/>
          <w:sz w:val="24"/>
          <w:szCs w:val="24"/>
        </w:rPr>
        <w:t xml:space="preserve"> study</w:t>
      </w:r>
      <w:r w:rsidR="000B6406" w:rsidRPr="00821CF7">
        <w:rPr>
          <w:rFonts w:ascii="Times New Roman" w:hAnsi="Times New Roman" w:cs="Times New Roman"/>
          <w:sz w:val="24"/>
          <w:szCs w:val="24"/>
        </w:rPr>
        <w:t>.</w:t>
      </w:r>
      <w:r w:rsidR="002855A4" w:rsidRPr="00821CF7">
        <w:rPr>
          <w:rFonts w:ascii="Times New Roman" w:hAnsi="Times New Roman" w:cs="Times New Roman"/>
          <w:sz w:val="24"/>
          <w:szCs w:val="24"/>
        </w:rPr>
        <w:t xml:space="preserve"> </w:t>
      </w:r>
      <w:r w:rsidR="000B6406" w:rsidRPr="00821CF7">
        <w:rPr>
          <w:rFonts w:ascii="Times New Roman" w:hAnsi="Times New Roman" w:cs="Times New Roman"/>
          <w:sz w:val="24"/>
          <w:szCs w:val="24"/>
        </w:rPr>
        <w:t>H</w:t>
      </w:r>
      <w:r w:rsidR="002855A4" w:rsidRPr="00821CF7">
        <w:rPr>
          <w:rFonts w:ascii="Times New Roman" w:hAnsi="Times New Roman" w:cs="Times New Roman"/>
          <w:sz w:val="24"/>
          <w:szCs w:val="24"/>
        </w:rPr>
        <w:t>ealth professionals had increased knowledge but</w:t>
      </w:r>
      <w:r w:rsidR="000B6406" w:rsidRPr="00821CF7">
        <w:rPr>
          <w:rFonts w:ascii="Times New Roman" w:hAnsi="Times New Roman" w:cs="Times New Roman"/>
          <w:sz w:val="24"/>
          <w:szCs w:val="24"/>
        </w:rPr>
        <w:t xml:space="preserve"> also</w:t>
      </w:r>
      <w:r w:rsidR="002855A4" w:rsidRPr="00821CF7">
        <w:rPr>
          <w:rFonts w:ascii="Times New Roman" w:hAnsi="Times New Roman" w:cs="Times New Roman"/>
          <w:sz w:val="24"/>
          <w:szCs w:val="24"/>
        </w:rPr>
        <w:t xml:space="preserve"> </w:t>
      </w:r>
      <w:r w:rsidR="000B6406" w:rsidRPr="00821CF7">
        <w:rPr>
          <w:rFonts w:ascii="Times New Roman" w:hAnsi="Times New Roman" w:cs="Times New Roman"/>
          <w:sz w:val="24"/>
          <w:szCs w:val="24"/>
        </w:rPr>
        <w:t xml:space="preserve">more positive </w:t>
      </w:r>
      <w:r w:rsidR="002855A4" w:rsidRPr="00821CF7">
        <w:rPr>
          <w:rFonts w:ascii="Times New Roman" w:hAnsi="Times New Roman" w:cs="Times New Roman"/>
          <w:sz w:val="24"/>
          <w:szCs w:val="24"/>
        </w:rPr>
        <w:t>attitudes towards people with mental ill health</w:t>
      </w:r>
      <w:r w:rsidR="000B6406" w:rsidRPr="00821CF7">
        <w:rPr>
          <w:rFonts w:ascii="Times New Roman" w:hAnsi="Times New Roman" w:cs="Times New Roman"/>
          <w:sz w:val="24"/>
          <w:szCs w:val="24"/>
        </w:rPr>
        <w:t>. T</w:t>
      </w:r>
      <w:r w:rsidR="002855A4" w:rsidRPr="00821CF7">
        <w:rPr>
          <w:rFonts w:ascii="Times New Roman" w:hAnsi="Times New Roman" w:cs="Times New Roman"/>
          <w:sz w:val="24"/>
          <w:szCs w:val="24"/>
        </w:rPr>
        <w:t xml:space="preserve">he </w:t>
      </w:r>
      <w:r w:rsidR="005B6B24" w:rsidRPr="00821CF7">
        <w:rPr>
          <w:rFonts w:ascii="Times New Roman" w:hAnsi="Times New Roman" w:cs="Times New Roman"/>
          <w:sz w:val="24"/>
          <w:szCs w:val="24"/>
        </w:rPr>
        <w:t>results</w:t>
      </w:r>
      <w:r w:rsidR="002855A4" w:rsidRPr="00821CF7">
        <w:rPr>
          <w:rFonts w:ascii="Times New Roman" w:hAnsi="Times New Roman" w:cs="Times New Roman"/>
          <w:sz w:val="24"/>
          <w:szCs w:val="24"/>
        </w:rPr>
        <w:t xml:space="preserve"> from the </w:t>
      </w:r>
      <w:r w:rsidR="00315FDF" w:rsidRPr="00821CF7">
        <w:rPr>
          <w:rFonts w:ascii="Times New Roman" w:hAnsi="Times New Roman" w:cs="Times New Roman"/>
          <w:sz w:val="24"/>
          <w:szCs w:val="24"/>
        </w:rPr>
        <w:t>CAMI scale</w:t>
      </w:r>
      <w:r w:rsidR="00E2621F" w:rsidRPr="00821CF7">
        <w:rPr>
          <w:rFonts w:ascii="Times New Roman" w:hAnsi="Times New Roman" w:cs="Times New Roman"/>
          <w:sz w:val="24"/>
          <w:szCs w:val="24"/>
        </w:rPr>
        <w:t xml:space="preserve"> exploring the attitudes of HP and public</w:t>
      </w:r>
      <w:r w:rsidR="00DB2E08" w:rsidRPr="00821CF7">
        <w:rPr>
          <w:rFonts w:ascii="Times New Roman" w:hAnsi="Times New Roman" w:cs="Times New Roman"/>
          <w:sz w:val="24"/>
          <w:szCs w:val="24"/>
        </w:rPr>
        <w:t>,</w:t>
      </w:r>
      <w:r w:rsidR="00E2621F" w:rsidRPr="00821CF7">
        <w:rPr>
          <w:rFonts w:ascii="Times New Roman" w:hAnsi="Times New Roman" w:cs="Times New Roman"/>
          <w:sz w:val="24"/>
          <w:szCs w:val="24"/>
        </w:rPr>
        <w:t xml:space="preserve"> </w:t>
      </w:r>
      <w:r w:rsidR="00315FDF" w:rsidRPr="00821CF7">
        <w:rPr>
          <w:rFonts w:ascii="Times New Roman" w:hAnsi="Times New Roman" w:cs="Times New Roman"/>
          <w:sz w:val="24"/>
          <w:szCs w:val="24"/>
        </w:rPr>
        <w:t>show</w:t>
      </w:r>
      <w:r w:rsidR="00DB2E08" w:rsidRPr="00821CF7">
        <w:rPr>
          <w:rFonts w:ascii="Times New Roman" w:hAnsi="Times New Roman" w:cs="Times New Roman"/>
          <w:sz w:val="24"/>
          <w:szCs w:val="24"/>
        </w:rPr>
        <w:t>ed</w:t>
      </w:r>
      <w:r w:rsidR="00315FDF" w:rsidRPr="00821CF7">
        <w:rPr>
          <w:rFonts w:ascii="Times New Roman" w:hAnsi="Times New Roman" w:cs="Times New Roman"/>
          <w:sz w:val="24"/>
          <w:szCs w:val="24"/>
        </w:rPr>
        <w:t xml:space="preserve"> that female </w:t>
      </w:r>
      <w:r w:rsidR="008D0F88" w:rsidRPr="00821CF7">
        <w:rPr>
          <w:rFonts w:ascii="Times New Roman" w:hAnsi="Times New Roman" w:cs="Times New Roman"/>
          <w:sz w:val="24"/>
          <w:szCs w:val="24"/>
        </w:rPr>
        <w:t>HP</w:t>
      </w:r>
      <w:r w:rsidR="00315FDF" w:rsidRPr="00821CF7">
        <w:rPr>
          <w:rFonts w:ascii="Times New Roman" w:hAnsi="Times New Roman" w:cs="Times New Roman"/>
          <w:sz w:val="24"/>
          <w:szCs w:val="24"/>
        </w:rPr>
        <w:t xml:space="preserve"> have more </w:t>
      </w:r>
      <w:r w:rsidR="000B6406" w:rsidRPr="00821CF7">
        <w:rPr>
          <w:rFonts w:ascii="Times New Roman" w:hAnsi="Times New Roman" w:cs="Times New Roman"/>
          <w:sz w:val="24"/>
          <w:szCs w:val="24"/>
        </w:rPr>
        <w:t>positive</w:t>
      </w:r>
      <w:r w:rsidR="00315FDF" w:rsidRPr="00821CF7">
        <w:rPr>
          <w:rFonts w:ascii="Times New Roman" w:hAnsi="Times New Roman" w:cs="Times New Roman"/>
          <w:sz w:val="24"/>
          <w:szCs w:val="24"/>
        </w:rPr>
        <w:t xml:space="preserve"> attitude</w:t>
      </w:r>
      <w:r w:rsidR="00DB2E08" w:rsidRPr="00821CF7">
        <w:rPr>
          <w:rFonts w:ascii="Times New Roman" w:hAnsi="Times New Roman" w:cs="Times New Roman"/>
          <w:sz w:val="24"/>
          <w:szCs w:val="24"/>
        </w:rPr>
        <w:t>s</w:t>
      </w:r>
      <w:r w:rsidR="00315FDF" w:rsidRPr="00821CF7">
        <w:rPr>
          <w:rFonts w:ascii="Times New Roman" w:hAnsi="Times New Roman" w:cs="Times New Roman"/>
          <w:sz w:val="24"/>
          <w:szCs w:val="24"/>
        </w:rPr>
        <w:t xml:space="preserve"> to mental health over general </w:t>
      </w:r>
      <w:r w:rsidR="008D0F88" w:rsidRPr="00821CF7">
        <w:rPr>
          <w:rFonts w:ascii="Times New Roman" w:hAnsi="Times New Roman" w:cs="Times New Roman"/>
          <w:sz w:val="24"/>
          <w:szCs w:val="24"/>
        </w:rPr>
        <w:t>public. Younger</w:t>
      </w:r>
      <w:r w:rsidR="000B6406" w:rsidRPr="00821CF7">
        <w:rPr>
          <w:rFonts w:ascii="Times New Roman" w:hAnsi="Times New Roman" w:cs="Times New Roman"/>
          <w:sz w:val="24"/>
          <w:szCs w:val="24"/>
        </w:rPr>
        <w:t xml:space="preserve"> </w:t>
      </w:r>
      <w:r w:rsidR="003417D5" w:rsidRPr="00821CF7">
        <w:rPr>
          <w:rFonts w:ascii="Times New Roman" w:hAnsi="Times New Roman" w:cs="Times New Roman"/>
          <w:sz w:val="24"/>
          <w:szCs w:val="24"/>
        </w:rPr>
        <w:t xml:space="preserve">males </w:t>
      </w:r>
      <w:r w:rsidR="001075E8">
        <w:rPr>
          <w:rFonts w:ascii="Times New Roman" w:hAnsi="Times New Roman" w:cs="Times New Roman"/>
          <w:sz w:val="24"/>
          <w:szCs w:val="24"/>
        </w:rPr>
        <w:t>was shown to have higher negative attitudes towards those with mental health conditions</w:t>
      </w:r>
      <w:r w:rsidR="00DB2E08" w:rsidRPr="00821CF7">
        <w:rPr>
          <w:rFonts w:ascii="Times New Roman" w:hAnsi="Times New Roman" w:cs="Times New Roman"/>
          <w:sz w:val="24"/>
          <w:szCs w:val="24"/>
        </w:rPr>
        <w:t>,</w:t>
      </w:r>
      <w:r w:rsidR="00E23405" w:rsidRPr="00821CF7">
        <w:rPr>
          <w:rFonts w:ascii="Times New Roman" w:hAnsi="Times New Roman" w:cs="Times New Roman"/>
          <w:sz w:val="24"/>
          <w:szCs w:val="24"/>
        </w:rPr>
        <w:t xml:space="preserve"> </w:t>
      </w:r>
      <w:r w:rsidR="000B6406" w:rsidRPr="00821CF7">
        <w:rPr>
          <w:rFonts w:ascii="Times New Roman" w:hAnsi="Times New Roman" w:cs="Times New Roman"/>
          <w:sz w:val="24"/>
          <w:szCs w:val="24"/>
        </w:rPr>
        <w:t>however</w:t>
      </w:r>
      <w:r w:rsidR="00E23405" w:rsidRPr="00821CF7">
        <w:rPr>
          <w:rFonts w:ascii="Times New Roman" w:hAnsi="Times New Roman" w:cs="Times New Roman"/>
          <w:sz w:val="24"/>
          <w:szCs w:val="24"/>
        </w:rPr>
        <w:t xml:space="preserve"> </w:t>
      </w:r>
      <w:r w:rsidR="008D0F88" w:rsidRPr="00821CF7">
        <w:rPr>
          <w:rFonts w:ascii="Times New Roman" w:hAnsi="Times New Roman" w:cs="Times New Roman"/>
          <w:sz w:val="24"/>
          <w:szCs w:val="24"/>
        </w:rPr>
        <w:t>no significant</w:t>
      </w:r>
      <w:r w:rsidR="00E23405" w:rsidRPr="00821CF7">
        <w:rPr>
          <w:rFonts w:ascii="Times New Roman" w:hAnsi="Times New Roman" w:cs="Times New Roman"/>
          <w:sz w:val="24"/>
          <w:szCs w:val="24"/>
        </w:rPr>
        <w:t xml:space="preserve"> difference </w:t>
      </w:r>
      <w:r w:rsidR="000B6406" w:rsidRPr="00821CF7">
        <w:rPr>
          <w:rFonts w:ascii="Times New Roman" w:hAnsi="Times New Roman" w:cs="Times New Roman"/>
          <w:sz w:val="24"/>
          <w:szCs w:val="24"/>
        </w:rPr>
        <w:t xml:space="preserve">was found between </w:t>
      </w:r>
      <w:r w:rsidR="005B6B24" w:rsidRPr="00821CF7">
        <w:rPr>
          <w:rFonts w:ascii="Times New Roman" w:hAnsi="Times New Roman" w:cs="Times New Roman"/>
          <w:sz w:val="24"/>
          <w:szCs w:val="24"/>
        </w:rPr>
        <w:t>genders</w:t>
      </w:r>
      <w:r w:rsidR="001075E8">
        <w:rPr>
          <w:rFonts w:ascii="Times New Roman" w:hAnsi="Times New Roman" w:cs="Times New Roman"/>
          <w:sz w:val="24"/>
          <w:szCs w:val="24"/>
        </w:rPr>
        <w:t xml:space="preserve"> or age</w:t>
      </w:r>
      <w:r w:rsidR="00DB2E08" w:rsidRPr="00821CF7">
        <w:rPr>
          <w:rFonts w:ascii="Times New Roman" w:hAnsi="Times New Roman" w:cs="Times New Roman"/>
          <w:sz w:val="24"/>
          <w:szCs w:val="24"/>
        </w:rPr>
        <w:t xml:space="preserve">. </w:t>
      </w:r>
      <w:r w:rsidR="00ED7E8B" w:rsidRPr="00821CF7">
        <w:rPr>
          <w:rFonts w:ascii="Times New Roman" w:hAnsi="Times New Roman" w:cs="Times New Roman"/>
          <w:sz w:val="24"/>
          <w:szCs w:val="24"/>
        </w:rPr>
        <w:t>The</w:t>
      </w:r>
      <w:r w:rsidR="008D0F88" w:rsidRPr="00821CF7">
        <w:rPr>
          <w:rFonts w:ascii="Times New Roman" w:hAnsi="Times New Roman" w:cs="Times New Roman"/>
          <w:sz w:val="24"/>
          <w:szCs w:val="24"/>
        </w:rPr>
        <w:t xml:space="preserve"> findings suggest that more needs to be done to increase positive public attitudes towards those with mental health</w:t>
      </w:r>
      <w:r w:rsidR="003C0EF2" w:rsidRPr="00821CF7">
        <w:rPr>
          <w:rFonts w:ascii="Times New Roman" w:hAnsi="Times New Roman" w:cs="Times New Roman"/>
          <w:sz w:val="24"/>
          <w:szCs w:val="24"/>
        </w:rPr>
        <w:t>.</w:t>
      </w:r>
      <w:r w:rsidR="008D0F88" w:rsidRPr="00821CF7">
        <w:rPr>
          <w:rFonts w:ascii="Times New Roman" w:hAnsi="Times New Roman" w:cs="Times New Roman"/>
          <w:sz w:val="24"/>
          <w:szCs w:val="24"/>
        </w:rPr>
        <w:t xml:space="preserve"> The finding are in line with a large scale li</w:t>
      </w:r>
      <w:r w:rsidR="003C0EF2" w:rsidRPr="00821CF7">
        <w:rPr>
          <w:rFonts w:ascii="Times New Roman" w:hAnsi="Times New Roman" w:cs="Times New Roman"/>
          <w:sz w:val="24"/>
          <w:szCs w:val="24"/>
        </w:rPr>
        <w:t>terature</w:t>
      </w:r>
      <w:r w:rsidR="008D0F88" w:rsidRPr="00821CF7">
        <w:rPr>
          <w:rFonts w:ascii="Times New Roman" w:hAnsi="Times New Roman" w:cs="Times New Roman"/>
          <w:sz w:val="24"/>
          <w:szCs w:val="24"/>
        </w:rPr>
        <w:t xml:space="preserve"> </w:t>
      </w:r>
      <w:r w:rsidR="00DB0035" w:rsidRPr="00821CF7">
        <w:rPr>
          <w:rFonts w:ascii="Times New Roman" w:hAnsi="Times New Roman" w:cs="Times New Roman"/>
          <w:sz w:val="24"/>
          <w:szCs w:val="24"/>
        </w:rPr>
        <w:t>review of</w:t>
      </w:r>
      <w:r w:rsidR="008D0F88" w:rsidRPr="00821CF7">
        <w:rPr>
          <w:rFonts w:ascii="Times New Roman" w:hAnsi="Times New Roman" w:cs="Times New Roman"/>
          <w:sz w:val="24"/>
          <w:szCs w:val="24"/>
        </w:rPr>
        <w:t xml:space="preserve"> public and HP attitudes towards mental heal</w:t>
      </w:r>
      <w:r w:rsidR="003C0EF2" w:rsidRPr="00821CF7">
        <w:rPr>
          <w:rFonts w:ascii="Times New Roman" w:hAnsi="Times New Roman" w:cs="Times New Roman"/>
          <w:sz w:val="24"/>
          <w:szCs w:val="24"/>
        </w:rPr>
        <w:t>th</w:t>
      </w:r>
      <w:r w:rsidR="008D0F88" w:rsidRPr="00821CF7">
        <w:rPr>
          <w:rFonts w:ascii="Times New Roman" w:hAnsi="Times New Roman" w:cs="Times New Roman"/>
          <w:sz w:val="24"/>
          <w:szCs w:val="24"/>
        </w:rPr>
        <w:t>,</w:t>
      </w:r>
      <w:r w:rsidR="00D97E73" w:rsidRPr="00821CF7">
        <w:rPr>
          <w:rFonts w:ascii="Times New Roman" w:hAnsi="Times New Roman" w:cs="Times New Roman"/>
          <w:sz w:val="24"/>
          <w:szCs w:val="24"/>
        </w:rPr>
        <w:t xml:space="preserve"> (</w:t>
      </w:r>
      <w:r w:rsidR="00D770BD" w:rsidRPr="00821CF7">
        <w:rPr>
          <w:rFonts w:ascii="Times New Roman" w:hAnsi="Times New Roman" w:cs="Times New Roman"/>
          <w:sz w:val="24"/>
          <w:szCs w:val="24"/>
        </w:rPr>
        <w:t>Wahl and Aroesty‐Cohen, 2010</w:t>
      </w:r>
      <w:r w:rsidR="000D4ACC" w:rsidRPr="00821CF7">
        <w:rPr>
          <w:rFonts w:ascii="Times New Roman" w:hAnsi="Times New Roman" w:cs="Times New Roman"/>
          <w:sz w:val="24"/>
          <w:szCs w:val="24"/>
        </w:rPr>
        <w:t>)</w:t>
      </w:r>
      <w:r w:rsidR="00D770BD" w:rsidRPr="00821CF7">
        <w:rPr>
          <w:rFonts w:ascii="Times New Roman" w:hAnsi="Times New Roman" w:cs="Times New Roman"/>
          <w:sz w:val="24"/>
          <w:szCs w:val="24"/>
        </w:rPr>
        <w:t xml:space="preserve"> </w:t>
      </w:r>
      <w:r w:rsidR="008D0F88" w:rsidRPr="00821CF7">
        <w:rPr>
          <w:rFonts w:ascii="Times New Roman" w:hAnsi="Times New Roman" w:cs="Times New Roman"/>
          <w:sz w:val="24"/>
          <w:szCs w:val="24"/>
        </w:rPr>
        <w:t>found out of</w:t>
      </w:r>
      <w:r w:rsidR="00F50E36" w:rsidRPr="00821CF7">
        <w:rPr>
          <w:rFonts w:ascii="Times New Roman" w:hAnsi="Times New Roman" w:cs="Times New Roman"/>
          <w:sz w:val="24"/>
          <w:szCs w:val="24"/>
        </w:rPr>
        <w:t xml:space="preserve"> 19</w:t>
      </w:r>
      <w:r w:rsidR="002855A4" w:rsidRPr="00821CF7">
        <w:rPr>
          <w:rFonts w:ascii="Times New Roman" w:hAnsi="Times New Roman" w:cs="Times New Roman"/>
          <w:sz w:val="24"/>
          <w:szCs w:val="24"/>
        </w:rPr>
        <w:t xml:space="preserve"> </w:t>
      </w:r>
      <w:r w:rsidR="00A17E53" w:rsidRPr="00821CF7">
        <w:rPr>
          <w:rFonts w:ascii="Times New Roman" w:hAnsi="Times New Roman" w:cs="Times New Roman"/>
          <w:sz w:val="24"/>
          <w:szCs w:val="24"/>
        </w:rPr>
        <w:t xml:space="preserve">studies </w:t>
      </w:r>
      <w:r w:rsidR="008D0F88" w:rsidRPr="00821CF7">
        <w:rPr>
          <w:rFonts w:ascii="Times New Roman" w:hAnsi="Times New Roman" w:cs="Times New Roman"/>
          <w:sz w:val="24"/>
          <w:szCs w:val="24"/>
        </w:rPr>
        <w:t xml:space="preserve">14 of them showed HP to have a </w:t>
      </w:r>
      <w:r w:rsidR="00821CF7" w:rsidRPr="00821CF7">
        <w:rPr>
          <w:rFonts w:ascii="Times New Roman" w:hAnsi="Times New Roman" w:cs="Times New Roman"/>
          <w:sz w:val="24"/>
          <w:szCs w:val="24"/>
        </w:rPr>
        <w:lastRenderedPageBreak/>
        <w:t>positive attitudes</w:t>
      </w:r>
      <w:r w:rsidR="00DB2E08" w:rsidRPr="00821CF7">
        <w:rPr>
          <w:rFonts w:ascii="Times New Roman" w:hAnsi="Times New Roman" w:cs="Times New Roman"/>
          <w:sz w:val="24"/>
          <w:szCs w:val="24"/>
        </w:rPr>
        <w:t xml:space="preserve"> towards mental health conditions</w:t>
      </w:r>
      <w:r w:rsidR="003C0EF2" w:rsidRPr="00821CF7">
        <w:rPr>
          <w:rFonts w:ascii="Times New Roman" w:hAnsi="Times New Roman" w:cs="Times New Roman"/>
          <w:sz w:val="24"/>
          <w:szCs w:val="24"/>
        </w:rPr>
        <w:t>,</w:t>
      </w:r>
      <w:r w:rsidR="008D0F88" w:rsidRPr="00821CF7">
        <w:rPr>
          <w:rFonts w:ascii="Times New Roman" w:hAnsi="Times New Roman" w:cs="Times New Roman"/>
          <w:sz w:val="24"/>
          <w:szCs w:val="24"/>
        </w:rPr>
        <w:t xml:space="preserve"> five of them </w:t>
      </w:r>
      <w:r w:rsidR="00DB2E08" w:rsidRPr="00821CF7">
        <w:rPr>
          <w:rFonts w:ascii="Times New Roman" w:hAnsi="Times New Roman" w:cs="Times New Roman"/>
          <w:sz w:val="24"/>
          <w:szCs w:val="24"/>
        </w:rPr>
        <w:t>show</w:t>
      </w:r>
      <w:r w:rsidR="008D0F88" w:rsidRPr="00821CF7">
        <w:rPr>
          <w:rFonts w:ascii="Times New Roman" w:hAnsi="Times New Roman" w:cs="Times New Roman"/>
          <w:sz w:val="24"/>
          <w:szCs w:val="24"/>
        </w:rPr>
        <w:t>ed</w:t>
      </w:r>
      <w:r w:rsidR="00DB2E08" w:rsidRPr="00821CF7">
        <w:rPr>
          <w:rFonts w:ascii="Times New Roman" w:hAnsi="Times New Roman" w:cs="Times New Roman"/>
          <w:sz w:val="24"/>
          <w:szCs w:val="24"/>
        </w:rPr>
        <w:t xml:space="preserve"> </w:t>
      </w:r>
      <w:r w:rsidR="00A17E53" w:rsidRPr="00821CF7">
        <w:rPr>
          <w:rFonts w:ascii="Times New Roman" w:hAnsi="Times New Roman" w:cs="Times New Roman"/>
          <w:sz w:val="24"/>
          <w:szCs w:val="24"/>
        </w:rPr>
        <w:t>negative attitudes. However,</w:t>
      </w:r>
      <w:r w:rsidR="00DB2E08" w:rsidRPr="00821CF7">
        <w:rPr>
          <w:rFonts w:ascii="Times New Roman" w:hAnsi="Times New Roman" w:cs="Times New Roman"/>
          <w:sz w:val="24"/>
          <w:szCs w:val="24"/>
        </w:rPr>
        <w:t xml:space="preserve"> all of the studies showed some areas of negativity among HP</w:t>
      </w:r>
      <w:r w:rsidR="00ED7E8B">
        <w:rPr>
          <w:rFonts w:ascii="Times New Roman" w:hAnsi="Times New Roman" w:cs="Times New Roman"/>
          <w:sz w:val="24"/>
          <w:szCs w:val="24"/>
        </w:rPr>
        <w:t>,</w:t>
      </w:r>
      <w:r w:rsidR="00DB2E08" w:rsidRPr="00821CF7">
        <w:rPr>
          <w:rFonts w:ascii="Times New Roman" w:hAnsi="Times New Roman" w:cs="Times New Roman"/>
          <w:sz w:val="24"/>
          <w:szCs w:val="24"/>
        </w:rPr>
        <w:t xml:space="preserve"> </w:t>
      </w:r>
      <w:r w:rsidR="00660514">
        <w:rPr>
          <w:rFonts w:ascii="Times New Roman" w:hAnsi="Times New Roman" w:cs="Times New Roman"/>
          <w:sz w:val="24"/>
          <w:szCs w:val="24"/>
        </w:rPr>
        <w:t xml:space="preserve">especially </w:t>
      </w:r>
      <w:r w:rsidR="00CD12D5">
        <w:rPr>
          <w:rFonts w:ascii="Times New Roman" w:hAnsi="Times New Roman" w:cs="Times New Roman"/>
          <w:sz w:val="24"/>
          <w:szCs w:val="24"/>
        </w:rPr>
        <w:t xml:space="preserve">towards </w:t>
      </w:r>
      <w:r w:rsidR="00CD12D5" w:rsidRPr="00821CF7">
        <w:rPr>
          <w:rFonts w:ascii="Times New Roman" w:hAnsi="Times New Roman" w:cs="Times New Roman"/>
          <w:sz w:val="24"/>
          <w:szCs w:val="24"/>
        </w:rPr>
        <w:t>illness</w:t>
      </w:r>
      <w:r w:rsidR="00821CF7" w:rsidRPr="00821CF7">
        <w:rPr>
          <w:rFonts w:ascii="Times New Roman" w:hAnsi="Times New Roman" w:cs="Times New Roman"/>
          <w:sz w:val="24"/>
          <w:szCs w:val="24"/>
        </w:rPr>
        <w:t xml:space="preserve"> like </w:t>
      </w:r>
      <w:r w:rsidR="00A17E53" w:rsidRPr="00821CF7">
        <w:rPr>
          <w:rFonts w:ascii="Times New Roman" w:hAnsi="Times New Roman" w:cs="Times New Roman"/>
          <w:sz w:val="24"/>
          <w:szCs w:val="24"/>
        </w:rPr>
        <w:t>schizophrenia</w:t>
      </w:r>
      <w:r w:rsidR="00EE000F" w:rsidRPr="00821CF7">
        <w:rPr>
          <w:rFonts w:ascii="Times New Roman" w:hAnsi="Times New Roman" w:cs="Times New Roman"/>
          <w:sz w:val="24"/>
          <w:szCs w:val="24"/>
        </w:rPr>
        <w:t>,</w:t>
      </w:r>
      <w:r w:rsidR="00CD12D5">
        <w:rPr>
          <w:rFonts w:ascii="Times New Roman" w:hAnsi="Times New Roman" w:cs="Times New Roman"/>
          <w:sz w:val="24"/>
          <w:szCs w:val="24"/>
        </w:rPr>
        <w:t xml:space="preserve"> which</w:t>
      </w:r>
      <w:r w:rsidR="00A17E53" w:rsidRPr="00821CF7">
        <w:rPr>
          <w:rFonts w:ascii="Times New Roman" w:hAnsi="Times New Roman" w:cs="Times New Roman"/>
          <w:sz w:val="24"/>
          <w:szCs w:val="24"/>
        </w:rPr>
        <w:t xml:space="preserve"> </w:t>
      </w:r>
      <w:r w:rsidR="00821CF7" w:rsidRPr="00821CF7">
        <w:rPr>
          <w:rFonts w:ascii="Times New Roman" w:hAnsi="Times New Roman" w:cs="Times New Roman"/>
          <w:sz w:val="24"/>
          <w:szCs w:val="24"/>
        </w:rPr>
        <w:t>were</w:t>
      </w:r>
      <w:r w:rsidR="00DB2E08" w:rsidRPr="00821CF7">
        <w:rPr>
          <w:rFonts w:ascii="Times New Roman" w:hAnsi="Times New Roman" w:cs="Times New Roman"/>
          <w:sz w:val="24"/>
          <w:szCs w:val="24"/>
        </w:rPr>
        <w:t xml:space="preserve"> </w:t>
      </w:r>
      <w:r w:rsidR="00821CF7" w:rsidRPr="00821CF7">
        <w:rPr>
          <w:rFonts w:ascii="Times New Roman" w:hAnsi="Times New Roman" w:cs="Times New Roman"/>
          <w:sz w:val="24"/>
          <w:szCs w:val="24"/>
        </w:rPr>
        <w:t>viewed as</w:t>
      </w:r>
      <w:r w:rsidR="00DB2E08" w:rsidRPr="00821CF7">
        <w:rPr>
          <w:rFonts w:ascii="Times New Roman" w:hAnsi="Times New Roman" w:cs="Times New Roman"/>
          <w:sz w:val="24"/>
          <w:szCs w:val="24"/>
        </w:rPr>
        <w:t xml:space="preserve"> dangerous and therefor</w:t>
      </w:r>
      <w:r w:rsidR="00ED7E8B">
        <w:rPr>
          <w:rFonts w:ascii="Times New Roman" w:hAnsi="Times New Roman" w:cs="Times New Roman"/>
          <w:sz w:val="24"/>
          <w:szCs w:val="24"/>
        </w:rPr>
        <w:t>e</w:t>
      </w:r>
      <w:r w:rsidR="00DB2E08" w:rsidRPr="00821CF7">
        <w:rPr>
          <w:rFonts w:ascii="Times New Roman" w:hAnsi="Times New Roman" w:cs="Times New Roman"/>
          <w:sz w:val="24"/>
          <w:szCs w:val="24"/>
        </w:rPr>
        <w:t xml:space="preserve"> </w:t>
      </w:r>
      <w:r w:rsidR="00CD12D5">
        <w:rPr>
          <w:rFonts w:ascii="Times New Roman" w:hAnsi="Times New Roman" w:cs="Times New Roman"/>
          <w:sz w:val="24"/>
          <w:szCs w:val="24"/>
        </w:rPr>
        <w:t xml:space="preserve">an </w:t>
      </w:r>
      <w:r w:rsidR="00DB2E08" w:rsidRPr="00821CF7">
        <w:rPr>
          <w:rFonts w:ascii="Times New Roman" w:hAnsi="Times New Roman" w:cs="Times New Roman"/>
          <w:sz w:val="24"/>
          <w:szCs w:val="24"/>
        </w:rPr>
        <w:t>increased social distance w</w:t>
      </w:r>
      <w:r w:rsidR="00CD12D5">
        <w:rPr>
          <w:rFonts w:ascii="Times New Roman" w:hAnsi="Times New Roman" w:cs="Times New Roman"/>
          <w:sz w:val="24"/>
          <w:szCs w:val="24"/>
        </w:rPr>
        <w:t>as</w:t>
      </w:r>
      <w:r w:rsidR="00DB2E08" w:rsidRPr="00821CF7">
        <w:rPr>
          <w:rFonts w:ascii="Times New Roman" w:hAnsi="Times New Roman" w:cs="Times New Roman"/>
          <w:sz w:val="24"/>
          <w:szCs w:val="24"/>
        </w:rPr>
        <w:t xml:space="preserve"> found. </w:t>
      </w:r>
      <w:r w:rsidR="006A78CF" w:rsidRPr="00821CF7">
        <w:rPr>
          <w:rFonts w:ascii="Times New Roman" w:hAnsi="Times New Roman" w:cs="Times New Roman"/>
          <w:sz w:val="24"/>
          <w:szCs w:val="24"/>
        </w:rPr>
        <w:t>Link, (2014) found that HPs overall had a more positive attitude th</w:t>
      </w:r>
      <w:r w:rsidR="003C0EF2" w:rsidRPr="00821CF7">
        <w:rPr>
          <w:rFonts w:ascii="Times New Roman" w:hAnsi="Times New Roman" w:cs="Times New Roman"/>
          <w:sz w:val="24"/>
          <w:szCs w:val="24"/>
        </w:rPr>
        <w:t>a</w:t>
      </w:r>
      <w:r w:rsidR="006A78CF" w:rsidRPr="00821CF7">
        <w:rPr>
          <w:rFonts w:ascii="Times New Roman" w:hAnsi="Times New Roman" w:cs="Times New Roman"/>
          <w:sz w:val="24"/>
          <w:szCs w:val="24"/>
        </w:rPr>
        <w:t xml:space="preserve">n the public supporting the findings from this study, although additionally there </w:t>
      </w:r>
      <w:r w:rsidR="00821CF7" w:rsidRPr="00821CF7">
        <w:rPr>
          <w:rFonts w:ascii="Times New Roman" w:hAnsi="Times New Roman" w:cs="Times New Roman"/>
          <w:sz w:val="24"/>
          <w:szCs w:val="24"/>
        </w:rPr>
        <w:t>was an</w:t>
      </w:r>
      <w:r w:rsidR="006A78CF" w:rsidRPr="00821CF7">
        <w:rPr>
          <w:rFonts w:ascii="Times New Roman" w:hAnsi="Times New Roman" w:cs="Times New Roman"/>
          <w:sz w:val="24"/>
          <w:szCs w:val="24"/>
        </w:rPr>
        <w:t xml:space="preserve"> element of social distance and fear of serious illness</w:t>
      </w:r>
      <w:r w:rsidR="00ED7E8B">
        <w:rPr>
          <w:rFonts w:ascii="Times New Roman" w:hAnsi="Times New Roman" w:cs="Times New Roman"/>
          <w:sz w:val="24"/>
          <w:szCs w:val="24"/>
        </w:rPr>
        <w:t>, h</w:t>
      </w:r>
      <w:r w:rsidR="00ED7E8B" w:rsidRPr="00821CF7">
        <w:rPr>
          <w:rFonts w:ascii="Times New Roman" w:hAnsi="Times New Roman" w:cs="Times New Roman"/>
          <w:sz w:val="24"/>
          <w:szCs w:val="24"/>
        </w:rPr>
        <w:t>owever</w:t>
      </w:r>
      <w:r w:rsidR="006A78CF" w:rsidRPr="00821CF7">
        <w:rPr>
          <w:rFonts w:ascii="Times New Roman" w:hAnsi="Times New Roman" w:cs="Times New Roman"/>
          <w:sz w:val="24"/>
          <w:szCs w:val="24"/>
        </w:rPr>
        <w:t xml:space="preserve"> Nordt Rössler, Lauber (2006), found that attitudes were similar between HP and public Therefore, this current research could be improved by looking at attitudes to mental health in general and social distance in HP and public. These finding warrant further investigation to help improve the attitude </w:t>
      </w:r>
      <w:r w:rsidR="00821CF7" w:rsidRPr="00821CF7">
        <w:rPr>
          <w:rFonts w:ascii="Times New Roman" w:hAnsi="Times New Roman" w:cs="Times New Roman"/>
          <w:sz w:val="24"/>
          <w:szCs w:val="24"/>
        </w:rPr>
        <w:t xml:space="preserve">of </w:t>
      </w:r>
      <w:r w:rsidR="00ED7E8B">
        <w:rPr>
          <w:rFonts w:ascii="Times New Roman" w:hAnsi="Times New Roman" w:cs="Times New Roman"/>
          <w:sz w:val="24"/>
          <w:szCs w:val="24"/>
        </w:rPr>
        <w:t xml:space="preserve">the </w:t>
      </w:r>
      <w:r w:rsidR="00CD12D5" w:rsidRPr="00821CF7">
        <w:rPr>
          <w:rFonts w:ascii="Times New Roman" w:hAnsi="Times New Roman" w:cs="Times New Roman"/>
          <w:sz w:val="24"/>
          <w:szCs w:val="24"/>
        </w:rPr>
        <w:t>public</w:t>
      </w:r>
      <w:r w:rsidR="00CD12D5">
        <w:rPr>
          <w:rFonts w:ascii="Times New Roman" w:hAnsi="Times New Roman" w:cs="Times New Roman"/>
          <w:sz w:val="24"/>
          <w:szCs w:val="24"/>
        </w:rPr>
        <w:t xml:space="preserve"> and</w:t>
      </w:r>
      <w:r w:rsidR="00821CF7" w:rsidRPr="00821CF7">
        <w:rPr>
          <w:rFonts w:ascii="Times New Roman" w:hAnsi="Times New Roman" w:cs="Times New Roman"/>
          <w:sz w:val="24"/>
          <w:szCs w:val="24"/>
        </w:rPr>
        <w:t xml:space="preserve"> e</w:t>
      </w:r>
      <w:r w:rsidR="006A78CF" w:rsidRPr="00821CF7">
        <w:rPr>
          <w:rFonts w:ascii="Times New Roman" w:hAnsi="Times New Roman" w:cs="Times New Roman"/>
          <w:sz w:val="24"/>
          <w:szCs w:val="24"/>
        </w:rPr>
        <w:t xml:space="preserve">specially </w:t>
      </w:r>
      <w:r w:rsidR="00821CF7" w:rsidRPr="00821CF7">
        <w:rPr>
          <w:rFonts w:ascii="Times New Roman" w:hAnsi="Times New Roman" w:cs="Times New Roman"/>
          <w:sz w:val="24"/>
          <w:szCs w:val="24"/>
        </w:rPr>
        <w:t>younger males</w:t>
      </w:r>
      <w:r w:rsidR="006A78CF" w:rsidRPr="00821CF7">
        <w:rPr>
          <w:rFonts w:ascii="Times New Roman" w:hAnsi="Times New Roman" w:cs="Times New Roman"/>
          <w:sz w:val="24"/>
          <w:szCs w:val="24"/>
        </w:rPr>
        <w:t xml:space="preserve">. </w:t>
      </w:r>
      <w:r w:rsidR="00CD12D5">
        <w:rPr>
          <w:rFonts w:ascii="Times New Roman" w:hAnsi="Times New Roman" w:cs="Times New Roman"/>
          <w:sz w:val="24"/>
          <w:szCs w:val="24"/>
        </w:rPr>
        <w:t>Future research could use more recent scales to measure attitudes to mental health however, the modified</w:t>
      </w:r>
      <w:r w:rsidR="00102AA5" w:rsidRPr="00821CF7">
        <w:rPr>
          <w:rFonts w:ascii="Times New Roman" w:hAnsi="Times New Roman" w:cs="Times New Roman"/>
          <w:sz w:val="24"/>
          <w:szCs w:val="24"/>
        </w:rPr>
        <w:t xml:space="preserve"> C</w:t>
      </w:r>
      <w:r w:rsidR="00CD12D5">
        <w:rPr>
          <w:rFonts w:ascii="Times New Roman" w:hAnsi="Times New Roman" w:cs="Times New Roman"/>
          <w:sz w:val="24"/>
          <w:szCs w:val="24"/>
        </w:rPr>
        <w:t>AMI</w:t>
      </w:r>
      <w:r w:rsidR="00102AA5" w:rsidRPr="00821CF7">
        <w:rPr>
          <w:rFonts w:ascii="Times New Roman" w:hAnsi="Times New Roman" w:cs="Times New Roman"/>
          <w:sz w:val="24"/>
          <w:szCs w:val="24"/>
        </w:rPr>
        <w:t xml:space="preserve"> </w:t>
      </w:r>
      <w:r w:rsidR="00631572" w:rsidRPr="00821CF7">
        <w:rPr>
          <w:rFonts w:ascii="Times New Roman" w:hAnsi="Times New Roman" w:cs="Times New Roman"/>
          <w:sz w:val="24"/>
          <w:szCs w:val="24"/>
        </w:rPr>
        <w:t>questionnaire</w:t>
      </w:r>
      <w:r w:rsidR="00102AA5" w:rsidRPr="00821CF7">
        <w:rPr>
          <w:rFonts w:ascii="Times New Roman" w:hAnsi="Times New Roman" w:cs="Times New Roman"/>
          <w:sz w:val="24"/>
          <w:szCs w:val="24"/>
        </w:rPr>
        <w:t xml:space="preserve"> </w:t>
      </w:r>
      <w:r w:rsidR="003F46FA" w:rsidRPr="00821CF7">
        <w:rPr>
          <w:rFonts w:ascii="Times New Roman" w:hAnsi="Times New Roman" w:cs="Times New Roman"/>
          <w:sz w:val="24"/>
          <w:szCs w:val="24"/>
        </w:rPr>
        <w:t xml:space="preserve">Levene’s test of equality of error variance </w:t>
      </w:r>
      <w:r w:rsidR="00CD12D5">
        <w:rPr>
          <w:rFonts w:ascii="Times New Roman" w:hAnsi="Times New Roman" w:cs="Times New Roman"/>
          <w:sz w:val="24"/>
          <w:szCs w:val="24"/>
        </w:rPr>
        <w:t>for the attitudes was</w:t>
      </w:r>
      <w:r w:rsidR="003F46FA" w:rsidRPr="00821CF7">
        <w:rPr>
          <w:rFonts w:ascii="Times New Roman" w:hAnsi="Times New Roman" w:cs="Times New Roman"/>
          <w:sz w:val="24"/>
          <w:szCs w:val="24"/>
        </w:rPr>
        <w:t xml:space="preserve"> 0.</w:t>
      </w:r>
      <w:r w:rsidR="00CD12D5">
        <w:rPr>
          <w:rFonts w:ascii="Times New Roman" w:hAnsi="Times New Roman" w:cs="Times New Roman"/>
          <w:sz w:val="24"/>
          <w:szCs w:val="24"/>
        </w:rPr>
        <w:t>714</w:t>
      </w:r>
      <w:r w:rsidR="003F46FA" w:rsidRPr="00821CF7">
        <w:rPr>
          <w:rFonts w:ascii="Times New Roman" w:hAnsi="Times New Roman" w:cs="Times New Roman"/>
          <w:sz w:val="24"/>
          <w:szCs w:val="24"/>
        </w:rPr>
        <w:t xml:space="preserve"> </w:t>
      </w:r>
      <w:r w:rsidR="00056765">
        <w:rPr>
          <w:rFonts w:ascii="Times New Roman" w:hAnsi="Times New Roman" w:cs="Times New Roman"/>
          <w:sz w:val="24"/>
          <w:szCs w:val="24"/>
        </w:rPr>
        <w:t>indicating</w:t>
      </w:r>
      <w:r w:rsidR="003F46FA" w:rsidRPr="00821CF7">
        <w:rPr>
          <w:rFonts w:ascii="Times New Roman" w:hAnsi="Times New Roman" w:cs="Times New Roman"/>
          <w:sz w:val="24"/>
          <w:szCs w:val="24"/>
        </w:rPr>
        <w:t xml:space="preserve"> high </w:t>
      </w:r>
      <w:r w:rsidR="00056765">
        <w:rPr>
          <w:rFonts w:ascii="Times New Roman" w:hAnsi="Times New Roman" w:cs="Times New Roman"/>
          <w:sz w:val="24"/>
          <w:szCs w:val="24"/>
        </w:rPr>
        <w:t>reliability.</w:t>
      </w:r>
    </w:p>
    <w:p w14:paraId="7CA369B5" w14:textId="1889485D" w:rsidR="00D770BD" w:rsidRPr="00821CF7" w:rsidRDefault="00CD12D5" w:rsidP="00096F1B">
      <w:pPr>
        <w:spacing w:line="480" w:lineRule="auto"/>
        <w:rPr>
          <w:rFonts w:ascii="Times New Roman" w:hAnsi="Times New Roman" w:cs="Times New Roman"/>
          <w:sz w:val="24"/>
          <w:szCs w:val="24"/>
        </w:rPr>
      </w:pPr>
      <w:r>
        <w:rPr>
          <w:rFonts w:ascii="Times New Roman" w:hAnsi="Times New Roman" w:cs="Times New Roman"/>
          <w:sz w:val="24"/>
          <w:szCs w:val="24"/>
        </w:rPr>
        <w:t>P</w:t>
      </w:r>
      <w:r w:rsidR="00631572" w:rsidRPr="00821CF7">
        <w:rPr>
          <w:rFonts w:ascii="Times New Roman" w:hAnsi="Times New Roman" w:cs="Times New Roman"/>
          <w:sz w:val="24"/>
          <w:szCs w:val="24"/>
        </w:rPr>
        <w:t xml:space="preserve">revious </w:t>
      </w:r>
      <w:r>
        <w:rPr>
          <w:rFonts w:ascii="Times New Roman" w:hAnsi="Times New Roman" w:cs="Times New Roman"/>
          <w:sz w:val="24"/>
          <w:szCs w:val="24"/>
        </w:rPr>
        <w:t xml:space="preserve">research into attitudes have </w:t>
      </w:r>
      <w:r w:rsidR="003F46FA" w:rsidRPr="00821CF7">
        <w:rPr>
          <w:rFonts w:ascii="Times New Roman" w:hAnsi="Times New Roman" w:cs="Times New Roman"/>
          <w:sz w:val="24"/>
          <w:szCs w:val="24"/>
        </w:rPr>
        <w:t xml:space="preserve">been </w:t>
      </w:r>
      <w:r w:rsidR="00EF7B40" w:rsidRPr="00821CF7">
        <w:rPr>
          <w:rFonts w:ascii="Times New Roman" w:hAnsi="Times New Roman" w:cs="Times New Roman"/>
          <w:sz w:val="24"/>
          <w:szCs w:val="24"/>
        </w:rPr>
        <w:t xml:space="preserve">mixed with </w:t>
      </w:r>
      <w:r w:rsidR="005B7F44" w:rsidRPr="00821CF7">
        <w:rPr>
          <w:rFonts w:ascii="Times New Roman" w:hAnsi="Times New Roman" w:cs="Times New Roman"/>
          <w:sz w:val="24"/>
          <w:szCs w:val="24"/>
        </w:rPr>
        <w:t xml:space="preserve">Schomerus, et al, (2012) </w:t>
      </w:r>
      <w:r w:rsidR="00EF7B40" w:rsidRPr="00821CF7">
        <w:rPr>
          <w:rFonts w:ascii="Times New Roman" w:hAnsi="Times New Roman" w:cs="Times New Roman"/>
          <w:sz w:val="24"/>
          <w:szCs w:val="24"/>
        </w:rPr>
        <w:t>s</w:t>
      </w:r>
      <w:r w:rsidR="005B7F44" w:rsidRPr="00821CF7">
        <w:rPr>
          <w:rFonts w:ascii="Times New Roman" w:hAnsi="Times New Roman" w:cs="Times New Roman"/>
          <w:sz w:val="24"/>
          <w:szCs w:val="24"/>
        </w:rPr>
        <w:t xml:space="preserve">ystematic review and meta-analysis </w:t>
      </w:r>
      <w:r w:rsidR="00EF7B40" w:rsidRPr="00821CF7">
        <w:rPr>
          <w:rFonts w:ascii="Times New Roman" w:hAnsi="Times New Roman" w:cs="Times New Roman"/>
          <w:sz w:val="24"/>
          <w:szCs w:val="24"/>
        </w:rPr>
        <w:t>finding</w:t>
      </w:r>
      <w:r w:rsidR="005B7F44" w:rsidRPr="00821CF7">
        <w:rPr>
          <w:rFonts w:ascii="Times New Roman" w:hAnsi="Times New Roman" w:cs="Times New Roman"/>
          <w:sz w:val="24"/>
          <w:szCs w:val="24"/>
        </w:rPr>
        <w:t xml:space="preserve"> that attitudes had not improved</w:t>
      </w:r>
      <w:r w:rsidR="00EF7B40" w:rsidRPr="00821CF7">
        <w:rPr>
          <w:rFonts w:ascii="Times New Roman" w:hAnsi="Times New Roman" w:cs="Times New Roman"/>
          <w:sz w:val="24"/>
          <w:szCs w:val="24"/>
        </w:rPr>
        <w:t xml:space="preserve"> with greater</w:t>
      </w:r>
      <w:r w:rsidR="005B7F44" w:rsidRPr="00821CF7">
        <w:rPr>
          <w:rFonts w:ascii="Times New Roman" w:hAnsi="Times New Roman" w:cs="Times New Roman"/>
          <w:sz w:val="24"/>
          <w:szCs w:val="24"/>
        </w:rPr>
        <w:t xml:space="preserve"> knowledge</w:t>
      </w:r>
      <w:r w:rsidR="00EF7B40" w:rsidRPr="00821CF7">
        <w:rPr>
          <w:rFonts w:ascii="Times New Roman" w:hAnsi="Times New Roman" w:cs="Times New Roman"/>
          <w:sz w:val="24"/>
          <w:szCs w:val="24"/>
        </w:rPr>
        <w:t>.</w:t>
      </w:r>
      <w:r w:rsidR="00821CF7" w:rsidRPr="00821CF7">
        <w:rPr>
          <w:rFonts w:ascii="Times New Roman" w:hAnsi="Times New Roman" w:cs="Times New Roman"/>
          <w:sz w:val="24"/>
          <w:szCs w:val="24"/>
        </w:rPr>
        <w:t xml:space="preserve"> “</w:t>
      </w:r>
      <w:r w:rsidR="003B0323" w:rsidRPr="00821CF7">
        <w:rPr>
          <w:rFonts w:ascii="Times New Roman" w:hAnsi="Times New Roman" w:cs="Times New Roman"/>
          <w:sz w:val="24"/>
          <w:szCs w:val="24"/>
        </w:rPr>
        <w:t xml:space="preserve">Time to Change” (2007) </w:t>
      </w:r>
      <w:r w:rsidR="00EF7B40" w:rsidRPr="00821CF7">
        <w:rPr>
          <w:rFonts w:ascii="Times New Roman" w:hAnsi="Times New Roman" w:cs="Times New Roman"/>
          <w:sz w:val="24"/>
          <w:szCs w:val="24"/>
        </w:rPr>
        <w:t>campaign</w:t>
      </w:r>
      <w:r>
        <w:rPr>
          <w:rFonts w:ascii="Times New Roman" w:hAnsi="Times New Roman" w:cs="Times New Roman"/>
          <w:sz w:val="24"/>
          <w:szCs w:val="24"/>
        </w:rPr>
        <w:t>, although an a</w:t>
      </w:r>
      <w:r w:rsidR="00EF7B40" w:rsidRPr="00821CF7">
        <w:rPr>
          <w:rFonts w:ascii="Times New Roman" w:hAnsi="Times New Roman" w:cs="Times New Roman"/>
          <w:sz w:val="24"/>
          <w:szCs w:val="24"/>
        </w:rPr>
        <w:t>nalysis</w:t>
      </w:r>
      <w:r w:rsidR="003B0323" w:rsidRPr="00821CF7">
        <w:rPr>
          <w:rFonts w:ascii="Times New Roman" w:hAnsi="Times New Roman" w:cs="Times New Roman"/>
          <w:sz w:val="24"/>
          <w:szCs w:val="24"/>
        </w:rPr>
        <w:t xml:space="preserve"> </w:t>
      </w:r>
      <w:r w:rsidR="00EF7B40" w:rsidRPr="00821CF7">
        <w:rPr>
          <w:rFonts w:ascii="Times New Roman" w:hAnsi="Times New Roman" w:cs="Times New Roman"/>
          <w:sz w:val="24"/>
          <w:szCs w:val="24"/>
        </w:rPr>
        <w:t>showed</w:t>
      </w:r>
      <w:r>
        <w:rPr>
          <w:rFonts w:ascii="Times New Roman" w:hAnsi="Times New Roman" w:cs="Times New Roman"/>
          <w:sz w:val="24"/>
          <w:szCs w:val="24"/>
        </w:rPr>
        <w:t xml:space="preserve"> that</w:t>
      </w:r>
      <w:r w:rsidR="003B0323" w:rsidRPr="00821CF7">
        <w:rPr>
          <w:rFonts w:ascii="Times New Roman" w:hAnsi="Times New Roman" w:cs="Times New Roman"/>
          <w:sz w:val="24"/>
          <w:szCs w:val="24"/>
        </w:rPr>
        <w:t xml:space="preserve"> public attitudes </w:t>
      </w:r>
      <w:r w:rsidR="00EF7B40" w:rsidRPr="00821CF7">
        <w:rPr>
          <w:rFonts w:ascii="Times New Roman" w:hAnsi="Times New Roman" w:cs="Times New Roman"/>
          <w:sz w:val="24"/>
          <w:szCs w:val="24"/>
        </w:rPr>
        <w:t>to</w:t>
      </w:r>
      <w:r w:rsidR="00503A6C">
        <w:rPr>
          <w:rFonts w:ascii="Times New Roman" w:hAnsi="Times New Roman" w:cs="Times New Roman"/>
          <w:sz w:val="24"/>
          <w:szCs w:val="24"/>
        </w:rPr>
        <w:t>wards</w:t>
      </w:r>
      <w:r w:rsidR="00EF7B40" w:rsidRPr="00821CF7">
        <w:rPr>
          <w:rFonts w:ascii="Times New Roman" w:hAnsi="Times New Roman" w:cs="Times New Roman"/>
          <w:sz w:val="24"/>
          <w:szCs w:val="24"/>
        </w:rPr>
        <w:t xml:space="preserve"> </w:t>
      </w:r>
      <w:r w:rsidR="00503A6C">
        <w:rPr>
          <w:rFonts w:ascii="Times New Roman" w:hAnsi="Times New Roman" w:cs="Times New Roman"/>
          <w:sz w:val="24"/>
          <w:szCs w:val="24"/>
        </w:rPr>
        <w:t xml:space="preserve">mental health </w:t>
      </w:r>
      <w:r w:rsidR="00EF7B40" w:rsidRPr="00821CF7">
        <w:rPr>
          <w:rFonts w:ascii="Times New Roman" w:hAnsi="Times New Roman" w:cs="Times New Roman"/>
          <w:sz w:val="24"/>
          <w:szCs w:val="24"/>
        </w:rPr>
        <w:t>have improved</w:t>
      </w:r>
      <w:r w:rsidR="00056765">
        <w:rPr>
          <w:rFonts w:ascii="Times New Roman" w:hAnsi="Times New Roman" w:cs="Times New Roman"/>
          <w:sz w:val="24"/>
          <w:szCs w:val="24"/>
        </w:rPr>
        <w:t>, however the</w:t>
      </w:r>
      <w:r w:rsidR="00EF7B40" w:rsidRPr="00821CF7">
        <w:rPr>
          <w:rFonts w:ascii="Times New Roman" w:hAnsi="Times New Roman" w:cs="Times New Roman"/>
          <w:sz w:val="24"/>
          <w:szCs w:val="24"/>
        </w:rPr>
        <w:t xml:space="preserve"> current finding</w:t>
      </w:r>
      <w:r w:rsidR="00821CF7" w:rsidRPr="00821CF7">
        <w:rPr>
          <w:rFonts w:ascii="Times New Roman" w:hAnsi="Times New Roman" w:cs="Times New Roman"/>
          <w:sz w:val="24"/>
          <w:szCs w:val="24"/>
        </w:rPr>
        <w:t xml:space="preserve">s </w:t>
      </w:r>
      <w:r w:rsidR="00056765">
        <w:rPr>
          <w:rFonts w:ascii="Times New Roman" w:hAnsi="Times New Roman" w:cs="Times New Roman"/>
          <w:sz w:val="24"/>
          <w:szCs w:val="24"/>
        </w:rPr>
        <w:t xml:space="preserve">from this study </w:t>
      </w:r>
      <w:r w:rsidR="00EF7B40" w:rsidRPr="00821CF7">
        <w:rPr>
          <w:rFonts w:ascii="Times New Roman" w:hAnsi="Times New Roman" w:cs="Times New Roman"/>
          <w:sz w:val="24"/>
          <w:szCs w:val="24"/>
        </w:rPr>
        <w:t>suggest</w:t>
      </w:r>
      <w:r w:rsidR="00056765">
        <w:rPr>
          <w:rFonts w:ascii="Times New Roman" w:hAnsi="Times New Roman" w:cs="Times New Roman"/>
          <w:sz w:val="24"/>
          <w:szCs w:val="24"/>
        </w:rPr>
        <w:t>s</w:t>
      </w:r>
      <w:r w:rsidR="00EF7B40" w:rsidRPr="00821CF7">
        <w:rPr>
          <w:rFonts w:ascii="Times New Roman" w:hAnsi="Times New Roman" w:cs="Times New Roman"/>
          <w:sz w:val="24"/>
          <w:szCs w:val="24"/>
        </w:rPr>
        <w:t xml:space="preserve"> that public still hold negative attitudes towards those who are mentally ill</w:t>
      </w:r>
      <w:r w:rsidR="00056765">
        <w:rPr>
          <w:rFonts w:ascii="Times New Roman" w:hAnsi="Times New Roman" w:cs="Times New Roman"/>
          <w:sz w:val="24"/>
          <w:szCs w:val="24"/>
        </w:rPr>
        <w:t>,</w:t>
      </w:r>
      <w:r w:rsidR="00EF7B40" w:rsidRPr="00821CF7">
        <w:rPr>
          <w:rFonts w:ascii="Times New Roman" w:hAnsi="Times New Roman" w:cs="Times New Roman"/>
          <w:sz w:val="24"/>
          <w:szCs w:val="24"/>
        </w:rPr>
        <w:t xml:space="preserve"> and therefore more </w:t>
      </w:r>
      <w:r w:rsidR="00821CF7" w:rsidRPr="00821CF7">
        <w:rPr>
          <w:rFonts w:ascii="Times New Roman" w:hAnsi="Times New Roman" w:cs="Times New Roman"/>
          <w:sz w:val="24"/>
          <w:szCs w:val="24"/>
        </w:rPr>
        <w:t>investigation</w:t>
      </w:r>
      <w:r w:rsidR="00056765">
        <w:rPr>
          <w:rFonts w:ascii="Times New Roman" w:hAnsi="Times New Roman" w:cs="Times New Roman"/>
          <w:sz w:val="24"/>
          <w:szCs w:val="24"/>
        </w:rPr>
        <w:t xml:space="preserve"> needs to be carried out, due to the impact negative attitudes have upon help seeking behaviour especially along with the growing rise of suicide rates</w:t>
      </w:r>
      <w:r w:rsidR="00056765" w:rsidRPr="00056765">
        <w:rPr>
          <w:rFonts w:ascii="Times New Roman" w:hAnsi="Times New Roman" w:cs="Times New Roman"/>
          <w:sz w:val="24"/>
          <w:szCs w:val="24"/>
        </w:rPr>
        <w:t xml:space="preserve"> </w:t>
      </w:r>
      <w:r w:rsidR="00056765">
        <w:rPr>
          <w:rFonts w:ascii="Times New Roman" w:hAnsi="Times New Roman" w:cs="Times New Roman"/>
          <w:sz w:val="24"/>
          <w:szCs w:val="24"/>
        </w:rPr>
        <w:t>in males</w:t>
      </w:r>
      <w:r w:rsidR="00821CF7" w:rsidRPr="00821CF7">
        <w:rPr>
          <w:rFonts w:ascii="Times New Roman" w:hAnsi="Times New Roman" w:cs="Times New Roman"/>
          <w:sz w:val="24"/>
          <w:szCs w:val="24"/>
        </w:rPr>
        <w:t>.</w:t>
      </w:r>
      <w:r w:rsidR="00EF7B40" w:rsidRPr="00821CF7">
        <w:rPr>
          <w:rFonts w:ascii="Times New Roman" w:hAnsi="Times New Roman" w:cs="Times New Roman"/>
          <w:sz w:val="24"/>
          <w:szCs w:val="24"/>
        </w:rPr>
        <w:t xml:space="preserve"> </w:t>
      </w:r>
    </w:p>
    <w:p w14:paraId="1B8994DF" w14:textId="77777777" w:rsidR="003C0EF2" w:rsidRPr="00821CF7" w:rsidRDefault="003C0EF2" w:rsidP="00096F1B">
      <w:pPr>
        <w:spacing w:line="480" w:lineRule="auto"/>
        <w:rPr>
          <w:rFonts w:ascii="Times New Roman" w:hAnsi="Times New Roman" w:cs="Times New Roman"/>
          <w:sz w:val="24"/>
          <w:szCs w:val="24"/>
        </w:rPr>
      </w:pPr>
    </w:p>
    <w:p w14:paraId="675BE5D3" w14:textId="2E460827" w:rsidR="00D54223" w:rsidRDefault="00D54223" w:rsidP="006E6454">
      <w:pPr>
        <w:pStyle w:val="Heading2"/>
        <w:rPr>
          <w:rFonts w:ascii="Times New Roman" w:hAnsi="Times New Roman" w:cs="Times New Roman"/>
          <w:color w:val="auto"/>
          <w:sz w:val="28"/>
          <w:szCs w:val="28"/>
        </w:rPr>
      </w:pPr>
      <w:bookmarkStart w:id="72" w:name="_Hlk508982805"/>
    </w:p>
    <w:p w14:paraId="4FB3864D" w14:textId="35341269" w:rsidR="00D54223" w:rsidRDefault="00D54223" w:rsidP="00D54223"/>
    <w:p w14:paraId="29B32934" w14:textId="5940684F" w:rsidR="00D54223" w:rsidRDefault="00D54223" w:rsidP="00D54223"/>
    <w:p w14:paraId="16EE964A" w14:textId="77777777" w:rsidR="00D54223" w:rsidRPr="00D54223" w:rsidRDefault="00D54223" w:rsidP="00D54223"/>
    <w:p w14:paraId="2203B2CF" w14:textId="77777777" w:rsidR="00D54223" w:rsidRDefault="00D54223" w:rsidP="006E6454">
      <w:pPr>
        <w:pStyle w:val="Heading2"/>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                                </w:t>
      </w:r>
    </w:p>
    <w:p w14:paraId="5E51D556" w14:textId="33F2B5E9" w:rsidR="009431E5" w:rsidRDefault="009431E5" w:rsidP="006E6454">
      <w:pPr>
        <w:pStyle w:val="Heading2"/>
        <w:rPr>
          <w:rFonts w:ascii="Times New Roman" w:hAnsi="Times New Roman" w:cs="Times New Roman"/>
          <w:color w:val="auto"/>
          <w:sz w:val="28"/>
          <w:szCs w:val="28"/>
        </w:rPr>
      </w:pPr>
      <w:bookmarkStart w:id="73" w:name="_Toc510606843"/>
      <w:r w:rsidRPr="008D3CBB">
        <w:rPr>
          <w:rFonts w:ascii="Times New Roman" w:hAnsi="Times New Roman" w:cs="Times New Roman"/>
          <w:color w:val="auto"/>
          <w:sz w:val="28"/>
          <w:szCs w:val="28"/>
        </w:rPr>
        <w:t>Limitations</w:t>
      </w:r>
      <w:r w:rsidR="00F60270" w:rsidRPr="008D3CBB">
        <w:rPr>
          <w:rFonts w:ascii="Times New Roman" w:hAnsi="Times New Roman" w:cs="Times New Roman"/>
          <w:color w:val="auto"/>
          <w:sz w:val="28"/>
          <w:szCs w:val="28"/>
        </w:rPr>
        <w:t xml:space="preserve"> and </w:t>
      </w:r>
      <w:r w:rsidR="00495B2F" w:rsidRPr="008D3CBB">
        <w:rPr>
          <w:rFonts w:ascii="Times New Roman" w:hAnsi="Times New Roman" w:cs="Times New Roman"/>
          <w:color w:val="auto"/>
          <w:sz w:val="28"/>
          <w:szCs w:val="28"/>
        </w:rPr>
        <w:t>S</w:t>
      </w:r>
      <w:r w:rsidR="00F60270" w:rsidRPr="008D3CBB">
        <w:rPr>
          <w:rFonts w:ascii="Times New Roman" w:hAnsi="Times New Roman" w:cs="Times New Roman"/>
          <w:color w:val="auto"/>
          <w:sz w:val="28"/>
          <w:szCs w:val="28"/>
        </w:rPr>
        <w:t>trengths</w:t>
      </w:r>
      <w:bookmarkEnd w:id="73"/>
      <w:r w:rsidR="00F60270" w:rsidRPr="008D3CBB">
        <w:rPr>
          <w:rFonts w:ascii="Times New Roman" w:hAnsi="Times New Roman" w:cs="Times New Roman"/>
          <w:color w:val="auto"/>
          <w:sz w:val="28"/>
          <w:szCs w:val="28"/>
        </w:rPr>
        <w:t xml:space="preserve"> </w:t>
      </w:r>
    </w:p>
    <w:p w14:paraId="5D79D292" w14:textId="77777777" w:rsidR="00D54223" w:rsidRPr="00D54223" w:rsidRDefault="00D54223" w:rsidP="00D54223"/>
    <w:p w14:paraId="567A7D8A" w14:textId="7AD96A99" w:rsidR="00A22C60" w:rsidRPr="00821CF7" w:rsidRDefault="009B2977"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There w</w:t>
      </w:r>
      <w:r w:rsidR="00A22C60" w:rsidRPr="00821CF7">
        <w:rPr>
          <w:rFonts w:ascii="Times New Roman" w:hAnsi="Times New Roman" w:cs="Times New Roman"/>
          <w:sz w:val="24"/>
          <w:szCs w:val="24"/>
        </w:rPr>
        <w:t>ere</w:t>
      </w:r>
      <w:r w:rsidRPr="00821CF7">
        <w:rPr>
          <w:rFonts w:ascii="Times New Roman" w:hAnsi="Times New Roman" w:cs="Times New Roman"/>
          <w:sz w:val="24"/>
          <w:szCs w:val="24"/>
        </w:rPr>
        <w:t xml:space="preserve"> a number of limitations</w:t>
      </w:r>
      <w:r w:rsidR="00A22C60" w:rsidRPr="00821CF7">
        <w:rPr>
          <w:rFonts w:ascii="Times New Roman" w:hAnsi="Times New Roman" w:cs="Times New Roman"/>
          <w:sz w:val="24"/>
          <w:szCs w:val="24"/>
        </w:rPr>
        <w:t xml:space="preserve"> to this study. </w:t>
      </w:r>
      <w:r w:rsidR="00056765">
        <w:rPr>
          <w:rFonts w:ascii="Times New Roman" w:hAnsi="Times New Roman" w:cs="Times New Roman"/>
          <w:sz w:val="24"/>
          <w:szCs w:val="24"/>
        </w:rPr>
        <w:t>O</w:t>
      </w:r>
      <w:r w:rsidR="00A22C60" w:rsidRPr="00821CF7">
        <w:rPr>
          <w:rFonts w:ascii="Times New Roman" w:hAnsi="Times New Roman" w:cs="Times New Roman"/>
          <w:sz w:val="24"/>
          <w:szCs w:val="24"/>
        </w:rPr>
        <w:t>ne</w:t>
      </w:r>
      <w:r w:rsidR="00D5374B" w:rsidRPr="00821CF7">
        <w:rPr>
          <w:rFonts w:ascii="Times New Roman" w:hAnsi="Times New Roman" w:cs="Times New Roman"/>
          <w:sz w:val="24"/>
          <w:szCs w:val="24"/>
        </w:rPr>
        <w:t xml:space="preserve"> of the main </w:t>
      </w:r>
      <w:r w:rsidR="00F53C32" w:rsidRPr="00821CF7">
        <w:rPr>
          <w:rFonts w:ascii="Times New Roman" w:hAnsi="Times New Roman" w:cs="Times New Roman"/>
          <w:sz w:val="24"/>
          <w:szCs w:val="24"/>
        </w:rPr>
        <w:t>limitations is</w:t>
      </w:r>
      <w:r w:rsidR="00D5374B" w:rsidRPr="00821CF7">
        <w:rPr>
          <w:rFonts w:ascii="Times New Roman" w:hAnsi="Times New Roman" w:cs="Times New Roman"/>
          <w:sz w:val="24"/>
          <w:szCs w:val="24"/>
        </w:rPr>
        <w:t xml:space="preserve"> the sample size of </w:t>
      </w:r>
      <w:r w:rsidR="002F32D5" w:rsidRPr="00821CF7">
        <w:rPr>
          <w:rFonts w:ascii="Times New Roman" w:hAnsi="Times New Roman" w:cs="Times New Roman"/>
          <w:sz w:val="24"/>
          <w:szCs w:val="24"/>
        </w:rPr>
        <w:t>HP</w:t>
      </w:r>
      <w:r w:rsidR="00D5374B" w:rsidRPr="00821CF7">
        <w:rPr>
          <w:rFonts w:ascii="Times New Roman" w:hAnsi="Times New Roman" w:cs="Times New Roman"/>
          <w:sz w:val="24"/>
          <w:szCs w:val="24"/>
        </w:rPr>
        <w:t xml:space="preserve"> </w:t>
      </w:r>
      <w:r w:rsidR="009431E5" w:rsidRPr="00821CF7">
        <w:rPr>
          <w:rFonts w:ascii="Times New Roman" w:hAnsi="Times New Roman" w:cs="Times New Roman"/>
          <w:sz w:val="24"/>
          <w:szCs w:val="24"/>
        </w:rPr>
        <w:t>participants</w:t>
      </w:r>
      <w:r w:rsidR="00D5374B" w:rsidRPr="00821CF7">
        <w:rPr>
          <w:rFonts w:ascii="Times New Roman" w:hAnsi="Times New Roman" w:cs="Times New Roman"/>
          <w:sz w:val="24"/>
          <w:szCs w:val="24"/>
        </w:rPr>
        <w:t xml:space="preserve"> and </w:t>
      </w:r>
      <w:r w:rsidRPr="00821CF7">
        <w:rPr>
          <w:rFonts w:ascii="Times New Roman" w:hAnsi="Times New Roman" w:cs="Times New Roman"/>
          <w:sz w:val="24"/>
          <w:szCs w:val="24"/>
        </w:rPr>
        <w:t>especially male</w:t>
      </w:r>
      <w:r w:rsidR="00D5374B" w:rsidRPr="00821CF7">
        <w:rPr>
          <w:rFonts w:ascii="Times New Roman" w:hAnsi="Times New Roman" w:cs="Times New Roman"/>
          <w:sz w:val="24"/>
          <w:szCs w:val="24"/>
        </w:rPr>
        <w:t xml:space="preserve"> </w:t>
      </w:r>
      <w:r w:rsidR="00A22C60" w:rsidRPr="00821CF7">
        <w:rPr>
          <w:rFonts w:ascii="Times New Roman" w:hAnsi="Times New Roman" w:cs="Times New Roman"/>
          <w:sz w:val="24"/>
          <w:szCs w:val="24"/>
        </w:rPr>
        <w:t xml:space="preserve">participants, </w:t>
      </w:r>
      <w:r w:rsidR="00056765" w:rsidRPr="00821CF7">
        <w:rPr>
          <w:rFonts w:ascii="Times New Roman" w:hAnsi="Times New Roman" w:cs="Times New Roman"/>
          <w:sz w:val="24"/>
          <w:szCs w:val="24"/>
        </w:rPr>
        <w:t>however</w:t>
      </w:r>
      <w:r w:rsidR="00A22C60" w:rsidRPr="00821CF7">
        <w:rPr>
          <w:rFonts w:ascii="Times New Roman" w:hAnsi="Times New Roman" w:cs="Times New Roman"/>
          <w:sz w:val="24"/>
          <w:szCs w:val="24"/>
        </w:rPr>
        <w:t xml:space="preserve"> </w:t>
      </w:r>
      <w:r w:rsidR="00503A6C">
        <w:rPr>
          <w:rFonts w:ascii="Times New Roman" w:hAnsi="Times New Roman" w:cs="Times New Roman"/>
          <w:sz w:val="24"/>
          <w:szCs w:val="24"/>
        </w:rPr>
        <w:t>f</w:t>
      </w:r>
      <w:r w:rsidR="00A22C60" w:rsidRPr="00821CF7">
        <w:rPr>
          <w:rFonts w:ascii="Times New Roman" w:hAnsi="Times New Roman" w:cs="Times New Roman"/>
          <w:sz w:val="24"/>
          <w:szCs w:val="24"/>
        </w:rPr>
        <w:t>emale</w:t>
      </w:r>
      <w:r w:rsidRPr="00821CF7">
        <w:rPr>
          <w:rFonts w:ascii="Times New Roman" w:hAnsi="Times New Roman" w:cs="Times New Roman"/>
          <w:sz w:val="24"/>
          <w:szCs w:val="24"/>
        </w:rPr>
        <w:t xml:space="preserve"> respons</w:t>
      </w:r>
      <w:r w:rsidR="00503A6C">
        <w:rPr>
          <w:rFonts w:ascii="Times New Roman" w:hAnsi="Times New Roman" w:cs="Times New Roman"/>
          <w:sz w:val="24"/>
          <w:szCs w:val="24"/>
        </w:rPr>
        <w:t>es</w:t>
      </w:r>
      <w:r w:rsidRPr="00821CF7">
        <w:rPr>
          <w:rFonts w:ascii="Times New Roman" w:hAnsi="Times New Roman" w:cs="Times New Roman"/>
          <w:sz w:val="24"/>
          <w:szCs w:val="24"/>
        </w:rPr>
        <w:t xml:space="preserve"> were good. </w:t>
      </w:r>
      <w:r w:rsidR="00A22C60" w:rsidRPr="00821CF7">
        <w:rPr>
          <w:rFonts w:ascii="Times New Roman" w:hAnsi="Times New Roman" w:cs="Times New Roman"/>
          <w:sz w:val="24"/>
          <w:szCs w:val="24"/>
        </w:rPr>
        <w:t>This study should have had more equal group sizes for analys</w:t>
      </w:r>
      <w:r w:rsidR="00503A6C">
        <w:rPr>
          <w:rFonts w:ascii="Times New Roman" w:hAnsi="Times New Roman" w:cs="Times New Roman"/>
          <w:sz w:val="24"/>
          <w:szCs w:val="24"/>
        </w:rPr>
        <w:t>is</w:t>
      </w:r>
      <w:r w:rsidR="00A22C60" w:rsidRPr="00821CF7">
        <w:rPr>
          <w:rFonts w:ascii="Times New Roman" w:hAnsi="Times New Roman" w:cs="Times New Roman"/>
          <w:sz w:val="24"/>
          <w:szCs w:val="24"/>
        </w:rPr>
        <w:t xml:space="preserve">. This was partially due to the time constraints for data collection. The </w:t>
      </w:r>
      <w:r w:rsidR="00C4139F" w:rsidRPr="00821CF7">
        <w:rPr>
          <w:rFonts w:ascii="Times New Roman" w:hAnsi="Times New Roman" w:cs="Times New Roman"/>
          <w:sz w:val="24"/>
          <w:szCs w:val="24"/>
        </w:rPr>
        <w:t>author also</w:t>
      </w:r>
      <w:r w:rsidR="00A22C60" w:rsidRPr="00821CF7">
        <w:rPr>
          <w:rFonts w:ascii="Times New Roman" w:hAnsi="Times New Roman" w:cs="Times New Roman"/>
          <w:sz w:val="24"/>
          <w:szCs w:val="24"/>
        </w:rPr>
        <w:t xml:space="preserve"> did not have access to </w:t>
      </w:r>
      <w:r w:rsidR="00C4139F" w:rsidRPr="00821CF7">
        <w:rPr>
          <w:rFonts w:ascii="Times New Roman" w:hAnsi="Times New Roman" w:cs="Times New Roman"/>
          <w:sz w:val="24"/>
          <w:szCs w:val="24"/>
        </w:rPr>
        <w:t>G</w:t>
      </w:r>
      <w:r w:rsidR="00F50E36" w:rsidRPr="00821CF7">
        <w:rPr>
          <w:rFonts w:ascii="Times New Roman" w:hAnsi="Times New Roman" w:cs="Times New Roman"/>
          <w:sz w:val="24"/>
          <w:szCs w:val="24"/>
        </w:rPr>
        <w:t>P, direct email</w:t>
      </w:r>
      <w:r w:rsidR="00C4139F" w:rsidRPr="00821CF7">
        <w:rPr>
          <w:rFonts w:ascii="Times New Roman" w:hAnsi="Times New Roman" w:cs="Times New Roman"/>
          <w:sz w:val="24"/>
          <w:szCs w:val="24"/>
        </w:rPr>
        <w:t xml:space="preserve"> address</w:t>
      </w:r>
      <w:r w:rsidR="00A22C60" w:rsidRPr="00821CF7">
        <w:rPr>
          <w:rFonts w:ascii="Times New Roman" w:hAnsi="Times New Roman" w:cs="Times New Roman"/>
          <w:sz w:val="24"/>
          <w:szCs w:val="24"/>
        </w:rPr>
        <w:t xml:space="preserve"> so therefor</w:t>
      </w:r>
      <w:r w:rsidR="00503A6C">
        <w:rPr>
          <w:rFonts w:ascii="Times New Roman" w:hAnsi="Times New Roman" w:cs="Times New Roman"/>
          <w:sz w:val="24"/>
          <w:szCs w:val="24"/>
        </w:rPr>
        <w:t>e</w:t>
      </w:r>
      <w:r w:rsidR="00A22C60" w:rsidRPr="00821CF7">
        <w:rPr>
          <w:rFonts w:ascii="Times New Roman" w:hAnsi="Times New Roman" w:cs="Times New Roman"/>
          <w:sz w:val="24"/>
          <w:szCs w:val="24"/>
        </w:rPr>
        <w:t xml:space="preserve"> relied upon receptionist</w:t>
      </w:r>
      <w:r w:rsidR="00503A6C">
        <w:rPr>
          <w:rFonts w:ascii="Times New Roman" w:hAnsi="Times New Roman" w:cs="Times New Roman"/>
          <w:sz w:val="24"/>
          <w:szCs w:val="24"/>
        </w:rPr>
        <w:t>s</w:t>
      </w:r>
      <w:r w:rsidR="00A22C60" w:rsidRPr="00821CF7">
        <w:rPr>
          <w:rFonts w:ascii="Times New Roman" w:hAnsi="Times New Roman" w:cs="Times New Roman"/>
          <w:sz w:val="24"/>
          <w:szCs w:val="24"/>
        </w:rPr>
        <w:t xml:space="preserve"> to distribute letters. The time constraints also meant that </w:t>
      </w:r>
      <w:r w:rsidRPr="00821CF7">
        <w:rPr>
          <w:rFonts w:ascii="Times New Roman" w:hAnsi="Times New Roman" w:cs="Times New Roman"/>
          <w:sz w:val="24"/>
          <w:szCs w:val="24"/>
        </w:rPr>
        <w:t>health professional</w:t>
      </w:r>
      <w:r w:rsidR="00056765">
        <w:rPr>
          <w:rFonts w:ascii="Times New Roman" w:hAnsi="Times New Roman" w:cs="Times New Roman"/>
          <w:sz w:val="24"/>
          <w:szCs w:val="24"/>
        </w:rPr>
        <w:t>s</w:t>
      </w:r>
      <w:r w:rsidRPr="00821CF7">
        <w:rPr>
          <w:rFonts w:ascii="Times New Roman" w:hAnsi="Times New Roman" w:cs="Times New Roman"/>
          <w:sz w:val="24"/>
          <w:szCs w:val="24"/>
        </w:rPr>
        <w:t xml:space="preserve"> had </w:t>
      </w:r>
      <w:r w:rsidR="00F50E36" w:rsidRPr="00821CF7">
        <w:rPr>
          <w:rFonts w:ascii="Times New Roman" w:hAnsi="Times New Roman" w:cs="Times New Roman"/>
          <w:sz w:val="24"/>
          <w:szCs w:val="24"/>
        </w:rPr>
        <w:t xml:space="preserve">a short </w:t>
      </w:r>
      <w:r w:rsidRPr="00821CF7">
        <w:rPr>
          <w:rFonts w:ascii="Times New Roman" w:hAnsi="Times New Roman" w:cs="Times New Roman"/>
          <w:sz w:val="24"/>
          <w:szCs w:val="24"/>
        </w:rPr>
        <w:t xml:space="preserve">time limit to respond. </w:t>
      </w:r>
      <w:r w:rsidR="00A22C60" w:rsidRPr="00821CF7">
        <w:rPr>
          <w:rFonts w:ascii="Times New Roman" w:hAnsi="Times New Roman" w:cs="Times New Roman"/>
          <w:sz w:val="24"/>
          <w:szCs w:val="24"/>
        </w:rPr>
        <w:t xml:space="preserve">Although some mental health organisations were supportive and encouraged staff and other organisation they worked with to partake. One of the main drawbacks was the </w:t>
      </w:r>
      <w:r w:rsidRPr="00821CF7">
        <w:rPr>
          <w:rFonts w:ascii="Times New Roman" w:hAnsi="Times New Roman" w:cs="Times New Roman"/>
          <w:sz w:val="24"/>
          <w:szCs w:val="24"/>
        </w:rPr>
        <w:t xml:space="preserve">amount </w:t>
      </w:r>
      <w:r w:rsidR="002E0039" w:rsidRPr="00821CF7">
        <w:rPr>
          <w:rFonts w:ascii="Times New Roman" w:hAnsi="Times New Roman" w:cs="Times New Roman"/>
          <w:sz w:val="24"/>
          <w:szCs w:val="24"/>
        </w:rPr>
        <w:t>of questions</w:t>
      </w:r>
      <w:r w:rsidR="00A22C60" w:rsidRPr="00821CF7">
        <w:rPr>
          <w:rFonts w:ascii="Times New Roman" w:hAnsi="Times New Roman" w:cs="Times New Roman"/>
          <w:sz w:val="24"/>
          <w:szCs w:val="24"/>
        </w:rPr>
        <w:t xml:space="preserve"> and the length of time needed to take part</w:t>
      </w:r>
      <w:r w:rsidR="00F50E36" w:rsidRPr="00821CF7">
        <w:rPr>
          <w:rFonts w:ascii="Times New Roman" w:hAnsi="Times New Roman" w:cs="Times New Roman"/>
          <w:sz w:val="24"/>
          <w:szCs w:val="24"/>
        </w:rPr>
        <w:t xml:space="preserve">, this may have put some health professionals off completing the questionnaire. </w:t>
      </w:r>
    </w:p>
    <w:p w14:paraId="7B19ECB5" w14:textId="77F44022" w:rsidR="001D7D78" w:rsidRPr="00821CF7" w:rsidRDefault="002E0039"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The</w:t>
      </w:r>
      <w:r w:rsidR="00D5374B" w:rsidRPr="00821CF7">
        <w:rPr>
          <w:rFonts w:ascii="Times New Roman" w:hAnsi="Times New Roman" w:cs="Times New Roman"/>
          <w:sz w:val="24"/>
          <w:szCs w:val="24"/>
        </w:rPr>
        <w:t xml:space="preserve"> study did not </w:t>
      </w:r>
      <w:r w:rsidR="00F53C32" w:rsidRPr="00821CF7">
        <w:rPr>
          <w:rFonts w:ascii="Times New Roman" w:hAnsi="Times New Roman" w:cs="Times New Roman"/>
          <w:sz w:val="24"/>
          <w:szCs w:val="24"/>
        </w:rPr>
        <w:t>consider ethnic</w:t>
      </w:r>
      <w:r w:rsidR="009431E5" w:rsidRPr="00821CF7">
        <w:rPr>
          <w:rFonts w:ascii="Times New Roman" w:hAnsi="Times New Roman" w:cs="Times New Roman"/>
          <w:sz w:val="24"/>
          <w:szCs w:val="24"/>
        </w:rPr>
        <w:t xml:space="preserve"> </w:t>
      </w:r>
      <w:r w:rsidR="00F53C32" w:rsidRPr="00821CF7">
        <w:rPr>
          <w:rFonts w:ascii="Times New Roman" w:hAnsi="Times New Roman" w:cs="Times New Roman"/>
          <w:sz w:val="24"/>
          <w:szCs w:val="24"/>
        </w:rPr>
        <w:t>groups so</w:t>
      </w:r>
      <w:r w:rsidR="00D5374B" w:rsidRPr="00821CF7">
        <w:rPr>
          <w:rFonts w:ascii="Times New Roman" w:hAnsi="Times New Roman" w:cs="Times New Roman"/>
          <w:sz w:val="24"/>
          <w:szCs w:val="24"/>
        </w:rPr>
        <w:t xml:space="preserve"> therefore could not </w:t>
      </w:r>
      <w:r w:rsidR="00F53C32" w:rsidRPr="00821CF7">
        <w:rPr>
          <w:rFonts w:ascii="Times New Roman" w:hAnsi="Times New Roman" w:cs="Times New Roman"/>
          <w:sz w:val="24"/>
          <w:szCs w:val="24"/>
        </w:rPr>
        <w:t xml:space="preserve">explore the relationship between </w:t>
      </w:r>
      <w:r w:rsidR="00503A6C">
        <w:rPr>
          <w:rFonts w:ascii="Times New Roman" w:hAnsi="Times New Roman" w:cs="Times New Roman"/>
          <w:sz w:val="24"/>
          <w:szCs w:val="24"/>
        </w:rPr>
        <w:t>e</w:t>
      </w:r>
      <w:r w:rsidR="00F53C32" w:rsidRPr="00821CF7">
        <w:rPr>
          <w:rFonts w:ascii="Times New Roman" w:hAnsi="Times New Roman" w:cs="Times New Roman"/>
          <w:sz w:val="24"/>
          <w:szCs w:val="24"/>
        </w:rPr>
        <w:t xml:space="preserve">thnic groups and attitude and </w:t>
      </w:r>
      <w:r w:rsidR="001D7D78" w:rsidRPr="00821CF7">
        <w:rPr>
          <w:rFonts w:ascii="Times New Roman" w:hAnsi="Times New Roman" w:cs="Times New Roman"/>
          <w:sz w:val="24"/>
          <w:szCs w:val="24"/>
        </w:rPr>
        <w:t>knowledge for</w:t>
      </w:r>
      <w:r w:rsidR="00F53C32" w:rsidRPr="00821CF7">
        <w:rPr>
          <w:rFonts w:ascii="Times New Roman" w:hAnsi="Times New Roman" w:cs="Times New Roman"/>
          <w:sz w:val="24"/>
          <w:szCs w:val="24"/>
        </w:rPr>
        <w:t xml:space="preserve"> differences. </w:t>
      </w:r>
      <w:r w:rsidR="00E54F19" w:rsidRPr="00821CF7">
        <w:rPr>
          <w:rFonts w:ascii="Times New Roman" w:hAnsi="Times New Roman" w:cs="Times New Roman"/>
          <w:sz w:val="24"/>
          <w:szCs w:val="24"/>
        </w:rPr>
        <w:t>The</w:t>
      </w:r>
      <w:r w:rsidR="00F53C32" w:rsidRPr="00821CF7">
        <w:rPr>
          <w:rFonts w:ascii="Times New Roman" w:hAnsi="Times New Roman" w:cs="Times New Roman"/>
          <w:sz w:val="24"/>
          <w:szCs w:val="24"/>
        </w:rPr>
        <w:t xml:space="preserve"> study could </w:t>
      </w:r>
      <w:r w:rsidR="001D7D78" w:rsidRPr="00821CF7">
        <w:rPr>
          <w:rFonts w:ascii="Times New Roman" w:hAnsi="Times New Roman" w:cs="Times New Roman"/>
          <w:sz w:val="24"/>
          <w:szCs w:val="24"/>
        </w:rPr>
        <w:t>have</w:t>
      </w:r>
      <w:r w:rsidR="00F53C32" w:rsidRPr="00821CF7">
        <w:rPr>
          <w:rFonts w:ascii="Times New Roman" w:hAnsi="Times New Roman" w:cs="Times New Roman"/>
          <w:sz w:val="24"/>
          <w:szCs w:val="24"/>
        </w:rPr>
        <w:t xml:space="preserve"> benefited from including social </w:t>
      </w:r>
      <w:r w:rsidR="00F60270" w:rsidRPr="00821CF7">
        <w:rPr>
          <w:rFonts w:ascii="Times New Roman" w:hAnsi="Times New Roman" w:cs="Times New Roman"/>
          <w:sz w:val="24"/>
          <w:szCs w:val="24"/>
        </w:rPr>
        <w:t xml:space="preserve">class. The method used was </w:t>
      </w:r>
      <w:r w:rsidR="00EF48AA" w:rsidRPr="00821CF7">
        <w:rPr>
          <w:rFonts w:ascii="Times New Roman" w:hAnsi="Times New Roman" w:cs="Times New Roman"/>
          <w:sz w:val="24"/>
          <w:szCs w:val="24"/>
        </w:rPr>
        <w:t>quantitative</w:t>
      </w:r>
      <w:r w:rsidR="00F60270" w:rsidRPr="00821CF7">
        <w:rPr>
          <w:rFonts w:ascii="Times New Roman" w:hAnsi="Times New Roman" w:cs="Times New Roman"/>
          <w:sz w:val="24"/>
          <w:szCs w:val="24"/>
        </w:rPr>
        <w:t xml:space="preserve"> so therefor</w:t>
      </w:r>
      <w:r w:rsidR="00503A6C">
        <w:rPr>
          <w:rFonts w:ascii="Times New Roman" w:hAnsi="Times New Roman" w:cs="Times New Roman"/>
          <w:sz w:val="24"/>
          <w:szCs w:val="24"/>
        </w:rPr>
        <w:t>e</w:t>
      </w:r>
      <w:r w:rsidR="00F60270" w:rsidRPr="00821CF7">
        <w:rPr>
          <w:rFonts w:ascii="Times New Roman" w:hAnsi="Times New Roman" w:cs="Times New Roman"/>
          <w:sz w:val="24"/>
          <w:szCs w:val="24"/>
        </w:rPr>
        <w:t xml:space="preserve"> it could not explain the reasons</w:t>
      </w:r>
      <w:r w:rsidR="00503A6C">
        <w:rPr>
          <w:rFonts w:ascii="Times New Roman" w:hAnsi="Times New Roman" w:cs="Times New Roman"/>
          <w:sz w:val="24"/>
          <w:szCs w:val="24"/>
        </w:rPr>
        <w:t>,</w:t>
      </w:r>
      <w:r w:rsidR="00F60270" w:rsidRPr="00821CF7">
        <w:rPr>
          <w:rFonts w:ascii="Times New Roman" w:hAnsi="Times New Roman" w:cs="Times New Roman"/>
          <w:sz w:val="24"/>
          <w:szCs w:val="24"/>
        </w:rPr>
        <w:t xml:space="preserve"> mixed methods questionnaire </w:t>
      </w:r>
      <w:r w:rsidR="00503A6C">
        <w:rPr>
          <w:rFonts w:ascii="Times New Roman" w:hAnsi="Times New Roman" w:cs="Times New Roman"/>
          <w:sz w:val="24"/>
          <w:szCs w:val="24"/>
        </w:rPr>
        <w:t>and</w:t>
      </w:r>
      <w:r w:rsidR="00F60270" w:rsidRPr="00821CF7">
        <w:rPr>
          <w:rFonts w:ascii="Times New Roman" w:hAnsi="Times New Roman" w:cs="Times New Roman"/>
          <w:sz w:val="24"/>
          <w:szCs w:val="24"/>
        </w:rPr>
        <w:t xml:space="preserve"> interviews could have given insight to the findings</w:t>
      </w:r>
      <w:r w:rsidR="00E54F19" w:rsidRPr="00821CF7">
        <w:rPr>
          <w:rFonts w:ascii="Times New Roman" w:hAnsi="Times New Roman" w:cs="Times New Roman"/>
          <w:sz w:val="24"/>
          <w:szCs w:val="24"/>
        </w:rPr>
        <w:t>.</w:t>
      </w:r>
      <w:r w:rsidR="00F60270" w:rsidRPr="00821CF7">
        <w:rPr>
          <w:rFonts w:ascii="Times New Roman" w:hAnsi="Times New Roman" w:cs="Times New Roman"/>
          <w:sz w:val="24"/>
          <w:szCs w:val="24"/>
        </w:rPr>
        <w:t xml:space="preserve"> </w:t>
      </w:r>
      <w:r w:rsidR="00C23CF8" w:rsidRPr="00821CF7">
        <w:rPr>
          <w:rFonts w:ascii="Times New Roman" w:hAnsi="Times New Roman" w:cs="Times New Roman"/>
          <w:sz w:val="24"/>
          <w:szCs w:val="24"/>
        </w:rPr>
        <w:t>Vignettes</w:t>
      </w:r>
      <w:r w:rsidR="00F50E36" w:rsidRPr="00821CF7">
        <w:rPr>
          <w:rFonts w:ascii="Times New Roman" w:hAnsi="Times New Roman" w:cs="Times New Roman"/>
          <w:sz w:val="24"/>
          <w:szCs w:val="24"/>
        </w:rPr>
        <w:t xml:space="preserve"> could have been used along with questionnaire for attitudes and knowledge of targeted mental health issues th</w:t>
      </w:r>
      <w:r w:rsidR="00503A6C">
        <w:rPr>
          <w:rFonts w:ascii="Times New Roman" w:hAnsi="Times New Roman" w:cs="Times New Roman"/>
          <w:sz w:val="24"/>
          <w:szCs w:val="24"/>
        </w:rPr>
        <w:t>a</w:t>
      </w:r>
      <w:r w:rsidR="00F50E36" w:rsidRPr="00821CF7">
        <w:rPr>
          <w:rFonts w:ascii="Times New Roman" w:hAnsi="Times New Roman" w:cs="Times New Roman"/>
          <w:sz w:val="24"/>
          <w:szCs w:val="24"/>
        </w:rPr>
        <w:t>n in general or attitudes and knowledge in regards to certain situations.  Future research c</w:t>
      </w:r>
      <w:r w:rsidR="001C1809" w:rsidRPr="00821CF7">
        <w:rPr>
          <w:rFonts w:ascii="Times New Roman" w:hAnsi="Times New Roman" w:cs="Times New Roman"/>
          <w:sz w:val="24"/>
          <w:szCs w:val="24"/>
        </w:rPr>
        <w:t xml:space="preserve">ould look at </w:t>
      </w:r>
      <w:r w:rsidR="00F50E36" w:rsidRPr="00821CF7">
        <w:rPr>
          <w:rFonts w:ascii="Times New Roman" w:hAnsi="Times New Roman" w:cs="Times New Roman"/>
          <w:sz w:val="24"/>
          <w:szCs w:val="24"/>
        </w:rPr>
        <w:t xml:space="preserve">attitudes and knowledge </w:t>
      </w:r>
      <w:r w:rsidR="00503A6C">
        <w:rPr>
          <w:rFonts w:ascii="Times New Roman" w:hAnsi="Times New Roman" w:cs="Times New Roman"/>
          <w:sz w:val="24"/>
          <w:szCs w:val="24"/>
        </w:rPr>
        <w:t>of</w:t>
      </w:r>
      <w:r w:rsidR="00F50E36" w:rsidRPr="00821CF7">
        <w:rPr>
          <w:rFonts w:ascii="Times New Roman" w:hAnsi="Times New Roman" w:cs="Times New Roman"/>
          <w:sz w:val="24"/>
          <w:szCs w:val="24"/>
        </w:rPr>
        <w:t xml:space="preserve"> different </w:t>
      </w:r>
      <w:r w:rsidR="001C1809" w:rsidRPr="00821CF7">
        <w:rPr>
          <w:rFonts w:ascii="Times New Roman" w:hAnsi="Times New Roman" w:cs="Times New Roman"/>
          <w:sz w:val="24"/>
          <w:szCs w:val="24"/>
        </w:rPr>
        <w:t xml:space="preserve">types </w:t>
      </w:r>
      <w:r w:rsidR="00C9179F" w:rsidRPr="00821CF7">
        <w:rPr>
          <w:rFonts w:ascii="Times New Roman" w:hAnsi="Times New Roman" w:cs="Times New Roman"/>
          <w:sz w:val="24"/>
          <w:szCs w:val="24"/>
        </w:rPr>
        <w:t>of eating</w:t>
      </w:r>
      <w:r w:rsidR="001C1809" w:rsidRPr="00821CF7">
        <w:rPr>
          <w:rFonts w:ascii="Times New Roman" w:hAnsi="Times New Roman" w:cs="Times New Roman"/>
          <w:sz w:val="24"/>
          <w:szCs w:val="24"/>
        </w:rPr>
        <w:t xml:space="preserve"> disorders</w:t>
      </w:r>
      <w:r w:rsidR="00F50E36" w:rsidRPr="00821CF7">
        <w:rPr>
          <w:rFonts w:ascii="Times New Roman" w:hAnsi="Times New Roman" w:cs="Times New Roman"/>
          <w:sz w:val="24"/>
          <w:szCs w:val="24"/>
        </w:rPr>
        <w:t xml:space="preserve"> </w:t>
      </w:r>
      <w:r w:rsidR="001D4CE2">
        <w:rPr>
          <w:rFonts w:ascii="Times New Roman" w:hAnsi="Times New Roman" w:cs="Times New Roman"/>
          <w:sz w:val="24"/>
          <w:szCs w:val="24"/>
        </w:rPr>
        <w:t xml:space="preserve">separately </w:t>
      </w:r>
      <w:r w:rsidR="00F50E36" w:rsidRPr="00821CF7">
        <w:rPr>
          <w:rFonts w:ascii="Times New Roman" w:hAnsi="Times New Roman" w:cs="Times New Roman"/>
          <w:sz w:val="24"/>
          <w:szCs w:val="24"/>
        </w:rPr>
        <w:t>for differences</w:t>
      </w:r>
      <w:r w:rsidR="00765FD1" w:rsidRPr="00821CF7">
        <w:rPr>
          <w:rFonts w:ascii="Times New Roman" w:hAnsi="Times New Roman" w:cs="Times New Roman"/>
          <w:sz w:val="24"/>
          <w:szCs w:val="24"/>
        </w:rPr>
        <w:t>. One</w:t>
      </w:r>
      <w:r w:rsidR="00F50E36" w:rsidRPr="00821CF7">
        <w:rPr>
          <w:rFonts w:ascii="Times New Roman" w:hAnsi="Times New Roman" w:cs="Times New Roman"/>
          <w:sz w:val="24"/>
          <w:szCs w:val="24"/>
        </w:rPr>
        <w:t xml:space="preserve"> other limitation is </w:t>
      </w:r>
      <w:r w:rsidR="00765FD1" w:rsidRPr="00821CF7">
        <w:rPr>
          <w:rFonts w:ascii="Times New Roman" w:hAnsi="Times New Roman" w:cs="Times New Roman"/>
          <w:sz w:val="24"/>
          <w:szCs w:val="24"/>
        </w:rPr>
        <w:t>the scales</w:t>
      </w:r>
      <w:r w:rsidR="00F50E36" w:rsidRPr="00821CF7">
        <w:rPr>
          <w:rFonts w:ascii="Times New Roman" w:hAnsi="Times New Roman" w:cs="Times New Roman"/>
          <w:sz w:val="24"/>
          <w:szCs w:val="24"/>
        </w:rPr>
        <w:t xml:space="preserve"> used, the CAMI scale could be regarded as out</w:t>
      </w:r>
      <w:r w:rsidR="001D4CE2">
        <w:rPr>
          <w:rFonts w:ascii="Times New Roman" w:hAnsi="Times New Roman" w:cs="Times New Roman"/>
          <w:sz w:val="24"/>
          <w:szCs w:val="24"/>
        </w:rPr>
        <w:t>-</w:t>
      </w:r>
      <w:r w:rsidR="00F50E36" w:rsidRPr="00821CF7">
        <w:rPr>
          <w:rFonts w:ascii="Times New Roman" w:hAnsi="Times New Roman" w:cs="Times New Roman"/>
          <w:sz w:val="24"/>
          <w:szCs w:val="24"/>
        </w:rPr>
        <w:t>dated and</w:t>
      </w:r>
      <w:r w:rsidR="00F20259" w:rsidRPr="00821CF7">
        <w:rPr>
          <w:rFonts w:ascii="Times New Roman" w:hAnsi="Times New Roman" w:cs="Times New Roman"/>
          <w:sz w:val="24"/>
          <w:szCs w:val="24"/>
        </w:rPr>
        <w:t xml:space="preserve"> not as reliable when modified. </w:t>
      </w:r>
    </w:p>
    <w:p w14:paraId="4FE6A0EC" w14:textId="69CACEB2" w:rsidR="00AD4857" w:rsidRPr="00821CF7" w:rsidRDefault="00450E2C"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 </w:t>
      </w:r>
      <w:r w:rsidR="00765FD1" w:rsidRPr="00821CF7">
        <w:rPr>
          <w:rFonts w:ascii="Times New Roman" w:hAnsi="Times New Roman" w:cs="Times New Roman"/>
          <w:sz w:val="24"/>
          <w:szCs w:val="24"/>
        </w:rPr>
        <w:t>The</w:t>
      </w:r>
      <w:r w:rsidRPr="00821CF7">
        <w:rPr>
          <w:rFonts w:ascii="Times New Roman" w:hAnsi="Times New Roman" w:cs="Times New Roman"/>
          <w:sz w:val="24"/>
          <w:szCs w:val="24"/>
        </w:rPr>
        <w:t xml:space="preserve"> researcher found that general practitioners were least likely to partake, measures to encourage </w:t>
      </w:r>
      <w:r w:rsidR="003A2728" w:rsidRPr="00821CF7">
        <w:rPr>
          <w:rFonts w:ascii="Times New Roman" w:hAnsi="Times New Roman" w:cs="Times New Roman"/>
          <w:sz w:val="24"/>
          <w:szCs w:val="24"/>
        </w:rPr>
        <w:t xml:space="preserve">more GP participation </w:t>
      </w:r>
      <w:r w:rsidR="001D4CE2">
        <w:rPr>
          <w:rFonts w:ascii="Times New Roman" w:hAnsi="Times New Roman" w:cs="Times New Roman"/>
          <w:sz w:val="24"/>
          <w:szCs w:val="24"/>
        </w:rPr>
        <w:t xml:space="preserve">could be sort </w:t>
      </w:r>
      <w:r w:rsidR="003A2728" w:rsidRPr="00821CF7">
        <w:rPr>
          <w:rFonts w:ascii="Times New Roman" w:hAnsi="Times New Roman" w:cs="Times New Roman"/>
          <w:sz w:val="24"/>
          <w:szCs w:val="24"/>
        </w:rPr>
        <w:t xml:space="preserve">as they are often the first point of help seeking behaviour. </w:t>
      </w:r>
      <w:r w:rsidR="00F60270" w:rsidRPr="00821CF7">
        <w:rPr>
          <w:rFonts w:ascii="Times New Roman" w:hAnsi="Times New Roman" w:cs="Times New Roman"/>
          <w:sz w:val="24"/>
          <w:szCs w:val="24"/>
        </w:rPr>
        <w:t xml:space="preserve">Although the response from nurses and support workers was good with most mental health and support services happy to </w:t>
      </w:r>
      <w:r w:rsidR="001D4CE2" w:rsidRPr="00821CF7">
        <w:rPr>
          <w:rFonts w:ascii="Times New Roman" w:hAnsi="Times New Roman" w:cs="Times New Roman"/>
          <w:sz w:val="24"/>
          <w:szCs w:val="24"/>
        </w:rPr>
        <w:t>partake</w:t>
      </w:r>
      <w:r w:rsidR="001D4CE2">
        <w:rPr>
          <w:rFonts w:ascii="Times New Roman" w:hAnsi="Times New Roman" w:cs="Times New Roman"/>
          <w:sz w:val="24"/>
          <w:szCs w:val="24"/>
        </w:rPr>
        <w:t xml:space="preserve"> and</w:t>
      </w:r>
      <w:r w:rsidR="00F60270" w:rsidRPr="00821CF7">
        <w:rPr>
          <w:rFonts w:ascii="Times New Roman" w:hAnsi="Times New Roman" w:cs="Times New Roman"/>
          <w:sz w:val="24"/>
          <w:szCs w:val="24"/>
        </w:rPr>
        <w:t xml:space="preserve"> encourage</w:t>
      </w:r>
      <w:r w:rsidR="001D4CE2">
        <w:rPr>
          <w:rFonts w:ascii="Times New Roman" w:hAnsi="Times New Roman" w:cs="Times New Roman"/>
          <w:sz w:val="24"/>
          <w:szCs w:val="24"/>
        </w:rPr>
        <w:t xml:space="preserve"> their</w:t>
      </w:r>
      <w:r w:rsidR="00F60270" w:rsidRPr="00821CF7">
        <w:rPr>
          <w:rFonts w:ascii="Times New Roman" w:hAnsi="Times New Roman" w:cs="Times New Roman"/>
          <w:sz w:val="24"/>
          <w:szCs w:val="24"/>
        </w:rPr>
        <w:t xml:space="preserve"> staff </w:t>
      </w:r>
      <w:r w:rsidR="001D4CE2">
        <w:rPr>
          <w:rFonts w:ascii="Times New Roman" w:hAnsi="Times New Roman" w:cs="Times New Roman"/>
          <w:sz w:val="24"/>
          <w:szCs w:val="24"/>
        </w:rPr>
        <w:t xml:space="preserve">also </w:t>
      </w:r>
      <w:r w:rsidR="00F60270" w:rsidRPr="00821CF7">
        <w:rPr>
          <w:rFonts w:ascii="Times New Roman" w:hAnsi="Times New Roman" w:cs="Times New Roman"/>
          <w:sz w:val="24"/>
          <w:szCs w:val="24"/>
        </w:rPr>
        <w:t xml:space="preserve">to partake.  </w:t>
      </w:r>
      <w:r w:rsidR="003A2728" w:rsidRPr="00821CF7">
        <w:rPr>
          <w:rFonts w:ascii="Times New Roman" w:hAnsi="Times New Roman" w:cs="Times New Roman"/>
          <w:sz w:val="24"/>
          <w:szCs w:val="24"/>
        </w:rPr>
        <w:t xml:space="preserve">  </w:t>
      </w:r>
      <w:r w:rsidRPr="00821CF7">
        <w:rPr>
          <w:rFonts w:ascii="Times New Roman" w:hAnsi="Times New Roman" w:cs="Times New Roman"/>
          <w:sz w:val="24"/>
          <w:szCs w:val="24"/>
        </w:rPr>
        <w:t xml:space="preserve">  </w:t>
      </w:r>
    </w:p>
    <w:p w14:paraId="156A1755" w14:textId="16FEE66F" w:rsidR="00D54223" w:rsidRDefault="00D54223" w:rsidP="006E6454">
      <w:pPr>
        <w:pStyle w:val="Heading1"/>
        <w:rPr>
          <w:rFonts w:ascii="Times New Roman" w:hAnsi="Times New Roman" w:cs="Times New Roman"/>
          <w:color w:val="auto"/>
        </w:rPr>
      </w:pPr>
    </w:p>
    <w:p w14:paraId="4BDAF5DB" w14:textId="2A16C1FB" w:rsidR="00D54223" w:rsidRDefault="00D54223" w:rsidP="00D54223"/>
    <w:p w14:paraId="0F786A3A" w14:textId="251FB412" w:rsidR="00F53C32" w:rsidRDefault="00D54223" w:rsidP="006E6454">
      <w:pPr>
        <w:pStyle w:val="Heading1"/>
        <w:rPr>
          <w:rFonts w:ascii="Times New Roman" w:hAnsi="Times New Roman" w:cs="Times New Roman"/>
          <w:color w:val="auto"/>
        </w:rPr>
      </w:pPr>
      <w:r>
        <w:rPr>
          <w:rFonts w:ascii="Times New Roman" w:hAnsi="Times New Roman" w:cs="Times New Roman"/>
          <w:color w:val="auto"/>
        </w:rPr>
        <w:t xml:space="preserve"> </w:t>
      </w:r>
      <w:bookmarkStart w:id="74" w:name="_Toc510606844"/>
      <w:r w:rsidR="009431E5" w:rsidRPr="008D3CBB">
        <w:rPr>
          <w:rFonts w:ascii="Times New Roman" w:hAnsi="Times New Roman" w:cs="Times New Roman"/>
          <w:color w:val="auto"/>
        </w:rPr>
        <w:t>Future research</w:t>
      </w:r>
      <w:bookmarkEnd w:id="74"/>
      <w:r w:rsidR="009431E5" w:rsidRPr="008D3CBB">
        <w:rPr>
          <w:rFonts w:ascii="Times New Roman" w:hAnsi="Times New Roman" w:cs="Times New Roman"/>
          <w:color w:val="auto"/>
        </w:rPr>
        <w:t xml:space="preserve"> </w:t>
      </w:r>
    </w:p>
    <w:p w14:paraId="4C4BED88" w14:textId="77777777" w:rsidR="00BA5104" w:rsidRPr="00BA5104" w:rsidRDefault="00BA5104" w:rsidP="00BA5104"/>
    <w:p w14:paraId="7FC5489C" w14:textId="554BC099" w:rsidR="00956874" w:rsidRPr="00821CF7" w:rsidRDefault="00F60270" w:rsidP="00096F1B">
      <w:pPr>
        <w:spacing w:line="480" w:lineRule="auto"/>
        <w:rPr>
          <w:rFonts w:ascii="Times New Roman" w:hAnsi="Times New Roman" w:cs="Times New Roman"/>
          <w:sz w:val="24"/>
          <w:szCs w:val="24"/>
        </w:rPr>
      </w:pPr>
      <w:r w:rsidRPr="00821CF7">
        <w:rPr>
          <w:rFonts w:ascii="Times New Roman" w:hAnsi="Times New Roman" w:cs="Times New Roman"/>
          <w:sz w:val="24"/>
          <w:szCs w:val="24"/>
        </w:rPr>
        <w:t xml:space="preserve">Considering the limitations of this </w:t>
      </w:r>
      <w:r w:rsidR="009F2D9D">
        <w:rPr>
          <w:rFonts w:ascii="Times New Roman" w:hAnsi="Times New Roman" w:cs="Times New Roman"/>
          <w:sz w:val="24"/>
          <w:szCs w:val="24"/>
        </w:rPr>
        <w:t>study,</w:t>
      </w:r>
      <w:r w:rsidRPr="00821CF7">
        <w:rPr>
          <w:rFonts w:ascii="Times New Roman" w:hAnsi="Times New Roman" w:cs="Times New Roman"/>
          <w:sz w:val="24"/>
          <w:szCs w:val="24"/>
        </w:rPr>
        <w:t xml:space="preserve"> </w:t>
      </w:r>
      <w:r w:rsidR="00D21A02">
        <w:rPr>
          <w:rFonts w:ascii="Times New Roman" w:hAnsi="Times New Roman" w:cs="Times New Roman"/>
          <w:sz w:val="24"/>
          <w:szCs w:val="24"/>
        </w:rPr>
        <w:t>future research would benefit the</w:t>
      </w:r>
      <w:r w:rsidRPr="00821CF7">
        <w:rPr>
          <w:rFonts w:ascii="Times New Roman" w:hAnsi="Times New Roman" w:cs="Times New Roman"/>
          <w:sz w:val="24"/>
          <w:szCs w:val="24"/>
        </w:rPr>
        <w:t xml:space="preserve"> addressing </w:t>
      </w:r>
      <w:r w:rsidR="00D21A02">
        <w:rPr>
          <w:rFonts w:ascii="Times New Roman" w:hAnsi="Times New Roman" w:cs="Times New Roman"/>
          <w:sz w:val="24"/>
          <w:szCs w:val="24"/>
        </w:rPr>
        <w:t>of these issues and include</w:t>
      </w:r>
      <w:r w:rsidRPr="00821CF7">
        <w:rPr>
          <w:rFonts w:ascii="Times New Roman" w:hAnsi="Times New Roman" w:cs="Times New Roman"/>
          <w:sz w:val="24"/>
          <w:szCs w:val="24"/>
        </w:rPr>
        <w:t xml:space="preserve"> more demographic</w:t>
      </w:r>
      <w:r w:rsidR="00D21A02">
        <w:rPr>
          <w:rFonts w:ascii="Times New Roman" w:hAnsi="Times New Roman" w:cs="Times New Roman"/>
          <w:sz w:val="24"/>
          <w:szCs w:val="24"/>
        </w:rPr>
        <w:t>-based</w:t>
      </w:r>
      <w:r w:rsidRPr="00821CF7">
        <w:rPr>
          <w:rFonts w:ascii="Times New Roman" w:hAnsi="Times New Roman" w:cs="Times New Roman"/>
          <w:sz w:val="24"/>
          <w:szCs w:val="24"/>
        </w:rPr>
        <w:t xml:space="preserve"> questions</w:t>
      </w:r>
      <w:r w:rsidR="00D21A02">
        <w:rPr>
          <w:rFonts w:ascii="Times New Roman" w:hAnsi="Times New Roman" w:cs="Times New Roman"/>
          <w:sz w:val="24"/>
          <w:szCs w:val="24"/>
        </w:rPr>
        <w:t>,</w:t>
      </w:r>
      <w:r w:rsidRPr="00821CF7">
        <w:rPr>
          <w:rFonts w:ascii="Times New Roman" w:hAnsi="Times New Roman" w:cs="Times New Roman"/>
          <w:sz w:val="24"/>
          <w:szCs w:val="24"/>
        </w:rPr>
        <w:t xml:space="preserve"> such as </w:t>
      </w:r>
      <w:r w:rsidR="00D21A02">
        <w:rPr>
          <w:rFonts w:ascii="Times New Roman" w:hAnsi="Times New Roman" w:cs="Times New Roman"/>
          <w:sz w:val="24"/>
          <w:szCs w:val="24"/>
        </w:rPr>
        <w:t>e</w:t>
      </w:r>
      <w:r w:rsidR="00A71AEF" w:rsidRPr="00821CF7">
        <w:rPr>
          <w:rFonts w:ascii="Times New Roman" w:hAnsi="Times New Roman" w:cs="Times New Roman"/>
          <w:sz w:val="24"/>
          <w:szCs w:val="24"/>
        </w:rPr>
        <w:t xml:space="preserve">thnicity and social class. </w:t>
      </w:r>
      <w:r w:rsidR="006E6454" w:rsidRPr="00821CF7">
        <w:rPr>
          <w:rFonts w:ascii="Times New Roman" w:hAnsi="Times New Roman" w:cs="Times New Roman"/>
          <w:sz w:val="24"/>
          <w:szCs w:val="24"/>
        </w:rPr>
        <w:t>Furthermore,</w:t>
      </w:r>
      <w:r w:rsidR="00A71AEF" w:rsidRPr="00821CF7">
        <w:rPr>
          <w:rFonts w:ascii="Times New Roman" w:hAnsi="Times New Roman" w:cs="Times New Roman"/>
          <w:sz w:val="24"/>
          <w:szCs w:val="24"/>
        </w:rPr>
        <w:t xml:space="preserve"> research could explore </w:t>
      </w:r>
      <w:r w:rsidRPr="00821CF7">
        <w:rPr>
          <w:rFonts w:ascii="Times New Roman" w:hAnsi="Times New Roman" w:cs="Times New Roman"/>
          <w:sz w:val="24"/>
          <w:szCs w:val="24"/>
        </w:rPr>
        <w:t xml:space="preserve">length of time </w:t>
      </w:r>
      <w:r w:rsidR="00A71AEF" w:rsidRPr="00821CF7">
        <w:rPr>
          <w:rFonts w:ascii="Times New Roman" w:hAnsi="Times New Roman" w:cs="Times New Roman"/>
          <w:sz w:val="24"/>
          <w:szCs w:val="24"/>
        </w:rPr>
        <w:t>HPs have been</w:t>
      </w:r>
      <w:r w:rsidRPr="00821CF7">
        <w:rPr>
          <w:rFonts w:ascii="Times New Roman" w:hAnsi="Times New Roman" w:cs="Times New Roman"/>
          <w:sz w:val="24"/>
          <w:szCs w:val="24"/>
        </w:rPr>
        <w:t xml:space="preserve"> practicing</w:t>
      </w:r>
      <w:r w:rsidR="00D21A02">
        <w:rPr>
          <w:rFonts w:ascii="Times New Roman" w:hAnsi="Times New Roman" w:cs="Times New Roman"/>
          <w:sz w:val="24"/>
          <w:szCs w:val="24"/>
        </w:rPr>
        <w:t xml:space="preserve"> </w:t>
      </w:r>
      <w:r w:rsidR="00865557">
        <w:rPr>
          <w:rFonts w:ascii="Times New Roman" w:hAnsi="Times New Roman" w:cs="Times New Roman"/>
          <w:sz w:val="24"/>
          <w:szCs w:val="24"/>
        </w:rPr>
        <w:t xml:space="preserve">and </w:t>
      </w:r>
      <w:r w:rsidR="00865557" w:rsidRPr="00821CF7">
        <w:rPr>
          <w:rFonts w:ascii="Times New Roman" w:hAnsi="Times New Roman" w:cs="Times New Roman"/>
          <w:sz w:val="24"/>
          <w:szCs w:val="24"/>
        </w:rPr>
        <w:t>if</w:t>
      </w:r>
      <w:r w:rsidR="00A71AEF" w:rsidRPr="00821CF7">
        <w:rPr>
          <w:rFonts w:ascii="Times New Roman" w:hAnsi="Times New Roman" w:cs="Times New Roman"/>
          <w:sz w:val="24"/>
          <w:szCs w:val="24"/>
        </w:rPr>
        <w:t xml:space="preserve"> </w:t>
      </w:r>
      <w:r w:rsidR="00D21A02">
        <w:rPr>
          <w:rFonts w:ascii="Times New Roman" w:hAnsi="Times New Roman" w:cs="Times New Roman"/>
          <w:sz w:val="24"/>
          <w:szCs w:val="24"/>
        </w:rPr>
        <w:t xml:space="preserve">experience </w:t>
      </w:r>
      <w:r w:rsidR="00865557">
        <w:rPr>
          <w:rFonts w:ascii="Times New Roman" w:hAnsi="Times New Roman" w:cs="Times New Roman"/>
          <w:sz w:val="24"/>
          <w:szCs w:val="24"/>
        </w:rPr>
        <w:t xml:space="preserve">impacts upon </w:t>
      </w:r>
      <w:r w:rsidR="00865557" w:rsidRPr="00821CF7">
        <w:rPr>
          <w:rFonts w:ascii="Times New Roman" w:hAnsi="Times New Roman" w:cs="Times New Roman"/>
          <w:sz w:val="24"/>
          <w:szCs w:val="24"/>
        </w:rPr>
        <w:t>attitudes</w:t>
      </w:r>
      <w:r w:rsidR="00A71AEF" w:rsidRPr="00821CF7">
        <w:rPr>
          <w:rFonts w:ascii="Times New Roman" w:hAnsi="Times New Roman" w:cs="Times New Roman"/>
          <w:sz w:val="24"/>
          <w:szCs w:val="24"/>
        </w:rPr>
        <w:t xml:space="preserve"> and help</w:t>
      </w:r>
      <w:r w:rsidR="00D21A02">
        <w:rPr>
          <w:rFonts w:ascii="Times New Roman" w:hAnsi="Times New Roman" w:cs="Times New Roman"/>
          <w:sz w:val="24"/>
          <w:szCs w:val="24"/>
        </w:rPr>
        <w:t>-</w:t>
      </w:r>
      <w:r w:rsidR="00A35834" w:rsidRPr="00821CF7">
        <w:rPr>
          <w:rFonts w:ascii="Times New Roman" w:hAnsi="Times New Roman" w:cs="Times New Roman"/>
          <w:sz w:val="24"/>
          <w:szCs w:val="24"/>
        </w:rPr>
        <w:t>seeking</w:t>
      </w:r>
      <w:r w:rsidR="00D21A02">
        <w:rPr>
          <w:rFonts w:ascii="Times New Roman" w:hAnsi="Times New Roman" w:cs="Times New Roman"/>
          <w:sz w:val="24"/>
          <w:szCs w:val="24"/>
        </w:rPr>
        <w:t xml:space="preserve"> behaviour</w:t>
      </w:r>
      <w:r w:rsidR="00A35834" w:rsidRPr="00821CF7">
        <w:rPr>
          <w:rFonts w:ascii="Times New Roman" w:hAnsi="Times New Roman" w:cs="Times New Roman"/>
          <w:sz w:val="24"/>
          <w:szCs w:val="24"/>
        </w:rPr>
        <w:t xml:space="preserve">. </w:t>
      </w:r>
      <w:r w:rsidR="00865557">
        <w:rPr>
          <w:rFonts w:ascii="Times New Roman" w:hAnsi="Times New Roman" w:cs="Times New Roman"/>
          <w:sz w:val="24"/>
          <w:szCs w:val="24"/>
        </w:rPr>
        <w:t>F</w:t>
      </w:r>
      <w:r w:rsidR="00C23CF8" w:rsidRPr="00821CF7">
        <w:rPr>
          <w:rFonts w:ascii="Times New Roman" w:hAnsi="Times New Roman" w:cs="Times New Roman"/>
          <w:sz w:val="24"/>
          <w:szCs w:val="24"/>
        </w:rPr>
        <w:t>uture</w:t>
      </w:r>
      <w:r w:rsidR="008F0DCF" w:rsidRPr="00821CF7">
        <w:rPr>
          <w:rFonts w:ascii="Times New Roman" w:hAnsi="Times New Roman" w:cs="Times New Roman"/>
          <w:sz w:val="24"/>
          <w:szCs w:val="24"/>
        </w:rPr>
        <w:t xml:space="preserve"> research </w:t>
      </w:r>
      <w:r w:rsidR="00A71AEF" w:rsidRPr="00821CF7">
        <w:rPr>
          <w:rFonts w:ascii="Times New Roman" w:hAnsi="Times New Roman" w:cs="Times New Roman"/>
          <w:sz w:val="24"/>
          <w:szCs w:val="24"/>
        </w:rPr>
        <w:t xml:space="preserve">could </w:t>
      </w:r>
      <w:r w:rsidR="00865557">
        <w:rPr>
          <w:rFonts w:ascii="Times New Roman" w:hAnsi="Times New Roman" w:cs="Times New Roman"/>
          <w:sz w:val="24"/>
          <w:szCs w:val="24"/>
        </w:rPr>
        <w:t>also c</w:t>
      </w:r>
      <w:r w:rsidR="00A71AEF" w:rsidRPr="00821CF7">
        <w:rPr>
          <w:rFonts w:ascii="Times New Roman" w:hAnsi="Times New Roman" w:cs="Times New Roman"/>
          <w:sz w:val="24"/>
          <w:szCs w:val="24"/>
        </w:rPr>
        <w:t>ompare</w:t>
      </w:r>
      <w:r w:rsidR="00C23CF8" w:rsidRPr="00821CF7">
        <w:rPr>
          <w:rFonts w:ascii="Times New Roman" w:hAnsi="Times New Roman" w:cs="Times New Roman"/>
          <w:sz w:val="24"/>
          <w:szCs w:val="24"/>
        </w:rPr>
        <w:t xml:space="preserve"> knowledge and attitudes of different types of </w:t>
      </w:r>
      <w:r w:rsidR="00865557">
        <w:rPr>
          <w:rFonts w:ascii="Times New Roman" w:hAnsi="Times New Roman" w:cs="Times New Roman"/>
          <w:sz w:val="24"/>
          <w:szCs w:val="24"/>
        </w:rPr>
        <w:t>HPs</w:t>
      </w:r>
      <w:r w:rsidR="00AC51AC">
        <w:rPr>
          <w:rFonts w:ascii="Times New Roman" w:hAnsi="Times New Roman" w:cs="Times New Roman"/>
          <w:sz w:val="24"/>
          <w:szCs w:val="24"/>
        </w:rPr>
        <w:t xml:space="preserve"> towards mental health</w:t>
      </w:r>
      <w:r w:rsidR="00481680" w:rsidRPr="00821CF7">
        <w:rPr>
          <w:rFonts w:ascii="Times New Roman" w:hAnsi="Times New Roman" w:cs="Times New Roman"/>
          <w:sz w:val="24"/>
          <w:szCs w:val="24"/>
        </w:rPr>
        <w:t xml:space="preserve">, </w:t>
      </w:r>
      <w:r w:rsidR="00865557">
        <w:rPr>
          <w:rFonts w:ascii="Times New Roman" w:hAnsi="Times New Roman" w:cs="Times New Roman"/>
          <w:sz w:val="24"/>
          <w:szCs w:val="24"/>
        </w:rPr>
        <w:t xml:space="preserve">additionally looking at </w:t>
      </w:r>
      <w:r w:rsidR="00AC51AC">
        <w:rPr>
          <w:rFonts w:ascii="Times New Roman" w:hAnsi="Times New Roman" w:cs="Times New Roman"/>
          <w:sz w:val="24"/>
          <w:szCs w:val="24"/>
        </w:rPr>
        <w:t xml:space="preserve">the </w:t>
      </w:r>
      <w:r w:rsidR="00865557">
        <w:rPr>
          <w:rFonts w:ascii="Times New Roman" w:hAnsi="Times New Roman" w:cs="Times New Roman"/>
          <w:sz w:val="24"/>
          <w:szCs w:val="24"/>
        </w:rPr>
        <w:t xml:space="preserve">general public’s attitudes in different locations and </w:t>
      </w:r>
      <w:r w:rsidR="00AC51AC">
        <w:rPr>
          <w:rFonts w:ascii="Times New Roman" w:hAnsi="Times New Roman" w:cs="Times New Roman"/>
          <w:sz w:val="24"/>
          <w:szCs w:val="24"/>
        </w:rPr>
        <w:t>the availability</w:t>
      </w:r>
      <w:r w:rsidR="00A71AEF" w:rsidRPr="00821CF7">
        <w:rPr>
          <w:rFonts w:ascii="Times New Roman" w:hAnsi="Times New Roman" w:cs="Times New Roman"/>
          <w:sz w:val="24"/>
          <w:szCs w:val="24"/>
        </w:rPr>
        <w:t xml:space="preserve"> </w:t>
      </w:r>
      <w:r w:rsidR="00D97E73" w:rsidRPr="00821CF7">
        <w:rPr>
          <w:rFonts w:ascii="Times New Roman" w:hAnsi="Times New Roman" w:cs="Times New Roman"/>
          <w:sz w:val="24"/>
          <w:szCs w:val="24"/>
        </w:rPr>
        <w:t>of mental</w:t>
      </w:r>
      <w:r w:rsidR="00481680" w:rsidRPr="00821CF7">
        <w:rPr>
          <w:rFonts w:ascii="Times New Roman" w:hAnsi="Times New Roman" w:cs="Times New Roman"/>
          <w:sz w:val="24"/>
          <w:szCs w:val="24"/>
        </w:rPr>
        <w:t xml:space="preserve"> healt</w:t>
      </w:r>
      <w:r w:rsidR="00AC51AC">
        <w:rPr>
          <w:rFonts w:ascii="Times New Roman" w:hAnsi="Times New Roman" w:cs="Times New Roman"/>
          <w:sz w:val="24"/>
          <w:szCs w:val="24"/>
        </w:rPr>
        <w:t>h services</w:t>
      </w:r>
      <w:r w:rsidR="00865557">
        <w:rPr>
          <w:rFonts w:ascii="Times New Roman" w:hAnsi="Times New Roman" w:cs="Times New Roman"/>
          <w:sz w:val="24"/>
          <w:szCs w:val="24"/>
        </w:rPr>
        <w:t>;</w:t>
      </w:r>
      <w:r w:rsidR="00481680" w:rsidRPr="00821CF7">
        <w:rPr>
          <w:rFonts w:ascii="Times New Roman" w:hAnsi="Times New Roman" w:cs="Times New Roman"/>
          <w:sz w:val="24"/>
          <w:szCs w:val="24"/>
        </w:rPr>
        <w:t xml:space="preserve"> to </w:t>
      </w:r>
      <w:r w:rsidR="00AC51AC">
        <w:rPr>
          <w:rFonts w:ascii="Times New Roman" w:hAnsi="Times New Roman" w:cs="Times New Roman"/>
          <w:sz w:val="24"/>
          <w:szCs w:val="24"/>
        </w:rPr>
        <w:t>identify if this</w:t>
      </w:r>
      <w:r w:rsidR="00481680" w:rsidRPr="00821CF7">
        <w:rPr>
          <w:rFonts w:ascii="Times New Roman" w:hAnsi="Times New Roman" w:cs="Times New Roman"/>
          <w:sz w:val="24"/>
          <w:szCs w:val="24"/>
        </w:rPr>
        <w:t xml:space="preserve"> is an infl</w:t>
      </w:r>
      <w:r w:rsidR="00AC51AC">
        <w:rPr>
          <w:rFonts w:ascii="Times New Roman" w:hAnsi="Times New Roman" w:cs="Times New Roman"/>
          <w:sz w:val="24"/>
          <w:szCs w:val="24"/>
        </w:rPr>
        <w:t>uencing factor on</w:t>
      </w:r>
      <w:r w:rsidR="00865557">
        <w:rPr>
          <w:rFonts w:ascii="Times New Roman" w:hAnsi="Times New Roman" w:cs="Times New Roman"/>
          <w:sz w:val="24"/>
          <w:szCs w:val="24"/>
        </w:rPr>
        <w:t xml:space="preserve"> </w:t>
      </w:r>
      <w:r w:rsidR="00481680" w:rsidRPr="00821CF7">
        <w:rPr>
          <w:rFonts w:ascii="Times New Roman" w:hAnsi="Times New Roman" w:cs="Times New Roman"/>
          <w:sz w:val="24"/>
          <w:szCs w:val="24"/>
        </w:rPr>
        <w:t>attitudes of both</w:t>
      </w:r>
      <w:r w:rsidR="00AC51AC">
        <w:rPr>
          <w:rFonts w:ascii="Times New Roman" w:hAnsi="Times New Roman" w:cs="Times New Roman"/>
          <w:sz w:val="24"/>
          <w:szCs w:val="24"/>
        </w:rPr>
        <w:t xml:space="preserve"> the general</w:t>
      </w:r>
      <w:r w:rsidR="00481680" w:rsidRPr="00821CF7">
        <w:rPr>
          <w:rFonts w:ascii="Times New Roman" w:hAnsi="Times New Roman" w:cs="Times New Roman"/>
          <w:sz w:val="24"/>
          <w:szCs w:val="24"/>
        </w:rPr>
        <w:t xml:space="preserve"> public and HP</w:t>
      </w:r>
      <w:r w:rsidR="00865557">
        <w:rPr>
          <w:rFonts w:ascii="Times New Roman" w:hAnsi="Times New Roman" w:cs="Times New Roman"/>
          <w:sz w:val="24"/>
          <w:szCs w:val="24"/>
        </w:rPr>
        <w:t>s</w:t>
      </w:r>
      <w:r w:rsidR="00481680" w:rsidRPr="00821CF7">
        <w:rPr>
          <w:rFonts w:ascii="Times New Roman" w:hAnsi="Times New Roman" w:cs="Times New Roman"/>
          <w:sz w:val="24"/>
          <w:szCs w:val="24"/>
        </w:rPr>
        <w:t>.</w:t>
      </w:r>
      <w:r w:rsidR="00C23CF8" w:rsidRPr="00821CF7">
        <w:t xml:space="preserve"> </w:t>
      </w:r>
    </w:p>
    <w:p w14:paraId="0B710532" w14:textId="5FCFBEA0" w:rsidR="00956874" w:rsidRDefault="00765FD1" w:rsidP="0078421D">
      <w:pPr>
        <w:pStyle w:val="Heading1"/>
        <w:rPr>
          <w:rFonts w:ascii="Times New Roman" w:hAnsi="Times New Roman" w:cs="Times New Roman"/>
          <w:color w:val="auto"/>
        </w:rPr>
      </w:pPr>
      <w:bookmarkStart w:id="75" w:name="_Toc510606845"/>
      <w:r w:rsidRPr="008D3CBB">
        <w:rPr>
          <w:rFonts w:ascii="Times New Roman" w:hAnsi="Times New Roman" w:cs="Times New Roman"/>
          <w:color w:val="auto"/>
        </w:rPr>
        <w:t>Conclusion</w:t>
      </w:r>
      <w:bookmarkEnd w:id="75"/>
      <w:r w:rsidR="00B16485" w:rsidRPr="008D3CBB">
        <w:rPr>
          <w:rFonts w:ascii="Times New Roman" w:hAnsi="Times New Roman" w:cs="Times New Roman"/>
          <w:color w:val="auto"/>
        </w:rPr>
        <w:t xml:space="preserve"> </w:t>
      </w:r>
    </w:p>
    <w:p w14:paraId="3FD0F876" w14:textId="77777777" w:rsidR="00BA5104" w:rsidRPr="00BA5104" w:rsidRDefault="00BA5104" w:rsidP="00BA5104"/>
    <w:p w14:paraId="0C570F1A" w14:textId="24686978" w:rsidR="001C0017" w:rsidRPr="00A35834" w:rsidRDefault="00631F54" w:rsidP="00631F54">
      <w:pPr>
        <w:spacing w:line="480" w:lineRule="auto"/>
        <w:rPr>
          <w:rFonts w:ascii="Times New Roman" w:hAnsi="Times New Roman" w:cs="Times New Roman"/>
          <w:sz w:val="24"/>
          <w:szCs w:val="24"/>
        </w:rPr>
      </w:pPr>
      <w:bookmarkStart w:id="76" w:name="_Hlk506414498"/>
      <w:bookmarkEnd w:id="72"/>
      <w:r w:rsidRPr="00821CF7">
        <w:rPr>
          <w:rFonts w:ascii="Times New Roman" w:hAnsi="Times New Roman" w:cs="Times New Roman"/>
          <w:sz w:val="24"/>
          <w:szCs w:val="24"/>
        </w:rPr>
        <w:t xml:space="preserve">The primary aim of this research was to explore the attitudes </w:t>
      </w:r>
      <w:r w:rsidR="00945CCD" w:rsidRPr="00821CF7">
        <w:rPr>
          <w:rFonts w:ascii="Times New Roman" w:hAnsi="Times New Roman" w:cs="Times New Roman"/>
          <w:sz w:val="24"/>
          <w:szCs w:val="24"/>
        </w:rPr>
        <w:t>and knowledge</w:t>
      </w:r>
      <w:r w:rsidRPr="00821CF7">
        <w:rPr>
          <w:rFonts w:ascii="Times New Roman" w:hAnsi="Times New Roman" w:cs="Times New Roman"/>
          <w:sz w:val="24"/>
          <w:szCs w:val="24"/>
        </w:rPr>
        <w:t xml:space="preserve"> of health professional</w:t>
      </w:r>
      <w:r w:rsidR="00F91B11" w:rsidRPr="00821CF7">
        <w:rPr>
          <w:rFonts w:ascii="Times New Roman" w:hAnsi="Times New Roman" w:cs="Times New Roman"/>
          <w:sz w:val="24"/>
          <w:szCs w:val="24"/>
        </w:rPr>
        <w:t>s</w:t>
      </w:r>
      <w:r w:rsidRPr="00821CF7">
        <w:rPr>
          <w:rFonts w:ascii="Times New Roman" w:hAnsi="Times New Roman" w:cs="Times New Roman"/>
          <w:sz w:val="24"/>
          <w:szCs w:val="24"/>
        </w:rPr>
        <w:t xml:space="preserve"> and </w:t>
      </w:r>
      <w:r w:rsidR="00F91B11" w:rsidRPr="00821CF7">
        <w:rPr>
          <w:rFonts w:ascii="Times New Roman" w:hAnsi="Times New Roman" w:cs="Times New Roman"/>
          <w:sz w:val="24"/>
          <w:szCs w:val="24"/>
        </w:rPr>
        <w:t xml:space="preserve">the </w:t>
      </w:r>
      <w:r w:rsidRPr="00821CF7">
        <w:rPr>
          <w:rFonts w:ascii="Times New Roman" w:hAnsi="Times New Roman" w:cs="Times New Roman"/>
          <w:sz w:val="24"/>
          <w:szCs w:val="24"/>
        </w:rPr>
        <w:t xml:space="preserve">general </w:t>
      </w:r>
      <w:r w:rsidR="00945CCD" w:rsidRPr="00821CF7">
        <w:rPr>
          <w:rFonts w:ascii="Times New Roman" w:hAnsi="Times New Roman" w:cs="Times New Roman"/>
          <w:sz w:val="24"/>
          <w:szCs w:val="24"/>
        </w:rPr>
        <w:t>public towards</w:t>
      </w:r>
      <w:r w:rsidRPr="00821CF7">
        <w:rPr>
          <w:rFonts w:ascii="Times New Roman" w:hAnsi="Times New Roman" w:cs="Times New Roman"/>
          <w:sz w:val="24"/>
          <w:szCs w:val="24"/>
        </w:rPr>
        <w:t xml:space="preserve"> mental health conditions and eating disorders</w:t>
      </w:r>
      <w:r w:rsidR="00945CCD" w:rsidRPr="00821CF7">
        <w:rPr>
          <w:rFonts w:ascii="Times New Roman" w:hAnsi="Times New Roman" w:cs="Times New Roman"/>
          <w:sz w:val="24"/>
          <w:szCs w:val="24"/>
        </w:rPr>
        <w:t>.</w:t>
      </w:r>
      <w:r w:rsidRPr="00821CF7">
        <w:rPr>
          <w:rFonts w:ascii="Times New Roman" w:hAnsi="Times New Roman" w:cs="Times New Roman"/>
          <w:sz w:val="24"/>
          <w:szCs w:val="24"/>
        </w:rPr>
        <w:t xml:space="preserve">  The findings showed that even now</w:t>
      </w:r>
      <w:r w:rsidR="00F91B11" w:rsidRPr="00821CF7">
        <w:rPr>
          <w:rFonts w:ascii="Times New Roman" w:hAnsi="Times New Roman" w:cs="Times New Roman"/>
          <w:sz w:val="24"/>
          <w:szCs w:val="24"/>
        </w:rPr>
        <w:t>, after many</w:t>
      </w:r>
      <w:r w:rsidRPr="00821CF7">
        <w:rPr>
          <w:rFonts w:ascii="Times New Roman" w:hAnsi="Times New Roman" w:cs="Times New Roman"/>
          <w:sz w:val="24"/>
          <w:szCs w:val="24"/>
        </w:rPr>
        <w:t xml:space="preserve"> efforts to reduce stigma and increase knowledge in the general public</w:t>
      </w:r>
      <w:r w:rsidR="00E03CF6">
        <w:rPr>
          <w:rFonts w:ascii="Times New Roman" w:hAnsi="Times New Roman" w:cs="Times New Roman"/>
          <w:sz w:val="24"/>
          <w:szCs w:val="24"/>
        </w:rPr>
        <w:t xml:space="preserve"> and HPs</w:t>
      </w:r>
      <w:r w:rsidR="00F91B11" w:rsidRPr="00821CF7">
        <w:rPr>
          <w:rFonts w:ascii="Times New Roman" w:hAnsi="Times New Roman" w:cs="Times New Roman"/>
          <w:sz w:val="24"/>
          <w:szCs w:val="24"/>
        </w:rPr>
        <w:t>,</w:t>
      </w:r>
      <w:r w:rsidRPr="00821CF7">
        <w:rPr>
          <w:rFonts w:ascii="Times New Roman" w:hAnsi="Times New Roman" w:cs="Times New Roman"/>
          <w:sz w:val="24"/>
          <w:szCs w:val="24"/>
        </w:rPr>
        <w:t xml:space="preserve"> there </w:t>
      </w:r>
      <w:r w:rsidR="00945CCD" w:rsidRPr="00821CF7">
        <w:rPr>
          <w:rFonts w:ascii="Times New Roman" w:hAnsi="Times New Roman" w:cs="Times New Roman"/>
          <w:sz w:val="24"/>
          <w:szCs w:val="24"/>
        </w:rPr>
        <w:t>are</w:t>
      </w:r>
      <w:r w:rsidRPr="00821CF7">
        <w:rPr>
          <w:rFonts w:ascii="Times New Roman" w:hAnsi="Times New Roman" w:cs="Times New Roman"/>
          <w:sz w:val="24"/>
          <w:szCs w:val="24"/>
        </w:rPr>
        <w:t xml:space="preserve"> </w:t>
      </w:r>
      <w:r w:rsidR="00F91B11" w:rsidRPr="00821CF7">
        <w:rPr>
          <w:rFonts w:ascii="Times New Roman" w:hAnsi="Times New Roman" w:cs="Times New Roman"/>
          <w:sz w:val="24"/>
          <w:szCs w:val="24"/>
        </w:rPr>
        <w:t xml:space="preserve">still </w:t>
      </w:r>
      <w:r w:rsidRPr="00821CF7">
        <w:rPr>
          <w:rFonts w:ascii="Times New Roman" w:hAnsi="Times New Roman" w:cs="Times New Roman"/>
          <w:sz w:val="24"/>
          <w:szCs w:val="24"/>
        </w:rPr>
        <w:t>area</w:t>
      </w:r>
      <w:r w:rsidR="00945CCD" w:rsidRPr="00821CF7">
        <w:rPr>
          <w:rFonts w:ascii="Times New Roman" w:hAnsi="Times New Roman" w:cs="Times New Roman"/>
          <w:sz w:val="24"/>
          <w:szCs w:val="24"/>
        </w:rPr>
        <w:t>s</w:t>
      </w:r>
      <w:r w:rsidR="00891EBE" w:rsidRPr="00821CF7">
        <w:rPr>
          <w:rFonts w:ascii="Times New Roman" w:hAnsi="Times New Roman" w:cs="Times New Roman"/>
          <w:sz w:val="24"/>
          <w:szCs w:val="24"/>
        </w:rPr>
        <w:t xml:space="preserve"> that need</w:t>
      </w:r>
      <w:r w:rsidRPr="00821CF7">
        <w:rPr>
          <w:rFonts w:ascii="Times New Roman" w:hAnsi="Times New Roman" w:cs="Times New Roman"/>
          <w:sz w:val="24"/>
          <w:szCs w:val="24"/>
        </w:rPr>
        <w:t xml:space="preserve"> to be addressed</w:t>
      </w:r>
      <w:r w:rsidR="00F91B11"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F91B11" w:rsidRPr="00821CF7">
        <w:rPr>
          <w:rFonts w:ascii="Times New Roman" w:hAnsi="Times New Roman" w:cs="Times New Roman"/>
          <w:sz w:val="24"/>
          <w:szCs w:val="24"/>
        </w:rPr>
        <w:t>These include</w:t>
      </w:r>
      <w:r w:rsidRPr="00821CF7">
        <w:rPr>
          <w:rFonts w:ascii="Times New Roman" w:hAnsi="Times New Roman" w:cs="Times New Roman"/>
          <w:sz w:val="24"/>
          <w:szCs w:val="24"/>
        </w:rPr>
        <w:t xml:space="preserve"> the lack of knowledge to</w:t>
      </w:r>
      <w:r w:rsidR="00E03CF6">
        <w:rPr>
          <w:rFonts w:ascii="Times New Roman" w:hAnsi="Times New Roman" w:cs="Times New Roman"/>
          <w:sz w:val="24"/>
          <w:szCs w:val="24"/>
        </w:rPr>
        <w:t xml:space="preserve">wards eating disorders </w:t>
      </w:r>
      <w:r w:rsidRPr="00821CF7">
        <w:rPr>
          <w:rFonts w:ascii="Times New Roman" w:hAnsi="Times New Roman" w:cs="Times New Roman"/>
          <w:sz w:val="24"/>
          <w:szCs w:val="24"/>
        </w:rPr>
        <w:t xml:space="preserve">and </w:t>
      </w:r>
      <w:r w:rsidR="007E4A61">
        <w:rPr>
          <w:rFonts w:ascii="Times New Roman" w:hAnsi="Times New Roman" w:cs="Times New Roman"/>
          <w:sz w:val="24"/>
          <w:szCs w:val="24"/>
        </w:rPr>
        <w:t>negative</w:t>
      </w:r>
      <w:r w:rsidRPr="00821CF7">
        <w:rPr>
          <w:rFonts w:ascii="Times New Roman" w:hAnsi="Times New Roman" w:cs="Times New Roman"/>
          <w:sz w:val="24"/>
          <w:szCs w:val="24"/>
        </w:rPr>
        <w:t xml:space="preserve"> attitudes </w:t>
      </w:r>
      <w:r w:rsidR="00030469" w:rsidRPr="00821CF7">
        <w:rPr>
          <w:rFonts w:ascii="Times New Roman" w:hAnsi="Times New Roman" w:cs="Times New Roman"/>
          <w:sz w:val="24"/>
          <w:szCs w:val="24"/>
        </w:rPr>
        <w:t>to</w:t>
      </w:r>
      <w:r w:rsidR="00E03CF6">
        <w:rPr>
          <w:rFonts w:ascii="Times New Roman" w:hAnsi="Times New Roman" w:cs="Times New Roman"/>
          <w:sz w:val="24"/>
          <w:szCs w:val="24"/>
        </w:rPr>
        <w:t>wards help-</w:t>
      </w:r>
      <w:r w:rsidR="00030469" w:rsidRPr="00821CF7">
        <w:rPr>
          <w:rFonts w:ascii="Times New Roman" w:hAnsi="Times New Roman" w:cs="Times New Roman"/>
          <w:sz w:val="24"/>
          <w:szCs w:val="24"/>
        </w:rPr>
        <w:t>seeking for</w:t>
      </w:r>
      <w:r w:rsidR="009552C9" w:rsidRPr="00821CF7">
        <w:rPr>
          <w:rFonts w:ascii="Times New Roman" w:hAnsi="Times New Roman" w:cs="Times New Roman"/>
          <w:sz w:val="24"/>
          <w:szCs w:val="24"/>
        </w:rPr>
        <w:t xml:space="preserve"> all mental health conditions</w:t>
      </w:r>
      <w:r w:rsidR="00E03CF6">
        <w:rPr>
          <w:rFonts w:ascii="Times New Roman" w:hAnsi="Times New Roman" w:cs="Times New Roman"/>
          <w:sz w:val="24"/>
          <w:szCs w:val="24"/>
        </w:rPr>
        <w:t xml:space="preserve"> in males</w:t>
      </w:r>
      <w:r w:rsidR="009552C9" w:rsidRPr="00821CF7">
        <w:rPr>
          <w:rFonts w:ascii="Times New Roman" w:hAnsi="Times New Roman" w:cs="Times New Roman"/>
          <w:sz w:val="24"/>
          <w:szCs w:val="24"/>
        </w:rPr>
        <w:t>.</w:t>
      </w:r>
      <w:r w:rsidRPr="00821CF7">
        <w:rPr>
          <w:rFonts w:ascii="Times New Roman" w:hAnsi="Times New Roman" w:cs="Times New Roman"/>
          <w:sz w:val="24"/>
          <w:szCs w:val="24"/>
        </w:rPr>
        <w:t xml:space="preserve"> </w:t>
      </w:r>
      <w:r w:rsidR="009552C9" w:rsidRPr="00821CF7">
        <w:rPr>
          <w:rFonts w:ascii="Times New Roman" w:hAnsi="Times New Roman" w:cs="Times New Roman"/>
          <w:sz w:val="24"/>
          <w:szCs w:val="24"/>
        </w:rPr>
        <w:t xml:space="preserve">There is </w:t>
      </w:r>
      <w:r w:rsidR="00E03CF6">
        <w:rPr>
          <w:rFonts w:ascii="Times New Roman" w:hAnsi="Times New Roman" w:cs="Times New Roman"/>
          <w:sz w:val="24"/>
          <w:szCs w:val="24"/>
        </w:rPr>
        <w:t xml:space="preserve">a </w:t>
      </w:r>
      <w:r w:rsidR="009552C9" w:rsidRPr="00821CF7">
        <w:rPr>
          <w:rFonts w:ascii="Times New Roman" w:hAnsi="Times New Roman" w:cs="Times New Roman"/>
          <w:sz w:val="24"/>
          <w:szCs w:val="24"/>
        </w:rPr>
        <w:t>need</w:t>
      </w:r>
      <w:r w:rsidRPr="00821CF7">
        <w:rPr>
          <w:rFonts w:ascii="Times New Roman" w:hAnsi="Times New Roman" w:cs="Times New Roman"/>
          <w:sz w:val="24"/>
          <w:szCs w:val="24"/>
        </w:rPr>
        <w:t xml:space="preserve"> to target and address the</w:t>
      </w:r>
      <w:r w:rsidR="00891EBE" w:rsidRPr="00821CF7">
        <w:rPr>
          <w:rFonts w:ascii="Times New Roman" w:hAnsi="Times New Roman" w:cs="Times New Roman"/>
          <w:sz w:val="24"/>
          <w:szCs w:val="24"/>
        </w:rPr>
        <w:t>se</w:t>
      </w:r>
      <w:r w:rsidRPr="00821CF7">
        <w:rPr>
          <w:rFonts w:ascii="Times New Roman" w:hAnsi="Times New Roman" w:cs="Times New Roman"/>
          <w:sz w:val="24"/>
          <w:szCs w:val="24"/>
        </w:rPr>
        <w:t xml:space="preserve"> </w:t>
      </w:r>
      <w:r w:rsidR="009552C9" w:rsidRPr="00821CF7">
        <w:rPr>
          <w:rFonts w:ascii="Times New Roman" w:hAnsi="Times New Roman" w:cs="Times New Roman"/>
          <w:sz w:val="24"/>
          <w:szCs w:val="24"/>
        </w:rPr>
        <w:t>issues</w:t>
      </w:r>
      <w:r w:rsidRPr="00821CF7">
        <w:rPr>
          <w:rFonts w:ascii="Times New Roman" w:hAnsi="Times New Roman" w:cs="Times New Roman"/>
          <w:sz w:val="24"/>
          <w:szCs w:val="24"/>
        </w:rPr>
        <w:t xml:space="preserve"> to </w:t>
      </w:r>
      <w:r w:rsidR="00891EBE" w:rsidRPr="00821CF7">
        <w:rPr>
          <w:rFonts w:ascii="Times New Roman" w:hAnsi="Times New Roman" w:cs="Times New Roman"/>
          <w:sz w:val="24"/>
          <w:szCs w:val="24"/>
        </w:rPr>
        <w:t xml:space="preserve">help </w:t>
      </w:r>
      <w:r w:rsidR="0005733A" w:rsidRPr="00821CF7">
        <w:rPr>
          <w:rFonts w:ascii="Times New Roman" w:hAnsi="Times New Roman" w:cs="Times New Roman"/>
          <w:sz w:val="24"/>
          <w:szCs w:val="24"/>
        </w:rPr>
        <w:t>promote more awareness</w:t>
      </w:r>
      <w:r w:rsidR="00F91B11" w:rsidRPr="00821CF7">
        <w:rPr>
          <w:rFonts w:ascii="Times New Roman" w:hAnsi="Times New Roman" w:cs="Times New Roman"/>
          <w:sz w:val="24"/>
          <w:szCs w:val="24"/>
        </w:rPr>
        <w:t xml:space="preserve"> amongst both </w:t>
      </w:r>
      <w:r w:rsidR="0005733A" w:rsidRPr="00821CF7">
        <w:rPr>
          <w:rFonts w:ascii="Times New Roman" w:hAnsi="Times New Roman" w:cs="Times New Roman"/>
          <w:sz w:val="24"/>
          <w:szCs w:val="24"/>
        </w:rPr>
        <w:t>genders</w:t>
      </w:r>
      <w:r w:rsidR="00E03CF6">
        <w:rPr>
          <w:rFonts w:ascii="Times New Roman" w:hAnsi="Times New Roman" w:cs="Times New Roman"/>
          <w:sz w:val="24"/>
          <w:szCs w:val="24"/>
        </w:rPr>
        <w:t xml:space="preserve"> and improve help-</w:t>
      </w:r>
      <w:r w:rsidR="009552C9" w:rsidRPr="00821CF7">
        <w:rPr>
          <w:rFonts w:ascii="Times New Roman" w:hAnsi="Times New Roman" w:cs="Times New Roman"/>
          <w:sz w:val="24"/>
          <w:szCs w:val="24"/>
        </w:rPr>
        <w:t>seeking in men</w:t>
      </w:r>
      <w:r w:rsidR="00E03CF6">
        <w:rPr>
          <w:rFonts w:ascii="Times New Roman" w:hAnsi="Times New Roman" w:cs="Times New Roman"/>
          <w:sz w:val="24"/>
          <w:szCs w:val="24"/>
        </w:rPr>
        <w:t>;</w:t>
      </w:r>
      <w:r w:rsidR="0005733A" w:rsidRPr="00821CF7">
        <w:rPr>
          <w:rFonts w:ascii="Times New Roman" w:hAnsi="Times New Roman" w:cs="Times New Roman"/>
          <w:sz w:val="24"/>
          <w:szCs w:val="24"/>
        </w:rPr>
        <w:t xml:space="preserve"> </w:t>
      </w:r>
      <w:r w:rsidR="00E03CF6">
        <w:rPr>
          <w:rFonts w:ascii="Times New Roman" w:hAnsi="Times New Roman" w:cs="Times New Roman"/>
          <w:sz w:val="24"/>
          <w:szCs w:val="24"/>
        </w:rPr>
        <w:t>furthermore</w:t>
      </w:r>
      <w:r w:rsidR="005B7900" w:rsidRPr="00821CF7">
        <w:rPr>
          <w:rFonts w:ascii="Times New Roman" w:hAnsi="Times New Roman" w:cs="Times New Roman"/>
          <w:sz w:val="24"/>
          <w:szCs w:val="24"/>
        </w:rPr>
        <w:t>,</w:t>
      </w:r>
      <w:r w:rsidR="009552C9" w:rsidRPr="00821CF7">
        <w:rPr>
          <w:rFonts w:ascii="Times New Roman" w:hAnsi="Times New Roman" w:cs="Times New Roman"/>
          <w:sz w:val="24"/>
          <w:szCs w:val="24"/>
        </w:rPr>
        <w:t xml:space="preserve"> </w:t>
      </w:r>
      <w:r w:rsidR="005B7900" w:rsidRPr="00821CF7">
        <w:rPr>
          <w:rFonts w:ascii="Times New Roman" w:hAnsi="Times New Roman" w:cs="Times New Roman"/>
          <w:sz w:val="24"/>
          <w:szCs w:val="24"/>
        </w:rPr>
        <w:t>public attitudes</w:t>
      </w:r>
      <w:r w:rsidR="00E03CF6">
        <w:rPr>
          <w:rFonts w:ascii="Times New Roman" w:hAnsi="Times New Roman" w:cs="Times New Roman"/>
          <w:sz w:val="24"/>
          <w:szCs w:val="24"/>
        </w:rPr>
        <w:t xml:space="preserve"> towards mental health in general. Y</w:t>
      </w:r>
      <w:r w:rsidR="00E61FA7" w:rsidRPr="00821CF7">
        <w:rPr>
          <w:rFonts w:ascii="Times New Roman" w:hAnsi="Times New Roman" w:cs="Times New Roman"/>
          <w:sz w:val="24"/>
          <w:szCs w:val="24"/>
        </w:rPr>
        <w:t>ounger males</w:t>
      </w:r>
      <w:r w:rsidR="001C0017" w:rsidRPr="00821CF7">
        <w:rPr>
          <w:rFonts w:ascii="Times New Roman" w:hAnsi="Times New Roman" w:cs="Times New Roman"/>
          <w:sz w:val="24"/>
          <w:szCs w:val="24"/>
        </w:rPr>
        <w:t xml:space="preserve"> </w:t>
      </w:r>
      <w:r w:rsidR="009552C9" w:rsidRPr="00821CF7">
        <w:rPr>
          <w:rFonts w:ascii="Times New Roman" w:hAnsi="Times New Roman" w:cs="Times New Roman"/>
          <w:sz w:val="24"/>
          <w:szCs w:val="24"/>
        </w:rPr>
        <w:t xml:space="preserve">showed higher negative attitudes towards mental illness in general. </w:t>
      </w:r>
      <w:r w:rsidR="00E61FA7" w:rsidRPr="00821CF7">
        <w:rPr>
          <w:rFonts w:ascii="Times New Roman" w:hAnsi="Times New Roman" w:cs="Times New Roman"/>
          <w:sz w:val="24"/>
          <w:szCs w:val="24"/>
        </w:rPr>
        <w:t>Therefore,</w:t>
      </w:r>
      <w:r w:rsidR="009552C9" w:rsidRPr="00821CF7">
        <w:rPr>
          <w:rFonts w:ascii="Times New Roman" w:hAnsi="Times New Roman" w:cs="Times New Roman"/>
          <w:sz w:val="24"/>
          <w:szCs w:val="24"/>
        </w:rPr>
        <w:t xml:space="preserve"> highlighting </w:t>
      </w:r>
      <w:r w:rsidR="00030469" w:rsidRPr="00821CF7">
        <w:rPr>
          <w:rFonts w:ascii="Times New Roman" w:hAnsi="Times New Roman" w:cs="Times New Roman"/>
          <w:sz w:val="24"/>
          <w:szCs w:val="24"/>
        </w:rPr>
        <w:t>th</w:t>
      </w:r>
      <w:r w:rsidR="00E03CF6">
        <w:rPr>
          <w:rFonts w:ascii="Times New Roman" w:hAnsi="Times New Roman" w:cs="Times New Roman"/>
          <w:sz w:val="24"/>
          <w:szCs w:val="24"/>
        </w:rPr>
        <w:t>at efforts still need</w:t>
      </w:r>
      <w:r w:rsidR="005B7900" w:rsidRPr="00821CF7">
        <w:rPr>
          <w:rFonts w:ascii="Times New Roman" w:hAnsi="Times New Roman" w:cs="Times New Roman"/>
          <w:sz w:val="24"/>
          <w:szCs w:val="24"/>
        </w:rPr>
        <w:t xml:space="preserve"> to be made</w:t>
      </w:r>
      <w:r w:rsidR="009552C9" w:rsidRPr="00821CF7">
        <w:rPr>
          <w:rFonts w:ascii="Times New Roman" w:hAnsi="Times New Roman" w:cs="Times New Roman"/>
          <w:sz w:val="24"/>
          <w:szCs w:val="24"/>
        </w:rPr>
        <w:t xml:space="preserve"> to reduce negative attitude</w:t>
      </w:r>
      <w:r w:rsidR="00E03CF6">
        <w:rPr>
          <w:rFonts w:ascii="Times New Roman" w:hAnsi="Times New Roman" w:cs="Times New Roman"/>
          <w:sz w:val="24"/>
          <w:szCs w:val="24"/>
        </w:rPr>
        <w:t>s</w:t>
      </w:r>
      <w:r w:rsidR="009552C9" w:rsidRPr="00821CF7">
        <w:rPr>
          <w:rFonts w:ascii="Times New Roman" w:hAnsi="Times New Roman" w:cs="Times New Roman"/>
          <w:sz w:val="24"/>
          <w:szCs w:val="24"/>
        </w:rPr>
        <w:t xml:space="preserve"> and encourage more positiv</w:t>
      </w:r>
      <w:r w:rsidR="005B7900" w:rsidRPr="00821CF7">
        <w:rPr>
          <w:rFonts w:ascii="Times New Roman" w:hAnsi="Times New Roman" w:cs="Times New Roman"/>
          <w:sz w:val="24"/>
          <w:szCs w:val="24"/>
        </w:rPr>
        <w:t xml:space="preserve">e beliefs </w:t>
      </w:r>
      <w:r w:rsidR="009552C9" w:rsidRPr="00821CF7">
        <w:rPr>
          <w:rFonts w:ascii="Times New Roman" w:hAnsi="Times New Roman" w:cs="Times New Roman"/>
          <w:sz w:val="24"/>
          <w:szCs w:val="24"/>
        </w:rPr>
        <w:t>towards those with mental illness</w:t>
      </w:r>
      <w:r w:rsidR="00E03CF6">
        <w:rPr>
          <w:rFonts w:ascii="Times New Roman" w:hAnsi="Times New Roman" w:cs="Times New Roman"/>
          <w:sz w:val="24"/>
          <w:szCs w:val="24"/>
        </w:rPr>
        <w:t>,</w:t>
      </w:r>
      <w:r w:rsidR="009552C9" w:rsidRPr="00821CF7">
        <w:rPr>
          <w:rFonts w:ascii="Times New Roman" w:hAnsi="Times New Roman" w:cs="Times New Roman"/>
          <w:sz w:val="24"/>
          <w:szCs w:val="24"/>
        </w:rPr>
        <w:t xml:space="preserve"> </w:t>
      </w:r>
      <w:r w:rsidR="005B7900" w:rsidRPr="00821CF7">
        <w:rPr>
          <w:rFonts w:ascii="Times New Roman" w:hAnsi="Times New Roman" w:cs="Times New Roman"/>
          <w:sz w:val="24"/>
          <w:szCs w:val="24"/>
        </w:rPr>
        <w:t xml:space="preserve">especially </w:t>
      </w:r>
      <w:r w:rsidR="00E03CF6">
        <w:rPr>
          <w:rFonts w:ascii="Times New Roman" w:hAnsi="Times New Roman" w:cs="Times New Roman"/>
          <w:sz w:val="24"/>
          <w:szCs w:val="24"/>
        </w:rPr>
        <w:t>with</w:t>
      </w:r>
      <w:r w:rsidR="005B7900" w:rsidRPr="00821CF7">
        <w:rPr>
          <w:rFonts w:ascii="Times New Roman" w:hAnsi="Times New Roman" w:cs="Times New Roman"/>
          <w:sz w:val="24"/>
          <w:szCs w:val="24"/>
        </w:rPr>
        <w:t>in</w:t>
      </w:r>
      <w:r w:rsidR="009552C9" w:rsidRPr="00821CF7">
        <w:rPr>
          <w:rFonts w:ascii="Times New Roman" w:hAnsi="Times New Roman" w:cs="Times New Roman"/>
          <w:sz w:val="24"/>
          <w:szCs w:val="24"/>
        </w:rPr>
        <w:t xml:space="preserve"> </w:t>
      </w:r>
      <w:r w:rsidR="005B7900" w:rsidRPr="00821CF7">
        <w:rPr>
          <w:rFonts w:ascii="Times New Roman" w:hAnsi="Times New Roman" w:cs="Times New Roman"/>
          <w:sz w:val="24"/>
          <w:szCs w:val="24"/>
        </w:rPr>
        <w:t>the mal</w:t>
      </w:r>
      <w:r w:rsidR="00E03CF6">
        <w:rPr>
          <w:rFonts w:ascii="Times New Roman" w:hAnsi="Times New Roman" w:cs="Times New Roman"/>
          <w:sz w:val="24"/>
          <w:szCs w:val="24"/>
        </w:rPr>
        <w:t>e population.</w:t>
      </w:r>
      <w:r w:rsidR="009552C9" w:rsidRPr="00821CF7">
        <w:rPr>
          <w:rFonts w:ascii="Times New Roman" w:hAnsi="Times New Roman" w:cs="Times New Roman"/>
          <w:sz w:val="24"/>
          <w:szCs w:val="24"/>
        </w:rPr>
        <w:t xml:space="preserve"> </w:t>
      </w:r>
      <w:r w:rsidR="00E03CF6">
        <w:rPr>
          <w:rFonts w:ascii="Times New Roman" w:hAnsi="Times New Roman" w:cs="Times New Roman"/>
          <w:sz w:val="24"/>
          <w:szCs w:val="24"/>
        </w:rPr>
        <w:t>In hope, this will aid help-</w:t>
      </w:r>
      <w:r w:rsidR="009552C9" w:rsidRPr="00821CF7">
        <w:rPr>
          <w:rFonts w:ascii="Times New Roman" w:hAnsi="Times New Roman" w:cs="Times New Roman"/>
          <w:sz w:val="24"/>
          <w:szCs w:val="24"/>
        </w:rPr>
        <w:t xml:space="preserve">seeking </w:t>
      </w:r>
      <w:r w:rsidR="00E03CF6">
        <w:rPr>
          <w:rFonts w:ascii="Times New Roman" w:hAnsi="Times New Roman" w:cs="Times New Roman"/>
          <w:sz w:val="24"/>
          <w:szCs w:val="24"/>
        </w:rPr>
        <w:t xml:space="preserve">behaviour </w:t>
      </w:r>
      <w:r w:rsidR="009552C9" w:rsidRPr="00821CF7">
        <w:rPr>
          <w:rFonts w:ascii="Times New Roman" w:hAnsi="Times New Roman" w:cs="Times New Roman"/>
          <w:sz w:val="24"/>
          <w:szCs w:val="24"/>
        </w:rPr>
        <w:t xml:space="preserve">and form better </w:t>
      </w:r>
      <w:r w:rsidR="005B7900" w:rsidRPr="00821CF7">
        <w:rPr>
          <w:rFonts w:ascii="Times New Roman" w:hAnsi="Times New Roman" w:cs="Times New Roman"/>
          <w:sz w:val="24"/>
          <w:szCs w:val="24"/>
        </w:rPr>
        <w:t>acceptance</w:t>
      </w:r>
      <w:r w:rsidR="009552C9" w:rsidRPr="00821CF7">
        <w:rPr>
          <w:rFonts w:ascii="Times New Roman" w:hAnsi="Times New Roman" w:cs="Times New Roman"/>
          <w:sz w:val="24"/>
          <w:szCs w:val="24"/>
        </w:rPr>
        <w:t xml:space="preserve"> </w:t>
      </w:r>
      <w:r w:rsidR="005B7900" w:rsidRPr="00821CF7">
        <w:rPr>
          <w:rFonts w:ascii="Times New Roman" w:hAnsi="Times New Roman" w:cs="Times New Roman"/>
          <w:sz w:val="24"/>
          <w:szCs w:val="24"/>
        </w:rPr>
        <w:t>of mental illness, as suicide rates are higher in males and eating disorder</w:t>
      </w:r>
      <w:r w:rsidR="00E03CF6">
        <w:rPr>
          <w:rFonts w:ascii="Times New Roman" w:hAnsi="Times New Roman" w:cs="Times New Roman"/>
          <w:sz w:val="24"/>
          <w:szCs w:val="24"/>
        </w:rPr>
        <w:t>s</w:t>
      </w:r>
      <w:r w:rsidR="005B7900" w:rsidRPr="00821CF7">
        <w:rPr>
          <w:rFonts w:ascii="Times New Roman" w:hAnsi="Times New Roman" w:cs="Times New Roman"/>
          <w:sz w:val="24"/>
          <w:szCs w:val="24"/>
        </w:rPr>
        <w:t xml:space="preserve"> </w:t>
      </w:r>
      <w:r w:rsidR="00E03CF6">
        <w:rPr>
          <w:rFonts w:ascii="Times New Roman" w:hAnsi="Times New Roman" w:cs="Times New Roman"/>
          <w:sz w:val="24"/>
          <w:szCs w:val="24"/>
        </w:rPr>
        <w:t>are rising faster in males than</w:t>
      </w:r>
      <w:r w:rsidR="0089006E" w:rsidRPr="00821CF7">
        <w:rPr>
          <w:rFonts w:ascii="Times New Roman" w:hAnsi="Times New Roman" w:cs="Times New Roman"/>
          <w:sz w:val="24"/>
          <w:szCs w:val="24"/>
        </w:rPr>
        <w:t xml:space="preserve"> </w:t>
      </w:r>
      <w:r w:rsidR="00821CF7" w:rsidRPr="00821CF7">
        <w:rPr>
          <w:rFonts w:ascii="Times New Roman" w:hAnsi="Times New Roman" w:cs="Times New Roman"/>
          <w:sz w:val="24"/>
          <w:szCs w:val="24"/>
        </w:rPr>
        <w:t>females.</w:t>
      </w:r>
      <w:r w:rsidR="009552C9" w:rsidRPr="009552C9">
        <w:rPr>
          <w:rFonts w:ascii="Times New Roman" w:hAnsi="Times New Roman" w:cs="Times New Roman"/>
          <w:sz w:val="24"/>
          <w:szCs w:val="24"/>
        </w:rPr>
        <w:t xml:space="preserve"> </w:t>
      </w:r>
    </w:p>
    <w:p w14:paraId="33B6934D" w14:textId="29A08784" w:rsidR="00603A10" w:rsidRPr="008D3CBB" w:rsidRDefault="00603A10" w:rsidP="00603A10">
      <w:pPr>
        <w:pStyle w:val="Heading1"/>
        <w:rPr>
          <w:rFonts w:ascii="Times New Roman" w:hAnsi="Times New Roman" w:cs="Times New Roman"/>
          <w:color w:val="auto"/>
        </w:rPr>
      </w:pPr>
      <w:r>
        <w:rPr>
          <w:rFonts w:ascii="Times New Roman" w:hAnsi="Times New Roman" w:cs="Times New Roman"/>
          <w:color w:val="auto"/>
        </w:rPr>
        <w:lastRenderedPageBreak/>
        <w:t xml:space="preserve">                                 </w:t>
      </w:r>
      <w:bookmarkStart w:id="77" w:name="_Toc510606846"/>
      <w:r w:rsidRPr="008D3CBB">
        <w:rPr>
          <w:rFonts w:ascii="Times New Roman" w:hAnsi="Times New Roman" w:cs="Times New Roman"/>
          <w:color w:val="auto"/>
        </w:rPr>
        <w:t>Reference list</w:t>
      </w:r>
      <w:bookmarkEnd w:id="77"/>
      <w:r w:rsidRPr="008D3CBB">
        <w:rPr>
          <w:rFonts w:ascii="Times New Roman" w:hAnsi="Times New Roman" w:cs="Times New Roman"/>
          <w:color w:val="auto"/>
        </w:rPr>
        <w:t xml:space="preserve"> </w:t>
      </w:r>
    </w:p>
    <w:p w14:paraId="69B33472" w14:textId="77777777" w:rsidR="00603A10" w:rsidRDefault="00603A10" w:rsidP="0078421D">
      <w:pPr>
        <w:pStyle w:val="Heading1"/>
        <w:rPr>
          <w:rFonts w:ascii="Times New Roman" w:hAnsi="Times New Roman" w:cs="Times New Roman"/>
          <w:color w:val="auto"/>
        </w:rPr>
      </w:pPr>
    </w:p>
    <w:p w14:paraId="0B59913B" w14:textId="33190398" w:rsidR="007E2376" w:rsidRDefault="007E2376" w:rsidP="00B32C63">
      <w:pPr>
        <w:ind w:hanging="284"/>
        <w:rPr>
          <w:rFonts w:ascii="Times New Roman" w:hAnsi="Times New Roman" w:cs="Times New Roman"/>
          <w:sz w:val="24"/>
          <w:szCs w:val="24"/>
        </w:rPr>
      </w:pPr>
      <w:r w:rsidRPr="00A35834">
        <w:rPr>
          <w:rFonts w:ascii="Times New Roman" w:hAnsi="Times New Roman" w:cs="Times New Roman"/>
          <w:sz w:val="24"/>
          <w:szCs w:val="24"/>
        </w:rPr>
        <w:t xml:space="preserve">Adams, E. F., Lee, A. J., Pritchard, C. W., &amp; White, R. J. (2010). </w:t>
      </w:r>
      <w:r w:rsidRPr="00A35834">
        <w:rPr>
          <w:rFonts w:ascii="Times New Roman" w:hAnsi="Times New Roman" w:cs="Times New Roman"/>
          <w:i/>
          <w:sz w:val="24"/>
          <w:szCs w:val="24"/>
        </w:rPr>
        <w:t>What stops us from healing the healers: a survey of help-seeking behaviour, stigmatisation and depression within the medical profession.</w:t>
      </w:r>
      <w:r w:rsidRPr="00A35834">
        <w:rPr>
          <w:rFonts w:ascii="Times New Roman" w:hAnsi="Times New Roman" w:cs="Times New Roman"/>
          <w:sz w:val="24"/>
          <w:szCs w:val="24"/>
        </w:rPr>
        <w:t xml:space="preserve"> International Journal of Social Psychiatry, 56(4), 359-370.</w:t>
      </w:r>
    </w:p>
    <w:p w14:paraId="7A491688" w14:textId="316F0683"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Addis, M. E., &amp; Mahalik, J. R. (2003). </w:t>
      </w:r>
      <w:r w:rsidRPr="00596BBD">
        <w:rPr>
          <w:rFonts w:ascii="Times New Roman" w:hAnsi="Times New Roman" w:cs="Times New Roman"/>
          <w:i/>
          <w:sz w:val="24"/>
          <w:szCs w:val="24"/>
        </w:rPr>
        <w:t>Men, masculinity, and the contexts of help seeking</w:t>
      </w:r>
      <w:r w:rsidRPr="00596BBD">
        <w:rPr>
          <w:rFonts w:ascii="Times New Roman" w:hAnsi="Times New Roman" w:cs="Times New Roman"/>
          <w:sz w:val="24"/>
          <w:szCs w:val="24"/>
        </w:rPr>
        <w:t>. American psychologist, 58(1), 5 http://dx.doi.org/10.1037/0003-066X.58.1.5</w:t>
      </w:r>
    </w:p>
    <w:p w14:paraId="66B22903" w14:textId="1897F7D0" w:rsidR="005724E0" w:rsidRDefault="005724E0" w:rsidP="00B32C63">
      <w:pPr>
        <w:ind w:hanging="284"/>
        <w:rPr>
          <w:rFonts w:ascii="Times New Roman" w:hAnsi="Times New Roman" w:cs="Times New Roman"/>
          <w:sz w:val="24"/>
          <w:szCs w:val="24"/>
        </w:rPr>
      </w:pPr>
      <w:r w:rsidRPr="005724E0">
        <w:rPr>
          <w:rFonts w:ascii="Times New Roman" w:hAnsi="Times New Roman" w:cs="Times New Roman"/>
          <w:sz w:val="24"/>
          <w:szCs w:val="24"/>
        </w:rPr>
        <w:t>Alvarenga, M. D. S., Scagliusi, F. B., &amp; Philippi, S. T. (2010</w:t>
      </w:r>
      <w:r w:rsidRPr="005724E0">
        <w:rPr>
          <w:rFonts w:ascii="Times New Roman" w:hAnsi="Times New Roman" w:cs="Times New Roman"/>
          <w:i/>
          <w:sz w:val="24"/>
          <w:szCs w:val="24"/>
        </w:rPr>
        <w:t>). Development and validity of the disordered eating attitude scale (DEAS)</w:t>
      </w:r>
      <w:r w:rsidRPr="005724E0">
        <w:rPr>
          <w:rFonts w:ascii="Times New Roman" w:hAnsi="Times New Roman" w:cs="Times New Roman"/>
          <w:sz w:val="24"/>
          <w:szCs w:val="24"/>
        </w:rPr>
        <w:t>. Perceptual and motor skills, 110(2), 379-395.</w:t>
      </w:r>
    </w:p>
    <w:p w14:paraId="60F260A8" w14:textId="035172EA"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American Psychiatric Association (2013). </w:t>
      </w:r>
      <w:r w:rsidRPr="00596BBD">
        <w:rPr>
          <w:rFonts w:ascii="Times New Roman" w:hAnsi="Times New Roman" w:cs="Times New Roman"/>
          <w:i/>
          <w:sz w:val="24"/>
          <w:szCs w:val="24"/>
        </w:rPr>
        <w:t xml:space="preserve">Diagnostic and Statistical Manual of Mental Disorders, 5th Edn. </w:t>
      </w:r>
      <w:r w:rsidRPr="00596BBD">
        <w:rPr>
          <w:rFonts w:ascii="Times New Roman" w:hAnsi="Times New Roman" w:cs="Times New Roman"/>
          <w:sz w:val="24"/>
          <w:szCs w:val="24"/>
        </w:rPr>
        <w:t>Washington, DC: American Psychiatric Association p20</w:t>
      </w:r>
    </w:p>
    <w:p w14:paraId="4D72F39C"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Agras, W. S. (2001). </w:t>
      </w:r>
      <w:r w:rsidRPr="00596BBD">
        <w:rPr>
          <w:rFonts w:ascii="Times New Roman" w:hAnsi="Times New Roman" w:cs="Times New Roman"/>
          <w:i/>
          <w:sz w:val="24"/>
          <w:szCs w:val="24"/>
        </w:rPr>
        <w:t>The consequences and costs of the eating disorders</w:t>
      </w:r>
      <w:r w:rsidRPr="00596BBD">
        <w:rPr>
          <w:rFonts w:ascii="Times New Roman" w:hAnsi="Times New Roman" w:cs="Times New Roman"/>
          <w:sz w:val="24"/>
          <w:szCs w:val="24"/>
        </w:rPr>
        <w:t>. Psychiatric Clinics, 24(2), 371-379 https://doi.org/10.1016/S0193-953X(05)70232-X</w:t>
      </w:r>
    </w:p>
    <w:p w14:paraId="4DF874B3"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Agras, W. S., Brandt, H. A., Bulik, C. M., Dolan‐Sewell, R., Fairburn, C. G., Halmi, K. A., &amp; Le Grange, D. (2004). </w:t>
      </w:r>
      <w:r w:rsidRPr="00596BBD">
        <w:rPr>
          <w:rFonts w:ascii="Times New Roman" w:hAnsi="Times New Roman" w:cs="Times New Roman"/>
          <w:i/>
          <w:sz w:val="24"/>
          <w:szCs w:val="24"/>
        </w:rPr>
        <w:t>Report of the National Institutes of Health workshop on overcoming barriers to treatment research in anorexia nervosa.</w:t>
      </w:r>
      <w:r w:rsidRPr="00596BBD">
        <w:rPr>
          <w:rFonts w:ascii="Times New Roman" w:hAnsi="Times New Roman" w:cs="Times New Roman"/>
          <w:sz w:val="24"/>
          <w:szCs w:val="24"/>
        </w:rPr>
        <w:t xml:space="preserve"> International Journal of Eating Disorders, 35(4), 509-521.</w:t>
      </w:r>
    </w:p>
    <w:p w14:paraId="4FA1C660"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Angermeyer, M. C. and Matschinger, H. (2003), </w:t>
      </w:r>
      <w:r w:rsidRPr="00596BBD">
        <w:rPr>
          <w:rFonts w:ascii="Times New Roman" w:hAnsi="Times New Roman" w:cs="Times New Roman"/>
          <w:i/>
          <w:sz w:val="24"/>
          <w:szCs w:val="24"/>
        </w:rPr>
        <w:t>The stigma of mental illness: effects of labelling on public attitudes towards people with mental disorder</w:t>
      </w:r>
      <w:r w:rsidRPr="00596BBD">
        <w:rPr>
          <w:rFonts w:ascii="Times New Roman" w:hAnsi="Times New Roman" w:cs="Times New Roman"/>
          <w:sz w:val="24"/>
          <w:szCs w:val="24"/>
        </w:rPr>
        <w:t xml:space="preserve">. Acta Psychiatrica Scandinavica, 108: 304–309. doi:10.1034/j.1600-0447.2003.00150.x  </w:t>
      </w:r>
    </w:p>
    <w:p w14:paraId="0C44386E"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Branney, P., &amp; White, A. (2008). </w:t>
      </w:r>
      <w:r w:rsidRPr="00596BBD">
        <w:rPr>
          <w:rFonts w:ascii="Times New Roman" w:hAnsi="Times New Roman" w:cs="Times New Roman"/>
          <w:i/>
          <w:sz w:val="24"/>
          <w:szCs w:val="24"/>
        </w:rPr>
        <w:t>Big boys don’t cry: depression and men</w:t>
      </w:r>
      <w:r w:rsidRPr="00596BBD">
        <w:rPr>
          <w:rFonts w:ascii="Times New Roman" w:hAnsi="Times New Roman" w:cs="Times New Roman"/>
          <w:sz w:val="24"/>
          <w:szCs w:val="24"/>
        </w:rPr>
        <w:t xml:space="preserve">. Advances in Psychiatric Treatment, 14(4), 256-262, </w:t>
      </w:r>
    </w:p>
    <w:p w14:paraId="3035887D" w14:textId="3CD0D3A2"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Clement, S., Schauman, O., Graham, T., Maggioni, F., Evans-L</w:t>
      </w:r>
      <w:r w:rsidR="009A23ED">
        <w:rPr>
          <w:rFonts w:ascii="Times New Roman" w:hAnsi="Times New Roman" w:cs="Times New Roman"/>
          <w:sz w:val="24"/>
          <w:szCs w:val="24"/>
        </w:rPr>
        <w:t>acko, S., Bezborodovs, N.,</w:t>
      </w:r>
      <w:r w:rsidRPr="00596BBD">
        <w:rPr>
          <w:rFonts w:ascii="Times New Roman" w:hAnsi="Times New Roman" w:cs="Times New Roman"/>
          <w:sz w:val="24"/>
          <w:szCs w:val="24"/>
        </w:rPr>
        <w:t xml:space="preserve"> Thornicroft, G. (2015). </w:t>
      </w:r>
      <w:r w:rsidRPr="00596BBD">
        <w:rPr>
          <w:rFonts w:ascii="Times New Roman" w:hAnsi="Times New Roman" w:cs="Times New Roman"/>
          <w:i/>
          <w:sz w:val="24"/>
          <w:szCs w:val="24"/>
        </w:rPr>
        <w:t>What is the impact of mental health-related stigma on help-seeking? A systematic review of quantitative and qualitative studies.</w:t>
      </w:r>
      <w:r w:rsidRPr="00596BBD">
        <w:rPr>
          <w:rFonts w:ascii="Times New Roman" w:hAnsi="Times New Roman" w:cs="Times New Roman"/>
          <w:sz w:val="24"/>
          <w:szCs w:val="24"/>
        </w:rPr>
        <w:t xml:space="preserve"> Psychological Medicine, 45(1), 11-27. doi:10.1017/S0033291714000129.</w:t>
      </w:r>
    </w:p>
    <w:p w14:paraId="10C1E38D"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Crisafulli, M. A., Von Holle, A., &amp; Bulik, C. M. (2008). </w:t>
      </w:r>
      <w:r w:rsidRPr="00764F6E">
        <w:rPr>
          <w:rFonts w:ascii="Times New Roman" w:hAnsi="Times New Roman" w:cs="Times New Roman"/>
          <w:i/>
          <w:sz w:val="24"/>
          <w:szCs w:val="24"/>
        </w:rPr>
        <w:t>Attitudes towards anorexia nervosa: The impact of framing on blame and stigma</w:t>
      </w:r>
      <w:r w:rsidRPr="00596BBD">
        <w:rPr>
          <w:rFonts w:ascii="Times New Roman" w:hAnsi="Times New Roman" w:cs="Times New Roman"/>
          <w:sz w:val="24"/>
          <w:szCs w:val="24"/>
        </w:rPr>
        <w:t>. International Journal of Eating Disorders, 41(4), 333-339.</w:t>
      </w:r>
    </w:p>
    <w:p w14:paraId="79435E47" w14:textId="58E6AC73" w:rsidR="00F325F4" w:rsidRPr="00596BBD" w:rsidRDefault="00F325F4" w:rsidP="00B32C63">
      <w:pPr>
        <w:ind w:hanging="284"/>
        <w:rPr>
          <w:rFonts w:ascii="Times New Roman" w:hAnsi="Times New Roman" w:cs="Times New Roman"/>
          <w:i/>
          <w:sz w:val="24"/>
          <w:szCs w:val="24"/>
        </w:rPr>
      </w:pPr>
      <w:r w:rsidRPr="00596BBD">
        <w:rPr>
          <w:rFonts w:ascii="Times New Roman" w:hAnsi="Times New Roman" w:cs="Times New Roman"/>
          <w:sz w:val="24"/>
          <w:szCs w:val="24"/>
        </w:rPr>
        <w:t>Crisp, Gelder, Goddard</w:t>
      </w:r>
      <w:r w:rsidR="009A23ED" w:rsidRPr="00596BBD">
        <w:rPr>
          <w:rFonts w:ascii="Times New Roman" w:hAnsi="Times New Roman" w:cs="Times New Roman"/>
          <w:sz w:val="24"/>
          <w:szCs w:val="24"/>
        </w:rPr>
        <w:t>, &amp;</w:t>
      </w:r>
      <w:r w:rsidRPr="00596BBD">
        <w:rPr>
          <w:rFonts w:ascii="Times New Roman" w:hAnsi="Times New Roman" w:cs="Times New Roman"/>
          <w:sz w:val="24"/>
          <w:szCs w:val="24"/>
        </w:rPr>
        <w:t xml:space="preserve"> Meltzer, (2005). </w:t>
      </w:r>
      <w:r w:rsidRPr="00596BBD">
        <w:rPr>
          <w:rFonts w:ascii="Times New Roman" w:hAnsi="Times New Roman" w:cs="Times New Roman"/>
          <w:i/>
          <w:sz w:val="24"/>
          <w:szCs w:val="24"/>
        </w:rPr>
        <w:t>Stigmatization of people with mental illnesses: a follow-up study within the Changing Minds campaign of the Royal College of Psychiatrists.</w:t>
      </w:r>
      <w:r w:rsidRPr="00596BBD">
        <w:rPr>
          <w:rFonts w:ascii="Times New Roman" w:hAnsi="Times New Roman" w:cs="Times New Roman"/>
          <w:sz w:val="24"/>
          <w:szCs w:val="24"/>
        </w:rPr>
        <w:t xml:space="preserve"> </w:t>
      </w:r>
      <w:r w:rsidRPr="00596BBD">
        <w:rPr>
          <w:rFonts w:ascii="Times New Roman" w:hAnsi="Times New Roman" w:cs="Times New Roman"/>
          <w:i/>
          <w:sz w:val="24"/>
          <w:szCs w:val="24"/>
        </w:rPr>
        <w:t>World Psychiatry. 2005 Jun;4(2):106-13</w:t>
      </w:r>
    </w:p>
    <w:p w14:paraId="42E982AA" w14:textId="457DB66C" w:rsidR="00E62E2A" w:rsidRDefault="00E62E2A" w:rsidP="00B32C63">
      <w:pPr>
        <w:ind w:hanging="284"/>
        <w:rPr>
          <w:rFonts w:ascii="Times New Roman" w:hAnsi="Times New Roman" w:cs="Times New Roman"/>
          <w:sz w:val="24"/>
          <w:szCs w:val="24"/>
        </w:rPr>
      </w:pPr>
      <w:r w:rsidRPr="00E62E2A">
        <w:rPr>
          <w:rFonts w:ascii="Times New Roman" w:hAnsi="Times New Roman" w:cs="Times New Roman"/>
          <w:sz w:val="24"/>
          <w:szCs w:val="24"/>
        </w:rPr>
        <w:t>Crisp, R. J., &amp; Turner, R. N. (2014)</w:t>
      </w:r>
      <w:r>
        <w:rPr>
          <w:rFonts w:ascii="Times New Roman" w:hAnsi="Times New Roman" w:cs="Times New Roman"/>
          <w:sz w:val="24"/>
          <w:szCs w:val="24"/>
        </w:rPr>
        <w:t xml:space="preserve"> </w:t>
      </w:r>
      <w:r w:rsidRPr="004D4401">
        <w:rPr>
          <w:rFonts w:ascii="Times New Roman" w:hAnsi="Times New Roman" w:cs="Times New Roman"/>
          <w:i/>
          <w:sz w:val="24"/>
          <w:szCs w:val="24"/>
        </w:rPr>
        <w:t>Essential social psychology</w:t>
      </w:r>
      <w:r w:rsidRPr="00E62E2A">
        <w:rPr>
          <w:rFonts w:ascii="Times New Roman" w:hAnsi="Times New Roman" w:cs="Times New Roman"/>
          <w:sz w:val="24"/>
          <w:szCs w:val="24"/>
        </w:rPr>
        <w:t xml:space="preserve">. </w:t>
      </w:r>
      <w:r>
        <w:rPr>
          <w:rFonts w:ascii="Times New Roman" w:hAnsi="Times New Roman" w:cs="Times New Roman"/>
          <w:sz w:val="24"/>
          <w:szCs w:val="24"/>
        </w:rPr>
        <w:t>3</w:t>
      </w:r>
      <w:r w:rsidRPr="00E62E2A">
        <w:rPr>
          <w:rFonts w:ascii="Times New Roman" w:hAnsi="Times New Roman" w:cs="Times New Roman"/>
          <w:sz w:val="24"/>
          <w:szCs w:val="24"/>
          <w:vertAlign w:val="superscript"/>
        </w:rPr>
        <w:t>rd</w:t>
      </w:r>
      <w:r>
        <w:rPr>
          <w:rFonts w:ascii="Times New Roman" w:hAnsi="Times New Roman" w:cs="Times New Roman"/>
          <w:sz w:val="24"/>
          <w:szCs w:val="24"/>
        </w:rPr>
        <w:t xml:space="preserve"> audition, </w:t>
      </w:r>
      <w:r w:rsidRPr="00E62E2A">
        <w:rPr>
          <w:rFonts w:ascii="Times New Roman" w:hAnsi="Times New Roman" w:cs="Times New Roman"/>
          <w:sz w:val="24"/>
          <w:szCs w:val="24"/>
        </w:rPr>
        <w:t>Sage.</w:t>
      </w:r>
      <w:r>
        <w:rPr>
          <w:rFonts w:ascii="Times New Roman" w:hAnsi="Times New Roman" w:cs="Times New Roman"/>
          <w:sz w:val="24"/>
          <w:szCs w:val="24"/>
        </w:rPr>
        <w:t xml:space="preserve"> </w:t>
      </w:r>
      <w:r w:rsidR="004D4401">
        <w:rPr>
          <w:rFonts w:ascii="Times New Roman" w:hAnsi="Times New Roman" w:cs="Times New Roman"/>
          <w:sz w:val="24"/>
          <w:szCs w:val="24"/>
        </w:rPr>
        <w:t>p87</w:t>
      </w:r>
    </w:p>
    <w:p w14:paraId="5281AAF1" w14:textId="57497D2C" w:rsidR="001A0DB5" w:rsidRDefault="001A0DB5" w:rsidP="00B32C63">
      <w:pPr>
        <w:ind w:hanging="284"/>
        <w:rPr>
          <w:rFonts w:ascii="Times New Roman" w:hAnsi="Times New Roman" w:cs="Times New Roman"/>
          <w:sz w:val="24"/>
          <w:szCs w:val="24"/>
        </w:rPr>
      </w:pPr>
      <w:r w:rsidRPr="001A0DB5">
        <w:rPr>
          <w:rFonts w:ascii="Times New Roman" w:hAnsi="Times New Roman" w:cs="Times New Roman"/>
          <w:sz w:val="24"/>
          <w:szCs w:val="24"/>
        </w:rPr>
        <w:t>Corrigan, p. w., &amp; Watson, a. c. (2002</w:t>
      </w:r>
      <w:r w:rsidRPr="001A0DB5">
        <w:rPr>
          <w:rFonts w:ascii="Times New Roman" w:hAnsi="Times New Roman" w:cs="Times New Roman"/>
          <w:i/>
          <w:sz w:val="24"/>
          <w:szCs w:val="24"/>
        </w:rPr>
        <w:t xml:space="preserve">). </w:t>
      </w:r>
      <w:r w:rsidR="00D14FB7" w:rsidRPr="001A0DB5">
        <w:rPr>
          <w:rFonts w:ascii="Times New Roman" w:hAnsi="Times New Roman" w:cs="Times New Roman"/>
          <w:i/>
          <w:sz w:val="24"/>
          <w:szCs w:val="24"/>
        </w:rPr>
        <w:t>Understanding</w:t>
      </w:r>
      <w:r w:rsidRPr="001A0DB5">
        <w:rPr>
          <w:rFonts w:ascii="Times New Roman" w:hAnsi="Times New Roman" w:cs="Times New Roman"/>
          <w:i/>
          <w:sz w:val="24"/>
          <w:szCs w:val="24"/>
        </w:rPr>
        <w:t xml:space="preserve"> the impact of stigma on people with mental illness</w:t>
      </w:r>
      <w:r w:rsidRPr="001A0DB5">
        <w:rPr>
          <w:rFonts w:ascii="Times New Roman" w:hAnsi="Times New Roman" w:cs="Times New Roman"/>
          <w:sz w:val="24"/>
          <w:szCs w:val="24"/>
        </w:rPr>
        <w:t xml:space="preserve">. </w:t>
      </w:r>
      <w:r w:rsidR="00D14FB7" w:rsidRPr="001A0DB5">
        <w:rPr>
          <w:rFonts w:ascii="Times New Roman" w:hAnsi="Times New Roman" w:cs="Times New Roman"/>
          <w:sz w:val="24"/>
          <w:szCs w:val="24"/>
        </w:rPr>
        <w:t>World</w:t>
      </w:r>
      <w:r w:rsidR="00D14FB7">
        <w:rPr>
          <w:rFonts w:ascii="Times New Roman" w:hAnsi="Times New Roman" w:cs="Times New Roman"/>
          <w:sz w:val="24"/>
          <w:szCs w:val="24"/>
        </w:rPr>
        <w:t xml:space="preserve"> P</w:t>
      </w:r>
      <w:r w:rsidRPr="001A0DB5">
        <w:rPr>
          <w:rFonts w:ascii="Times New Roman" w:hAnsi="Times New Roman" w:cs="Times New Roman"/>
          <w:sz w:val="24"/>
          <w:szCs w:val="24"/>
        </w:rPr>
        <w:t>sychiatry, 1(1), 16–</w:t>
      </w:r>
      <w:r w:rsidR="004D4401" w:rsidRPr="001A0DB5">
        <w:rPr>
          <w:rFonts w:ascii="Times New Roman" w:hAnsi="Times New Roman" w:cs="Times New Roman"/>
          <w:sz w:val="24"/>
          <w:szCs w:val="24"/>
        </w:rPr>
        <w:t>20.</w:t>
      </w:r>
      <w:r w:rsidR="004D4401">
        <w:rPr>
          <w:rFonts w:ascii="Times New Roman" w:hAnsi="Times New Roman" w:cs="Times New Roman"/>
          <w:sz w:val="24"/>
          <w:szCs w:val="24"/>
        </w:rPr>
        <w:t xml:space="preserve"> retrieved</w:t>
      </w:r>
      <w:r>
        <w:rPr>
          <w:rFonts w:ascii="Times New Roman" w:hAnsi="Times New Roman" w:cs="Times New Roman"/>
          <w:sz w:val="24"/>
          <w:szCs w:val="24"/>
        </w:rPr>
        <w:t xml:space="preserve"> </w:t>
      </w:r>
      <w:r w:rsidRPr="001A0DB5">
        <w:rPr>
          <w:rFonts w:ascii="Times New Roman" w:hAnsi="Times New Roman" w:cs="Times New Roman"/>
          <w:sz w:val="24"/>
          <w:szCs w:val="24"/>
        </w:rPr>
        <w:t>https://www.ncbi.nlm.nih.gov/pmc/articles/PMC1489832/</w:t>
      </w:r>
    </w:p>
    <w:p w14:paraId="1723ADDA" w14:textId="28B8D33B" w:rsidR="00764F6E" w:rsidRDefault="00764F6E" w:rsidP="00B32C63">
      <w:pPr>
        <w:ind w:hanging="284"/>
        <w:rPr>
          <w:rFonts w:ascii="Times New Roman" w:hAnsi="Times New Roman" w:cs="Times New Roman"/>
          <w:sz w:val="24"/>
          <w:szCs w:val="24"/>
        </w:rPr>
      </w:pPr>
      <w:r w:rsidRPr="00764F6E">
        <w:rPr>
          <w:rFonts w:ascii="Times New Roman" w:hAnsi="Times New Roman" w:cs="Times New Roman"/>
          <w:sz w:val="24"/>
          <w:szCs w:val="24"/>
        </w:rPr>
        <w:t xml:space="preserve">Currin, L., Waller, G., &amp; Schmidt, U. (2009). </w:t>
      </w:r>
      <w:r w:rsidRPr="00764F6E">
        <w:rPr>
          <w:rFonts w:ascii="Times New Roman" w:hAnsi="Times New Roman" w:cs="Times New Roman"/>
          <w:i/>
          <w:sz w:val="24"/>
          <w:szCs w:val="24"/>
        </w:rPr>
        <w:t>Primary care physicians' knowledge of and attitudes toward the eating disorders: Do they affect clinical actions</w:t>
      </w:r>
      <w:r w:rsidR="00D14FB7">
        <w:rPr>
          <w:rFonts w:ascii="Times New Roman" w:hAnsi="Times New Roman" w:cs="Times New Roman"/>
          <w:sz w:val="24"/>
          <w:szCs w:val="24"/>
        </w:rPr>
        <w:t>?</w:t>
      </w:r>
      <w:r w:rsidRPr="00764F6E">
        <w:rPr>
          <w:rFonts w:ascii="Times New Roman" w:hAnsi="Times New Roman" w:cs="Times New Roman"/>
          <w:sz w:val="24"/>
          <w:szCs w:val="24"/>
        </w:rPr>
        <w:t xml:space="preserve"> International Journal </w:t>
      </w:r>
      <w:r w:rsidR="009A23ED" w:rsidRPr="00764F6E">
        <w:rPr>
          <w:rFonts w:ascii="Times New Roman" w:hAnsi="Times New Roman" w:cs="Times New Roman"/>
          <w:sz w:val="24"/>
          <w:szCs w:val="24"/>
        </w:rPr>
        <w:t>of</w:t>
      </w:r>
      <w:r w:rsidRPr="00764F6E">
        <w:rPr>
          <w:rFonts w:ascii="Times New Roman" w:hAnsi="Times New Roman" w:cs="Times New Roman"/>
          <w:sz w:val="24"/>
          <w:szCs w:val="24"/>
        </w:rPr>
        <w:t xml:space="preserve"> Eating Disorders, 42(5), 453-458. doi:10.1002/eat.20636</w:t>
      </w:r>
    </w:p>
    <w:p w14:paraId="2884C3A1" w14:textId="79F738D0"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lastRenderedPageBreak/>
        <w:t>Daniel Katz</w:t>
      </w:r>
      <w:r w:rsidR="00D14FB7">
        <w:rPr>
          <w:rFonts w:ascii="Times New Roman" w:hAnsi="Times New Roman" w:cs="Times New Roman"/>
          <w:sz w:val="24"/>
          <w:szCs w:val="24"/>
        </w:rPr>
        <w:t xml:space="preserve"> </w:t>
      </w:r>
      <w:r w:rsidRPr="00596BBD">
        <w:rPr>
          <w:rFonts w:ascii="Times New Roman" w:hAnsi="Times New Roman" w:cs="Times New Roman"/>
          <w:sz w:val="24"/>
          <w:szCs w:val="24"/>
        </w:rPr>
        <w:t xml:space="preserve">(2015) </w:t>
      </w:r>
      <w:r w:rsidRPr="00596BBD">
        <w:rPr>
          <w:rFonts w:ascii="Times New Roman" w:hAnsi="Times New Roman" w:cs="Times New Roman"/>
          <w:i/>
          <w:sz w:val="24"/>
          <w:szCs w:val="24"/>
        </w:rPr>
        <w:t>The functional approach to the study of attitudes</w:t>
      </w:r>
      <w:r w:rsidRPr="00596BBD">
        <w:rPr>
          <w:rFonts w:ascii="Times New Roman" w:hAnsi="Times New Roman" w:cs="Times New Roman"/>
          <w:sz w:val="24"/>
          <w:szCs w:val="24"/>
        </w:rPr>
        <w:t xml:space="preserve"> http://psych.colorado.edu/~chlo0473/teaching/2015_f/articles/katz_1960.pdf</w:t>
      </w:r>
    </w:p>
    <w:p w14:paraId="0851B874"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Eisenberg, D., Downs, M. F., Golberstein, E., &amp; Zivin, K. (2009). </w:t>
      </w:r>
      <w:r w:rsidRPr="00596BBD">
        <w:rPr>
          <w:rFonts w:ascii="Times New Roman" w:hAnsi="Times New Roman" w:cs="Times New Roman"/>
          <w:i/>
          <w:sz w:val="24"/>
          <w:szCs w:val="24"/>
        </w:rPr>
        <w:t>Stigma and help seeking for mental health among college students</w:t>
      </w:r>
      <w:r w:rsidRPr="00596BBD">
        <w:rPr>
          <w:rFonts w:ascii="Times New Roman" w:hAnsi="Times New Roman" w:cs="Times New Roman"/>
          <w:sz w:val="24"/>
          <w:szCs w:val="24"/>
        </w:rPr>
        <w:t>. Medical Care Research and Review, 66(5), 522-541</w:t>
      </w:r>
    </w:p>
    <w:p w14:paraId="421E0020"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Fleming, J., Szmukler, G. 1992. </w:t>
      </w:r>
      <w:r w:rsidRPr="00596BBD">
        <w:rPr>
          <w:rFonts w:ascii="Times New Roman" w:hAnsi="Times New Roman" w:cs="Times New Roman"/>
          <w:i/>
          <w:sz w:val="24"/>
          <w:szCs w:val="24"/>
        </w:rPr>
        <w:t>Attitudes of medical professionals towards patients with eating disorders.</w:t>
      </w:r>
      <w:r w:rsidRPr="00596BBD">
        <w:rPr>
          <w:rFonts w:ascii="Times New Roman" w:hAnsi="Times New Roman" w:cs="Times New Roman"/>
          <w:sz w:val="24"/>
          <w:szCs w:val="24"/>
        </w:rPr>
        <w:t xml:space="preserve"> Australian and New Zealand Journal of Psychiatry, (26)3:436-443</w:t>
      </w:r>
    </w:p>
    <w:p w14:paraId="13F79821" w14:textId="77777777" w:rsidR="00F325F4" w:rsidRPr="00596BBD" w:rsidRDefault="00F325F4" w:rsidP="00B32C63">
      <w:pPr>
        <w:ind w:hanging="284"/>
        <w:rPr>
          <w:rFonts w:ascii="Times New Roman" w:hAnsi="Times New Roman" w:cs="Times New Roman"/>
          <w:sz w:val="24"/>
          <w:szCs w:val="24"/>
        </w:rPr>
      </w:pPr>
      <w:bookmarkStart w:id="78" w:name="_Hlk509598642"/>
      <w:r w:rsidRPr="00596BBD">
        <w:rPr>
          <w:rFonts w:ascii="Times New Roman" w:hAnsi="Times New Roman" w:cs="Times New Roman"/>
          <w:sz w:val="24"/>
          <w:szCs w:val="24"/>
        </w:rPr>
        <w:t xml:space="preserve">Galdas, P. M., Cheater, F. and Marshall, P. (2005), </w:t>
      </w:r>
      <w:bookmarkEnd w:id="78"/>
      <w:r w:rsidRPr="00596BBD">
        <w:rPr>
          <w:rFonts w:ascii="Times New Roman" w:hAnsi="Times New Roman" w:cs="Times New Roman"/>
          <w:i/>
          <w:sz w:val="24"/>
          <w:szCs w:val="24"/>
        </w:rPr>
        <w:t>Men and health help-seeking behaviour: literature review</w:t>
      </w:r>
      <w:r w:rsidRPr="00596BBD">
        <w:rPr>
          <w:rFonts w:ascii="Times New Roman" w:hAnsi="Times New Roman" w:cs="Times New Roman"/>
          <w:sz w:val="24"/>
          <w:szCs w:val="24"/>
        </w:rPr>
        <w:t>. Journal of Advanced Nursing, 49: 616–623. doi:10.1111/j.1365-2648.2004.03331.x</w:t>
      </w:r>
    </w:p>
    <w:p w14:paraId="1C93EEED"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Gulliver, A., Griffiths, K. M., &amp; Christensen, H. (2010). </w:t>
      </w:r>
      <w:r w:rsidRPr="00596BBD">
        <w:rPr>
          <w:rFonts w:ascii="Times New Roman" w:hAnsi="Times New Roman" w:cs="Times New Roman"/>
          <w:i/>
          <w:sz w:val="24"/>
          <w:szCs w:val="24"/>
        </w:rPr>
        <w:t>Perceived barriers and facilitators to mental health help-seeking in young people:</w:t>
      </w:r>
      <w:r w:rsidRPr="00596BBD">
        <w:rPr>
          <w:rFonts w:ascii="Times New Roman" w:hAnsi="Times New Roman" w:cs="Times New Roman"/>
          <w:sz w:val="24"/>
          <w:szCs w:val="24"/>
        </w:rPr>
        <w:t xml:space="preserve"> a systematic review. BMC psychiatry, 10(1), 113.</w:t>
      </w:r>
    </w:p>
    <w:p w14:paraId="7241B1C4"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Hackler, A. H., Vogel, D. L., &amp; Wade, N. G. (2010). </w:t>
      </w:r>
      <w:r w:rsidRPr="00596BBD">
        <w:rPr>
          <w:rFonts w:ascii="Times New Roman" w:hAnsi="Times New Roman" w:cs="Times New Roman"/>
          <w:i/>
          <w:sz w:val="24"/>
          <w:szCs w:val="24"/>
        </w:rPr>
        <w:t>Attitudes toward seeking professional help for an eating disorder: The role of stigma and anticipated outcomes</w:t>
      </w:r>
      <w:r w:rsidRPr="00596BBD">
        <w:rPr>
          <w:rFonts w:ascii="Times New Roman" w:hAnsi="Times New Roman" w:cs="Times New Roman"/>
          <w:sz w:val="24"/>
          <w:szCs w:val="24"/>
        </w:rPr>
        <w:t>. Journal of Counseling &amp; Development, 88(4), 424-431.</w:t>
      </w:r>
    </w:p>
    <w:p w14:paraId="5D4DAAD5"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Harris and Barraclough (1998) </w:t>
      </w:r>
      <w:r w:rsidRPr="00596BBD">
        <w:rPr>
          <w:rFonts w:ascii="Times New Roman" w:hAnsi="Times New Roman" w:cs="Times New Roman"/>
          <w:i/>
          <w:sz w:val="24"/>
          <w:szCs w:val="24"/>
        </w:rPr>
        <w:t>Excess mortality of mental disorder.</w:t>
      </w:r>
      <w:r w:rsidRPr="00596BBD">
        <w:rPr>
          <w:rFonts w:ascii="Times New Roman" w:hAnsi="Times New Roman" w:cs="Times New Roman"/>
          <w:sz w:val="24"/>
          <w:szCs w:val="24"/>
        </w:rPr>
        <w:t xml:space="preserve"> Journal Article, Research Support, Non-U.S. Gov't Review The British Journal of Psychiatry Jul 1998, 173 (1) 11-53; DOI: 10.1192/bjp.173.1.11</w:t>
      </w:r>
    </w:p>
    <w:p w14:paraId="079F8653" w14:textId="0199699B" w:rsidR="00F325F4"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Hansson, L., Jormfeldt, H., Svedberg, P., &amp; Svensson, B. (2013). </w:t>
      </w:r>
      <w:r w:rsidRPr="00596BBD">
        <w:rPr>
          <w:rFonts w:ascii="Times New Roman" w:hAnsi="Times New Roman" w:cs="Times New Roman"/>
          <w:i/>
          <w:sz w:val="24"/>
          <w:szCs w:val="24"/>
        </w:rPr>
        <w:t xml:space="preserve">Mental </w:t>
      </w:r>
      <w:r w:rsidR="002F32D5">
        <w:rPr>
          <w:rFonts w:ascii="Times New Roman" w:hAnsi="Times New Roman" w:cs="Times New Roman"/>
          <w:i/>
          <w:sz w:val="24"/>
          <w:szCs w:val="24"/>
        </w:rPr>
        <w:t>HP</w:t>
      </w:r>
      <w:r w:rsidRPr="00596BBD">
        <w:rPr>
          <w:rFonts w:ascii="Times New Roman" w:hAnsi="Times New Roman" w:cs="Times New Roman"/>
          <w:i/>
          <w:sz w:val="24"/>
          <w:szCs w:val="24"/>
        </w:rPr>
        <w:t>s’ attitudes towards people with mental illness: Do they differ from attitudes held by people with mental illness.</w:t>
      </w:r>
      <w:r w:rsidRPr="00596BBD">
        <w:rPr>
          <w:rFonts w:ascii="Times New Roman" w:hAnsi="Times New Roman" w:cs="Times New Roman"/>
          <w:sz w:val="24"/>
          <w:szCs w:val="24"/>
        </w:rPr>
        <w:t xml:space="preserve"> International Journal of Social Psychiatry, 59(1), 48-54.</w:t>
      </w:r>
    </w:p>
    <w:p w14:paraId="75751494" w14:textId="545C6853" w:rsidR="005707F1" w:rsidRPr="00596BBD" w:rsidRDefault="005707F1" w:rsidP="00B32C63">
      <w:pPr>
        <w:ind w:hanging="284"/>
        <w:rPr>
          <w:rFonts w:ascii="Times New Roman" w:hAnsi="Times New Roman" w:cs="Times New Roman"/>
          <w:sz w:val="24"/>
          <w:szCs w:val="24"/>
        </w:rPr>
      </w:pPr>
      <w:r w:rsidRPr="005707F1">
        <w:rPr>
          <w:rFonts w:ascii="Times New Roman" w:hAnsi="Times New Roman" w:cs="Times New Roman"/>
          <w:sz w:val="24"/>
          <w:szCs w:val="24"/>
        </w:rPr>
        <w:t xml:space="preserve">Hammer, J. H., Parent, M. C., &amp; Spiker, D. A. (2018). </w:t>
      </w:r>
      <w:r w:rsidRPr="005707F1">
        <w:rPr>
          <w:rFonts w:ascii="Times New Roman" w:hAnsi="Times New Roman" w:cs="Times New Roman"/>
          <w:i/>
          <w:sz w:val="24"/>
          <w:szCs w:val="24"/>
        </w:rPr>
        <w:t>Mental Help Seeking Attitudes Scale (MHSAS): Development, reliability, validity, and comparison with the ATSPPH-SF and IASMHS-PO</w:t>
      </w:r>
      <w:r w:rsidR="00D14FB7">
        <w:rPr>
          <w:rFonts w:ascii="Times New Roman" w:hAnsi="Times New Roman" w:cs="Times New Roman"/>
          <w:sz w:val="24"/>
          <w:szCs w:val="24"/>
        </w:rPr>
        <w:t>. Journal o</w:t>
      </w:r>
      <w:r w:rsidRPr="005707F1">
        <w:rPr>
          <w:rFonts w:ascii="Times New Roman" w:hAnsi="Times New Roman" w:cs="Times New Roman"/>
          <w:sz w:val="24"/>
          <w:szCs w:val="24"/>
        </w:rPr>
        <w:t xml:space="preserve">f </w:t>
      </w:r>
      <w:r w:rsidR="00D14FB7" w:rsidRPr="005707F1">
        <w:rPr>
          <w:rFonts w:ascii="Times New Roman" w:hAnsi="Times New Roman" w:cs="Times New Roman"/>
          <w:sz w:val="24"/>
          <w:szCs w:val="24"/>
        </w:rPr>
        <w:t>Counselling</w:t>
      </w:r>
      <w:r w:rsidRPr="005707F1">
        <w:rPr>
          <w:rFonts w:ascii="Times New Roman" w:hAnsi="Times New Roman" w:cs="Times New Roman"/>
          <w:sz w:val="24"/>
          <w:szCs w:val="24"/>
        </w:rPr>
        <w:t xml:space="preserve"> Psychology, 65(1), 74-85. doi:10.1037/cou0000248</w:t>
      </w:r>
    </w:p>
    <w:p w14:paraId="0DF0C292"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Henderson, C., Evans-Lacko, S., &amp; Thornicroft, G. (2013). Mental Illness Stigma, Help Seeking, and Public Health Programs. American Journal of Public Health, 103(5), 777–780. http://doi.org/10.2105/AJPH.2012.301056</w:t>
      </w:r>
    </w:p>
    <w:p w14:paraId="68651927"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Heimerdinger-Edwards, S. R., Hammer, J. H., &amp; Hubbard, A. (2011). “</w:t>
      </w:r>
      <w:r w:rsidRPr="00596BBD">
        <w:rPr>
          <w:rFonts w:ascii="Times New Roman" w:hAnsi="Times New Roman" w:cs="Times New Roman"/>
          <w:i/>
          <w:sz w:val="24"/>
          <w:szCs w:val="24"/>
        </w:rPr>
        <w:t>Boys don't cry”: Examination of the links between endorsement of masculine norms, self-stigma, and help-seeking attitudes for men from diverse backgrounds</w:t>
      </w:r>
      <w:r w:rsidRPr="00596BBD">
        <w:rPr>
          <w:rFonts w:ascii="Times New Roman" w:hAnsi="Times New Roman" w:cs="Times New Roman"/>
          <w:sz w:val="24"/>
          <w:szCs w:val="24"/>
        </w:rPr>
        <w:t>. Journal of Counseling Psychology, 58(3), 368-382.http://dx.doi.org/10.1037/a0023688</w:t>
      </w:r>
    </w:p>
    <w:p w14:paraId="0982DD44" w14:textId="0B56594E" w:rsidR="00F325F4" w:rsidRDefault="00F325F4" w:rsidP="00B32C63">
      <w:pPr>
        <w:ind w:hanging="284"/>
        <w:rPr>
          <w:rFonts w:ascii="Times New Roman" w:hAnsi="Times New Roman" w:cs="Times New Roman"/>
          <w:sz w:val="24"/>
          <w:szCs w:val="24"/>
        </w:rPr>
      </w:pPr>
      <w:bookmarkStart w:id="79" w:name="_Hlk506414639"/>
      <w:r w:rsidRPr="00596BBD">
        <w:rPr>
          <w:rFonts w:ascii="Times New Roman" w:hAnsi="Times New Roman" w:cs="Times New Roman"/>
          <w:sz w:val="24"/>
          <w:szCs w:val="24"/>
        </w:rPr>
        <w:t xml:space="preserve">Jorm, A. F. (2000). </w:t>
      </w:r>
      <w:r w:rsidRPr="00596BBD">
        <w:rPr>
          <w:rFonts w:ascii="Times New Roman" w:hAnsi="Times New Roman" w:cs="Times New Roman"/>
          <w:i/>
          <w:sz w:val="24"/>
          <w:szCs w:val="24"/>
        </w:rPr>
        <w:t>Mental health literacy: Public knowledge and beliefs about mental disorders</w:t>
      </w:r>
      <w:r w:rsidRPr="00596BBD">
        <w:rPr>
          <w:rFonts w:ascii="Times New Roman" w:hAnsi="Times New Roman" w:cs="Times New Roman"/>
          <w:sz w:val="24"/>
          <w:szCs w:val="24"/>
        </w:rPr>
        <w:t xml:space="preserve">. The British Journal of Psychiatry, 177(5), 396-401. </w:t>
      </w:r>
    </w:p>
    <w:p w14:paraId="35E40859" w14:textId="0F286163" w:rsidR="00E20BBD" w:rsidRPr="00596BBD" w:rsidRDefault="00E20BBD" w:rsidP="00B32C63">
      <w:pPr>
        <w:ind w:hanging="284"/>
        <w:rPr>
          <w:rFonts w:ascii="Times New Roman" w:hAnsi="Times New Roman" w:cs="Times New Roman"/>
          <w:sz w:val="24"/>
          <w:szCs w:val="24"/>
        </w:rPr>
      </w:pPr>
      <w:r w:rsidRPr="00631F54">
        <w:rPr>
          <w:rFonts w:ascii="Times New Roman" w:hAnsi="Times New Roman" w:cs="Times New Roman"/>
          <w:sz w:val="24"/>
          <w:szCs w:val="24"/>
        </w:rPr>
        <w:t>Knaak, S., Mantler, E., &amp; Szeto, A. (2017). Mental illness-related stigma in healthcare: Barriers to access and care and evidence-based solutions. Healthcare Management Forum, 30(2), 111–116. http://doi.org/10.1177/0840470416679413</w:t>
      </w:r>
    </w:p>
    <w:p w14:paraId="0FE3E172" w14:textId="67B49B59" w:rsidR="00CE5D20" w:rsidRDefault="00CE5D20" w:rsidP="00B32C63">
      <w:pPr>
        <w:ind w:hanging="284"/>
        <w:rPr>
          <w:rFonts w:ascii="Times New Roman" w:hAnsi="Times New Roman" w:cs="Times New Roman"/>
          <w:sz w:val="24"/>
          <w:szCs w:val="24"/>
        </w:rPr>
      </w:pPr>
      <w:r w:rsidRPr="00CE5D20">
        <w:rPr>
          <w:rFonts w:ascii="Times New Roman" w:hAnsi="Times New Roman" w:cs="Times New Roman"/>
          <w:sz w:val="24"/>
          <w:szCs w:val="24"/>
        </w:rPr>
        <w:t xml:space="preserve">Klimes-Dougan, B., Klingbeil, D. A., &amp; Meller, S. J. (2013). The impact of universal suicide-prevention programs on the help-seeking attitudes and behaviours of youths. Crisis: The Journal of Crisis Intervention </w:t>
      </w:r>
      <w:r w:rsidR="0080697B" w:rsidRPr="00CE5D20">
        <w:rPr>
          <w:rFonts w:ascii="Times New Roman" w:hAnsi="Times New Roman" w:cs="Times New Roman"/>
          <w:sz w:val="24"/>
          <w:szCs w:val="24"/>
        </w:rPr>
        <w:t>and</w:t>
      </w:r>
      <w:r w:rsidRPr="00CE5D20">
        <w:rPr>
          <w:rFonts w:ascii="Times New Roman" w:hAnsi="Times New Roman" w:cs="Times New Roman"/>
          <w:sz w:val="24"/>
          <w:szCs w:val="24"/>
        </w:rPr>
        <w:t xml:space="preserve"> Suicide Prevention, 34(2), 82-97. doi:10.1027/0227-5910/a000178</w:t>
      </w:r>
    </w:p>
    <w:p w14:paraId="7C6F22FC" w14:textId="0059EA38"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lastRenderedPageBreak/>
        <w:t xml:space="preserve">Leaf, P. J., Bruce, M. L., Tischler, G. L., &amp; Holzer, C. E. (1987). </w:t>
      </w:r>
      <w:r w:rsidRPr="00596BBD">
        <w:rPr>
          <w:rFonts w:ascii="Times New Roman" w:hAnsi="Times New Roman" w:cs="Times New Roman"/>
          <w:i/>
          <w:sz w:val="24"/>
          <w:szCs w:val="24"/>
        </w:rPr>
        <w:t>The relationship between demographic factors and attitudes toward mental health services.</w:t>
      </w:r>
      <w:r w:rsidRPr="00596BBD">
        <w:rPr>
          <w:rFonts w:ascii="Times New Roman" w:hAnsi="Times New Roman" w:cs="Times New Roman"/>
          <w:sz w:val="24"/>
          <w:szCs w:val="24"/>
        </w:rPr>
        <w:t xml:space="preserve"> Journal of Community Psychology, 15(2), 275-284.</w:t>
      </w:r>
    </w:p>
    <w:p w14:paraId="4E9E20F8"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Letvak, S., Ruhm, C. J., &amp; McCoy, T. (2012). </w:t>
      </w:r>
      <w:r w:rsidRPr="00596BBD">
        <w:rPr>
          <w:rFonts w:ascii="Times New Roman" w:hAnsi="Times New Roman" w:cs="Times New Roman"/>
          <w:i/>
          <w:sz w:val="24"/>
          <w:szCs w:val="24"/>
        </w:rPr>
        <w:t>Depression in hospital-employed nurses. Clinical Nurse Specialist</w:t>
      </w:r>
      <w:r w:rsidRPr="00596BBD">
        <w:rPr>
          <w:rFonts w:ascii="Times New Roman" w:hAnsi="Times New Roman" w:cs="Times New Roman"/>
          <w:sz w:val="24"/>
          <w:szCs w:val="24"/>
        </w:rPr>
        <w:t>, 26(3), 177-182. doi: 10.1097/NUR.0b013e3182503ef0.</w:t>
      </w:r>
    </w:p>
    <w:p w14:paraId="48435FAB" w14:textId="50E64CE5" w:rsidR="0043386D" w:rsidRPr="00596BBD" w:rsidRDefault="0043386D"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Lewinsohn, P. M., Seeley, J. R., Moerk, K. C. and Striegel-Moore, R. H. (2002), </w:t>
      </w:r>
      <w:r w:rsidRPr="00596BBD">
        <w:rPr>
          <w:rFonts w:ascii="Times New Roman" w:hAnsi="Times New Roman" w:cs="Times New Roman"/>
          <w:i/>
          <w:sz w:val="24"/>
          <w:szCs w:val="24"/>
        </w:rPr>
        <w:t>Gender differences in eating disorder symptoms in young adults</w:t>
      </w:r>
      <w:r w:rsidRPr="00596BBD">
        <w:rPr>
          <w:rFonts w:ascii="Times New Roman" w:hAnsi="Times New Roman" w:cs="Times New Roman"/>
          <w:sz w:val="24"/>
          <w:szCs w:val="24"/>
        </w:rPr>
        <w:t>. Int. J. Eat. Disord., 32: 426–440. doi:10.1002/eat.10103</w:t>
      </w:r>
    </w:p>
    <w:p w14:paraId="2363BB03" w14:textId="3C8B352C"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Link, B. G. (2014). Conceptions of Mental Illness: </w:t>
      </w:r>
      <w:r w:rsidRPr="00596BBD">
        <w:rPr>
          <w:rFonts w:ascii="Times New Roman" w:hAnsi="Times New Roman" w:cs="Times New Roman"/>
          <w:i/>
          <w:sz w:val="24"/>
          <w:szCs w:val="24"/>
        </w:rPr>
        <w:t xml:space="preserve">Attitudes of Mental </w:t>
      </w:r>
      <w:r w:rsidR="002F32D5">
        <w:rPr>
          <w:rFonts w:ascii="Times New Roman" w:hAnsi="Times New Roman" w:cs="Times New Roman"/>
          <w:i/>
          <w:sz w:val="24"/>
          <w:szCs w:val="24"/>
        </w:rPr>
        <w:t>HP</w:t>
      </w:r>
      <w:r w:rsidRPr="00596BBD">
        <w:rPr>
          <w:rFonts w:ascii="Times New Roman" w:hAnsi="Times New Roman" w:cs="Times New Roman"/>
          <w:i/>
          <w:sz w:val="24"/>
          <w:szCs w:val="24"/>
        </w:rPr>
        <w:t>s and the General Public</w:t>
      </w:r>
      <w:r w:rsidRPr="00596BBD">
        <w:rPr>
          <w:rFonts w:ascii="Times New Roman" w:hAnsi="Times New Roman" w:cs="Times New Roman"/>
          <w:sz w:val="24"/>
          <w:szCs w:val="24"/>
        </w:rPr>
        <w:t xml:space="preserve">. Psychiatric Services (Washington, D.C.), 65(4), 490–497. http://doi.org/10.1176/appi.ps.201300136  </w:t>
      </w:r>
    </w:p>
    <w:p w14:paraId="4681D5C2" w14:textId="42607B41" w:rsidR="00631176" w:rsidRPr="00596BBD" w:rsidRDefault="00631176"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Locker, T. K., Heesacker, M., &amp; Baker, J. O. (2012). </w:t>
      </w:r>
      <w:r w:rsidRPr="00596BBD">
        <w:rPr>
          <w:rFonts w:ascii="Times New Roman" w:hAnsi="Times New Roman" w:cs="Times New Roman"/>
          <w:i/>
          <w:sz w:val="24"/>
          <w:szCs w:val="24"/>
        </w:rPr>
        <w:t>Gender similarities in the relationship between psychological aspects of disordered eating and self-silencing</w:t>
      </w:r>
      <w:r w:rsidRPr="00596BBD">
        <w:rPr>
          <w:rFonts w:ascii="Times New Roman" w:hAnsi="Times New Roman" w:cs="Times New Roman"/>
          <w:sz w:val="24"/>
          <w:szCs w:val="24"/>
        </w:rPr>
        <w:t>. Psychology of Men &amp; Masculinity, 13(1), 89.</w:t>
      </w:r>
    </w:p>
    <w:p w14:paraId="440A31AA" w14:textId="31C7512C"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Martin, T. L., &amp; Doka, K. J. (2000). </w:t>
      </w:r>
      <w:r w:rsidRPr="00596BBD">
        <w:rPr>
          <w:rFonts w:ascii="Times New Roman" w:hAnsi="Times New Roman" w:cs="Times New Roman"/>
          <w:i/>
          <w:sz w:val="24"/>
          <w:szCs w:val="24"/>
        </w:rPr>
        <w:t>Men don't cry--women do: transcending gender stereotypes of grief</w:t>
      </w:r>
      <w:r w:rsidRPr="00596BBD">
        <w:rPr>
          <w:rFonts w:ascii="Times New Roman" w:hAnsi="Times New Roman" w:cs="Times New Roman"/>
          <w:sz w:val="24"/>
          <w:szCs w:val="24"/>
        </w:rPr>
        <w:t>. Psychology Press.</w:t>
      </w:r>
    </w:p>
    <w:p w14:paraId="56201CD9" w14:textId="2FBAAB74"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Maria Saridi, Aikaterini Kordosi, Aikaterini Toska, Lily Evangelia Peppou, , Marina Economou,(2017) </w:t>
      </w:r>
      <w:r w:rsidRPr="00596BBD">
        <w:rPr>
          <w:rFonts w:ascii="Times New Roman" w:hAnsi="Times New Roman" w:cs="Times New Roman"/>
          <w:i/>
          <w:sz w:val="24"/>
          <w:szCs w:val="24"/>
        </w:rPr>
        <w:t xml:space="preserve">Attitudes of </w:t>
      </w:r>
      <w:r w:rsidR="002F32D5">
        <w:rPr>
          <w:rFonts w:ascii="Times New Roman" w:hAnsi="Times New Roman" w:cs="Times New Roman"/>
          <w:i/>
          <w:sz w:val="24"/>
          <w:szCs w:val="24"/>
        </w:rPr>
        <w:t>HP</w:t>
      </w:r>
      <w:r w:rsidRPr="00596BBD">
        <w:rPr>
          <w:rFonts w:ascii="Times New Roman" w:hAnsi="Times New Roman" w:cs="Times New Roman"/>
          <w:i/>
          <w:sz w:val="24"/>
          <w:szCs w:val="24"/>
        </w:rPr>
        <w:t xml:space="preserve">s towards the stigma surrounding depression in times of economic crisis </w:t>
      </w:r>
      <w:r w:rsidRPr="00596BBD">
        <w:rPr>
          <w:rFonts w:ascii="Times New Roman" w:hAnsi="Times New Roman" w:cs="Times New Roman"/>
          <w:sz w:val="24"/>
          <w:szCs w:val="24"/>
        </w:rPr>
        <w:t>Kyriakos Souliotis International Journal of Social Psychiatry Vol 63, Issue 2, pp. 115 – 125 First Published March 1, 2017 https://doi.org/10.1177/0020764016685348</w:t>
      </w:r>
    </w:p>
    <w:p w14:paraId="28FFA5B9"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McCrone, P., Craig, T. K., Power, P., &amp; Garety, P. A. (2010). </w:t>
      </w:r>
      <w:r w:rsidRPr="00596BBD">
        <w:rPr>
          <w:rFonts w:ascii="Times New Roman" w:hAnsi="Times New Roman" w:cs="Times New Roman"/>
          <w:i/>
          <w:sz w:val="24"/>
          <w:szCs w:val="24"/>
        </w:rPr>
        <w:t>Cost-effectiveness of an early intervention service for people with psychosis.</w:t>
      </w:r>
      <w:r w:rsidRPr="00596BBD">
        <w:rPr>
          <w:rFonts w:ascii="Times New Roman" w:hAnsi="Times New Roman" w:cs="Times New Roman"/>
          <w:sz w:val="24"/>
          <w:szCs w:val="24"/>
        </w:rPr>
        <w:t xml:space="preserve"> The British Journal of Psychiatry, 196(5), 377-382.</w:t>
      </w:r>
    </w:p>
    <w:p w14:paraId="72856B78"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McCrone-Dhanasiri-Patel-Knapp-Lawton-Smith-Kings-Fund-May-(2008) </w:t>
      </w:r>
      <w:r w:rsidRPr="00596BBD">
        <w:rPr>
          <w:rFonts w:ascii="Times New Roman" w:hAnsi="Times New Roman" w:cs="Times New Roman"/>
          <w:i/>
          <w:sz w:val="24"/>
          <w:szCs w:val="24"/>
        </w:rPr>
        <w:t>Paying-the-Price-the-cost-of-mental-health-care-England-2026</w:t>
      </w:r>
      <w:r w:rsidRPr="00596BBD">
        <w:rPr>
          <w:rFonts w:ascii="Times New Roman" w:hAnsi="Times New Roman" w:cs="Times New Roman"/>
          <w:sz w:val="24"/>
          <w:szCs w:val="24"/>
        </w:rPr>
        <w:t>, retrieved from</w:t>
      </w:r>
      <w:r w:rsidRPr="00596BBD">
        <w:rPr>
          <w:rFonts w:ascii="Times New Roman" w:hAnsi="Times New Roman" w:cs="Times New Roman"/>
          <w:i/>
          <w:sz w:val="24"/>
          <w:szCs w:val="24"/>
        </w:rPr>
        <w:t xml:space="preserve"> </w:t>
      </w:r>
      <w:r w:rsidRPr="00596BBD">
        <w:rPr>
          <w:rFonts w:ascii="Times New Roman" w:hAnsi="Times New Roman" w:cs="Times New Roman"/>
          <w:sz w:val="24"/>
          <w:szCs w:val="24"/>
        </w:rPr>
        <w:t>https://www.kingsfund.org.uk/sites/default/files/Paying-the-Price-the-cost-of-mental-health-care-England-2026-McCrone-Dhanasiri-Patel-Knapp-Lawton-Smith-Kings-Fund-May-2008_0.pdf</w:t>
      </w:r>
    </w:p>
    <w:p w14:paraId="7B6E0785" w14:textId="170F4D62" w:rsidR="00112B39" w:rsidRPr="00596BBD" w:rsidRDefault="00112B39"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McVittie, C., Cavers, D., &amp; Hepworth, J. (2005). </w:t>
      </w:r>
      <w:r w:rsidRPr="00596BBD">
        <w:rPr>
          <w:rFonts w:ascii="Times New Roman" w:hAnsi="Times New Roman" w:cs="Times New Roman"/>
          <w:i/>
          <w:sz w:val="24"/>
          <w:szCs w:val="24"/>
        </w:rPr>
        <w:t>Femininity, mental weakness, and difference</w:t>
      </w:r>
      <w:r w:rsidRPr="00596BBD">
        <w:rPr>
          <w:rFonts w:ascii="Times New Roman" w:hAnsi="Times New Roman" w:cs="Times New Roman"/>
          <w:sz w:val="24"/>
          <w:szCs w:val="24"/>
        </w:rPr>
        <w:t>: Male students account for anorexia nervosa in men. Sex Roles, 53(5-6), 413-418.</w:t>
      </w:r>
    </w:p>
    <w:p w14:paraId="0378BC74" w14:textId="4B4D9C32"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Mental Health Foundation. (2016). </w:t>
      </w:r>
      <w:r w:rsidRPr="00596BBD">
        <w:rPr>
          <w:rFonts w:ascii="Times New Roman" w:hAnsi="Times New Roman" w:cs="Times New Roman"/>
          <w:i/>
          <w:sz w:val="24"/>
          <w:szCs w:val="24"/>
        </w:rPr>
        <w:t>Fundamental Facts About Mental Health</w:t>
      </w:r>
      <w:r w:rsidRPr="00596BBD">
        <w:rPr>
          <w:rFonts w:ascii="Times New Roman" w:hAnsi="Times New Roman" w:cs="Times New Roman"/>
          <w:sz w:val="24"/>
          <w:szCs w:val="24"/>
        </w:rPr>
        <w:t xml:space="preserve">. Mental Health Foundation: London Retrieved2/2/18 from </w:t>
      </w:r>
      <w:r w:rsidR="000F4DF2" w:rsidRPr="00596BBD">
        <w:rPr>
          <w:rFonts w:ascii="Times New Roman" w:hAnsi="Times New Roman" w:cs="Times New Roman"/>
          <w:sz w:val="24"/>
          <w:szCs w:val="24"/>
        </w:rPr>
        <w:t xml:space="preserve">https://www.mentalhealth.org.uk/sites/default/files/fundamental-facts-about-mental-health-2016.pdf </w:t>
      </w:r>
    </w:p>
    <w:p w14:paraId="49E26A4F"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Mond, J. M., Robertson-Smith, G., &amp; Vetere, A. (2006). </w:t>
      </w:r>
      <w:r w:rsidRPr="00596BBD">
        <w:rPr>
          <w:rFonts w:ascii="Times New Roman" w:hAnsi="Times New Roman" w:cs="Times New Roman"/>
          <w:i/>
          <w:sz w:val="24"/>
          <w:szCs w:val="24"/>
        </w:rPr>
        <w:t>Stigma and eating disorders: is there evidence of negative attitudes towards anorexia nervosa among women in the community</w:t>
      </w:r>
      <w:r w:rsidRPr="00596BBD">
        <w:rPr>
          <w:rFonts w:ascii="Times New Roman" w:hAnsi="Times New Roman" w:cs="Times New Roman"/>
          <w:sz w:val="24"/>
          <w:szCs w:val="24"/>
        </w:rPr>
        <w:t>? Journal of Mental Health, 15(5), 519-532</w:t>
      </w:r>
    </w:p>
    <w:p w14:paraId="0E152D12" w14:textId="4EA5990A"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Nordt C, Rössler W, Lauber C. </w:t>
      </w:r>
      <w:r w:rsidRPr="00596BBD">
        <w:rPr>
          <w:rFonts w:ascii="Times New Roman" w:hAnsi="Times New Roman" w:cs="Times New Roman"/>
          <w:i/>
          <w:sz w:val="24"/>
          <w:szCs w:val="24"/>
        </w:rPr>
        <w:t xml:space="preserve">Attitudes of Mental </w:t>
      </w:r>
      <w:r w:rsidR="002F32D5">
        <w:rPr>
          <w:rFonts w:ascii="Times New Roman" w:hAnsi="Times New Roman" w:cs="Times New Roman"/>
          <w:i/>
          <w:sz w:val="24"/>
          <w:szCs w:val="24"/>
        </w:rPr>
        <w:t>HP</w:t>
      </w:r>
      <w:r w:rsidRPr="00596BBD">
        <w:rPr>
          <w:rFonts w:ascii="Times New Roman" w:hAnsi="Times New Roman" w:cs="Times New Roman"/>
          <w:i/>
          <w:sz w:val="24"/>
          <w:szCs w:val="24"/>
        </w:rPr>
        <w:t xml:space="preserve">s Toward People With Schizophrenia and Major Depression. </w:t>
      </w:r>
      <w:r w:rsidRPr="00596BBD">
        <w:rPr>
          <w:rFonts w:ascii="Times New Roman" w:hAnsi="Times New Roman" w:cs="Times New Roman"/>
          <w:sz w:val="24"/>
          <w:szCs w:val="24"/>
        </w:rPr>
        <w:t>Schizophrenia Bulletin. 2006;32(4):709-714. doi:10.1093/schbul/sbj065</w:t>
      </w:r>
    </w:p>
    <w:p w14:paraId="0ACB3CA5" w14:textId="100475A1" w:rsidR="00407BC1" w:rsidRDefault="00407BC1" w:rsidP="00B32C63">
      <w:pPr>
        <w:ind w:hanging="284"/>
        <w:rPr>
          <w:rFonts w:ascii="Times New Roman" w:hAnsi="Times New Roman" w:cs="Times New Roman"/>
          <w:sz w:val="24"/>
          <w:szCs w:val="24"/>
        </w:rPr>
      </w:pPr>
      <w:bookmarkStart w:id="80" w:name="_Hlk506664506"/>
      <w:r>
        <w:rPr>
          <w:rFonts w:ascii="Times New Roman" w:hAnsi="Times New Roman" w:cs="Times New Roman"/>
          <w:sz w:val="24"/>
          <w:szCs w:val="24"/>
        </w:rPr>
        <w:lastRenderedPageBreak/>
        <w:t xml:space="preserve">Office for national statistics, </w:t>
      </w:r>
      <w:r w:rsidRPr="00407BC1">
        <w:rPr>
          <w:rFonts w:ascii="Times New Roman" w:hAnsi="Times New Roman" w:cs="Times New Roman"/>
          <w:i/>
          <w:sz w:val="24"/>
          <w:szCs w:val="24"/>
        </w:rPr>
        <w:t>Suicide by occupation, England: 2011 to 2015</w:t>
      </w:r>
      <w:r w:rsidRPr="00407BC1">
        <w:rPr>
          <w:rFonts w:ascii="Times New Roman" w:hAnsi="Times New Roman" w:cs="Times New Roman"/>
          <w:sz w:val="24"/>
          <w:szCs w:val="24"/>
        </w:rPr>
        <w:t xml:space="preserve"> retrieved</w:t>
      </w:r>
      <w:r>
        <w:rPr>
          <w:rFonts w:ascii="Times New Roman" w:hAnsi="Times New Roman" w:cs="Times New Roman"/>
          <w:sz w:val="24"/>
          <w:szCs w:val="24"/>
        </w:rPr>
        <w:t xml:space="preserve"> from</w:t>
      </w:r>
      <w:r>
        <w:rPr>
          <w:rFonts w:ascii="Times New Roman" w:hAnsi="Times New Roman" w:cs="Times New Roman"/>
          <w:i/>
          <w:sz w:val="24"/>
          <w:szCs w:val="24"/>
        </w:rPr>
        <w:t xml:space="preserve">  </w:t>
      </w:r>
      <w:r w:rsidRPr="00407BC1">
        <w:rPr>
          <w:rFonts w:ascii="Times New Roman" w:hAnsi="Times New Roman" w:cs="Times New Roman"/>
          <w:sz w:val="24"/>
          <w:szCs w:val="24"/>
        </w:rPr>
        <w:t>https://www.ons.gov.uk/peoplepopulationandcommunity/birthsdeathsandmarriages/deaths/articles/suicidebyoccupation/england2011to2015#main-points</w:t>
      </w:r>
    </w:p>
    <w:p w14:paraId="5D6ED33E" w14:textId="6C4AC096"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Oliver, M. I., Pearson, N., Coe, N., &amp; Gunnell, D. (2005)</w:t>
      </w:r>
      <w:bookmarkEnd w:id="80"/>
      <w:r w:rsidRPr="00596BBD">
        <w:rPr>
          <w:rFonts w:ascii="Times New Roman" w:hAnsi="Times New Roman" w:cs="Times New Roman"/>
          <w:sz w:val="24"/>
          <w:szCs w:val="24"/>
        </w:rPr>
        <w:t xml:space="preserve">. </w:t>
      </w:r>
      <w:r w:rsidRPr="00596BBD">
        <w:rPr>
          <w:rFonts w:ascii="Times New Roman" w:hAnsi="Times New Roman" w:cs="Times New Roman"/>
          <w:i/>
          <w:sz w:val="24"/>
          <w:szCs w:val="24"/>
        </w:rPr>
        <w:t>Help-seeking behaviour in men and women with common mental health problems: cross-sectional study</w:t>
      </w:r>
      <w:r w:rsidRPr="00596BBD">
        <w:rPr>
          <w:rFonts w:ascii="Times New Roman" w:hAnsi="Times New Roman" w:cs="Times New Roman"/>
          <w:sz w:val="24"/>
          <w:szCs w:val="24"/>
        </w:rPr>
        <w:t xml:space="preserve">. The British Journal of Psychiatry, 186(4), 297-301.Rabkin, J. (1974). </w:t>
      </w:r>
      <w:r w:rsidRPr="00596BBD">
        <w:rPr>
          <w:rFonts w:ascii="Times New Roman" w:hAnsi="Times New Roman" w:cs="Times New Roman"/>
          <w:i/>
          <w:sz w:val="24"/>
          <w:szCs w:val="24"/>
        </w:rPr>
        <w:t>Public attitudes toward mental illness: A review of the literature.</w:t>
      </w:r>
      <w:r w:rsidRPr="00596BBD">
        <w:rPr>
          <w:rFonts w:ascii="Times New Roman" w:hAnsi="Times New Roman" w:cs="Times New Roman"/>
          <w:sz w:val="24"/>
          <w:szCs w:val="24"/>
        </w:rPr>
        <w:t xml:space="preserve"> </w:t>
      </w:r>
    </w:p>
    <w:p w14:paraId="73E50892" w14:textId="62DAE91D" w:rsidR="005E4B21" w:rsidRPr="00596BBD" w:rsidRDefault="005E4B21" w:rsidP="00B32C63">
      <w:pPr>
        <w:ind w:hanging="284"/>
        <w:rPr>
          <w:rFonts w:ascii="Times New Roman" w:hAnsi="Times New Roman" w:cs="Times New Roman"/>
          <w:sz w:val="24"/>
          <w:szCs w:val="24"/>
        </w:rPr>
      </w:pPr>
      <w:r w:rsidRPr="00596BBD">
        <w:rPr>
          <w:rFonts w:ascii="Times New Roman" w:hAnsi="Times New Roman" w:cs="Times New Roman"/>
          <w:sz w:val="24"/>
          <w:szCs w:val="24"/>
        </w:rPr>
        <w:t>Ousley, L., Cordero, E. D., &amp; White, S. (2008). Eating disorders and body image of undergraduate men. Journal of American College Health, 56(6), 617-622</w:t>
      </w:r>
    </w:p>
    <w:p w14:paraId="3486AF2B" w14:textId="77777777" w:rsidR="005E4B21" w:rsidRPr="00596BBD" w:rsidRDefault="005E4B21"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Ridout (2016), American Psychiatric Association https://www.psychiatry.org/newsroom/news-releases/eating-disorders-differences-in-young-men-and-women. </w:t>
      </w:r>
    </w:p>
    <w:p w14:paraId="7FAAEB34" w14:textId="4401F809"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Ross and Goldner, (2009), </w:t>
      </w:r>
      <w:r w:rsidRPr="00596BBD">
        <w:rPr>
          <w:rFonts w:ascii="Times New Roman" w:hAnsi="Times New Roman" w:cs="Times New Roman"/>
          <w:i/>
          <w:sz w:val="24"/>
          <w:szCs w:val="24"/>
        </w:rPr>
        <w:t>Stigma, negative attitudes and discrimination towards mental illness within the nursing profession:</w:t>
      </w:r>
      <w:r w:rsidRPr="00596BBD">
        <w:rPr>
          <w:rFonts w:ascii="Times New Roman" w:hAnsi="Times New Roman" w:cs="Times New Roman"/>
          <w:sz w:val="24"/>
          <w:szCs w:val="24"/>
        </w:rPr>
        <w:t xml:space="preserve"> a review of the </w:t>
      </w:r>
      <w:r w:rsidR="000F4DF2" w:rsidRPr="00596BBD">
        <w:rPr>
          <w:rFonts w:ascii="Times New Roman" w:hAnsi="Times New Roman" w:cs="Times New Roman"/>
          <w:sz w:val="24"/>
          <w:szCs w:val="24"/>
        </w:rPr>
        <w:t>literature</w:t>
      </w:r>
      <w:r w:rsidRPr="00596BBD">
        <w:rPr>
          <w:rFonts w:ascii="Times New Roman" w:hAnsi="Times New Roman" w:cs="Times New Roman"/>
          <w:sz w:val="24"/>
          <w:szCs w:val="24"/>
        </w:rPr>
        <w:t xml:space="preserve"> </w:t>
      </w:r>
      <w:r w:rsidR="000F4DF2" w:rsidRPr="00596BBD">
        <w:rPr>
          <w:rFonts w:ascii="Times New Roman" w:hAnsi="Times New Roman" w:cs="Times New Roman"/>
          <w:sz w:val="24"/>
          <w:szCs w:val="24"/>
        </w:rPr>
        <w:t>Psychiatry</w:t>
      </w:r>
      <w:r w:rsidRPr="00596BBD">
        <w:rPr>
          <w:rFonts w:ascii="Times New Roman" w:hAnsi="Times New Roman" w:cs="Times New Roman"/>
          <w:sz w:val="24"/>
          <w:szCs w:val="24"/>
        </w:rPr>
        <w:t xml:space="preserve"> </w:t>
      </w:r>
      <w:r w:rsidR="000F4DF2" w:rsidRPr="00596BBD">
        <w:rPr>
          <w:rFonts w:ascii="Times New Roman" w:hAnsi="Times New Roman" w:cs="Times New Roman"/>
          <w:sz w:val="24"/>
          <w:szCs w:val="24"/>
        </w:rPr>
        <w:t>Mantle</w:t>
      </w:r>
      <w:r w:rsidRPr="00596BBD">
        <w:rPr>
          <w:rFonts w:ascii="Times New Roman" w:hAnsi="Times New Roman" w:cs="Times New Roman"/>
          <w:sz w:val="24"/>
          <w:szCs w:val="24"/>
        </w:rPr>
        <w:t xml:space="preserve"> Health Nurs</w:t>
      </w:r>
      <w:r w:rsidR="000F4DF2" w:rsidRPr="00596BBD">
        <w:rPr>
          <w:rFonts w:ascii="Times New Roman" w:hAnsi="Times New Roman" w:cs="Times New Roman"/>
          <w:sz w:val="24"/>
          <w:szCs w:val="24"/>
        </w:rPr>
        <w:t>e</w:t>
      </w:r>
      <w:r w:rsidRPr="00596BBD">
        <w:rPr>
          <w:rFonts w:ascii="Times New Roman" w:hAnsi="Times New Roman" w:cs="Times New Roman"/>
          <w:sz w:val="24"/>
          <w:szCs w:val="24"/>
        </w:rPr>
        <w:t>. 2009 Aug;16(6):558-67. doi: 10.1111/j.1365-2850.2009.01399.x.</w:t>
      </w:r>
    </w:p>
    <w:p w14:paraId="5B0E297E" w14:textId="0225F991"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Schizophrenia Bulletin, 1(10), 9-</w:t>
      </w:r>
      <w:r w:rsidR="000F4DF2" w:rsidRPr="00596BBD">
        <w:rPr>
          <w:rFonts w:ascii="Times New Roman" w:hAnsi="Times New Roman" w:cs="Times New Roman"/>
          <w:sz w:val="24"/>
          <w:szCs w:val="24"/>
        </w:rPr>
        <w:t>33. http://dx.doi.org/10.1093/schbul/1.10.9</w:t>
      </w:r>
      <w:r w:rsidRPr="00596BBD">
        <w:rPr>
          <w:rFonts w:ascii="Times New Roman" w:hAnsi="Times New Roman" w:cs="Times New Roman"/>
          <w:sz w:val="24"/>
          <w:szCs w:val="24"/>
        </w:rPr>
        <w:t xml:space="preserve"> (93 ref) (PsycINFO Database Record (c) 2016 APA, all rights reserved)</w:t>
      </w:r>
    </w:p>
    <w:p w14:paraId="7E6F486B" w14:textId="50966E53" w:rsidR="00523759" w:rsidRDefault="00111248" w:rsidP="00B32C63">
      <w:pPr>
        <w:ind w:hanging="284"/>
        <w:rPr>
          <w:rFonts w:ascii="Times New Roman" w:hAnsi="Times New Roman" w:cs="Times New Roman"/>
          <w:sz w:val="24"/>
          <w:szCs w:val="24"/>
        </w:rPr>
      </w:pPr>
      <w:r>
        <w:rPr>
          <w:rFonts w:ascii="Times New Roman" w:hAnsi="Times New Roman" w:cs="Times New Roman"/>
          <w:sz w:val="24"/>
          <w:szCs w:val="24"/>
        </w:rPr>
        <w:t>S</w:t>
      </w:r>
      <w:r w:rsidR="00523759" w:rsidRPr="00523759">
        <w:rPr>
          <w:rFonts w:ascii="Times New Roman" w:hAnsi="Times New Roman" w:cs="Times New Roman"/>
          <w:sz w:val="24"/>
          <w:szCs w:val="24"/>
        </w:rPr>
        <w:t>amaritans</w:t>
      </w:r>
      <w:r>
        <w:rPr>
          <w:rFonts w:ascii="Times New Roman" w:hAnsi="Times New Roman" w:cs="Times New Roman"/>
          <w:sz w:val="24"/>
          <w:szCs w:val="24"/>
        </w:rPr>
        <w:t>,</w:t>
      </w:r>
      <w:r w:rsidR="00523759" w:rsidRPr="00523759">
        <w:rPr>
          <w:rFonts w:ascii="Times New Roman" w:hAnsi="Times New Roman" w:cs="Times New Roman"/>
          <w:sz w:val="24"/>
          <w:szCs w:val="24"/>
        </w:rPr>
        <w:t xml:space="preserve"> </w:t>
      </w:r>
      <w:r w:rsidR="00523759" w:rsidRPr="00111248">
        <w:rPr>
          <w:rFonts w:ascii="Times New Roman" w:hAnsi="Times New Roman" w:cs="Times New Roman"/>
          <w:i/>
          <w:sz w:val="24"/>
          <w:szCs w:val="24"/>
        </w:rPr>
        <w:t xml:space="preserve">Suicide statistics report </w:t>
      </w:r>
      <w:r>
        <w:rPr>
          <w:rFonts w:ascii="Times New Roman" w:hAnsi="Times New Roman" w:cs="Times New Roman"/>
          <w:i/>
          <w:sz w:val="24"/>
          <w:szCs w:val="24"/>
        </w:rPr>
        <w:t>(</w:t>
      </w:r>
      <w:r w:rsidR="00523759" w:rsidRPr="00111248">
        <w:rPr>
          <w:rFonts w:ascii="Times New Roman" w:hAnsi="Times New Roman" w:cs="Times New Roman"/>
          <w:i/>
          <w:sz w:val="24"/>
          <w:szCs w:val="24"/>
        </w:rPr>
        <w:t>2017</w:t>
      </w:r>
      <w:r>
        <w:rPr>
          <w:rFonts w:ascii="Times New Roman" w:hAnsi="Times New Roman" w:cs="Times New Roman"/>
          <w:i/>
          <w:sz w:val="24"/>
          <w:szCs w:val="24"/>
        </w:rPr>
        <w:t>)</w:t>
      </w:r>
      <w:r w:rsidR="00523759" w:rsidRPr="00111248">
        <w:rPr>
          <w:rFonts w:ascii="Times New Roman" w:hAnsi="Times New Roman" w:cs="Times New Roman"/>
          <w:i/>
          <w:sz w:val="24"/>
          <w:szCs w:val="24"/>
        </w:rPr>
        <w:t xml:space="preserve"> Including data for 2013-2015</w:t>
      </w:r>
      <w:r w:rsidR="00523759" w:rsidRPr="00523759">
        <w:rPr>
          <w:rFonts w:ascii="Times New Roman" w:hAnsi="Times New Roman" w:cs="Times New Roman"/>
          <w:sz w:val="24"/>
          <w:szCs w:val="24"/>
        </w:rPr>
        <w:t xml:space="preserve"> www.</w:t>
      </w:r>
      <w:bookmarkStart w:id="81" w:name="_Hlk509178276"/>
      <w:r w:rsidR="00523759" w:rsidRPr="00523759">
        <w:rPr>
          <w:rFonts w:ascii="Times New Roman" w:hAnsi="Times New Roman" w:cs="Times New Roman"/>
          <w:sz w:val="24"/>
          <w:szCs w:val="24"/>
        </w:rPr>
        <w:t>samaritans</w:t>
      </w:r>
      <w:bookmarkEnd w:id="81"/>
      <w:r w:rsidR="00523759" w:rsidRPr="00523759">
        <w:rPr>
          <w:rFonts w:ascii="Times New Roman" w:hAnsi="Times New Roman" w:cs="Times New Roman"/>
          <w:sz w:val="24"/>
          <w:szCs w:val="24"/>
        </w:rPr>
        <w:t>.org/sites/default/files/kcfinder/files/Suicide_statistics_report_2017_Final.pdf</w:t>
      </w:r>
    </w:p>
    <w:p w14:paraId="495AAD80" w14:textId="7D09DCF9"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Stewart, M.-C., Keel, P. K. and Schiavo, R. S. (2006), </w:t>
      </w:r>
      <w:r w:rsidRPr="00596BBD">
        <w:rPr>
          <w:rFonts w:ascii="Times New Roman" w:hAnsi="Times New Roman" w:cs="Times New Roman"/>
          <w:i/>
          <w:sz w:val="24"/>
          <w:szCs w:val="24"/>
        </w:rPr>
        <w:t>Stigmatization of anorexia nervosa.</w:t>
      </w:r>
      <w:r w:rsidRPr="00596BBD">
        <w:rPr>
          <w:rFonts w:ascii="Times New Roman" w:hAnsi="Times New Roman" w:cs="Times New Roman"/>
          <w:sz w:val="24"/>
          <w:szCs w:val="24"/>
        </w:rPr>
        <w:t xml:space="preserve"> Int. J. Eat. Disord., 39: 320–325. doi:10.1002/eat.20262</w:t>
      </w:r>
    </w:p>
    <w:p w14:paraId="4B11C1E0" w14:textId="28509139" w:rsidR="002930C9" w:rsidRPr="00596BBD" w:rsidRDefault="002930C9"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Striegel-Moore, R. H., Rosselli, F., Perrin, N., DeBar, L., Wilson, G. T., May, A., &amp; Kraemer, H. C. (2009). </w:t>
      </w:r>
      <w:r w:rsidRPr="00596BBD">
        <w:rPr>
          <w:rFonts w:ascii="Times New Roman" w:hAnsi="Times New Roman" w:cs="Times New Roman"/>
          <w:i/>
          <w:sz w:val="24"/>
          <w:szCs w:val="24"/>
        </w:rPr>
        <w:t xml:space="preserve">Gender Difference in the Prevalence of Eating Disorder Symptoms. </w:t>
      </w:r>
      <w:r w:rsidRPr="00596BBD">
        <w:rPr>
          <w:rFonts w:ascii="Times New Roman" w:hAnsi="Times New Roman" w:cs="Times New Roman"/>
          <w:sz w:val="24"/>
          <w:szCs w:val="24"/>
        </w:rPr>
        <w:t>The International Journal of Eating Disorders, 42(5), 471–474. http://doi.org/10.1002/eat.20625</w:t>
      </w:r>
    </w:p>
    <w:p w14:paraId="36BEE277" w14:textId="07D06DB1"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Shapiro, S. L., Astin, J. A., Bishop, S. R., &amp; Cordova, M. (2005). </w:t>
      </w:r>
      <w:r w:rsidRPr="00596BBD">
        <w:rPr>
          <w:rFonts w:ascii="Times New Roman" w:hAnsi="Times New Roman" w:cs="Times New Roman"/>
          <w:i/>
          <w:sz w:val="24"/>
          <w:szCs w:val="24"/>
        </w:rPr>
        <w:t>Mindfulness-based stress reduction for health care professionals: results from a randomized trial</w:t>
      </w:r>
      <w:r w:rsidRPr="00596BBD">
        <w:rPr>
          <w:rFonts w:ascii="Times New Roman" w:hAnsi="Times New Roman" w:cs="Times New Roman"/>
          <w:sz w:val="24"/>
          <w:szCs w:val="24"/>
        </w:rPr>
        <w:t>. Internat</w:t>
      </w:r>
      <w:r w:rsidR="00B021AE">
        <w:rPr>
          <w:rFonts w:ascii="Times New Roman" w:hAnsi="Times New Roman" w:cs="Times New Roman"/>
          <w:sz w:val="24"/>
          <w:szCs w:val="24"/>
        </w:rPr>
        <w:t>F</w:t>
      </w:r>
      <w:r w:rsidRPr="00596BBD">
        <w:rPr>
          <w:rFonts w:ascii="Times New Roman" w:hAnsi="Times New Roman" w:cs="Times New Roman"/>
          <w:sz w:val="24"/>
          <w:szCs w:val="24"/>
        </w:rPr>
        <w:t>ional Journal of Stress Management, 12(2), 164.</w:t>
      </w:r>
    </w:p>
    <w:p w14:paraId="5402B656"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Skinner, K., &amp; Scott, R. D. (1993). </w:t>
      </w:r>
      <w:r w:rsidRPr="00596BBD">
        <w:rPr>
          <w:rFonts w:ascii="Times New Roman" w:hAnsi="Times New Roman" w:cs="Times New Roman"/>
          <w:i/>
          <w:sz w:val="24"/>
          <w:szCs w:val="24"/>
        </w:rPr>
        <w:t>Depression among female registered nurses. Nursing Management</w:t>
      </w:r>
      <w:r w:rsidRPr="00596BBD">
        <w:rPr>
          <w:rFonts w:ascii="Times New Roman" w:hAnsi="Times New Roman" w:cs="Times New Roman"/>
          <w:sz w:val="24"/>
          <w:szCs w:val="24"/>
        </w:rPr>
        <w:t>, 24(8), 42. https://search.proquest.com/openview/5377b8cddc7d27b1242f3f3bfc0c2067/1?pq-origsite=gscholar&amp;cbl=35336</w:t>
      </w:r>
    </w:p>
    <w:p w14:paraId="0719E98C" w14:textId="39F58496"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Stuber, J. P., Rocha, A., Christian, A., &amp; Link, B. G. (2014). </w:t>
      </w:r>
      <w:r w:rsidRPr="00596BBD">
        <w:rPr>
          <w:rFonts w:ascii="Times New Roman" w:hAnsi="Times New Roman" w:cs="Times New Roman"/>
          <w:i/>
          <w:sz w:val="24"/>
          <w:szCs w:val="24"/>
        </w:rPr>
        <w:t xml:space="preserve">Conceptions of mental illness: Attitudes of mental </w:t>
      </w:r>
      <w:r w:rsidR="002F32D5">
        <w:rPr>
          <w:rFonts w:ascii="Times New Roman" w:hAnsi="Times New Roman" w:cs="Times New Roman"/>
          <w:i/>
          <w:sz w:val="24"/>
          <w:szCs w:val="24"/>
        </w:rPr>
        <w:t>HP</w:t>
      </w:r>
      <w:r w:rsidRPr="00596BBD">
        <w:rPr>
          <w:rFonts w:ascii="Times New Roman" w:hAnsi="Times New Roman" w:cs="Times New Roman"/>
          <w:i/>
          <w:sz w:val="24"/>
          <w:szCs w:val="24"/>
        </w:rPr>
        <w:t>s and the general public.</w:t>
      </w:r>
      <w:r w:rsidRPr="00596BBD">
        <w:rPr>
          <w:rFonts w:ascii="Times New Roman" w:hAnsi="Times New Roman" w:cs="Times New Roman"/>
          <w:sz w:val="24"/>
          <w:szCs w:val="24"/>
        </w:rPr>
        <w:t xml:space="preserve"> Psychiatric services, 65(4), 490-497. </w:t>
      </w:r>
    </w:p>
    <w:p w14:paraId="08214D58" w14:textId="77777777" w:rsidR="00F325F4" w:rsidRPr="00596BBD" w:rsidRDefault="00F325F4" w:rsidP="00B32C63">
      <w:pPr>
        <w:ind w:hanging="284"/>
        <w:rPr>
          <w:rFonts w:ascii="Times New Roman" w:hAnsi="Times New Roman" w:cs="Times New Roman"/>
          <w:sz w:val="24"/>
          <w:szCs w:val="24"/>
        </w:rPr>
      </w:pPr>
      <w:bookmarkStart w:id="82" w:name="_Hlk506414671"/>
      <w:bookmarkEnd w:id="79"/>
      <w:r w:rsidRPr="00596BBD">
        <w:rPr>
          <w:rFonts w:ascii="Times New Roman" w:hAnsi="Times New Roman" w:cs="Times New Roman"/>
          <w:sz w:val="24"/>
          <w:szCs w:val="24"/>
        </w:rPr>
        <w:t>The BMA briefing on Funding for ill-health prevention and public health in the UK Retrieved on 1/02/18 from https://</w:t>
      </w:r>
      <w:r w:rsidRPr="00DB4EED">
        <w:rPr>
          <w:rFonts w:ascii="Times New Roman" w:hAnsi="Times New Roman" w:cs="Times New Roman"/>
          <w:sz w:val="24"/>
          <w:szCs w:val="24"/>
        </w:rPr>
        <w:t>www.bma.org.uk/collective-voice</w:t>
      </w:r>
      <w:r w:rsidRPr="00596BBD">
        <w:rPr>
          <w:rFonts w:ascii="Times New Roman" w:hAnsi="Times New Roman" w:cs="Times New Roman"/>
          <w:sz w:val="24"/>
          <w:szCs w:val="24"/>
        </w:rPr>
        <w:t>/policy-and-research/public-and-population-health/preventing-ill-health</w:t>
      </w:r>
    </w:p>
    <w:p w14:paraId="00A0E644" w14:textId="620CCB0F"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The National Institute of Mental Health Information Resource Centre retrieved</w:t>
      </w:r>
      <w:r w:rsidR="00B021AE">
        <w:rPr>
          <w:rFonts w:ascii="Times New Roman" w:hAnsi="Times New Roman" w:cs="Times New Roman"/>
          <w:sz w:val="24"/>
          <w:szCs w:val="24"/>
        </w:rPr>
        <w:t xml:space="preserve"> </w:t>
      </w:r>
      <w:r w:rsidRPr="00596BBD">
        <w:rPr>
          <w:rFonts w:ascii="Times New Roman" w:hAnsi="Times New Roman" w:cs="Times New Roman"/>
          <w:sz w:val="24"/>
          <w:szCs w:val="24"/>
        </w:rPr>
        <w:t>23/1/18  from https://www.nimh.nih.gov/health/topics/eating-disorders/index.shtml</w:t>
      </w:r>
    </w:p>
    <w:p w14:paraId="37AE6225"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Thornicroft, Rose, Kassam, &amp; Sartorius, (2007). </w:t>
      </w:r>
      <w:r w:rsidRPr="00596BBD">
        <w:rPr>
          <w:rFonts w:ascii="Times New Roman" w:hAnsi="Times New Roman" w:cs="Times New Roman"/>
          <w:i/>
          <w:sz w:val="24"/>
          <w:szCs w:val="24"/>
        </w:rPr>
        <w:t>Stigma: ignorance, prejudice or discrimination? Stigma: ignorance, prejudice or discrimination</w:t>
      </w:r>
      <w:r w:rsidRPr="00596BBD">
        <w:rPr>
          <w:rFonts w:ascii="Times New Roman" w:hAnsi="Times New Roman" w:cs="Times New Roman"/>
          <w:sz w:val="24"/>
          <w:szCs w:val="24"/>
        </w:rPr>
        <w:t>? The British Journal of Psychiatry Feb 2007, 190 (3) 192-193; DOI: 10.1192/bjp.bp.106.025791</w:t>
      </w:r>
    </w:p>
    <w:p w14:paraId="37F7FC0F"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lastRenderedPageBreak/>
        <w:t xml:space="preserve">Time To Change (2018). </w:t>
      </w:r>
      <w:r w:rsidRPr="00596BBD">
        <w:rPr>
          <w:rFonts w:ascii="Times New Roman" w:hAnsi="Times New Roman" w:cs="Times New Roman"/>
          <w:i/>
          <w:sz w:val="24"/>
          <w:szCs w:val="24"/>
        </w:rPr>
        <w:t>Time to Change is led by Mind and Rethink Mental Illness</w:t>
      </w:r>
      <w:r w:rsidRPr="00596BBD">
        <w:rPr>
          <w:rFonts w:ascii="Times New Roman" w:hAnsi="Times New Roman" w:cs="Times New Roman"/>
          <w:sz w:val="24"/>
          <w:szCs w:val="24"/>
        </w:rPr>
        <w:t xml:space="preserve"> retrieved from https://</w:t>
      </w:r>
      <w:bookmarkStart w:id="83" w:name="_Hlk508914290"/>
      <w:r w:rsidRPr="00596BBD">
        <w:rPr>
          <w:rFonts w:ascii="Times New Roman" w:hAnsi="Times New Roman" w:cs="Times New Roman"/>
          <w:sz w:val="24"/>
          <w:szCs w:val="24"/>
        </w:rPr>
        <w:t>www.time-to-change.org.uk</w:t>
      </w:r>
      <w:bookmarkEnd w:id="83"/>
      <w:r w:rsidRPr="00596BBD">
        <w:rPr>
          <w:rFonts w:ascii="Times New Roman" w:hAnsi="Times New Roman" w:cs="Times New Roman"/>
          <w:sz w:val="24"/>
          <w:szCs w:val="24"/>
        </w:rPr>
        <w:t>/news/latest-survey-shows-public-are-less-likely-discriminate-against-people-mental-health-problems</w:t>
      </w:r>
    </w:p>
    <w:p w14:paraId="3F8DAFDA" w14:textId="7477A3DE"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Wahl, O., &amp; Aroesty‐Cohen, E. (2010). </w:t>
      </w:r>
      <w:r w:rsidRPr="00596BBD">
        <w:rPr>
          <w:rFonts w:ascii="Times New Roman" w:hAnsi="Times New Roman" w:cs="Times New Roman"/>
          <w:i/>
          <w:sz w:val="24"/>
          <w:szCs w:val="24"/>
        </w:rPr>
        <w:t xml:space="preserve">Attitudes of mental </w:t>
      </w:r>
      <w:r w:rsidR="002F32D5">
        <w:rPr>
          <w:rFonts w:ascii="Times New Roman" w:hAnsi="Times New Roman" w:cs="Times New Roman"/>
          <w:i/>
          <w:sz w:val="24"/>
          <w:szCs w:val="24"/>
        </w:rPr>
        <w:t>HP</w:t>
      </w:r>
      <w:r w:rsidRPr="00596BBD">
        <w:rPr>
          <w:rFonts w:ascii="Times New Roman" w:hAnsi="Times New Roman" w:cs="Times New Roman"/>
          <w:i/>
          <w:sz w:val="24"/>
          <w:szCs w:val="24"/>
        </w:rPr>
        <w:t>s about mental illness: A review of the recent literature</w:t>
      </w:r>
      <w:r w:rsidRPr="00596BBD">
        <w:rPr>
          <w:rFonts w:ascii="Times New Roman" w:hAnsi="Times New Roman" w:cs="Times New Roman"/>
          <w:sz w:val="24"/>
          <w:szCs w:val="24"/>
        </w:rPr>
        <w:t>. Journal of Community Psychology, 38(1), 49-62. Wahl, O., &amp; Aroesty‐Cohen, E. (2010).</w:t>
      </w:r>
    </w:p>
    <w:p w14:paraId="17017813" w14:textId="4169AA20" w:rsidR="00BF7EC2" w:rsidRPr="00596BBD" w:rsidRDefault="00BF7EC2"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Weltzin, T. E., Weisensel, N., Franczyk, D., Burnett, K., Klitz, C., &amp; Bean, P. (2005). </w:t>
      </w:r>
      <w:r w:rsidRPr="00596BBD">
        <w:rPr>
          <w:rFonts w:ascii="Times New Roman" w:hAnsi="Times New Roman" w:cs="Times New Roman"/>
          <w:i/>
          <w:sz w:val="24"/>
          <w:szCs w:val="24"/>
        </w:rPr>
        <w:t>Eating disorders in men: Update</w:t>
      </w:r>
      <w:r w:rsidRPr="00596BBD">
        <w:rPr>
          <w:rFonts w:ascii="Times New Roman" w:hAnsi="Times New Roman" w:cs="Times New Roman"/>
          <w:sz w:val="24"/>
          <w:szCs w:val="24"/>
        </w:rPr>
        <w:t>. Journal of Men's Health &amp; Gender, 2(2), 186-193.http://dx.doi.org/10.1016/j.jmhg.2005.04.008</w:t>
      </w:r>
    </w:p>
    <w:p w14:paraId="39A02752" w14:textId="1E073ED0"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Vogel, D. L., Shechtman, Z., &amp; Wade, N. G. (2010). The role of public and self-stigma in predicting attitudes toward group counseling. The Counseling Psychologist, 38(7), 904-922.</w:t>
      </w:r>
    </w:p>
    <w:p w14:paraId="5011488F"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Zajonc, R. B. (1968). </w:t>
      </w:r>
      <w:r w:rsidRPr="00596BBD">
        <w:rPr>
          <w:rFonts w:ascii="Times New Roman" w:hAnsi="Times New Roman" w:cs="Times New Roman"/>
          <w:i/>
          <w:sz w:val="24"/>
          <w:szCs w:val="24"/>
        </w:rPr>
        <w:t>Attitudinal effects of mere exposure</w:t>
      </w:r>
      <w:r w:rsidRPr="00596BBD">
        <w:rPr>
          <w:rFonts w:ascii="Times New Roman" w:hAnsi="Times New Roman" w:cs="Times New Roman"/>
          <w:sz w:val="24"/>
          <w:szCs w:val="24"/>
        </w:rPr>
        <w:t>. Journal of personality and social psychology, 9(2p2), 1.</w:t>
      </w:r>
    </w:p>
    <w:p w14:paraId="421972A3" w14:textId="77777777" w:rsidR="00F325F4" w:rsidRPr="00596BBD" w:rsidRDefault="00F325F4" w:rsidP="00B32C63">
      <w:pPr>
        <w:ind w:hanging="284"/>
        <w:rPr>
          <w:rFonts w:ascii="Times New Roman" w:hAnsi="Times New Roman" w:cs="Times New Roman"/>
          <w:sz w:val="24"/>
          <w:szCs w:val="24"/>
          <w:u w:val="single"/>
        </w:rPr>
      </w:pPr>
    </w:p>
    <w:p w14:paraId="654FA523" w14:textId="77777777" w:rsidR="00F325F4" w:rsidRPr="00596BBD" w:rsidRDefault="00F325F4" w:rsidP="00B32C63">
      <w:pPr>
        <w:ind w:hanging="284"/>
        <w:rPr>
          <w:rFonts w:ascii="Times New Roman" w:hAnsi="Times New Roman" w:cs="Times New Roman"/>
          <w:sz w:val="24"/>
          <w:szCs w:val="24"/>
          <w:u w:val="single"/>
        </w:rPr>
      </w:pPr>
      <w:r w:rsidRPr="00596BBD">
        <w:rPr>
          <w:rFonts w:ascii="Times New Roman" w:hAnsi="Times New Roman" w:cs="Times New Roman"/>
          <w:sz w:val="24"/>
          <w:szCs w:val="24"/>
          <w:u w:val="single"/>
        </w:rPr>
        <w:t xml:space="preserve">Bibliography </w:t>
      </w:r>
    </w:p>
    <w:p w14:paraId="3B7F2C52" w14:textId="77777777" w:rsidR="00F325F4" w:rsidRPr="00596BBD" w:rsidRDefault="00F325F4" w:rsidP="00B32C63">
      <w:pPr>
        <w:ind w:hanging="284"/>
        <w:rPr>
          <w:rFonts w:ascii="Times New Roman" w:hAnsi="Times New Roman" w:cs="Times New Roman"/>
          <w:sz w:val="24"/>
          <w:szCs w:val="24"/>
        </w:rPr>
      </w:pPr>
      <w:bookmarkStart w:id="84" w:name="_Hlk506672935"/>
      <w:bookmarkEnd w:id="76"/>
      <w:bookmarkEnd w:id="82"/>
      <w:r w:rsidRPr="00596BBD">
        <w:rPr>
          <w:rFonts w:ascii="Times New Roman" w:hAnsi="Times New Roman" w:cs="Times New Roman"/>
          <w:sz w:val="24"/>
          <w:szCs w:val="24"/>
        </w:rPr>
        <w:t xml:space="preserve">Addis, M. E., &amp; Mahalik, J. R. (2003). </w:t>
      </w:r>
      <w:r w:rsidRPr="00596BBD">
        <w:rPr>
          <w:rFonts w:ascii="Times New Roman" w:hAnsi="Times New Roman" w:cs="Times New Roman"/>
          <w:i/>
          <w:sz w:val="24"/>
          <w:szCs w:val="24"/>
        </w:rPr>
        <w:t>Men, masculinity, and the contexts of help seeking</w:t>
      </w:r>
      <w:r w:rsidRPr="00596BBD">
        <w:rPr>
          <w:rFonts w:ascii="Times New Roman" w:hAnsi="Times New Roman" w:cs="Times New Roman"/>
          <w:sz w:val="24"/>
          <w:szCs w:val="24"/>
        </w:rPr>
        <w:t>. American psychologist, 58(1), 5</w:t>
      </w:r>
      <w:bookmarkEnd w:id="84"/>
    </w:p>
    <w:p w14:paraId="18D42241"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E C Harris, B Barraclough 1998, </w:t>
      </w:r>
      <w:r w:rsidRPr="00596BBD">
        <w:rPr>
          <w:rFonts w:ascii="Times New Roman" w:hAnsi="Times New Roman" w:cs="Times New Roman"/>
          <w:i/>
          <w:sz w:val="24"/>
          <w:szCs w:val="24"/>
        </w:rPr>
        <w:t xml:space="preserve">Excess mortality of mental disorder. </w:t>
      </w:r>
      <w:r w:rsidRPr="00596BBD">
        <w:rPr>
          <w:rFonts w:ascii="Times New Roman" w:hAnsi="Times New Roman" w:cs="Times New Roman"/>
          <w:sz w:val="24"/>
          <w:szCs w:val="24"/>
        </w:rPr>
        <w:t>The British Journal of Psychiatry Jul 173 (1) 11-53; DOI: 10.1192/bjp.173.1.11</w:t>
      </w:r>
    </w:p>
    <w:p w14:paraId="1D32D0A3"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Hackler, A. H., Vogel, D. L. and Wade, N. G. (2010), </w:t>
      </w:r>
      <w:r w:rsidRPr="00596BBD">
        <w:rPr>
          <w:rFonts w:ascii="Times New Roman" w:hAnsi="Times New Roman" w:cs="Times New Roman"/>
          <w:i/>
          <w:sz w:val="24"/>
          <w:szCs w:val="24"/>
        </w:rPr>
        <w:t>Attitudes Toward Seeking Professional Help for an Eating Disorder</w:t>
      </w:r>
      <w:r w:rsidRPr="00596BBD">
        <w:rPr>
          <w:rFonts w:ascii="Times New Roman" w:hAnsi="Times New Roman" w:cs="Times New Roman"/>
          <w:sz w:val="24"/>
          <w:szCs w:val="24"/>
        </w:rPr>
        <w:t>: The Role of Stigma and Anticipated Outcomes. Journal of Counselling &amp; Development, 88: 424–431. doi:10.1002/j.1556-6678.2010.tb00042.x</w:t>
      </w:r>
    </w:p>
    <w:p w14:paraId="417AB975"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 M., de Graaf, R., Ormel, J., Vilagut, G., Kovess, V., Alonso, J., &amp; ESEMeD/MHEDEA 2000 Investigators. (2010). </w:t>
      </w:r>
      <w:r w:rsidRPr="00596BBD">
        <w:rPr>
          <w:rFonts w:ascii="Times New Roman" w:hAnsi="Times New Roman" w:cs="Times New Roman"/>
          <w:i/>
          <w:sz w:val="24"/>
          <w:szCs w:val="24"/>
        </w:rPr>
        <w:t>Are attitudes towards mental health help-seeking associated with service use</w:t>
      </w:r>
      <w:r w:rsidRPr="00596BBD">
        <w:rPr>
          <w:rFonts w:ascii="Times New Roman" w:hAnsi="Times New Roman" w:cs="Times New Roman"/>
          <w:sz w:val="24"/>
          <w:szCs w:val="24"/>
        </w:rPr>
        <w:t>? Results from the European Study of Epidemiology of Mental Disorders. Social psychiatry and psychiatric epidemiology, 45(2), 153-163.</w:t>
      </w:r>
    </w:p>
    <w:p w14:paraId="1C2998D8" w14:textId="77777777" w:rsidR="00F325F4" w:rsidRPr="00596BBD" w:rsidRDefault="00F325F4" w:rsidP="00B32C63">
      <w:pPr>
        <w:ind w:hanging="284"/>
        <w:rPr>
          <w:rFonts w:ascii="Times New Roman" w:hAnsi="Times New Roman" w:cs="Times New Roman"/>
          <w:sz w:val="24"/>
          <w:szCs w:val="24"/>
        </w:rPr>
      </w:pPr>
      <w:bookmarkStart w:id="85" w:name="_Hlk506665329"/>
      <w:r w:rsidRPr="00596BBD">
        <w:rPr>
          <w:rFonts w:ascii="Times New Roman" w:hAnsi="Times New Roman" w:cs="Times New Roman"/>
          <w:sz w:val="24"/>
          <w:szCs w:val="24"/>
        </w:rPr>
        <w:t>Rickwood, D. J., Deane, F. P., &amp; Wilson, C. J. (2007)</w:t>
      </w:r>
      <w:bookmarkEnd w:id="85"/>
      <w:r w:rsidRPr="00596BBD">
        <w:rPr>
          <w:rFonts w:ascii="Times New Roman" w:hAnsi="Times New Roman" w:cs="Times New Roman"/>
          <w:sz w:val="24"/>
          <w:szCs w:val="24"/>
        </w:rPr>
        <w:t xml:space="preserve">. </w:t>
      </w:r>
      <w:r w:rsidRPr="00596BBD">
        <w:rPr>
          <w:rFonts w:ascii="Times New Roman" w:hAnsi="Times New Roman" w:cs="Times New Roman"/>
          <w:i/>
          <w:sz w:val="24"/>
          <w:szCs w:val="24"/>
        </w:rPr>
        <w:t>When and how do young people seek professional help for mental health problems?</w:t>
      </w:r>
      <w:r w:rsidRPr="00596BBD">
        <w:rPr>
          <w:rFonts w:ascii="Times New Roman" w:hAnsi="Times New Roman" w:cs="Times New Roman"/>
          <w:sz w:val="24"/>
          <w:szCs w:val="24"/>
        </w:rPr>
        <w:t>. Medical Journal of Australia, 187(7), S35.</w:t>
      </w:r>
    </w:p>
    <w:p w14:paraId="02D95A0F"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Schoemaker, C. (1997), </w:t>
      </w:r>
      <w:r w:rsidRPr="00596BBD">
        <w:rPr>
          <w:rFonts w:ascii="Times New Roman" w:hAnsi="Times New Roman" w:cs="Times New Roman"/>
          <w:i/>
          <w:sz w:val="24"/>
          <w:szCs w:val="24"/>
        </w:rPr>
        <w:t>Does early intervention improve the prognosis in anorexia nervosa</w:t>
      </w:r>
      <w:r w:rsidRPr="00596BBD">
        <w:rPr>
          <w:rFonts w:ascii="Times New Roman" w:hAnsi="Times New Roman" w:cs="Times New Roman"/>
          <w:sz w:val="24"/>
          <w:szCs w:val="24"/>
        </w:rPr>
        <w:t>? A systematic review of the treatment-outcome literature. Int. J. Eat. Disord., 21: 1–15. doi:10.1002/(SICI)1098-108X(199701)21:1&lt;1::AID-EAT1&gt;3.0.CO;2-R</w:t>
      </w:r>
    </w:p>
    <w:p w14:paraId="67609EC7" w14:textId="77777777" w:rsidR="00F325F4" w:rsidRPr="00596BBD" w:rsidRDefault="00F325F4" w:rsidP="00B32C63">
      <w:pPr>
        <w:ind w:hanging="284"/>
        <w:rPr>
          <w:rFonts w:ascii="Times New Roman" w:hAnsi="Times New Roman" w:cs="Times New Roman"/>
          <w:sz w:val="24"/>
          <w:szCs w:val="24"/>
        </w:rPr>
      </w:pPr>
      <w:r w:rsidRPr="00596BBD">
        <w:rPr>
          <w:rFonts w:ascii="Times New Roman" w:hAnsi="Times New Roman" w:cs="Times New Roman"/>
          <w:sz w:val="24"/>
          <w:szCs w:val="24"/>
        </w:rPr>
        <w:t xml:space="preserve">William Waugh, Claudia Lethem, Simon Sherring &amp; Claire Henderson </w:t>
      </w:r>
      <w:r w:rsidRPr="00596BBD">
        <w:rPr>
          <w:rFonts w:ascii="Times New Roman" w:hAnsi="Times New Roman" w:cs="Times New Roman"/>
          <w:i/>
          <w:sz w:val="24"/>
          <w:szCs w:val="24"/>
        </w:rPr>
        <w:t>Exploring experiences of and attitudes towards mental illness and disclosure amongst health care professionals</w:t>
      </w:r>
      <w:r w:rsidRPr="00596BBD">
        <w:rPr>
          <w:rFonts w:ascii="Times New Roman" w:hAnsi="Times New Roman" w:cs="Times New Roman"/>
          <w:sz w:val="24"/>
          <w:szCs w:val="24"/>
        </w:rPr>
        <w:t>: a qualitative study ORCID Icon Pages 457-463 | Received 13 Jun 2016, Accepted 17 Mar 2017, Published online: 10 May 2017 Download citation  https://doi.org/10.1080/09638237.2017.1322184</w:t>
      </w:r>
    </w:p>
    <w:p w14:paraId="3E1F873C" w14:textId="497FD320" w:rsidR="00956874" w:rsidRPr="00596BBD" w:rsidRDefault="00956874" w:rsidP="00AD4857">
      <w:pPr>
        <w:rPr>
          <w:rFonts w:ascii="Times New Roman" w:hAnsi="Times New Roman" w:cs="Times New Roman"/>
          <w:sz w:val="24"/>
          <w:szCs w:val="24"/>
          <w:u w:val="single"/>
        </w:rPr>
      </w:pPr>
    </w:p>
    <w:p w14:paraId="2F1A279E" w14:textId="027BA52C" w:rsidR="0077210F" w:rsidRPr="008D3CBB" w:rsidRDefault="0068785B" w:rsidP="0068785B">
      <w:pPr>
        <w:pStyle w:val="Heading1"/>
        <w:rPr>
          <w:rFonts w:ascii="Times New Roman" w:hAnsi="Times New Roman" w:cs="Times New Roman"/>
        </w:rPr>
      </w:pPr>
      <w:bookmarkStart w:id="86" w:name="_Hlk506415701"/>
      <w:r>
        <w:lastRenderedPageBreak/>
        <w:t xml:space="preserve"> </w:t>
      </w:r>
      <w:bookmarkStart w:id="87" w:name="_Toc510606847"/>
      <w:r w:rsidR="0077210F" w:rsidRPr="008D3CBB">
        <w:rPr>
          <w:rFonts w:ascii="Times New Roman" w:hAnsi="Times New Roman" w:cs="Times New Roman"/>
          <w:color w:val="auto"/>
        </w:rPr>
        <w:t>Appendices</w:t>
      </w:r>
      <w:bookmarkEnd w:id="87"/>
    </w:p>
    <w:p w14:paraId="0AF89191" w14:textId="77777777" w:rsidR="0077210F" w:rsidRPr="00596BBD" w:rsidRDefault="0077210F" w:rsidP="0077210F">
      <w:pPr>
        <w:spacing w:line="480" w:lineRule="auto"/>
        <w:rPr>
          <w:rFonts w:ascii="Times New Roman" w:hAnsi="Times New Roman" w:cs="Times New Roman"/>
          <w:sz w:val="24"/>
          <w:szCs w:val="24"/>
        </w:rPr>
      </w:pPr>
    </w:p>
    <w:p w14:paraId="688D78E0" w14:textId="0A17F2DD" w:rsidR="00956874" w:rsidRPr="00596BBD" w:rsidRDefault="0077210F" w:rsidP="0077210F">
      <w:pPr>
        <w:spacing w:line="480" w:lineRule="auto"/>
        <w:rPr>
          <w:rFonts w:ascii="Times New Roman" w:hAnsi="Times New Roman" w:cs="Times New Roman"/>
          <w:sz w:val="24"/>
          <w:szCs w:val="24"/>
        </w:rPr>
      </w:pPr>
      <w:bookmarkStart w:id="88" w:name="_Hlk507791895"/>
      <w:r w:rsidRPr="00596BBD">
        <w:rPr>
          <w:rFonts w:ascii="Times New Roman" w:hAnsi="Times New Roman" w:cs="Times New Roman"/>
          <w:sz w:val="24"/>
          <w:szCs w:val="24"/>
        </w:rPr>
        <w:t xml:space="preserve">Appendix </w:t>
      </w:r>
      <w:r w:rsidR="00BD4529">
        <w:rPr>
          <w:rFonts w:ascii="Times New Roman" w:hAnsi="Times New Roman" w:cs="Times New Roman"/>
          <w:sz w:val="24"/>
          <w:szCs w:val="24"/>
        </w:rPr>
        <w:t>A</w:t>
      </w:r>
      <w:r w:rsidRPr="00596BBD">
        <w:rPr>
          <w:rFonts w:ascii="Times New Roman" w:hAnsi="Times New Roman" w:cs="Times New Roman"/>
          <w:sz w:val="24"/>
          <w:szCs w:val="24"/>
        </w:rPr>
        <w:t>- Demographic questions and questionnaires</w:t>
      </w:r>
    </w:p>
    <w:bookmarkEnd w:id="86"/>
    <w:p w14:paraId="3EF4C789" w14:textId="006FBF4E" w:rsidR="0077210F" w:rsidRPr="00596BBD" w:rsidRDefault="0077210F" w:rsidP="0077210F">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Appendix </w:t>
      </w:r>
      <w:r w:rsidR="00BD4529">
        <w:rPr>
          <w:rFonts w:ascii="Times New Roman" w:hAnsi="Times New Roman" w:cs="Times New Roman"/>
          <w:sz w:val="24"/>
          <w:szCs w:val="24"/>
        </w:rPr>
        <w:t>B</w:t>
      </w:r>
      <w:r w:rsidR="00B67E14">
        <w:rPr>
          <w:rFonts w:ascii="Times New Roman" w:hAnsi="Times New Roman" w:cs="Times New Roman"/>
          <w:sz w:val="24"/>
          <w:szCs w:val="24"/>
        </w:rPr>
        <w:t xml:space="preserve"> - I</w:t>
      </w:r>
      <w:r w:rsidRPr="00596BBD">
        <w:rPr>
          <w:rFonts w:ascii="Times New Roman" w:hAnsi="Times New Roman" w:cs="Times New Roman"/>
          <w:sz w:val="24"/>
          <w:szCs w:val="24"/>
        </w:rPr>
        <w:t>nformation sheet and consent form</w:t>
      </w:r>
    </w:p>
    <w:p w14:paraId="161F2F46" w14:textId="35C81462" w:rsidR="0077210F" w:rsidRPr="00596BBD" w:rsidRDefault="0077210F" w:rsidP="0077210F">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Appendix </w:t>
      </w:r>
      <w:r w:rsidR="00BD4529">
        <w:rPr>
          <w:rFonts w:ascii="Times New Roman" w:hAnsi="Times New Roman" w:cs="Times New Roman"/>
          <w:sz w:val="24"/>
          <w:szCs w:val="24"/>
        </w:rPr>
        <w:t>C</w:t>
      </w:r>
      <w:r w:rsidRPr="00596BBD">
        <w:rPr>
          <w:rFonts w:ascii="Times New Roman" w:hAnsi="Times New Roman" w:cs="Times New Roman"/>
          <w:sz w:val="24"/>
          <w:szCs w:val="24"/>
        </w:rPr>
        <w:t xml:space="preserve"> - Debrief</w:t>
      </w:r>
    </w:p>
    <w:p w14:paraId="5B694311" w14:textId="56E45705" w:rsidR="00956874" w:rsidRPr="00596BBD" w:rsidRDefault="0077210F" w:rsidP="0077210F">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Appendix </w:t>
      </w:r>
      <w:r w:rsidR="00BD4529">
        <w:rPr>
          <w:rFonts w:ascii="Times New Roman" w:hAnsi="Times New Roman" w:cs="Times New Roman"/>
          <w:sz w:val="24"/>
          <w:szCs w:val="24"/>
        </w:rPr>
        <w:t>D</w:t>
      </w:r>
      <w:r w:rsidR="00B67E14">
        <w:rPr>
          <w:rFonts w:ascii="Times New Roman" w:hAnsi="Times New Roman" w:cs="Times New Roman"/>
          <w:sz w:val="24"/>
          <w:szCs w:val="24"/>
        </w:rPr>
        <w:t xml:space="preserve"> - L</w:t>
      </w:r>
      <w:r w:rsidRPr="00596BBD">
        <w:rPr>
          <w:rFonts w:ascii="Times New Roman" w:hAnsi="Times New Roman" w:cs="Times New Roman"/>
          <w:sz w:val="24"/>
          <w:szCs w:val="24"/>
        </w:rPr>
        <w:t xml:space="preserve">etter to General Practitioners  </w:t>
      </w:r>
    </w:p>
    <w:p w14:paraId="6D375810" w14:textId="2DF77EC7" w:rsidR="0077210F" w:rsidRPr="00596BBD" w:rsidRDefault="0077210F" w:rsidP="0077210F">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Appendix </w:t>
      </w:r>
      <w:r w:rsidR="00BD4529">
        <w:rPr>
          <w:rFonts w:ascii="Times New Roman" w:hAnsi="Times New Roman" w:cs="Times New Roman"/>
          <w:sz w:val="24"/>
          <w:szCs w:val="24"/>
        </w:rPr>
        <w:t>E</w:t>
      </w:r>
      <w:r w:rsidR="00B67E14">
        <w:rPr>
          <w:rFonts w:ascii="Times New Roman" w:hAnsi="Times New Roman" w:cs="Times New Roman"/>
          <w:sz w:val="24"/>
          <w:szCs w:val="24"/>
        </w:rPr>
        <w:t xml:space="preserve"> - C</w:t>
      </w:r>
      <w:r w:rsidRPr="00596BBD">
        <w:rPr>
          <w:rFonts w:ascii="Times New Roman" w:hAnsi="Times New Roman" w:cs="Times New Roman"/>
          <w:sz w:val="24"/>
          <w:szCs w:val="24"/>
        </w:rPr>
        <w:t xml:space="preserve">opy of the email sent to </w:t>
      </w:r>
      <w:r w:rsidR="002F32D5">
        <w:rPr>
          <w:rFonts w:ascii="Times New Roman" w:hAnsi="Times New Roman" w:cs="Times New Roman"/>
          <w:sz w:val="24"/>
          <w:szCs w:val="24"/>
        </w:rPr>
        <w:t>HP</w:t>
      </w:r>
      <w:r w:rsidRPr="00596BBD">
        <w:rPr>
          <w:rFonts w:ascii="Times New Roman" w:hAnsi="Times New Roman" w:cs="Times New Roman"/>
          <w:sz w:val="24"/>
          <w:szCs w:val="24"/>
        </w:rPr>
        <w:t xml:space="preserve"> </w:t>
      </w:r>
    </w:p>
    <w:p w14:paraId="115EDD2D" w14:textId="3767A9C0" w:rsidR="0077210F" w:rsidRPr="00596BBD" w:rsidRDefault="0077210F" w:rsidP="0077210F">
      <w:pPr>
        <w:spacing w:line="480" w:lineRule="auto"/>
        <w:rPr>
          <w:rFonts w:ascii="Times New Roman" w:hAnsi="Times New Roman" w:cs="Times New Roman"/>
          <w:sz w:val="24"/>
          <w:szCs w:val="24"/>
        </w:rPr>
      </w:pPr>
      <w:bookmarkStart w:id="89" w:name="_Hlk509871938"/>
      <w:r w:rsidRPr="00596BBD">
        <w:rPr>
          <w:rFonts w:ascii="Times New Roman" w:hAnsi="Times New Roman" w:cs="Times New Roman"/>
          <w:sz w:val="24"/>
          <w:szCs w:val="24"/>
        </w:rPr>
        <w:t xml:space="preserve">Appendix </w:t>
      </w:r>
      <w:bookmarkEnd w:id="89"/>
      <w:r w:rsidR="00BD4529">
        <w:rPr>
          <w:rFonts w:ascii="Times New Roman" w:hAnsi="Times New Roman" w:cs="Times New Roman"/>
          <w:sz w:val="24"/>
          <w:szCs w:val="24"/>
        </w:rPr>
        <w:t>F</w:t>
      </w:r>
      <w:r w:rsidRPr="00596BBD">
        <w:rPr>
          <w:rFonts w:ascii="Times New Roman" w:hAnsi="Times New Roman" w:cs="Times New Roman"/>
          <w:sz w:val="24"/>
          <w:szCs w:val="24"/>
        </w:rPr>
        <w:t xml:space="preserve"> </w:t>
      </w:r>
      <w:r w:rsidR="00B67E14">
        <w:rPr>
          <w:rFonts w:ascii="Times New Roman" w:hAnsi="Times New Roman" w:cs="Times New Roman"/>
          <w:sz w:val="24"/>
          <w:szCs w:val="24"/>
        </w:rPr>
        <w:t xml:space="preserve">- </w:t>
      </w:r>
      <w:r w:rsidRPr="00596BBD">
        <w:rPr>
          <w:rFonts w:ascii="Times New Roman" w:hAnsi="Times New Roman" w:cs="Times New Roman"/>
          <w:sz w:val="24"/>
          <w:szCs w:val="24"/>
        </w:rPr>
        <w:t>Raw data SPSS</w:t>
      </w:r>
    </w:p>
    <w:bookmarkEnd w:id="88"/>
    <w:p w14:paraId="578431C7" w14:textId="77A976C2" w:rsidR="0077210F" w:rsidRPr="00BD4529" w:rsidRDefault="00BD4529" w:rsidP="00380682">
      <w:pPr>
        <w:rPr>
          <w:rFonts w:ascii="Times New Roman" w:hAnsi="Times New Roman" w:cs="Times New Roman"/>
          <w:sz w:val="24"/>
          <w:szCs w:val="24"/>
        </w:rPr>
      </w:pPr>
      <w:r w:rsidRPr="00BD4529">
        <w:rPr>
          <w:rFonts w:ascii="Times New Roman" w:hAnsi="Times New Roman" w:cs="Times New Roman"/>
          <w:sz w:val="24"/>
          <w:szCs w:val="24"/>
        </w:rPr>
        <w:t xml:space="preserve">Appendix G </w:t>
      </w:r>
      <w:r w:rsidR="00B67E14">
        <w:rPr>
          <w:rFonts w:ascii="Times New Roman" w:hAnsi="Times New Roman" w:cs="Times New Roman"/>
          <w:sz w:val="24"/>
          <w:szCs w:val="24"/>
        </w:rPr>
        <w:t xml:space="preserve">- </w:t>
      </w:r>
      <w:r w:rsidRPr="00BD4529">
        <w:rPr>
          <w:rFonts w:ascii="Times New Roman" w:hAnsi="Times New Roman" w:cs="Times New Roman"/>
          <w:sz w:val="24"/>
          <w:szCs w:val="24"/>
        </w:rPr>
        <w:t xml:space="preserve">Cronbach Alfa </w:t>
      </w:r>
    </w:p>
    <w:p w14:paraId="16D8B7AD" w14:textId="77777777" w:rsidR="00897457" w:rsidRDefault="00897457" w:rsidP="000E7A2F">
      <w:pPr>
        <w:pStyle w:val="Heading1"/>
      </w:pPr>
    </w:p>
    <w:p w14:paraId="3220F0A2" w14:textId="77777777" w:rsidR="00897457" w:rsidRDefault="00897457" w:rsidP="000E7A2F">
      <w:pPr>
        <w:pStyle w:val="Heading1"/>
      </w:pPr>
    </w:p>
    <w:p w14:paraId="5A5FCC5A" w14:textId="77777777" w:rsidR="00897457" w:rsidRDefault="00897457" w:rsidP="000E7A2F">
      <w:pPr>
        <w:pStyle w:val="Heading1"/>
      </w:pPr>
    </w:p>
    <w:p w14:paraId="1DDD26E2" w14:textId="77777777" w:rsidR="00897457" w:rsidRDefault="00897457" w:rsidP="000E7A2F">
      <w:pPr>
        <w:pStyle w:val="Heading1"/>
      </w:pPr>
    </w:p>
    <w:p w14:paraId="4BF56A96" w14:textId="77777777" w:rsidR="00897457" w:rsidRDefault="00897457" w:rsidP="000E7A2F">
      <w:pPr>
        <w:pStyle w:val="Heading1"/>
      </w:pPr>
    </w:p>
    <w:p w14:paraId="023EBB4E" w14:textId="77777777" w:rsidR="00897457" w:rsidRDefault="00897457" w:rsidP="000E7A2F">
      <w:pPr>
        <w:pStyle w:val="Heading1"/>
      </w:pPr>
    </w:p>
    <w:p w14:paraId="07B0B446" w14:textId="36CDBDD3" w:rsidR="00897457" w:rsidRDefault="00897457" w:rsidP="000E7A2F">
      <w:pPr>
        <w:pStyle w:val="Heading1"/>
      </w:pPr>
    </w:p>
    <w:p w14:paraId="0DF82564" w14:textId="3AA6BF9B" w:rsidR="00897457" w:rsidRDefault="00897457" w:rsidP="00897457"/>
    <w:p w14:paraId="2A11725B" w14:textId="5892F9BE" w:rsidR="00897457" w:rsidRDefault="00897457" w:rsidP="00897457"/>
    <w:p w14:paraId="1983C0AC" w14:textId="77777777" w:rsidR="00897457" w:rsidRPr="00897457" w:rsidRDefault="00897457" w:rsidP="00897457"/>
    <w:p w14:paraId="37614D50" w14:textId="428FA552" w:rsidR="00897457" w:rsidRDefault="00897457" w:rsidP="000E7A2F">
      <w:pPr>
        <w:pStyle w:val="Heading1"/>
      </w:pPr>
    </w:p>
    <w:p w14:paraId="1BC61BAD" w14:textId="3CE754C7" w:rsidR="00897457" w:rsidRDefault="00897457" w:rsidP="00897457"/>
    <w:p w14:paraId="11AC39A7" w14:textId="77777777" w:rsidR="00897457" w:rsidRPr="00897457" w:rsidRDefault="00897457" w:rsidP="00897457"/>
    <w:p w14:paraId="348D73E0" w14:textId="77777777" w:rsidR="00D54223" w:rsidRDefault="00D54223" w:rsidP="000E7A2F">
      <w:pPr>
        <w:pStyle w:val="Heading1"/>
        <w:rPr>
          <w:rFonts w:ascii="Times New Roman" w:hAnsi="Times New Roman" w:cs="Times New Roman"/>
          <w:color w:val="auto"/>
        </w:rPr>
      </w:pPr>
    </w:p>
    <w:p w14:paraId="09BE1F25" w14:textId="0E7B8AEE" w:rsidR="00380682" w:rsidRPr="008D3CBB" w:rsidRDefault="00380682" w:rsidP="000E7A2F">
      <w:pPr>
        <w:pStyle w:val="Heading1"/>
        <w:rPr>
          <w:rFonts w:ascii="Times New Roman" w:hAnsi="Times New Roman" w:cs="Times New Roman"/>
          <w:color w:val="auto"/>
        </w:rPr>
      </w:pPr>
      <w:bookmarkStart w:id="90" w:name="_Toc510606848"/>
      <w:r w:rsidRPr="008D3CBB">
        <w:rPr>
          <w:rFonts w:ascii="Times New Roman" w:hAnsi="Times New Roman" w:cs="Times New Roman"/>
          <w:color w:val="auto"/>
        </w:rPr>
        <w:t xml:space="preserve">Appendix </w:t>
      </w:r>
      <w:r w:rsidR="00BD4529" w:rsidRPr="008D3CBB">
        <w:rPr>
          <w:rFonts w:ascii="Times New Roman" w:hAnsi="Times New Roman" w:cs="Times New Roman"/>
          <w:color w:val="auto"/>
        </w:rPr>
        <w:t>A-</w:t>
      </w:r>
      <w:r w:rsidR="00167DE1" w:rsidRPr="008D3CBB">
        <w:rPr>
          <w:rFonts w:ascii="Times New Roman" w:hAnsi="Times New Roman" w:cs="Times New Roman"/>
          <w:color w:val="auto"/>
        </w:rPr>
        <w:t xml:space="preserve"> </w:t>
      </w:r>
      <w:bookmarkStart w:id="91" w:name="_Hlk506415871"/>
      <w:r w:rsidRPr="008D3CBB">
        <w:rPr>
          <w:rFonts w:ascii="Times New Roman" w:hAnsi="Times New Roman" w:cs="Times New Roman"/>
          <w:color w:val="auto"/>
        </w:rPr>
        <w:t xml:space="preserve">Demographic </w:t>
      </w:r>
      <w:r w:rsidR="00167DE1" w:rsidRPr="008D3CBB">
        <w:rPr>
          <w:rFonts w:ascii="Times New Roman" w:hAnsi="Times New Roman" w:cs="Times New Roman"/>
          <w:color w:val="auto"/>
        </w:rPr>
        <w:t>questions and questionnaires</w:t>
      </w:r>
      <w:bookmarkEnd w:id="90"/>
      <w:r w:rsidR="00167DE1" w:rsidRPr="008D3CBB">
        <w:rPr>
          <w:rFonts w:ascii="Times New Roman" w:hAnsi="Times New Roman" w:cs="Times New Roman"/>
          <w:color w:val="auto"/>
        </w:rPr>
        <w:t xml:space="preserve"> </w:t>
      </w:r>
      <w:bookmarkEnd w:id="91"/>
    </w:p>
    <w:p w14:paraId="5DBD93E6"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Age </w:t>
      </w:r>
    </w:p>
    <w:p w14:paraId="4CDFC701"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Gender </w:t>
      </w:r>
    </w:p>
    <w:p w14:paraId="3FE25325"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Professional status – practicing, retired, paid or voluntary </w:t>
      </w:r>
    </w:p>
    <w:p w14:paraId="689C8DDA" w14:textId="10074B2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GP, Psychiatric nurse, social worker, mental health, support worker, psychiatrist, psychologist, councillor, other </w:t>
      </w:r>
      <w:r w:rsidR="002F32D5">
        <w:rPr>
          <w:rFonts w:ascii="Times New Roman" w:hAnsi="Times New Roman" w:cs="Times New Roman"/>
          <w:sz w:val="24"/>
          <w:szCs w:val="24"/>
        </w:rPr>
        <w:t>HP</w:t>
      </w:r>
      <w:r w:rsidRPr="00596BBD">
        <w:rPr>
          <w:rFonts w:ascii="Times New Roman" w:hAnsi="Times New Roman" w:cs="Times New Roman"/>
          <w:sz w:val="24"/>
          <w:szCs w:val="24"/>
        </w:rPr>
        <w:t xml:space="preserve"> </w:t>
      </w:r>
    </w:p>
    <w:p w14:paraId="58FAD51C" w14:textId="015FBE6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Non-</w:t>
      </w:r>
      <w:r w:rsidR="002F32D5">
        <w:rPr>
          <w:rFonts w:ascii="Times New Roman" w:hAnsi="Times New Roman" w:cs="Times New Roman"/>
          <w:sz w:val="24"/>
          <w:szCs w:val="24"/>
        </w:rPr>
        <w:t>HP</w:t>
      </w:r>
      <w:r w:rsidRPr="00596BBD">
        <w:rPr>
          <w:rFonts w:ascii="Times New Roman" w:hAnsi="Times New Roman" w:cs="Times New Roman"/>
          <w:sz w:val="24"/>
          <w:szCs w:val="24"/>
        </w:rPr>
        <w:t xml:space="preserve"> </w:t>
      </w:r>
    </w:p>
    <w:p w14:paraId="3EA230B2" w14:textId="4D54D1DC"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Employed (paid and unpaid)</w:t>
      </w:r>
      <w:r w:rsidR="003D2B0B" w:rsidRPr="00596BBD">
        <w:rPr>
          <w:rFonts w:ascii="Times New Roman" w:hAnsi="Times New Roman" w:cs="Times New Roman"/>
          <w:sz w:val="24"/>
          <w:szCs w:val="24"/>
        </w:rPr>
        <w:t xml:space="preserve">, </w:t>
      </w:r>
      <w:r w:rsidRPr="00596BBD">
        <w:rPr>
          <w:rFonts w:ascii="Times New Roman" w:hAnsi="Times New Roman" w:cs="Times New Roman"/>
          <w:sz w:val="24"/>
          <w:szCs w:val="24"/>
        </w:rPr>
        <w:t>Unemployed</w:t>
      </w:r>
      <w:r w:rsidR="003D2B0B" w:rsidRPr="00596BBD">
        <w:rPr>
          <w:rFonts w:ascii="Times New Roman" w:hAnsi="Times New Roman" w:cs="Times New Roman"/>
          <w:sz w:val="24"/>
          <w:szCs w:val="24"/>
        </w:rPr>
        <w:t xml:space="preserve">, </w:t>
      </w:r>
      <w:r w:rsidRPr="00596BBD">
        <w:rPr>
          <w:rFonts w:ascii="Times New Roman" w:hAnsi="Times New Roman" w:cs="Times New Roman"/>
          <w:sz w:val="24"/>
          <w:szCs w:val="24"/>
        </w:rPr>
        <w:t>Student</w:t>
      </w:r>
      <w:r w:rsidR="008E20CF">
        <w:rPr>
          <w:rFonts w:ascii="Times New Roman" w:hAnsi="Times New Roman" w:cs="Times New Roman"/>
          <w:sz w:val="24"/>
          <w:szCs w:val="24"/>
        </w:rPr>
        <w:t>F</w:t>
      </w:r>
      <w:r w:rsidR="008E20CF" w:rsidRPr="00596BBD">
        <w:rPr>
          <w:rFonts w:ascii="Times New Roman" w:hAnsi="Times New Roman" w:cs="Times New Roman"/>
          <w:sz w:val="24"/>
          <w:szCs w:val="24"/>
        </w:rPr>
        <w:t>, retired</w:t>
      </w:r>
      <w:r w:rsidRPr="00596BBD">
        <w:rPr>
          <w:rFonts w:ascii="Times New Roman" w:hAnsi="Times New Roman" w:cs="Times New Roman"/>
          <w:sz w:val="24"/>
          <w:szCs w:val="24"/>
        </w:rPr>
        <w:t xml:space="preserve">  </w:t>
      </w:r>
    </w:p>
    <w:p w14:paraId="6F32FE98"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  </w:t>
      </w:r>
    </w:p>
    <w:p w14:paraId="125DF692" w14:textId="6A9CE13E" w:rsidR="00380682" w:rsidRPr="00897457" w:rsidRDefault="00380682" w:rsidP="000E7A2F">
      <w:pPr>
        <w:pStyle w:val="Heading1"/>
        <w:rPr>
          <w:rFonts w:ascii="Times New Roman" w:hAnsi="Times New Roman" w:cs="Times New Roman"/>
          <w:color w:val="auto"/>
        </w:rPr>
      </w:pPr>
      <w:bookmarkStart w:id="92" w:name="_Toc510606849"/>
      <w:r w:rsidRPr="00897457">
        <w:rPr>
          <w:rFonts w:ascii="Times New Roman" w:hAnsi="Times New Roman" w:cs="Times New Roman"/>
          <w:color w:val="auto"/>
        </w:rPr>
        <w:t xml:space="preserve">Questions for the </w:t>
      </w:r>
      <w:bookmarkStart w:id="93" w:name="_Hlk500353443"/>
      <w:r w:rsidR="003D2B0B" w:rsidRPr="00897457">
        <w:rPr>
          <w:rFonts w:ascii="Times New Roman" w:hAnsi="Times New Roman" w:cs="Times New Roman"/>
          <w:color w:val="auto"/>
        </w:rPr>
        <w:t>Community attitude towards mentally ill (</w:t>
      </w:r>
      <w:r w:rsidRPr="00897457">
        <w:rPr>
          <w:rFonts w:ascii="Times New Roman" w:hAnsi="Times New Roman" w:cs="Times New Roman"/>
          <w:color w:val="auto"/>
        </w:rPr>
        <w:t>CAMI</w:t>
      </w:r>
      <w:bookmarkEnd w:id="93"/>
      <w:r w:rsidR="003D2B0B" w:rsidRPr="00897457">
        <w:rPr>
          <w:rFonts w:ascii="Times New Roman" w:hAnsi="Times New Roman" w:cs="Times New Roman"/>
          <w:color w:val="auto"/>
        </w:rPr>
        <w:t>)</w:t>
      </w:r>
      <w:bookmarkEnd w:id="92"/>
    </w:p>
    <w:p w14:paraId="139D76BE" w14:textId="244B617D" w:rsidR="003D2B0B" w:rsidRPr="00596BBD" w:rsidRDefault="003D2B0B" w:rsidP="00380682">
      <w:pPr>
        <w:rPr>
          <w:rFonts w:ascii="Times New Roman" w:hAnsi="Times New Roman" w:cs="Times New Roman"/>
          <w:b/>
          <w:sz w:val="24"/>
          <w:szCs w:val="24"/>
        </w:rPr>
      </w:pPr>
      <w:r w:rsidRPr="00596BBD">
        <w:rPr>
          <w:rFonts w:ascii="Times New Roman" w:hAnsi="Times New Roman" w:cs="Times New Roman"/>
          <w:b/>
          <w:sz w:val="24"/>
          <w:szCs w:val="24"/>
        </w:rPr>
        <w:t>(Taylor and Dear 1970)</w:t>
      </w:r>
    </w:p>
    <w:p w14:paraId="39C90180" w14:textId="5E3636BE"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Measure from </w:t>
      </w:r>
      <w:r w:rsidR="00D9616C" w:rsidRPr="00596BBD">
        <w:rPr>
          <w:rFonts w:ascii="Times New Roman" w:hAnsi="Times New Roman" w:cs="Times New Roman"/>
          <w:sz w:val="24"/>
          <w:szCs w:val="24"/>
        </w:rPr>
        <w:t>1-Strongly Agree 2- Agree 3- Neutral 4- Disagree 5- Strongly Disagree</w:t>
      </w:r>
    </w:p>
    <w:p w14:paraId="6F4B69C2" w14:textId="48087E3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Questions 1, 2, 7, 8, 9, 10, 15, 16 are scored </w:t>
      </w:r>
      <w:r w:rsidR="00B33D87" w:rsidRPr="00596BBD">
        <w:rPr>
          <w:rFonts w:ascii="Times New Roman" w:hAnsi="Times New Roman" w:cs="Times New Roman"/>
          <w:sz w:val="24"/>
          <w:szCs w:val="24"/>
        </w:rPr>
        <w:t>1- 2- 3- 4- 5</w:t>
      </w:r>
    </w:p>
    <w:p w14:paraId="3B2524A6" w14:textId="078D0514"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Questions 3, 4, 5, 6, 8, 11, 12, 13, 14 are reverse scored* </w:t>
      </w:r>
      <w:r w:rsidR="00B33D87" w:rsidRPr="00596BBD">
        <w:rPr>
          <w:rFonts w:ascii="Times New Roman" w:hAnsi="Times New Roman" w:cs="Times New Roman"/>
          <w:sz w:val="24"/>
          <w:szCs w:val="24"/>
        </w:rPr>
        <w:t>5- 4- 3- 2- 1</w:t>
      </w:r>
    </w:p>
    <w:p w14:paraId="1AFBC0CF" w14:textId="5E95CE4A"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I.e. a high score indicates more p</w:t>
      </w:r>
      <w:r w:rsidR="00513981">
        <w:rPr>
          <w:rFonts w:ascii="Times New Roman" w:hAnsi="Times New Roman" w:cs="Times New Roman"/>
          <w:sz w:val="24"/>
          <w:szCs w:val="24"/>
        </w:rPr>
        <w:t>ositive</w:t>
      </w:r>
      <w:r w:rsidRPr="00596BBD">
        <w:rPr>
          <w:rFonts w:ascii="Times New Roman" w:hAnsi="Times New Roman" w:cs="Times New Roman"/>
          <w:sz w:val="24"/>
          <w:szCs w:val="24"/>
        </w:rPr>
        <w:t xml:space="preserve"> attitudes than a low score.</w:t>
      </w:r>
    </w:p>
    <w:p w14:paraId="47208A22" w14:textId="77777777" w:rsidR="00380682" w:rsidRPr="00596BBD" w:rsidRDefault="00380682" w:rsidP="00380682">
      <w:pPr>
        <w:rPr>
          <w:rFonts w:ascii="Times New Roman" w:hAnsi="Times New Roman" w:cs="Times New Roman"/>
          <w:sz w:val="24"/>
          <w:szCs w:val="24"/>
        </w:rPr>
      </w:pPr>
    </w:p>
    <w:p w14:paraId="6F94663A"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 As soon as a person shows signs of mental disturbance he/she should be hospitalised.</w:t>
      </w:r>
    </w:p>
    <w:p w14:paraId="2B22BE3A"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2. One of the main causes of mental illness is a lack of self-discipline and will power.</w:t>
      </w:r>
    </w:p>
    <w:p w14:paraId="6EE873FC"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3. Mental hospitals are an outdated means of treating adults with mental illness*.</w:t>
      </w:r>
    </w:p>
    <w:p w14:paraId="66B67E3C"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4. Adults with mental illness should not be treated as outcasts of society*.</w:t>
      </w:r>
    </w:p>
    <w:p w14:paraId="0215AF06" w14:textId="77777777" w:rsidR="00380682" w:rsidRPr="00596BBD" w:rsidRDefault="00380682" w:rsidP="00380682">
      <w:pPr>
        <w:rPr>
          <w:rFonts w:ascii="Times New Roman" w:hAnsi="Times New Roman" w:cs="Times New Roman"/>
          <w:sz w:val="24"/>
          <w:szCs w:val="24"/>
        </w:rPr>
      </w:pPr>
    </w:p>
    <w:p w14:paraId="299B9F7E"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5. More tax money should be spent on the care and treatment of those with mental illness*.</w:t>
      </w:r>
    </w:p>
    <w:p w14:paraId="52426DD4"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6. We need to adopt a far more tolerant attitude towards adults with mental illness in our society*.</w:t>
      </w:r>
    </w:p>
    <w:p w14:paraId="597C3BAD"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7. Adults with mental illness are a burden on society.</w:t>
      </w:r>
    </w:p>
    <w:p w14:paraId="0E0A37A3"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8. Adults with mental illness do not deserve our sympathy.</w:t>
      </w:r>
    </w:p>
    <w:p w14:paraId="39052F3F" w14:textId="77777777" w:rsidR="00380682" w:rsidRPr="00596BBD" w:rsidRDefault="00380682" w:rsidP="00380682">
      <w:pPr>
        <w:rPr>
          <w:rFonts w:ascii="Times New Roman" w:hAnsi="Times New Roman" w:cs="Times New Roman"/>
          <w:sz w:val="24"/>
          <w:szCs w:val="24"/>
        </w:rPr>
      </w:pPr>
    </w:p>
    <w:p w14:paraId="6C21ED4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9. I would not want to live next door to someone who has been mentally ill.</w:t>
      </w:r>
    </w:p>
    <w:p w14:paraId="6C99D2FA"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10. Adults with mental illness should not be given any responsibility.</w:t>
      </w:r>
    </w:p>
    <w:p w14:paraId="643FB495"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11. Adults with mental illness are far less of a danger than most people suppose*. </w:t>
      </w:r>
    </w:p>
    <w:p w14:paraId="7AFFAA64"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lastRenderedPageBreak/>
        <w:t>12. Adults with mental illness should not be denied their individual rights*.</w:t>
      </w:r>
    </w:p>
    <w:p w14:paraId="3D38BE9B" w14:textId="77777777" w:rsidR="00380682" w:rsidRPr="00596BBD" w:rsidRDefault="00380682" w:rsidP="00380682">
      <w:pPr>
        <w:rPr>
          <w:rFonts w:ascii="Times New Roman" w:hAnsi="Times New Roman" w:cs="Times New Roman"/>
          <w:sz w:val="24"/>
          <w:szCs w:val="24"/>
        </w:rPr>
      </w:pPr>
    </w:p>
    <w:p w14:paraId="09CAF78D"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13. Locating mental health services in residential neighbourhoods does not endanger residents*.</w:t>
      </w:r>
    </w:p>
    <w:p w14:paraId="4A878475"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14. The best therapy for many adults with mental illness is to be part of a normal community*.</w:t>
      </w:r>
    </w:p>
    <w:p w14:paraId="4BF16B19"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15. Having adults with mental illness living within residential neighbourhoods might be good therapy, but the risks to residents are too great.</w:t>
      </w:r>
    </w:p>
    <w:p w14:paraId="07A67BD2"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16. Locating mental health services in a residential area downgrades the neighbourhood. </w:t>
      </w:r>
    </w:p>
    <w:p w14:paraId="18E8E3AF" w14:textId="77777777" w:rsidR="00380682" w:rsidRPr="00596BBD" w:rsidRDefault="00380682" w:rsidP="00380682">
      <w:pPr>
        <w:rPr>
          <w:rFonts w:ascii="Times New Roman" w:hAnsi="Times New Roman" w:cs="Times New Roman"/>
          <w:sz w:val="24"/>
          <w:szCs w:val="24"/>
        </w:rPr>
      </w:pPr>
    </w:p>
    <w:p w14:paraId="5866AE87" w14:textId="0C9BC043" w:rsidR="00EA7C74" w:rsidRPr="00897457" w:rsidRDefault="00380682" w:rsidP="000E7A2F">
      <w:pPr>
        <w:pStyle w:val="Heading1"/>
        <w:rPr>
          <w:rFonts w:ascii="Times New Roman" w:hAnsi="Times New Roman" w:cs="Times New Roman"/>
          <w:color w:val="auto"/>
        </w:rPr>
      </w:pPr>
      <w:bookmarkStart w:id="94" w:name="_Toc510606850"/>
      <w:bookmarkStart w:id="95" w:name="_Hlk500353533"/>
      <w:r w:rsidRPr="00897457">
        <w:rPr>
          <w:rFonts w:ascii="Times New Roman" w:hAnsi="Times New Roman" w:cs="Times New Roman"/>
          <w:color w:val="auto"/>
        </w:rPr>
        <w:t xml:space="preserve">The Attitudes </w:t>
      </w:r>
      <w:r w:rsidR="000E7A2F" w:rsidRPr="00897457">
        <w:rPr>
          <w:rFonts w:ascii="Times New Roman" w:hAnsi="Times New Roman" w:cs="Times New Roman"/>
          <w:color w:val="auto"/>
        </w:rPr>
        <w:t>towards</w:t>
      </w:r>
      <w:r w:rsidRPr="00897457">
        <w:rPr>
          <w:rFonts w:ascii="Times New Roman" w:hAnsi="Times New Roman" w:cs="Times New Roman"/>
          <w:color w:val="auto"/>
        </w:rPr>
        <w:t xml:space="preserve"> Anorexia and Bulimia Scale (ATABS)</w:t>
      </w:r>
      <w:bookmarkEnd w:id="94"/>
      <w:r w:rsidR="00EA7C74" w:rsidRPr="00897457">
        <w:rPr>
          <w:rFonts w:ascii="Times New Roman" w:hAnsi="Times New Roman" w:cs="Times New Roman"/>
          <w:color w:val="auto"/>
        </w:rPr>
        <w:t xml:space="preserve"> </w:t>
      </w:r>
    </w:p>
    <w:p w14:paraId="147E5696" w14:textId="682892CE" w:rsidR="00380682" w:rsidRPr="00596BBD" w:rsidRDefault="00EA7C74" w:rsidP="00380682">
      <w:pPr>
        <w:rPr>
          <w:rFonts w:ascii="Times New Roman" w:hAnsi="Times New Roman" w:cs="Times New Roman"/>
          <w:b/>
          <w:sz w:val="24"/>
          <w:szCs w:val="24"/>
        </w:rPr>
      </w:pPr>
      <w:r w:rsidRPr="00596BBD">
        <w:rPr>
          <w:rFonts w:ascii="Times New Roman" w:hAnsi="Times New Roman" w:cs="Times New Roman"/>
          <w:b/>
          <w:sz w:val="24"/>
          <w:szCs w:val="24"/>
        </w:rPr>
        <w:t>(Hendley 1996)</w:t>
      </w:r>
    </w:p>
    <w:bookmarkEnd w:id="95"/>
    <w:p w14:paraId="4AB4171B" w14:textId="091376E7" w:rsidR="00F62D4E" w:rsidRPr="00596BBD" w:rsidRDefault="00D9616C" w:rsidP="00380682">
      <w:pPr>
        <w:rPr>
          <w:rFonts w:ascii="Times New Roman" w:hAnsi="Times New Roman" w:cs="Times New Roman"/>
          <w:sz w:val="24"/>
          <w:szCs w:val="24"/>
        </w:rPr>
      </w:pPr>
      <w:r w:rsidRPr="00596BBD">
        <w:rPr>
          <w:rFonts w:ascii="Times New Roman" w:hAnsi="Times New Roman" w:cs="Times New Roman"/>
          <w:sz w:val="24"/>
          <w:szCs w:val="24"/>
        </w:rPr>
        <w:t>1-Strongly Agree 2- Agree 3- Neutral 4- Disagree 5- Strongly Disagree</w:t>
      </w:r>
    </w:p>
    <w:p w14:paraId="362BBCB5" w14:textId="0E5BFC16"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w:t>
      </w:r>
      <w:r w:rsidRPr="00596BBD">
        <w:rPr>
          <w:rFonts w:ascii="Times New Roman" w:hAnsi="Times New Roman" w:cs="Times New Roman"/>
          <w:sz w:val="24"/>
          <w:szCs w:val="24"/>
        </w:rPr>
        <w:tab/>
        <w:t xml:space="preserve">Nothing wrong with going to bed hungry if it helps you to lose weight </w:t>
      </w:r>
    </w:p>
    <w:p w14:paraId="46F3363C" w14:textId="79E29F5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2.</w:t>
      </w:r>
      <w:r w:rsidRPr="00596BBD">
        <w:rPr>
          <w:rFonts w:ascii="Times New Roman" w:hAnsi="Times New Roman" w:cs="Times New Roman"/>
          <w:sz w:val="24"/>
          <w:szCs w:val="24"/>
        </w:rPr>
        <w:tab/>
        <w:t xml:space="preserve">I really admire the self-control of anorexics </w:t>
      </w:r>
    </w:p>
    <w:p w14:paraId="7B746466" w14:textId="3D0F4878"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3.</w:t>
      </w:r>
      <w:r w:rsidRPr="00596BBD">
        <w:rPr>
          <w:rFonts w:ascii="Times New Roman" w:hAnsi="Times New Roman" w:cs="Times New Roman"/>
          <w:sz w:val="24"/>
          <w:szCs w:val="24"/>
        </w:rPr>
        <w:tab/>
        <w:t>I think that constant dieting is extremely unhealthy **</w:t>
      </w:r>
    </w:p>
    <w:p w14:paraId="3B3C9DA2" w14:textId="33B64A7C"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4.</w:t>
      </w:r>
      <w:r w:rsidRPr="00596BBD">
        <w:rPr>
          <w:rFonts w:ascii="Times New Roman" w:hAnsi="Times New Roman" w:cs="Times New Roman"/>
          <w:sz w:val="24"/>
          <w:szCs w:val="24"/>
        </w:rPr>
        <w:tab/>
        <w:t xml:space="preserve">I admire the self-discipline that anorexics have restricting what they eat  </w:t>
      </w:r>
    </w:p>
    <w:p w14:paraId="1F781E01" w14:textId="0C6AB433"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5.</w:t>
      </w:r>
      <w:r w:rsidRPr="00596BBD">
        <w:rPr>
          <w:rFonts w:ascii="Times New Roman" w:hAnsi="Times New Roman" w:cs="Times New Roman"/>
          <w:sz w:val="24"/>
          <w:szCs w:val="24"/>
        </w:rPr>
        <w:tab/>
        <w:t>I’d be worried if one of my friends began taking laxatives in order to control his/her weight **</w:t>
      </w:r>
    </w:p>
    <w:p w14:paraId="5E23D125" w14:textId="735457C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6.</w:t>
      </w:r>
      <w:r w:rsidRPr="00596BBD">
        <w:rPr>
          <w:rFonts w:ascii="Times New Roman" w:hAnsi="Times New Roman" w:cs="Times New Roman"/>
          <w:sz w:val="24"/>
          <w:szCs w:val="24"/>
        </w:rPr>
        <w:tab/>
        <w:t xml:space="preserve">I consider anorexia to be more of a diet then a serious disorder </w:t>
      </w:r>
    </w:p>
    <w:p w14:paraId="1F1B6EE8" w14:textId="71149118"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7.</w:t>
      </w:r>
      <w:r w:rsidRPr="00596BBD">
        <w:rPr>
          <w:rFonts w:ascii="Times New Roman" w:hAnsi="Times New Roman" w:cs="Times New Roman"/>
          <w:sz w:val="24"/>
          <w:szCs w:val="24"/>
        </w:rPr>
        <w:tab/>
        <w:t xml:space="preserve">I think </w:t>
      </w:r>
      <w:r w:rsidR="000936E3" w:rsidRPr="00596BBD">
        <w:rPr>
          <w:rFonts w:ascii="Times New Roman" w:hAnsi="Times New Roman" w:cs="Times New Roman"/>
          <w:sz w:val="24"/>
          <w:szCs w:val="24"/>
        </w:rPr>
        <w:t>it’s</w:t>
      </w:r>
      <w:r w:rsidRPr="00596BBD">
        <w:rPr>
          <w:rFonts w:ascii="Times New Roman" w:hAnsi="Times New Roman" w:cs="Times New Roman"/>
          <w:sz w:val="24"/>
          <w:szCs w:val="24"/>
        </w:rPr>
        <w:t xml:space="preserve"> normal for women to dislike their bodies </w:t>
      </w:r>
    </w:p>
    <w:p w14:paraId="7A7A746C" w14:textId="6D5FD8B5"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8.</w:t>
      </w:r>
      <w:r w:rsidRPr="00596BBD">
        <w:rPr>
          <w:rFonts w:ascii="Times New Roman" w:hAnsi="Times New Roman" w:cs="Times New Roman"/>
          <w:sz w:val="24"/>
          <w:szCs w:val="24"/>
        </w:rPr>
        <w:tab/>
        <w:t xml:space="preserve">People who starve themselves in order to lose weight are disturbed and need help** </w:t>
      </w:r>
    </w:p>
    <w:p w14:paraId="46D151A3" w14:textId="7873DD01"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9.</w:t>
      </w:r>
      <w:r w:rsidRPr="00596BBD">
        <w:rPr>
          <w:rFonts w:ascii="Times New Roman" w:hAnsi="Times New Roman" w:cs="Times New Roman"/>
          <w:sz w:val="24"/>
          <w:szCs w:val="24"/>
        </w:rPr>
        <w:tab/>
        <w:t xml:space="preserve">I don’t think people with bulimia is </w:t>
      </w:r>
      <w:r w:rsidR="000936E3" w:rsidRPr="00596BBD">
        <w:rPr>
          <w:rFonts w:ascii="Times New Roman" w:hAnsi="Times New Roman" w:cs="Times New Roman"/>
          <w:sz w:val="24"/>
          <w:szCs w:val="24"/>
        </w:rPr>
        <w:t>serious</w:t>
      </w:r>
      <w:r w:rsidRPr="00596BBD">
        <w:rPr>
          <w:rFonts w:ascii="Times New Roman" w:hAnsi="Times New Roman" w:cs="Times New Roman"/>
          <w:sz w:val="24"/>
          <w:szCs w:val="24"/>
        </w:rPr>
        <w:t xml:space="preserve"> enough to be classified as a mental disorder </w:t>
      </w:r>
    </w:p>
    <w:p w14:paraId="6735C489" w14:textId="2B26A652"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10.</w:t>
      </w:r>
      <w:r w:rsidRPr="00596BBD">
        <w:rPr>
          <w:rFonts w:ascii="Times New Roman" w:hAnsi="Times New Roman" w:cs="Times New Roman"/>
          <w:sz w:val="24"/>
          <w:szCs w:val="24"/>
        </w:rPr>
        <w:tab/>
        <w:t>Anorexia is horrible disorder to get **</w:t>
      </w:r>
    </w:p>
    <w:p w14:paraId="14C1B24F" w14:textId="04C7504A"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11.</w:t>
      </w:r>
      <w:r w:rsidRPr="00596BBD">
        <w:rPr>
          <w:rFonts w:ascii="Times New Roman" w:hAnsi="Times New Roman" w:cs="Times New Roman"/>
          <w:sz w:val="24"/>
          <w:szCs w:val="24"/>
        </w:rPr>
        <w:tab/>
        <w:t>I think people with who starve themselves must be very unhappy with themselves **</w:t>
      </w:r>
    </w:p>
    <w:p w14:paraId="65E241CF" w14:textId="0DA30124"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12.</w:t>
      </w:r>
      <w:r w:rsidRPr="00596BBD">
        <w:rPr>
          <w:rFonts w:ascii="Times New Roman" w:hAnsi="Times New Roman" w:cs="Times New Roman"/>
          <w:sz w:val="24"/>
          <w:szCs w:val="24"/>
        </w:rPr>
        <w:tab/>
        <w:t xml:space="preserve">Its sexy to be really thin  </w:t>
      </w:r>
    </w:p>
    <w:p w14:paraId="34039C7C" w14:textId="416F8870"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13.</w:t>
      </w:r>
      <w:r w:rsidRPr="00596BBD">
        <w:rPr>
          <w:rFonts w:ascii="Times New Roman" w:hAnsi="Times New Roman" w:cs="Times New Roman"/>
          <w:sz w:val="24"/>
          <w:szCs w:val="24"/>
        </w:rPr>
        <w:tab/>
        <w:t xml:space="preserve">A person can never exercise too much if they want to lose weight  </w:t>
      </w:r>
    </w:p>
    <w:p w14:paraId="0997054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Scoring the ATABS </w:t>
      </w:r>
    </w:p>
    <w:p w14:paraId="01B36D63"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**Reverse scoring for example 1 will become 5 </w:t>
      </w:r>
    </w:p>
    <w:p w14:paraId="617063C1" w14:textId="6CFA0C7A" w:rsidR="00380682" w:rsidRDefault="00380682" w:rsidP="00380682">
      <w:pPr>
        <w:rPr>
          <w:rFonts w:ascii="Times New Roman" w:hAnsi="Times New Roman" w:cs="Times New Roman"/>
          <w:sz w:val="24"/>
          <w:szCs w:val="24"/>
        </w:rPr>
      </w:pPr>
    </w:p>
    <w:p w14:paraId="4FBD8C05" w14:textId="35B184A4" w:rsidR="008D3CBB" w:rsidRDefault="008D3CBB" w:rsidP="00380682">
      <w:pPr>
        <w:rPr>
          <w:rFonts w:ascii="Times New Roman" w:hAnsi="Times New Roman" w:cs="Times New Roman"/>
          <w:sz w:val="24"/>
          <w:szCs w:val="24"/>
        </w:rPr>
      </w:pPr>
    </w:p>
    <w:p w14:paraId="763A65D6" w14:textId="77777777" w:rsidR="008D3CBB" w:rsidRPr="00596BBD" w:rsidRDefault="008D3CBB" w:rsidP="00380682">
      <w:pPr>
        <w:rPr>
          <w:rFonts w:ascii="Times New Roman" w:hAnsi="Times New Roman" w:cs="Times New Roman"/>
          <w:sz w:val="24"/>
          <w:szCs w:val="24"/>
        </w:rPr>
      </w:pPr>
    </w:p>
    <w:p w14:paraId="02E1A383" w14:textId="77777777" w:rsidR="003D2B0B" w:rsidRPr="00897457" w:rsidRDefault="00380682" w:rsidP="000E7A2F">
      <w:pPr>
        <w:pStyle w:val="Heading1"/>
        <w:rPr>
          <w:rStyle w:val="Heading1Char"/>
          <w:rFonts w:ascii="Times New Roman" w:hAnsi="Times New Roman" w:cs="Times New Roman"/>
          <w:color w:val="auto"/>
        </w:rPr>
      </w:pPr>
      <w:bookmarkStart w:id="96" w:name="_Toc510606851"/>
      <w:bookmarkStart w:id="97" w:name="_Hlk508304070"/>
      <w:r w:rsidRPr="00897457">
        <w:rPr>
          <w:rFonts w:ascii="Times New Roman" w:hAnsi="Times New Roman" w:cs="Times New Roman"/>
          <w:color w:val="auto"/>
        </w:rPr>
        <w:lastRenderedPageBreak/>
        <w:t>K</w:t>
      </w:r>
      <w:r w:rsidRPr="00897457">
        <w:rPr>
          <w:rStyle w:val="Heading1Char"/>
          <w:rFonts w:ascii="Times New Roman" w:hAnsi="Times New Roman" w:cs="Times New Roman"/>
          <w:color w:val="auto"/>
        </w:rPr>
        <w:t xml:space="preserve">nowledge about eating disorder scale </w:t>
      </w:r>
      <w:r w:rsidR="003D2B0B" w:rsidRPr="00897457">
        <w:rPr>
          <w:rStyle w:val="Heading1Char"/>
          <w:rFonts w:ascii="Times New Roman" w:hAnsi="Times New Roman" w:cs="Times New Roman"/>
          <w:color w:val="auto"/>
        </w:rPr>
        <w:t>Price,</w:t>
      </w:r>
      <w:bookmarkEnd w:id="96"/>
      <w:r w:rsidR="003D2B0B" w:rsidRPr="00897457">
        <w:rPr>
          <w:rStyle w:val="Heading1Char"/>
          <w:rFonts w:ascii="Times New Roman" w:hAnsi="Times New Roman" w:cs="Times New Roman"/>
          <w:color w:val="auto"/>
        </w:rPr>
        <w:t xml:space="preserve"> </w:t>
      </w:r>
    </w:p>
    <w:p w14:paraId="2FAFC066" w14:textId="0CC87FF5" w:rsidR="00380682" w:rsidRPr="00596BBD" w:rsidRDefault="003D2B0B" w:rsidP="00380682">
      <w:pPr>
        <w:rPr>
          <w:rFonts w:ascii="Times New Roman" w:hAnsi="Times New Roman" w:cs="Times New Roman"/>
          <w:b/>
          <w:sz w:val="24"/>
          <w:szCs w:val="24"/>
        </w:rPr>
      </w:pPr>
      <w:r w:rsidRPr="00596BBD">
        <w:rPr>
          <w:rFonts w:ascii="Times New Roman" w:hAnsi="Times New Roman" w:cs="Times New Roman"/>
          <w:b/>
          <w:sz w:val="24"/>
          <w:szCs w:val="24"/>
        </w:rPr>
        <w:t>Desmond, Price and Mossening (1990)</w:t>
      </w:r>
    </w:p>
    <w:bookmarkEnd w:id="97"/>
    <w:p w14:paraId="0474E85E"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To what extent do you agree or disagree with the statements below:</w:t>
      </w:r>
    </w:p>
    <w:p w14:paraId="07563788" w14:textId="69E326D7" w:rsidR="00F62D4E" w:rsidRPr="00596BBD" w:rsidRDefault="00F62D4E" w:rsidP="00380682">
      <w:pPr>
        <w:rPr>
          <w:rFonts w:ascii="Times New Roman" w:hAnsi="Times New Roman" w:cs="Times New Roman"/>
          <w:sz w:val="24"/>
          <w:szCs w:val="24"/>
        </w:rPr>
      </w:pPr>
      <w:r w:rsidRPr="00596BBD">
        <w:rPr>
          <w:rFonts w:ascii="Times New Roman" w:hAnsi="Times New Roman" w:cs="Times New Roman"/>
          <w:sz w:val="24"/>
          <w:szCs w:val="24"/>
        </w:rPr>
        <w:t xml:space="preserve">Strongly </w:t>
      </w:r>
      <w:r w:rsidR="003D2B0B" w:rsidRPr="00596BBD">
        <w:rPr>
          <w:rFonts w:ascii="Times New Roman" w:hAnsi="Times New Roman" w:cs="Times New Roman"/>
          <w:sz w:val="24"/>
          <w:szCs w:val="24"/>
        </w:rPr>
        <w:t xml:space="preserve">1-Strongly </w:t>
      </w:r>
      <w:r w:rsidRPr="00596BBD">
        <w:rPr>
          <w:rFonts w:ascii="Times New Roman" w:hAnsi="Times New Roman" w:cs="Times New Roman"/>
          <w:sz w:val="24"/>
          <w:szCs w:val="24"/>
        </w:rPr>
        <w:t>Agree</w:t>
      </w:r>
      <w:r w:rsidR="003D2B0B" w:rsidRPr="00596BBD">
        <w:rPr>
          <w:rFonts w:ascii="Times New Roman" w:hAnsi="Times New Roman" w:cs="Times New Roman"/>
          <w:sz w:val="24"/>
          <w:szCs w:val="24"/>
        </w:rPr>
        <w:t>, 2</w:t>
      </w:r>
      <w:r w:rsidRPr="00596BBD">
        <w:rPr>
          <w:rFonts w:ascii="Times New Roman" w:hAnsi="Times New Roman" w:cs="Times New Roman"/>
          <w:sz w:val="24"/>
          <w:szCs w:val="24"/>
        </w:rPr>
        <w:t>- Agree</w:t>
      </w:r>
      <w:r w:rsidR="003D2B0B" w:rsidRPr="00596BBD">
        <w:rPr>
          <w:rFonts w:ascii="Times New Roman" w:hAnsi="Times New Roman" w:cs="Times New Roman"/>
          <w:sz w:val="24"/>
          <w:szCs w:val="24"/>
        </w:rPr>
        <w:t>, 3</w:t>
      </w:r>
      <w:r w:rsidRPr="00596BBD">
        <w:rPr>
          <w:rFonts w:ascii="Times New Roman" w:hAnsi="Times New Roman" w:cs="Times New Roman"/>
          <w:sz w:val="24"/>
          <w:szCs w:val="24"/>
        </w:rPr>
        <w:t>- Neutral</w:t>
      </w:r>
      <w:r w:rsidR="003D2B0B" w:rsidRPr="00596BBD">
        <w:rPr>
          <w:rFonts w:ascii="Times New Roman" w:hAnsi="Times New Roman" w:cs="Times New Roman"/>
          <w:sz w:val="24"/>
          <w:szCs w:val="24"/>
        </w:rPr>
        <w:t>, 4</w:t>
      </w:r>
      <w:r w:rsidRPr="00596BBD">
        <w:rPr>
          <w:rFonts w:ascii="Times New Roman" w:hAnsi="Times New Roman" w:cs="Times New Roman"/>
          <w:sz w:val="24"/>
          <w:szCs w:val="24"/>
        </w:rPr>
        <w:t>- Disagree</w:t>
      </w:r>
      <w:r w:rsidR="003D2B0B" w:rsidRPr="00596BBD">
        <w:rPr>
          <w:rFonts w:ascii="Times New Roman" w:hAnsi="Times New Roman" w:cs="Times New Roman"/>
          <w:sz w:val="24"/>
          <w:szCs w:val="24"/>
        </w:rPr>
        <w:t>, 5</w:t>
      </w:r>
      <w:r w:rsidRPr="00596BBD">
        <w:rPr>
          <w:rFonts w:ascii="Times New Roman" w:hAnsi="Times New Roman" w:cs="Times New Roman"/>
          <w:sz w:val="24"/>
          <w:szCs w:val="24"/>
        </w:rPr>
        <w:t xml:space="preserve">- Strongly Disagree </w:t>
      </w:r>
    </w:p>
    <w:p w14:paraId="550CF5B1" w14:textId="09E73E85"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1.Anorexics has a fear of becoming fat even though they are underweight</w:t>
      </w:r>
    </w:p>
    <w:p w14:paraId="6D3A70D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2.An anorexics has a disturbance in body image (i.e. weight, size , an /or shape is perceived inappropriately </w:t>
      </w:r>
    </w:p>
    <w:p w14:paraId="76091897"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3. A bulimic has high levels of self-confidence and self -esteem </w:t>
      </w:r>
    </w:p>
    <w:p w14:paraId="5601432D"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4. A bulimic is a regular abuser of alcohol and other drugs </w:t>
      </w:r>
    </w:p>
    <w:p w14:paraId="097B0BF6"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5. A bulimic regularly uses self-induced vomiting, laxatives, and /or vigorous exercise to prevent weight gain </w:t>
      </w:r>
    </w:p>
    <w:p w14:paraId="5086A473"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6. A bulimic has feelings of no control over eating behaviour during eating binges</w:t>
      </w:r>
    </w:p>
    <w:p w14:paraId="585F9F93"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7. Anorexics realize they are underweight </w:t>
      </w:r>
    </w:p>
    <w:p w14:paraId="6779B566"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9. Anorexia often suffer from depression</w:t>
      </w:r>
    </w:p>
    <w:p w14:paraId="4330F294"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8. Anorexics nervosa does not occur in males </w:t>
      </w:r>
    </w:p>
    <w:p w14:paraId="47D70084"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10.Bulimic students are likely to be perfectionist and high achievers</w:t>
      </w:r>
    </w:p>
    <w:p w14:paraId="1E3B9F3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 xml:space="preserve">11. Anorexia and bulimia nervosa are more common problems in students than is obesity  </w:t>
      </w:r>
    </w:p>
    <w:p w14:paraId="213463FB" w14:textId="0D73452A" w:rsidR="00380682" w:rsidRPr="008D3CBB" w:rsidRDefault="00380682" w:rsidP="00897457">
      <w:pPr>
        <w:rPr>
          <w:rFonts w:ascii="Times New Roman" w:hAnsi="Times New Roman" w:cs="Times New Roman"/>
          <w:sz w:val="32"/>
          <w:szCs w:val="32"/>
        </w:rPr>
      </w:pPr>
      <w:r w:rsidRPr="00897457">
        <w:rPr>
          <w:rFonts w:ascii="Times New Roman" w:hAnsi="Times New Roman" w:cs="Times New Roman"/>
          <w:sz w:val="24"/>
          <w:szCs w:val="24"/>
        </w:rPr>
        <w:t xml:space="preserve">  </w:t>
      </w:r>
      <w:bookmarkStart w:id="98" w:name="_Hlk500353471"/>
      <w:r w:rsidRPr="008D3CBB">
        <w:rPr>
          <w:rFonts w:ascii="Times New Roman" w:hAnsi="Times New Roman" w:cs="Times New Roman"/>
          <w:sz w:val="32"/>
          <w:szCs w:val="32"/>
        </w:rPr>
        <w:t xml:space="preserve">Attitudes </w:t>
      </w:r>
      <w:r w:rsidR="000E7A2F" w:rsidRPr="008D3CBB">
        <w:rPr>
          <w:rFonts w:ascii="Times New Roman" w:hAnsi="Times New Roman" w:cs="Times New Roman"/>
          <w:sz w:val="32"/>
          <w:szCs w:val="32"/>
        </w:rPr>
        <w:t>toward</w:t>
      </w:r>
      <w:r w:rsidRPr="008D3CBB">
        <w:rPr>
          <w:rFonts w:ascii="Times New Roman" w:hAnsi="Times New Roman" w:cs="Times New Roman"/>
          <w:sz w:val="32"/>
          <w:szCs w:val="32"/>
        </w:rPr>
        <w:t xml:space="preserve"> Seeking Professional Psychological Help (ATSPPHS)</w:t>
      </w:r>
    </w:p>
    <w:p w14:paraId="71EC55BE" w14:textId="77777777" w:rsidR="00380682" w:rsidRPr="008D3CBB" w:rsidRDefault="00380682" w:rsidP="00380682">
      <w:pPr>
        <w:rPr>
          <w:rFonts w:ascii="Times New Roman" w:hAnsi="Times New Roman" w:cs="Times New Roman"/>
          <w:sz w:val="32"/>
          <w:szCs w:val="32"/>
        </w:rPr>
      </w:pPr>
      <w:r w:rsidRPr="008D3CBB">
        <w:rPr>
          <w:rFonts w:ascii="Times New Roman" w:hAnsi="Times New Roman" w:cs="Times New Roman"/>
          <w:sz w:val="32"/>
          <w:szCs w:val="32"/>
        </w:rPr>
        <w:t>(Fischer &amp; Farina, 1995)</w:t>
      </w:r>
    </w:p>
    <w:bookmarkEnd w:id="98"/>
    <w:p w14:paraId="12A257C2"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To what extent do you agree or disagree with the statements below:</w:t>
      </w:r>
    </w:p>
    <w:p w14:paraId="1D4FEBBA" w14:textId="1BB7AE76" w:rsidR="00F62D4E" w:rsidRPr="00596BBD" w:rsidRDefault="00F62D4E" w:rsidP="00380682">
      <w:pPr>
        <w:rPr>
          <w:rFonts w:ascii="Times New Roman" w:hAnsi="Times New Roman" w:cs="Times New Roman"/>
          <w:sz w:val="24"/>
          <w:szCs w:val="24"/>
        </w:rPr>
      </w:pPr>
      <w:bookmarkStart w:id="99" w:name="_Hlk507792160"/>
      <w:r w:rsidRPr="00596BBD">
        <w:rPr>
          <w:rFonts w:ascii="Times New Roman" w:hAnsi="Times New Roman" w:cs="Times New Roman"/>
          <w:sz w:val="24"/>
          <w:szCs w:val="24"/>
        </w:rPr>
        <w:t>1-Strongly Agree 2- Agree 3- Neutral 4- Disagree 5- Strongly Disagree</w:t>
      </w:r>
    </w:p>
    <w:bookmarkEnd w:id="99"/>
    <w:p w14:paraId="10224FC4" w14:textId="747DE891"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 If I believed I was having a mental breakdown, my first inclination would be to get</w:t>
      </w:r>
    </w:p>
    <w:p w14:paraId="0F5ACBFA"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professional attention.</w:t>
      </w:r>
    </w:p>
    <w:p w14:paraId="294FEB05"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2. If I were experiencing a serious emotional crisis at this point in my life, I could find relief</w:t>
      </w:r>
    </w:p>
    <w:p w14:paraId="79F7F74E"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in psychotherapy.</w:t>
      </w:r>
    </w:p>
    <w:p w14:paraId="38D75908"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3. There is something admirable in the attitude of a person who is willing to cope with his</w:t>
      </w:r>
    </w:p>
    <w:p w14:paraId="387F5EC0"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or her conflicts and fears without resorting to professional help.</w:t>
      </w:r>
    </w:p>
    <w:p w14:paraId="0962B33C"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4. I would want to get psychological help if I were worried or upset for a long period of</w:t>
      </w:r>
    </w:p>
    <w:p w14:paraId="2A82C337"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time.</w:t>
      </w:r>
    </w:p>
    <w:p w14:paraId="7587D438"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5. A person with an emotional problem is not likely to solve it alone; he or she is likely to</w:t>
      </w:r>
    </w:p>
    <w:p w14:paraId="76E54DDE"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solve it with professional help.</w:t>
      </w:r>
    </w:p>
    <w:p w14:paraId="55E942A5"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lastRenderedPageBreak/>
        <w:t>6. Considering the time and expense involved in psychotherapy, it would have doubtful</w:t>
      </w:r>
    </w:p>
    <w:p w14:paraId="70AE9DAA"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value for a person like me.</w:t>
      </w:r>
    </w:p>
    <w:p w14:paraId="75E367E8"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7. A person should work out his or her own problems; getting psychological counselling</w:t>
      </w:r>
    </w:p>
    <w:p w14:paraId="301637E0"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would be a last resort.</w:t>
      </w:r>
    </w:p>
    <w:p w14:paraId="5F6A6B4F"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8. Personal and emotional troubles, like many things, tend to work out by themselves.</w:t>
      </w:r>
    </w:p>
    <w:p w14:paraId="6E92899F" w14:textId="77777777" w:rsidR="00380682" w:rsidRPr="00897457" w:rsidRDefault="00380682" w:rsidP="000E7A2F">
      <w:pPr>
        <w:pStyle w:val="Heading1"/>
        <w:rPr>
          <w:rFonts w:ascii="Times New Roman" w:hAnsi="Times New Roman" w:cs="Times New Roman"/>
          <w:color w:val="auto"/>
        </w:rPr>
      </w:pPr>
      <w:bookmarkStart w:id="100" w:name="_Toc510606852"/>
      <w:bookmarkStart w:id="101" w:name="_Hlk500353417"/>
      <w:bookmarkStart w:id="102" w:name="_Hlk508304670"/>
      <w:r w:rsidRPr="00897457">
        <w:rPr>
          <w:rFonts w:ascii="Times New Roman" w:hAnsi="Times New Roman" w:cs="Times New Roman"/>
          <w:color w:val="auto"/>
        </w:rPr>
        <w:t>The Mental Health Knowledge Schedule (MAKS)</w:t>
      </w:r>
      <w:bookmarkEnd w:id="100"/>
    </w:p>
    <w:bookmarkEnd w:id="101"/>
    <w:p w14:paraId="226B17B2" w14:textId="051EEF83" w:rsidR="00380682" w:rsidRPr="00596BBD" w:rsidRDefault="003D2B0B" w:rsidP="00380682">
      <w:pPr>
        <w:rPr>
          <w:rFonts w:ascii="Times New Roman" w:hAnsi="Times New Roman" w:cs="Times New Roman"/>
          <w:b/>
          <w:sz w:val="24"/>
          <w:szCs w:val="24"/>
        </w:rPr>
      </w:pPr>
      <w:r w:rsidRPr="00596BBD">
        <w:rPr>
          <w:rFonts w:ascii="Times New Roman" w:hAnsi="Times New Roman" w:cs="Times New Roman"/>
          <w:b/>
          <w:sz w:val="24"/>
          <w:szCs w:val="24"/>
        </w:rPr>
        <w:t>(Evans-Lacko et al, 2010)</w:t>
      </w:r>
    </w:p>
    <w:bookmarkEnd w:id="102"/>
    <w:p w14:paraId="0178BF91" w14:textId="77777777"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Most people with mental health problems</w:t>
      </w:r>
    </w:p>
    <w:p w14:paraId="1059BE1F" w14:textId="500B8B7C"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1</w:t>
      </w:r>
      <w:r w:rsidR="00911397">
        <w:rPr>
          <w:rFonts w:ascii="Times New Roman" w:hAnsi="Times New Roman" w:cs="Times New Roman"/>
          <w:sz w:val="24"/>
          <w:szCs w:val="24"/>
        </w:rPr>
        <w:t>.</w:t>
      </w:r>
      <w:r w:rsidRPr="00596BBD">
        <w:rPr>
          <w:rFonts w:ascii="Times New Roman" w:hAnsi="Times New Roman" w:cs="Times New Roman"/>
          <w:sz w:val="24"/>
          <w:szCs w:val="24"/>
        </w:rPr>
        <w:t xml:space="preserve"> want to have paid employment.</w:t>
      </w:r>
    </w:p>
    <w:p w14:paraId="5DDF77B0" w14:textId="65F2EE7C"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2</w:t>
      </w:r>
      <w:r w:rsidR="00911397">
        <w:rPr>
          <w:rFonts w:ascii="Times New Roman" w:hAnsi="Times New Roman" w:cs="Times New Roman"/>
          <w:sz w:val="24"/>
          <w:szCs w:val="24"/>
        </w:rPr>
        <w:t>.</w:t>
      </w:r>
      <w:r w:rsidRPr="00596BBD">
        <w:rPr>
          <w:rFonts w:ascii="Times New Roman" w:hAnsi="Times New Roman" w:cs="Times New Roman"/>
          <w:sz w:val="24"/>
          <w:szCs w:val="24"/>
        </w:rPr>
        <w:t xml:space="preserve"> If a friend had a mental health problem, I know what advice to give them to get professional help.</w:t>
      </w:r>
    </w:p>
    <w:p w14:paraId="60FF8AC4" w14:textId="33B3EE1A"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3</w:t>
      </w:r>
      <w:r w:rsidR="00911397">
        <w:rPr>
          <w:rFonts w:ascii="Times New Roman" w:hAnsi="Times New Roman" w:cs="Times New Roman"/>
          <w:sz w:val="24"/>
          <w:szCs w:val="24"/>
        </w:rPr>
        <w:t>.</w:t>
      </w:r>
      <w:r w:rsidRPr="00596BBD">
        <w:rPr>
          <w:rFonts w:ascii="Times New Roman" w:hAnsi="Times New Roman" w:cs="Times New Roman"/>
          <w:sz w:val="24"/>
          <w:szCs w:val="24"/>
        </w:rPr>
        <w:t xml:space="preserve"> Medication can be an effective treatment for people with mental health problems.</w:t>
      </w:r>
    </w:p>
    <w:p w14:paraId="467B720C" w14:textId="444594F9"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4</w:t>
      </w:r>
      <w:r w:rsidR="00911397">
        <w:rPr>
          <w:rFonts w:ascii="Times New Roman" w:hAnsi="Times New Roman" w:cs="Times New Roman"/>
          <w:sz w:val="24"/>
          <w:szCs w:val="24"/>
        </w:rPr>
        <w:t xml:space="preserve">. </w:t>
      </w:r>
      <w:r w:rsidRPr="00596BBD">
        <w:rPr>
          <w:rFonts w:ascii="Times New Roman" w:hAnsi="Times New Roman" w:cs="Times New Roman"/>
          <w:sz w:val="24"/>
          <w:szCs w:val="24"/>
        </w:rPr>
        <w:t>Psychotherapy (eg talking therapy or counselling) can be an effective treatment for people with mental health problems.</w:t>
      </w:r>
    </w:p>
    <w:p w14:paraId="08D2FEF8" w14:textId="3C70FB7C"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5</w:t>
      </w:r>
      <w:r w:rsidR="00911397">
        <w:rPr>
          <w:rFonts w:ascii="Times New Roman" w:hAnsi="Times New Roman" w:cs="Times New Roman"/>
          <w:sz w:val="24"/>
          <w:szCs w:val="24"/>
        </w:rPr>
        <w:t>.</w:t>
      </w:r>
      <w:r w:rsidRPr="00596BBD">
        <w:rPr>
          <w:rFonts w:ascii="Times New Roman" w:hAnsi="Times New Roman" w:cs="Times New Roman"/>
          <w:sz w:val="24"/>
          <w:szCs w:val="24"/>
        </w:rPr>
        <w:t xml:space="preserve"> People with severe mental health problems can fully recover.</w:t>
      </w:r>
    </w:p>
    <w:p w14:paraId="218C23F2" w14:textId="556C9485" w:rsidR="00380682" w:rsidRPr="00596BBD" w:rsidRDefault="00380682" w:rsidP="00380682">
      <w:pPr>
        <w:rPr>
          <w:rFonts w:ascii="Times New Roman" w:hAnsi="Times New Roman" w:cs="Times New Roman"/>
          <w:sz w:val="24"/>
          <w:szCs w:val="24"/>
        </w:rPr>
      </w:pPr>
      <w:r w:rsidRPr="00596BBD">
        <w:rPr>
          <w:rFonts w:ascii="Times New Roman" w:hAnsi="Times New Roman" w:cs="Times New Roman"/>
          <w:sz w:val="24"/>
          <w:szCs w:val="24"/>
        </w:rPr>
        <w:t>6</w:t>
      </w:r>
      <w:r w:rsidR="00911397">
        <w:rPr>
          <w:rFonts w:ascii="Times New Roman" w:hAnsi="Times New Roman" w:cs="Times New Roman"/>
          <w:sz w:val="24"/>
          <w:szCs w:val="24"/>
        </w:rPr>
        <w:t>.</w:t>
      </w:r>
      <w:r w:rsidRPr="00596BBD">
        <w:rPr>
          <w:rFonts w:ascii="Times New Roman" w:hAnsi="Times New Roman" w:cs="Times New Roman"/>
          <w:sz w:val="24"/>
          <w:szCs w:val="24"/>
        </w:rPr>
        <w:t xml:space="preserve"> Most people with mental health problems go to a healthcare professional to get help.</w:t>
      </w:r>
    </w:p>
    <w:p w14:paraId="66838583" w14:textId="21309CB8" w:rsidR="004E12A9" w:rsidRPr="00596BBD" w:rsidRDefault="00F62D4E" w:rsidP="00AD4857">
      <w:pPr>
        <w:rPr>
          <w:rFonts w:ascii="Times New Roman" w:hAnsi="Times New Roman" w:cs="Times New Roman"/>
          <w:b/>
          <w:sz w:val="24"/>
          <w:szCs w:val="24"/>
          <w:u w:val="single"/>
        </w:rPr>
      </w:pPr>
      <w:r w:rsidRPr="00596BBD">
        <w:rPr>
          <w:rFonts w:ascii="Times New Roman" w:hAnsi="Times New Roman" w:cs="Times New Roman"/>
          <w:sz w:val="24"/>
          <w:szCs w:val="24"/>
        </w:rPr>
        <w:t>Measure - 1-Strongly Agree 2- Agree 3- Neutral 4- Disagree 5- Strongly Disagree</w:t>
      </w:r>
    </w:p>
    <w:p w14:paraId="1D2CC0C5" w14:textId="10B87E87" w:rsidR="004E12A9" w:rsidRPr="00911397" w:rsidRDefault="00911397" w:rsidP="00AD4857">
      <w:pPr>
        <w:rPr>
          <w:rFonts w:ascii="Times New Roman" w:hAnsi="Times New Roman" w:cs="Times New Roman"/>
          <w:sz w:val="24"/>
          <w:szCs w:val="24"/>
        </w:rPr>
      </w:pPr>
      <w:r w:rsidRPr="00911397">
        <w:rPr>
          <w:rFonts w:ascii="Times New Roman" w:hAnsi="Times New Roman" w:cs="Times New Roman"/>
          <w:sz w:val="24"/>
          <w:szCs w:val="24"/>
        </w:rPr>
        <w:t xml:space="preserve">Question 6 reversed </w:t>
      </w:r>
    </w:p>
    <w:p w14:paraId="6FFD29D2" w14:textId="77777777" w:rsidR="004E12A9" w:rsidRPr="00596BBD" w:rsidRDefault="004E12A9" w:rsidP="00AD4857">
      <w:pPr>
        <w:rPr>
          <w:rFonts w:ascii="Times New Roman" w:hAnsi="Times New Roman" w:cs="Times New Roman"/>
          <w:b/>
          <w:sz w:val="24"/>
          <w:szCs w:val="24"/>
          <w:u w:val="single"/>
        </w:rPr>
      </w:pPr>
    </w:p>
    <w:p w14:paraId="2214B549" w14:textId="02739A69" w:rsidR="00167DE1" w:rsidRPr="0077448D" w:rsidRDefault="00167DE1" w:rsidP="000E7A2F">
      <w:pPr>
        <w:pStyle w:val="Heading1"/>
        <w:rPr>
          <w:rFonts w:ascii="Times New Roman" w:hAnsi="Times New Roman" w:cs="Times New Roman"/>
          <w:color w:val="auto"/>
        </w:rPr>
      </w:pPr>
      <w:bookmarkStart w:id="103" w:name="_Toc510606853"/>
      <w:r w:rsidRPr="0077448D">
        <w:rPr>
          <w:rFonts w:ascii="Times New Roman" w:hAnsi="Times New Roman" w:cs="Times New Roman"/>
          <w:color w:val="auto"/>
        </w:rPr>
        <w:t xml:space="preserve">Appendix </w:t>
      </w:r>
      <w:r w:rsidR="00BD4529" w:rsidRPr="0077448D">
        <w:rPr>
          <w:rFonts w:ascii="Times New Roman" w:hAnsi="Times New Roman" w:cs="Times New Roman"/>
          <w:color w:val="auto"/>
        </w:rPr>
        <w:t>B</w:t>
      </w:r>
      <w:bookmarkEnd w:id="103"/>
      <w:r w:rsidRPr="0077448D">
        <w:rPr>
          <w:rFonts w:ascii="Times New Roman" w:hAnsi="Times New Roman" w:cs="Times New Roman"/>
          <w:color w:val="auto"/>
        </w:rPr>
        <w:t xml:space="preserve"> </w:t>
      </w:r>
    </w:p>
    <w:p w14:paraId="19F2CB21" w14:textId="31B8816E" w:rsidR="000C4861" w:rsidRPr="0077448D" w:rsidRDefault="0078421D" w:rsidP="000E7A2F">
      <w:pPr>
        <w:pStyle w:val="Heading1"/>
        <w:rPr>
          <w:rFonts w:ascii="Times New Roman" w:hAnsi="Times New Roman" w:cs="Times New Roman"/>
          <w:color w:val="auto"/>
        </w:rPr>
      </w:pPr>
      <w:bookmarkStart w:id="104" w:name="_Toc510606854"/>
      <w:bookmarkStart w:id="105" w:name="_Hlk506415903"/>
      <w:r w:rsidRPr="0077448D">
        <w:rPr>
          <w:rFonts w:ascii="Times New Roman" w:hAnsi="Times New Roman" w:cs="Times New Roman"/>
          <w:color w:val="auto"/>
        </w:rPr>
        <w:t>Information</w:t>
      </w:r>
      <w:r w:rsidR="005456BF" w:rsidRPr="0077448D">
        <w:rPr>
          <w:rFonts w:ascii="Times New Roman" w:hAnsi="Times New Roman" w:cs="Times New Roman"/>
          <w:color w:val="auto"/>
        </w:rPr>
        <w:t xml:space="preserve"> sheet and consent form</w:t>
      </w:r>
      <w:bookmarkEnd w:id="104"/>
      <w:r w:rsidR="005456BF" w:rsidRPr="0077448D">
        <w:rPr>
          <w:rFonts w:ascii="Times New Roman" w:hAnsi="Times New Roman" w:cs="Times New Roman"/>
          <w:color w:val="auto"/>
        </w:rPr>
        <w:t xml:space="preserve"> </w:t>
      </w:r>
    </w:p>
    <w:bookmarkEnd w:id="105"/>
    <w:p w14:paraId="15B584B9" w14:textId="09C23921" w:rsidR="00B522CF" w:rsidRPr="00596BBD" w:rsidRDefault="005E5F6F" w:rsidP="00163C65">
      <w:pPr>
        <w:spacing w:line="480" w:lineRule="auto"/>
        <w:rPr>
          <w:rFonts w:ascii="Times New Roman" w:hAnsi="Times New Roman" w:cs="Times New Roman"/>
          <w:sz w:val="24"/>
          <w:szCs w:val="24"/>
        </w:rPr>
      </w:pPr>
      <w:r w:rsidRPr="00596BBD">
        <w:rPr>
          <w:rFonts w:ascii="Times New Roman" w:hAnsi="Times New Roman" w:cs="Times New Roman"/>
          <w:sz w:val="24"/>
          <w:szCs w:val="24"/>
        </w:rPr>
        <w:t>I</w:t>
      </w:r>
      <w:r w:rsidR="00B522CF" w:rsidRPr="00596BBD">
        <w:rPr>
          <w:rFonts w:ascii="Times New Roman" w:hAnsi="Times New Roman" w:cs="Times New Roman"/>
          <w:sz w:val="24"/>
          <w:szCs w:val="24"/>
        </w:rPr>
        <w:t>nformation sheet and consent form attitudes and knowledge of eating disorder and mental wellbeing</w:t>
      </w:r>
    </w:p>
    <w:p w14:paraId="4EC26D14" w14:textId="08835FD2" w:rsidR="00B522CF" w:rsidRPr="00596BBD" w:rsidRDefault="005E5F6F" w:rsidP="00163C65">
      <w:pPr>
        <w:spacing w:line="480" w:lineRule="auto"/>
        <w:rPr>
          <w:rFonts w:ascii="Times New Roman" w:hAnsi="Times New Roman" w:cs="Times New Roman"/>
          <w:sz w:val="24"/>
          <w:szCs w:val="24"/>
        </w:rPr>
      </w:pPr>
      <w:r w:rsidRPr="00596BBD">
        <w:rPr>
          <w:rFonts w:ascii="Times New Roman" w:hAnsi="Times New Roman" w:cs="Times New Roman"/>
          <w:sz w:val="24"/>
          <w:szCs w:val="24"/>
        </w:rPr>
        <w:t xml:space="preserve">This questionnaire is </w:t>
      </w:r>
      <w:r w:rsidR="00B522CF" w:rsidRPr="00596BBD">
        <w:rPr>
          <w:rFonts w:ascii="Times New Roman" w:hAnsi="Times New Roman" w:cs="Times New Roman"/>
          <w:sz w:val="24"/>
          <w:szCs w:val="24"/>
        </w:rPr>
        <w:t xml:space="preserve">exploring attitudes and knowledge of eating disorder and mental wellbeing. </w:t>
      </w:r>
      <w:r w:rsidRPr="00596BBD">
        <w:rPr>
          <w:rFonts w:ascii="Times New Roman" w:hAnsi="Times New Roman" w:cs="Times New Roman"/>
          <w:sz w:val="24"/>
          <w:szCs w:val="24"/>
        </w:rPr>
        <w:t>I</w:t>
      </w:r>
      <w:r w:rsidR="00B522CF" w:rsidRPr="00596BBD">
        <w:rPr>
          <w:rFonts w:ascii="Times New Roman" w:hAnsi="Times New Roman" w:cs="Times New Roman"/>
          <w:sz w:val="24"/>
          <w:szCs w:val="24"/>
        </w:rPr>
        <w:t xml:space="preserve"> am currently in my final year of university, studying BSc</w:t>
      </w:r>
      <w:r w:rsidRPr="00596BBD">
        <w:rPr>
          <w:rFonts w:ascii="Times New Roman" w:hAnsi="Times New Roman" w:cs="Times New Roman"/>
          <w:sz w:val="24"/>
          <w:szCs w:val="24"/>
        </w:rPr>
        <w:t xml:space="preserve"> </w:t>
      </w:r>
      <w:r w:rsidR="00B522CF" w:rsidRPr="00596BBD">
        <w:rPr>
          <w:rFonts w:ascii="Times New Roman" w:hAnsi="Times New Roman" w:cs="Times New Roman"/>
          <w:sz w:val="24"/>
          <w:szCs w:val="24"/>
        </w:rPr>
        <w:t xml:space="preserve"> </w:t>
      </w:r>
      <w:r w:rsidRPr="00596BBD">
        <w:rPr>
          <w:rFonts w:ascii="Times New Roman" w:hAnsi="Times New Roman" w:cs="Times New Roman"/>
          <w:sz w:val="24"/>
          <w:szCs w:val="24"/>
        </w:rPr>
        <w:t>App</w:t>
      </w:r>
      <w:r w:rsidR="00B522CF" w:rsidRPr="00596BBD">
        <w:rPr>
          <w:rFonts w:ascii="Times New Roman" w:hAnsi="Times New Roman" w:cs="Times New Roman"/>
          <w:sz w:val="24"/>
          <w:szCs w:val="24"/>
        </w:rPr>
        <w:t>lied psychology degree</w:t>
      </w:r>
      <w:r w:rsidRPr="00596BBD">
        <w:rPr>
          <w:rFonts w:ascii="Times New Roman" w:hAnsi="Times New Roman" w:cs="Times New Roman"/>
          <w:sz w:val="24"/>
          <w:szCs w:val="24"/>
        </w:rPr>
        <w:t>,</w:t>
      </w:r>
      <w:r w:rsidR="00B522CF" w:rsidRPr="00596BBD">
        <w:rPr>
          <w:rFonts w:ascii="Times New Roman" w:hAnsi="Times New Roman" w:cs="Times New Roman"/>
          <w:sz w:val="24"/>
          <w:szCs w:val="24"/>
        </w:rPr>
        <w:t xml:space="preserve"> as part of my studies </w:t>
      </w:r>
      <w:r w:rsidRPr="00596BBD">
        <w:rPr>
          <w:rFonts w:ascii="Times New Roman" w:hAnsi="Times New Roman" w:cs="Times New Roman"/>
          <w:sz w:val="24"/>
          <w:szCs w:val="24"/>
        </w:rPr>
        <w:t>I</w:t>
      </w:r>
      <w:r w:rsidR="00B522CF" w:rsidRPr="00596BBD">
        <w:rPr>
          <w:rFonts w:ascii="Times New Roman" w:hAnsi="Times New Roman" w:cs="Times New Roman"/>
          <w:sz w:val="24"/>
          <w:szCs w:val="24"/>
        </w:rPr>
        <w:t xml:space="preserve"> am exploring attitudes and knowledge towards eating disorders and mental wellbeing by carrying out a </w:t>
      </w:r>
      <w:r w:rsidRPr="00596BBD">
        <w:rPr>
          <w:rFonts w:ascii="Times New Roman" w:hAnsi="Times New Roman" w:cs="Times New Roman"/>
          <w:sz w:val="24"/>
          <w:szCs w:val="24"/>
        </w:rPr>
        <w:t xml:space="preserve">this questionnaire, </w:t>
      </w:r>
      <w:r w:rsidR="00B522CF" w:rsidRPr="00596BBD">
        <w:rPr>
          <w:rFonts w:ascii="Times New Roman" w:hAnsi="Times New Roman" w:cs="Times New Roman"/>
          <w:sz w:val="24"/>
          <w:szCs w:val="24"/>
        </w:rPr>
        <w:t xml:space="preserve">looking at attitudes and knowledge of </w:t>
      </w:r>
      <w:r w:rsidR="002F32D5">
        <w:rPr>
          <w:rFonts w:ascii="Times New Roman" w:hAnsi="Times New Roman" w:cs="Times New Roman"/>
          <w:sz w:val="24"/>
          <w:szCs w:val="24"/>
        </w:rPr>
        <w:t>HP</w:t>
      </w:r>
      <w:r w:rsidR="00B522CF" w:rsidRPr="00596BBD">
        <w:rPr>
          <w:rFonts w:ascii="Times New Roman" w:hAnsi="Times New Roman" w:cs="Times New Roman"/>
          <w:sz w:val="24"/>
          <w:szCs w:val="24"/>
        </w:rPr>
        <w:t xml:space="preserve"> and public.  </w:t>
      </w:r>
    </w:p>
    <w:p w14:paraId="00E987CD" w14:textId="1F2846CD" w:rsidR="00B522CF" w:rsidRPr="00596BBD" w:rsidRDefault="005E5F6F" w:rsidP="00163C65">
      <w:pPr>
        <w:spacing w:line="480" w:lineRule="auto"/>
        <w:rPr>
          <w:rFonts w:ascii="Times New Roman" w:hAnsi="Times New Roman" w:cs="Times New Roman"/>
          <w:sz w:val="24"/>
          <w:szCs w:val="24"/>
        </w:rPr>
      </w:pPr>
      <w:r w:rsidRPr="00596BBD">
        <w:rPr>
          <w:rFonts w:ascii="Times New Roman" w:hAnsi="Times New Roman" w:cs="Times New Roman"/>
          <w:sz w:val="24"/>
          <w:szCs w:val="24"/>
        </w:rPr>
        <w:lastRenderedPageBreak/>
        <w:t>I</w:t>
      </w:r>
      <w:r w:rsidR="00B522CF" w:rsidRPr="00596BBD">
        <w:rPr>
          <w:rFonts w:ascii="Times New Roman" w:hAnsi="Times New Roman" w:cs="Times New Roman"/>
          <w:sz w:val="24"/>
          <w:szCs w:val="24"/>
        </w:rPr>
        <w:t xml:space="preserve"> would be very grateful if you would take part and where appropriate share the link.</w:t>
      </w:r>
      <w:r w:rsidRPr="00596BBD">
        <w:rPr>
          <w:rFonts w:ascii="Times New Roman" w:hAnsi="Times New Roman" w:cs="Times New Roman"/>
          <w:sz w:val="24"/>
          <w:szCs w:val="24"/>
        </w:rPr>
        <w:t xml:space="preserve"> T</w:t>
      </w:r>
      <w:r w:rsidR="00B522CF" w:rsidRPr="00596BBD">
        <w:rPr>
          <w:rFonts w:ascii="Times New Roman" w:hAnsi="Times New Roman" w:cs="Times New Roman"/>
          <w:sz w:val="24"/>
          <w:szCs w:val="24"/>
        </w:rPr>
        <w:t xml:space="preserve">he </w:t>
      </w:r>
      <w:r w:rsidRPr="00596BBD">
        <w:rPr>
          <w:rFonts w:ascii="Times New Roman" w:hAnsi="Times New Roman" w:cs="Times New Roman"/>
          <w:sz w:val="24"/>
          <w:szCs w:val="24"/>
        </w:rPr>
        <w:t>questionnaire</w:t>
      </w:r>
      <w:r w:rsidR="00B522CF" w:rsidRPr="00596BBD">
        <w:rPr>
          <w:rFonts w:ascii="Times New Roman" w:hAnsi="Times New Roman" w:cs="Times New Roman"/>
          <w:sz w:val="24"/>
          <w:szCs w:val="24"/>
        </w:rPr>
        <w:t xml:space="preserve"> should take approximately 20 minutes to complete, please answer all questions.</w:t>
      </w:r>
    </w:p>
    <w:p w14:paraId="1A0B6A4A" w14:textId="7584226A" w:rsidR="00B522CF" w:rsidRPr="00596BBD" w:rsidRDefault="005E5F6F" w:rsidP="00163C65">
      <w:pPr>
        <w:spacing w:line="480" w:lineRule="auto"/>
        <w:rPr>
          <w:rFonts w:ascii="Times New Roman" w:hAnsi="Times New Roman" w:cs="Times New Roman"/>
          <w:sz w:val="24"/>
          <w:szCs w:val="24"/>
        </w:rPr>
      </w:pPr>
      <w:r w:rsidRPr="00596BBD">
        <w:rPr>
          <w:rFonts w:ascii="Times New Roman" w:hAnsi="Times New Roman" w:cs="Times New Roman"/>
          <w:sz w:val="24"/>
          <w:szCs w:val="24"/>
        </w:rPr>
        <w:t>A</w:t>
      </w:r>
      <w:r w:rsidR="00B522CF" w:rsidRPr="00596BBD">
        <w:rPr>
          <w:rFonts w:ascii="Times New Roman" w:hAnsi="Times New Roman" w:cs="Times New Roman"/>
          <w:sz w:val="24"/>
          <w:szCs w:val="24"/>
        </w:rPr>
        <w:t xml:space="preserve">ll information will remain anonymous and will not be traceable to you or place of work. </w:t>
      </w:r>
      <w:r w:rsidRPr="00596BBD">
        <w:rPr>
          <w:rFonts w:ascii="Times New Roman" w:hAnsi="Times New Roman" w:cs="Times New Roman"/>
          <w:sz w:val="24"/>
          <w:szCs w:val="24"/>
        </w:rPr>
        <w:t>N</w:t>
      </w:r>
      <w:r w:rsidR="00B522CF" w:rsidRPr="00596BBD">
        <w:rPr>
          <w:rFonts w:ascii="Times New Roman" w:hAnsi="Times New Roman" w:cs="Times New Roman"/>
          <w:sz w:val="24"/>
          <w:szCs w:val="24"/>
        </w:rPr>
        <w:t>o personal details identifying you will be asked for.</w:t>
      </w:r>
    </w:p>
    <w:p w14:paraId="5E6DCEAD" w14:textId="4F2A9AF8" w:rsidR="00317E81" w:rsidRPr="00596BBD" w:rsidRDefault="005E5F6F" w:rsidP="00163C65">
      <w:pPr>
        <w:spacing w:line="480" w:lineRule="auto"/>
        <w:rPr>
          <w:rFonts w:ascii="Times New Roman" w:hAnsi="Times New Roman" w:cs="Times New Roman"/>
          <w:sz w:val="24"/>
          <w:szCs w:val="24"/>
        </w:rPr>
      </w:pPr>
      <w:r w:rsidRPr="00596BBD">
        <w:rPr>
          <w:rFonts w:ascii="Times New Roman" w:hAnsi="Times New Roman" w:cs="Times New Roman"/>
          <w:sz w:val="24"/>
          <w:szCs w:val="24"/>
        </w:rPr>
        <w:t>I</w:t>
      </w:r>
      <w:r w:rsidR="00B522CF" w:rsidRPr="00596BBD">
        <w:rPr>
          <w:rFonts w:ascii="Times New Roman" w:hAnsi="Times New Roman" w:cs="Times New Roman"/>
          <w:sz w:val="24"/>
          <w:szCs w:val="24"/>
        </w:rPr>
        <w:t xml:space="preserve"> would like to inform you that you have the right to withdraw at any </w:t>
      </w:r>
      <w:r w:rsidRPr="00596BBD">
        <w:rPr>
          <w:rFonts w:ascii="Times New Roman" w:hAnsi="Times New Roman" w:cs="Times New Roman"/>
          <w:sz w:val="24"/>
          <w:szCs w:val="24"/>
        </w:rPr>
        <w:t>point</w:t>
      </w:r>
      <w:r w:rsidR="00317E81" w:rsidRPr="00596BBD">
        <w:rPr>
          <w:rFonts w:ascii="Times New Roman" w:hAnsi="Times New Roman" w:cs="Times New Roman"/>
          <w:sz w:val="24"/>
          <w:szCs w:val="24"/>
        </w:rPr>
        <w:t xml:space="preserve"> if you choose and a</w:t>
      </w:r>
      <w:r w:rsidRPr="00596BBD">
        <w:rPr>
          <w:rFonts w:ascii="Times New Roman" w:hAnsi="Times New Roman" w:cs="Times New Roman"/>
          <w:sz w:val="24"/>
          <w:szCs w:val="24"/>
        </w:rPr>
        <w:t>ll</w:t>
      </w:r>
      <w:r w:rsidR="00B522CF" w:rsidRPr="00596BBD">
        <w:rPr>
          <w:rFonts w:ascii="Times New Roman" w:hAnsi="Times New Roman" w:cs="Times New Roman"/>
          <w:sz w:val="24"/>
          <w:szCs w:val="24"/>
        </w:rPr>
        <w:t xml:space="preserve"> answers </w:t>
      </w:r>
      <w:r w:rsidRPr="00596BBD">
        <w:rPr>
          <w:rFonts w:ascii="Times New Roman" w:hAnsi="Times New Roman" w:cs="Times New Roman"/>
          <w:sz w:val="24"/>
          <w:szCs w:val="24"/>
        </w:rPr>
        <w:t>will not be recorded</w:t>
      </w:r>
      <w:r w:rsidR="00317E81" w:rsidRPr="00596BBD">
        <w:rPr>
          <w:rFonts w:ascii="Times New Roman" w:hAnsi="Times New Roman" w:cs="Times New Roman"/>
          <w:sz w:val="24"/>
          <w:szCs w:val="24"/>
        </w:rPr>
        <w:t>.</w:t>
      </w:r>
      <w:r w:rsidR="004E12A9" w:rsidRPr="00596BBD">
        <w:rPr>
          <w:rFonts w:ascii="Times New Roman" w:hAnsi="Times New Roman" w:cs="Times New Roman"/>
          <w:sz w:val="24"/>
          <w:szCs w:val="24"/>
        </w:rPr>
        <w:t xml:space="preserve"> </w:t>
      </w:r>
      <w:bookmarkStart w:id="106" w:name="_Hlk507791771"/>
      <w:r w:rsidR="004E12A9" w:rsidRPr="00596BBD">
        <w:rPr>
          <w:rFonts w:ascii="Times New Roman" w:hAnsi="Times New Roman" w:cs="Times New Roman"/>
          <w:sz w:val="24"/>
          <w:szCs w:val="24"/>
        </w:rPr>
        <w:t>The data collected once submitted by you, will be stored indefinitely in accordance with the Data Protection Act.</w:t>
      </w:r>
      <w:bookmarkEnd w:id="106"/>
    </w:p>
    <w:p w14:paraId="5FD29825" w14:textId="364F22EE" w:rsidR="00317E81" w:rsidRPr="00596BBD" w:rsidRDefault="00317E81" w:rsidP="00163C65">
      <w:pPr>
        <w:spacing w:line="480" w:lineRule="auto"/>
        <w:rPr>
          <w:rFonts w:ascii="Times New Roman" w:hAnsi="Times New Roman" w:cs="Times New Roman"/>
          <w:sz w:val="24"/>
          <w:szCs w:val="24"/>
        </w:rPr>
      </w:pPr>
      <w:r w:rsidRPr="00596BBD">
        <w:rPr>
          <w:rFonts w:ascii="Times New Roman" w:hAnsi="Times New Roman" w:cs="Times New Roman"/>
          <w:sz w:val="24"/>
          <w:szCs w:val="24"/>
        </w:rPr>
        <w:t>D</w:t>
      </w:r>
      <w:r w:rsidR="00B522CF" w:rsidRPr="00596BBD">
        <w:rPr>
          <w:rFonts w:ascii="Times New Roman" w:hAnsi="Times New Roman" w:cs="Times New Roman"/>
          <w:sz w:val="24"/>
          <w:szCs w:val="24"/>
        </w:rPr>
        <w:t>ue to the nature of the</w:t>
      </w:r>
      <w:r w:rsidRPr="00596BBD">
        <w:rPr>
          <w:rFonts w:ascii="Times New Roman" w:hAnsi="Times New Roman" w:cs="Times New Roman"/>
          <w:sz w:val="24"/>
          <w:szCs w:val="24"/>
        </w:rPr>
        <w:t xml:space="preserve"> </w:t>
      </w:r>
      <w:r w:rsidR="00B522CF" w:rsidRPr="00596BBD">
        <w:rPr>
          <w:rFonts w:ascii="Times New Roman" w:hAnsi="Times New Roman" w:cs="Times New Roman"/>
          <w:sz w:val="24"/>
          <w:szCs w:val="24"/>
        </w:rPr>
        <w:t xml:space="preserve">study if any questions make you feel uncomfortable, please remember that the </w:t>
      </w:r>
      <w:bookmarkStart w:id="107" w:name="_Hlk507786919"/>
      <w:r w:rsidR="00B522CF" w:rsidRPr="00596BBD">
        <w:rPr>
          <w:rFonts w:ascii="Times New Roman" w:hAnsi="Times New Roman" w:cs="Times New Roman"/>
          <w:sz w:val="24"/>
          <w:szCs w:val="24"/>
        </w:rPr>
        <w:t>questionnaire</w:t>
      </w:r>
      <w:bookmarkEnd w:id="107"/>
      <w:r w:rsidR="00B522CF" w:rsidRPr="00596BBD">
        <w:rPr>
          <w:rFonts w:ascii="Times New Roman" w:hAnsi="Times New Roman" w:cs="Times New Roman"/>
          <w:sz w:val="24"/>
          <w:szCs w:val="24"/>
        </w:rPr>
        <w:t xml:space="preserve"> is completely voluntary, you may withdraw at any point and you will not be asked for a reason. </w:t>
      </w:r>
      <w:r w:rsidRPr="00596BBD">
        <w:rPr>
          <w:rFonts w:ascii="Times New Roman" w:hAnsi="Times New Roman" w:cs="Times New Roman"/>
          <w:sz w:val="24"/>
          <w:szCs w:val="24"/>
        </w:rPr>
        <w:t>A</w:t>
      </w:r>
      <w:r w:rsidR="00B522CF" w:rsidRPr="00596BBD">
        <w:rPr>
          <w:rFonts w:ascii="Times New Roman" w:hAnsi="Times New Roman" w:cs="Times New Roman"/>
          <w:sz w:val="24"/>
          <w:szCs w:val="24"/>
        </w:rPr>
        <w:t>t the end of the</w:t>
      </w:r>
      <w:r w:rsidRPr="00596BBD">
        <w:rPr>
          <w:rFonts w:ascii="Times New Roman" w:hAnsi="Times New Roman" w:cs="Times New Roman"/>
          <w:sz w:val="24"/>
          <w:szCs w:val="24"/>
        </w:rPr>
        <w:t xml:space="preserve"> questionnaire</w:t>
      </w:r>
      <w:r w:rsidR="00B522CF" w:rsidRPr="00596BBD">
        <w:rPr>
          <w:rFonts w:ascii="Times New Roman" w:hAnsi="Times New Roman" w:cs="Times New Roman"/>
          <w:sz w:val="24"/>
          <w:szCs w:val="24"/>
        </w:rPr>
        <w:t>, you will be provided with support groups</w:t>
      </w:r>
      <w:r w:rsidR="004E12A9" w:rsidRPr="00596BBD">
        <w:rPr>
          <w:rFonts w:ascii="Times New Roman" w:hAnsi="Times New Roman" w:cs="Times New Roman"/>
          <w:sz w:val="24"/>
          <w:szCs w:val="24"/>
        </w:rPr>
        <w:t>. A debrief form will follow the questionnaire and contact details giving you the opportunity to discuss any issues with the researchers.</w:t>
      </w:r>
      <w:r w:rsidR="00B522CF" w:rsidRPr="00596BBD">
        <w:rPr>
          <w:rFonts w:ascii="Times New Roman" w:hAnsi="Times New Roman" w:cs="Times New Roman"/>
          <w:sz w:val="24"/>
          <w:szCs w:val="24"/>
        </w:rPr>
        <w:t xml:space="preserve">  </w:t>
      </w:r>
    </w:p>
    <w:p w14:paraId="71777CA5" w14:textId="3660BF80" w:rsidR="00B522CF" w:rsidRPr="00596BBD" w:rsidRDefault="00317E81" w:rsidP="00163C65">
      <w:pPr>
        <w:spacing w:line="480" w:lineRule="auto"/>
        <w:rPr>
          <w:rFonts w:ascii="Times New Roman" w:hAnsi="Times New Roman" w:cs="Times New Roman"/>
          <w:sz w:val="24"/>
          <w:szCs w:val="24"/>
        </w:rPr>
      </w:pPr>
      <w:r w:rsidRPr="00596BBD">
        <w:rPr>
          <w:rFonts w:ascii="Times New Roman" w:hAnsi="Times New Roman" w:cs="Times New Roman"/>
          <w:sz w:val="24"/>
          <w:szCs w:val="24"/>
        </w:rPr>
        <w:t>T</w:t>
      </w:r>
      <w:r w:rsidR="00B522CF" w:rsidRPr="00596BBD">
        <w:rPr>
          <w:rFonts w:ascii="Times New Roman" w:hAnsi="Times New Roman" w:cs="Times New Roman"/>
          <w:sz w:val="24"/>
          <w:szCs w:val="24"/>
        </w:rPr>
        <w:t>hank you for your participation in this research.</w:t>
      </w:r>
    </w:p>
    <w:p w14:paraId="12677028" w14:textId="77777777" w:rsidR="006535BF" w:rsidRPr="00596BBD" w:rsidRDefault="006535BF" w:rsidP="00AD4857">
      <w:pPr>
        <w:rPr>
          <w:rFonts w:ascii="Times New Roman" w:hAnsi="Times New Roman" w:cs="Times New Roman"/>
          <w:b/>
          <w:sz w:val="24"/>
          <w:szCs w:val="24"/>
          <w:u w:val="single"/>
        </w:rPr>
      </w:pPr>
    </w:p>
    <w:p w14:paraId="5736B05A" w14:textId="77777777" w:rsidR="0077448D" w:rsidRDefault="0077448D" w:rsidP="000E7A2F">
      <w:pPr>
        <w:pStyle w:val="Heading1"/>
        <w:rPr>
          <w:rFonts w:ascii="Times New Roman" w:hAnsi="Times New Roman" w:cs="Times New Roman"/>
          <w:color w:val="auto"/>
        </w:rPr>
      </w:pPr>
    </w:p>
    <w:p w14:paraId="0AB21544" w14:textId="77777777" w:rsidR="0077448D" w:rsidRDefault="0077448D" w:rsidP="000E7A2F">
      <w:pPr>
        <w:pStyle w:val="Heading1"/>
        <w:rPr>
          <w:rFonts w:ascii="Times New Roman" w:hAnsi="Times New Roman" w:cs="Times New Roman"/>
          <w:color w:val="auto"/>
        </w:rPr>
      </w:pPr>
    </w:p>
    <w:p w14:paraId="645632F3" w14:textId="77777777" w:rsidR="0077448D" w:rsidRDefault="0077448D" w:rsidP="000E7A2F">
      <w:pPr>
        <w:pStyle w:val="Heading1"/>
        <w:rPr>
          <w:rFonts w:ascii="Times New Roman" w:hAnsi="Times New Roman" w:cs="Times New Roman"/>
          <w:color w:val="auto"/>
        </w:rPr>
      </w:pPr>
    </w:p>
    <w:p w14:paraId="5AF453CF" w14:textId="2BF6B757" w:rsidR="0077448D" w:rsidRDefault="0077448D" w:rsidP="000E7A2F">
      <w:pPr>
        <w:pStyle w:val="Heading1"/>
        <w:rPr>
          <w:rFonts w:ascii="Times New Roman" w:hAnsi="Times New Roman" w:cs="Times New Roman"/>
          <w:color w:val="auto"/>
        </w:rPr>
      </w:pPr>
    </w:p>
    <w:p w14:paraId="32E461F8" w14:textId="7E8F2701" w:rsidR="0077448D" w:rsidRDefault="0077448D" w:rsidP="0077448D"/>
    <w:p w14:paraId="54D84F3E" w14:textId="77777777" w:rsidR="0077448D" w:rsidRPr="0077448D" w:rsidRDefault="0077448D" w:rsidP="0077448D"/>
    <w:p w14:paraId="349F0608" w14:textId="77777777" w:rsidR="0077448D" w:rsidRDefault="0077448D" w:rsidP="000E7A2F">
      <w:pPr>
        <w:pStyle w:val="Heading1"/>
        <w:rPr>
          <w:rFonts w:ascii="Times New Roman" w:hAnsi="Times New Roman" w:cs="Times New Roman"/>
          <w:color w:val="auto"/>
        </w:rPr>
      </w:pPr>
    </w:p>
    <w:p w14:paraId="2F174D21" w14:textId="0964DD5C" w:rsidR="0077448D" w:rsidRDefault="0077448D" w:rsidP="000E7A2F">
      <w:pPr>
        <w:pStyle w:val="Heading1"/>
        <w:rPr>
          <w:rFonts w:ascii="Times New Roman" w:hAnsi="Times New Roman" w:cs="Times New Roman"/>
          <w:color w:val="auto"/>
        </w:rPr>
      </w:pPr>
    </w:p>
    <w:p w14:paraId="7D8CD21C" w14:textId="1E656526" w:rsidR="0077448D" w:rsidRDefault="0077448D" w:rsidP="0077448D"/>
    <w:p w14:paraId="32E628B7" w14:textId="77777777" w:rsidR="0077448D" w:rsidRPr="0077448D" w:rsidRDefault="0077448D" w:rsidP="0077448D"/>
    <w:p w14:paraId="65B39B49" w14:textId="7E9B83AC" w:rsidR="00167DE1" w:rsidRPr="00897457" w:rsidRDefault="00167DE1" w:rsidP="000E7A2F">
      <w:pPr>
        <w:pStyle w:val="Heading1"/>
        <w:rPr>
          <w:rFonts w:ascii="Times New Roman" w:hAnsi="Times New Roman" w:cs="Times New Roman"/>
          <w:color w:val="auto"/>
        </w:rPr>
      </w:pPr>
      <w:bookmarkStart w:id="108" w:name="_Toc510606855"/>
      <w:r w:rsidRPr="00897457">
        <w:rPr>
          <w:rFonts w:ascii="Times New Roman" w:hAnsi="Times New Roman" w:cs="Times New Roman"/>
          <w:color w:val="auto"/>
        </w:rPr>
        <w:lastRenderedPageBreak/>
        <w:t xml:space="preserve">Appendix </w:t>
      </w:r>
      <w:r w:rsidR="00BD4529" w:rsidRPr="00897457">
        <w:rPr>
          <w:rFonts w:ascii="Times New Roman" w:hAnsi="Times New Roman" w:cs="Times New Roman"/>
          <w:color w:val="auto"/>
        </w:rPr>
        <w:t>C-</w:t>
      </w:r>
      <w:r w:rsidRPr="00897457">
        <w:rPr>
          <w:rFonts w:ascii="Times New Roman" w:hAnsi="Times New Roman" w:cs="Times New Roman"/>
          <w:color w:val="auto"/>
        </w:rPr>
        <w:t xml:space="preserve"> </w:t>
      </w:r>
      <w:bookmarkStart w:id="109" w:name="_Hlk506415947"/>
      <w:r w:rsidRPr="00897457">
        <w:rPr>
          <w:rFonts w:ascii="Times New Roman" w:hAnsi="Times New Roman" w:cs="Times New Roman"/>
          <w:color w:val="auto"/>
        </w:rPr>
        <w:t>Debrief</w:t>
      </w:r>
      <w:bookmarkEnd w:id="108"/>
      <w:r w:rsidRPr="00897457">
        <w:rPr>
          <w:rFonts w:ascii="Times New Roman" w:hAnsi="Times New Roman" w:cs="Times New Roman"/>
          <w:color w:val="auto"/>
        </w:rPr>
        <w:t xml:space="preserve"> </w:t>
      </w:r>
      <w:bookmarkEnd w:id="109"/>
    </w:p>
    <w:p w14:paraId="00B9A8AD" w14:textId="77777777" w:rsidR="00167DE1" w:rsidRPr="00596BBD" w:rsidRDefault="00167DE1" w:rsidP="00AD4857">
      <w:pPr>
        <w:rPr>
          <w:rFonts w:ascii="Times New Roman" w:hAnsi="Times New Roman" w:cs="Times New Roman"/>
          <w:b/>
          <w:sz w:val="24"/>
          <w:szCs w:val="24"/>
          <w:u w:val="single"/>
        </w:rPr>
      </w:pPr>
    </w:p>
    <w:p w14:paraId="66BE61D2" w14:textId="77777777" w:rsidR="00BA051B" w:rsidRPr="00596BBD" w:rsidRDefault="00BA051B" w:rsidP="00163C65">
      <w:pPr>
        <w:spacing w:line="480" w:lineRule="auto"/>
        <w:rPr>
          <w:rFonts w:ascii="Times New Roman" w:hAnsi="Times New Roman" w:cs="Times New Roman"/>
          <w:bCs/>
          <w:sz w:val="24"/>
          <w:szCs w:val="24"/>
        </w:rPr>
      </w:pPr>
      <w:r w:rsidRPr="00596BBD">
        <w:rPr>
          <w:rFonts w:ascii="Times New Roman" w:hAnsi="Times New Roman" w:cs="Times New Roman"/>
          <w:bCs/>
          <w:sz w:val="24"/>
          <w:szCs w:val="24"/>
        </w:rPr>
        <w:t>Thank you for taking the time to complete this survey in this study.</w:t>
      </w:r>
    </w:p>
    <w:p w14:paraId="30BBAFA6" w14:textId="77777777" w:rsidR="00BA051B" w:rsidRPr="00596BBD" w:rsidRDefault="00BA051B" w:rsidP="00163C65">
      <w:pPr>
        <w:spacing w:line="480" w:lineRule="auto"/>
        <w:rPr>
          <w:rFonts w:ascii="Times New Roman" w:hAnsi="Times New Roman" w:cs="Times New Roman"/>
          <w:bCs/>
          <w:sz w:val="24"/>
          <w:szCs w:val="24"/>
        </w:rPr>
      </w:pPr>
      <w:r w:rsidRPr="00596BBD">
        <w:rPr>
          <w:rFonts w:ascii="Times New Roman" w:hAnsi="Times New Roman" w:cs="Times New Roman"/>
          <w:bCs/>
          <w:sz w:val="24"/>
          <w:szCs w:val="24"/>
        </w:rPr>
        <w:t>The aim of this study is to collect data that contributes to the understanding of the attitudes and knowledge that people hold regarding eating disorders and mental wellbeing.</w:t>
      </w:r>
    </w:p>
    <w:p w14:paraId="39E31C90" w14:textId="77777777" w:rsidR="00BA051B" w:rsidRPr="00596BBD" w:rsidRDefault="00BA051B" w:rsidP="00163C65">
      <w:pPr>
        <w:spacing w:line="480" w:lineRule="auto"/>
        <w:rPr>
          <w:rFonts w:ascii="Times New Roman" w:hAnsi="Times New Roman" w:cs="Times New Roman"/>
          <w:bCs/>
          <w:sz w:val="24"/>
          <w:szCs w:val="24"/>
        </w:rPr>
      </w:pPr>
      <w:r w:rsidRPr="00596BBD">
        <w:rPr>
          <w:rFonts w:ascii="Times New Roman" w:hAnsi="Times New Roman" w:cs="Times New Roman"/>
          <w:bCs/>
          <w:sz w:val="24"/>
          <w:szCs w:val="24"/>
        </w:rPr>
        <w:t xml:space="preserve">If you have decided that you do not wish the researcher to use your responses to the questionnaire for the purpose of data analysis, please contact the researcher or </w:t>
      </w:r>
      <w:bookmarkStart w:id="110" w:name="_Hlk507791664"/>
      <w:r w:rsidRPr="00596BBD">
        <w:rPr>
          <w:rFonts w:ascii="Times New Roman" w:hAnsi="Times New Roman" w:cs="Times New Roman"/>
          <w:bCs/>
          <w:sz w:val="24"/>
          <w:szCs w:val="24"/>
        </w:rPr>
        <w:t>academic Supervisor</w:t>
      </w:r>
      <w:bookmarkEnd w:id="110"/>
      <w:r w:rsidRPr="00596BBD">
        <w:rPr>
          <w:rFonts w:ascii="Times New Roman" w:hAnsi="Times New Roman" w:cs="Times New Roman"/>
          <w:bCs/>
          <w:sz w:val="24"/>
          <w:szCs w:val="24"/>
        </w:rPr>
        <w:t xml:space="preserve"> by Thursday the 29</w:t>
      </w:r>
      <w:r w:rsidRPr="00596BBD">
        <w:rPr>
          <w:rFonts w:ascii="Times New Roman" w:hAnsi="Times New Roman" w:cs="Times New Roman"/>
          <w:bCs/>
          <w:sz w:val="24"/>
          <w:szCs w:val="24"/>
          <w:vertAlign w:val="superscript"/>
        </w:rPr>
        <w:t>th</w:t>
      </w:r>
      <w:r w:rsidRPr="00596BBD">
        <w:rPr>
          <w:rFonts w:ascii="Times New Roman" w:hAnsi="Times New Roman" w:cs="Times New Roman"/>
          <w:bCs/>
          <w:sz w:val="24"/>
          <w:szCs w:val="24"/>
        </w:rPr>
        <w:t xml:space="preserve"> of March 2018, by 09:00 am at the very latest. </w:t>
      </w:r>
    </w:p>
    <w:p w14:paraId="2B4E3E89" w14:textId="5A227A24" w:rsidR="00BA051B" w:rsidRPr="00596BBD" w:rsidRDefault="00BA051B" w:rsidP="00163C65">
      <w:pPr>
        <w:spacing w:line="480" w:lineRule="auto"/>
        <w:rPr>
          <w:rFonts w:ascii="Times New Roman" w:hAnsi="Times New Roman" w:cs="Times New Roman"/>
          <w:bCs/>
          <w:sz w:val="24"/>
          <w:szCs w:val="24"/>
        </w:rPr>
      </w:pPr>
      <w:r w:rsidRPr="00596BBD">
        <w:rPr>
          <w:rFonts w:ascii="Times New Roman" w:hAnsi="Times New Roman" w:cs="Times New Roman"/>
          <w:bCs/>
          <w:sz w:val="24"/>
          <w:szCs w:val="24"/>
        </w:rPr>
        <w:t>The contact details are below:</w:t>
      </w:r>
    </w:p>
    <w:p w14:paraId="77B4AE36" w14:textId="615C1F58" w:rsidR="00BA051B" w:rsidRPr="00596BBD" w:rsidRDefault="00F62D4E" w:rsidP="00163C65">
      <w:pPr>
        <w:spacing w:line="480" w:lineRule="auto"/>
        <w:rPr>
          <w:rFonts w:ascii="Times New Roman" w:hAnsi="Times New Roman" w:cs="Times New Roman"/>
          <w:bCs/>
          <w:sz w:val="24"/>
          <w:szCs w:val="24"/>
        </w:rPr>
      </w:pPr>
      <w:bookmarkStart w:id="111" w:name="_Hlk507844086"/>
      <w:r w:rsidRPr="00596BBD">
        <w:rPr>
          <w:rFonts w:ascii="Times New Roman" w:hAnsi="Times New Roman" w:cs="Times New Roman"/>
          <w:bCs/>
          <w:sz w:val="24"/>
          <w:szCs w:val="24"/>
        </w:rPr>
        <w:t xml:space="preserve">Researcher- </w:t>
      </w:r>
      <w:r w:rsidR="00BA051B" w:rsidRPr="00596BBD">
        <w:rPr>
          <w:rFonts w:ascii="Times New Roman" w:hAnsi="Times New Roman" w:cs="Times New Roman"/>
          <w:bCs/>
          <w:sz w:val="24"/>
          <w:szCs w:val="24"/>
        </w:rPr>
        <w:t>Natasha Winn</w:t>
      </w:r>
    </w:p>
    <w:p w14:paraId="738F7395" w14:textId="6954C9B5" w:rsidR="00BA051B" w:rsidRPr="00596BBD" w:rsidRDefault="00BA051B" w:rsidP="00163C65">
      <w:pPr>
        <w:spacing w:line="480" w:lineRule="auto"/>
        <w:rPr>
          <w:rFonts w:ascii="Times New Roman" w:hAnsi="Times New Roman" w:cs="Times New Roman"/>
          <w:bCs/>
          <w:sz w:val="24"/>
          <w:szCs w:val="24"/>
        </w:rPr>
      </w:pPr>
      <w:r w:rsidRPr="00596BBD">
        <w:rPr>
          <w:rFonts w:ascii="Times New Roman" w:hAnsi="Times New Roman" w:cs="Times New Roman"/>
          <w:bCs/>
          <w:sz w:val="24"/>
          <w:szCs w:val="24"/>
        </w:rPr>
        <w:t>1501739@student.uwtsd</w:t>
      </w:r>
      <w:r w:rsidR="00F62D4E" w:rsidRPr="00596BBD">
        <w:rPr>
          <w:rFonts w:ascii="Times New Roman" w:hAnsi="Times New Roman" w:cs="Times New Roman"/>
          <w:bCs/>
          <w:sz w:val="24"/>
          <w:szCs w:val="24"/>
        </w:rPr>
        <w:t>.ac.uk</w:t>
      </w:r>
    </w:p>
    <w:bookmarkEnd w:id="111"/>
    <w:p w14:paraId="73C1CF54" w14:textId="4A7DE25C" w:rsidR="00BA051B" w:rsidRPr="00596BBD" w:rsidRDefault="00F62D4E" w:rsidP="00163C65">
      <w:pPr>
        <w:spacing w:line="480" w:lineRule="auto"/>
        <w:rPr>
          <w:rFonts w:ascii="Times New Roman" w:hAnsi="Times New Roman" w:cs="Times New Roman"/>
          <w:bCs/>
          <w:sz w:val="24"/>
          <w:szCs w:val="24"/>
        </w:rPr>
      </w:pPr>
      <w:r w:rsidRPr="00596BBD">
        <w:rPr>
          <w:rFonts w:ascii="Times New Roman" w:hAnsi="Times New Roman" w:cs="Times New Roman"/>
          <w:bCs/>
          <w:sz w:val="24"/>
          <w:szCs w:val="24"/>
        </w:rPr>
        <w:t xml:space="preserve">Academic Supervisor- </w:t>
      </w:r>
      <w:r w:rsidR="00BA051B" w:rsidRPr="00596BBD">
        <w:rPr>
          <w:rFonts w:ascii="Times New Roman" w:hAnsi="Times New Roman" w:cs="Times New Roman"/>
          <w:bCs/>
          <w:sz w:val="24"/>
          <w:szCs w:val="24"/>
        </w:rPr>
        <w:t>Karen Eaton-Thomas</w:t>
      </w:r>
    </w:p>
    <w:p w14:paraId="6D3BC73E" w14:textId="77777777"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k.eatonthomas@uwtsd.ac.uk&lt;mailto:k.eatonthomas@uwtsd.ac.uk&gt;</w:t>
      </w:r>
    </w:p>
    <w:p w14:paraId="29578DEF" w14:textId="77777777"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University of Wales Trinity St David, Carmarthen</w:t>
      </w:r>
    </w:p>
    <w:p w14:paraId="1EECDFC5" w14:textId="77777777"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Thank you once again for taking time to participate in this research</w:t>
      </w:r>
    </w:p>
    <w:p w14:paraId="04FA4FC3" w14:textId="77777777"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Please see the support group information below for support information for eating disorders.  </w:t>
      </w:r>
    </w:p>
    <w:p w14:paraId="11D2AC0E" w14:textId="77777777"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 BEAT –www.b-eat.co.uk, including both adult and youth eating disorder helplines.  </w:t>
      </w:r>
    </w:p>
    <w:p w14:paraId="5A1F621C" w14:textId="77777777" w:rsidR="00BA051B" w:rsidRPr="00596BBD" w:rsidRDefault="00BA051B" w:rsidP="00BA051B">
      <w:pPr>
        <w:rPr>
          <w:rFonts w:ascii="Times New Roman" w:hAnsi="Times New Roman" w:cs="Times New Roman"/>
          <w:bCs/>
          <w:sz w:val="24"/>
          <w:szCs w:val="24"/>
        </w:rPr>
      </w:pPr>
    </w:p>
    <w:p w14:paraId="0103C1E3" w14:textId="5A61B94A"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Men Get Eating Disorders Too – web address with online support and advice-www.mengetedstoo.co.uk​</w:t>
      </w:r>
    </w:p>
    <w:p w14:paraId="0831E2A8" w14:textId="77777777" w:rsidR="00BA051B" w:rsidRPr="00596BBD" w:rsidRDefault="00BA051B" w:rsidP="00BA051B">
      <w:pPr>
        <w:rPr>
          <w:rFonts w:ascii="Times New Roman" w:hAnsi="Times New Roman" w:cs="Times New Roman"/>
          <w:bCs/>
          <w:sz w:val="24"/>
          <w:szCs w:val="24"/>
        </w:rPr>
      </w:pPr>
    </w:p>
    <w:p w14:paraId="7CD0FB8E" w14:textId="720E2BDD" w:rsidR="00BA051B" w:rsidRPr="00596BBD" w:rsidRDefault="00BA051B" w:rsidP="00BA051B">
      <w:pPr>
        <w:rPr>
          <w:rFonts w:ascii="Times New Roman" w:hAnsi="Times New Roman" w:cs="Times New Roman"/>
          <w:bCs/>
          <w:sz w:val="24"/>
          <w:szCs w:val="24"/>
        </w:rPr>
      </w:pPr>
      <w:r w:rsidRPr="00596BBD">
        <w:rPr>
          <w:rFonts w:ascii="Times New Roman" w:hAnsi="Times New Roman" w:cs="Times New Roman"/>
          <w:bCs/>
          <w:sz w:val="24"/>
          <w:szCs w:val="24"/>
        </w:rPr>
        <w:t>Anorexia bulimia care (ABC) UK national eating disorders organizations with parent/carer helpline and sufferer support line including web address www.abcaraline.org.uk​​</w:t>
      </w:r>
    </w:p>
    <w:p w14:paraId="2FDE3334" w14:textId="7A5F286E" w:rsidR="00BA051B" w:rsidRPr="00596BBD" w:rsidRDefault="00BA051B" w:rsidP="00AD4857">
      <w:pPr>
        <w:rPr>
          <w:rFonts w:ascii="Times New Roman" w:hAnsi="Times New Roman" w:cs="Times New Roman"/>
          <w:sz w:val="24"/>
          <w:szCs w:val="24"/>
        </w:rPr>
      </w:pPr>
    </w:p>
    <w:p w14:paraId="254666BB" w14:textId="7B099F8F" w:rsidR="006535BF" w:rsidRPr="008D3CBB" w:rsidRDefault="0077210F" w:rsidP="000E7A2F">
      <w:pPr>
        <w:pStyle w:val="Heading1"/>
        <w:rPr>
          <w:rFonts w:ascii="Times New Roman" w:hAnsi="Times New Roman" w:cs="Times New Roman"/>
          <w:color w:val="auto"/>
        </w:rPr>
      </w:pPr>
      <w:bookmarkStart w:id="112" w:name="_Toc510606856"/>
      <w:r w:rsidRPr="008D3CBB">
        <w:rPr>
          <w:rFonts w:ascii="Times New Roman" w:hAnsi="Times New Roman" w:cs="Times New Roman"/>
          <w:color w:val="auto"/>
        </w:rPr>
        <w:lastRenderedPageBreak/>
        <w:t xml:space="preserve">Appendix </w:t>
      </w:r>
      <w:r w:rsidR="00BD4529" w:rsidRPr="008D3CBB">
        <w:rPr>
          <w:rFonts w:ascii="Times New Roman" w:hAnsi="Times New Roman" w:cs="Times New Roman"/>
          <w:color w:val="auto"/>
        </w:rPr>
        <w:t>D -</w:t>
      </w:r>
      <w:r w:rsidRPr="008D3CBB">
        <w:rPr>
          <w:rFonts w:ascii="Times New Roman" w:hAnsi="Times New Roman" w:cs="Times New Roman"/>
          <w:color w:val="auto"/>
        </w:rPr>
        <w:t xml:space="preserve"> </w:t>
      </w:r>
      <w:bookmarkStart w:id="113" w:name="_Hlk506415969"/>
      <w:r w:rsidRPr="008D3CBB">
        <w:rPr>
          <w:rFonts w:ascii="Times New Roman" w:hAnsi="Times New Roman" w:cs="Times New Roman"/>
          <w:color w:val="auto"/>
        </w:rPr>
        <w:t>letter to General Practitioners</w:t>
      </w:r>
      <w:bookmarkEnd w:id="112"/>
      <w:r w:rsidRPr="008D3CBB">
        <w:rPr>
          <w:rFonts w:ascii="Times New Roman" w:hAnsi="Times New Roman" w:cs="Times New Roman"/>
          <w:color w:val="auto"/>
        </w:rPr>
        <w:t xml:space="preserve">  </w:t>
      </w:r>
      <w:bookmarkEnd w:id="113"/>
    </w:p>
    <w:p w14:paraId="6ED39F37" w14:textId="77777777" w:rsidR="004E12A9" w:rsidRPr="000E7A2F" w:rsidRDefault="004E12A9" w:rsidP="000E7A2F">
      <w:pPr>
        <w:pStyle w:val="Heading1"/>
        <w:rPr>
          <w:noProof/>
        </w:rPr>
      </w:pPr>
    </w:p>
    <w:p w14:paraId="63FCB54C" w14:textId="1495ECA7" w:rsidR="004E12A9" w:rsidRPr="00596BBD" w:rsidRDefault="004E12A9" w:rsidP="00AD4857">
      <w:pPr>
        <w:rPr>
          <w:rFonts w:ascii="Times New Roman" w:hAnsi="Times New Roman" w:cs="Times New Roman"/>
          <w:b/>
          <w:sz w:val="24"/>
          <w:szCs w:val="24"/>
          <w:u w:val="single"/>
        </w:rPr>
      </w:pPr>
      <w:r w:rsidRPr="00596BBD">
        <w:rPr>
          <w:rFonts w:ascii="Times New Roman" w:hAnsi="Times New Roman" w:cs="Times New Roman"/>
          <w:b/>
          <w:noProof/>
          <w:sz w:val="24"/>
          <w:szCs w:val="24"/>
          <w:u w:val="single"/>
          <w:lang w:eastAsia="en-GB"/>
        </w:rPr>
        <w:drawing>
          <wp:inline distT="0" distB="0" distL="0" distR="0" wp14:anchorId="305349D5" wp14:editId="272AAF4F">
            <wp:extent cx="1866900" cy="6470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18802" cy="665054"/>
                    </a:xfrm>
                    <a:prstGeom prst="rect">
                      <a:avLst/>
                    </a:prstGeom>
                    <a:noFill/>
                  </pic:spPr>
                </pic:pic>
              </a:graphicData>
            </a:graphic>
          </wp:inline>
        </w:drawing>
      </w:r>
      <w:r w:rsidRPr="00596BBD">
        <w:rPr>
          <w:rFonts w:ascii="Times New Roman" w:hAnsi="Times New Roman" w:cs="Times New Roman"/>
          <w:b/>
          <w:sz w:val="24"/>
          <w:szCs w:val="24"/>
          <w:u w:val="single"/>
        </w:rPr>
        <w:t xml:space="preserve">                                                 </w:t>
      </w:r>
      <w:r w:rsidRPr="00596BBD">
        <w:rPr>
          <w:rFonts w:ascii="Times New Roman" w:hAnsi="Times New Roman" w:cs="Times New Roman"/>
          <w:b/>
          <w:noProof/>
          <w:sz w:val="24"/>
          <w:szCs w:val="24"/>
          <w:u w:val="single"/>
          <w:lang w:eastAsia="en-GB"/>
        </w:rPr>
        <w:drawing>
          <wp:inline distT="0" distB="0" distL="0" distR="0" wp14:anchorId="6D3B2E60" wp14:editId="1B1DE109">
            <wp:extent cx="1743075" cy="65532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66912" cy="701877"/>
                    </a:xfrm>
                    <a:prstGeom prst="rect">
                      <a:avLst/>
                    </a:prstGeom>
                    <a:noFill/>
                  </pic:spPr>
                </pic:pic>
              </a:graphicData>
            </a:graphic>
          </wp:inline>
        </w:drawing>
      </w:r>
    </w:p>
    <w:p w14:paraId="18DFD041" w14:textId="77777777" w:rsidR="00380682" w:rsidRPr="0077448D" w:rsidRDefault="00ED3BAD" w:rsidP="0077448D">
      <w:pPr>
        <w:spacing w:line="480" w:lineRule="auto"/>
        <w:rPr>
          <w:rFonts w:ascii="Times New Roman" w:hAnsi="Times New Roman" w:cs="Times New Roman"/>
          <w:sz w:val="32"/>
          <w:szCs w:val="32"/>
          <w:u w:val="single"/>
        </w:rPr>
      </w:pPr>
      <w:r w:rsidRPr="0077448D">
        <w:rPr>
          <w:rFonts w:ascii="Times New Roman" w:hAnsi="Times New Roman" w:cs="Times New Roman"/>
          <w:sz w:val="32"/>
          <w:szCs w:val="32"/>
          <w:u w:val="single"/>
        </w:rPr>
        <w:t>Attitudes and knowledge of Eating Disorder and Mental Wellbeing</w:t>
      </w:r>
    </w:p>
    <w:p w14:paraId="3C8C726A" w14:textId="15846B04" w:rsidR="00ED3BAD" w:rsidRPr="0077448D" w:rsidRDefault="00ED3BAD"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Thank you for taking the time to read this, I am currently in my final year of university, studying</w:t>
      </w:r>
      <w:r w:rsidR="00293619" w:rsidRPr="0077448D">
        <w:rPr>
          <w:rFonts w:ascii="Times New Roman" w:hAnsi="Times New Roman" w:cs="Times New Roman"/>
          <w:sz w:val="24"/>
          <w:szCs w:val="24"/>
        </w:rPr>
        <w:t xml:space="preserve"> a</w:t>
      </w:r>
      <w:r w:rsidRPr="0077448D">
        <w:rPr>
          <w:rFonts w:ascii="Times New Roman" w:hAnsi="Times New Roman" w:cs="Times New Roman"/>
          <w:sz w:val="24"/>
          <w:szCs w:val="24"/>
        </w:rPr>
        <w:t xml:space="preserve"> BSc applied psychology degree</w:t>
      </w:r>
      <w:r w:rsidR="00293619" w:rsidRPr="0077448D">
        <w:rPr>
          <w:rFonts w:ascii="Times New Roman" w:hAnsi="Times New Roman" w:cs="Times New Roman"/>
          <w:sz w:val="24"/>
          <w:szCs w:val="24"/>
        </w:rPr>
        <w:t>,</w:t>
      </w:r>
      <w:r w:rsidRPr="0077448D">
        <w:rPr>
          <w:rFonts w:ascii="Times New Roman" w:hAnsi="Times New Roman" w:cs="Times New Roman"/>
          <w:sz w:val="24"/>
          <w:szCs w:val="24"/>
        </w:rPr>
        <w:t xml:space="preserve"> as part of my studies </w:t>
      </w:r>
      <w:r w:rsidR="006535BF" w:rsidRPr="0077448D">
        <w:rPr>
          <w:rFonts w:ascii="Times New Roman" w:hAnsi="Times New Roman" w:cs="Times New Roman"/>
          <w:sz w:val="24"/>
          <w:szCs w:val="24"/>
        </w:rPr>
        <w:t>I</w:t>
      </w:r>
      <w:r w:rsidRPr="0077448D">
        <w:rPr>
          <w:rFonts w:ascii="Times New Roman" w:hAnsi="Times New Roman" w:cs="Times New Roman"/>
          <w:sz w:val="24"/>
          <w:szCs w:val="24"/>
        </w:rPr>
        <w:t xml:space="preserve"> am exploring attitudes and knowledge towards eating disorders and mental wellbeing by carrying out a survey looking at attitudes and knowledge of </w:t>
      </w:r>
      <w:r w:rsidR="002F32D5" w:rsidRPr="0077448D">
        <w:rPr>
          <w:rFonts w:ascii="Times New Roman" w:hAnsi="Times New Roman" w:cs="Times New Roman"/>
          <w:sz w:val="24"/>
          <w:szCs w:val="24"/>
        </w:rPr>
        <w:t>HP</w:t>
      </w:r>
      <w:r w:rsidRPr="0077448D">
        <w:rPr>
          <w:rFonts w:ascii="Times New Roman" w:hAnsi="Times New Roman" w:cs="Times New Roman"/>
          <w:sz w:val="24"/>
          <w:szCs w:val="24"/>
        </w:rPr>
        <w:t xml:space="preserve"> and </w:t>
      </w:r>
      <w:r w:rsidR="00293619" w:rsidRPr="0077448D">
        <w:rPr>
          <w:rFonts w:ascii="Times New Roman" w:hAnsi="Times New Roman" w:cs="Times New Roman"/>
          <w:sz w:val="24"/>
          <w:szCs w:val="24"/>
        </w:rPr>
        <w:t xml:space="preserve">the </w:t>
      </w:r>
      <w:r w:rsidRPr="0077448D">
        <w:rPr>
          <w:rFonts w:ascii="Times New Roman" w:hAnsi="Times New Roman" w:cs="Times New Roman"/>
          <w:sz w:val="24"/>
          <w:szCs w:val="24"/>
        </w:rPr>
        <w:t>public.  </w:t>
      </w:r>
    </w:p>
    <w:p w14:paraId="730E2093" w14:textId="77777777" w:rsidR="00ED3BAD" w:rsidRPr="0077448D" w:rsidRDefault="006535BF"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I</w:t>
      </w:r>
      <w:r w:rsidR="00ED3BAD" w:rsidRPr="0077448D">
        <w:rPr>
          <w:rFonts w:ascii="Times New Roman" w:hAnsi="Times New Roman" w:cs="Times New Roman"/>
          <w:sz w:val="24"/>
          <w:szCs w:val="24"/>
        </w:rPr>
        <w:t xml:space="preserve"> would be very grateful if you would take part and where appropriate share the link.</w:t>
      </w:r>
    </w:p>
    <w:p w14:paraId="00049FF7" w14:textId="77777777" w:rsidR="00405C8B" w:rsidRPr="0077448D" w:rsidRDefault="00ED3BAD"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 xml:space="preserve">The </w:t>
      </w:r>
      <w:r w:rsidR="00405C8B" w:rsidRPr="0077448D">
        <w:rPr>
          <w:rFonts w:ascii="Times New Roman" w:hAnsi="Times New Roman" w:cs="Times New Roman"/>
          <w:sz w:val="24"/>
          <w:szCs w:val="24"/>
        </w:rPr>
        <w:t xml:space="preserve">survey should take approximately </w:t>
      </w:r>
      <w:r w:rsidR="006535BF" w:rsidRPr="0077448D">
        <w:rPr>
          <w:rFonts w:ascii="Times New Roman" w:hAnsi="Times New Roman" w:cs="Times New Roman"/>
          <w:sz w:val="24"/>
          <w:szCs w:val="24"/>
        </w:rPr>
        <w:t>5</w:t>
      </w:r>
      <w:r w:rsidR="00405C8B" w:rsidRPr="0077448D">
        <w:rPr>
          <w:rFonts w:ascii="Times New Roman" w:hAnsi="Times New Roman" w:cs="Times New Roman"/>
          <w:sz w:val="24"/>
          <w:szCs w:val="24"/>
        </w:rPr>
        <w:t xml:space="preserve"> minutes to complete, please answer all questions.</w:t>
      </w:r>
    </w:p>
    <w:p w14:paraId="4C79843F" w14:textId="0E8ED55E" w:rsidR="00405C8B" w:rsidRPr="0077448D" w:rsidRDefault="006535BF" w:rsidP="0077448D">
      <w:pPr>
        <w:spacing w:line="480" w:lineRule="auto"/>
        <w:rPr>
          <w:rFonts w:ascii="Times New Roman" w:hAnsi="Times New Roman" w:cs="Times New Roman"/>
          <w:sz w:val="24"/>
          <w:szCs w:val="24"/>
        </w:rPr>
      </w:pPr>
      <w:bookmarkStart w:id="114" w:name="_Hlk507844123"/>
      <w:r w:rsidRPr="0077448D">
        <w:rPr>
          <w:rFonts w:ascii="Times New Roman" w:hAnsi="Times New Roman" w:cs="Times New Roman"/>
          <w:sz w:val="24"/>
          <w:szCs w:val="24"/>
        </w:rPr>
        <w:t>A</w:t>
      </w:r>
      <w:r w:rsidR="00405C8B" w:rsidRPr="0077448D">
        <w:rPr>
          <w:rFonts w:ascii="Times New Roman" w:hAnsi="Times New Roman" w:cs="Times New Roman"/>
          <w:sz w:val="24"/>
          <w:szCs w:val="24"/>
        </w:rPr>
        <w:t>ll information will remain anonymous and will not be traceable to you or place of work. no personal details identifying you will be asked for.</w:t>
      </w:r>
      <w:r w:rsidR="00F62D4E" w:rsidRPr="0077448D">
        <w:rPr>
          <w:rFonts w:ascii="Times New Roman" w:hAnsi="Times New Roman" w:cs="Times New Roman"/>
          <w:sz w:val="24"/>
          <w:szCs w:val="24"/>
        </w:rPr>
        <w:t xml:space="preserve"> The data collected once submitted by you, will be stored indefinitely in accordance with the Data Protection Act.</w:t>
      </w:r>
    </w:p>
    <w:bookmarkEnd w:id="114"/>
    <w:p w14:paraId="6CD34398" w14:textId="77777777" w:rsidR="00ED3BAD" w:rsidRPr="0077448D" w:rsidRDefault="00ED3BAD"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I would be very grateful for your participation</w:t>
      </w:r>
    </w:p>
    <w:p w14:paraId="731027D4" w14:textId="4DD4DD09" w:rsidR="0077448D" w:rsidRPr="0077448D" w:rsidRDefault="00ED3BAD"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Many thanks</w:t>
      </w:r>
      <w:r w:rsidR="0077448D" w:rsidRPr="0077448D">
        <w:rPr>
          <w:rFonts w:ascii="Times New Roman" w:hAnsi="Times New Roman" w:cs="Times New Roman"/>
          <w:sz w:val="24"/>
          <w:szCs w:val="24"/>
        </w:rPr>
        <w:t xml:space="preserve"> Natasha Winn</w:t>
      </w:r>
    </w:p>
    <w:p w14:paraId="71DFA842" w14:textId="77777777" w:rsidR="00405C8B" w:rsidRPr="0077448D" w:rsidRDefault="000C4861"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Survey link -</w:t>
      </w:r>
      <w:r w:rsidR="00405C8B" w:rsidRPr="0077448D">
        <w:rPr>
          <w:rFonts w:ascii="Times New Roman" w:hAnsi="Times New Roman" w:cs="Times New Roman"/>
          <w:sz w:val="24"/>
          <w:szCs w:val="24"/>
        </w:rPr>
        <w:t xml:space="preserve"> </w:t>
      </w:r>
      <w:hyperlink r:id="rId14" w:anchor="/0" w:history="1">
        <w:r w:rsidR="00405C8B" w:rsidRPr="0077448D">
          <w:rPr>
            <w:rStyle w:val="Hyperlink"/>
            <w:rFonts w:ascii="Times New Roman" w:hAnsi="Times New Roman" w:cs="Times New Roman"/>
            <w:sz w:val="24"/>
            <w:szCs w:val="24"/>
          </w:rPr>
          <w:t>https://kwiksurveys.com/s/7V83oVVh#/0</w:t>
        </w:r>
      </w:hyperlink>
    </w:p>
    <w:p w14:paraId="2C46DEEB" w14:textId="08685717" w:rsidR="000C4861" w:rsidRPr="0077448D" w:rsidRDefault="000C4861"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 xml:space="preserve">If you would </w:t>
      </w:r>
      <w:r w:rsidR="00BC6199" w:rsidRPr="0077448D">
        <w:rPr>
          <w:rFonts w:ascii="Times New Roman" w:hAnsi="Times New Roman" w:cs="Times New Roman"/>
          <w:sz w:val="24"/>
          <w:szCs w:val="24"/>
        </w:rPr>
        <w:t>the</w:t>
      </w:r>
      <w:r w:rsidRPr="0077448D">
        <w:rPr>
          <w:rFonts w:ascii="Times New Roman" w:hAnsi="Times New Roman" w:cs="Times New Roman"/>
          <w:sz w:val="24"/>
          <w:szCs w:val="24"/>
        </w:rPr>
        <w:t xml:space="preserve"> email  link  please email </w:t>
      </w:r>
      <w:hyperlink r:id="rId15" w:history="1">
        <w:r w:rsidRPr="0077448D">
          <w:rPr>
            <w:rStyle w:val="Hyperlink"/>
            <w:rFonts w:ascii="Times New Roman" w:hAnsi="Times New Roman" w:cs="Times New Roman"/>
            <w:sz w:val="24"/>
            <w:szCs w:val="24"/>
          </w:rPr>
          <w:t>1501739@student.uwtsd.ac.uk</w:t>
        </w:r>
      </w:hyperlink>
    </w:p>
    <w:p w14:paraId="35E2A96D" w14:textId="77777777" w:rsidR="00405C8B" w:rsidRPr="0077448D" w:rsidRDefault="000C4861"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 xml:space="preserve">If you would like any more details </w:t>
      </w:r>
      <w:r w:rsidR="00405C8B" w:rsidRPr="0077448D">
        <w:rPr>
          <w:rFonts w:ascii="Times New Roman" w:hAnsi="Times New Roman" w:cs="Times New Roman"/>
          <w:sz w:val="24"/>
          <w:szCs w:val="24"/>
        </w:rPr>
        <w:t xml:space="preserve">please contact </w:t>
      </w:r>
      <w:r w:rsidRPr="0077448D">
        <w:rPr>
          <w:rFonts w:ascii="Times New Roman" w:hAnsi="Times New Roman" w:cs="Times New Roman"/>
          <w:sz w:val="24"/>
          <w:szCs w:val="24"/>
        </w:rPr>
        <w:t xml:space="preserve">me via the email above or my </w:t>
      </w:r>
      <w:r w:rsidR="00405C8B" w:rsidRPr="0077448D">
        <w:rPr>
          <w:rFonts w:ascii="Times New Roman" w:hAnsi="Times New Roman" w:cs="Times New Roman"/>
          <w:sz w:val="24"/>
          <w:szCs w:val="24"/>
        </w:rPr>
        <w:t xml:space="preserve"> Academic Supervisor</w:t>
      </w:r>
      <w:r w:rsidRPr="0077448D">
        <w:rPr>
          <w:rFonts w:ascii="Times New Roman" w:hAnsi="Times New Roman" w:cs="Times New Roman"/>
          <w:sz w:val="24"/>
          <w:szCs w:val="24"/>
        </w:rPr>
        <w:t>-</w:t>
      </w:r>
      <w:r w:rsidR="00405C8B" w:rsidRPr="0077448D">
        <w:rPr>
          <w:rFonts w:ascii="Times New Roman" w:hAnsi="Times New Roman" w:cs="Times New Roman"/>
          <w:sz w:val="24"/>
          <w:szCs w:val="24"/>
        </w:rPr>
        <w:t xml:space="preserve"> Karen Eaton-Thomas</w:t>
      </w:r>
    </w:p>
    <w:p w14:paraId="538A7C16" w14:textId="77777777" w:rsidR="00405C8B" w:rsidRPr="0077448D" w:rsidRDefault="00405C8B"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k.eatonthomas@uwtsd.ac.uk&lt;mailto:k.eatonthomas@uwtsd.ac.uk&gt;</w:t>
      </w:r>
    </w:p>
    <w:p w14:paraId="02C72865" w14:textId="77777777" w:rsidR="00405C8B" w:rsidRPr="0077448D" w:rsidRDefault="00405C8B"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University of Wales Trinity St David, Carmarthen</w:t>
      </w:r>
    </w:p>
    <w:p w14:paraId="4E20E606" w14:textId="0707B375" w:rsidR="00BC6199" w:rsidRPr="0077448D" w:rsidRDefault="00BC6199" w:rsidP="0077448D">
      <w:pPr>
        <w:spacing w:line="480" w:lineRule="auto"/>
        <w:rPr>
          <w:rFonts w:ascii="Times New Roman" w:hAnsi="Times New Roman" w:cs="Times New Roman"/>
          <w:b/>
          <w:sz w:val="32"/>
          <w:szCs w:val="32"/>
          <w:u w:val="single"/>
        </w:rPr>
      </w:pPr>
      <w:bookmarkStart w:id="115" w:name="_Toc510606857"/>
      <w:r w:rsidRPr="0077448D">
        <w:rPr>
          <w:rStyle w:val="Heading1Char"/>
          <w:rFonts w:ascii="Times New Roman" w:hAnsi="Times New Roman" w:cs="Times New Roman"/>
          <w:color w:val="auto"/>
        </w:rPr>
        <w:lastRenderedPageBreak/>
        <w:t xml:space="preserve">Appendix </w:t>
      </w:r>
      <w:r w:rsidR="00BD4529" w:rsidRPr="0077448D">
        <w:rPr>
          <w:rStyle w:val="Heading1Char"/>
          <w:rFonts w:ascii="Times New Roman" w:hAnsi="Times New Roman" w:cs="Times New Roman"/>
          <w:color w:val="auto"/>
        </w:rPr>
        <w:t>E-</w:t>
      </w:r>
      <w:r w:rsidRPr="0077448D">
        <w:rPr>
          <w:rStyle w:val="Heading1Char"/>
          <w:rFonts w:ascii="Times New Roman" w:hAnsi="Times New Roman" w:cs="Times New Roman"/>
          <w:color w:val="auto"/>
        </w:rPr>
        <w:t xml:space="preserve"> copy of the email sent to </w:t>
      </w:r>
      <w:r w:rsidR="002F32D5" w:rsidRPr="0077448D">
        <w:rPr>
          <w:rStyle w:val="Heading1Char"/>
          <w:rFonts w:ascii="Times New Roman" w:hAnsi="Times New Roman" w:cs="Times New Roman"/>
          <w:color w:val="auto"/>
        </w:rPr>
        <w:t>H</w:t>
      </w:r>
      <w:r w:rsidR="00524B5B" w:rsidRPr="0077448D">
        <w:rPr>
          <w:rStyle w:val="Heading1Char"/>
          <w:rFonts w:ascii="Times New Roman" w:hAnsi="Times New Roman" w:cs="Times New Roman"/>
          <w:color w:val="auto"/>
        </w:rPr>
        <w:t>ealth Professionals</w:t>
      </w:r>
      <w:bookmarkEnd w:id="115"/>
      <w:r w:rsidR="00524B5B" w:rsidRPr="0077448D">
        <w:rPr>
          <w:rStyle w:val="Heading1Char"/>
          <w:rFonts w:ascii="Times New Roman" w:hAnsi="Times New Roman" w:cs="Times New Roman"/>
          <w:color w:val="auto"/>
        </w:rPr>
        <w:t xml:space="preserve"> </w:t>
      </w:r>
      <w:r w:rsidRPr="0077448D">
        <w:rPr>
          <w:rFonts w:ascii="Times New Roman" w:hAnsi="Times New Roman" w:cs="Times New Roman"/>
          <w:b/>
          <w:sz w:val="32"/>
          <w:szCs w:val="32"/>
          <w:u w:val="single"/>
        </w:rPr>
        <w:t xml:space="preserve"> </w:t>
      </w:r>
    </w:p>
    <w:p w14:paraId="2AA87D45" w14:textId="77777777"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Hi </w:t>
      </w:r>
    </w:p>
    <w:p w14:paraId="1CDA81A2" w14:textId="58D85373"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 xml:space="preserve">I hope you don't mind me asking. I am in my 3rd year of a BCS psychology degree and hope to go to do a masters clinical psychology. As part of my degree, I am doing a dissertation on the attitudes and knowledge of public and </w:t>
      </w:r>
      <w:r w:rsidR="002F32D5" w:rsidRPr="0077448D">
        <w:rPr>
          <w:rFonts w:ascii="Times New Roman" w:hAnsi="Times New Roman" w:cs="Times New Roman"/>
          <w:sz w:val="24"/>
          <w:szCs w:val="24"/>
        </w:rPr>
        <w:t>HP</w:t>
      </w:r>
      <w:r w:rsidRPr="0077448D">
        <w:rPr>
          <w:rFonts w:ascii="Times New Roman" w:hAnsi="Times New Roman" w:cs="Times New Roman"/>
          <w:sz w:val="24"/>
          <w:szCs w:val="24"/>
        </w:rPr>
        <w:t xml:space="preserve">s on eating disorders and mental health conditions and was hoping you and your team could spare 5 minutes to partake in a </w:t>
      </w:r>
      <w:r w:rsidR="00EE75DD" w:rsidRPr="0077448D">
        <w:rPr>
          <w:rFonts w:ascii="Times New Roman" w:hAnsi="Times New Roman" w:cs="Times New Roman"/>
          <w:sz w:val="24"/>
          <w:szCs w:val="24"/>
        </w:rPr>
        <w:t>Questionnaire.</w:t>
      </w:r>
      <w:r w:rsidRPr="0077448D">
        <w:rPr>
          <w:rFonts w:ascii="Times New Roman" w:hAnsi="Times New Roman" w:cs="Times New Roman"/>
          <w:sz w:val="24"/>
          <w:szCs w:val="24"/>
        </w:rPr>
        <w:t>  </w:t>
      </w:r>
      <w:r w:rsidR="00EE75DD" w:rsidRPr="0077448D">
        <w:rPr>
          <w:rFonts w:ascii="Times New Roman" w:hAnsi="Times New Roman" w:cs="Times New Roman"/>
          <w:sz w:val="24"/>
          <w:szCs w:val="24"/>
        </w:rPr>
        <w:t>All information will remain anonymous and will not be traceable to you or place of work. no personal details identifying you will be asked for. The data collected once submitted by you, will be stored indefinitely in accordance with the Data Protection Act.</w:t>
      </w:r>
    </w:p>
    <w:p w14:paraId="05ABD4DC" w14:textId="77777777"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 </w:t>
      </w:r>
    </w:p>
    <w:p w14:paraId="4482858F" w14:textId="77777777" w:rsidR="00EE75DD" w:rsidRPr="0077448D" w:rsidRDefault="00EE75DD"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M</w:t>
      </w:r>
      <w:r w:rsidR="00BC6199" w:rsidRPr="0077448D">
        <w:rPr>
          <w:rFonts w:ascii="Times New Roman" w:hAnsi="Times New Roman" w:cs="Times New Roman"/>
          <w:sz w:val="24"/>
          <w:szCs w:val="24"/>
        </w:rPr>
        <w:t xml:space="preserve">any thanks </w:t>
      </w:r>
    </w:p>
    <w:p w14:paraId="2C11A775" w14:textId="7AE8EF52"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Natasha  </w:t>
      </w:r>
      <w:r w:rsidR="00EE75DD" w:rsidRPr="0077448D">
        <w:rPr>
          <w:rFonts w:ascii="Times New Roman" w:hAnsi="Times New Roman" w:cs="Times New Roman"/>
          <w:sz w:val="24"/>
          <w:szCs w:val="24"/>
        </w:rPr>
        <w:t>Winn</w:t>
      </w:r>
    </w:p>
    <w:p w14:paraId="3027B98D" w14:textId="55320457"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 Survey link - </w:t>
      </w:r>
      <w:hyperlink r:id="rId16" w:anchor="/0" w:tgtFrame="_blank" w:history="1">
        <w:r w:rsidRPr="0077448D">
          <w:rPr>
            <w:rStyle w:val="Hyperlink"/>
            <w:rFonts w:ascii="Times New Roman" w:hAnsi="Times New Roman" w:cs="Times New Roman"/>
            <w:sz w:val="24"/>
            <w:szCs w:val="24"/>
            <w:u w:val="none"/>
          </w:rPr>
          <w:t>https://kwiksurveys.com/s/7V83oVVh#/0</w:t>
        </w:r>
      </w:hyperlink>
    </w:p>
    <w:p w14:paraId="7F062318" w14:textId="1D4DA5E6" w:rsidR="00BC6199" w:rsidRPr="0077448D" w:rsidRDefault="00EE75DD"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Researcher- Natasha Winn</w:t>
      </w:r>
      <w:r w:rsidR="0077448D">
        <w:rPr>
          <w:rFonts w:ascii="Times New Roman" w:hAnsi="Times New Roman" w:cs="Times New Roman"/>
          <w:sz w:val="24"/>
          <w:szCs w:val="24"/>
        </w:rPr>
        <w:t xml:space="preserve"> -</w:t>
      </w:r>
      <w:r w:rsidRPr="0077448D">
        <w:rPr>
          <w:rFonts w:ascii="Times New Roman" w:hAnsi="Times New Roman" w:cs="Times New Roman"/>
          <w:sz w:val="24"/>
          <w:szCs w:val="24"/>
        </w:rPr>
        <w:t>1501739@student.uwtsd.ac.uk</w:t>
      </w:r>
    </w:p>
    <w:p w14:paraId="49868A6D" w14:textId="5BBF805C"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Dissertation supervisor </w:t>
      </w:r>
      <w:r w:rsidR="0077448D">
        <w:rPr>
          <w:rFonts w:ascii="Times New Roman" w:hAnsi="Times New Roman" w:cs="Times New Roman"/>
          <w:sz w:val="24"/>
          <w:szCs w:val="24"/>
        </w:rPr>
        <w:t xml:space="preserve">- </w:t>
      </w:r>
      <w:r w:rsidRPr="0077448D">
        <w:rPr>
          <w:rFonts w:ascii="Times New Roman" w:hAnsi="Times New Roman" w:cs="Times New Roman"/>
          <w:sz w:val="24"/>
          <w:szCs w:val="24"/>
        </w:rPr>
        <w:t>Karen Eaton-Thomas</w:t>
      </w:r>
    </w:p>
    <w:p w14:paraId="497958B4" w14:textId="77777777"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Programme Director BSc Mental Health</w:t>
      </w:r>
    </w:p>
    <w:p w14:paraId="4F4CDAD0" w14:textId="77777777"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School of Psychology/ Ysgol Seicoleg</w:t>
      </w:r>
    </w:p>
    <w:p w14:paraId="52734D34" w14:textId="77777777"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Faculty of Education and Communities/ Cyfadran Addysg a Chymunedau</w:t>
      </w:r>
    </w:p>
    <w:p w14:paraId="2C65B675" w14:textId="77777777"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University of Wales Trinity Saint David / Prifysgol Cymru Y Drindod Dewi Sant</w:t>
      </w:r>
    </w:p>
    <w:p w14:paraId="551575ED" w14:textId="77777777" w:rsidR="00BC6199" w:rsidRPr="0077448D" w:rsidRDefault="00BC6199" w:rsidP="0077448D">
      <w:pPr>
        <w:spacing w:line="480" w:lineRule="auto"/>
        <w:rPr>
          <w:rFonts w:ascii="Times New Roman" w:hAnsi="Times New Roman" w:cs="Times New Roman"/>
          <w:sz w:val="24"/>
          <w:szCs w:val="24"/>
        </w:rPr>
      </w:pPr>
      <w:r w:rsidRPr="0077448D">
        <w:rPr>
          <w:rFonts w:ascii="Times New Roman" w:hAnsi="Times New Roman" w:cs="Times New Roman"/>
          <w:sz w:val="24"/>
          <w:szCs w:val="24"/>
        </w:rPr>
        <w:t>Carmarthen Campus/ Campws Caerfyrddin</w:t>
      </w:r>
    </w:p>
    <w:p w14:paraId="3359F39E" w14:textId="77777777" w:rsidR="00BC6199" w:rsidRPr="0077448D" w:rsidRDefault="00BC6199" w:rsidP="0077448D">
      <w:pPr>
        <w:spacing w:line="480" w:lineRule="auto"/>
        <w:rPr>
          <w:rFonts w:ascii="Times New Roman" w:hAnsi="Times New Roman" w:cs="Times New Roman"/>
          <w:b/>
          <w:sz w:val="24"/>
          <w:szCs w:val="24"/>
          <w:u w:val="single"/>
        </w:rPr>
      </w:pPr>
      <w:r w:rsidRPr="0077448D">
        <w:rPr>
          <w:rFonts w:ascii="Times New Roman" w:hAnsi="Times New Roman" w:cs="Times New Roman"/>
          <w:sz w:val="24"/>
          <w:szCs w:val="24"/>
        </w:rPr>
        <w:t>Carmarthen/Caerfyrddin</w:t>
      </w:r>
    </w:p>
    <w:p w14:paraId="6C72BAF0" w14:textId="17F40E43" w:rsidR="0077210F" w:rsidRPr="0077448D" w:rsidRDefault="00BC6199" w:rsidP="0077448D">
      <w:pPr>
        <w:spacing w:line="480" w:lineRule="auto"/>
        <w:rPr>
          <w:rFonts w:ascii="Times New Roman" w:hAnsi="Times New Roman" w:cs="Times New Roman"/>
          <w:sz w:val="32"/>
          <w:szCs w:val="32"/>
        </w:rPr>
      </w:pPr>
      <w:r w:rsidRPr="0077448D">
        <w:rPr>
          <w:rFonts w:ascii="Times New Roman" w:hAnsi="Times New Roman" w:cs="Times New Roman"/>
          <w:b/>
          <w:sz w:val="24"/>
          <w:szCs w:val="24"/>
          <w:u w:val="single"/>
        </w:rPr>
        <w:lastRenderedPageBreak/>
        <w:t> </w:t>
      </w:r>
      <w:bookmarkStart w:id="116" w:name="_Hlk506416004"/>
      <w:r w:rsidR="0077210F" w:rsidRPr="0077448D">
        <w:rPr>
          <w:rFonts w:ascii="Times New Roman" w:hAnsi="Times New Roman" w:cs="Times New Roman"/>
          <w:sz w:val="32"/>
          <w:szCs w:val="32"/>
        </w:rPr>
        <w:t xml:space="preserve">Appendix </w:t>
      </w:r>
      <w:r w:rsidR="00BD4529" w:rsidRPr="0077448D">
        <w:rPr>
          <w:rFonts w:ascii="Times New Roman" w:hAnsi="Times New Roman" w:cs="Times New Roman"/>
          <w:sz w:val="32"/>
          <w:szCs w:val="32"/>
        </w:rPr>
        <w:t>F-</w:t>
      </w:r>
      <w:r w:rsidR="0077210F" w:rsidRPr="0077448D">
        <w:rPr>
          <w:rFonts w:ascii="Times New Roman" w:hAnsi="Times New Roman" w:cs="Times New Roman"/>
          <w:sz w:val="32"/>
          <w:szCs w:val="32"/>
        </w:rPr>
        <w:t xml:space="preserve"> Raw data SPSS</w:t>
      </w:r>
      <w:bookmarkEnd w:id="116"/>
    </w:p>
    <w:p w14:paraId="32BB2291" w14:textId="4AF1DEB1" w:rsidR="00057DA4" w:rsidRPr="008D3CBB" w:rsidRDefault="00057DA4" w:rsidP="00524B5B">
      <w:pPr>
        <w:pStyle w:val="Heading1"/>
        <w:rPr>
          <w:rFonts w:ascii="Times New Roman" w:hAnsi="Times New Roman" w:cs="Times New Roman"/>
          <w:color w:val="auto"/>
        </w:rPr>
      </w:pPr>
      <w:bookmarkStart w:id="117" w:name="_Toc510606858"/>
      <w:r w:rsidRPr="008D3CBB">
        <w:rPr>
          <w:rFonts w:ascii="Times New Roman" w:hAnsi="Times New Roman" w:cs="Times New Roman"/>
          <w:color w:val="auto"/>
        </w:rPr>
        <w:t>Community attitude towards mentally ill (CAMI)</w:t>
      </w:r>
      <w:bookmarkEnd w:id="117"/>
    </w:p>
    <w:p w14:paraId="7D322BF0" w14:textId="5029E466" w:rsidR="00057DA4" w:rsidRDefault="00057DA4" w:rsidP="00057DA4">
      <w:pPr>
        <w:rPr>
          <w:rFonts w:ascii="Arial" w:hAnsi="Arial" w:cs="Arial"/>
          <w:b/>
          <w:u w:val="single"/>
        </w:rPr>
      </w:pPr>
      <w:r w:rsidRPr="00057DA4">
        <w:rPr>
          <w:rFonts w:ascii="Arial" w:hAnsi="Arial" w:cs="Arial"/>
          <w:b/>
          <w:u w:val="single"/>
        </w:rPr>
        <w:t>(Taylor and Dear 1970)</w:t>
      </w:r>
    </w:p>
    <w:p w14:paraId="5763B851"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p>
    <w:p w14:paraId="27A2EE25"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UNIANOVA camitotal BY Gender agegroups Professional</w:t>
      </w:r>
    </w:p>
    <w:p w14:paraId="3096B871"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/METHOD=SSTYPE(3)</w:t>
      </w:r>
    </w:p>
    <w:p w14:paraId="212E86F8"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/INTERCEPT=INCLUDE</w:t>
      </w:r>
    </w:p>
    <w:p w14:paraId="10FC8940"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/PLOT=PROFILE(agegroups*Gender agegroups*Professional)</w:t>
      </w:r>
    </w:p>
    <w:p w14:paraId="432A15B8"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/EMMEANS=TABLES(OVERALL)</w:t>
      </w:r>
    </w:p>
    <w:p w14:paraId="409019E5"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/PRINT=ETASQ DESCRIPTIVE HOMOGENEITY</w:t>
      </w:r>
    </w:p>
    <w:p w14:paraId="733E4F2A"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/CRITERIA=ALPHA(.05)</w:t>
      </w:r>
    </w:p>
    <w:p w14:paraId="386FEA74"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/DESIGN=Gender agegroups Professional Gender*agegroups Gender*Professional agegroups*Professional</w:t>
      </w:r>
    </w:p>
    <w:p w14:paraId="38824912"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r w:rsidRPr="00057DA4">
        <w:rPr>
          <w:rFonts w:ascii="Courier New" w:hAnsi="Courier New" w:cs="Courier New"/>
          <w:color w:val="000000"/>
          <w:sz w:val="20"/>
          <w:szCs w:val="20"/>
        </w:rPr>
        <w:t xml:space="preserve">    Gender*agegroups*Professional.</w:t>
      </w:r>
    </w:p>
    <w:p w14:paraId="793A04B6" w14:textId="77777777" w:rsidR="00057DA4" w:rsidRPr="00057DA4" w:rsidRDefault="00057DA4" w:rsidP="00057DA4">
      <w:pPr>
        <w:autoSpaceDE w:val="0"/>
        <w:autoSpaceDN w:val="0"/>
        <w:adjustRightInd w:val="0"/>
        <w:spacing w:after="0" w:line="240" w:lineRule="auto"/>
        <w:rPr>
          <w:rFonts w:ascii="Courier New" w:hAnsi="Courier New" w:cs="Courier New"/>
          <w:color w:val="000000"/>
          <w:sz w:val="20"/>
          <w:szCs w:val="20"/>
        </w:rPr>
      </w:pPr>
    </w:p>
    <w:p w14:paraId="41D3BDC4"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377BC5C1" w14:textId="77777777" w:rsidR="00057DA4" w:rsidRPr="00057DA4" w:rsidRDefault="00057DA4" w:rsidP="00057DA4">
      <w:pPr>
        <w:autoSpaceDE w:val="0"/>
        <w:autoSpaceDN w:val="0"/>
        <w:adjustRightInd w:val="0"/>
        <w:spacing w:after="0" w:line="240" w:lineRule="auto"/>
        <w:rPr>
          <w:rFonts w:ascii="Arial" w:hAnsi="Arial" w:cs="Arial"/>
          <w:b/>
          <w:bCs/>
          <w:color w:val="000000"/>
          <w:sz w:val="26"/>
          <w:szCs w:val="26"/>
        </w:rPr>
      </w:pPr>
    </w:p>
    <w:p w14:paraId="225E3D67" w14:textId="77777777" w:rsidR="00057DA4" w:rsidRPr="00057DA4" w:rsidRDefault="00057DA4" w:rsidP="00057DA4">
      <w:pPr>
        <w:autoSpaceDE w:val="0"/>
        <w:autoSpaceDN w:val="0"/>
        <w:adjustRightInd w:val="0"/>
        <w:spacing w:after="0" w:line="240" w:lineRule="auto"/>
        <w:rPr>
          <w:rFonts w:ascii="Arial" w:hAnsi="Arial" w:cs="Arial"/>
          <w:b/>
          <w:bCs/>
          <w:color w:val="000000"/>
          <w:sz w:val="26"/>
          <w:szCs w:val="26"/>
        </w:rPr>
      </w:pPr>
      <w:r w:rsidRPr="00057DA4">
        <w:rPr>
          <w:rFonts w:ascii="Arial" w:hAnsi="Arial" w:cs="Arial"/>
          <w:b/>
          <w:bCs/>
          <w:color w:val="000000"/>
          <w:sz w:val="26"/>
          <w:szCs w:val="26"/>
        </w:rPr>
        <w:t>Univariate Analysis of Variance</w:t>
      </w:r>
    </w:p>
    <w:p w14:paraId="14666C6A" w14:textId="77777777" w:rsidR="00057DA4" w:rsidRPr="00057DA4" w:rsidRDefault="00057DA4" w:rsidP="00057DA4">
      <w:pPr>
        <w:autoSpaceDE w:val="0"/>
        <w:autoSpaceDN w:val="0"/>
        <w:adjustRightInd w:val="0"/>
        <w:spacing w:after="0" w:line="240" w:lineRule="auto"/>
        <w:rPr>
          <w:rFonts w:ascii="Arial" w:hAnsi="Arial" w:cs="Arial"/>
          <w:color w:val="000000"/>
          <w:sz w:val="26"/>
          <w:szCs w:val="26"/>
        </w:rPr>
      </w:pPr>
    </w:p>
    <w:p w14:paraId="63CD16AE"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bl>
      <w:tblPr>
        <w:tblW w:w="72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36"/>
        <w:gridCol w:w="1151"/>
        <w:gridCol w:w="2305"/>
        <w:gridCol w:w="1610"/>
      </w:tblGrid>
      <w:tr w:rsidR="00057DA4" w:rsidRPr="00057DA4" w14:paraId="704E9040" w14:textId="77777777" w:rsidTr="00CC76C6">
        <w:trPr>
          <w:cantSplit/>
          <w:trHeight w:val="337"/>
        </w:trPr>
        <w:tc>
          <w:tcPr>
            <w:tcW w:w="7202" w:type="dxa"/>
            <w:gridSpan w:val="4"/>
            <w:tcBorders>
              <w:top w:val="nil"/>
              <w:left w:val="nil"/>
              <w:bottom w:val="nil"/>
              <w:right w:val="nil"/>
            </w:tcBorders>
            <w:shd w:val="clear" w:color="auto" w:fill="FFFFFF"/>
            <w:vAlign w:val="center"/>
          </w:tcPr>
          <w:p w14:paraId="4DEBF624"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010205"/>
              </w:rPr>
            </w:pPr>
            <w:r w:rsidRPr="00057DA4">
              <w:rPr>
                <w:rFonts w:ascii="Arial" w:hAnsi="Arial" w:cs="Arial"/>
                <w:b/>
                <w:bCs/>
                <w:color w:val="010205"/>
              </w:rPr>
              <w:t>Between-Subjects Factors</w:t>
            </w:r>
          </w:p>
        </w:tc>
      </w:tr>
      <w:tr w:rsidR="00057DA4" w:rsidRPr="00057DA4" w14:paraId="1A9D3416" w14:textId="77777777" w:rsidTr="00CC76C6">
        <w:trPr>
          <w:cantSplit/>
          <w:trHeight w:val="353"/>
        </w:trPr>
        <w:tc>
          <w:tcPr>
            <w:tcW w:w="3287" w:type="dxa"/>
            <w:gridSpan w:val="2"/>
            <w:tcBorders>
              <w:top w:val="nil"/>
              <w:left w:val="nil"/>
              <w:bottom w:val="single" w:sz="8" w:space="0" w:color="152935"/>
              <w:right w:val="nil"/>
            </w:tcBorders>
            <w:shd w:val="clear" w:color="auto" w:fill="FFFFFF"/>
            <w:vAlign w:val="bottom"/>
          </w:tcPr>
          <w:p w14:paraId="1100EAE7"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2305" w:type="dxa"/>
            <w:tcBorders>
              <w:top w:val="nil"/>
              <w:left w:val="nil"/>
              <w:bottom w:val="single" w:sz="8" w:space="0" w:color="152935"/>
              <w:right w:val="single" w:sz="8" w:space="0" w:color="E0E0E0"/>
            </w:tcBorders>
            <w:shd w:val="clear" w:color="auto" w:fill="FFFFFF"/>
            <w:vAlign w:val="bottom"/>
          </w:tcPr>
          <w:p w14:paraId="6B4058F0"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Value Label</w:t>
            </w:r>
          </w:p>
        </w:tc>
        <w:tc>
          <w:tcPr>
            <w:tcW w:w="1608" w:type="dxa"/>
            <w:tcBorders>
              <w:top w:val="nil"/>
              <w:left w:val="single" w:sz="8" w:space="0" w:color="E0E0E0"/>
              <w:bottom w:val="single" w:sz="8" w:space="0" w:color="152935"/>
              <w:right w:val="nil"/>
            </w:tcBorders>
            <w:shd w:val="clear" w:color="auto" w:fill="FFFFFF"/>
            <w:vAlign w:val="bottom"/>
          </w:tcPr>
          <w:p w14:paraId="1EA0D1CC"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N</w:t>
            </w:r>
          </w:p>
        </w:tc>
      </w:tr>
      <w:tr w:rsidR="00057DA4" w:rsidRPr="00057DA4" w14:paraId="11FB2C01" w14:textId="77777777" w:rsidTr="00CC76C6">
        <w:trPr>
          <w:cantSplit/>
          <w:trHeight w:val="337"/>
        </w:trPr>
        <w:tc>
          <w:tcPr>
            <w:tcW w:w="2136" w:type="dxa"/>
            <w:vMerge w:val="restart"/>
            <w:tcBorders>
              <w:top w:val="single" w:sz="8" w:space="0" w:color="152935"/>
              <w:left w:val="nil"/>
              <w:bottom w:val="single" w:sz="8" w:space="0" w:color="AEAEAE"/>
              <w:right w:val="nil"/>
            </w:tcBorders>
            <w:shd w:val="clear" w:color="auto" w:fill="E0E0E0"/>
          </w:tcPr>
          <w:p w14:paraId="1BE3F394"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w:t>
            </w:r>
          </w:p>
        </w:tc>
        <w:tc>
          <w:tcPr>
            <w:tcW w:w="1151" w:type="dxa"/>
            <w:tcBorders>
              <w:top w:val="single" w:sz="8" w:space="0" w:color="152935"/>
              <w:left w:val="nil"/>
              <w:bottom w:val="single" w:sz="8" w:space="0" w:color="AEAEAE"/>
              <w:right w:val="nil"/>
            </w:tcBorders>
            <w:shd w:val="clear" w:color="auto" w:fill="E0E0E0"/>
          </w:tcPr>
          <w:p w14:paraId="13044877"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1</w:t>
            </w:r>
          </w:p>
        </w:tc>
        <w:tc>
          <w:tcPr>
            <w:tcW w:w="2305" w:type="dxa"/>
            <w:tcBorders>
              <w:top w:val="single" w:sz="8" w:space="0" w:color="152935"/>
              <w:left w:val="nil"/>
              <w:bottom w:val="single" w:sz="8" w:space="0" w:color="AEAEAE"/>
              <w:right w:val="single" w:sz="8" w:space="0" w:color="E0E0E0"/>
            </w:tcBorders>
            <w:shd w:val="clear" w:color="auto" w:fill="FFFFFF"/>
          </w:tcPr>
          <w:p w14:paraId="265CAC96"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Male</w:t>
            </w:r>
          </w:p>
        </w:tc>
        <w:tc>
          <w:tcPr>
            <w:tcW w:w="1608" w:type="dxa"/>
            <w:tcBorders>
              <w:top w:val="single" w:sz="8" w:space="0" w:color="152935"/>
              <w:left w:val="single" w:sz="8" w:space="0" w:color="E0E0E0"/>
              <w:bottom w:val="single" w:sz="8" w:space="0" w:color="AEAEAE"/>
              <w:right w:val="nil"/>
            </w:tcBorders>
            <w:shd w:val="clear" w:color="auto" w:fill="FFFFFF"/>
          </w:tcPr>
          <w:p w14:paraId="4C55C88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77</w:t>
            </w:r>
          </w:p>
        </w:tc>
      </w:tr>
      <w:tr w:rsidR="00057DA4" w:rsidRPr="00057DA4" w14:paraId="513460A2" w14:textId="77777777" w:rsidTr="00CC76C6">
        <w:trPr>
          <w:cantSplit/>
          <w:trHeight w:val="369"/>
        </w:trPr>
        <w:tc>
          <w:tcPr>
            <w:tcW w:w="2136" w:type="dxa"/>
            <w:vMerge/>
            <w:tcBorders>
              <w:top w:val="single" w:sz="8" w:space="0" w:color="152935"/>
              <w:left w:val="nil"/>
              <w:bottom w:val="single" w:sz="8" w:space="0" w:color="AEAEAE"/>
              <w:right w:val="nil"/>
            </w:tcBorders>
            <w:shd w:val="clear" w:color="auto" w:fill="E0E0E0"/>
          </w:tcPr>
          <w:p w14:paraId="6BD3DBFB"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151" w:type="dxa"/>
            <w:tcBorders>
              <w:top w:val="single" w:sz="8" w:space="0" w:color="AEAEAE"/>
              <w:left w:val="nil"/>
              <w:bottom w:val="single" w:sz="8" w:space="0" w:color="AEAEAE"/>
              <w:right w:val="nil"/>
            </w:tcBorders>
            <w:shd w:val="clear" w:color="auto" w:fill="E0E0E0"/>
          </w:tcPr>
          <w:p w14:paraId="39AB202C"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2</w:t>
            </w:r>
          </w:p>
        </w:tc>
        <w:tc>
          <w:tcPr>
            <w:tcW w:w="2305" w:type="dxa"/>
            <w:tcBorders>
              <w:top w:val="single" w:sz="8" w:space="0" w:color="AEAEAE"/>
              <w:left w:val="nil"/>
              <w:bottom w:val="single" w:sz="8" w:space="0" w:color="AEAEAE"/>
              <w:right w:val="single" w:sz="8" w:space="0" w:color="E0E0E0"/>
            </w:tcBorders>
            <w:shd w:val="clear" w:color="auto" w:fill="FFFFFF"/>
          </w:tcPr>
          <w:p w14:paraId="74FE18B7"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Female</w:t>
            </w:r>
          </w:p>
        </w:tc>
        <w:tc>
          <w:tcPr>
            <w:tcW w:w="1608" w:type="dxa"/>
            <w:tcBorders>
              <w:top w:val="single" w:sz="8" w:space="0" w:color="AEAEAE"/>
              <w:left w:val="single" w:sz="8" w:space="0" w:color="E0E0E0"/>
              <w:bottom w:val="single" w:sz="8" w:space="0" w:color="AEAEAE"/>
              <w:right w:val="nil"/>
            </w:tcBorders>
            <w:shd w:val="clear" w:color="auto" w:fill="FFFFFF"/>
          </w:tcPr>
          <w:p w14:paraId="5307116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157</w:t>
            </w:r>
          </w:p>
        </w:tc>
      </w:tr>
      <w:tr w:rsidR="00057DA4" w:rsidRPr="00057DA4" w14:paraId="19366B88" w14:textId="77777777" w:rsidTr="00CC76C6">
        <w:trPr>
          <w:cantSplit/>
          <w:trHeight w:val="353"/>
        </w:trPr>
        <w:tc>
          <w:tcPr>
            <w:tcW w:w="2136" w:type="dxa"/>
            <w:vMerge w:val="restart"/>
            <w:tcBorders>
              <w:top w:val="single" w:sz="8" w:space="0" w:color="AEAEAE"/>
              <w:left w:val="nil"/>
              <w:bottom w:val="single" w:sz="8" w:space="0" w:color="AEAEAE"/>
              <w:right w:val="nil"/>
            </w:tcBorders>
            <w:shd w:val="clear" w:color="auto" w:fill="E0E0E0"/>
          </w:tcPr>
          <w:p w14:paraId="616BFF1E"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agegroups</w:t>
            </w:r>
          </w:p>
        </w:tc>
        <w:tc>
          <w:tcPr>
            <w:tcW w:w="1151" w:type="dxa"/>
            <w:tcBorders>
              <w:top w:val="single" w:sz="8" w:space="0" w:color="AEAEAE"/>
              <w:left w:val="nil"/>
              <w:bottom w:val="single" w:sz="8" w:space="0" w:color="AEAEAE"/>
              <w:right w:val="nil"/>
            </w:tcBorders>
            <w:shd w:val="clear" w:color="auto" w:fill="E0E0E0"/>
          </w:tcPr>
          <w:p w14:paraId="0726FAB1"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5.00</w:t>
            </w:r>
          </w:p>
        </w:tc>
        <w:tc>
          <w:tcPr>
            <w:tcW w:w="2305" w:type="dxa"/>
            <w:tcBorders>
              <w:top w:val="single" w:sz="8" w:space="0" w:color="AEAEAE"/>
              <w:left w:val="nil"/>
              <w:bottom w:val="single" w:sz="8" w:space="0" w:color="AEAEAE"/>
              <w:right w:val="single" w:sz="8" w:space="0" w:color="E0E0E0"/>
            </w:tcBorders>
            <w:shd w:val="clear" w:color="auto" w:fill="FFFFFF"/>
            <w:vAlign w:val="center"/>
          </w:tcPr>
          <w:p w14:paraId="7D6C1524"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608" w:type="dxa"/>
            <w:tcBorders>
              <w:top w:val="single" w:sz="8" w:space="0" w:color="AEAEAE"/>
              <w:left w:val="single" w:sz="8" w:space="0" w:color="E0E0E0"/>
              <w:bottom w:val="single" w:sz="8" w:space="0" w:color="AEAEAE"/>
              <w:right w:val="nil"/>
            </w:tcBorders>
            <w:shd w:val="clear" w:color="auto" w:fill="FFFFFF"/>
          </w:tcPr>
          <w:p w14:paraId="3673F2C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126</w:t>
            </w:r>
          </w:p>
        </w:tc>
      </w:tr>
      <w:tr w:rsidR="00057DA4" w:rsidRPr="00057DA4" w14:paraId="2CFD4007" w14:textId="77777777" w:rsidTr="00CC76C6">
        <w:trPr>
          <w:cantSplit/>
          <w:trHeight w:val="353"/>
        </w:trPr>
        <w:tc>
          <w:tcPr>
            <w:tcW w:w="2136" w:type="dxa"/>
            <w:vMerge/>
            <w:tcBorders>
              <w:top w:val="single" w:sz="8" w:space="0" w:color="AEAEAE"/>
              <w:left w:val="nil"/>
              <w:bottom w:val="single" w:sz="8" w:space="0" w:color="AEAEAE"/>
              <w:right w:val="nil"/>
            </w:tcBorders>
            <w:shd w:val="clear" w:color="auto" w:fill="E0E0E0"/>
          </w:tcPr>
          <w:p w14:paraId="57C7F7B4"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151" w:type="dxa"/>
            <w:tcBorders>
              <w:top w:val="single" w:sz="8" w:space="0" w:color="AEAEAE"/>
              <w:left w:val="nil"/>
              <w:bottom w:val="single" w:sz="8" w:space="0" w:color="AEAEAE"/>
              <w:right w:val="nil"/>
            </w:tcBorders>
            <w:shd w:val="clear" w:color="auto" w:fill="E0E0E0"/>
          </w:tcPr>
          <w:p w14:paraId="2D76902E"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6.00</w:t>
            </w:r>
          </w:p>
        </w:tc>
        <w:tc>
          <w:tcPr>
            <w:tcW w:w="2305" w:type="dxa"/>
            <w:tcBorders>
              <w:top w:val="single" w:sz="8" w:space="0" w:color="AEAEAE"/>
              <w:left w:val="nil"/>
              <w:bottom w:val="single" w:sz="8" w:space="0" w:color="AEAEAE"/>
              <w:right w:val="single" w:sz="8" w:space="0" w:color="E0E0E0"/>
            </w:tcBorders>
            <w:shd w:val="clear" w:color="auto" w:fill="FFFFFF"/>
            <w:vAlign w:val="center"/>
          </w:tcPr>
          <w:p w14:paraId="3885FBBE"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608" w:type="dxa"/>
            <w:tcBorders>
              <w:top w:val="single" w:sz="8" w:space="0" w:color="AEAEAE"/>
              <w:left w:val="single" w:sz="8" w:space="0" w:color="E0E0E0"/>
              <w:bottom w:val="single" w:sz="8" w:space="0" w:color="AEAEAE"/>
              <w:right w:val="nil"/>
            </w:tcBorders>
            <w:shd w:val="clear" w:color="auto" w:fill="FFFFFF"/>
          </w:tcPr>
          <w:p w14:paraId="0717895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108</w:t>
            </w:r>
          </w:p>
        </w:tc>
      </w:tr>
      <w:tr w:rsidR="00057DA4" w:rsidRPr="00057DA4" w14:paraId="1E8E5647" w14:textId="77777777" w:rsidTr="00CC76C6">
        <w:trPr>
          <w:cantSplit/>
          <w:trHeight w:val="353"/>
        </w:trPr>
        <w:tc>
          <w:tcPr>
            <w:tcW w:w="2136" w:type="dxa"/>
            <w:vMerge w:val="restart"/>
            <w:tcBorders>
              <w:top w:val="single" w:sz="8" w:space="0" w:color="AEAEAE"/>
              <w:left w:val="nil"/>
              <w:bottom w:val="single" w:sz="8" w:space="0" w:color="152935"/>
              <w:right w:val="nil"/>
            </w:tcBorders>
            <w:shd w:val="clear" w:color="auto" w:fill="E0E0E0"/>
          </w:tcPr>
          <w:p w14:paraId="0A8E0977"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51" w:type="dxa"/>
            <w:tcBorders>
              <w:top w:val="single" w:sz="8" w:space="0" w:color="AEAEAE"/>
              <w:left w:val="nil"/>
              <w:bottom w:val="single" w:sz="8" w:space="0" w:color="AEAEAE"/>
              <w:right w:val="nil"/>
            </w:tcBorders>
            <w:shd w:val="clear" w:color="auto" w:fill="E0E0E0"/>
          </w:tcPr>
          <w:p w14:paraId="060DC132"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1</w:t>
            </w:r>
          </w:p>
        </w:tc>
        <w:tc>
          <w:tcPr>
            <w:tcW w:w="2305" w:type="dxa"/>
            <w:tcBorders>
              <w:top w:val="single" w:sz="8" w:space="0" w:color="AEAEAE"/>
              <w:left w:val="nil"/>
              <w:bottom w:val="single" w:sz="8" w:space="0" w:color="AEAEAE"/>
              <w:right w:val="single" w:sz="8" w:space="0" w:color="E0E0E0"/>
            </w:tcBorders>
            <w:shd w:val="clear" w:color="auto" w:fill="FFFFFF"/>
          </w:tcPr>
          <w:p w14:paraId="58B96006"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professional</w:t>
            </w:r>
          </w:p>
        </w:tc>
        <w:tc>
          <w:tcPr>
            <w:tcW w:w="1608" w:type="dxa"/>
            <w:tcBorders>
              <w:top w:val="single" w:sz="8" w:space="0" w:color="AEAEAE"/>
              <w:left w:val="single" w:sz="8" w:space="0" w:color="E0E0E0"/>
              <w:bottom w:val="single" w:sz="8" w:space="0" w:color="AEAEAE"/>
              <w:right w:val="nil"/>
            </w:tcBorders>
            <w:shd w:val="clear" w:color="auto" w:fill="FFFFFF"/>
          </w:tcPr>
          <w:p w14:paraId="5AA59D3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83</w:t>
            </w:r>
          </w:p>
        </w:tc>
      </w:tr>
      <w:tr w:rsidR="00057DA4" w:rsidRPr="00057DA4" w14:paraId="6C9CF304" w14:textId="77777777" w:rsidTr="00CC76C6">
        <w:trPr>
          <w:cantSplit/>
          <w:trHeight w:val="1343"/>
        </w:trPr>
        <w:tc>
          <w:tcPr>
            <w:tcW w:w="2136" w:type="dxa"/>
            <w:vMerge/>
            <w:tcBorders>
              <w:top w:val="single" w:sz="8" w:space="0" w:color="AEAEAE"/>
              <w:left w:val="nil"/>
              <w:bottom w:val="single" w:sz="8" w:space="0" w:color="152935"/>
              <w:right w:val="nil"/>
            </w:tcBorders>
            <w:shd w:val="clear" w:color="auto" w:fill="E0E0E0"/>
          </w:tcPr>
          <w:p w14:paraId="559093D8"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151" w:type="dxa"/>
            <w:tcBorders>
              <w:top w:val="single" w:sz="8" w:space="0" w:color="AEAEAE"/>
              <w:left w:val="nil"/>
              <w:bottom w:val="single" w:sz="8" w:space="0" w:color="152935"/>
              <w:right w:val="nil"/>
            </w:tcBorders>
            <w:shd w:val="clear" w:color="auto" w:fill="E0E0E0"/>
          </w:tcPr>
          <w:p w14:paraId="2684AC33"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2</w:t>
            </w:r>
          </w:p>
        </w:tc>
        <w:tc>
          <w:tcPr>
            <w:tcW w:w="2305" w:type="dxa"/>
            <w:tcBorders>
              <w:top w:val="single" w:sz="8" w:space="0" w:color="AEAEAE"/>
              <w:left w:val="nil"/>
              <w:bottom w:val="single" w:sz="8" w:space="0" w:color="152935"/>
              <w:right w:val="single" w:sz="8" w:space="0" w:color="E0E0E0"/>
            </w:tcBorders>
            <w:shd w:val="clear" w:color="auto" w:fill="FFFFFF"/>
          </w:tcPr>
          <w:p w14:paraId="4ACED520"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non professional</w:t>
            </w:r>
          </w:p>
        </w:tc>
        <w:tc>
          <w:tcPr>
            <w:tcW w:w="1608" w:type="dxa"/>
            <w:tcBorders>
              <w:top w:val="single" w:sz="8" w:space="0" w:color="AEAEAE"/>
              <w:left w:val="single" w:sz="8" w:space="0" w:color="E0E0E0"/>
              <w:bottom w:val="single" w:sz="8" w:space="0" w:color="152935"/>
              <w:right w:val="nil"/>
            </w:tcBorders>
            <w:shd w:val="clear" w:color="auto" w:fill="FFFFFF"/>
          </w:tcPr>
          <w:p w14:paraId="7BD31A1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151</w:t>
            </w:r>
          </w:p>
        </w:tc>
      </w:tr>
    </w:tbl>
    <w:p w14:paraId="5C23DAA9"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3859E9BD" w14:textId="57E28D12" w:rsid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294AC3E2" w14:textId="34496E7F"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0020DD3A" w14:textId="07D39A71"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5BD8A682" w14:textId="2178C00E"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306CA6CA" w14:textId="534754B8"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7289FFAA" w14:textId="33222162"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3F67738F" w14:textId="7EC90F4F"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025D4C27" w14:textId="503F30C9"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233F66D7" w14:textId="52590C16" w:rsidR="00CC76C6" w:rsidRDefault="00CC76C6" w:rsidP="00057DA4">
      <w:pPr>
        <w:autoSpaceDE w:val="0"/>
        <w:autoSpaceDN w:val="0"/>
        <w:adjustRightInd w:val="0"/>
        <w:spacing w:after="0" w:line="400" w:lineRule="atLeast"/>
        <w:rPr>
          <w:rFonts w:ascii="Times New Roman" w:hAnsi="Times New Roman" w:cs="Times New Roman"/>
          <w:sz w:val="24"/>
          <w:szCs w:val="24"/>
        </w:rPr>
      </w:pPr>
    </w:p>
    <w:p w14:paraId="3D319ADC" w14:textId="330EAEDB" w:rsidR="00CC76C6" w:rsidRDefault="00CC76C6" w:rsidP="00057DA4">
      <w:pPr>
        <w:autoSpaceDE w:val="0"/>
        <w:autoSpaceDN w:val="0"/>
        <w:adjustRightInd w:val="0"/>
        <w:spacing w:after="0" w:line="400" w:lineRule="atLeast"/>
        <w:rPr>
          <w:rFonts w:ascii="Times New Roman" w:hAnsi="Times New Roman" w:cs="Times New Roman"/>
          <w:sz w:val="24"/>
          <w:szCs w:val="24"/>
        </w:rPr>
      </w:pPr>
    </w:p>
    <w:tbl>
      <w:tblPr>
        <w:tblW w:w="8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85"/>
        <w:gridCol w:w="1405"/>
        <w:gridCol w:w="1994"/>
        <w:gridCol w:w="1192"/>
        <w:gridCol w:w="1673"/>
        <w:gridCol w:w="1199"/>
      </w:tblGrid>
      <w:tr w:rsidR="00057DA4" w:rsidRPr="00057DA4" w14:paraId="21AF6254" w14:textId="77777777" w:rsidTr="00CC76C6">
        <w:trPr>
          <w:cantSplit/>
          <w:trHeight w:val="305"/>
        </w:trPr>
        <w:tc>
          <w:tcPr>
            <w:tcW w:w="8548" w:type="dxa"/>
            <w:gridSpan w:val="6"/>
            <w:tcBorders>
              <w:top w:val="nil"/>
              <w:left w:val="nil"/>
              <w:bottom w:val="nil"/>
              <w:right w:val="nil"/>
            </w:tcBorders>
            <w:shd w:val="clear" w:color="auto" w:fill="FFFFFF"/>
            <w:vAlign w:val="center"/>
          </w:tcPr>
          <w:p w14:paraId="739E79B1"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010205"/>
              </w:rPr>
            </w:pPr>
            <w:r w:rsidRPr="00057DA4">
              <w:rPr>
                <w:rFonts w:ascii="Arial" w:hAnsi="Arial" w:cs="Arial"/>
                <w:b/>
                <w:bCs/>
                <w:color w:val="010205"/>
              </w:rPr>
              <w:t>Descriptive Statistics</w:t>
            </w:r>
          </w:p>
        </w:tc>
      </w:tr>
      <w:tr w:rsidR="00057DA4" w:rsidRPr="00057DA4" w14:paraId="44A1A6C4" w14:textId="77777777" w:rsidTr="00CC76C6">
        <w:trPr>
          <w:cantSplit/>
          <w:trHeight w:val="318"/>
        </w:trPr>
        <w:tc>
          <w:tcPr>
            <w:tcW w:w="8548" w:type="dxa"/>
            <w:gridSpan w:val="6"/>
            <w:tcBorders>
              <w:top w:val="nil"/>
              <w:left w:val="nil"/>
              <w:bottom w:val="nil"/>
              <w:right w:val="nil"/>
            </w:tcBorders>
            <w:shd w:val="clear" w:color="auto" w:fill="FFFFFF"/>
            <w:vAlign w:val="bottom"/>
          </w:tcPr>
          <w:p w14:paraId="605C0110" w14:textId="77777777" w:rsidR="00057DA4" w:rsidRPr="00057DA4" w:rsidRDefault="00057DA4" w:rsidP="00057DA4">
            <w:pPr>
              <w:autoSpaceDE w:val="0"/>
              <w:autoSpaceDN w:val="0"/>
              <w:adjustRightInd w:val="0"/>
              <w:spacing w:after="0" w:line="320" w:lineRule="atLeast"/>
              <w:rPr>
                <w:rFonts w:ascii="Times New Roman" w:hAnsi="Times New Roman" w:cs="Times New Roman"/>
                <w:sz w:val="24"/>
                <w:szCs w:val="24"/>
              </w:rPr>
            </w:pPr>
            <w:r w:rsidRPr="00057DA4">
              <w:rPr>
                <w:rFonts w:ascii="Arial" w:hAnsi="Arial" w:cs="Arial"/>
                <w:color w:val="010205"/>
                <w:sz w:val="18"/>
                <w:szCs w:val="18"/>
                <w:shd w:val="clear" w:color="auto" w:fill="FFFFFF"/>
              </w:rPr>
              <w:t xml:space="preserve">Dependent Variable:   camitotal  </w:t>
            </w:r>
          </w:p>
        </w:tc>
      </w:tr>
      <w:tr w:rsidR="00057DA4" w:rsidRPr="00057DA4" w14:paraId="024DC0BA" w14:textId="77777777" w:rsidTr="00CC76C6">
        <w:trPr>
          <w:cantSplit/>
          <w:trHeight w:val="305"/>
        </w:trPr>
        <w:tc>
          <w:tcPr>
            <w:tcW w:w="1085" w:type="dxa"/>
            <w:tcBorders>
              <w:top w:val="nil"/>
              <w:left w:val="nil"/>
              <w:bottom w:val="single" w:sz="8" w:space="0" w:color="152935"/>
              <w:right w:val="nil"/>
            </w:tcBorders>
            <w:shd w:val="clear" w:color="auto" w:fill="FFFFFF"/>
            <w:vAlign w:val="bottom"/>
          </w:tcPr>
          <w:p w14:paraId="088792E2"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w:t>
            </w:r>
          </w:p>
        </w:tc>
        <w:tc>
          <w:tcPr>
            <w:tcW w:w="1405" w:type="dxa"/>
            <w:tcBorders>
              <w:top w:val="nil"/>
              <w:left w:val="nil"/>
              <w:bottom w:val="single" w:sz="8" w:space="0" w:color="152935"/>
              <w:right w:val="nil"/>
            </w:tcBorders>
            <w:shd w:val="clear" w:color="auto" w:fill="FFFFFF"/>
            <w:vAlign w:val="bottom"/>
          </w:tcPr>
          <w:p w14:paraId="541AAE3C"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agegroups</w:t>
            </w:r>
          </w:p>
        </w:tc>
        <w:tc>
          <w:tcPr>
            <w:tcW w:w="1994" w:type="dxa"/>
            <w:tcBorders>
              <w:top w:val="nil"/>
              <w:left w:val="nil"/>
              <w:bottom w:val="single" w:sz="8" w:space="0" w:color="152935"/>
              <w:right w:val="nil"/>
            </w:tcBorders>
            <w:shd w:val="clear" w:color="auto" w:fill="FFFFFF"/>
            <w:vAlign w:val="bottom"/>
          </w:tcPr>
          <w:p w14:paraId="1E9B0E3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nil"/>
              <w:left w:val="nil"/>
              <w:bottom w:val="single" w:sz="8" w:space="0" w:color="152935"/>
              <w:right w:val="single" w:sz="8" w:space="0" w:color="E0E0E0"/>
            </w:tcBorders>
            <w:shd w:val="clear" w:color="auto" w:fill="FFFFFF"/>
            <w:vAlign w:val="bottom"/>
          </w:tcPr>
          <w:p w14:paraId="3D7DF6DA"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Mean</w:t>
            </w:r>
          </w:p>
        </w:tc>
        <w:tc>
          <w:tcPr>
            <w:tcW w:w="1673" w:type="dxa"/>
            <w:tcBorders>
              <w:top w:val="nil"/>
              <w:left w:val="single" w:sz="8" w:space="0" w:color="E0E0E0"/>
              <w:bottom w:val="single" w:sz="8" w:space="0" w:color="152935"/>
              <w:right w:val="single" w:sz="8" w:space="0" w:color="E0E0E0"/>
            </w:tcBorders>
            <w:shd w:val="clear" w:color="auto" w:fill="FFFFFF"/>
            <w:vAlign w:val="bottom"/>
          </w:tcPr>
          <w:p w14:paraId="2473E7FB"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Std. Deviation</w:t>
            </w:r>
          </w:p>
        </w:tc>
        <w:tc>
          <w:tcPr>
            <w:tcW w:w="1196" w:type="dxa"/>
            <w:tcBorders>
              <w:top w:val="nil"/>
              <w:left w:val="single" w:sz="8" w:space="0" w:color="E0E0E0"/>
              <w:bottom w:val="single" w:sz="8" w:space="0" w:color="152935"/>
              <w:right w:val="nil"/>
            </w:tcBorders>
            <w:shd w:val="clear" w:color="auto" w:fill="FFFFFF"/>
            <w:vAlign w:val="bottom"/>
          </w:tcPr>
          <w:p w14:paraId="0D975969"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N</w:t>
            </w:r>
          </w:p>
        </w:tc>
      </w:tr>
      <w:tr w:rsidR="00057DA4" w:rsidRPr="00057DA4" w14:paraId="75C43FD2" w14:textId="77777777" w:rsidTr="00CC76C6">
        <w:trPr>
          <w:cantSplit/>
          <w:trHeight w:val="318"/>
        </w:trPr>
        <w:tc>
          <w:tcPr>
            <w:tcW w:w="1085" w:type="dxa"/>
            <w:vMerge w:val="restart"/>
            <w:tcBorders>
              <w:top w:val="single" w:sz="8" w:space="0" w:color="152935"/>
              <w:left w:val="nil"/>
              <w:bottom w:val="nil"/>
              <w:right w:val="nil"/>
            </w:tcBorders>
            <w:shd w:val="clear" w:color="auto" w:fill="E0E0E0"/>
          </w:tcPr>
          <w:p w14:paraId="7BE76028"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Male</w:t>
            </w:r>
          </w:p>
        </w:tc>
        <w:tc>
          <w:tcPr>
            <w:tcW w:w="1405" w:type="dxa"/>
            <w:vMerge w:val="restart"/>
            <w:tcBorders>
              <w:top w:val="single" w:sz="8" w:space="0" w:color="152935"/>
              <w:left w:val="nil"/>
              <w:bottom w:val="nil"/>
              <w:right w:val="nil"/>
            </w:tcBorders>
            <w:shd w:val="clear" w:color="auto" w:fill="E0E0E0"/>
          </w:tcPr>
          <w:p w14:paraId="7660CE66"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5.00</w:t>
            </w:r>
          </w:p>
        </w:tc>
        <w:tc>
          <w:tcPr>
            <w:tcW w:w="1994" w:type="dxa"/>
            <w:tcBorders>
              <w:top w:val="single" w:sz="8" w:space="0" w:color="152935"/>
              <w:left w:val="nil"/>
              <w:bottom w:val="single" w:sz="8" w:space="0" w:color="AEAEAE"/>
              <w:right w:val="nil"/>
            </w:tcBorders>
            <w:shd w:val="clear" w:color="auto" w:fill="E0E0E0"/>
          </w:tcPr>
          <w:p w14:paraId="7ADB1729"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152935"/>
              <w:left w:val="nil"/>
              <w:bottom w:val="single" w:sz="8" w:space="0" w:color="AEAEAE"/>
              <w:right w:val="single" w:sz="8" w:space="0" w:color="E0E0E0"/>
            </w:tcBorders>
            <w:shd w:val="clear" w:color="auto" w:fill="FFFFFF"/>
          </w:tcPr>
          <w:p w14:paraId="421486B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65.5000</w:t>
            </w:r>
          </w:p>
        </w:tc>
        <w:tc>
          <w:tcPr>
            <w:tcW w:w="1673" w:type="dxa"/>
            <w:tcBorders>
              <w:top w:val="single" w:sz="8" w:space="0" w:color="152935"/>
              <w:left w:val="single" w:sz="8" w:space="0" w:color="E0E0E0"/>
              <w:bottom w:val="single" w:sz="8" w:space="0" w:color="AEAEAE"/>
              <w:right w:val="single" w:sz="8" w:space="0" w:color="E0E0E0"/>
            </w:tcBorders>
            <w:shd w:val="clear" w:color="auto" w:fill="FFFFFF"/>
          </w:tcPr>
          <w:p w14:paraId="2880057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7.10634</w:t>
            </w:r>
          </w:p>
        </w:tc>
        <w:tc>
          <w:tcPr>
            <w:tcW w:w="1196" w:type="dxa"/>
            <w:tcBorders>
              <w:top w:val="single" w:sz="8" w:space="0" w:color="152935"/>
              <w:left w:val="single" w:sz="8" w:space="0" w:color="E0E0E0"/>
              <w:bottom w:val="single" w:sz="8" w:space="0" w:color="AEAEAE"/>
              <w:right w:val="nil"/>
            </w:tcBorders>
            <w:shd w:val="clear" w:color="auto" w:fill="FFFFFF"/>
          </w:tcPr>
          <w:p w14:paraId="525DDBC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10</w:t>
            </w:r>
          </w:p>
        </w:tc>
      </w:tr>
      <w:tr w:rsidR="00057DA4" w:rsidRPr="00057DA4" w14:paraId="7E9C5540"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04D14AC9"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152935"/>
              <w:left w:val="nil"/>
              <w:bottom w:val="nil"/>
              <w:right w:val="nil"/>
            </w:tcBorders>
            <w:shd w:val="clear" w:color="auto" w:fill="E0E0E0"/>
          </w:tcPr>
          <w:p w14:paraId="6C2EBF48"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586D2B2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F1E97F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61.3824</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03B9D70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8.21313</w:t>
            </w:r>
          </w:p>
        </w:tc>
        <w:tc>
          <w:tcPr>
            <w:tcW w:w="1196" w:type="dxa"/>
            <w:tcBorders>
              <w:top w:val="single" w:sz="8" w:space="0" w:color="AEAEAE"/>
              <w:left w:val="single" w:sz="8" w:space="0" w:color="E0E0E0"/>
              <w:bottom w:val="single" w:sz="8" w:space="0" w:color="AEAEAE"/>
              <w:right w:val="nil"/>
            </w:tcBorders>
            <w:shd w:val="clear" w:color="auto" w:fill="FFFFFF"/>
          </w:tcPr>
          <w:p w14:paraId="0B7ABC7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34</w:t>
            </w:r>
          </w:p>
        </w:tc>
      </w:tr>
      <w:tr w:rsidR="00057DA4" w:rsidRPr="00057DA4" w14:paraId="032FBFF7"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4E7F7169"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152935"/>
              <w:left w:val="nil"/>
              <w:bottom w:val="nil"/>
              <w:right w:val="nil"/>
            </w:tcBorders>
            <w:shd w:val="clear" w:color="auto" w:fill="E0E0E0"/>
          </w:tcPr>
          <w:p w14:paraId="0A2E980C"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388BC21A"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64A22CB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62.3182</w:t>
            </w:r>
          </w:p>
        </w:tc>
        <w:tc>
          <w:tcPr>
            <w:tcW w:w="1673" w:type="dxa"/>
            <w:tcBorders>
              <w:top w:val="single" w:sz="8" w:space="0" w:color="AEAEAE"/>
              <w:left w:val="single" w:sz="8" w:space="0" w:color="E0E0E0"/>
              <w:bottom w:val="nil"/>
              <w:right w:val="single" w:sz="8" w:space="0" w:color="E0E0E0"/>
            </w:tcBorders>
            <w:shd w:val="clear" w:color="auto" w:fill="FFFFFF"/>
          </w:tcPr>
          <w:p w14:paraId="3C998CE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8.08609</w:t>
            </w:r>
          </w:p>
        </w:tc>
        <w:tc>
          <w:tcPr>
            <w:tcW w:w="1196" w:type="dxa"/>
            <w:tcBorders>
              <w:top w:val="single" w:sz="8" w:space="0" w:color="AEAEAE"/>
              <w:left w:val="single" w:sz="8" w:space="0" w:color="E0E0E0"/>
              <w:bottom w:val="nil"/>
              <w:right w:val="nil"/>
            </w:tcBorders>
            <w:shd w:val="clear" w:color="auto" w:fill="FFFFFF"/>
          </w:tcPr>
          <w:p w14:paraId="69BFEE8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44</w:t>
            </w:r>
          </w:p>
        </w:tc>
      </w:tr>
      <w:tr w:rsidR="00057DA4" w:rsidRPr="00057DA4" w14:paraId="795B5BEA"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59E41C4E"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nil"/>
              <w:right w:val="nil"/>
            </w:tcBorders>
            <w:shd w:val="clear" w:color="auto" w:fill="E0E0E0"/>
          </w:tcPr>
          <w:p w14:paraId="1F1EB14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6.00</w:t>
            </w:r>
          </w:p>
        </w:tc>
        <w:tc>
          <w:tcPr>
            <w:tcW w:w="1994" w:type="dxa"/>
            <w:tcBorders>
              <w:top w:val="single" w:sz="8" w:space="0" w:color="AEAEAE"/>
              <w:left w:val="nil"/>
              <w:bottom w:val="single" w:sz="8" w:space="0" w:color="AEAEAE"/>
              <w:right w:val="nil"/>
            </w:tcBorders>
            <w:shd w:val="clear" w:color="auto" w:fill="E0E0E0"/>
          </w:tcPr>
          <w:p w14:paraId="7784ED6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4195649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65.0714</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1B4191C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6.96656</w:t>
            </w:r>
          </w:p>
        </w:tc>
        <w:tc>
          <w:tcPr>
            <w:tcW w:w="1196" w:type="dxa"/>
            <w:tcBorders>
              <w:top w:val="single" w:sz="8" w:space="0" w:color="AEAEAE"/>
              <w:left w:val="single" w:sz="8" w:space="0" w:color="E0E0E0"/>
              <w:bottom w:val="single" w:sz="8" w:space="0" w:color="AEAEAE"/>
              <w:right w:val="nil"/>
            </w:tcBorders>
            <w:shd w:val="clear" w:color="auto" w:fill="FFFFFF"/>
          </w:tcPr>
          <w:p w14:paraId="3D83839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14</w:t>
            </w:r>
          </w:p>
        </w:tc>
      </w:tr>
      <w:tr w:rsidR="00057DA4" w:rsidRPr="00057DA4" w14:paraId="4066D7A2"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40E22515"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3EB560E2"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4F52982A"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2EA469D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63.3684</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747D03C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6.24687</w:t>
            </w:r>
          </w:p>
        </w:tc>
        <w:tc>
          <w:tcPr>
            <w:tcW w:w="1196" w:type="dxa"/>
            <w:tcBorders>
              <w:top w:val="single" w:sz="8" w:space="0" w:color="AEAEAE"/>
              <w:left w:val="single" w:sz="8" w:space="0" w:color="E0E0E0"/>
              <w:bottom w:val="single" w:sz="8" w:space="0" w:color="AEAEAE"/>
              <w:right w:val="nil"/>
            </w:tcBorders>
            <w:shd w:val="clear" w:color="auto" w:fill="FFFFFF"/>
          </w:tcPr>
          <w:p w14:paraId="7B066BE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19</w:t>
            </w:r>
          </w:p>
        </w:tc>
      </w:tr>
      <w:tr w:rsidR="00057DA4" w:rsidRPr="00057DA4" w14:paraId="7681BD36"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446B43C8"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62143901"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3CDBC40A"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55FC83F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64.0909</w:t>
            </w:r>
          </w:p>
        </w:tc>
        <w:tc>
          <w:tcPr>
            <w:tcW w:w="1673" w:type="dxa"/>
            <w:tcBorders>
              <w:top w:val="single" w:sz="8" w:space="0" w:color="AEAEAE"/>
              <w:left w:val="single" w:sz="8" w:space="0" w:color="E0E0E0"/>
              <w:bottom w:val="nil"/>
              <w:right w:val="single" w:sz="8" w:space="0" w:color="E0E0E0"/>
            </w:tcBorders>
            <w:shd w:val="clear" w:color="auto" w:fill="FFFFFF"/>
          </w:tcPr>
          <w:p w14:paraId="535F1D0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6.51135</w:t>
            </w:r>
          </w:p>
        </w:tc>
        <w:tc>
          <w:tcPr>
            <w:tcW w:w="1196" w:type="dxa"/>
            <w:tcBorders>
              <w:top w:val="single" w:sz="8" w:space="0" w:color="AEAEAE"/>
              <w:left w:val="single" w:sz="8" w:space="0" w:color="E0E0E0"/>
              <w:bottom w:val="nil"/>
              <w:right w:val="nil"/>
            </w:tcBorders>
            <w:shd w:val="clear" w:color="auto" w:fill="FFFFFF"/>
          </w:tcPr>
          <w:p w14:paraId="02EA6DC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33</w:t>
            </w:r>
          </w:p>
        </w:tc>
      </w:tr>
      <w:tr w:rsidR="00057DA4" w:rsidRPr="00057DA4" w14:paraId="02EA83E0"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6A44A59F"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nil"/>
              <w:right w:val="nil"/>
            </w:tcBorders>
            <w:shd w:val="clear" w:color="auto" w:fill="E0E0E0"/>
          </w:tcPr>
          <w:p w14:paraId="6692AFFB"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994" w:type="dxa"/>
            <w:tcBorders>
              <w:top w:val="single" w:sz="8" w:space="0" w:color="AEAEAE"/>
              <w:left w:val="nil"/>
              <w:bottom w:val="single" w:sz="8" w:space="0" w:color="AEAEAE"/>
              <w:right w:val="nil"/>
            </w:tcBorders>
            <w:shd w:val="clear" w:color="auto" w:fill="E0E0E0"/>
          </w:tcPr>
          <w:p w14:paraId="24762D9E"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4C0BC6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65.2500</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510953A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6.87307</w:t>
            </w:r>
          </w:p>
        </w:tc>
        <w:tc>
          <w:tcPr>
            <w:tcW w:w="1196" w:type="dxa"/>
            <w:tcBorders>
              <w:top w:val="single" w:sz="8" w:space="0" w:color="AEAEAE"/>
              <w:left w:val="single" w:sz="8" w:space="0" w:color="E0E0E0"/>
              <w:bottom w:val="single" w:sz="8" w:space="0" w:color="AEAEAE"/>
              <w:right w:val="nil"/>
            </w:tcBorders>
            <w:shd w:val="clear" w:color="auto" w:fill="FFFFFF"/>
          </w:tcPr>
          <w:p w14:paraId="6DDAEE0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24</w:t>
            </w:r>
          </w:p>
        </w:tc>
      </w:tr>
      <w:tr w:rsidR="00057DA4" w:rsidRPr="00057DA4" w14:paraId="766D02E2"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79D1C944"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00232BF2"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60599F3B"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93E7CB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62.0943</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1D4452E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7.56577</w:t>
            </w:r>
          </w:p>
        </w:tc>
        <w:tc>
          <w:tcPr>
            <w:tcW w:w="1196" w:type="dxa"/>
            <w:tcBorders>
              <w:top w:val="single" w:sz="8" w:space="0" w:color="AEAEAE"/>
              <w:left w:val="single" w:sz="8" w:space="0" w:color="E0E0E0"/>
              <w:bottom w:val="single" w:sz="8" w:space="0" w:color="AEAEAE"/>
              <w:right w:val="nil"/>
            </w:tcBorders>
            <w:shd w:val="clear" w:color="auto" w:fill="FFFFFF"/>
          </w:tcPr>
          <w:p w14:paraId="612C2AA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53</w:t>
            </w:r>
          </w:p>
        </w:tc>
      </w:tr>
      <w:tr w:rsidR="00057DA4" w:rsidRPr="00057DA4" w14:paraId="19252ECF" w14:textId="77777777" w:rsidTr="00CC76C6">
        <w:trPr>
          <w:cantSplit/>
          <w:trHeight w:val="318"/>
        </w:trPr>
        <w:tc>
          <w:tcPr>
            <w:tcW w:w="1085" w:type="dxa"/>
            <w:vMerge/>
            <w:tcBorders>
              <w:top w:val="single" w:sz="8" w:space="0" w:color="152935"/>
              <w:left w:val="nil"/>
              <w:bottom w:val="nil"/>
              <w:right w:val="nil"/>
            </w:tcBorders>
            <w:shd w:val="clear" w:color="auto" w:fill="E0E0E0"/>
          </w:tcPr>
          <w:p w14:paraId="4F149D79"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64EA1115"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029E4293"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0C6CC31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63.0779</w:t>
            </w:r>
          </w:p>
        </w:tc>
        <w:tc>
          <w:tcPr>
            <w:tcW w:w="1673" w:type="dxa"/>
            <w:tcBorders>
              <w:top w:val="single" w:sz="8" w:space="0" w:color="AEAEAE"/>
              <w:left w:val="single" w:sz="8" w:space="0" w:color="E0E0E0"/>
              <w:bottom w:val="nil"/>
              <w:right w:val="single" w:sz="8" w:space="0" w:color="E0E0E0"/>
            </w:tcBorders>
            <w:shd w:val="clear" w:color="auto" w:fill="FFFFFF"/>
          </w:tcPr>
          <w:p w14:paraId="438614D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7.45825</w:t>
            </w:r>
          </w:p>
        </w:tc>
        <w:tc>
          <w:tcPr>
            <w:tcW w:w="1196" w:type="dxa"/>
            <w:tcBorders>
              <w:top w:val="single" w:sz="8" w:space="0" w:color="AEAEAE"/>
              <w:left w:val="single" w:sz="8" w:space="0" w:color="E0E0E0"/>
              <w:bottom w:val="nil"/>
              <w:right w:val="nil"/>
            </w:tcBorders>
            <w:shd w:val="clear" w:color="auto" w:fill="FFFFFF"/>
          </w:tcPr>
          <w:p w14:paraId="09DA5CC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77</w:t>
            </w:r>
          </w:p>
        </w:tc>
      </w:tr>
      <w:tr w:rsidR="00057DA4" w:rsidRPr="00057DA4" w14:paraId="16B43E1A" w14:textId="77777777" w:rsidTr="00CC76C6">
        <w:trPr>
          <w:cantSplit/>
          <w:trHeight w:val="318"/>
        </w:trPr>
        <w:tc>
          <w:tcPr>
            <w:tcW w:w="1085" w:type="dxa"/>
            <w:vMerge w:val="restart"/>
            <w:tcBorders>
              <w:top w:val="single" w:sz="8" w:space="0" w:color="AEAEAE"/>
              <w:left w:val="nil"/>
              <w:bottom w:val="nil"/>
              <w:right w:val="nil"/>
            </w:tcBorders>
            <w:shd w:val="clear" w:color="auto" w:fill="E0E0E0"/>
          </w:tcPr>
          <w:p w14:paraId="428174B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Female</w:t>
            </w:r>
          </w:p>
        </w:tc>
        <w:tc>
          <w:tcPr>
            <w:tcW w:w="1405" w:type="dxa"/>
            <w:vMerge w:val="restart"/>
            <w:tcBorders>
              <w:top w:val="single" w:sz="8" w:space="0" w:color="AEAEAE"/>
              <w:left w:val="nil"/>
              <w:bottom w:val="nil"/>
              <w:right w:val="nil"/>
            </w:tcBorders>
            <w:shd w:val="clear" w:color="auto" w:fill="E0E0E0"/>
          </w:tcPr>
          <w:p w14:paraId="7B688A0A"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5.00</w:t>
            </w:r>
          </w:p>
        </w:tc>
        <w:tc>
          <w:tcPr>
            <w:tcW w:w="1994" w:type="dxa"/>
            <w:tcBorders>
              <w:top w:val="single" w:sz="8" w:space="0" w:color="AEAEAE"/>
              <w:left w:val="nil"/>
              <w:bottom w:val="single" w:sz="8" w:space="0" w:color="AEAEAE"/>
              <w:right w:val="nil"/>
            </w:tcBorders>
            <w:shd w:val="clear" w:color="auto" w:fill="E0E0E0"/>
          </w:tcPr>
          <w:p w14:paraId="7484ACD9"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20E7ED8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66.1818</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7C9129A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6.81480</w:t>
            </w:r>
          </w:p>
        </w:tc>
        <w:tc>
          <w:tcPr>
            <w:tcW w:w="1196" w:type="dxa"/>
            <w:tcBorders>
              <w:top w:val="single" w:sz="8" w:space="0" w:color="AEAEAE"/>
              <w:left w:val="single" w:sz="8" w:space="0" w:color="E0E0E0"/>
              <w:bottom w:val="single" w:sz="8" w:space="0" w:color="AEAEAE"/>
              <w:right w:val="nil"/>
            </w:tcBorders>
            <w:shd w:val="clear" w:color="auto" w:fill="FFFFFF"/>
          </w:tcPr>
          <w:p w14:paraId="67F7563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22</w:t>
            </w:r>
          </w:p>
        </w:tc>
      </w:tr>
      <w:tr w:rsidR="00057DA4" w:rsidRPr="00057DA4" w14:paraId="0AF40355"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1BBF1A0E"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0D573DD1"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66EB2D47"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734D90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64.2333</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7176D26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5.95567</w:t>
            </w:r>
          </w:p>
        </w:tc>
        <w:tc>
          <w:tcPr>
            <w:tcW w:w="1196" w:type="dxa"/>
            <w:tcBorders>
              <w:top w:val="single" w:sz="8" w:space="0" w:color="AEAEAE"/>
              <w:left w:val="single" w:sz="8" w:space="0" w:color="E0E0E0"/>
              <w:bottom w:val="single" w:sz="8" w:space="0" w:color="AEAEAE"/>
              <w:right w:val="nil"/>
            </w:tcBorders>
            <w:shd w:val="clear" w:color="auto" w:fill="FFFFFF"/>
          </w:tcPr>
          <w:p w14:paraId="7671E89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60</w:t>
            </w:r>
          </w:p>
        </w:tc>
      </w:tr>
      <w:tr w:rsidR="00057DA4" w:rsidRPr="00057DA4" w14:paraId="43CAA68F"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4E3082B5"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361347C0"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1CB45D1B"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4E648BC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64.7561</w:t>
            </w:r>
          </w:p>
        </w:tc>
        <w:tc>
          <w:tcPr>
            <w:tcW w:w="1673" w:type="dxa"/>
            <w:tcBorders>
              <w:top w:val="single" w:sz="8" w:space="0" w:color="AEAEAE"/>
              <w:left w:val="single" w:sz="8" w:space="0" w:color="E0E0E0"/>
              <w:bottom w:val="nil"/>
              <w:right w:val="single" w:sz="8" w:space="0" w:color="E0E0E0"/>
            </w:tcBorders>
            <w:shd w:val="clear" w:color="auto" w:fill="FFFFFF"/>
          </w:tcPr>
          <w:p w14:paraId="0254441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6.21540</w:t>
            </w:r>
          </w:p>
        </w:tc>
        <w:tc>
          <w:tcPr>
            <w:tcW w:w="1196" w:type="dxa"/>
            <w:tcBorders>
              <w:top w:val="single" w:sz="8" w:space="0" w:color="AEAEAE"/>
              <w:left w:val="single" w:sz="8" w:space="0" w:color="E0E0E0"/>
              <w:bottom w:val="nil"/>
              <w:right w:val="nil"/>
            </w:tcBorders>
            <w:shd w:val="clear" w:color="auto" w:fill="FFFFFF"/>
          </w:tcPr>
          <w:p w14:paraId="75C5E40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82</w:t>
            </w:r>
          </w:p>
        </w:tc>
      </w:tr>
      <w:tr w:rsidR="00057DA4" w:rsidRPr="00057DA4" w14:paraId="57E4427C"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506492A4"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nil"/>
              <w:right w:val="nil"/>
            </w:tcBorders>
            <w:shd w:val="clear" w:color="auto" w:fill="E0E0E0"/>
          </w:tcPr>
          <w:p w14:paraId="3D5A7D7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6.00</w:t>
            </w:r>
          </w:p>
        </w:tc>
        <w:tc>
          <w:tcPr>
            <w:tcW w:w="1994" w:type="dxa"/>
            <w:tcBorders>
              <w:top w:val="single" w:sz="8" w:space="0" w:color="AEAEAE"/>
              <w:left w:val="nil"/>
              <w:bottom w:val="single" w:sz="8" w:space="0" w:color="AEAEAE"/>
              <w:right w:val="nil"/>
            </w:tcBorders>
            <w:shd w:val="clear" w:color="auto" w:fill="E0E0E0"/>
          </w:tcPr>
          <w:p w14:paraId="538CEB11"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022D00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66.7568</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3293891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5.28313</w:t>
            </w:r>
          </w:p>
        </w:tc>
        <w:tc>
          <w:tcPr>
            <w:tcW w:w="1196" w:type="dxa"/>
            <w:tcBorders>
              <w:top w:val="single" w:sz="8" w:space="0" w:color="AEAEAE"/>
              <w:left w:val="single" w:sz="8" w:space="0" w:color="E0E0E0"/>
              <w:bottom w:val="single" w:sz="8" w:space="0" w:color="AEAEAE"/>
              <w:right w:val="nil"/>
            </w:tcBorders>
            <w:shd w:val="clear" w:color="auto" w:fill="FFFFFF"/>
          </w:tcPr>
          <w:p w14:paraId="60FFFEF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37</w:t>
            </w:r>
          </w:p>
        </w:tc>
      </w:tr>
      <w:tr w:rsidR="00057DA4" w:rsidRPr="00057DA4" w14:paraId="2B65D8C0"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6AD76E34"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65ABB4F4"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0749DC6C"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3799BE4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63.5526</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20266A1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7.23616</w:t>
            </w:r>
          </w:p>
        </w:tc>
        <w:tc>
          <w:tcPr>
            <w:tcW w:w="1196" w:type="dxa"/>
            <w:tcBorders>
              <w:top w:val="single" w:sz="8" w:space="0" w:color="AEAEAE"/>
              <w:left w:val="single" w:sz="8" w:space="0" w:color="E0E0E0"/>
              <w:bottom w:val="single" w:sz="8" w:space="0" w:color="AEAEAE"/>
              <w:right w:val="nil"/>
            </w:tcBorders>
            <w:shd w:val="clear" w:color="auto" w:fill="FFFFFF"/>
          </w:tcPr>
          <w:p w14:paraId="7CC1A1B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38</w:t>
            </w:r>
          </w:p>
        </w:tc>
      </w:tr>
      <w:tr w:rsidR="00057DA4" w:rsidRPr="00057DA4" w14:paraId="7227714B"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7D390D8C"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10C99EDC"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21E02016"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2E3BAE6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65.1333</w:t>
            </w:r>
          </w:p>
        </w:tc>
        <w:tc>
          <w:tcPr>
            <w:tcW w:w="1673" w:type="dxa"/>
            <w:tcBorders>
              <w:top w:val="single" w:sz="8" w:space="0" w:color="AEAEAE"/>
              <w:left w:val="single" w:sz="8" w:space="0" w:color="E0E0E0"/>
              <w:bottom w:val="nil"/>
              <w:right w:val="single" w:sz="8" w:space="0" w:color="E0E0E0"/>
            </w:tcBorders>
            <w:shd w:val="clear" w:color="auto" w:fill="FFFFFF"/>
          </w:tcPr>
          <w:p w14:paraId="429D968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6.50848</w:t>
            </w:r>
          </w:p>
        </w:tc>
        <w:tc>
          <w:tcPr>
            <w:tcW w:w="1196" w:type="dxa"/>
            <w:tcBorders>
              <w:top w:val="single" w:sz="8" w:space="0" w:color="AEAEAE"/>
              <w:left w:val="single" w:sz="8" w:space="0" w:color="E0E0E0"/>
              <w:bottom w:val="nil"/>
              <w:right w:val="nil"/>
            </w:tcBorders>
            <w:shd w:val="clear" w:color="auto" w:fill="FFFFFF"/>
          </w:tcPr>
          <w:p w14:paraId="32A4AA5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75</w:t>
            </w:r>
          </w:p>
        </w:tc>
      </w:tr>
      <w:tr w:rsidR="00057DA4" w:rsidRPr="00057DA4" w14:paraId="730E2875"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6E323218"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nil"/>
              <w:right w:val="nil"/>
            </w:tcBorders>
            <w:shd w:val="clear" w:color="auto" w:fill="E0E0E0"/>
          </w:tcPr>
          <w:p w14:paraId="16B8B9A2"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994" w:type="dxa"/>
            <w:tcBorders>
              <w:top w:val="single" w:sz="8" w:space="0" w:color="AEAEAE"/>
              <w:left w:val="nil"/>
              <w:bottom w:val="single" w:sz="8" w:space="0" w:color="AEAEAE"/>
              <w:right w:val="nil"/>
            </w:tcBorders>
            <w:shd w:val="clear" w:color="auto" w:fill="E0E0E0"/>
          </w:tcPr>
          <w:p w14:paraId="47B63984"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34C9699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66.5424</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2DE4FAF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5.84962</w:t>
            </w:r>
          </w:p>
        </w:tc>
        <w:tc>
          <w:tcPr>
            <w:tcW w:w="1196" w:type="dxa"/>
            <w:tcBorders>
              <w:top w:val="single" w:sz="8" w:space="0" w:color="AEAEAE"/>
              <w:left w:val="single" w:sz="8" w:space="0" w:color="E0E0E0"/>
              <w:bottom w:val="single" w:sz="8" w:space="0" w:color="AEAEAE"/>
              <w:right w:val="nil"/>
            </w:tcBorders>
            <w:shd w:val="clear" w:color="auto" w:fill="FFFFFF"/>
          </w:tcPr>
          <w:p w14:paraId="447C63D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59</w:t>
            </w:r>
          </w:p>
        </w:tc>
      </w:tr>
      <w:tr w:rsidR="00057DA4" w:rsidRPr="00057DA4" w14:paraId="25F3156A"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0133010D"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1CBBFC9B"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72D69894"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2DA85C0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63.9694</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2EDFCE0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6.45437</w:t>
            </w:r>
          </w:p>
        </w:tc>
        <w:tc>
          <w:tcPr>
            <w:tcW w:w="1196" w:type="dxa"/>
            <w:tcBorders>
              <w:top w:val="single" w:sz="8" w:space="0" w:color="AEAEAE"/>
              <w:left w:val="single" w:sz="8" w:space="0" w:color="E0E0E0"/>
              <w:bottom w:val="single" w:sz="8" w:space="0" w:color="AEAEAE"/>
              <w:right w:val="nil"/>
            </w:tcBorders>
            <w:shd w:val="clear" w:color="auto" w:fill="FFFFFF"/>
          </w:tcPr>
          <w:p w14:paraId="5AEF35E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98</w:t>
            </w:r>
          </w:p>
        </w:tc>
      </w:tr>
      <w:tr w:rsidR="00057DA4" w:rsidRPr="00057DA4" w14:paraId="75167E52" w14:textId="77777777" w:rsidTr="00CC76C6">
        <w:trPr>
          <w:cantSplit/>
          <w:trHeight w:val="318"/>
        </w:trPr>
        <w:tc>
          <w:tcPr>
            <w:tcW w:w="1085" w:type="dxa"/>
            <w:vMerge/>
            <w:tcBorders>
              <w:top w:val="single" w:sz="8" w:space="0" w:color="AEAEAE"/>
              <w:left w:val="nil"/>
              <w:bottom w:val="nil"/>
              <w:right w:val="nil"/>
            </w:tcBorders>
            <w:shd w:val="clear" w:color="auto" w:fill="E0E0E0"/>
          </w:tcPr>
          <w:p w14:paraId="79895613"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24B81D8D"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46526D6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633D128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64.9363</w:t>
            </w:r>
          </w:p>
        </w:tc>
        <w:tc>
          <w:tcPr>
            <w:tcW w:w="1673" w:type="dxa"/>
            <w:tcBorders>
              <w:top w:val="single" w:sz="8" w:space="0" w:color="AEAEAE"/>
              <w:left w:val="single" w:sz="8" w:space="0" w:color="E0E0E0"/>
              <w:bottom w:val="nil"/>
              <w:right w:val="single" w:sz="8" w:space="0" w:color="E0E0E0"/>
            </w:tcBorders>
            <w:shd w:val="clear" w:color="auto" w:fill="FFFFFF"/>
          </w:tcPr>
          <w:p w14:paraId="38FD227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6.33942</w:t>
            </w:r>
          </w:p>
        </w:tc>
        <w:tc>
          <w:tcPr>
            <w:tcW w:w="1196" w:type="dxa"/>
            <w:tcBorders>
              <w:top w:val="single" w:sz="8" w:space="0" w:color="AEAEAE"/>
              <w:left w:val="single" w:sz="8" w:space="0" w:color="E0E0E0"/>
              <w:bottom w:val="nil"/>
              <w:right w:val="nil"/>
            </w:tcBorders>
            <w:shd w:val="clear" w:color="auto" w:fill="FFFFFF"/>
          </w:tcPr>
          <w:p w14:paraId="621FB2A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157</w:t>
            </w:r>
          </w:p>
        </w:tc>
      </w:tr>
      <w:tr w:rsidR="00057DA4" w:rsidRPr="00057DA4" w14:paraId="4D538337" w14:textId="77777777" w:rsidTr="00CC76C6">
        <w:trPr>
          <w:cantSplit/>
          <w:trHeight w:val="318"/>
        </w:trPr>
        <w:tc>
          <w:tcPr>
            <w:tcW w:w="1085" w:type="dxa"/>
            <w:vMerge w:val="restart"/>
            <w:tcBorders>
              <w:top w:val="single" w:sz="8" w:space="0" w:color="AEAEAE"/>
              <w:left w:val="nil"/>
              <w:bottom w:val="single" w:sz="8" w:space="0" w:color="152935"/>
              <w:right w:val="nil"/>
            </w:tcBorders>
            <w:shd w:val="clear" w:color="auto" w:fill="E0E0E0"/>
          </w:tcPr>
          <w:p w14:paraId="7AF90A12"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405" w:type="dxa"/>
            <w:vMerge w:val="restart"/>
            <w:tcBorders>
              <w:top w:val="single" w:sz="8" w:space="0" w:color="AEAEAE"/>
              <w:left w:val="nil"/>
              <w:bottom w:val="nil"/>
              <w:right w:val="nil"/>
            </w:tcBorders>
            <w:shd w:val="clear" w:color="auto" w:fill="E0E0E0"/>
          </w:tcPr>
          <w:p w14:paraId="3F043F2A"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5.00</w:t>
            </w:r>
          </w:p>
        </w:tc>
        <w:tc>
          <w:tcPr>
            <w:tcW w:w="1994" w:type="dxa"/>
            <w:tcBorders>
              <w:top w:val="single" w:sz="8" w:space="0" w:color="AEAEAE"/>
              <w:left w:val="nil"/>
              <w:bottom w:val="single" w:sz="8" w:space="0" w:color="AEAEAE"/>
              <w:right w:val="nil"/>
            </w:tcBorders>
            <w:shd w:val="clear" w:color="auto" w:fill="E0E0E0"/>
          </w:tcPr>
          <w:p w14:paraId="20F7F405"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63591B6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65.9688</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6C7D82C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6.79888</w:t>
            </w:r>
          </w:p>
        </w:tc>
        <w:tc>
          <w:tcPr>
            <w:tcW w:w="1196" w:type="dxa"/>
            <w:tcBorders>
              <w:top w:val="single" w:sz="8" w:space="0" w:color="AEAEAE"/>
              <w:left w:val="single" w:sz="8" w:space="0" w:color="E0E0E0"/>
              <w:bottom w:val="single" w:sz="8" w:space="0" w:color="AEAEAE"/>
              <w:right w:val="nil"/>
            </w:tcBorders>
            <w:shd w:val="clear" w:color="auto" w:fill="FFFFFF"/>
          </w:tcPr>
          <w:p w14:paraId="260FF5C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32</w:t>
            </w:r>
          </w:p>
        </w:tc>
      </w:tr>
      <w:tr w:rsidR="00057DA4" w:rsidRPr="00057DA4" w14:paraId="0ADA2904" w14:textId="77777777" w:rsidTr="00CC76C6">
        <w:trPr>
          <w:cantSplit/>
          <w:trHeight w:val="334"/>
        </w:trPr>
        <w:tc>
          <w:tcPr>
            <w:tcW w:w="1085" w:type="dxa"/>
            <w:vMerge/>
            <w:tcBorders>
              <w:top w:val="single" w:sz="8" w:space="0" w:color="AEAEAE"/>
              <w:left w:val="nil"/>
              <w:bottom w:val="single" w:sz="8" w:space="0" w:color="152935"/>
              <w:right w:val="nil"/>
            </w:tcBorders>
            <w:shd w:val="clear" w:color="auto" w:fill="E0E0E0"/>
          </w:tcPr>
          <w:p w14:paraId="17DDC53A"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31E3F94B"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11DF8711"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474D625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63.2021</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7EC2117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6.95234</w:t>
            </w:r>
          </w:p>
        </w:tc>
        <w:tc>
          <w:tcPr>
            <w:tcW w:w="1196" w:type="dxa"/>
            <w:tcBorders>
              <w:top w:val="single" w:sz="8" w:space="0" w:color="AEAEAE"/>
              <w:left w:val="single" w:sz="8" w:space="0" w:color="E0E0E0"/>
              <w:bottom w:val="single" w:sz="8" w:space="0" w:color="AEAEAE"/>
              <w:right w:val="nil"/>
            </w:tcBorders>
            <w:shd w:val="clear" w:color="auto" w:fill="FFFFFF"/>
          </w:tcPr>
          <w:p w14:paraId="76252A7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94</w:t>
            </w:r>
          </w:p>
        </w:tc>
      </w:tr>
      <w:tr w:rsidR="00057DA4" w:rsidRPr="00057DA4" w14:paraId="56E1B95A" w14:textId="77777777" w:rsidTr="00CC76C6">
        <w:trPr>
          <w:cantSplit/>
          <w:trHeight w:val="318"/>
        </w:trPr>
        <w:tc>
          <w:tcPr>
            <w:tcW w:w="1085" w:type="dxa"/>
            <w:vMerge/>
            <w:tcBorders>
              <w:top w:val="single" w:sz="8" w:space="0" w:color="AEAEAE"/>
              <w:left w:val="nil"/>
              <w:bottom w:val="single" w:sz="8" w:space="0" w:color="152935"/>
              <w:right w:val="nil"/>
            </w:tcBorders>
            <w:shd w:val="clear" w:color="auto" w:fill="E0E0E0"/>
          </w:tcPr>
          <w:p w14:paraId="6E642A95"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13C295CF"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2AF9ED75"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5117716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63.9048</w:t>
            </w:r>
          </w:p>
        </w:tc>
        <w:tc>
          <w:tcPr>
            <w:tcW w:w="1673" w:type="dxa"/>
            <w:tcBorders>
              <w:top w:val="single" w:sz="8" w:space="0" w:color="AEAEAE"/>
              <w:left w:val="single" w:sz="8" w:space="0" w:color="E0E0E0"/>
              <w:bottom w:val="nil"/>
              <w:right w:val="single" w:sz="8" w:space="0" w:color="E0E0E0"/>
            </w:tcBorders>
            <w:shd w:val="clear" w:color="auto" w:fill="FFFFFF"/>
          </w:tcPr>
          <w:p w14:paraId="0B6561D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6.99191</w:t>
            </w:r>
          </w:p>
        </w:tc>
        <w:tc>
          <w:tcPr>
            <w:tcW w:w="1196" w:type="dxa"/>
            <w:tcBorders>
              <w:top w:val="single" w:sz="8" w:space="0" w:color="AEAEAE"/>
              <w:left w:val="single" w:sz="8" w:space="0" w:color="E0E0E0"/>
              <w:bottom w:val="nil"/>
              <w:right w:val="nil"/>
            </w:tcBorders>
            <w:shd w:val="clear" w:color="auto" w:fill="FFFFFF"/>
          </w:tcPr>
          <w:p w14:paraId="4B67598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126</w:t>
            </w:r>
          </w:p>
        </w:tc>
      </w:tr>
      <w:tr w:rsidR="00057DA4" w:rsidRPr="00057DA4" w14:paraId="1E329602" w14:textId="77777777" w:rsidTr="00CC76C6">
        <w:trPr>
          <w:cantSplit/>
          <w:trHeight w:val="334"/>
        </w:trPr>
        <w:tc>
          <w:tcPr>
            <w:tcW w:w="1085" w:type="dxa"/>
            <w:vMerge/>
            <w:tcBorders>
              <w:top w:val="single" w:sz="8" w:space="0" w:color="AEAEAE"/>
              <w:left w:val="nil"/>
              <w:bottom w:val="single" w:sz="8" w:space="0" w:color="152935"/>
              <w:right w:val="nil"/>
            </w:tcBorders>
            <w:shd w:val="clear" w:color="auto" w:fill="E0E0E0"/>
          </w:tcPr>
          <w:p w14:paraId="2C908577"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nil"/>
              <w:right w:val="nil"/>
            </w:tcBorders>
            <w:shd w:val="clear" w:color="auto" w:fill="E0E0E0"/>
          </w:tcPr>
          <w:p w14:paraId="3F5D02EB"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6.00</w:t>
            </w:r>
          </w:p>
        </w:tc>
        <w:tc>
          <w:tcPr>
            <w:tcW w:w="1994" w:type="dxa"/>
            <w:tcBorders>
              <w:top w:val="single" w:sz="8" w:space="0" w:color="AEAEAE"/>
              <w:left w:val="nil"/>
              <w:bottom w:val="single" w:sz="8" w:space="0" w:color="AEAEAE"/>
              <w:right w:val="nil"/>
            </w:tcBorders>
            <w:shd w:val="clear" w:color="auto" w:fill="E0E0E0"/>
          </w:tcPr>
          <w:p w14:paraId="6E45BF4B"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04C89CD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66.2941</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1F3633B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5.76990</w:t>
            </w:r>
          </w:p>
        </w:tc>
        <w:tc>
          <w:tcPr>
            <w:tcW w:w="1196" w:type="dxa"/>
            <w:tcBorders>
              <w:top w:val="single" w:sz="8" w:space="0" w:color="AEAEAE"/>
              <w:left w:val="single" w:sz="8" w:space="0" w:color="E0E0E0"/>
              <w:bottom w:val="single" w:sz="8" w:space="0" w:color="AEAEAE"/>
              <w:right w:val="nil"/>
            </w:tcBorders>
            <w:shd w:val="clear" w:color="auto" w:fill="FFFFFF"/>
          </w:tcPr>
          <w:p w14:paraId="7D6B734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51</w:t>
            </w:r>
          </w:p>
        </w:tc>
      </w:tr>
      <w:tr w:rsidR="00057DA4" w:rsidRPr="00057DA4" w14:paraId="01D21F58" w14:textId="77777777" w:rsidTr="00CC76C6">
        <w:trPr>
          <w:cantSplit/>
          <w:trHeight w:val="334"/>
        </w:trPr>
        <w:tc>
          <w:tcPr>
            <w:tcW w:w="1085" w:type="dxa"/>
            <w:vMerge/>
            <w:tcBorders>
              <w:top w:val="single" w:sz="8" w:space="0" w:color="AEAEAE"/>
              <w:left w:val="nil"/>
              <w:bottom w:val="single" w:sz="8" w:space="0" w:color="152935"/>
              <w:right w:val="nil"/>
            </w:tcBorders>
            <w:shd w:val="clear" w:color="auto" w:fill="E0E0E0"/>
          </w:tcPr>
          <w:p w14:paraId="15B18027"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558E1F33"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484FC8DC"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37D977E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63.4912</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2CD922B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6.86639</w:t>
            </w:r>
          </w:p>
        </w:tc>
        <w:tc>
          <w:tcPr>
            <w:tcW w:w="1196" w:type="dxa"/>
            <w:tcBorders>
              <w:top w:val="single" w:sz="8" w:space="0" w:color="AEAEAE"/>
              <w:left w:val="single" w:sz="8" w:space="0" w:color="E0E0E0"/>
              <w:bottom w:val="single" w:sz="8" w:space="0" w:color="AEAEAE"/>
              <w:right w:val="nil"/>
            </w:tcBorders>
            <w:shd w:val="clear" w:color="auto" w:fill="FFFFFF"/>
          </w:tcPr>
          <w:p w14:paraId="2116C6B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57</w:t>
            </w:r>
          </w:p>
        </w:tc>
      </w:tr>
      <w:tr w:rsidR="00057DA4" w:rsidRPr="00057DA4" w14:paraId="74A3A409" w14:textId="77777777" w:rsidTr="00CC76C6">
        <w:trPr>
          <w:cantSplit/>
          <w:trHeight w:val="318"/>
        </w:trPr>
        <w:tc>
          <w:tcPr>
            <w:tcW w:w="1085" w:type="dxa"/>
            <w:vMerge/>
            <w:tcBorders>
              <w:top w:val="single" w:sz="8" w:space="0" w:color="AEAEAE"/>
              <w:left w:val="nil"/>
              <w:bottom w:val="single" w:sz="8" w:space="0" w:color="152935"/>
              <w:right w:val="nil"/>
            </w:tcBorders>
            <w:shd w:val="clear" w:color="auto" w:fill="E0E0E0"/>
          </w:tcPr>
          <w:p w14:paraId="750923AB"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nil"/>
              <w:right w:val="nil"/>
            </w:tcBorders>
            <w:shd w:val="clear" w:color="auto" w:fill="E0E0E0"/>
          </w:tcPr>
          <w:p w14:paraId="7AAA59DF"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nil"/>
              <w:right w:val="nil"/>
            </w:tcBorders>
            <w:shd w:val="clear" w:color="auto" w:fill="E0E0E0"/>
          </w:tcPr>
          <w:p w14:paraId="7446AF6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nil"/>
              <w:right w:val="single" w:sz="8" w:space="0" w:color="E0E0E0"/>
            </w:tcBorders>
            <w:shd w:val="clear" w:color="auto" w:fill="FFFFFF"/>
          </w:tcPr>
          <w:p w14:paraId="56C4ECB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64.8148</w:t>
            </w:r>
          </w:p>
        </w:tc>
        <w:tc>
          <w:tcPr>
            <w:tcW w:w="1673" w:type="dxa"/>
            <w:tcBorders>
              <w:top w:val="single" w:sz="8" w:space="0" w:color="AEAEAE"/>
              <w:left w:val="single" w:sz="8" w:space="0" w:color="E0E0E0"/>
              <w:bottom w:val="nil"/>
              <w:right w:val="single" w:sz="8" w:space="0" w:color="E0E0E0"/>
            </w:tcBorders>
            <w:shd w:val="clear" w:color="auto" w:fill="FFFFFF"/>
          </w:tcPr>
          <w:p w14:paraId="5BB94B7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6.49680</w:t>
            </w:r>
          </w:p>
        </w:tc>
        <w:tc>
          <w:tcPr>
            <w:tcW w:w="1196" w:type="dxa"/>
            <w:tcBorders>
              <w:top w:val="single" w:sz="8" w:space="0" w:color="AEAEAE"/>
              <w:left w:val="single" w:sz="8" w:space="0" w:color="E0E0E0"/>
              <w:bottom w:val="nil"/>
              <w:right w:val="nil"/>
            </w:tcBorders>
            <w:shd w:val="clear" w:color="auto" w:fill="FFFFFF"/>
          </w:tcPr>
          <w:p w14:paraId="6E92110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108</w:t>
            </w:r>
          </w:p>
        </w:tc>
      </w:tr>
      <w:tr w:rsidR="00057DA4" w:rsidRPr="00057DA4" w14:paraId="7EDE41C5" w14:textId="77777777" w:rsidTr="00CC76C6">
        <w:trPr>
          <w:cantSplit/>
          <w:trHeight w:val="334"/>
        </w:trPr>
        <w:tc>
          <w:tcPr>
            <w:tcW w:w="1085" w:type="dxa"/>
            <w:vMerge/>
            <w:tcBorders>
              <w:top w:val="single" w:sz="8" w:space="0" w:color="AEAEAE"/>
              <w:left w:val="nil"/>
              <w:bottom w:val="single" w:sz="8" w:space="0" w:color="152935"/>
              <w:right w:val="nil"/>
            </w:tcBorders>
            <w:shd w:val="clear" w:color="auto" w:fill="E0E0E0"/>
          </w:tcPr>
          <w:p w14:paraId="44D8E887"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val="restart"/>
            <w:tcBorders>
              <w:top w:val="single" w:sz="8" w:space="0" w:color="AEAEAE"/>
              <w:left w:val="nil"/>
              <w:bottom w:val="single" w:sz="8" w:space="0" w:color="152935"/>
              <w:right w:val="nil"/>
            </w:tcBorders>
            <w:shd w:val="clear" w:color="auto" w:fill="E0E0E0"/>
          </w:tcPr>
          <w:p w14:paraId="505D553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994" w:type="dxa"/>
            <w:tcBorders>
              <w:top w:val="single" w:sz="8" w:space="0" w:color="AEAEAE"/>
              <w:left w:val="nil"/>
              <w:bottom w:val="single" w:sz="8" w:space="0" w:color="AEAEAE"/>
              <w:right w:val="nil"/>
            </w:tcBorders>
            <w:shd w:val="clear" w:color="auto" w:fill="E0E0E0"/>
          </w:tcPr>
          <w:p w14:paraId="279BE8F7"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192" w:type="dxa"/>
            <w:tcBorders>
              <w:top w:val="single" w:sz="8" w:space="0" w:color="AEAEAE"/>
              <w:left w:val="nil"/>
              <w:bottom w:val="single" w:sz="8" w:space="0" w:color="AEAEAE"/>
              <w:right w:val="single" w:sz="8" w:space="0" w:color="E0E0E0"/>
            </w:tcBorders>
            <w:shd w:val="clear" w:color="auto" w:fill="FFFFFF"/>
          </w:tcPr>
          <w:p w14:paraId="2345237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66.1687</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2E6EA75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6.14821</w:t>
            </w:r>
          </w:p>
        </w:tc>
        <w:tc>
          <w:tcPr>
            <w:tcW w:w="1196" w:type="dxa"/>
            <w:tcBorders>
              <w:top w:val="single" w:sz="8" w:space="0" w:color="AEAEAE"/>
              <w:left w:val="single" w:sz="8" w:space="0" w:color="E0E0E0"/>
              <w:bottom w:val="single" w:sz="8" w:space="0" w:color="AEAEAE"/>
              <w:right w:val="nil"/>
            </w:tcBorders>
            <w:shd w:val="clear" w:color="auto" w:fill="FFFFFF"/>
          </w:tcPr>
          <w:p w14:paraId="6616419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83</w:t>
            </w:r>
          </w:p>
        </w:tc>
      </w:tr>
      <w:tr w:rsidR="00057DA4" w:rsidRPr="00057DA4" w14:paraId="28C0309A" w14:textId="77777777" w:rsidTr="00CC76C6">
        <w:trPr>
          <w:cantSplit/>
          <w:trHeight w:val="334"/>
        </w:trPr>
        <w:tc>
          <w:tcPr>
            <w:tcW w:w="1085" w:type="dxa"/>
            <w:vMerge/>
            <w:tcBorders>
              <w:top w:val="single" w:sz="8" w:space="0" w:color="AEAEAE"/>
              <w:left w:val="nil"/>
              <w:bottom w:val="single" w:sz="8" w:space="0" w:color="152935"/>
              <w:right w:val="nil"/>
            </w:tcBorders>
            <w:shd w:val="clear" w:color="auto" w:fill="E0E0E0"/>
          </w:tcPr>
          <w:p w14:paraId="2F8E2A90"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single" w:sz="8" w:space="0" w:color="152935"/>
              <w:right w:val="nil"/>
            </w:tcBorders>
            <w:shd w:val="clear" w:color="auto" w:fill="E0E0E0"/>
          </w:tcPr>
          <w:p w14:paraId="7C03A3DC"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AEAEAE"/>
              <w:right w:val="nil"/>
            </w:tcBorders>
            <w:shd w:val="clear" w:color="auto" w:fill="E0E0E0"/>
          </w:tcPr>
          <w:p w14:paraId="32B22F0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non professional</w:t>
            </w:r>
          </w:p>
        </w:tc>
        <w:tc>
          <w:tcPr>
            <w:tcW w:w="1192" w:type="dxa"/>
            <w:tcBorders>
              <w:top w:val="single" w:sz="8" w:space="0" w:color="AEAEAE"/>
              <w:left w:val="nil"/>
              <w:bottom w:val="single" w:sz="8" w:space="0" w:color="AEAEAE"/>
              <w:right w:val="single" w:sz="8" w:space="0" w:color="E0E0E0"/>
            </w:tcBorders>
            <w:shd w:val="clear" w:color="auto" w:fill="FFFFFF"/>
          </w:tcPr>
          <w:p w14:paraId="78C3D09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63.3113</w:t>
            </w:r>
          </w:p>
        </w:tc>
        <w:tc>
          <w:tcPr>
            <w:tcW w:w="1673" w:type="dxa"/>
            <w:tcBorders>
              <w:top w:val="single" w:sz="8" w:space="0" w:color="AEAEAE"/>
              <w:left w:val="single" w:sz="8" w:space="0" w:color="E0E0E0"/>
              <w:bottom w:val="single" w:sz="8" w:space="0" w:color="AEAEAE"/>
              <w:right w:val="single" w:sz="8" w:space="0" w:color="E0E0E0"/>
            </w:tcBorders>
            <w:shd w:val="clear" w:color="auto" w:fill="FFFFFF"/>
          </w:tcPr>
          <w:p w14:paraId="0B2582D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6.89849</w:t>
            </w:r>
          </w:p>
        </w:tc>
        <w:tc>
          <w:tcPr>
            <w:tcW w:w="1196" w:type="dxa"/>
            <w:tcBorders>
              <w:top w:val="single" w:sz="8" w:space="0" w:color="AEAEAE"/>
              <w:left w:val="single" w:sz="8" w:space="0" w:color="E0E0E0"/>
              <w:bottom w:val="single" w:sz="8" w:space="0" w:color="AEAEAE"/>
              <w:right w:val="nil"/>
            </w:tcBorders>
            <w:shd w:val="clear" w:color="auto" w:fill="FFFFFF"/>
          </w:tcPr>
          <w:p w14:paraId="3919AAF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151</w:t>
            </w:r>
          </w:p>
        </w:tc>
      </w:tr>
      <w:tr w:rsidR="00057DA4" w:rsidRPr="00057DA4" w14:paraId="139DFF37" w14:textId="77777777" w:rsidTr="00CC76C6">
        <w:trPr>
          <w:cantSplit/>
          <w:trHeight w:val="79"/>
        </w:trPr>
        <w:tc>
          <w:tcPr>
            <w:tcW w:w="1085" w:type="dxa"/>
            <w:vMerge/>
            <w:tcBorders>
              <w:top w:val="single" w:sz="8" w:space="0" w:color="AEAEAE"/>
              <w:left w:val="nil"/>
              <w:bottom w:val="single" w:sz="8" w:space="0" w:color="152935"/>
              <w:right w:val="nil"/>
            </w:tcBorders>
            <w:shd w:val="clear" w:color="auto" w:fill="E0E0E0"/>
          </w:tcPr>
          <w:p w14:paraId="7015553D"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405" w:type="dxa"/>
            <w:vMerge/>
            <w:tcBorders>
              <w:top w:val="single" w:sz="8" w:space="0" w:color="AEAEAE"/>
              <w:left w:val="nil"/>
              <w:bottom w:val="single" w:sz="8" w:space="0" w:color="152935"/>
              <w:right w:val="nil"/>
            </w:tcBorders>
            <w:shd w:val="clear" w:color="auto" w:fill="E0E0E0"/>
          </w:tcPr>
          <w:p w14:paraId="7D74086E" w14:textId="77777777" w:rsidR="00057DA4" w:rsidRPr="00057DA4" w:rsidRDefault="00057DA4" w:rsidP="00057DA4">
            <w:pPr>
              <w:autoSpaceDE w:val="0"/>
              <w:autoSpaceDN w:val="0"/>
              <w:adjustRightInd w:val="0"/>
              <w:spacing w:after="0" w:line="240" w:lineRule="auto"/>
              <w:rPr>
                <w:rFonts w:ascii="Arial" w:hAnsi="Arial" w:cs="Arial"/>
                <w:color w:val="010205"/>
                <w:sz w:val="18"/>
                <w:szCs w:val="18"/>
              </w:rPr>
            </w:pPr>
          </w:p>
        </w:tc>
        <w:tc>
          <w:tcPr>
            <w:tcW w:w="1994" w:type="dxa"/>
            <w:tcBorders>
              <w:top w:val="single" w:sz="8" w:space="0" w:color="AEAEAE"/>
              <w:left w:val="nil"/>
              <w:bottom w:val="single" w:sz="8" w:space="0" w:color="152935"/>
              <w:right w:val="nil"/>
            </w:tcBorders>
            <w:shd w:val="clear" w:color="auto" w:fill="E0E0E0"/>
          </w:tcPr>
          <w:p w14:paraId="67746D27"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192" w:type="dxa"/>
            <w:tcBorders>
              <w:top w:val="single" w:sz="8" w:space="0" w:color="AEAEAE"/>
              <w:left w:val="nil"/>
              <w:bottom w:val="single" w:sz="8" w:space="0" w:color="152935"/>
              <w:right w:val="single" w:sz="8" w:space="0" w:color="E0E0E0"/>
            </w:tcBorders>
            <w:shd w:val="clear" w:color="auto" w:fill="FFFFFF"/>
          </w:tcPr>
          <w:p w14:paraId="788C617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64.3248</w:t>
            </w:r>
          </w:p>
        </w:tc>
        <w:tc>
          <w:tcPr>
            <w:tcW w:w="1673" w:type="dxa"/>
            <w:tcBorders>
              <w:top w:val="single" w:sz="8" w:space="0" w:color="AEAEAE"/>
              <w:left w:val="single" w:sz="8" w:space="0" w:color="E0E0E0"/>
              <w:bottom w:val="single" w:sz="8" w:space="0" w:color="152935"/>
              <w:right w:val="single" w:sz="8" w:space="0" w:color="E0E0E0"/>
            </w:tcBorders>
            <w:shd w:val="clear" w:color="auto" w:fill="FFFFFF"/>
          </w:tcPr>
          <w:p w14:paraId="3C84B69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6.76881</w:t>
            </w:r>
          </w:p>
        </w:tc>
        <w:tc>
          <w:tcPr>
            <w:tcW w:w="1196" w:type="dxa"/>
            <w:tcBorders>
              <w:top w:val="single" w:sz="8" w:space="0" w:color="AEAEAE"/>
              <w:left w:val="single" w:sz="8" w:space="0" w:color="E0E0E0"/>
              <w:bottom w:val="single" w:sz="8" w:space="0" w:color="152935"/>
              <w:right w:val="nil"/>
            </w:tcBorders>
            <w:shd w:val="clear" w:color="auto" w:fill="FFFFFF"/>
          </w:tcPr>
          <w:p w14:paraId="4A5E02C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234</w:t>
            </w:r>
          </w:p>
        </w:tc>
      </w:tr>
    </w:tbl>
    <w:p w14:paraId="2F548FD0"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67E2A15E"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bl>
      <w:tblPr>
        <w:tblW w:w="82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5075"/>
      </w:tblGrid>
      <w:tr w:rsidR="00057DA4" w:rsidRPr="00057DA4" w14:paraId="7A2533D0" w14:textId="77777777" w:rsidTr="00CC76C6">
        <w:trPr>
          <w:cantSplit/>
        </w:trPr>
        <w:tc>
          <w:tcPr>
            <w:tcW w:w="8222" w:type="dxa"/>
            <w:gridSpan w:val="4"/>
            <w:tcBorders>
              <w:top w:val="nil"/>
              <w:left w:val="nil"/>
              <w:bottom w:val="nil"/>
              <w:right w:val="nil"/>
            </w:tcBorders>
            <w:shd w:val="clear" w:color="auto" w:fill="FFFFFF"/>
            <w:vAlign w:val="center"/>
          </w:tcPr>
          <w:p w14:paraId="7C55943F"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010205"/>
              </w:rPr>
            </w:pPr>
            <w:r w:rsidRPr="00057DA4">
              <w:rPr>
                <w:rFonts w:ascii="Arial" w:hAnsi="Arial" w:cs="Arial"/>
                <w:b/>
                <w:bCs/>
                <w:color w:val="010205"/>
              </w:rPr>
              <w:t>Levene's Test of Equality of Error Variances</w:t>
            </w:r>
            <w:r w:rsidRPr="00057DA4">
              <w:rPr>
                <w:rFonts w:ascii="Arial" w:hAnsi="Arial" w:cs="Arial"/>
                <w:b/>
                <w:bCs/>
                <w:color w:val="010205"/>
                <w:vertAlign w:val="superscript"/>
              </w:rPr>
              <w:t>a</w:t>
            </w:r>
          </w:p>
        </w:tc>
      </w:tr>
      <w:tr w:rsidR="00057DA4" w:rsidRPr="00057DA4" w14:paraId="71BEEE9B" w14:textId="77777777" w:rsidTr="00CC76C6">
        <w:trPr>
          <w:cantSplit/>
        </w:trPr>
        <w:tc>
          <w:tcPr>
            <w:tcW w:w="8222" w:type="dxa"/>
            <w:gridSpan w:val="4"/>
            <w:tcBorders>
              <w:top w:val="nil"/>
              <w:left w:val="nil"/>
              <w:bottom w:val="nil"/>
              <w:right w:val="nil"/>
            </w:tcBorders>
            <w:shd w:val="clear" w:color="auto" w:fill="FFFFFF"/>
            <w:vAlign w:val="bottom"/>
          </w:tcPr>
          <w:p w14:paraId="0041A761" w14:textId="77777777" w:rsidR="00057DA4" w:rsidRPr="00057DA4" w:rsidRDefault="00057DA4" w:rsidP="00057DA4">
            <w:pPr>
              <w:autoSpaceDE w:val="0"/>
              <w:autoSpaceDN w:val="0"/>
              <w:adjustRightInd w:val="0"/>
              <w:spacing w:after="0" w:line="320" w:lineRule="atLeast"/>
              <w:rPr>
                <w:rFonts w:ascii="Times New Roman" w:hAnsi="Times New Roman" w:cs="Times New Roman"/>
                <w:sz w:val="24"/>
                <w:szCs w:val="24"/>
              </w:rPr>
            </w:pPr>
            <w:r w:rsidRPr="00057DA4">
              <w:rPr>
                <w:rFonts w:ascii="Arial" w:hAnsi="Arial" w:cs="Arial"/>
                <w:color w:val="010205"/>
                <w:sz w:val="18"/>
                <w:szCs w:val="18"/>
                <w:shd w:val="clear" w:color="auto" w:fill="FFFFFF"/>
              </w:rPr>
              <w:t xml:space="preserve">Dependent Variable:   camitotal  </w:t>
            </w:r>
          </w:p>
        </w:tc>
      </w:tr>
      <w:tr w:rsidR="00057DA4" w:rsidRPr="00057DA4" w14:paraId="50A10FD2" w14:textId="77777777" w:rsidTr="00CC76C6">
        <w:trPr>
          <w:cantSplit/>
        </w:trPr>
        <w:tc>
          <w:tcPr>
            <w:tcW w:w="1049" w:type="dxa"/>
            <w:tcBorders>
              <w:top w:val="nil"/>
              <w:left w:val="nil"/>
              <w:bottom w:val="single" w:sz="8" w:space="0" w:color="152935"/>
              <w:right w:val="single" w:sz="8" w:space="0" w:color="E0E0E0"/>
            </w:tcBorders>
            <w:shd w:val="clear" w:color="auto" w:fill="FFFFFF"/>
            <w:vAlign w:val="bottom"/>
          </w:tcPr>
          <w:p w14:paraId="44D49D41"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2BA1B2E3"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755873FF"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df2</w:t>
            </w:r>
          </w:p>
        </w:tc>
        <w:tc>
          <w:tcPr>
            <w:tcW w:w="5075" w:type="dxa"/>
            <w:tcBorders>
              <w:top w:val="nil"/>
              <w:left w:val="single" w:sz="8" w:space="0" w:color="E0E0E0"/>
              <w:bottom w:val="single" w:sz="8" w:space="0" w:color="152935"/>
              <w:right w:val="nil"/>
            </w:tcBorders>
            <w:shd w:val="clear" w:color="auto" w:fill="FFFFFF"/>
            <w:vAlign w:val="bottom"/>
          </w:tcPr>
          <w:p w14:paraId="5D66ED0E"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Sig.</w:t>
            </w:r>
          </w:p>
        </w:tc>
      </w:tr>
      <w:tr w:rsidR="00057DA4" w:rsidRPr="00057DA4" w14:paraId="4411A28D" w14:textId="77777777" w:rsidTr="00CC76C6">
        <w:trPr>
          <w:cantSplit/>
        </w:trPr>
        <w:tc>
          <w:tcPr>
            <w:tcW w:w="1049" w:type="dxa"/>
            <w:tcBorders>
              <w:top w:val="single" w:sz="8" w:space="0" w:color="152935"/>
              <w:left w:val="nil"/>
              <w:bottom w:val="single" w:sz="8" w:space="0" w:color="152935"/>
              <w:right w:val="single" w:sz="8" w:space="0" w:color="E0E0E0"/>
            </w:tcBorders>
            <w:shd w:val="clear" w:color="auto" w:fill="FFFFFF"/>
          </w:tcPr>
          <w:p w14:paraId="4DE8CE0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2.129</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7735654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567AE9C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226</w:t>
            </w:r>
          </w:p>
        </w:tc>
        <w:tc>
          <w:tcPr>
            <w:tcW w:w="5075" w:type="dxa"/>
            <w:tcBorders>
              <w:top w:val="single" w:sz="8" w:space="0" w:color="152935"/>
              <w:left w:val="single" w:sz="8" w:space="0" w:color="E0E0E0"/>
              <w:bottom w:val="single" w:sz="8" w:space="0" w:color="152935"/>
              <w:right w:val="nil"/>
            </w:tcBorders>
            <w:shd w:val="clear" w:color="auto" w:fill="FFFFFF"/>
          </w:tcPr>
          <w:p w14:paraId="4467256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.042</w:t>
            </w:r>
          </w:p>
        </w:tc>
      </w:tr>
      <w:tr w:rsidR="00057DA4" w:rsidRPr="00057DA4" w14:paraId="54836AD9" w14:textId="77777777" w:rsidTr="00CC76C6">
        <w:trPr>
          <w:cantSplit/>
        </w:trPr>
        <w:tc>
          <w:tcPr>
            <w:tcW w:w="8222" w:type="dxa"/>
            <w:gridSpan w:val="4"/>
            <w:tcBorders>
              <w:top w:val="nil"/>
              <w:left w:val="nil"/>
              <w:bottom w:val="nil"/>
              <w:right w:val="nil"/>
            </w:tcBorders>
            <w:shd w:val="clear" w:color="auto" w:fill="FFFFFF"/>
          </w:tcPr>
          <w:p w14:paraId="7395CA6B"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Tests the null hypothesis that the error variance of the dependent variable is equal across groups.</w:t>
            </w:r>
          </w:p>
        </w:tc>
      </w:tr>
      <w:tr w:rsidR="00057DA4" w:rsidRPr="00057DA4" w14:paraId="2E6A681F" w14:textId="77777777" w:rsidTr="00CC76C6">
        <w:trPr>
          <w:cantSplit/>
        </w:trPr>
        <w:tc>
          <w:tcPr>
            <w:tcW w:w="8222" w:type="dxa"/>
            <w:gridSpan w:val="4"/>
            <w:tcBorders>
              <w:top w:val="nil"/>
              <w:left w:val="nil"/>
              <w:bottom w:val="nil"/>
              <w:right w:val="nil"/>
            </w:tcBorders>
            <w:shd w:val="clear" w:color="auto" w:fill="FFFFFF"/>
          </w:tcPr>
          <w:p w14:paraId="50A6E9F6"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a. Design: Intercept + Gender + agegroups + Professional + Gender * agegroups + Gender * Professional + agegroups * Professional + Gender * agegroups * Professional</w:t>
            </w:r>
          </w:p>
        </w:tc>
      </w:tr>
    </w:tbl>
    <w:p w14:paraId="43293A5D"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51EDC124" w14:textId="7C901FBE" w:rsidR="00057DA4" w:rsidRDefault="00057DA4" w:rsidP="00057DA4">
      <w:pPr>
        <w:autoSpaceDE w:val="0"/>
        <w:autoSpaceDN w:val="0"/>
        <w:adjustRightInd w:val="0"/>
        <w:spacing w:after="0" w:line="240" w:lineRule="auto"/>
        <w:rPr>
          <w:rFonts w:ascii="Times New Roman" w:hAnsi="Times New Roman" w:cs="Times New Roman"/>
          <w:sz w:val="24"/>
          <w:szCs w:val="24"/>
        </w:rPr>
      </w:pPr>
    </w:p>
    <w:tbl>
      <w:tblPr>
        <w:tblW w:w="95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03"/>
        <w:gridCol w:w="1441"/>
        <w:gridCol w:w="1005"/>
        <w:gridCol w:w="1380"/>
        <w:gridCol w:w="1170"/>
        <w:gridCol w:w="1005"/>
        <w:gridCol w:w="1159"/>
      </w:tblGrid>
      <w:tr w:rsidR="00057DA4" w:rsidRPr="00057DA4" w14:paraId="026A1E50" w14:textId="77777777" w:rsidTr="00CC76C6">
        <w:trPr>
          <w:cantSplit/>
          <w:trHeight w:val="292"/>
        </w:trPr>
        <w:tc>
          <w:tcPr>
            <w:tcW w:w="9563" w:type="dxa"/>
            <w:gridSpan w:val="7"/>
            <w:tcBorders>
              <w:top w:val="nil"/>
              <w:left w:val="nil"/>
              <w:bottom w:val="nil"/>
              <w:right w:val="nil"/>
            </w:tcBorders>
            <w:shd w:val="clear" w:color="auto" w:fill="FFFFFF"/>
            <w:vAlign w:val="center"/>
          </w:tcPr>
          <w:p w14:paraId="29176AD4"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010205"/>
              </w:rPr>
            </w:pPr>
            <w:r w:rsidRPr="00057DA4">
              <w:rPr>
                <w:rFonts w:ascii="Arial" w:hAnsi="Arial" w:cs="Arial"/>
                <w:b/>
                <w:bCs/>
                <w:color w:val="010205"/>
              </w:rPr>
              <w:t>Tests of Between-Subjects Effects</w:t>
            </w:r>
          </w:p>
        </w:tc>
      </w:tr>
      <w:tr w:rsidR="00057DA4" w:rsidRPr="00057DA4" w14:paraId="3A74F78B" w14:textId="77777777" w:rsidTr="00CC76C6">
        <w:trPr>
          <w:cantSplit/>
          <w:trHeight w:val="305"/>
        </w:trPr>
        <w:tc>
          <w:tcPr>
            <w:tcW w:w="9563" w:type="dxa"/>
            <w:gridSpan w:val="7"/>
            <w:tcBorders>
              <w:top w:val="nil"/>
              <w:left w:val="nil"/>
              <w:bottom w:val="nil"/>
              <w:right w:val="nil"/>
            </w:tcBorders>
            <w:shd w:val="clear" w:color="auto" w:fill="FFFFFF"/>
            <w:vAlign w:val="bottom"/>
          </w:tcPr>
          <w:p w14:paraId="3C1987A1" w14:textId="77777777" w:rsidR="00057DA4" w:rsidRPr="00057DA4" w:rsidRDefault="00057DA4" w:rsidP="00057DA4">
            <w:pPr>
              <w:autoSpaceDE w:val="0"/>
              <w:autoSpaceDN w:val="0"/>
              <w:adjustRightInd w:val="0"/>
              <w:spacing w:after="0" w:line="320" w:lineRule="atLeast"/>
              <w:rPr>
                <w:rFonts w:ascii="Times New Roman" w:hAnsi="Times New Roman" w:cs="Times New Roman"/>
                <w:sz w:val="24"/>
                <w:szCs w:val="24"/>
              </w:rPr>
            </w:pPr>
            <w:r w:rsidRPr="00057DA4">
              <w:rPr>
                <w:rFonts w:ascii="Arial" w:hAnsi="Arial" w:cs="Arial"/>
                <w:color w:val="010205"/>
                <w:sz w:val="18"/>
                <w:szCs w:val="18"/>
                <w:shd w:val="clear" w:color="auto" w:fill="FFFFFF"/>
              </w:rPr>
              <w:t xml:space="preserve">Dependent Variable:   camitotal  </w:t>
            </w:r>
          </w:p>
        </w:tc>
      </w:tr>
      <w:tr w:rsidR="00057DA4" w:rsidRPr="00057DA4" w14:paraId="7BFE0A36" w14:textId="77777777" w:rsidTr="00CC76C6">
        <w:trPr>
          <w:cantSplit/>
          <w:trHeight w:val="584"/>
        </w:trPr>
        <w:tc>
          <w:tcPr>
            <w:tcW w:w="2403" w:type="dxa"/>
            <w:tcBorders>
              <w:top w:val="nil"/>
              <w:left w:val="nil"/>
              <w:bottom w:val="single" w:sz="8" w:space="0" w:color="152935"/>
              <w:right w:val="nil"/>
            </w:tcBorders>
            <w:shd w:val="clear" w:color="auto" w:fill="FFFFFF"/>
            <w:vAlign w:val="bottom"/>
          </w:tcPr>
          <w:p w14:paraId="344967F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Source</w:t>
            </w:r>
          </w:p>
        </w:tc>
        <w:tc>
          <w:tcPr>
            <w:tcW w:w="1441" w:type="dxa"/>
            <w:tcBorders>
              <w:top w:val="nil"/>
              <w:left w:val="nil"/>
              <w:bottom w:val="single" w:sz="8" w:space="0" w:color="152935"/>
              <w:right w:val="single" w:sz="8" w:space="0" w:color="E0E0E0"/>
            </w:tcBorders>
            <w:shd w:val="clear" w:color="auto" w:fill="FFFFFF"/>
            <w:vAlign w:val="bottom"/>
          </w:tcPr>
          <w:p w14:paraId="7F271C3D"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Type III Sum of Squares</w:t>
            </w:r>
          </w:p>
        </w:tc>
        <w:tc>
          <w:tcPr>
            <w:tcW w:w="1005" w:type="dxa"/>
            <w:tcBorders>
              <w:top w:val="nil"/>
              <w:left w:val="single" w:sz="8" w:space="0" w:color="E0E0E0"/>
              <w:bottom w:val="single" w:sz="8" w:space="0" w:color="152935"/>
              <w:right w:val="single" w:sz="8" w:space="0" w:color="E0E0E0"/>
            </w:tcBorders>
            <w:shd w:val="clear" w:color="auto" w:fill="FFFFFF"/>
            <w:vAlign w:val="bottom"/>
          </w:tcPr>
          <w:p w14:paraId="1A734D5E"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df</w:t>
            </w:r>
          </w:p>
        </w:tc>
        <w:tc>
          <w:tcPr>
            <w:tcW w:w="1380" w:type="dxa"/>
            <w:tcBorders>
              <w:top w:val="nil"/>
              <w:left w:val="single" w:sz="8" w:space="0" w:color="E0E0E0"/>
              <w:bottom w:val="single" w:sz="8" w:space="0" w:color="152935"/>
              <w:right w:val="single" w:sz="8" w:space="0" w:color="E0E0E0"/>
            </w:tcBorders>
            <w:shd w:val="clear" w:color="auto" w:fill="FFFFFF"/>
            <w:vAlign w:val="bottom"/>
          </w:tcPr>
          <w:p w14:paraId="546BD6B4"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Mean Square</w:t>
            </w:r>
          </w:p>
        </w:tc>
        <w:tc>
          <w:tcPr>
            <w:tcW w:w="1170" w:type="dxa"/>
            <w:tcBorders>
              <w:top w:val="nil"/>
              <w:left w:val="single" w:sz="8" w:space="0" w:color="E0E0E0"/>
              <w:bottom w:val="single" w:sz="8" w:space="0" w:color="152935"/>
              <w:right w:val="single" w:sz="8" w:space="0" w:color="E0E0E0"/>
            </w:tcBorders>
            <w:shd w:val="clear" w:color="auto" w:fill="FFFFFF"/>
            <w:vAlign w:val="bottom"/>
          </w:tcPr>
          <w:p w14:paraId="4818A323"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F</w:t>
            </w:r>
          </w:p>
        </w:tc>
        <w:tc>
          <w:tcPr>
            <w:tcW w:w="1005" w:type="dxa"/>
            <w:tcBorders>
              <w:top w:val="nil"/>
              <w:left w:val="single" w:sz="8" w:space="0" w:color="E0E0E0"/>
              <w:bottom w:val="single" w:sz="8" w:space="0" w:color="152935"/>
              <w:right w:val="single" w:sz="8" w:space="0" w:color="E0E0E0"/>
            </w:tcBorders>
            <w:shd w:val="clear" w:color="auto" w:fill="FFFFFF"/>
            <w:vAlign w:val="bottom"/>
          </w:tcPr>
          <w:p w14:paraId="74375732"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Sig.</w:t>
            </w:r>
          </w:p>
        </w:tc>
        <w:tc>
          <w:tcPr>
            <w:tcW w:w="1159" w:type="dxa"/>
            <w:tcBorders>
              <w:top w:val="nil"/>
              <w:left w:val="single" w:sz="8" w:space="0" w:color="E0E0E0"/>
              <w:bottom w:val="single" w:sz="8" w:space="0" w:color="152935"/>
              <w:right w:val="nil"/>
            </w:tcBorders>
            <w:shd w:val="clear" w:color="auto" w:fill="FFFFFF"/>
            <w:vAlign w:val="bottom"/>
          </w:tcPr>
          <w:p w14:paraId="0A18FF12" w14:textId="77777777" w:rsidR="00057DA4" w:rsidRPr="00057DA4" w:rsidRDefault="00057DA4" w:rsidP="00057DA4">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Partial Eta Squared</w:t>
            </w:r>
          </w:p>
        </w:tc>
      </w:tr>
      <w:tr w:rsidR="00057DA4" w:rsidRPr="00057DA4" w14:paraId="68075BC0" w14:textId="77777777" w:rsidTr="00CC76C6">
        <w:trPr>
          <w:cantSplit/>
          <w:trHeight w:val="305"/>
        </w:trPr>
        <w:tc>
          <w:tcPr>
            <w:tcW w:w="2403" w:type="dxa"/>
            <w:tcBorders>
              <w:top w:val="single" w:sz="8" w:space="0" w:color="152935"/>
              <w:left w:val="nil"/>
              <w:bottom w:val="single" w:sz="8" w:space="0" w:color="AEAEAE"/>
              <w:right w:val="nil"/>
            </w:tcBorders>
            <w:shd w:val="clear" w:color="auto" w:fill="E0E0E0"/>
          </w:tcPr>
          <w:p w14:paraId="5BDAAE0E"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Corrected Model</w:t>
            </w:r>
          </w:p>
        </w:tc>
        <w:tc>
          <w:tcPr>
            <w:tcW w:w="1441" w:type="dxa"/>
            <w:tcBorders>
              <w:top w:val="single" w:sz="8" w:space="0" w:color="152935"/>
              <w:left w:val="nil"/>
              <w:bottom w:val="single" w:sz="8" w:space="0" w:color="AEAEAE"/>
              <w:right w:val="single" w:sz="8" w:space="0" w:color="E0E0E0"/>
            </w:tcBorders>
            <w:shd w:val="clear" w:color="auto" w:fill="FFFFFF"/>
          </w:tcPr>
          <w:p w14:paraId="6F54336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651.226</w:t>
            </w:r>
            <w:r w:rsidRPr="00057DA4">
              <w:rPr>
                <w:rFonts w:ascii="Arial" w:hAnsi="Arial" w:cs="Arial"/>
                <w:color w:val="010205"/>
                <w:sz w:val="18"/>
                <w:szCs w:val="18"/>
                <w:vertAlign w:val="superscript"/>
              </w:rPr>
              <w:t>a</w:t>
            </w:r>
          </w:p>
        </w:tc>
        <w:tc>
          <w:tcPr>
            <w:tcW w:w="1005" w:type="dxa"/>
            <w:tcBorders>
              <w:top w:val="single" w:sz="8" w:space="0" w:color="152935"/>
              <w:left w:val="single" w:sz="8" w:space="0" w:color="E0E0E0"/>
              <w:bottom w:val="single" w:sz="8" w:space="0" w:color="AEAEAE"/>
              <w:right w:val="single" w:sz="8" w:space="0" w:color="E0E0E0"/>
            </w:tcBorders>
            <w:shd w:val="clear" w:color="auto" w:fill="FFFFFF"/>
          </w:tcPr>
          <w:p w14:paraId="0C454BA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w:t>
            </w:r>
          </w:p>
        </w:tc>
        <w:tc>
          <w:tcPr>
            <w:tcW w:w="1380" w:type="dxa"/>
            <w:tcBorders>
              <w:top w:val="single" w:sz="8" w:space="0" w:color="152935"/>
              <w:left w:val="single" w:sz="8" w:space="0" w:color="E0E0E0"/>
              <w:bottom w:val="single" w:sz="8" w:space="0" w:color="AEAEAE"/>
              <w:right w:val="single" w:sz="8" w:space="0" w:color="E0E0E0"/>
            </w:tcBorders>
            <w:shd w:val="clear" w:color="auto" w:fill="FFFFFF"/>
          </w:tcPr>
          <w:p w14:paraId="597490C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93.032</w:t>
            </w:r>
          </w:p>
        </w:tc>
        <w:tc>
          <w:tcPr>
            <w:tcW w:w="1170" w:type="dxa"/>
            <w:tcBorders>
              <w:top w:val="single" w:sz="8" w:space="0" w:color="152935"/>
              <w:left w:val="single" w:sz="8" w:space="0" w:color="E0E0E0"/>
              <w:bottom w:val="single" w:sz="8" w:space="0" w:color="AEAEAE"/>
              <w:right w:val="single" w:sz="8" w:space="0" w:color="E0E0E0"/>
            </w:tcBorders>
            <w:shd w:val="clear" w:color="auto" w:fill="FFFFFF"/>
          </w:tcPr>
          <w:p w14:paraId="67E3CC5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2.097</w:t>
            </w:r>
          </w:p>
        </w:tc>
        <w:tc>
          <w:tcPr>
            <w:tcW w:w="1005" w:type="dxa"/>
            <w:tcBorders>
              <w:top w:val="single" w:sz="8" w:space="0" w:color="152935"/>
              <w:left w:val="single" w:sz="8" w:space="0" w:color="E0E0E0"/>
              <w:bottom w:val="single" w:sz="8" w:space="0" w:color="AEAEAE"/>
              <w:right w:val="single" w:sz="8" w:space="0" w:color="E0E0E0"/>
            </w:tcBorders>
            <w:shd w:val="clear" w:color="auto" w:fill="FFFFFF"/>
          </w:tcPr>
          <w:p w14:paraId="2923AEA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.045</w:t>
            </w:r>
          </w:p>
        </w:tc>
        <w:tc>
          <w:tcPr>
            <w:tcW w:w="1159" w:type="dxa"/>
            <w:tcBorders>
              <w:top w:val="single" w:sz="8" w:space="0" w:color="152935"/>
              <w:left w:val="single" w:sz="8" w:space="0" w:color="E0E0E0"/>
              <w:bottom w:val="single" w:sz="8" w:space="0" w:color="AEAEAE"/>
              <w:right w:val="nil"/>
            </w:tcBorders>
            <w:shd w:val="clear" w:color="auto" w:fill="FFFFFF"/>
          </w:tcPr>
          <w:p w14:paraId="58EF1BB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.061</w:t>
            </w:r>
          </w:p>
        </w:tc>
      </w:tr>
      <w:tr w:rsidR="00057DA4" w:rsidRPr="00057DA4" w14:paraId="698629AD"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7D57C2E4"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Intercept</w:t>
            </w:r>
          </w:p>
        </w:tc>
        <w:tc>
          <w:tcPr>
            <w:tcW w:w="1441" w:type="dxa"/>
            <w:tcBorders>
              <w:top w:val="single" w:sz="8" w:space="0" w:color="AEAEAE"/>
              <w:left w:val="nil"/>
              <w:bottom w:val="single" w:sz="8" w:space="0" w:color="AEAEAE"/>
              <w:right w:val="single" w:sz="8" w:space="0" w:color="E0E0E0"/>
            </w:tcBorders>
            <w:shd w:val="clear" w:color="auto" w:fill="FFFFFF"/>
          </w:tcPr>
          <w:p w14:paraId="2ADCA57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721817.012</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6DC534E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418A635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721817.012</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7512FFD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16273.860</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74EE9EA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.000</w:t>
            </w:r>
          </w:p>
        </w:tc>
        <w:tc>
          <w:tcPr>
            <w:tcW w:w="1159" w:type="dxa"/>
            <w:tcBorders>
              <w:top w:val="single" w:sz="8" w:space="0" w:color="AEAEAE"/>
              <w:left w:val="single" w:sz="8" w:space="0" w:color="E0E0E0"/>
              <w:bottom w:val="single" w:sz="8" w:space="0" w:color="AEAEAE"/>
              <w:right w:val="nil"/>
            </w:tcBorders>
            <w:shd w:val="clear" w:color="auto" w:fill="FFFFFF"/>
          </w:tcPr>
          <w:p w14:paraId="0149065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.986</w:t>
            </w:r>
          </w:p>
        </w:tc>
      </w:tr>
      <w:tr w:rsidR="00057DA4" w:rsidRPr="00057DA4" w14:paraId="6CA8F8A1" w14:textId="77777777" w:rsidTr="00CC76C6">
        <w:trPr>
          <w:cantSplit/>
          <w:trHeight w:val="292"/>
        </w:trPr>
        <w:tc>
          <w:tcPr>
            <w:tcW w:w="2403" w:type="dxa"/>
            <w:tcBorders>
              <w:top w:val="single" w:sz="8" w:space="0" w:color="AEAEAE"/>
              <w:left w:val="nil"/>
              <w:bottom w:val="single" w:sz="8" w:space="0" w:color="AEAEAE"/>
              <w:right w:val="nil"/>
            </w:tcBorders>
            <w:shd w:val="clear" w:color="auto" w:fill="E0E0E0"/>
          </w:tcPr>
          <w:p w14:paraId="5AF9B068"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w:t>
            </w:r>
          </w:p>
        </w:tc>
        <w:tc>
          <w:tcPr>
            <w:tcW w:w="1441" w:type="dxa"/>
            <w:tcBorders>
              <w:top w:val="single" w:sz="8" w:space="0" w:color="AEAEAE"/>
              <w:left w:val="nil"/>
              <w:bottom w:val="single" w:sz="8" w:space="0" w:color="AEAEAE"/>
              <w:right w:val="single" w:sz="8" w:space="0" w:color="E0E0E0"/>
            </w:tcBorders>
            <w:shd w:val="clear" w:color="auto" w:fill="FFFFFF"/>
          </w:tcPr>
          <w:p w14:paraId="37F173E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79.107</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44F9256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251C1C1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79.107</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426E38A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1.784</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1980558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.183</w:t>
            </w:r>
          </w:p>
        </w:tc>
        <w:tc>
          <w:tcPr>
            <w:tcW w:w="1159" w:type="dxa"/>
            <w:tcBorders>
              <w:top w:val="single" w:sz="8" w:space="0" w:color="AEAEAE"/>
              <w:left w:val="single" w:sz="8" w:space="0" w:color="E0E0E0"/>
              <w:bottom w:val="single" w:sz="8" w:space="0" w:color="AEAEAE"/>
              <w:right w:val="nil"/>
            </w:tcBorders>
            <w:shd w:val="clear" w:color="auto" w:fill="FFFFFF"/>
          </w:tcPr>
          <w:p w14:paraId="6B5D12D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.008</w:t>
            </w:r>
          </w:p>
        </w:tc>
      </w:tr>
      <w:tr w:rsidR="00057DA4" w:rsidRPr="00057DA4" w14:paraId="440E7BE4"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2957249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agegroups</w:t>
            </w:r>
          </w:p>
        </w:tc>
        <w:tc>
          <w:tcPr>
            <w:tcW w:w="1441" w:type="dxa"/>
            <w:tcBorders>
              <w:top w:val="single" w:sz="8" w:space="0" w:color="AEAEAE"/>
              <w:left w:val="nil"/>
              <w:bottom w:val="single" w:sz="8" w:space="0" w:color="AEAEAE"/>
              <w:right w:val="single" w:sz="8" w:space="0" w:color="E0E0E0"/>
            </w:tcBorders>
            <w:shd w:val="clear" w:color="auto" w:fill="FFFFFF"/>
          </w:tcPr>
          <w:p w14:paraId="0F2452B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5.712</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7F85C20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4971129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5.712</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11E3A797"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.129</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65A1192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.720</w:t>
            </w:r>
          </w:p>
        </w:tc>
        <w:tc>
          <w:tcPr>
            <w:tcW w:w="1159" w:type="dxa"/>
            <w:tcBorders>
              <w:top w:val="single" w:sz="8" w:space="0" w:color="AEAEAE"/>
              <w:left w:val="single" w:sz="8" w:space="0" w:color="E0E0E0"/>
              <w:bottom w:val="single" w:sz="8" w:space="0" w:color="AEAEAE"/>
              <w:right w:val="nil"/>
            </w:tcBorders>
            <w:shd w:val="clear" w:color="auto" w:fill="FFFFFF"/>
          </w:tcPr>
          <w:p w14:paraId="704FE4E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.001</w:t>
            </w:r>
          </w:p>
        </w:tc>
      </w:tr>
      <w:tr w:rsidR="00057DA4" w:rsidRPr="00057DA4" w14:paraId="36A0867B"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7AB3B65C"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Professional</w:t>
            </w:r>
          </w:p>
        </w:tc>
        <w:tc>
          <w:tcPr>
            <w:tcW w:w="1441" w:type="dxa"/>
            <w:tcBorders>
              <w:top w:val="single" w:sz="8" w:space="0" w:color="AEAEAE"/>
              <w:left w:val="nil"/>
              <w:bottom w:val="single" w:sz="8" w:space="0" w:color="AEAEAE"/>
              <w:right w:val="single" w:sz="8" w:space="0" w:color="E0E0E0"/>
            </w:tcBorders>
            <w:shd w:val="clear" w:color="auto" w:fill="FFFFFF"/>
          </w:tcPr>
          <w:p w14:paraId="5B67F42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326.378</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3E0DC15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30BF5CFB"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326.378</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385EE75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7.358</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2BDEE75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.007</w:t>
            </w:r>
          </w:p>
        </w:tc>
        <w:tc>
          <w:tcPr>
            <w:tcW w:w="1159" w:type="dxa"/>
            <w:tcBorders>
              <w:top w:val="single" w:sz="8" w:space="0" w:color="AEAEAE"/>
              <w:left w:val="single" w:sz="8" w:space="0" w:color="E0E0E0"/>
              <w:bottom w:val="single" w:sz="8" w:space="0" w:color="AEAEAE"/>
              <w:right w:val="nil"/>
            </w:tcBorders>
            <w:shd w:val="clear" w:color="auto" w:fill="FFFFFF"/>
          </w:tcPr>
          <w:p w14:paraId="215E383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.032</w:t>
            </w:r>
          </w:p>
        </w:tc>
      </w:tr>
      <w:tr w:rsidR="00057DA4" w:rsidRPr="00057DA4" w14:paraId="10DA78FE"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4753DBF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 * agegroups</w:t>
            </w:r>
          </w:p>
        </w:tc>
        <w:tc>
          <w:tcPr>
            <w:tcW w:w="1441" w:type="dxa"/>
            <w:tcBorders>
              <w:top w:val="single" w:sz="8" w:space="0" w:color="AEAEAE"/>
              <w:left w:val="nil"/>
              <w:bottom w:val="single" w:sz="8" w:space="0" w:color="AEAEAE"/>
              <w:right w:val="single" w:sz="8" w:space="0" w:color="E0E0E0"/>
            </w:tcBorders>
            <w:shd w:val="clear" w:color="auto" w:fill="FFFFFF"/>
          </w:tcPr>
          <w:p w14:paraId="772BB22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7.498</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625D9CCA"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3C54D48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7.498</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1D698B5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.169</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75137C1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.681</w:t>
            </w:r>
          </w:p>
        </w:tc>
        <w:tc>
          <w:tcPr>
            <w:tcW w:w="1159" w:type="dxa"/>
            <w:tcBorders>
              <w:top w:val="single" w:sz="8" w:space="0" w:color="AEAEAE"/>
              <w:left w:val="single" w:sz="8" w:space="0" w:color="E0E0E0"/>
              <w:bottom w:val="single" w:sz="8" w:space="0" w:color="AEAEAE"/>
              <w:right w:val="nil"/>
            </w:tcBorders>
            <w:shd w:val="clear" w:color="auto" w:fill="FFFFFF"/>
          </w:tcPr>
          <w:p w14:paraId="078B94DC"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.001</w:t>
            </w:r>
          </w:p>
        </w:tc>
      </w:tr>
      <w:tr w:rsidR="00057DA4" w:rsidRPr="00057DA4" w14:paraId="1851C9B3" w14:textId="77777777" w:rsidTr="00CC76C6">
        <w:trPr>
          <w:cantSplit/>
          <w:trHeight w:val="292"/>
        </w:trPr>
        <w:tc>
          <w:tcPr>
            <w:tcW w:w="2403" w:type="dxa"/>
            <w:tcBorders>
              <w:top w:val="single" w:sz="8" w:space="0" w:color="AEAEAE"/>
              <w:left w:val="nil"/>
              <w:bottom w:val="single" w:sz="8" w:space="0" w:color="AEAEAE"/>
              <w:right w:val="nil"/>
            </w:tcBorders>
            <w:shd w:val="clear" w:color="auto" w:fill="E0E0E0"/>
          </w:tcPr>
          <w:p w14:paraId="28605D2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 * Professional</w:t>
            </w:r>
          </w:p>
        </w:tc>
        <w:tc>
          <w:tcPr>
            <w:tcW w:w="1441" w:type="dxa"/>
            <w:tcBorders>
              <w:top w:val="single" w:sz="8" w:space="0" w:color="AEAEAE"/>
              <w:left w:val="nil"/>
              <w:bottom w:val="single" w:sz="8" w:space="0" w:color="AEAEAE"/>
              <w:right w:val="single" w:sz="8" w:space="0" w:color="E0E0E0"/>
            </w:tcBorders>
            <w:shd w:val="clear" w:color="auto" w:fill="FFFFFF"/>
          </w:tcPr>
          <w:p w14:paraId="13E343F8"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1.210</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10B3328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45A6FA3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1.210</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31D9727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.027</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7E08DCF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.869</w:t>
            </w:r>
          </w:p>
        </w:tc>
        <w:tc>
          <w:tcPr>
            <w:tcW w:w="1159" w:type="dxa"/>
            <w:tcBorders>
              <w:top w:val="single" w:sz="8" w:space="0" w:color="AEAEAE"/>
              <w:left w:val="single" w:sz="8" w:space="0" w:color="E0E0E0"/>
              <w:bottom w:val="single" w:sz="8" w:space="0" w:color="AEAEAE"/>
              <w:right w:val="nil"/>
            </w:tcBorders>
            <w:shd w:val="clear" w:color="auto" w:fill="FFFFFF"/>
          </w:tcPr>
          <w:p w14:paraId="351240E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.000</w:t>
            </w:r>
          </w:p>
        </w:tc>
      </w:tr>
      <w:tr w:rsidR="00057DA4" w:rsidRPr="00057DA4" w14:paraId="22FDD24C"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14B38656"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agegroups * Professional</w:t>
            </w:r>
          </w:p>
        </w:tc>
        <w:tc>
          <w:tcPr>
            <w:tcW w:w="1441" w:type="dxa"/>
            <w:tcBorders>
              <w:top w:val="single" w:sz="8" w:space="0" w:color="AEAEAE"/>
              <w:left w:val="nil"/>
              <w:bottom w:val="single" w:sz="8" w:space="0" w:color="AEAEAE"/>
              <w:right w:val="single" w:sz="8" w:space="0" w:color="E0E0E0"/>
            </w:tcBorders>
            <w:shd w:val="clear" w:color="auto" w:fill="FFFFFF"/>
          </w:tcPr>
          <w:p w14:paraId="46354E7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3.641</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060FC7B5"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266D1F21"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3.641</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43500D8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.082</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7124CEE2"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.775</w:t>
            </w:r>
          </w:p>
        </w:tc>
        <w:tc>
          <w:tcPr>
            <w:tcW w:w="1159" w:type="dxa"/>
            <w:tcBorders>
              <w:top w:val="single" w:sz="8" w:space="0" w:color="AEAEAE"/>
              <w:left w:val="single" w:sz="8" w:space="0" w:color="E0E0E0"/>
              <w:bottom w:val="single" w:sz="8" w:space="0" w:color="AEAEAE"/>
              <w:right w:val="nil"/>
            </w:tcBorders>
            <w:shd w:val="clear" w:color="auto" w:fill="FFFFFF"/>
          </w:tcPr>
          <w:p w14:paraId="2C21AD3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.000</w:t>
            </w:r>
          </w:p>
        </w:tc>
      </w:tr>
      <w:tr w:rsidR="00057DA4" w:rsidRPr="00057DA4" w14:paraId="7D9A5A43" w14:textId="77777777" w:rsidTr="00CC76C6">
        <w:trPr>
          <w:cantSplit/>
          <w:trHeight w:val="599"/>
        </w:trPr>
        <w:tc>
          <w:tcPr>
            <w:tcW w:w="2403" w:type="dxa"/>
            <w:tcBorders>
              <w:top w:val="single" w:sz="8" w:space="0" w:color="AEAEAE"/>
              <w:left w:val="nil"/>
              <w:bottom w:val="single" w:sz="8" w:space="0" w:color="AEAEAE"/>
              <w:right w:val="nil"/>
            </w:tcBorders>
            <w:shd w:val="clear" w:color="auto" w:fill="E0E0E0"/>
          </w:tcPr>
          <w:p w14:paraId="7E796880"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Gender * agegroups * Professional</w:t>
            </w:r>
          </w:p>
        </w:tc>
        <w:tc>
          <w:tcPr>
            <w:tcW w:w="1441" w:type="dxa"/>
            <w:tcBorders>
              <w:top w:val="single" w:sz="8" w:space="0" w:color="AEAEAE"/>
              <w:left w:val="nil"/>
              <w:bottom w:val="single" w:sz="8" w:space="0" w:color="AEAEAE"/>
              <w:right w:val="single" w:sz="8" w:space="0" w:color="E0E0E0"/>
            </w:tcBorders>
            <w:shd w:val="clear" w:color="auto" w:fill="FFFFFF"/>
          </w:tcPr>
          <w:p w14:paraId="12AAEDDD"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36.513</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4273F86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760D34F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36.513</w:t>
            </w:r>
          </w:p>
        </w:tc>
        <w:tc>
          <w:tcPr>
            <w:tcW w:w="1170" w:type="dxa"/>
            <w:tcBorders>
              <w:top w:val="single" w:sz="8" w:space="0" w:color="AEAEAE"/>
              <w:left w:val="single" w:sz="8" w:space="0" w:color="E0E0E0"/>
              <w:bottom w:val="single" w:sz="8" w:space="0" w:color="AEAEAE"/>
              <w:right w:val="single" w:sz="8" w:space="0" w:color="E0E0E0"/>
            </w:tcBorders>
            <w:shd w:val="clear" w:color="auto" w:fill="FFFFFF"/>
          </w:tcPr>
          <w:p w14:paraId="73B61F14"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.823</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2CD32E63"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.365</w:t>
            </w:r>
          </w:p>
        </w:tc>
        <w:tc>
          <w:tcPr>
            <w:tcW w:w="1159" w:type="dxa"/>
            <w:tcBorders>
              <w:top w:val="single" w:sz="8" w:space="0" w:color="AEAEAE"/>
              <w:left w:val="single" w:sz="8" w:space="0" w:color="E0E0E0"/>
              <w:bottom w:val="single" w:sz="8" w:space="0" w:color="AEAEAE"/>
              <w:right w:val="nil"/>
            </w:tcBorders>
            <w:shd w:val="clear" w:color="auto" w:fill="FFFFFF"/>
          </w:tcPr>
          <w:p w14:paraId="3CA76A00"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.004</w:t>
            </w:r>
          </w:p>
        </w:tc>
      </w:tr>
      <w:tr w:rsidR="00057DA4" w:rsidRPr="00057DA4" w14:paraId="1BD0D50B" w14:textId="77777777" w:rsidTr="00CC76C6">
        <w:trPr>
          <w:cantSplit/>
          <w:trHeight w:val="305"/>
        </w:trPr>
        <w:tc>
          <w:tcPr>
            <w:tcW w:w="2403" w:type="dxa"/>
            <w:tcBorders>
              <w:top w:val="single" w:sz="8" w:space="0" w:color="AEAEAE"/>
              <w:left w:val="nil"/>
              <w:bottom w:val="single" w:sz="8" w:space="0" w:color="AEAEAE"/>
              <w:right w:val="nil"/>
            </w:tcBorders>
            <w:shd w:val="clear" w:color="auto" w:fill="E0E0E0"/>
          </w:tcPr>
          <w:p w14:paraId="2585BB7F"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Error</w:t>
            </w:r>
          </w:p>
        </w:tc>
        <w:tc>
          <w:tcPr>
            <w:tcW w:w="1441" w:type="dxa"/>
            <w:tcBorders>
              <w:top w:val="single" w:sz="8" w:space="0" w:color="AEAEAE"/>
              <w:left w:val="nil"/>
              <w:bottom w:val="single" w:sz="8" w:space="0" w:color="AEAEAE"/>
              <w:right w:val="single" w:sz="8" w:space="0" w:color="E0E0E0"/>
            </w:tcBorders>
            <w:shd w:val="clear" w:color="auto" w:fill="FFFFFF"/>
          </w:tcPr>
          <w:p w14:paraId="1676B40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10024.091</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62E64A69"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226</w:t>
            </w:r>
          </w:p>
        </w:tc>
        <w:tc>
          <w:tcPr>
            <w:tcW w:w="1380" w:type="dxa"/>
            <w:tcBorders>
              <w:top w:val="single" w:sz="8" w:space="0" w:color="AEAEAE"/>
              <w:left w:val="single" w:sz="8" w:space="0" w:color="E0E0E0"/>
              <w:bottom w:val="single" w:sz="8" w:space="0" w:color="AEAEAE"/>
              <w:right w:val="single" w:sz="8" w:space="0" w:color="E0E0E0"/>
            </w:tcBorders>
            <w:shd w:val="clear" w:color="auto" w:fill="FFFFFF"/>
          </w:tcPr>
          <w:p w14:paraId="37C1895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44.354</w:t>
            </w:r>
          </w:p>
        </w:tc>
        <w:tc>
          <w:tcPr>
            <w:tcW w:w="117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6BFB238"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0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324C45E"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159" w:type="dxa"/>
            <w:tcBorders>
              <w:top w:val="single" w:sz="8" w:space="0" w:color="AEAEAE"/>
              <w:left w:val="single" w:sz="8" w:space="0" w:color="E0E0E0"/>
              <w:bottom w:val="single" w:sz="8" w:space="0" w:color="AEAEAE"/>
              <w:right w:val="nil"/>
            </w:tcBorders>
            <w:shd w:val="clear" w:color="auto" w:fill="FFFFFF"/>
            <w:vAlign w:val="center"/>
          </w:tcPr>
          <w:p w14:paraId="448E2290"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r>
      <w:tr w:rsidR="00057DA4" w:rsidRPr="00057DA4" w14:paraId="616B705B" w14:textId="77777777" w:rsidTr="00CC76C6">
        <w:trPr>
          <w:cantSplit/>
          <w:trHeight w:val="292"/>
        </w:trPr>
        <w:tc>
          <w:tcPr>
            <w:tcW w:w="2403" w:type="dxa"/>
            <w:tcBorders>
              <w:top w:val="single" w:sz="8" w:space="0" w:color="AEAEAE"/>
              <w:left w:val="nil"/>
              <w:bottom w:val="single" w:sz="8" w:space="0" w:color="AEAEAE"/>
              <w:right w:val="nil"/>
            </w:tcBorders>
            <w:shd w:val="clear" w:color="auto" w:fill="E0E0E0"/>
          </w:tcPr>
          <w:p w14:paraId="3589BB99"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Total</w:t>
            </w:r>
          </w:p>
        </w:tc>
        <w:tc>
          <w:tcPr>
            <w:tcW w:w="1441" w:type="dxa"/>
            <w:tcBorders>
              <w:top w:val="single" w:sz="8" w:space="0" w:color="AEAEAE"/>
              <w:left w:val="nil"/>
              <w:bottom w:val="single" w:sz="8" w:space="0" w:color="AEAEAE"/>
              <w:right w:val="single" w:sz="8" w:space="0" w:color="E0E0E0"/>
            </w:tcBorders>
            <w:shd w:val="clear" w:color="auto" w:fill="FFFFFF"/>
          </w:tcPr>
          <w:p w14:paraId="7FEEA3A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978892.000</w:t>
            </w:r>
          </w:p>
        </w:tc>
        <w:tc>
          <w:tcPr>
            <w:tcW w:w="1005" w:type="dxa"/>
            <w:tcBorders>
              <w:top w:val="single" w:sz="8" w:space="0" w:color="AEAEAE"/>
              <w:left w:val="single" w:sz="8" w:space="0" w:color="E0E0E0"/>
              <w:bottom w:val="single" w:sz="8" w:space="0" w:color="AEAEAE"/>
              <w:right w:val="single" w:sz="8" w:space="0" w:color="E0E0E0"/>
            </w:tcBorders>
            <w:shd w:val="clear" w:color="auto" w:fill="FFFFFF"/>
          </w:tcPr>
          <w:p w14:paraId="010A7F3E"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234</w:t>
            </w:r>
          </w:p>
        </w:tc>
        <w:tc>
          <w:tcPr>
            <w:tcW w:w="138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AC01B02"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6D8D906"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005"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80A6A1F"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159" w:type="dxa"/>
            <w:tcBorders>
              <w:top w:val="single" w:sz="8" w:space="0" w:color="AEAEAE"/>
              <w:left w:val="single" w:sz="8" w:space="0" w:color="E0E0E0"/>
              <w:bottom w:val="single" w:sz="8" w:space="0" w:color="AEAEAE"/>
              <w:right w:val="nil"/>
            </w:tcBorders>
            <w:shd w:val="clear" w:color="auto" w:fill="FFFFFF"/>
            <w:vAlign w:val="center"/>
          </w:tcPr>
          <w:p w14:paraId="52960C87"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r>
      <w:tr w:rsidR="00057DA4" w:rsidRPr="00057DA4" w14:paraId="4AF8F98C" w14:textId="77777777" w:rsidTr="00CC76C6">
        <w:trPr>
          <w:cantSplit/>
          <w:trHeight w:val="305"/>
        </w:trPr>
        <w:tc>
          <w:tcPr>
            <w:tcW w:w="2403" w:type="dxa"/>
            <w:tcBorders>
              <w:top w:val="single" w:sz="8" w:space="0" w:color="AEAEAE"/>
              <w:left w:val="nil"/>
              <w:bottom w:val="single" w:sz="8" w:space="0" w:color="152935"/>
              <w:right w:val="nil"/>
            </w:tcBorders>
            <w:shd w:val="clear" w:color="auto" w:fill="E0E0E0"/>
          </w:tcPr>
          <w:p w14:paraId="71C240AD" w14:textId="77777777" w:rsidR="00057DA4" w:rsidRPr="00057DA4" w:rsidRDefault="00057DA4" w:rsidP="00057DA4">
            <w:pPr>
              <w:autoSpaceDE w:val="0"/>
              <w:autoSpaceDN w:val="0"/>
              <w:adjustRightInd w:val="0"/>
              <w:spacing w:after="0" w:line="320" w:lineRule="atLeast"/>
              <w:ind w:left="60" w:right="60"/>
              <w:rPr>
                <w:rFonts w:ascii="Arial" w:hAnsi="Arial" w:cs="Arial"/>
                <w:color w:val="264A60"/>
                <w:sz w:val="18"/>
                <w:szCs w:val="18"/>
              </w:rPr>
            </w:pPr>
            <w:r w:rsidRPr="00057DA4">
              <w:rPr>
                <w:rFonts w:ascii="Arial" w:hAnsi="Arial" w:cs="Arial"/>
                <w:color w:val="264A60"/>
                <w:sz w:val="18"/>
                <w:szCs w:val="18"/>
              </w:rPr>
              <w:t>Corrected Total</w:t>
            </w:r>
          </w:p>
        </w:tc>
        <w:tc>
          <w:tcPr>
            <w:tcW w:w="1441" w:type="dxa"/>
            <w:tcBorders>
              <w:top w:val="single" w:sz="8" w:space="0" w:color="AEAEAE"/>
              <w:left w:val="nil"/>
              <w:bottom w:val="single" w:sz="8" w:space="0" w:color="152935"/>
              <w:right w:val="single" w:sz="8" w:space="0" w:color="E0E0E0"/>
            </w:tcBorders>
            <w:shd w:val="clear" w:color="auto" w:fill="FFFFFF"/>
          </w:tcPr>
          <w:p w14:paraId="44382316"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10675.316</w:t>
            </w:r>
          </w:p>
        </w:tc>
        <w:tc>
          <w:tcPr>
            <w:tcW w:w="1005" w:type="dxa"/>
            <w:tcBorders>
              <w:top w:val="single" w:sz="8" w:space="0" w:color="AEAEAE"/>
              <w:left w:val="single" w:sz="8" w:space="0" w:color="E0E0E0"/>
              <w:bottom w:val="single" w:sz="8" w:space="0" w:color="152935"/>
              <w:right w:val="single" w:sz="8" w:space="0" w:color="E0E0E0"/>
            </w:tcBorders>
            <w:shd w:val="clear" w:color="auto" w:fill="FFFFFF"/>
          </w:tcPr>
          <w:p w14:paraId="38A6CEBF" w14:textId="77777777" w:rsidR="00057DA4" w:rsidRPr="00057DA4" w:rsidRDefault="00057DA4" w:rsidP="00057DA4">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233</w:t>
            </w:r>
          </w:p>
        </w:tc>
        <w:tc>
          <w:tcPr>
            <w:tcW w:w="138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256415C"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2166DAA"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005"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17A0DB7"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c>
          <w:tcPr>
            <w:tcW w:w="1159" w:type="dxa"/>
            <w:tcBorders>
              <w:top w:val="single" w:sz="8" w:space="0" w:color="AEAEAE"/>
              <w:left w:val="single" w:sz="8" w:space="0" w:color="E0E0E0"/>
              <w:bottom w:val="single" w:sz="8" w:space="0" w:color="152935"/>
              <w:right w:val="nil"/>
            </w:tcBorders>
            <w:shd w:val="clear" w:color="auto" w:fill="FFFFFF"/>
            <w:vAlign w:val="center"/>
          </w:tcPr>
          <w:p w14:paraId="226D022B"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tc>
      </w:tr>
      <w:tr w:rsidR="00057DA4" w:rsidRPr="00057DA4" w14:paraId="6FB02FE7" w14:textId="77777777" w:rsidTr="00CC76C6">
        <w:trPr>
          <w:cantSplit/>
          <w:trHeight w:val="113"/>
        </w:trPr>
        <w:tc>
          <w:tcPr>
            <w:tcW w:w="9563" w:type="dxa"/>
            <w:gridSpan w:val="7"/>
            <w:tcBorders>
              <w:top w:val="nil"/>
              <w:left w:val="nil"/>
              <w:bottom w:val="nil"/>
              <w:right w:val="nil"/>
            </w:tcBorders>
            <w:shd w:val="clear" w:color="auto" w:fill="FFFFFF"/>
          </w:tcPr>
          <w:p w14:paraId="4C8A461A" w14:textId="77777777" w:rsidR="00057DA4" w:rsidRPr="00057DA4" w:rsidRDefault="00057DA4" w:rsidP="00057DA4">
            <w:pPr>
              <w:autoSpaceDE w:val="0"/>
              <w:autoSpaceDN w:val="0"/>
              <w:adjustRightInd w:val="0"/>
              <w:spacing w:after="0" w:line="320" w:lineRule="atLeast"/>
              <w:ind w:left="60" w:right="60"/>
              <w:rPr>
                <w:rFonts w:ascii="Arial" w:hAnsi="Arial" w:cs="Arial"/>
                <w:color w:val="010205"/>
                <w:sz w:val="18"/>
                <w:szCs w:val="18"/>
              </w:rPr>
            </w:pPr>
            <w:r w:rsidRPr="00057DA4">
              <w:rPr>
                <w:rFonts w:ascii="Arial" w:hAnsi="Arial" w:cs="Arial"/>
                <w:color w:val="010205"/>
                <w:sz w:val="18"/>
                <w:szCs w:val="18"/>
              </w:rPr>
              <w:t>a. R Squared = .061 (Adjusted R Squared = .032)</w:t>
            </w:r>
          </w:p>
        </w:tc>
      </w:tr>
    </w:tbl>
    <w:p w14:paraId="552AB6AA"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2D713FF6" w14:textId="77777777" w:rsidR="00CC76C6" w:rsidRPr="00057DA4" w:rsidRDefault="00CC76C6" w:rsidP="00CC76C6">
      <w:pPr>
        <w:autoSpaceDE w:val="0"/>
        <w:autoSpaceDN w:val="0"/>
        <w:adjustRightInd w:val="0"/>
        <w:spacing w:after="0" w:line="240" w:lineRule="auto"/>
        <w:rPr>
          <w:rFonts w:ascii="Arial" w:hAnsi="Arial" w:cs="Arial"/>
          <w:b/>
          <w:bCs/>
          <w:color w:val="000000"/>
          <w:sz w:val="26"/>
          <w:szCs w:val="26"/>
        </w:rPr>
      </w:pPr>
      <w:r w:rsidRPr="00057DA4">
        <w:rPr>
          <w:rFonts w:ascii="Arial" w:hAnsi="Arial" w:cs="Arial"/>
          <w:b/>
          <w:bCs/>
          <w:color w:val="000000"/>
          <w:sz w:val="26"/>
          <w:szCs w:val="26"/>
        </w:rPr>
        <w:t>Estimated Marginal Means</w:t>
      </w:r>
    </w:p>
    <w:p w14:paraId="6CAF830D" w14:textId="77777777" w:rsidR="00CC76C6" w:rsidRPr="00057DA4" w:rsidRDefault="00CC76C6" w:rsidP="00CC76C6">
      <w:pPr>
        <w:autoSpaceDE w:val="0"/>
        <w:autoSpaceDN w:val="0"/>
        <w:adjustRightInd w:val="0"/>
        <w:spacing w:after="0" w:line="240" w:lineRule="auto"/>
        <w:rPr>
          <w:rFonts w:ascii="Arial" w:hAnsi="Arial" w:cs="Arial"/>
          <w:color w:val="000000"/>
          <w:sz w:val="26"/>
          <w:szCs w:val="26"/>
        </w:rPr>
      </w:pPr>
    </w:p>
    <w:tbl>
      <w:tblPr>
        <w:tblpPr w:leftFromText="180" w:rightFromText="180" w:vertAnchor="text" w:horzAnchor="margin" w:tblpY="29"/>
        <w:tblW w:w="965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4"/>
        <w:gridCol w:w="2105"/>
        <w:gridCol w:w="2770"/>
        <w:gridCol w:w="2770"/>
      </w:tblGrid>
      <w:tr w:rsidR="00CC76C6" w:rsidRPr="00057DA4" w14:paraId="20B1AD93" w14:textId="77777777" w:rsidTr="00CC76C6">
        <w:trPr>
          <w:cantSplit/>
          <w:trHeight w:val="419"/>
        </w:trPr>
        <w:tc>
          <w:tcPr>
            <w:tcW w:w="9659" w:type="dxa"/>
            <w:gridSpan w:val="4"/>
            <w:tcBorders>
              <w:top w:val="nil"/>
              <w:left w:val="nil"/>
              <w:bottom w:val="nil"/>
              <w:right w:val="nil"/>
            </w:tcBorders>
            <w:shd w:val="clear" w:color="auto" w:fill="FFFFFF"/>
            <w:vAlign w:val="center"/>
          </w:tcPr>
          <w:p w14:paraId="02D42C3C"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010205"/>
              </w:rPr>
            </w:pPr>
            <w:r w:rsidRPr="00057DA4">
              <w:rPr>
                <w:rFonts w:ascii="Arial" w:hAnsi="Arial" w:cs="Arial"/>
                <w:b/>
                <w:bCs/>
                <w:color w:val="010205"/>
              </w:rPr>
              <w:t>Grand Mean</w:t>
            </w:r>
          </w:p>
        </w:tc>
      </w:tr>
      <w:tr w:rsidR="00CC76C6" w:rsidRPr="00057DA4" w14:paraId="0C960567" w14:textId="77777777" w:rsidTr="00CC76C6">
        <w:trPr>
          <w:cantSplit/>
          <w:trHeight w:val="439"/>
        </w:trPr>
        <w:tc>
          <w:tcPr>
            <w:tcW w:w="9659" w:type="dxa"/>
            <w:gridSpan w:val="4"/>
            <w:tcBorders>
              <w:top w:val="nil"/>
              <w:left w:val="nil"/>
              <w:bottom w:val="nil"/>
              <w:right w:val="nil"/>
            </w:tcBorders>
            <w:shd w:val="clear" w:color="auto" w:fill="FFFFFF"/>
            <w:vAlign w:val="bottom"/>
          </w:tcPr>
          <w:p w14:paraId="5B5CA796" w14:textId="77777777" w:rsidR="00CC76C6" w:rsidRPr="00057DA4" w:rsidRDefault="00CC76C6" w:rsidP="00CC76C6">
            <w:pPr>
              <w:autoSpaceDE w:val="0"/>
              <w:autoSpaceDN w:val="0"/>
              <w:adjustRightInd w:val="0"/>
              <w:spacing w:after="0" w:line="320" w:lineRule="atLeast"/>
              <w:rPr>
                <w:rFonts w:ascii="Times New Roman" w:hAnsi="Times New Roman" w:cs="Times New Roman"/>
                <w:sz w:val="24"/>
                <w:szCs w:val="24"/>
              </w:rPr>
            </w:pPr>
            <w:r w:rsidRPr="00057DA4">
              <w:rPr>
                <w:rFonts w:ascii="Arial" w:hAnsi="Arial" w:cs="Arial"/>
                <w:color w:val="010205"/>
                <w:sz w:val="18"/>
                <w:szCs w:val="18"/>
                <w:shd w:val="clear" w:color="auto" w:fill="FFFFFF"/>
              </w:rPr>
              <w:t xml:space="preserve">Dependent Variable:   camitotal  </w:t>
            </w:r>
          </w:p>
        </w:tc>
      </w:tr>
      <w:tr w:rsidR="00CC76C6" w:rsidRPr="00057DA4" w14:paraId="668EDAB9" w14:textId="77777777" w:rsidTr="00CC76C6">
        <w:trPr>
          <w:cantSplit/>
          <w:trHeight w:val="419"/>
        </w:trPr>
        <w:tc>
          <w:tcPr>
            <w:tcW w:w="2014" w:type="dxa"/>
            <w:vMerge w:val="restart"/>
            <w:tcBorders>
              <w:top w:val="nil"/>
              <w:left w:val="nil"/>
              <w:bottom w:val="nil"/>
              <w:right w:val="single" w:sz="8" w:space="0" w:color="E0E0E0"/>
            </w:tcBorders>
            <w:shd w:val="clear" w:color="auto" w:fill="FFFFFF"/>
            <w:vAlign w:val="bottom"/>
          </w:tcPr>
          <w:p w14:paraId="725A0713"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Mean</w:t>
            </w:r>
          </w:p>
        </w:tc>
        <w:tc>
          <w:tcPr>
            <w:tcW w:w="2105" w:type="dxa"/>
            <w:vMerge w:val="restart"/>
            <w:tcBorders>
              <w:top w:val="nil"/>
              <w:left w:val="single" w:sz="8" w:space="0" w:color="E0E0E0"/>
              <w:bottom w:val="nil"/>
              <w:right w:val="single" w:sz="8" w:space="0" w:color="E0E0E0"/>
            </w:tcBorders>
            <w:shd w:val="clear" w:color="auto" w:fill="FFFFFF"/>
            <w:vAlign w:val="bottom"/>
          </w:tcPr>
          <w:p w14:paraId="02CE48C3"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Std. Error</w:t>
            </w:r>
          </w:p>
        </w:tc>
        <w:tc>
          <w:tcPr>
            <w:tcW w:w="5540" w:type="dxa"/>
            <w:gridSpan w:val="2"/>
            <w:tcBorders>
              <w:top w:val="nil"/>
              <w:left w:val="single" w:sz="8" w:space="0" w:color="E0E0E0"/>
              <w:bottom w:val="nil"/>
              <w:right w:val="nil"/>
            </w:tcBorders>
            <w:shd w:val="clear" w:color="auto" w:fill="FFFFFF"/>
            <w:vAlign w:val="bottom"/>
          </w:tcPr>
          <w:p w14:paraId="3ECA00D6"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95% Confidence Interval</w:t>
            </w:r>
          </w:p>
        </w:tc>
      </w:tr>
      <w:tr w:rsidR="00CC76C6" w:rsidRPr="00057DA4" w14:paraId="09F4F25B" w14:textId="77777777" w:rsidTr="00CC76C6">
        <w:trPr>
          <w:cantSplit/>
          <w:trHeight w:val="419"/>
        </w:trPr>
        <w:tc>
          <w:tcPr>
            <w:tcW w:w="2014" w:type="dxa"/>
            <w:vMerge/>
            <w:tcBorders>
              <w:top w:val="nil"/>
              <w:left w:val="nil"/>
              <w:bottom w:val="nil"/>
              <w:right w:val="single" w:sz="8" w:space="0" w:color="E0E0E0"/>
            </w:tcBorders>
            <w:shd w:val="clear" w:color="auto" w:fill="FFFFFF"/>
            <w:vAlign w:val="bottom"/>
          </w:tcPr>
          <w:p w14:paraId="1169D8E8" w14:textId="77777777" w:rsidR="00CC76C6" w:rsidRPr="00057DA4" w:rsidRDefault="00CC76C6" w:rsidP="00CC76C6">
            <w:pPr>
              <w:autoSpaceDE w:val="0"/>
              <w:autoSpaceDN w:val="0"/>
              <w:adjustRightInd w:val="0"/>
              <w:spacing w:after="0" w:line="240" w:lineRule="auto"/>
              <w:rPr>
                <w:rFonts w:ascii="Arial" w:hAnsi="Arial" w:cs="Arial"/>
                <w:color w:val="264A60"/>
                <w:sz w:val="18"/>
                <w:szCs w:val="18"/>
              </w:rPr>
            </w:pPr>
          </w:p>
        </w:tc>
        <w:tc>
          <w:tcPr>
            <w:tcW w:w="2105" w:type="dxa"/>
            <w:vMerge/>
            <w:tcBorders>
              <w:top w:val="nil"/>
              <w:left w:val="single" w:sz="8" w:space="0" w:color="E0E0E0"/>
              <w:bottom w:val="nil"/>
              <w:right w:val="single" w:sz="8" w:space="0" w:color="E0E0E0"/>
            </w:tcBorders>
            <w:shd w:val="clear" w:color="auto" w:fill="FFFFFF"/>
            <w:vAlign w:val="bottom"/>
          </w:tcPr>
          <w:p w14:paraId="24B2ECC3" w14:textId="77777777" w:rsidR="00CC76C6" w:rsidRPr="00057DA4" w:rsidRDefault="00CC76C6" w:rsidP="00CC76C6">
            <w:pPr>
              <w:autoSpaceDE w:val="0"/>
              <w:autoSpaceDN w:val="0"/>
              <w:adjustRightInd w:val="0"/>
              <w:spacing w:after="0" w:line="240" w:lineRule="auto"/>
              <w:rPr>
                <w:rFonts w:ascii="Arial" w:hAnsi="Arial" w:cs="Arial"/>
                <w:color w:val="264A60"/>
                <w:sz w:val="18"/>
                <w:szCs w:val="18"/>
              </w:rPr>
            </w:pPr>
          </w:p>
        </w:tc>
        <w:tc>
          <w:tcPr>
            <w:tcW w:w="2770" w:type="dxa"/>
            <w:tcBorders>
              <w:top w:val="nil"/>
              <w:left w:val="single" w:sz="8" w:space="0" w:color="E0E0E0"/>
              <w:bottom w:val="single" w:sz="8" w:space="0" w:color="152935"/>
              <w:right w:val="single" w:sz="8" w:space="0" w:color="E0E0E0"/>
            </w:tcBorders>
            <w:shd w:val="clear" w:color="auto" w:fill="FFFFFF"/>
            <w:vAlign w:val="bottom"/>
          </w:tcPr>
          <w:p w14:paraId="7F31BC51"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Lower Bound</w:t>
            </w:r>
          </w:p>
        </w:tc>
        <w:tc>
          <w:tcPr>
            <w:tcW w:w="2770" w:type="dxa"/>
            <w:tcBorders>
              <w:top w:val="nil"/>
              <w:left w:val="single" w:sz="8" w:space="0" w:color="E0E0E0"/>
              <w:bottom w:val="single" w:sz="8" w:space="0" w:color="152935"/>
              <w:right w:val="nil"/>
            </w:tcBorders>
            <w:shd w:val="clear" w:color="auto" w:fill="FFFFFF"/>
            <w:vAlign w:val="bottom"/>
          </w:tcPr>
          <w:p w14:paraId="32127A92" w14:textId="77777777" w:rsidR="00CC76C6" w:rsidRPr="00057DA4" w:rsidRDefault="00CC76C6" w:rsidP="00CC76C6">
            <w:pPr>
              <w:autoSpaceDE w:val="0"/>
              <w:autoSpaceDN w:val="0"/>
              <w:adjustRightInd w:val="0"/>
              <w:spacing w:after="0" w:line="320" w:lineRule="atLeast"/>
              <w:ind w:left="60" w:right="60"/>
              <w:jc w:val="center"/>
              <w:rPr>
                <w:rFonts w:ascii="Arial" w:hAnsi="Arial" w:cs="Arial"/>
                <w:color w:val="264A60"/>
                <w:sz w:val="18"/>
                <w:szCs w:val="18"/>
              </w:rPr>
            </w:pPr>
            <w:r w:rsidRPr="00057DA4">
              <w:rPr>
                <w:rFonts w:ascii="Arial" w:hAnsi="Arial" w:cs="Arial"/>
                <w:color w:val="264A60"/>
                <w:sz w:val="18"/>
                <w:szCs w:val="18"/>
              </w:rPr>
              <w:t>Upper Bound</w:t>
            </w:r>
          </w:p>
        </w:tc>
      </w:tr>
      <w:tr w:rsidR="00CC76C6" w:rsidRPr="00057DA4" w14:paraId="4F33986D" w14:textId="77777777" w:rsidTr="00CC76C6">
        <w:trPr>
          <w:cantSplit/>
          <w:trHeight w:val="439"/>
        </w:trPr>
        <w:tc>
          <w:tcPr>
            <w:tcW w:w="2014" w:type="dxa"/>
            <w:tcBorders>
              <w:top w:val="single" w:sz="8" w:space="0" w:color="152935"/>
              <w:left w:val="nil"/>
              <w:bottom w:val="single" w:sz="8" w:space="0" w:color="152935"/>
              <w:right w:val="single" w:sz="8" w:space="0" w:color="E0E0E0"/>
            </w:tcBorders>
            <w:shd w:val="clear" w:color="auto" w:fill="FFFFFF"/>
          </w:tcPr>
          <w:p w14:paraId="15025332" w14:textId="77777777" w:rsidR="00CC76C6" w:rsidRPr="00057DA4" w:rsidRDefault="00CC76C6" w:rsidP="00CC76C6">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64.506</w:t>
            </w:r>
          </w:p>
        </w:tc>
        <w:tc>
          <w:tcPr>
            <w:tcW w:w="2105" w:type="dxa"/>
            <w:tcBorders>
              <w:top w:val="single" w:sz="8" w:space="0" w:color="152935"/>
              <w:left w:val="single" w:sz="8" w:space="0" w:color="E0E0E0"/>
              <w:bottom w:val="single" w:sz="8" w:space="0" w:color="152935"/>
              <w:right w:val="single" w:sz="8" w:space="0" w:color="E0E0E0"/>
            </w:tcBorders>
            <w:shd w:val="clear" w:color="auto" w:fill="FFFFFF"/>
          </w:tcPr>
          <w:p w14:paraId="153E593E" w14:textId="77777777" w:rsidR="00CC76C6" w:rsidRPr="00057DA4" w:rsidRDefault="00CC76C6" w:rsidP="00CC76C6">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.506</w:t>
            </w:r>
          </w:p>
        </w:tc>
        <w:tc>
          <w:tcPr>
            <w:tcW w:w="2770" w:type="dxa"/>
            <w:tcBorders>
              <w:top w:val="single" w:sz="8" w:space="0" w:color="152935"/>
              <w:left w:val="single" w:sz="8" w:space="0" w:color="E0E0E0"/>
              <w:bottom w:val="single" w:sz="8" w:space="0" w:color="152935"/>
              <w:right w:val="single" w:sz="8" w:space="0" w:color="E0E0E0"/>
            </w:tcBorders>
            <w:shd w:val="clear" w:color="auto" w:fill="FFFFFF"/>
          </w:tcPr>
          <w:p w14:paraId="13F25C38" w14:textId="77777777" w:rsidR="00CC76C6" w:rsidRPr="00057DA4" w:rsidRDefault="00CC76C6" w:rsidP="00CC76C6">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63.509</w:t>
            </w:r>
          </w:p>
        </w:tc>
        <w:tc>
          <w:tcPr>
            <w:tcW w:w="2770" w:type="dxa"/>
            <w:tcBorders>
              <w:top w:val="single" w:sz="8" w:space="0" w:color="152935"/>
              <w:left w:val="single" w:sz="8" w:space="0" w:color="E0E0E0"/>
              <w:bottom w:val="single" w:sz="8" w:space="0" w:color="152935"/>
              <w:right w:val="nil"/>
            </w:tcBorders>
            <w:shd w:val="clear" w:color="auto" w:fill="FFFFFF"/>
          </w:tcPr>
          <w:p w14:paraId="53C888C4" w14:textId="77777777" w:rsidR="00CC76C6" w:rsidRPr="00057DA4" w:rsidRDefault="00CC76C6" w:rsidP="00CC76C6">
            <w:pPr>
              <w:autoSpaceDE w:val="0"/>
              <w:autoSpaceDN w:val="0"/>
              <w:adjustRightInd w:val="0"/>
              <w:spacing w:after="0" w:line="320" w:lineRule="atLeast"/>
              <w:ind w:left="60" w:right="60"/>
              <w:jc w:val="right"/>
              <w:rPr>
                <w:rFonts w:ascii="Arial" w:hAnsi="Arial" w:cs="Arial"/>
                <w:color w:val="010205"/>
                <w:sz w:val="18"/>
                <w:szCs w:val="18"/>
              </w:rPr>
            </w:pPr>
            <w:r w:rsidRPr="00057DA4">
              <w:rPr>
                <w:rFonts w:ascii="Arial" w:hAnsi="Arial" w:cs="Arial"/>
                <w:color w:val="010205"/>
                <w:sz w:val="18"/>
                <w:szCs w:val="18"/>
              </w:rPr>
              <w:t>65.502</w:t>
            </w:r>
          </w:p>
        </w:tc>
      </w:tr>
    </w:tbl>
    <w:p w14:paraId="4F872451" w14:textId="77777777" w:rsidR="00057DA4" w:rsidRPr="00057DA4" w:rsidRDefault="00057DA4" w:rsidP="00057DA4">
      <w:pPr>
        <w:autoSpaceDE w:val="0"/>
        <w:autoSpaceDN w:val="0"/>
        <w:adjustRightInd w:val="0"/>
        <w:spacing w:after="0" w:line="240" w:lineRule="auto"/>
        <w:rPr>
          <w:rFonts w:ascii="Arial" w:hAnsi="Arial" w:cs="Arial"/>
          <w:b/>
          <w:bCs/>
          <w:color w:val="000000"/>
          <w:sz w:val="26"/>
          <w:szCs w:val="26"/>
        </w:rPr>
      </w:pPr>
    </w:p>
    <w:p w14:paraId="138C0F4F"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63235349" w14:textId="77777777" w:rsidR="00057DA4" w:rsidRPr="00057DA4" w:rsidRDefault="00057DA4" w:rsidP="00057DA4">
      <w:pPr>
        <w:autoSpaceDE w:val="0"/>
        <w:autoSpaceDN w:val="0"/>
        <w:adjustRightInd w:val="0"/>
        <w:spacing w:after="0" w:line="240" w:lineRule="auto"/>
        <w:rPr>
          <w:rFonts w:ascii="Times New Roman" w:hAnsi="Times New Roman" w:cs="Times New Roman"/>
          <w:sz w:val="24"/>
          <w:szCs w:val="24"/>
        </w:rPr>
      </w:pPr>
    </w:p>
    <w:p w14:paraId="7AE37A14" w14:textId="77777777" w:rsidR="00057DA4" w:rsidRPr="00057DA4" w:rsidRDefault="00057DA4" w:rsidP="00057DA4">
      <w:pPr>
        <w:autoSpaceDE w:val="0"/>
        <w:autoSpaceDN w:val="0"/>
        <w:adjustRightInd w:val="0"/>
        <w:spacing w:after="0" w:line="400" w:lineRule="atLeast"/>
        <w:rPr>
          <w:rFonts w:ascii="Times New Roman" w:hAnsi="Times New Roman" w:cs="Times New Roman"/>
          <w:sz w:val="24"/>
          <w:szCs w:val="24"/>
        </w:rPr>
      </w:pPr>
    </w:p>
    <w:p w14:paraId="09A5B18D" w14:textId="77777777" w:rsidR="00CC76C6" w:rsidRDefault="00CC76C6" w:rsidP="00405C8B">
      <w:pPr>
        <w:rPr>
          <w:rFonts w:ascii="Arial" w:hAnsi="Arial" w:cs="Arial"/>
          <w:b/>
          <w:u w:val="single"/>
        </w:rPr>
      </w:pPr>
    </w:p>
    <w:p w14:paraId="703332C5" w14:textId="77777777" w:rsidR="00CC76C6" w:rsidRDefault="00CC76C6" w:rsidP="00405C8B">
      <w:pPr>
        <w:rPr>
          <w:rFonts w:ascii="Arial" w:hAnsi="Arial" w:cs="Arial"/>
          <w:b/>
          <w:u w:val="single"/>
        </w:rPr>
      </w:pPr>
    </w:p>
    <w:p w14:paraId="76AE6167" w14:textId="77777777" w:rsidR="00CC76C6" w:rsidRDefault="00CC76C6" w:rsidP="00405C8B">
      <w:pPr>
        <w:rPr>
          <w:rFonts w:ascii="Arial" w:hAnsi="Arial" w:cs="Arial"/>
          <w:b/>
          <w:u w:val="single"/>
        </w:rPr>
      </w:pPr>
    </w:p>
    <w:p w14:paraId="781865E7" w14:textId="77777777" w:rsidR="00CC76C6" w:rsidRDefault="00CC76C6" w:rsidP="00405C8B">
      <w:pPr>
        <w:rPr>
          <w:rFonts w:ascii="Arial" w:hAnsi="Arial" w:cs="Arial"/>
          <w:b/>
          <w:u w:val="single"/>
        </w:rPr>
      </w:pPr>
    </w:p>
    <w:p w14:paraId="348495B4" w14:textId="77777777" w:rsidR="00CC76C6" w:rsidRDefault="00CC76C6" w:rsidP="00405C8B">
      <w:pPr>
        <w:rPr>
          <w:rFonts w:ascii="Arial" w:hAnsi="Arial" w:cs="Arial"/>
          <w:b/>
          <w:u w:val="single"/>
        </w:rPr>
      </w:pPr>
    </w:p>
    <w:p w14:paraId="299D7CC1" w14:textId="77777777" w:rsidR="00CC76C6" w:rsidRDefault="00CC76C6" w:rsidP="00405C8B">
      <w:pPr>
        <w:rPr>
          <w:rFonts w:ascii="Arial" w:hAnsi="Arial" w:cs="Arial"/>
          <w:b/>
          <w:u w:val="single"/>
        </w:rPr>
      </w:pPr>
    </w:p>
    <w:p w14:paraId="21BA3038" w14:textId="77777777" w:rsidR="00CC76C6" w:rsidRDefault="00CC76C6" w:rsidP="00405C8B">
      <w:pPr>
        <w:rPr>
          <w:rFonts w:ascii="Arial" w:hAnsi="Arial" w:cs="Arial"/>
          <w:b/>
          <w:u w:val="single"/>
        </w:rPr>
      </w:pPr>
    </w:p>
    <w:p w14:paraId="5820C3F2" w14:textId="77777777" w:rsidR="00CC76C6" w:rsidRDefault="00CC76C6" w:rsidP="00405C8B">
      <w:pPr>
        <w:rPr>
          <w:rFonts w:ascii="Arial" w:hAnsi="Arial" w:cs="Arial"/>
          <w:b/>
          <w:u w:val="single"/>
        </w:rPr>
      </w:pPr>
    </w:p>
    <w:p w14:paraId="617A04D6" w14:textId="77816DBF" w:rsidR="00057DA4" w:rsidRDefault="00057DA4" w:rsidP="00405C8B">
      <w:pPr>
        <w:rPr>
          <w:rFonts w:ascii="Arial" w:hAnsi="Arial" w:cs="Arial"/>
          <w:b/>
          <w:u w:val="single"/>
        </w:rPr>
      </w:pPr>
      <w:r w:rsidRPr="00057DA4">
        <w:rPr>
          <w:rFonts w:ascii="Arial" w:hAnsi="Arial" w:cs="Arial"/>
          <w:b/>
          <w:u w:val="single"/>
        </w:rPr>
        <w:t>Profile Plots</w:t>
      </w:r>
    </w:p>
    <w:p w14:paraId="4BCAA356" w14:textId="6B9DA6B6" w:rsidR="00057DA4" w:rsidRPr="00057DA4" w:rsidRDefault="00057DA4" w:rsidP="00057DA4">
      <w:pPr>
        <w:rPr>
          <w:rFonts w:ascii="Arial" w:hAnsi="Arial" w:cs="Arial"/>
          <w:b/>
          <w:u w:val="single"/>
        </w:rPr>
      </w:pPr>
      <w:r w:rsidRPr="00057DA4">
        <w:rPr>
          <w:rFonts w:ascii="Arial" w:hAnsi="Arial" w:cs="Arial"/>
          <w:b/>
          <w:noProof/>
          <w:u w:val="single"/>
          <w:lang w:eastAsia="en-GB"/>
        </w:rPr>
        <w:drawing>
          <wp:inline distT="0" distB="0" distL="0" distR="0" wp14:anchorId="70AA2E99" wp14:editId="6CD38A14">
            <wp:extent cx="5638800" cy="39052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38800" cy="3905250"/>
                    </a:xfrm>
                    <a:prstGeom prst="rect">
                      <a:avLst/>
                    </a:prstGeom>
                    <a:noFill/>
                    <a:ln>
                      <a:noFill/>
                    </a:ln>
                  </pic:spPr>
                </pic:pic>
              </a:graphicData>
            </a:graphic>
          </wp:inline>
        </w:drawing>
      </w:r>
    </w:p>
    <w:p w14:paraId="37E8E88B" w14:textId="0AC3F82A" w:rsidR="00057DA4" w:rsidRPr="00057DA4" w:rsidRDefault="00CC76C6" w:rsidP="00057DA4">
      <w:pPr>
        <w:rPr>
          <w:rFonts w:ascii="Arial" w:hAnsi="Arial" w:cs="Arial"/>
          <w:b/>
          <w:u w:val="single"/>
        </w:rPr>
      </w:pPr>
      <w:r w:rsidRPr="00057DA4">
        <w:rPr>
          <w:rFonts w:ascii="Arial" w:hAnsi="Arial" w:cs="Arial"/>
          <w:b/>
          <w:noProof/>
          <w:u w:val="single"/>
          <w:lang w:eastAsia="en-GB"/>
        </w:rPr>
        <w:drawing>
          <wp:inline distT="0" distB="0" distL="0" distR="0" wp14:anchorId="1B1418AF" wp14:editId="2F33FECD">
            <wp:extent cx="5618739" cy="3514725"/>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8739" cy="3514725"/>
                    </a:xfrm>
                    <a:prstGeom prst="rect">
                      <a:avLst/>
                    </a:prstGeom>
                    <a:noFill/>
                    <a:ln>
                      <a:noFill/>
                    </a:ln>
                  </pic:spPr>
                </pic:pic>
              </a:graphicData>
            </a:graphic>
          </wp:inline>
        </w:drawing>
      </w:r>
    </w:p>
    <w:p w14:paraId="7D2DEF37" w14:textId="7BE71614" w:rsidR="00057DA4" w:rsidRPr="00057DA4" w:rsidRDefault="00057DA4" w:rsidP="00057DA4">
      <w:pPr>
        <w:rPr>
          <w:rFonts w:ascii="Arial" w:hAnsi="Arial" w:cs="Arial"/>
          <w:b/>
          <w:u w:val="single"/>
        </w:rPr>
      </w:pPr>
    </w:p>
    <w:p w14:paraId="4D8B7E4B" w14:textId="745334E4" w:rsidR="00057DA4" w:rsidRPr="00057DA4" w:rsidRDefault="00057DA4" w:rsidP="00057DA4">
      <w:pPr>
        <w:rPr>
          <w:rFonts w:ascii="Arial" w:hAnsi="Arial" w:cs="Arial"/>
          <w:b/>
          <w:u w:val="single"/>
        </w:rPr>
      </w:pPr>
    </w:p>
    <w:p w14:paraId="7B78DD02" w14:textId="77777777" w:rsidR="00057DA4" w:rsidRPr="00057DA4" w:rsidRDefault="00057DA4" w:rsidP="00057DA4">
      <w:pPr>
        <w:rPr>
          <w:rFonts w:ascii="Arial" w:hAnsi="Arial" w:cs="Arial"/>
          <w:b/>
          <w:u w:val="single"/>
        </w:rPr>
      </w:pPr>
    </w:p>
    <w:p w14:paraId="66C386CB" w14:textId="77777777" w:rsidR="00057DA4" w:rsidRPr="00057DA4" w:rsidRDefault="00057DA4" w:rsidP="00057DA4">
      <w:pPr>
        <w:rPr>
          <w:rFonts w:ascii="Arial" w:hAnsi="Arial" w:cs="Arial"/>
          <w:b/>
          <w:u w:val="single"/>
        </w:rPr>
      </w:pPr>
    </w:p>
    <w:p w14:paraId="5FE94EA9" w14:textId="77777777" w:rsidR="00524B5B" w:rsidRDefault="00524B5B" w:rsidP="00057DA4">
      <w:pPr>
        <w:rPr>
          <w:rStyle w:val="Heading1Char"/>
        </w:rPr>
      </w:pPr>
    </w:p>
    <w:p w14:paraId="19B04370" w14:textId="012E1507" w:rsidR="00057DA4" w:rsidRPr="008D3CBB" w:rsidRDefault="00057DA4" w:rsidP="00057DA4">
      <w:pPr>
        <w:rPr>
          <w:rFonts w:ascii="Times New Roman" w:hAnsi="Times New Roman" w:cs="Times New Roman"/>
          <w:b/>
          <w:u w:val="single"/>
        </w:rPr>
      </w:pPr>
      <w:bookmarkStart w:id="118" w:name="_Toc510606859"/>
      <w:r w:rsidRPr="008D3CBB">
        <w:rPr>
          <w:rStyle w:val="Heading1Char"/>
          <w:rFonts w:ascii="Times New Roman" w:hAnsi="Times New Roman" w:cs="Times New Roman"/>
          <w:color w:val="auto"/>
        </w:rPr>
        <w:t>The Attitudes Towards Anorexia and Bulimia Scale (ATABS)</w:t>
      </w:r>
      <w:r w:rsidR="00524B5B" w:rsidRPr="008D3CBB">
        <w:rPr>
          <w:rStyle w:val="Heading1Char"/>
          <w:rFonts w:ascii="Times New Roman" w:hAnsi="Times New Roman" w:cs="Times New Roman"/>
          <w:color w:val="auto"/>
        </w:rPr>
        <w:t xml:space="preserve"> Raw Data</w:t>
      </w:r>
      <w:bookmarkEnd w:id="118"/>
      <w:r w:rsidR="00524B5B" w:rsidRPr="008D3CBB">
        <w:rPr>
          <w:rStyle w:val="Heading1Char"/>
          <w:rFonts w:ascii="Times New Roman" w:hAnsi="Times New Roman" w:cs="Times New Roman"/>
          <w:color w:val="auto"/>
        </w:rPr>
        <w:t xml:space="preserve"> </w:t>
      </w:r>
      <w:r w:rsidRPr="008D3CBB">
        <w:rPr>
          <w:rFonts w:ascii="Times New Roman" w:hAnsi="Times New Roman" w:cs="Times New Roman"/>
          <w:b/>
          <w:u w:val="single"/>
        </w:rPr>
        <w:t xml:space="preserve"> </w:t>
      </w:r>
    </w:p>
    <w:p w14:paraId="6A7535A3"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UNIANOVA ATABSTotal BY Gender agegroups Professional</w:t>
      </w:r>
    </w:p>
    <w:p w14:paraId="2D97B011"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/METHOD=SSTYPE(3)</w:t>
      </w:r>
    </w:p>
    <w:p w14:paraId="2F4A4DB3"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/INTERCEPT=INCLUDE</w:t>
      </w:r>
    </w:p>
    <w:p w14:paraId="5093977B"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/PLOT=PROFILE(agegroups*Gender agegroups*Professional)</w:t>
      </w:r>
    </w:p>
    <w:p w14:paraId="49272027"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/EMMEANS=TABLES(OVERALL)</w:t>
      </w:r>
    </w:p>
    <w:p w14:paraId="7D09432B"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/PRINT=ETASQ DESCRIPTIVE HOMOGENEITY</w:t>
      </w:r>
    </w:p>
    <w:p w14:paraId="6762C201"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/CRITERIA=ALPHA(.05)</w:t>
      </w:r>
    </w:p>
    <w:p w14:paraId="52B98418"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/DESIGN=Gender agegroups Professional Gender*agegroups Gender*Professional agegroups*Professional</w:t>
      </w:r>
    </w:p>
    <w:p w14:paraId="320D5D7E"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r w:rsidRPr="00A8299C">
        <w:rPr>
          <w:rFonts w:ascii="Courier New" w:hAnsi="Courier New" w:cs="Courier New"/>
          <w:color w:val="000000"/>
          <w:sz w:val="20"/>
          <w:szCs w:val="20"/>
        </w:rPr>
        <w:t xml:space="preserve">    Gender*agegroups*Professional.</w:t>
      </w:r>
    </w:p>
    <w:p w14:paraId="45C87D45" w14:textId="77777777" w:rsidR="00A8299C" w:rsidRPr="00A8299C" w:rsidRDefault="00A8299C" w:rsidP="00A8299C">
      <w:pPr>
        <w:autoSpaceDE w:val="0"/>
        <w:autoSpaceDN w:val="0"/>
        <w:adjustRightInd w:val="0"/>
        <w:spacing w:after="0" w:line="240" w:lineRule="auto"/>
        <w:rPr>
          <w:rFonts w:ascii="Courier New" w:hAnsi="Courier New" w:cs="Courier New"/>
          <w:color w:val="000000"/>
          <w:sz w:val="20"/>
          <w:szCs w:val="20"/>
        </w:rPr>
      </w:pPr>
    </w:p>
    <w:p w14:paraId="5A673B27" w14:textId="1232AFEC" w:rsidR="00C268E1" w:rsidRPr="00C268E1" w:rsidRDefault="00C268E1" w:rsidP="00C268E1">
      <w:pPr>
        <w:autoSpaceDE w:val="0"/>
        <w:autoSpaceDN w:val="0"/>
        <w:adjustRightInd w:val="0"/>
        <w:spacing w:after="0" w:line="240" w:lineRule="auto"/>
        <w:rPr>
          <w:rFonts w:ascii="Arial" w:hAnsi="Arial" w:cs="Arial"/>
          <w:b/>
          <w:bCs/>
          <w:color w:val="000000"/>
          <w:sz w:val="26"/>
          <w:szCs w:val="26"/>
        </w:rPr>
      </w:pPr>
      <w:r w:rsidRPr="00C268E1">
        <w:rPr>
          <w:rFonts w:ascii="Arial" w:hAnsi="Arial" w:cs="Arial"/>
          <w:b/>
          <w:bCs/>
          <w:color w:val="000000"/>
          <w:sz w:val="26"/>
          <w:szCs w:val="26"/>
        </w:rPr>
        <w:t>Univariate Analysis of Variance</w:t>
      </w:r>
    </w:p>
    <w:p w14:paraId="45552714" w14:textId="77777777" w:rsidR="00C268E1" w:rsidRPr="00C268E1" w:rsidRDefault="00C268E1" w:rsidP="00C268E1">
      <w:pPr>
        <w:autoSpaceDE w:val="0"/>
        <w:autoSpaceDN w:val="0"/>
        <w:adjustRightInd w:val="0"/>
        <w:spacing w:after="0" w:line="240" w:lineRule="auto"/>
        <w:rPr>
          <w:rFonts w:ascii="Arial" w:hAnsi="Arial" w:cs="Arial"/>
          <w:color w:val="000000"/>
          <w:sz w:val="26"/>
          <w:szCs w:val="26"/>
        </w:rPr>
      </w:pPr>
    </w:p>
    <w:p w14:paraId="722FF327" w14:textId="77777777" w:rsidR="00C268E1" w:rsidRPr="00C268E1" w:rsidRDefault="00C268E1" w:rsidP="00C268E1">
      <w:pPr>
        <w:autoSpaceDE w:val="0"/>
        <w:autoSpaceDN w:val="0"/>
        <w:adjustRightInd w:val="0"/>
        <w:spacing w:after="0" w:line="240" w:lineRule="auto"/>
        <w:rPr>
          <w:rFonts w:ascii="Times New Roman" w:hAnsi="Times New Roman" w:cs="Times New Roman"/>
          <w:sz w:val="24"/>
          <w:szCs w:val="24"/>
        </w:rPr>
      </w:pPr>
    </w:p>
    <w:tbl>
      <w:tblPr>
        <w:tblW w:w="95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93"/>
        <w:gridCol w:w="1724"/>
        <w:gridCol w:w="3015"/>
        <w:gridCol w:w="2396"/>
      </w:tblGrid>
      <w:tr w:rsidR="00C268E1" w:rsidRPr="00C268E1" w14:paraId="14DD1632" w14:textId="77777777" w:rsidTr="00CC76C6">
        <w:trPr>
          <w:cantSplit/>
          <w:trHeight w:val="328"/>
        </w:trPr>
        <w:tc>
          <w:tcPr>
            <w:tcW w:w="9528" w:type="dxa"/>
            <w:gridSpan w:val="4"/>
            <w:tcBorders>
              <w:top w:val="nil"/>
              <w:left w:val="nil"/>
              <w:bottom w:val="nil"/>
              <w:right w:val="nil"/>
            </w:tcBorders>
            <w:shd w:val="clear" w:color="auto" w:fill="FFFFFF"/>
            <w:vAlign w:val="center"/>
          </w:tcPr>
          <w:p w14:paraId="34900A04"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010205"/>
              </w:rPr>
            </w:pPr>
            <w:r w:rsidRPr="00C268E1">
              <w:rPr>
                <w:rFonts w:ascii="Arial" w:hAnsi="Arial" w:cs="Arial"/>
                <w:b/>
                <w:bCs/>
                <w:color w:val="010205"/>
              </w:rPr>
              <w:t>Between-Subjects Factors</w:t>
            </w:r>
          </w:p>
        </w:tc>
      </w:tr>
      <w:tr w:rsidR="00C268E1" w:rsidRPr="00C268E1" w14:paraId="42CE01E5" w14:textId="77777777" w:rsidTr="00CC76C6">
        <w:trPr>
          <w:cantSplit/>
          <w:trHeight w:val="344"/>
        </w:trPr>
        <w:tc>
          <w:tcPr>
            <w:tcW w:w="4117" w:type="dxa"/>
            <w:gridSpan w:val="2"/>
            <w:tcBorders>
              <w:top w:val="nil"/>
              <w:left w:val="nil"/>
              <w:bottom w:val="single" w:sz="8" w:space="0" w:color="152935"/>
              <w:right w:val="nil"/>
            </w:tcBorders>
            <w:shd w:val="clear" w:color="auto" w:fill="FFFFFF"/>
            <w:vAlign w:val="bottom"/>
          </w:tcPr>
          <w:p w14:paraId="00A92E5F" w14:textId="77777777" w:rsidR="00C268E1" w:rsidRPr="00C268E1" w:rsidRDefault="00C268E1" w:rsidP="00C268E1">
            <w:pPr>
              <w:autoSpaceDE w:val="0"/>
              <w:autoSpaceDN w:val="0"/>
              <w:adjustRightInd w:val="0"/>
              <w:spacing w:after="0" w:line="240" w:lineRule="auto"/>
              <w:rPr>
                <w:rFonts w:ascii="Times New Roman" w:hAnsi="Times New Roman" w:cs="Times New Roman"/>
                <w:sz w:val="24"/>
                <w:szCs w:val="24"/>
              </w:rPr>
            </w:pPr>
          </w:p>
        </w:tc>
        <w:tc>
          <w:tcPr>
            <w:tcW w:w="3015" w:type="dxa"/>
            <w:tcBorders>
              <w:top w:val="nil"/>
              <w:left w:val="nil"/>
              <w:bottom w:val="single" w:sz="8" w:space="0" w:color="152935"/>
              <w:right w:val="single" w:sz="8" w:space="0" w:color="E0E0E0"/>
            </w:tcBorders>
            <w:shd w:val="clear" w:color="auto" w:fill="FFFFFF"/>
            <w:vAlign w:val="bottom"/>
          </w:tcPr>
          <w:p w14:paraId="75649A72"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Value Label</w:t>
            </w:r>
          </w:p>
        </w:tc>
        <w:tc>
          <w:tcPr>
            <w:tcW w:w="2395" w:type="dxa"/>
            <w:tcBorders>
              <w:top w:val="nil"/>
              <w:left w:val="single" w:sz="8" w:space="0" w:color="E0E0E0"/>
              <w:bottom w:val="single" w:sz="8" w:space="0" w:color="152935"/>
              <w:right w:val="nil"/>
            </w:tcBorders>
            <w:shd w:val="clear" w:color="auto" w:fill="FFFFFF"/>
            <w:vAlign w:val="bottom"/>
          </w:tcPr>
          <w:p w14:paraId="2F860080"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N</w:t>
            </w:r>
          </w:p>
        </w:tc>
      </w:tr>
      <w:tr w:rsidR="00C268E1" w:rsidRPr="00C268E1" w14:paraId="624781A2" w14:textId="77777777" w:rsidTr="00CC76C6">
        <w:trPr>
          <w:cantSplit/>
          <w:trHeight w:val="328"/>
        </w:trPr>
        <w:tc>
          <w:tcPr>
            <w:tcW w:w="2393" w:type="dxa"/>
            <w:vMerge w:val="restart"/>
            <w:tcBorders>
              <w:top w:val="single" w:sz="8" w:space="0" w:color="152935"/>
              <w:left w:val="nil"/>
              <w:bottom w:val="single" w:sz="8" w:space="0" w:color="AEAEAE"/>
              <w:right w:val="nil"/>
            </w:tcBorders>
            <w:shd w:val="clear" w:color="auto" w:fill="E0E0E0"/>
          </w:tcPr>
          <w:p w14:paraId="742B8E65"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w:t>
            </w:r>
          </w:p>
        </w:tc>
        <w:tc>
          <w:tcPr>
            <w:tcW w:w="1723" w:type="dxa"/>
            <w:tcBorders>
              <w:top w:val="single" w:sz="8" w:space="0" w:color="152935"/>
              <w:left w:val="nil"/>
              <w:bottom w:val="single" w:sz="8" w:space="0" w:color="AEAEAE"/>
              <w:right w:val="nil"/>
            </w:tcBorders>
            <w:shd w:val="clear" w:color="auto" w:fill="E0E0E0"/>
          </w:tcPr>
          <w:p w14:paraId="4602C19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1</w:t>
            </w:r>
          </w:p>
        </w:tc>
        <w:tc>
          <w:tcPr>
            <w:tcW w:w="3015" w:type="dxa"/>
            <w:tcBorders>
              <w:top w:val="single" w:sz="8" w:space="0" w:color="152935"/>
              <w:left w:val="nil"/>
              <w:bottom w:val="single" w:sz="8" w:space="0" w:color="AEAEAE"/>
              <w:right w:val="single" w:sz="8" w:space="0" w:color="E0E0E0"/>
            </w:tcBorders>
            <w:shd w:val="clear" w:color="auto" w:fill="FFFFFF"/>
          </w:tcPr>
          <w:p w14:paraId="72C96BEF"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Male</w:t>
            </w:r>
          </w:p>
        </w:tc>
        <w:tc>
          <w:tcPr>
            <w:tcW w:w="2395" w:type="dxa"/>
            <w:tcBorders>
              <w:top w:val="single" w:sz="8" w:space="0" w:color="152935"/>
              <w:left w:val="single" w:sz="8" w:space="0" w:color="E0E0E0"/>
              <w:bottom w:val="single" w:sz="8" w:space="0" w:color="AEAEAE"/>
              <w:right w:val="nil"/>
            </w:tcBorders>
            <w:shd w:val="clear" w:color="auto" w:fill="FFFFFF"/>
          </w:tcPr>
          <w:p w14:paraId="343EA4D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77</w:t>
            </w:r>
          </w:p>
        </w:tc>
      </w:tr>
      <w:tr w:rsidR="00C268E1" w:rsidRPr="00C268E1" w14:paraId="189A019F" w14:textId="77777777" w:rsidTr="00CC76C6">
        <w:trPr>
          <w:cantSplit/>
          <w:trHeight w:val="359"/>
        </w:trPr>
        <w:tc>
          <w:tcPr>
            <w:tcW w:w="2393" w:type="dxa"/>
            <w:vMerge/>
            <w:tcBorders>
              <w:top w:val="single" w:sz="8" w:space="0" w:color="152935"/>
              <w:left w:val="nil"/>
              <w:bottom w:val="single" w:sz="8" w:space="0" w:color="AEAEAE"/>
              <w:right w:val="nil"/>
            </w:tcBorders>
            <w:shd w:val="clear" w:color="auto" w:fill="E0E0E0"/>
          </w:tcPr>
          <w:p w14:paraId="6C450B66"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AEAEAE"/>
              <w:right w:val="nil"/>
            </w:tcBorders>
            <w:shd w:val="clear" w:color="auto" w:fill="E0E0E0"/>
          </w:tcPr>
          <w:p w14:paraId="2FD3494F"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2</w:t>
            </w:r>
          </w:p>
        </w:tc>
        <w:tc>
          <w:tcPr>
            <w:tcW w:w="3015" w:type="dxa"/>
            <w:tcBorders>
              <w:top w:val="single" w:sz="8" w:space="0" w:color="AEAEAE"/>
              <w:left w:val="nil"/>
              <w:bottom w:val="single" w:sz="8" w:space="0" w:color="AEAEAE"/>
              <w:right w:val="single" w:sz="8" w:space="0" w:color="E0E0E0"/>
            </w:tcBorders>
            <w:shd w:val="clear" w:color="auto" w:fill="FFFFFF"/>
          </w:tcPr>
          <w:p w14:paraId="57B01BE9"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Female</w:t>
            </w:r>
          </w:p>
        </w:tc>
        <w:tc>
          <w:tcPr>
            <w:tcW w:w="2395" w:type="dxa"/>
            <w:tcBorders>
              <w:top w:val="single" w:sz="8" w:space="0" w:color="AEAEAE"/>
              <w:left w:val="single" w:sz="8" w:space="0" w:color="E0E0E0"/>
              <w:bottom w:val="single" w:sz="8" w:space="0" w:color="AEAEAE"/>
              <w:right w:val="nil"/>
            </w:tcBorders>
            <w:shd w:val="clear" w:color="auto" w:fill="FFFFFF"/>
          </w:tcPr>
          <w:p w14:paraId="1A2BAD0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157</w:t>
            </w:r>
          </w:p>
        </w:tc>
      </w:tr>
      <w:tr w:rsidR="00C268E1" w:rsidRPr="00C268E1" w14:paraId="03F92407" w14:textId="77777777" w:rsidTr="00CC76C6">
        <w:trPr>
          <w:cantSplit/>
          <w:trHeight w:val="344"/>
        </w:trPr>
        <w:tc>
          <w:tcPr>
            <w:tcW w:w="2393" w:type="dxa"/>
            <w:vMerge w:val="restart"/>
            <w:tcBorders>
              <w:top w:val="single" w:sz="8" w:space="0" w:color="AEAEAE"/>
              <w:left w:val="nil"/>
              <w:bottom w:val="single" w:sz="8" w:space="0" w:color="AEAEAE"/>
              <w:right w:val="nil"/>
            </w:tcBorders>
            <w:shd w:val="clear" w:color="auto" w:fill="E0E0E0"/>
          </w:tcPr>
          <w:p w14:paraId="673CF1F3"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agegroups</w:t>
            </w:r>
          </w:p>
        </w:tc>
        <w:tc>
          <w:tcPr>
            <w:tcW w:w="1723" w:type="dxa"/>
            <w:tcBorders>
              <w:top w:val="single" w:sz="8" w:space="0" w:color="AEAEAE"/>
              <w:left w:val="nil"/>
              <w:bottom w:val="single" w:sz="8" w:space="0" w:color="AEAEAE"/>
              <w:right w:val="nil"/>
            </w:tcBorders>
            <w:shd w:val="clear" w:color="auto" w:fill="E0E0E0"/>
          </w:tcPr>
          <w:p w14:paraId="281AD22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5.00</w:t>
            </w:r>
          </w:p>
        </w:tc>
        <w:tc>
          <w:tcPr>
            <w:tcW w:w="3015" w:type="dxa"/>
            <w:tcBorders>
              <w:top w:val="single" w:sz="8" w:space="0" w:color="AEAEAE"/>
              <w:left w:val="nil"/>
              <w:bottom w:val="single" w:sz="8" w:space="0" w:color="AEAEAE"/>
              <w:right w:val="single" w:sz="8" w:space="0" w:color="E0E0E0"/>
            </w:tcBorders>
            <w:shd w:val="clear" w:color="auto" w:fill="FFFFFF"/>
            <w:vAlign w:val="center"/>
          </w:tcPr>
          <w:p w14:paraId="27FD7BC3" w14:textId="77777777" w:rsidR="00C268E1" w:rsidRPr="00C268E1" w:rsidRDefault="00C268E1" w:rsidP="00C268E1">
            <w:pPr>
              <w:autoSpaceDE w:val="0"/>
              <w:autoSpaceDN w:val="0"/>
              <w:adjustRightInd w:val="0"/>
              <w:spacing w:after="0" w:line="240" w:lineRule="auto"/>
              <w:rPr>
                <w:rFonts w:ascii="Times New Roman" w:hAnsi="Times New Roman" w:cs="Times New Roman"/>
                <w:sz w:val="24"/>
                <w:szCs w:val="24"/>
              </w:rPr>
            </w:pPr>
          </w:p>
        </w:tc>
        <w:tc>
          <w:tcPr>
            <w:tcW w:w="2395" w:type="dxa"/>
            <w:tcBorders>
              <w:top w:val="single" w:sz="8" w:space="0" w:color="AEAEAE"/>
              <w:left w:val="single" w:sz="8" w:space="0" w:color="E0E0E0"/>
              <w:bottom w:val="single" w:sz="8" w:space="0" w:color="AEAEAE"/>
              <w:right w:val="nil"/>
            </w:tcBorders>
            <w:shd w:val="clear" w:color="auto" w:fill="FFFFFF"/>
          </w:tcPr>
          <w:p w14:paraId="4281ADE6"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126</w:t>
            </w:r>
          </w:p>
        </w:tc>
      </w:tr>
      <w:tr w:rsidR="00C268E1" w:rsidRPr="00C268E1" w14:paraId="71DC2975" w14:textId="77777777" w:rsidTr="00CC76C6">
        <w:trPr>
          <w:cantSplit/>
          <w:trHeight w:val="344"/>
        </w:trPr>
        <w:tc>
          <w:tcPr>
            <w:tcW w:w="2393" w:type="dxa"/>
            <w:vMerge/>
            <w:tcBorders>
              <w:top w:val="single" w:sz="8" w:space="0" w:color="AEAEAE"/>
              <w:left w:val="nil"/>
              <w:bottom w:val="single" w:sz="8" w:space="0" w:color="AEAEAE"/>
              <w:right w:val="nil"/>
            </w:tcBorders>
            <w:shd w:val="clear" w:color="auto" w:fill="E0E0E0"/>
          </w:tcPr>
          <w:p w14:paraId="07E7E15C"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AEAEAE"/>
              <w:right w:val="nil"/>
            </w:tcBorders>
            <w:shd w:val="clear" w:color="auto" w:fill="E0E0E0"/>
          </w:tcPr>
          <w:p w14:paraId="65BD3E77"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6.00</w:t>
            </w:r>
          </w:p>
        </w:tc>
        <w:tc>
          <w:tcPr>
            <w:tcW w:w="3015" w:type="dxa"/>
            <w:tcBorders>
              <w:top w:val="single" w:sz="8" w:space="0" w:color="AEAEAE"/>
              <w:left w:val="nil"/>
              <w:bottom w:val="single" w:sz="8" w:space="0" w:color="AEAEAE"/>
              <w:right w:val="single" w:sz="8" w:space="0" w:color="E0E0E0"/>
            </w:tcBorders>
            <w:shd w:val="clear" w:color="auto" w:fill="FFFFFF"/>
            <w:vAlign w:val="center"/>
          </w:tcPr>
          <w:p w14:paraId="28125657" w14:textId="77777777" w:rsidR="00C268E1" w:rsidRPr="00C268E1" w:rsidRDefault="00C268E1" w:rsidP="00C268E1">
            <w:pPr>
              <w:autoSpaceDE w:val="0"/>
              <w:autoSpaceDN w:val="0"/>
              <w:adjustRightInd w:val="0"/>
              <w:spacing w:after="0" w:line="240" w:lineRule="auto"/>
              <w:rPr>
                <w:rFonts w:ascii="Times New Roman" w:hAnsi="Times New Roman" w:cs="Times New Roman"/>
                <w:sz w:val="24"/>
                <w:szCs w:val="24"/>
              </w:rPr>
            </w:pPr>
          </w:p>
        </w:tc>
        <w:tc>
          <w:tcPr>
            <w:tcW w:w="2395" w:type="dxa"/>
            <w:tcBorders>
              <w:top w:val="single" w:sz="8" w:space="0" w:color="AEAEAE"/>
              <w:left w:val="single" w:sz="8" w:space="0" w:color="E0E0E0"/>
              <w:bottom w:val="single" w:sz="8" w:space="0" w:color="AEAEAE"/>
              <w:right w:val="nil"/>
            </w:tcBorders>
            <w:shd w:val="clear" w:color="auto" w:fill="FFFFFF"/>
          </w:tcPr>
          <w:p w14:paraId="62870BC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108</w:t>
            </w:r>
          </w:p>
        </w:tc>
      </w:tr>
      <w:tr w:rsidR="00C268E1" w:rsidRPr="00C268E1" w14:paraId="5BFEFFBD" w14:textId="77777777" w:rsidTr="00CC76C6">
        <w:trPr>
          <w:cantSplit/>
          <w:trHeight w:val="344"/>
        </w:trPr>
        <w:tc>
          <w:tcPr>
            <w:tcW w:w="2393" w:type="dxa"/>
            <w:vMerge w:val="restart"/>
            <w:tcBorders>
              <w:top w:val="single" w:sz="8" w:space="0" w:color="AEAEAE"/>
              <w:left w:val="nil"/>
              <w:bottom w:val="single" w:sz="8" w:space="0" w:color="152935"/>
              <w:right w:val="nil"/>
            </w:tcBorders>
            <w:shd w:val="clear" w:color="auto" w:fill="E0E0E0"/>
          </w:tcPr>
          <w:p w14:paraId="262F6EF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723" w:type="dxa"/>
            <w:tcBorders>
              <w:top w:val="single" w:sz="8" w:space="0" w:color="AEAEAE"/>
              <w:left w:val="nil"/>
              <w:bottom w:val="single" w:sz="8" w:space="0" w:color="AEAEAE"/>
              <w:right w:val="nil"/>
            </w:tcBorders>
            <w:shd w:val="clear" w:color="auto" w:fill="E0E0E0"/>
          </w:tcPr>
          <w:p w14:paraId="04C1683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1</w:t>
            </w:r>
          </w:p>
        </w:tc>
        <w:tc>
          <w:tcPr>
            <w:tcW w:w="3015" w:type="dxa"/>
            <w:tcBorders>
              <w:top w:val="single" w:sz="8" w:space="0" w:color="AEAEAE"/>
              <w:left w:val="nil"/>
              <w:bottom w:val="single" w:sz="8" w:space="0" w:color="AEAEAE"/>
              <w:right w:val="single" w:sz="8" w:space="0" w:color="E0E0E0"/>
            </w:tcBorders>
            <w:shd w:val="clear" w:color="auto" w:fill="FFFFFF"/>
          </w:tcPr>
          <w:p w14:paraId="0AC85922"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professional</w:t>
            </w:r>
          </w:p>
        </w:tc>
        <w:tc>
          <w:tcPr>
            <w:tcW w:w="2395" w:type="dxa"/>
            <w:tcBorders>
              <w:top w:val="single" w:sz="8" w:space="0" w:color="AEAEAE"/>
              <w:left w:val="single" w:sz="8" w:space="0" w:color="E0E0E0"/>
              <w:bottom w:val="single" w:sz="8" w:space="0" w:color="AEAEAE"/>
              <w:right w:val="nil"/>
            </w:tcBorders>
            <w:shd w:val="clear" w:color="auto" w:fill="FFFFFF"/>
          </w:tcPr>
          <w:p w14:paraId="43101B95"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83</w:t>
            </w:r>
          </w:p>
        </w:tc>
      </w:tr>
      <w:tr w:rsidR="00C268E1" w:rsidRPr="00C268E1" w14:paraId="2989F223" w14:textId="77777777" w:rsidTr="00CC76C6">
        <w:trPr>
          <w:cantSplit/>
          <w:trHeight w:val="359"/>
        </w:trPr>
        <w:tc>
          <w:tcPr>
            <w:tcW w:w="2393" w:type="dxa"/>
            <w:vMerge/>
            <w:tcBorders>
              <w:top w:val="single" w:sz="8" w:space="0" w:color="AEAEAE"/>
              <w:left w:val="nil"/>
              <w:bottom w:val="single" w:sz="8" w:space="0" w:color="152935"/>
              <w:right w:val="nil"/>
            </w:tcBorders>
            <w:shd w:val="clear" w:color="auto" w:fill="E0E0E0"/>
          </w:tcPr>
          <w:p w14:paraId="60A5E2F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3" w:type="dxa"/>
            <w:tcBorders>
              <w:top w:val="single" w:sz="8" w:space="0" w:color="AEAEAE"/>
              <w:left w:val="nil"/>
              <w:bottom w:val="single" w:sz="8" w:space="0" w:color="152935"/>
              <w:right w:val="nil"/>
            </w:tcBorders>
            <w:shd w:val="clear" w:color="auto" w:fill="E0E0E0"/>
          </w:tcPr>
          <w:p w14:paraId="5701918C"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2</w:t>
            </w:r>
          </w:p>
        </w:tc>
        <w:tc>
          <w:tcPr>
            <w:tcW w:w="3015" w:type="dxa"/>
            <w:tcBorders>
              <w:top w:val="single" w:sz="8" w:space="0" w:color="AEAEAE"/>
              <w:left w:val="nil"/>
              <w:bottom w:val="single" w:sz="8" w:space="0" w:color="152935"/>
              <w:right w:val="single" w:sz="8" w:space="0" w:color="E0E0E0"/>
            </w:tcBorders>
            <w:shd w:val="clear" w:color="auto" w:fill="FFFFFF"/>
          </w:tcPr>
          <w:p w14:paraId="723983F2"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non professional</w:t>
            </w:r>
          </w:p>
        </w:tc>
        <w:tc>
          <w:tcPr>
            <w:tcW w:w="2395" w:type="dxa"/>
            <w:tcBorders>
              <w:top w:val="single" w:sz="8" w:space="0" w:color="AEAEAE"/>
              <w:left w:val="single" w:sz="8" w:space="0" w:color="E0E0E0"/>
              <w:bottom w:val="single" w:sz="8" w:space="0" w:color="152935"/>
              <w:right w:val="nil"/>
            </w:tcBorders>
            <w:shd w:val="clear" w:color="auto" w:fill="FFFFFF"/>
          </w:tcPr>
          <w:p w14:paraId="2387BDD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151</w:t>
            </w:r>
          </w:p>
        </w:tc>
      </w:tr>
    </w:tbl>
    <w:p w14:paraId="2C1B022E" w14:textId="77777777" w:rsidR="00C268E1" w:rsidRP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7BD81367" w14:textId="2B6D537A" w:rsidR="00CC76C6" w:rsidRDefault="00CC76C6" w:rsidP="00C268E1">
      <w:pPr>
        <w:autoSpaceDE w:val="0"/>
        <w:autoSpaceDN w:val="0"/>
        <w:adjustRightInd w:val="0"/>
        <w:spacing w:after="0" w:line="240" w:lineRule="auto"/>
        <w:rPr>
          <w:rFonts w:ascii="Times New Roman" w:hAnsi="Times New Roman" w:cs="Times New Roman"/>
          <w:sz w:val="24"/>
          <w:szCs w:val="24"/>
        </w:rPr>
      </w:pPr>
    </w:p>
    <w:p w14:paraId="1C2828F1" w14:textId="4BB7732D" w:rsidR="00CC76C6" w:rsidRDefault="00CC76C6" w:rsidP="00C268E1">
      <w:pPr>
        <w:autoSpaceDE w:val="0"/>
        <w:autoSpaceDN w:val="0"/>
        <w:adjustRightInd w:val="0"/>
        <w:spacing w:after="0" w:line="240" w:lineRule="auto"/>
        <w:rPr>
          <w:rFonts w:ascii="Times New Roman" w:hAnsi="Times New Roman" w:cs="Times New Roman"/>
          <w:sz w:val="24"/>
          <w:szCs w:val="24"/>
        </w:rPr>
      </w:pPr>
    </w:p>
    <w:p w14:paraId="57CA6614" w14:textId="0ABAFA37" w:rsidR="00CC76C6" w:rsidRDefault="00CC76C6" w:rsidP="00C268E1">
      <w:pPr>
        <w:autoSpaceDE w:val="0"/>
        <w:autoSpaceDN w:val="0"/>
        <w:adjustRightInd w:val="0"/>
        <w:spacing w:after="0" w:line="240" w:lineRule="auto"/>
        <w:rPr>
          <w:rFonts w:ascii="Times New Roman" w:hAnsi="Times New Roman" w:cs="Times New Roman"/>
          <w:sz w:val="24"/>
          <w:szCs w:val="24"/>
        </w:rPr>
      </w:pPr>
    </w:p>
    <w:tbl>
      <w:tblPr>
        <w:tblW w:w="9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2"/>
        <w:gridCol w:w="1214"/>
        <w:gridCol w:w="1722"/>
        <w:gridCol w:w="1369"/>
        <w:gridCol w:w="1445"/>
        <w:gridCol w:w="2482"/>
      </w:tblGrid>
      <w:tr w:rsidR="00C268E1" w:rsidRPr="00C268E1" w14:paraId="31EA1F80" w14:textId="77777777" w:rsidTr="003F369F">
        <w:trPr>
          <w:cantSplit/>
        </w:trPr>
        <w:tc>
          <w:tcPr>
            <w:tcW w:w="9214" w:type="dxa"/>
            <w:gridSpan w:val="6"/>
            <w:tcBorders>
              <w:top w:val="nil"/>
              <w:left w:val="nil"/>
              <w:bottom w:val="nil"/>
              <w:right w:val="nil"/>
            </w:tcBorders>
            <w:shd w:val="clear" w:color="auto" w:fill="FFFFFF"/>
            <w:vAlign w:val="center"/>
          </w:tcPr>
          <w:p w14:paraId="305116F2"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010205"/>
              </w:rPr>
            </w:pPr>
            <w:r w:rsidRPr="00C268E1">
              <w:rPr>
                <w:rFonts w:ascii="Arial" w:hAnsi="Arial" w:cs="Arial"/>
                <w:b/>
                <w:bCs/>
                <w:color w:val="010205"/>
              </w:rPr>
              <w:t>Descriptive Statistics</w:t>
            </w:r>
          </w:p>
        </w:tc>
      </w:tr>
      <w:tr w:rsidR="00C268E1" w:rsidRPr="00C268E1" w14:paraId="60E182F1" w14:textId="77777777" w:rsidTr="003F369F">
        <w:trPr>
          <w:cantSplit/>
        </w:trPr>
        <w:tc>
          <w:tcPr>
            <w:tcW w:w="9214" w:type="dxa"/>
            <w:gridSpan w:val="6"/>
            <w:tcBorders>
              <w:top w:val="nil"/>
              <w:left w:val="nil"/>
              <w:bottom w:val="nil"/>
              <w:right w:val="nil"/>
            </w:tcBorders>
            <w:shd w:val="clear" w:color="auto" w:fill="FFFFFF"/>
            <w:vAlign w:val="bottom"/>
          </w:tcPr>
          <w:p w14:paraId="7DC74651" w14:textId="77777777" w:rsidR="00C268E1" w:rsidRPr="00C268E1" w:rsidRDefault="00C268E1" w:rsidP="00C268E1">
            <w:pPr>
              <w:autoSpaceDE w:val="0"/>
              <w:autoSpaceDN w:val="0"/>
              <w:adjustRightInd w:val="0"/>
              <w:spacing w:after="0" w:line="320" w:lineRule="atLeast"/>
              <w:rPr>
                <w:rFonts w:ascii="Times New Roman" w:hAnsi="Times New Roman" w:cs="Times New Roman"/>
                <w:sz w:val="24"/>
                <w:szCs w:val="24"/>
              </w:rPr>
            </w:pPr>
            <w:r w:rsidRPr="00C268E1">
              <w:rPr>
                <w:rFonts w:ascii="Arial" w:hAnsi="Arial" w:cs="Arial"/>
                <w:color w:val="010205"/>
                <w:sz w:val="18"/>
                <w:szCs w:val="18"/>
                <w:shd w:val="clear" w:color="auto" w:fill="FFFFFF"/>
              </w:rPr>
              <w:t xml:space="preserve">Dependent Variable:   ATABSTotal  </w:t>
            </w:r>
          </w:p>
        </w:tc>
      </w:tr>
      <w:tr w:rsidR="00C268E1" w:rsidRPr="00C268E1" w14:paraId="04F629D8" w14:textId="77777777" w:rsidTr="003F369F">
        <w:trPr>
          <w:cantSplit/>
        </w:trPr>
        <w:tc>
          <w:tcPr>
            <w:tcW w:w="982" w:type="dxa"/>
            <w:tcBorders>
              <w:top w:val="nil"/>
              <w:left w:val="nil"/>
              <w:bottom w:val="single" w:sz="8" w:space="0" w:color="152935"/>
              <w:right w:val="nil"/>
            </w:tcBorders>
            <w:shd w:val="clear" w:color="auto" w:fill="FFFFFF"/>
            <w:vAlign w:val="bottom"/>
          </w:tcPr>
          <w:p w14:paraId="46693895"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w:t>
            </w:r>
          </w:p>
        </w:tc>
        <w:tc>
          <w:tcPr>
            <w:tcW w:w="1214" w:type="dxa"/>
            <w:tcBorders>
              <w:top w:val="nil"/>
              <w:left w:val="nil"/>
              <w:bottom w:val="single" w:sz="8" w:space="0" w:color="152935"/>
              <w:right w:val="nil"/>
            </w:tcBorders>
            <w:shd w:val="clear" w:color="auto" w:fill="FFFFFF"/>
            <w:vAlign w:val="bottom"/>
          </w:tcPr>
          <w:p w14:paraId="4DAC8E9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agegroups</w:t>
            </w:r>
          </w:p>
        </w:tc>
        <w:tc>
          <w:tcPr>
            <w:tcW w:w="1722" w:type="dxa"/>
            <w:tcBorders>
              <w:top w:val="nil"/>
              <w:left w:val="nil"/>
              <w:bottom w:val="single" w:sz="8" w:space="0" w:color="152935"/>
              <w:right w:val="nil"/>
            </w:tcBorders>
            <w:shd w:val="clear" w:color="auto" w:fill="FFFFFF"/>
            <w:vAlign w:val="bottom"/>
          </w:tcPr>
          <w:p w14:paraId="6FE6DDE4"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nil"/>
              <w:left w:val="nil"/>
              <w:bottom w:val="single" w:sz="8" w:space="0" w:color="152935"/>
              <w:right w:val="single" w:sz="8" w:space="0" w:color="E0E0E0"/>
            </w:tcBorders>
            <w:shd w:val="clear" w:color="auto" w:fill="FFFFFF"/>
            <w:vAlign w:val="bottom"/>
          </w:tcPr>
          <w:p w14:paraId="06DB6606"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14:paraId="29E5A0C4"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Std. Deviation</w:t>
            </w:r>
          </w:p>
        </w:tc>
        <w:tc>
          <w:tcPr>
            <w:tcW w:w="2482" w:type="dxa"/>
            <w:tcBorders>
              <w:top w:val="nil"/>
              <w:left w:val="single" w:sz="8" w:space="0" w:color="E0E0E0"/>
              <w:bottom w:val="single" w:sz="8" w:space="0" w:color="152935"/>
              <w:right w:val="nil"/>
            </w:tcBorders>
            <w:shd w:val="clear" w:color="auto" w:fill="FFFFFF"/>
            <w:vAlign w:val="bottom"/>
          </w:tcPr>
          <w:p w14:paraId="69553599"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N</w:t>
            </w:r>
          </w:p>
        </w:tc>
      </w:tr>
      <w:tr w:rsidR="00C268E1" w:rsidRPr="00C268E1" w14:paraId="7CA84D56" w14:textId="77777777" w:rsidTr="003F369F">
        <w:trPr>
          <w:cantSplit/>
        </w:trPr>
        <w:tc>
          <w:tcPr>
            <w:tcW w:w="982" w:type="dxa"/>
            <w:vMerge w:val="restart"/>
            <w:tcBorders>
              <w:top w:val="single" w:sz="8" w:space="0" w:color="152935"/>
              <w:left w:val="nil"/>
              <w:bottom w:val="nil"/>
              <w:right w:val="nil"/>
            </w:tcBorders>
            <w:shd w:val="clear" w:color="auto" w:fill="E0E0E0"/>
          </w:tcPr>
          <w:p w14:paraId="72AFEF39"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Male</w:t>
            </w:r>
          </w:p>
        </w:tc>
        <w:tc>
          <w:tcPr>
            <w:tcW w:w="1214" w:type="dxa"/>
            <w:vMerge w:val="restart"/>
            <w:tcBorders>
              <w:top w:val="single" w:sz="8" w:space="0" w:color="152935"/>
              <w:left w:val="nil"/>
              <w:bottom w:val="nil"/>
              <w:right w:val="nil"/>
            </w:tcBorders>
            <w:shd w:val="clear" w:color="auto" w:fill="E0E0E0"/>
          </w:tcPr>
          <w:p w14:paraId="627960E8"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5.00</w:t>
            </w:r>
          </w:p>
        </w:tc>
        <w:tc>
          <w:tcPr>
            <w:tcW w:w="1722" w:type="dxa"/>
            <w:tcBorders>
              <w:top w:val="single" w:sz="8" w:space="0" w:color="152935"/>
              <w:left w:val="nil"/>
              <w:bottom w:val="single" w:sz="8" w:space="0" w:color="AEAEAE"/>
              <w:right w:val="nil"/>
            </w:tcBorders>
            <w:shd w:val="clear" w:color="auto" w:fill="E0E0E0"/>
          </w:tcPr>
          <w:p w14:paraId="65878037"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152935"/>
              <w:left w:val="nil"/>
              <w:bottom w:val="single" w:sz="8" w:space="0" w:color="AEAEAE"/>
              <w:right w:val="single" w:sz="8" w:space="0" w:color="E0E0E0"/>
            </w:tcBorders>
            <w:shd w:val="clear" w:color="auto" w:fill="FFFFFF"/>
          </w:tcPr>
          <w:p w14:paraId="1A4EB95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52.6000</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14:paraId="59280B2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8.57904</w:t>
            </w:r>
          </w:p>
        </w:tc>
        <w:tc>
          <w:tcPr>
            <w:tcW w:w="2482" w:type="dxa"/>
            <w:tcBorders>
              <w:top w:val="single" w:sz="8" w:space="0" w:color="152935"/>
              <w:left w:val="single" w:sz="8" w:space="0" w:color="E0E0E0"/>
              <w:bottom w:val="single" w:sz="8" w:space="0" w:color="AEAEAE"/>
              <w:right w:val="nil"/>
            </w:tcBorders>
            <w:shd w:val="clear" w:color="auto" w:fill="FFFFFF"/>
          </w:tcPr>
          <w:p w14:paraId="7040AFE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10</w:t>
            </w:r>
          </w:p>
        </w:tc>
      </w:tr>
      <w:tr w:rsidR="00C268E1" w:rsidRPr="00C268E1" w14:paraId="39CF52C7" w14:textId="77777777" w:rsidTr="003F369F">
        <w:trPr>
          <w:cantSplit/>
        </w:trPr>
        <w:tc>
          <w:tcPr>
            <w:tcW w:w="982" w:type="dxa"/>
            <w:vMerge/>
            <w:tcBorders>
              <w:top w:val="single" w:sz="8" w:space="0" w:color="152935"/>
              <w:left w:val="nil"/>
              <w:bottom w:val="nil"/>
              <w:right w:val="nil"/>
            </w:tcBorders>
            <w:shd w:val="clear" w:color="auto" w:fill="E0E0E0"/>
          </w:tcPr>
          <w:p w14:paraId="5FABCD2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152935"/>
              <w:left w:val="nil"/>
              <w:bottom w:val="nil"/>
              <w:right w:val="nil"/>
            </w:tcBorders>
            <w:shd w:val="clear" w:color="auto" w:fill="E0E0E0"/>
          </w:tcPr>
          <w:p w14:paraId="5CEA6D8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28794A8F"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502E1A5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51.1176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3B5D6B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6.05913</w:t>
            </w:r>
          </w:p>
        </w:tc>
        <w:tc>
          <w:tcPr>
            <w:tcW w:w="2482" w:type="dxa"/>
            <w:tcBorders>
              <w:top w:val="single" w:sz="8" w:space="0" w:color="AEAEAE"/>
              <w:left w:val="single" w:sz="8" w:space="0" w:color="E0E0E0"/>
              <w:bottom w:val="single" w:sz="8" w:space="0" w:color="AEAEAE"/>
              <w:right w:val="nil"/>
            </w:tcBorders>
            <w:shd w:val="clear" w:color="auto" w:fill="FFFFFF"/>
          </w:tcPr>
          <w:p w14:paraId="41FA490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34</w:t>
            </w:r>
          </w:p>
        </w:tc>
      </w:tr>
      <w:tr w:rsidR="00C268E1" w:rsidRPr="00C268E1" w14:paraId="3F27DDA0" w14:textId="77777777" w:rsidTr="003F369F">
        <w:trPr>
          <w:cantSplit/>
        </w:trPr>
        <w:tc>
          <w:tcPr>
            <w:tcW w:w="982" w:type="dxa"/>
            <w:vMerge/>
            <w:tcBorders>
              <w:top w:val="single" w:sz="8" w:space="0" w:color="152935"/>
              <w:left w:val="nil"/>
              <w:bottom w:val="nil"/>
              <w:right w:val="nil"/>
            </w:tcBorders>
            <w:shd w:val="clear" w:color="auto" w:fill="E0E0E0"/>
          </w:tcPr>
          <w:p w14:paraId="61A76499"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152935"/>
              <w:left w:val="nil"/>
              <w:bottom w:val="nil"/>
              <w:right w:val="nil"/>
            </w:tcBorders>
            <w:shd w:val="clear" w:color="auto" w:fill="E0E0E0"/>
          </w:tcPr>
          <w:p w14:paraId="6DCB264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25889D28"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0501CAE5"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51.4545</w:t>
            </w:r>
          </w:p>
        </w:tc>
        <w:tc>
          <w:tcPr>
            <w:tcW w:w="1445" w:type="dxa"/>
            <w:tcBorders>
              <w:top w:val="single" w:sz="8" w:space="0" w:color="AEAEAE"/>
              <w:left w:val="single" w:sz="8" w:space="0" w:color="E0E0E0"/>
              <w:bottom w:val="nil"/>
              <w:right w:val="single" w:sz="8" w:space="0" w:color="E0E0E0"/>
            </w:tcBorders>
            <w:shd w:val="clear" w:color="auto" w:fill="FFFFFF"/>
          </w:tcPr>
          <w:p w14:paraId="30D171FC"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6.63134</w:t>
            </w:r>
          </w:p>
        </w:tc>
        <w:tc>
          <w:tcPr>
            <w:tcW w:w="2482" w:type="dxa"/>
            <w:tcBorders>
              <w:top w:val="single" w:sz="8" w:space="0" w:color="AEAEAE"/>
              <w:left w:val="single" w:sz="8" w:space="0" w:color="E0E0E0"/>
              <w:bottom w:val="nil"/>
              <w:right w:val="nil"/>
            </w:tcBorders>
            <w:shd w:val="clear" w:color="auto" w:fill="FFFFFF"/>
          </w:tcPr>
          <w:p w14:paraId="6E0E8C4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44</w:t>
            </w:r>
          </w:p>
        </w:tc>
      </w:tr>
      <w:tr w:rsidR="00C268E1" w:rsidRPr="00C268E1" w14:paraId="09D348B3" w14:textId="77777777" w:rsidTr="003F369F">
        <w:trPr>
          <w:cantSplit/>
        </w:trPr>
        <w:tc>
          <w:tcPr>
            <w:tcW w:w="982" w:type="dxa"/>
            <w:vMerge/>
            <w:tcBorders>
              <w:top w:val="single" w:sz="8" w:space="0" w:color="152935"/>
              <w:left w:val="nil"/>
              <w:bottom w:val="nil"/>
              <w:right w:val="nil"/>
            </w:tcBorders>
            <w:shd w:val="clear" w:color="auto" w:fill="E0E0E0"/>
          </w:tcPr>
          <w:p w14:paraId="776E238E"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nil"/>
              <w:right w:val="nil"/>
            </w:tcBorders>
            <w:shd w:val="clear" w:color="auto" w:fill="E0E0E0"/>
          </w:tcPr>
          <w:p w14:paraId="5756F605"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6.00</w:t>
            </w:r>
          </w:p>
        </w:tc>
        <w:tc>
          <w:tcPr>
            <w:tcW w:w="1722" w:type="dxa"/>
            <w:tcBorders>
              <w:top w:val="single" w:sz="8" w:space="0" w:color="AEAEAE"/>
              <w:left w:val="nil"/>
              <w:bottom w:val="single" w:sz="8" w:space="0" w:color="AEAEAE"/>
              <w:right w:val="nil"/>
            </w:tcBorders>
            <w:shd w:val="clear" w:color="auto" w:fill="E0E0E0"/>
          </w:tcPr>
          <w:p w14:paraId="3E290C5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47CB160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55.5714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518319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5.27278</w:t>
            </w:r>
          </w:p>
        </w:tc>
        <w:tc>
          <w:tcPr>
            <w:tcW w:w="2482" w:type="dxa"/>
            <w:tcBorders>
              <w:top w:val="single" w:sz="8" w:space="0" w:color="AEAEAE"/>
              <w:left w:val="single" w:sz="8" w:space="0" w:color="E0E0E0"/>
              <w:bottom w:val="single" w:sz="8" w:space="0" w:color="AEAEAE"/>
              <w:right w:val="nil"/>
            </w:tcBorders>
            <w:shd w:val="clear" w:color="auto" w:fill="FFFFFF"/>
          </w:tcPr>
          <w:p w14:paraId="1C33C9D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14</w:t>
            </w:r>
          </w:p>
        </w:tc>
      </w:tr>
      <w:tr w:rsidR="00C268E1" w:rsidRPr="00C268E1" w14:paraId="37FE4233" w14:textId="77777777" w:rsidTr="003F369F">
        <w:trPr>
          <w:cantSplit/>
        </w:trPr>
        <w:tc>
          <w:tcPr>
            <w:tcW w:w="982" w:type="dxa"/>
            <w:vMerge/>
            <w:tcBorders>
              <w:top w:val="single" w:sz="8" w:space="0" w:color="152935"/>
              <w:left w:val="nil"/>
              <w:bottom w:val="nil"/>
              <w:right w:val="nil"/>
            </w:tcBorders>
            <w:shd w:val="clear" w:color="auto" w:fill="E0E0E0"/>
          </w:tcPr>
          <w:p w14:paraId="0998BDB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43B2E24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409FC4F7"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4C540548"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52.7895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E5B74EB"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5.43220</w:t>
            </w:r>
          </w:p>
        </w:tc>
        <w:tc>
          <w:tcPr>
            <w:tcW w:w="2482" w:type="dxa"/>
            <w:tcBorders>
              <w:top w:val="single" w:sz="8" w:space="0" w:color="AEAEAE"/>
              <w:left w:val="single" w:sz="8" w:space="0" w:color="E0E0E0"/>
              <w:bottom w:val="single" w:sz="8" w:space="0" w:color="AEAEAE"/>
              <w:right w:val="nil"/>
            </w:tcBorders>
            <w:shd w:val="clear" w:color="auto" w:fill="FFFFFF"/>
          </w:tcPr>
          <w:p w14:paraId="25A14C7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19</w:t>
            </w:r>
          </w:p>
        </w:tc>
      </w:tr>
      <w:tr w:rsidR="00C268E1" w:rsidRPr="00C268E1" w14:paraId="279710B7" w14:textId="77777777" w:rsidTr="003F369F">
        <w:trPr>
          <w:cantSplit/>
        </w:trPr>
        <w:tc>
          <w:tcPr>
            <w:tcW w:w="982" w:type="dxa"/>
            <w:vMerge/>
            <w:tcBorders>
              <w:top w:val="single" w:sz="8" w:space="0" w:color="152935"/>
              <w:left w:val="nil"/>
              <w:bottom w:val="nil"/>
              <w:right w:val="nil"/>
            </w:tcBorders>
            <w:shd w:val="clear" w:color="auto" w:fill="E0E0E0"/>
          </w:tcPr>
          <w:p w14:paraId="303E6C61"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65D09483"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0DDE462D"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2336E4FF"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53.9697</w:t>
            </w:r>
          </w:p>
        </w:tc>
        <w:tc>
          <w:tcPr>
            <w:tcW w:w="1445" w:type="dxa"/>
            <w:tcBorders>
              <w:top w:val="single" w:sz="8" w:space="0" w:color="AEAEAE"/>
              <w:left w:val="single" w:sz="8" w:space="0" w:color="E0E0E0"/>
              <w:bottom w:val="nil"/>
              <w:right w:val="single" w:sz="8" w:space="0" w:color="E0E0E0"/>
            </w:tcBorders>
            <w:shd w:val="clear" w:color="auto" w:fill="FFFFFF"/>
          </w:tcPr>
          <w:p w14:paraId="0BFBCA6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5.46286</w:t>
            </w:r>
          </w:p>
        </w:tc>
        <w:tc>
          <w:tcPr>
            <w:tcW w:w="2482" w:type="dxa"/>
            <w:tcBorders>
              <w:top w:val="single" w:sz="8" w:space="0" w:color="AEAEAE"/>
              <w:left w:val="single" w:sz="8" w:space="0" w:color="E0E0E0"/>
              <w:bottom w:val="nil"/>
              <w:right w:val="nil"/>
            </w:tcBorders>
            <w:shd w:val="clear" w:color="auto" w:fill="FFFFFF"/>
          </w:tcPr>
          <w:p w14:paraId="55909AFF"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33</w:t>
            </w:r>
          </w:p>
        </w:tc>
      </w:tr>
      <w:tr w:rsidR="00C268E1" w:rsidRPr="00C268E1" w14:paraId="3651FF36" w14:textId="77777777" w:rsidTr="003F369F">
        <w:trPr>
          <w:cantSplit/>
        </w:trPr>
        <w:tc>
          <w:tcPr>
            <w:tcW w:w="982" w:type="dxa"/>
            <w:vMerge/>
            <w:tcBorders>
              <w:top w:val="single" w:sz="8" w:space="0" w:color="152935"/>
              <w:left w:val="nil"/>
              <w:bottom w:val="nil"/>
              <w:right w:val="nil"/>
            </w:tcBorders>
            <w:shd w:val="clear" w:color="auto" w:fill="E0E0E0"/>
          </w:tcPr>
          <w:p w14:paraId="6968FB6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nil"/>
              <w:right w:val="nil"/>
            </w:tcBorders>
            <w:shd w:val="clear" w:color="auto" w:fill="E0E0E0"/>
          </w:tcPr>
          <w:p w14:paraId="7B8227E3"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722" w:type="dxa"/>
            <w:tcBorders>
              <w:top w:val="single" w:sz="8" w:space="0" w:color="AEAEAE"/>
              <w:left w:val="nil"/>
              <w:bottom w:val="single" w:sz="8" w:space="0" w:color="AEAEAE"/>
              <w:right w:val="nil"/>
            </w:tcBorders>
            <w:shd w:val="clear" w:color="auto" w:fill="E0E0E0"/>
          </w:tcPr>
          <w:p w14:paraId="4B411E82"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1C3C429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ED23FE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6.83766</w:t>
            </w:r>
          </w:p>
        </w:tc>
        <w:tc>
          <w:tcPr>
            <w:tcW w:w="2482" w:type="dxa"/>
            <w:tcBorders>
              <w:top w:val="single" w:sz="8" w:space="0" w:color="AEAEAE"/>
              <w:left w:val="single" w:sz="8" w:space="0" w:color="E0E0E0"/>
              <w:bottom w:val="single" w:sz="8" w:space="0" w:color="AEAEAE"/>
              <w:right w:val="nil"/>
            </w:tcBorders>
            <w:shd w:val="clear" w:color="auto" w:fill="FFFFFF"/>
          </w:tcPr>
          <w:p w14:paraId="72EAD74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24</w:t>
            </w:r>
          </w:p>
        </w:tc>
      </w:tr>
      <w:tr w:rsidR="00C268E1" w:rsidRPr="00C268E1" w14:paraId="1B139AAD" w14:textId="77777777" w:rsidTr="003F369F">
        <w:trPr>
          <w:cantSplit/>
        </w:trPr>
        <w:tc>
          <w:tcPr>
            <w:tcW w:w="982" w:type="dxa"/>
            <w:vMerge/>
            <w:tcBorders>
              <w:top w:val="single" w:sz="8" w:space="0" w:color="152935"/>
              <w:left w:val="nil"/>
              <w:bottom w:val="nil"/>
              <w:right w:val="nil"/>
            </w:tcBorders>
            <w:shd w:val="clear" w:color="auto" w:fill="E0E0E0"/>
          </w:tcPr>
          <w:p w14:paraId="02B87F7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7AFF4262"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2DA2AC5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54BAE81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51.7170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21677E3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5.84537</w:t>
            </w:r>
          </w:p>
        </w:tc>
        <w:tc>
          <w:tcPr>
            <w:tcW w:w="2482" w:type="dxa"/>
            <w:tcBorders>
              <w:top w:val="single" w:sz="8" w:space="0" w:color="AEAEAE"/>
              <w:left w:val="single" w:sz="8" w:space="0" w:color="E0E0E0"/>
              <w:bottom w:val="single" w:sz="8" w:space="0" w:color="AEAEAE"/>
              <w:right w:val="nil"/>
            </w:tcBorders>
            <w:shd w:val="clear" w:color="auto" w:fill="FFFFFF"/>
          </w:tcPr>
          <w:p w14:paraId="1A611FF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w:t>
            </w:r>
          </w:p>
        </w:tc>
      </w:tr>
      <w:tr w:rsidR="00C268E1" w:rsidRPr="00C268E1" w14:paraId="7D37D1CB" w14:textId="77777777" w:rsidTr="003F369F">
        <w:trPr>
          <w:cantSplit/>
        </w:trPr>
        <w:tc>
          <w:tcPr>
            <w:tcW w:w="982" w:type="dxa"/>
            <w:vMerge/>
            <w:tcBorders>
              <w:top w:val="single" w:sz="8" w:space="0" w:color="152935"/>
              <w:left w:val="nil"/>
              <w:bottom w:val="nil"/>
              <w:right w:val="nil"/>
            </w:tcBorders>
            <w:shd w:val="clear" w:color="auto" w:fill="E0E0E0"/>
          </w:tcPr>
          <w:p w14:paraId="5A2199D1"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5616BEE4"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41A6141C"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1B5E438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52.5325</w:t>
            </w:r>
          </w:p>
        </w:tc>
        <w:tc>
          <w:tcPr>
            <w:tcW w:w="1445" w:type="dxa"/>
            <w:tcBorders>
              <w:top w:val="single" w:sz="8" w:space="0" w:color="AEAEAE"/>
              <w:left w:val="single" w:sz="8" w:space="0" w:color="E0E0E0"/>
              <w:bottom w:val="nil"/>
              <w:right w:val="single" w:sz="8" w:space="0" w:color="E0E0E0"/>
            </w:tcBorders>
            <w:shd w:val="clear" w:color="auto" w:fill="FFFFFF"/>
          </w:tcPr>
          <w:p w14:paraId="0A504A5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6.24623</w:t>
            </w:r>
          </w:p>
        </w:tc>
        <w:tc>
          <w:tcPr>
            <w:tcW w:w="2482" w:type="dxa"/>
            <w:tcBorders>
              <w:top w:val="single" w:sz="8" w:space="0" w:color="AEAEAE"/>
              <w:left w:val="single" w:sz="8" w:space="0" w:color="E0E0E0"/>
              <w:bottom w:val="nil"/>
              <w:right w:val="nil"/>
            </w:tcBorders>
            <w:shd w:val="clear" w:color="auto" w:fill="FFFFFF"/>
          </w:tcPr>
          <w:p w14:paraId="4541827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77</w:t>
            </w:r>
          </w:p>
        </w:tc>
      </w:tr>
      <w:tr w:rsidR="00C268E1" w:rsidRPr="00C268E1" w14:paraId="308DE50B" w14:textId="77777777" w:rsidTr="003F369F">
        <w:trPr>
          <w:cantSplit/>
        </w:trPr>
        <w:tc>
          <w:tcPr>
            <w:tcW w:w="982" w:type="dxa"/>
            <w:vMerge w:val="restart"/>
            <w:tcBorders>
              <w:top w:val="single" w:sz="8" w:space="0" w:color="AEAEAE"/>
              <w:left w:val="nil"/>
              <w:bottom w:val="nil"/>
              <w:right w:val="nil"/>
            </w:tcBorders>
            <w:shd w:val="clear" w:color="auto" w:fill="E0E0E0"/>
          </w:tcPr>
          <w:p w14:paraId="6178578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Female</w:t>
            </w:r>
          </w:p>
        </w:tc>
        <w:tc>
          <w:tcPr>
            <w:tcW w:w="1214" w:type="dxa"/>
            <w:vMerge w:val="restart"/>
            <w:tcBorders>
              <w:top w:val="single" w:sz="8" w:space="0" w:color="AEAEAE"/>
              <w:left w:val="nil"/>
              <w:bottom w:val="nil"/>
              <w:right w:val="nil"/>
            </w:tcBorders>
            <w:shd w:val="clear" w:color="auto" w:fill="E0E0E0"/>
          </w:tcPr>
          <w:p w14:paraId="60C29668"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5.00</w:t>
            </w:r>
          </w:p>
        </w:tc>
        <w:tc>
          <w:tcPr>
            <w:tcW w:w="1722" w:type="dxa"/>
            <w:tcBorders>
              <w:top w:val="single" w:sz="8" w:space="0" w:color="AEAEAE"/>
              <w:left w:val="nil"/>
              <w:bottom w:val="single" w:sz="8" w:space="0" w:color="AEAEAE"/>
              <w:right w:val="nil"/>
            </w:tcBorders>
            <w:shd w:val="clear" w:color="auto" w:fill="E0E0E0"/>
          </w:tcPr>
          <w:p w14:paraId="2410EEBF"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38A3DC7F"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55.7727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014EB61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4.87883</w:t>
            </w:r>
          </w:p>
        </w:tc>
        <w:tc>
          <w:tcPr>
            <w:tcW w:w="2482" w:type="dxa"/>
            <w:tcBorders>
              <w:top w:val="single" w:sz="8" w:space="0" w:color="AEAEAE"/>
              <w:left w:val="single" w:sz="8" w:space="0" w:color="E0E0E0"/>
              <w:bottom w:val="single" w:sz="8" w:space="0" w:color="AEAEAE"/>
              <w:right w:val="nil"/>
            </w:tcBorders>
            <w:shd w:val="clear" w:color="auto" w:fill="FFFFFF"/>
          </w:tcPr>
          <w:p w14:paraId="43ABCABF"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22</w:t>
            </w:r>
          </w:p>
        </w:tc>
      </w:tr>
      <w:tr w:rsidR="00C268E1" w:rsidRPr="00C268E1" w14:paraId="7BA663B8" w14:textId="77777777" w:rsidTr="003F369F">
        <w:trPr>
          <w:cantSplit/>
        </w:trPr>
        <w:tc>
          <w:tcPr>
            <w:tcW w:w="982" w:type="dxa"/>
            <w:vMerge/>
            <w:tcBorders>
              <w:top w:val="single" w:sz="8" w:space="0" w:color="AEAEAE"/>
              <w:left w:val="nil"/>
              <w:bottom w:val="nil"/>
              <w:right w:val="nil"/>
            </w:tcBorders>
            <w:shd w:val="clear" w:color="auto" w:fill="E0E0E0"/>
          </w:tcPr>
          <w:p w14:paraId="4E98AC44"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52157B4D"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1D282792"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2882C36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53.5500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B8F75E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5.02679</w:t>
            </w:r>
          </w:p>
        </w:tc>
        <w:tc>
          <w:tcPr>
            <w:tcW w:w="2482" w:type="dxa"/>
            <w:tcBorders>
              <w:top w:val="single" w:sz="8" w:space="0" w:color="AEAEAE"/>
              <w:left w:val="single" w:sz="8" w:space="0" w:color="E0E0E0"/>
              <w:bottom w:val="single" w:sz="8" w:space="0" w:color="AEAEAE"/>
              <w:right w:val="nil"/>
            </w:tcBorders>
            <w:shd w:val="clear" w:color="auto" w:fill="FFFFFF"/>
          </w:tcPr>
          <w:p w14:paraId="09AAE1D5"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60</w:t>
            </w:r>
          </w:p>
        </w:tc>
      </w:tr>
      <w:tr w:rsidR="00C268E1" w:rsidRPr="00C268E1" w14:paraId="67427B33" w14:textId="77777777" w:rsidTr="003F369F">
        <w:trPr>
          <w:cantSplit/>
        </w:trPr>
        <w:tc>
          <w:tcPr>
            <w:tcW w:w="982" w:type="dxa"/>
            <w:vMerge/>
            <w:tcBorders>
              <w:top w:val="single" w:sz="8" w:space="0" w:color="AEAEAE"/>
              <w:left w:val="nil"/>
              <w:bottom w:val="nil"/>
              <w:right w:val="nil"/>
            </w:tcBorders>
            <w:shd w:val="clear" w:color="auto" w:fill="E0E0E0"/>
          </w:tcPr>
          <w:p w14:paraId="394C84A7"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4789C96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0C00E40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1939292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54.1463</w:t>
            </w:r>
          </w:p>
        </w:tc>
        <w:tc>
          <w:tcPr>
            <w:tcW w:w="1445" w:type="dxa"/>
            <w:tcBorders>
              <w:top w:val="single" w:sz="8" w:space="0" w:color="AEAEAE"/>
              <w:left w:val="single" w:sz="8" w:space="0" w:color="E0E0E0"/>
              <w:bottom w:val="nil"/>
              <w:right w:val="single" w:sz="8" w:space="0" w:color="E0E0E0"/>
            </w:tcBorders>
            <w:shd w:val="clear" w:color="auto" w:fill="FFFFFF"/>
          </w:tcPr>
          <w:p w14:paraId="40EB942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5.05555</w:t>
            </w:r>
          </w:p>
        </w:tc>
        <w:tc>
          <w:tcPr>
            <w:tcW w:w="2482" w:type="dxa"/>
            <w:tcBorders>
              <w:top w:val="single" w:sz="8" w:space="0" w:color="AEAEAE"/>
              <w:left w:val="single" w:sz="8" w:space="0" w:color="E0E0E0"/>
              <w:bottom w:val="nil"/>
              <w:right w:val="nil"/>
            </w:tcBorders>
            <w:shd w:val="clear" w:color="auto" w:fill="FFFFFF"/>
          </w:tcPr>
          <w:p w14:paraId="289E983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82</w:t>
            </w:r>
          </w:p>
        </w:tc>
      </w:tr>
      <w:tr w:rsidR="00C268E1" w:rsidRPr="00C268E1" w14:paraId="1BC2F264" w14:textId="77777777" w:rsidTr="003F369F">
        <w:trPr>
          <w:cantSplit/>
        </w:trPr>
        <w:tc>
          <w:tcPr>
            <w:tcW w:w="982" w:type="dxa"/>
            <w:vMerge/>
            <w:tcBorders>
              <w:top w:val="single" w:sz="8" w:space="0" w:color="AEAEAE"/>
              <w:left w:val="nil"/>
              <w:bottom w:val="nil"/>
              <w:right w:val="nil"/>
            </w:tcBorders>
            <w:shd w:val="clear" w:color="auto" w:fill="E0E0E0"/>
          </w:tcPr>
          <w:p w14:paraId="7C7D5214"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nil"/>
              <w:right w:val="nil"/>
            </w:tcBorders>
            <w:shd w:val="clear" w:color="auto" w:fill="E0E0E0"/>
          </w:tcPr>
          <w:p w14:paraId="6EC2C173"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6.00</w:t>
            </w:r>
          </w:p>
        </w:tc>
        <w:tc>
          <w:tcPr>
            <w:tcW w:w="1722" w:type="dxa"/>
            <w:tcBorders>
              <w:top w:val="single" w:sz="8" w:space="0" w:color="AEAEAE"/>
              <w:left w:val="nil"/>
              <w:bottom w:val="single" w:sz="8" w:space="0" w:color="AEAEAE"/>
              <w:right w:val="nil"/>
            </w:tcBorders>
            <w:shd w:val="clear" w:color="auto" w:fill="E0E0E0"/>
          </w:tcPr>
          <w:p w14:paraId="4084401B"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2C9C11DE"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54.7568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A66451E"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5.29888</w:t>
            </w:r>
          </w:p>
        </w:tc>
        <w:tc>
          <w:tcPr>
            <w:tcW w:w="2482" w:type="dxa"/>
            <w:tcBorders>
              <w:top w:val="single" w:sz="8" w:space="0" w:color="AEAEAE"/>
              <w:left w:val="single" w:sz="8" w:space="0" w:color="E0E0E0"/>
              <w:bottom w:val="single" w:sz="8" w:space="0" w:color="AEAEAE"/>
              <w:right w:val="nil"/>
            </w:tcBorders>
            <w:shd w:val="clear" w:color="auto" w:fill="FFFFFF"/>
          </w:tcPr>
          <w:p w14:paraId="4076771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37</w:t>
            </w:r>
          </w:p>
        </w:tc>
      </w:tr>
      <w:tr w:rsidR="00C268E1" w:rsidRPr="00C268E1" w14:paraId="43173139" w14:textId="77777777" w:rsidTr="003F369F">
        <w:trPr>
          <w:cantSplit/>
        </w:trPr>
        <w:tc>
          <w:tcPr>
            <w:tcW w:w="982" w:type="dxa"/>
            <w:vMerge/>
            <w:tcBorders>
              <w:top w:val="single" w:sz="8" w:space="0" w:color="AEAEAE"/>
              <w:left w:val="nil"/>
              <w:bottom w:val="nil"/>
              <w:right w:val="nil"/>
            </w:tcBorders>
            <w:shd w:val="clear" w:color="auto" w:fill="E0E0E0"/>
          </w:tcPr>
          <w:p w14:paraId="20D99BAE"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57362246"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52CDBCE2"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39D401B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52.9474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551CA1B"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7.03638</w:t>
            </w:r>
          </w:p>
        </w:tc>
        <w:tc>
          <w:tcPr>
            <w:tcW w:w="2482" w:type="dxa"/>
            <w:tcBorders>
              <w:top w:val="single" w:sz="8" w:space="0" w:color="AEAEAE"/>
              <w:left w:val="single" w:sz="8" w:space="0" w:color="E0E0E0"/>
              <w:bottom w:val="single" w:sz="8" w:space="0" w:color="AEAEAE"/>
              <w:right w:val="nil"/>
            </w:tcBorders>
            <w:shd w:val="clear" w:color="auto" w:fill="FFFFFF"/>
          </w:tcPr>
          <w:p w14:paraId="7DC3296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38</w:t>
            </w:r>
          </w:p>
        </w:tc>
      </w:tr>
      <w:tr w:rsidR="00C268E1" w:rsidRPr="00C268E1" w14:paraId="6121BCBF" w14:textId="77777777" w:rsidTr="003F369F">
        <w:trPr>
          <w:cantSplit/>
        </w:trPr>
        <w:tc>
          <w:tcPr>
            <w:tcW w:w="982" w:type="dxa"/>
            <w:vMerge/>
            <w:tcBorders>
              <w:top w:val="single" w:sz="8" w:space="0" w:color="AEAEAE"/>
              <w:left w:val="nil"/>
              <w:bottom w:val="nil"/>
              <w:right w:val="nil"/>
            </w:tcBorders>
            <w:shd w:val="clear" w:color="auto" w:fill="E0E0E0"/>
          </w:tcPr>
          <w:p w14:paraId="6BC8408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7C607FAA"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1D0E8A15"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51D3FBB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53.8400</w:t>
            </w:r>
          </w:p>
        </w:tc>
        <w:tc>
          <w:tcPr>
            <w:tcW w:w="1445" w:type="dxa"/>
            <w:tcBorders>
              <w:top w:val="single" w:sz="8" w:space="0" w:color="AEAEAE"/>
              <w:left w:val="single" w:sz="8" w:space="0" w:color="E0E0E0"/>
              <w:bottom w:val="nil"/>
              <w:right w:val="single" w:sz="8" w:space="0" w:color="E0E0E0"/>
            </w:tcBorders>
            <w:shd w:val="clear" w:color="auto" w:fill="FFFFFF"/>
          </w:tcPr>
          <w:p w14:paraId="4C6C0B7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6.26453</w:t>
            </w:r>
          </w:p>
        </w:tc>
        <w:tc>
          <w:tcPr>
            <w:tcW w:w="2482" w:type="dxa"/>
            <w:tcBorders>
              <w:top w:val="single" w:sz="8" w:space="0" w:color="AEAEAE"/>
              <w:left w:val="single" w:sz="8" w:space="0" w:color="E0E0E0"/>
              <w:bottom w:val="nil"/>
              <w:right w:val="nil"/>
            </w:tcBorders>
            <w:shd w:val="clear" w:color="auto" w:fill="FFFFFF"/>
          </w:tcPr>
          <w:p w14:paraId="67FFF33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75</w:t>
            </w:r>
          </w:p>
        </w:tc>
      </w:tr>
      <w:tr w:rsidR="00C268E1" w:rsidRPr="00C268E1" w14:paraId="4292B1F6" w14:textId="77777777" w:rsidTr="003F369F">
        <w:trPr>
          <w:cantSplit/>
        </w:trPr>
        <w:tc>
          <w:tcPr>
            <w:tcW w:w="982" w:type="dxa"/>
            <w:vMerge/>
            <w:tcBorders>
              <w:top w:val="single" w:sz="8" w:space="0" w:color="AEAEAE"/>
              <w:left w:val="nil"/>
              <w:bottom w:val="nil"/>
              <w:right w:val="nil"/>
            </w:tcBorders>
            <w:shd w:val="clear" w:color="auto" w:fill="E0E0E0"/>
          </w:tcPr>
          <w:p w14:paraId="6652E7B1"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nil"/>
              <w:right w:val="nil"/>
            </w:tcBorders>
            <w:shd w:val="clear" w:color="auto" w:fill="E0E0E0"/>
          </w:tcPr>
          <w:p w14:paraId="158F5841"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722" w:type="dxa"/>
            <w:tcBorders>
              <w:top w:val="single" w:sz="8" w:space="0" w:color="AEAEAE"/>
              <w:left w:val="nil"/>
              <w:bottom w:val="single" w:sz="8" w:space="0" w:color="AEAEAE"/>
              <w:right w:val="nil"/>
            </w:tcBorders>
            <w:shd w:val="clear" w:color="auto" w:fill="E0E0E0"/>
          </w:tcPr>
          <w:p w14:paraId="37397F1E"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33CE830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55.1356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1484A6C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5.12754</w:t>
            </w:r>
          </w:p>
        </w:tc>
        <w:tc>
          <w:tcPr>
            <w:tcW w:w="2482" w:type="dxa"/>
            <w:tcBorders>
              <w:top w:val="single" w:sz="8" w:space="0" w:color="AEAEAE"/>
              <w:left w:val="single" w:sz="8" w:space="0" w:color="E0E0E0"/>
              <w:bottom w:val="single" w:sz="8" w:space="0" w:color="AEAEAE"/>
              <w:right w:val="nil"/>
            </w:tcBorders>
            <w:shd w:val="clear" w:color="auto" w:fill="FFFFFF"/>
          </w:tcPr>
          <w:p w14:paraId="3FFF5CA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59</w:t>
            </w:r>
          </w:p>
        </w:tc>
      </w:tr>
      <w:tr w:rsidR="00C268E1" w:rsidRPr="00C268E1" w14:paraId="100DCC5C" w14:textId="77777777" w:rsidTr="003F369F">
        <w:trPr>
          <w:cantSplit/>
        </w:trPr>
        <w:tc>
          <w:tcPr>
            <w:tcW w:w="982" w:type="dxa"/>
            <w:vMerge/>
            <w:tcBorders>
              <w:top w:val="single" w:sz="8" w:space="0" w:color="AEAEAE"/>
              <w:left w:val="nil"/>
              <w:bottom w:val="nil"/>
              <w:right w:val="nil"/>
            </w:tcBorders>
            <w:shd w:val="clear" w:color="auto" w:fill="E0E0E0"/>
          </w:tcPr>
          <w:p w14:paraId="10C1F9C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7C98A8E6"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07947CB0"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66802C9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53.3163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5E3BE06B"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5.86022</w:t>
            </w:r>
          </w:p>
        </w:tc>
        <w:tc>
          <w:tcPr>
            <w:tcW w:w="2482" w:type="dxa"/>
            <w:tcBorders>
              <w:top w:val="single" w:sz="8" w:space="0" w:color="AEAEAE"/>
              <w:left w:val="single" w:sz="8" w:space="0" w:color="E0E0E0"/>
              <w:bottom w:val="single" w:sz="8" w:space="0" w:color="AEAEAE"/>
              <w:right w:val="nil"/>
            </w:tcBorders>
            <w:shd w:val="clear" w:color="auto" w:fill="FFFFFF"/>
          </w:tcPr>
          <w:p w14:paraId="3A1D45DC"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98</w:t>
            </w:r>
          </w:p>
        </w:tc>
      </w:tr>
      <w:tr w:rsidR="00C268E1" w:rsidRPr="00C268E1" w14:paraId="7280AB21" w14:textId="77777777" w:rsidTr="003F369F">
        <w:trPr>
          <w:cantSplit/>
        </w:trPr>
        <w:tc>
          <w:tcPr>
            <w:tcW w:w="982" w:type="dxa"/>
            <w:vMerge/>
            <w:tcBorders>
              <w:top w:val="single" w:sz="8" w:space="0" w:color="AEAEAE"/>
              <w:left w:val="nil"/>
              <w:bottom w:val="nil"/>
              <w:right w:val="nil"/>
            </w:tcBorders>
            <w:shd w:val="clear" w:color="auto" w:fill="E0E0E0"/>
          </w:tcPr>
          <w:p w14:paraId="7C65AB2D"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6364E1AB"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303254EF"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15F1195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54.0000</w:t>
            </w:r>
          </w:p>
        </w:tc>
        <w:tc>
          <w:tcPr>
            <w:tcW w:w="1445" w:type="dxa"/>
            <w:tcBorders>
              <w:top w:val="single" w:sz="8" w:space="0" w:color="AEAEAE"/>
              <w:left w:val="single" w:sz="8" w:space="0" w:color="E0E0E0"/>
              <w:bottom w:val="nil"/>
              <w:right w:val="single" w:sz="8" w:space="0" w:color="E0E0E0"/>
            </w:tcBorders>
            <w:shd w:val="clear" w:color="auto" w:fill="FFFFFF"/>
          </w:tcPr>
          <w:p w14:paraId="5D64C64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5.64892</w:t>
            </w:r>
          </w:p>
        </w:tc>
        <w:tc>
          <w:tcPr>
            <w:tcW w:w="2482" w:type="dxa"/>
            <w:tcBorders>
              <w:top w:val="single" w:sz="8" w:space="0" w:color="AEAEAE"/>
              <w:left w:val="single" w:sz="8" w:space="0" w:color="E0E0E0"/>
              <w:bottom w:val="nil"/>
              <w:right w:val="nil"/>
            </w:tcBorders>
            <w:shd w:val="clear" w:color="auto" w:fill="FFFFFF"/>
          </w:tcPr>
          <w:p w14:paraId="7E17CF8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157</w:t>
            </w:r>
          </w:p>
        </w:tc>
      </w:tr>
      <w:tr w:rsidR="00C268E1" w:rsidRPr="00C268E1" w14:paraId="261BB8F3" w14:textId="77777777" w:rsidTr="003F369F">
        <w:trPr>
          <w:cantSplit/>
        </w:trPr>
        <w:tc>
          <w:tcPr>
            <w:tcW w:w="982" w:type="dxa"/>
            <w:vMerge w:val="restart"/>
            <w:tcBorders>
              <w:top w:val="single" w:sz="8" w:space="0" w:color="AEAEAE"/>
              <w:left w:val="nil"/>
              <w:bottom w:val="single" w:sz="8" w:space="0" w:color="152935"/>
              <w:right w:val="nil"/>
            </w:tcBorders>
            <w:shd w:val="clear" w:color="auto" w:fill="E0E0E0"/>
          </w:tcPr>
          <w:p w14:paraId="4D32096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214" w:type="dxa"/>
            <w:vMerge w:val="restart"/>
            <w:tcBorders>
              <w:top w:val="single" w:sz="8" w:space="0" w:color="AEAEAE"/>
              <w:left w:val="nil"/>
              <w:bottom w:val="nil"/>
              <w:right w:val="nil"/>
            </w:tcBorders>
            <w:shd w:val="clear" w:color="auto" w:fill="E0E0E0"/>
          </w:tcPr>
          <w:p w14:paraId="139F6400"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5.00</w:t>
            </w:r>
          </w:p>
        </w:tc>
        <w:tc>
          <w:tcPr>
            <w:tcW w:w="1722" w:type="dxa"/>
            <w:tcBorders>
              <w:top w:val="single" w:sz="8" w:space="0" w:color="AEAEAE"/>
              <w:left w:val="nil"/>
              <w:bottom w:val="single" w:sz="8" w:space="0" w:color="AEAEAE"/>
              <w:right w:val="nil"/>
            </w:tcBorders>
            <w:shd w:val="clear" w:color="auto" w:fill="E0E0E0"/>
          </w:tcPr>
          <w:p w14:paraId="64CC1496"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043EAE5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54.7813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3B3E08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6.30276</w:t>
            </w:r>
          </w:p>
        </w:tc>
        <w:tc>
          <w:tcPr>
            <w:tcW w:w="2482" w:type="dxa"/>
            <w:tcBorders>
              <w:top w:val="single" w:sz="8" w:space="0" w:color="AEAEAE"/>
              <w:left w:val="single" w:sz="8" w:space="0" w:color="E0E0E0"/>
              <w:bottom w:val="single" w:sz="8" w:space="0" w:color="AEAEAE"/>
              <w:right w:val="nil"/>
            </w:tcBorders>
            <w:shd w:val="clear" w:color="auto" w:fill="FFFFFF"/>
          </w:tcPr>
          <w:p w14:paraId="56B9847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32</w:t>
            </w:r>
          </w:p>
        </w:tc>
      </w:tr>
      <w:tr w:rsidR="00C268E1" w:rsidRPr="00C268E1" w14:paraId="0A685982"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10931573"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75AAA814"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2EFEF629"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06365625"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52.6702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6D937559"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5.51711</w:t>
            </w:r>
          </w:p>
        </w:tc>
        <w:tc>
          <w:tcPr>
            <w:tcW w:w="2482" w:type="dxa"/>
            <w:tcBorders>
              <w:top w:val="single" w:sz="8" w:space="0" w:color="AEAEAE"/>
              <w:left w:val="single" w:sz="8" w:space="0" w:color="E0E0E0"/>
              <w:bottom w:val="single" w:sz="8" w:space="0" w:color="AEAEAE"/>
              <w:right w:val="nil"/>
            </w:tcBorders>
            <w:shd w:val="clear" w:color="auto" w:fill="FFFFFF"/>
          </w:tcPr>
          <w:p w14:paraId="4D09C21B"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94</w:t>
            </w:r>
          </w:p>
        </w:tc>
      </w:tr>
      <w:tr w:rsidR="00C268E1" w:rsidRPr="00C268E1" w14:paraId="47FEDC54"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603E7F94"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58B1492D"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24511938"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564132F6"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53.2063</w:t>
            </w:r>
          </w:p>
        </w:tc>
        <w:tc>
          <w:tcPr>
            <w:tcW w:w="1445" w:type="dxa"/>
            <w:tcBorders>
              <w:top w:val="single" w:sz="8" w:space="0" w:color="AEAEAE"/>
              <w:left w:val="single" w:sz="8" w:space="0" w:color="E0E0E0"/>
              <w:bottom w:val="nil"/>
              <w:right w:val="single" w:sz="8" w:space="0" w:color="E0E0E0"/>
            </w:tcBorders>
            <w:shd w:val="clear" w:color="auto" w:fill="FFFFFF"/>
          </w:tcPr>
          <w:p w14:paraId="1E4CFB5C"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5.77487</w:t>
            </w:r>
          </w:p>
        </w:tc>
        <w:tc>
          <w:tcPr>
            <w:tcW w:w="2482" w:type="dxa"/>
            <w:tcBorders>
              <w:top w:val="single" w:sz="8" w:space="0" w:color="AEAEAE"/>
              <w:left w:val="single" w:sz="8" w:space="0" w:color="E0E0E0"/>
              <w:bottom w:val="nil"/>
              <w:right w:val="nil"/>
            </w:tcBorders>
            <w:shd w:val="clear" w:color="auto" w:fill="FFFFFF"/>
          </w:tcPr>
          <w:p w14:paraId="0A53B2CB"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126</w:t>
            </w:r>
          </w:p>
        </w:tc>
      </w:tr>
      <w:tr w:rsidR="00C268E1" w:rsidRPr="00C268E1" w14:paraId="640C8579"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17576067"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nil"/>
              <w:right w:val="nil"/>
            </w:tcBorders>
            <w:shd w:val="clear" w:color="auto" w:fill="E0E0E0"/>
          </w:tcPr>
          <w:p w14:paraId="0E1A19C0"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6.00</w:t>
            </w:r>
          </w:p>
        </w:tc>
        <w:tc>
          <w:tcPr>
            <w:tcW w:w="1722" w:type="dxa"/>
            <w:tcBorders>
              <w:top w:val="single" w:sz="8" w:space="0" w:color="AEAEAE"/>
              <w:left w:val="nil"/>
              <w:bottom w:val="single" w:sz="8" w:space="0" w:color="AEAEAE"/>
              <w:right w:val="nil"/>
            </w:tcBorders>
            <w:shd w:val="clear" w:color="auto" w:fill="E0E0E0"/>
          </w:tcPr>
          <w:p w14:paraId="1A5A956C"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20230C5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54.9804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B9CBFEA"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5.25163</w:t>
            </w:r>
          </w:p>
        </w:tc>
        <w:tc>
          <w:tcPr>
            <w:tcW w:w="2482" w:type="dxa"/>
            <w:tcBorders>
              <w:top w:val="single" w:sz="8" w:space="0" w:color="AEAEAE"/>
              <w:left w:val="single" w:sz="8" w:space="0" w:color="E0E0E0"/>
              <w:bottom w:val="single" w:sz="8" w:space="0" w:color="AEAEAE"/>
              <w:right w:val="nil"/>
            </w:tcBorders>
            <w:shd w:val="clear" w:color="auto" w:fill="FFFFFF"/>
          </w:tcPr>
          <w:p w14:paraId="477B663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51</w:t>
            </w:r>
          </w:p>
        </w:tc>
      </w:tr>
      <w:tr w:rsidR="00C268E1" w:rsidRPr="00C268E1" w14:paraId="3518AAA1"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4F694FB8"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16241ABE"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022296C9"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03FF537F"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52.8947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7532E4A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6.49638</w:t>
            </w:r>
          </w:p>
        </w:tc>
        <w:tc>
          <w:tcPr>
            <w:tcW w:w="2482" w:type="dxa"/>
            <w:tcBorders>
              <w:top w:val="single" w:sz="8" w:space="0" w:color="AEAEAE"/>
              <w:left w:val="single" w:sz="8" w:space="0" w:color="E0E0E0"/>
              <w:bottom w:val="single" w:sz="8" w:space="0" w:color="AEAEAE"/>
              <w:right w:val="nil"/>
            </w:tcBorders>
            <w:shd w:val="clear" w:color="auto" w:fill="FFFFFF"/>
          </w:tcPr>
          <w:p w14:paraId="3C7A2636"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57</w:t>
            </w:r>
          </w:p>
        </w:tc>
      </w:tr>
      <w:tr w:rsidR="00C268E1" w:rsidRPr="00C268E1" w14:paraId="4C873461"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0E56A122"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nil"/>
              <w:right w:val="nil"/>
            </w:tcBorders>
            <w:shd w:val="clear" w:color="auto" w:fill="E0E0E0"/>
          </w:tcPr>
          <w:p w14:paraId="2C704322"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nil"/>
              <w:right w:val="nil"/>
            </w:tcBorders>
            <w:shd w:val="clear" w:color="auto" w:fill="E0E0E0"/>
          </w:tcPr>
          <w:p w14:paraId="69CC4884"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nil"/>
              <w:right w:val="single" w:sz="8" w:space="0" w:color="E0E0E0"/>
            </w:tcBorders>
            <w:shd w:val="clear" w:color="auto" w:fill="FFFFFF"/>
          </w:tcPr>
          <w:p w14:paraId="5D06CFA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53.8796</w:t>
            </w:r>
          </w:p>
        </w:tc>
        <w:tc>
          <w:tcPr>
            <w:tcW w:w="1445" w:type="dxa"/>
            <w:tcBorders>
              <w:top w:val="single" w:sz="8" w:space="0" w:color="AEAEAE"/>
              <w:left w:val="single" w:sz="8" w:space="0" w:color="E0E0E0"/>
              <w:bottom w:val="nil"/>
              <w:right w:val="single" w:sz="8" w:space="0" w:color="E0E0E0"/>
            </w:tcBorders>
            <w:shd w:val="clear" w:color="auto" w:fill="FFFFFF"/>
          </w:tcPr>
          <w:p w14:paraId="6958785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6.00579</w:t>
            </w:r>
          </w:p>
        </w:tc>
        <w:tc>
          <w:tcPr>
            <w:tcW w:w="2482" w:type="dxa"/>
            <w:tcBorders>
              <w:top w:val="single" w:sz="8" w:space="0" w:color="AEAEAE"/>
              <w:left w:val="single" w:sz="8" w:space="0" w:color="E0E0E0"/>
              <w:bottom w:val="nil"/>
              <w:right w:val="nil"/>
            </w:tcBorders>
            <w:shd w:val="clear" w:color="auto" w:fill="FFFFFF"/>
          </w:tcPr>
          <w:p w14:paraId="020D1FB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108</w:t>
            </w:r>
          </w:p>
        </w:tc>
      </w:tr>
      <w:tr w:rsidR="00C268E1" w:rsidRPr="00C268E1" w14:paraId="2E67F23A"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79F15936"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val="restart"/>
            <w:tcBorders>
              <w:top w:val="single" w:sz="8" w:space="0" w:color="AEAEAE"/>
              <w:left w:val="nil"/>
              <w:bottom w:val="single" w:sz="8" w:space="0" w:color="152935"/>
              <w:right w:val="nil"/>
            </w:tcBorders>
            <w:shd w:val="clear" w:color="auto" w:fill="E0E0E0"/>
          </w:tcPr>
          <w:p w14:paraId="3AF853A5"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722" w:type="dxa"/>
            <w:tcBorders>
              <w:top w:val="single" w:sz="8" w:space="0" w:color="AEAEAE"/>
              <w:left w:val="nil"/>
              <w:bottom w:val="single" w:sz="8" w:space="0" w:color="AEAEAE"/>
              <w:right w:val="nil"/>
            </w:tcBorders>
            <w:shd w:val="clear" w:color="auto" w:fill="E0E0E0"/>
          </w:tcPr>
          <w:p w14:paraId="63ADB17D"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369" w:type="dxa"/>
            <w:tcBorders>
              <w:top w:val="single" w:sz="8" w:space="0" w:color="AEAEAE"/>
              <w:left w:val="nil"/>
              <w:bottom w:val="single" w:sz="8" w:space="0" w:color="AEAEAE"/>
              <w:right w:val="single" w:sz="8" w:space="0" w:color="E0E0E0"/>
            </w:tcBorders>
            <w:shd w:val="clear" w:color="auto" w:fill="FFFFFF"/>
          </w:tcPr>
          <w:p w14:paraId="197EEC5E"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54.9036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353E917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5.64307</w:t>
            </w:r>
          </w:p>
        </w:tc>
        <w:tc>
          <w:tcPr>
            <w:tcW w:w="2482" w:type="dxa"/>
            <w:tcBorders>
              <w:top w:val="single" w:sz="8" w:space="0" w:color="AEAEAE"/>
              <w:left w:val="single" w:sz="8" w:space="0" w:color="E0E0E0"/>
              <w:bottom w:val="single" w:sz="8" w:space="0" w:color="AEAEAE"/>
              <w:right w:val="nil"/>
            </w:tcBorders>
            <w:shd w:val="clear" w:color="auto" w:fill="FFFFFF"/>
          </w:tcPr>
          <w:p w14:paraId="3C5F485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83</w:t>
            </w:r>
          </w:p>
        </w:tc>
      </w:tr>
      <w:tr w:rsidR="00C268E1" w:rsidRPr="00C268E1" w14:paraId="0484C6EB"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64C457C3"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single" w:sz="8" w:space="0" w:color="152935"/>
              <w:right w:val="nil"/>
            </w:tcBorders>
            <w:shd w:val="clear" w:color="auto" w:fill="E0E0E0"/>
          </w:tcPr>
          <w:p w14:paraId="5B67B29F"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AEAEAE"/>
              <w:right w:val="nil"/>
            </w:tcBorders>
            <w:shd w:val="clear" w:color="auto" w:fill="E0E0E0"/>
          </w:tcPr>
          <w:p w14:paraId="343C7559"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non professional</w:t>
            </w:r>
          </w:p>
        </w:tc>
        <w:tc>
          <w:tcPr>
            <w:tcW w:w="1369" w:type="dxa"/>
            <w:tcBorders>
              <w:top w:val="single" w:sz="8" w:space="0" w:color="AEAEAE"/>
              <w:left w:val="nil"/>
              <w:bottom w:val="single" w:sz="8" w:space="0" w:color="AEAEAE"/>
              <w:right w:val="single" w:sz="8" w:space="0" w:color="E0E0E0"/>
            </w:tcBorders>
            <w:shd w:val="clear" w:color="auto" w:fill="FFFFFF"/>
          </w:tcPr>
          <w:p w14:paraId="0E6EAD4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52.7550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14:paraId="46FA3D6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5.88554</w:t>
            </w:r>
          </w:p>
        </w:tc>
        <w:tc>
          <w:tcPr>
            <w:tcW w:w="2482" w:type="dxa"/>
            <w:tcBorders>
              <w:top w:val="single" w:sz="8" w:space="0" w:color="AEAEAE"/>
              <w:left w:val="single" w:sz="8" w:space="0" w:color="E0E0E0"/>
              <w:bottom w:val="single" w:sz="8" w:space="0" w:color="AEAEAE"/>
              <w:right w:val="nil"/>
            </w:tcBorders>
            <w:shd w:val="clear" w:color="auto" w:fill="FFFFFF"/>
          </w:tcPr>
          <w:p w14:paraId="0911A21C"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151</w:t>
            </w:r>
          </w:p>
        </w:tc>
      </w:tr>
      <w:tr w:rsidR="00C268E1" w:rsidRPr="00C268E1" w14:paraId="172A544E" w14:textId="77777777" w:rsidTr="003F369F">
        <w:trPr>
          <w:cantSplit/>
        </w:trPr>
        <w:tc>
          <w:tcPr>
            <w:tcW w:w="982" w:type="dxa"/>
            <w:vMerge/>
            <w:tcBorders>
              <w:top w:val="single" w:sz="8" w:space="0" w:color="AEAEAE"/>
              <w:left w:val="nil"/>
              <w:bottom w:val="single" w:sz="8" w:space="0" w:color="152935"/>
              <w:right w:val="nil"/>
            </w:tcBorders>
            <w:shd w:val="clear" w:color="auto" w:fill="E0E0E0"/>
          </w:tcPr>
          <w:p w14:paraId="74CFE86E"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214" w:type="dxa"/>
            <w:vMerge/>
            <w:tcBorders>
              <w:top w:val="single" w:sz="8" w:space="0" w:color="AEAEAE"/>
              <w:left w:val="nil"/>
              <w:bottom w:val="single" w:sz="8" w:space="0" w:color="152935"/>
              <w:right w:val="nil"/>
            </w:tcBorders>
            <w:shd w:val="clear" w:color="auto" w:fill="E0E0E0"/>
          </w:tcPr>
          <w:p w14:paraId="6714B39A" w14:textId="77777777" w:rsidR="00C268E1" w:rsidRPr="00C268E1" w:rsidRDefault="00C268E1" w:rsidP="00C268E1">
            <w:pPr>
              <w:autoSpaceDE w:val="0"/>
              <w:autoSpaceDN w:val="0"/>
              <w:adjustRightInd w:val="0"/>
              <w:spacing w:after="0" w:line="240" w:lineRule="auto"/>
              <w:rPr>
                <w:rFonts w:ascii="Arial" w:hAnsi="Arial" w:cs="Arial"/>
                <w:color w:val="010205"/>
                <w:sz w:val="18"/>
                <w:szCs w:val="18"/>
              </w:rPr>
            </w:pPr>
          </w:p>
        </w:tc>
        <w:tc>
          <w:tcPr>
            <w:tcW w:w="1722" w:type="dxa"/>
            <w:tcBorders>
              <w:top w:val="single" w:sz="8" w:space="0" w:color="AEAEAE"/>
              <w:left w:val="nil"/>
              <w:bottom w:val="single" w:sz="8" w:space="0" w:color="152935"/>
              <w:right w:val="nil"/>
            </w:tcBorders>
            <w:shd w:val="clear" w:color="auto" w:fill="E0E0E0"/>
          </w:tcPr>
          <w:p w14:paraId="203B0DAA" w14:textId="77777777" w:rsidR="00C268E1" w:rsidRPr="00C268E1" w:rsidRDefault="00C268E1" w:rsidP="00C268E1">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369" w:type="dxa"/>
            <w:tcBorders>
              <w:top w:val="single" w:sz="8" w:space="0" w:color="AEAEAE"/>
              <w:left w:val="nil"/>
              <w:bottom w:val="single" w:sz="8" w:space="0" w:color="152935"/>
              <w:right w:val="single" w:sz="8" w:space="0" w:color="E0E0E0"/>
            </w:tcBorders>
            <w:shd w:val="clear" w:color="auto" w:fill="FFFFFF"/>
          </w:tcPr>
          <w:p w14:paraId="1487E9C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53.5171</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14:paraId="3D1F7764"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5.87949</w:t>
            </w:r>
          </w:p>
        </w:tc>
        <w:tc>
          <w:tcPr>
            <w:tcW w:w="2482" w:type="dxa"/>
            <w:tcBorders>
              <w:top w:val="single" w:sz="8" w:space="0" w:color="AEAEAE"/>
              <w:left w:val="single" w:sz="8" w:space="0" w:color="E0E0E0"/>
              <w:bottom w:val="single" w:sz="8" w:space="0" w:color="152935"/>
              <w:right w:val="nil"/>
            </w:tcBorders>
            <w:shd w:val="clear" w:color="auto" w:fill="FFFFFF"/>
          </w:tcPr>
          <w:p w14:paraId="7B340ED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234</w:t>
            </w:r>
          </w:p>
        </w:tc>
      </w:tr>
    </w:tbl>
    <w:p w14:paraId="4DF0F419" w14:textId="77777777" w:rsidR="00C268E1" w:rsidRP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310CE2C1" w14:textId="77777777" w:rsidR="00C268E1" w:rsidRPr="00C268E1" w:rsidRDefault="00C268E1" w:rsidP="00C268E1">
      <w:pPr>
        <w:autoSpaceDE w:val="0"/>
        <w:autoSpaceDN w:val="0"/>
        <w:adjustRightInd w:val="0"/>
        <w:spacing w:after="0" w:line="240" w:lineRule="auto"/>
        <w:rPr>
          <w:rFonts w:ascii="Times New Roman" w:hAnsi="Times New Roman" w:cs="Times New Roman"/>
          <w:sz w:val="24"/>
          <w:szCs w:val="24"/>
        </w:rPr>
      </w:pPr>
    </w:p>
    <w:tbl>
      <w:tblPr>
        <w:tblW w:w="92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8"/>
        <w:gridCol w:w="1387"/>
        <w:gridCol w:w="1387"/>
        <w:gridCol w:w="5052"/>
      </w:tblGrid>
      <w:tr w:rsidR="00C268E1" w:rsidRPr="00C268E1" w14:paraId="4FAD6FA8" w14:textId="77777777" w:rsidTr="003F369F">
        <w:trPr>
          <w:cantSplit/>
        </w:trPr>
        <w:tc>
          <w:tcPr>
            <w:tcW w:w="9214" w:type="dxa"/>
            <w:gridSpan w:val="4"/>
            <w:tcBorders>
              <w:top w:val="nil"/>
              <w:left w:val="nil"/>
              <w:bottom w:val="nil"/>
              <w:right w:val="nil"/>
            </w:tcBorders>
            <w:shd w:val="clear" w:color="auto" w:fill="FFFFFF"/>
            <w:vAlign w:val="center"/>
          </w:tcPr>
          <w:p w14:paraId="5663D9F5"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010205"/>
              </w:rPr>
            </w:pPr>
            <w:r w:rsidRPr="00C268E1">
              <w:rPr>
                <w:rFonts w:ascii="Arial" w:hAnsi="Arial" w:cs="Arial"/>
                <w:b/>
                <w:bCs/>
                <w:color w:val="010205"/>
              </w:rPr>
              <w:t>Levene's Test of Equality of Error Variances</w:t>
            </w:r>
            <w:r w:rsidRPr="00C268E1">
              <w:rPr>
                <w:rFonts w:ascii="Arial" w:hAnsi="Arial" w:cs="Arial"/>
                <w:b/>
                <w:bCs/>
                <w:color w:val="010205"/>
                <w:vertAlign w:val="superscript"/>
              </w:rPr>
              <w:t>a</w:t>
            </w:r>
          </w:p>
        </w:tc>
      </w:tr>
      <w:tr w:rsidR="00C268E1" w:rsidRPr="00C268E1" w14:paraId="0B5A2B26" w14:textId="77777777" w:rsidTr="003F369F">
        <w:trPr>
          <w:cantSplit/>
        </w:trPr>
        <w:tc>
          <w:tcPr>
            <w:tcW w:w="9214" w:type="dxa"/>
            <w:gridSpan w:val="4"/>
            <w:tcBorders>
              <w:top w:val="nil"/>
              <w:left w:val="nil"/>
              <w:bottom w:val="nil"/>
              <w:right w:val="nil"/>
            </w:tcBorders>
            <w:shd w:val="clear" w:color="auto" w:fill="FFFFFF"/>
            <w:vAlign w:val="bottom"/>
          </w:tcPr>
          <w:p w14:paraId="4BA17033" w14:textId="77777777" w:rsidR="00C268E1" w:rsidRPr="00C268E1" w:rsidRDefault="00C268E1" w:rsidP="00C268E1">
            <w:pPr>
              <w:autoSpaceDE w:val="0"/>
              <w:autoSpaceDN w:val="0"/>
              <w:adjustRightInd w:val="0"/>
              <w:spacing w:after="0" w:line="320" w:lineRule="atLeast"/>
              <w:rPr>
                <w:rFonts w:ascii="Times New Roman" w:hAnsi="Times New Roman" w:cs="Times New Roman"/>
                <w:sz w:val="24"/>
                <w:szCs w:val="24"/>
              </w:rPr>
            </w:pPr>
            <w:r w:rsidRPr="00C268E1">
              <w:rPr>
                <w:rFonts w:ascii="Arial" w:hAnsi="Arial" w:cs="Arial"/>
                <w:color w:val="010205"/>
                <w:sz w:val="18"/>
                <w:szCs w:val="18"/>
                <w:shd w:val="clear" w:color="auto" w:fill="FFFFFF"/>
              </w:rPr>
              <w:t xml:space="preserve">Dependent Variable:   ATABSTotal  </w:t>
            </w:r>
          </w:p>
        </w:tc>
      </w:tr>
      <w:tr w:rsidR="00C268E1" w:rsidRPr="00C268E1" w14:paraId="529CAD0D" w14:textId="77777777" w:rsidTr="003F369F">
        <w:trPr>
          <w:cantSplit/>
        </w:trPr>
        <w:tc>
          <w:tcPr>
            <w:tcW w:w="1388" w:type="dxa"/>
            <w:tcBorders>
              <w:top w:val="nil"/>
              <w:left w:val="nil"/>
              <w:bottom w:val="single" w:sz="8" w:space="0" w:color="152935"/>
              <w:right w:val="single" w:sz="8" w:space="0" w:color="E0E0E0"/>
            </w:tcBorders>
            <w:shd w:val="clear" w:color="auto" w:fill="FFFFFF"/>
            <w:vAlign w:val="bottom"/>
          </w:tcPr>
          <w:p w14:paraId="1D360362"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F</w:t>
            </w:r>
          </w:p>
        </w:tc>
        <w:tc>
          <w:tcPr>
            <w:tcW w:w="1387" w:type="dxa"/>
            <w:tcBorders>
              <w:top w:val="nil"/>
              <w:left w:val="single" w:sz="8" w:space="0" w:color="E0E0E0"/>
              <w:bottom w:val="single" w:sz="8" w:space="0" w:color="152935"/>
              <w:right w:val="single" w:sz="8" w:space="0" w:color="E0E0E0"/>
            </w:tcBorders>
            <w:shd w:val="clear" w:color="auto" w:fill="FFFFFF"/>
            <w:vAlign w:val="bottom"/>
          </w:tcPr>
          <w:p w14:paraId="3C2C9161"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df1</w:t>
            </w:r>
          </w:p>
        </w:tc>
        <w:tc>
          <w:tcPr>
            <w:tcW w:w="1387" w:type="dxa"/>
            <w:tcBorders>
              <w:top w:val="nil"/>
              <w:left w:val="single" w:sz="8" w:space="0" w:color="E0E0E0"/>
              <w:bottom w:val="single" w:sz="8" w:space="0" w:color="152935"/>
              <w:right w:val="single" w:sz="8" w:space="0" w:color="E0E0E0"/>
            </w:tcBorders>
            <w:shd w:val="clear" w:color="auto" w:fill="FFFFFF"/>
            <w:vAlign w:val="bottom"/>
          </w:tcPr>
          <w:p w14:paraId="14D21AB8"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df2</w:t>
            </w:r>
          </w:p>
        </w:tc>
        <w:tc>
          <w:tcPr>
            <w:tcW w:w="5052" w:type="dxa"/>
            <w:tcBorders>
              <w:top w:val="nil"/>
              <w:left w:val="single" w:sz="8" w:space="0" w:color="E0E0E0"/>
              <w:bottom w:val="single" w:sz="8" w:space="0" w:color="152935"/>
              <w:right w:val="nil"/>
            </w:tcBorders>
            <w:shd w:val="clear" w:color="auto" w:fill="FFFFFF"/>
            <w:vAlign w:val="bottom"/>
          </w:tcPr>
          <w:p w14:paraId="5B57CE92"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Sig.</w:t>
            </w:r>
          </w:p>
        </w:tc>
      </w:tr>
      <w:tr w:rsidR="00C268E1" w:rsidRPr="00C268E1" w14:paraId="42D39621" w14:textId="77777777" w:rsidTr="003F369F">
        <w:trPr>
          <w:cantSplit/>
        </w:trPr>
        <w:tc>
          <w:tcPr>
            <w:tcW w:w="1388" w:type="dxa"/>
            <w:tcBorders>
              <w:top w:val="single" w:sz="8" w:space="0" w:color="152935"/>
              <w:left w:val="nil"/>
              <w:bottom w:val="single" w:sz="8" w:space="0" w:color="152935"/>
              <w:right w:val="single" w:sz="8" w:space="0" w:color="E0E0E0"/>
            </w:tcBorders>
            <w:shd w:val="clear" w:color="auto" w:fill="FFFFFF"/>
          </w:tcPr>
          <w:p w14:paraId="5FA7A8C8"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.663</w:t>
            </w:r>
          </w:p>
        </w:tc>
        <w:tc>
          <w:tcPr>
            <w:tcW w:w="1387" w:type="dxa"/>
            <w:tcBorders>
              <w:top w:val="single" w:sz="8" w:space="0" w:color="152935"/>
              <w:left w:val="single" w:sz="8" w:space="0" w:color="E0E0E0"/>
              <w:bottom w:val="single" w:sz="8" w:space="0" w:color="152935"/>
              <w:right w:val="single" w:sz="8" w:space="0" w:color="E0E0E0"/>
            </w:tcBorders>
            <w:shd w:val="clear" w:color="auto" w:fill="FFFFFF"/>
          </w:tcPr>
          <w:p w14:paraId="3E02F16C"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w:t>
            </w:r>
          </w:p>
        </w:tc>
        <w:tc>
          <w:tcPr>
            <w:tcW w:w="1387" w:type="dxa"/>
            <w:tcBorders>
              <w:top w:val="single" w:sz="8" w:space="0" w:color="152935"/>
              <w:left w:val="single" w:sz="8" w:space="0" w:color="E0E0E0"/>
              <w:bottom w:val="single" w:sz="8" w:space="0" w:color="152935"/>
              <w:right w:val="single" w:sz="8" w:space="0" w:color="E0E0E0"/>
            </w:tcBorders>
            <w:shd w:val="clear" w:color="auto" w:fill="FFFFFF"/>
          </w:tcPr>
          <w:p w14:paraId="11F4A43D"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226</w:t>
            </w:r>
          </w:p>
        </w:tc>
        <w:tc>
          <w:tcPr>
            <w:tcW w:w="5052" w:type="dxa"/>
            <w:tcBorders>
              <w:top w:val="single" w:sz="8" w:space="0" w:color="152935"/>
              <w:left w:val="single" w:sz="8" w:space="0" w:color="E0E0E0"/>
              <w:bottom w:val="single" w:sz="8" w:space="0" w:color="152935"/>
              <w:right w:val="nil"/>
            </w:tcBorders>
            <w:shd w:val="clear" w:color="auto" w:fill="FFFFFF"/>
          </w:tcPr>
          <w:p w14:paraId="714D7021"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.703</w:t>
            </w:r>
          </w:p>
        </w:tc>
      </w:tr>
      <w:tr w:rsidR="00C268E1" w:rsidRPr="00C268E1" w14:paraId="2A0939B1" w14:textId="77777777" w:rsidTr="003F369F">
        <w:trPr>
          <w:cantSplit/>
        </w:trPr>
        <w:tc>
          <w:tcPr>
            <w:tcW w:w="9214" w:type="dxa"/>
            <w:gridSpan w:val="4"/>
            <w:tcBorders>
              <w:top w:val="nil"/>
              <w:left w:val="nil"/>
              <w:bottom w:val="nil"/>
              <w:right w:val="nil"/>
            </w:tcBorders>
            <w:shd w:val="clear" w:color="auto" w:fill="FFFFFF"/>
          </w:tcPr>
          <w:p w14:paraId="4A333872"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Tests the null hypothesis that the error variance of the dependent variable is equal across groups.</w:t>
            </w:r>
          </w:p>
        </w:tc>
      </w:tr>
      <w:tr w:rsidR="00C268E1" w:rsidRPr="00C268E1" w14:paraId="276E9DB3" w14:textId="77777777" w:rsidTr="003F369F">
        <w:trPr>
          <w:cantSplit/>
        </w:trPr>
        <w:tc>
          <w:tcPr>
            <w:tcW w:w="9214" w:type="dxa"/>
            <w:gridSpan w:val="4"/>
            <w:tcBorders>
              <w:top w:val="nil"/>
              <w:left w:val="nil"/>
              <w:bottom w:val="nil"/>
              <w:right w:val="nil"/>
            </w:tcBorders>
            <w:shd w:val="clear" w:color="auto" w:fill="FFFFFF"/>
          </w:tcPr>
          <w:p w14:paraId="3EF711B2" w14:textId="77777777" w:rsidR="00C268E1" w:rsidRPr="00C268E1" w:rsidRDefault="00C268E1" w:rsidP="00C268E1">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a. Design: Intercept + Gender + agegroups + Professional + Gender * agegroups + Gender * Professional + agegroups * Professional + Gender * agegroups * Professional</w:t>
            </w:r>
          </w:p>
        </w:tc>
      </w:tr>
    </w:tbl>
    <w:p w14:paraId="4C40D703"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0DEE32C7"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605000FF"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45006EC3"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47715ADA"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276B811A"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7A918C31"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1A9FA210"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4DDE082F"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6BBA8779"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147CBE76"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683D05C2"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565C6B67"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051005AC"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34612852"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5D667DE8"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5078F796"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7E00A76C"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4E29394B"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5C3FA78F"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1223446C"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3FD4A446"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60A7062F"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15D87E62"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03AF31A3" w14:textId="02A52DBE" w:rsidR="00C268E1" w:rsidRPr="00C268E1" w:rsidRDefault="00C268E1" w:rsidP="00C268E1">
      <w:pPr>
        <w:autoSpaceDE w:val="0"/>
        <w:autoSpaceDN w:val="0"/>
        <w:adjustRightInd w:val="0"/>
        <w:spacing w:after="0" w:line="240" w:lineRule="auto"/>
        <w:rPr>
          <w:rFonts w:ascii="Arial" w:hAnsi="Arial" w:cs="Arial"/>
          <w:b/>
          <w:bCs/>
          <w:color w:val="000000"/>
          <w:sz w:val="26"/>
          <w:szCs w:val="26"/>
        </w:rPr>
      </w:pPr>
      <w:r w:rsidRPr="00C268E1">
        <w:rPr>
          <w:rFonts w:ascii="Arial" w:hAnsi="Arial" w:cs="Arial"/>
          <w:b/>
          <w:bCs/>
          <w:color w:val="000000"/>
          <w:sz w:val="26"/>
          <w:szCs w:val="26"/>
        </w:rPr>
        <w:t>Estimated Marginal Means</w:t>
      </w:r>
    </w:p>
    <w:p w14:paraId="730FE825" w14:textId="77777777" w:rsidR="00C268E1" w:rsidRPr="00C268E1" w:rsidRDefault="00C268E1" w:rsidP="00C268E1">
      <w:pPr>
        <w:autoSpaceDE w:val="0"/>
        <w:autoSpaceDN w:val="0"/>
        <w:adjustRightInd w:val="0"/>
        <w:spacing w:after="0" w:line="240" w:lineRule="auto"/>
        <w:rPr>
          <w:rFonts w:ascii="Arial" w:hAnsi="Arial" w:cs="Arial"/>
          <w:color w:val="000000"/>
          <w:sz w:val="26"/>
          <w:szCs w:val="26"/>
        </w:rPr>
      </w:pPr>
    </w:p>
    <w:p w14:paraId="2814BD90" w14:textId="3EB8F3C9" w:rsidR="003F369F" w:rsidRDefault="003F369F" w:rsidP="00C268E1">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page" w:horzAnchor="margin" w:tblpXSpec="center" w:tblpY="2206"/>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3510"/>
        <w:gridCol w:w="1168"/>
        <w:gridCol w:w="709"/>
        <w:gridCol w:w="1276"/>
        <w:gridCol w:w="1134"/>
        <w:gridCol w:w="850"/>
        <w:gridCol w:w="992"/>
      </w:tblGrid>
      <w:tr w:rsidR="00C25C7D" w:rsidRPr="00C268E1" w14:paraId="559D0E39" w14:textId="77777777" w:rsidTr="00C25C7D">
        <w:trPr>
          <w:cantSplit/>
        </w:trPr>
        <w:tc>
          <w:tcPr>
            <w:tcW w:w="9639" w:type="dxa"/>
            <w:gridSpan w:val="7"/>
            <w:tcBorders>
              <w:top w:val="nil"/>
              <w:left w:val="nil"/>
              <w:bottom w:val="nil"/>
              <w:right w:val="nil"/>
            </w:tcBorders>
            <w:shd w:val="clear" w:color="auto" w:fill="FFFFFF"/>
            <w:vAlign w:val="center"/>
          </w:tcPr>
          <w:p w14:paraId="1FB09DA9" w14:textId="77777777" w:rsidR="00C25C7D" w:rsidRPr="00C268E1" w:rsidRDefault="00C25C7D" w:rsidP="00C25C7D">
            <w:pPr>
              <w:autoSpaceDE w:val="0"/>
              <w:autoSpaceDN w:val="0"/>
              <w:adjustRightInd w:val="0"/>
              <w:spacing w:after="0" w:line="320" w:lineRule="atLeast"/>
              <w:ind w:left="60" w:right="60"/>
              <w:jc w:val="center"/>
              <w:rPr>
                <w:rFonts w:ascii="Arial" w:hAnsi="Arial" w:cs="Arial"/>
                <w:color w:val="010205"/>
              </w:rPr>
            </w:pPr>
            <w:r w:rsidRPr="00C268E1">
              <w:rPr>
                <w:rFonts w:ascii="Arial" w:hAnsi="Arial" w:cs="Arial"/>
                <w:b/>
                <w:bCs/>
                <w:color w:val="010205"/>
              </w:rPr>
              <w:t>Tests of Between-Subjects Effects</w:t>
            </w:r>
          </w:p>
        </w:tc>
      </w:tr>
      <w:tr w:rsidR="00C25C7D" w:rsidRPr="00C268E1" w14:paraId="3B318C5F" w14:textId="77777777" w:rsidTr="00C25C7D">
        <w:trPr>
          <w:cantSplit/>
        </w:trPr>
        <w:tc>
          <w:tcPr>
            <w:tcW w:w="9639" w:type="dxa"/>
            <w:gridSpan w:val="7"/>
            <w:tcBorders>
              <w:top w:val="nil"/>
              <w:left w:val="nil"/>
              <w:bottom w:val="nil"/>
              <w:right w:val="nil"/>
            </w:tcBorders>
            <w:shd w:val="clear" w:color="auto" w:fill="FFFFFF"/>
            <w:vAlign w:val="bottom"/>
          </w:tcPr>
          <w:p w14:paraId="05377288" w14:textId="77777777" w:rsidR="00C25C7D" w:rsidRPr="00C268E1" w:rsidRDefault="00C25C7D" w:rsidP="00C25C7D">
            <w:pPr>
              <w:autoSpaceDE w:val="0"/>
              <w:autoSpaceDN w:val="0"/>
              <w:adjustRightInd w:val="0"/>
              <w:spacing w:after="0" w:line="320" w:lineRule="atLeast"/>
              <w:rPr>
                <w:rFonts w:ascii="Times New Roman" w:hAnsi="Times New Roman" w:cs="Times New Roman"/>
                <w:sz w:val="24"/>
                <w:szCs w:val="24"/>
              </w:rPr>
            </w:pPr>
            <w:r w:rsidRPr="00C268E1">
              <w:rPr>
                <w:rFonts w:ascii="Arial" w:hAnsi="Arial" w:cs="Arial"/>
                <w:color w:val="010205"/>
                <w:sz w:val="18"/>
                <w:szCs w:val="18"/>
                <w:shd w:val="clear" w:color="auto" w:fill="FFFFFF"/>
              </w:rPr>
              <w:t xml:space="preserve">Dependent Variable:   ATABSTotal  </w:t>
            </w:r>
          </w:p>
        </w:tc>
      </w:tr>
      <w:tr w:rsidR="00C25C7D" w:rsidRPr="00C268E1" w14:paraId="5627CE50" w14:textId="77777777" w:rsidTr="00C25C7D">
        <w:trPr>
          <w:cantSplit/>
        </w:trPr>
        <w:tc>
          <w:tcPr>
            <w:tcW w:w="3510" w:type="dxa"/>
            <w:tcBorders>
              <w:top w:val="nil"/>
              <w:left w:val="nil"/>
              <w:bottom w:val="single" w:sz="8" w:space="0" w:color="152935"/>
              <w:right w:val="nil"/>
            </w:tcBorders>
            <w:shd w:val="clear" w:color="auto" w:fill="FFFFFF"/>
            <w:vAlign w:val="bottom"/>
          </w:tcPr>
          <w:p w14:paraId="76E2DE7E"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Source</w:t>
            </w:r>
          </w:p>
        </w:tc>
        <w:tc>
          <w:tcPr>
            <w:tcW w:w="1168" w:type="dxa"/>
            <w:tcBorders>
              <w:top w:val="nil"/>
              <w:left w:val="nil"/>
              <w:bottom w:val="single" w:sz="8" w:space="0" w:color="152935"/>
              <w:right w:val="single" w:sz="8" w:space="0" w:color="E0E0E0"/>
            </w:tcBorders>
            <w:shd w:val="clear" w:color="auto" w:fill="FFFFFF"/>
            <w:vAlign w:val="bottom"/>
          </w:tcPr>
          <w:p w14:paraId="787E7AA3" w14:textId="77777777" w:rsidR="00C25C7D" w:rsidRPr="00C268E1" w:rsidRDefault="00C25C7D" w:rsidP="00C25C7D">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Type III Sum of Squares</w:t>
            </w:r>
          </w:p>
        </w:tc>
        <w:tc>
          <w:tcPr>
            <w:tcW w:w="709" w:type="dxa"/>
            <w:tcBorders>
              <w:top w:val="nil"/>
              <w:left w:val="single" w:sz="8" w:space="0" w:color="E0E0E0"/>
              <w:bottom w:val="single" w:sz="8" w:space="0" w:color="152935"/>
              <w:right w:val="single" w:sz="8" w:space="0" w:color="E0E0E0"/>
            </w:tcBorders>
            <w:shd w:val="clear" w:color="auto" w:fill="FFFFFF"/>
            <w:vAlign w:val="bottom"/>
          </w:tcPr>
          <w:p w14:paraId="2733AA97" w14:textId="77777777" w:rsidR="00C25C7D" w:rsidRPr="00C268E1" w:rsidRDefault="00C25C7D" w:rsidP="00C25C7D">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df</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04242193" w14:textId="77777777" w:rsidR="00C25C7D" w:rsidRPr="00C268E1" w:rsidRDefault="00C25C7D" w:rsidP="00C25C7D">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Mean Square</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7928B926" w14:textId="77777777" w:rsidR="00C25C7D" w:rsidRPr="00C268E1" w:rsidRDefault="00C25C7D" w:rsidP="00C25C7D">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F</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2A53E237" w14:textId="77777777" w:rsidR="00C25C7D" w:rsidRPr="00C268E1" w:rsidRDefault="00C25C7D" w:rsidP="00C25C7D">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Sig.</w:t>
            </w:r>
          </w:p>
        </w:tc>
        <w:tc>
          <w:tcPr>
            <w:tcW w:w="992" w:type="dxa"/>
            <w:tcBorders>
              <w:top w:val="nil"/>
              <w:left w:val="single" w:sz="8" w:space="0" w:color="E0E0E0"/>
              <w:bottom w:val="single" w:sz="8" w:space="0" w:color="152935"/>
              <w:right w:val="nil"/>
            </w:tcBorders>
            <w:shd w:val="clear" w:color="auto" w:fill="FFFFFF"/>
            <w:vAlign w:val="bottom"/>
          </w:tcPr>
          <w:p w14:paraId="6F1A11BF" w14:textId="77777777" w:rsidR="00C25C7D" w:rsidRPr="00C268E1" w:rsidRDefault="00C25C7D" w:rsidP="00C25C7D">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Partial Eta Squared</w:t>
            </w:r>
          </w:p>
        </w:tc>
      </w:tr>
      <w:tr w:rsidR="00C25C7D" w:rsidRPr="00C268E1" w14:paraId="61A8D695" w14:textId="77777777" w:rsidTr="00C25C7D">
        <w:trPr>
          <w:cantSplit/>
        </w:trPr>
        <w:tc>
          <w:tcPr>
            <w:tcW w:w="3510" w:type="dxa"/>
            <w:tcBorders>
              <w:top w:val="single" w:sz="8" w:space="0" w:color="152935"/>
              <w:left w:val="nil"/>
              <w:bottom w:val="single" w:sz="8" w:space="0" w:color="AEAEAE"/>
              <w:right w:val="nil"/>
            </w:tcBorders>
            <w:shd w:val="clear" w:color="auto" w:fill="E0E0E0"/>
          </w:tcPr>
          <w:p w14:paraId="5022ABB4"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Corrected Model</w:t>
            </w:r>
          </w:p>
        </w:tc>
        <w:tc>
          <w:tcPr>
            <w:tcW w:w="1168" w:type="dxa"/>
            <w:tcBorders>
              <w:top w:val="single" w:sz="8" w:space="0" w:color="152935"/>
              <w:left w:val="nil"/>
              <w:bottom w:val="single" w:sz="8" w:space="0" w:color="AEAEAE"/>
              <w:right w:val="single" w:sz="8" w:space="0" w:color="E0E0E0"/>
            </w:tcBorders>
            <w:shd w:val="clear" w:color="auto" w:fill="FFFFFF"/>
          </w:tcPr>
          <w:p w14:paraId="5D21EDA8"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454.497</w:t>
            </w:r>
            <w:r w:rsidRPr="00C268E1">
              <w:rPr>
                <w:rFonts w:ascii="Arial" w:hAnsi="Arial" w:cs="Arial"/>
                <w:color w:val="010205"/>
                <w:sz w:val="18"/>
                <w:szCs w:val="18"/>
                <w:vertAlign w:val="superscript"/>
              </w:rPr>
              <w:t>a</w:t>
            </w:r>
          </w:p>
        </w:tc>
        <w:tc>
          <w:tcPr>
            <w:tcW w:w="709" w:type="dxa"/>
            <w:tcBorders>
              <w:top w:val="single" w:sz="8" w:space="0" w:color="152935"/>
              <w:left w:val="single" w:sz="8" w:space="0" w:color="E0E0E0"/>
              <w:bottom w:val="single" w:sz="8" w:space="0" w:color="AEAEAE"/>
              <w:right w:val="single" w:sz="8" w:space="0" w:color="E0E0E0"/>
            </w:tcBorders>
            <w:shd w:val="clear" w:color="auto" w:fill="FFFFFF"/>
          </w:tcPr>
          <w:p w14:paraId="79A73AFE"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w:t>
            </w:r>
          </w:p>
        </w:tc>
        <w:tc>
          <w:tcPr>
            <w:tcW w:w="1276" w:type="dxa"/>
            <w:tcBorders>
              <w:top w:val="single" w:sz="8" w:space="0" w:color="152935"/>
              <w:left w:val="single" w:sz="8" w:space="0" w:color="E0E0E0"/>
              <w:bottom w:val="single" w:sz="8" w:space="0" w:color="AEAEAE"/>
              <w:right w:val="single" w:sz="8" w:space="0" w:color="E0E0E0"/>
            </w:tcBorders>
            <w:shd w:val="clear" w:color="auto" w:fill="FFFFFF"/>
          </w:tcPr>
          <w:p w14:paraId="1F8F10DF"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64.928</w:t>
            </w:r>
          </w:p>
        </w:tc>
        <w:tc>
          <w:tcPr>
            <w:tcW w:w="1134" w:type="dxa"/>
            <w:tcBorders>
              <w:top w:val="single" w:sz="8" w:space="0" w:color="152935"/>
              <w:left w:val="single" w:sz="8" w:space="0" w:color="E0E0E0"/>
              <w:bottom w:val="single" w:sz="8" w:space="0" w:color="AEAEAE"/>
              <w:right w:val="single" w:sz="8" w:space="0" w:color="E0E0E0"/>
            </w:tcBorders>
            <w:shd w:val="clear" w:color="auto" w:fill="FFFFFF"/>
          </w:tcPr>
          <w:p w14:paraId="4E86F262"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1.931</w:t>
            </w:r>
          </w:p>
        </w:tc>
        <w:tc>
          <w:tcPr>
            <w:tcW w:w="850" w:type="dxa"/>
            <w:tcBorders>
              <w:top w:val="single" w:sz="8" w:space="0" w:color="152935"/>
              <w:left w:val="single" w:sz="8" w:space="0" w:color="E0E0E0"/>
              <w:bottom w:val="single" w:sz="8" w:space="0" w:color="AEAEAE"/>
              <w:right w:val="single" w:sz="8" w:space="0" w:color="E0E0E0"/>
            </w:tcBorders>
            <w:shd w:val="clear" w:color="auto" w:fill="FFFFFF"/>
          </w:tcPr>
          <w:p w14:paraId="2A0D7C5C"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.066</w:t>
            </w:r>
          </w:p>
        </w:tc>
        <w:tc>
          <w:tcPr>
            <w:tcW w:w="992" w:type="dxa"/>
            <w:tcBorders>
              <w:top w:val="single" w:sz="8" w:space="0" w:color="152935"/>
              <w:left w:val="single" w:sz="8" w:space="0" w:color="E0E0E0"/>
              <w:bottom w:val="single" w:sz="8" w:space="0" w:color="AEAEAE"/>
              <w:right w:val="nil"/>
            </w:tcBorders>
            <w:shd w:val="clear" w:color="auto" w:fill="FFFFFF"/>
          </w:tcPr>
          <w:p w14:paraId="62689855"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.056</w:t>
            </w:r>
          </w:p>
        </w:tc>
      </w:tr>
      <w:tr w:rsidR="00C25C7D" w:rsidRPr="00C268E1" w14:paraId="59F8B0CE" w14:textId="77777777" w:rsidTr="00C25C7D">
        <w:trPr>
          <w:cantSplit/>
        </w:trPr>
        <w:tc>
          <w:tcPr>
            <w:tcW w:w="3510" w:type="dxa"/>
            <w:tcBorders>
              <w:top w:val="single" w:sz="8" w:space="0" w:color="AEAEAE"/>
              <w:left w:val="nil"/>
              <w:bottom w:val="single" w:sz="8" w:space="0" w:color="AEAEAE"/>
              <w:right w:val="nil"/>
            </w:tcBorders>
            <w:shd w:val="clear" w:color="auto" w:fill="E0E0E0"/>
          </w:tcPr>
          <w:p w14:paraId="253D0CF0"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Intercept</w:t>
            </w:r>
          </w:p>
        </w:tc>
        <w:tc>
          <w:tcPr>
            <w:tcW w:w="1168" w:type="dxa"/>
            <w:tcBorders>
              <w:top w:val="single" w:sz="8" w:space="0" w:color="AEAEAE"/>
              <w:left w:val="nil"/>
              <w:bottom w:val="single" w:sz="8" w:space="0" w:color="AEAEAE"/>
              <w:right w:val="single" w:sz="8" w:space="0" w:color="E0E0E0"/>
            </w:tcBorders>
            <w:shd w:val="clear" w:color="auto" w:fill="FFFFFF"/>
          </w:tcPr>
          <w:p w14:paraId="322621DD"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499087.847</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BEDEA7B"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14970A9"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499087.847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973E687"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14841.423</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5E5F8881"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.000</w:t>
            </w:r>
          </w:p>
        </w:tc>
        <w:tc>
          <w:tcPr>
            <w:tcW w:w="992" w:type="dxa"/>
            <w:tcBorders>
              <w:top w:val="single" w:sz="8" w:space="0" w:color="AEAEAE"/>
              <w:left w:val="single" w:sz="8" w:space="0" w:color="E0E0E0"/>
              <w:bottom w:val="single" w:sz="8" w:space="0" w:color="AEAEAE"/>
              <w:right w:val="nil"/>
            </w:tcBorders>
            <w:shd w:val="clear" w:color="auto" w:fill="FFFFFF"/>
          </w:tcPr>
          <w:p w14:paraId="1204B74D"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.985</w:t>
            </w:r>
          </w:p>
        </w:tc>
      </w:tr>
      <w:tr w:rsidR="00C25C7D" w:rsidRPr="00C268E1" w14:paraId="758039E0" w14:textId="77777777" w:rsidTr="00C25C7D">
        <w:trPr>
          <w:cantSplit/>
        </w:trPr>
        <w:tc>
          <w:tcPr>
            <w:tcW w:w="3510" w:type="dxa"/>
            <w:tcBorders>
              <w:top w:val="single" w:sz="8" w:space="0" w:color="AEAEAE"/>
              <w:left w:val="nil"/>
              <w:bottom w:val="single" w:sz="8" w:space="0" w:color="AEAEAE"/>
              <w:right w:val="nil"/>
            </w:tcBorders>
            <w:shd w:val="clear" w:color="auto" w:fill="E0E0E0"/>
          </w:tcPr>
          <w:p w14:paraId="34A3B2A4"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w:t>
            </w:r>
          </w:p>
        </w:tc>
        <w:tc>
          <w:tcPr>
            <w:tcW w:w="1168" w:type="dxa"/>
            <w:tcBorders>
              <w:top w:val="single" w:sz="8" w:space="0" w:color="AEAEAE"/>
              <w:left w:val="nil"/>
              <w:bottom w:val="single" w:sz="8" w:space="0" w:color="AEAEAE"/>
              <w:right w:val="single" w:sz="8" w:space="0" w:color="E0E0E0"/>
            </w:tcBorders>
            <w:shd w:val="clear" w:color="auto" w:fill="FFFFFF"/>
          </w:tcPr>
          <w:p w14:paraId="07091553"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66.368</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0283B92B"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126359F3"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66.368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87E8305"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1.974</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787502B9"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.161</w:t>
            </w:r>
          </w:p>
        </w:tc>
        <w:tc>
          <w:tcPr>
            <w:tcW w:w="992" w:type="dxa"/>
            <w:tcBorders>
              <w:top w:val="single" w:sz="8" w:space="0" w:color="AEAEAE"/>
              <w:left w:val="single" w:sz="8" w:space="0" w:color="E0E0E0"/>
              <w:bottom w:val="single" w:sz="8" w:space="0" w:color="AEAEAE"/>
              <w:right w:val="nil"/>
            </w:tcBorders>
            <w:shd w:val="clear" w:color="auto" w:fill="FFFFFF"/>
          </w:tcPr>
          <w:p w14:paraId="3BF65DFB"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.009</w:t>
            </w:r>
          </w:p>
        </w:tc>
      </w:tr>
      <w:tr w:rsidR="00C25C7D" w:rsidRPr="00C268E1" w14:paraId="380C7CED" w14:textId="77777777" w:rsidTr="00C25C7D">
        <w:trPr>
          <w:cantSplit/>
        </w:trPr>
        <w:tc>
          <w:tcPr>
            <w:tcW w:w="3510" w:type="dxa"/>
            <w:tcBorders>
              <w:top w:val="single" w:sz="8" w:space="0" w:color="AEAEAE"/>
              <w:left w:val="nil"/>
              <w:bottom w:val="single" w:sz="8" w:space="0" w:color="AEAEAE"/>
              <w:right w:val="nil"/>
            </w:tcBorders>
            <w:shd w:val="clear" w:color="auto" w:fill="E0E0E0"/>
          </w:tcPr>
          <w:p w14:paraId="53394275"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agegroups</w:t>
            </w:r>
          </w:p>
        </w:tc>
        <w:tc>
          <w:tcPr>
            <w:tcW w:w="1168" w:type="dxa"/>
            <w:tcBorders>
              <w:top w:val="single" w:sz="8" w:space="0" w:color="AEAEAE"/>
              <w:left w:val="nil"/>
              <w:bottom w:val="single" w:sz="8" w:space="0" w:color="AEAEAE"/>
              <w:right w:val="single" w:sz="8" w:space="0" w:color="E0E0E0"/>
            </w:tcBorders>
            <w:shd w:val="clear" w:color="auto" w:fill="FFFFFF"/>
          </w:tcPr>
          <w:p w14:paraId="56B7548D"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24.797</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52337B17"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1C060157"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24.797</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2D6E343C"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.737</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77D69C2A"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.391</w:t>
            </w:r>
          </w:p>
        </w:tc>
        <w:tc>
          <w:tcPr>
            <w:tcW w:w="992" w:type="dxa"/>
            <w:tcBorders>
              <w:top w:val="single" w:sz="8" w:space="0" w:color="AEAEAE"/>
              <w:left w:val="single" w:sz="8" w:space="0" w:color="E0E0E0"/>
              <w:bottom w:val="single" w:sz="8" w:space="0" w:color="AEAEAE"/>
              <w:right w:val="nil"/>
            </w:tcBorders>
            <w:shd w:val="clear" w:color="auto" w:fill="FFFFFF"/>
          </w:tcPr>
          <w:p w14:paraId="7F31E433"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.003</w:t>
            </w:r>
          </w:p>
        </w:tc>
      </w:tr>
      <w:tr w:rsidR="00C25C7D" w:rsidRPr="00C268E1" w14:paraId="71256BA1" w14:textId="77777777" w:rsidTr="00C25C7D">
        <w:trPr>
          <w:cantSplit/>
        </w:trPr>
        <w:tc>
          <w:tcPr>
            <w:tcW w:w="3510" w:type="dxa"/>
            <w:tcBorders>
              <w:top w:val="single" w:sz="8" w:space="0" w:color="AEAEAE"/>
              <w:left w:val="nil"/>
              <w:bottom w:val="single" w:sz="8" w:space="0" w:color="AEAEAE"/>
              <w:right w:val="nil"/>
            </w:tcBorders>
            <w:shd w:val="clear" w:color="auto" w:fill="E0E0E0"/>
          </w:tcPr>
          <w:p w14:paraId="52216870"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Professional</w:t>
            </w:r>
          </w:p>
        </w:tc>
        <w:tc>
          <w:tcPr>
            <w:tcW w:w="1168" w:type="dxa"/>
            <w:tcBorders>
              <w:top w:val="single" w:sz="8" w:space="0" w:color="AEAEAE"/>
              <w:left w:val="nil"/>
              <w:bottom w:val="single" w:sz="8" w:space="0" w:color="AEAEAE"/>
              <w:right w:val="single" w:sz="8" w:space="0" w:color="E0E0E0"/>
            </w:tcBorders>
            <w:shd w:val="clear" w:color="auto" w:fill="FFFFFF"/>
          </w:tcPr>
          <w:p w14:paraId="66B07072"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186.565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19D6A480"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A71893B"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186.565</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50AA8841"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5.548</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393A0E10"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.019</w:t>
            </w:r>
          </w:p>
        </w:tc>
        <w:tc>
          <w:tcPr>
            <w:tcW w:w="992" w:type="dxa"/>
            <w:tcBorders>
              <w:top w:val="single" w:sz="8" w:space="0" w:color="AEAEAE"/>
              <w:left w:val="single" w:sz="8" w:space="0" w:color="E0E0E0"/>
              <w:bottom w:val="single" w:sz="8" w:space="0" w:color="AEAEAE"/>
              <w:right w:val="nil"/>
            </w:tcBorders>
            <w:shd w:val="clear" w:color="auto" w:fill="FFFFFF"/>
          </w:tcPr>
          <w:p w14:paraId="033A5D99"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.024</w:t>
            </w:r>
          </w:p>
        </w:tc>
      </w:tr>
      <w:tr w:rsidR="00C25C7D" w:rsidRPr="00C268E1" w14:paraId="71C76907" w14:textId="77777777" w:rsidTr="00C25C7D">
        <w:trPr>
          <w:cantSplit/>
        </w:trPr>
        <w:tc>
          <w:tcPr>
            <w:tcW w:w="3510" w:type="dxa"/>
            <w:tcBorders>
              <w:top w:val="single" w:sz="8" w:space="0" w:color="AEAEAE"/>
              <w:left w:val="nil"/>
              <w:bottom w:val="single" w:sz="8" w:space="0" w:color="AEAEAE"/>
              <w:right w:val="nil"/>
            </w:tcBorders>
            <w:shd w:val="clear" w:color="auto" w:fill="E0E0E0"/>
          </w:tcPr>
          <w:p w14:paraId="439EF068"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 * agegroups</w:t>
            </w:r>
          </w:p>
        </w:tc>
        <w:tc>
          <w:tcPr>
            <w:tcW w:w="1168" w:type="dxa"/>
            <w:tcBorders>
              <w:top w:val="single" w:sz="8" w:space="0" w:color="AEAEAE"/>
              <w:left w:val="nil"/>
              <w:bottom w:val="single" w:sz="8" w:space="0" w:color="AEAEAE"/>
              <w:right w:val="single" w:sz="8" w:space="0" w:color="E0E0E0"/>
            </w:tcBorders>
            <w:shd w:val="clear" w:color="auto" w:fill="FFFFFF"/>
          </w:tcPr>
          <w:p w14:paraId="4379AC5C"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106.281</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2DD61273"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088E9521"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106.281</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60FBD42D"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3.160</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38079D3D"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.077</w:t>
            </w:r>
          </w:p>
        </w:tc>
        <w:tc>
          <w:tcPr>
            <w:tcW w:w="992" w:type="dxa"/>
            <w:tcBorders>
              <w:top w:val="single" w:sz="8" w:space="0" w:color="AEAEAE"/>
              <w:left w:val="single" w:sz="8" w:space="0" w:color="E0E0E0"/>
              <w:bottom w:val="single" w:sz="8" w:space="0" w:color="AEAEAE"/>
              <w:right w:val="nil"/>
            </w:tcBorders>
            <w:shd w:val="clear" w:color="auto" w:fill="FFFFFF"/>
          </w:tcPr>
          <w:p w14:paraId="1727ED4D"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.014</w:t>
            </w:r>
          </w:p>
        </w:tc>
      </w:tr>
      <w:tr w:rsidR="00C25C7D" w:rsidRPr="00C268E1" w14:paraId="387C48EB" w14:textId="77777777" w:rsidTr="00C25C7D">
        <w:trPr>
          <w:cantSplit/>
        </w:trPr>
        <w:tc>
          <w:tcPr>
            <w:tcW w:w="3510" w:type="dxa"/>
            <w:tcBorders>
              <w:top w:val="single" w:sz="8" w:space="0" w:color="AEAEAE"/>
              <w:left w:val="nil"/>
              <w:bottom w:val="single" w:sz="8" w:space="0" w:color="AEAEAE"/>
              <w:right w:val="nil"/>
            </w:tcBorders>
            <w:shd w:val="clear" w:color="auto" w:fill="E0E0E0"/>
          </w:tcPr>
          <w:p w14:paraId="0A152B61"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 * Professional</w:t>
            </w:r>
          </w:p>
        </w:tc>
        <w:tc>
          <w:tcPr>
            <w:tcW w:w="1168" w:type="dxa"/>
            <w:tcBorders>
              <w:top w:val="single" w:sz="8" w:space="0" w:color="AEAEAE"/>
              <w:left w:val="nil"/>
              <w:bottom w:val="single" w:sz="8" w:space="0" w:color="AEAEAE"/>
              <w:right w:val="single" w:sz="8" w:space="0" w:color="E0E0E0"/>
            </w:tcBorders>
            <w:shd w:val="clear" w:color="auto" w:fill="FFFFFF"/>
          </w:tcPr>
          <w:p w14:paraId="692DE933"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.146</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215835E0"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0179EE0"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.146</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536E2AC"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.004</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15A2BE86"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.947</w:t>
            </w:r>
          </w:p>
        </w:tc>
        <w:tc>
          <w:tcPr>
            <w:tcW w:w="992" w:type="dxa"/>
            <w:tcBorders>
              <w:top w:val="single" w:sz="8" w:space="0" w:color="AEAEAE"/>
              <w:left w:val="single" w:sz="8" w:space="0" w:color="E0E0E0"/>
              <w:bottom w:val="single" w:sz="8" w:space="0" w:color="AEAEAE"/>
              <w:right w:val="nil"/>
            </w:tcBorders>
            <w:shd w:val="clear" w:color="auto" w:fill="FFFFFF"/>
          </w:tcPr>
          <w:p w14:paraId="1F73CC96"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.000</w:t>
            </w:r>
          </w:p>
        </w:tc>
      </w:tr>
      <w:tr w:rsidR="00C25C7D" w:rsidRPr="00C268E1" w14:paraId="4D4FF72A" w14:textId="77777777" w:rsidTr="00C25C7D">
        <w:trPr>
          <w:cantSplit/>
        </w:trPr>
        <w:tc>
          <w:tcPr>
            <w:tcW w:w="3510" w:type="dxa"/>
            <w:tcBorders>
              <w:top w:val="single" w:sz="8" w:space="0" w:color="AEAEAE"/>
              <w:left w:val="nil"/>
              <w:bottom w:val="single" w:sz="8" w:space="0" w:color="AEAEAE"/>
              <w:right w:val="nil"/>
            </w:tcBorders>
            <w:shd w:val="clear" w:color="auto" w:fill="E0E0E0"/>
          </w:tcPr>
          <w:p w14:paraId="13064294"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agegroups * Professional</w:t>
            </w:r>
          </w:p>
        </w:tc>
        <w:tc>
          <w:tcPr>
            <w:tcW w:w="1168" w:type="dxa"/>
            <w:tcBorders>
              <w:top w:val="single" w:sz="8" w:space="0" w:color="AEAEAE"/>
              <w:left w:val="nil"/>
              <w:bottom w:val="single" w:sz="8" w:space="0" w:color="AEAEAE"/>
              <w:right w:val="single" w:sz="8" w:space="0" w:color="E0E0E0"/>
            </w:tcBorders>
            <w:shd w:val="clear" w:color="auto" w:fill="FFFFFF"/>
          </w:tcPr>
          <w:p w14:paraId="7234EE1F"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2.129</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73A00A9A"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5DC3B326"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2.129</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37BCA6BA"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.063</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5B54F2F4"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.802</w:t>
            </w:r>
          </w:p>
        </w:tc>
        <w:tc>
          <w:tcPr>
            <w:tcW w:w="992" w:type="dxa"/>
            <w:tcBorders>
              <w:top w:val="single" w:sz="8" w:space="0" w:color="AEAEAE"/>
              <w:left w:val="single" w:sz="8" w:space="0" w:color="E0E0E0"/>
              <w:bottom w:val="single" w:sz="8" w:space="0" w:color="AEAEAE"/>
              <w:right w:val="nil"/>
            </w:tcBorders>
            <w:shd w:val="clear" w:color="auto" w:fill="FFFFFF"/>
          </w:tcPr>
          <w:p w14:paraId="64F95C1F"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.000</w:t>
            </w:r>
          </w:p>
        </w:tc>
      </w:tr>
      <w:tr w:rsidR="00C25C7D" w:rsidRPr="00C268E1" w14:paraId="1E687F45" w14:textId="77777777" w:rsidTr="00C25C7D">
        <w:trPr>
          <w:cantSplit/>
        </w:trPr>
        <w:tc>
          <w:tcPr>
            <w:tcW w:w="3510" w:type="dxa"/>
            <w:tcBorders>
              <w:top w:val="single" w:sz="8" w:space="0" w:color="AEAEAE"/>
              <w:left w:val="nil"/>
              <w:bottom w:val="single" w:sz="8" w:space="0" w:color="AEAEAE"/>
              <w:right w:val="nil"/>
            </w:tcBorders>
            <w:shd w:val="clear" w:color="auto" w:fill="E0E0E0"/>
          </w:tcPr>
          <w:p w14:paraId="0FC9E14D"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Gender * agegroups * Professional</w:t>
            </w:r>
          </w:p>
        </w:tc>
        <w:tc>
          <w:tcPr>
            <w:tcW w:w="1168" w:type="dxa"/>
            <w:tcBorders>
              <w:top w:val="single" w:sz="8" w:space="0" w:color="AEAEAE"/>
              <w:left w:val="nil"/>
              <w:bottom w:val="single" w:sz="8" w:space="0" w:color="AEAEAE"/>
              <w:right w:val="single" w:sz="8" w:space="0" w:color="E0E0E0"/>
            </w:tcBorders>
            <w:shd w:val="clear" w:color="auto" w:fill="FFFFFF"/>
          </w:tcPr>
          <w:p w14:paraId="4ED4EEAF"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7.953</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59D593C1"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1</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71922754"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7.953</w:t>
            </w:r>
          </w:p>
        </w:tc>
        <w:tc>
          <w:tcPr>
            <w:tcW w:w="1134" w:type="dxa"/>
            <w:tcBorders>
              <w:top w:val="single" w:sz="8" w:space="0" w:color="AEAEAE"/>
              <w:left w:val="single" w:sz="8" w:space="0" w:color="E0E0E0"/>
              <w:bottom w:val="single" w:sz="8" w:space="0" w:color="AEAEAE"/>
              <w:right w:val="single" w:sz="8" w:space="0" w:color="E0E0E0"/>
            </w:tcBorders>
            <w:shd w:val="clear" w:color="auto" w:fill="FFFFFF"/>
          </w:tcPr>
          <w:p w14:paraId="0EFBC804"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.237</w:t>
            </w:r>
          </w:p>
        </w:tc>
        <w:tc>
          <w:tcPr>
            <w:tcW w:w="850" w:type="dxa"/>
            <w:tcBorders>
              <w:top w:val="single" w:sz="8" w:space="0" w:color="AEAEAE"/>
              <w:left w:val="single" w:sz="8" w:space="0" w:color="E0E0E0"/>
              <w:bottom w:val="single" w:sz="8" w:space="0" w:color="AEAEAE"/>
              <w:right w:val="single" w:sz="8" w:space="0" w:color="E0E0E0"/>
            </w:tcBorders>
            <w:shd w:val="clear" w:color="auto" w:fill="FFFFFF"/>
          </w:tcPr>
          <w:p w14:paraId="6C34F6BA"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.627</w:t>
            </w:r>
          </w:p>
        </w:tc>
        <w:tc>
          <w:tcPr>
            <w:tcW w:w="992" w:type="dxa"/>
            <w:tcBorders>
              <w:top w:val="single" w:sz="8" w:space="0" w:color="AEAEAE"/>
              <w:left w:val="single" w:sz="8" w:space="0" w:color="E0E0E0"/>
              <w:bottom w:val="single" w:sz="8" w:space="0" w:color="AEAEAE"/>
              <w:right w:val="nil"/>
            </w:tcBorders>
            <w:shd w:val="clear" w:color="auto" w:fill="FFFFFF"/>
          </w:tcPr>
          <w:p w14:paraId="46EA1D07"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.001</w:t>
            </w:r>
          </w:p>
        </w:tc>
      </w:tr>
      <w:tr w:rsidR="00C25C7D" w:rsidRPr="00C268E1" w14:paraId="6FB3CE32" w14:textId="77777777" w:rsidTr="00C25C7D">
        <w:trPr>
          <w:cantSplit/>
        </w:trPr>
        <w:tc>
          <w:tcPr>
            <w:tcW w:w="3510" w:type="dxa"/>
            <w:tcBorders>
              <w:top w:val="single" w:sz="8" w:space="0" w:color="AEAEAE"/>
              <w:left w:val="nil"/>
              <w:bottom w:val="single" w:sz="8" w:space="0" w:color="AEAEAE"/>
              <w:right w:val="nil"/>
            </w:tcBorders>
            <w:shd w:val="clear" w:color="auto" w:fill="E0E0E0"/>
          </w:tcPr>
          <w:p w14:paraId="29E738DC"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Error</w:t>
            </w:r>
          </w:p>
        </w:tc>
        <w:tc>
          <w:tcPr>
            <w:tcW w:w="1168" w:type="dxa"/>
            <w:tcBorders>
              <w:top w:val="single" w:sz="8" w:space="0" w:color="AEAEAE"/>
              <w:left w:val="nil"/>
              <w:bottom w:val="single" w:sz="8" w:space="0" w:color="AEAEAE"/>
              <w:right w:val="single" w:sz="8" w:space="0" w:color="E0E0E0"/>
            </w:tcBorders>
            <w:shd w:val="clear" w:color="auto" w:fill="FFFFFF"/>
          </w:tcPr>
          <w:p w14:paraId="267D0BA4"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7599.935</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26346381"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226</w:t>
            </w:r>
          </w:p>
        </w:tc>
        <w:tc>
          <w:tcPr>
            <w:tcW w:w="1276" w:type="dxa"/>
            <w:tcBorders>
              <w:top w:val="single" w:sz="8" w:space="0" w:color="AEAEAE"/>
              <w:left w:val="single" w:sz="8" w:space="0" w:color="E0E0E0"/>
              <w:bottom w:val="single" w:sz="8" w:space="0" w:color="AEAEAE"/>
              <w:right w:val="single" w:sz="8" w:space="0" w:color="E0E0E0"/>
            </w:tcBorders>
            <w:shd w:val="clear" w:color="auto" w:fill="FFFFFF"/>
          </w:tcPr>
          <w:p w14:paraId="42DA05EF"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33.628</w:t>
            </w: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12272E6"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19EA98F"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c>
          <w:tcPr>
            <w:tcW w:w="992" w:type="dxa"/>
            <w:tcBorders>
              <w:top w:val="single" w:sz="8" w:space="0" w:color="AEAEAE"/>
              <w:left w:val="single" w:sz="8" w:space="0" w:color="E0E0E0"/>
              <w:bottom w:val="single" w:sz="8" w:space="0" w:color="AEAEAE"/>
              <w:right w:val="nil"/>
            </w:tcBorders>
            <w:shd w:val="clear" w:color="auto" w:fill="FFFFFF"/>
            <w:vAlign w:val="center"/>
          </w:tcPr>
          <w:p w14:paraId="1EDBC225"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r>
      <w:tr w:rsidR="00C25C7D" w:rsidRPr="00C268E1" w14:paraId="0E06A6FC" w14:textId="77777777" w:rsidTr="00C25C7D">
        <w:trPr>
          <w:cantSplit/>
        </w:trPr>
        <w:tc>
          <w:tcPr>
            <w:tcW w:w="3510" w:type="dxa"/>
            <w:tcBorders>
              <w:top w:val="single" w:sz="8" w:space="0" w:color="AEAEAE"/>
              <w:left w:val="nil"/>
              <w:bottom w:val="single" w:sz="8" w:space="0" w:color="AEAEAE"/>
              <w:right w:val="nil"/>
            </w:tcBorders>
            <w:shd w:val="clear" w:color="auto" w:fill="E0E0E0"/>
          </w:tcPr>
          <w:p w14:paraId="5FFA3C50"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1DE8B57C"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678249.000</w:t>
            </w:r>
          </w:p>
        </w:tc>
        <w:tc>
          <w:tcPr>
            <w:tcW w:w="709" w:type="dxa"/>
            <w:tcBorders>
              <w:top w:val="single" w:sz="8" w:space="0" w:color="AEAEAE"/>
              <w:left w:val="single" w:sz="8" w:space="0" w:color="E0E0E0"/>
              <w:bottom w:val="single" w:sz="8" w:space="0" w:color="AEAEAE"/>
              <w:right w:val="single" w:sz="8" w:space="0" w:color="E0E0E0"/>
            </w:tcBorders>
            <w:shd w:val="clear" w:color="auto" w:fill="FFFFFF"/>
          </w:tcPr>
          <w:p w14:paraId="03872985"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234</w:t>
            </w:r>
          </w:p>
        </w:tc>
        <w:tc>
          <w:tcPr>
            <w:tcW w:w="127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3509420"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54F9465"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8FCE1CD"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c>
          <w:tcPr>
            <w:tcW w:w="992" w:type="dxa"/>
            <w:tcBorders>
              <w:top w:val="single" w:sz="8" w:space="0" w:color="AEAEAE"/>
              <w:left w:val="single" w:sz="8" w:space="0" w:color="E0E0E0"/>
              <w:bottom w:val="single" w:sz="8" w:space="0" w:color="AEAEAE"/>
              <w:right w:val="nil"/>
            </w:tcBorders>
            <w:shd w:val="clear" w:color="auto" w:fill="FFFFFF"/>
            <w:vAlign w:val="center"/>
          </w:tcPr>
          <w:p w14:paraId="686F39BB"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r>
      <w:tr w:rsidR="00C25C7D" w:rsidRPr="00C268E1" w14:paraId="20B985D3" w14:textId="77777777" w:rsidTr="00C25C7D">
        <w:trPr>
          <w:cantSplit/>
        </w:trPr>
        <w:tc>
          <w:tcPr>
            <w:tcW w:w="3510" w:type="dxa"/>
            <w:tcBorders>
              <w:top w:val="single" w:sz="8" w:space="0" w:color="AEAEAE"/>
              <w:left w:val="nil"/>
              <w:bottom w:val="single" w:sz="8" w:space="0" w:color="152935"/>
              <w:right w:val="nil"/>
            </w:tcBorders>
            <w:shd w:val="clear" w:color="auto" w:fill="E0E0E0"/>
          </w:tcPr>
          <w:p w14:paraId="3040C22D" w14:textId="77777777" w:rsidR="00C25C7D" w:rsidRPr="00C268E1" w:rsidRDefault="00C25C7D" w:rsidP="00C25C7D">
            <w:pPr>
              <w:autoSpaceDE w:val="0"/>
              <w:autoSpaceDN w:val="0"/>
              <w:adjustRightInd w:val="0"/>
              <w:spacing w:after="0" w:line="320" w:lineRule="atLeast"/>
              <w:ind w:left="60" w:right="60"/>
              <w:rPr>
                <w:rFonts w:ascii="Arial" w:hAnsi="Arial" w:cs="Arial"/>
                <w:color w:val="264A60"/>
                <w:sz w:val="18"/>
                <w:szCs w:val="18"/>
              </w:rPr>
            </w:pPr>
            <w:r w:rsidRPr="00C268E1">
              <w:rPr>
                <w:rFonts w:ascii="Arial" w:hAnsi="Arial" w:cs="Arial"/>
                <w:color w:val="264A60"/>
                <w:sz w:val="18"/>
                <w:szCs w:val="18"/>
              </w:rPr>
              <w:t>Corrected Total</w:t>
            </w:r>
          </w:p>
        </w:tc>
        <w:tc>
          <w:tcPr>
            <w:tcW w:w="1168" w:type="dxa"/>
            <w:tcBorders>
              <w:top w:val="single" w:sz="8" w:space="0" w:color="AEAEAE"/>
              <w:left w:val="nil"/>
              <w:bottom w:val="single" w:sz="8" w:space="0" w:color="152935"/>
              <w:right w:val="single" w:sz="8" w:space="0" w:color="E0E0E0"/>
            </w:tcBorders>
            <w:shd w:val="clear" w:color="auto" w:fill="FFFFFF"/>
          </w:tcPr>
          <w:p w14:paraId="3F660DC4"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8054.432</w:t>
            </w:r>
          </w:p>
        </w:tc>
        <w:tc>
          <w:tcPr>
            <w:tcW w:w="709" w:type="dxa"/>
            <w:tcBorders>
              <w:top w:val="single" w:sz="8" w:space="0" w:color="AEAEAE"/>
              <w:left w:val="single" w:sz="8" w:space="0" w:color="E0E0E0"/>
              <w:bottom w:val="single" w:sz="8" w:space="0" w:color="152935"/>
              <w:right w:val="single" w:sz="8" w:space="0" w:color="E0E0E0"/>
            </w:tcBorders>
            <w:shd w:val="clear" w:color="auto" w:fill="FFFFFF"/>
          </w:tcPr>
          <w:p w14:paraId="492AF4BD" w14:textId="77777777" w:rsidR="00C25C7D" w:rsidRPr="00C268E1"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233</w:t>
            </w:r>
          </w:p>
        </w:tc>
        <w:tc>
          <w:tcPr>
            <w:tcW w:w="127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FFBDD04"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c>
          <w:tcPr>
            <w:tcW w:w="113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C5A9A93"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c>
          <w:tcPr>
            <w:tcW w:w="85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AE8D51D"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c>
          <w:tcPr>
            <w:tcW w:w="992" w:type="dxa"/>
            <w:tcBorders>
              <w:top w:val="single" w:sz="8" w:space="0" w:color="AEAEAE"/>
              <w:left w:val="single" w:sz="8" w:space="0" w:color="E0E0E0"/>
              <w:bottom w:val="single" w:sz="8" w:space="0" w:color="152935"/>
              <w:right w:val="nil"/>
            </w:tcBorders>
            <w:shd w:val="clear" w:color="auto" w:fill="FFFFFF"/>
            <w:vAlign w:val="center"/>
          </w:tcPr>
          <w:p w14:paraId="61449FF6" w14:textId="77777777" w:rsidR="00C25C7D" w:rsidRPr="00C268E1" w:rsidRDefault="00C25C7D" w:rsidP="00C25C7D">
            <w:pPr>
              <w:autoSpaceDE w:val="0"/>
              <w:autoSpaceDN w:val="0"/>
              <w:adjustRightInd w:val="0"/>
              <w:spacing w:after="0" w:line="240" w:lineRule="auto"/>
              <w:rPr>
                <w:rFonts w:ascii="Times New Roman" w:hAnsi="Times New Roman" w:cs="Times New Roman"/>
                <w:sz w:val="24"/>
                <w:szCs w:val="24"/>
              </w:rPr>
            </w:pPr>
          </w:p>
        </w:tc>
      </w:tr>
      <w:tr w:rsidR="00C25C7D" w:rsidRPr="00C268E1" w14:paraId="71DBBE8A" w14:textId="77777777" w:rsidTr="00C25C7D">
        <w:trPr>
          <w:cantSplit/>
        </w:trPr>
        <w:tc>
          <w:tcPr>
            <w:tcW w:w="9639" w:type="dxa"/>
            <w:gridSpan w:val="7"/>
            <w:tcBorders>
              <w:top w:val="nil"/>
              <w:left w:val="nil"/>
              <w:bottom w:val="nil"/>
              <w:right w:val="nil"/>
            </w:tcBorders>
            <w:shd w:val="clear" w:color="auto" w:fill="FFFFFF"/>
          </w:tcPr>
          <w:p w14:paraId="084FA0E2" w14:textId="77777777" w:rsidR="00C25C7D" w:rsidRPr="00C268E1" w:rsidRDefault="00C25C7D" w:rsidP="00C25C7D">
            <w:pPr>
              <w:autoSpaceDE w:val="0"/>
              <w:autoSpaceDN w:val="0"/>
              <w:adjustRightInd w:val="0"/>
              <w:spacing w:after="0" w:line="320" w:lineRule="atLeast"/>
              <w:ind w:left="60" w:right="60"/>
              <w:rPr>
                <w:rFonts w:ascii="Arial" w:hAnsi="Arial" w:cs="Arial"/>
                <w:color w:val="010205"/>
                <w:sz w:val="18"/>
                <w:szCs w:val="18"/>
              </w:rPr>
            </w:pPr>
            <w:r w:rsidRPr="00C268E1">
              <w:rPr>
                <w:rFonts w:ascii="Arial" w:hAnsi="Arial" w:cs="Arial"/>
                <w:color w:val="010205"/>
                <w:sz w:val="18"/>
                <w:szCs w:val="18"/>
              </w:rPr>
              <w:t>a. R Squared = .056 (Adjusted R Squared = .027)</w:t>
            </w:r>
          </w:p>
        </w:tc>
      </w:tr>
    </w:tbl>
    <w:p w14:paraId="586D41E1" w14:textId="72854919" w:rsidR="003F369F" w:rsidRDefault="003F369F" w:rsidP="00C268E1">
      <w:pPr>
        <w:autoSpaceDE w:val="0"/>
        <w:autoSpaceDN w:val="0"/>
        <w:adjustRightInd w:val="0"/>
        <w:spacing w:after="0" w:line="240" w:lineRule="auto"/>
        <w:rPr>
          <w:rFonts w:ascii="Times New Roman" w:hAnsi="Times New Roman" w:cs="Times New Roman"/>
          <w:sz w:val="24"/>
          <w:szCs w:val="24"/>
        </w:rPr>
      </w:pPr>
    </w:p>
    <w:p w14:paraId="7E5247A7" w14:textId="77777777" w:rsidR="003F369F" w:rsidRPr="00C268E1" w:rsidRDefault="003F369F" w:rsidP="00C268E1">
      <w:pPr>
        <w:autoSpaceDE w:val="0"/>
        <w:autoSpaceDN w:val="0"/>
        <w:adjustRightInd w:val="0"/>
        <w:spacing w:after="0" w:line="240" w:lineRule="auto"/>
        <w:rPr>
          <w:rFonts w:ascii="Times New Roman" w:hAnsi="Times New Roman" w:cs="Times New Roman"/>
          <w:sz w:val="24"/>
          <w:szCs w:val="24"/>
        </w:rPr>
      </w:pPr>
    </w:p>
    <w:tbl>
      <w:tblPr>
        <w:tblW w:w="56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86"/>
        <w:gridCol w:w="1387"/>
        <w:gridCol w:w="1434"/>
        <w:gridCol w:w="1434"/>
      </w:tblGrid>
      <w:tr w:rsidR="00C268E1" w:rsidRPr="00C268E1" w14:paraId="25813DB0" w14:textId="77777777">
        <w:trPr>
          <w:cantSplit/>
        </w:trPr>
        <w:tc>
          <w:tcPr>
            <w:tcW w:w="5638" w:type="dxa"/>
            <w:gridSpan w:val="4"/>
            <w:tcBorders>
              <w:top w:val="nil"/>
              <w:left w:val="nil"/>
              <w:bottom w:val="nil"/>
              <w:right w:val="nil"/>
            </w:tcBorders>
            <w:shd w:val="clear" w:color="auto" w:fill="FFFFFF"/>
            <w:vAlign w:val="center"/>
          </w:tcPr>
          <w:p w14:paraId="23B302DA"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010205"/>
              </w:rPr>
            </w:pPr>
            <w:r w:rsidRPr="00C268E1">
              <w:rPr>
                <w:rFonts w:ascii="Arial" w:hAnsi="Arial" w:cs="Arial"/>
                <w:b/>
                <w:bCs/>
                <w:color w:val="010205"/>
              </w:rPr>
              <w:t>Grand Mean</w:t>
            </w:r>
          </w:p>
        </w:tc>
      </w:tr>
      <w:tr w:rsidR="00C268E1" w:rsidRPr="00C268E1" w14:paraId="279C3DE9" w14:textId="77777777">
        <w:trPr>
          <w:cantSplit/>
        </w:trPr>
        <w:tc>
          <w:tcPr>
            <w:tcW w:w="5638" w:type="dxa"/>
            <w:gridSpan w:val="4"/>
            <w:tcBorders>
              <w:top w:val="nil"/>
              <w:left w:val="nil"/>
              <w:bottom w:val="nil"/>
              <w:right w:val="nil"/>
            </w:tcBorders>
            <w:shd w:val="clear" w:color="auto" w:fill="FFFFFF"/>
            <w:vAlign w:val="bottom"/>
          </w:tcPr>
          <w:p w14:paraId="6A285044" w14:textId="77777777" w:rsidR="00C268E1" w:rsidRPr="00C268E1" w:rsidRDefault="00C268E1" w:rsidP="00C268E1">
            <w:pPr>
              <w:autoSpaceDE w:val="0"/>
              <w:autoSpaceDN w:val="0"/>
              <w:adjustRightInd w:val="0"/>
              <w:spacing w:after="0" w:line="320" w:lineRule="atLeast"/>
              <w:rPr>
                <w:rFonts w:ascii="Times New Roman" w:hAnsi="Times New Roman" w:cs="Times New Roman"/>
                <w:sz w:val="24"/>
                <w:szCs w:val="24"/>
              </w:rPr>
            </w:pPr>
            <w:r w:rsidRPr="00C268E1">
              <w:rPr>
                <w:rFonts w:ascii="Arial" w:hAnsi="Arial" w:cs="Arial"/>
                <w:color w:val="010205"/>
                <w:sz w:val="18"/>
                <w:szCs w:val="18"/>
                <w:shd w:val="clear" w:color="auto" w:fill="FFFFFF"/>
              </w:rPr>
              <w:t xml:space="preserve">Dependent Variable:   ATABSTotal  </w:t>
            </w:r>
          </w:p>
        </w:tc>
      </w:tr>
      <w:tr w:rsidR="00C268E1" w:rsidRPr="00C268E1" w14:paraId="1CE0FD59" w14:textId="77777777">
        <w:trPr>
          <w:cantSplit/>
        </w:trPr>
        <w:tc>
          <w:tcPr>
            <w:tcW w:w="1386" w:type="dxa"/>
            <w:vMerge w:val="restart"/>
            <w:tcBorders>
              <w:top w:val="nil"/>
              <w:left w:val="nil"/>
              <w:bottom w:val="nil"/>
              <w:right w:val="single" w:sz="8" w:space="0" w:color="E0E0E0"/>
            </w:tcBorders>
            <w:shd w:val="clear" w:color="auto" w:fill="FFFFFF"/>
            <w:vAlign w:val="bottom"/>
          </w:tcPr>
          <w:p w14:paraId="2FFFDB21"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Mean</w:t>
            </w:r>
          </w:p>
        </w:tc>
        <w:tc>
          <w:tcPr>
            <w:tcW w:w="1386" w:type="dxa"/>
            <w:vMerge w:val="restart"/>
            <w:tcBorders>
              <w:top w:val="nil"/>
              <w:left w:val="single" w:sz="8" w:space="0" w:color="E0E0E0"/>
              <w:bottom w:val="nil"/>
              <w:right w:val="single" w:sz="8" w:space="0" w:color="E0E0E0"/>
            </w:tcBorders>
            <w:shd w:val="clear" w:color="auto" w:fill="FFFFFF"/>
            <w:vAlign w:val="bottom"/>
          </w:tcPr>
          <w:p w14:paraId="05863F68"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Std. Error</w:t>
            </w:r>
          </w:p>
        </w:tc>
        <w:tc>
          <w:tcPr>
            <w:tcW w:w="2866" w:type="dxa"/>
            <w:gridSpan w:val="2"/>
            <w:tcBorders>
              <w:top w:val="nil"/>
              <w:left w:val="single" w:sz="8" w:space="0" w:color="E0E0E0"/>
              <w:bottom w:val="nil"/>
              <w:right w:val="nil"/>
            </w:tcBorders>
            <w:shd w:val="clear" w:color="auto" w:fill="FFFFFF"/>
            <w:vAlign w:val="bottom"/>
          </w:tcPr>
          <w:p w14:paraId="0A3B3806"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95% Confidence Interval</w:t>
            </w:r>
          </w:p>
        </w:tc>
      </w:tr>
      <w:tr w:rsidR="00C268E1" w:rsidRPr="00C268E1" w14:paraId="3FDA3CD5" w14:textId="77777777">
        <w:trPr>
          <w:cantSplit/>
        </w:trPr>
        <w:tc>
          <w:tcPr>
            <w:tcW w:w="1386" w:type="dxa"/>
            <w:vMerge/>
            <w:tcBorders>
              <w:top w:val="nil"/>
              <w:left w:val="nil"/>
              <w:bottom w:val="nil"/>
              <w:right w:val="single" w:sz="8" w:space="0" w:color="E0E0E0"/>
            </w:tcBorders>
            <w:shd w:val="clear" w:color="auto" w:fill="FFFFFF"/>
            <w:vAlign w:val="bottom"/>
          </w:tcPr>
          <w:p w14:paraId="7E63F786" w14:textId="77777777" w:rsidR="00C268E1" w:rsidRPr="00C268E1" w:rsidRDefault="00C268E1" w:rsidP="00C268E1">
            <w:pPr>
              <w:autoSpaceDE w:val="0"/>
              <w:autoSpaceDN w:val="0"/>
              <w:adjustRightInd w:val="0"/>
              <w:spacing w:after="0" w:line="240" w:lineRule="auto"/>
              <w:rPr>
                <w:rFonts w:ascii="Arial" w:hAnsi="Arial" w:cs="Arial"/>
                <w:color w:val="264A60"/>
                <w:sz w:val="18"/>
                <w:szCs w:val="18"/>
              </w:rPr>
            </w:pPr>
          </w:p>
        </w:tc>
        <w:tc>
          <w:tcPr>
            <w:tcW w:w="1386" w:type="dxa"/>
            <w:vMerge/>
            <w:tcBorders>
              <w:top w:val="nil"/>
              <w:left w:val="single" w:sz="8" w:space="0" w:color="E0E0E0"/>
              <w:bottom w:val="nil"/>
              <w:right w:val="single" w:sz="8" w:space="0" w:color="E0E0E0"/>
            </w:tcBorders>
            <w:shd w:val="clear" w:color="auto" w:fill="FFFFFF"/>
            <w:vAlign w:val="bottom"/>
          </w:tcPr>
          <w:p w14:paraId="5C1BD8B9" w14:textId="77777777" w:rsidR="00C268E1" w:rsidRPr="00C268E1" w:rsidRDefault="00C268E1" w:rsidP="00C268E1">
            <w:pPr>
              <w:autoSpaceDE w:val="0"/>
              <w:autoSpaceDN w:val="0"/>
              <w:adjustRightInd w:val="0"/>
              <w:spacing w:after="0" w:line="240" w:lineRule="auto"/>
              <w:rPr>
                <w:rFonts w:ascii="Arial" w:hAnsi="Arial" w:cs="Arial"/>
                <w:color w:val="264A60"/>
                <w:sz w:val="18"/>
                <w:szCs w:val="18"/>
              </w:rPr>
            </w:pPr>
          </w:p>
        </w:tc>
        <w:tc>
          <w:tcPr>
            <w:tcW w:w="1433" w:type="dxa"/>
            <w:tcBorders>
              <w:top w:val="nil"/>
              <w:left w:val="single" w:sz="8" w:space="0" w:color="E0E0E0"/>
              <w:bottom w:val="single" w:sz="8" w:space="0" w:color="152935"/>
              <w:right w:val="single" w:sz="8" w:space="0" w:color="E0E0E0"/>
            </w:tcBorders>
            <w:shd w:val="clear" w:color="auto" w:fill="FFFFFF"/>
            <w:vAlign w:val="bottom"/>
          </w:tcPr>
          <w:p w14:paraId="33561397"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Lower Bound</w:t>
            </w:r>
          </w:p>
        </w:tc>
        <w:tc>
          <w:tcPr>
            <w:tcW w:w="1433" w:type="dxa"/>
            <w:tcBorders>
              <w:top w:val="nil"/>
              <w:left w:val="single" w:sz="8" w:space="0" w:color="E0E0E0"/>
              <w:bottom w:val="single" w:sz="8" w:space="0" w:color="152935"/>
              <w:right w:val="nil"/>
            </w:tcBorders>
            <w:shd w:val="clear" w:color="auto" w:fill="FFFFFF"/>
            <w:vAlign w:val="bottom"/>
          </w:tcPr>
          <w:p w14:paraId="083A4E4B" w14:textId="77777777" w:rsidR="00C268E1" w:rsidRPr="00C268E1" w:rsidRDefault="00C268E1" w:rsidP="00C268E1">
            <w:pPr>
              <w:autoSpaceDE w:val="0"/>
              <w:autoSpaceDN w:val="0"/>
              <w:adjustRightInd w:val="0"/>
              <w:spacing w:after="0" w:line="320" w:lineRule="atLeast"/>
              <w:ind w:left="60" w:right="60"/>
              <w:jc w:val="center"/>
              <w:rPr>
                <w:rFonts w:ascii="Arial" w:hAnsi="Arial" w:cs="Arial"/>
                <w:color w:val="264A60"/>
                <w:sz w:val="18"/>
                <w:szCs w:val="18"/>
              </w:rPr>
            </w:pPr>
            <w:r w:rsidRPr="00C268E1">
              <w:rPr>
                <w:rFonts w:ascii="Arial" w:hAnsi="Arial" w:cs="Arial"/>
                <w:color w:val="264A60"/>
                <w:sz w:val="18"/>
                <w:szCs w:val="18"/>
              </w:rPr>
              <w:t>Upper Bound</w:t>
            </w:r>
          </w:p>
        </w:tc>
      </w:tr>
      <w:tr w:rsidR="00C268E1" w:rsidRPr="00C268E1" w14:paraId="7C62CA9F" w14:textId="77777777">
        <w:trPr>
          <w:cantSplit/>
        </w:trPr>
        <w:tc>
          <w:tcPr>
            <w:tcW w:w="1386" w:type="dxa"/>
            <w:tcBorders>
              <w:top w:val="single" w:sz="8" w:space="0" w:color="152935"/>
              <w:left w:val="nil"/>
              <w:bottom w:val="single" w:sz="8" w:space="0" w:color="152935"/>
              <w:right w:val="single" w:sz="8" w:space="0" w:color="E0E0E0"/>
            </w:tcBorders>
            <w:shd w:val="clear" w:color="auto" w:fill="FFFFFF"/>
          </w:tcPr>
          <w:p w14:paraId="325C89F3"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53.638</w:t>
            </w:r>
          </w:p>
        </w:tc>
        <w:tc>
          <w:tcPr>
            <w:tcW w:w="1386" w:type="dxa"/>
            <w:tcBorders>
              <w:top w:val="single" w:sz="8" w:space="0" w:color="152935"/>
              <w:left w:val="single" w:sz="8" w:space="0" w:color="E0E0E0"/>
              <w:bottom w:val="single" w:sz="8" w:space="0" w:color="152935"/>
              <w:right w:val="single" w:sz="8" w:space="0" w:color="E0E0E0"/>
            </w:tcBorders>
            <w:shd w:val="clear" w:color="auto" w:fill="FFFFFF"/>
          </w:tcPr>
          <w:p w14:paraId="23250F90"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.440</w:t>
            </w:r>
          </w:p>
        </w:tc>
        <w:tc>
          <w:tcPr>
            <w:tcW w:w="1433" w:type="dxa"/>
            <w:tcBorders>
              <w:top w:val="single" w:sz="8" w:space="0" w:color="152935"/>
              <w:left w:val="single" w:sz="8" w:space="0" w:color="E0E0E0"/>
              <w:bottom w:val="single" w:sz="8" w:space="0" w:color="152935"/>
              <w:right w:val="single" w:sz="8" w:space="0" w:color="E0E0E0"/>
            </w:tcBorders>
            <w:shd w:val="clear" w:color="auto" w:fill="FFFFFF"/>
          </w:tcPr>
          <w:p w14:paraId="5FD2CA72"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52.771</w:t>
            </w:r>
          </w:p>
        </w:tc>
        <w:tc>
          <w:tcPr>
            <w:tcW w:w="1433" w:type="dxa"/>
            <w:tcBorders>
              <w:top w:val="single" w:sz="8" w:space="0" w:color="152935"/>
              <w:left w:val="single" w:sz="8" w:space="0" w:color="E0E0E0"/>
              <w:bottom w:val="single" w:sz="8" w:space="0" w:color="152935"/>
              <w:right w:val="nil"/>
            </w:tcBorders>
            <w:shd w:val="clear" w:color="auto" w:fill="FFFFFF"/>
          </w:tcPr>
          <w:p w14:paraId="34AD6E07" w14:textId="77777777" w:rsidR="00C268E1" w:rsidRPr="00C268E1" w:rsidRDefault="00C268E1" w:rsidP="00C268E1">
            <w:pPr>
              <w:autoSpaceDE w:val="0"/>
              <w:autoSpaceDN w:val="0"/>
              <w:adjustRightInd w:val="0"/>
              <w:spacing w:after="0" w:line="320" w:lineRule="atLeast"/>
              <w:ind w:left="60" w:right="60"/>
              <w:jc w:val="right"/>
              <w:rPr>
                <w:rFonts w:ascii="Arial" w:hAnsi="Arial" w:cs="Arial"/>
                <w:color w:val="010205"/>
                <w:sz w:val="18"/>
                <w:szCs w:val="18"/>
              </w:rPr>
            </w:pPr>
            <w:r w:rsidRPr="00C268E1">
              <w:rPr>
                <w:rFonts w:ascii="Arial" w:hAnsi="Arial" w:cs="Arial"/>
                <w:color w:val="010205"/>
                <w:sz w:val="18"/>
                <w:szCs w:val="18"/>
              </w:rPr>
              <w:t>54.506</w:t>
            </w:r>
          </w:p>
        </w:tc>
      </w:tr>
    </w:tbl>
    <w:p w14:paraId="75042BEC" w14:textId="77777777" w:rsidR="00C268E1" w:rsidRP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148B9A05" w14:textId="77777777" w:rsidR="00C268E1" w:rsidRPr="00C268E1" w:rsidRDefault="00C268E1" w:rsidP="00C268E1">
      <w:pPr>
        <w:autoSpaceDE w:val="0"/>
        <w:autoSpaceDN w:val="0"/>
        <w:adjustRightInd w:val="0"/>
        <w:spacing w:after="0" w:line="240" w:lineRule="auto"/>
        <w:rPr>
          <w:rFonts w:ascii="Arial" w:hAnsi="Arial" w:cs="Arial"/>
          <w:b/>
          <w:bCs/>
          <w:color w:val="000000"/>
          <w:sz w:val="26"/>
          <w:szCs w:val="26"/>
        </w:rPr>
      </w:pPr>
    </w:p>
    <w:p w14:paraId="546ECD3C"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3E9AC941"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301A51CA"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015A5DAF"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6B418845"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76FA5FFE"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345925EE"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30C28922"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3911685A"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1E1FB17A"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2C7C71EB"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743EBF5D" w14:textId="77777777" w:rsidR="00C25C7D" w:rsidRDefault="00C25C7D" w:rsidP="00C268E1">
      <w:pPr>
        <w:autoSpaceDE w:val="0"/>
        <w:autoSpaceDN w:val="0"/>
        <w:adjustRightInd w:val="0"/>
        <w:spacing w:after="0" w:line="240" w:lineRule="auto"/>
        <w:rPr>
          <w:rFonts w:ascii="Arial" w:hAnsi="Arial" w:cs="Arial"/>
          <w:b/>
          <w:bCs/>
          <w:color w:val="000000"/>
          <w:sz w:val="26"/>
          <w:szCs w:val="26"/>
        </w:rPr>
      </w:pPr>
    </w:p>
    <w:p w14:paraId="4AA07793" w14:textId="30005AA8" w:rsidR="00C268E1" w:rsidRPr="00C268E1" w:rsidRDefault="00C268E1" w:rsidP="00C268E1">
      <w:pPr>
        <w:autoSpaceDE w:val="0"/>
        <w:autoSpaceDN w:val="0"/>
        <w:adjustRightInd w:val="0"/>
        <w:spacing w:after="0" w:line="240" w:lineRule="auto"/>
        <w:rPr>
          <w:rFonts w:ascii="Arial" w:hAnsi="Arial" w:cs="Arial"/>
          <w:b/>
          <w:bCs/>
          <w:color w:val="000000"/>
          <w:sz w:val="26"/>
          <w:szCs w:val="26"/>
        </w:rPr>
      </w:pPr>
      <w:r w:rsidRPr="00C268E1">
        <w:rPr>
          <w:rFonts w:ascii="Arial" w:hAnsi="Arial" w:cs="Arial"/>
          <w:b/>
          <w:bCs/>
          <w:color w:val="000000"/>
          <w:sz w:val="26"/>
          <w:szCs w:val="26"/>
        </w:rPr>
        <w:t>Profile Plots</w:t>
      </w:r>
      <w:r w:rsidR="0078421D">
        <w:rPr>
          <w:rFonts w:ascii="Arial" w:hAnsi="Arial" w:cs="Arial"/>
          <w:b/>
          <w:bCs/>
          <w:color w:val="000000"/>
          <w:sz w:val="26"/>
          <w:szCs w:val="26"/>
        </w:rPr>
        <w:t xml:space="preserve"> ATABS</w:t>
      </w:r>
    </w:p>
    <w:p w14:paraId="0918205E" w14:textId="77777777" w:rsidR="00C268E1" w:rsidRPr="00C268E1" w:rsidRDefault="00C268E1" w:rsidP="00C268E1">
      <w:pPr>
        <w:autoSpaceDE w:val="0"/>
        <w:autoSpaceDN w:val="0"/>
        <w:adjustRightInd w:val="0"/>
        <w:spacing w:after="0" w:line="240" w:lineRule="auto"/>
        <w:rPr>
          <w:rFonts w:ascii="Arial" w:hAnsi="Arial" w:cs="Arial"/>
          <w:color w:val="000000"/>
          <w:sz w:val="26"/>
          <w:szCs w:val="26"/>
        </w:rPr>
      </w:pPr>
    </w:p>
    <w:p w14:paraId="7D9E6114" w14:textId="77777777" w:rsidR="00C268E1" w:rsidRPr="00C268E1" w:rsidRDefault="00C268E1" w:rsidP="00C268E1">
      <w:pPr>
        <w:autoSpaceDE w:val="0"/>
        <w:autoSpaceDN w:val="0"/>
        <w:adjustRightInd w:val="0"/>
        <w:spacing w:after="0" w:line="400" w:lineRule="atLeast"/>
        <w:rPr>
          <w:rFonts w:ascii="Times New Roman" w:hAnsi="Times New Roman" w:cs="Times New Roman"/>
          <w:sz w:val="24"/>
          <w:szCs w:val="24"/>
        </w:rPr>
      </w:pPr>
    </w:p>
    <w:p w14:paraId="78031E92" w14:textId="7B8789BA" w:rsidR="00C268E1" w:rsidRDefault="00C268E1" w:rsidP="00C268E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9324161" wp14:editId="31728483">
            <wp:extent cx="5972175" cy="29146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72175" cy="2914650"/>
                    </a:xfrm>
                    <a:prstGeom prst="rect">
                      <a:avLst/>
                    </a:prstGeom>
                    <a:noFill/>
                    <a:ln>
                      <a:noFill/>
                    </a:ln>
                  </pic:spPr>
                </pic:pic>
              </a:graphicData>
            </a:graphic>
          </wp:inline>
        </w:drawing>
      </w:r>
    </w:p>
    <w:p w14:paraId="2AB8BC4E" w14:textId="5177FA8C" w:rsidR="00C268E1" w:rsidRDefault="00C268E1" w:rsidP="00C268E1">
      <w:pPr>
        <w:autoSpaceDE w:val="0"/>
        <w:autoSpaceDN w:val="0"/>
        <w:adjustRightInd w:val="0"/>
        <w:spacing w:after="0" w:line="240" w:lineRule="auto"/>
        <w:rPr>
          <w:rFonts w:ascii="Times New Roman" w:hAnsi="Times New Roman" w:cs="Times New Roman"/>
          <w:sz w:val="24"/>
          <w:szCs w:val="24"/>
        </w:rPr>
      </w:pPr>
    </w:p>
    <w:p w14:paraId="02D3A009" w14:textId="77777777" w:rsidR="00C25C7D" w:rsidRDefault="00C25C7D" w:rsidP="00C268E1">
      <w:pPr>
        <w:autoSpaceDE w:val="0"/>
        <w:autoSpaceDN w:val="0"/>
        <w:adjustRightInd w:val="0"/>
        <w:spacing w:after="0" w:line="240" w:lineRule="auto"/>
        <w:rPr>
          <w:rFonts w:ascii="Times New Roman" w:hAnsi="Times New Roman" w:cs="Times New Roman"/>
          <w:sz w:val="24"/>
          <w:szCs w:val="24"/>
        </w:rPr>
      </w:pPr>
    </w:p>
    <w:p w14:paraId="0C1CBA28" w14:textId="40C9DF50" w:rsidR="00C268E1" w:rsidRDefault="00DF4479" w:rsidP="00C268E1">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1B88CBF8" wp14:editId="02CE7702">
            <wp:extent cx="5939790" cy="3666186"/>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9790" cy="3666186"/>
                    </a:xfrm>
                    <a:prstGeom prst="rect">
                      <a:avLst/>
                    </a:prstGeom>
                    <a:noFill/>
                    <a:ln>
                      <a:noFill/>
                    </a:ln>
                  </pic:spPr>
                </pic:pic>
              </a:graphicData>
            </a:graphic>
          </wp:inline>
        </w:drawing>
      </w:r>
    </w:p>
    <w:p w14:paraId="43DA21AD" w14:textId="1AD1BE78" w:rsidR="00C268E1" w:rsidRDefault="00C268E1" w:rsidP="00C268E1">
      <w:pPr>
        <w:autoSpaceDE w:val="0"/>
        <w:autoSpaceDN w:val="0"/>
        <w:adjustRightInd w:val="0"/>
        <w:spacing w:after="0" w:line="240" w:lineRule="auto"/>
        <w:rPr>
          <w:rFonts w:ascii="Times New Roman" w:hAnsi="Times New Roman" w:cs="Times New Roman"/>
          <w:sz w:val="24"/>
          <w:szCs w:val="24"/>
        </w:rPr>
      </w:pPr>
    </w:p>
    <w:p w14:paraId="1CCD05FE" w14:textId="77777777" w:rsidR="008D3CBB" w:rsidRDefault="008D3CBB" w:rsidP="00524B5B">
      <w:pPr>
        <w:pStyle w:val="Heading1"/>
      </w:pPr>
    </w:p>
    <w:p w14:paraId="65E09AD6" w14:textId="77777777" w:rsidR="008D3CBB" w:rsidRDefault="008D3CBB" w:rsidP="00524B5B">
      <w:pPr>
        <w:pStyle w:val="Heading1"/>
        <w:rPr>
          <w:rFonts w:ascii="Times New Roman" w:hAnsi="Times New Roman" w:cs="Times New Roman"/>
          <w:color w:val="auto"/>
        </w:rPr>
      </w:pPr>
    </w:p>
    <w:p w14:paraId="62F52B4B" w14:textId="32F46C04" w:rsidR="00C67332" w:rsidRPr="008D3CBB" w:rsidRDefault="00C67332" w:rsidP="00524B5B">
      <w:pPr>
        <w:pStyle w:val="Heading1"/>
        <w:rPr>
          <w:rFonts w:ascii="Times New Roman" w:hAnsi="Times New Roman" w:cs="Times New Roman"/>
          <w:color w:val="auto"/>
        </w:rPr>
      </w:pPr>
      <w:bookmarkStart w:id="119" w:name="_Toc510606860"/>
      <w:r w:rsidRPr="008D3CBB">
        <w:rPr>
          <w:rFonts w:ascii="Times New Roman" w:hAnsi="Times New Roman" w:cs="Times New Roman"/>
          <w:color w:val="auto"/>
        </w:rPr>
        <w:t xml:space="preserve">Knowledge about eating disorder </w:t>
      </w:r>
      <w:r w:rsidR="00C25C7D" w:rsidRPr="008D3CBB">
        <w:rPr>
          <w:rFonts w:ascii="Times New Roman" w:hAnsi="Times New Roman" w:cs="Times New Roman"/>
          <w:color w:val="auto"/>
        </w:rPr>
        <w:t>scale,</w:t>
      </w:r>
      <w:r w:rsidR="00524B5B" w:rsidRPr="008D3CBB">
        <w:rPr>
          <w:rFonts w:ascii="Times New Roman" w:hAnsi="Times New Roman" w:cs="Times New Roman"/>
          <w:color w:val="auto"/>
        </w:rPr>
        <w:t xml:space="preserve"> Raw Data</w:t>
      </w:r>
      <w:bookmarkEnd w:id="119"/>
      <w:r w:rsidRPr="008D3CBB">
        <w:rPr>
          <w:rFonts w:ascii="Times New Roman" w:hAnsi="Times New Roman" w:cs="Times New Roman"/>
          <w:color w:val="auto"/>
        </w:rPr>
        <w:t xml:space="preserve"> </w:t>
      </w:r>
    </w:p>
    <w:p w14:paraId="728ABC27" w14:textId="562B08F8" w:rsidR="00C67332" w:rsidRPr="008D3CBB" w:rsidRDefault="00524B5B" w:rsidP="00C67332">
      <w:pPr>
        <w:autoSpaceDE w:val="0"/>
        <w:autoSpaceDN w:val="0"/>
        <w:adjustRightInd w:val="0"/>
        <w:spacing w:after="0" w:line="240" w:lineRule="auto"/>
        <w:rPr>
          <w:rFonts w:ascii="Times New Roman" w:hAnsi="Times New Roman" w:cs="Times New Roman"/>
          <w:b/>
          <w:bCs/>
          <w:sz w:val="28"/>
          <w:szCs w:val="28"/>
        </w:rPr>
      </w:pPr>
      <w:r w:rsidRPr="008D3CBB">
        <w:rPr>
          <w:rFonts w:ascii="Times New Roman" w:hAnsi="Times New Roman" w:cs="Times New Roman"/>
          <w:b/>
          <w:bCs/>
          <w:sz w:val="28"/>
          <w:szCs w:val="28"/>
        </w:rPr>
        <w:t xml:space="preserve">Price, </w:t>
      </w:r>
      <w:r w:rsidR="00C67332" w:rsidRPr="008D3CBB">
        <w:rPr>
          <w:rFonts w:ascii="Times New Roman" w:hAnsi="Times New Roman" w:cs="Times New Roman"/>
          <w:b/>
          <w:bCs/>
          <w:sz w:val="28"/>
          <w:szCs w:val="28"/>
        </w:rPr>
        <w:t>Desmond, Price and Mossening (1990)</w:t>
      </w:r>
    </w:p>
    <w:p w14:paraId="6BAC34D6"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4873DC9E"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GET</w:t>
      </w:r>
    </w:p>
    <w:p w14:paraId="1FE38260"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FILE='C:\Users\k.eatonthomas\AppData\Local\Microsoft\Windows\Temporary Internet Files\Content.Outlook\R4266OIG\QUESTIONAIR FOR DIS SPSS.sav Natasha 06.03.2018.sav'.</w:t>
      </w:r>
    </w:p>
    <w:p w14:paraId="760D62B5"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DATASET NAME DataSet1 WINDOW=FRONT.</w:t>
      </w:r>
    </w:p>
    <w:p w14:paraId="7A909EAE"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UNIANOVA KEDSTotal BY Age Gender Professional</w:t>
      </w:r>
    </w:p>
    <w:p w14:paraId="19246CD4"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/METHOD=SSTYPE(3)</w:t>
      </w:r>
    </w:p>
    <w:p w14:paraId="256FBEFC"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/INTERCEPT=INCLUDE</w:t>
      </w:r>
    </w:p>
    <w:p w14:paraId="4AFE8557"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/POSTHOC=Age(TUKEY)</w:t>
      </w:r>
    </w:p>
    <w:p w14:paraId="214E3280"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/PLOT=PROFILE(Age*Professional Age*Gender)</w:t>
      </w:r>
    </w:p>
    <w:p w14:paraId="4FF40E73"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/PRINT=ETASQ HOMOGENEITY DESCRIPTIVE</w:t>
      </w:r>
    </w:p>
    <w:p w14:paraId="60DB2339"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/CRITERIA=ALPHA(.05)</w:t>
      </w:r>
    </w:p>
    <w:p w14:paraId="51E32C8E"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/DESIGN=Age Gender Professional Age*Gender Age*Professional Gender*Professional Age*Gender*Professional.</w:t>
      </w:r>
    </w:p>
    <w:p w14:paraId="13311E2D"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7B7064E1" w14:textId="77777777" w:rsidR="00C67332" w:rsidRPr="00C67332" w:rsidRDefault="00C67332" w:rsidP="00C67332">
      <w:pPr>
        <w:autoSpaceDE w:val="0"/>
        <w:autoSpaceDN w:val="0"/>
        <w:adjustRightInd w:val="0"/>
        <w:spacing w:after="0" w:line="240" w:lineRule="auto"/>
        <w:rPr>
          <w:rFonts w:ascii="Arial" w:hAnsi="Arial" w:cs="Arial"/>
          <w:b/>
          <w:bCs/>
          <w:color w:val="000000"/>
          <w:sz w:val="26"/>
          <w:szCs w:val="26"/>
        </w:rPr>
      </w:pPr>
    </w:p>
    <w:p w14:paraId="21DB0AD2" w14:textId="77777777" w:rsidR="00C67332" w:rsidRPr="00C67332" w:rsidRDefault="00C67332" w:rsidP="00C67332">
      <w:pPr>
        <w:autoSpaceDE w:val="0"/>
        <w:autoSpaceDN w:val="0"/>
        <w:adjustRightInd w:val="0"/>
        <w:spacing w:after="0" w:line="240" w:lineRule="auto"/>
        <w:rPr>
          <w:rFonts w:ascii="Arial" w:hAnsi="Arial" w:cs="Arial"/>
          <w:b/>
          <w:bCs/>
          <w:color w:val="000000"/>
          <w:sz w:val="26"/>
          <w:szCs w:val="26"/>
        </w:rPr>
      </w:pPr>
      <w:r w:rsidRPr="00C67332">
        <w:rPr>
          <w:rFonts w:ascii="Arial" w:hAnsi="Arial" w:cs="Arial"/>
          <w:b/>
          <w:bCs/>
          <w:color w:val="000000"/>
          <w:sz w:val="26"/>
          <w:szCs w:val="26"/>
        </w:rPr>
        <w:t>Univariate Analysis of Variance</w:t>
      </w:r>
    </w:p>
    <w:p w14:paraId="6B3AD029" w14:textId="77777777" w:rsidR="00C67332" w:rsidRPr="00C67332" w:rsidRDefault="00C67332" w:rsidP="00C67332">
      <w:pPr>
        <w:autoSpaceDE w:val="0"/>
        <w:autoSpaceDN w:val="0"/>
        <w:adjustRightInd w:val="0"/>
        <w:spacing w:after="0" w:line="240" w:lineRule="auto"/>
        <w:rPr>
          <w:rFonts w:ascii="Arial" w:hAnsi="Arial" w:cs="Arial"/>
          <w:color w:val="000000"/>
          <w:sz w:val="26"/>
          <w:szCs w:val="26"/>
        </w:rPr>
      </w:pPr>
    </w:p>
    <w:p w14:paraId="0EE14DAD"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56E177B1"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22B994B3"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RECODE Age (18 thru 40=5) (41 thru 75=6) INTO agegroups.</w:t>
      </w:r>
    </w:p>
    <w:p w14:paraId="448A50DF"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EXECUTE.</w:t>
      </w:r>
    </w:p>
    <w:p w14:paraId="094D5D8C"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UNIANOVA KEDSTotal BY Gender Professional agegroups</w:t>
      </w:r>
    </w:p>
    <w:p w14:paraId="780A71DD"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/METHOD=SSTYPE(3)</w:t>
      </w:r>
    </w:p>
    <w:p w14:paraId="43BF195B"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/INTERCEPT=INCLUDE</w:t>
      </w:r>
    </w:p>
    <w:p w14:paraId="153C8B75"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/PRINT=ETASQ HOMOGENEITY DESCRIPTIVE</w:t>
      </w:r>
    </w:p>
    <w:p w14:paraId="4EBEC159"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/CRITERIA=ALPHA(.05)</w:t>
      </w:r>
    </w:p>
    <w:p w14:paraId="070C55DE"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/DESIGN=Gender Professional agegroups Gender*Professional Gender*agegroups Professional*agegroups Gender*Professional*agegroups.</w:t>
      </w:r>
    </w:p>
    <w:p w14:paraId="7F46D3A7"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5B329BBC"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62A58BCE" w14:textId="77777777" w:rsidR="00C67332" w:rsidRPr="00C67332" w:rsidRDefault="00C67332" w:rsidP="00C67332">
      <w:pPr>
        <w:autoSpaceDE w:val="0"/>
        <w:autoSpaceDN w:val="0"/>
        <w:adjustRightInd w:val="0"/>
        <w:spacing w:after="0" w:line="240" w:lineRule="auto"/>
        <w:rPr>
          <w:rFonts w:ascii="Arial" w:hAnsi="Arial" w:cs="Arial"/>
          <w:b/>
          <w:bCs/>
          <w:color w:val="000000"/>
          <w:sz w:val="26"/>
          <w:szCs w:val="26"/>
        </w:rPr>
      </w:pPr>
    </w:p>
    <w:p w14:paraId="03F15B92" w14:textId="77777777" w:rsidR="00C67332" w:rsidRPr="00C67332" w:rsidRDefault="00C67332" w:rsidP="00C67332">
      <w:pPr>
        <w:autoSpaceDE w:val="0"/>
        <w:autoSpaceDN w:val="0"/>
        <w:adjustRightInd w:val="0"/>
        <w:spacing w:after="0" w:line="240" w:lineRule="auto"/>
        <w:rPr>
          <w:rFonts w:ascii="Arial" w:hAnsi="Arial" w:cs="Arial"/>
          <w:b/>
          <w:bCs/>
          <w:color w:val="000000"/>
          <w:sz w:val="26"/>
          <w:szCs w:val="26"/>
        </w:rPr>
      </w:pPr>
      <w:r w:rsidRPr="00C67332">
        <w:rPr>
          <w:rFonts w:ascii="Arial" w:hAnsi="Arial" w:cs="Arial"/>
          <w:b/>
          <w:bCs/>
          <w:color w:val="000000"/>
          <w:sz w:val="26"/>
          <w:szCs w:val="26"/>
        </w:rPr>
        <w:t>Univariate Analysis of Variance</w:t>
      </w:r>
    </w:p>
    <w:p w14:paraId="5D529B92" w14:textId="77777777" w:rsidR="00C67332" w:rsidRPr="00C67332" w:rsidRDefault="00C67332" w:rsidP="00C67332">
      <w:pPr>
        <w:autoSpaceDE w:val="0"/>
        <w:autoSpaceDN w:val="0"/>
        <w:adjustRightInd w:val="0"/>
        <w:spacing w:after="0" w:line="240" w:lineRule="auto"/>
        <w:rPr>
          <w:rFonts w:ascii="Arial" w:hAnsi="Arial" w:cs="Arial"/>
          <w:color w:val="000000"/>
          <w:sz w:val="26"/>
          <w:szCs w:val="26"/>
        </w:rPr>
      </w:pPr>
    </w:p>
    <w:p w14:paraId="77419ECB"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bl>
      <w:tblPr>
        <w:tblW w:w="401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69"/>
        <w:gridCol w:w="660"/>
        <w:gridCol w:w="1169"/>
        <w:gridCol w:w="814"/>
      </w:tblGrid>
      <w:tr w:rsidR="00C67332" w:rsidRPr="00C67332" w14:paraId="6393B71F" w14:textId="77777777">
        <w:trPr>
          <w:cantSplit/>
        </w:trPr>
        <w:tc>
          <w:tcPr>
            <w:tcW w:w="4010" w:type="dxa"/>
            <w:gridSpan w:val="4"/>
            <w:tcBorders>
              <w:top w:val="nil"/>
              <w:left w:val="nil"/>
              <w:bottom w:val="nil"/>
              <w:right w:val="nil"/>
            </w:tcBorders>
            <w:shd w:val="clear" w:color="auto" w:fill="FFFFFF"/>
            <w:vAlign w:val="center"/>
          </w:tcPr>
          <w:p w14:paraId="2B75DC5D"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b/>
                <w:bCs/>
                <w:color w:val="000000"/>
                <w:sz w:val="18"/>
                <w:szCs w:val="18"/>
              </w:rPr>
              <w:t>Between-Subjects Factors</w:t>
            </w:r>
          </w:p>
        </w:tc>
      </w:tr>
      <w:tr w:rsidR="00C67332" w:rsidRPr="00C67332" w14:paraId="628FC9B3" w14:textId="77777777">
        <w:trPr>
          <w:cantSplit/>
        </w:trPr>
        <w:tc>
          <w:tcPr>
            <w:tcW w:w="2028" w:type="dxa"/>
            <w:gridSpan w:val="2"/>
            <w:tcBorders>
              <w:top w:val="single" w:sz="16" w:space="0" w:color="000000"/>
              <w:left w:val="single" w:sz="16" w:space="0" w:color="000000"/>
              <w:bottom w:val="single" w:sz="16" w:space="0" w:color="000000"/>
              <w:right w:val="nil"/>
            </w:tcBorders>
            <w:shd w:val="clear" w:color="auto" w:fill="FFFFFF"/>
            <w:vAlign w:val="bottom"/>
          </w:tcPr>
          <w:p w14:paraId="34E50A36"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168" w:type="dxa"/>
            <w:tcBorders>
              <w:top w:val="single" w:sz="16" w:space="0" w:color="000000"/>
              <w:left w:val="single" w:sz="16" w:space="0" w:color="000000"/>
              <w:bottom w:val="single" w:sz="16" w:space="0" w:color="000000"/>
            </w:tcBorders>
            <w:shd w:val="clear" w:color="auto" w:fill="FFFFFF"/>
            <w:vAlign w:val="bottom"/>
          </w:tcPr>
          <w:p w14:paraId="51C58D50"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Value Label</w:t>
            </w:r>
          </w:p>
        </w:tc>
        <w:tc>
          <w:tcPr>
            <w:tcW w:w="814" w:type="dxa"/>
            <w:tcBorders>
              <w:top w:val="single" w:sz="16" w:space="0" w:color="000000"/>
              <w:bottom w:val="single" w:sz="16" w:space="0" w:color="000000"/>
              <w:right w:val="single" w:sz="16" w:space="0" w:color="000000"/>
            </w:tcBorders>
            <w:shd w:val="clear" w:color="auto" w:fill="FFFFFF"/>
            <w:vAlign w:val="bottom"/>
          </w:tcPr>
          <w:p w14:paraId="22CB0BC8"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N</w:t>
            </w:r>
          </w:p>
        </w:tc>
      </w:tr>
      <w:tr w:rsidR="00C67332" w:rsidRPr="00C67332" w14:paraId="7420FD4E" w14:textId="77777777">
        <w:trPr>
          <w:cantSplit/>
        </w:trPr>
        <w:tc>
          <w:tcPr>
            <w:tcW w:w="1368" w:type="dxa"/>
            <w:vMerge w:val="restart"/>
            <w:tcBorders>
              <w:top w:val="single" w:sz="16" w:space="0" w:color="000000"/>
              <w:left w:val="single" w:sz="16" w:space="0" w:color="000000"/>
              <w:bottom w:val="nil"/>
              <w:right w:val="nil"/>
            </w:tcBorders>
            <w:shd w:val="clear" w:color="auto" w:fill="FFFFFF"/>
          </w:tcPr>
          <w:p w14:paraId="4139D442"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w:t>
            </w:r>
          </w:p>
        </w:tc>
        <w:tc>
          <w:tcPr>
            <w:tcW w:w="660" w:type="dxa"/>
            <w:tcBorders>
              <w:top w:val="single" w:sz="16" w:space="0" w:color="000000"/>
              <w:left w:val="nil"/>
              <w:bottom w:val="nil"/>
              <w:right w:val="single" w:sz="16" w:space="0" w:color="000000"/>
            </w:tcBorders>
            <w:shd w:val="clear" w:color="auto" w:fill="FFFFFF"/>
          </w:tcPr>
          <w:p w14:paraId="6290C7F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1</w:t>
            </w:r>
          </w:p>
        </w:tc>
        <w:tc>
          <w:tcPr>
            <w:tcW w:w="1168" w:type="dxa"/>
            <w:tcBorders>
              <w:top w:val="single" w:sz="16" w:space="0" w:color="000000"/>
              <w:left w:val="single" w:sz="16" w:space="0" w:color="000000"/>
              <w:bottom w:val="nil"/>
            </w:tcBorders>
            <w:shd w:val="clear" w:color="auto" w:fill="FFFFFF"/>
            <w:vAlign w:val="center"/>
          </w:tcPr>
          <w:p w14:paraId="6753F5F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Male</w:t>
            </w:r>
          </w:p>
        </w:tc>
        <w:tc>
          <w:tcPr>
            <w:tcW w:w="814" w:type="dxa"/>
            <w:tcBorders>
              <w:top w:val="single" w:sz="16" w:space="0" w:color="000000"/>
              <w:bottom w:val="nil"/>
              <w:right w:val="single" w:sz="16" w:space="0" w:color="000000"/>
            </w:tcBorders>
            <w:shd w:val="clear" w:color="auto" w:fill="FFFFFF"/>
            <w:vAlign w:val="center"/>
          </w:tcPr>
          <w:p w14:paraId="1B10F20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77</w:t>
            </w:r>
          </w:p>
        </w:tc>
      </w:tr>
      <w:tr w:rsidR="00C67332" w:rsidRPr="00C67332" w14:paraId="1053EC7E" w14:textId="77777777">
        <w:trPr>
          <w:cantSplit/>
        </w:trPr>
        <w:tc>
          <w:tcPr>
            <w:tcW w:w="1368" w:type="dxa"/>
            <w:vMerge/>
            <w:tcBorders>
              <w:top w:val="single" w:sz="16" w:space="0" w:color="000000"/>
              <w:left w:val="single" w:sz="16" w:space="0" w:color="000000"/>
              <w:bottom w:val="nil"/>
              <w:right w:val="nil"/>
            </w:tcBorders>
            <w:shd w:val="clear" w:color="auto" w:fill="FFFFFF"/>
          </w:tcPr>
          <w:p w14:paraId="30A29D96"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69844DE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2</w:t>
            </w:r>
          </w:p>
        </w:tc>
        <w:tc>
          <w:tcPr>
            <w:tcW w:w="1168" w:type="dxa"/>
            <w:tcBorders>
              <w:top w:val="nil"/>
              <w:left w:val="single" w:sz="16" w:space="0" w:color="000000"/>
              <w:bottom w:val="nil"/>
            </w:tcBorders>
            <w:shd w:val="clear" w:color="auto" w:fill="FFFFFF"/>
            <w:vAlign w:val="center"/>
          </w:tcPr>
          <w:p w14:paraId="13AD3232"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Female</w:t>
            </w:r>
          </w:p>
        </w:tc>
        <w:tc>
          <w:tcPr>
            <w:tcW w:w="814" w:type="dxa"/>
            <w:tcBorders>
              <w:top w:val="nil"/>
              <w:bottom w:val="nil"/>
              <w:right w:val="single" w:sz="16" w:space="0" w:color="000000"/>
            </w:tcBorders>
            <w:shd w:val="clear" w:color="auto" w:fill="FFFFFF"/>
            <w:vAlign w:val="center"/>
          </w:tcPr>
          <w:p w14:paraId="766B602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157</w:t>
            </w:r>
          </w:p>
        </w:tc>
      </w:tr>
      <w:tr w:rsidR="00C67332" w:rsidRPr="00C67332" w14:paraId="05A3C70D" w14:textId="77777777">
        <w:trPr>
          <w:cantSplit/>
        </w:trPr>
        <w:tc>
          <w:tcPr>
            <w:tcW w:w="1368" w:type="dxa"/>
            <w:vMerge w:val="restart"/>
            <w:tcBorders>
              <w:top w:val="nil"/>
              <w:left w:val="single" w:sz="16" w:space="0" w:color="000000"/>
              <w:bottom w:val="nil"/>
              <w:right w:val="nil"/>
            </w:tcBorders>
            <w:shd w:val="clear" w:color="auto" w:fill="FFFFFF"/>
          </w:tcPr>
          <w:p w14:paraId="7EA4663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660" w:type="dxa"/>
            <w:tcBorders>
              <w:top w:val="nil"/>
              <w:left w:val="nil"/>
              <w:bottom w:val="nil"/>
              <w:right w:val="single" w:sz="16" w:space="0" w:color="000000"/>
            </w:tcBorders>
            <w:shd w:val="clear" w:color="auto" w:fill="FFFFFF"/>
          </w:tcPr>
          <w:p w14:paraId="03F2B1B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left w:val="single" w:sz="16" w:space="0" w:color="000000"/>
              <w:bottom w:val="nil"/>
            </w:tcBorders>
            <w:shd w:val="clear" w:color="auto" w:fill="FFFFFF"/>
            <w:vAlign w:val="center"/>
          </w:tcPr>
          <w:p w14:paraId="109869A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814" w:type="dxa"/>
            <w:tcBorders>
              <w:top w:val="nil"/>
              <w:bottom w:val="nil"/>
              <w:right w:val="single" w:sz="16" w:space="0" w:color="000000"/>
            </w:tcBorders>
            <w:shd w:val="clear" w:color="auto" w:fill="FFFFFF"/>
            <w:vAlign w:val="center"/>
          </w:tcPr>
          <w:p w14:paraId="421A4A5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83</w:t>
            </w:r>
          </w:p>
        </w:tc>
      </w:tr>
      <w:tr w:rsidR="00C67332" w:rsidRPr="00C67332" w14:paraId="7F2849B8" w14:textId="77777777">
        <w:trPr>
          <w:cantSplit/>
        </w:trPr>
        <w:tc>
          <w:tcPr>
            <w:tcW w:w="1368" w:type="dxa"/>
            <w:vMerge/>
            <w:tcBorders>
              <w:top w:val="nil"/>
              <w:left w:val="single" w:sz="16" w:space="0" w:color="000000"/>
              <w:bottom w:val="nil"/>
              <w:right w:val="nil"/>
            </w:tcBorders>
            <w:shd w:val="clear" w:color="auto" w:fill="FFFFFF"/>
          </w:tcPr>
          <w:p w14:paraId="7717FB76"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nil"/>
              <w:right w:val="single" w:sz="16" w:space="0" w:color="000000"/>
            </w:tcBorders>
            <w:shd w:val="clear" w:color="auto" w:fill="FFFFFF"/>
          </w:tcPr>
          <w:p w14:paraId="6E16D17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2</w:t>
            </w:r>
          </w:p>
        </w:tc>
        <w:tc>
          <w:tcPr>
            <w:tcW w:w="1168" w:type="dxa"/>
            <w:tcBorders>
              <w:top w:val="nil"/>
              <w:left w:val="single" w:sz="16" w:space="0" w:color="000000"/>
              <w:bottom w:val="nil"/>
            </w:tcBorders>
            <w:shd w:val="clear" w:color="auto" w:fill="FFFFFF"/>
            <w:vAlign w:val="center"/>
          </w:tcPr>
          <w:p w14:paraId="7C6F4002"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non professional</w:t>
            </w:r>
          </w:p>
        </w:tc>
        <w:tc>
          <w:tcPr>
            <w:tcW w:w="814" w:type="dxa"/>
            <w:tcBorders>
              <w:top w:val="nil"/>
              <w:bottom w:val="nil"/>
              <w:right w:val="single" w:sz="16" w:space="0" w:color="000000"/>
            </w:tcBorders>
            <w:shd w:val="clear" w:color="auto" w:fill="FFFFFF"/>
            <w:vAlign w:val="center"/>
          </w:tcPr>
          <w:p w14:paraId="52F7955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151</w:t>
            </w:r>
          </w:p>
        </w:tc>
      </w:tr>
      <w:tr w:rsidR="00C67332" w:rsidRPr="00C67332" w14:paraId="703A2019" w14:textId="77777777">
        <w:trPr>
          <w:cantSplit/>
        </w:trPr>
        <w:tc>
          <w:tcPr>
            <w:tcW w:w="1368" w:type="dxa"/>
            <w:vMerge w:val="restart"/>
            <w:tcBorders>
              <w:top w:val="nil"/>
              <w:left w:val="single" w:sz="16" w:space="0" w:color="000000"/>
              <w:bottom w:val="single" w:sz="16" w:space="0" w:color="000000"/>
              <w:right w:val="nil"/>
            </w:tcBorders>
            <w:shd w:val="clear" w:color="auto" w:fill="FFFFFF"/>
          </w:tcPr>
          <w:p w14:paraId="47A11D5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agegroups</w:t>
            </w:r>
          </w:p>
        </w:tc>
        <w:tc>
          <w:tcPr>
            <w:tcW w:w="660" w:type="dxa"/>
            <w:tcBorders>
              <w:top w:val="nil"/>
              <w:left w:val="nil"/>
              <w:bottom w:val="nil"/>
              <w:right w:val="single" w:sz="16" w:space="0" w:color="000000"/>
            </w:tcBorders>
            <w:shd w:val="clear" w:color="auto" w:fill="FFFFFF"/>
          </w:tcPr>
          <w:p w14:paraId="0AF06D01"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1168" w:type="dxa"/>
            <w:tcBorders>
              <w:top w:val="nil"/>
              <w:left w:val="single" w:sz="16" w:space="0" w:color="000000"/>
              <w:bottom w:val="nil"/>
            </w:tcBorders>
            <w:shd w:val="clear" w:color="auto" w:fill="FFFFFF"/>
            <w:vAlign w:val="center"/>
          </w:tcPr>
          <w:p w14:paraId="44926846"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814" w:type="dxa"/>
            <w:tcBorders>
              <w:top w:val="nil"/>
              <w:bottom w:val="nil"/>
              <w:right w:val="single" w:sz="16" w:space="0" w:color="000000"/>
            </w:tcBorders>
            <w:shd w:val="clear" w:color="auto" w:fill="FFFFFF"/>
            <w:vAlign w:val="center"/>
          </w:tcPr>
          <w:p w14:paraId="3FB7260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126</w:t>
            </w:r>
          </w:p>
        </w:tc>
      </w:tr>
      <w:tr w:rsidR="00C67332" w:rsidRPr="00C67332" w14:paraId="3345D04D" w14:textId="77777777">
        <w:trPr>
          <w:cantSplit/>
        </w:trPr>
        <w:tc>
          <w:tcPr>
            <w:tcW w:w="1368" w:type="dxa"/>
            <w:vMerge/>
            <w:tcBorders>
              <w:top w:val="nil"/>
              <w:left w:val="single" w:sz="16" w:space="0" w:color="000000"/>
              <w:bottom w:val="single" w:sz="16" w:space="0" w:color="000000"/>
              <w:right w:val="nil"/>
            </w:tcBorders>
            <w:shd w:val="clear" w:color="auto" w:fill="FFFFFF"/>
          </w:tcPr>
          <w:p w14:paraId="00EE4537"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660" w:type="dxa"/>
            <w:tcBorders>
              <w:top w:val="nil"/>
              <w:left w:val="nil"/>
              <w:bottom w:val="single" w:sz="16" w:space="0" w:color="000000"/>
              <w:right w:val="single" w:sz="16" w:space="0" w:color="000000"/>
            </w:tcBorders>
            <w:shd w:val="clear" w:color="auto" w:fill="FFFFFF"/>
          </w:tcPr>
          <w:p w14:paraId="4FE1F24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1168" w:type="dxa"/>
            <w:tcBorders>
              <w:top w:val="nil"/>
              <w:left w:val="single" w:sz="16" w:space="0" w:color="000000"/>
              <w:bottom w:val="single" w:sz="16" w:space="0" w:color="000000"/>
            </w:tcBorders>
            <w:shd w:val="clear" w:color="auto" w:fill="FFFFFF"/>
            <w:vAlign w:val="center"/>
          </w:tcPr>
          <w:p w14:paraId="2A18301D"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814" w:type="dxa"/>
            <w:tcBorders>
              <w:top w:val="nil"/>
              <w:bottom w:val="single" w:sz="16" w:space="0" w:color="000000"/>
              <w:right w:val="single" w:sz="16" w:space="0" w:color="000000"/>
            </w:tcBorders>
            <w:shd w:val="clear" w:color="auto" w:fill="FFFFFF"/>
            <w:vAlign w:val="center"/>
          </w:tcPr>
          <w:p w14:paraId="7CFA8ED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108</w:t>
            </w:r>
          </w:p>
        </w:tc>
      </w:tr>
    </w:tbl>
    <w:p w14:paraId="1854F4DD"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4BCD3550"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bl>
      <w:tblPr>
        <w:tblW w:w="6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37"/>
        <w:gridCol w:w="1722"/>
        <w:gridCol w:w="1215"/>
        <w:gridCol w:w="983"/>
        <w:gridCol w:w="1169"/>
        <w:gridCol w:w="814"/>
      </w:tblGrid>
      <w:tr w:rsidR="00C67332" w:rsidRPr="00C67332" w14:paraId="31BA5048" w14:textId="77777777">
        <w:trPr>
          <w:cantSplit/>
        </w:trPr>
        <w:tc>
          <w:tcPr>
            <w:tcW w:w="6837" w:type="dxa"/>
            <w:gridSpan w:val="6"/>
            <w:tcBorders>
              <w:top w:val="nil"/>
              <w:left w:val="nil"/>
              <w:bottom w:val="nil"/>
              <w:right w:val="nil"/>
            </w:tcBorders>
            <w:shd w:val="clear" w:color="auto" w:fill="FFFFFF"/>
            <w:vAlign w:val="center"/>
          </w:tcPr>
          <w:p w14:paraId="1A83149B"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b/>
                <w:bCs/>
                <w:color w:val="000000"/>
                <w:sz w:val="18"/>
                <w:szCs w:val="18"/>
              </w:rPr>
              <w:t>Descriptive Statistics</w:t>
            </w:r>
          </w:p>
        </w:tc>
      </w:tr>
      <w:tr w:rsidR="00C67332" w:rsidRPr="00C67332" w14:paraId="3BB06231" w14:textId="77777777">
        <w:trPr>
          <w:cantSplit/>
        </w:trPr>
        <w:tc>
          <w:tcPr>
            <w:tcW w:w="6837" w:type="dxa"/>
            <w:gridSpan w:val="6"/>
            <w:tcBorders>
              <w:top w:val="nil"/>
              <w:left w:val="nil"/>
              <w:bottom w:val="nil"/>
              <w:right w:val="nil"/>
            </w:tcBorders>
            <w:shd w:val="clear" w:color="auto" w:fill="FFFFFF"/>
            <w:vAlign w:val="bottom"/>
          </w:tcPr>
          <w:p w14:paraId="53A6A90E" w14:textId="77777777" w:rsidR="00C67332" w:rsidRPr="00C67332" w:rsidRDefault="00C67332" w:rsidP="00C67332">
            <w:pPr>
              <w:autoSpaceDE w:val="0"/>
              <w:autoSpaceDN w:val="0"/>
              <w:adjustRightInd w:val="0"/>
              <w:spacing w:after="0" w:line="320" w:lineRule="atLeast"/>
              <w:rPr>
                <w:rFonts w:ascii="Times New Roman" w:hAnsi="Times New Roman" w:cs="Times New Roman"/>
                <w:sz w:val="24"/>
                <w:szCs w:val="24"/>
              </w:rPr>
            </w:pPr>
            <w:r w:rsidRPr="00C67332">
              <w:rPr>
                <w:rFonts w:ascii="Arial" w:hAnsi="Arial" w:cs="Arial"/>
                <w:color w:val="000000"/>
                <w:sz w:val="18"/>
                <w:szCs w:val="18"/>
                <w:shd w:val="clear" w:color="auto" w:fill="FFFFFF"/>
              </w:rPr>
              <w:t xml:space="preserve">Dependent Variable:   KEDSTotal  </w:t>
            </w:r>
          </w:p>
        </w:tc>
      </w:tr>
      <w:tr w:rsidR="00C67332" w:rsidRPr="00C67332" w14:paraId="4EAEC00D" w14:textId="77777777">
        <w:trPr>
          <w:cantSplit/>
        </w:trPr>
        <w:tc>
          <w:tcPr>
            <w:tcW w:w="937" w:type="dxa"/>
            <w:tcBorders>
              <w:top w:val="single" w:sz="16" w:space="0" w:color="000000"/>
              <w:left w:val="single" w:sz="16" w:space="0" w:color="000000"/>
              <w:bottom w:val="single" w:sz="16" w:space="0" w:color="000000"/>
              <w:right w:val="nil"/>
            </w:tcBorders>
            <w:shd w:val="clear" w:color="auto" w:fill="FFFFFF"/>
            <w:vAlign w:val="bottom"/>
          </w:tcPr>
          <w:p w14:paraId="78B3BF0C"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w:t>
            </w:r>
          </w:p>
        </w:tc>
        <w:tc>
          <w:tcPr>
            <w:tcW w:w="1721" w:type="dxa"/>
            <w:tcBorders>
              <w:top w:val="single" w:sz="16" w:space="0" w:color="000000"/>
              <w:left w:val="nil"/>
              <w:bottom w:val="single" w:sz="16" w:space="0" w:color="000000"/>
              <w:right w:val="nil"/>
            </w:tcBorders>
            <w:shd w:val="clear" w:color="auto" w:fill="FFFFFF"/>
            <w:vAlign w:val="bottom"/>
          </w:tcPr>
          <w:p w14:paraId="22B539F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1214" w:type="dxa"/>
            <w:tcBorders>
              <w:top w:val="single" w:sz="16" w:space="0" w:color="000000"/>
              <w:left w:val="nil"/>
              <w:bottom w:val="single" w:sz="16" w:space="0" w:color="000000"/>
              <w:right w:val="single" w:sz="16" w:space="0" w:color="000000"/>
            </w:tcBorders>
            <w:shd w:val="clear" w:color="auto" w:fill="FFFFFF"/>
            <w:vAlign w:val="bottom"/>
          </w:tcPr>
          <w:p w14:paraId="1D7E0729"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agegroups</w:t>
            </w:r>
          </w:p>
        </w:tc>
        <w:tc>
          <w:tcPr>
            <w:tcW w:w="983" w:type="dxa"/>
            <w:tcBorders>
              <w:top w:val="single" w:sz="16" w:space="0" w:color="000000"/>
              <w:left w:val="single" w:sz="16" w:space="0" w:color="000000"/>
              <w:bottom w:val="single" w:sz="16" w:space="0" w:color="000000"/>
            </w:tcBorders>
            <w:shd w:val="clear" w:color="auto" w:fill="FFFFFF"/>
            <w:vAlign w:val="bottom"/>
          </w:tcPr>
          <w:p w14:paraId="06E5737C"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Mean</w:t>
            </w:r>
          </w:p>
        </w:tc>
        <w:tc>
          <w:tcPr>
            <w:tcW w:w="1168" w:type="dxa"/>
            <w:tcBorders>
              <w:top w:val="single" w:sz="16" w:space="0" w:color="000000"/>
              <w:bottom w:val="single" w:sz="16" w:space="0" w:color="000000"/>
            </w:tcBorders>
            <w:shd w:val="clear" w:color="auto" w:fill="FFFFFF"/>
            <w:vAlign w:val="bottom"/>
          </w:tcPr>
          <w:p w14:paraId="2B8C0961"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Std. Deviation</w:t>
            </w:r>
          </w:p>
        </w:tc>
        <w:tc>
          <w:tcPr>
            <w:tcW w:w="814" w:type="dxa"/>
            <w:tcBorders>
              <w:top w:val="single" w:sz="16" w:space="0" w:color="000000"/>
              <w:bottom w:val="single" w:sz="16" w:space="0" w:color="000000"/>
              <w:right w:val="single" w:sz="16" w:space="0" w:color="000000"/>
            </w:tcBorders>
            <w:shd w:val="clear" w:color="auto" w:fill="FFFFFF"/>
            <w:vAlign w:val="bottom"/>
          </w:tcPr>
          <w:p w14:paraId="3650A3F5"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N</w:t>
            </w:r>
          </w:p>
        </w:tc>
      </w:tr>
      <w:tr w:rsidR="00C67332" w:rsidRPr="00C67332" w14:paraId="31DA6404" w14:textId="77777777">
        <w:trPr>
          <w:cantSplit/>
        </w:trPr>
        <w:tc>
          <w:tcPr>
            <w:tcW w:w="937" w:type="dxa"/>
            <w:vMerge w:val="restart"/>
            <w:tcBorders>
              <w:top w:val="single" w:sz="16" w:space="0" w:color="000000"/>
              <w:left w:val="single" w:sz="16" w:space="0" w:color="000000"/>
              <w:right w:val="nil"/>
            </w:tcBorders>
            <w:shd w:val="clear" w:color="auto" w:fill="FFFFFF"/>
          </w:tcPr>
          <w:p w14:paraId="210A8898"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Male</w:t>
            </w:r>
          </w:p>
        </w:tc>
        <w:tc>
          <w:tcPr>
            <w:tcW w:w="1721" w:type="dxa"/>
            <w:vMerge w:val="restart"/>
            <w:tcBorders>
              <w:top w:val="single" w:sz="16" w:space="0" w:color="000000"/>
              <w:left w:val="nil"/>
              <w:right w:val="nil"/>
            </w:tcBorders>
            <w:shd w:val="clear" w:color="auto" w:fill="FFFFFF"/>
          </w:tcPr>
          <w:p w14:paraId="2C26E8D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1214" w:type="dxa"/>
            <w:tcBorders>
              <w:top w:val="single" w:sz="16" w:space="0" w:color="000000"/>
              <w:left w:val="nil"/>
              <w:bottom w:val="nil"/>
              <w:right w:val="single" w:sz="16" w:space="0" w:color="000000"/>
            </w:tcBorders>
            <w:shd w:val="clear" w:color="auto" w:fill="FFFFFF"/>
          </w:tcPr>
          <w:p w14:paraId="6BBF4DB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single" w:sz="16" w:space="0" w:color="000000"/>
              <w:left w:val="single" w:sz="16" w:space="0" w:color="000000"/>
              <w:bottom w:val="nil"/>
            </w:tcBorders>
            <w:shd w:val="clear" w:color="auto" w:fill="FFFFFF"/>
            <w:vAlign w:val="center"/>
          </w:tcPr>
          <w:p w14:paraId="2515DFA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23.7000</w:t>
            </w:r>
          </w:p>
        </w:tc>
        <w:tc>
          <w:tcPr>
            <w:tcW w:w="1168" w:type="dxa"/>
            <w:tcBorders>
              <w:top w:val="single" w:sz="16" w:space="0" w:color="000000"/>
              <w:bottom w:val="nil"/>
            </w:tcBorders>
            <w:shd w:val="clear" w:color="auto" w:fill="FFFFFF"/>
            <w:vAlign w:val="center"/>
          </w:tcPr>
          <w:p w14:paraId="533269C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4.34741</w:t>
            </w:r>
          </w:p>
        </w:tc>
        <w:tc>
          <w:tcPr>
            <w:tcW w:w="814" w:type="dxa"/>
            <w:tcBorders>
              <w:top w:val="single" w:sz="16" w:space="0" w:color="000000"/>
              <w:bottom w:val="nil"/>
              <w:right w:val="single" w:sz="16" w:space="0" w:color="000000"/>
            </w:tcBorders>
            <w:shd w:val="clear" w:color="auto" w:fill="FFFFFF"/>
            <w:vAlign w:val="center"/>
          </w:tcPr>
          <w:p w14:paraId="5010DC2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w:t>
            </w:r>
          </w:p>
        </w:tc>
      </w:tr>
      <w:tr w:rsidR="00C67332" w:rsidRPr="00C67332" w14:paraId="378358FB" w14:textId="77777777">
        <w:trPr>
          <w:cantSplit/>
        </w:trPr>
        <w:tc>
          <w:tcPr>
            <w:tcW w:w="937" w:type="dxa"/>
            <w:vMerge/>
            <w:tcBorders>
              <w:top w:val="single" w:sz="16" w:space="0" w:color="000000"/>
              <w:left w:val="single" w:sz="16" w:space="0" w:color="000000"/>
              <w:right w:val="nil"/>
            </w:tcBorders>
            <w:shd w:val="clear" w:color="auto" w:fill="FFFFFF"/>
          </w:tcPr>
          <w:p w14:paraId="223BA880"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single" w:sz="16" w:space="0" w:color="000000"/>
              <w:left w:val="nil"/>
              <w:right w:val="nil"/>
            </w:tcBorders>
            <w:shd w:val="clear" w:color="auto" w:fill="FFFFFF"/>
          </w:tcPr>
          <w:p w14:paraId="65BBEF12"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75CF64B2"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3056F4B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21.6429</w:t>
            </w:r>
          </w:p>
        </w:tc>
        <w:tc>
          <w:tcPr>
            <w:tcW w:w="1168" w:type="dxa"/>
            <w:tcBorders>
              <w:top w:val="nil"/>
              <w:bottom w:val="nil"/>
            </w:tcBorders>
            <w:shd w:val="clear" w:color="auto" w:fill="FFFFFF"/>
            <w:vAlign w:val="center"/>
          </w:tcPr>
          <w:p w14:paraId="12F76B5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5.40096</w:t>
            </w:r>
          </w:p>
        </w:tc>
        <w:tc>
          <w:tcPr>
            <w:tcW w:w="814" w:type="dxa"/>
            <w:tcBorders>
              <w:top w:val="nil"/>
              <w:bottom w:val="nil"/>
              <w:right w:val="single" w:sz="16" w:space="0" w:color="000000"/>
            </w:tcBorders>
            <w:shd w:val="clear" w:color="auto" w:fill="FFFFFF"/>
            <w:vAlign w:val="center"/>
          </w:tcPr>
          <w:p w14:paraId="38DDFEC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14</w:t>
            </w:r>
          </w:p>
        </w:tc>
      </w:tr>
      <w:tr w:rsidR="00C67332" w:rsidRPr="00C67332" w14:paraId="5152D95F" w14:textId="77777777">
        <w:trPr>
          <w:cantSplit/>
        </w:trPr>
        <w:tc>
          <w:tcPr>
            <w:tcW w:w="937" w:type="dxa"/>
            <w:vMerge/>
            <w:tcBorders>
              <w:top w:val="single" w:sz="16" w:space="0" w:color="000000"/>
              <w:left w:val="single" w:sz="16" w:space="0" w:color="000000"/>
              <w:right w:val="nil"/>
            </w:tcBorders>
            <w:shd w:val="clear" w:color="auto" w:fill="FFFFFF"/>
          </w:tcPr>
          <w:p w14:paraId="44F95C5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single" w:sz="16" w:space="0" w:color="000000"/>
              <w:left w:val="nil"/>
              <w:right w:val="nil"/>
            </w:tcBorders>
            <w:shd w:val="clear" w:color="auto" w:fill="FFFFFF"/>
          </w:tcPr>
          <w:p w14:paraId="2D594B0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55A127CF"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2281143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22.5000</w:t>
            </w:r>
          </w:p>
        </w:tc>
        <w:tc>
          <w:tcPr>
            <w:tcW w:w="1168" w:type="dxa"/>
            <w:tcBorders>
              <w:top w:val="nil"/>
            </w:tcBorders>
            <w:shd w:val="clear" w:color="auto" w:fill="FFFFFF"/>
            <w:vAlign w:val="center"/>
          </w:tcPr>
          <w:p w14:paraId="4CF1E1B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4.99565</w:t>
            </w:r>
          </w:p>
        </w:tc>
        <w:tc>
          <w:tcPr>
            <w:tcW w:w="814" w:type="dxa"/>
            <w:tcBorders>
              <w:top w:val="nil"/>
              <w:right w:val="single" w:sz="16" w:space="0" w:color="000000"/>
            </w:tcBorders>
            <w:shd w:val="clear" w:color="auto" w:fill="FFFFFF"/>
            <w:vAlign w:val="center"/>
          </w:tcPr>
          <w:p w14:paraId="766D11D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24</w:t>
            </w:r>
          </w:p>
        </w:tc>
      </w:tr>
      <w:tr w:rsidR="00C67332" w:rsidRPr="00C67332" w14:paraId="5920922A" w14:textId="77777777">
        <w:trPr>
          <w:cantSplit/>
        </w:trPr>
        <w:tc>
          <w:tcPr>
            <w:tcW w:w="937" w:type="dxa"/>
            <w:vMerge/>
            <w:tcBorders>
              <w:top w:val="single" w:sz="16" w:space="0" w:color="000000"/>
              <w:left w:val="single" w:sz="16" w:space="0" w:color="000000"/>
              <w:right w:val="nil"/>
            </w:tcBorders>
            <w:shd w:val="clear" w:color="auto" w:fill="FFFFFF"/>
          </w:tcPr>
          <w:p w14:paraId="7269F10B"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right w:val="nil"/>
            </w:tcBorders>
            <w:shd w:val="clear" w:color="auto" w:fill="FFFFFF"/>
          </w:tcPr>
          <w:p w14:paraId="65512389"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non professional</w:t>
            </w:r>
          </w:p>
        </w:tc>
        <w:tc>
          <w:tcPr>
            <w:tcW w:w="1214" w:type="dxa"/>
            <w:tcBorders>
              <w:top w:val="nil"/>
              <w:left w:val="nil"/>
              <w:bottom w:val="nil"/>
              <w:right w:val="single" w:sz="16" w:space="0" w:color="000000"/>
            </w:tcBorders>
            <w:shd w:val="clear" w:color="auto" w:fill="FFFFFF"/>
          </w:tcPr>
          <w:p w14:paraId="74CD3860"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7FF8B38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25.9706</w:t>
            </w:r>
          </w:p>
        </w:tc>
        <w:tc>
          <w:tcPr>
            <w:tcW w:w="1168" w:type="dxa"/>
            <w:tcBorders>
              <w:top w:val="nil"/>
              <w:bottom w:val="nil"/>
            </w:tcBorders>
            <w:shd w:val="clear" w:color="auto" w:fill="FFFFFF"/>
            <w:vAlign w:val="center"/>
          </w:tcPr>
          <w:p w14:paraId="030B6D2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4.20307</w:t>
            </w:r>
          </w:p>
        </w:tc>
        <w:tc>
          <w:tcPr>
            <w:tcW w:w="814" w:type="dxa"/>
            <w:tcBorders>
              <w:top w:val="nil"/>
              <w:bottom w:val="nil"/>
              <w:right w:val="single" w:sz="16" w:space="0" w:color="000000"/>
            </w:tcBorders>
            <w:shd w:val="clear" w:color="auto" w:fill="FFFFFF"/>
            <w:vAlign w:val="center"/>
          </w:tcPr>
          <w:p w14:paraId="68672C6F"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34</w:t>
            </w:r>
          </w:p>
        </w:tc>
      </w:tr>
      <w:tr w:rsidR="00C67332" w:rsidRPr="00C67332" w14:paraId="55D0D296" w14:textId="77777777">
        <w:trPr>
          <w:cantSplit/>
        </w:trPr>
        <w:tc>
          <w:tcPr>
            <w:tcW w:w="937" w:type="dxa"/>
            <w:vMerge/>
            <w:tcBorders>
              <w:top w:val="single" w:sz="16" w:space="0" w:color="000000"/>
              <w:left w:val="single" w:sz="16" w:space="0" w:color="000000"/>
              <w:right w:val="nil"/>
            </w:tcBorders>
            <w:shd w:val="clear" w:color="auto" w:fill="FFFFFF"/>
          </w:tcPr>
          <w:p w14:paraId="51943F0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3F43E835"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2B30173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6EF76A4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26.7368</w:t>
            </w:r>
          </w:p>
        </w:tc>
        <w:tc>
          <w:tcPr>
            <w:tcW w:w="1168" w:type="dxa"/>
            <w:tcBorders>
              <w:top w:val="nil"/>
              <w:bottom w:val="nil"/>
            </w:tcBorders>
            <w:shd w:val="clear" w:color="auto" w:fill="FFFFFF"/>
            <w:vAlign w:val="center"/>
          </w:tcPr>
          <w:p w14:paraId="24B502B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3.33070</w:t>
            </w:r>
          </w:p>
        </w:tc>
        <w:tc>
          <w:tcPr>
            <w:tcW w:w="814" w:type="dxa"/>
            <w:tcBorders>
              <w:top w:val="nil"/>
              <w:bottom w:val="nil"/>
              <w:right w:val="single" w:sz="16" w:space="0" w:color="000000"/>
            </w:tcBorders>
            <w:shd w:val="clear" w:color="auto" w:fill="FFFFFF"/>
            <w:vAlign w:val="center"/>
          </w:tcPr>
          <w:p w14:paraId="4F35963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19</w:t>
            </w:r>
          </w:p>
        </w:tc>
      </w:tr>
      <w:tr w:rsidR="00C67332" w:rsidRPr="00C67332" w14:paraId="1B432638" w14:textId="77777777">
        <w:trPr>
          <w:cantSplit/>
        </w:trPr>
        <w:tc>
          <w:tcPr>
            <w:tcW w:w="937" w:type="dxa"/>
            <w:vMerge/>
            <w:tcBorders>
              <w:top w:val="single" w:sz="16" w:space="0" w:color="000000"/>
              <w:left w:val="single" w:sz="16" w:space="0" w:color="000000"/>
              <w:right w:val="nil"/>
            </w:tcBorders>
            <w:shd w:val="clear" w:color="auto" w:fill="FFFFFF"/>
          </w:tcPr>
          <w:p w14:paraId="472BA214"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6FF5AE15"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3F244D2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6EB0657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26.2453</w:t>
            </w:r>
          </w:p>
        </w:tc>
        <w:tc>
          <w:tcPr>
            <w:tcW w:w="1168" w:type="dxa"/>
            <w:tcBorders>
              <w:top w:val="nil"/>
            </w:tcBorders>
            <w:shd w:val="clear" w:color="auto" w:fill="FFFFFF"/>
            <w:vAlign w:val="center"/>
          </w:tcPr>
          <w:p w14:paraId="0031B56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3.89727</w:t>
            </w:r>
          </w:p>
        </w:tc>
        <w:tc>
          <w:tcPr>
            <w:tcW w:w="814" w:type="dxa"/>
            <w:tcBorders>
              <w:top w:val="nil"/>
              <w:right w:val="single" w:sz="16" w:space="0" w:color="000000"/>
            </w:tcBorders>
            <w:shd w:val="clear" w:color="auto" w:fill="FFFFFF"/>
            <w:vAlign w:val="center"/>
          </w:tcPr>
          <w:p w14:paraId="0E09711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53</w:t>
            </w:r>
          </w:p>
        </w:tc>
      </w:tr>
      <w:tr w:rsidR="00C67332" w:rsidRPr="00C67332" w14:paraId="0CB8D045" w14:textId="77777777">
        <w:trPr>
          <w:cantSplit/>
        </w:trPr>
        <w:tc>
          <w:tcPr>
            <w:tcW w:w="937" w:type="dxa"/>
            <w:vMerge/>
            <w:tcBorders>
              <w:top w:val="single" w:sz="16" w:space="0" w:color="000000"/>
              <w:left w:val="single" w:sz="16" w:space="0" w:color="000000"/>
              <w:right w:val="nil"/>
            </w:tcBorders>
            <w:shd w:val="clear" w:color="auto" w:fill="FFFFFF"/>
          </w:tcPr>
          <w:p w14:paraId="7A1DE50C"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right w:val="nil"/>
            </w:tcBorders>
            <w:shd w:val="clear" w:color="auto" w:fill="FFFFFF"/>
          </w:tcPr>
          <w:p w14:paraId="67E9044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1214" w:type="dxa"/>
            <w:tcBorders>
              <w:top w:val="nil"/>
              <w:left w:val="nil"/>
              <w:bottom w:val="nil"/>
              <w:right w:val="single" w:sz="16" w:space="0" w:color="000000"/>
            </w:tcBorders>
            <w:shd w:val="clear" w:color="auto" w:fill="FFFFFF"/>
          </w:tcPr>
          <w:p w14:paraId="7157036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322B0CF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25.4545</w:t>
            </w:r>
          </w:p>
        </w:tc>
        <w:tc>
          <w:tcPr>
            <w:tcW w:w="1168" w:type="dxa"/>
            <w:tcBorders>
              <w:top w:val="nil"/>
              <w:bottom w:val="nil"/>
            </w:tcBorders>
            <w:shd w:val="clear" w:color="auto" w:fill="FFFFFF"/>
            <w:vAlign w:val="center"/>
          </w:tcPr>
          <w:p w14:paraId="389D4B8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4.29415</w:t>
            </w:r>
          </w:p>
        </w:tc>
        <w:tc>
          <w:tcPr>
            <w:tcW w:w="814" w:type="dxa"/>
            <w:tcBorders>
              <w:top w:val="nil"/>
              <w:bottom w:val="nil"/>
              <w:right w:val="single" w:sz="16" w:space="0" w:color="000000"/>
            </w:tcBorders>
            <w:shd w:val="clear" w:color="auto" w:fill="FFFFFF"/>
            <w:vAlign w:val="center"/>
          </w:tcPr>
          <w:p w14:paraId="056848AD"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44</w:t>
            </w:r>
          </w:p>
        </w:tc>
      </w:tr>
      <w:tr w:rsidR="00C67332" w:rsidRPr="00C67332" w14:paraId="7A807377" w14:textId="77777777">
        <w:trPr>
          <w:cantSplit/>
        </w:trPr>
        <w:tc>
          <w:tcPr>
            <w:tcW w:w="937" w:type="dxa"/>
            <w:vMerge/>
            <w:tcBorders>
              <w:top w:val="single" w:sz="16" w:space="0" w:color="000000"/>
              <w:left w:val="single" w:sz="16" w:space="0" w:color="000000"/>
              <w:right w:val="nil"/>
            </w:tcBorders>
            <w:shd w:val="clear" w:color="auto" w:fill="FFFFFF"/>
          </w:tcPr>
          <w:p w14:paraId="291A9C1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7CE3F573"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504C32B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16426CB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24.5758</w:t>
            </w:r>
          </w:p>
        </w:tc>
        <w:tc>
          <w:tcPr>
            <w:tcW w:w="1168" w:type="dxa"/>
            <w:tcBorders>
              <w:top w:val="nil"/>
              <w:bottom w:val="nil"/>
            </w:tcBorders>
            <w:shd w:val="clear" w:color="auto" w:fill="FFFFFF"/>
            <w:vAlign w:val="center"/>
          </w:tcPr>
          <w:p w14:paraId="0D51D1A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4.96255</w:t>
            </w:r>
          </w:p>
        </w:tc>
        <w:tc>
          <w:tcPr>
            <w:tcW w:w="814" w:type="dxa"/>
            <w:tcBorders>
              <w:top w:val="nil"/>
              <w:bottom w:val="nil"/>
              <w:right w:val="single" w:sz="16" w:space="0" w:color="000000"/>
            </w:tcBorders>
            <w:shd w:val="clear" w:color="auto" w:fill="FFFFFF"/>
            <w:vAlign w:val="center"/>
          </w:tcPr>
          <w:p w14:paraId="16E56C8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33</w:t>
            </w:r>
          </w:p>
        </w:tc>
      </w:tr>
      <w:tr w:rsidR="00C67332" w:rsidRPr="00C67332" w14:paraId="3A3D2EF9" w14:textId="77777777">
        <w:trPr>
          <w:cantSplit/>
        </w:trPr>
        <w:tc>
          <w:tcPr>
            <w:tcW w:w="937" w:type="dxa"/>
            <w:vMerge/>
            <w:tcBorders>
              <w:top w:val="single" w:sz="16" w:space="0" w:color="000000"/>
              <w:left w:val="single" w:sz="16" w:space="0" w:color="000000"/>
              <w:right w:val="nil"/>
            </w:tcBorders>
            <w:shd w:val="clear" w:color="auto" w:fill="FFFFFF"/>
          </w:tcPr>
          <w:p w14:paraId="2CDA9DEF"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59E99D7C"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724B78B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5462AFB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25.0779</w:t>
            </w:r>
          </w:p>
        </w:tc>
        <w:tc>
          <w:tcPr>
            <w:tcW w:w="1168" w:type="dxa"/>
            <w:tcBorders>
              <w:top w:val="nil"/>
            </w:tcBorders>
            <w:shd w:val="clear" w:color="auto" w:fill="FFFFFF"/>
            <w:vAlign w:val="center"/>
          </w:tcPr>
          <w:p w14:paraId="68FBD1F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4.58190</w:t>
            </w:r>
          </w:p>
        </w:tc>
        <w:tc>
          <w:tcPr>
            <w:tcW w:w="814" w:type="dxa"/>
            <w:tcBorders>
              <w:top w:val="nil"/>
              <w:right w:val="single" w:sz="16" w:space="0" w:color="000000"/>
            </w:tcBorders>
            <w:shd w:val="clear" w:color="auto" w:fill="FFFFFF"/>
            <w:vAlign w:val="center"/>
          </w:tcPr>
          <w:p w14:paraId="1FB33D2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77</w:t>
            </w:r>
          </w:p>
        </w:tc>
      </w:tr>
      <w:tr w:rsidR="00C67332" w:rsidRPr="00C67332" w14:paraId="5601DB20" w14:textId="77777777">
        <w:trPr>
          <w:cantSplit/>
        </w:trPr>
        <w:tc>
          <w:tcPr>
            <w:tcW w:w="937" w:type="dxa"/>
            <w:vMerge w:val="restart"/>
            <w:tcBorders>
              <w:top w:val="nil"/>
              <w:left w:val="single" w:sz="16" w:space="0" w:color="000000"/>
              <w:right w:val="nil"/>
            </w:tcBorders>
            <w:shd w:val="clear" w:color="auto" w:fill="FFFFFF"/>
          </w:tcPr>
          <w:p w14:paraId="583FD654"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Female</w:t>
            </w:r>
          </w:p>
        </w:tc>
        <w:tc>
          <w:tcPr>
            <w:tcW w:w="1721" w:type="dxa"/>
            <w:vMerge w:val="restart"/>
            <w:tcBorders>
              <w:top w:val="nil"/>
              <w:left w:val="nil"/>
              <w:right w:val="nil"/>
            </w:tcBorders>
            <w:shd w:val="clear" w:color="auto" w:fill="FFFFFF"/>
          </w:tcPr>
          <w:p w14:paraId="240E467C"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1214" w:type="dxa"/>
            <w:tcBorders>
              <w:top w:val="nil"/>
              <w:left w:val="nil"/>
              <w:bottom w:val="nil"/>
              <w:right w:val="single" w:sz="16" w:space="0" w:color="000000"/>
            </w:tcBorders>
            <w:shd w:val="clear" w:color="auto" w:fill="FFFFFF"/>
          </w:tcPr>
          <w:p w14:paraId="52B2C116"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2EA6521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20.6818</w:t>
            </w:r>
          </w:p>
        </w:tc>
        <w:tc>
          <w:tcPr>
            <w:tcW w:w="1168" w:type="dxa"/>
            <w:tcBorders>
              <w:top w:val="nil"/>
              <w:bottom w:val="nil"/>
            </w:tcBorders>
            <w:shd w:val="clear" w:color="auto" w:fill="FFFFFF"/>
            <w:vAlign w:val="center"/>
          </w:tcPr>
          <w:p w14:paraId="3DA91CA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4.11022</w:t>
            </w:r>
          </w:p>
        </w:tc>
        <w:tc>
          <w:tcPr>
            <w:tcW w:w="814" w:type="dxa"/>
            <w:tcBorders>
              <w:top w:val="nil"/>
              <w:bottom w:val="nil"/>
              <w:right w:val="single" w:sz="16" w:space="0" w:color="000000"/>
            </w:tcBorders>
            <w:shd w:val="clear" w:color="auto" w:fill="FFFFFF"/>
            <w:vAlign w:val="center"/>
          </w:tcPr>
          <w:p w14:paraId="1BBDA8CF"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w:t>
            </w:r>
          </w:p>
        </w:tc>
      </w:tr>
      <w:tr w:rsidR="00C67332" w:rsidRPr="00C67332" w14:paraId="7EA7D099" w14:textId="77777777">
        <w:trPr>
          <w:cantSplit/>
        </w:trPr>
        <w:tc>
          <w:tcPr>
            <w:tcW w:w="937" w:type="dxa"/>
            <w:vMerge/>
            <w:tcBorders>
              <w:top w:val="nil"/>
              <w:left w:val="single" w:sz="16" w:space="0" w:color="000000"/>
              <w:right w:val="nil"/>
            </w:tcBorders>
            <w:shd w:val="clear" w:color="auto" w:fill="FFFFFF"/>
          </w:tcPr>
          <w:p w14:paraId="204030DF"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599F911C"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598EBE8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5431303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21.7838</w:t>
            </w:r>
          </w:p>
        </w:tc>
        <w:tc>
          <w:tcPr>
            <w:tcW w:w="1168" w:type="dxa"/>
            <w:tcBorders>
              <w:top w:val="nil"/>
              <w:bottom w:val="nil"/>
            </w:tcBorders>
            <w:shd w:val="clear" w:color="auto" w:fill="FFFFFF"/>
            <w:vAlign w:val="center"/>
          </w:tcPr>
          <w:p w14:paraId="7E12A32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3.80157</w:t>
            </w:r>
          </w:p>
        </w:tc>
        <w:tc>
          <w:tcPr>
            <w:tcW w:w="814" w:type="dxa"/>
            <w:tcBorders>
              <w:top w:val="nil"/>
              <w:bottom w:val="nil"/>
              <w:right w:val="single" w:sz="16" w:space="0" w:color="000000"/>
            </w:tcBorders>
            <w:shd w:val="clear" w:color="auto" w:fill="FFFFFF"/>
            <w:vAlign w:val="center"/>
          </w:tcPr>
          <w:p w14:paraId="2C095FA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37</w:t>
            </w:r>
          </w:p>
        </w:tc>
      </w:tr>
      <w:tr w:rsidR="00C67332" w:rsidRPr="00C67332" w14:paraId="609AE4CF" w14:textId="77777777">
        <w:trPr>
          <w:cantSplit/>
        </w:trPr>
        <w:tc>
          <w:tcPr>
            <w:tcW w:w="937" w:type="dxa"/>
            <w:vMerge/>
            <w:tcBorders>
              <w:top w:val="nil"/>
              <w:left w:val="single" w:sz="16" w:space="0" w:color="000000"/>
              <w:right w:val="nil"/>
            </w:tcBorders>
            <w:shd w:val="clear" w:color="auto" w:fill="FFFFFF"/>
          </w:tcPr>
          <w:p w14:paraId="06FA879B"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5430E8E6"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7363A41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509B96D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21.3729</w:t>
            </w:r>
          </w:p>
        </w:tc>
        <w:tc>
          <w:tcPr>
            <w:tcW w:w="1168" w:type="dxa"/>
            <w:tcBorders>
              <w:top w:val="nil"/>
            </w:tcBorders>
            <w:shd w:val="clear" w:color="auto" w:fill="FFFFFF"/>
            <w:vAlign w:val="center"/>
          </w:tcPr>
          <w:p w14:paraId="7BF7B49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3.92120</w:t>
            </w:r>
          </w:p>
        </w:tc>
        <w:tc>
          <w:tcPr>
            <w:tcW w:w="814" w:type="dxa"/>
            <w:tcBorders>
              <w:top w:val="nil"/>
              <w:right w:val="single" w:sz="16" w:space="0" w:color="000000"/>
            </w:tcBorders>
            <w:shd w:val="clear" w:color="auto" w:fill="FFFFFF"/>
            <w:vAlign w:val="center"/>
          </w:tcPr>
          <w:p w14:paraId="68D8CF7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59</w:t>
            </w:r>
          </w:p>
        </w:tc>
      </w:tr>
      <w:tr w:rsidR="00C67332" w:rsidRPr="00C67332" w14:paraId="418626CB" w14:textId="77777777">
        <w:trPr>
          <w:cantSplit/>
        </w:trPr>
        <w:tc>
          <w:tcPr>
            <w:tcW w:w="937" w:type="dxa"/>
            <w:vMerge/>
            <w:tcBorders>
              <w:top w:val="nil"/>
              <w:left w:val="single" w:sz="16" w:space="0" w:color="000000"/>
              <w:right w:val="nil"/>
            </w:tcBorders>
            <w:shd w:val="clear" w:color="auto" w:fill="FFFFFF"/>
          </w:tcPr>
          <w:p w14:paraId="3148D355"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right w:val="nil"/>
            </w:tcBorders>
            <w:shd w:val="clear" w:color="auto" w:fill="FFFFFF"/>
          </w:tcPr>
          <w:p w14:paraId="51E04090"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non professional</w:t>
            </w:r>
          </w:p>
        </w:tc>
        <w:tc>
          <w:tcPr>
            <w:tcW w:w="1214" w:type="dxa"/>
            <w:tcBorders>
              <w:top w:val="nil"/>
              <w:left w:val="nil"/>
              <w:bottom w:val="nil"/>
              <w:right w:val="single" w:sz="16" w:space="0" w:color="000000"/>
            </w:tcBorders>
            <w:shd w:val="clear" w:color="auto" w:fill="FFFFFF"/>
          </w:tcPr>
          <w:p w14:paraId="2319C89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2F31923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21.0000</w:t>
            </w:r>
          </w:p>
        </w:tc>
        <w:tc>
          <w:tcPr>
            <w:tcW w:w="1168" w:type="dxa"/>
            <w:tcBorders>
              <w:top w:val="nil"/>
              <w:bottom w:val="nil"/>
            </w:tcBorders>
            <w:shd w:val="clear" w:color="auto" w:fill="FFFFFF"/>
            <w:vAlign w:val="center"/>
          </w:tcPr>
          <w:p w14:paraId="1BC217E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3.80900</w:t>
            </w:r>
          </w:p>
        </w:tc>
        <w:tc>
          <w:tcPr>
            <w:tcW w:w="814" w:type="dxa"/>
            <w:tcBorders>
              <w:top w:val="nil"/>
              <w:bottom w:val="nil"/>
              <w:right w:val="single" w:sz="16" w:space="0" w:color="000000"/>
            </w:tcBorders>
            <w:shd w:val="clear" w:color="auto" w:fill="FFFFFF"/>
            <w:vAlign w:val="center"/>
          </w:tcPr>
          <w:p w14:paraId="001BB1F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60</w:t>
            </w:r>
          </w:p>
        </w:tc>
      </w:tr>
      <w:tr w:rsidR="00C67332" w:rsidRPr="00C67332" w14:paraId="5A910305" w14:textId="77777777">
        <w:trPr>
          <w:cantSplit/>
        </w:trPr>
        <w:tc>
          <w:tcPr>
            <w:tcW w:w="937" w:type="dxa"/>
            <w:vMerge/>
            <w:tcBorders>
              <w:top w:val="nil"/>
              <w:left w:val="single" w:sz="16" w:space="0" w:color="000000"/>
              <w:right w:val="nil"/>
            </w:tcBorders>
            <w:shd w:val="clear" w:color="auto" w:fill="FFFFFF"/>
          </w:tcPr>
          <w:p w14:paraId="528B1516"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3CB4BEF7"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7D0ED8A0"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3D997C9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22.6316</w:t>
            </w:r>
          </w:p>
        </w:tc>
        <w:tc>
          <w:tcPr>
            <w:tcW w:w="1168" w:type="dxa"/>
            <w:tcBorders>
              <w:top w:val="nil"/>
              <w:bottom w:val="nil"/>
            </w:tcBorders>
            <w:shd w:val="clear" w:color="auto" w:fill="FFFFFF"/>
            <w:vAlign w:val="center"/>
          </w:tcPr>
          <w:p w14:paraId="444DA07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3.92787</w:t>
            </w:r>
          </w:p>
        </w:tc>
        <w:tc>
          <w:tcPr>
            <w:tcW w:w="814" w:type="dxa"/>
            <w:tcBorders>
              <w:top w:val="nil"/>
              <w:bottom w:val="nil"/>
              <w:right w:val="single" w:sz="16" w:space="0" w:color="000000"/>
            </w:tcBorders>
            <w:shd w:val="clear" w:color="auto" w:fill="FFFFFF"/>
            <w:vAlign w:val="center"/>
          </w:tcPr>
          <w:p w14:paraId="7111FFD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w:t>
            </w:r>
          </w:p>
        </w:tc>
      </w:tr>
      <w:tr w:rsidR="00C67332" w:rsidRPr="00C67332" w14:paraId="08152112" w14:textId="77777777">
        <w:trPr>
          <w:cantSplit/>
        </w:trPr>
        <w:tc>
          <w:tcPr>
            <w:tcW w:w="937" w:type="dxa"/>
            <w:vMerge/>
            <w:tcBorders>
              <w:top w:val="nil"/>
              <w:left w:val="single" w:sz="16" w:space="0" w:color="000000"/>
              <w:right w:val="nil"/>
            </w:tcBorders>
            <w:shd w:val="clear" w:color="auto" w:fill="FFFFFF"/>
          </w:tcPr>
          <w:p w14:paraId="082DB2E8"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5C352AD2"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7EB8B17F"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0E7E54F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21.6327</w:t>
            </w:r>
          </w:p>
        </w:tc>
        <w:tc>
          <w:tcPr>
            <w:tcW w:w="1168" w:type="dxa"/>
            <w:tcBorders>
              <w:top w:val="nil"/>
            </w:tcBorders>
            <w:shd w:val="clear" w:color="auto" w:fill="FFFFFF"/>
            <w:vAlign w:val="center"/>
          </w:tcPr>
          <w:p w14:paraId="1F8E5D1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3.91768</w:t>
            </w:r>
          </w:p>
        </w:tc>
        <w:tc>
          <w:tcPr>
            <w:tcW w:w="814" w:type="dxa"/>
            <w:tcBorders>
              <w:top w:val="nil"/>
              <w:right w:val="single" w:sz="16" w:space="0" w:color="000000"/>
            </w:tcBorders>
            <w:shd w:val="clear" w:color="auto" w:fill="FFFFFF"/>
            <w:vAlign w:val="center"/>
          </w:tcPr>
          <w:p w14:paraId="3395777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98</w:t>
            </w:r>
          </w:p>
        </w:tc>
      </w:tr>
      <w:tr w:rsidR="00C67332" w:rsidRPr="00C67332" w14:paraId="19D4BC85" w14:textId="77777777">
        <w:trPr>
          <w:cantSplit/>
        </w:trPr>
        <w:tc>
          <w:tcPr>
            <w:tcW w:w="937" w:type="dxa"/>
            <w:vMerge/>
            <w:tcBorders>
              <w:top w:val="nil"/>
              <w:left w:val="single" w:sz="16" w:space="0" w:color="000000"/>
              <w:right w:val="nil"/>
            </w:tcBorders>
            <w:shd w:val="clear" w:color="auto" w:fill="FFFFFF"/>
          </w:tcPr>
          <w:p w14:paraId="2DA2674A"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right w:val="nil"/>
            </w:tcBorders>
            <w:shd w:val="clear" w:color="auto" w:fill="FFFFFF"/>
          </w:tcPr>
          <w:p w14:paraId="4A613AC1"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1214" w:type="dxa"/>
            <w:tcBorders>
              <w:top w:val="nil"/>
              <w:left w:val="nil"/>
              <w:bottom w:val="nil"/>
              <w:right w:val="single" w:sz="16" w:space="0" w:color="000000"/>
            </w:tcBorders>
            <w:shd w:val="clear" w:color="auto" w:fill="FFFFFF"/>
          </w:tcPr>
          <w:p w14:paraId="0F17D2C9"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1FFE263D"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20.9146</w:t>
            </w:r>
          </w:p>
        </w:tc>
        <w:tc>
          <w:tcPr>
            <w:tcW w:w="1168" w:type="dxa"/>
            <w:tcBorders>
              <w:top w:val="nil"/>
              <w:bottom w:val="nil"/>
            </w:tcBorders>
            <w:shd w:val="clear" w:color="auto" w:fill="FFFFFF"/>
            <w:vAlign w:val="center"/>
          </w:tcPr>
          <w:p w14:paraId="740DB4F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3.86884</w:t>
            </w:r>
          </w:p>
        </w:tc>
        <w:tc>
          <w:tcPr>
            <w:tcW w:w="814" w:type="dxa"/>
            <w:tcBorders>
              <w:top w:val="nil"/>
              <w:bottom w:val="nil"/>
              <w:right w:val="single" w:sz="16" w:space="0" w:color="000000"/>
            </w:tcBorders>
            <w:shd w:val="clear" w:color="auto" w:fill="FFFFFF"/>
            <w:vAlign w:val="center"/>
          </w:tcPr>
          <w:p w14:paraId="4CE5756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82</w:t>
            </w:r>
          </w:p>
        </w:tc>
      </w:tr>
      <w:tr w:rsidR="00C67332" w:rsidRPr="00C67332" w14:paraId="187467A7" w14:textId="77777777">
        <w:trPr>
          <w:cantSplit/>
        </w:trPr>
        <w:tc>
          <w:tcPr>
            <w:tcW w:w="937" w:type="dxa"/>
            <w:vMerge/>
            <w:tcBorders>
              <w:top w:val="nil"/>
              <w:left w:val="single" w:sz="16" w:space="0" w:color="000000"/>
              <w:right w:val="nil"/>
            </w:tcBorders>
            <w:shd w:val="clear" w:color="auto" w:fill="FFFFFF"/>
          </w:tcPr>
          <w:p w14:paraId="1150E93A"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680FFE4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489BE4E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1FAA5C3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22.2133</w:t>
            </w:r>
          </w:p>
        </w:tc>
        <w:tc>
          <w:tcPr>
            <w:tcW w:w="1168" w:type="dxa"/>
            <w:tcBorders>
              <w:top w:val="nil"/>
              <w:bottom w:val="nil"/>
            </w:tcBorders>
            <w:shd w:val="clear" w:color="auto" w:fill="FFFFFF"/>
            <w:vAlign w:val="center"/>
          </w:tcPr>
          <w:p w14:paraId="659FCCE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3.86353</w:t>
            </w:r>
          </w:p>
        </w:tc>
        <w:tc>
          <w:tcPr>
            <w:tcW w:w="814" w:type="dxa"/>
            <w:tcBorders>
              <w:top w:val="nil"/>
              <w:bottom w:val="nil"/>
              <w:right w:val="single" w:sz="16" w:space="0" w:color="000000"/>
            </w:tcBorders>
            <w:shd w:val="clear" w:color="auto" w:fill="FFFFFF"/>
            <w:vAlign w:val="center"/>
          </w:tcPr>
          <w:p w14:paraId="3E853CA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75</w:t>
            </w:r>
          </w:p>
        </w:tc>
      </w:tr>
      <w:tr w:rsidR="00C67332" w:rsidRPr="00C67332" w14:paraId="7A78ADBC" w14:textId="77777777">
        <w:trPr>
          <w:cantSplit/>
        </w:trPr>
        <w:tc>
          <w:tcPr>
            <w:tcW w:w="937" w:type="dxa"/>
            <w:vMerge/>
            <w:tcBorders>
              <w:top w:val="nil"/>
              <w:left w:val="single" w:sz="16" w:space="0" w:color="000000"/>
              <w:right w:val="nil"/>
            </w:tcBorders>
            <w:shd w:val="clear" w:color="auto" w:fill="FFFFFF"/>
          </w:tcPr>
          <w:p w14:paraId="44B91FC0"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0D03D76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676C3FC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3ED84EB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21.5350</w:t>
            </w:r>
          </w:p>
        </w:tc>
        <w:tc>
          <w:tcPr>
            <w:tcW w:w="1168" w:type="dxa"/>
            <w:tcBorders>
              <w:top w:val="nil"/>
            </w:tcBorders>
            <w:shd w:val="clear" w:color="auto" w:fill="FFFFFF"/>
            <w:vAlign w:val="center"/>
          </w:tcPr>
          <w:p w14:paraId="0B50F25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3.90845</w:t>
            </w:r>
          </w:p>
        </w:tc>
        <w:tc>
          <w:tcPr>
            <w:tcW w:w="814" w:type="dxa"/>
            <w:tcBorders>
              <w:top w:val="nil"/>
              <w:right w:val="single" w:sz="16" w:space="0" w:color="000000"/>
            </w:tcBorders>
            <w:shd w:val="clear" w:color="auto" w:fill="FFFFFF"/>
            <w:vAlign w:val="center"/>
          </w:tcPr>
          <w:p w14:paraId="3B6DB2FF"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157</w:t>
            </w:r>
          </w:p>
        </w:tc>
      </w:tr>
      <w:tr w:rsidR="00C67332" w:rsidRPr="00C67332" w14:paraId="0A7E78BD" w14:textId="77777777">
        <w:trPr>
          <w:cantSplit/>
        </w:trPr>
        <w:tc>
          <w:tcPr>
            <w:tcW w:w="937" w:type="dxa"/>
            <w:vMerge w:val="restart"/>
            <w:tcBorders>
              <w:top w:val="nil"/>
              <w:left w:val="single" w:sz="16" w:space="0" w:color="000000"/>
              <w:bottom w:val="single" w:sz="16" w:space="0" w:color="000000"/>
              <w:right w:val="nil"/>
            </w:tcBorders>
            <w:shd w:val="clear" w:color="auto" w:fill="FFFFFF"/>
          </w:tcPr>
          <w:p w14:paraId="02AE01F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1721" w:type="dxa"/>
            <w:vMerge w:val="restart"/>
            <w:tcBorders>
              <w:top w:val="nil"/>
              <w:left w:val="nil"/>
              <w:right w:val="nil"/>
            </w:tcBorders>
            <w:shd w:val="clear" w:color="auto" w:fill="FFFFFF"/>
          </w:tcPr>
          <w:p w14:paraId="688EB73F"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1214" w:type="dxa"/>
            <w:tcBorders>
              <w:top w:val="nil"/>
              <w:left w:val="nil"/>
              <w:bottom w:val="nil"/>
              <w:right w:val="single" w:sz="16" w:space="0" w:color="000000"/>
            </w:tcBorders>
            <w:shd w:val="clear" w:color="auto" w:fill="FFFFFF"/>
          </w:tcPr>
          <w:p w14:paraId="4618ED84"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455CB49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21.6250</w:t>
            </w:r>
          </w:p>
        </w:tc>
        <w:tc>
          <w:tcPr>
            <w:tcW w:w="1168" w:type="dxa"/>
            <w:tcBorders>
              <w:top w:val="nil"/>
              <w:bottom w:val="nil"/>
            </w:tcBorders>
            <w:shd w:val="clear" w:color="auto" w:fill="FFFFFF"/>
            <w:vAlign w:val="center"/>
          </w:tcPr>
          <w:p w14:paraId="10883A2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4.35335</w:t>
            </w:r>
          </w:p>
        </w:tc>
        <w:tc>
          <w:tcPr>
            <w:tcW w:w="814" w:type="dxa"/>
            <w:tcBorders>
              <w:top w:val="nil"/>
              <w:bottom w:val="nil"/>
              <w:right w:val="single" w:sz="16" w:space="0" w:color="000000"/>
            </w:tcBorders>
            <w:shd w:val="clear" w:color="auto" w:fill="FFFFFF"/>
            <w:vAlign w:val="center"/>
          </w:tcPr>
          <w:p w14:paraId="552BC05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32</w:t>
            </w:r>
          </w:p>
        </w:tc>
      </w:tr>
      <w:tr w:rsidR="00C67332" w:rsidRPr="00C67332" w14:paraId="24DCBD97" w14:textId="77777777">
        <w:trPr>
          <w:cantSplit/>
        </w:trPr>
        <w:tc>
          <w:tcPr>
            <w:tcW w:w="937" w:type="dxa"/>
            <w:vMerge/>
            <w:tcBorders>
              <w:top w:val="nil"/>
              <w:left w:val="single" w:sz="16" w:space="0" w:color="000000"/>
              <w:bottom w:val="single" w:sz="16" w:space="0" w:color="000000"/>
              <w:right w:val="nil"/>
            </w:tcBorders>
            <w:shd w:val="clear" w:color="auto" w:fill="FFFFFF"/>
          </w:tcPr>
          <w:p w14:paraId="30EAA7CE"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353445B4"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3162E940"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3A9B147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21.7451</w:t>
            </w:r>
          </w:p>
        </w:tc>
        <w:tc>
          <w:tcPr>
            <w:tcW w:w="1168" w:type="dxa"/>
            <w:tcBorders>
              <w:top w:val="nil"/>
              <w:bottom w:val="nil"/>
            </w:tcBorders>
            <w:shd w:val="clear" w:color="auto" w:fill="FFFFFF"/>
            <w:vAlign w:val="center"/>
          </w:tcPr>
          <w:p w14:paraId="6A6C04DF"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4.24190</w:t>
            </w:r>
          </w:p>
        </w:tc>
        <w:tc>
          <w:tcPr>
            <w:tcW w:w="814" w:type="dxa"/>
            <w:tcBorders>
              <w:top w:val="nil"/>
              <w:bottom w:val="nil"/>
              <w:right w:val="single" w:sz="16" w:space="0" w:color="000000"/>
            </w:tcBorders>
            <w:shd w:val="clear" w:color="auto" w:fill="FFFFFF"/>
            <w:vAlign w:val="center"/>
          </w:tcPr>
          <w:p w14:paraId="4D03C65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51</w:t>
            </w:r>
          </w:p>
        </w:tc>
      </w:tr>
      <w:tr w:rsidR="00C67332" w:rsidRPr="00C67332" w14:paraId="4C758923" w14:textId="77777777">
        <w:trPr>
          <w:cantSplit/>
        </w:trPr>
        <w:tc>
          <w:tcPr>
            <w:tcW w:w="937" w:type="dxa"/>
            <w:vMerge/>
            <w:tcBorders>
              <w:top w:val="nil"/>
              <w:left w:val="single" w:sz="16" w:space="0" w:color="000000"/>
              <w:bottom w:val="single" w:sz="16" w:space="0" w:color="000000"/>
              <w:right w:val="nil"/>
            </w:tcBorders>
            <w:shd w:val="clear" w:color="auto" w:fill="FFFFFF"/>
          </w:tcPr>
          <w:p w14:paraId="4362165B"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25008C5C"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21155D19"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4BA139F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21.6988</w:t>
            </w:r>
          </w:p>
        </w:tc>
        <w:tc>
          <w:tcPr>
            <w:tcW w:w="1168" w:type="dxa"/>
            <w:tcBorders>
              <w:top w:val="nil"/>
            </w:tcBorders>
            <w:shd w:val="clear" w:color="auto" w:fill="FFFFFF"/>
            <w:vAlign w:val="center"/>
          </w:tcPr>
          <w:p w14:paraId="033A515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4.25909</w:t>
            </w:r>
          </w:p>
        </w:tc>
        <w:tc>
          <w:tcPr>
            <w:tcW w:w="814" w:type="dxa"/>
            <w:tcBorders>
              <w:top w:val="nil"/>
              <w:right w:val="single" w:sz="16" w:space="0" w:color="000000"/>
            </w:tcBorders>
            <w:shd w:val="clear" w:color="auto" w:fill="FFFFFF"/>
            <w:vAlign w:val="center"/>
          </w:tcPr>
          <w:p w14:paraId="6F4F337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83</w:t>
            </w:r>
          </w:p>
        </w:tc>
      </w:tr>
      <w:tr w:rsidR="00C67332" w:rsidRPr="00C67332" w14:paraId="65E197C7" w14:textId="77777777">
        <w:trPr>
          <w:cantSplit/>
        </w:trPr>
        <w:tc>
          <w:tcPr>
            <w:tcW w:w="937" w:type="dxa"/>
            <w:vMerge/>
            <w:tcBorders>
              <w:top w:val="nil"/>
              <w:left w:val="single" w:sz="16" w:space="0" w:color="000000"/>
              <w:bottom w:val="single" w:sz="16" w:space="0" w:color="000000"/>
              <w:right w:val="nil"/>
            </w:tcBorders>
            <w:shd w:val="clear" w:color="auto" w:fill="FFFFFF"/>
          </w:tcPr>
          <w:p w14:paraId="541AE3B2"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right w:val="nil"/>
            </w:tcBorders>
            <w:shd w:val="clear" w:color="auto" w:fill="FFFFFF"/>
          </w:tcPr>
          <w:p w14:paraId="269E17A8"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non professional</w:t>
            </w:r>
          </w:p>
        </w:tc>
        <w:tc>
          <w:tcPr>
            <w:tcW w:w="1214" w:type="dxa"/>
            <w:tcBorders>
              <w:top w:val="nil"/>
              <w:left w:val="nil"/>
              <w:bottom w:val="nil"/>
              <w:right w:val="single" w:sz="16" w:space="0" w:color="000000"/>
            </w:tcBorders>
            <w:shd w:val="clear" w:color="auto" w:fill="FFFFFF"/>
          </w:tcPr>
          <w:p w14:paraId="19FE426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4A46300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22.7979</w:t>
            </w:r>
          </w:p>
        </w:tc>
        <w:tc>
          <w:tcPr>
            <w:tcW w:w="1168" w:type="dxa"/>
            <w:tcBorders>
              <w:top w:val="nil"/>
              <w:bottom w:val="nil"/>
            </w:tcBorders>
            <w:shd w:val="clear" w:color="auto" w:fill="FFFFFF"/>
            <w:vAlign w:val="center"/>
          </w:tcPr>
          <w:p w14:paraId="01AC4DE4"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4.60850</w:t>
            </w:r>
          </w:p>
        </w:tc>
        <w:tc>
          <w:tcPr>
            <w:tcW w:w="814" w:type="dxa"/>
            <w:tcBorders>
              <w:top w:val="nil"/>
              <w:bottom w:val="nil"/>
              <w:right w:val="single" w:sz="16" w:space="0" w:color="000000"/>
            </w:tcBorders>
            <w:shd w:val="clear" w:color="auto" w:fill="FFFFFF"/>
            <w:vAlign w:val="center"/>
          </w:tcPr>
          <w:p w14:paraId="4A34C7C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94</w:t>
            </w:r>
          </w:p>
        </w:tc>
      </w:tr>
      <w:tr w:rsidR="00C67332" w:rsidRPr="00C67332" w14:paraId="61D57B9E" w14:textId="77777777">
        <w:trPr>
          <w:cantSplit/>
        </w:trPr>
        <w:tc>
          <w:tcPr>
            <w:tcW w:w="937" w:type="dxa"/>
            <w:vMerge/>
            <w:tcBorders>
              <w:top w:val="nil"/>
              <w:left w:val="single" w:sz="16" w:space="0" w:color="000000"/>
              <w:bottom w:val="single" w:sz="16" w:space="0" w:color="000000"/>
              <w:right w:val="nil"/>
            </w:tcBorders>
            <w:shd w:val="clear" w:color="auto" w:fill="FFFFFF"/>
          </w:tcPr>
          <w:p w14:paraId="1A88A6C1"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0771FE74"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3B3B4E6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6D3CA4D4"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24.0000</w:t>
            </w:r>
          </w:p>
        </w:tc>
        <w:tc>
          <w:tcPr>
            <w:tcW w:w="1168" w:type="dxa"/>
            <w:tcBorders>
              <w:top w:val="nil"/>
              <w:bottom w:val="nil"/>
            </w:tcBorders>
            <w:shd w:val="clear" w:color="auto" w:fill="FFFFFF"/>
            <w:vAlign w:val="center"/>
          </w:tcPr>
          <w:p w14:paraId="4A8C552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4.19183</w:t>
            </w:r>
          </w:p>
        </w:tc>
        <w:tc>
          <w:tcPr>
            <w:tcW w:w="814" w:type="dxa"/>
            <w:tcBorders>
              <w:top w:val="nil"/>
              <w:bottom w:val="nil"/>
              <w:right w:val="single" w:sz="16" w:space="0" w:color="000000"/>
            </w:tcBorders>
            <w:shd w:val="clear" w:color="auto" w:fill="FFFFFF"/>
            <w:vAlign w:val="center"/>
          </w:tcPr>
          <w:p w14:paraId="04AC5214"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57</w:t>
            </w:r>
          </w:p>
        </w:tc>
      </w:tr>
      <w:tr w:rsidR="00C67332" w:rsidRPr="00C67332" w14:paraId="2906E926" w14:textId="77777777">
        <w:trPr>
          <w:cantSplit/>
        </w:trPr>
        <w:tc>
          <w:tcPr>
            <w:tcW w:w="937" w:type="dxa"/>
            <w:vMerge/>
            <w:tcBorders>
              <w:top w:val="nil"/>
              <w:left w:val="single" w:sz="16" w:space="0" w:color="000000"/>
              <w:bottom w:val="single" w:sz="16" w:space="0" w:color="000000"/>
              <w:right w:val="nil"/>
            </w:tcBorders>
            <w:shd w:val="clear" w:color="auto" w:fill="FFFFFF"/>
          </w:tcPr>
          <w:p w14:paraId="55F438A2"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right w:val="nil"/>
            </w:tcBorders>
            <w:shd w:val="clear" w:color="auto" w:fill="FFFFFF"/>
          </w:tcPr>
          <w:p w14:paraId="152D8FB2"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right w:val="single" w:sz="16" w:space="0" w:color="000000"/>
            </w:tcBorders>
            <w:shd w:val="clear" w:color="auto" w:fill="FFFFFF"/>
          </w:tcPr>
          <w:p w14:paraId="0FEE6846"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tcBorders>
            <w:shd w:val="clear" w:color="auto" w:fill="FFFFFF"/>
            <w:vAlign w:val="center"/>
          </w:tcPr>
          <w:p w14:paraId="4822F94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23.2517</w:t>
            </w:r>
          </w:p>
        </w:tc>
        <w:tc>
          <w:tcPr>
            <w:tcW w:w="1168" w:type="dxa"/>
            <w:tcBorders>
              <w:top w:val="nil"/>
            </w:tcBorders>
            <w:shd w:val="clear" w:color="auto" w:fill="FFFFFF"/>
            <w:vAlign w:val="center"/>
          </w:tcPr>
          <w:p w14:paraId="00C20D5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4.47991</w:t>
            </w:r>
          </w:p>
        </w:tc>
        <w:tc>
          <w:tcPr>
            <w:tcW w:w="814" w:type="dxa"/>
            <w:tcBorders>
              <w:top w:val="nil"/>
              <w:right w:val="single" w:sz="16" w:space="0" w:color="000000"/>
            </w:tcBorders>
            <w:shd w:val="clear" w:color="auto" w:fill="FFFFFF"/>
            <w:vAlign w:val="center"/>
          </w:tcPr>
          <w:p w14:paraId="2F85547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151</w:t>
            </w:r>
          </w:p>
        </w:tc>
      </w:tr>
      <w:tr w:rsidR="00C67332" w:rsidRPr="00C67332" w14:paraId="164B66A2" w14:textId="77777777">
        <w:trPr>
          <w:cantSplit/>
        </w:trPr>
        <w:tc>
          <w:tcPr>
            <w:tcW w:w="937" w:type="dxa"/>
            <w:vMerge/>
            <w:tcBorders>
              <w:top w:val="nil"/>
              <w:left w:val="single" w:sz="16" w:space="0" w:color="000000"/>
              <w:bottom w:val="single" w:sz="16" w:space="0" w:color="000000"/>
              <w:right w:val="nil"/>
            </w:tcBorders>
            <w:shd w:val="clear" w:color="auto" w:fill="FFFFFF"/>
          </w:tcPr>
          <w:p w14:paraId="092B1C74"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val="restart"/>
            <w:tcBorders>
              <w:top w:val="nil"/>
              <w:left w:val="nil"/>
              <w:bottom w:val="single" w:sz="16" w:space="0" w:color="000000"/>
              <w:right w:val="nil"/>
            </w:tcBorders>
            <w:shd w:val="clear" w:color="auto" w:fill="FFFFFF"/>
          </w:tcPr>
          <w:p w14:paraId="55EF4E77"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1214" w:type="dxa"/>
            <w:tcBorders>
              <w:top w:val="nil"/>
              <w:left w:val="nil"/>
              <w:bottom w:val="nil"/>
              <w:right w:val="single" w:sz="16" w:space="0" w:color="000000"/>
            </w:tcBorders>
            <w:shd w:val="clear" w:color="auto" w:fill="FFFFFF"/>
          </w:tcPr>
          <w:p w14:paraId="58A215E4"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5.00</w:t>
            </w:r>
          </w:p>
        </w:tc>
        <w:tc>
          <w:tcPr>
            <w:tcW w:w="983" w:type="dxa"/>
            <w:tcBorders>
              <w:top w:val="nil"/>
              <w:left w:val="single" w:sz="16" w:space="0" w:color="000000"/>
              <w:bottom w:val="nil"/>
            </w:tcBorders>
            <w:shd w:val="clear" w:color="auto" w:fill="FFFFFF"/>
            <w:vAlign w:val="center"/>
          </w:tcPr>
          <w:p w14:paraId="5D2EA82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22.5000</w:t>
            </w:r>
          </w:p>
        </w:tc>
        <w:tc>
          <w:tcPr>
            <w:tcW w:w="1168" w:type="dxa"/>
            <w:tcBorders>
              <w:top w:val="nil"/>
              <w:bottom w:val="nil"/>
            </w:tcBorders>
            <w:shd w:val="clear" w:color="auto" w:fill="FFFFFF"/>
            <w:vAlign w:val="center"/>
          </w:tcPr>
          <w:p w14:paraId="61F53E8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4.55675</w:t>
            </w:r>
          </w:p>
        </w:tc>
        <w:tc>
          <w:tcPr>
            <w:tcW w:w="814" w:type="dxa"/>
            <w:tcBorders>
              <w:top w:val="nil"/>
              <w:bottom w:val="nil"/>
              <w:right w:val="single" w:sz="16" w:space="0" w:color="000000"/>
            </w:tcBorders>
            <w:shd w:val="clear" w:color="auto" w:fill="FFFFFF"/>
            <w:vAlign w:val="center"/>
          </w:tcPr>
          <w:p w14:paraId="186C858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126</w:t>
            </w:r>
          </w:p>
        </w:tc>
      </w:tr>
      <w:tr w:rsidR="00C67332" w:rsidRPr="00C67332" w14:paraId="042D082E" w14:textId="77777777">
        <w:trPr>
          <w:cantSplit/>
        </w:trPr>
        <w:tc>
          <w:tcPr>
            <w:tcW w:w="937" w:type="dxa"/>
            <w:vMerge/>
            <w:tcBorders>
              <w:top w:val="nil"/>
              <w:left w:val="single" w:sz="16" w:space="0" w:color="000000"/>
              <w:bottom w:val="single" w:sz="16" w:space="0" w:color="000000"/>
              <w:right w:val="nil"/>
            </w:tcBorders>
            <w:shd w:val="clear" w:color="auto" w:fill="FFFFFF"/>
          </w:tcPr>
          <w:p w14:paraId="65AD1F7A"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bottom w:val="single" w:sz="16" w:space="0" w:color="000000"/>
              <w:right w:val="nil"/>
            </w:tcBorders>
            <w:shd w:val="clear" w:color="auto" w:fill="FFFFFF"/>
          </w:tcPr>
          <w:p w14:paraId="3D9D883A"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nil"/>
              <w:right w:val="single" w:sz="16" w:space="0" w:color="000000"/>
            </w:tcBorders>
            <w:shd w:val="clear" w:color="auto" w:fill="FFFFFF"/>
          </w:tcPr>
          <w:p w14:paraId="5F7FEB0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6.00</w:t>
            </w:r>
          </w:p>
        </w:tc>
        <w:tc>
          <w:tcPr>
            <w:tcW w:w="983" w:type="dxa"/>
            <w:tcBorders>
              <w:top w:val="nil"/>
              <w:left w:val="single" w:sz="16" w:space="0" w:color="000000"/>
              <w:bottom w:val="nil"/>
            </w:tcBorders>
            <w:shd w:val="clear" w:color="auto" w:fill="FFFFFF"/>
            <w:vAlign w:val="center"/>
          </w:tcPr>
          <w:p w14:paraId="4968D3E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22.9352</w:t>
            </w:r>
          </w:p>
        </w:tc>
        <w:tc>
          <w:tcPr>
            <w:tcW w:w="1168" w:type="dxa"/>
            <w:tcBorders>
              <w:top w:val="nil"/>
              <w:bottom w:val="nil"/>
            </w:tcBorders>
            <w:shd w:val="clear" w:color="auto" w:fill="FFFFFF"/>
            <w:vAlign w:val="center"/>
          </w:tcPr>
          <w:p w14:paraId="5595DC4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4.34553</w:t>
            </w:r>
          </w:p>
        </w:tc>
        <w:tc>
          <w:tcPr>
            <w:tcW w:w="814" w:type="dxa"/>
            <w:tcBorders>
              <w:top w:val="nil"/>
              <w:bottom w:val="nil"/>
              <w:right w:val="single" w:sz="16" w:space="0" w:color="000000"/>
            </w:tcBorders>
            <w:shd w:val="clear" w:color="auto" w:fill="FFFFFF"/>
            <w:vAlign w:val="center"/>
          </w:tcPr>
          <w:p w14:paraId="71311CD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108</w:t>
            </w:r>
          </w:p>
        </w:tc>
      </w:tr>
      <w:tr w:rsidR="00C67332" w:rsidRPr="00C67332" w14:paraId="681C9005" w14:textId="77777777">
        <w:trPr>
          <w:cantSplit/>
        </w:trPr>
        <w:tc>
          <w:tcPr>
            <w:tcW w:w="937" w:type="dxa"/>
            <w:vMerge/>
            <w:tcBorders>
              <w:top w:val="nil"/>
              <w:left w:val="single" w:sz="16" w:space="0" w:color="000000"/>
              <w:bottom w:val="single" w:sz="16" w:space="0" w:color="000000"/>
              <w:right w:val="nil"/>
            </w:tcBorders>
            <w:shd w:val="clear" w:color="auto" w:fill="FFFFFF"/>
          </w:tcPr>
          <w:p w14:paraId="4E9F81AF"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721" w:type="dxa"/>
            <w:vMerge/>
            <w:tcBorders>
              <w:top w:val="nil"/>
              <w:left w:val="nil"/>
              <w:bottom w:val="single" w:sz="16" w:space="0" w:color="000000"/>
              <w:right w:val="nil"/>
            </w:tcBorders>
            <w:shd w:val="clear" w:color="auto" w:fill="FFFFFF"/>
          </w:tcPr>
          <w:p w14:paraId="583F0086" w14:textId="77777777" w:rsidR="00C67332" w:rsidRPr="00C67332" w:rsidRDefault="00C67332" w:rsidP="00C67332">
            <w:pPr>
              <w:autoSpaceDE w:val="0"/>
              <w:autoSpaceDN w:val="0"/>
              <w:adjustRightInd w:val="0"/>
              <w:spacing w:after="0" w:line="240" w:lineRule="auto"/>
              <w:rPr>
                <w:rFonts w:ascii="Arial" w:hAnsi="Arial" w:cs="Arial"/>
                <w:color w:val="000000"/>
                <w:sz w:val="18"/>
                <w:szCs w:val="18"/>
              </w:rPr>
            </w:pPr>
          </w:p>
        </w:tc>
        <w:tc>
          <w:tcPr>
            <w:tcW w:w="1214" w:type="dxa"/>
            <w:tcBorders>
              <w:top w:val="nil"/>
              <w:left w:val="nil"/>
              <w:bottom w:val="single" w:sz="16" w:space="0" w:color="000000"/>
              <w:right w:val="single" w:sz="16" w:space="0" w:color="000000"/>
            </w:tcBorders>
            <w:shd w:val="clear" w:color="auto" w:fill="FFFFFF"/>
          </w:tcPr>
          <w:p w14:paraId="0403E861"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983" w:type="dxa"/>
            <w:tcBorders>
              <w:top w:val="nil"/>
              <w:left w:val="single" w:sz="16" w:space="0" w:color="000000"/>
              <w:bottom w:val="single" w:sz="16" w:space="0" w:color="000000"/>
            </w:tcBorders>
            <w:shd w:val="clear" w:color="auto" w:fill="FFFFFF"/>
            <w:vAlign w:val="center"/>
          </w:tcPr>
          <w:p w14:paraId="24F6809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22.7009</w:t>
            </w:r>
          </w:p>
        </w:tc>
        <w:tc>
          <w:tcPr>
            <w:tcW w:w="1168" w:type="dxa"/>
            <w:tcBorders>
              <w:top w:val="nil"/>
              <w:bottom w:val="single" w:sz="16" w:space="0" w:color="000000"/>
            </w:tcBorders>
            <w:shd w:val="clear" w:color="auto" w:fill="FFFFFF"/>
            <w:vAlign w:val="center"/>
          </w:tcPr>
          <w:p w14:paraId="1FB01944"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4.45630</w:t>
            </w:r>
          </w:p>
        </w:tc>
        <w:tc>
          <w:tcPr>
            <w:tcW w:w="814" w:type="dxa"/>
            <w:tcBorders>
              <w:top w:val="nil"/>
              <w:bottom w:val="single" w:sz="16" w:space="0" w:color="000000"/>
              <w:right w:val="single" w:sz="16" w:space="0" w:color="000000"/>
            </w:tcBorders>
            <w:shd w:val="clear" w:color="auto" w:fill="FFFFFF"/>
            <w:vAlign w:val="center"/>
          </w:tcPr>
          <w:p w14:paraId="41C61B9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234</w:t>
            </w:r>
          </w:p>
        </w:tc>
      </w:tr>
    </w:tbl>
    <w:p w14:paraId="2ACE03CF"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3169C9C9"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bl>
      <w:tblPr>
        <w:tblW w:w="33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33"/>
        <w:gridCol w:w="834"/>
        <w:gridCol w:w="834"/>
        <w:gridCol w:w="834"/>
      </w:tblGrid>
      <w:tr w:rsidR="00C67332" w:rsidRPr="00C67332" w14:paraId="335BFD25" w14:textId="77777777">
        <w:trPr>
          <w:cantSplit/>
        </w:trPr>
        <w:tc>
          <w:tcPr>
            <w:tcW w:w="3332" w:type="dxa"/>
            <w:gridSpan w:val="4"/>
            <w:tcBorders>
              <w:top w:val="nil"/>
              <w:left w:val="nil"/>
              <w:bottom w:val="nil"/>
              <w:right w:val="nil"/>
            </w:tcBorders>
            <w:shd w:val="clear" w:color="auto" w:fill="FFFFFF"/>
            <w:vAlign w:val="center"/>
          </w:tcPr>
          <w:p w14:paraId="426EE535"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b/>
                <w:bCs/>
                <w:color w:val="000000"/>
                <w:sz w:val="18"/>
                <w:szCs w:val="18"/>
              </w:rPr>
              <w:t>Levene's Test of Equality of Error Variances</w:t>
            </w:r>
            <w:r w:rsidRPr="00C67332">
              <w:rPr>
                <w:rFonts w:ascii="Arial" w:hAnsi="Arial" w:cs="Arial"/>
                <w:b/>
                <w:bCs/>
                <w:color w:val="000000"/>
                <w:sz w:val="18"/>
                <w:szCs w:val="18"/>
                <w:vertAlign w:val="superscript"/>
              </w:rPr>
              <w:t>a</w:t>
            </w:r>
          </w:p>
        </w:tc>
      </w:tr>
      <w:tr w:rsidR="00C67332" w:rsidRPr="00C67332" w14:paraId="27ECFE30" w14:textId="77777777">
        <w:trPr>
          <w:cantSplit/>
        </w:trPr>
        <w:tc>
          <w:tcPr>
            <w:tcW w:w="3332" w:type="dxa"/>
            <w:gridSpan w:val="4"/>
            <w:tcBorders>
              <w:top w:val="nil"/>
              <w:left w:val="nil"/>
              <w:bottom w:val="nil"/>
              <w:right w:val="nil"/>
            </w:tcBorders>
            <w:shd w:val="clear" w:color="auto" w:fill="FFFFFF"/>
            <w:vAlign w:val="bottom"/>
          </w:tcPr>
          <w:p w14:paraId="6B0B3494" w14:textId="77777777" w:rsidR="00C67332" w:rsidRPr="00C67332" w:rsidRDefault="00C67332" w:rsidP="00C67332">
            <w:pPr>
              <w:autoSpaceDE w:val="0"/>
              <w:autoSpaceDN w:val="0"/>
              <w:adjustRightInd w:val="0"/>
              <w:spacing w:after="0" w:line="320" w:lineRule="atLeast"/>
              <w:rPr>
                <w:rFonts w:ascii="Times New Roman" w:hAnsi="Times New Roman" w:cs="Times New Roman"/>
                <w:sz w:val="24"/>
                <w:szCs w:val="24"/>
              </w:rPr>
            </w:pPr>
            <w:r w:rsidRPr="00C67332">
              <w:rPr>
                <w:rFonts w:ascii="Arial" w:hAnsi="Arial" w:cs="Arial"/>
                <w:color w:val="000000"/>
                <w:sz w:val="18"/>
                <w:szCs w:val="18"/>
                <w:shd w:val="clear" w:color="auto" w:fill="FFFFFF"/>
              </w:rPr>
              <w:t xml:space="preserve">Dependent Variable:   KEDSTotal  </w:t>
            </w:r>
          </w:p>
        </w:tc>
      </w:tr>
      <w:tr w:rsidR="00C67332" w:rsidRPr="00C67332" w14:paraId="78C38FAA" w14:textId="77777777">
        <w:trPr>
          <w:cantSplit/>
        </w:trPr>
        <w:tc>
          <w:tcPr>
            <w:tcW w:w="833" w:type="dxa"/>
            <w:tcBorders>
              <w:top w:val="single" w:sz="16" w:space="0" w:color="000000"/>
              <w:left w:val="single" w:sz="16" w:space="0" w:color="000000"/>
              <w:bottom w:val="single" w:sz="16" w:space="0" w:color="000000"/>
            </w:tcBorders>
            <w:shd w:val="clear" w:color="auto" w:fill="FFFFFF"/>
            <w:vAlign w:val="bottom"/>
          </w:tcPr>
          <w:p w14:paraId="49E04AFB"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F</w:t>
            </w:r>
          </w:p>
        </w:tc>
        <w:tc>
          <w:tcPr>
            <w:tcW w:w="833" w:type="dxa"/>
            <w:tcBorders>
              <w:top w:val="single" w:sz="16" w:space="0" w:color="000000"/>
              <w:bottom w:val="single" w:sz="16" w:space="0" w:color="000000"/>
            </w:tcBorders>
            <w:shd w:val="clear" w:color="auto" w:fill="FFFFFF"/>
            <w:vAlign w:val="bottom"/>
          </w:tcPr>
          <w:p w14:paraId="3CA96D54"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df1</w:t>
            </w:r>
          </w:p>
        </w:tc>
        <w:tc>
          <w:tcPr>
            <w:tcW w:w="833" w:type="dxa"/>
            <w:tcBorders>
              <w:top w:val="single" w:sz="16" w:space="0" w:color="000000"/>
              <w:bottom w:val="single" w:sz="16" w:space="0" w:color="000000"/>
            </w:tcBorders>
            <w:shd w:val="clear" w:color="auto" w:fill="FFFFFF"/>
            <w:vAlign w:val="bottom"/>
          </w:tcPr>
          <w:p w14:paraId="4AD409CE"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df2</w:t>
            </w:r>
          </w:p>
        </w:tc>
        <w:tc>
          <w:tcPr>
            <w:tcW w:w="833" w:type="dxa"/>
            <w:tcBorders>
              <w:top w:val="single" w:sz="16" w:space="0" w:color="000000"/>
              <w:bottom w:val="single" w:sz="16" w:space="0" w:color="000000"/>
              <w:right w:val="single" w:sz="16" w:space="0" w:color="000000"/>
            </w:tcBorders>
            <w:shd w:val="clear" w:color="auto" w:fill="FFFFFF"/>
            <w:vAlign w:val="bottom"/>
          </w:tcPr>
          <w:p w14:paraId="4388F8F4"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Sig.</w:t>
            </w:r>
          </w:p>
        </w:tc>
      </w:tr>
      <w:tr w:rsidR="00C67332" w:rsidRPr="00C67332" w14:paraId="7767F0F6" w14:textId="77777777">
        <w:trPr>
          <w:cantSplit/>
        </w:trPr>
        <w:tc>
          <w:tcPr>
            <w:tcW w:w="833" w:type="dxa"/>
            <w:tcBorders>
              <w:top w:val="single" w:sz="16" w:space="0" w:color="000000"/>
              <w:left w:val="single" w:sz="16" w:space="0" w:color="000000"/>
              <w:bottom w:val="single" w:sz="16" w:space="0" w:color="000000"/>
            </w:tcBorders>
            <w:shd w:val="clear" w:color="auto" w:fill="FFFFFF"/>
            <w:vAlign w:val="center"/>
          </w:tcPr>
          <w:p w14:paraId="016B639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.612</w:t>
            </w:r>
          </w:p>
        </w:tc>
        <w:tc>
          <w:tcPr>
            <w:tcW w:w="833" w:type="dxa"/>
            <w:tcBorders>
              <w:top w:val="single" w:sz="16" w:space="0" w:color="000000"/>
              <w:bottom w:val="single" w:sz="16" w:space="0" w:color="000000"/>
            </w:tcBorders>
            <w:shd w:val="clear" w:color="auto" w:fill="FFFFFF"/>
            <w:vAlign w:val="center"/>
          </w:tcPr>
          <w:p w14:paraId="0FD89B5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w:t>
            </w:r>
          </w:p>
        </w:tc>
        <w:tc>
          <w:tcPr>
            <w:tcW w:w="833" w:type="dxa"/>
            <w:tcBorders>
              <w:top w:val="single" w:sz="16" w:space="0" w:color="000000"/>
              <w:bottom w:val="single" w:sz="16" w:space="0" w:color="000000"/>
            </w:tcBorders>
            <w:shd w:val="clear" w:color="auto" w:fill="FFFFFF"/>
            <w:vAlign w:val="center"/>
          </w:tcPr>
          <w:p w14:paraId="03CCC37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226</w:t>
            </w:r>
          </w:p>
        </w:tc>
        <w:tc>
          <w:tcPr>
            <w:tcW w:w="833" w:type="dxa"/>
            <w:tcBorders>
              <w:top w:val="single" w:sz="16" w:space="0" w:color="000000"/>
              <w:bottom w:val="single" w:sz="16" w:space="0" w:color="000000"/>
              <w:right w:val="single" w:sz="16" w:space="0" w:color="000000"/>
            </w:tcBorders>
            <w:shd w:val="clear" w:color="auto" w:fill="FFFFFF"/>
            <w:vAlign w:val="center"/>
          </w:tcPr>
          <w:p w14:paraId="6172425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.745</w:t>
            </w:r>
          </w:p>
        </w:tc>
      </w:tr>
      <w:tr w:rsidR="00C67332" w:rsidRPr="00C67332" w14:paraId="6D91E5F6" w14:textId="77777777">
        <w:trPr>
          <w:cantSplit/>
        </w:trPr>
        <w:tc>
          <w:tcPr>
            <w:tcW w:w="3332" w:type="dxa"/>
            <w:gridSpan w:val="4"/>
            <w:tcBorders>
              <w:top w:val="nil"/>
              <w:left w:val="nil"/>
              <w:bottom w:val="nil"/>
              <w:right w:val="nil"/>
            </w:tcBorders>
            <w:shd w:val="clear" w:color="auto" w:fill="FFFFFF"/>
          </w:tcPr>
          <w:p w14:paraId="6993FE5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lastRenderedPageBreak/>
              <w:t>Tests the null hypothesis that the error variance of the dependent variable is equal across groups.</w:t>
            </w:r>
          </w:p>
        </w:tc>
      </w:tr>
      <w:tr w:rsidR="00C67332" w:rsidRPr="00C67332" w14:paraId="7A7DF670" w14:textId="77777777">
        <w:trPr>
          <w:cantSplit/>
        </w:trPr>
        <w:tc>
          <w:tcPr>
            <w:tcW w:w="3332" w:type="dxa"/>
            <w:gridSpan w:val="4"/>
            <w:tcBorders>
              <w:top w:val="nil"/>
              <w:left w:val="nil"/>
              <w:bottom w:val="nil"/>
              <w:right w:val="nil"/>
            </w:tcBorders>
            <w:shd w:val="clear" w:color="auto" w:fill="FFFFFF"/>
          </w:tcPr>
          <w:p w14:paraId="113006B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a. Design: Intercept + Gender + Professional + agegroups + Gender * Professional + Gender * agegroups + Professional * agegroups + Gender * Professional * agegroups</w:t>
            </w:r>
          </w:p>
        </w:tc>
      </w:tr>
    </w:tbl>
    <w:p w14:paraId="4D6418BA"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5032995D"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bl>
      <w:tblPr>
        <w:tblW w:w="86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1"/>
        <w:gridCol w:w="1169"/>
        <w:gridCol w:w="814"/>
        <w:gridCol w:w="1168"/>
        <w:gridCol w:w="1091"/>
        <w:gridCol w:w="814"/>
        <w:gridCol w:w="1168"/>
      </w:tblGrid>
      <w:tr w:rsidR="00C67332" w:rsidRPr="00C67332" w14:paraId="6A2DD1B9" w14:textId="77777777">
        <w:trPr>
          <w:cantSplit/>
        </w:trPr>
        <w:tc>
          <w:tcPr>
            <w:tcW w:w="8682" w:type="dxa"/>
            <w:gridSpan w:val="7"/>
            <w:tcBorders>
              <w:top w:val="nil"/>
              <w:left w:val="nil"/>
              <w:bottom w:val="nil"/>
              <w:right w:val="nil"/>
            </w:tcBorders>
            <w:shd w:val="clear" w:color="auto" w:fill="FFFFFF"/>
            <w:vAlign w:val="center"/>
          </w:tcPr>
          <w:p w14:paraId="40327135"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b/>
                <w:bCs/>
                <w:color w:val="000000"/>
                <w:sz w:val="18"/>
                <w:szCs w:val="18"/>
              </w:rPr>
              <w:t>Tests of Between-Subjects Effects</w:t>
            </w:r>
          </w:p>
        </w:tc>
      </w:tr>
      <w:tr w:rsidR="00C67332" w:rsidRPr="00C67332" w14:paraId="20E3C703" w14:textId="77777777">
        <w:trPr>
          <w:cantSplit/>
        </w:trPr>
        <w:tc>
          <w:tcPr>
            <w:tcW w:w="8682" w:type="dxa"/>
            <w:gridSpan w:val="7"/>
            <w:tcBorders>
              <w:top w:val="nil"/>
              <w:left w:val="nil"/>
              <w:bottom w:val="nil"/>
              <w:right w:val="nil"/>
            </w:tcBorders>
            <w:shd w:val="clear" w:color="auto" w:fill="FFFFFF"/>
            <w:vAlign w:val="bottom"/>
          </w:tcPr>
          <w:p w14:paraId="7AD38D61" w14:textId="77777777" w:rsidR="00C67332" w:rsidRPr="00C67332" w:rsidRDefault="00C67332" w:rsidP="00C67332">
            <w:pPr>
              <w:autoSpaceDE w:val="0"/>
              <w:autoSpaceDN w:val="0"/>
              <w:adjustRightInd w:val="0"/>
              <w:spacing w:after="0" w:line="320" w:lineRule="atLeast"/>
              <w:rPr>
                <w:rFonts w:ascii="Times New Roman" w:hAnsi="Times New Roman" w:cs="Times New Roman"/>
                <w:sz w:val="24"/>
                <w:szCs w:val="24"/>
              </w:rPr>
            </w:pPr>
            <w:r w:rsidRPr="00C67332">
              <w:rPr>
                <w:rFonts w:ascii="Arial" w:hAnsi="Arial" w:cs="Arial"/>
                <w:color w:val="000000"/>
                <w:sz w:val="18"/>
                <w:szCs w:val="18"/>
                <w:shd w:val="clear" w:color="auto" w:fill="FFFFFF"/>
              </w:rPr>
              <w:t xml:space="preserve">Dependent Variable:   KEDSTotal  </w:t>
            </w:r>
          </w:p>
        </w:tc>
      </w:tr>
      <w:tr w:rsidR="00C67332" w:rsidRPr="00C67332" w14:paraId="5FC32728" w14:textId="77777777">
        <w:trPr>
          <w:cantSplit/>
        </w:trPr>
        <w:tc>
          <w:tcPr>
            <w:tcW w:w="2459" w:type="dxa"/>
            <w:tcBorders>
              <w:top w:val="single" w:sz="16" w:space="0" w:color="000000"/>
              <w:left w:val="single" w:sz="16" w:space="0" w:color="000000"/>
              <w:bottom w:val="single" w:sz="16" w:space="0" w:color="000000"/>
              <w:right w:val="single" w:sz="16" w:space="0" w:color="000000"/>
            </w:tcBorders>
            <w:shd w:val="clear" w:color="auto" w:fill="FFFFFF"/>
            <w:vAlign w:val="bottom"/>
          </w:tcPr>
          <w:p w14:paraId="5D5692D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Source</w:t>
            </w:r>
          </w:p>
        </w:tc>
        <w:tc>
          <w:tcPr>
            <w:tcW w:w="1168" w:type="dxa"/>
            <w:tcBorders>
              <w:top w:val="single" w:sz="16" w:space="0" w:color="000000"/>
              <w:left w:val="single" w:sz="16" w:space="0" w:color="000000"/>
              <w:bottom w:val="single" w:sz="16" w:space="0" w:color="000000"/>
            </w:tcBorders>
            <w:shd w:val="clear" w:color="auto" w:fill="FFFFFF"/>
            <w:vAlign w:val="bottom"/>
          </w:tcPr>
          <w:p w14:paraId="5D4BDFED"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Type III Sum of Squares</w:t>
            </w:r>
          </w:p>
        </w:tc>
        <w:tc>
          <w:tcPr>
            <w:tcW w:w="814" w:type="dxa"/>
            <w:tcBorders>
              <w:top w:val="single" w:sz="16" w:space="0" w:color="000000"/>
              <w:bottom w:val="single" w:sz="16" w:space="0" w:color="000000"/>
            </w:tcBorders>
            <w:shd w:val="clear" w:color="auto" w:fill="FFFFFF"/>
            <w:vAlign w:val="bottom"/>
          </w:tcPr>
          <w:p w14:paraId="42DA6C2D"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df</w:t>
            </w:r>
          </w:p>
        </w:tc>
        <w:tc>
          <w:tcPr>
            <w:tcW w:w="1168" w:type="dxa"/>
            <w:tcBorders>
              <w:top w:val="single" w:sz="16" w:space="0" w:color="000000"/>
              <w:bottom w:val="single" w:sz="16" w:space="0" w:color="000000"/>
            </w:tcBorders>
            <w:shd w:val="clear" w:color="auto" w:fill="FFFFFF"/>
            <w:vAlign w:val="bottom"/>
          </w:tcPr>
          <w:p w14:paraId="5074D576"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Mean Square</w:t>
            </w:r>
          </w:p>
        </w:tc>
        <w:tc>
          <w:tcPr>
            <w:tcW w:w="1091" w:type="dxa"/>
            <w:tcBorders>
              <w:top w:val="single" w:sz="16" w:space="0" w:color="000000"/>
              <w:bottom w:val="single" w:sz="16" w:space="0" w:color="000000"/>
            </w:tcBorders>
            <w:shd w:val="clear" w:color="auto" w:fill="FFFFFF"/>
            <w:vAlign w:val="bottom"/>
          </w:tcPr>
          <w:p w14:paraId="2D2DE4EA"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F</w:t>
            </w:r>
          </w:p>
        </w:tc>
        <w:tc>
          <w:tcPr>
            <w:tcW w:w="814" w:type="dxa"/>
            <w:tcBorders>
              <w:top w:val="single" w:sz="16" w:space="0" w:color="000000"/>
              <w:bottom w:val="single" w:sz="16" w:space="0" w:color="000000"/>
            </w:tcBorders>
            <w:shd w:val="clear" w:color="auto" w:fill="FFFFFF"/>
            <w:vAlign w:val="bottom"/>
          </w:tcPr>
          <w:p w14:paraId="54B39EB4"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Sig.</w:t>
            </w:r>
          </w:p>
        </w:tc>
        <w:tc>
          <w:tcPr>
            <w:tcW w:w="1168" w:type="dxa"/>
            <w:tcBorders>
              <w:top w:val="single" w:sz="16" w:space="0" w:color="000000"/>
              <w:bottom w:val="single" w:sz="16" w:space="0" w:color="000000"/>
              <w:right w:val="single" w:sz="16" w:space="0" w:color="000000"/>
            </w:tcBorders>
            <w:shd w:val="clear" w:color="auto" w:fill="FFFFFF"/>
            <w:vAlign w:val="bottom"/>
          </w:tcPr>
          <w:p w14:paraId="09DC33FD" w14:textId="77777777" w:rsidR="00C67332" w:rsidRPr="00C67332" w:rsidRDefault="00C67332" w:rsidP="00C67332">
            <w:pPr>
              <w:autoSpaceDE w:val="0"/>
              <w:autoSpaceDN w:val="0"/>
              <w:adjustRightInd w:val="0"/>
              <w:spacing w:after="0" w:line="320" w:lineRule="atLeast"/>
              <w:ind w:left="60" w:right="60"/>
              <w:jc w:val="center"/>
              <w:rPr>
                <w:rFonts w:ascii="Arial" w:hAnsi="Arial" w:cs="Arial"/>
                <w:color w:val="000000"/>
                <w:sz w:val="18"/>
                <w:szCs w:val="18"/>
              </w:rPr>
            </w:pPr>
            <w:r w:rsidRPr="00C67332">
              <w:rPr>
                <w:rFonts w:ascii="Arial" w:hAnsi="Arial" w:cs="Arial"/>
                <w:color w:val="000000"/>
                <w:sz w:val="18"/>
                <w:szCs w:val="18"/>
              </w:rPr>
              <w:t>Partial Eta Squared</w:t>
            </w:r>
          </w:p>
        </w:tc>
      </w:tr>
      <w:tr w:rsidR="00C67332" w:rsidRPr="00C67332" w14:paraId="77506534" w14:textId="77777777">
        <w:trPr>
          <w:cantSplit/>
        </w:trPr>
        <w:tc>
          <w:tcPr>
            <w:tcW w:w="2459" w:type="dxa"/>
            <w:tcBorders>
              <w:top w:val="single" w:sz="16" w:space="0" w:color="000000"/>
              <w:left w:val="single" w:sz="16" w:space="0" w:color="000000"/>
              <w:bottom w:val="nil"/>
              <w:right w:val="single" w:sz="16" w:space="0" w:color="000000"/>
            </w:tcBorders>
            <w:shd w:val="clear" w:color="auto" w:fill="FFFFFF"/>
          </w:tcPr>
          <w:p w14:paraId="5CC216D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Corrected Model</w:t>
            </w:r>
          </w:p>
        </w:tc>
        <w:tc>
          <w:tcPr>
            <w:tcW w:w="1168" w:type="dxa"/>
            <w:tcBorders>
              <w:top w:val="single" w:sz="16" w:space="0" w:color="000000"/>
              <w:left w:val="single" w:sz="16" w:space="0" w:color="000000"/>
              <w:bottom w:val="nil"/>
            </w:tcBorders>
            <w:shd w:val="clear" w:color="auto" w:fill="FFFFFF"/>
            <w:vAlign w:val="center"/>
          </w:tcPr>
          <w:p w14:paraId="1CF3839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993.206</w:t>
            </w:r>
            <w:r w:rsidRPr="00C67332">
              <w:rPr>
                <w:rFonts w:ascii="Arial" w:hAnsi="Arial" w:cs="Arial"/>
                <w:color w:val="000000"/>
                <w:sz w:val="18"/>
                <w:szCs w:val="18"/>
                <w:vertAlign w:val="superscript"/>
              </w:rPr>
              <w:t>a</w:t>
            </w:r>
          </w:p>
        </w:tc>
        <w:tc>
          <w:tcPr>
            <w:tcW w:w="814" w:type="dxa"/>
            <w:tcBorders>
              <w:top w:val="single" w:sz="16" w:space="0" w:color="000000"/>
              <w:bottom w:val="nil"/>
            </w:tcBorders>
            <w:shd w:val="clear" w:color="auto" w:fill="FFFFFF"/>
            <w:vAlign w:val="center"/>
          </w:tcPr>
          <w:p w14:paraId="450AE10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7</w:t>
            </w:r>
          </w:p>
        </w:tc>
        <w:tc>
          <w:tcPr>
            <w:tcW w:w="1168" w:type="dxa"/>
            <w:tcBorders>
              <w:top w:val="single" w:sz="16" w:space="0" w:color="000000"/>
              <w:bottom w:val="nil"/>
            </w:tcBorders>
            <w:shd w:val="clear" w:color="auto" w:fill="FFFFFF"/>
            <w:vAlign w:val="center"/>
          </w:tcPr>
          <w:p w14:paraId="4D67F92D"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141.887</w:t>
            </w:r>
          </w:p>
        </w:tc>
        <w:tc>
          <w:tcPr>
            <w:tcW w:w="1091" w:type="dxa"/>
            <w:tcBorders>
              <w:top w:val="single" w:sz="16" w:space="0" w:color="000000"/>
              <w:bottom w:val="nil"/>
            </w:tcBorders>
            <w:shd w:val="clear" w:color="auto" w:fill="FFFFFF"/>
            <w:vAlign w:val="center"/>
          </w:tcPr>
          <w:p w14:paraId="28CF043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8.824</w:t>
            </w:r>
          </w:p>
        </w:tc>
        <w:tc>
          <w:tcPr>
            <w:tcW w:w="814" w:type="dxa"/>
            <w:tcBorders>
              <w:top w:val="single" w:sz="16" w:space="0" w:color="000000"/>
              <w:bottom w:val="nil"/>
            </w:tcBorders>
            <w:shd w:val="clear" w:color="auto" w:fill="FFFFFF"/>
            <w:vAlign w:val="center"/>
          </w:tcPr>
          <w:p w14:paraId="28E0CBA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.000</w:t>
            </w:r>
          </w:p>
        </w:tc>
        <w:tc>
          <w:tcPr>
            <w:tcW w:w="1168" w:type="dxa"/>
            <w:tcBorders>
              <w:top w:val="single" w:sz="16" w:space="0" w:color="000000"/>
              <w:bottom w:val="nil"/>
              <w:right w:val="single" w:sz="16" w:space="0" w:color="000000"/>
            </w:tcBorders>
            <w:shd w:val="clear" w:color="auto" w:fill="FFFFFF"/>
            <w:vAlign w:val="center"/>
          </w:tcPr>
          <w:p w14:paraId="52F0B4A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.215</w:t>
            </w:r>
          </w:p>
        </w:tc>
      </w:tr>
      <w:tr w:rsidR="00C67332" w:rsidRPr="00C67332" w14:paraId="1127ED60" w14:textId="77777777">
        <w:trPr>
          <w:cantSplit/>
        </w:trPr>
        <w:tc>
          <w:tcPr>
            <w:tcW w:w="2459" w:type="dxa"/>
            <w:tcBorders>
              <w:top w:val="nil"/>
              <w:left w:val="single" w:sz="16" w:space="0" w:color="000000"/>
              <w:bottom w:val="nil"/>
              <w:right w:val="single" w:sz="16" w:space="0" w:color="000000"/>
            </w:tcBorders>
            <w:shd w:val="clear" w:color="auto" w:fill="FFFFFF"/>
          </w:tcPr>
          <w:p w14:paraId="62476E9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Intercept</w:t>
            </w:r>
          </w:p>
        </w:tc>
        <w:tc>
          <w:tcPr>
            <w:tcW w:w="1168" w:type="dxa"/>
            <w:tcBorders>
              <w:top w:val="nil"/>
              <w:left w:val="single" w:sz="16" w:space="0" w:color="000000"/>
              <w:bottom w:val="nil"/>
            </w:tcBorders>
            <w:shd w:val="clear" w:color="auto" w:fill="FFFFFF"/>
            <w:vAlign w:val="center"/>
          </w:tcPr>
          <w:p w14:paraId="696B0DB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91913.761</w:t>
            </w:r>
          </w:p>
        </w:tc>
        <w:tc>
          <w:tcPr>
            <w:tcW w:w="814" w:type="dxa"/>
            <w:tcBorders>
              <w:top w:val="nil"/>
              <w:bottom w:val="nil"/>
            </w:tcBorders>
            <w:shd w:val="clear" w:color="auto" w:fill="FFFFFF"/>
            <w:vAlign w:val="center"/>
          </w:tcPr>
          <w:p w14:paraId="4AFB1F4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1EEB6D7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91913.761</w:t>
            </w:r>
          </w:p>
        </w:tc>
        <w:tc>
          <w:tcPr>
            <w:tcW w:w="1091" w:type="dxa"/>
            <w:tcBorders>
              <w:top w:val="nil"/>
              <w:bottom w:val="nil"/>
            </w:tcBorders>
            <w:shd w:val="clear" w:color="auto" w:fill="FFFFFF"/>
            <w:vAlign w:val="center"/>
          </w:tcPr>
          <w:p w14:paraId="48D3281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5716.385</w:t>
            </w:r>
          </w:p>
        </w:tc>
        <w:tc>
          <w:tcPr>
            <w:tcW w:w="814" w:type="dxa"/>
            <w:tcBorders>
              <w:top w:val="nil"/>
              <w:bottom w:val="nil"/>
            </w:tcBorders>
            <w:shd w:val="clear" w:color="auto" w:fill="FFFFFF"/>
            <w:vAlign w:val="center"/>
          </w:tcPr>
          <w:p w14:paraId="67B5436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.000</w:t>
            </w:r>
          </w:p>
        </w:tc>
        <w:tc>
          <w:tcPr>
            <w:tcW w:w="1168" w:type="dxa"/>
            <w:tcBorders>
              <w:top w:val="nil"/>
              <w:bottom w:val="nil"/>
              <w:right w:val="single" w:sz="16" w:space="0" w:color="000000"/>
            </w:tcBorders>
            <w:shd w:val="clear" w:color="auto" w:fill="FFFFFF"/>
            <w:vAlign w:val="center"/>
          </w:tcPr>
          <w:p w14:paraId="2FE8CDB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.962</w:t>
            </w:r>
          </w:p>
        </w:tc>
      </w:tr>
      <w:tr w:rsidR="00C67332" w:rsidRPr="00C67332" w14:paraId="661B61AE" w14:textId="77777777">
        <w:trPr>
          <w:cantSplit/>
        </w:trPr>
        <w:tc>
          <w:tcPr>
            <w:tcW w:w="2459" w:type="dxa"/>
            <w:tcBorders>
              <w:top w:val="nil"/>
              <w:left w:val="single" w:sz="16" w:space="0" w:color="000000"/>
              <w:bottom w:val="nil"/>
              <w:right w:val="single" w:sz="16" w:space="0" w:color="000000"/>
            </w:tcBorders>
            <w:shd w:val="clear" w:color="auto" w:fill="FFFFFF"/>
          </w:tcPr>
          <w:p w14:paraId="43CA28D5"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w:t>
            </w:r>
          </w:p>
        </w:tc>
        <w:tc>
          <w:tcPr>
            <w:tcW w:w="1168" w:type="dxa"/>
            <w:tcBorders>
              <w:top w:val="nil"/>
              <w:left w:val="single" w:sz="16" w:space="0" w:color="000000"/>
              <w:bottom w:val="nil"/>
            </w:tcBorders>
            <w:shd w:val="clear" w:color="auto" w:fill="FFFFFF"/>
            <w:vAlign w:val="center"/>
          </w:tcPr>
          <w:p w14:paraId="3D8D4C9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387.267</w:t>
            </w:r>
          </w:p>
        </w:tc>
        <w:tc>
          <w:tcPr>
            <w:tcW w:w="814" w:type="dxa"/>
            <w:tcBorders>
              <w:top w:val="nil"/>
              <w:bottom w:val="nil"/>
            </w:tcBorders>
            <w:shd w:val="clear" w:color="auto" w:fill="FFFFFF"/>
            <w:vAlign w:val="center"/>
          </w:tcPr>
          <w:p w14:paraId="70C1300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3E5D36B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387.267</w:t>
            </w:r>
          </w:p>
        </w:tc>
        <w:tc>
          <w:tcPr>
            <w:tcW w:w="1091" w:type="dxa"/>
            <w:tcBorders>
              <w:top w:val="nil"/>
              <w:bottom w:val="nil"/>
            </w:tcBorders>
            <w:shd w:val="clear" w:color="auto" w:fill="FFFFFF"/>
            <w:vAlign w:val="center"/>
          </w:tcPr>
          <w:p w14:paraId="1908FC2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24.085</w:t>
            </w:r>
          </w:p>
        </w:tc>
        <w:tc>
          <w:tcPr>
            <w:tcW w:w="814" w:type="dxa"/>
            <w:tcBorders>
              <w:top w:val="nil"/>
              <w:bottom w:val="nil"/>
            </w:tcBorders>
            <w:shd w:val="clear" w:color="auto" w:fill="FFFFFF"/>
            <w:vAlign w:val="center"/>
          </w:tcPr>
          <w:p w14:paraId="08BE065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.000</w:t>
            </w:r>
          </w:p>
        </w:tc>
        <w:tc>
          <w:tcPr>
            <w:tcW w:w="1168" w:type="dxa"/>
            <w:tcBorders>
              <w:top w:val="nil"/>
              <w:bottom w:val="nil"/>
              <w:right w:val="single" w:sz="16" w:space="0" w:color="000000"/>
            </w:tcBorders>
            <w:shd w:val="clear" w:color="auto" w:fill="FFFFFF"/>
            <w:vAlign w:val="center"/>
          </w:tcPr>
          <w:p w14:paraId="7D05E47C"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.096</w:t>
            </w:r>
          </w:p>
        </w:tc>
      </w:tr>
      <w:tr w:rsidR="00C67332" w:rsidRPr="00C67332" w14:paraId="0B52D431" w14:textId="77777777">
        <w:trPr>
          <w:cantSplit/>
        </w:trPr>
        <w:tc>
          <w:tcPr>
            <w:tcW w:w="2459" w:type="dxa"/>
            <w:tcBorders>
              <w:top w:val="nil"/>
              <w:left w:val="single" w:sz="16" w:space="0" w:color="000000"/>
              <w:bottom w:val="nil"/>
              <w:right w:val="single" w:sz="16" w:space="0" w:color="000000"/>
            </w:tcBorders>
            <w:shd w:val="clear" w:color="auto" w:fill="FFFFFF"/>
          </w:tcPr>
          <w:p w14:paraId="437F3B22"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w:t>
            </w:r>
          </w:p>
        </w:tc>
        <w:tc>
          <w:tcPr>
            <w:tcW w:w="1168" w:type="dxa"/>
            <w:tcBorders>
              <w:top w:val="nil"/>
              <w:left w:val="single" w:sz="16" w:space="0" w:color="000000"/>
              <w:bottom w:val="nil"/>
            </w:tcBorders>
            <w:shd w:val="clear" w:color="auto" w:fill="FFFFFF"/>
            <w:vAlign w:val="center"/>
          </w:tcPr>
          <w:p w14:paraId="030C68E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197.244</w:t>
            </w:r>
          </w:p>
        </w:tc>
        <w:tc>
          <w:tcPr>
            <w:tcW w:w="814" w:type="dxa"/>
            <w:tcBorders>
              <w:top w:val="nil"/>
              <w:bottom w:val="nil"/>
            </w:tcBorders>
            <w:shd w:val="clear" w:color="auto" w:fill="FFFFFF"/>
            <w:vAlign w:val="center"/>
          </w:tcPr>
          <w:p w14:paraId="0E21792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3531A41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197.244</w:t>
            </w:r>
          </w:p>
        </w:tc>
        <w:tc>
          <w:tcPr>
            <w:tcW w:w="1091" w:type="dxa"/>
            <w:tcBorders>
              <w:top w:val="nil"/>
              <w:bottom w:val="nil"/>
            </w:tcBorders>
            <w:shd w:val="clear" w:color="auto" w:fill="FFFFFF"/>
            <w:vAlign w:val="center"/>
          </w:tcPr>
          <w:p w14:paraId="4C70C57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12.267</w:t>
            </w:r>
          </w:p>
        </w:tc>
        <w:tc>
          <w:tcPr>
            <w:tcW w:w="814" w:type="dxa"/>
            <w:tcBorders>
              <w:top w:val="nil"/>
              <w:bottom w:val="nil"/>
            </w:tcBorders>
            <w:shd w:val="clear" w:color="auto" w:fill="FFFFFF"/>
            <w:vAlign w:val="center"/>
          </w:tcPr>
          <w:p w14:paraId="1D537E0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.001</w:t>
            </w:r>
          </w:p>
        </w:tc>
        <w:tc>
          <w:tcPr>
            <w:tcW w:w="1168" w:type="dxa"/>
            <w:tcBorders>
              <w:top w:val="nil"/>
              <w:bottom w:val="nil"/>
              <w:right w:val="single" w:sz="16" w:space="0" w:color="000000"/>
            </w:tcBorders>
            <w:shd w:val="clear" w:color="auto" w:fill="FFFFFF"/>
            <w:vAlign w:val="center"/>
          </w:tcPr>
          <w:p w14:paraId="2715D32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.051</w:t>
            </w:r>
          </w:p>
        </w:tc>
      </w:tr>
      <w:tr w:rsidR="00C67332" w:rsidRPr="00C67332" w14:paraId="2C342A50" w14:textId="77777777">
        <w:trPr>
          <w:cantSplit/>
        </w:trPr>
        <w:tc>
          <w:tcPr>
            <w:tcW w:w="2459" w:type="dxa"/>
            <w:tcBorders>
              <w:top w:val="nil"/>
              <w:left w:val="single" w:sz="16" w:space="0" w:color="000000"/>
              <w:bottom w:val="nil"/>
              <w:right w:val="single" w:sz="16" w:space="0" w:color="000000"/>
            </w:tcBorders>
            <w:shd w:val="clear" w:color="auto" w:fill="FFFFFF"/>
          </w:tcPr>
          <w:p w14:paraId="03A31EC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agegroups</w:t>
            </w:r>
          </w:p>
        </w:tc>
        <w:tc>
          <w:tcPr>
            <w:tcW w:w="1168" w:type="dxa"/>
            <w:tcBorders>
              <w:top w:val="nil"/>
              <w:left w:val="single" w:sz="16" w:space="0" w:color="000000"/>
              <w:bottom w:val="nil"/>
            </w:tcBorders>
            <w:shd w:val="clear" w:color="auto" w:fill="FFFFFF"/>
            <w:vAlign w:val="center"/>
          </w:tcPr>
          <w:p w14:paraId="23E0EDB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5.641</w:t>
            </w:r>
          </w:p>
        </w:tc>
        <w:tc>
          <w:tcPr>
            <w:tcW w:w="814" w:type="dxa"/>
            <w:tcBorders>
              <w:top w:val="nil"/>
              <w:bottom w:val="nil"/>
            </w:tcBorders>
            <w:shd w:val="clear" w:color="auto" w:fill="FFFFFF"/>
            <w:vAlign w:val="center"/>
          </w:tcPr>
          <w:p w14:paraId="070B95F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6285D9F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5.641</w:t>
            </w:r>
          </w:p>
        </w:tc>
        <w:tc>
          <w:tcPr>
            <w:tcW w:w="1091" w:type="dxa"/>
            <w:tcBorders>
              <w:top w:val="nil"/>
              <w:bottom w:val="nil"/>
            </w:tcBorders>
            <w:shd w:val="clear" w:color="auto" w:fill="FFFFFF"/>
            <w:vAlign w:val="center"/>
          </w:tcPr>
          <w:p w14:paraId="44077E0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.351</w:t>
            </w:r>
          </w:p>
        </w:tc>
        <w:tc>
          <w:tcPr>
            <w:tcW w:w="814" w:type="dxa"/>
            <w:tcBorders>
              <w:top w:val="nil"/>
              <w:bottom w:val="nil"/>
            </w:tcBorders>
            <w:shd w:val="clear" w:color="auto" w:fill="FFFFFF"/>
            <w:vAlign w:val="center"/>
          </w:tcPr>
          <w:p w14:paraId="6E7B575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.554</w:t>
            </w:r>
          </w:p>
        </w:tc>
        <w:tc>
          <w:tcPr>
            <w:tcW w:w="1168" w:type="dxa"/>
            <w:tcBorders>
              <w:top w:val="nil"/>
              <w:bottom w:val="nil"/>
              <w:right w:val="single" w:sz="16" w:space="0" w:color="000000"/>
            </w:tcBorders>
            <w:shd w:val="clear" w:color="auto" w:fill="FFFFFF"/>
            <w:vAlign w:val="center"/>
          </w:tcPr>
          <w:p w14:paraId="0CD3962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.002</w:t>
            </w:r>
          </w:p>
        </w:tc>
      </w:tr>
      <w:tr w:rsidR="00C67332" w:rsidRPr="00C67332" w14:paraId="530940D4" w14:textId="77777777">
        <w:trPr>
          <w:cantSplit/>
        </w:trPr>
        <w:tc>
          <w:tcPr>
            <w:tcW w:w="2459" w:type="dxa"/>
            <w:tcBorders>
              <w:top w:val="nil"/>
              <w:left w:val="single" w:sz="16" w:space="0" w:color="000000"/>
              <w:bottom w:val="nil"/>
              <w:right w:val="single" w:sz="16" w:space="0" w:color="000000"/>
            </w:tcBorders>
            <w:shd w:val="clear" w:color="auto" w:fill="FFFFFF"/>
          </w:tcPr>
          <w:p w14:paraId="6848183A"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 * Professional</w:t>
            </w:r>
          </w:p>
        </w:tc>
        <w:tc>
          <w:tcPr>
            <w:tcW w:w="1168" w:type="dxa"/>
            <w:tcBorders>
              <w:top w:val="nil"/>
              <w:left w:val="single" w:sz="16" w:space="0" w:color="000000"/>
              <w:bottom w:val="nil"/>
            </w:tcBorders>
            <w:shd w:val="clear" w:color="auto" w:fill="FFFFFF"/>
            <w:vAlign w:val="center"/>
          </w:tcPr>
          <w:p w14:paraId="30D648C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104.144</w:t>
            </w:r>
          </w:p>
        </w:tc>
        <w:tc>
          <w:tcPr>
            <w:tcW w:w="814" w:type="dxa"/>
            <w:tcBorders>
              <w:top w:val="nil"/>
              <w:bottom w:val="nil"/>
            </w:tcBorders>
            <w:shd w:val="clear" w:color="auto" w:fill="FFFFFF"/>
            <w:vAlign w:val="center"/>
          </w:tcPr>
          <w:p w14:paraId="27B1EC3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6FC05E4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104.144</w:t>
            </w:r>
          </w:p>
        </w:tc>
        <w:tc>
          <w:tcPr>
            <w:tcW w:w="1091" w:type="dxa"/>
            <w:tcBorders>
              <w:top w:val="nil"/>
              <w:bottom w:val="nil"/>
            </w:tcBorders>
            <w:shd w:val="clear" w:color="auto" w:fill="FFFFFF"/>
            <w:vAlign w:val="center"/>
          </w:tcPr>
          <w:p w14:paraId="41EE01F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6.477</w:t>
            </w:r>
          </w:p>
        </w:tc>
        <w:tc>
          <w:tcPr>
            <w:tcW w:w="814" w:type="dxa"/>
            <w:tcBorders>
              <w:top w:val="nil"/>
              <w:bottom w:val="nil"/>
            </w:tcBorders>
            <w:shd w:val="clear" w:color="auto" w:fill="FFFFFF"/>
            <w:vAlign w:val="center"/>
          </w:tcPr>
          <w:p w14:paraId="62CE4CD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.012</w:t>
            </w:r>
          </w:p>
        </w:tc>
        <w:tc>
          <w:tcPr>
            <w:tcW w:w="1168" w:type="dxa"/>
            <w:tcBorders>
              <w:top w:val="nil"/>
              <w:bottom w:val="nil"/>
              <w:right w:val="single" w:sz="16" w:space="0" w:color="000000"/>
            </w:tcBorders>
            <w:shd w:val="clear" w:color="auto" w:fill="FFFFFF"/>
            <w:vAlign w:val="center"/>
          </w:tcPr>
          <w:p w14:paraId="1F67252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.028</w:t>
            </w:r>
          </w:p>
        </w:tc>
      </w:tr>
      <w:tr w:rsidR="00C67332" w:rsidRPr="00C67332" w14:paraId="2672BC38" w14:textId="77777777">
        <w:trPr>
          <w:cantSplit/>
        </w:trPr>
        <w:tc>
          <w:tcPr>
            <w:tcW w:w="2459" w:type="dxa"/>
            <w:tcBorders>
              <w:top w:val="nil"/>
              <w:left w:val="single" w:sz="16" w:space="0" w:color="000000"/>
              <w:bottom w:val="nil"/>
              <w:right w:val="single" w:sz="16" w:space="0" w:color="000000"/>
            </w:tcBorders>
            <w:shd w:val="clear" w:color="auto" w:fill="FFFFFF"/>
          </w:tcPr>
          <w:p w14:paraId="2508E1E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 * agegroups</w:t>
            </w:r>
          </w:p>
        </w:tc>
        <w:tc>
          <w:tcPr>
            <w:tcW w:w="1168" w:type="dxa"/>
            <w:tcBorders>
              <w:top w:val="nil"/>
              <w:left w:val="single" w:sz="16" w:space="0" w:color="000000"/>
              <w:bottom w:val="nil"/>
            </w:tcBorders>
            <w:shd w:val="clear" w:color="auto" w:fill="FFFFFF"/>
            <w:vAlign w:val="center"/>
          </w:tcPr>
          <w:p w14:paraId="60D023ED"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43.899</w:t>
            </w:r>
          </w:p>
        </w:tc>
        <w:tc>
          <w:tcPr>
            <w:tcW w:w="814" w:type="dxa"/>
            <w:tcBorders>
              <w:top w:val="nil"/>
              <w:bottom w:val="nil"/>
            </w:tcBorders>
            <w:shd w:val="clear" w:color="auto" w:fill="FFFFFF"/>
            <w:vAlign w:val="center"/>
          </w:tcPr>
          <w:p w14:paraId="2BFF2B5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772E863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43.899</w:t>
            </w:r>
          </w:p>
        </w:tc>
        <w:tc>
          <w:tcPr>
            <w:tcW w:w="1091" w:type="dxa"/>
            <w:tcBorders>
              <w:top w:val="nil"/>
              <w:bottom w:val="nil"/>
            </w:tcBorders>
            <w:shd w:val="clear" w:color="auto" w:fill="FFFFFF"/>
            <w:vAlign w:val="center"/>
          </w:tcPr>
          <w:p w14:paraId="4EDEDA9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2.730</w:t>
            </w:r>
          </w:p>
        </w:tc>
        <w:tc>
          <w:tcPr>
            <w:tcW w:w="814" w:type="dxa"/>
            <w:tcBorders>
              <w:top w:val="nil"/>
              <w:bottom w:val="nil"/>
            </w:tcBorders>
            <w:shd w:val="clear" w:color="auto" w:fill="FFFFFF"/>
            <w:vAlign w:val="center"/>
          </w:tcPr>
          <w:p w14:paraId="5675D0E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.100</w:t>
            </w:r>
          </w:p>
        </w:tc>
        <w:tc>
          <w:tcPr>
            <w:tcW w:w="1168" w:type="dxa"/>
            <w:tcBorders>
              <w:top w:val="nil"/>
              <w:bottom w:val="nil"/>
              <w:right w:val="single" w:sz="16" w:space="0" w:color="000000"/>
            </w:tcBorders>
            <w:shd w:val="clear" w:color="auto" w:fill="FFFFFF"/>
            <w:vAlign w:val="center"/>
          </w:tcPr>
          <w:p w14:paraId="00DC81F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.012</w:t>
            </w:r>
          </w:p>
        </w:tc>
      </w:tr>
      <w:tr w:rsidR="00C67332" w:rsidRPr="00C67332" w14:paraId="55FBD5D2" w14:textId="77777777">
        <w:trPr>
          <w:cantSplit/>
        </w:trPr>
        <w:tc>
          <w:tcPr>
            <w:tcW w:w="2459" w:type="dxa"/>
            <w:tcBorders>
              <w:top w:val="nil"/>
              <w:left w:val="single" w:sz="16" w:space="0" w:color="000000"/>
              <w:bottom w:val="nil"/>
              <w:right w:val="single" w:sz="16" w:space="0" w:color="000000"/>
            </w:tcBorders>
            <w:shd w:val="clear" w:color="auto" w:fill="FFFFFF"/>
          </w:tcPr>
          <w:p w14:paraId="1AAB81DF"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Professional * agegroups</w:t>
            </w:r>
          </w:p>
        </w:tc>
        <w:tc>
          <w:tcPr>
            <w:tcW w:w="1168" w:type="dxa"/>
            <w:tcBorders>
              <w:top w:val="nil"/>
              <w:left w:val="single" w:sz="16" w:space="0" w:color="000000"/>
              <w:bottom w:val="nil"/>
            </w:tcBorders>
            <w:shd w:val="clear" w:color="auto" w:fill="FFFFFF"/>
            <w:vAlign w:val="center"/>
          </w:tcPr>
          <w:p w14:paraId="40A1F89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30.473</w:t>
            </w:r>
          </w:p>
        </w:tc>
        <w:tc>
          <w:tcPr>
            <w:tcW w:w="814" w:type="dxa"/>
            <w:tcBorders>
              <w:top w:val="nil"/>
              <w:bottom w:val="nil"/>
            </w:tcBorders>
            <w:shd w:val="clear" w:color="auto" w:fill="FFFFFF"/>
            <w:vAlign w:val="center"/>
          </w:tcPr>
          <w:p w14:paraId="20CB111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295A5E31"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30.473</w:t>
            </w:r>
          </w:p>
        </w:tc>
        <w:tc>
          <w:tcPr>
            <w:tcW w:w="1091" w:type="dxa"/>
            <w:tcBorders>
              <w:top w:val="nil"/>
              <w:bottom w:val="nil"/>
            </w:tcBorders>
            <w:shd w:val="clear" w:color="auto" w:fill="FFFFFF"/>
            <w:vAlign w:val="center"/>
          </w:tcPr>
          <w:p w14:paraId="0ADC4D4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1.895</w:t>
            </w:r>
          </w:p>
        </w:tc>
        <w:tc>
          <w:tcPr>
            <w:tcW w:w="814" w:type="dxa"/>
            <w:tcBorders>
              <w:top w:val="nil"/>
              <w:bottom w:val="nil"/>
            </w:tcBorders>
            <w:shd w:val="clear" w:color="auto" w:fill="FFFFFF"/>
            <w:vAlign w:val="center"/>
          </w:tcPr>
          <w:p w14:paraId="408E5219"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.170</w:t>
            </w:r>
          </w:p>
        </w:tc>
        <w:tc>
          <w:tcPr>
            <w:tcW w:w="1168" w:type="dxa"/>
            <w:tcBorders>
              <w:top w:val="nil"/>
              <w:bottom w:val="nil"/>
              <w:right w:val="single" w:sz="16" w:space="0" w:color="000000"/>
            </w:tcBorders>
            <w:shd w:val="clear" w:color="auto" w:fill="FFFFFF"/>
            <w:vAlign w:val="center"/>
          </w:tcPr>
          <w:p w14:paraId="2EF05BB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.008</w:t>
            </w:r>
          </w:p>
        </w:tc>
      </w:tr>
      <w:tr w:rsidR="00C67332" w:rsidRPr="00C67332" w14:paraId="5EF21458" w14:textId="77777777">
        <w:trPr>
          <w:cantSplit/>
        </w:trPr>
        <w:tc>
          <w:tcPr>
            <w:tcW w:w="2459" w:type="dxa"/>
            <w:tcBorders>
              <w:top w:val="nil"/>
              <w:left w:val="single" w:sz="16" w:space="0" w:color="000000"/>
              <w:bottom w:val="nil"/>
              <w:right w:val="single" w:sz="16" w:space="0" w:color="000000"/>
            </w:tcBorders>
            <w:shd w:val="clear" w:color="auto" w:fill="FFFFFF"/>
          </w:tcPr>
          <w:p w14:paraId="3946BEA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Gender * Professional * agegroups</w:t>
            </w:r>
          </w:p>
        </w:tc>
        <w:tc>
          <w:tcPr>
            <w:tcW w:w="1168" w:type="dxa"/>
            <w:tcBorders>
              <w:top w:val="nil"/>
              <w:left w:val="single" w:sz="16" w:space="0" w:color="000000"/>
              <w:bottom w:val="nil"/>
            </w:tcBorders>
            <w:shd w:val="clear" w:color="auto" w:fill="FFFFFF"/>
            <w:vAlign w:val="center"/>
          </w:tcPr>
          <w:p w14:paraId="6A0D76BE"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14.261</w:t>
            </w:r>
          </w:p>
        </w:tc>
        <w:tc>
          <w:tcPr>
            <w:tcW w:w="814" w:type="dxa"/>
            <w:tcBorders>
              <w:top w:val="nil"/>
              <w:bottom w:val="nil"/>
            </w:tcBorders>
            <w:shd w:val="clear" w:color="auto" w:fill="FFFFFF"/>
            <w:vAlign w:val="center"/>
          </w:tcPr>
          <w:p w14:paraId="219141F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w:t>
            </w:r>
          </w:p>
        </w:tc>
        <w:tc>
          <w:tcPr>
            <w:tcW w:w="1168" w:type="dxa"/>
            <w:tcBorders>
              <w:top w:val="nil"/>
              <w:bottom w:val="nil"/>
            </w:tcBorders>
            <w:shd w:val="clear" w:color="auto" w:fill="FFFFFF"/>
            <w:vAlign w:val="center"/>
          </w:tcPr>
          <w:p w14:paraId="5C9BC278"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14.261</w:t>
            </w:r>
          </w:p>
        </w:tc>
        <w:tc>
          <w:tcPr>
            <w:tcW w:w="1091" w:type="dxa"/>
            <w:tcBorders>
              <w:top w:val="nil"/>
              <w:bottom w:val="nil"/>
            </w:tcBorders>
            <w:shd w:val="clear" w:color="auto" w:fill="FFFFFF"/>
            <w:vAlign w:val="center"/>
          </w:tcPr>
          <w:p w14:paraId="5E80627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.887</w:t>
            </w:r>
          </w:p>
        </w:tc>
        <w:tc>
          <w:tcPr>
            <w:tcW w:w="814" w:type="dxa"/>
            <w:tcBorders>
              <w:top w:val="nil"/>
              <w:bottom w:val="nil"/>
            </w:tcBorders>
            <w:shd w:val="clear" w:color="auto" w:fill="FFFFFF"/>
            <w:vAlign w:val="center"/>
          </w:tcPr>
          <w:p w14:paraId="7E4E4625"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.347</w:t>
            </w:r>
          </w:p>
        </w:tc>
        <w:tc>
          <w:tcPr>
            <w:tcW w:w="1168" w:type="dxa"/>
            <w:tcBorders>
              <w:top w:val="nil"/>
              <w:bottom w:val="nil"/>
              <w:right w:val="single" w:sz="16" w:space="0" w:color="000000"/>
            </w:tcBorders>
            <w:shd w:val="clear" w:color="auto" w:fill="FFFFFF"/>
            <w:vAlign w:val="center"/>
          </w:tcPr>
          <w:p w14:paraId="1BE5EE42"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.004</w:t>
            </w:r>
          </w:p>
        </w:tc>
      </w:tr>
      <w:tr w:rsidR="00C67332" w:rsidRPr="00C67332" w14:paraId="798E2DF4" w14:textId="77777777">
        <w:trPr>
          <w:cantSplit/>
        </w:trPr>
        <w:tc>
          <w:tcPr>
            <w:tcW w:w="2459" w:type="dxa"/>
            <w:tcBorders>
              <w:top w:val="nil"/>
              <w:left w:val="single" w:sz="16" w:space="0" w:color="000000"/>
              <w:bottom w:val="nil"/>
              <w:right w:val="single" w:sz="16" w:space="0" w:color="000000"/>
            </w:tcBorders>
            <w:shd w:val="clear" w:color="auto" w:fill="FFFFFF"/>
          </w:tcPr>
          <w:p w14:paraId="080360EB"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Error</w:t>
            </w:r>
          </w:p>
        </w:tc>
        <w:tc>
          <w:tcPr>
            <w:tcW w:w="1168" w:type="dxa"/>
            <w:tcBorders>
              <w:top w:val="nil"/>
              <w:left w:val="single" w:sz="16" w:space="0" w:color="000000"/>
              <w:bottom w:val="nil"/>
            </w:tcBorders>
            <w:shd w:val="clear" w:color="auto" w:fill="FFFFFF"/>
            <w:vAlign w:val="center"/>
          </w:tcPr>
          <w:p w14:paraId="04A9CEE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3633.854</w:t>
            </w:r>
          </w:p>
        </w:tc>
        <w:tc>
          <w:tcPr>
            <w:tcW w:w="814" w:type="dxa"/>
            <w:tcBorders>
              <w:top w:val="nil"/>
              <w:bottom w:val="nil"/>
            </w:tcBorders>
            <w:shd w:val="clear" w:color="auto" w:fill="FFFFFF"/>
            <w:vAlign w:val="center"/>
          </w:tcPr>
          <w:p w14:paraId="0172F186"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226</w:t>
            </w:r>
          </w:p>
        </w:tc>
        <w:tc>
          <w:tcPr>
            <w:tcW w:w="1168" w:type="dxa"/>
            <w:tcBorders>
              <w:top w:val="nil"/>
              <w:bottom w:val="nil"/>
            </w:tcBorders>
            <w:shd w:val="clear" w:color="auto" w:fill="FFFFFF"/>
            <w:vAlign w:val="center"/>
          </w:tcPr>
          <w:p w14:paraId="31A85C5A"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16.079</w:t>
            </w:r>
          </w:p>
        </w:tc>
        <w:tc>
          <w:tcPr>
            <w:tcW w:w="1091" w:type="dxa"/>
            <w:tcBorders>
              <w:top w:val="nil"/>
              <w:bottom w:val="nil"/>
            </w:tcBorders>
            <w:shd w:val="clear" w:color="auto" w:fill="FFFFFF"/>
            <w:vAlign w:val="center"/>
          </w:tcPr>
          <w:p w14:paraId="22EBA4CB"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814" w:type="dxa"/>
            <w:tcBorders>
              <w:top w:val="nil"/>
              <w:bottom w:val="nil"/>
            </w:tcBorders>
            <w:shd w:val="clear" w:color="auto" w:fill="FFFFFF"/>
            <w:vAlign w:val="center"/>
          </w:tcPr>
          <w:p w14:paraId="451DB249"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bottom w:val="nil"/>
              <w:right w:val="single" w:sz="16" w:space="0" w:color="000000"/>
            </w:tcBorders>
            <w:shd w:val="clear" w:color="auto" w:fill="FFFFFF"/>
            <w:vAlign w:val="center"/>
          </w:tcPr>
          <w:p w14:paraId="1F4D74FF"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r>
      <w:tr w:rsidR="00C67332" w:rsidRPr="00C67332" w14:paraId="14AD5CE6" w14:textId="77777777">
        <w:trPr>
          <w:cantSplit/>
        </w:trPr>
        <w:tc>
          <w:tcPr>
            <w:tcW w:w="2459" w:type="dxa"/>
            <w:tcBorders>
              <w:top w:val="nil"/>
              <w:left w:val="single" w:sz="16" w:space="0" w:color="000000"/>
              <w:bottom w:val="nil"/>
              <w:right w:val="single" w:sz="16" w:space="0" w:color="000000"/>
            </w:tcBorders>
            <w:shd w:val="clear" w:color="auto" w:fill="FFFFFF"/>
          </w:tcPr>
          <w:p w14:paraId="5E85E93E"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Total</w:t>
            </w:r>
          </w:p>
        </w:tc>
        <w:tc>
          <w:tcPr>
            <w:tcW w:w="1168" w:type="dxa"/>
            <w:tcBorders>
              <w:top w:val="nil"/>
              <w:left w:val="single" w:sz="16" w:space="0" w:color="000000"/>
              <w:bottom w:val="nil"/>
            </w:tcBorders>
            <w:shd w:val="clear" w:color="auto" w:fill="FFFFFF"/>
            <w:vAlign w:val="center"/>
          </w:tcPr>
          <w:p w14:paraId="5251D640"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125214.000</w:t>
            </w:r>
          </w:p>
        </w:tc>
        <w:tc>
          <w:tcPr>
            <w:tcW w:w="814" w:type="dxa"/>
            <w:tcBorders>
              <w:top w:val="nil"/>
              <w:bottom w:val="nil"/>
            </w:tcBorders>
            <w:shd w:val="clear" w:color="auto" w:fill="FFFFFF"/>
            <w:vAlign w:val="center"/>
          </w:tcPr>
          <w:p w14:paraId="28953037"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234</w:t>
            </w:r>
          </w:p>
        </w:tc>
        <w:tc>
          <w:tcPr>
            <w:tcW w:w="1168" w:type="dxa"/>
            <w:tcBorders>
              <w:top w:val="nil"/>
              <w:bottom w:val="nil"/>
            </w:tcBorders>
            <w:shd w:val="clear" w:color="auto" w:fill="FFFFFF"/>
            <w:vAlign w:val="center"/>
          </w:tcPr>
          <w:p w14:paraId="7E677515"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091" w:type="dxa"/>
            <w:tcBorders>
              <w:top w:val="nil"/>
              <w:bottom w:val="nil"/>
            </w:tcBorders>
            <w:shd w:val="clear" w:color="auto" w:fill="FFFFFF"/>
            <w:vAlign w:val="center"/>
          </w:tcPr>
          <w:p w14:paraId="6203B54A"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814" w:type="dxa"/>
            <w:tcBorders>
              <w:top w:val="nil"/>
              <w:bottom w:val="nil"/>
            </w:tcBorders>
            <w:shd w:val="clear" w:color="auto" w:fill="FFFFFF"/>
            <w:vAlign w:val="center"/>
          </w:tcPr>
          <w:p w14:paraId="434ED217"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bottom w:val="nil"/>
              <w:right w:val="single" w:sz="16" w:space="0" w:color="000000"/>
            </w:tcBorders>
            <w:shd w:val="clear" w:color="auto" w:fill="FFFFFF"/>
            <w:vAlign w:val="center"/>
          </w:tcPr>
          <w:p w14:paraId="41DEA003"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r>
      <w:tr w:rsidR="00C67332" w:rsidRPr="00C67332" w14:paraId="161AFD85" w14:textId="77777777">
        <w:trPr>
          <w:cantSplit/>
        </w:trPr>
        <w:tc>
          <w:tcPr>
            <w:tcW w:w="2459" w:type="dxa"/>
            <w:tcBorders>
              <w:top w:val="nil"/>
              <w:left w:val="single" w:sz="16" w:space="0" w:color="000000"/>
              <w:bottom w:val="single" w:sz="16" w:space="0" w:color="000000"/>
              <w:right w:val="single" w:sz="16" w:space="0" w:color="000000"/>
            </w:tcBorders>
            <w:shd w:val="clear" w:color="auto" w:fill="FFFFFF"/>
          </w:tcPr>
          <w:p w14:paraId="59D193CF"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Corrected Total</w:t>
            </w:r>
          </w:p>
        </w:tc>
        <w:tc>
          <w:tcPr>
            <w:tcW w:w="1168" w:type="dxa"/>
            <w:tcBorders>
              <w:top w:val="nil"/>
              <w:left w:val="single" w:sz="16" w:space="0" w:color="000000"/>
              <w:bottom w:val="single" w:sz="16" w:space="0" w:color="000000"/>
            </w:tcBorders>
            <w:shd w:val="clear" w:color="auto" w:fill="FFFFFF"/>
            <w:vAlign w:val="center"/>
          </w:tcPr>
          <w:p w14:paraId="58204523"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4627.060</w:t>
            </w:r>
          </w:p>
        </w:tc>
        <w:tc>
          <w:tcPr>
            <w:tcW w:w="814" w:type="dxa"/>
            <w:tcBorders>
              <w:top w:val="nil"/>
              <w:bottom w:val="single" w:sz="16" w:space="0" w:color="000000"/>
            </w:tcBorders>
            <w:shd w:val="clear" w:color="auto" w:fill="FFFFFF"/>
            <w:vAlign w:val="center"/>
          </w:tcPr>
          <w:p w14:paraId="690940DB" w14:textId="77777777" w:rsidR="00C67332" w:rsidRPr="00C67332" w:rsidRDefault="00C67332" w:rsidP="00C67332">
            <w:pPr>
              <w:autoSpaceDE w:val="0"/>
              <w:autoSpaceDN w:val="0"/>
              <w:adjustRightInd w:val="0"/>
              <w:spacing w:after="0" w:line="320" w:lineRule="atLeast"/>
              <w:ind w:left="60" w:right="60"/>
              <w:jc w:val="right"/>
              <w:rPr>
                <w:rFonts w:ascii="Arial" w:hAnsi="Arial" w:cs="Arial"/>
                <w:color w:val="000000"/>
                <w:sz w:val="18"/>
                <w:szCs w:val="18"/>
              </w:rPr>
            </w:pPr>
            <w:r w:rsidRPr="00C67332">
              <w:rPr>
                <w:rFonts w:ascii="Arial" w:hAnsi="Arial" w:cs="Arial"/>
                <w:color w:val="000000"/>
                <w:sz w:val="18"/>
                <w:szCs w:val="18"/>
              </w:rPr>
              <w:t>233</w:t>
            </w:r>
          </w:p>
        </w:tc>
        <w:tc>
          <w:tcPr>
            <w:tcW w:w="1168" w:type="dxa"/>
            <w:tcBorders>
              <w:top w:val="nil"/>
              <w:bottom w:val="single" w:sz="16" w:space="0" w:color="000000"/>
            </w:tcBorders>
            <w:shd w:val="clear" w:color="auto" w:fill="FFFFFF"/>
            <w:vAlign w:val="center"/>
          </w:tcPr>
          <w:p w14:paraId="2309F60A"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091" w:type="dxa"/>
            <w:tcBorders>
              <w:top w:val="nil"/>
              <w:bottom w:val="single" w:sz="16" w:space="0" w:color="000000"/>
            </w:tcBorders>
            <w:shd w:val="clear" w:color="auto" w:fill="FFFFFF"/>
            <w:vAlign w:val="center"/>
          </w:tcPr>
          <w:p w14:paraId="5030A75D"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814" w:type="dxa"/>
            <w:tcBorders>
              <w:top w:val="nil"/>
              <w:bottom w:val="single" w:sz="16" w:space="0" w:color="000000"/>
            </w:tcBorders>
            <w:shd w:val="clear" w:color="auto" w:fill="FFFFFF"/>
            <w:vAlign w:val="center"/>
          </w:tcPr>
          <w:p w14:paraId="75916A6E"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c>
          <w:tcPr>
            <w:tcW w:w="1168" w:type="dxa"/>
            <w:tcBorders>
              <w:top w:val="nil"/>
              <w:bottom w:val="single" w:sz="16" w:space="0" w:color="000000"/>
              <w:right w:val="single" w:sz="16" w:space="0" w:color="000000"/>
            </w:tcBorders>
            <w:shd w:val="clear" w:color="auto" w:fill="FFFFFF"/>
            <w:vAlign w:val="center"/>
          </w:tcPr>
          <w:p w14:paraId="66AD0162"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tc>
      </w:tr>
      <w:tr w:rsidR="00C67332" w:rsidRPr="00C67332" w14:paraId="5D1B4EEB" w14:textId="77777777">
        <w:trPr>
          <w:cantSplit/>
        </w:trPr>
        <w:tc>
          <w:tcPr>
            <w:tcW w:w="8682" w:type="dxa"/>
            <w:gridSpan w:val="7"/>
            <w:tcBorders>
              <w:top w:val="nil"/>
              <w:left w:val="nil"/>
              <w:bottom w:val="nil"/>
              <w:right w:val="nil"/>
            </w:tcBorders>
            <w:shd w:val="clear" w:color="auto" w:fill="FFFFFF"/>
          </w:tcPr>
          <w:p w14:paraId="247CA6E4" w14:textId="77777777" w:rsidR="00C67332" w:rsidRPr="00C67332" w:rsidRDefault="00C67332" w:rsidP="00C67332">
            <w:pPr>
              <w:autoSpaceDE w:val="0"/>
              <w:autoSpaceDN w:val="0"/>
              <w:adjustRightInd w:val="0"/>
              <w:spacing w:after="0" w:line="320" w:lineRule="atLeast"/>
              <w:ind w:left="60" w:right="60"/>
              <w:rPr>
                <w:rFonts w:ascii="Arial" w:hAnsi="Arial" w:cs="Arial"/>
                <w:color w:val="000000"/>
                <w:sz w:val="18"/>
                <w:szCs w:val="18"/>
              </w:rPr>
            </w:pPr>
            <w:r w:rsidRPr="00C67332">
              <w:rPr>
                <w:rFonts w:ascii="Arial" w:hAnsi="Arial" w:cs="Arial"/>
                <w:color w:val="000000"/>
                <w:sz w:val="18"/>
                <w:szCs w:val="18"/>
              </w:rPr>
              <w:t>a. R Squared = .215 (Adjusted R Squared = .190)</w:t>
            </w:r>
          </w:p>
        </w:tc>
      </w:tr>
    </w:tbl>
    <w:p w14:paraId="7BAF8242"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355BCB6F"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1D9822D0"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UNIANOVA KEDSTotal BY Gender Professional agegroups</w:t>
      </w:r>
    </w:p>
    <w:p w14:paraId="707C55F5"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/METHOD=SSTYPE(3)</w:t>
      </w:r>
    </w:p>
    <w:p w14:paraId="6CFA9462"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/INTERCEPT=INCLUDE</w:t>
      </w:r>
    </w:p>
    <w:p w14:paraId="641B6185"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/PLOT=PROFILE(Gender*Professional Gender*agegroups)</w:t>
      </w:r>
    </w:p>
    <w:p w14:paraId="09791724"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/PRINT=ETASQ HOMOGENEITY DESCRIPTIVE</w:t>
      </w:r>
    </w:p>
    <w:p w14:paraId="0579822B"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/CRITERIA=ALPHA(.05)</w:t>
      </w:r>
    </w:p>
    <w:p w14:paraId="2183670B"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r w:rsidRPr="00C67332">
        <w:rPr>
          <w:rFonts w:ascii="Courier New" w:hAnsi="Courier New" w:cs="Courier New"/>
          <w:color w:val="000000"/>
          <w:sz w:val="20"/>
          <w:szCs w:val="20"/>
        </w:rPr>
        <w:t xml:space="preserve">  /DESIGN=Gender Professional agegroups Gender*Professional Gender*agegroups Professional*agegroups Gender*Professional*agegroups.</w:t>
      </w:r>
    </w:p>
    <w:p w14:paraId="4914C60C"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3CFE84EA"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45271E55"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39B1C62A" w14:textId="77777777" w:rsidR="0026797F" w:rsidRPr="0026797F" w:rsidRDefault="0026797F" w:rsidP="0026797F">
      <w:pPr>
        <w:autoSpaceDE w:val="0"/>
        <w:autoSpaceDN w:val="0"/>
        <w:adjustRightInd w:val="0"/>
        <w:spacing w:after="0" w:line="240" w:lineRule="auto"/>
        <w:rPr>
          <w:rFonts w:ascii="Arial" w:hAnsi="Arial" w:cs="Arial"/>
          <w:b/>
          <w:bCs/>
          <w:color w:val="000000"/>
          <w:sz w:val="26"/>
          <w:szCs w:val="26"/>
        </w:rPr>
      </w:pPr>
    </w:p>
    <w:p w14:paraId="5826C626" w14:textId="77777777" w:rsidR="00C25C7D" w:rsidRDefault="00C25C7D" w:rsidP="0026797F">
      <w:pPr>
        <w:autoSpaceDE w:val="0"/>
        <w:autoSpaceDN w:val="0"/>
        <w:adjustRightInd w:val="0"/>
        <w:spacing w:after="0" w:line="240" w:lineRule="auto"/>
        <w:rPr>
          <w:rFonts w:ascii="Arial" w:hAnsi="Arial" w:cs="Arial"/>
          <w:b/>
          <w:bCs/>
          <w:color w:val="000000"/>
          <w:sz w:val="26"/>
          <w:szCs w:val="26"/>
        </w:rPr>
      </w:pPr>
    </w:p>
    <w:p w14:paraId="4498A847" w14:textId="77777777" w:rsidR="00C25C7D" w:rsidRDefault="00C25C7D" w:rsidP="0026797F">
      <w:pPr>
        <w:autoSpaceDE w:val="0"/>
        <w:autoSpaceDN w:val="0"/>
        <w:adjustRightInd w:val="0"/>
        <w:spacing w:after="0" w:line="240" w:lineRule="auto"/>
        <w:rPr>
          <w:rFonts w:ascii="Arial" w:hAnsi="Arial" w:cs="Arial"/>
          <w:b/>
          <w:bCs/>
          <w:color w:val="000000"/>
          <w:sz w:val="26"/>
          <w:szCs w:val="26"/>
        </w:rPr>
      </w:pPr>
    </w:p>
    <w:p w14:paraId="59782E7E" w14:textId="77777777" w:rsidR="00C25C7D" w:rsidRDefault="00C25C7D" w:rsidP="0026797F">
      <w:pPr>
        <w:autoSpaceDE w:val="0"/>
        <w:autoSpaceDN w:val="0"/>
        <w:adjustRightInd w:val="0"/>
        <w:spacing w:after="0" w:line="240" w:lineRule="auto"/>
        <w:rPr>
          <w:rFonts w:ascii="Arial" w:hAnsi="Arial" w:cs="Arial"/>
          <w:b/>
          <w:bCs/>
          <w:color w:val="000000"/>
          <w:sz w:val="26"/>
          <w:szCs w:val="26"/>
        </w:rPr>
      </w:pPr>
    </w:p>
    <w:p w14:paraId="79D5E224" w14:textId="77777777" w:rsidR="00C25C7D" w:rsidRDefault="00C25C7D" w:rsidP="0026797F">
      <w:pPr>
        <w:autoSpaceDE w:val="0"/>
        <w:autoSpaceDN w:val="0"/>
        <w:adjustRightInd w:val="0"/>
        <w:spacing w:after="0" w:line="240" w:lineRule="auto"/>
        <w:rPr>
          <w:rFonts w:ascii="Arial" w:hAnsi="Arial" w:cs="Arial"/>
          <w:b/>
          <w:bCs/>
          <w:color w:val="000000"/>
          <w:sz w:val="26"/>
          <w:szCs w:val="26"/>
        </w:rPr>
      </w:pPr>
    </w:p>
    <w:p w14:paraId="5762235F" w14:textId="77777777" w:rsidR="00C25C7D" w:rsidRDefault="00C25C7D" w:rsidP="0026797F">
      <w:pPr>
        <w:autoSpaceDE w:val="0"/>
        <w:autoSpaceDN w:val="0"/>
        <w:adjustRightInd w:val="0"/>
        <w:spacing w:after="0" w:line="240" w:lineRule="auto"/>
        <w:rPr>
          <w:rFonts w:ascii="Arial" w:hAnsi="Arial" w:cs="Arial"/>
          <w:b/>
          <w:bCs/>
          <w:color w:val="000000"/>
          <w:sz w:val="26"/>
          <w:szCs w:val="26"/>
        </w:rPr>
      </w:pPr>
    </w:p>
    <w:p w14:paraId="28C308B8" w14:textId="77777777" w:rsidR="00C25C7D" w:rsidRDefault="00C25C7D" w:rsidP="0026797F">
      <w:pPr>
        <w:autoSpaceDE w:val="0"/>
        <w:autoSpaceDN w:val="0"/>
        <w:adjustRightInd w:val="0"/>
        <w:spacing w:after="0" w:line="240" w:lineRule="auto"/>
        <w:rPr>
          <w:rFonts w:ascii="Arial" w:hAnsi="Arial" w:cs="Arial"/>
          <w:b/>
          <w:bCs/>
          <w:color w:val="000000"/>
          <w:sz w:val="26"/>
          <w:szCs w:val="26"/>
        </w:rPr>
      </w:pPr>
    </w:p>
    <w:p w14:paraId="6C35AE48" w14:textId="77777777" w:rsidR="00C25C7D" w:rsidRDefault="00C25C7D" w:rsidP="0026797F">
      <w:pPr>
        <w:autoSpaceDE w:val="0"/>
        <w:autoSpaceDN w:val="0"/>
        <w:adjustRightInd w:val="0"/>
        <w:spacing w:after="0" w:line="240" w:lineRule="auto"/>
        <w:rPr>
          <w:rFonts w:ascii="Arial" w:hAnsi="Arial" w:cs="Arial"/>
          <w:b/>
          <w:bCs/>
          <w:color w:val="000000"/>
          <w:sz w:val="26"/>
          <w:szCs w:val="26"/>
        </w:rPr>
      </w:pPr>
    </w:p>
    <w:p w14:paraId="63036A6D" w14:textId="77777777" w:rsidR="00C25C7D" w:rsidRDefault="00C25C7D" w:rsidP="0026797F">
      <w:pPr>
        <w:autoSpaceDE w:val="0"/>
        <w:autoSpaceDN w:val="0"/>
        <w:adjustRightInd w:val="0"/>
        <w:spacing w:after="0" w:line="240" w:lineRule="auto"/>
        <w:rPr>
          <w:rFonts w:ascii="Arial" w:hAnsi="Arial" w:cs="Arial"/>
          <w:b/>
          <w:bCs/>
          <w:color w:val="000000"/>
          <w:sz w:val="26"/>
          <w:szCs w:val="26"/>
        </w:rPr>
      </w:pPr>
    </w:p>
    <w:p w14:paraId="740C1CE9" w14:textId="57DB1D88" w:rsidR="0026797F" w:rsidRPr="0026797F" w:rsidRDefault="0026797F" w:rsidP="0026797F">
      <w:pPr>
        <w:autoSpaceDE w:val="0"/>
        <w:autoSpaceDN w:val="0"/>
        <w:adjustRightInd w:val="0"/>
        <w:spacing w:after="0" w:line="240" w:lineRule="auto"/>
        <w:rPr>
          <w:rFonts w:ascii="Arial" w:hAnsi="Arial" w:cs="Arial"/>
          <w:b/>
          <w:bCs/>
          <w:color w:val="000000"/>
          <w:sz w:val="26"/>
          <w:szCs w:val="26"/>
        </w:rPr>
      </w:pPr>
      <w:r w:rsidRPr="0026797F">
        <w:rPr>
          <w:rFonts w:ascii="Arial" w:hAnsi="Arial" w:cs="Arial"/>
          <w:b/>
          <w:bCs/>
          <w:color w:val="000000"/>
          <w:sz w:val="26"/>
          <w:szCs w:val="26"/>
        </w:rPr>
        <w:t>Profile Plots</w:t>
      </w:r>
      <w:r w:rsidR="0078421D">
        <w:rPr>
          <w:rFonts w:ascii="Arial" w:hAnsi="Arial" w:cs="Arial"/>
          <w:b/>
          <w:bCs/>
          <w:color w:val="000000"/>
          <w:sz w:val="26"/>
          <w:szCs w:val="26"/>
        </w:rPr>
        <w:t xml:space="preserve"> for KEDS</w:t>
      </w:r>
    </w:p>
    <w:p w14:paraId="0FBE06D1" w14:textId="77777777" w:rsidR="0026797F" w:rsidRPr="0026797F" w:rsidRDefault="0026797F" w:rsidP="0026797F">
      <w:pPr>
        <w:autoSpaceDE w:val="0"/>
        <w:autoSpaceDN w:val="0"/>
        <w:adjustRightInd w:val="0"/>
        <w:spacing w:after="0" w:line="240" w:lineRule="auto"/>
        <w:rPr>
          <w:rFonts w:ascii="Arial" w:hAnsi="Arial" w:cs="Arial"/>
          <w:color w:val="000000"/>
          <w:sz w:val="26"/>
          <w:szCs w:val="26"/>
        </w:rPr>
      </w:pPr>
    </w:p>
    <w:p w14:paraId="08183042" w14:textId="77777777" w:rsidR="0026797F" w:rsidRPr="0026797F" w:rsidRDefault="0026797F" w:rsidP="0026797F">
      <w:pPr>
        <w:autoSpaceDE w:val="0"/>
        <w:autoSpaceDN w:val="0"/>
        <w:adjustRightInd w:val="0"/>
        <w:spacing w:after="0" w:line="400" w:lineRule="atLeast"/>
        <w:rPr>
          <w:rFonts w:ascii="Times New Roman" w:hAnsi="Times New Roman" w:cs="Times New Roman"/>
          <w:sz w:val="24"/>
          <w:szCs w:val="24"/>
        </w:rPr>
      </w:pPr>
    </w:p>
    <w:p w14:paraId="2F124F1F" w14:textId="77777777" w:rsidR="00C67332" w:rsidRPr="00C67332" w:rsidRDefault="00C67332" w:rsidP="00C67332">
      <w:pPr>
        <w:autoSpaceDE w:val="0"/>
        <w:autoSpaceDN w:val="0"/>
        <w:adjustRightInd w:val="0"/>
        <w:spacing w:after="0" w:line="240" w:lineRule="auto"/>
        <w:rPr>
          <w:rFonts w:ascii="Courier New" w:hAnsi="Courier New" w:cs="Courier New"/>
          <w:color w:val="000000"/>
          <w:sz w:val="20"/>
          <w:szCs w:val="20"/>
        </w:rPr>
      </w:pPr>
    </w:p>
    <w:p w14:paraId="57553DD0" w14:textId="06E9F3E6" w:rsidR="0026797F" w:rsidRDefault="0026797F" w:rsidP="002679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7ED89EE9" wp14:editId="33776E96">
            <wp:extent cx="5969635" cy="2933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69635" cy="2933700"/>
                    </a:xfrm>
                    <a:prstGeom prst="rect">
                      <a:avLst/>
                    </a:prstGeom>
                    <a:noFill/>
                    <a:ln>
                      <a:noFill/>
                    </a:ln>
                  </pic:spPr>
                </pic:pic>
              </a:graphicData>
            </a:graphic>
          </wp:inline>
        </w:drawing>
      </w:r>
    </w:p>
    <w:p w14:paraId="7C31476D" w14:textId="77777777"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098E0BE6" w14:textId="77777777" w:rsidR="0026797F" w:rsidRDefault="0026797F" w:rsidP="0026797F">
      <w:pPr>
        <w:autoSpaceDE w:val="0"/>
        <w:autoSpaceDN w:val="0"/>
        <w:adjustRightInd w:val="0"/>
        <w:spacing w:after="0" w:line="400" w:lineRule="atLeast"/>
        <w:rPr>
          <w:rFonts w:ascii="Times New Roman" w:hAnsi="Times New Roman" w:cs="Times New Roman"/>
          <w:sz w:val="24"/>
          <w:szCs w:val="24"/>
        </w:rPr>
      </w:pPr>
    </w:p>
    <w:p w14:paraId="1F10F108" w14:textId="0DD9F9CB" w:rsidR="0026797F" w:rsidRDefault="0026797F" w:rsidP="0026797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3BD451B" wp14:editId="1A8809CF">
            <wp:extent cx="5969635"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69635" cy="3343275"/>
                    </a:xfrm>
                    <a:prstGeom prst="rect">
                      <a:avLst/>
                    </a:prstGeom>
                    <a:noFill/>
                    <a:ln>
                      <a:noFill/>
                    </a:ln>
                  </pic:spPr>
                </pic:pic>
              </a:graphicData>
            </a:graphic>
          </wp:inline>
        </w:drawing>
      </w:r>
    </w:p>
    <w:p w14:paraId="67FB79AD" w14:textId="77777777"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1F0F2697" w14:textId="77777777" w:rsidR="00C67332" w:rsidRPr="00C67332" w:rsidRDefault="00C67332" w:rsidP="00C67332">
      <w:pPr>
        <w:autoSpaceDE w:val="0"/>
        <w:autoSpaceDN w:val="0"/>
        <w:adjustRightInd w:val="0"/>
        <w:spacing w:after="0" w:line="240" w:lineRule="auto"/>
        <w:rPr>
          <w:rFonts w:ascii="Times New Roman" w:hAnsi="Times New Roman" w:cs="Times New Roman"/>
          <w:sz w:val="24"/>
          <w:szCs w:val="24"/>
        </w:rPr>
      </w:pPr>
    </w:p>
    <w:p w14:paraId="232FF0A4" w14:textId="77777777" w:rsidR="00EB6531" w:rsidRDefault="00EB6531" w:rsidP="00524B5B">
      <w:pPr>
        <w:pStyle w:val="Heading1"/>
      </w:pPr>
    </w:p>
    <w:p w14:paraId="264D9EEE" w14:textId="7AF4FA36" w:rsidR="0026797F" w:rsidRPr="008D3CBB" w:rsidRDefault="0026797F" w:rsidP="00524B5B">
      <w:pPr>
        <w:pStyle w:val="Heading1"/>
        <w:rPr>
          <w:rFonts w:ascii="Times New Roman" w:hAnsi="Times New Roman" w:cs="Times New Roman"/>
          <w:color w:val="auto"/>
        </w:rPr>
      </w:pPr>
      <w:bookmarkStart w:id="120" w:name="_Toc510606861"/>
      <w:r w:rsidRPr="008D3CBB">
        <w:rPr>
          <w:rFonts w:ascii="Times New Roman" w:hAnsi="Times New Roman" w:cs="Times New Roman"/>
          <w:color w:val="auto"/>
        </w:rPr>
        <w:t>The Mental Health Knowledge Schedule (MAKS)</w:t>
      </w:r>
      <w:r w:rsidR="00524B5B" w:rsidRPr="008D3CBB">
        <w:rPr>
          <w:rFonts w:ascii="Times New Roman" w:hAnsi="Times New Roman" w:cs="Times New Roman"/>
          <w:color w:val="auto"/>
        </w:rPr>
        <w:t xml:space="preserve"> Raw Data</w:t>
      </w:r>
      <w:bookmarkEnd w:id="120"/>
    </w:p>
    <w:p w14:paraId="0AD6CC2F" w14:textId="77777777" w:rsidR="0026797F" w:rsidRPr="00705F37" w:rsidRDefault="0026797F" w:rsidP="0026797F">
      <w:pPr>
        <w:rPr>
          <w:rFonts w:ascii="Arial" w:hAnsi="Arial" w:cs="Arial"/>
          <w:b/>
        </w:rPr>
      </w:pPr>
      <w:r w:rsidRPr="00705F37">
        <w:rPr>
          <w:rFonts w:ascii="Arial" w:hAnsi="Arial" w:cs="Arial"/>
          <w:b/>
        </w:rPr>
        <w:t>(Evans-Lacko et al, 2010)</w:t>
      </w:r>
    </w:p>
    <w:p w14:paraId="0060AEF9" w14:textId="77777777" w:rsidR="00C67332" w:rsidRPr="00C67332" w:rsidRDefault="00C67332" w:rsidP="00C67332">
      <w:pPr>
        <w:autoSpaceDE w:val="0"/>
        <w:autoSpaceDN w:val="0"/>
        <w:adjustRightInd w:val="0"/>
        <w:spacing w:after="0" w:line="400" w:lineRule="atLeast"/>
        <w:rPr>
          <w:rFonts w:ascii="Times New Roman" w:hAnsi="Times New Roman" w:cs="Times New Roman"/>
          <w:sz w:val="24"/>
          <w:szCs w:val="24"/>
        </w:rPr>
      </w:pPr>
    </w:p>
    <w:p w14:paraId="6CF8F2FF"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p>
    <w:p w14:paraId="258F1527"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GET</w:t>
      </w:r>
    </w:p>
    <w:p w14:paraId="7D2B3E06"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FILE='C:\Users\1501739\Downloads\Natasha latest DIS SPSS.sav Natasha 08.03.2018.sav'.</w:t>
      </w:r>
    </w:p>
    <w:p w14:paraId="7EF7699B"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DATASET NAME DataSet1 WINDOW=FRONT.</w:t>
      </w:r>
    </w:p>
    <w:p w14:paraId="749B6235"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RECODE Q6M (1=5) (2=4) (3=3) (4=2) (5=1) INTO Q6MR.</w:t>
      </w:r>
    </w:p>
    <w:p w14:paraId="081371AF"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VARIABLE LABELS  Q6MR 'Q6MREVERSED'.</w:t>
      </w:r>
    </w:p>
    <w:p w14:paraId="6CFD05BD"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EXECUTE.</w:t>
      </w:r>
    </w:p>
    <w:p w14:paraId="41D20238"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COMPUTE makescalescore=(Q1M + Q2M + Q3M + Q4M + Q5M + Q6MR ).</w:t>
      </w:r>
    </w:p>
    <w:p w14:paraId="30AC012D"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EXECUTE.</w:t>
      </w:r>
    </w:p>
    <w:p w14:paraId="51B5E53A"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UNIANOVA makescalescore BY agegroups Gender Professional</w:t>
      </w:r>
    </w:p>
    <w:p w14:paraId="4A27BFA8"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/METHOD=SSTYPE(3)</w:t>
      </w:r>
    </w:p>
    <w:p w14:paraId="71F064D9"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/INTERCEPT=INCLUDE</w:t>
      </w:r>
    </w:p>
    <w:p w14:paraId="2E59CA5A"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/PLOT=PROFILE(agegroups*Gender agegroups*Professional)</w:t>
      </w:r>
    </w:p>
    <w:p w14:paraId="45B4995D"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/EMMEANS=TABLES(OVERALL)</w:t>
      </w:r>
    </w:p>
    <w:p w14:paraId="3C6C673E"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/PRINT=ETASQ DESCRIPTIVE HOMOGENEITY</w:t>
      </w:r>
    </w:p>
    <w:p w14:paraId="25C182ED"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/CRITERIA=ALPHA(.05)</w:t>
      </w:r>
    </w:p>
    <w:p w14:paraId="0BC889EE"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/DESIGN=agegroups Gender Professional agegroups*Gender agegroups*Professional Gender*Professional</w:t>
      </w:r>
    </w:p>
    <w:p w14:paraId="27601C0C"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 xml:space="preserve">    agegroups*Gender*Professional.</w:t>
      </w:r>
    </w:p>
    <w:p w14:paraId="2D20AEC2"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p>
    <w:p w14:paraId="4308A7F6" w14:textId="77777777" w:rsidR="00D24CB2" w:rsidRPr="00D24CB2" w:rsidRDefault="00D24CB2" w:rsidP="00D24CB2">
      <w:pPr>
        <w:autoSpaceDE w:val="0"/>
        <w:autoSpaceDN w:val="0"/>
        <w:adjustRightInd w:val="0"/>
        <w:spacing w:after="0" w:line="240" w:lineRule="auto"/>
        <w:rPr>
          <w:rFonts w:ascii="Arial" w:hAnsi="Arial" w:cs="Arial"/>
          <w:b/>
          <w:bCs/>
          <w:color w:val="000000"/>
          <w:sz w:val="26"/>
          <w:szCs w:val="26"/>
        </w:rPr>
      </w:pPr>
      <w:r w:rsidRPr="00D24CB2">
        <w:rPr>
          <w:rFonts w:ascii="Arial" w:hAnsi="Arial" w:cs="Arial"/>
          <w:b/>
          <w:bCs/>
          <w:color w:val="000000"/>
          <w:sz w:val="26"/>
          <w:szCs w:val="26"/>
        </w:rPr>
        <w:t>Univariate Analysis of Variance</w:t>
      </w:r>
    </w:p>
    <w:p w14:paraId="3E206820" w14:textId="77777777" w:rsidR="00D24CB2" w:rsidRPr="00D24CB2" w:rsidRDefault="00D24CB2" w:rsidP="00D24CB2">
      <w:pPr>
        <w:autoSpaceDE w:val="0"/>
        <w:autoSpaceDN w:val="0"/>
        <w:adjustRightInd w:val="0"/>
        <w:spacing w:after="0" w:line="240" w:lineRule="auto"/>
        <w:rPr>
          <w:rFonts w:ascii="Arial" w:hAnsi="Arial" w:cs="Arial"/>
          <w:color w:val="000000"/>
          <w:sz w:val="26"/>
          <w:szCs w:val="26"/>
        </w:rPr>
      </w:pPr>
    </w:p>
    <w:p w14:paraId="3769C6C2"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p>
    <w:p w14:paraId="6FFAE2DB" w14:textId="77777777" w:rsidR="00D24CB2" w:rsidRPr="00D24CB2" w:rsidRDefault="00D24CB2" w:rsidP="00D24CB2">
      <w:pPr>
        <w:autoSpaceDE w:val="0"/>
        <w:autoSpaceDN w:val="0"/>
        <w:adjustRightInd w:val="0"/>
        <w:spacing w:after="0" w:line="240" w:lineRule="auto"/>
        <w:rPr>
          <w:rFonts w:ascii="Courier New" w:hAnsi="Courier New" w:cs="Courier New"/>
          <w:color w:val="000000"/>
          <w:sz w:val="20"/>
          <w:szCs w:val="20"/>
        </w:rPr>
      </w:pPr>
      <w:r w:rsidRPr="00D24CB2">
        <w:rPr>
          <w:rFonts w:ascii="Courier New" w:hAnsi="Courier New" w:cs="Courier New"/>
          <w:color w:val="000000"/>
          <w:sz w:val="20"/>
          <w:szCs w:val="20"/>
        </w:rPr>
        <w:t>[DataSet1] C:\Users\1501739\Downloads\Natasha latest DIS SPSS.sav Natasha 08.03.2018.sav</w:t>
      </w:r>
    </w:p>
    <w:tbl>
      <w:tblPr>
        <w:tblW w:w="95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73"/>
        <w:gridCol w:w="1060"/>
        <w:gridCol w:w="384"/>
        <w:gridCol w:w="1519"/>
        <w:gridCol w:w="47"/>
        <w:gridCol w:w="1166"/>
        <w:gridCol w:w="1635"/>
        <w:gridCol w:w="193"/>
        <w:gridCol w:w="976"/>
        <w:gridCol w:w="1151"/>
      </w:tblGrid>
      <w:tr w:rsidR="00D24CB2" w:rsidRPr="00D24CB2" w14:paraId="0D8AD692" w14:textId="77777777" w:rsidTr="00EB6531">
        <w:trPr>
          <w:cantSplit/>
          <w:trHeight w:val="288"/>
        </w:trPr>
        <w:tc>
          <w:tcPr>
            <w:tcW w:w="9504" w:type="dxa"/>
            <w:gridSpan w:val="10"/>
            <w:tcBorders>
              <w:top w:val="nil"/>
              <w:left w:val="nil"/>
              <w:bottom w:val="nil"/>
              <w:right w:val="nil"/>
            </w:tcBorders>
            <w:shd w:val="clear" w:color="auto" w:fill="FFFFFF"/>
            <w:vAlign w:val="center"/>
          </w:tcPr>
          <w:p w14:paraId="1D4224C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010205"/>
              </w:rPr>
            </w:pPr>
            <w:r w:rsidRPr="00D24CB2">
              <w:rPr>
                <w:rFonts w:ascii="Arial" w:hAnsi="Arial" w:cs="Arial"/>
                <w:b/>
                <w:bCs/>
                <w:color w:val="010205"/>
              </w:rPr>
              <w:t>Between-Subjects Factors</w:t>
            </w:r>
          </w:p>
        </w:tc>
      </w:tr>
      <w:tr w:rsidR="00D24CB2" w:rsidRPr="00D24CB2" w14:paraId="160E0FA5" w14:textId="77777777" w:rsidTr="00EB6531">
        <w:trPr>
          <w:cantSplit/>
          <w:trHeight w:val="302"/>
        </w:trPr>
        <w:tc>
          <w:tcPr>
            <w:tcW w:w="4336" w:type="dxa"/>
            <w:gridSpan w:val="4"/>
            <w:tcBorders>
              <w:top w:val="nil"/>
              <w:left w:val="nil"/>
              <w:bottom w:val="single" w:sz="8" w:space="0" w:color="152935"/>
              <w:right w:val="nil"/>
            </w:tcBorders>
            <w:shd w:val="clear" w:color="auto" w:fill="FFFFFF"/>
            <w:vAlign w:val="bottom"/>
          </w:tcPr>
          <w:p w14:paraId="22564973"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3041" w:type="dxa"/>
            <w:gridSpan w:val="4"/>
            <w:tcBorders>
              <w:top w:val="nil"/>
              <w:left w:val="nil"/>
              <w:bottom w:val="single" w:sz="8" w:space="0" w:color="152935"/>
              <w:right w:val="single" w:sz="8" w:space="0" w:color="E0E0E0"/>
            </w:tcBorders>
            <w:shd w:val="clear" w:color="auto" w:fill="FFFFFF"/>
            <w:vAlign w:val="bottom"/>
          </w:tcPr>
          <w:p w14:paraId="634C9346"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Value Label</w:t>
            </w:r>
          </w:p>
        </w:tc>
        <w:tc>
          <w:tcPr>
            <w:tcW w:w="2127" w:type="dxa"/>
            <w:gridSpan w:val="2"/>
            <w:tcBorders>
              <w:top w:val="nil"/>
              <w:left w:val="single" w:sz="8" w:space="0" w:color="E0E0E0"/>
              <w:bottom w:val="single" w:sz="8" w:space="0" w:color="152935"/>
              <w:right w:val="nil"/>
            </w:tcBorders>
            <w:shd w:val="clear" w:color="auto" w:fill="FFFFFF"/>
            <w:vAlign w:val="bottom"/>
          </w:tcPr>
          <w:p w14:paraId="0BBABDB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N</w:t>
            </w:r>
          </w:p>
        </w:tc>
      </w:tr>
      <w:tr w:rsidR="00D24CB2" w:rsidRPr="00D24CB2" w14:paraId="03EF6BE8" w14:textId="77777777" w:rsidTr="00EB6531">
        <w:trPr>
          <w:cantSplit/>
          <w:trHeight w:val="288"/>
        </w:trPr>
        <w:tc>
          <w:tcPr>
            <w:tcW w:w="2817" w:type="dxa"/>
            <w:gridSpan w:val="3"/>
            <w:vMerge w:val="restart"/>
            <w:tcBorders>
              <w:top w:val="single" w:sz="8" w:space="0" w:color="152935"/>
              <w:left w:val="nil"/>
              <w:bottom w:val="single" w:sz="8" w:space="0" w:color="AEAEAE"/>
              <w:right w:val="nil"/>
            </w:tcBorders>
            <w:shd w:val="clear" w:color="auto" w:fill="E0E0E0"/>
          </w:tcPr>
          <w:p w14:paraId="347AFCD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w:t>
            </w:r>
          </w:p>
        </w:tc>
        <w:tc>
          <w:tcPr>
            <w:tcW w:w="1519" w:type="dxa"/>
            <w:tcBorders>
              <w:top w:val="single" w:sz="8" w:space="0" w:color="152935"/>
              <w:left w:val="nil"/>
              <w:bottom w:val="single" w:sz="8" w:space="0" w:color="AEAEAE"/>
              <w:right w:val="nil"/>
            </w:tcBorders>
            <w:shd w:val="clear" w:color="auto" w:fill="E0E0E0"/>
          </w:tcPr>
          <w:p w14:paraId="6D41A98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5.00</w:t>
            </w:r>
          </w:p>
        </w:tc>
        <w:tc>
          <w:tcPr>
            <w:tcW w:w="3041" w:type="dxa"/>
            <w:gridSpan w:val="4"/>
            <w:tcBorders>
              <w:top w:val="single" w:sz="8" w:space="0" w:color="152935"/>
              <w:left w:val="nil"/>
              <w:bottom w:val="single" w:sz="8" w:space="0" w:color="AEAEAE"/>
              <w:right w:val="single" w:sz="8" w:space="0" w:color="E0E0E0"/>
            </w:tcBorders>
            <w:shd w:val="clear" w:color="auto" w:fill="FFFFFF"/>
            <w:vAlign w:val="center"/>
          </w:tcPr>
          <w:p w14:paraId="0B118473"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2127" w:type="dxa"/>
            <w:gridSpan w:val="2"/>
            <w:tcBorders>
              <w:top w:val="single" w:sz="8" w:space="0" w:color="152935"/>
              <w:left w:val="single" w:sz="8" w:space="0" w:color="E0E0E0"/>
              <w:bottom w:val="single" w:sz="8" w:space="0" w:color="AEAEAE"/>
              <w:right w:val="nil"/>
            </w:tcBorders>
            <w:shd w:val="clear" w:color="auto" w:fill="FFFFFF"/>
          </w:tcPr>
          <w:p w14:paraId="3A12F28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126</w:t>
            </w:r>
          </w:p>
        </w:tc>
      </w:tr>
      <w:tr w:rsidR="00D24CB2" w:rsidRPr="00D24CB2" w14:paraId="219E291B" w14:textId="77777777" w:rsidTr="00EB6531">
        <w:trPr>
          <w:cantSplit/>
          <w:trHeight w:val="316"/>
        </w:trPr>
        <w:tc>
          <w:tcPr>
            <w:tcW w:w="2817" w:type="dxa"/>
            <w:gridSpan w:val="3"/>
            <w:vMerge/>
            <w:tcBorders>
              <w:top w:val="single" w:sz="8" w:space="0" w:color="152935"/>
              <w:left w:val="nil"/>
              <w:bottom w:val="single" w:sz="8" w:space="0" w:color="AEAEAE"/>
              <w:right w:val="nil"/>
            </w:tcBorders>
            <w:shd w:val="clear" w:color="auto" w:fill="E0E0E0"/>
          </w:tcPr>
          <w:p w14:paraId="130B599B"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519" w:type="dxa"/>
            <w:tcBorders>
              <w:top w:val="single" w:sz="8" w:space="0" w:color="AEAEAE"/>
              <w:left w:val="nil"/>
              <w:bottom w:val="single" w:sz="8" w:space="0" w:color="AEAEAE"/>
              <w:right w:val="nil"/>
            </w:tcBorders>
            <w:shd w:val="clear" w:color="auto" w:fill="E0E0E0"/>
          </w:tcPr>
          <w:p w14:paraId="35795D3C"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6.00</w:t>
            </w:r>
          </w:p>
        </w:tc>
        <w:tc>
          <w:tcPr>
            <w:tcW w:w="3041" w:type="dxa"/>
            <w:gridSpan w:val="4"/>
            <w:tcBorders>
              <w:top w:val="single" w:sz="8" w:space="0" w:color="AEAEAE"/>
              <w:left w:val="nil"/>
              <w:bottom w:val="single" w:sz="8" w:space="0" w:color="AEAEAE"/>
              <w:right w:val="single" w:sz="8" w:space="0" w:color="E0E0E0"/>
            </w:tcBorders>
            <w:shd w:val="clear" w:color="auto" w:fill="FFFFFF"/>
            <w:vAlign w:val="center"/>
          </w:tcPr>
          <w:p w14:paraId="0BFA9D0B"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2127" w:type="dxa"/>
            <w:gridSpan w:val="2"/>
            <w:tcBorders>
              <w:top w:val="single" w:sz="8" w:space="0" w:color="AEAEAE"/>
              <w:left w:val="single" w:sz="8" w:space="0" w:color="E0E0E0"/>
              <w:bottom w:val="single" w:sz="8" w:space="0" w:color="AEAEAE"/>
              <w:right w:val="nil"/>
            </w:tcBorders>
            <w:shd w:val="clear" w:color="auto" w:fill="FFFFFF"/>
          </w:tcPr>
          <w:p w14:paraId="2867651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108</w:t>
            </w:r>
          </w:p>
        </w:tc>
      </w:tr>
      <w:tr w:rsidR="00D24CB2" w:rsidRPr="00D24CB2" w14:paraId="06A13B79" w14:textId="77777777" w:rsidTr="00EB6531">
        <w:trPr>
          <w:cantSplit/>
          <w:trHeight w:val="302"/>
        </w:trPr>
        <w:tc>
          <w:tcPr>
            <w:tcW w:w="2817" w:type="dxa"/>
            <w:gridSpan w:val="3"/>
            <w:vMerge w:val="restart"/>
            <w:tcBorders>
              <w:top w:val="single" w:sz="8" w:space="0" w:color="AEAEAE"/>
              <w:left w:val="nil"/>
              <w:bottom w:val="single" w:sz="8" w:space="0" w:color="AEAEAE"/>
              <w:right w:val="nil"/>
            </w:tcBorders>
            <w:shd w:val="clear" w:color="auto" w:fill="E0E0E0"/>
          </w:tcPr>
          <w:p w14:paraId="4B9BAD0D"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Gender</w:t>
            </w:r>
          </w:p>
        </w:tc>
        <w:tc>
          <w:tcPr>
            <w:tcW w:w="1519" w:type="dxa"/>
            <w:tcBorders>
              <w:top w:val="single" w:sz="8" w:space="0" w:color="AEAEAE"/>
              <w:left w:val="nil"/>
              <w:bottom w:val="single" w:sz="8" w:space="0" w:color="AEAEAE"/>
              <w:right w:val="nil"/>
            </w:tcBorders>
            <w:shd w:val="clear" w:color="auto" w:fill="E0E0E0"/>
          </w:tcPr>
          <w:p w14:paraId="2E4AA710"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1</w:t>
            </w:r>
          </w:p>
        </w:tc>
        <w:tc>
          <w:tcPr>
            <w:tcW w:w="3041" w:type="dxa"/>
            <w:gridSpan w:val="4"/>
            <w:tcBorders>
              <w:top w:val="single" w:sz="8" w:space="0" w:color="AEAEAE"/>
              <w:left w:val="nil"/>
              <w:bottom w:val="single" w:sz="8" w:space="0" w:color="AEAEAE"/>
              <w:right w:val="single" w:sz="8" w:space="0" w:color="E0E0E0"/>
            </w:tcBorders>
            <w:shd w:val="clear" w:color="auto" w:fill="FFFFFF"/>
          </w:tcPr>
          <w:p w14:paraId="00F7D467"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Male</w:t>
            </w:r>
          </w:p>
        </w:tc>
        <w:tc>
          <w:tcPr>
            <w:tcW w:w="2127" w:type="dxa"/>
            <w:gridSpan w:val="2"/>
            <w:tcBorders>
              <w:top w:val="single" w:sz="8" w:space="0" w:color="AEAEAE"/>
              <w:left w:val="single" w:sz="8" w:space="0" w:color="E0E0E0"/>
              <w:bottom w:val="single" w:sz="8" w:space="0" w:color="AEAEAE"/>
              <w:right w:val="nil"/>
            </w:tcBorders>
            <w:shd w:val="clear" w:color="auto" w:fill="FFFFFF"/>
          </w:tcPr>
          <w:p w14:paraId="3E9C20C0"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77</w:t>
            </w:r>
          </w:p>
        </w:tc>
      </w:tr>
      <w:tr w:rsidR="00D24CB2" w:rsidRPr="00D24CB2" w14:paraId="5167794A" w14:textId="77777777" w:rsidTr="00EB6531">
        <w:trPr>
          <w:cantSplit/>
          <w:trHeight w:val="302"/>
        </w:trPr>
        <w:tc>
          <w:tcPr>
            <w:tcW w:w="2817" w:type="dxa"/>
            <w:gridSpan w:val="3"/>
            <w:vMerge/>
            <w:tcBorders>
              <w:top w:val="single" w:sz="8" w:space="0" w:color="AEAEAE"/>
              <w:left w:val="nil"/>
              <w:bottom w:val="single" w:sz="8" w:space="0" w:color="AEAEAE"/>
              <w:right w:val="nil"/>
            </w:tcBorders>
            <w:shd w:val="clear" w:color="auto" w:fill="E0E0E0"/>
          </w:tcPr>
          <w:p w14:paraId="7273481A"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519" w:type="dxa"/>
            <w:tcBorders>
              <w:top w:val="single" w:sz="8" w:space="0" w:color="AEAEAE"/>
              <w:left w:val="nil"/>
              <w:bottom w:val="single" w:sz="8" w:space="0" w:color="AEAEAE"/>
              <w:right w:val="nil"/>
            </w:tcBorders>
            <w:shd w:val="clear" w:color="auto" w:fill="E0E0E0"/>
          </w:tcPr>
          <w:p w14:paraId="4BA201A9"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2</w:t>
            </w:r>
          </w:p>
        </w:tc>
        <w:tc>
          <w:tcPr>
            <w:tcW w:w="3041" w:type="dxa"/>
            <w:gridSpan w:val="4"/>
            <w:tcBorders>
              <w:top w:val="single" w:sz="8" w:space="0" w:color="AEAEAE"/>
              <w:left w:val="nil"/>
              <w:bottom w:val="single" w:sz="8" w:space="0" w:color="AEAEAE"/>
              <w:right w:val="single" w:sz="8" w:space="0" w:color="E0E0E0"/>
            </w:tcBorders>
            <w:shd w:val="clear" w:color="auto" w:fill="FFFFFF"/>
          </w:tcPr>
          <w:p w14:paraId="21267FBF"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Female</w:t>
            </w:r>
          </w:p>
        </w:tc>
        <w:tc>
          <w:tcPr>
            <w:tcW w:w="2127" w:type="dxa"/>
            <w:gridSpan w:val="2"/>
            <w:tcBorders>
              <w:top w:val="single" w:sz="8" w:space="0" w:color="AEAEAE"/>
              <w:left w:val="single" w:sz="8" w:space="0" w:color="E0E0E0"/>
              <w:bottom w:val="single" w:sz="8" w:space="0" w:color="AEAEAE"/>
              <w:right w:val="nil"/>
            </w:tcBorders>
            <w:shd w:val="clear" w:color="auto" w:fill="FFFFFF"/>
          </w:tcPr>
          <w:p w14:paraId="5CFF839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157</w:t>
            </w:r>
          </w:p>
        </w:tc>
      </w:tr>
      <w:tr w:rsidR="00D24CB2" w:rsidRPr="00D24CB2" w14:paraId="242F772C" w14:textId="77777777" w:rsidTr="00EB6531">
        <w:trPr>
          <w:cantSplit/>
          <w:trHeight w:val="302"/>
        </w:trPr>
        <w:tc>
          <w:tcPr>
            <w:tcW w:w="2817" w:type="dxa"/>
            <w:gridSpan w:val="3"/>
            <w:vMerge w:val="restart"/>
            <w:tcBorders>
              <w:top w:val="single" w:sz="8" w:space="0" w:color="AEAEAE"/>
              <w:left w:val="nil"/>
              <w:bottom w:val="single" w:sz="8" w:space="0" w:color="152935"/>
              <w:right w:val="nil"/>
            </w:tcBorders>
            <w:shd w:val="clear" w:color="auto" w:fill="E0E0E0"/>
          </w:tcPr>
          <w:p w14:paraId="09A4F26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519" w:type="dxa"/>
            <w:tcBorders>
              <w:top w:val="single" w:sz="8" w:space="0" w:color="AEAEAE"/>
              <w:left w:val="nil"/>
              <w:bottom w:val="single" w:sz="8" w:space="0" w:color="AEAEAE"/>
              <w:right w:val="nil"/>
            </w:tcBorders>
            <w:shd w:val="clear" w:color="auto" w:fill="E0E0E0"/>
          </w:tcPr>
          <w:p w14:paraId="17F3860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1</w:t>
            </w:r>
          </w:p>
        </w:tc>
        <w:tc>
          <w:tcPr>
            <w:tcW w:w="3041" w:type="dxa"/>
            <w:gridSpan w:val="4"/>
            <w:tcBorders>
              <w:top w:val="single" w:sz="8" w:space="0" w:color="AEAEAE"/>
              <w:left w:val="nil"/>
              <w:bottom w:val="single" w:sz="8" w:space="0" w:color="AEAEAE"/>
              <w:right w:val="single" w:sz="8" w:space="0" w:color="E0E0E0"/>
            </w:tcBorders>
            <w:shd w:val="clear" w:color="auto" w:fill="FFFFFF"/>
          </w:tcPr>
          <w:p w14:paraId="746967A6"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professional</w:t>
            </w:r>
          </w:p>
        </w:tc>
        <w:tc>
          <w:tcPr>
            <w:tcW w:w="2127" w:type="dxa"/>
            <w:gridSpan w:val="2"/>
            <w:tcBorders>
              <w:top w:val="single" w:sz="8" w:space="0" w:color="AEAEAE"/>
              <w:left w:val="single" w:sz="8" w:space="0" w:color="E0E0E0"/>
              <w:bottom w:val="single" w:sz="8" w:space="0" w:color="AEAEAE"/>
              <w:right w:val="nil"/>
            </w:tcBorders>
            <w:shd w:val="clear" w:color="auto" w:fill="FFFFFF"/>
          </w:tcPr>
          <w:p w14:paraId="0ABA327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83</w:t>
            </w:r>
          </w:p>
        </w:tc>
      </w:tr>
      <w:tr w:rsidR="00D24CB2" w:rsidRPr="00D24CB2" w14:paraId="1B3B9743" w14:textId="77777777" w:rsidTr="00EB6531">
        <w:trPr>
          <w:cantSplit/>
          <w:trHeight w:val="52"/>
        </w:trPr>
        <w:tc>
          <w:tcPr>
            <w:tcW w:w="2817" w:type="dxa"/>
            <w:gridSpan w:val="3"/>
            <w:vMerge/>
            <w:tcBorders>
              <w:top w:val="single" w:sz="8" w:space="0" w:color="AEAEAE"/>
              <w:left w:val="nil"/>
              <w:bottom w:val="single" w:sz="8" w:space="0" w:color="152935"/>
              <w:right w:val="nil"/>
            </w:tcBorders>
            <w:shd w:val="clear" w:color="auto" w:fill="E0E0E0"/>
          </w:tcPr>
          <w:p w14:paraId="4BFB885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519" w:type="dxa"/>
            <w:tcBorders>
              <w:top w:val="single" w:sz="8" w:space="0" w:color="AEAEAE"/>
              <w:left w:val="nil"/>
              <w:bottom w:val="single" w:sz="8" w:space="0" w:color="152935"/>
              <w:right w:val="nil"/>
            </w:tcBorders>
            <w:shd w:val="clear" w:color="auto" w:fill="E0E0E0"/>
          </w:tcPr>
          <w:p w14:paraId="0BAA0B4F"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2</w:t>
            </w:r>
          </w:p>
        </w:tc>
        <w:tc>
          <w:tcPr>
            <w:tcW w:w="3041" w:type="dxa"/>
            <w:gridSpan w:val="4"/>
            <w:tcBorders>
              <w:top w:val="single" w:sz="8" w:space="0" w:color="AEAEAE"/>
              <w:left w:val="nil"/>
              <w:bottom w:val="single" w:sz="8" w:space="0" w:color="152935"/>
              <w:right w:val="single" w:sz="8" w:space="0" w:color="E0E0E0"/>
            </w:tcBorders>
            <w:shd w:val="clear" w:color="auto" w:fill="FFFFFF"/>
          </w:tcPr>
          <w:p w14:paraId="158094CB"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non professional</w:t>
            </w:r>
          </w:p>
        </w:tc>
        <w:tc>
          <w:tcPr>
            <w:tcW w:w="2127" w:type="dxa"/>
            <w:gridSpan w:val="2"/>
            <w:tcBorders>
              <w:top w:val="single" w:sz="8" w:space="0" w:color="AEAEAE"/>
              <w:left w:val="single" w:sz="8" w:space="0" w:color="E0E0E0"/>
              <w:bottom w:val="single" w:sz="8" w:space="0" w:color="152935"/>
              <w:right w:val="nil"/>
            </w:tcBorders>
            <w:shd w:val="clear" w:color="auto" w:fill="FFFFFF"/>
          </w:tcPr>
          <w:p w14:paraId="00D8E0F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151</w:t>
            </w:r>
          </w:p>
        </w:tc>
      </w:tr>
      <w:tr w:rsidR="00D24CB2" w:rsidRPr="00D24CB2" w14:paraId="2EFB81FA" w14:textId="77777777" w:rsidTr="00EB6531">
        <w:trPr>
          <w:gridAfter w:val="1"/>
          <w:wAfter w:w="1151" w:type="dxa"/>
          <w:cantSplit/>
          <w:trHeight w:val="277"/>
        </w:trPr>
        <w:tc>
          <w:tcPr>
            <w:tcW w:w="8353" w:type="dxa"/>
            <w:gridSpan w:val="9"/>
            <w:tcBorders>
              <w:top w:val="nil"/>
              <w:left w:val="nil"/>
              <w:bottom w:val="nil"/>
              <w:right w:val="nil"/>
            </w:tcBorders>
            <w:shd w:val="clear" w:color="auto" w:fill="FFFFFF"/>
            <w:vAlign w:val="center"/>
          </w:tcPr>
          <w:p w14:paraId="349E10E9"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010205"/>
              </w:rPr>
            </w:pPr>
            <w:r w:rsidRPr="00D24CB2">
              <w:rPr>
                <w:rFonts w:ascii="Arial" w:hAnsi="Arial" w:cs="Arial"/>
                <w:b/>
                <w:bCs/>
                <w:color w:val="010205"/>
              </w:rPr>
              <w:t>Descriptive Statistics</w:t>
            </w:r>
          </w:p>
        </w:tc>
      </w:tr>
      <w:tr w:rsidR="00D24CB2" w:rsidRPr="00D24CB2" w14:paraId="448F833D" w14:textId="77777777" w:rsidTr="00EB6531">
        <w:trPr>
          <w:gridAfter w:val="1"/>
          <w:wAfter w:w="1151" w:type="dxa"/>
          <w:cantSplit/>
          <w:trHeight w:val="290"/>
        </w:trPr>
        <w:tc>
          <w:tcPr>
            <w:tcW w:w="8353" w:type="dxa"/>
            <w:gridSpan w:val="9"/>
            <w:tcBorders>
              <w:top w:val="nil"/>
              <w:left w:val="nil"/>
              <w:bottom w:val="nil"/>
              <w:right w:val="nil"/>
            </w:tcBorders>
            <w:shd w:val="clear" w:color="auto" w:fill="FFFFFF"/>
            <w:vAlign w:val="bottom"/>
          </w:tcPr>
          <w:p w14:paraId="01B62AAB" w14:textId="3DB2097F" w:rsidR="00D24CB2" w:rsidRPr="00D24CB2" w:rsidRDefault="00D24CB2" w:rsidP="004E7F8B">
            <w:pPr>
              <w:autoSpaceDE w:val="0"/>
              <w:autoSpaceDN w:val="0"/>
              <w:adjustRightInd w:val="0"/>
              <w:spacing w:after="0" w:line="320" w:lineRule="atLeast"/>
              <w:rPr>
                <w:rFonts w:ascii="Times New Roman" w:hAnsi="Times New Roman" w:cs="Times New Roman"/>
                <w:sz w:val="24"/>
                <w:szCs w:val="24"/>
              </w:rPr>
            </w:pPr>
            <w:r w:rsidRPr="00D24CB2">
              <w:rPr>
                <w:rFonts w:ascii="Arial" w:hAnsi="Arial" w:cs="Arial"/>
                <w:color w:val="010205"/>
                <w:sz w:val="18"/>
                <w:szCs w:val="18"/>
                <w:shd w:val="clear" w:color="auto" w:fill="FFFFFF"/>
              </w:rPr>
              <w:t xml:space="preserve">Dependent Variable:   </w:t>
            </w:r>
            <w:r w:rsidR="004E7F8B">
              <w:rPr>
                <w:rFonts w:ascii="Arial" w:hAnsi="Arial" w:cs="Arial"/>
                <w:color w:val="010205"/>
                <w:sz w:val="18"/>
                <w:szCs w:val="18"/>
                <w:shd w:val="clear" w:color="auto" w:fill="FFFFFF"/>
              </w:rPr>
              <w:t>MAK</w:t>
            </w:r>
            <w:r w:rsidR="00A4597D">
              <w:rPr>
                <w:rFonts w:ascii="Arial" w:hAnsi="Arial" w:cs="Arial"/>
                <w:color w:val="010205"/>
                <w:sz w:val="18"/>
                <w:szCs w:val="18"/>
                <w:shd w:val="clear" w:color="auto" w:fill="FFFFFF"/>
              </w:rPr>
              <w:t>S</w:t>
            </w:r>
            <w:r w:rsidRPr="00D24CB2">
              <w:rPr>
                <w:rFonts w:ascii="Arial" w:hAnsi="Arial" w:cs="Arial"/>
                <w:color w:val="010205"/>
                <w:sz w:val="18"/>
                <w:szCs w:val="18"/>
                <w:shd w:val="clear" w:color="auto" w:fill="FFFFFF"/>
              </w:rPr>
              <w:t xml:space="preserve">  </w:t>
            </w:r>
          </w:p>
        </w:tc>
      </w:tr>
      <w:tr w:rsidR="00D24CB2" w:rsidRPr="00D24CB2" w14:paraId="13036827" w14:textId="77777777" w:rsidTr="00EB6531">
        <w:trPr>
          <w:gridAfter w:val="1"/>
          <w:wAfter w:w="1151" w:type="dxa"/>
          <w:cantSplit/>
          <w:trHeight w:val="277"/>
        </w:trPr>
        <w:tc>
          <w:tcPr>
            <w:tcW w:w="1373" w:type="dxa"/>
            <w:tcBorders>
              <w:top w:val="nil"/>
              <w:left w:val="nil"/>
              <w:bottom w:val="single" w:sz="8" w:space="0" w:color="152935"/>
              <w:right w:val="nil"/>
            </w:tcBorders>
            <w:shd w:val="clear" w:color="auto" w:fill="FFFFFF"/>
            <w:vAlign w:val="bottom"/>
          </w:tcPr>
          <w:p w14:paraId="50AA9FF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w:t>
            </w:r>
          </w:p>
        </w:tc>
        <w:tc>
          <w:tcPr>
            <w:tcW w:w="1060" w:type="dxa"/>
            <w:tcBorders>
              <w:top w:val="nil"/>
              <w:left w:val="nil"/>
              <w:bottom w:val="single" w:sz="8" w:space="0" w:color="152935"/>
              <w:right w:val="nil"/>
            </w:tcBorders>
            <w:shd w:val="clear" w:color="auto" w:fill="FFFFFF"/>
            <w:vAlign w:val="bottom"/>
          </w:tcPr>
          <w:p w14:paraId="3CC6B6CB"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Gender</w:t>
            </w:r>
          </w:p>
        </w:tc>
        <w:tc>
          <w:tcPr>
            <w:tcW w:w="1950" w:type="dxa"/>
            <w:gridSpan w:val="3"/>
            <w:tcBorders>
              <w:top w:val="nil"/>
              <w:left w:val="nil"/>
              <w:bottom w:val="single" w:sz="8" w:space="0" w:color="152935"/>
              <w:right w:val="nil"/>
            </w:tcBorders>
            <w:shd w:val="clear" w:color="auto" w:fill="FFFFFF"/>
            <w:vAlign w:val="bottom"/>
          </w:tcPr>
          <w:p w14:paraId="2E5F663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166" w:type="dxa"/>
            <w:tcBorders>
              <w:top w:val="nil"/>
              <w:left w:val="nil"/>
              <w:bottom w:val="single" w:sz="8" w:space="0" w:color="152935"/>
              <w:right w:val="single" w:sz="8" w:space="0" w:color="E0E0E0"/>
            </w:tcBorders>
            <w:shd w:val="clear" w:color="auto" w:fill="FFFFFF"/>
            <w:vAlign w:val="bottom"/>
          </w:tcPr>
          <w:p w14:paraId="1CE0DEA4"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Mean</w:t>
            </w:r>
          </w:p>
        </w:tc>
        <w:tc>
          <w:tcPr>
            <w:tcW w:w="1635" w:type="dxa"/>
            <w:tcBorders>
              <w:top w:val="nil"/>
              <w:left w:val="single" w:sz="8" w:space="0" w:color="E0E0E0"/>
              <w:bottom w:val="single" w:sz="8" w:space="0" w:color="152935"/>
              <w:right w:val="single" w:sz="8" w:space="0" w:color="E0E0E0"/>
            </w:tcBorders>
            <w:shd w:val="clear" w:color="auto" w:fill="FFFFFF"/>
            <w:vAlign w:val="bottom"/>
          </w:tcPr>
          <w:p w14:paraId="79C9F5D1"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Std. Deviation</w:t>
            </w:r>
          </w:p>
        </w:tc>
        <w:tc>
          <w:tcPr>
            <w:tcW w:w="1169" w:type="dxa"/>
            <w:gridSpan w:val="2"/>
            <w:tcBorders>
              <w:top w:val="nil"/>
              <w:left w:val="single" w:sz="8" w:space="0" w:color="E0E0E0"/>
              <w:bottom w:val="single" w:sz="8" w:space="0" w:color="152935"/>
              <w:right w:val="nil"/>
            </w:tcBorders>
            <w:shd w:val="clear" w:color="auto" w:fill="FFFFFF"/>
            <w:vAlign w:val="bottom"/>
          </w:tcPr>
          <w:p w14:paraId="53E854A0"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N</w:t>
            </w:r>
          </w:p>
        </w:tc>
      </w:tr>
      <w:tr w:rsidR="00D24CB2" w:rsidRPr="00D24CB2" w14:paraId="5115850F" w14:textId="77777777" w:rsidTr="00EB6531">
        <w:trPr>
          <w:gridAfter w:val="1"/>
          <w:wAfter w:w="1151" w:type="dxa"/>
          <w:cantSplit/>
          <w:trHeight w:val="290"/>
        </w:trPr>
        <w:tc>
          <w:tcPr>
            <w:tcW w:w="1373" w:type="dxa"/>
            <w:vMerge w:val="restart"/>
            <w:tcBorders>
              <w:top w:val="single" w:sz="8" w:space="0" w:color="152935"/>
              <w:left w:val="nil"/>
              <w:bottom w:val="nil"/>
              <w:right w:val="nil"/>
            </w:tcBorders>
            <w:shd w:val="clear" w:color="auto" w:fill="E0E0E0"/>
          </w:tcPr>
          <w:p w14:paraId="04BF5479"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5.00</w:t>
            </w:r>
          </w:p>
        </w:tc>
        <w:tc>
          <w:tcPr>
            <w:tcW w:w="1060" w:type="dxa"/>
            <w:vMerge w:val="restart"/>
            <w:tcBorders>
              <w:top w:val="single" w:sz="8" w:space="0" w:color="152935"/>
              <w:left w:val="nil"/>
              <w:bottom w:val="nil"/>
              <w:right w:val="nil"/>
            </w:tcBorders>
            <w:shd w:val="clear" w:color="auto" w:fill="E0E0E0"/>
          </w:tcPr>
          <w:p w14:paraId="3B18513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Male</w:t>
            </w:r>
          </w:p>
        </w:tc>
        <w:tc>
          <w:tcPr>
            <w:tcW w:w="1950" w:type="dxa"/>
            <w:gridSpan w:val="3"/>
            <w:tcBorders>
              <w:top w:val="single" w:sz="8" w:space="0" w:color="152935"/>
              <w:left w:val="nil"/>
              <w:bottom w:val="single" w:sz="8" w:space="0" w:color="AEAEAE"/>
              <w:right w:val="nil"/>
            </w:tcBorders>
            <w:shd w:val="clear" w:color="auto" w:fill="E0E0E0"/>
          </w:tcPr>
          <w:p w14:paraId="2EEF9739"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166" w:type="dxa"/>
            <w:tcBorders>
              <w:top w:val="single" w:sz="8" w:space="0" w:color="152935"/>
              <w:left w:val="nil"/>
              <w:bottom w:val="single" w:sz="8" w:space="0" w:color="AEAEAE"/>
              <w:right w:val="single" w:sz="8" w:space="0" w:color="E0E0E0"/>
            </w:tcBorders>
            <w:shd w:val="clear" w:color="auto" w:fill="FFFFFF"/>
          </w:tcPr>
          <w:p w14:paraId="3889380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12.2000</w:t>
            </w:r>
          </w:p>
        </w:tc>
        <w:tc>
          <w:tcPr>
            <w:tcW w:w="1635" w:type="dxa"/>
            <w:tcBorders>
              <w:top w:val="single" w:sz="8" w:space="0" w:color="152935"/>
              <w:left w:val="single" w:sz="8" w:space="0" w:color="E0E0E0"/>
              <w:bottom w:val="single" w:sz="8" w:space="0" w:color="AEAEAE"/>
              <w:right w:val="single" w:sz="8" w:space="0" w:color="E0E0E0"/>
            </w:tcBorders>
            <w:shd w:val="clear" w:color="auto" w:fill="FFFFFF"/>
          </w:tcPr>
          <w:p w14:paraId="03383C7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3.15524</w:t>
            </w:r>
          </w:p>
        </w:tc>
        <w:tc>
          <w:tcPr>
            <w:tcW w:w="1169" w:type="dxa"/>
            <w:gridSpan w:val="2"/>
            <w:tcBorders>
              <w:top w:val="single" w:sz="8" w:space="0" w:color="152935"/>
              <w:left w:val="single" w:sz="8" w:space="0" w:color="E0E0E0"/>
              <w:bottom w:val="single" w:sz="8" w:space="0" w:color="AEAEAE"/>
              <w:right w:val="nil"/>
            </w:tcBorders>
            <w:shd w:val="clear" w:color="auto" w:fill="FFFFFF"/>
          </w:tcPr>
          <w:p w14:paraId="1F7470B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10</w:t>
            </w:r>
          </w:p>
        </w:tc>
      </w:tr>
      <w:tr w:rsidR="00D24CB2" w:rsidRPr="00D24CB2" w14:paraId="5B7A53F4" w14:textId="77777777" w:rsidTr="00EB6531">
        <w:trPr>
          <w:gridAfter w:val="1"/>
          <w:wAfter w:w="1151" w:type="dxa"/>
          <w:cantSplit/>
          <w:trHeight w:val="290"/>
        </w:trPr>
        <w:tc>
          <w:tcPr>
            <w:tcW w:w="1373" w:type="dxa"/>
            <w:vMerge/>
            <w:tcBorders>
              <w:top w:val="single" w:sz="8" w:space="0" w:color="152935"/>
              <w:left w:val="nil"/>
              <w:bottom w:val="nil"/>
              <w:right w:val="nil"/>
            </w:tcBorders>
            <w:shd w:val="clear" w:color="auto" w:fill="E0E0E0"/>
          </w:tcPr>
          <w:p w14:paraId="419E7A19"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152935"/>
              <w:left w:val="nil"/>
              <w:bottom w:val="nil"/>
              <w:right w:val="nil"/>
            </w:tcBorders>
            <w:shd w:val="clear" w:color="auto" w:fill="E0E0E0"/>
          </w:tcPr>
          <w:p w14:paraId="77BEEF4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single" w:sz="8" w:space="0" w:color="AEAEAE"/>
              <w:right w:val="nil"/>
            </w:tcBorders>
            <w:shd w:val="clear" w:color="auto" w:fill="E0E0E0"/>
          </w:tcPr>
          <w:p w14:paraId="72EDE9E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166" w:type="dxa"/>
            <w:tcBorders>
              <w:top w:val="single" w:sz="8" w:space="0" w:color="AEAEAE"/>
              <w:left w:val="nil"/>
              <w:bottom w:val="single" w:sz="8" w:space="0" w:color="AEAEAE"/>
              <w:right w:val="single" w:sz="8" w:space="0" w:color="E0E0E0"/>
            </w:tcBorders>
            <w:shd w:val="clear" w:color="auto" w:fill="FFFFFF"/>
          </w:tcPr>
          <w:p w14:paraId="2C3339D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14.0000</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443E5E0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2.74138</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27AAB8A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34</w:t>
            </w:r>
          </w:p>
        </w:tc>
      </w:tr>
      <w:tr w:rsidR="00D24CB2" w:rsidRPr="00D24CB2" w14:paraId="5768A694" w14:textId="77777777" w:rsidTr="00EB6531">
        <w:trPr>
          <w:gridAfter w:val="1"/>
          <w:wAfter w:w="1151" w:type="dxa"/>
          <w:cantSplit/>
          <w:trHeight w:val="303"/>
        </w:trPr>
        <w:tc>
          <w:tcPr>
            <w:tcW w:w="1373" w:type="dxa"/>
            <w:vMerge/>
            <w:tcBorders>
              <w:top w:val="single" w:sz="8" w:space="0" w:color="152935"/>
              <w:left w:val="nil"/>
              <w:bottom w:val="nil"/>
              <w:right w:val="nil"/>
            </w:tcBorders>
            <w:shd w:val="clear" w:color="auto" w:fill="E0E0E0"/>
          </w:tcPr>
          <w:p w14:paraId="7EF39273"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152935"/>
              <w:left w:val="nil"/>
              <w:bottom w:val="nil"/>
              <w:right w:val="nil"/>
            </w:tcBorders>
            <w:shd w:val="clear" w:color="auto" w:fill="E0E0E0"/>
          </w:tcPr>
          <w:p w14:paraId="61464BAC"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nil"/>
              <w:right w:val="nil"/>
            </w:tcBorders>
            <w:shd w:val="clear" w:color="auto" w:fill="E0E0E0"/>
          </w:tcPr>
          <w:p w14:paraId="60D1F61A"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166" w:type="dxa"/>
            <w:tcBorders>
              <w:top w:val="single" w:sz="8" w:space="0" w:color="AEAEAE"/>
              <w:left w:val="nil"/>
              <w:bottom w:val="nil"/>
              <w:right w:val="single" w:sz="8" w:space="0" w:color="E0E0E0"/>
            </w:tcBorders>
            <w:shd w:val="clear" w:color="auto" w:fill="FFFFFF"/>
          </w:tcPr>
          <w:p w14:paraId="71DB1D8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13.5909</w:t>
            </w:r>
          </w:p>
        </w:tc>
        <w:tc>
          <w:tcPr>
            <w:tcW w:w="1635" w:type="dxa"/>
            <w:tcBorders>
              <w:top w:val="single" w:sz="8" w:space="0" w:color="AEAEAE"/>
              <w:left w:val="single" w:sz="8" w:space="0" w:color="E0E0E0"/>
              <w:bottom w:val="nil"/>
              <w:right w:val="single" w:sz="8" w:space="0" w:color="E0E0E0"/>
            </w:tcBorders>
            <w:shd w:val="clear" w:color="auto" w:fill="FFFFFF"/>
          </w:tcPr>
          <w:p w14:paraId="7E07EAC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2.90403</w:t>
            </w:r>
          </w:p>
        </w:tc>
        <w:tc>
          <w:tcPr>
            <w:tcW w:w="1169" w:type="dxa"/>
            <w:gridSpan w:val="2"/>
            <w:tcBorders>
              <w:top w:val="single" w:sz="8" w:space="0" w:color="AEAEAE"/>
              <w:left w:val="single" w:sz="8" w:space="0" w:color="E0E0E0"/>
              <w:bottom w:val="nil"/>
              <w:right w:val="nil"/>
            </w:tcBorders>
            <w:shd w:val="clear" w:color="auto" w:fill="FFFFFF"/>
          </w:tcPr>
          <w:p w14:paraId="10C7ADF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44</w:t>
            </w:r>
          </w:p>
        </w:tc>
      </w:tr>
      <w:tr w:rsidR="00D24CB2" w:rsidRPr="00D24CB2" w14:paraId="77AD3697" w14:textId="77777777" w:rsidTr="00EB6531">
        <w:trPr>
          <w:gridAfter w:val="1"/>
          <w:wAfter w:w="1151" w:type="dxa"/>
          <w:cantSplit/>
          <w:trHeight w:val="303"/>
        </w:trPr>
        <w:tc>
          <w:tcPr>
            <w:tcW w:w="1373" w:type="dxa"/>
            <w:vMerge/>
            <w:tcBorders>
              <w:top w:val="single" w:sz="8" w:space="0" w:color="152935"/>
              <w:left w:val="nil"/>
              <w:bottom w:val="nil"/>
              <w:right w:val="nil"/>
            </w:tcBorders>
            <w:shd w:val="clear" w:color="auto" w:fill="E0E0E0"/>
          </w:tcPr>
          <w:p w14:paraId="64CB6629"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val="restart"/>
            <w:tcBorders>
              <w:top w:val="single" w:sz="8" w:space="0" w:color="AEAEAE"/>
              <w:left w:val="nil"/>
              <w:bottom w:val="nil"/>
              <w:right w:val="nil"/>
            </w:tcBorders>
            <w:shd w:val="clear" w:color="auto" w:fill="E0E0E0"/>
          </w:tcPr>
          <w:p w14:paraId="6A1B306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Female</w:t>
            </w:r>
          </w:p>
        </w:tc>
        <w:tc>
          <w:tcPr>
            <w:tcW w:w="1950" w:type="dxa"/>
            <w:gridSpan w:val="3"/>
            <w:tcBorders>
              <w:top w:val="single" w:sz="8" w:space="0" w:color="AEAEAE"/>
              <w:left w:val="nil"/>
              <w:bottom w:val="single" w:sz="8" w:space="0" w:color="AEAEAE"/>
              <w:right w:val="nil"/>
            </w:tcBorders>
            <w:shd w:val="clear" w:color="auto" w:fill="E0E0E0"/>
          </w:tcPr>
          <w:p w14:paraId="301C9C69"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166" w:type="dxa"/>
            <w:tcBorders>
              <w:top w:val="single" w:sz="8" w:space="0" w:color="AEAEAE"/>
              <w:left w:val="nil"/>
              <w:bottom w:val="single" w:sz="8" w:space="0" w:color="AEAEAE"/>
              <w:right w:val="single" w:sz="8" w:space="0" w:color="E0E0E0"/>
            </w:tcBorders>
            <w:shd w:val="clear" w:color="auto" w:fill="FFFFFF"/>
          </w:tcPr>
          <w:p w14:paraId="54A93C70"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12.3182</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7B807BC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2.60743</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0B19CBD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22</w:t>
            </w:r>
          </w:p>
        </w:tc>
      </w:tr>
      <w:tr w:rsidR="00D24CB2" w:rsidRPr="00D24CB2" w14:paraId="069C715F" w14:textId="77777777" w:rsidTr="00EB6531">
        <w:trPr>
          <w:gridAfter w:val="1"/>
          <w:wAfter w:w="1151" w:type="dxa"/>
          <w:cantSplit/>
          <w:trHeight w:val="290"/>
        </w:trPr>
        <w:tc>
          <w:tcPr>
            <w:tcW w:w="1373" w:type="dxa"/>
            <w:vMerge/>
            <w:tcBorders>
              <w:top w:val="single" w:sz="8" w:space="0" w:color="152935"/>
              <w:left w:val="nil"/>
              <w:bottom w:val="nil"/>
              <w:right w:val="nil"/>
            </w:tcBorders>
            <w:shd w:val="clear" w:color="auto" w:fill="E0E0E0"/>
          </w:tcPr>
          <w:p w14:paraId="4B142FFF"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60822E4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single" w:sz="8" w:space="0" w:color="AEAEAE"/>
              <w:right w:val="nil"/>
            </w:tcBorders>
            <w:shd w:val="clear" w:color="auto" w:fill="E0E0E0"/>
          </w:tcPr>
          <w:p w14:paraId="7D35BE5E"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166" w:type="dxa"/>
            <w:tcBorders>
              <w:top w:val="single" w:sz="8" w:space="0" w:color="AEAEAE"/>
              <w:left w:val="nil"/>
              <w:bottom w:val="single" w:sz="8" w:space="0" w:color="AEAEAE"/>
              <w:right w:val="single" w:sz="8" w:space="0" w:color="E0E0E0"/>
            </w:tcBorders>
            <w:shd w:val="clear" w:color="auto" w:fill="FFFFFF"/>
          </w:tcPr>
          <w:p w14:paraId="11D509E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12.6667</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34EA5A4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3.08450</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1D95604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60</w:t>
            </w:r>
          </w:p>
        </w:tc>
      </w:tr>
      <w:tr w:rsidR="00D24CB2" w:rsidRPr="00D24CB2" w14:paraId="1AE99EB8" w14:textId="77777777" w:rsidTr="00EB6531">
        <w:trPr>
          <w:gridAfter w:val="1"/>
          <w:wAfter w:w="1151" w:type="dxa"/>
          <w:cantSplit/>
          <w:trHeight w:val="303"/>
        </w:trPr>
        <w:tc>
          <w:tcPr>
            <w:tcW w:w="1373" w:type="dxa"/>
            <w:vMerge/>
            <w:tcBorders>
              <w:top w:val="single" w:sz="8" w:space="0" w:color="152935"/>
              <w:left w:val="nil"/>
              <w:bottom w:val="nil"/>
              <w:right w:val="nil"/>
            </w:tcBorders>
            <w:shd w:val="clear" w:color="auto" w:fill="E0E0E0"/>
          </w:tcPr>
          <w:p w14:paraId="3AB6059B"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7401D8B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nil"/>
              <w:right w:val="nil"/>
            </w:tcBorders>
            <w:shd w:val="clear" w:color="auto" w:fill="E0E0E0"/>
          </w:tcPr>
          <w:p w14:paraId="05E389F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166" w:type="dxa"/>
            <w:tcBorders>
              <w:top w:val="single" w:sz="8" w:space="0" w:color="AEAEAE"/>
              <w:left w:val="nil"/>
              <w:bottom w:val="nil"/>
              <w:right w:val="single" w:sz="8" w:space="0" w:color="E0E0E0"/>
            </w:tcBorders>
            <w:shd w:val="clear" w:color="auto" w:fill="FFFFFF"/>
          </w:tcPr>
          <w:p w14:paraId="052FDBD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12.5732</w:t>
            </w:r>
          </w:p>
        </w:tc>
        <w:tc>
          <w:tcPr>
            <w:tcW w:w="1635" w:type="dxa"/>
            <w:tcBorders>
              <w:top w:val="single" w:sz="8" w:space="0" w:color="AEAEAE"/>
              <w:left w:val="single" w:sz="8" w:space="0" w:color="E0E0E0"/>
              <w:bottom w:val="nil"/>
              <w:right w:val="single" w:sz="8" w:space="0" w:color="E0E0E0"/>
            </w:tcBorders>
            <w:shd w:val="clear" w:color="auto" w:fill="FFFFFF"/>
          </w:tcPr>
          <w:p w14:paraId="181263B0"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2.95242</w:t>
            </w:r>
          </w:p>
        </w:tc>
        <w:tc>
          <w:tcPr>
            <w:tcW w:w="1169" w:type="dxa"/>
            <w:gridSpan w:val="2"/>
            <w:tcBorders>
              <w:top w:val="single" w:sz="8" w:space="0" w:color="AEAEAE"/>
              <w:left w:val="single" w:sz="8" w:space="0" w:color="E0E0E0"/>
              <w:bottom w:val="nil"/>
              <w:right w:val="nil"/>
            </w:tcBorders>
            <w:shd w:val="clear" w:color="auto" w:fill="FFFFFF"/>
          </w:tcPr>
          <w:p w14:paraId="1487057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82</w:t>
            </w:r>
          </w:p>
        </w:tc>
      </w:tr>
      <w:tr w:rsidR="00D24CB2" w:rsidRPr="00D24CB2" w14:paraId="663B3C86" w14:textId="77777777" w:rsidTr="00EB6531">
        <w:trPr>
          <w:gridAfter w:val="1"/>
          <w:wAfter w:w="1151" w:type="dxa"/>
          <w:cantSplit/>
          <w:trHeight w:val="303"/>
        </w:trPr>
        <w:tc>
          <w:tcPr>
            <w:tcW w:w="1373" w:type="dxa"/>
            <w:vMerge/>
            <w:tcBorders>
              <w:top w:val="single" w:sz="8" w:space="0" w:color="152935"/>
              <w:left w:val="nil"/>
              <w:bottom w:val="nil"/>
              <w:right w:val="nil"/>
            </w:tcBorders>
            <w:shd w:val="clear" w:color="auto" w:fill="E0E0E0"/>
          </w:tcPr>
          <w:p w14:paraId="0F7AAF52"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val="restart"/>
            <w:tcBorders>
              <w:top w:val="single" w:sz="8" w:space="0" w:color="AEAEAE"/>
              <w:left w:val="nil"/>
              <w:bottom w:val="nil"/>
              <w:right w:val="nil"/>
            </w:tcBorders>
            <w:shd w:val="clear" w:color="auto" w:fill="E0E0E0"/>
          </w:tcPr>
          <w:p w14:paraId="70A49249"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950" w:type="dxa"/>
            <w:gridSpan w:val="3"/>
            <w:tcBorders>
              <w:top w:val="single" w:sz="8" w:space="0" w:color="AEAEAE"/>
              <w:left w:val="nil"/>
              <w:bottom w:val="single" w:sz="8" w:space="0" w:color="AEAEAE"/>
              <w:right w:val="nil"/>
            </w:tcBorders>
            <w:shd w:val="clear" w:color="auto" w:fill="E0E0E0"/>
          </w:tcPr>
          <w:p w14:paraId="748CEEE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166" w:type="dxa"/>
            <w:tcBorders>
              <w:top w:val="single" w:sz="8" w:space="0" w:color="AEAEAE"/>
              <w:left w:val="nil"/>
              <w:bottom w:val="single" w:sz="8" w:space="0" w:color="AEAEAE"/>
              <w:right w:val="single" w:sz="8" w:space="0" w:color="E0E0E0"/>
            </w:tcBorders>
            <w:shd w:val="clear" w:color="auto" w:fill="FFFFFF"/>
          </w:tcPr>
          <w:p w14:paraId="5DB5316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12.2813</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0B34825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2.73843</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787972E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32</w:t>
            </w:r>
          </w:p>
        </w:tc>
      </w:tr>
      <w:tr w:rsidR="00D24CB2" w:rsidRPr="00D24CB2" w14:paraId="7ED45077" w14:textId="77777777" w:rsidTr="00EB6531">
        <w:trPr>
          <w:gridAfter w:val="1"/>
          <w:wAfter w:w="1151" w:type="dxa"/>
          <w:cantSplit/>
          <w:trHeight w:val="290"/>
        </w:trPr>
        <w:tc>
          <w:tcPr>
            <w:tcW w:w="1373" w:type="dxa"/>
            <w:vMerge/>
            <w:tcBorders>
              <w:top w:val="single" w:sz="8" w:space="0" w:color="152935"/>
              <w:left w:val="nil"/>
              <w:bottom w:val="nil"/>
              <w:right w:val="nil"/>
            </w:tcBorders>
            <w:shd w:val="clear" w:color="auto" w:fill="E0E0E0"/>
          </w:tcPr>
          <w:p w14:paraId="098DCAB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1FA6360E"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single" w:sz="8" w:space="0" w:color="AEAEAE"/>
              <w:right w:val="nil"/>
            </w:tcBorders>
            <w:shd w:val="clear" w:color="auto" w:fill="E0E0E0"/>
          </w:tcPr>
          <w:p w14:paraId="467488AF"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166" w:type="dxa"/>
            <w:tcBorders>
              <w:top w:val="single" w:sz="8" w:space="0" w:color="AEAEAE"/>
              <w:left w:val="nil"/>
              <w:bottom w:val="single" w:sz="8" w:space="0" w:color="AEAEAE"/>
              <w:right w:val="single" w:sz="8" w:space="0" w:color="E0E0E0"/>
            </w:tcBorders>
            <w:shd w:val="clear" w:color="auto" w:fill="FFFFFF"/>
          </w:tcPr>
          <w:p w14:paraId="7FAC73F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13.1489</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15EACFF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3.01950</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6C39C1F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94</w:t>
            </w:r>
          </w:p>
        </w:tc>
      </w:tr>
      <w:tr w:rsidR="00D24CB2" w:rsidRPr="00D24CB2" w14:paraId="2E88C4B8" w14:textId="77777777" w:rsidTr="00EB6531">
        <w:trPr>
          <w:gridAfter w:val="1"/>
          <w:wAfter w:w="1151" w:type="dxa"/>
          <w:cantSplit/>
          <w:trHeight w:val="303"/>
        </w:trPr>
        <w:tc>
          <w:tcPr>
            <w:tcW w:w="1373" w:type="dxa"/>
            <w:vMerge/>
            <w:tcBorders>
              <w:top w:val="single" w:sz="8" w:space="0" w:color="152935"/>
              <w:left w:val="nil"/>
              <w:bottom w:val="nil"/>
              <w:right w:val="nil"/>
            </w:tcBorders>
            <w:shd w:val="clear" w:color="auto" w:fill="E0E0E0"/>
          </w:tcPr>
          <w:p w14:paraId="321FD6BF"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0A7E3E6C"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nil"/>
              <w:right w:val="nil"/>
            </w:tcBorders>
            <w:shd w:val="clear" w:color="auto" w:fill="E0E0E0"/>
          </w:tcPr>
          <w:p w14:paraId="282D7154"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166" w:type="dxa"/>
            <w:tcBorders>
              <w:top w:val="single" w:sz="8" w:space="0" w:color="AEAEAE"/>
              <w:left w:val="nil"/>
              <w:bottom w:val="nil"/>
              <w:right w:val="single" w:sz="8" w:space="0" w:color="E0E0E0"/>
            </w:tcBorders>
            <w:shd w:val="clear" w:color="auto" w:fill="FFFFFF"/>
          </w:tcPr>
          <w:p w14:paraId="726170E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12.9286</w:t>
            </w:r>
          </w:p>
        </w:tc>
        <w:tc>
          <w:tcPr>
            <w:tcW w:w="1635" w:type="dxa"/>
            <w:tcBorders>
              <w:top w:val="single" w:sz="8" w:space="0" w:color="AEAEAE"/>
              <w:left w:val="single" w:sz="8" w:space="0" w:color="E0E0E0"/>
              <w:bottom w:val="nil"/>
              <w:right w:val="single" w:sz="8" w:space="0" w:color="E0E0E0"/>
            </w:tcBorders>
            <w:shd w:val="clear" w:color="auto" w:fill="FFFFFF"/>
          </w:tcPr>
          <w:p w14:paraId="1F35B33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2.96426</w:t>
            </w:r>
          </w:p>
        </w:tc>
        <w:tc>
          <w:tcPr>
            <w:tcW w:w="1169" w:type="dxa"/>
            <w:gridSpan w:val="2"/>
            <w:tcBorders>
              <w:top w:val="single" w:sz="8" w:space="0" w:color="AEAEAE"/>
              <w:left w:val="single" w:sz="8" w:space="0" w:color="E0E0E0"/>
              <w:bottom w:val="nil"/>
              <w:right w:val="nil"/>
            </w:tcBorders>
            <w:shd w:val="clear" w:color="auto" w:fill="FFFFFF"/>
          </w:tcPr>
          <w:p w14:paraId="6A287E7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126</w:t>
            </w:r>
          </w:p>
        </w:tc>
      </w:tr>
      <w:tr w:rsidR="00D24CB2" w:rsidRPr="00D24CB2" w14:paraId="60595F24" w14:textId="77777777" w:rsidTr="00EB6531">
        <w:trPr>
          <w:gridAfter w:val="1"/>
          <w:wAfter w:w="1151" w:type="dxa"/>
          <w:cantSplit/>
          <w:trHeight w:val="290"/>
        </w:trPr>
        <w:tc>
          <w:tcPr>
            <w:tcW w:w="1373" w:type="dxa"/>
            <w:vMerge w:val="restart"/>
            <w:tcBorders>
              <w:top w:val="single" w:sz="8" w:space="0" w:color="AEAEAE"/>
              <w:left w:val="nil"/>
              <w:bottom w:val="nil"/>
              <w:right w:val="nil"/>
            </w:tcBorders>
            <w:shd w:val="clear" w:color="auto" w:fill="E0E0E0"/>
          </w:tcPr>
          <w:p w14:paraId="4FEF9BBD"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6.00</w:t>
            </w:r>
          </w:p>
        </w:tc>
        <w:tc>
          <w:tcPr>
            <w:tcW w:w="1060" w:type="dxa"/>
            <w:vMerge w:val="restart"/>
            <w:tcBorders>
              <w:top w:val="single" w:sz="8" w:space="0" w:color="AEAEAE"/>
              <w:left w:val="nil"/>
              <w:bottom w:val="nil"/>
              <w:right w:val="nil"/>
            </w:tcBorders>
            <w:shd w:val="clear" w:color="auto" w:fill="E0E0E0"/>
          </w:tcPr>
          <w:p w14:paraId="363673C8"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Male</w:t>
            </w:r>
          </w:p>
        </w:tc>
        <w:tc>
          <w:tcPr>
            <w:tcW w:w="1950" w:type="dxa"/>
            <w:gridSpan w:val="3"/>
            <w:tcBorders>
              <w:top w:val="single" w:sz="8" w:space="0" w:color="AEAEAE"/>
              <w:left w:val="nil"/>
              <w:bottom w:val="single" w:sz="8" w:space="0" w:color="AEAEAE"/>
              <w:right w:val="nil"/>
            </w:tcBorders>
            <w:shd w:val="clear" w:color="auto" w:fill="E0E0E0"/>
          </w:tcPr>
          <w:p w14:paraId="62049C7E"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166" w:type="dxa"/>
            <w:tcBorders>
              <w:top w:val="single" w:sz="8" w:space="0" w:color="AEAEAE"/>
              <w:left w:val="nil"/>
              <w:bottom w:val="single" w:sz="8" w:space="0" w:color="AEAEAE"/>
              <w:right w:val="single" w:sz="8" w:space="0" w:color="E0E0E0"/>
            </w:tcBorders>
            <w:shd w:val="clear" w:color="auto" w:fill="FFFFFF"/>
          </w:tcPr>
          <w:p w14:paraId="65F469A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12.8571</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6C856036"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1.99450</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53C8FB3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14</w:t>
            </w:r>
          </w:p>
        </w:tc>
      </w:tr>
      <w:tr w:rsidR="00D24CB2" w:rsidRPr="00D24CB2" w14:paraId="0EDE3FDD" w14:textId="77777777" w:rsidTr="00EB6531">
        <w:trPr>
          <w:gridAfter w:val="1"/>
          <w:wAfter w:w="1151" w:type="dxa"/>
          <w:cantSplit/>
          <w:trHeight w:val="290"/>
        </w:trPr>
        <w:tc>
          <w:tcPr>
            <w:tcW w:w="1373" w:type="dxa"/>
            <w:vMerge/>
            <w:tcBorders>
              <w:top w:val="single" w:sz="8" w:space="0" w:color="AEAEAE"/>
              <w:left w:val="nil"/>
              <w:bottom w:val="nil"/>
              <w:right w:val="nil"/>
            </w:tcBorders>
            <w:shd w:val="clear" w:color="auto" w:fill="E0E0E0"/>
          </w:tcPr>
          <w:p w14:paraId="5FA3C7D6"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29363BD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single" w:sz="8" w:space="0" w:color="AEAEAE"/>
              <w:right w:val="nil"/>
            </w:tcBorders>
            <w:shd w:val="clear" w:color="auto" w:fill="E0E0E0"/>
          </w:tcPr>
          <w:p w14:paraId="20A1FAC0"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166" w:type="dxa"/>
            <w:tcBorders>
              <w:top w:val="single" w:sz="8" w:space="0" w:color="AEAEAE"/>
              <w:left w:val="nil"/>
              <w:bottom w:val="single" w:sz="8" w:space="0" w:color="AEAEAE"/>
              <w:right w:val="single" w:sz="8" w:space="0" w:color="E0E0E0"/>
            </w:tcBorders>
            <w:shd w:val="clear" w:color="auto" w:fill="FFFFFF"/>
          </w:tcPr>
          <w:p w14:paraId="011D5D36"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14.0000</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5E8DA2B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2.68742</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7AA7B52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19</w:t>
            </w:r>
          </w:p>
        </w:tc>
      </w:tr>
      <w:tr w:rsidR="00D24CB2" w:rsidRPr="00D24CB2" w14:paraId="5815BE7D" w14:textId="77777777" w:rsidTr="00EB6531">
        <w:trPr>
          <w:gridAfter w:val="1"/>
          <w:wAfter w:w="1151" w:type="dxa"/>
          <w:cantSplit/>
          <w:trHeight w:val="303"/>
        </w:trPr>
        <w:tc>
          <w:tcPr>
            <w:tcW w:w="1373" w:type="dxa"/>
            <w:vMerge/>
            <w:tcBorders>
              <w:top w:val="single" w:sz="8" w:space="0" w:color="AEAEAE"/>
              <w:left w:val="nil"/>
              <w:bottom w:val="nil"/>
              <w:right w:val="nil"/>
            </w:tcBorders>
            <w:shd w:val="clear" w:color="auto" w:fill="E0E0E0"/>
          </w:tcPr>
          <w:p w14:paraId="7F44C3E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0C1C146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nil"/>
              <w:right w:val="nil"/>
            </w:tcBorders>
            <w:shd w:val="clear" w:color="auto" w:fill="E0E0E0"/>
          </w:tcPr>
          <w:p w14:paraId="2C46FEE5"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166" w:type="dxa"/>
            <w:tcBorders>
              <w:top w:val="single" w:sz="8" w:space="0" w:color="AEAEAE"/>
              <w:left w:val="nil"/>
              <w:bottom w:val="nil"/>
              <w:right w:val="single" w:sz="8" w:space="0" w:color="E0E0E0"/>
            </w:tcBorders>
            <w:shd w:val="clear" w:color="auto" w:fill="FFFFFF"/>
          </w:tcPr>
          <w:p w14:paraId="3AAD645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13.5152</w:t>
            </w:r>
          </w:p>
        </w:tc>
        <w:tc>
          <w:tcPr>
            <w:tcW w:w="1635" w:type="dxa"/>
            <w:tcBorders>
              <w:top w:val="single" w:sz="8" w:space="0" w:color="AEAEAE"/>
              <w:left w:val="single" w:sz="8" w:space="0" w:color="E0E0E0"/>
              <w:bottom w:val="nil"/>
              <w:right w:val="single" w:sz="8" w:space="0" w:color="E0E0E0"/>
            </w:tcBorders>
            <w:shd w:val="clear" w:color="auto" w:fill="FFFFFF"/>
          </w:tcPr>
          <w:p w14:paraId="28F04770"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2.45104</w:t>
            </w:r>
          </w:p>
        </w:tc>
        <w:tc>
          <w:tcPr>
            <w:tcW w:w="1169" w:type="dxa"/>
            <w:gridSpan w:val="2"/>
            <w:tcBorders>
              <w:top w:val="single" w:sz="8" w:space="0" w:color="AEAEAE"/>
              <w:left w:val="single" w:sz="8" w:space="0" w:color="E0E0E0"/>
              <w:bottom w:val="nil"/>
              <w:right w:val="nil"/>
            </w:tcBorders>
            <w:shd w:val="clear" w:color="auto" w:fill="FFFFFF"/>
          </w:tcPr>
          <w:p w14:paraId="24F14CA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33</w:t>
            </w:r>
          </w:p>
        </w:tc>
      </w:tr>
      <w:tr w:rsidR="00D24CB2" w:rsidRPr="00D24CB2" w14:paraId="03F13CD3" w14:textId="77777777" w:rsidTr="00EB6531">
        <w:trPr>
          <w:gridAfter w:val="1"/>
          <w:wAfter w:w="1151" w:type="dxa"/>
          <w:cantSplit/>
          <w:trHeight w:val="303"/>
        </w:trPr>
        <w:tc>
          <w:tcPr>
            <w:tcW w:w="1373" w:type="dxa"/>
            <w:vMerge/>
            <w:tcBorders>
              <w:top w:val="single" w:sz="8" w:space="0" w:color="AEAEAE"/>
              <w:left w:val="nil"/>
              <w:bottom w:val="nil"/>
              <w:right w:val="nil"/>
            </w:tcBorders>
            <w:shd w:val="clear" w:color="auto" w:fill="E0E0E0"/>
          </w:tcPr>
          <w:p w14:paraId="5539A0DE"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val="restart"/>
            <w:tcBorders>
              <w:top w:val="single" w:sz="8" w:space="0" w:color="AEAEAE"/>
              <w:left w:val="nil"/>
              <w:bottom w:val="nil"/>
              <w:right w:val="nil"/>
            </w:tcBorders>
            <w:shd w:val="clear" w:color="auto" w:fill="E0E0E0"/>
          </w:tcPr>
          <w:p w14:paraId="1EDD4E3A"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Female</w:t>
            </w:r>
          </w:p>
        </w:tc>
        <w:tc>
          <w:tcPr>
            <w:tcW w:w="1950" w:type="dxa"/>
            <w:gridSpan w:val="3"/>
            <w:tcBorders>
              <w:top w:val="single" w:sz="8" w:space="0" w:color="AEAEAE"/>
              <w:left w:val="nil"/>
              <w:bottom w:val="single" w:sz="8" w:space="0" w:color="AEAEAE"/>
              <w:right w:val="nil"/>
            </w:tcBorders>
            <w:shd w:val="clear" w:color="auto" w:fill="E0E0E0"/>
          </w:tcPr>
          <w:p w14:paraId="2B0EB7ED"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166" w:type="dxa"/>
            <w:tcBorders>
              <w:top w:val="single" w:sz="8" w:space="0" w:color="AEAEAE"/>
              <w:left w:val="nil"/>
              <w:bottom w:val="single" w:sz="8" w:space="0" w:color="AEAEAE"/>
              <w:right w:val="single" w:sz="8" w:space="0" w:color="E0E0E0"/>
            </w:tcBorders>
            <w:shd w:val="clear" w:color="auto" w:fill="FFFFFF"/>
          </w:tcPr>
          <w:p w14:paraId="6EB2C30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12.3514</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5AF1E69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2.46324</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0D29496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37</w:t>
            </w:r>
          </w:p>
        </w:tc>
      </w:tr>
      <w:tr w:rsidR="00D24CB2" w:rsidRPr="00D24CB2" w14:paraId="60953AF2" w14:textId="77777777" w:rsidTr="00EB6531">
        <w:trPr>
          <w:gridAfter w:val="1"/>
          <w:wAfter w:w="1151" w:type="dxa"/>
          <w:cantSplit/>
          <w:trHeight w:val="290"/>
        </w:trPr>
        <w:tc>
          <w:tcPr>
            <w:tcW w:w="1373" w:type="dxa"/>
            <w:vMerge/>
            <w:tcBorders>
              <w:top w:val="single" w:sz="8" w:space="0" w:color="AEAEAE"/>
              <w:left w:val="nil"/>
              <w:bottom w:val="nil"/>
              <w:right w:val="nil"/>
            </w:tcBorders>
            <w:shd w:val="clear" w:color="auto" w:fill="E0E0E0"/>
          </w:tcPr>
          <w:p w14:paraId="58B726AB"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05535AEC"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single" w:sz="8" w:space="0" w:color="AEAEAE"/>
              <w:right w:val="nil"/>
            </w:tcBorders>
            <w:shd w:val="clear" w:color="auto" w:fill="E0E0E0"/>
          </w:tcPr>
          <w:p w14:paraId="69D3B95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166" w:type="dxa"/>
            <w:tcBorders>
              <w:top w:val="single" w:sz="8" w:space="0" w:color="AEAEAE"/>
              <w:left w:val="nil"/>
              <w:bottom w:val="single" w:sz="8" w:space="0" w:color="AEAEAE"/>
              <w:right w:val="single" w:sz="8" w:space="0" w:color="E0E0E0"/>
            </w:tcBorders>
            <w:shd w:val="clear" w:color="auto" w:fill="FFFFFF"/>
          </w:tcPr>
          <w:p w14:paraId="7A79515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13.5789</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1B3316B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2.85346</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11FAE0F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38</w:t>
            </w:r>
          </w:p>
        </w:tc>
      </w:tr>
      <w:tr w:rsidR="00D24CB2" w:rsidRPr="00D24CB2" w14:paraId="3C09A413" w14:textId="77777777" w:rsidTr="00EB6531">
        <w:trPr>
          <w:gridAfter w:val="1"/>
          <w:wAfter w:w="1151" w:type="dxa"/>
          <w:cantSplit/>
          <w:trHeight w:val="303"/>
        </w:trPr>
        <w:tc>
          <w:tcPr>
            <w:tcW w:w="1373" w:type="dxa"/>
            <w:vMerge/>
            <w:tcBorders>
              <w:top w:val="single" w:sz="8" w:space="0" w:color="AEAEAE"/>
              <w:left w:val="nil"/>
              <w:bottom w:val="nil"/>
              <w:right w:val="nil"/>
            </w:tcBorders>
            <w:shd w:val="clear" w:color="auto" w:fill="E0E0E0"/>
          </w:tcPr>
          <w:p w14:paraId="5803403C"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0FC43456"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nil"/>
              <w:right w:val="nil"/>
            </w:tcBorders>
            <w:shd w:val="clear" w:color="auto" w:fill="E0E0E0"/>
          </w:tcPr>
          <w:p w14:paraId="7518885A"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166" w:type="dxa"/>
            <w:tcBorders>
              <w:top w:val="single" w:sz="8" w:space="0" w:color="AEAEAE"/>
              <w:left w:val="nil"/>
              <w:bottom w:val="nil"/>
              <w:right w:val="single" w:sz="8" w:space="0" w:color="E0E0E0"/>
            </w:tcBorders>
            <w:shd w:val="clear" w:color="auto" w:fill="FFFFFF"/>
          </w:tcPr>
          <w:p w14:paraId="4933DEF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12.9733</w:t>
            </w:r>
          </w:p>
        </w:tc>
        <w:tc>
          <w:tcPr>
            <w:tcW w:w="1635" w:type="dxa"/>
            <w:tcBorders>
              <w:top w:val="single" w:sz="8" w:space="0" w:color="AEAEAE"/>
              <w:left w:val="single" w:sz="8" w:space="0" w:color="E0E0E0"/>
              <w:bottom w:val="nil"/>
              <w:right w:val="single" w:sz="8" w:space="0" w:color="E0E0E0"/>
            </w:tcBorders>
            <w:shd w:val="clear" w:color="auto" w:fill="FFFFFF"/>
          </w:tcPr>
          <w:p w14:paraId="65FE077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2.72116</w:t>
            </w:r>
          </w:p>
        </w:tc>
        <w:tc>
          <w:tcPr>
            <w:tcW w:w="1169" w:type="dxa"/>
            <w:gridSpan w:val="2"/>
            <w:tcBorders>
              <w:top w:val="single" w:sz="8" w:space="0" w:color="AEAEAE"/>
              <w:left w:val="single" w:sz="8" w:space="0" w:color="E0E0E0"/>
              <w:bottom w:val="nil"/>
              <w:right w:val="nil"/>
            </w:tcBorders>
            <w:shd w:val="clear" w:color="auto" w:fill="FFFFFF"/>
          </w:tcPr>
          <w:p w14:paraId="5D70661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75</w:t>
            </w:r>
          </w:p>
        </w:tc>
      </w:tr>
      <w:tr w:rsidR="00D24CB2" w:rsidRPr="00D24CB2" w14:paraId="5EEA07B0" w14:textId="77777777" w:rsidTr="00EB6531">
        <w:trPr>
          <w:gridAfter w:val="1"/>
          <w:wAfter w:w="1151" w:type="dxa"/>
          <w:cantSplit/>
          <w:trHeight w:val="303"/>
        </w:trPr>
        <w:tc>
          <w:tcPr>
            <w:tcW w:w="1373" w:type="dxa"/>
            <w:vMerge/>
            <w:tcBorders>
              <w:top w:val="single" w:sz="8" w:space="0" w:color="AEAEAE"/>
              <w:left w:val="nil"/>
              <w:bottom w:val="nil"/>
              <w:right w:val="nil"/>
            </w:tcBorders>
            <w:shd w:val="clear" w:color="auto" w:fill="E0E0E0"/>
          </w:tcPr>
          <w:p w14:paraId="58E84252"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val="restart"/>
            <w:tcBorders>
              <w:top w:val="single" w:sz="8" w:space="0" w:color="AEAEAE"/>
              <w:left w:val="nil"/>
              <w:bottom w:val="nil"/>
              <w:right w:val="nil"/>
            </w:tcBorders>
            <w:shd w:val="clear" w:color="auto" w:fill="E0E0E0"/>
          </w:tcPr>
          <w:p w14:paraId="6145205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950" w:type="dxa"/>
            <w:gridSpan w:val="3"/>
            <w:tcBorders>
              <w:top w:val="single" w:sz="8" w:space="0" w:color="AEAEAE"/>
              <w:left w:val="nil"/>
              <w:bottom w:val="single" w:sz="8" w:space="0" w:color="AEAEAE"/>
              <w:right w:val="nil"/>
            </w:tcBorders>
            <w:shd w:val="clear" w:color="auto" w:fill="E0E0E0"/>
          </w:tcPr>
          <w:p w14:paraId="33F5F681"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166" w:type="dxa"/>
            <w:tcBorders>
              <w:top w:val="single" w:sz="8" w:space="0" w:color="AEAEAE"/>
              <w:left w:val="nil"/>
              <w:bottom w:val="single" w:sz="8" w:space="0" w:color="AEAEAE"/>
              <w:right w:val="single" w:sz="8" w:space="0" w:color="E0E0E0"/>
            </w:tcBorders>
            <w:shd w:val="clear" w:color="auto" w:fill="FFFFFF"/>
          </w:tcPr>
          <w:p w14:paraId="7DFE915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12.4902</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2A1ADF0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2.33557</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63EB8F6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51</w:t>
            </w:r>
          </w:p>
        </w:tc>
      </w:tr>
      <w:tr w:rsidR="00D24CB2" w:rsidRPr="00D24CB2" w14:paraId="5EE96B0B" w14:textId="77777777" w:rsidTr="00EB6531">
        <w:trPr>
          <w:gridAfter w:val="1"/>
          <w:wAfter w:w="1151" w:type="dxa"/>
          <w:cantSplit/>
          <w:trHeight w:val="290"/>
        </w:trPr>
        <w:tc>
          <w:tcPr>
            <w:tcW w:w="1373" w:type="dxa"/>
            <w:vMerge/>
            <w:tcBorders>
              <w:top w:val="single" w:sz="8" w:space="0" w:color="AEAEAE"/>
              <w:left w:val="nil"/>
              <w:bottom w:val="nil"/>
              <w:right w:val="nil"/>
            </w:tcBorders>
            <w:shd w:val="clear" w:color="auto" w:fill="E0E0E0"/>
          </w:tcPr>
          <w:p w14:paraId="5335C287"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50749BD8"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single" w:sz="8" w:space="0" w:color="AEAEAE"/>
              <w:right w:val="nil"/>
            </w:tcBorders>
            <w:shd w:val="clear" w:color="auto" w:fill="E0E0E0"/>
          </w:tcPr>
          <w:p w14:paraId="248B8F6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166" w:type="dxa"/>
            <w:tcBorders>
              <w:top w:val="single" w:sz="8" w:space="0" w:color="AEAEAE"/>
              <w:left w:val="nil"/>
              <w:bottom w:val="single" w:sz="8" w:space="0" w:color="AEAEAE"/>
              <w:right w:val="single" w:sz="8" w:space="0" w:color="E0E0E0"/>
            </w:tcBorders>
            <w:shd w:val="clear" w:color="auto" w:fill="FFFFFF"/>
          </w:tcPr>
          <w:p w14:paraId="1909256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13.7193</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0EECC91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2.78231</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2CEB6E0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57</w:t>
            </w:r>
          </w:p>
        </w:tc>
      </w:tr>
      <w:tr w:rsidR="00D24CB2" w:rsidRPr="00D24CB2" w14:paraId="26A29D09" w14:textId="77777777" w:rsidTr="00EB6531">
        <w:trPr>
          <w:gridAfter w:val="1"/>
          <w:wAfter w:w="1151" w:type="dxa"/>
          <w:cantSplit/>
          <w:trHeight w:val="303"/>
        </w:trPr>
        <w:tc>
          <w:tcPr>
            <w:tcW w:w="1373" w:type="dxa"/>
            <w:vMerge/>
            <w:tcBorders>
              <w:top w:val="single" w:sz="8" w:space="0" w:color="AEAEAE"/>
              <w:left w:val="nil"/>
              <w:bottom w:val="nil"/>
              <w:right w:val="nil"/>
            </w:tcBorders>
            <w:shd w:val="clear" w:color="auto" w:fill="E0E0E0"/>
          </w:tcPr>
          <w:p w14:paraId="3BBC770A"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482F7FA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nil"/>
              <w:right w:val="nil"/>
            </w:tcBorders>
            <w:shd w:val="clear" w:color="auto" w:fill="E0E0E0"/>
          </w:tcPr>
          <w:p w14:paraId="61409B94"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166" w:type="dxa"/>
            <w:tcBorders>
              <w:top w:val="single" w:sz="8" w:space="0" w:color="AEAEAE"/>
              <w:left w:val="nil"/>
              <w:bottom w:val="nil"/>
              <w:right w:val="single" w:sz="8" w:space="0" w:color="E0E0E0"/>
            </w:tcBorders>
            <w:shd w:val="clear" w:color="auto" w:fill="FFFFFF"/>
          </w:tcPr>
          <w:p w14:paraId="069D774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13.1389</w:t>
            </w:r>
          </w:p>
        </w:tc>
        <w:tc>
          <w:tcPr>
            <w:tcW w:w="1635" w:type="dxa"/>
            <w:tcBorders>
              <w:top w:val="single" w:sz="8" w:space="0" w:color="AEAEAE"/>
              <w:left w:val="single" w:sz="8" w:space="0" w:color="E0E0E0"/>
              <w:bottom w:val="nil"/>
              <w:right w:val="single" w:sz="8" w:space="0" w:color="E0E0E0"/>
            </w:tcBorders>
            <w:shd w:val="clear" w:color="auto" w:fill="FFFFFF"/>
          </w:tcPr>
          <w:p w14:paraId="61F5919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2.64207</w:t>
            </w:r>
          </w:p>
        </w:tc>
        <w:tc>
          <w:tcPr>
            <w:tcW w:w="1169" w:type="dxa"/>
            <w:gridSpan w:val="2"/>
            <w:tcBorders>
              <w:top w:val="single" w:sz="8" w:space="0" w:color="AEAEAE"/>
              <w:left w:val="single" w:sz="8" w:space="0" w:color="E0E0E0"/>
              <w:bottom w:val="nil"/>
              <w:right w:val="nil"/>
            </w:tcBorders>
            <w:shd w:val="clear" w:color="auto" w:fill="FFFFFF"/>
          </w:tcPr>
          <w:p w14:paraId="24DF53E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108</w:t>
            </w:r>
          </w:p>
        </w:tc>
      </w:tr>
      <w:tr w:rsidR="00D24CB2" w:rsidRPr="00D24CB2" w14:paraId="68DC8816" w14:textId="77777777" w:rsidTr="00EB6531">
        <w:trPr>
          <w:gridAfter w:val="1"/>
          <w:wAfter w:w="1151" w:type="dxa"/>
          <w:cantSplit/>
          <w:trHeight w:val="290"/>
        </w:trPr>
        <w:tc>
          <w:tcPr>
            <w:tcW w:w="1373" w:type="dxa"/>
            <w:vMerge w:val="restart"/>
            <w:tcBorders>
              <w:top w:val="single" w:sz="8" w:space="0" w:color="AEAEAE"/>
              <w:left w:val="nil"/>
              <w:bottom w:val="single" w:sz="8" w:space="0" w:color="152935"/>
              <w:right w:val="nil"/>
            </w:tcBorders>
            <w:shd w:val="clear" w:color="auto" w:fill="E0E0E0"/>
          </w:tcPr>
          <w:p w14:paraId="476F2D1F"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060" w:type="dxa"/>
            <w:vMerge w:val="restart"/>
            <w:tcBorders>
              <w:top w:val="single" w:sz="8" w:space="0" w:color="AEAEAE"/>
              <w:left w:val="nil"/>
              <w:bottom w:val="nil"/>
              <w:right w:val="nil"/>
            </w:tcBorders>
            <w:shd w:val="clear" w:color="auto" w:fill="E0E0E0"/>
          </w:tcPr>
          <w:p w14:paraId="0F22E9B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Male</w:t>
            </w:r>
          </w:p>
        </w:tc>
        <w:tc>
          <w:tcPr>
            <w:tcW w:w="1950" w:type="dxa"/>
            <w:gridSpan w:val="3"/>
            <w:tcBorders>
              <w:top w:val="single" w:sz="8" w:space="0" w:color="AEAEAE"/>
              <w:left w:val="nil"/>
              <w:bottom w:val="single" w:sz="8" w:space="0" w:color="AEAEAE"/>
              <w:right w:val="nil"/>
            </w:tcBorders>
            <w:shd w:val="clear" w:color="auto" w:fill="E0E0E0"/>
          </w:tcPr>
          <w:p w14:paraId="496CB0BA"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166" w:type="dxa"/>
            <w:tcBorders>
              <w:top w:val="single" w:sz="8" w:space="0" w:color="AEAEAE"/>
              <w:left w:val="nil"/>
              <w:bottom w:val="single" w:sz="8" w:space="0" w:color="AEAEAE"/>
              <w:right w:val="single" w:sz="8" w:space="0" w:color="E0E0E0"/>
            </w:tcBorders>
            <w:shd w:val="clear" w:color="auto" w:fill="FFFFFF"/>
          </w:tcPr>
          <w:p w14:paraId="69C49F9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12.5833</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372B63C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2.50072</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169EE5A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24</w:t>
            </w:r>
          </w:p>
        </w:tc>
      </w:tr>
      <w:tr w:rsidR="00D24CB2" w:rsidRPr="00D24CB2" w14:paraId="796077B5" w14:textId="77777777" w:rsidTr="00EB6531">
        <w:trPr>
          <w:gridAfter w:val="1"/>
          <w:wAfter w:w="1151" w:type="dxa"/>
          <w:cantSplit/>
          <w:trHeight w:val="290"/>
        </w:trPr>
        <w:tc>
          <w:tcPr>
            <w:tcW w:w="1373" w:type="dxa"/>
            <w:vMerge/>
            <w:tcBorders>
              <w:top w:val="single" w:sz="8" w:space="0" w:color="AEAEAE"/>
              <w:left w:val="nil"/>
              <w:bottom w:val="single" w:sz="8" w:space="0" w:color="152935"/>
              <w:right w:val="nil"/>
            </w:tcBorders>
            <w:shd w:val="clear" w:color="auto" w:fill="E0E0E0"/>
          </w:tcPr>
          <w:p w14:paraId="6F5DA714"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76DFAA77"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single" w:sz="8" w:space="0" w:color="AEAEAE"/>
              <w:right w:val="nil"/>
            </w:tcBorders>
            <w:shd w:val="clear" w:color="auto" w:fill="E0E0E0"/>
          </w:tcPr>
          <w:p w14:paraId="7D9B8F5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166" w:type="dxa"/>
            <w:tcBorders>
              <w:top w:val="single" w:sz="8" w:space="0" w:color="AEAEAE"/>
              <w:left w:val="nil"/>
              <w:bottom w:val="single" w:sz="8" w:space="0" w:color="AEAEAE"/>
              <w:right w:val="single" w:sz="8" w:space="0" w:color="E0E0E0"/>
            </w:tcBorders>
            <w:shd w:val="clear" w:color="auto" w:fill="FFFFFF"/>
          </w:tcPr>
          <w:p w14:paraId="53D6DD0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14.0000</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74EA99C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2.69615</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671A5CA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53</w:t>
            </w:r>
          </w:p>
        </w:tc>
      </w:tr>
      <w:tr w:rsidR="00D24CB2" w:rsidRPr="00D24CB2" w14:paraId="436DBA45" w14:textId="77777777" w:rsidTr="00EB6531">
        <w:trPr>
          <w:gridAfter w:val="1"/>
          <w:wAfter w:w="1151" w:type="dxa"/>
          <w:cantSplit/>
          <w:trHeight w:val="303"/>
        </w:trPr>
        <w:tc>
          <w:tcPr>
            <w:tcW w:w="1373" w:type="dxa"/>
            <w:vMerge/>
            <w:tcBorders>
              <w:top w:val="single" w:sz="8" w:space="0" w:color="AEAEAE"/>
              <w:left w:val="nil"/>
              <w:bottom w:val="single" w:sz="8" w:space="0" w:color="152935"/>
              <w:right w:val="nil"/>
            </w:tcBorders>
            <w:shd w:val="clear" w:color="auto" w:fill="E0E0E0"/>
          </w:tcPr>
          <w:p w14:paraId="04DD5830"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3A8CDF9C"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nil"/>
              <w:right w:val="nil"/>
            </w:tcBorders>
            <w:shd w:val="clear" w:color="auto" w:fill="E0E0E0"/>
          </w:tcPr>
          <w:p w14:paraId="496B4A0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166" w:type="dxa"/>
            <w:tcBorders>
              <w:top w:val="single" w:sz="8" w:space="0" w:color="AEAEAE"/>
              <w:left w:val="nil"/>
              <w:bottom w:val="nil"/>
              <w:right w:val="single" w:sz="8" w:space="0" w:color="E0E0E0"/>
            </w:tcBorders>
            <w:shd w:val="clear" w:color="auto" w:fill="FFFFFF"/>
          </w:tcPr>
          <w:p w14:paraId="3403A6A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13.5584</w:t>
            </w:r>
          </w:p>
        </w:tc>
        <w:tc>
          <w:tcPr>
            <w:tcW w:w="1635" w:type="dxa"/>
            <w:tcBorders>
              <w:top w:val="single" w:sz="8" w:space="0" w:color="AEAEAE"/>
              <w:left w:val="single" w:sz="8" w:space="0" w:color="E0E0E0"/>
              <w:bottom w:val="nil"/>
              <w:right w:val="single" w:sz="8" w:space="0" w:color="E0E0E0"/>
            </w:tcBorders>
            <w:shd w:val="clear" w:color="auto" w:fill="FFFFFF"/>
          </w:tcPr>
          <w:p w14:paraId="0B1DA37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2.70231</w:t>
            </w:r>
          </w:p>
        </w:tc>
        <w:tc>
          <w:tcPr>
            <w:tcW w:w="1169" w:type="dxa"/>
            <w:gridSpan w:val="2"/>
            <w:tcBorders>
              <w:top w:val="single" w:sz="8" w:space="0" w:color="AEAEAE"/>
              <w:left w:val="single" w:sz="8" w:space="0" w:color="E0E0E0"/>
              <w:bottom w:val="nil"/>
              <w:right w:val="nil"/>
            </w:tcBorders>
            <w:shd w:val="clear" w:color="auto" w:fill="FFFFFF"/>
          </w:tcPr>
          <w:p w14:paraId="0B151906"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77</w:t>
            </w:r>
          </w:p>
        </w:tc>
      </w:tr>
      <w:tr w:rsidR="00D24CB2" w:rsidRPr="00D24CB2" w14:paraId="69530C44" w14:textId="77777777" w:rsidTr="00EB6531">
        <w:trPr>
          <w:gridAfter w:val="1"/>
          <w:wAfter w:w="1151" w:type="dxa"/>
          <w:cantSplit/>
          <w:trHeight w:val="303"/>
        </w:trPr>
        <w:tc>
          <w:tcPr>
            <w:tcW w:w="1373" w:type="dxa"/>
            <w:vMerge/>
            <w:tcBorders>
              <w:top w:val="single" w:sz="8" w:space="0" w:color="AEAEAE"/>
              <w:left w:val="nil"/>
              <w:bottom w:val="single" w:sz="8" w:space="0" w:color="152935"/>
              <w:right w:val="nil"/>
            </w:tcBorders>
            <w:shd w:val="clear" w:color="auto" w:fill="E0E0E0"/>
          </w:tcPr>
          <w:p w14:paraId="638FC0A8"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val="restart"/>
            <w:tcBorders>
              <w:top w:val="single" w:sz="8" w:space="0" w:color="AEAEAE"/>
              <w:left w:val="nil"/>
              <w:bottom w:val="nil"/>
              <w:right w:val="nil"/>
            </w:tcBorders>
            <w:shd w:val="clear" w:color="auto" w:fill="E0E0E0"/>
          </w:tcPr>
          <w:p w14:paraId="1CDED3D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Female</w:t>
            </w:r>
          </w:p>
        </w:tc>
        <w:tc>
          <w:tcPr>
            <w:tcW w:w="1950" w:type="dxa"/>
            <w:gridSpan w:val="3"/>
            <w:tcBorders>
              <w:top w:val="single" w:sz="8" w:space="0" w:color="AEAEAE"/>
              <w:left w:val="nil"/>
              <w:bottom w:val="single" w:sz="8" w:space="0" w:color="AEAEAE"/>
              <w:right w:val="nil"/>
            </w:tcBorders>
            <w:shd w:val="clear" w:color="auto" w:fill="E0E0E0"/>
          </w:tcPr>
          <w:p w14:paraId="2B717450"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166" w:type="dxa"/>
            <w:tcBorders>
              <w:top w:val="single" w:sz="8" w:space="0" w:color="AEAEAE"/>
              <w:left w:val="nil"/>
              <w:bottom w:val="single" w:sz="8" w:space="0" w:color="AEAEAE"/>
              <w:right w:val="single" w:sz="8" w:space="0" w:color="E0E0E0"/>
            </w:tcBorders>
            <w:shd w:val="clear" w:color="auto" w:fill="FFFFFF"/>
          </w:tcPr>
          <w:p w14:paraId="3A87E40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12.3390</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0A44890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2.49558</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0249EE9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59</w:t>
            </w:r>
          </w:p>
        </w:tc>
      </w:tr>
      <w:tr w:rsidR="00D24CB2" w:rsidRPr="00D24CB2" w14:paraId="2A2FA9FD" w14:textId="77777777" w:rsidTr="00EB6531">
        <w:trPr>
          <w:gridAfter w:val="1"/>
          <w:wAfter w:w="1151" w:type="dxa"/>
          <w:cantSplit/>
          <w:trHeight w:val="290"/>
        </w:trPr>
        <w:tc>
          <w:tcPr>
            <w:tcW w:w="1373" w:type="dxa"/>
            <w:vMerge/>
            <w:tcBorders>
              <w:top w:val="single" w:sz="8" w:space="0" w:color="AEAEAE"/>
              <w:left w:val="nil"/>
              <w:bottom w:val="single" w:sz="8" w:space="0" w:color="152935"/>
              <w:right w:val="nil"/>
            </w:tcBorders>
            <w:shd w:val="clear" w:color="auto" w:fill="E0E0E0"/>
          </w:tcPr>
          <w:p w14:paraId="320A7EBF"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57AD4166"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single" w:sz="8" w:space="0" w:color="AEAEAE"/>
              <w:right w:val="nil"/>
            </w:tcBorders>
            <w:shd w:val="clear" w:color="auto" w:fill="E0E0E0"/>
          </w:tcPr>
          <w:p w14:paraId="2CB2C1FE"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166" w:type="dxa"/>
            <w:tcBorders>
              <w:top w:val="single" w:sz="8" w:space="0" w:color="AEAEAE"/>
              <w:left w:val="nil"/>
              <w:bottom w:val="single" w:sz="8" w:space="0" w:color="AEAEAE"/>
              <w:right w:val="single" w:sz="8" w:space="0" w:color="E0E0E0"/>
            </w:tcBorders>
            <w:shd w:val="clear" w:color="auto" w:fill="FFFFFF"/>
          </w:tcPr>
          <w:p w14:paraId="60C9023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13.0204</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1A67DD9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3.01535</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1DADA8C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98</w:t>
            </w:r>
          </w:p>
        </w:tc>
      </w:tr>
      <w:tr w:rsidR="00D24CB2" w:rsidRPr="00D24CB2" w14:paraId="5D148AA7" w14:textId="77777777" w:rsidTr="00EB6531">
        <w:trPr>
          <w:gridAfter w:val="1"/>
          <w:wAfter w:w="1151" w:type="dxa"/>
          <w:cantSplit/>
          <w:trHeight w:val="303"/>
        </w:trPr>
        <w:tc>
          <w:tcPr>
            <w:tcW w:w="1373" w:type="dxa"/>
            <w:vMerge/>
            <w:tcBorders>
              <w:top w:val="single" w:sz="8" w:space="0" w:color="AEAEAE"/>
              <w:left w:val="nil"/>
              <w:bottom w:val="single" w:sz="8" w:space="0" w:color="152935"/>
              <w:right w:val="nil"/>
            </w:tcBorders>
            <w:shd w:val="clear" w:color="auto" w:fill="E0E0E0"/>
          </w:tcPr>
          <w:p w14:paraId="0199196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nil"/>
              <w:right w:val="nil"/>
            </w:tcBorders>
            <w:shd w:val="clear" w:color="auto" w:fill="E0E0E0"/>
          </w:tcPr>
          <w:p w14:paraId="696FD9EE"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nil"/>
              <w:right w:val="nil"/>
            </w:tcBorders>
            <w:shd w:val="clear" w:color="auto" w:fill="E0E0E0"/>
          </w:tcPr>
          <w:p w14:paraId="0308800B"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166" w:type="dxa"/>
            <w:tcBorders>
              <w:top w:val="single" w:sz="8" w:space="0" w:color="AEAEAE"/>
              <w:left w:val="nil"/>
              <w:bottom w:val="nil"/>
              <w:right w:val="single" w:sz="8" w:space="0" w:color="E0E0E0"/>
            </w:tcBorders>
            <w:shd w:val="clear" w:color="auto" w:fill="FFFFFF"/>
          </w:tcPr>
          <w:p w14:paraId="7824D93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12.7643</w:t>
            </w:r>
          </w:p>
        </w:tc>
        <w:tc>
          <w:tcPr>
            <w:tcW w:w="1635" w:type="dxa"/>
            <w:tcBorders>
              <w:top w:val="single" w:sz="8" w:space="0" w:color="AEAEAE"/>
              <w:left w:val="single" w:sz="8" w:space="0" w:color="E0E0E0"/>
              <w:bottom w:val="nil"/>
              <w:right w:val="single" w:sz="8" w:space="0" w:color="E0E0E0"/>
            </w:tcBorders>
            <w:shd w:val="clear" w:color="auto" w:fill="FFFFFF"/>
          </w:tcPr>
          <w:p w14:paraId="38AF290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2.84231</w:t>
            </w:r>
          </w:p>
        </w:tc>
        <w:tc>
          <w:tcPr>
            <w:tcW w:w="1169" w:type="dxa"/>
            <w:gridSpan w:val="2"/>
            <w:tcBorders>
              <w:top w:val="single" w:sz="8" w:space="0" w:color="AEAEAE"/>
              <w:left w:val="single" w:sz="8" w:space="0" w:color="E0E0E0"/>
              <w:bottom w:val="nil"/>
              <w:right w:val="nil"/>
            </w:tcBorders>
            <w:shd w:val="clear" w:color="auto" w:fill="FFFFFF"/>
          </w:tcPr>
          <w:p w14:paraId="32C57B36"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157</w:t>
            </w:r>
          </w:p>
        </w:tc>
      </w:tr>
      <w:tr w:rsidR="00D24CB2" w:rsidRPr="00D24CB2" w14:paraId="0C15901F" w14:textId="77777777" w:rsidTr="00EB6531">
        <w:trPr>
          <w:gridAfter w:val="1"/>
          <w:wAfter w:w="1151" w:type="dxa"/>
          <w:cantSplit/>
          <w:trHeight w:val="303"/>
        </w:trPr>
        <w:tc>
          <w:tcPr>
            <w:tcW w:w="1373" w:type="dxa"/>
            <w:vMerge/>
            <w:tcBorders>
              <w:top w:val="single" w:sz="8" w:space="0" w:color="AEAEAE"/>
              <w:left w:val="nil"/>
              <w:bottom w:val="single" w:sz="8" w:space="0" w:color="152935"/>
              <w:right w:val="nil"/>
            </w:tcBorders>
            <w:shd w:val="clear" w:color="auto" w:fill="E0E0E0"/>
          </w:tcPr>
          <w:p w14:paraId="7817FFCE"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val="restart"/>
            <w:tcBorders>
              <w:top w:val="single" w:sz="8" w:space="0" w:color="AEAEAE"/>
              <w:left w:val="nil"/>
              <w:bottom w:val="single" w:sz="8" w:space="0" w:color="152935"/>
              <w:right w:val="nil"/>
            </w:tcBorders>
            <w:shd w:val="clear" w:color="auto" w:fill="E0E0E0"/>
          </w:tcPr>
          <w:p w14:paraId="4BBD8B8E"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950" w:type="dxa"/>
            <w:gridSpan w:val="3"/>
            <w:tcBorders>
              <w:top w:val="single" w:sz="8" w:space="0" w:color="AEAEAE"/>
              <w:left w:val="nil"/>
              <w:bottom w:val="single" w:sz="8" w:space="0" w:color="AEAEAE"/>
              <w:right w:val="nil"/>
            </w:tcBorders>
            <w:shd w:val="clear" w:color="auto" w:fill="E0E0E0"/>
          </w:tcPr>
          <w:p w14:paraId="419F9B08"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166" w:type="dxa"/>
            <w:tcBorders>
              <w:top w:val="single" w:sz="8" w:space="0" w:color="AEAEAE"/>
              <w:left w:val="nil"/>
              <w:bottom w:val="single" w:sz="8" w:space="0" w:color="AEAEAE"/>
              <w:right w:val="single" w:sz="8" w:space="0" w:color="E0E0E0"/>
            </w:tcBorders>
            <w:shd w:val="clear" w:color="auto" w:fill="FFFFFF"/>
          </w:tcPr>
          <w:p w14:paraId="230B509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12.4096</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041F335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2.48427</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3C00F72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83</w:t>
            </w:r>
          </w:p>
        </w:tc>
      </w:tr>
      <w:tr w:rsidR="00D24CB2" w:rsidRPr="00D24CB2" w14:paraId="35E776BA" w14:textId="77777777" w:rsidTr="00EB6531">
        <w:trPr>
          <w:gridAfter w:val="1"/>
          <w:wAfter w:w="1151" w:type="dxa"/>
          <w:cantSplit/>
          <w:trHeight w:val="290"/>
        </w:trPr>
        <w:tc>
          <w:tcPr>
            <w:tcW w:w="1373" w:type="dxa"/>
            <w:vMerge/>
            <w:tcBorders>
              <w:top w:val="single" w:sz="8" w:space="0" w:color="AEAEAE"/>
              <w:left w:val="nil"/>
              <w:bottom w:val="single" w:sz="8" w:space="0" w:color="152935"/>
              <w:right w:val="nil"/>
            </w:tcBorders>
            <w:shd w:val="clear" w:color="auto" w:fill="E0E0E0"/>
          </w:tcPr>
          <w:p w14:paraId="3246B4A7"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single" w:sz="8" w:space="0" w:color="152935"/>
              <w:right w:val="nil"/>
            </w:tcBorders>
            <w:shd w:val="clear" w:color="auto" w:fill="E0E0E0"/>
          </w:tcPr>
          <w:p w14:paraId="5D8D37C5"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single" w:sz="8" w:space="0" w:color="AEAEAE"/>
              <w:right w:val="nil"/>
            </w:tcBorders>
            <w:shd w:val="clear" w:color="auto" w:fill="E0E0E0"/>
          </w:tcPr>
          <w:p w14:paraId="0DA156E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non professional</w:t>
            </w:r>
          </w:p>
        </w:tc>
        <w:tc>
          <w:tcPr>
            <w:tcW w:w="1166" w:type="dxa"/>
            <w:tcBorders>
              <w:top w:val="single" w:sz="8" w:space="0" w:color="AEAEAE"/>
              <w:left w:val="nil"/>
              <w:bottom w:val="single" w:sz="8" w:space="0" w:color="AEAEAE"/>
              <w:right w:val="single" w:sz="8" w:space="0" w:color="E0E0E0"/>
            </w:tcBorders>
            <w:shd w:val="clear" w:color="auto" w:fill="FFFFFF"/>
          </w:tcPr>
          <w:p w14:paraId="018EFF8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13.3642</w:t>
            </w:r>
          </w:p>
        </w:tc>
        <w:tc>
          <w:tcPr>
            <w:tcW w:w="1635" w:type="dxa"/>
            <w:tcBorders>
              <w:top w:val="single" w:sz="8" w:space="0" w:color="AEAEAE"/>
              <w:left w:val="single" w:sz="8" w:space="0" w:color="E0E0E0"/>
              <w:bottom w:val="single" w:sz="8" w:space="0" w:color="AEAEAE"/>
              <w:right w:val="single" w:sz="8" w:space="0" w:color="E0E0E0"/>
            </w:tcBorders>
            <w:shd w:val="clear" w:color="auto" w:fill="FFFFFF"/>
          </w:tcPr>
          <w:p w14:paraId="65EDDFA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2.93595</w:t>
            </w:r>
          </w:p>
        </w:tc>
        <w:tc>
          <w:tcPr>
            <w:tcW w:w="1169" w:type="dxa"/>
            <w:gridSpan w:val="2"/>
            <w:tcBorders>
              <w:top w:val="single" w:sz="8" w:space="0" w:color="AEAEAE"/>
              <w:left w:val="single" w:sz="8" w:space="0" w:color="E0E0E0"/>
              <w:bottom w:val="single" w:sz="8" w:space="0" w:color="AEAEAE"/>
              <w:right w:val="nil"/>
            </w:tcBorders>
            <w:shd w:val="clear" w:color="auto" w:fill="FFFFFF"/>
          </w:tcPr>
          <w:p w14:paraId="71AA861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151</w:t>
            </w:r>
          </w:p>
        </w:tc>
      </w:tr>
      <w:tr w:rsidR="00D24CB2" w:rsidRPr="00D24CB2" w14:paraId="72F187DB" w14:textId="77777777" w:rsidTr="00EB6531">
        <w:trPr>
          <w:gridAfter w:val="1"/>
          <w:wAfter w:w="1151" w:type="dxa"/>
          <w:cantSplit/>
          <w:trHeight w:val="52"/>
        </w:trPr>
        <w:tc>
          <w:tcPr>
            <w:tcW w:w="1373" w:type="dxa"/>
            <w:vMerge/>
            <w:tcBorders>
              <w:top w:val="single" w:sz="8" w:space="0" w:color="AEAEAE"/>
              <w:left w:val="nil"/>
              <w:bottom w:val="single" w:sz="8" w:space="0" w:color="152935"/>
              <w:right w:val="nil"/>
            </w:tcBorders>
            <w:shd w:val="clear" w:color="auto" w:fill="E0E0E0"/>
          </w:tcPr>
          <w:p w14:paraId="0BC28AFA"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060" w:type="dxa"/>
            <w:vMerge/>
            <w:tcBorders>
              <w:top w:val="single" w:sz="8" w:space="0" w:color="AEAEAE"/>
              <w:left w:val="nil"/>
              <w:bottom w:val="single" w:sz="8" w:space="0" w:color="152935"/>
              <w:right w:val="nil"/>
            </w:tcBorders>
            <w:shd w:val="clear" w:color="auto" w:fill="E0E0E0"/>
          </w:tcPr>
          <w:p w14:paraId="415A3E49" w14:textId="77777777" w:rsidR="00D24CB2" w:rsidRPr="00D24CB2" w:rsidRDefault="00D24CB2" w:rsidP="00D24CB2">
            <w:pPr>
              <w:autoSpaceDE w:val="0"/>
              <w:autoSpaceDN w:val="0"/>
              <w:adjustRightInd w:val="0"/>
              <w:spacing w:after="0" w:line="240" w:lineRule="auto"/>
              <w:rPr>
                <w:rFonts w:ascii="Arial" w:hAnsi="Arial" w:cs="Arial"/>
                <w:color w:val="010205"/>
                <w:sz w:val="18"/>
                <w:szCs w:val="18"/>
              </w:rPr>
            </w:pPr>
          </w:p>
        </w:tc>
        <w:tc>
          <w:tcPr>
            <w:tcW w:w="1950" w:type="dxa"/>
            <w:gridSpan w:val="3"/>
            <w:tcBorders>
              <w:top w:val="single" w:sz="8" w:space="0" w:color="AEAEAE"/>
              <w:left w:val="nil"/>
              <w:bottom w:val="single" w:sz="8" w:space="0" w:color="152935"/>
              <w:right w:val="nil"/>
            </w:tcBorders>
            <w:shd w:val="clear" w:color="auto" w:fill="E0E0E0"/>
          </w:tcPr>
          <w:p w14:paraId="3E14497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166" w:type="dxa"/>
            <w:tcBorders>
              <w:top w:val="single" w:sz="8" w:space="0" w:color="AEAEAE"/>
              <w:left w:val="nil"/>
              <w:bottom w:val="single" w:sz="8" w:space="0" w:color="152935"/>
              <w:right w:val="single" w:sz="8" w:space="0" w:color="E0E0E0"/>
            </w:tcBorders>
            <w:shd w:val="clear" w:color="auto" w:fill="FFFFFF"/>
          </w:tcPr>
          <w:p w14:paraId="2B5336F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13.0256</w:t>
            </w:r>
          </w:p>
        </w:tc>
        <w:tc>
          <w:tcPr>
            <w:tcW w:w="1635" w:type="dxa"/>
            <w:tcBorders>
              <w:top w:val="single" w:sz="8" w:space="0" w:color="AEAEAE"/>
              <w:left w:val="single" w:sz="8" w:space="0" w:color="E0E0E0"/>
              <w:bottom w:val="single" w:sz="8" w:space="0" w:color="152935"/>
              <w:right w:val="single" w:sz="8" w:space="0" w:color="E0E0E0"/>
            </w:tcBorders>
            <w:shd w:val="clear" w:color="auto" w:fill="FFFFFF"/>
          </w:tcPr>
          <w:p w14:paraId="3271832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2.81614</w:t>
            </w:r>
          </w:p>
        </w:tc>
        <w:tc>
          <w:tcPr>
            <w:tcW w:w="1169" w:type="dxa"/>
            <w:gridSpan w:val="2"/>
            <w:tcBorders>
              <w:top w:val="single" w:sz="8" w:space="0" w:color="AEAEAE"/>
              <w:left w:val="single" w:sz="8" w:space="0" w:color="E0E0E0"/>
              <w:bottom w:val="single" w:sz="8" w:space="0" w:color="152935"/>
              <w:right w:val="nil"/>
            </w:tcBorders>
            <w:shd w:val="clear" w:color="auto" w:fill="FFFFFF"/>
          </w:tcPr>
          <w:p w14:paraId="47C1DAB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234</w:t>
            </w:r>
          </w:p>
        </w:tc>
      </w:tr>
    </w:tbl>
    <w:p w14:paraId="36F5DEC9"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112B9147" w14:textId="77777777" w:rsidR="0026797F" w:rsidRPr="0026797F" w:rsidRDefault="0026797F" w:rsidP="0026797F">
      <w:pPr>
        <w:autoSpaceDE w:val="0"/>
        <w:autoSpaceDN w:val="0"/>
        <w:adjustRightInd w:val="0"/>
        <w:spacing w:after="0" w:line="240" w:lineRule="auto"/>
        <w:rPr>
          <w:rFonts w:ascii="Arial" w:hAnsi="Arial" w:cs="Arial"/>
          <w:b/>
          <w:bCs/>
          <w:color w:val="000000"/>
          <w:sz w:val="26"/>
          <w:szCs w:val="26"/>
        </w:rPr>
      </w:pPr>
    </w:p>
    <w:p w14:paraId="1AC6AC59" w14:textId="1CFED002"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52CEA1D5" w14:textId="77777777"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139BC5BE"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D24CB2" w:rsidRPr="00D24CB2" w14:paraId="788F0FD2" w14:textId="77777777">
        <w:trPr>
          <w:cantSplit/>
        </w:trPr>
        <w:tc>
          <w:tcPr>
            <w:tcW w:w="4196" w:type="dxa"/>
            <w:gridSpan w:val="4"/>
            <w:tcBorders>
              <w:top w:val="nil"/>
              <w:left w:val="nil"/>
              <w:bottom w:val="nil"/>
              <w:right w:val="nil"/>
            </w:tcBorders>
            <w:shd w:val="clear" w:color="auto" w:fill="FFFFFF"/>
            <w:vAlign w:val="center"/>
          </w:tcPr>
          <w:p w14:paraId="59FDCC2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010205"/>
              </w:rPr>
            </w:pPr>
            <w:r w:rsidRPr="00D24CB2">
              <w:rPr>
                <w:rFonts w:ascii="Arial" w:hAnsi="Arial" w:cs="Arial"/>
                <w:b/>
                <w:bCs/>
                <w:color w:val="010205"/>
              </w:rPr>
              <w:t>Levene's Test of Equality of Error Variances</w:t>
            </w:r>
            <w:r w:rsidRPr="00D24CB2">
              <w:rPr>
                <w:rFonts w:ascii="Arial" w:hAnsi="Arial" w:cs="Arial"/>
                <w:b/>
                <w:bCs/>
                <w:color w:val="010205"/>
                <w:vertAlign w:val="superscript"/>
              </w:rPr>
              <w:t>a</w:t>
            </w:r>
          </w:p>
        </w:tc>
      </w:tr>
      <w:tr w:rsidR="00D24CB2" w:rsidRPr="00D24CB2" w14:paraId="0B1B56EC" w14:textId="77777777">
        <w:trPr>
          <w:cantSplit/>
        </w:trPr>
        <w:tc>
          <w:tcPr>
            <w:tcW w:w="4196" w:type="dxa"/>
            <w:gridSpan w:val="4"/>
            <w:tcBorders>
              <w:top w:val="nil"/>
              <w:left w:val="nil"/>
              <w:bottom w:val="nil"/>
              <w:right w:val="nil"/>
            </w:tcBorders>
            <w:shd w:val="clear" w:color="auto" w:fill="FFFFFF"/>
            <w:vAlign w:val="bottom"/>
          </w:tcPr>
          <w:p w14:paraId="235EE8F2" w14:textId="2F89BF03" w:rsidR="00D24CB2" w:rsidRPr="00D24CB2" w:rsidRDefault="00D24CB2" w:rsidP="004E7F8B">
            <w:pPr>
              <w:autoSpaceDE w:val="0"/>
              <w:autoSpaceDN w:val="0"/>
              <w:adjustRightInd w:val="0"/>
              <w:spacing w:after="0" w:line="320" w:lineRule="atLeast"/>
              <w:rPr>
                <w:rFonts w:ascii="Times New Roman" w:hAnsi="Times New Roman" w:cs="Times New Roman"/>
                <w:sz w:val="24"/>
                <w:szCs w:val="24"/>
              </w:rPr>
            </w:pPr>
            <w:r w:rsidRPr="00D24CB2">
              <w:rPr>
                <w:rFonts w:ascii="Arial" w:hAnsi="Arial" w:cs="Arial"/>
                <w:color w:val="010205"/>
                <w:sz w:val="18"/>
                <w:szCs w:val="18"/>
                <w:shd w:val="clear" w:color="auto" w:fill="FFFFFF"/>
              </w:rPr>
              <w:t xml:space="preserve">Dependent Variable:   </w:t>
            </w:r>
            <w:r w:rsidR="004E7F8B">
              <w:rPr>
                <w:rFonts w:ascii="Arial" w:hAnsi="Arial" w:cs="Arial"/>
                <w:color w:val="010205"/>
                <w:sz w:val="18"/>
                <w:szCs w:val="18"/>
                <w:shd w:val="clear" w:color="auto" w:fill="FFFFFF"/>
              </w:rPr>
              <w:t>MAK</w:t>
            </w:r>
            <w:r w:rsidRPr="00D24CB2">
              <w:rPr>
                <w:rFonts w:ascii="Arial" w:hAnsi="Arial" w:cs="Arial"/>
                <w:color w:val="010205"/>
                <w:sz w:val="18"/>
                <w:szCs w:val="18"/>
                <w:shd w:val="clear" w:color="auto" w:fill="FFFFFF"/>
              </w:rPr>
              <w:t xml:space="preserve">calescore  </w:t>
            </w:r>
          </w:p>
        </w:tc>
      </w:tr>
      <w:tr w:rsidR="00D24CB2" w:rsidRPr="00D24CB2" w14:paraId="6F892534" w14:textId="77777777">
        <w:trPr>
          <w:cantSplit/>
        </w:trPr>
        <w:tc>
          <w:tcPr>
            <w:tcW w:w="1049" w:type="dxa"/>
            <w:tcBorders>
              <w:top w:val="nil"/>
              <w:left w:val="nil"/>
              <w:bottom w:val="single" w:sz="8" w:space="0" w:color="152935"/>
              <w:right w:val="single" w:sz="8" w:space="0" w:color="E0E0E0"/>
            </w:tcBorders>
            <w:shd w:val="clear" w:color="auto" w:fill="FFFFFF"/>
            <w:vAlign w:val="bottom"/>
          </w:tcPr>
          <w:p w14:paraId="32E24865"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2E00080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5241F839"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47DC7534"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Sig.</w:t>
            </w:r>
          </w:p>
        </w:tc>
      </w:tr>
      <w:tr w:rsidR="00D24CB2" w:rsidRPr="00D24CB2" w14:paraId="6DECFCD1" w14:textId="77777777">
        <w:trPr>
          <w:cantSplit/>
        </w:trPr>
        <w:tc>
          <w:tcPr>
            <w:tcW w:w="1049" w:type="dxa"/>
            <w:tcBorders>
              <w:top w:val="single" w:sz="8" w:space="0" w:color="152935"/>
              <w:left w:val="nil"/>
              <w:bottom w:val="single" w:sz="8" w:space="0" w:color="152935"/>
              <w:right w:val="single" w:sz="8" w:space="0" w:color="E0E0E0"/>
            </w:tcBorders>
            <w:shd w:val="clear" w:color="auto" w:fill="FFFFFF"/>
          </w:tcPr>
          <w:p w14:paraId="7B65298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.586</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72F6568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6F62BEC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226</w:t>
            </w:r>
          </w:p>
        </w:tc>
        <w:tc>
          <w:tcPr>
            <w:tcW w:w="1049" w:type="dxa"/>
            <w:tcBorders>
              <w:top w:val="single" w:sz="8" w:space="0" w:color="152935"/>
              <w:left w:val="single" w:sz="8" w:space="0" w:color="E0E0E0"/>
              <w:bottom w:val="single" w:sz="8" w:space="0" w:color="152935"/>
              <w:right w:val="nil"/>
            </w:tcBorders>
            <w:shd w:val="clear" w:color="auto" w:fill="FFFFFF"/>
          </w:tcPr>
          <w:p w14:paraId="3A3DBF9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.767</w:t>
            </w:r>
          </w:p>
        </w:tc>
      </w:tr>
      <w:tr w:rsidR="00D24CB2" w:rsidRPr="00D24CB2" w14:paraId="568114CD" w14:textId="77777777">
        <w:trPr>
          <w:cantSplit/>
        </w:trPr>
        <w:tc>
          <w:tcPr>
            <w:tcW w:w="4196" w:type="dxa"/>
            <w:gridSpan w:val="4"/>
            <w:tcBorders>
              <w:top w:val="nil"/>
              <w:left w:val="nil"/>
              <w:bottom w:val="nil"/>
              <w:right w:val="nil"/>
            </w:tcBorders>
            <w:shd w:val="clear" w:color="auto" w:fill="FFFFFF"/>
          </w:tcPr>
          <w:p w14:paraId="37ABD7C3"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Tests the null hypothesis that the error variance of the dependent variable is equal across groups.</w:t>
            </w:r>
          </w:p>
        </w:tc>
      </w:tr>
      <w:tr w:rsidR="00D24CB2" w:rsidRPr="00D24CB2" w14:paraId="177B8CCB" w14:textId="77777777">
        <w:trPr>
          <w:cantSplit/>
        </w:trPr>
        <w:tc>
          <w:tcPr>
            <w:tcW w:w="4196" w:type="dxa"/>
            <w:gridSpan w:val="4"/>
            <w:tcBorders>
              <w:top w:val="nil"/>
              <w:left w:val="nil"/>
              <w:bottom w:val="nil"/>
              <w:right w:val="nil"/>
            </w:tcBorders>
            <w:shd w:val="clear" w:color="auto" w:fill="FFFFFF"/>
          </w:tcPr>
          <w:p w14:paraId="3107E8D2"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a. Design: Intercept + agegroups + Gender + Professional + agegroups * Gender + agegroups * Professional + Gender * Professional + agegroups * Gender * Professional</w:t>
            </w:r>
          </w:p>
        </w:tc>
      </w:tr>
    </w:tbl>
    <w:p w14:paraId="79D50CAD"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396C1B2B" w14:textId="56BE5DAB" w:rsidR="00D24CB2" w:rsidRDefault="00D24CB2" w:rsidP="00D24CB2">
      <w:pPr>
        <w:autoSpaceDE w:val="0"/>
        <w:autoSpaceDN w:val="0"/>
        <w:adjustRightInd w:val="0"/>
        <w:spacing w:after="0" w:line="240" w:lineRule="auto"/>
        <w:rPr>
          <w:rFonts w:ascii="Times New Roman" w:hAnsi="Times New Roman" w:cs="Times New Roman"/>
          <w:sz w:val="24"/>
          <w:szCs w:val="24"/>
        </w:rPr>
      </w:pPr>
    </w:p>
    <w:p w14:paraId="601C5B76" w14:textId="3AED9EC0" w:rsidR="00C25C7D" w:rsidRDefault="00C25C7D" w:rsidP="00D24CB2">
      <w:pPr>
        <w:autoSpaceDE w:val="0"/>
        <w:autoSpaceDN w:val="0"/>
        <w:adjustRightInd w:val="0"/>
        <w:spacing w:after="0" w:line="240" w:lineRule="auto"/>
        <w:rPr>
          <w:rFonts w:ascii="Times New Roman" w:hAnsi="Times New Roman" w:cs="Times New Roman"/>
          <w:sz w:val="24"/>
          <w:szCs w:val="24"/>
        </w:rPr>
      </w:pPr>
    </w:p>
    <w:p w14:paraId="48F00045" w14:textId="3A472CB6" w:rsidR="00C25C7D" w:rsidRDefault="00C25C7D" w:rsidP="00D24CB2">
      <w:pPr>
        <w:autoSpaceDE w:val="0"/>
        <w:autoSpaceDN w:val="0"/>
        <w:adjustRightInd w:val="0"/>
        <w:spacing w:after="0" w:line="240" w:lineRule="auto"/>
        <w:rPr>
          <w:rFonts w:ascii="Times New Roman" w:hAnsi="Times New Roman" w:cs="Times New Roman"/>
          <w:sz w:val="24"/>
          <w:szCs w:val="24"/>
        </w:rPr>
      </w:pPr>
    </w:p>
    <w:p w14:paraId="578B0D32" w14:textId="0C861128" w:rsidR="00C25C7D" w:rsidRDefault="00C25C7D" w:rsidP="00D24CB2">
      <w:pPr>
        <w:autoSpaceDE w:val="0"/>
        <w:autoSpaceDN w:val="0"/>
        <w:adjustRightInd w:val="0"/>
        <w:spacing w:after="0" w:line="240" w:lineRule="auto"/>
        <w:rPr>
          <w:rFonts w:ascii="Times New Roman" w:hAnsi="Times New Roman" w:cs="Times New Roman"/>
          <w:sz w:val="24"/>
          <w:szCs w:val="24"/>
        </w:rPr>
      </w:pPr>
    </w:p>
    <w:p w14:paraId="0E4CE4C8" w14:textId="77777777" w:rsidR="00C25C7D" w:rsidRPr="00D24CB2" w:rsidRDefault="00C25C7D" w:rsidP="00D24CB2">
      <w:pPr>
        <w:autoSpaceDE w:val="0"/>
        <w:autoSpaceDN w:val="0"/>
        <w:adjustRightInd w:val="0"/>
        <w:spacing w:after="0" w:line="240" w:lineRule="auto"/>
        <w:rPr>
          <w:rFonts w:ascii="Times New Roman" w:hAnsi="Times New Roman" w:cs="Times New Roman"/>
          <w:sz w:val="24"/>
          <w:szCs w:val="24"/>
        </w:rPr>
      </w:pPr>
    </w:p>
    <w:tbl>
      <w:tblPr>
        <w:tblW w:w="10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02"/>
        <w:gridCol w:w="1501"/>
        <w:gridCol w:w="1047"/>
        <w:gridCol w:w="1439"/>
        <w:gridCol w:w="1109"/>
        <w:gridCol w:w="1047"/>
        <w:gridCol w:w="1501"/>
      </w:tblGrid>
      <w:tr w:rsidR="00D24CB2" w:rsidRPr="00D24CB2" w14:paraId="59AB4BAF" w14:textId="77777777">
        <w:trPr>
          <w:cantSplit/>
        </w:trPr>
        <w:tc>
          <w:tcPr>
            <w:tcW w:w="10142" w:type="dxa"/>
            <w:gridSpan w:val="7"/>
            <w:tcBorders>
              <w:top w:val="nil"/>
              <w:left w:val="nil"/>
              <w:bottom w:val="nil"/>
              <w:right w:val="nil"/>
            </w:tcBorders>
            <w:shd w:val="clear" w:color="auto" w:fill="FFFFFF"/>
            <w:vAlign w:val="center"/>
          </w:tcPr>
          <w:p w14:paraId="4F1B92BF" w14:textId="77777777" w:rsidR="00EB6531" w:rsidRDefault="00EB6531" w:rsidP="00D24CB2">
            <w:pPr>
              <w:autoSpaceDE w:val="0"/>
              <w:autoSpaceDN w:val="0"/>
              <w:adjustRightInd w:val="0"/>
              <w:spacing w:after="0" w:line="320" w:lineRule="atLeast"/>
              <w:ind w:left="60" w:right="60"/>
              <w:jc w:val="center"/>
              <w:rPr>
                <w:rFonts w:ascii="Arial" w:hAnsi="Arial" w:cs="Arial"/>
                <w:b/>
                <w:bCs/>
                <w:color w:val="010205"/>
              </w:rPr>
            </w:pPr>
          </w:p>
          <w:p w14:paraId="035B1E6F" w14:textId="78C59615" w:rsidR="00D24CB2" w:rsidRPr="00D24CB2" w:rsidRDefault="00D24CB2" w:rsidP="00D24CB2">
            <w:pPr>
              <w:autoSpaceDE w:val="0"/>
              <w:autoSpaceDN w:val="0"/>
              <w:adjustRightInd w:val="0"/>
              <w:spacing w:after="0" w:line="320" w:lineRule="atLeast"/>
              <w:ind w:left="60" w:right="60"/>
              <w:jc w:val="center"/>
              <w:rPr>
                <w:rFonts w:ascii="Arial" w:hAnsi="Arial" w:cs="Arial"/>
                <w:color w:val="010205"/>
              </w:rPr>
            </w:pPr>
            <w:r w:rsidRPr="00D24CB2">
              <w:rPr>
                <w:rFonts w:ascii="Arial" w:hAnsi="Arial" w:cs="Arial"/>
                <w:b/>
                <w:bCs/>
                <w:color w:val="010205"/>
              </w:rPr>
              <w:t>Tests of Between-Subjects Effects</w:t>
            </w:r>
          </w:p>
        </w:tc>
      </w:tr>
      <w:tr w:rsidR="00D24CB2" w:rsidRPr="00D24CB2" w14:paraId="19AF8AA7" w14:textId="77777777">
        <w:trPr>
          <w:cantSplit/>
        </w:trPr>
        <w:tc>
          <w:tcPr>
            <w:tcW w:w="10142" w:type="dxa"/>
            <w:gridSpan w:val="7"/>
            <w:tcBorders>
              <w:top w:val="nil"/>
              <w:left w:val="nil"/>
              <w:bottom w:val="nil"/>
              <w:right w:val="nil"/>
            </w:tcBorders>
            <w:shd w:val="clear" w:color="auto" w:fill="FFFFFF"/>
            <w:vAlign w:val="bottom"/>
          </w:tcPr>
          <w:p w14:paraId="1B835DBB" w14:textId="0CFA72DD" w:rsidR="00D24CB2" w:rsidRPr="00D24CB2" w:rsidRDefault="00D24CB2" w:rsidP="004E7F8B">
            <w:pPr>
              <w:autoSpaceDE w:val="0"/>
              <w:autoSpaceDN w:val="0"/>
              <w:adjustRightInd w:val="0"/>
              <w:spacing w:after="0" w:line="320" w:lineRule="atLeast"/>
              <w:rPr>
                <w:rFonts w:ascii="Times New Roman" w:hAnsi="Times New Roman" w:cs="Times New Roman"/>
                <w:sz w:val="24"/>
                <w:szCs w:val="24"/>
              </w:rPr>
            </w:pPr>
            <w:r w:rsidRPr="00D24CB2">
              <w:rPr>
                <w:rFonts w:ascii="Arial" w:hAnsi="Arial" w:cs="Arial"/>
                <w:color w:val="010205"/>
                <w:sz w:val="18"/>
                <w:szCs w:val="18"/>
                <w:shd w:val="clear" w:color="auto" w:fill="FFFFFF"/>
              </w:rPr>
              <w:t xml:space="preserve">Dependent Variable:   </w:t>
            </w:r>
            <w:r w:rsidR="004E7F8B">
              <w:rPr>
                <w:rFonts w:ascii="Arial" w:hAnsi="Arial" w:cs="Arial"/>
                <w:color w:val="010205"/>
                <w:sz w:val="18"/>
                <w:szCs w:val="18"/>
                <w:shd w:val="clear" w:color="auto" w:fill="FFFFFF"/>
              </w:rPr>
              <w:t>MAK</w:t>
            </w:r>
            <w:r w:rsidRPr="00D24CB2">
              <w:rPr>
                <w:rFonts w:ascii="Arial" w:hAnsi="Arial" w:cs="Arial"/>
                <w:color w:val="010205"/>
                <w:sz w:val="18"/>
                <w:szCs w:val="18"/>
                <w:shd w:val="clear" w:color="auto" w:fill="FFFFFF"/>
              </w:rPr>
              <w:t xml:space="preserve">scalescore  </w:t>
            </w:r>
          </w:p>
        </w:tc>
      </w:tr>
      <w:tr w:rsidR="00D24CB2" w:rsidRPr="00D24CB2" w14:paraId="79466120" w14:textId="77777777">
        <w:trPr>
          <w:cantSplit/>
        </w:trPr>
        <w:tc>
          <w:tcPr>
            <w:tcW w:w="2501" w:type="dxa"/>
            <w:tcBorders>
              <w:top w:val="nil"/>
              <w:left w:val="nil"/>
              <w:bottom w:val="single" w:sz="8" w:space="0" w:color="152935"/>
              <w:right w:val="nil"/>
            </w:tcBorders>
            <w:shd w:val="clear" w:color="auto" w:fill="FFFFFF"/>
            <w:vAlign w:val="bottom"/>
          </w:tcPr>
          <w:p w14:paraId="7E66F996"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Source</w:t>
            </w:r>
          </w:p>
        </w:tc>
        <w:tc>
          <w:tcPr>
            <w:tcW w:w="1500" w:type="dxa"/>
            <w:tcBorders>
              <w:top w:val="nil"/>
              <w:left w:val="nil"/>
              <w:bottom w:val="single" w:sz="8" w:space="0" w:color="152935"/>
              <w:right w:val="single" w:sz="8" w:space="0" w:color="E0E0E0"/>
            </w:tcBorders>
            <w:shd w:val="clear" w:color="auto" w:fill="FFFFFF"/>
            <w:vAlign w:val="bottom"/>
          </w:tcPr>
          <w:p w14:paraId="4F81F64A"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Type III Sum of Squares</w:t>
            </w:r>
          </w:p>
        </w:tc>
        <w:tc>
          <w:tcPr>
            <w:tcW w:w="1047" w:type="dxa"/>
            <w:tcBorders>
              <w:top w:val="nil"/>
              <w:left w:val="single" w:sz="8" w:space="0" w:color="E0E0E0"/>
              <w:bottom w:val="single" w:sz="8" w:space="0" w:color="152935"/>
              <w:right w:val="single" w:sz="8" w:space="0" w:color="E0E0E0"/>
            </w:tcBorders>
            <w:shd w:val="clear" w:color="auto" w:fill="FFFFFF"/>
            <w:vAlign w:val="bottom"/>
          </w:tcPr>
          <w:p w14:paraId="47D24608"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df</w:t>
            </w:r>
          </w:p>
        </w:tc>
        <w:tc>
          <w:tcPr>
            <w:tcW w:w="1438" w:type="dxa"/>
            <w:tcBorders>
              <w:top w:val="nil"/>
              <w:left w:val="single" w:sz="8" w:space="0" w:color="E0E0E0"/>
              <w:bottom w:val="single" w:sz="8" w:space="0" w:color="152935"/>
              <w:right w:val="single" w:sz="8" w:space="0" w:color="E0E0E0"/>
            </w:tcBorders>
            <w:shd w:val="clear" w:color="auto" w:fill="FFFFFF"/>
            <w:vAlign w:val="bottom"/>
          </w:tcPr>
          <w:p w14:paraId="68D56FE1"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Mean Square</w:t>
            </w:r>
          </w:p>
        </w:tc>
        <w:tc>
          <w:tcPr>
            <w:tcW w:w="1109" w:type="dxa"/>
            <w:tcBorders>
              <w:top w:val="nil"/>
              <w:left w:val="single" w:sz="8" w:space="0" w:color="E0E0E0"/>
              <w:bottom w:val="single" w:sz="8" w:space="0" w:color="152935"/>
              <w:right w:val="single" w:sz="8" w:space="0" w:color="E0E0E0"/>
            </w:tcBorders>
            <w:shd w:val="clear" w:color="auto" w:fill="FFFFFF"/>
            <w:vAlign w:val="bottom"/>
          </w:tcPr>
          <w:p w14:paraId="5F31F5CF"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F</w:t>
            </w:r>
          </w:p>
        </w:tc>
        <w:tc>
          <w:tcPr>
            <w:tcW w:w="1047" w:type="dxa"/>
            <w:tcBorders>
              <w:top w:val="nil"/>
              <w:left w:val="single" w:sz="8" w:space="0" w:color="E0E0E0"/>
              <w:bottom w:val="single" w:sz="8" w:space="0" w:color="152935"/>
              <w:right w:val="single" w:sz="8" w:space="0" w:color="E0E0E0"/>
            </w:tcBorders>
            <w:shd w:val="clear" w:color="auto" w:fill="FFFFFF"/>
            <w:vAlign w:val="bottom"/>
          </w:tcPr>
          <w:p w14:paraId="1AAFF5B2"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Sig.</w:t>
            </w:r>
          </w:p>
        </w:tc>
        <w:tc>
          <w:tcPr>
            <w:tcW w:w="1500" w:type="dxa"/>
            <w:tcBorders>
              <w:top w:val="nil"/>
              <w:left w:val="single" w:sz="8" w:space="0" w:color="E0E0E0"/>
              <w:bottom w:val="single" w:sz="8" w:space="0" w:color="152935"/>
              <w:right w:val="nil"/>
            </w:tcBorders>
            <w:shd w:val="clear" w:color="auto" w:fill="FFFFFF"/>
            <w:vAlign w:val="bottom"/>
          </w:tcPr>
          <w:p w14:paraId="6B716BED"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Partial Eta Squared</w:t>
            </w:r>
          </w:p>
        </w:tc>
      </w:tr>
      <w:tr w:rsidR="00D24CB2" w:rsidRPr="00D24CB2" w14:paraId="3E8B41B7" w14:textId="77777777">
        <w:trPr>
          <w:cantSplit/>
        </w:trPr>
        <w:tc>
          <w:tcPr>
            <w:tcW w:w="2501" w:type="dxa"/>
            <w:tcBorders>
              <w:top w:val="single" w:sz="8" w:space="0" w:color="152935"/>
              <w:left w:val="nil"/>
              <w:bottom w:val="single" w:sz="8" w:space="0" w:color="AEAEAE"/>
              <w:right w:val="nil"/>
            </w:tcBorders>
            <w:shd w:val="clear" w:color="auto" w:fill="E0E0E0"/>
          </w:tcPr>
          <w:p w14:paraId="1C08F68C"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Corrected Model</w:t>
            </w:r>
          </w:p>
        </w:tc>
        <w:tc>
          <w:tcPr>
            <w:tcW w:w="1500" w:type="dxa"/>
            <w:tcBorders>
              <w:top w:val="single" w:sz="8" w:space="0" w:color="152935"/>
              <w:left w:val="nil"/>
              <w:bottom w:val="single" w:sz="8" w:space="0" w:color="AEAEAE"/>
              <w:right w:val="single" w:sz="8" w:space="0" w:color="E0E0E0"/>
            </w:tcBorders>
            <w:shd w:val="clear" w:color="auto" w:fill="FFFFFF"/>
          </w:tcPr>
          <w:p w14:paraId="1EE71E5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104.730</w:t>
            </w:r>
            <w:r w:rsidRPr="00D24CB2">
              <w:rPr>
                <w:rFonts w:ascii="Arial" w:hAnsi="Arial" w:cs="Arial"/>
                <w:color w:val="010205"/>
                <w:sz w:val="18"/>
                <w:szCs w:val="18"/>
                <w:vertAlign w:val="superscript"/>
              </w:rPr>
              <w:t>a</w:t>
            </w:r>
          </w:p>
        </w:tc>
        <w:tc>
          <w:tcPr>
            <w:tcW w:w="1047" w:type="dxa"/>
            <w:tcBorders>
              <w:top w:val="single" w:sz="8" w:space="0" w:color="152935"/>
              <w:left w:val="single" w:sz="8" w:space="0" w:color="E0E0E0"/>
              <w:bottom w:val="single" w:sz="8" w:space="0" w:color="AEAEAE"/>
              <w:right w:val="single" w:sz="8" w:space="0" w:color="E0E0E0"/>
            </w:tcBorders>
            <w:shd w:val="clear" w:color="auto" w:fill="FFFFFF"/>
          </w:tcPr>
          <w:p w14:paraId="2382F1E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w:t>
            </w:r>
          </w:p>
        </w:tc>
        <w:tc>
          <w:tcPr>
            <w:tcW w:w="1438" w:type="dxa"/>
            <w:tcBorders>
              <w:top w:val="single" w:sz="8" w:space="0" w:color="152935"/>
              <w:left w:val="single" w:sz="8" w:space="0" w:color="E0E0E0"/>
              <w:bottom w:val="single" w:sz="8" w:space="0" w:color="AEAEAE"/>
              <w:right w:val="single" w:sz="8" w:space="0" w:color="E0E0E0"/>
            </w:tcBorders>
            <w:shd w:val="clear" w:color="auto" w:fill="FFFFFF"/>
          </w:tcPr>
          <w:p w14:paraId="7186002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14.961</w:t>
            </w:r>
          </w:p>
        </w:tc>
        <w:tc>
          <w:tcPr>
            <w:tcW w:w="1109" w:type="dxa"/>
            <w:tcBorders>
              <w:top w:val="single" w:sz="8" w:space="0" w:color="152935"/>
              <w:left w:val="single" w:sz="8" w:space="0" w:color="E0E0E0"/>
              <w:bottom w:val="single" w:sz="8" w:space="0" w:color="AEAEAE"/>
              <w:right w:val="single" w:sz="8" w:space="0" w:color="E0E0E0"/>
            </w:tcBorders>
            <w:shd w:val="clear" w:color="auto" w:fill="FFFFFF"/>
          </w:tcPr>
          <w:p w14:paraId="3CC0D9F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1.940</w:t>
            </w:r>
          </w:p>
        </w:tc>
        <w:tc>
          <w:tcPr>
            <w:tcW w:w="1047" w:type="dxa"/>
            <w:tcBorders>
              <w:top w:val="single" w:sz="8" w:space="0" w:color="152935"/>
              <w:left w:val="single" w:sz="8" w:space="0" w:color="E0E0E0"/>
              <w:bottom w:val="single" w:sz="8" w:space="0" w:color="AEAEAE"/>
              <w:right w:val="single" w:sz="8" w:space="0" w:color="E0E0E0"/>
            </w:tcBorders>
            <w:shd w:val="clear" w:color="auto" w:fill="FFFFFF"/>
          </w:tcPr>
          <w:p w14:paraId="4D75E37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.064</w:t>
            </w:r>
          </w:p>
        </w:tc>
        <w:tc>
          <w:tcPr>
            <w:tcW w:w="1500" w:type="dxa"/>
            <w:tcBorders>
              <w:top w:val="single" w:sz="8" w:space="0" w:color="152935"/>
              <w:left w:val="single" w:sz="8" w:space="0" w:color="E0E0E0"/>
              <w:bottom w:val="single" w:sz="8" w:space="0" w:color="AEAEAE"/>
              <w:right w:val="nil"/>
            </w:tcBorders>
            <w:shd w:val="clear" w:color="auto" w:fill="FFFFFF"/>
          </w:tcPr>
          <w:p w14:paraId="3EA4422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.057</w:t>
            </w:r>
          </w:p>
        </w:tc>
      </w:tr>
      <w:tr w:rsidR="00D24CB2" w:rsidRPr="00D24CB2" w14:paraId="2499C4EB" w14:textId="77777777">
        <w:trPr>
          <w:cantSplit/>
        </w:trPr>
        <w:tc>
          <w:tcPr>
            <w:tcW w:w="2501" w:type="dxa"/>
            <w:tcBorders>
              <w:top w:val="single" w:sz="8" w:space="0" w:color="AEAEAE"/>
              <w:left w:val="nil"/>
              <w:bottom w:val="single" w:sz="8" w:space="0" w:color="AEAEAE"/>
              <w:right w:val="nil"/>
            </w:tcBorders>
            <w:shd w:val="clear" w:color="auto" w:fill="E0E0E0"/>
          </w:tcPr>
          <w:p w14:paraId="7F64D800"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Intercept</w:t>
            </w:r>
          </w:p>
        </w:tc>
        <w:tc>
          <w:tcPr>
            <w:tcW w:w="1500" w:type="dxa"/>
            <w:tcBorders>
              <w:top w:val="single" w:sz="8" w:space="0" w:color="AEAEAE"/>
              <w:left w:val="nil"/>
              <w:bottom w:val="single" w:sz="8" w:space="0" w:color="AEAEAE"/>
              <w:right w:val="single" w:sz="8" w:space="0" w:color="E0E0E0"/>
            </w:tcBorders>
            <w:shd w:val="clear" w:color="auto" w:fill="FFFFFF"/>
          </w:tcPr>
          <w:p w14:paraId="5ABF85F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29301.122</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0841CD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67534D7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29301.122</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01CF43D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3798.975</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76984B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.000</w:t>
            </w:r>
          </w:p>
        </w:tc>
        <w:tc>
          <w:tcPr>
            <w:tcW w:w="1500" w:type="dxa"/>
            <w:tcBorders>
              <w:top w:val="single" w:sz="8" w:space="0" w:color="AEAEAE"/>
              <w:left w:val="single" w:sz="8" w:space="0" w:color="E0E0E0"/>
              <w:bottom w:val="single" w:sz="8" w:space="0" w:color="AEAEAE"/>
              <w:right w:val="nil"/>
            </w:tcBorders>
            <w:shd w:val="clear" w:color="auto" w:fill="FFFFFF"/>
          </w:tcPr>
          <w:p w14:paraId="7615278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.944</w:t>
            </w:r>
          </w:p>
        </w:tc>
      </w:tr>
      <w:tr w:rsidR="00D24CB2" w:rsidRPr="00D24CB2" w14:paraId="07FC3357" w14:textId="77777777">
        <w:trPr>
          <w:cantSplit/>
        </w:trPr>
        <w:tc>
          <w:tcPr>
            <w:tcW w:w="2501" w:type="dxa"/>
            <w:tcBorders>
              <w:top w:val="single" w:sz="8" w:space="0" w:color="AEAEAE"/>
              <w:left w:val="nil"/>
              <w:bottom w:val="single" w:sz="8" w:space="0" w:color="AEAEAE"/>
              <w:right w:val="nil"/>
            </w:tcBorders>
            <w:shd w:val="clear" w:color="auto" w:fill="E0E0E0"/>
          </w:tcPr>
          <w:p w14:paraId="3A242B2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w:t>
            </w:r>
          </w:p>
        </w:tc>
        <w:tc>
          <w:tcPr>
            <w:tcW w:w="1500" w:type="dxa"/>
            <w:tcBorders>
              <w:top w:val="single" w:sz="8" w:space="0" w:color="AEAEAE"/>
              <w:left w:val="nil"/>
              <w:bottom w:val="single" w:sz="8" w:space="0" w:color="AEAEAE"/>
              <w:right w:val="single" w:sz="8" w:space="0" w:color="E0E0E0"/>
            </w:tcBorders>
            <w:shd w:val="clear" w:color="auto" w:fill="FFFFFF"/>
          </w:tcPr>
          <w:p w14:paraId="1897A74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6.961</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CF9D05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66B9BF1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6.961</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7EE4C55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.903</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2974BC8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.343</w:t>
            </w:r>
          </w:p>
        </w:tc>
        <w:tc>
          <w:tcPr>
            <w:tcW w:w="1500" w:type="dxa"/>
            <w:tcBorders>
              <w:top w:val="single" w:sz="8" w:space="0" w:color="AEAEAE"/>
              <w:left w:val="single" w:sz="8" w:space="0" w:color="E0E0E0"/>
              <w:bottom w:val="single" w:sz="8" w:space="0" w:color="AEAEAE"/>
              <w:right w:val="nil"/>
            </w:tcBorders>
            <w:shd w:val="clear" w:color="auto" w:fill="FFFFFF"/>
          </w:tcPr>
          <w:p w14:paraId="7E7274E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.004</w:t>
            </w:r>
          </w:p>
        </w:tc>
      </w:tr>
      <w:tr w:rsidR="00D24CB2" w:rsidRPr="00D24CB2" w14:paraId="16C5DA82" w14:textId="77777777">
        <w:trPr>
          <w:cantSplit/>
        </w:trPr>
        <w:tc>
          <w:tcPr>
            <w:tcW w:w="2501" w:type="dxa"/>
            <w:tcBorders>
              <w:top w:val="single" w:sz="8" w:space="0" w:color="AEAEAE"/>
              <w:left w:val="nil"/>
              <w:bottom w:val="single" w:sz="8" w:space="0" w:color="AEAEAE"/>
              <w:right w:val="nil"/>
            </w:tcBorders>
            <w:shd w:val="clear" w:color="auto" w:fill="E0E0E0"/>
          </w:tcPr>
          <w:p w14:paraId="714A4DAB"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Gender</w:t>
            </w:r>
          </w:p>
        </w:tc>
        <w:tc>
          <w:tcPr>
            <w:tcW w:w="1500" w:type="dxa"/>
            <w:tcBorders>
              <w:top w:val="single" w:sz="8" w:space="0" w:color="AEAEAE"/>
              <w:left w:val="nil"/>
              <w:bottom w:val="single" w:sz="8" w:space="0" w:color="AEAEAE"/>
              <w:right w:val="single" w:sz="8" w:space="0" w:color="E0E0E0"/>
            </w:tcBorders>
            <w:shd w:val="clear" w:color="auto" w:fill="FFFFFF"/>
          </w:tcPr>
          <w:p w14:paraId="4A929AB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12.436</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7547748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514DD1B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12.436</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3172DA0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1.612</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1E223C9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.205</w:t>
            </w:r>
          </w:p>
        </w:tc>
        <w:tc>
          <w:tcPr>
            <w:tcW w:w="1500" w:type="dxa"/>
            <w:tcBorders>
              <w:top w:val="single" w:sz="8" w:space="0" w:color="AEAEAE"/>
              <w:left w:val="single" w:sz="8" w:space="0" w:color="E0E0E0"/>
              <w:bottom w:val="single" w:sz="8" w:space="0" w:color="AEAEAE"/>
              <w:right w:val="nil"/>
            </w:tcBorders>
            <w:shd w:val="clear" w:color="auto" w:fill="FFFFFF"/>
          </w:tcPr>
          <w:p w14:paraId="227C549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.007</w:t>
            </w:r>
          </w:p>
        </w:tc>
      </w:tr>
      <w:tr w:rsidR="00D24CB2" w:rsidRPr="00D24CB2" w14:paraId="30838E74" w14:textId="77777777">
        <w:trPr>
          <w:cantSplit/>
        </w:trPr>
        <w:tc>
          <w:tcPr>
            <w:tcW w:w="2501" w:type="dxa"/>
            <w:tcBorders>
              <w:top w:val="single" w:sz="8" w:space="0" w:color="AEAEAE"/>
              <w:left w:val="nil"/>
              <w:bottom w:val="single" w:sz="8" w:space="0" w:color="AEAEAE"/>
              <w:right w:val="nil"/>
            </w:tcBorders>
            <w:shd w:val="clear" w:color="auto" w:fill="E0E0E0"/>
          </w:tcPr>
          <w:p w14:paraId="3F5C62CD"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Professional</w:t>
            </w:r>
          </w:p>
        </w:tc>
        <w:tc>
          <w:tcPr>
            <w:tcW w:w="1500" w:type="dxa"/>
            <w:tcBorders>
              <w:top w:val="single" w:sz="8" w:space="0" w:color="AEAEAE"/>
              <w:left w:val="nil"/>
              <w:bottom w:val="single" w:sz="8" w:space="0" w:color="AEAEAE"/>
              <w:right w:val="single" w:sz="8" w:space="0" w:color="E0E0E0"/>
            </w:tcBorders>
            <w:shd w:val="clear" w:color="auto" w:fill="FFFFFF"/>
          </w:tcPr>
          <w:p w14:paraId="5647277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55.351</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2C0F32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3F3C84C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55.351</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0FBF3BF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7.176</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366D140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.008</w:t>
            </w:r>
          </w:p>
        </w:tc>
        <w:tc>
          <w:tcPr>
            <w:tcW w:w="1500" w:type="dxa"/>
            <w:tcBorders>
              <w:top w:val="single" w:sz="8" w:space="0" w:color="AEAEAE"/>
              <w:left w:val="single" w:sz="8" w:space="0" w:color="E0E0E0"/>
              <w:bottom w:val="single" w:sz="8" w:space="0" w:color="AEAEAE"/>
              <w:right w:val="nil"/>
            </w:tcBorders>
            <w:shd w:val="clear" w:color="auto" w:fill="FFFFFF"/>
          </w:tcPr>
          <w:p w14:paraId="11A6367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.031</w:t>
            </w:r>
          </w:p>
        </w:tc>
      </w:tr>
      <w:tr w:rsidR="00D24CB2" w:rsidRPr="00D24CB2" w14:paraId="4CEC82B8" w14:textId="77777777">
        <w:trPr>
          <w:cantSplit/>
        </w:trPr>
        <w:tc>
          <w:tcPr>
            <w:tcW w:w="2501" w:type="dxa"/>
            <w:tcBorders>
              <w:top w:val="single" w:sz="8" w:space="0" w:color="AEAEAE"/>
              <w:left w:val="nil"/>
              <w:bottom w:val="single" w:sz="8" w:space="0" w:color="AEAEAE"/>
              <w:right w:val="nil"/>
            </w:tcBorders>
            <w:shd w:val="clear" w:color="auto" w:fill="E0E0E0"/>
          </w:tcPr>
          <w:p w14:paraId="41FCC637"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 * Gender</w:t>
            </w:r>
          </w:p>
        </w:tc>
        <w:tc>
          <w:tcPr>
            <w:tcW w:w="1500" w:type="dxa"/>
            <w:tcBorders>
              <w:top w:val="single" w:sz="8" w:space="0" w:color="AEAEAE"/>
              <w:left w:val="nil"/>
              <w:bottom w:val="single" w:sz="8" w:space="0" w:color="AEAEAE"/>
              <w:right w:val="single" w:sz="8" w:space="0" w:color="E0E0E0"/>
            </w:tcBorders>
            <w:shd w:val="clear" w:color="auto" w:fill="FFFFFF"/>
          </w:tcPr>
          <w:p w14:paraId="194D102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.225</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3C71C91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743D3DAA"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.225</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6C73A4A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.029</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2B81A63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.864</w:t>
            </w:r>
          </w:p>
        </w:tc>
        <w:tc>
          <w:tcPr>
            <w:tcW w:w="1500" w:type="dxa"/>
            <w:tcBorders>
              <w:top w:val="single" w:sz="8" w:space="0" w:color="AEAEAE"/>
              <w:left w:val="single" w:sz="8" w:space="0" w:color="E0E0E0"/>
              <w:bottom w:val="single" w:sz="8" w:space="0" w:color="AEAEAE"/>
              <w:right w:val="nil"/>
            </w:tcBorders>
            <w:shd w:val="clear" w:color="auto" w:fill="FFFFFF"/>
          </w:tcPr>
          <w:p w14:paraId="27D2615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.000</w:t>
            </w:r>
          </w:p>
        </w:tc>
      </w:tr>
      <w:tr w:rsidR="00D24CB2" w:rsidRPr="00D24CB2" w14:paraId="2AF1A710" w14:textId="77777777">
        <w:trPr>
          <w:cantSplit/>
        </w:trPr>
        <w:tc>
          <w:tcPr>
            <w:tcW w:w="2501" w:type="dxa"/>
            <w:tcBorders>
              <w:top w:val="single" w:sz="8" w:space="0" w:color="AEAEAE"/>
              <w:left w:val="nil"/>
              <w:bottom w:val="single" w:sz="8" w:space="0" w:color="AEAEAE"/>
              <w:right w:val="nil"/>
            </w:tcBorders>
            <w:shd w:val="clear" w:color="auto" w:fill="E0E0E0"/>
          </w:tcPr>
          <w:p w14:paraId="285FB752"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7B087C88"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.134</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F9E730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4CAEC21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.134</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6759705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.017</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6D38382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.895</w:t>
            </w:r>
          </w:p>
        </w:tc>
        <w:tc>
          <w:tcPr>
            <w:tcW w:w="1500" w:type="dxa"/>
            <w:tcBorders>
              <w:top w:val="single" w:sz="8" w:space="0" w:color="AEAEAE"/>
              <w:left w:val="single" w:sz="8" w:space="0" w:color="E0E0E0"/>
              <w:bottom w:val="single" w:sz="8" w:space="0" w:color="AEAEAE"/>
              <w:right w:val="nil"/>
            </w:tcBorders>
            <w:shd w:val="clear" w:color="auto" w:fill="FFFFFF"/>
          </w:tcPr>
          <w:p w14:paraId="20CE71D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.000</w:t>
            </w:r>
          </w:p>
        </w:tc>
      </w:tr>
      <w:tr w:rsidR="00D24CB2" w:rsidRPr="00D24CB2" w14:paraId="05F22E19" w14:textId="77777777">
        <w:trPr>
          <w:cantSplit/>
        </w:trPr>
        <w:tc>
          <w:tcPr>
            <w:tcW w:w="2501" w:type="dxa"/>
            <w:tcBorders>
              <w:top w:val="single" w:sz="8" w:space="0" w:color="AEAEAE"/>
              <w:left w:val="nil"/>
              <w:bottom w:val="single" w:sz="8" w:space="0" w:color="AEAEAE"/>
              <w:right w:val="nil"/>
            </w:tcBorders>
            <w:shd w:val="clear" w:color="auto" w:fill="E0E0E0"/>
          </w:tcPr>
          <w:p w14:paraId="13A2CA83"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Gender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673FB1D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5.063</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1195A1E7"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3470E1E0"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5.063</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699628B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.656</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40A5B6B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.419</w:t>
            </w:r>
          </w:p>
        </w:tc>
        <w:tc>
          <w:tcPr>
            <w:tcW w:w="1500" w:type="dxa"/>
            <w:tcBorders>
              <w:top w:val="single" w:sz="8" w:space="0" w:color="AEAEAE"/>
              <w:left w:val="single" w:sz="8" w:space="0" w:color="E0E0E0"/>
              <w:bottom w:val="single" w:sz="8" w:space="0" w:color="AEAEAE"/>
              <w:right w:val="nil"/>
            </w:tcBorders>
            <w:shd w:val="clear" w:color="auto" w:fill="FFFFFF"/>
          </w:tcPr>
          <w:p w14:paraId="3060A04B"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.003</w:t>
            </w:r>
          </w:p>
        </w:tc>
      </w:tr>
      <w:tr w:rsidR="00D24CB2" w:rsidRPr="00D24CB2" w14:paraId="6EF44185" w14:textId="77777777">
        <w:trPr>
          <w:cantSplit/>
        </w:trPr>
        <w:tc>
          <w:tcPr>
            <w:tcW w:w="2501" w:type="dxa"/>
            <w:tcBorders>
              <w:top w:val="single" w:sz="8" w:space="0" w:color="AEAEAE"/>
              <w:left w:val="nil"/>
              <w:bottom w:val="single" w:sz="8" w:space="0" w:color="AEAEAE"/>
              <w:right w:val="nil"/>
            </w:tcBorders>
            <w:shd w:val="clear" w:color="auto" w:fill="E0E0E0"/>
          </w:tcPr>
          <w:p w14:paraId="36DF282F"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agegroups * Gender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2A156845"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6.397</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124DE6B3"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51982D6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6.397</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5611BF99"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.829</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1F036D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.363</w:t>
            </w:r>
          </w:p>
        </w:tc>
        <w:tc>
          <w:tcPr>
            <w:tcW w:w="1500" w:type="dxa"/>
            <w:tcBorders>
              <w:top w:val="single" w:sz="8" w:space="0" w:color="AEAEAE"/>
              <w:left w:val="single" w:sz="8" w:space="0" w:color="E0E0E0"/>
              <w:bottom w:val="single" w:sz="8" w:space="0" w:color="AEAEAE"/>
              <w:right w:val="nil"/>
            </w:tcBorders>
            <w:shd w:val="clear" w:color="auto" w:fill="FFFFFF"/>
          </w:tcPr>
          <w:p w14:paraId="77756D6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.004</w:t>
            </w:r>
          </w:p>
        </w:tc>
      </w:tr>
      <w:tr w:rsidR="00D24CB2" w:rsidRPr="00D24CB2" w14:paraId="72025BE6" w14:textId="77777777">
        <w:trPr>
          <w:cantSplit/>
        </w:trPr>
        <w:tc>
          <w:tcPr>
            <w:tcW w:w="2501" w:type="dxa"/>
            <w:tcBorders>
              <w:top w:val="single" w:sz="8" w:space="0" w:color="AEAEAE"/>
              <w:left w:val="nil"/>
              <w:bottom w:val="single" w:sz="8" w:space="0" w:color="AEAEAE"/>
              <w:right w:val="nil"/>
            </w:tcBorders>
            <w:shd w:val="clear" w:color="auto" w:fill="E0E0E0"/>
          </w:tcPr>
          <w:p w14:paraId="2B828860"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Error</w:t>
            </w:r>
          </w:p>
        </w:tc>
        <w:tc>
          <w:tcPr>
            <w:tcW w:w="1500" w:type="dxa"/>
            <w:tcBorders>
              <w:top w:val="single" w:sz="8" w:space="0" w:color="AEAEAE"/>
              <w:left w:val="nil"/>
              <w:bottom w:val="single" w:sz="8" w:space="0" w:color="AEAEAE"/>
              <w:right w:val="single" w:sz="8" w:space="0" w:color="E0E0E0"/>
            </w:tcBorders>
            <w:shd w:val="clear" w:color="auto" w:fill="FFFFFF"/>
          </w:tcPr>
          <w:p w14:paraId="49B6847F"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1743.116</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7A05C9C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226</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4B1A1E92"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7.713</w:t>
            </w:r>
          </w:p>
        </w:tc>
        <w:tc>
          <w:tcPr>
            <w:tcW w:w="11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413B40F"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EF884E"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AEAEAE"/>
              <w:right w:val="nil"/>
            </w:tcBorders>
            <w:shd w:val="clear" w:color="auto" w:fill="FFFFFF"/>
            <w:vAlign w:val="center"/>
          </w:tcPr>
          <w:p w14:paraId="7A4CDE8A"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r>
      <w:tr w:rsidR="00D24CB2" w:rsidRPr="00D24CB2" w14:paraId="6C4BC83E" w14:textId="77777777">
        <w:trPr>
          <w:cantSplit/>
        </w:trPr>
        <w:tc>
          <w:tcPr>
            <w:tcW w:w="2501" w:type="dxa"/>
            <w:tcBorders>
              <w:top w:val="single" w:sz="8" w:space="0" w:color="AEAEAE"/>
              <w:left w:val="nil"/>
              <w:bottom w:val="single" w:sz="8" w:space="0" w:color="AEAEAE"/>
              <w:right w:val="nil"/>
            </w:tcBorders>
            <w:shd w:val="clear" w:color="auto" w:fill="E0E0E0"/>
          </w:tcPr>
          <w:p w14:paraId="5F8C8BDA"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Total</w:t>
            </w:r>
          </w:p>
        </w:tc>
        <w:tc>
          <w:tcPr>
            <w:tcW w:w="1500" w:type="dxa"/>
            <w:tcBorders>
              <w:top w:val="single" w:sz="8" w:space="0" w:color="AEAEAE"/>
              <w:left w:val="nil"/>
              <w:bottom w:val="single" w:sz="8" w:space="0" w:color="AEAEAE"/>
              <w:right w:val="single" w:sz="8" w:space="0" w:color="E0E0E0"/>
            </w:tcBorders>
            <w:shd w:val="clear" w:color="auto" w:fill="FFFFFF"/>
          </w:tcPr>
          <w:p w14:paraId="2DDE096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41550.000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3A1C95A1"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234</w:t>
            </w:r>
          </w:p>
        </w:tc>
        <w:tc>
          <w:tcPr>
            <w:tcW w:w="143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5A52511"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1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B8BE660"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111CB9E"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AEAEAE"/>
              <w:right w:val="nil"/>
            </w:tcBorders>
            <w:shd w:val="clear" w:color="auto" w:fill="FFFFFF"/>
            <w:vAlign w:val="center"/>
          </w:tcPr>
          <w:p w14:paraId="42BD1E9A"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r>
      <w:tr w:rsidR="00D24CB2" w:rsidRPr="00D24CB2" w14:paraId="61ACFFB5" w14:textId="77777777">
        <w:trPr>
          <w:cantSplit/>
        </w:trPr>
        <w:tc>
          <w:tcPr>
            <w:tcW w:w="2501" w:type="dxa"/>
            <w:tcBorders>
              <w:top w:val="single" w:sz="8" w:space="0" w:color="AEAEAE"/>
              <w:left w:val="nil"/>
              <w:bottom w:val="single" w:sz="8" w:space="0" w:color="152935"/>
              <w:right w:val="nil"/>
            </w:tcBorders>
            <w:shd w:val="clear" w:color="auto" w:fill="E0E0E0"/>
          </w:tcPr>
          <w:p w14:paraId="324DEB9C" w14:textId="77777777" w:rsidR="00D24CB2" w:rsidRPr="00D24CB2" w:rsidRDefault="00D24CB2" w:rsidP="00D24CB2">
            <w:pPr>
              <w:autoSpaceDE w:val="0"/>
              <w:autoSpaceDN w:val="0"/>
              <w:adjustRightInd w:val="0"/>
              <w:spacing w:after="0" w:line="320" w:lineRule="atLeast"/>
              <w:ind w:left="60" w:right="60"/>
              <w:rPr>
                <w:rFonts w:ascii="Arial" w:hAnsi="Arial" w:cs="Arial"/>
                <w:color w:val="264A60"/>
                <w:sz w:val="18"/>
                <w:szCs w:val="18"/>
              </w:rPr>
            </w:pPr>
            <w:r w:rsidRPr="00D24CB2">
              <w:rPr>
                <w:rFonts w:ascii="Arial" w:hAnsi="Arial" w:cs="Arial"/>
                <w:color w:val="264A60"/>
                <w:sz w:val="18"/>
                <w:szCs w:val="18"/>
              </w:rPr>
              <w:t>Corrected Total</w:t>
            </w:r>
          </w:p>
        </w:tc>
        <w:tc>
          <w:tcPr>
            <w:tcW w:w="1500" w:type="dxa"/>
            <w:tcBorders>
              <w:top w:val="single" w:sz="8" w:space="0" w:color="AEAEAE"/>
              <w:left w:val="nil"/>
              <w:bottom w:val="single" w:sz="8" w:space="0" w:color="152935"/>
              <w:right w:val="single" w:sz="8" w:space="0" w:color="E0E0E0"/>
            </w:tcBorders>
            <w:shd w:val="clear" w:color="auto" w:fill="FFFFFF"/>
          </w:tcPr>
          <w:p w14:paraId="72548786"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1847.846</w:t>
            </w:r>
          </w:p>
        </w:tc>
        <w:tc>
          <w:tcPr>
            <w:tcW w:w="1047" w:type="dxa"/>
            <w:tcBorders>
              <w:top w:val="single" w:sz="8" w:space="0" w:color="AEAEAE"/>
              <w:left w:val="single" w:sz="8" w:space="0" w:color="E0E0E0"/>
              <w:bottom w:val="single" w:sz="8" w:space="0" w:color="152935"/>
              <w:right w:val="single" w:sz="8" w:space="0" w:color="E0E0E0"/>
            </w:tcBorders>
            <w:shd w:val="clear" w:color="auto" w:fill="FFFFFF"/>
          </w:tcPr>
          <w:p w14:paraId="2FE0274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233</w:t>
            </w:r>
          </w:p>
        </w:tc>
        <w:tc>
          <w:tcPr>
            <w:tcW w:w="143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550861F"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1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D36223D"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0CC42DE"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152935"/>
              <w:right w:val="nil"/>
            </w:tcBorders>
            <w:shd w:val="clear" w:color="auto" w:fill="FFFFFF"/>
            <w:vAlign w:val="center"/>
          </w:tcPr>
          <w:p w14:paraId="172E2E25"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c>
      </w:tr>
      <w:tr w:rsidR="00D24CB2" w:rsidRPr="00D24CB2" w14:paraId="1162E8A5" w14:textId="77777777">
        <w:trPr>
          <w:cantSplit/>
        </w:trPr>
        <w:tc>
          <w:tcPr>
            <w:tcW w:w="10142" w:type="dxa"/>
            <w:gridSpan w:val="7"/>
            <w:tcBorders>
              <w:top w:val="nil"/>
              <w:left w:val="nil"/>
              <w:bottom w:val="nil"/>
              <w:right w:val="nil"/>
            </w:tcBorders>
            <w:shd w:val="clear" w:color="auto" w:fill="FFFFFF"/>
          </w:tcPr>
          <w:p w14:paraId="44DA9A6C" w14:textId="77777777" w:rsidR="00D24CB2" w:rsidRPr="00D24CB2" w:rsidRDefault="00D24CB2" w:rsidP="00D24CB2">
            <w:pPr>
              <w:autoSpaceDE w:val="0"/>
              <w:autoSpaceDN w:val="0"/>
              <w:adjustRightInd w:val="0"/>
              <w:spacing w:after="0" w:line="320" w:lineRule="atLeast"/>
              <w:ind w:left="60" w:right="60"/>
              <w:rPr>
                <w:rFonts w:ascii="Arial" w:hAnsi="Arial" w:cs="Arial"/>
                <w:color w:val="010205"/>
                <w:sz w:val="18"/>
                <w:szCs w:val="18"/>
              </w:rPr>
            </w:pPr>
            <w:r w:rsidRPr="00D24CB2">
              <w:rPr>
                <w:rFonts w:ascii="Arial" w:hAnsi="Arial" w:cs="Arial"/>
                <w:color w:val="010205"/>
                <w:sz w:val="18"/>
                <w:szCs w:val="18"/>
              </w:rPr>
              <w:t>a. R Squared = .057 (Adjusted R Squared = .027)</w:t>
            </w:r>
          </w:p>
        </w:tc>
      </w:tr>
    </w:tbl>
    <w:p w14:paraId="1A83B964"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196B571B" w14:textId="77777777" w:rsidR="00D24CB2" w:rsidRPr="00D24CB2" w:rsidRDefault="00D24CB2" w:rsidP="00D24CB2">
      <w:pPr>
        <w:autoSpaceDE w:val="0"/>
        <w:autoSpaceDN w:val="0"/>
        <w:adjustRightInd w:val="0"/>
        <w:spacing w:after="0" w:line="240" w:lineRule="auto"/>
        <w:rPr>
          <w:rFonts w:ascii="Arial" w:hAnsi="Arial" w:cs="Arial"/>
          <w:b/>
          <w:bCs/>
          <w:color w:val="000000"/>
          <w:sz w:val="26"/>
          <w:szCs w:val="26"/>
        </w:rPr>
      </w:pPr>
    </w:p>
    <w:p w14:paraId="7A3C3D8E" w14:textId="77777777" w:rsidR="00EB6531" w:rsidRDefault="00EB6531" w:rsidP="00D24CB2">
      <w:pPr>
        <w:autoSpaceDE w:val="0"/>
        <w:autoSpaceDN w:val="0"/>
        <w:adjustRightInd w:val="0"/>
        <w:spacing w:after="0" w:line="240" w:lineRule="auto"/>
        <w:rPr>
          <w:rFonts w:ascii="Arial" w:hAnsi="Arial" w:cs="Arial"/>
          <w:b/>
          <w:bCs/>
          <w:color w:val="000000"/>
          <w:sz w:val="26"/>
          <w:szCs w:val="26"/>
        </w:rPr>
      </w:pPr>
    </w:p>
    <w:p w14:paraId="45F977E2" w14:textId="6E84DDC2" w:rsidR="00D24CB2" w:rsidRPr="00D24CB2" w:rsidRDefault="00D24CB2" w:rsidP="00D24CB2">
      <w:pPr>
        <w:autoSpaceDE w:val="0"/>
        <w:autoSpaceDN w:val="0"/>
        <w:adjustRightInd w:val="0"/>
        <w:spacing w:after="0" w:line="240" w:lineRule="auto"/>
        <w:rPr>
          <w:rFonts w:ascii="Arial" w:hAnsi="Arial" w:cs="Arial"/>
          <w:b/>
          <w:bCs/>
          <w:color w:val="000000"/>
          <w:sz w:val="26"/>
          <w:szCs w:val="26"/>
        </w:rPr>
      </w:pPr>
      <w:r w:rsidRPr="00D24CB2">
        <w:rPr>
          <w:rFonts w:ascii="Arial" w:hAnsi="Arial" w:cs="Arial"/>
          <w:b/>
          <w:bCs/>
          <w:color w:val="000000"/>
          <w:sz w:val="26"/>
          <w:szCs w:val="26"/>
        </w:rPr>
        <w:t>Estimated Marginal Means</w:t>
      </w:r>
    </w:p>
    <w:p w14:paraId="0E78E11C" w14:textId="77777777" w:rsidR="00D24CB2" w:rsidRPr="00D24CB2" w:rsidRDefault="00D24CB2" w:rsidP="00D24CB2">
      <w:pPr>
        <w:autoSpaceDE w:val="0"/>
        <w:autoSpaceDN w:val="0"/>
        <w:adjustRightInd w:val="0"/>
        <w:spacing w:after="0" w:line="240" w:lineRule="auto"/>
        <w:rPr>
          <w:rFonts w:ascii="Arial" w:hAnsi="Arial" w:cs="Arial"/>
          <w:color w:val="000000"/>
          <w:sz w:val="26"/>
          <w:szCs w:val="26"/>
        </w:rPr>
      </w:pPr>
    </w:p>
    <w:p w14:paraId="4EF589D9" w14:textId="77777777" w:rsidR="00D24CB2" w:rsidRPr="00D24CB2" w:rsidRDefault="00D24CB2" w:rsidP="00D24CB2">
      <w:pPr>
        <w:autoSpaceDE w:val="0"/>
        <w:autoSpaceDN w:val="0"/>
        <w:adjustRightInd w:val="0"/>
        <w:spacing w:after="0" w:line="240" w:lineRule="auto"/>
        <w:rPr>
          <w:rFonts w:ascii="Times New Roman" w:hAnsi="Times New Roman" w:cs="Times New Roman"/>
          <w:sz w:val="24"/>
          <w:szCs w:val="24"/>
        </w:rPr>
      </w:pPr>
    </w:p>
    <w:tbl>
      <w:tblPr>
        <w:tblW w:w="5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5"/>
        <w:gridCol w:w="1092"/>
        <w:gridCol w:w="1437"/>
        <w:gridCol w:w="1437"/>
      </w:tblGrid>
      <w:tr w:rsidR="00D24CB2" w:rsidRPr="00D24CB2" w14:paraId="35888C5E" w14:textId="77777777">
        <w:trPr>
          <w:cantSplit/>
        </w:trPr>
        <w:tc>
          <w:tcPr>
            <w:tcW w:w="5009" w:type="dxa"/>
            <w:gridSpan w:val="4"/>
            <w:tcBorders>
              <w:top w:val="nil"/>
              <w:left w:val="nil"/>
              <w:bottom w:val="nil"/>
              <w:right w:val="nil"/>
            </w:tcBorders>
            <w:shd w:val="clear" w:color="auto" w:fill="FFFFFF"/>
            <w:vAlign w:val="center"/>
          </w:tcPr>
          <w:p w14:paraId="3CB637D4"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010205"/>
              </w:rPr>
            </w:pPr>
            <w:r w:rsidRPr="00D24CB2">
              <w:rPr>
                <w:rFonts w:ascii="Arial" w:hAnsi="Arial" w:cs="Arial"/>
                <w:b/>
                <w:bCs/>
                <w:color w:val="010205"/>
              </w:rPr>
              <w:t>Grand Mean</w:t>
            </w:r>
          </w:p>
        </w:tc>
      </w:tr>
      <w:tr w:rsidR="00D24CB2" w:rsidRPr="00D24CB2" w14:paraId="3F8E9481" w14:textId="77777777">
        <w:trPr>
          <w:cantSplit/>
        </w:trPr>
        <w:tc>
          <w:tcPr>
            <w:tcW w:w="5009" w:type="dxa"/>
            <w:gridSpan w:val="4"/>
            <w:tcBorders>
              <w:top w:val="nil"/>
              <w:left w:val="nil"/>
              <w:bottom w:val="nil"/>
              <w:right w:val="nil"/>
            </w:tcBorders>
            <w:shd w:val="clear" w:color="auto" w:fill="FFFFFF"/>
            <w:vAlign w:val="bottom"/>
          </w:tcPr>
          <w:p w14:paraId="527DCF82" w14:textId="5B828074" w:rsidR="00D24CB2" w:rsidRPr="00D24CB2" w:rsidRDefault="00D24CB2" w:rsidP="004E7F8B">
            <w:pPr>
              <w:autoSpaceDE w:val="0"/>
              <w:autoSpaceDN w:val="0"/>
              <w:adjustRightInd w:val="0"/>
              <w:spacing w:after="0" w:line="320" w:lineRule="atLeast"/>
              <w:rPr>
                <w:rFonts w:ascii="Times New Roman" w:hAnsi="Times New Roman" w:cs="Times New Roman"/>
                <w:sz w:val="24"/>
                <w:szCs w:val="24"/>
              </w:rPr>
            </w:pPr>
            <w:r w:rsidRPr="00D24CB2">
              <w:rPr>
                <w:rFonts w:ascii="Arial" w:hAnsi="Arial" w:cs="Arial"/>
                <w:color w:val="010205"/>
                <w:sz w:val="18"/>
                <w:szCs w:val="18"/>
                <w:shd w:val="clear" w:color="auto" w:fill="FFFFFF"/>
              </w:rPr>
              <w:t xml:space="preserve">Dependent Variable:   </w:t>
            </w:r>
            <w:r w:rsidR="004E7F8B">
              <w:rPr>
                <w:rFonts w:ascii="Arial" w:hAnsi="Arial" w:cs="Arial"/>
                <w:color w:val="010205"/>
                <w:sz w:val="18"/>
                <w:szCs w:val="18"/>
                <w:shd w:val="clear" w:color="auto" w:fill="FFFFFF"/>
              </w:rPr>
              <w:t>MAK</w:t>
            </w:r>
            <w:r w:rsidR="00A4597D">
              <w:rPr>
                <w:rFonts w:ascii="Arial" w:hAnsi="Arial" w:cs="Arial"/>
                <w:color w:val="010205"/>
                <w:sz w:val="18"/>
                <w:szCs w:val="18"/>
                <w:shd w:val="clear" w:color="auto" w:fill="FFFFFF"/>
              </w:rPr>
              <w:t>S</w:t>
            </w:r>
            <w:r w:rsidRPr="00D24CB2">
              <w:rPr>
                <w:rFonts w:ascii="Arial" w:hAnsi="Arial" w:cs="Arial"/>
                <w:color w:val="010205"/>
                <w:sz w:val="18"/>
                <w:szCs w:val="18"/>
                <w:shd w:val="clear" w:color="auto" w:fill="FFFFFF"/>
              </w:rPr>
              <w:t xml:space="preserve">  </w:t>
            </w:r>
          </w:p>
        </w:tc>
      </w:tr>
      <w:tr w:rsidR="00D24CB2" w:rsidRPr="00D24CB2" w14:paraId="4B5BE2D4" w14:textId="77777777">
        <w:trPr>
          <w:cantSplit/>
        </w:trPr>
        <w:tc>
          <w:tcPr>
            <w:tcW w:w="1045" w:type="dxa"/>
            <w:vMerge w:val="restart"/>
            <w:tcBorders>
              <w:top w:val="nil"/>
              <w:left w:val="nil"/>
              <w:bottom w:val="nil"/>
              <w:right w:val="single" w:sz="8" w:space="0" w:color="E0E0E0"/>
            </w:tcBorders>
            <w:shd w:val="clear" w:color="auto" w:fill="FFFFFF"/>
            <w:vAlign w:val="bottom"/>
          </w:tcPr>
          <w:p w14:paraId="5BE3F061"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Mean</w:t>
            </w:r>
          </w:p>
        </w:tc>
        <w:tc>
          <w:tcPr>
            <w:tcW w:w="1092" w:type="dxa"/>
            <w:vMerge w:val="restart"/>
            <w:tcBorders>
              <w:top w:val="nil"/>
              <w:left w:val="single" w:sz="8" w:space="0" w:color="E0E0E0"/>
              <w:bottom w:val="nil"/>
              <w:right w:val="single" w:sz="8" w:space="0" w:color="E0E0E0"/>
            </w:tcBorders>
            <w:shd w:val="clear" w:color="auto" w:fill="FFFFFF"/>
            <w:vAlign w:val="bottom"/>
          </w:tcPr>
          <w:p w14:paraId="52899912"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Std. Error</w:t>
            </w:r>
          </w:p>
        </w:tc>
        <w:tc>
          <w:tcPr>
            <w:tcW w:w="2872" w:type="dxa"/>
            <w:gridSpan w:val="2"/>
            <w:tcBorders>
              <w:top w:val="nil"/>
              <w:left w:val="single" w:sz="8" w:space="0" w:color="E0E0E0"/>
              <w:bottom w:val="nil"/>
              <w:right w:val="nil"/>
            </w:tcBorders>
            <w:shd w:val="clear" w:color="auto" w:fill="FFFFFF"/>
            <w:vAlign w:val="bottom"/>
          </w:tcPr>
          <w:p w14:paraId="03C22D98"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95% Confidence Interval</w:t>
            </w:r>
          </w:p>
        </w:tc>
      </w:tr>
      <w:tr w:rsidR="00D24CB2" w:rsidRPr="00D24CB2" w14:paraId="468273F8" w14:textId="77777777">
        <w:trPr>
          <w:cantSplit/>
        </w:trPr>
        <w:tc>
          <w:tcPr>
            <w:tcW w:w="1045" w:type="dxa"/>
            <w:vMerge/>
            <w:tcBorders>
              <w:top w:val="nil"/>
              <w:left w:val="nil"/>
              <w:bottom w:val="nil"/>
              <w:right w:val="single" w:sz="8" w:space="0" w:color="E0E0E0"/>
            </w:tcBorders>
            <w:shd w:val="clear" w:color="auto" w:fill="FFFFFF"/>
            <w:vAlign w:val="bottom"/>
          </w:tcPr>
          <w:p w14:paraId="1F19CB37" w14:textId="77777777" w:rsidR="00D24CB2" w:rsidRPr="00D24CB2" w:rsidRDefault="00D24CB2" w:rsidP="00D24CB2">
            <w:pPr>
              <w:autoSpaceDE w:val="0"/>
              <w:autoSpaceDN w:val="0"/>
              <w:adjustRightInd w:val="0"/>
              <w:spacing w:after="0" w:line="240" w:lineRule="auto"/>
              <w:rPr>
                <w:rFonts w:ascii="Arial" w:hAnsi="Arial" w:cs="Arial"/>
                <w:color w:val="264A60"/>
                <w:sz w:val="18"/>
                <w:szCs w:val="18"/>
              </w:rPr>
            </w:pPr>
          </w:p>
        </w:tc>
        <w:tc>
          <w:tcPr>
            <w:tcW w:w="1092" w:type="dxa"/>
            <w:vMerge/>
            <w:tcBorders>
              <w:top w:val="nil"/>
              <w:left w:val="single" w:sz="8" w:space="0" w:color="E0E0E0"/>
              <w:bottom w:val="nil"/>
              <w:right w:val="single" w:sz="8" w:space="0" w:color="E0E0E0"/>
            </w:tcBorders>
            <w:shd w:val="clear" w:color="auto" w:fill="FFFFFF"/>
            <w:vAlign w:val="bottom"/>
          </w:tcPr>
          <w:p w14:paraId="3B95BB8C" w14:textId="77777777" w:rsidR="00D24CB2" w:rsidRPr="00D24CB2" w:rsidRDefault="00D24CB2" w:rsidP="00D24CB2">
            <w:pPr>
              <w:autoSpaceDE w:val="0"/>
              <w:autoSpaceDN w:val="0"/>
              <w:adjustRightInd w:val="0"/>
              <w:spacing w:after="0" w:line="240" w:lineRule="auto"/>
              <w:rPr>
                <w:rFonts w:ascii="Arial" w:hAnsi="Arial" w:cs="Arial"/>
                <w:color w:val="264A60"/>
                <w:sz w:val="18"/>
                <w:szCs w:val="18"/>
              </w:rPr>
            </w:pPr>
          </w:p>
        </w:tc>
        <w:tc>
          <w:tcPr>
            <w:tcW w:w="1436" w:type="dxa"/>
            <w:tcBorders>
              <w:top w:val="nil"/>
              <w:left w:val="single" w:sz="8" w:space="0" w:color="E0E0E0"/>
              <w:bottom w:val="single" w:sz="8" w:space="0" w:color="152935"/>
              <w:right w:val="single" w:sz="8" w:space="0" w:color="E0E0E0"/>
            </w:tcBorders>
            <w:shd w:val="clear" w:color="auto" w:fill="FFFFFF"/>
            <w:vAlign w:val="bottom"/>
          </w:tcPr>
          <w:p w14:paraId="7A48B708"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Lower Bound</w:t>
            </w:r>
          </w:p>
        </w:tc>
        <w:tc>
          <w:tcPr>
            <w:tcW w:w="1436" w:type="dxa"/>
            <w:tcBorders>
              <w:top w:val="nil"/>
              <w:left w:val="single" w:sz="8" w:space="0" w:color="E0E0E0"/>
              <w:bottom w:val="single" w:sz="8" w:space="0" w:color="152935"/>
              <w:right w:val="nil"/>
            </w:tcBorders>
            <w:shd w:val="clear" w:color="auto" w:fill="FFFFFF"/>
            <w:vAlign w:val="bottom"/>
          </w:tcPr>
          <w:p w14:paraId="52A2B18E" w14:textId="77777777" w:rsidR="00D24CB2" w:rsidRPr="00D24CB2" w:rsidRDefault="00D24CB2" w:rsidP="00D24CB2">
            <w:pPr>
              <w:autoSpaceDE w:val="0"/>
              <w:autoSpaceDN w:val="0"/>
              <w:adjustRightInd w:val="0"/>
              <w:spacing w:after="0" w:line="320" w:lineRule="atLeast"/>
              <w:ind w:left="60" w:right="60"/>
              <w:jc w:val="center"/>
              <w:rPr>
                <w:rFonts w:ascii="Arial" w:hAnsi="Arial" w:cs="Arial"/>
                <w:color w:val="264A60"/>
                <w:sz w:val="18"/>
                <w:szCs w:val="18"/>
              </w:rPr>
            </w:pPr>
            <w:r w:rsidRPr="00D24CB2">
              <w:rPr>
                <w:rFonts w:ascii="Arial" w:hAnsi="Arial" w:cs="Arial"/>
                <w:color w:val="264A60"/>
                <w:sz w:val="18"/>
                <w:szCs w:val="18"/>
              </w:rPr>
              <w:t>Upper Bound</w:t>
            </w:r>
          </w:p>
        </w:tc>
      </w:tr>
      <w:tr w:rsidR="00D24CB2" w:rsidRPr="00D24CB2" w14:paraId="15D992FF" w14:textId="77777777">
        <w:trPr>
          <w:cantSplit/>
        </w:trPr>
        <w:tc>
          <w:tcPr>
            <w:tcW w:w="1045" w:type="dxa"/>
            <w:tcBorders>
              <w:top w:val="single" w:sz="8" w:space="0" w:color="152935"/>
              <w:left w:val="nil"/>
              <w:bottom w:val="single" w:sz="8" w:space="0" w:color="152935"/>
              <w:right w:val="single" w:sz="8" w:space="0" w:color="E0E0E0"/>
            </w:tcBorders>
            <w:shd w:val="clear" w:color="auto" w:fill="FFFFFF"/>
          </w:tcPr>
          <w:p w14:paraId="15A7D3B4"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12.997</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14:paraId="6271555D"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.211</w:t>
            </w:r>
          </w:p>
        </w:tc>
        <w:tc>
          <w:tcPr>
            <w:tcW w:w="1436" w:type="dxa"/>
            <w:tcBorders>
              <w:top w:val="single" w:sz="8" w:space="0" w:color="152935"/>
              <w:left w:val="single" w:sz="8" w:space="0" w:color="E0E0E0"/>
              <w:bottom w:val="single" w:sz="8" w:space="0" w:color="152935"/>
              <w:right w:val="single" w:sz="8" w:space="0" w:color="E0E0E0"/>
            </w:tcBorders>
            <w:shd w:val="clear" w:color="auto" w:fill="FFFFFF"/>
          </w:tcPr>
          <w:p w14:paraId="30E4BABC"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12.581</w:t>
            </w:r>
          </w:p>
        </w:tc>
        <w:tc>
          <w:tcPr>
            <w:tcW w:w="1436" w:type="dxa"/>
            <w:tcBorders>
              <w:top w:val="single" w:sz="8" w:space="0" w:color="152935"/>
              <w:left w:val="single" w:sz="8" w:space="0" w:color="E0E0E0"/>
              <w:bottom w:val="single" w:sz="8" w:space="0" w:color="152935"/>
              <w:right w:val="nil"/>
            </w:tcBorders>
            <w:shd w:val="clear" w:color="auto" w:fill="FFFFFF"/>
          </w:tcPr>
          <w:p w14:paraId="51DC91FE" w14:textId="77777777" w:rsidR="00D24CB2" w:rsidRPr="00D24CB2" w:rsidRDefault="00D24CB2" w:rsidP="00D24CB2">
            <w:pPr>
              <w:autoSpaceDE w:val="0"/>
              <w:autoSpaceDN w:val="0"/>
              <w:adjustRightInd w:val="0"/>
              <w:spacing w:after="0" w:line="320" w:lineRule="atLeast"/>
              <w:ind w:left="60" w:right="60"/>
              <w:jc w:val="right"/>
              <w:rPr>
                <w:rFonts w:ascii="Arial" w:hAnsi="Arial" w:cs="Arial"/>
                <w:color w:val="010205"/>
                <w:sz w:val="18"/>
                <w:szCs w:val="18"/>
              </w:rPr>
            </w:pPr>
            <w:r w:rsidRPr="00D24CB2">
              <w:rPr>
                <w:rFonts w:ascii="Arial" w:hAnsi="Arial" w:cs="Arial"/>
                <w:color w:val="010205"/>
                <w:sz w:val="18"/>
                <w:szCs w:val="18"/>
              </w:rPr>
              <w:t>13.412</w:t>
            </w:r>
          </w:p>
        </w:tc>
      </w:tr>
    </w:tbl>
    <w:p w14:paraId="56E8EC52"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2A0CD178" w14:textId="77777777" w:rsidR="00C25C7D" w:rsidRDefault="00C25C7D" w:rsidP="00D24CB2">
      <w:pPr>
        <w:autoSpaceDE w:val="0"/>
        <w:autoSpaceDN w:val="0"/>
        <w:adjustRightInd w:val="0"/>
        <w:spacing w:after="0" w:line="240" w:lineRule="auto"/>
        <w:rPr>
          <w:rFonts w:ascii="Times New Roman" w:hAnsi="Times New Roman" w:cs="Times New Roman"/>
          <w:sz w:val="24"/>
          <w:szCs w:val="24"/>
        </w:rPr>
      </w:pPr>
    </w:p>
    <w:p w14:paraId="71C8B232"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0A8DEDA8"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2715B052"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3FF6CD50"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5CCCDF12"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736BFF97"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06392230"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624A9018"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15149E09"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47846EB3"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58A3E34F"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49F3CD5E"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648F0586"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66EBA1F0" w14:textId="77777777" w:rsidR="00DF4479" w:rsidRDefault="00DF4479" w:rsidP="00D24CB2">
      <w:pPr>
        <w:autoSpaceDE w:val="0"/>
        <w:autoSpaceDN w:val="0"/>
        <w:adjustRightInd w:val="0"/>
        <w:spacing w:after="0" w:line="240" w:lineRule="auto"/>
        <w:rPr>
          <w:rFonts w:ascii="Times New Roman" w:hAnsi="Times New Roman" w:cs="Times New Roman"/>
          <w:sz w:val="24"/>
          <w:szCs w:val="24"/>
        </w:rPr>
      </w:pPr>
    </w:p>
    <w:p w14:paraId="6DD10198" w14:textId="5F0F3EDE" w:rsidR="00C25C7D" w:rsidRDefault="00C25C7D" w:rsidP="00D24CB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Plots for </w:t>
      </w:r>
      <w:r w:rsidRPr="00C25C7D">
        <w:rPr>
          <w:rFonts w:ascii="Times New Roman" w:hAnsi="Times New Roman" w:cs="Times New Roman"/>
          <w:sz w:val="24"/>
          <w:szCs w:val="24"/>
        </w:rPr>
        <w:t>The Mental Health Knowledge Schedule</w:t>
      </w:r>
    </w:p>
    <w:p w14:paraId="5D8D5F03" w14:textId="48CCA489" w:rsidR="00D24CB2" w:rsidRDefault="00D24CB2" w:rsidP="00D24CB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5761195" wp14:editId="0FF027C6">
            <wp:extent cx="5885305" cy="230505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t="5728"/>
                    <a:stretch/>
                  </pic:blipFill>
                  <pic:spPr bwMode="auto">
                    <a:xfrm>
                      <a:off x="0" y="0"/>
                      <a:ext cx="5917460" cy="2317644"/>
                    </a:xfrm>
                    <a:prstGeom prst="rect">
                      <a:avLst/>
                    </a:prstGeom>
                    <a:noFill/>
                    <a:ln>
                      <a:noFill/>
                    </a:ln>
                    <a:extLst>
                      <a:ext uri="{53640926-AAD7-44D8-BBD7-CCE9431645EC}">
                        <a14:shadowObscured xmlns:a14="http://schemas.microsoft.com/office/drawing/2010/main"/>
                      </a:ext>
                    </a:extLst>
                  </pic:spPr>
                </pic:pic>
              </a:graphicData>
            </a:graphic>
          </wp:inline>
        </w:drawing>
      </w:r>
    </w:p>
    <w:p w14:paraId="1382E6C9" w14:textId="77777777" w:rsidR="00D24CB2" w:rsidRDefault="00D24CB2" w:rsidP="00D24CB2">
      <w:pPr>
        <w:autoSpaceDE w:val="0"/>
        <w:autoSpaceDN w:val="0"/>
        <w:adjustRightInd w:val="0"/>
        <w:spacing w:after="0" w:line="240" w:lineRule="auto"/>
        <w:rPr>
          <w:rFonts w:ascii="Times New Roman" w:hAnsi="Times New Roman" w:cs="Times New Roman"/>
          <w:sz w:val="24"/>
          <w:szCs w:val="24"/>
        </w:rPr>
      </w:pPr>
    </w:p>
    <w:p w14:paraId="1FDC67B1" w14:textId="77777777" w:rsid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27BFE751" w14:textId="40C6F3CC" w:rsidR="00D24CB2" w:rsidRDefault="00D24CB2" w:rsidP="00D24CB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59CCFAD7" wp14:editId="0E61B727">
            <wp:extent cx="5970805" cy="3314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a:extLst>
                        <a:ext uri="{28A0092B-C50C-407E-A947-70E740481C1C}">
                          <a14:useLocalDpi xmlns:a14="http://schemas.microsoft.com/office/drawing/2010/main" val="0"/>
                        </a:ext>
                      </a:extLst>
                    </a:blip>
                    <a:srcRect t="6180"/>
                    <a:stretch/>
                  </pic:blipFill>
                  <pic:spPr bwMode="auto">
                    <a:xfrm>
                      <a:off x="0" y="0"/>
                      <a:ext cx="5983759" cy="3321892"/>
                    </a:xfrm>
                    <a:prstGeom prst="rect">
                      <a:avLst/>
                    </a:prstGeom>
                    <a:noFill/>
                    <a:ln>
                      <a:noFill/>
                    </a:ln>
                    <a:extLst>
                      <a:ext uri="{53640926-AAD7-44D8-BBD7-CCE9431645EC}">
                        <a14:shadowObscured xmlns:a14="http://schemas.microsoft.com/office/drawing/2010/main"/>
                      </a:ext>
                    </a:extLst>
                  </pic:spPr>
                </pic:pic>
              </a:graphicData>
            </a:graphic>
          </wp:inline>
        </w:drawing>
      </w:r>
    </w:p>
    <w:p w14:paraId="0819E6C5" w14:textId="77777777" w:rsidR="00D24CB2" w:rsidRDefault="00D24CB2" w:rsidP="00D24CB2">
      <w:pPr>
        <w:autoSpaceDE w:val="0"/>
        <w:autoSpaceDN w:val="0"/>
        <w:adjustRightInd w:val="0"/>
        <w:spacing w:after="0" w:line="240" w:lineRule="auto"/>
        <w:rPr>
          <w:rFonts w:ascii="Times New Roman" w:hAnsi="Times New Roman" w:cs="Times New Roman"/>
          <w:sz w:val="24"/>
          <w:szCs w:val="24"/>
        </w:rPr>
      </w:pPr>
    </w:p>
    <w:p w14:paraId="64B6CCF6" w14:textId="77777777" w:rsid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4E60B800" w14:textId="77777777" w:rsidR="00D24CB2" w:rsidRPr="00D24CB2" w:rsidRDefault="00D24CB2" w:rsidP="00D24CB2">
      <w:pPr>
        <w:autoSpaceDE w:val="0"/>
        <w:autoSpaceDN w:val="0"/>
        <w:adjustRightInd w:val="0"/>
        <w:spacing w:after="0" w:line="400" w:lineRule="atLeast"/>
        <w:rPr>
          <w:rFonts w:ascii="Times New Roman" w:hAnsi="Times New Roman" w:cs="Times New Roman"/>
          <w:sz w:val="24"/>
          <w:szCs w:val="24"/>
        </w:rPr>
      </w:pPr>
    </w:p>
    <w:p w14:paraId="5C233780" w14:textId="77777777" w:rsidR="0026797F" w:rsidRDefault="0026797F" w:rsidP="0026797F">
      <w:pPr>
        <w:autoSpaceDE w:val="0"/>
        <w:autoSpaceDN w:val="0"/>
        <w:adjustRightInd w:val="0"/>
        <w:spacing w:after="0" w:line="400" w:lineRule="atLeast"/>
        <w:rPr>
          <w:rFonts w:ascii="Times New Roman" w:hAnsi="Times New Roman" w:cs="Times New Roman"/>
          <w:sz w:val="24"/>
          <w:szCs w:val="24"/>
        </w:rPr>
      </w:pPr>
    </w:p>
    <w:p w14:paraId="6935928E" w14:textId="203FC675"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47444DD1" w14:textId="77777777" w:rsidR="0026797F" w:rsidRDefault="0026797F" w:rsidP="0026797F">
      <w:pPr>
        <w:autoSpaceDE w:val="0"/>
        <w:autoSpaceDN w:val="0"/>
        <w:adjustRightInd w:val="0"/>
        <w:spacing w:after="0" w:line="240" w:lineRule="auto"/>
        <w:rPr>
          <w:rFonts w:ascii="Times New Roman" w:hAnsi="Times New Roman" w:cs="Times New Roman"/>
          <w:sz w:val="24"/>
          <w:szCs w:val="24"/>
        </w:rPr>
      </w:pPr>
    </w:p>
    <w:p w14:paraId="226A2AE9" w14:textId="77777777" w:rsidR="0026797F" w:rsidRDefault="0026797F" w:rsidP="0026797F">
      <w:pPr>
        <w:autoSpaceDE w:val="0"/>
        <w:autoSpaceDN w:val="0"/>
        <w:adjustRightInd w:val="0"/>
        <w:spacing w:after="0" w:line="400" w:lineRule="atLeast"/>
        <w:rPr>
          <w:rFonts w:ascii="Times New Roman" w:hAnsi="Times New Roman" w:cs="Times New Roman"/>
          <w:sz w:val="24"/>
          <w:szCs w:val="24"/>
        </w:rPr>
      </w:pPr>
    </w:p>
    <w:p w14:paraId="5B271DCE" w14:textId="77777777" w:rsidR="00EB6531" w:rsidRDefault="00EB6531" w:rsidP="00524B5B">
      <w:pPr>
        <w:pStyle w:val="Heading1"/>
      </w:pPr>
    </w:p>
    <w:p w14:paraId="5900525C" w14:textId="77777777" w:rsidR="00EB6531" w:rsidRDefault="00EB6531" w:rsidP="00524B5B">
      <w:pPr>
        <w:pStyle w:val="Heading1"/>
      </w:pPr>
    </w:p>
    <w:p w14:paraId="4D9A01ED" w14:textId="4F10F7D4" w:rsidR="0026797F" w:rsidRPr="008D3CBB" w:rsidRDefault="00524B5B" w:rsidP="00524B5B">
      <w:pPr>
        <w:pStyle w:val="Heading1"/>
        <w:rPr>
          <w:rFonts w:ascii="Times New Roman" w:hAnsi="Times New Roman" w:cs="Times New Roman"/>
          <w:color w:val="auto"/>
        </w:rPr>
      </w:pPr>
      <w:bookmarkStart w:id="121" w:name="_Toc510606862"/>
      <w:r w:rsidRPr="008D3CBB">
        <w:rPr>
          <w:rFonts w:ascii="Times New Roman" w:hAnsi="Times New Roman" w:cs="Times New Roman"/>
          <w:color w:val="auto"/>
        </w:rPr>
        <w:t xml:space="preserve">Attitudes toward Seeking Professional Psychological Help </w:t>
      </w:r>
      <w:r w:rsidR="00C25C7D" w:rsidRPr="008D3CBB">
        <w:rPr>
          <w:rFonts w:ascii="Times New Roman" w:hAnsi="Times New Roman" w:cs="Times New Roman"/>
          <w:color w:val="auto"/>
        </w:rPr>
        <w:t>(</w:t>
      </w:r>
      <w:r w:rsidRPr="008D3CBB">
        <w:rPr>
          <w:rFonts w:ascii="Times New Roman" w:hAnsi="Times New Roman" w:cs="Times New Roman"/>
          <w:color w:val="auto"/>
        </w:rPr>
        <w:t>ATPPHS</w:t>
      </w:r>
      <w:r w:rsidR="00C25C7D" w:rsidRPr="008D3CBB">
        <w:rPr>
          <w:rFonts w:ascii="Times New Roman" w:hAnsi="Times New Roman" w:cs="Times New Roman"/>
          <w:color w:val="auto"/>
        </w:rPr>
        <w:t>)</w:t>
      </w:r>
      <w:r w:rsidRPr="008D3CBB">
        <w:rPr>
          <w:rFonts w:ascii="Times New Roman" w:hAnsi="Times New Roman" w:cs="Times New Roman"/>
          <w:color w:val="auto"/>
        </w:rPr>
        <w:t xml:space="preserve"> Raw Data</w:t>
      </w:r>
      <w:bookmarkEnd w:id="121"/>
      <w:r w:rsidRPr="008D3CBB">
        <w:rPr>
          <w:rFonts w:ascii="Times New Roman" w:hAnsi="Times New Roman" w:cs="Times New Roman"/>
          <w:color w:val="auto"/>
        </w:rPr>
        <w:t xml:space="preserve"> </w:t>
      </w:r>
    </w:p>
    <w:p w14:paraId="2DE5DAAF" w14:textId="77777777" w:rsidR="0026797F" w:rsidRPr="0026797F" w:rsidRDefault="0026797F" w:rsidP="0026797F">
      <w:pPr>
        <w:autoSpaceDE w:val="0"/>
        <w:autoSpaceDN w:val="0"/>
        <w:adjustRightInd w:val="0"/>
        <w:spacing w:after="0" w:line="240" w:lineRule="auto"/>
        <w:rPr>
          <w:rFonts w:ascii="Courier New" w:hAnsi="Courier New" w:cs="Courier New"/>
          <w:color w:val="000000"/>
          <w:sz w:val="20"/>
          <w:szCs w:val="20"/>
        </w:rPr>
      </w:pPr>
    </w:p>
    <w:p w14:paraId="3BF8EBCE"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p>
    <w:tbl>
      <w:tblPr>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077D11" w:rsidRPr="00077D11" w14:paraId="6EEB46CD" w14:textId="77777777" w:rsidTr="00EB6531">
        <w:trPr>
          <w:cantSplit/>
        </w:trPr>
        <w:tc>
          <w:tcPr>
            <w:tcW w:w="4073" w:type="dxa"/>
            <w:gridSpan w:val="4"/>
            <w:tcBorders>
              <w:top w:val="nil"/>
              <w:left w:val="nil"/>
              <w:bottom w:val="nil"/>
              <w:right w:val="nil"/>
            </w:tcBorders>
            <w:shd w:val="clear" w:color="auto" w:fill="FFFFFF"/>
            <w:vAlign w:val="center"/>
          </w:tcPr>
          <w:p w14:paraId="7C3DEE48"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Case Processing Summary</w:t>
            </w:r>
          </w:p>
        </w:tc>
      </w:tr>
      <w:tr w:rsidR="00077D11" w:rsidRPr="00077D11" w14:paraId="5A63F1A2" w14:textId="77777777" w:rsidTr="00EB6531">
        <w:trPr>
          <w:cantSplit/>
        </w:trPr>
        <w:tc>
          <w:tcPr>
            <w:tcW w:w="2013" w:type="dxa"/>
            <w:gridSpan w:val="2"/>
            <w:tcBorders>
              <w:top w:val="nil"/>
              <w:left w:val="nil"/>
              <w:bottom w:val="single" w:sz="8" w:space="0" w:color="152935"/>
              <w:right w:val="nil"/>
            </w:tcBorders>
            <w:shd w:val="clear" w:color="auto" w:fill="FFFFFF"/>
            <w:vAlign w:val="bottom"/>
          </w:tcPr>
          <w:p w14:paraId="5308100C"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30" w:type="dxa"/>
            <w:tcBorders>
              <w:top w:val="nil"/>
              <w:left w:val="nil"/>
              <w:bottom w:val="single" w:sz="8" w:space="0" w:color="152935"/>
              <w:right w:val="single" w:sz="8" w:space="0" w:color="E0E0E0"/>
            </w:tcBorders>
            <w:shd w:val="clear" w:color="auto" w:fill="FFFFFF"/>
            <w:vAlign w:val="bottom"/>
          </w:tcPr>
          <w:p w14:paraId="775C73A6"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N</w:t>
            </w:r>
          </w:p>
        </w:tc>
        <w:tc>
          <w:tcPr>
            <w:tcW w:w="1030" w:type="dxa"/>
            <w:tcBorders>
              <w:top w:val="nil"/>
              <w:left w:val="single" w:sz="8" w:space="0" w:color="E0E0E0"/>
              <w:bottom w:val="single" w:sz="8" w:space="0" w:color="152935"/>
              <w:right w:val="nil"/>
            </w:tcBorders>
            <w:shd w:val="clear" w:color="auto" w:fill="FFFFFF"/>
            <w:vAlign w:val="bottom"/>
          </w:tcPr>
          <w:p w14:paraId="30CD9899"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w:t>
            </w:r>
          </w:p>
        </w:tc>
      </w:tr>
      <w:tr w:rsidR="00077D11" w:rsidRPr="00077D11" w14:paraId="796AA547" w14:textId="77777777" w:rsidTr="00EB6531">
        <w:trPr>
          <w:cantSplit/>
        </w:trPr>
        <w:tc>
          <w:tcPr>
            <w:tcW w:w="860" w:type="dxa"/>
            <w:vMerge w:val="restart"/>
            <w:tcBorders>
              <w:top w:val="single" w:sz="8" w:space="0" w:color="152935"/>
              <w:left w:val="nil"/>
              <w:bottom w:val="single" w:sz="8" w:space="0" w:color="152935"/>
              <w:right w:val="nil"/>
            </w:tcBorders>
            <w:shd w:val="clear" w:color="auto" w:fill="E0E0E0"/>
          </w:tcPr>
          <w:p w14:paraId="4739BBB4"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Cases</w:t>
            </w:r>
          </w:p>
        </w:tc>
        <w:tc>
          <w:tcPr>
            <w:tcW w:w="1153" w:type="dxa"/>
            <w:tcBorders>
              <w:top w:val="single" w:sz="8" w:space="0" w:color="152935"/>
              <w:left w:val="nil"/>
              <w:bottom w:val="single" w:sz="8" w:space="0" w:color="AEAEAE"/>
              <w:right w:val="nil"/>
            </w:tcBorders>
            <w:shd w:val="clear" w:color="auto" w:fill="E0E0E0"/>
          </w:tcPr>
          <w:p w14:paraId="0CE2B8C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Valid</w:t>
            </w:r>
          </w:p>
        </w:tc>
        <w:tc>
          <w:tcPr>
            <w:tcW w:w="1030" w:type="dxa"/>
            <w:tcBorders>
              <w:top w:val="single" w:sz="8" w:space="0" w:color="152935"/>
              <w:left w:val="nil"/>
              <w:bottom w:val="single" w:sz="8" w:space="0" w:color="AEAEAE"/>
              <w:right w:val="single" w:sz="8" w:space="0" w:color="E0E0E0"/>
            </w:tcBorders>
            <w:shd w:val="clear" w:color="auto" w:fill="FFFFFF"/>
          </w:tcPr>
          <w:p w14:paraId="70D7F36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234</w:t>
            </w:r>
          </w:p>
        </w:tc>
        <w:tc>
          <w:tcPr>
            <w:tcW w:w="1030" w:type="dxa"/>
            <w:tcBorders>
              <w:top w:val="single" w:sz="8" w:space="0" w:color="152935"/>
              <w:left w:val="single" w:sz="8" w:space="0" w:color="E0E0E0"/>
              <w:bottom w:val="single" w:sz="8" w:space="0" w:color="AEAEAE"/>
              <w:right w:val="nil"/>
            </w:tcBorders>
            <w:shd w:val="clear" w:color="auto" w:fill="FFFFFF"/>
          </w:tcPr>
          <w:p w14:paraId="27A17DF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100.0</w:t>
            </w:r>
          </w:p>
        </w:tc>
      </w:tr>
      <w:tr w:rsidR="00077D11" w:rsidRPr="00077D11" w14:paraId="59517C50" w14:textId="77777777" w:rsidTr="00EB6531">
        <w:trPr>
          <w:cantSplit/>
        </w:trPr>
        <w:tc>
          <w:tcPr>
            <w:tcW w:w="860" w:type="dxa"/>
            <w:vMerge/>
            <w:tcBorders>
              <w:top w:val="single" w:sz="8" w:space="0" w:color="152935"/>
              <w:left w:val="nil"/>
              <w:bottom w:val="single" w:sz="8" w:space="0" w:color="152935"/>
              <w:right w:val="nil"/>
            </w:tcBorders>
            <w:shd w:val="clear" w:color="auto" w:fill="E0E0E0"/>
          </w:tcPr>
          <w:p w14:paraId="0B537D3F"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153" w:type="dxa"/>
            <w:tcBorders>
              <w:top w:val="single" w:sz="8" w:space="0" w:color="AEAEAE"/>
              <w:left w:val="nil"/>
              <w:bottom w:val="single" w:sz="8" w:space="0" w:color="AEAEAE"/>
              <w:right w:val="nil"/>
            </w:tcBorders>
            <w:shd w:val="clear" w:color="auto" w:fill="E0E0E0"/>
          </w:tcPr>
          <w:p w14:paraId="1CF89575"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Excluded</w:t>
            </w:r>
            <w:r w:rsidRPr="00077D11">
              <w:rPr>
                <w:rFonts w:ascii="Arial" w:hAnsi="Arial" w:cs="Arial"/>
                <w:color w:val="264A60"/>
                <w:sz w:val="18"/>
                <w:szCs w:val="18"/>
                <w:vertAlign w:val="superscript"/>
              </w:rPr>
              <w:t>a</w:t>
            </w:r>
          </w:p>
        </w:tc>
        <w:tc>
          <w:tcPr>
            <w:tcW w:w="1030" w:type="dxa"/>
            <w:tcBorders>
              <w:top w:val="single" w:sz="8" w:space="0" w:color="AEAEAE"/>
              <w:left w:val="nil"/>
              <w:bottom w:val="single" w:sz="8" w:space="0" w:color="AEAEAE"/>
              <w:right w:val="single" w:sz="8" w:space="0" w:color="E0E0E0"/>
            </w:tcBorders>
            <w:shd w:val="clear" w:color="auto" w:fill="FFFFFF"/>
          </w:tcPr>
          <w:p w14:paraId="078A6C7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w:t>
            </w:r>
          </w:p>
        </w:tc>
        <w:tc>
          <w:tcPr>
            <w:tcW w:w="1030" w:type="dxa"/>
            <w:tcBorders>
              <w:top w:val="single" w:sz="8" w:space="0" w:color="AEAEAE"/>
              <w:left w:val="single" w:sz="8" w:space="0" w:color="E0E0E0"/>
              <w:bottom w:val="single" w:sz="8" w:space="0" w:color="AEAEAE"/>
              <w:right w:val="nil"/>
            </w:tcBorders>
            <w:shd w:val="clear" w:color="auto" w:fill="FFFFFF"/>
          </w:tcPr>
          <w:p w14:paraId="6470E01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w:t>
            </w:r>
          </w:p>
        </w:tc>
      </w:tr>
      <w:tr w:rsidR="00077D11" w:rsidRPr="00077D11" w14:paraId="0D2AF607" w14:textId="77777777" w:rsidTr="00EB6531">
        <w:trPr>
          <w:cantSplit/>
        </w:trPr>
        <w:tc>
          <w:tcPr>
            <w:tcW w:w="860" w:type="dxa"/>
            <w:vMerge/>
            <w:tcBorders>
              <w:top w:val="single" w:sz="8" w:space="0" w:color="152935"/>
              <w:left w:val="nil"/>
              <w:bottom w:val="single" w:sz="8" w:space="0" w:color="152935"/>
              <w:right w:val="nil"/>
            </w:tcBorders>
            <w:shd w:val="clear" w:color="auto" w:fill="E0E0E0"/>
          </w:tcPr>
          <w:p w14:paraId="261AFE7A"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153" w:type="dxa"/>
            <w:tcBorders>
              <w:top w:val="single" w:sz="8" w:space="0" w:color="AEAEAE"/>
              <w:left w:val="nil"/>
              <w:bottom w:val="single" w:sz="8" w:space="0" w:color="152935"/>
              <w:right w:val="nil"/>
            </w:tcBorders>
            <w:shd w:val="clear" w:color="auto" w:fill="E0E0E0"/>
          </w:tcPr>
          <w:p w14:paraId="74A159F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30" w:type="dxa"/>
            <w:tcBorders>
              <w:top w:val="single" w:sz="8" w:space="0" w:color="AEAEAE"/>
              <w:left w:val="nil"/>
              <w:bottom w:val="single" w:sz="8" w:space="0" w:color="152935"/>
              <w:right w:val="single" w:sz="8" w:space="0" w:color="E0E0E0"/>
            </w:tcBorders>
            <w:shd w:val="clear" w:color="auto" w:fill="FFFFFF"/>
          </w:tcPr>
          <w:p w14:paraId="6D06770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234</w:t>
            </w:r>
          </w:p>
        </w:tc>
        <w:tc>
          <w:tcPr>
            <w:tcW w:w="1030" w:type="dxa"/>
            <w:tcBorders>
              <w:top w:val="single" w:sz="8" w:space="0" w:color="AEAEAE"/>
              <w:left w:val="single" w:sz="8" w:space="0" w:color="E0E0E0"/>
              <w:bottom w:val="single" w:sz="8" w:space="0" w:color="152935"/>
              <w:right w:val="nil"/>
            </w:tcBorders>
            <w:shd w:val="clear" w:color="auto" w:fill="FFFFFF"/>
          </w:tcPr>
          <w:p w14:paraId="2C106CC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100.0</w:t>
            </w:r>
          </w:p>
        </w:tc>
      </w:tr>
      <w:tr w:rsidR="00077D11" w:rsidRPr="00077D11" w14:paraId="1238D3BE" w14:textId="77777777" w:rsidTr="00EB6531">
        <w:trPr>
          <w:cantSplit/>
        </w:trPr>
        <w:tc>
          <w:tcPr>
            <w:tcW w:w="4073" w:type="dxa"/>
            <w:gridSpan w:val="4"/>
            <w:tcBorders>
              <w:top w:val="nil"/>
              <w:left w:val="nil"/>
              <w:bottom w:val="nil"/>
              <w:right w:val="nil"/>
            </w:tcBorders>
            <w:shd w:val="clear" w:color="auto" w:fill="FFFFFF"/>
          </w:tcPr>
          <w:p w14:paraId="442D2031"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a. Listwise deletion based on all variables in the procedure.</w:t>
            </w:r>
          </w:p>
        </w:tc>
      </w:tr>
    </w:tbl>
    <w:p w14:paraId="291FCEA1"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0453B297"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077D11" w:rsidRPr="00077D11" w14:paraId="35C6BAB0" w14:textId="77777777">
        <w:trPr>
          <w:cantSplit/>
        </w:trPr>
        <w:tc>
          <w:tcPr>
            <w:tcW w:w="2704" w:type="dxa"/>
            <w:gridSpan w:val="2"/>
            <w:tcBorders>
              <w:top w:val="nil"/>
              <w:left w:val="nil"/>
              <w:bottom w:val="nil"/>
              <w:right w:val="nil"/>
            </w:tcBorders>
            <w:shd w:val="clear" w:color="auto" w:fill="FFFFFF"/>
            <w:vAlign w:val="center"/>
          </w:tcPr>
          <w:p w14:paraId="19F70D52"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Reliability Statistics</w:t>
            </w:r>
          </w:p>
        </w:tc>
      </w:tr>
      <w:tr w:rsidR="00077D11" w:rsidRPr="00077D11" w14:paraId="4E1666E4" w14:textId="77777777">
        <w:trPr>
          <w:cantSplit/>
        </w:trPr>
        <w:tc>
          <w:tcPr>
            <w:tcW w:w="1518" w:type="dxa"/>
            <w:tcBorders>
              <w:top w:val="nil"/>
              <w:left w:val="nil"/>
              <w:bottom w:val="single" w:sz="8" w:space="0" w:color="152935"/>
              <w:right w:val="single" w:sz="8" w:space="0" w:color="E0E0E0"/>
            </w:tcBorders>
            <w:shd w:val="clear" w:color="auto" w:fill="FFFFFF"/>
            <w:vAlign w:val="bottom"/>
          </w:tcPr>
          <w:p w14:paraId="23F4B8BF"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Cronbach's Alpha</w:t>
            </w:r>
          </w:p>
        </w:tc>
        <w:tc>
          <w:tcPr>
            <w:tcW w:w="1186" w:type="dxa"/>
            <w:tcBorders>
              <w:top w:val="nil"/>
              <w:left w:val="single" w:sz="8" w:space="0" w:color="E0E0E0"/>
              <w:bottom w:val="single" w:sz="8" w:space="0" w:color="152935"/>
              <w:right w:val="nil"/>
            </w:tcBorders>
            <w:shd w:val="clear" w:color="auto" w:fill="FFFFFF"/>
            <w:vAlign w:val="bottom"/>
          </w:tcPr>
          <w:p w14:paraId="7E6043CF"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N of Items</w:t>
            </w:r>
          </w:p>
        </w:tc>
      </w:tr>
      <w:tr w:rsidR="00077D11" w:rsidRPr="00077D11" w14:paraId="0DB4C7E5" w14:textId="77777777">
        <w:trPr>
          <w:cantSplit/>
        </w:trPr>
        <w:tc>
          <w:tcPr>
            <w:tcW w:w="1518" w:type="dxa"/>
            <w:tcBorders>
              <w:top w:val="single" w:sz="8" w:space="0" w:color="152935"/>
              <w:left w:val="nil"/>
              <w:bottom w:val="single" w:sz="8" w:space="0" w:color="152935"/>
              <w:right w:val="single" w:sz="8" w:space="0" w:color="E0E0E0"/>
            </w:tcBorders>
            <w:shd w:val="clear" w:color="auto" w:fill="FFFFFF"/>
          </w:tcPr>
          <w:p w14:paraId="4C761B0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.721</w:t>
            </w:r>
          </w:p>
        </w:tc>
        <w:tc>
          <w:tcPr>
            <w:tcW w:w="1186" w:type="dxa"/>
            <w:tcBorders>
              <w:top w:val="single" w:sz="8" w:space="0" w:color="152935"/>
              <w:left w:val="single" w:sz="8" w:space="0" w:color="E0E0E0"/>
              <w:bottom w:val="single" w:sz="8" w:space="0" w:color="152935"/>
              <w:right w:val="nil"/>
            </w:tcBorders>
            <w:shd w:val="clear" w:color="auto" w:fill="FFFFFF"/>
          </w:tcPr>
          <w:p w14:paraId="69F8ED4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w:t>
            </w:r>
          </w:p>
        </w:tc>
      </w:tr>
    </w:tbl>
    <w:p w14:paraId="6B6547A6"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1DDAF0D1"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p>
    <w:p w14:paraId="735555FE"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UNIANOVA ATSPPHSCORES BY agegroups Gender Professional</w:t>
      </w:r>
    </w:p>
    <w:p w14:paraId="2BD0E9D6"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/METHOD=SSTYPE(3)</w:t>
      </w:r>
    </w:p>
    <w:p w14:paraId="08A77443"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/INTERCEPT=INCLUDE</w:t>
      </w:r>
    </w:p>
    <w:p w14:paraId="1B23E6B0"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/PLOT=PROFILE(agegroups*Gender agegroups*Professional)</w:t>
      </w:r>
    </w:p>
    <w:p w14:paraId="4B55B831"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/EMMEANS=TABLES(OVERALL)</w:t>
      </w:r>
    </w:p>
    <w:p w14:paraId="328809DE"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/PRINT=ETASQ DESCRIPTIVE HOMOGENEITY</w:t>
      </w:r>
    </w:p>
    <w:p w14:paraId="27EF49DD"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/CRITERIA=ALPHA(.05)</w:t>
      </w:r>
    </w:p>
    <w:p w14:paraId="21F17050"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/DESIGN=agegroups Gender Professional agegroups*Gender agegroups*Professional Gender*Professional</w:t>
      </w:r>
    </w:p>
    <w:p w14:paraId="466E7C69"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r w:rsidRPr="00077D11">
        <w:rPr>
          <w:rFonts w:ascii="Courier New" w:hAnsi="Courier New" w:cs="Courier New"/>
          <w:color w:val="000000"/>
          <w:sz w:val="20"/>
          <w:szCs w:val="20"/>
        </w:rPr>
        <w:t xml:space="preserve">    agegroups*Gender*Professional.</w:t>
      </w:r>
    </w:p>
    <w:p w14:paraId="17A7AFB3" w14:textId="77777777" w:rsidR="00077D11" w:rsidRPr="00077D11" w:rsidRDefault="00077D11" w:rsidP="00077D11">
      <w:pPr>
        <w:autoSpaceDE w:val="0"/>
        <w:autoSpaceDN w:val="0"/>
        <w:adjustRightInd w:val="0"/>
        <w:spacing w:after="0" w:line="240" w:lineRule="auto"/>
        <w:rPr>
          <w:rFonts w:ascii="Courier New" w:hAnsi="Courier New" w:cs="Courier New"/>
          <w:color w:val="000000"/>
          <w:sz w:val="20"/>
          <w:szCs w:val="20"/>
        </w:rPr>
      </w:pPr>
    </w:p>
    <w:p w14:paraId="3F8B1270"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p>
    <w:p w14:paraId="554F2DCD"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r w:rsidRPr="00077D11">
        <w:rPr>
          <w:rFonts w:ascii="Arial" w:hAnsi="Arial" w:cs="Arial"/>
          <w:b/>
          <w:bCs/>
          <w:color w:val="000000"/>
          <w:sz w:val="26"/>
          <w:szCs w:val="26"/>
        </w:rPr>
        <w:t>Univariate Analysis of Variance</w:t>
      </w:r>
    </w:p>
    <w:p w14:paraId="599CE684" w14:textId="77777777" w:rsidR="00077D11" w:rsidRPr="00077D11" w:rsidRDefault="00077D11" w:rsidP="00077D11">
      <w:pPr>
        <w:autoSpaceDE w:val="0"/>
        <w:autoSpaceDN w:val="0"/>
        <w:adjustRightInd w:val="0"/>
        <w:spacing w:after="0" w:line="240" w:lineRule="auto"/>
        <w:rPr>
          <w:rFonts w:ascii="Arial" w:hAnsi="Arial" w:cs="Arial"/>
          <w:color w:val="000000"/>
          <w:sz w:val="26"/>
          <w:szCs w:val="26"/>
        </w:rPr>
      </w:pPr>
    </w:p>
    <w:p w14:paraId="2D812121"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46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68"/>
        <w:gridCol w:w="737"/>
        <w:gridCol w:w="1476"/>
        <w:gridCol w:w="1030"/>
      </w:tblGrid>
      <w:tr w:rsidR="00077D11" w:rsidRPr="00077D11" w14:paraId="4306C461" w14:textId="77777777">
        <w:trPr>
          <w:cantSplit/>
        </w:trPr>
        <w:tc>
          <w:tcPr>
            <w:tcW w:w="4608" w:type="dxa"/>
            <w:gridSpan w:val="4"/>
            <w:tcBorders>
              <w:top w:val="nil"/>
              <w:left w:val="nil"/>
              <w:bottom w:val="nil"/>
              <w:right w:val="nil"/>
            </w:tcBorders>
            <w:shd w:val="clear" w:color="auto" w:fill="FFFFFF"/>
            <w:vAlign w:val="center"/>
          </w:tcPr>
          <w:p w14:paraId="4DE0C588"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Between-Subjects Factors</w:t>
            </w:r>
          </w:p>
        </w:tc>
      </w:tr>
      <w:tr w:rsidR="00077D11" w:rsidRPr="00077D11" w14:paraId="6C761162" w14:textId="77777777">
        <w:trPr>
          <w:cantSplit/>
        </w:trPr>
        <w:tc>
          <w:tcPr>
            <w:tcW w:w="2104" w:type="dxa"/>
            <w:gridSpan w:val="2"/>
            <w:tcBorders>
              <w:top w:val="nil"/>
              <w:left w:val="nil"/>
              <w:bottom w:val="single" w:sz="8" w:space="0" w:color="152935"/>
              <w:right w:val="nil"/>
            </w:tcBorders>
            <w:shd w:val="clear" w:color="auto" w:fill="FFFFFF"/>
            <w:vAlign w:val="bottom"/>
          </w:tcPr>
          <w:p w14:paraId="75A88C23"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5E14FED1"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Value Label</w:t>
            </w:r>
          </w:p>
        </w:tc>
        <w:tc>
          <w:tcPr>
            <w:tcW w:w="1029" w:type="dxa"/>
            <w:tcBorders>
              <w:top w:val="nil"/>
              <w:left w:val="single" w:sz="8" w:space="0" w:color="E0E0E0"/>
              <w:bottom w:val="single" w:sz="8" w:space="0" w:color="152935"/>
              <w:right w:val="nil"/>
            </w:tcBorders>
            <w:shd w:val="clear" w:color="auto" w:fill="FFFFFF"/>
            <w:vAlign w:val="bottom"/>
          </w:tcPr>
          <w:p w14:paraId="66808B8A"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N</w:t>
            </w:r>
          </w:p>
        </w:tc>
      </w:tr>
      <w:tr w:rsidR="00077D11" w:rsidRPr="00077D11" w14:paraId="3CCFE9B9" w14:textId="77777777">
        <w:trPr>
          <w:cantSplit/>
        </w:trPr>
        <w:tc>
          <w:tcPr>
            <w:tcW w:w="1367" w:type="dxa"/>
            <w:vMerge w:val="restart"/>
            <w:tcBorders>
              <w:top w:val="single" w:sz="8" w:space="0" w:color="152935"/>
              <w:left w:val="nil"/>
              <w:bottom w:val="single" w:sz="8" w:space="0" w:color="AEAEAE"/>
              <w:right w:val="nil"/>
            </w:tcBorders>
            <w:shd w:val="clear" w:color="auto" w:fill="E0E0E0"/>
          </w:tcPr>
          <w:p w14:paraId="0885DE2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w:t>
            </w:r>
          </w:p>
        </w:tc>
        <w:tc>
          <w:tcPr>
            <w:tcW w:w="737" w:type="dxa"/>
            <w:tcBorders>
              <w:top w:val="single" w:sz="8" w:space="0" w:color="152935"/>
              <w:left w:val="nil"/>
              <w:bottom w:val="single" w:sz="8" w:space="0" w:color="AEAEAE"/>
              <w:right w:val="nil"/>
            </w:tcBorders>
            <w:shd w:val="clear" w:color="auto" w:fill="E0E0E0"/>
          </w:tcPr>
          <w:p w14:paraId="12A85A42"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5.00</w:t>
            </w:r>
          </w:p>
        </w:tc>
        <w:tc>
          <w:tcPr>
            <w:tcW w:w="1475" w:type="dxa"/>
            <w:tcBorders>
              <w:top w:val="single" w:sz="8" w:space="0" w:color="152935"/>
              <w:left w:val="nil"/>
              <w:bottom w:val="single" w:sz="8" w:space="0" w:color="AEAEAE"/>
              <w:right w:val="single" w:sz="8" w:space="0" w:color="E0E0E0"/>
            </w:tcBorders>
            <w:shd w:val="clear" w:color="auto" w:fill="FFFFFF"/>
            <w:vAlign w:val="center"/>
          </w:tcPr>
          <w:p w14:paraId="5F9B5284"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152935"/>
              <w:left w:val="single" w:sz="8" w:space="0" w:color="E0E0E0"/>
              <w:bottom w:val="single" w:sz="8" w:space="0" w:color="AEAEAE"/>
              <w:right w:val="nil"/>
            </w:tcBorders>
            <w:shd w:val="clear" w:color="auto" w:fill="FFFFFF"/>
          </w:tcPr>
          <w:p w14:paraId="64B9892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126</w:t>
            </w:r>
          </w:p>
        </w:tc>
      </w:tr>
      <w:tr w:rsidR="00077D11" w:rsidRPr="00077D11" w14:paraId="65C0BB9E" w14:textId="77777777">
        <w:trPr>
          <w:cantSplit/>
        </w:trPr>
        <w:tc>
          <w:tcPr>
            <w:tcW w:w="1367" w:type="dxa"/>
            <w:vMerge/>
            <w:tcBorders>
              <w:top w:val="single" w:sz="8" w:space="0" w:color="152935"/>
              <w:left w:val="nil"/>
              <w:bottom w:val="single" w:sz="8" w:space="0" w:color="AEAEAE"/>
              <w:right w:val="nil"/>
            </w:tcBorders>
            <w:shd w:val="clear" w:color="auto" w:fill="E0E0E0"/>
          </w:tcPr>
          <w:p w14:paraId="0F46336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32EBE0D"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6.00</w:t>
            </w:r>
          </w:p>
        </w:tc>
        <w:tc>
          <w:tcPr>
            <w:tcW w:w="1475" w:type="dxa"/>
            <w:tcBorders>
              <w:top w:val="single" w:sz="8" w:space="0" w:color="AEAEAE"/>
              <w:left w:val="nil"/>
              <w:bottom w:val="single" w:sz="8" w:space="0" w:color="AEAEAE"/>
              <w:right w:val="single" w:sz="8" w:space="0" w:color="E0E0E0"/>
            </w:tcBorders>
            <w:shd w:val="clear" w:color="auto" w:fill="FFFFFF"/>
            <w:vAlign w:val="center"/>
          </w:tcPr>
          <w:p w14:paraId="033DC514"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tcPr>
          <w:p w14:paraId="73BE474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108</w:t>
            </w:r>
          </w:p>
        </w:tc>
      </w:tr>
      <w:tr w:rsidR="00077D11" w:rsidRPr="00077D11" w14:paraId="35D99358" w14:textId="77777777">
        <w:trPr>
          <w:cantSplit/>
        </w:trPr>
        <w:tc>
          <w:tcPr>
            <w:tcW w:w="1367" w:type="dxa"/>
            <w:vMerge w:val="restart"/>
            <w:tcBorders>
              <w:top w:val="single" w:sz="8" w:space="0" w:color="AEAEAE"/>
              <w:left w:val="nil"/>
              <w:bottom w:val="single" w:sz="8" w:space="0" w:color="AEAEAE"/>
              <w:right w:val="nil"/>
            </w:tcBorders>
            <w:shd w:val="clear" w:color="auto" w:fill="E0E0E0"/>
          </w:tcPr>
          <w:p w14:paraId="2DEA8AE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Gender</w:t>
            </w:r>
          </w:p>
        </w:tc>
        <w:tc>
          <w:tcPr>
            <w:tcW w:w="737" w:type="dxa"/>
            <w:tcBorders>
              <w:top w:val="single" w:sz="8" w:space="0" w:color="AEAEAE"/>
              <w:left w:val="nil"/>
              <w:bottom w:val="single" w:sz="8" w:space="0" w:color="AEAEAE"/>
              <w:right w:val="nil"/>
            </w:tcBorders>
            <w:shd w:val="clear" w:color="auto" w:fill="E0E0E0"/>
          </w:tcPr>
          <w:p w14:paraId="19E03024"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48A39597"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Male</w:t>
            </w:r>
          </w:p>
        </w:tc>
        <w:tc>
          <w:tcPr>
            <w:tcW w:w="1029" w:type="dxa"/>
            <w:tcBorders>
              <w:top w:val="single" w:sz="8" w:space="0" w:color="AEAEAE"/>
              <w:left w:val="single" w:sz="8" w:space="0" w:color="E0E0E0"/>
              <w:bottom w:val="single" w:sz="8" w:space="0" w:color="AEAEAE"/>
              <w:right w:val="nil"/>
            </w:tcBorders>
            <w:shd w:val="clear" w:color="auto" w:fill="FFFFFF"/>
          </w:tcPr>
          <w:p w14:paraId="46AEAAC1"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77</w:t>
            </w:r>
          </w:p>
        </w:tc>
      </w:tr>
      <w:tr w:rsidR="00077D11" w:rsidRPr="00077D11" w14:paraId="3E6C2591" w14:textId="77777777">
        <w:trPr>
          <w:cantSplit/>
        </w:trPr>
        <w:tc>
          <w:tcPr>
            <w:tcW w:w="1367" w:type="dxa"/>
            <w:vMerge/>
            <w:tcBorders>
              <w:top w:val="single" w:sz="8" w:space="0" w:color="AEAEAE"/>
              <w:left w:val="nil"/>
              <w:bottom w:val="single" w:sz="8" w:space="0" w:color="AEAEAE"/>
              <w:right w:val="nil"/>
            </w:tcBorders>
            <w:shd w:val="clear" w:color="auto" w:fill="E0E0E0"/>
          </w:tcPr>
          <w:p w14:paraId="76F659A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3DA4ED5"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2</w:t>
            </w:r>
          </w:p>
        </w:tc>
        <w:tc>
          <w:tcPr>
            <w:tcW w:w="1475" w:type="dxa"/>
            <w:tcBorders>
              <w:top w:val="single" w:sz="8" w:space="0" w:color="AEAEAE"/>
              <w:left w:val="nil"/>
              <w:bottom w:val="single" w:sz="8" w:space="0" w:color="AEAEAE"/>
              <w:right w:val="single" w:sz="8" w:space="0" w:color="E0E0E0"/>
            </w:tcBorders>
            <w:shd w:val="clear" w:color="auto" w:fill="FFFFFF"/>
          </w:tcPr>
          <w:p w14:paraId="490F2243"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Female</w:t>
            </w:r>
          </w:p>
        </w:tc>
        <w:tc>
          <w:tcPr>
            <w:tcW w:w="1029" w:type="dxa"/>
            <w:tcBorders>
              <w:top w:val="single" w:sz="8" w:space="0" w:color="AEAEAE"/>
              <w:left w:val="single" w:sz="8" w:space="0" w:color="E0E0E0"/>
              <w:bottom w:val="single" w:sz="8" w:space="0" w:color="AEAEAE"/>
              <w:right w:val="nil"/>
            </w:tcBorders>
            <w:shd w:val="clear" w:color="auto" w:fill="FFFFFF"/>
          </w:tcPr>
          <w:p w14:paraId="64A238DB"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157</w:t>
            </w:r>
          </w:p>
        </w:tc>
      </w:tr>
      <w:tr w:rsidR="00077D11" w:rsidRPr="00077D11" w14:paraId="25552FC6" w14:textId="77777777">
        <w:trPr>
          <w:cantSplit/>
        </w:trPr>
        <w:tc>
          <w:tcPr>
            <w:tcW w:w="1367" w:type="dxa"/>
            <w:vMerge w:val="restart"/>
            <w:tcBorders>
              <w:top w:val="single" w:sz="8" w:space="0" w:color="AEAEAE"/>
              <w:left w:val="nil"/>
              <w:bottom w:val="single" w:sz="8" w:space="0" w:color="152935"/>
              <w:right w:val="nil"/>
            </w:tcBorders>
            <w:shd w:val="clear" w:color="auto" w:fill="E0E0E0"/>
          </w:tcPr>
          <w:p w14:paraId="55E9F6C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737" w:type="dxa"/>
            <w:tcBorders>
              <w:top w:val="single" w:sz="8" w:space="0" w:color="AEAEAE"/>
              <w:left w:val="nil"/>
              <w:bottom w:val="single" w:sz="8" w:space="0" w:color="AEAEAE"/>
              <w:right w:val="nil"/>
            </w:tcBorders>
            <w:shd w:val="clear" w:color="auto" w:fill="E0E0E0"/>
          </w:tcPr>
          <w:p w14:paraId="0BAC241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1</w:t>
            </w:r>
          </w:p>
        </w:tc>
        <w:tc>
          <w:tcPr>
            <w:tcW w:w="1475" w:type="dxa"/>
            <w:tcBorders>
              <w:top w:val="single" w:sz="8" w:space="0" w:color="AEAEAE"/>
              <w:left w:val="nil"/>
              <w:bottom w:val="single" w:sz="8" w:space="0" w:color="AEAEAE"/>
              <w:right w:val="single" w:sz="8" w:space="0" w:color="E0E0E0"/>
            </w:tcBorders>
            <w:shd w:val="clear" w:color="auto" w:fill="FFFFFF"/>
          </w:tcPr>
          <w:p w14:paraId="65F1D90D"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professional</w:t>
            </w:r>
          </w:p>
        </w:tc>
        <w:tc>
          <w:tcPr>
            <w:tcW w:w="1029" w:type="dxa"/>
            <w:tcBorders>
              <w:top w:val="single" w:sz="8" w:space="0" w:color="AEAEAE"/>
              <w:left w:val="single" w:sz="8" w:space="0" w:color="E0E0E0"/>
              <w:bottom w:val="single" w:sz="8" w:space="0" w:color="AEAEAE"/>
              <w:right w:val="nil"/>
            </w:tcBorders>
            <w:shd w:val="clear" w:color="auto" w:fill="FFFFFF"/>
          </w:tcPr>
          <w:p w14:paraId="0A20BF3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83</w:t>
            </w:r>
          </w:p>
        </w:tc>
      </w:tr>
      <w:tr w:rsidR="00077D11" w:rsidRPr="00077D11" w14:paraId="40310C79" w14:textId="77777777">
        <w:trPr>
          <w:cantSplit/>
        </w:trPr>
        <w:tc>
          <w:tcPr>
            <w:tcW w:w="1367" w:type="dxa"/>
            <w:vMerge/>
            <w:tcBorders>
              <w:top w:val="single" w:sz="8" w:space="0" w:color="AEAEAE"/>
              <w:left w:val="nil"/>
              <w:bottom w:val="single" w:sz="8" w:space="0" w:color="152935"/>
              <w:right w:val="nil"/>
            </w:tcBorders>
            <w:shd w:val="clear" w:color="auto" w:fill="E0E0E0"/>
          </w:tcPr>
          <w:p w14:paraId="501683A3"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0AC4F3B6"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2</w:t>
            </w:r>
          </w:p>
        </w:tc>
        <w:tc>
          <w:tcPr>
            <w:tcW w:w="1475" w:type="dxa"/>
            <w:tcBorders>
              <w:top w:val="single" w:sz="8" w:space="0" w:color="AEAEAE"/>
              <w:left w:val="nil"/>
              <w:bottom w:val="single" w:sz="8" w:space="0" w:color="152935"/>
              <w:right w:val="single" w:sz="8" w:space="0" w:color="E0E0E0"/>
            </w:tcBorders>
            <w:shd w:val="clear" w:color="auto" w:fill="FFFFFF"/>
          </w:tcPr>
          <w:p w14:paraId="40C64B62"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non professional</w:t>
            </w:r>
          </w:p>
        </w:tc>
        <w:tc>
          <w:tcPr>
            <w:tcW w:w="1029" w:type="dxa"/>
            <w:tcBorders>
              <w:top w:val="single" w:sz="8" w:space="0" w:color="AEAEAE"/>
              <w:left w:val="single" w:sz="8" w:space="0" w:color="E0E0E0"/>
              <w:bottom w:val="single" w:sz="8" w:space="0" w:color="152935"/>
              <w:right w:val="nil"/>
            </w:tcBorders>
            <w:shd w:val="clear" w:color="auto" w:fill="FFFFFF"/>
          </w:tcPr>
          <w:p w14:paraId="1246C64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151</w:t>
            </w:r>
          </w:p>
        </w:tc>
      </w:tr>
    </w:tbl>
    <w:p w14:paraId="34B85BC5"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0109514C"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737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214"/>
        <w:gridCol w:w="937"/>
        <w:gridCol w:w="1722"/>
        <w:gridCol w:w="1030"/>
        <w:gridCol w:w="1445"/>
        <w:gridCol w:w="1030"/>
      </w:tblGrid>
      <w:tr w:rsidR="00077D11" w:rsidRPr="00077D11" w14:paraId="2729E83A" w14:textId="77777777">
        <w:trPr>
          <w:cantSplit/>
        </w:trPr>
        <w:tc>
          <w:tcPr>
            <w:tcW w:w="7374" w:type="dxa"/>
            <w:gridSpan w:val="6"/>
            <w:tcBorders>
              <w:top w:val="nil"/>
              <w:left w:val="nil"/>
              <w:bottom w:val="nil"/>
              <w:right w:val="nil"/>
            </w:tcBorders>
            <w:shd w:val="clear" w:color="auto" w:fill="FFFFFF"/>
            <w:vAlign w:val="center"/>
          </w:tcPr>
          <w:p w14:paraId="5D80898E"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Descriptive Statistics</w:t>
            </w:r>
          </w:p>
        </w:tc>
      </w:tr>
      <w:tr w:rsidR="00077D11" w:rsidRPr="00077D11" w14:paraId="697DAB0B" w14:textId="77777777">
        <w:trPr>
          <w:cantSplit/>
        </w:trPr>
        <w:tc>
          <w:tcPr>
            <w:tcW w:w="7374" w:type="dxa"/>
            <w:gridSpan w:val="6"/>
            <w:tcBorders>
              <w:top w:val="nil"/>
              <w:left w:val="nil"/>
              <w:bottom w:val="nil"/>
              <w:right w:val="nil"/>
            </w:tcBorders>
            <w:shd w:val="clear" w:color="auto" w:fill="FFFFFF"/>
            <w:vAlign w:val="bottom"/>
          </w:tcPr>
          <w:p w14:paraId="0DBEBDA2" w14:textId="77777777" w:rsidR="00077D11" w:rsidRPr="00077D11" w:rsidRDefault="00077D11" w:rsidP="00077D11">
            <w:pPr>
              <w:autoSpaceDE w:val="0"/>
              <w:autoSpaceDN w:val="0"/>
              <w:adjustRightInd w:val="0"/>
              <w:spacing w:after="0" w:line="320" w:lineRule="atLeast"/>
              <w:rPr>
                <w:rFonts w:ascii="Times New Roman" w:hAnsi="Times New Roman" w:cs="Times New Roman"/>
                <w:sz w:val="24"/>
                <w:szCs w:val="24"/>
              </w:rPr>
            </w:pPr>
            <w:r w:rsidRPr="00077D11">
              <w:rPr>
                <w:rFonts w:ascii="Arial" w:hAnsi="Arial" w:cs="Arial"/>
                <w:color w:val="010205"/>
                <w:sz w:val="18"/>
                <w:szCs w:val="18"/>
                <w:shd w:val="clear" w:color="auto" w:fill="FFFFFF"/>
              </w:rPr>
              <w:t xml:space="preserve">Dependent Variable:   ATSPPHSCORES  </w:t>
            </w:r>
          </w:p>
        </w:tc>
      </w:tr>
      <w:tr w:rsidR="00077D11" w:rsidRPr="00077D11" w14:paraId="7483C606" w14:textId="77777777">
        <w:trPr>
          <w:cantSplit/>
        </w:trPr>
        <w:tc>
          <w:tcPr>
            <w:tcW w:w="1214" w:type="dxa"/>
            <w:tcBorders>
              <w:top w:val="nil"/>
              <w:left w:val="nil"/>
              <w:bottom w:val="single" w:sz="8" w:space="0" w:color="152935"/>
              <w:right w:val="nil"/>
            </w:tcBorders>
            <w:shd w:val="clear" w:color="auto" w:fill="FFFFFF"/>
            <w:vAlign w:val="bottom"/>
          </w:tcPr>
          <w:p w14:paraId="1517B1D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w:t>
            </w:r>
          </w:p>
        </w:tc>
        <w:tc>
          <w:tcPr>
            <w:tcW w:w="937" w:type="dxa"/>
            <w:tcBorders>
              <w:top w:val="nil"/>
              <w:left w:val="nil"/>
              <w:bottom w:val="single" w:sz="8" w:space="0" w:color="152935"/>
              <w:right w:val="nil"/>
            </w:tcBorders>
            <w:shd w:val="clear" w:color="auto" w:fill="FFFFFF"/>
            <w:vAlign w:val="bottom"/>
          </w:tcPr>
          <w:p w14:paraId="490F689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Gender</w:t>
            </w:r>
          </w:p>
        </w:tc>
        <w:tc>
          <w:tcPr>
            <w:tcW w:w="1721" w:type="dxa"/>
            <w:tcBorders>
              <w:top w:val="nil"/>
              <w:left w:val="nil"/>
              <w:bottom w:val="single" w:sz="8" w:space="0" w:color="152935"/>
              <w:right w:val="nil"/>
            </w:tcBorders>
            <w:shd w:val="clear" w:color="auto" w:fill="FFFFFF"/>
            <w:vAlign w:val="bottom"/>
          </w:tcPr>
          <w:p w14:paraId="6F2B5120"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nil"/>
              <w:left w:val="nil"/>
              <w:bottom w:val="single" w:sz="8" w:space="0" w:color="152935"/>
              <w:right w:val="single" w:sz="8" w:space="0" w:color="E0E0E0"/>
            </w:tcBorders>
            <w:shd w:val="clear" w:color="auto" w:fill="FFFFFF"/>
            <w:vAlign w:val="bottom"/>
          </w:tcPr>
          <w:p w14:paraId="6BD41948"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42DAC549"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5DCF4B2C"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N</w:t>
            </w:r>
          </w:p>
        </w:tc>
      </w:tr>
      <w:tr w:rsidR="00077D11" w:rsidRPr="00077D11" w14:paraId="0D765F6F" w14:textId="77777777">
        <w:trPr>
          <w:cantSplit/>
        </w:trPr>
        <w:tc>
          <w:tcPr>
            <w:tcW w:w="1214" w:type="dxa"/>
            <w:vMerge w:val="restart"/>
            <w:tcBorders>
              <w:top w:val="single" w:sz="8" w:space="0" w:color="152935"/>
              <w:left w:val="nil"/>
              <w:bottom w:val="nil"/>
              <w:right w:val="nil"/>
            </w:tcBorders>
            <w:shd w:val="clear" w:color="auto" w:fill="E0E0E0"/>
          </w:tcPr>
          <w:p w14:paraId="7E50DBB9"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5.00</w:t>
            </w:r>
          </w:p>
        </w:tc>
        <w:tc>
          <w:tcPr>
            <w:tcW w:w="937" w:type="dxa"/>
            <w:vMerge w:val="restart"/>
            <w:tcBorders>
              <w:top w:val="single" w:sz="8" w:space="0" w:color="152935"/>
              <w:left w:val="nil"/>
              <w:bottom w:val="nil"/>
              <w:right w:val="nil"/>
            </w:tcBorders>
            <w:shd w:val="clear" w:color="auto" w:fill="E0E0E0"/>
          </w:tcPr>
          <w:p w14:paraId="7F0A38AC"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Male</w:t>
            </w:r>
          </w:p>
        </w:tc>
        <w:tc>
          <w:tcPr>
            <w:tcW w:w="1721" w:type="dxa"/>
            <w:tcBorders>
              <w:top w:val="single" w:sz="8" w:space="0" w:color="152935"/>
              <w:left w:val="nil"/>
              <w:bottom w:val="single" w:sz="8" w:space="0" w:color="AEAEAE"/>
              <w:right w:val="nil"/>
            </w:tcBorders>
            <w:shd w:val="clear" w:color="auto" w:fill="E0E0E0"/>
          </w:tcPr>
          <w:p w14:paraId="462D110D"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152935"/>
              <w:left w:val="nil"/>
              <w:bottom w:val="single" w:sz="8" w:space="0" w:color="AEAEAE"/>
              <w:right w:val="single" w:sz="8" w:space="0" w:color="E0E0E0"/>
            </w:tcBorders>
            <w:shd w:val="clear" w:color="auto" w:fill="FFFFFF"/>
          </w:tcPr>
          <w:p w14:paraId="49F3EF3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21.0000</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2E2D2CD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5.03322</w:t>
            </w:r>
          </w:p>
        </w:tc>
        <w:tc>
          <w:tcPr>
            <w:tcW w:w="1029" w:type="dxa"/>
            <w:tcBorders>
              <w:top w:val="single" w:sz="8" w:space="0" w:color="152935"/>
              <w:left w:val="single" w:sz="8" w:space="0" w:color="E0E0E0"/>
              <w:bottom w:val="single" w:sz="8" w:space="0" w:color="AEAEAE"/>
              <w:right w:val="nil"/>
            </w:tcBorders>
            <w:shd w:val="clear" w:color="auto" w:fill="FFFFFF"/>
          </w:tcPr>
          <w:p w14:paraId="161DBA0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w:t>
            </w:r>
          </w:p>
        </w:tc>
      </w:tr>
      <w:tr w:rsidR="00077D11" w:rsidRPr="00077D11" w14:paraId="436A5C0D" w14:textId="77777777">
        <w:trPr>
          <w:cantSplit/>
        </w:trPr>
        <w:tc>
          <w:tcPr>
            <w:tcW w:w="1214" w:type="dxa"/>
            <w:vMerge/>
            <w:tcBorders>
              <w:top w:val="single" w:sz="8" w:space="0" w:color="152935"/>
              <w:left w:val="nil"/>
              <w:bottom w:val="nil"/>
              <w:right w:val="nil"/>
            </w:tcBorders>
            <w:shd w:val="clear" w:color="auto" w:fill="E0E0E0"/>
          </w:tcPr>
          <w:p w14:paraId="1137E458"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152935"/>
              <w:left w:val="nil"/>
              <w:bottom w:val="nil"/>
              <w:right w:val="nil"/>
            </w:tcBorders>
            <w:shd w:val="clear" w:color="auto" w:fill="E0E0E0"/>
          </w:tcPr>
          <w:p w14:paraId="283FAE3B"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2E0BD1F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1683DED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21.7941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C0857E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4.26245</w:t>
            </w:r>
          </w:p>
        </w:tc>
        <w:tc>
          <w:tcPr>
            <w:tcW w:w="1029" w:type="dxa"/>
            <w:tcBorders>
              <w:top w:val="single" w:sz="8" w:space="0" w:color="AEAEAE"/>
              <w:left w:val="single" w:sz="8" w:space="0" w:color="E0E0E0"/>
              <w:bottom w:val="single" w:sz="8" w:space="0" w:color="AEAEAE"/>
              <w:right w:val="nil"/>
            </w:tcBorders>
            <w:shd w:val="clear" w:color="auto" w:fill="FFFFFF"/>
          </w:tcPr>
          <w:p w14:paraId="4720766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34</w:t>
            </w:r>
          </w:p>
        </w:tc>
      </w:tr>
      <w:tr w:rsidR="00077D11" w:rsidRPr="00077D11" w14:paraId="77C7DC6F" w14:textId="77777777">
        <w:trPr>
          <w:cantSplit/>
        </w:trPr>
        <w:tc>
          <w:tcPr>
            <w:tcW w:w="1214" w:type="dxa"/>
            <w:vMerge/>
            <w:tcBorders>
              <w:top w:val="single" w:sz="8" w:space="0" w:color="152935"/>
              <w:left w:val="nil"/>
              <w:bottom w:val="nil"/>
              <w:right w:val="nil"/>
            </w:tcBorders>
            <w:shd w:val="clear" w:color="auto" w:fill="E0E0E0"/>
          </w:tcPr>
          <w:p w14:paraId="625A3F61"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152935"/>
              <w:left w:val="nil"/>
              <w:bottom w:val="nil"/>
              <w:right w:val="nil"/>
            </w:tcBorders>
            <w:shd w:val="clear" w:color="auto" w:fill="E0E0E0"/>
          </w:tcPr>
          <w:p w14:paraId="3B3E523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60E4E9FC"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48F158D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21.6136</w:t>
            </w:r>
          </w:p>
        </w:tc>
        <w:tc>
          <w:tcPr>
            <w:tcW w:w="1444" w:type="dxa"/>
            <w:tcBorders>
              <w:top w:val="single" w:sz="8" w:space="0" w:color="AEAEAE"/>
              <w:left w:val="single" w:sz="8" w:space="0" w:color="E0E0E0"/>
              <w:bottom w:val="nil"/>
              <w:right w:val="single" w:sz="8" w:space="0" w:color="E0E0E0"/>
            </w:tcBorders>
            <w:shd w:val="clear" w:color="auto" w:fill="FFFFFF"/>
          </w:tcPr>
          <w:p w14:paraId="6DEAFAD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4.39987</w:t>
            </w:r>
          </w:p>
        </w:tc>
        <w:tc>
          <w:tcPr>
            <w:tcW w:w="1029" w:type="dxa"/>
            <w:tcBorders>
              <w:top w:val="single" w:sz="8" w:space="0" w:color="AEAEAE"/>
              <w:left w:val="single" w:sz="8" w:space="0" w:color="E0E0E0"/>
              <w:bottom w:val="nil"/>
              <w:right w:val="nil"/>
            </w:tcBorders>
            <w:shd w:val="clear" w:color="auto" w:fill="FFFFFF"/>
          </w:tcPr>
          <w:p w14:paraId="6AA5DAC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44</w:t>
            </w:r>
          </w:p>
        </w:tc>
      </w:tr>
      <w:tr w:rsidR="00077D11" w:rsidRPr="00077D11" w14:paraId="22E5E31A" w14:textId="77777777">
        <w:trPr>
          <w:cantSplit/>
        </w:trPr>
        <w:tc>
          <w:tcPr>
            <w:tcW w:w="1214" w:type="dxa"/>
            <w:vMerge/>
            <w:tcBorders>
              <w:top w:val="single" w:sz="8" w:space="0" w:color="152935"/>
              <w:left w:val="nil"/>
              <w:bottom w:val="nil"/>
              <w:right w:val="nil"/>
            </w:tcBorders>
            <w:shd w:val="clear" w:color="auto" w:fill="E0E0E0"/>
          </w:tcPr>
          <w:p w14:paraId="4960991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19DDF07C"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Female</w:t>
            </w:r>
          </w:p>
        </w:tc>
        <w:tc>
          <w:tcPr>
            <w:tcW w:w="1721" w:type="dxa"/>
            <w:tcBorders>
              <w:top w:val="single" w:sz="8" w:space="0" w:color="AEAEAE"/>
              <w:left w:val="nil"/>
              <w:bottom w:val="single" w:sz="8" w:space="0" w:color="AEAEAE"/>
              <w:right w:val="nil"/>
            </w:tcBorders>
            <w:shd w:val="clear" w:color="auto" w:fill="E0E0E0"/>
          </w:tcPr>
          <w:p w14:paraId="725F7273"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52B6A8D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17.5909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4779B0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4.21628</w:t>
            </w:r>
          </w:p>
        </w:tc>
        <w:tc>
          <w:tcPr>
            <w:tcW w:w="1029" w:type="dxa"/>
            <w:tcBorders>
              <w:top w:val="single" w:sz="8" w:space="0" w:color="AEAEAE"/>
              <w:left w:val="single" w:sz="8" w:space="0" w:color="E0E0E0"/>
              <w:bottom w:val="single" w:sz="8" w:space="0" w:color="AEAEAE"/>
              <w:right w:val="nil"/>
            </w:tcBorders>
            <w:shd w:val="clear" w:color="auto" w:fill="FFFFFF"/>
          </w:tcPr>
          <w:p w14:paraId="3B82C5A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22</w:t>
            </w:r>
          </w:p>
        </w:tc>
      </w:tr>
      <w:tr w:rsidR="00077D11" w:rsidRPr="00077D11" w14:paraId="06E40C64" w14:textId="77777777">
        <w:trPr>
          <w:cantSplit/>
        </w:trPr>
        <w:tc>
          <w:tcPr>
            <w:tcW w:w="1214" w:type="dxa"/>
            <w:vMerge/>
            <w:tcBorders>
              <w:top w:val="single" w:sz="8" w:space="0" w:color="152935"/>
              <w:left w:val="nil"/>
              <w:bottom w:val="nil"/>
              <w:right w:val="nil"/>
            </w:tcBorders>
            <w:shd w:val="clear" w:color="auto" w:fill="E0E0E0"/>
          </w:tcPr>
          <w:p w14:paraId="684615D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63C0B830"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7366F68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500CAB3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19.2333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111B89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4.93128</w:t>
            </w:r>
          </w:p>
        </w:tc>
        <w:tc>
          <w:tcPr>
            <w:tcW w:w="1029" w:type="dxa"/>
            <w:tcBorders>
              <w:top w:val="single" w:sz="8" w:space="0" w:color="AEAEAE"/>
              <w:left w:val="single" w:sz="8" w:space="0" w:color="E0E0E0"/>
              <w:bottom w:val="single" w:sz="8" w:space="0" w:color="AEAEAE"/>
              <w:right w:val="nil"/>
            </w:tcBorders>
            <w:shd w:val="clear" w:color="auto" w:fill="FFFFFF"/>
          </w:tcPr>
          <w:p w14:paraId="6FE387F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60</w:t>
            </w:r>
          </w:p>
        </w:tc>
      </w:tr>
      <w:tr w:rsidR="00077D11" w:rsidRPr="00077D11" w14:paraId="0CC0F0C9" w14:textId="77777777">
        <w:trPr>
          <w:cantSplit/>
        </w:trPr>
        <w:tc>
          <w:tcPr>
            <w:tcW w:w="1214" w:type="dxa"/>
            <w:vMerge/>
            <w:tcBorders>
              <w:top w:val="single" w:sz="8" w:space="0" w:color="152935"/>
              <w:left w:val="nil"/>
              <w:bottom w:val="nil"/>
              <w:right w:val="nil"/>
            </w:tcBorders>
            <w:shd w:val="clear" w:color="auto" w:fill="E0E0E0"/>
          </w:tcPr>
          <w:p w14:paraId="75BBFCF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47E4891D"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256D0144"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1D65E7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18.7927</w:t>
            </w:r>
          </w:p>
        </w:tc>
        <w:tc>
          <w:tcPr>
            <w:tcW w:w="1444" w:type="dxa"/>
            <w:tcBorders>
              <w:top w:val="single" w:sz="8" w:space="0" w:color="AEAEAE"/>
              <w:left w:val="single" w:sz="8" w:space="0" w:color="E0E0E0"/>
              <w:bottom w:val="nil"/>
              <w:right w:val="single" w:sz="8" w:space="0" w:color="E0E0E0"/>
            </w:tcBorders>
            <w:shd w:val="clear" w:color="auto" w:fill="FFFFFF"/>
          </w:tcPr>
          <w:p w14:paraId="77F340D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4.78098</w:t>
            </w:r>
          </w:p>
        </w:tc>
        <w:tc>
          <w:tcPr>
            <w:tcW w:w="1029" w:type="dxa"/>
            <w:tcBorders>
              <w:top w:val="single" w:sz="8" w:space="0" w:color="AEAEAE"/>
              <w:left w:val="single" w:sz="8" w:space="0" w:color="E0E0E0"/>
              <w:bottom w:val="nil"/>
              <w:right w:val="nil"/>
            </w:tcBorders>
            <w:shd w:val="clear" w:color="auto" w:fill="FFFFFF"/>
          </w:tcPr>
          <w:p w14:paraId="4A0A6B3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82</w:t>
            </w:r>
          </w:p>
        </w:tc>
      </w:tr>
      <w:tr w:rsidR="00077D11" w:rsidRPr="00077D11" w14:paraId="521FA21B" w14:textId="77777777">
        <w:trPr>
          <w:cantSplit/>
        </w:trPr>
        <w:tc>
          <w:tcPr>
            <w:tcW w:w="1214" w:type="dxa"/>
            <w:vMerge/>
            <w:tcBorders>
              <w:top w:val="single" w:sz="8" w:space="0" w:color="152935"/>
              <w:left w:val="nil"/>
              <w:bottom w:val="nil"/>
              <w:right w:val="nil"/>
            </w:tcBorders>
            <w:shd w:val="clear" w:color="auto" w:fill="E0E0E0"/>
          </w:tcPr>
          <w:p w14:paraId="60E1F88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58084502"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721" w:type="dxa"/>
            <w:tcBorders>
              <w:top w:val="single" w:sz="8" w:space="0" w:color="AEAEAE"/>
              <w:left w:val="nil"/>
              <w:bottom w:val="single" w:sz="8" w:space="0" w:color="AEAEAE"/>
              <w:right w:val="nil"/>
            </w:tcBorders>
            <w:shd w:val="clear" w:color="auto" w:fill="E0E0E0"/>
          </w:tcPr>
          <w:p w14:paraId="504C422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1891D51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18.6563</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DA98D4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4.68773</w:t>
            </w:r>
          </w:p>
        </w:tc>
        <w:tc>
          <w:tcPr>
            <w:tcW w:w="1029" w:type="dxa"/>
            <w:tcBorders>
              <w:top w:val="single" w:sz="8" w:space="0" w:color="AEAEAE"/>
              <w:left w:val="single" w:sz="8" w:space="0" w:color="E0E0E0"/>
              <w:bottom w:val="single" w:sz="8" w:space="0" w:color="AEAEAE"/>
              <w:right w:val="nil"/>
            </w:tcBorders>
            <w:shd w:val="clear" w:color="auto" w:fill="FFFFFF"/>
          </w:tcPr>
          <w:p w14:paraId="5C9EC60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32</w:t>
            </w:r>
          </w:p>
        </w:tc>
      </w:tr>
      <w:tr w:rsidR="00077D11" w:rsidRPr="00077D11" w14:paraId="0E00980C" w14:textId="77777777">
        <w:trPr>
          <w:cantSplit/>
        </w:trPr>
        <w:tc>
          <w:tcPr>
            <w:tcW w:w="1214" w:type="dxa"/>
            <w:vMerge/>
            <w:tcBorders>
              <w:top w:val="single" w:sz="8" w:space="0" w:color="152935"/>
              <w:left w:val="nil"/>
              <w:bottom w:val="nil"/>
              <w:right w:val="nil"/>
            </w:tcBorders>
            <w:shd w:val="clear" w:color="auto" w:fill="E0E0E0"/>
          </w:tcPr>
          <w:p w14:paraId="229ABC0E"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252D1B30"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4E78B975"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086FA01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20.1596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D5E2D8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4.83781</w:t>
            </w:r>
          </w:p>
        </w:tc>
        <w:tc>
          <w:tcPr>
            <w:tcW w:w="1029" w:type="dxa"/>
            <w:tcBorders>
              <w:top w:val="single" w:sz="8" w:space="0" w:color="AEAEAE"/>
              <w:left w:val="single" w:sz="8" w:space="0" w:color="E0E0E0"/>
              <w:bottom w:val="single" w:sz="8" w:space="0" w:color="AEAEAE"/>
              <w:right w:val="nil"/>
            </w:tcBorders>
            <w:shd w:val="clear" w:color="auto" w:fill="FFFFFF"/>
          </w:tcPr>
          <w:p w14:paraId="6104BE2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94</w:t>
            </w:r>
          </w:p>
        </w:tc>
      </w:tr>
      <w:tr w:rsidR="00077D11" w:rsidRPr="00077D11" w14:paraId="7461340D" w14:textId="77777777">
        <w:trPr>
          <w:cantSplit/>
        </w:trPr>
        <w:tc>
          <w:tcPr>
            <w:tcW w:w="1214" w:type="dxa"/>
            <w:vMerge/>
            <w:tcBorders>
              <w:top w:val="single" w:sz="8" w:space="0" w:color="152935"/>
              <w:left w:val="nil"/>
              <w:bottom w:val="nil"/>
              <w:right w:val="nil"/>
            </w:tcBorders>
            <w:shd w:val="clear" w:color="auto" w:fill="E0E0E0"/>
          </w:tcPr>
          <w:p w14:paraId="47D5B3B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6C5C4586"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2AE421EA"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CF5C7C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19.7778</w:t>
            </w:r>
          </w:p>
        </w:tc>
        <w:tc>
          <w:tcPr>
            <w:tcW w:w="1444" w:type="dxa"/>
            <w:tcBorders>
              <w:top w:val="single" w:sz="8" w:space="0" w:color="AEAEAE"/>
              <w:left w:val="single" w:sz="8" w:space="0" w:color="E0E0E0"/>
              <w:bottom w:val="nil"/>
              <w:right w:val="single" w:sz="8" w:space="0" w:color="E0E0E0"/>
            </w:tcBorders>
            <w:shd w:val="clear" w:color="auto" w:fill="FFFFFF"/>
          </w:tcPr>
          <w:p w14:paraId="4BFDF8DB"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4.82641</w:t>
            </w:r>
          </w:p>
        </w:tc>
        <w:tc>
          <w:tcPr>
            <w:tcW w:w="1029" w:type="dxa"/>
            <w:tcBorders>
              <w:top w:val="single" w:sz="8" w:space="0" w:color="AEAEAE"/>
              <w:left w:val="single" w:sz="8" w:space="0" w:color="E0E0E0"/>
              <w:bottom w:val="nil"/>
              <w:right w:val="nil"/>
            </w:tcBorders>
            <w:shd w:val="clear" w:color="auto" w:fill="FFFFFF"/>
          </w:tcPr>
          <w:p w14:paraId="6940C20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126</w:t>
            </w:r>
          </w:p>
        </w:tc>
      </w:tr>
      <w:tr w:rsidR="00077D11" w:rsidRPr="00077D11" w14:paraId="1EF7D21F" w14:textId="77777777">
        <w:trPr>
          <w:cantSplit/>
        </w:trPr>
        <w:tc>
          <w:tcPr>
            <w:tcW w:w="1214" w:type="dxa"/>
            <w:vMerge w:val="restart"/>
            <w:tcBorders>
              <w:top w:val="single" w:sz="8" w:space="0" w:color="AEAEAE"/>
              <w:left w:val="nil"/>
              <w:bottom w:val="nil"/>
              <w:right w:val="nil"/>
            </w:tcBorders>
            <w:shd w:val="clear" w:color="auto" w:fill="E0E0E0"/>
          </w:tcPr>
          <w:p w14:paraId="5016D3ED"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6.00</w:t>
            </w:r>
          </w:p>
        </w:tc>
        <w:tc>
          <w:tcPr>
            <w:tcW w:w="937" w:type="dxa"/>
            <w:vMerge w:val="restart"/>
            <w:tcBorders>
              <w:top w:val="single" w:sz="8" w:space="0" w:color="AEAEAE"/>
              <w:left w:val="nil"/>
              <w:bottom w:val="nil"/>
              <w:right w:val="nil"/>
            </w:tcBorders>
            <w:shd w:val="clear" w:color="auto" w:fill="E0E0E0"/>
          </w:tcPr>
          <w:p w14:paraId="16CD1905"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Male</w:t>
            </w:r>
          </w:p>
        </w:tc>
        <w:tc>
          <w:tcPr>
            <w:tcW w:w="1721" w:type="dxa"/>
            <w:tcBorders>
              <w:top w:val="single" w:sz="8" w:space="0" w:color="AEAEAE"/>
              <w:left w:val="nil"/>
              <w:bottom w:val="single" w:sz="8" w:space="0" w:color="AEAEAE"/>
              <w:right w:val="nil"/>
            </w:tcBorders>
            <w:shd w:val="clear" w:color="auto" w:fill="E0E0E0"/>
          </w:tcPr>
          <w:p w14:paraId="55459A33"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6A39780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9BDCAA1"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4.89898</w:t>
            </w:r>
          </w:p>
        </w:tc>
        <w:tc>
          <w:tcPr>
            <w:tcW w:w="1029" w:type="dxa"/>
            <w:tcBorders>
              <w:top w:val="single" w:sz="8" w:space="0" w:color="AEAEAE"/>
              <w:left w:val="single" w:sz="8" w:space="0" w:color="E0E0E0"/>
              <w:bottom w:val="single" w:sz="8" w:space="0" w:color="AEAEAE"/>
              <w:right w:val="nil"/>
            </w:tcBorders>
            <w:shd w:val="clear" w:color="auto" w:fill="FFFFFF"/>
          </w:tcPr>
          <w:p w14:paraId="41135D8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14</w:t>
            </w:r>
          </w:p>
        </w:tc>
      </w:tr>
      <w:tr w:rsidR="00077D11" w:rsidRPr="00077D11" w14:paraId="7F7321F5" w14:textId="77777777">
        <w:trPr>
          <w:cantSplit/>
        </w:trPr>
        <w:tc>
          <w:tcPr>
            <w:tcW w:w="1214" w:type="dxa"/>
            <w:vMerge/>
            <w:tcBorders>
              <w:top w:val="single" w:sz="8" w:space="0" w:color="AEAEAE"/>
              <w:left w:val="nil"/>
              <w:bottom w:val="nil"/>
              <w:right w:val="nil"/>
            </w:tcBorders>
            <w:shd w:val="clear" w:color="auto" w:fill="E0E0E0"/>
          </w:tcPr>
          <w:p w14:paraId="2444AD14"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79B0AC7B"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09D5F12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6F924D5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19.8947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AAE2EC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4.22814</w:t>
            </w:r>
          </w:p>
        </w:tc>
        <w:tc>
          <w:tcPr>
            <w:tcW w:w="1029" w:type="dxa"/>
            <w:tcBorders>
              <w:top w:val="single" w:sz="8" w:space="0" w:color="AEAEAE"/>
              <w:left w:val="single" w:sz="8" w:space="0" w:color="E0E0E0"/>
              <w:bottom w:val="single" w:sz="8" w:space="0" w:color="AEAEAE"/>
              <w:right w:val="nil"/>
            </w:tcBorders>
            <w:shd w:val="clear" w:color="auto" w:fill="FFFFFF"/>
          </w:tcPr>
          <w:p w14:paraId="6745E51B"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w:t>
            </w:r>
          </w:p>
        </w:tc>
      </w:tr>
      <w:tr w:rsidR="00077D11" w:rsidRPr="00077D11" w14:paraId="50A45CB0" w14:textId="77777777">
        <w:trPr>
          <w:cantSplit/>
        </w:trPr>
        <w:tc>
          <w:tcPr>
            <w:tcW w:w="1214" w:type="dxa"/>
            <w:vMerge/>
            <w:tcBorders>
              <w:top w:val="single" w:sz="8" w:space="0" w:color="AEAEAE"/>
              <w:left w:val="nil"/>
              <w:bottom w:val="nil"/>
              <w:right w:val="nil"/>
            </w:tcBorders>
            <w:shd w:val="clear" w:color="auto" w:fill="E0E0E0"/>
          </w:tcPr>
          <w:p w14:paraId="7EEABC72"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0E4C58C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21F68B6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A4EE8B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19.0909</w:t>
            </w:r>
          </w:p>
        </w:tc>
        <w:tc>
          <w:tcPr>
            <w:tcW w:w="1444" w:type="dxa"/>
            <w:tcBorders>
              <w:top w:val="single" w:sz="8" w:space="0" w:color="AEAEAE"/>
              <w:left w:val="single" w:sz="8" w:space="0" w:color="E0E0E0"/>
              <w:bottom w:val="nil"/>
              <w:right w:val="single" w:sz="8" w:space="0" w:color="E0E0E0"/>
            </w:tcBorders>
            <w:shd w:val="clear" w:color="auto" w:fill="FFFFFF"/>
          </w:tcPr>
          <w:p w14:paraId="104205A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4.55085</w:t>
            </w:r>
          </w:p>
        </w:tc>
        <w:tc>
          <w:tcPr>
            <w:tcW w:w="1029" w:type="dxa"/>
            <w:tcBorders>
              <w:top w:val="single" w:sz="8" w:space="0" w:color="AEAEAE"/>
              <w:left w:val="single" w:sz="8" w:space="0" w:color="E0E0E0"/>
              <w:bottom w:val="nil"/>
              <w:right w:val="nil"/>
            </w:tcBorders>
            <w:shd w:val="clear" w:color="auto" w:fill="FFFFFF"/>
          </w:tcPr>
          <w:p w14:paraId="4FDF9D5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33</w:t>
            </w:r>
          </w:p>
        </w:tc>
      </w:tr>
      <w:tr w:rsidR="00077D11" w:rsidRPr="00077D11" w14:paraId="43CCDBB7" w14:textId="77777777">
        <w:trPr>
          <w:cantSplit/>
        </w:trPr>
        <w:tc>
          <w:tcPr>
            <w:tcW w:w="1214" w:type="dxa"/>
            <w:vMerge/>
            <w:tcBorders>
              <w:top w:val="single" w:sz="8" w:space="0" w:color="AEAEAE"/>
              <w:left w:val="nil"/>
              <w:bottom w:val="nil"/>
              <w:right w:val="nil"/>
            </w:tcBorders>
            <w:shd w:val="clear" w:color="auto" w:fill="E0E0E0"/>
          </w:tcPr>
          <w:p w14:paraId="4C84A15B"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172EFC99"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Female</w:t>
            </w:r>
          </w:p>
        </w:tc>
        <w:tc>
          <w:tcPr>
            <w:tcW w:w="1721" w:type="dxa"/>
            <w:tcBorders>
              <w:top w:val="single" w:sz="8" w:space="0" w:color="AEAEAE"/>
              <w:left w:val="nil"/>
              <w:bottom w:val="single" w:sz="8" w:space="0" w:color="AEAEAE"/>
              <w:right w:val="nil"/>
            </w:tcBorders>
            <w:shd w:val="clear" w:color="auto" w:fill="E0E0E0"/>
          </w:tcPr>
          <w:p w14:paraId="009D3993"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2AB6748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18.4324</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4A1146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4.29819</w:t>
            </w:r>
          </w:p>
        </w:tc>
        <w:tc>
          <w:tcPr>
            <w:tcW w:w="1029" w:type="dxa"/>
            <w:tcBorders>
              <w:top w:val="single" w:sz="8" w:space="0" w:color="AEAEAE"/>
              <w:left w:val="single" w:sz="8" w:space="0" w:color="E0E0E0"/>
              <w:bottom w:val="single" w:sz="8" w:space="0" w:color="AEAEAE"/>
              <w:right w:val="nil"/>
            </w:tcBorders>
            <w:shd w:val="clear" w:color="auto" w:fill="FFFFFF"/>
          </w:tcPr>
          <w:p w14:paraId="2298324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37</w:t>
            </w:r>
          </w:p>
        </w:tc>
      </w:tr>
      <w:tr w:rsidR="00077D11" w:rsidRPr="00077D11" w14:paraId="109B1ACC" w14:textId="77777777">
        <w:trPr>
          <w:cantSplit/>
        </w:trPr>
        <w:tc>
          <w:tcPr>
            <w:tcW w:w="1214" w:type="dxa"/>
            <w:vMerge/>
            <w:tcBorders>
              <w:top w:val="single" w:sz="8" w:space="0" w:color="AEAEAE"/>
              <w:left w:val="nil"/>
              <w:bottom w:val="nil"/>
              <w:right w:val="nil"/>
            </w:tcBorders>
            <w:shd w:val="clear" w:color="auto" w:fill="E0E0E0"/>
          </w:tcPr>
          <w:p w14:paraId="2515D37C"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515F0FAB"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46E8E1D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6F2DFE2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19.7368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27D003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4.67127</w:t>
            </w:r>
          </w:p>
        </w:tc>
        <w:tc>
          <w:tcPr>
            <w:tcW w:w="1029" w:type="dxa"/>
            <w:tcBorders>
              <w:top w:val="single" w:sz="8" w:space="0" w:color="AEAEAE"/>
              <w:left w:val="single" w:sz="8" w:space="0" w:color="E0E0E0"/>
              <w:bottom w:val="single" w:sz="8" w:space="0" w:color="AEAEAE"/>
              <w:right w:val="nil"/>
            </w:tcBorders>
            <w:shd w:val="clear" w:color="auto" w:fill="FFFFFF"/>
          </w:tcPr>
          <w:p w14:paraId="207DAE7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38</w:t>
            </w:r>
          </w:p>
        </w:tc>
      </w:tr>
      <w:tr w:rsidR="00077D11" w:rsidRPr="00077D11" w14:paraId="293FB79F" w14:textId="77777777">
        <w:trPr>
          <w:cantSplit/>
        </w:trPr>
        <w:tc>
          <w:tcPr>
            <w:tcW w:w="1214" w:type="dxa"/>
            <w:vMerge/>
            <w:tcBorders>
              <w:top w:val="single" w:sz="8" w:space="0" w:color="AEAEAE"/>
              <w:left w:val="nil"/>
              <w:bottom w:val="nil"/>
              <w:right w:val="nil"/>
            </w:tcBorders>
            <w:shd w:val="clear" w:color="auto" w:fill="E0E0E0"/>
          </w:tcPr>
          <w:p w14:paraId="295FB87C"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5835459C"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0EBC6657"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6CAEC3F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19.0933</w:t>
            </w:r>
          </w:p>
        </w:tc>
        <w:tc>
          <w:tcPr>
            <w:tcW w:w="1444" w:type="dxa"/>
            <w:tcBorders>
              <w:top w:val="single" w:sz="8" w:space="0" w:color="AEAEAE"/>
              <w:left w:val="single" w:sz="8" w:space="0" w:color="E0E0E0"/>
              <w:bottom w:val="nil"/>
              <w:right w:val="single" w:sz="8" w:space="0" w:color="E0E0E0"/>
            </w:tcBorders>
            <w:shd w:val="clear" w:color="auto" w:fill="FFFFFF"/>
          </w:tcPr>
          <w:p w14:paraId="07A0A29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4.50877</w:t>
            </w:r>
          </w:p>
        </w:tc>
        <w:tc>
          <w:tcPr>
            <w:tcW w:w="1029" w:type="dxa"/>
            <w:tcBorders>
              <w:top w:val="single" w:sz="8" w:space="0" w:color="AEAEAE"/>
              <w:left w:val="single" w:sz="8" w:space="0" w:color="E0E0E0"/>
              <w:bottom w:val="nil"/>
              <w:right w:val="nil"/>
            </w:tcBorders>
            <w:shd w:val="clear" w:color="auto" w:fill="FFFFFF"/>
          </w:tcPr>
          <w:p w14:paraId="388A35D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75</w:t>
            </w:r>
          </w:p>
        </w:tc>
      </w:tr>
      <w:tr w:rsidR="00077D11" w:rsidRPr="00077D11" w14:paraId="7EE063A9" w14:textId="77777777">
        <w:trPr>
          <w:cantSplit/>
        </w:trPr>
        <w:tc>
          <w:tcPr>
            <w:tcW w:w="1214" w:type="dxa"/>
            <w:vMerge/>
            <w:tcBorders>
              <w:top w:val="single" w:sz="8" w:space="0" w:color="AEAEAE"/>
              <w:left w:val="nil"/>
              <w:bottom w:val="nil"/>
              <w:right w:val="nil"/>
            </w:tcBorders>
            <w:shd w:val="clear" w:color="auto" w:fill="E0E0E0"/>
          </w:tcPr>
          <w:p w14:paraId="0C740BAF"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5AF0DF89"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721" w:type="dxa"/>
            <w:tcBorders>
              <w:top w:val="single" w:sz="8" w:space="0" w:color="AEAEAE"/>
              <w:left w:val="nil"/>
              <w:bottom w:val="single" w:sz="8" w:space="0" w:color="AEAEAE"/>
              <w:right w:val="nil"/>
            </w:tcBorders>
            <w:shd w:val="clear" w:color="auto" w:fill="E0E0E0"/>
          </w:tcPr>
          <w:p w14:paraId="65BC75FD"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0A07685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18.3137</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93AADF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4.42489</w:t>
            </w:r>
          </w:p>
        </w:tc>
        <w:tc>
          <w:tcPr>
            <w:tcW w:w="1029" w:type="dxa"/>
            <w:tcBorders>
              <w:top w:val="single" w:sz="8" w:space="0" w:color="AEAEAE"/>
              <w:left w:val="single" w:sz="8" w:space="0" w:color="E0E0E0"/>
              <w:bottom w:val="single" w:sz="8" w:space="0" w:color="AEAEAE"/>
              <w:right w:val="nil"/>
            </w:tcBorders>
            <w:shd w:val="clear" w:color="auto" w:fill="FFFFFF"/>
          </w:tcPr>
          <w:p w14:paraId="3B31C1B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51</w:t>
            </w:r>
          </w:p>
        </w:tc>
      </w:tr>
      <w:tr w:rsidR="00077D11" w:rsidRPr="00077D11" w14:paraId="378F5857" w14:textId="77777777">
        <w:trPr>
          <w:cantSplit/>
        </w:trPr>
        <w:tc>
          <w:tcPr>
            <w:tcW w:w="1214" w:type="dxa"/>
            <w:vMerge/>
            <w:tcBorders>
              <w:top w:val="single" w:sz="8" w:space="0" w:color="AEAEAE"/>
              <w:left w:val="nil"/>
              <w:bottom w:val="nil"/>
              <w:right w:val="nil"/>
            </w:tcBorders>
            <w:shd w:val="clear" w:color="auto" w:fill="E0E0E0"/>
          </w:tcPr>
          <w:p w14:paraId="015C4BBA"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4CD1BF77"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25AB081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2D62CAE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19.7895</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20DCFC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4.49101</w:t>
            </w:r>
          </w:p>
        </w:tc>
        <w:tc>
          <w:tcPr>
            <w:tcW w:w="1029" w:type="dxa"/>
            <w:tcBorders>
              <w:top w:val="single" w:sz="8" w:space="0" w:color="AEAEAE"/>
              <w:left w:val="single" w:sz="8" w:space="0" w:color="E0E0E0"/>
              <w:bottom w:val="single" w:sz="8" w:space="0" w:color="AEAEAE"/>
              <w:right w:val="nil"/>
            </w:tcBorders>
            <w:shd w:val="clear" w:color="auto" w:fill="FFFFFF"/>
          </w:tcPr>
          <w:p w14:paraId="26E8444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57</w:t>
            </w:r>
          </w:p>
        </w:tc>
      </w:tr>
      <w:tr w:rsidR="00077D11" w:rsidRPr="00077D11" w14:paraId="5D8258B2" w14:textId="77777777">
        <w:trPr>
          <w:cantSplit/>
        </w:trPr>
        <w:tc>
          <w:tcPr>
            <w:tcW w:w="1214" w:type="dxa"/>
            <w:vMerge/>
            <w:tcBorders>
              <w:top w:val="single" w:sz="8" w:space="0" w:color="AEAEAE"/>
              <w:left w:val="nil"/>
              <w:bottom w:val="nil"/>
              <w:right w:val="nil"/>
            </w:tcBorders>
            <w:shd w:val="clear" w:color="auto" w:fill="E0E0E0"/>
          </w:tcPr>
          <w:p w14:paraId="113CDC92"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66E69425"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36CE37BE"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203D47D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19.0926</w:t>
            </w:r>
          </w:p>
        </w:tc>
        <w:tc>
          <w:tcPr>
            <w:tcW w:w="1444" w:type="dxa"/>
            <w:tcBorders>
              <w:top w:val="single" w:sz="8" w:space="0" w:color="AEAEAE"/>
              <w:left w:val="single" w:sz="8" w:space="0" w:color="E0E0E0"/>
              <w:bottom w:val="nil"/>
              <w:right w:val="single" w:sz="8" w:space="0" w:color="E0E0E0"/>
            </w:tcBorders>
            <w:shd w:val="clear" w:color="auto" w:fill="FFFFFF"/>
          </w:tcPr>
          <w:p w14:paraId="69FAF34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4.50034</w:t>
            </w:r>
          </w:p>
        </w:tc>
        <w:tc>
          <w:tcPr>
            <w:tcW w:w="1029" w:type="dxa"/>
            <w:tcBorders>
              <w:top w:val="single" w:sz="8" w:space="0" w:color="AEAEAE"/>
              <w:left w:val="single" w:sz="8" w:space="0" w:color="E0E0E0"/>
              <w:bottom w:val="nil"/>
              <w:right w:val="nil"/>
            </w:tcBorders>
            <w:shd w:val="clear" w:color="auto" w:fill="FFFFFF"/>
          </w:tcPr>
          <w:p w14:paraId="5B54C12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108</w:t>
            </w:r>
          </w:p>
        </w:tc>
      </w:tr>
      <w:tr w:rsidR="00077D11" w:rsidRPr="00077D11" w14:paraId="4A1EDFBB" w14:textId="77777777">
        <w:trPr>
          <w:cantSplit/>
        </w:trPr>
        <w:tc>
          <w:tcPr>
            <w:tcW w:w="1214" w:type="dxa"/>
            <w:vMerge w:val="restart"/>
            <w:tcBorders>
              <w:top w:val="single" w:sz="8" w:space="0" w:color="AEAEAE"/>
              <w:left w:val="nil"/>
              <w:bottom w:val="single" w:sz="8" w:space="0" w:color="152935"/>
              <w:right w:val="nil"/>
            </w:tcBorders>
            <w:shd w:val="clear" w:color="auto" w:fill="E0E0E0"/>
          </w:tcPr>
          <w:p w14:paraId="6C917D9A"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937" w:type="dxa"/>
            <w:vMerge w:val="restart"/>
            <w:tcBorders>
              <w:top w:val="single" w:sz="8" w:space="0" w:color="AEAEAE"/>
              <w:left w:val="nil"/>
              <w:bottom w:val="nil"/>
              <w:right w:val="nil"/>
            </w:tcBorders>
            <w:shd w:val="clear" w:color="auto" w:fill="E0E0E0"/>
          </w:tcPr>
          <w:p w14:paraId="248C6E17"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Male</w:t>
            </w:r>
          </w:p>
        </w:tc>
        <w:tc>
          <w:tcPr>
            <w:tcW w:w="1721" w:type="dxa"/>
            <w:tcBorders>
              <w:top w:val="single" w:sz="8" w:space="0" w:color="AEAEAE"/>
              <w:left w:val="nil"/>
              <w:bottom w:val="single" w:sz="8" w:space="0" w:color="AEAEAE"/>
              <w:right w:val="nil"/>
            </w:tcBorders>
            <w:shd w:val="clear" w:color="auto" w:fill="E0E0E0"/>
          </w:tcPr>
          <w:p w14:paraId="3A68269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489E796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19.2500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2A5385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5.07552</w:t>
            </w:r>
          </w:p>
        </w:tc>
        <w:tc>
          <w:tcPr>
            <w:tcW w:w="1029" w:type="dxa"/>
            <w:tcBorders>
              <w:top w:val="single" w:sz="8" w:space="0" w:color="AEAEAE"/>
              <w:left w:val="single" w:sz="8" w:space="0" w:color="E0E0E0"/>
              <w:bottom w:val="single" w:sz="8" w:space="0" w:color="AEAEAE"/>
              <w:right w:val="nil"/>
            </w:tcBorders>
            <w:shd w:val="clear" w:color="auto" w:fill="FFFFFF"/>
          </w:tcPr>
          <w:p w14:paraId="17704BF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24</w:t>
            </w:r>
          </w:p>
        </w:tc>
      </w:tr>
      <w:tr w:rsidR="00077D11" w:rsidRPr="00077D11" w14:paraId="3778853E" w14:textId="77777777">
        <w:trPr>
          <w:cantSplit/>
        </w:trPr>
        <w:tc>
          <w:tcPr>
            <w:tcW w:w="1214" w:type="dxa"/>
            <w:vMerge/>
            <w:tcBorders>
              <w:top w:val="single" w:sz="8" w:space="0" w:color="AEAEAE"/>
              <w:left w:val="nil"/>
              <w:bottom w:val="single" w:sz="8" w:space="0" w:color="152935"/>
              <w:right w:val="nil"/>
            </w:tcBorders>
            <w:shd w:val="clear" w:color="auto" w:fill="E0E0E0"/>
          </w:tcPr>
          <w:p w14:paraId="1D79DEBB"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67625E95"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43D3723D"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21D26E8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21.1132</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20E6AE6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4.30858</w:t>
            </w:r>
          </w:p>
        </w:tc>
        <w:tc>
          <w:tcPr>
            <w:tcW w:w="1029" w:type="dxa"/>
            <w:tcBorders>
              <w:top w:val="single" w:sz="8" w:space="0" w:color="AEAEAE"/>
              <w:left w:val="single" w:sz="8" w:space="0" w:color="E0E0E0"/>
              <w:bottom w:val="single" w:sz="8" w:space="0" w:color="AEAEAE"/>
              <w:right w:val="nil"/>
            </w:tcBorders>
            <w:shd w:val="clear" w:color="auto" w:fill="FFFFFF"/>
          </w:tcPr>
          <w:p w14:paraId="4CBE315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53</w:t>
            </w:r>
          </w:p>
        </w:tc>
      </w:tr>
      <w:tr w:rsidR="00077D11" w:rsidRPr="00077D11" w14:paraId="071B3260" w14:textId="77777777">
        <w:trPr>
          <w:cantSplit/>
        </w:trPr>
        <w:tc>
          <w:tcPr>
            <w:tcW w:w="1214" w:type="dxa"/>
            <w:vMerge/>
            <w:tcBorders>
              <w:top w:val="single" w:sz="8" w:space="0" w:color="AEAEAE"/>
              <w:left w:val="nil"/>
              <w:bottom w:val="single" w:sz="8" w:space="0" w:color="152935"/>
              <w:right w:val="nil"/>
            </w:tcBorders>
            <w:shd w:val="clear" w:color="auto" w:fill="E0E0E0"/>
          </w:tcPr>
          <w:p w14:paraId="259C67CD"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7C46F9DD"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49EC7DA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109E79B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20.5325</w:t>
            </w:r>
          </w:p>
        </w:tc>
        <w:tc>
          <w:tcPr>
            <w:tcW w:w="1444" w:type="dxa"/>
            <w:tcBorders>
              <w:top w:val="single" w:sz="8" w:space="0" w:color="AEAEAE"/>
              <w:left w:val="single" w:sz="8" w:space="0" w:color="E0E0E0"/>
              <w:bottom w:val="nil"/>
              <w:right w:val="single" w:sz="8" w:space="0" w:color="E0E0E0"/>
            </w:tcBorders>
            <w:shd w:val="clear" w:color="auto" w:fill="FFFFFF"/>
          </w:tcPr>
          <w:p w14:paraId="2AB044D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4.61001</w:t>
            </w:r>
          </w:p>
        </w:tc>
        <w:tc>
          <w:tcPr>
            <w:tcW w:w="1029" w:type="dxa"/>
            <w:tcBorders>
              <w:top w:val="single" w:sz="8" w:space="0" w:color="AEAEAE"/>
              <w:left w:val="single" w:sz="8" w:space="0" w:color="E0E0E0"/>
              <w:bottom w:val="nil"/>
              <w:right w:val="nil"/>
            </w:tcBorders>
            <w:shd w:val="clear" w:color="auto" w:fill="FFFFFF"/>
          </w:tcPr>
          <w:p w14:paraId="474D9A0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77</w:t>
            </w:r>
          </w:p>
        </w:tc>
      </w:tr>
      <w:tr w:rsidR="00077D11" w:rsidRPr="00077D11" w14:paraId="42C0BC4B" w14:textId="77777777">
        <w:trPr>
          <w:cantSplit/>
        </w:trPr>
        <w:tc>
          <w:tcPr>
            <w:tcW w:w="1214" w:type="dxa"/>
            <w:vMerge/>
            <w:tcBorders>
              <w:top w:val="single" w:sz="8" w:space="0" w:color="AEAEAE"/>
              <w:left w:val="nil"/>
              <w:bottom w:val="single" w:sz="8" w:space="0" w:color="152935"/>
              <w:right w:val="nil"/>
            </w:tcBorders>
            <w:shd w:val="clear" w:color="auto" w:fill="E0E0E0"/>
          </w:tcPr>
          <w:p w14:paraId="39683DF4"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nil"/>
              <w:right w:val="nil"/>
            </w:tcBorders>
            <w:shd w:val="clear" w:color="auto" w:fill="E0E0E0"/>
          </w:tcPr>
          <w:p w14:paraId="6F1D928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Female</w:t>
            </w:r>
          </w:p>
        </w:tc>
        <w:tc>
          <w:tcPr>
            <w:tcW w:w="1721" w:type="dxa"/>
            <w:tcBorders>
              <w:top w:val="single" w:sz="8" w:space="0" w:color="AEAEAE"/>
              <w:left w:val="nil"/>
              <w:bottom w:val="single" w:sz="8" w:space="0" w:color="AEAEAE"/>
              <w:right w:val="nil"/>
            </w:tcBorders>
            <w:shd w:val="clear" w:color="auto" w:fill="E0E0E0"/>
          </w:tcPr>
          <w:p w14:paraId="5C8A4909"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4020C6F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18.1186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47D023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4.25110</w:t>
            </w:r>
          </w:p>
        </w:tc>
        <w:tc>
          <w:tcPr>
            <w:tcW w:w="1029" w:type="dxa"/>
            <w:tcBorders>
              <w:top w:val="single" w:sz="8" w:space="0" w:color="AEAEAE"/>
              <w:left w:val="single" w:sz="8" w:space="0" w:color="E0E0E0"/>
              <w:bottom w:val="single" w:sz="8" w:space="0" w:color="AEAEAE"/>
              <w:right w:val="nil"/>
            </w:tcBorders>
            <w:shd w:val="clear" w:color="auto" w:fill="FFFFFF"/>
          </w:tcPr>
          <w:p w14:paraId="0ACBAD3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59</w:t>
            </w:r>
          </w:p>
        </w:tc>
      </w:tr>
      <w:tr w:rsidR="00077D11" w:rsidRPr="00077D11" w14:paraId="7E6227B0" w14:textId="77777777">
        <w:trPr>
          <w:cantSplit/>
        </w:trPr>
        <w:tc>
          <w:tcPr>
            <w:tcW w:w="1214" w:type="dxa"/>
            <w:vMerge/>
            <w:tcBorders>
              <w:top w:val="single" w:sz="8" w:space="0" w:color="AEAEAE"/>
              <w:left w:val="nil"/>
              <w:bottom w:val="single" w:sz="8" w:space="0" w:color="152935"/>
              <w:right w:val="nil"/>
            </w:tcBorders>
            <w:shd w:val="clear" w:color="auto" w:fill="E0E0E0"/>
          </w:tcPr>
          <w:p w14:paraId="7704749E"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00FAB668"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2D346190"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4D8FAA7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19.4286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1B8BF58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4.81407</w:t>
            </w:r>
          </w:p>
        </w:tc>
        <w:tc>
          <w:tcPr>
            <w:tcW w:w="1029" w:type="dxa"/>
            <w:tcBorders>
              <w:top w:val="single" w:sz="8" w:space="0" w:color="AEAEAE"/>
              <w:left w:val="single" w:sz="8" w:space="0" w:color="E0E0E0"/>
              <w:bottom w:val="single" w:sz="8" w:space="0" w:color="AEAEAE"/>
              <w:right w:val="nil"/>
            </w:tcBorders>
            <w:shd w:val="clear" w:color="auto" w:fill="FFFFFF"/>
          </w:tcPr>
          <w:p w14:paraId="63563CA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98</w:t>
            </w:r>
          </w:p>
        </w:tc>
      </w:tr>
      <w:tr w:rsidR="00077D11" w:rsidRPr="00077D11" w14:paraId="08A67578" w14:textId="77777777">
        <w:trPr>
          <w:cantSplit/>
        </w:trPr>
        <w:tc>
          <w:tcPr>
            <w:tcW w:w="1214" w:type="dxa"/>
            <w:vMerge/>
            <w:tcBorders>
              <w:top w:val="single" w:sz="8" w:space="0" w:color="AEAEAE"/>
              <w:left w:val="nil"/>
              <w:bottom w:val="single" w:sz="8" w:space="0" w:color="152935"/>
              <w:right w:val="nil"/>
            </w:tcBorders>
            <w:shd w:val="clear" w:color="auto" w:fill="E0E0E0"/>
          </w:tcPr>
          <w:p w14:paraId="1699744A"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nil"/>
              <w:right w:val="nil"/>
            </w:tcBorders>
            <w:shd w:val="clear" w:color="auto" w:fill="E0E0E0"/>
          </w:tcPr>
          <w:p w14:paraId="180EFD59"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nil"/>
              <w:right w:val="nil"/>
            </w:tcBorders>
            <w:shd w:val="clear" w:color="auto" w:fill="E0E0E0"/>
          </w:tcPr>
          <w:p w14:paraId="1219F73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nil"/>
              <w:right w:val="single" w:sz="8" w:space="0" w:color="E0E0E0"/>
            </w:tcBorders>
            <w:shd w:val="clear" w:color="auto" w:fill="FFFFFF"/>
          </w:tcPr>
          <w:p w14:paraId="092E593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18.9363</w:t>
            </w:r>
          </w:p>
        </w:tc>
        <w:tc>
          <w:tcPr>
            <w:tcW w:w="1444" w:type="dxa"/>
            <w:tcBorders>
              <w:top w:val="single" w:sz="8" w:space="0" w:color="AEAEAE"/>
              <w:left w:val="single" w:sz="8" w:space="0" w:color="E0E0E0"/>
              <w:bottom w:val="nil"/>
              <w:right w:val="single" w:sz="8" w:space="0" w:color="E0E0E0"/>
            </w:tcBorders>
            <w:shd w:val="clear" w:color="auto" w:fill="FFFFFF"/>
          </w:tcPr>
          <w:p w14:paraId="52226BF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4.64051</w:t>
            </w:r>
          </w:p>
        </w:tc>
        <w:tc>
          <w:tcPr>
            <w:tcW w:w="1029" w:type="dxa"/>
            <w:tcBorders>
              <w:top w:val="single" w:sz="8" w:space="0" w:color="AEAEAE"/>
              <w:left w:val="single" w:sz="8" w:space="0" w:color="E0E0E0"/>
              <w:bottom w:val="nil"/>
              <w:right w:val="nil"/>
            </w:tcBorders>
            <w:shd w:val="clear" w:color="auto" w:fill="FFFFFF"/>
          </w:tcPr>
          <w:p w14:paraId="0D942D9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157</w:t>
            </w:r>
          </w:p>
        </w:tc>
      </w:tr>
      <w:tr w:rsidR="00077D11" w:rsidRPr="00077D11" w14:paraId="235E2631" w14:textId="77777777">
        <w:trPr>
          <w:cantSplit/>
        </w:trPr>
        <w:tc>
          <w:tcPr>
            <w:tcW w:w="1214" w:type="dxa"/>
            <w:vMerge/>
            <w:tcBorders>
              <w:top w:val="single" w:sz="8" w:space="0" w:color="AEAEAE"/>
              <w:left w:val="nil"/>
              <w:bottom w:val="single" w:sz="8" w:space="0" w:color="152935"/>
              <w:right w:val="nil"/>
            </w:tcBorders>
            <w:shd w:val="clear" w:color="auto" w:fill="E0E0E0"/>
          </w:tcPr>
          <w:p w14:paraId="74F52E1E"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val="restart"/>
            <w:tcBorders>
              <w:top w:val="single" w:sz="8" w:space="0" w:color="AEAEAE"/>
              <w:left w:val="nil"/>
              <w:bottom w:val="single" w:sz="8" w:space="0" w:color="152935"/>
              <w:right w:val="nil"/>
            </w:tcBorders>
            <w:shd w:val="clear" w:color="auto" w:fill="E0E0E0"/>
          </w:tcPr>
          <w:p w14:paraId="7CF73792"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721" w:type="dxa"/>
            <w:tcBorders>
              <w:top w:val="single" w:sz="8" w:space="0" w:color="AEAEAE"/>
              <w:left w:val="nil"/>
              <w:bottom w:val="single" w:sz="8" w:space="0" w:color="AEAEAE"/>
              <w:right w:val="nil"/>
            </w:tcBorders>
            <w:shd w:val="clear" w:color="auto" w:fill="E0E0E0"/>
          </w:tcPr>
          <w:p w14:paraId="331BD3DA"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029" w:type="dxa"/>
            <w:tcBorders>
              <w:top w:val="single" w:sz="8" w:space="0" w:color="AEAEAE"/>
              <w:left w:val="nil"/>
              <w:bottom w:val="single" w:sz="8" w:space="0" w:color="AEAEAE"/>
              <w:right w:val="single" w:sz="8" w:space="0" w:color="E0E0E0"/>
            </w:tcBorders>
            <w:shd w:val="clear" w:color="auto" w:fill="FFFFFF"/>
          </w:tcPr>
          <w:p w14:paraId="4D9B16C1"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18.4458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1C4CBAB"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4.50272</w:t>
            </w:r>
          </w:p>
        </w:tc>
        <w:tc>
          <w:tcPr>
            <w:tcW w:w="1029" w:type="dxa"/>
            <w:tcBorders>
              <w:top w:val="single" w:sz="8" w:space="0" w:color="AEAEAE"/>
              <w:left w:val="single" w:sz="8" w:space="0" w:color="E0E0E0"/>
              <w:bottom w:val="single" w:sz="8" w:space="0" w:color="AEAEAE"/>
              <w:right w:val="nil"/>
            </w:tcBorders>
            <w:shd w:val="clear" w:color="auto" w:fill="FFFFFF"/>
          </w:tcPr>
          <w:p w14:paraId="05C64BF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83</w:t>
            </w:r>
          </w:p>
        </w:tc>
      </w:tr>
      <w:tr w:rsidR="00077D11" w:rsidRPr="00077D11" w14:paraId="20B7D686" w14:textId="77777777">
        <w:trPr>
          <w:cantSplit/>
        </w:trPr>
        <w:tc>
          <w:tcPr>
            <w:tcW w:w="1214" w:type="dxa"/>
            <w:vMerge/>
            <w:tcBorders>
              <w:top w:val="single" w:sz="8" w:space="0" w:color="AEAEAE"/>
              <w:left w:val="nil"/>
              <w:bottom w:val="single" w:sz="8" w:space="0" w:color="152935"/>
              <w:right w:val="nil"/>
            </w:tcBorders>
            <w:shd w:val="clear" w:color="auto" w:fill="E0E0E0"/>
          </w:tcPr>
          <w:p w14:paraId="6DEBF440"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single" w:sz="8" w:space="0" w:color="152935"/>
              <w:right w:val="nil"/>
            </w:tcBorders>
            <w:shd w:val="clear" w:color="auto" w:fill="E0E0E0"/>
          </w:tcPr>
          <w:p w14:paraId="10061BE9"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AEAEAE"/>
              <w:right w:val="nil"/>
            </w:tcBorders>
            <w:shd w:val="clear" w:color="auto" w:fill="E0E0E0"/>
          </w:tcPr>
          <w:p w14:paraId="5569796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non professional</w:t>
            </w:r>
          </w:p>
        </w:tc>
        <w:tc>
          <w:tcPr>
            <w:tcW w:w="1029" w:type="dxa"/>
            <w:tcBorders>
              <w:top w:val="single" w:sz="8" w:space="0" w:color="AEAEAE"/>
              <w:left w:val="nil"/>
              <w:bottom w:val="single" w:sz="8" w:space="0" w:color="AEAEAE"/>
              <w:right w:val="single" w:sz="8" w:space="0" w:color="E0E0E0"/>
            </w:tcBorders>
            <w:shd w:val="clear" w:color="auto" w:fill="FFFFFF"/>
          </w:tcPr>
          <w:p w14:paraId="4A637AB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20.0199</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567F34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4.69818</w:t>
            </w:r>
          </w:p>
        </w:tc>
        <w:tc>
          <w:tcPr>
            <w:tcW w:w="1029" w:type="dxa"/>
            <w:tcBorders>
              <w:top w:val="single" w:sz="8" w:space="0" w:color="AEAEAE"/>
              <w:left w:val="single" w:sz="8" w:space="0" w:color="E0E0E0"/>
              <w:bottom w:val="single" w:sz="8" w:space="0" w:color="AEAEAE"/>
              <w:right w:val="nil"/>
            </w:tcBorders>
            <w:shd w:val="clear" w:color="auto" w:fill="FFFFFF"/>
          </w:tcPr>
          <w:p w14:paraId="5FECF67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151</w:t>
            </w:r>
          </w:p>
        </w:tc>
      </w:tr>
      <w:tr w:rsidR="00077D11" w:rsidRPr="00077D11" w14:paraId="4D35DA13" w14:textId="77777777">
        <w:trPr>
          <w:cantSplit/>
        </w:trPr>
        <w:tc>
          <w:tcPr>
            <w:tcW w:w="1214" w:type="dxa"/>
            <w:vMerge/>
            <w:tcBorders>
              <w:top w:val="single" w:sz="8" w:space="0" w:color="AEAEAE"/>
              <w:left w:val="nil"/>
              <w:bottom w:val="single" w:sz="8" w:space="0" w:color="152935"/>
              <w:right w:val="nil"/>
            </w:tcBorders>
            <w:shd w:val="clear" w:color="auto" w:fill="E0E0E0"/>
          </w:tcPr>
          <w:p w14:paraId="47AD9B5C"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937" w:type="dxa"/>
            <w:vMerge/>
            <w:tcBorders>
              <w:top w:val="single" w:sz="8" w:space="0" w:color="AEAEAE"/>
              <w:left w:val="nil"/>
              <w:bottom w:val="single" w:sz="8" w:space="0" w:color="152935"/>
              <w:right w:val="nil"/>
            </w:tcBorders>
            <w:shd w:val="clear" w:color="auto" w:fill="E0E0E0"/>
          </w:tcPr>
          <w:p w14:paraId="6A2DF99A" w14:textId="77777777" w:rsidR="00077D11" w:rsidRPr="00077D11" w:rsidRDefault="00077D11" w:rsidP="00077D11">
            <w:pPr>
              <w:autoSpaceDE w:val="0"/>
              <w:autoSpaceDN w:val="0"/>
              <w:adjustRightInd w:val="0"/>
              <w:spacing w:after="0" w:line="240" w:lineRule="auto"/>
              <w:rPr>
                <w:rFonts w:ascii="Arial" w:hAnsi="Arial" w:cs="Arial"/>
                <w:color w:val="010205"/>
                <w:sz w:val="18"/>
                <w:szCs w:val="18"/>
              </w:rPr>
            </w:pPr>
          </w:p>
        </w:tc>
        <w:tc>
          <w:tcPr>
            <w:tcW w:w="1721" w:type="dxa"/>
            <w:tcBorders>
              <w:top w:val="single" w:sz="8" w:space="0" w:color="AEAEAE"/>
              <w:left w:val="nil"/>
              <w:bottom w:val="single" w:sz="8" w:space="0" w:color="152935"/>
              <w:right w:val="nil"/>
            </w:tcBorders>
            <w:shd w:val="clear" w:color="auto" w:fill="E0E0E0"/>
          </w:tcPr>
          <w:p w14:paraId="00CD795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65B4C3C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19.4615</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2C702C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4.68133</w:t>
            </w:r>
          </w:p>
        </w:tc>
        <w:tc>
          <w:tcPr>
            <w:tcW w:w="1029" w:type="dxa"/>
            <w:tcBorders>
              <w:top w:val="single" w:sz="8" w:space="0" w:color="AEAEAE"/>
              <w:left w:val="single" w:sz="8" w:space="0" w:color="E0E0E0"/>
              <w:bottom w:val="single" w:sz="8" w:space="0" w:color="152935"/>
              <w:right w:val="nil"/>
            </w:tcBorders>
            <w:shd w:val="clear" w:color="auto" w:fill="FFFFFF"/>
          </w:tcPr>
          <w:p w14:paraId="07C28A0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234</w:t>
            </w:r>
          </w:p>
        </w:tc>
      </w:tr>
    </w:tbl>
    <w:p w14:paraId="25FBF933"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06D0E102" w14:textId="1943CC30" w:rsidR="00077D11" w:rsidRDefault="00077D11" w:rsidP="00077D11">
      <w:pPr>
        <w:autoSpaceDE w:val="0"/>
        <w:autoSpaceDN w:val="0"/>
        <w:adjustRightInd w:val="0"/>
        <w:spacing w:after="0" w:line="240" w:lineRule="auto"/>
        <w:rPr>
          <w:rFonts w:ascii="Times New Roman" w:hAnsi="Times New Roman" w:cs="Times New Roman"/>
          <w:sz w:val="24"/>
          <w:szCs w:val="24"/>
        </w:rPr>
      </w:pPr>
    </w:p>
    <w:p w14:paraId="58FD1644" w14:textId="1C08413B" w:rsidR="00EB6531" w:rsidRDefault="00EB6531" w:rsidP="00077D11">
      <w:pPr>
        <w:autoSpaceDE w:val="0"/>
        <w:autoSpaceDN w:val="0"/>
        <w:adjustRightInd w:val="0"/>
        <w:spacing w:after="0" w:line="240" w:lineRule="auto"/>
        <w:rPr>
          <w:rFonts w:ascii="Times New Roman" w:hAnsi="Times New Roman" w:cs="Times New Roman"/>
          <w:sz w:val="24"/>
          <w:szCs w:val="24"/>
        </w:rPr>
      </w:pPr>
    </w:p>
    <w:p w14:paraId="03BB34E0" w14:textId="4F177372" w:rsidR="00EB6531" w:rsidRDefault="00EB6531" w:rsidP="00077D11">
      <w:pPr>
        <w:autoSpaceDE w:val="0"/>
        <w:autoSpaceDN w:val="0"/>
        <w:adjustRightInd w:val="0"/>
        <w:spacing w:after="0" w:line="240" w:lineRule="auto"/>
        <w:rPr>
          <w:rFonts w:ascii="Times New Roman" w:hAnsi="Times New Roman" w:cs="Times New Roman"/>
          <w:sz w:val="24"/>
          <w:szCs w:val="24"/>
        </w:rPr>
      </w:pPr>
    </w:p>
    <w:p w14:paraId="51B4C649" w14:textId="0769DEF6" w:rsidR="00EB6531" w:rsidRDefault="00EB6531" w:rsidP="00077D11">
      <w:pPr>
        <w:autoSpaceDE w:val="0"/>
        <w:autoSpaceDN w:val="0"/>
        <w:adjustRightInd w:val="0"/>
        <w:spacing w:after="0" w:line="240" w:lineRule="auto"/>
        <w:rPr>
          <w:rFonts w:ascii="Times New Roman" w:hAnsi="Times New Roman" w:cs="Times New Roman"/>
          <w:sz w:val="24"/>
          <w:szCs w:val="24"/>
        </w:rPr>
      </w:pPr>
    </w:p>
    <w:p w14:paraId="039B3AF8" w14:textId="77777777" w:rsidR="00EB6531" w:rsidRPr="00077D11" w:rsidRDefault="00EB6531" w:rsidP="00077D11">
      <w:pPr>
        <w:autoSpaceDE w:val="0"/>
        <w:autoSpaceDN w:val="0"/>
        <w:adjustRightInd w:val="0"/>
        <w:spacing w:after="0" w:line="240" w:lineRule="auto"/>
        <w:rPr>
          <w:rFonts w:ascii="Times New Roman" w:hAnsi="Times New Roman" w:cs="Times New Roman"/>
          <w:sz w:val="24"/>
          <w:szCs w:val="24"/>
        </w:rPr>
      </w:pPr>
    </w:p>
    <w:tbl>
      <w:tblPr>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077D11" w:rsidRPr="00077D11" w14:paraId="4ED983CF" w14:textId="77777777">
        <w:trPr>
          <w:cantSplit/>
        </w:trPr>
        <w:tc>
          <w:tcPr>
            <w:tcW w:w="4196" w:type="dxa"/>
            <w:gridSpan w:val="4"/>
            <w:tcBorders>
              <w:top w:val="nil"/>
              <w:left w:val="nil"/>
              <w:bottom w:val="nil"/>
              <w:right w:val="nil"/>
            </w:tcBorders>
            <w:shd w:val="clear" w:color="auto" w:fill="FFFFFF"/>
            <w:vAlign w:val="center"/>
          </w:tcPr>
          <w:p w14:paraId="619427D2" w14:textId="77777777" w:rsidR="00EB6531" w:rsidRDefault="00EB6531" w:rsidP="00077D11">
            <w:pPr>
              <w:autoSpaceDE w:val="0"/>
              <w:autoSpaceDN w:val="0"/>
              <w:adjustRightInd w:val="0"/>
              <w:spacing w:after="0" w:line="320" w:lineRule="atLeast"/>
              <w:ind w:left="60" w:right="60"/>
              <w:jc w:val="center"/>
              <w:rPr>
                <w:rFonts w:ascii="Arial" w:hAnsi="Arial" w:cs="Arial"/>
                <w:b/>
                <w:bCs/>
                <w:color w:val="010205"/>
              </w:rPr>
            </w:pPr>
          </w:p>
          <w:p w14:paraId="095E65E5" w14:textId="77777777" w:rsidR="00EB6531" w:rsidRDefault="00EB6531" w:rsidP="00077D11">
            <w:pPr>
              <w:autoSpaceDE w:val="0"/>
              <w:autoSpaceDN w:val="0"/>
              <w:adjustRightInd w:val="0"/>
              <w:spacing w:after="0" w:line="320" w:lineRule="atLeast"/>
              <w:ind w:left="60" w:right="60"/>
              <w:jc w:val="center"/>
              <w:rPr>
                <w:rFonts w:ascii="Arial" w:hAnsi="Arial" w:cs="Arial"/>
                <w:b/>
                <w:bCs/>
                <w:color w:val="010205"/>
              </w:rPr>
            </w:pPr>
          </w:p>
          <w:p w14:paraId="7B508F22" w14:textId="77777777" w:rsidR="00EB6531" w:rsidRDefault="00EB6531" w:rsidP="00077D11">
            <w:pPr>
              <w:autoSpaceDE w:val="0"/>
              <w:autoSpaceDN w:val="0"/>
              <w:adjustRightInd w:val="0"/>
              <w:spacing w:after="0" w:line="320" w:lineRule="atLeast"/>
              <w:ind w:left="60" w:right="60"/>
              <w:jc w:val="center"/>
              <w:rPr>
                <w:rFonts w:ascii="Arial" w:hAnsi="Arial" w:cs="Arial"/>
                <w:b/>
                <w:bCs/>
                <w:color w:val="010205"/>
              </w:rPr>
            </w:pPr>
          </w:p>
          <w:p w14:paraId="1654D0C3" w14:textId="0A3A580D"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Levene's Test of Equality of Error Variances</w:t>
            </w:r>
            <w:r w:rsidRPr="00077D11">
              <w:rPr>
                <w:rFonts w:ascii="Arial" w:hAnsi="Arial" w:cs="Arial"/>
                <w:b/>
                <w:bCs/>
                <w:color w:val="010205"/>
                <w:vertAlign w:val="superscript"/>
              </w:rPr>
              <w:t>a</w:t>
            </w:r>
          </w:p>
        </w:tc>
      </w:tr>
      <w:tr w:rsidR="00077D11" w:rsidRPr="00077D11" w14:paraId="384F528A" w14:textId="77777777">
        <w:trPr>
          <w:cantSplit/>
        </w:trPr>
        <w:tc>
          <w:tcPr>
            <w:tcW w:w="4196" w:type="dxa"/>
            <w:gridSpan w:val="4"/>
            <w:tcBorders>
              <w:top w:val="nil"/>
              <w:left w:val="nil"/>
              <w:bottom w:val="nil"/>
              <w:right w:val="nil"/>
            </w:tcBorders>
            <w:shd w:val="clear" w:color="auto" w:fill="FFFFFF"/>
            <w:vAlign w:val="bottom"/>
          </w:tcPr>
          <w:p w14:paraId="09A2742B" w14:textId="77777777" w:rsidR="00077D11" w:rsidRPr="00077D11" w:rsidRDefault="00077D11" w:rsidP="00077D11">
            <w:pPr>
              <w:autoSpaceDE w:val="0"/>
              <w:autoSpaceDN w:val="0"/>
              <w:adjustRightInd w:val="0"/>
              <w:spacing w:after="0" w:line="320" w:lineRule="atLeast"/>
              <w:rPr>
                <w:rFonts w:ascii="Times New Roman" w:hAnsi="Times New Roman" w:cs="Times New Roman"/>
                <w:sz w:val="24"/>
                <w:szCs w:val="24"/>
              </w:rPr>
            </w:pPr>
            <w:r w:rsidRPr="00077D11">
              <w:rPr>
                <w:rFonts w:ascii="Arial" w:hAnsi="Arial" w:cs="Arial"/>
                <w:color w:val="010205"/>
                <w:sz w:val="18"/>
                <w:szCs w:val="18"/>
                <w:shd w:val="clear" w:color="auto" w:fill="FFFFFF"/>
              </w:rPr>
              <w:t xml:space="preserve">Dependent Variable:   ATSPPHSCORES  </w:t>
            </w:r>
          </w:p>
        </w:tc>
      </w:tr>
      <w:tr w:rsidR="00077D11" w:rsidRPr="00077D11" w14:paraId="62C3EB6F" w14:textId="77777777">
        <w:trPr>
          <w:cantSplit/>
        </w:trPr>
        <w:tc>
          <w:tcPr>
            <w:tcW w:w="1049" w:type="dxa"/>
            <w:tcBorders>
              <w:top w:val="nil"/>
              <w:left w:val="nil"/>
              <w:bottom w:val="single" w:sz="8" w:space="0" w:color="152935"/>
              <w:right w:val="single" w:sz="8" w:space="0" w:color="E0E0E0"/>
            </w:tcBorders>
            <w:shd w:val="clear" w:color="auto" w:fill="FFFFFF"/>
            <w:vAlign w:val="bottom"/>
          </w:tcPr>
          <w:p w14:paraId="561E4575"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625B84B9"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14:paraId="6BFFAAA2"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df2</w:t>
            </w:r>
          </w:p>
        </w:tc>
        <w:tc>
          <w:tcPr>
            <w:tcW w:w="1049" w:type="dxa"/>
            <w:tcBorders>
              <w:top w:val="nil"/>
              <w:left w:val="single" w:sz="8" w:space="0" w:color="E0E0E0"/>
              <w:bottom w:val="single" w:sz="8" w:space="0" w:color="152935"/>
              <w:right w:val="nil"/>
            </w:tcBorders>
            <w:shd w:val="clear" w:color="auto" w:fill="FFFFFF"/>
            <w:vAlign w:val="bottom"/>
          </w:tcPr>
          <w:p w14:paraId="4A420B9A"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Sig.</w:t>
            </w:r>
          </w:p>
        </w:tc>
      </w:tr>
      <w:tr w:rsidR="00077D11" w:rsidRPr="00077D11" w14:paraId="110F12C6" w14:textId="77777777">
        <w:trPr>
          <w:cantSplit/>
        </w:trPr>
        <w:tc>
          <w:tcPr>
            <w:tcW w:w="1049" w:type="dxa"/>
            <w:tcBorders>
              <w:top w:val="single" w:sz="8" w:space="0" w:color="152935"/>
              <w:left w:val="nil"/>
              <w:bottom w:val="single" w:sz="8" w:space="0" w:color="152935"/>
              <w:right w:val="single" w:sz="8" w:space="0" w:color="E0E0E0"/>
            </w:tcBorders>
            <w:shd w:val="clear" w:color="auto" w:fill="FFFFFF"/>
          </w:tcPr>
          <w:p w14:paraId="112BEF0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.337</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5D7D69A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14:paraId="2F4B3FE1"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226</w:t>
            </w:r>
          </w:p>
        </w:tc>
        <w:tc>
          <w:tcPr>
            <w:tcW w:w="1049" w:type="dxa"/>
            <w:tcBorders>
              <w:top w:val="single" w:sz="8" w:space="0" w:color="152935"/>
              <w:left w:val="single" w:sz="8" w:space="0" w:color="E0E0E0"/>
              <w:bottom w:val="single" w:sz="8" w:space="0" w:color="152935"/>
              <w:right w:val="nil"/>
            </w:tcBorders>
            <w:shd w:val="clear" w:color="auto" w:fill="FFFFFF"/>
          </w:tcPr>
          <w:p w14:paraId="74DE592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.936</w:t>
            </w:r>
          </w:p>
        </w:tc>
      </w:tr>
      <w:tr w:rsidR="00077D11" w:rsidRPr="00077D11" w14:paraId="387A7847" w14:textId="77777777">
        <w:trPr>
          <w:cantSplit/>
        </w:trPr>
        <w:tc>
          <w:tcPr>
            <w:tcW w:w="4196" w:type="dxa"/>
            <w:gridSpan w:val="4"/>
            <w:tcBorders>
              <w:top w:val="nil"/>
              <w:left w:val="nil"/>
              <w:bottom w:val="nil"/>
              <w:right w:val="nil"/>
            </w:tcBorders>
            <w:shd w:val="clear" w:color="auto" w:fill="FFFFFF"/>
          </w:tcPr>
          <w:p w14:paraId="0A4FF519"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Tests the null hypothesis that the error variance of the dependent variable is equal across groups.</w:t>
            </w:r>
          </w:p>
        </w:tc>
      </w:tr>
      <w:tr w:rsidR="00077D11" w:rsidRPr="00077D11" w14:paraId="3B4EEA43" w14:textId="77777777">
        <w:trPr>
          <w:cantSplit/>
        </w:trPr>
        <w:tc>
          <w:tcPr>
            <w:tcW w:w="4196" w:type="dxa"/>
            <w:gridSpan w:val="4"/>
            <w:tcBorders>
              <w:top w:val="nil"/>
              <w:left w:val="nil"/>
              <w:bottom w:val="nil"/>
              <w:right w:val="nil"/>
            </w:tcBorders>
            <w:shd w:val="clear" w:color="auto" w:fill="FFFFFF"/>
          </w:tcPr>
          <w:p w14:paraId="4D651E79"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a. Design: Intercept + agegroups + Gender + Professional + agegroups * Gender + agegroups * Professional + Gender * Professional + agegroups * Gender * Professional</w:t>
            </w:r>
          </w:p>
        </w:tc>
      </w:tr>
    </w:tbl>
    <w:p w14:paraId="5D7DF22A"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28499E5E"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101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02"/>
        <w:gridCol w:w="1501"/>
        <w:gridCol w:w="1047"/>
        <w:gridCol w:w="1439"/>
        <w:gridCol w:w="1109"/>
        <w:gridCol w:w="1047"/>
        <w:gridCol w:w="1501"/>
      </w:tblGrid>
      <w:tr w:rsidR="00077D11" w:rsidRPr="00077D11" w14:paraId="4E565A32" w14:textId="77777777">
        <w:trPr>
          <w:cantSplit/>
        </w:trPr>
        <w:tc>
          <w:tcPr>
            <w:tcW w:w="10142" w:type="dxa"/>
            <w:gridSpan w:val="7"/>
            <w:tcBorders>
              <w:top w:val="nil"/>
              <w:left w:val="nil"/>
              <w:bottom w:val="nil"/>
              <w:right w:val="nil"/>
            </w:tcBorders>
            <w:shd w:val="clear" w:color="auto" w:fill="FFFFFF"/>
            <w:vAlign w:val="center"/>
          </w:tcPr>
          <w:p w14:paraId="2B4D44D5"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Tests of Between-Subjects Effects</w:t>
            </w:r>
          </w:p>
        </w:tc>
      </w:tr>
      <w:tr w:rsidR="00077D11" w:rsidRPr="00077D11" w14:paraId="6220D31B" w14:textId="77777777">
        <w:trPr>
          <w:cantSplit/>
        </w:trPr>
        <w:tc>
          <w:tcPr>
            <w:tcW w:w="10142" w:type="dxa"/>
            <w:gridSpan w:val="7"/>
            <w:tcBorders>
              <w:top w:val="nil"/>
              <w:left w:val="nil"/>
              <w:bottom w:val="nil"/>
              <w:right w:val="nil"/>
            </w:tcBorders>
            <w:shd w:val="clear" w:color="auto" w:fill="FFFFFF"/>
            <w:vAlign w:val="bottom"/>
          </w:tcPr>
          <w:p w14:paraId="61CF208E" w14:textId="77777777" w:rsidR="00077D11" w:rsidRPr="00077D11" w:rsidRDefault="00077D11" w:rsidP="00077D11">
            <w:pPr>
              <w:autoSpaceDE w:val="0"/>
              <w:autoSpaceDN w:val="0"/>
              <w:adjustRightInd w:val="0"/>
              <w:spacing w:after="0" w:line="320" w:lineRule="atLeast"/>
              <w:rPr>
                <w:rFonts w:ascii="Times New Roman" w:hAnsi="Times New Roman" w:cs="Times New Roman"/>
                <w:sz w:val="24"/>
                <w:szCs w:val="24"/>
              </w:rPr>
            </w:pPr>
            <w:r w:rsidRPr="00077D11">
              <w:rPr>
                <w:rFonts w:ascii="Arial" w:hAnsi="Arial" w:cs="Arial"/>
                <w:color w:val="010205"/>
                <w:sz w:val="18"/>
                <w:szCs w:val="18"/>
                <w:shd w:val="clear" w:color="auto" w:fill="FFFFFF"/>
              </w:rPr>
              <w:t xml:space="preserve">Dependent Variable:   ATSPPHSCORES  </w:t>
            </w:r>
          </w:p>
        </w:tc>
      </w:tr>
      <w:tr w:rsidR="00077D11" w:rsidRPr="00077D11" w14:paraId="32AD8A77" w14:textId="77777777">
        <w:trPr>
          <w:cantSplit/>
        </w:trPr>
        <w:tc>
          <w:tcPr>
            <w:tcW w:w="2501" w:type="dxa"/>
            <w:tcBorders>
              <w:top w:val="nil"/>
              <w:left w:val="nil"/>
              <w:bottom w:val="single" w:sz="8" w:space="0" w:color="152935"/>
              <w:right w:val="nil"/>
            </w:tcBorders>
            <w:shd w:val="clear" w:color="auto" w:fill="FFFFFF"/>
            <w:vAlign w:val="bottom"/>
          </w:tcPr>
          <w:p w14:paraId="204FA5C0"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Source</w:t>
            </w:r>
          </w:p>
        </w:tc>
        <w:tc>
          <w:tcPr>
            <w:tcW w:w="1500" w:type="dxa"/>
            <w:tcBorders>
              <w:top w:val="nil"/>
              <w:left w:val="nil"/>
              <w:bottom w:val="single" w:sz="8" w:space="0" w:color="152935"/>
              <w:right w:val="single" w:sz="8" w:space="0" w:color="E0E0E0"/>
            </w:tcBorders>
            <w:shd w:val="clear" w:color="auto" w:fill="FFFFFF"/>
            <w:vAlign w:val="bottom"/>
          </w:tcPr>
          <w:p w14:paraId="2A9682A7"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Type III Sum of Squares</w:t>
            </w:r>
          </w:p>
        </w:tc>
        <w:tc>
          <w:tcPr>
            <w:tcW w:w="1047" w:type="dxa"/>
            <w:tcBorders>
              <w:top w:val="nil"/>
              <w:left w:val="single" w:sz="8" w:space="0" w:color="E0E0E0"/>
              <w:bottom w:val="single" w:sz="8" w:space="0" w:color="152935"/>
              <w:right w:val="single" w:sz="8" w:space="0" w:color="E0E0E0"/>
            </w:tcBorders>
            <w:shd w:val="clear" w:color="auto" w:fill="FFFFFF"/>
            <w:vAlign w:val="bottom"/>
          </w:tcPr>
          <w:p w14:paraId="6B1F1A94"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df</w:t>
            </w:r>
          </w:p>
        </w:tc>
        <w:tc>
          <w:tcPr>
            <w:tcW w:w="1438" w:type="dxa"/>
            <w:tcBorders>
              <w:top w:val="nil"/>
              <w:left w:val="single" w:sz="8" w:space="0" w:color="E0E0E0"/>
              <w:bottom w:val="single" w:sz="8" w:space="0" w:color="152935"/>
              <w:right w:val="single" w:sz="8" w:space="0" w:color="E0E0E0"/>
            </w:tcBorders>
            <w:shd w:val="clear" w:color="auto" w:fill="FFFFFF"/>
            <w:vAlign w:val="bottom"/>
          </w:tcPr>
          <w:p w14:paraId="234B9EC5"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Mean Square</w:t>
            </w:r>
          </w:p>
        </w:tc>
        <w:tc>
          <w:tcPr>
            <w:tcW w:w="1109" w:type="dxa"/>
            <w:tcBorders>
              <w:top w:val="nil"/>
              <w:left w:val="single" w:sz="8" w:space="0" w:color="E0E0E0"/>
              <w:bottom w:val="single" w:sz="8" w:space="0" w:color="152935"/>
              <w:right w:val="single" w:sz="8" w:space="0" w:color="E0E0E0"/>
            </w:tcBorders>
            <w:shd w:val="clear" w:color="auto" w:fill="FFFFFF"/>
            <w:vAlign w:val="bottom"/>
          </w:tcPr>
          <w:p w14:paraId="2716C0E9"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F</w:t>
            </w:r>
          </w:p>
        </w:tc>
        <w:tc>
          <w:tcPr>
            <w:tcW w:w="1047" w:type="dxa"/>
            <w:tcBorders>
              <w:top w:val="nil"/>
              <w:left w:val="single" w:sz="8" w:space="0" w:color="E0E0E0"/>
              <w:bottom w:val="single" w:sz="8" w:space="0" w:color="152935"/>
              <w:right w:val="single" w:sz="8" w:space="0" w:color="E0E0E0"/>
            </w:tcBorders>
            <w:shd w:val="clear" w:color="auto" w:fill="FFFFFF"/>
            <w:vAlign w:val="bottom"/>
          </w:tcPr>
          <w:p w14:paraId="2EF38037"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Sig.</w:t>
            </w:r>
          </w:p>
        </w:tc>
        <w:tc>
          <w:tcPr>
            <w:tcW w:w="1500" w:type="dxa"/>
            <w:tcBorders>
              <w:top w:val="nil"/>
              <w:left w:val="single" w:sz="8" w:space="0" w:color="E0E0E0"/>
              <w:bottom w:val="single" w:sz="8" w:space="0" w:color="152935"/>
              <w:right w:val="nil"/>
            </w:tcBorders>
            <w:shd w:val="clear" w:color="auto" w:fill="FFFFFF"/>
            <w:vAlign w:val="bottom"/>
          </w:tcPr>
          <w:p w14:paraId="4E8A8217"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Partial Eta Squared</w:t>
            </w:r>
          </w:p>
        </w:tc>
      </w:tr>
      <w:tr w:rsidR="00077D11" w:rsidRPr="00077D11" w14:paraId="58778458" w14:textId="77777777">
        <w:trPr>
          <w:cantSplit/>
        </w:trPr>
        <w:tc>
          <w:tcPr>
            <w:tcW w:w="2501" w:type="dxa"/>
            <w:tcBorders>
              <w:top w:val="single" w:sz="8" w:space="0" w:color="152935"/>
              <w:left w:val="nil"/>
              <w:bottom w:val="single" w:sz="8" w:space="0" w:color="AEAEAE"/>
              <w:right w:val="nil"/>
            </w:tcBorders>
            <w:shd w:val="clear" w:color="auto" w:fill="E0E0E0"/>
          </w:tcPr>
          <w:p w14:paraId="46A5D677"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Corrected Model</w:t>
            </w:r>
          </w:p>
        </w:tc>
        <w:tc>
          <w:tcPr>
            <w:tcW w:w="1500" w:type="dxa"/>
            <w:tcBorders>
              <w:top w:val="single" w:sz="8" w:space="0" w:color="152935"/>
              <w:left w:val="nil"/>
              <w:bottom w:val="single" w:sz="8" w:space="0" w:color="AEAEAE"/>
              <w:right w:val="single" w:sz="8" w:space="0" w:color="E0E0E0"/>
            </w:tcBorders>
            <w:shd w:val="clear" w:color="auto" w:fill="FFFFFF"/>
          </w:tcPr>
          <w:p w14:paraId="632167E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364.305</w:t>
            </w:r>
            <w:r w:rsidRPr="00077D11">
              <w:rPr>
                <w:rFonts w:ascii="Arial" w:hAnsi="Arial" w:cs="Arial"/>
                <w:color w:val="010205"/>
                <w:sz w:val="18"/>
                <w:szCs w:val="18"/>
                <w:vertAlign w:val="superscript"/>
              </w:rPr>
              <w:t>a</w:t>
            </w:r>
          </w:p>
        </w:tc>
        <w:tc>
          <w:tcPr>
            <w:tcW w:w="1047" w:type="dxa"/>
            <w:tcBorders>
              <w:top w:val="single" w:sz="8" w:space="0" w:color="152935"/>
              <w:left w:val="single" w:sz="8" w:space="0" w:color="E0E0E0"/>
              <w:bottom w:val="single" w:sz="8" w:space="0" w:color="AEAEAE"/>
              <w:right w:val="single" w:sz="8" w:space="0" w:color="E0E0E0"/>
            </w:tcBorders>
            <w:shd w:val="clear" w:color="auto" w:fill="FFFFFF"/>
          </w:tcPr>
          <w:p w14:paraId="139BC62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w:t>
            </w:r>
          </w:p>
        </w:tc>
        <w:tc>
          <w:tcPr>
            <w:tcW w:w="1438" w:type="dxa"/>
            <w:tcBorders>
              <w:top w:val="single" w:sz="8" w:space="0" w:color="152935"/>
              <w:left w:val="single" w:sz="8" w:space="0" w:color="E0E0E0"/>
              <w:bottom w:val="single" w:sz="8" w:space="0" w:color="AEAEAE"/>
              <w:right w:val="single" w:sz="8" w:space="0" w:color="E0E0E0"/>
            </w:tcBorders>
            <w:shd w:val="clear" w:color="auto" w:fill="FFFFFF"/>
          </w:tcPr>
          <w:p w14:paraId="5A0CEF8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52.044</w:t>
            </w:r>
          </w:p>
        </w:tc>
        <w:tc>
          <w:tcPr>
            <w:tcW w:w="1109" w:type="dxa"/>
            <w:tcBorders>
              <w:top w:val="single" w:sz="8" w:space="0" w:color="152935"/>
              <w:left w:val="single" w:sz="8" w:space="0" w:color="E0E0E0"/>
              <w:bottom w:val="single" w:sz="8" w:space="0" w:color="AEAEAE"/>
              <w:right w:val="single" w:sz="8" w:space="0" w:color="E0E0E0"/>
            </w:tcBorders>
            <w:shd w:val="clear" w:color="auto" w:fill="FFFFFF"/>
          </w:tcPr>
          <w:p w14:paraId="3D4ECEF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2.480</w:t>
            </w:r>
          </w:p>
        </w:tc>
        <w:tc>
          <w:tcPr>
            <w:tcW w:w="1047" w:type="dxa"/>
            <w:tcBorders>
              <w:top w:val="single" w:sz="8" w:space="0" w:color="152935"/>
              <w:left w:val="single" w:sz="8" w:space="0" w:color="E0E0E0"/>
              <w:bottom w:val="single" w:sz="8" w:space="0" w:color="AEAEAE"/>
              <w:right w:val="single" w:sz="8" w:space="0" w:color="E0E0E0"/>
            </w:tcBorders>
            <w:shd w:val="clear" w:color="auto" w:fill="FFFFFF"/>
          </w:tcPr>
          <w:p w14:paraId="13668BE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.018</w:t>
            </w:r>
          </w:p>
        </w:tc>
        <w:tc>
          <w:tcPr>
            <w:tcW w:w="1500" w:type="dxa"/>
            <w:tcBorders>
              <w:top w:val="single" w:sz="8" w:space="0" w:color="152935"/>
              <w:left w:val="single" w:sz="8" w:space="0" w:color="E0E0E0"/>
              <w:bottom w:val="single" w:sz="8" w:space="0" w:color="AEAEAE"/>
              <w:right w:val="nil"/>
            </w:tcBorders>
            <w:shd w:val="clear" w:color="auto" w:fill="FFFFFF"/>
          </w:tcPr>
          <w:p w14:paraId="60131E1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.071</w:t>
            </w:r>
          </w:p>
        </w:tc>
      </w:tr>
      <w:tr w:rsidR="00077D11" w:rsidRPr="00077D11" w14:paraId="4F1C4F88" w14:textId="77777777">
        <w:trPr>
          <w:cantSplit/>
        </w:trPr>
        <w:tc>
          <w:tcPr>
            <w:tcW w:w="2501" w:type="dxa"/>
            <w:tcBorders>
              <w:top w:val="single" w:sz="8" w:space="0" w:color="AEAEAE"/>
              <w:left w:val="nil"/>
              <w:bottom w:val="single" w:sz="8" w:space="0" w:color="AEAEAE"/>
              <w:right w:val="nil"/>
            </w:tcBorders>
            <w:shd w:val="clear" w:color="auto" w:fill="E0E0E0"/>
          </w:tcPr>
          <w:p w14:paraId="7C1D122F"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Intercept</w:t>
            </w:r>
          </w:p>
        </w:tc>
        <w:tc>
          <w:tcPr>
            <w:tcW w:w="1500" w:type="dxa"/>
            <w:tcBorders>
              <w:top w:val="single" w:sz="8" w:space="0" w:color="AEAEAE"/>
              <w:left w:val="nil"/>
              <w:bottom w:val="single" w:sz="8" w:space="0" w:color="AEAEAE"/>
              <w:right w:val="single" w:sz="8" w:space="0" w:color="E0E0E0"/>
            </w:tcBorders>
            <w:shd w:val="clear" w:color="auto" w:fill="FFFFFF"/>
          </w:tcPr>
          <w:p w14:paraId="024F9CB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65694.333</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433B29D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4FBFDF8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65694.333</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0EEF8CD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3131.040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16FB20E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.000</w:t>
            </w:r>
          </w:p>
        </w:tc>
        <w:tc>
          <w:tcPr>
            <w:tcW w:w="1500" w:type="dxa"/>
            <w:tcBorders>
              <w:top w:val="single" w:sz="8" w:space="0" w:color="AEAEAE"/>
              <w:left w:val="single" w:sz="8" w:space="0" w:color="E0E0E0"/>
              <w:bottom w:val="single" w:sz="8" w:space="0" w:color="AEAEAE"/>
              <w:right w:val="nil"/>
            </w:tcBorders>
            <w:shd w:val="clear" w:color="auto" w:fill="FFFFFF"/>
          </w:tcPr>
          <w:p w14:paraId="3B29D6A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.933</w:t>
            </w:r>
          </w:p>
        </w:tc>
      </w:tr>
      <w:tr w:rsidR="00077D11" w:rsidRPr="00077D11" w14:paraId="5F800545" w14:textId="77777777">
        <w:trPr>
          <w:cantSplit/>
        </w:trPr>
        <w:tc>
          <w:tcPr>
            <w:tcW w:w="2501" w:type="dxa"/>
            <w:tcBorders>
              <w:top w:val="single" w:sz="8" w:space="0" w:color="AEAEAE"/>
              <w:left w:val="nil"/>
              <w:bottom w:val="single" w:sz="8" w:space="0" w:color="AEAEAE"/>
              <w:right w:val="nil"/>
            </w:tcBorders>
            <w:shd w:val="clear" w:color="auto" w:fill="E0E0E0"/>
          </w:tcPr>
          <w:p w14:paraId="0C23FB36"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w:t>
            </w:r>
          </w:p>
        </w:tc>
        <w:tc>
          <w:tcPr>
            <w:tcW w:w="1500" w:type="dxa"/>
            <w:tcBorders>
              <w:top w:val="single" w:sz="8" w:space="0" w:color="AEAEAE"/>
              <w:left w:val="nil"/>
              <w:bottom w:val="single" w:sz="8" w:space="0" w:color="AEAEAE"/>
              <w:right w:val="single" w:sz="8" w:space="0" w:color="E0E0E0"/>
            </w:tcBorders>
            <w:shd w:val="clear" w:color="auto" w:fill="FFFFFF"/>
          </w:tcPr>
          <w:p w14:paraId="5B69022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34.243</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6685AE6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31814DE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34.243</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4896B3F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1.632</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5883002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.203</w:t>
            </w:r>
          </w:p>
        </w:tc>
        <w:tc>
          <w:tcPr>
            <w:tcW w:w="1500" w:type="dxa"/>
            <w:tcBorders>
              <w:top w:val="single" w:sz="8" w:space="0" w:color="AEAEAE"/>
              <w:left w:val="single" w:sz="8" w:space="0" w:color="E0E0E0"/>
              <w:bottom w:val="single" w:sz="8" w:space="0" w:color="AEAEAE"/>
              <w:right w:val="nil"/>
            </w:tcBorders>
            <w:shd w:val="clear" w:color="auto" w:fill="FFFFFF"/>
          </w:tcPr>
          <w:p w14:paraId="34A9571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.007</w:t>
            </w:r>
          </w:p>
        </w:tc>
      </w:tr>
      <w:tr w:rsidR="00077D11" w:rsidRPr="00077D11" w14:paraId="5B15E32E" w14:textId="77777777">
        <w:trPr>
          <w:cantSplit/>
        </w:trPr>
        <w:tc>
          <w:tcPr>
            <w:tcW w:w="2501" w:type="dxa"/>
            <w:tcBorders>
              <w:top w:val="single" w:sz="8" w:space="0" w:color="AEAEAE"/>
              <w:left w:val="nil"/>
              <w:bottom w:val="single" w:sz="8" w:space="0" w:color="AEAEAE"/>
              <w:right w:val="nil"/>
            </w:tcBorders>
            <w:shd w:val="clear" w:color="auto" w:fill="E0E0E0"/>
          </w:tcPr>
          <w:p w14:paraId="4D570D12"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Gender</w:t>
            </w:r>
          </w:p>
        </w:tc>
        <w:tc>
          <w:tcPr>
            <w:tcW w:w="1500" w:type="dxa"/>
            <w:tcBorders>
              <w:top w:val="single" w:sz="8" w:space="0" w:color="AEAEAE"/>
              <w:left w:val="nil"/>
              <w:bottom w:val="single" w:sz="8" w:space="0" w:color="AEAEAE"/>
              <w:right w:val="single" w:sz="8" w:space="0" w:color="E0E0E0"/>
            </w:tcBorders>
            <w:shd w:val="clear" w:color="auto" w:fill="FFFFFF"/>
          </w:tcPr>
          <w:p w14:paraId="1F9D3FB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87.920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6EA0F5B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3000335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87.920</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12BE8F2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4.190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3386E9B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.042</w:t>
            </w:r>
          </w:p>
        </w:tc>
        <w:tc>
          <w:tcPr>
            <w:tcW w:w="1500" w:type="dxa"/>
            <w:tcBorders>
              <w:top w:val="single" w:sz="8" w:space="0" w:color="AEAEAE"/>
              <w:left w:val="single" w:sz="8" w:space="0" w:color="E0E0E0"/>
              <w:bottom w:val="single" w:sz="8" w:space="0" w:color="AEAEAE"/>
              <w:right w:val="nil"/>
            </w:tcBorders>
            <w:shd w:val="clear" w:color="auto" w:fill="FFFFFF"/>
          </w:tcPr>
          <w:p w14:paraId="59C0F8C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.018</w:t>
            </w:r>
          </w:p>
        </w:tc>
      </w:tr>
      <w:tr w:rsidR="00077D11" w:rsidRPr="00077D11" w14:paraId="2988D8DD" w14:textId="77777777">
        <w:trPr>
          <w:cantSplit/>
        </w:trPr>
        <w:tc>
          <w:tcPr>
            <w:tcW w:w="2501" w:type="dxa"/>
            <w:tcBorders>
              <w:top w:val="single" w:sz="8" w:space="0" w:color="AEAEAE"/>
              <w:left w:val="nil"/>
              <w:bottom w:val="single" w:sz="8" w:space="0" w:color="AEAEAE"/>
              <w:right w:val="nil"/>
            </w:tcBorders>
            <w:shd w:val="clear" w:color="auto" w:fill="E0E0E0"/>
          </w:tcPr>
          <w:p w14:paraId="71B94E93"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Professional</w:t>
            </w:r>
          </w:p>
        </w:tc>
        <w:tc>
          <w:tcPr>
            <w:tcW w:w="1500" w:type="dxa"/>
            <w:tcBorders>
              <w:top w:val="single" w:sz="8" w:space="0" w:color="AEAEAE"/>
              <w:left w:val="nil"/>
              <w:bottom w:val="single" w:sz="8" w:space="0" w:color="AEAEAE"/>
              <w:right w:val="single" w:sz="8" w:space="0" w:color="E0E0E0"/>
            </w:tcBorders>
            <w:shd w:val="clear" w:color="auto" w:fill="FFFFFF"/>
          </w:tcPr>
          <w:p w14:paraId="6D0848B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86.088</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71D9D90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4D69132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86.088</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53109F0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4.103</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3FB0A90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.044</w:t>
            </w:r>
          </w:p>
        </w:tc>
        <w:tc>
          <w:tcPr>
            <w:tcW w:w="1500" w:type="dxa"/>
            <w:tcBorders>
              <w:top w:val="single" w:sz="8" w:space="0" w:color="AEAEAE"/>
              <w:left w:val="single" w:sz="8" w:space="0" w:color="E0E0E0"/>
              <w:bottom w:val="single" w:sz="8" w:space="0" w:color="AEAEAE"/>
              <w:right w:val="nil"/>
            </w:tcBorders>
            <w:shd w:val="clear" w:color="auto" w:fill="FFFFFF"/>
          </w:tcPr>
          <w:p w14:paraId="775240B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.018</w:t>
            </w:r>
          </w:p>
        </w:tc>
      </w:tr>
      <w:tr w:rsidR="00077D11" w:rsidRPr="00077D11" w14:paraId="5A2FA64D" w14:textId="77777777">
        <w:trPr>
          <w:cantSplit/>
        </w:trPr>
        <w:tc>
          <w:tcPr>
            <w:tcW w:w="2501" w:type="dxa"/>
            <w:tcBorders>
              <w:top w:val="single" w:sz="8" w:space="0" w:color="AEAEAE"/>
              <w:left w:val="nil"/>
              <w:bottom w:val="single" w:sz="8" w:space="0" w:color="AEAEAE"/>
              <w:right w:val="nil"/>
            </w:tcBorders>
            <w:shd w:val="clear" w:color="auto" w:fill="E0E0E0"/>
          </w:tcPr>
          <w:p w14:paraId="01F454DB"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 * Gender</w:t>
            </w:r>
          </w:p>
        </w:tc>
        <w:tc>
          <w:tcPr>
            <w:tcW w:w="1500" w:type="dxa"/>
            <w:tcBorders>
              <w:top w:val="single" w:sz="8" w:space="0" w:color="AEAEAE"/>
              <w:left w:val="nil"/>
              <w:bottom w:val="single" w:sz="8" w:space="0" w:color="AEAEAE"/>
              <w:right w:val="single" w:sz="8" w:space="0" w:color="E0E0E0"/>
            </w:tcBorders>
            <w:shd w:val="clear" w:color="auto" w:fill="FFFFFF"/>
          </w:tcPr>
          <w:p w14:paraId="1567FC6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105.690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5149A5C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116A796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105.690</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3CC0F6C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5.037</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51C91D1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.026</w:t>
            </w:r>
          </w:p>
        </w:tc>
        <w:tc>
          <w:tcPr>
            <w:tcW w:w="1500" w:type="dxa"/>
            <w:tcBorders>
              <w:top w:val="single" w:sz="8" w:space="0" w:color="AEAEAE"/>
              <w:left w:val="single" w:sz="8" w:space="0" w:color="E0E0E0"/>
              <w:bottom w:val="single" w:sz="8" w:space="0" w:color="AEAEAE"/>
              <w:right w:val="nil"/>
            </w:tcBorders>
            <w:shd w:val="clear" w:color="auto" w:fill="FFFFFF"/>
          </w:tcPr>
          <w:p w14:paraId="2B6EF16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.022</w:t>
            </w:r>
          </w:p>
        </w:tc>
      </w:tr>
      <w:tr w:rsidR="00077D11" w:rsidRPr="00077D11" w14:paraId="64A2CFBF" w14:textId="77777777">
        <w:trPr>
          <w:cantSplit/>
        </w:trPr>
        <w:tc>
          <w:tcPr>
            <w:tcW w:w="2501" w:type="dxa"/>
            <w:tcBorders>
              <w:top w:val="single" w:sz="8" w:space="0" w:color="AEAEAE"/>
              <w:left w:val="nil"/>
              <w:bottom w:val="single" w:sz="8" w:space="0" w:color="AEAEAE"/>
              <w:right w:val="nil"/>
            </w:tcBorders>
            <w:shd w:val="clear" w:color="auto" w:fill="E0E0E0"/>
          </w:tcPr>
          <w:p w14:paraId="710BC66A"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6BC7C6AB"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1.576</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6A1D7931"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07BF3C5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1.576</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4E7BCDB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.075</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7E90EBE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.784</w:t>
            </w:r>
          </w:p>
        </w:tc>
        <w:tc>
          <w:tcPr>
            <w:tcW w:w="1500" w:type="dxa"/>
            <w:tcBorders>
              <w:top w:val="single" w:sz="8" w:space="0" w:color="AEAEAE"/>
              <w:left w:val="single" w:sz="8" w:space="0" w:color="E0E0E0"/>
              <w:bottom w:val="single" w:sz="8" w:space="0" w:color="AEAEAE"/>
              <w:right w:val="nil"/>
            </w:tcBorders>
            <w:shd w:val="clear" w:color="auto" w:fill="FFFFFF"/>
          </w:tcPr>
          <w:p w14:paraId="18B7F79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.000</w:t>
            </w:r>
          </w:p>
        </w:tc>
      </w:tr>
      <w:tr w:rsidR="00077D11" w:rsidRPr="00077D11" w14:paraId="785449B4" w14:textId="77777777">
        <w:trPr>
          <w:cantSplit/>
        </w:trPr>
        <w:tc>
          <w:tcPr>
            <w:tcW w:w="2501" w:type="dxa"/>
            <w:tcBorders>
              <w:top w:val="single" w:sz="8" w:space="0" w:color="AEAEAE"/>
              <w:left w:val="nil"/>
              <w:bottom w:val="single" w:sz="8" w:space="0" w:color="AEAEAE"/>
              <w:right w:val="nil"/>
            </w:tcBorders>
            <w:shd w:val="clear" w:color="auto" w:fill="E0E0E0"/>
          </w:tcPr>
          <w:p w14:paraId="5508B57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Gender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4A258ED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1DE578F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075E71AD"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.180</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4D3BBA6F"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.009</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76C2432"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.926</w:t>
            </w:r>
          </w:p>
        </w:tc>
        <w:tc>
          <w:tcPr>
            <w:tcW w:w="1500" w:type="dxa"/>
            <w:tcBorders>
              <w:top w:val="single" w:sz="8" w:space="0" w:color="AEAEAE"/>
              <w:left w:val="single" w:sz="8" w:space="0" w:color="E0E0E0"/>
              <w:bottom w:val="single" w:sz="8" w:space="0" w:color="AEAEAE"/>
              <w:right w:val="nil"/>
            </w:tcBorders>
            <w:shd w:val="clear" w:color="auto" w:fill="FFFFFF"/>
          </w:tcPr>
          <w:p w14:paraId="5AB54CE8"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.000</w:t>
            </w:r>
          </w:p>
        </w:tc>
      </w:tr>
      <w:tr w:rsidR="00077D11" w:rsidRPr="00077D11" w14:paraId="6378B02D" w14:textId="77777777">
        <w:trPr>
          <w:cantSplit/>
        </w:trPr>
        <w:tc>
          <w:tcPr>
            <w:tcW w:w="2501" w:type="dxa"/>
            <w:tcBorders>
              <w:top w:val="single" w:sz="8" w:space="0" w:color="AEAEAE"/>
              <w:left w:val="nil"/>
              <w:bottom w:val="single" w:sz="8" w:space="0" w:color="AEAEAE"/>
              <w:right w:val="nil"/>
            </w:tcBorders>
            <w:shd w:val="clear" w:color="auto" w:fill="E0E0E0"/>
          </w:tcPr>
          <w:p w14:paraId="549C6E08"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agegroups * Gender * Professional</w:t>
            </w:r>
          </w:p>
        </w:tc>
        <w:tc>
          <w:tcPr>
            <w:tcW w:w="1500" w:type="dxa"/>
            <w:tcBorders>
              <w:top w:val="single" w:sz="8" w:space="0" w:color="AEAEAE"/>
              <w:left w:val="nil"/>
              <w:bottom w:val="single" w:sz="8" w:space="0" w:color="AEAEAE"/>
              <w:right w:val="single" w:sz="8" w:space="0" w:color="E0E0E0"/>
            </w:tcBorders>
            <w:shd w:val="clear" w:color="auto" w:fill="FFFFFF"/>
          </w:tcPr>
          <w:p w14:paraId="10361BA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5.610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06CE802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3B160B8A"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5.610</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14:paraId="57C584A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.267</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4F7EB423"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.606</w:t>
            </w:r>
          </w:p>
        </w:tc>
        <w:tc>
          <w:tcPr>
            <w:tcW w:w="1500" w:type="dxa"/>
            <w:tcBorders>
              <w:top w:val="single" w:sz="8" w:space="0" w:color="AEAEAE"/>
              <w:left w:val="single" w:sz="8" w:space="0" w:color="E0E0E0"/>
              <w:bottom w:val="single" w:sz="8" w:space="0" w:color="AEAEAE"/>
              <w:right w:val="nil"/>
            </w:tcBorders>
            <w:shd w:val="clear" w:color="auto" w:fill="FFFFFF"/>
          </w:tcPr>
          <w:p w14:paraId="4AD188C4"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.001</w:t>
            </w:r>
          </w:p>
        </w:tc>
      </w:tr>
      <w:tr w:rsidR="00077D11" w:rsidRPr="00077D11" w14:paraId="4FEC8773" w14:textId="77777777">
        <w:trPr>
          <w:cantSplit/>
        </w:trPr>
        <w:tc>
          <w:tcPr>
            <w:tcW w:w="2501" w:type="dxa"/>
            <w:tcBorders>
              <w:top w:val="single" w:sz="8" w:space="0" w:color="AEAEAE"/>
              <w:left w:val="nil"/>
              <w:bottom w:val="single" w:sz="8" w:space="0" w:color="AEAEAE"/>
              <w:right w:val="nil"/>
            </w:tcBorders>
            <w:shd w:val="clear" w:color="auto" w:fill="E0E0E0"/>
          </w:tcPr>
          <w:p w14:paraId="280B9A8C"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Error</w:t>
            </w:r>
          </w:p>
        </w:tc>
        <w:tc>
          <w:tcPr>
            <w:tcW w:w="1500" w:type="dxa"/>
            <w:tcBorders>
              <w:top w:val="single" w:sz="8" w:space="0" w:color="AEAEAE"/>
              <w:left w:val="nil"/>
              <w:bottom w:val="single" w:sz="8" w:space="0" w:color="AEAEAE"/>
              <w:right w:val="single" w:sz="8" w:space="0" w:color="E0E0E0"/>
            </w:tcBorders>
            <w:shd w:val="clear" w:color="auto" w:fill="FFFFFF"/>
          </w:tcPr>
          <w:p w14:paraId="6034AB6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4741.849</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5FA141C6"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226</w:t>
            </w:r>
          </w:p>
        </w:tc>
        <w:tc>
          <w:tcPr>
            <w:tcW w:w="1438" w:type="dxa"/>
            <w:tcBorders>
              <w:top w:val="single" w:sz="8" w:space="0" w:color="AEAEAE"/>
              <w:left w:val="single" w:sz="8" w:space="0" w:color="E0E0E0"/>
              <w:bottom w:val="single" w:sz="8" w:space="0" w:color="AEAEAE"/>
              <w:right w:val="single" w:sz="8" w:space="0" w:color="E0E0E0"/>
            </w:tcBorders>
            <w:shd w:val="clear" w:color="auto" w:fill="FFFFFF"/>
          </w:tcPr>
          <w:p w14:paraId="4865263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20.982</w:t>
            </w:r>
          </w:p>
        </w:tc>
        <w:tc>
          <w:tcPr>
            <w:tcW w:w="11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B77EB49"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28A5184"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AEAEAE"/>
              <w:right w:val="nil"/>
            </w:tcBorders>
            <w:shd w:val="clear" w:color="auto" w:fill="FFFFFF"/>
            <w:vAlign w:val="center"/>
          </w:tcPr>
          <w:p w14:paraId="3F663ADA"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r>
      <w:tr w:rsidR="00077D11" w:rsidRPr="00077D11" w14:paraId="107E5D3C" w14:textId="77777777">
        <w:trPr>
          <w:cantSplit/>
        </w:trPr>
        <w:tc>
          <w:tcPr>
            <w:tcW w:w="2501" w:type="dxa"/>
            <w:tcBorders>
              <w:top w:val="single" w:sz="8" w:space="0" w:color="AEAEAE"/>
              <w:left w:val="nil"/>
              <w:bottom w:val="single" w:sz="8" w:space="0" w:color="AEAEAE"/>
              <w:right w:val="nil"/>
            </w:tcBorders>
            <w:shd w:val="clear" w:color="auto" w:fill="E0E0E0"/>
          </w:tcPr>
          <w:p w14:paraId="401520D7"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Total</w:t>
            </w:r>
          </w:p>
        </w:tc>
        <w:tc>
          <w:tcPr>
            <w:tcW w:w="1500" w:type="dxa"/>
            <w:tcBorders>
              <w:top w:val="single" w:sz="8" w:space="0" w:color="AEAEAE"/>
              <w:left w:val="nil"/>
              <w:bottom w:val="single" w:sz="8" w:space="0" w:color="AEAEAE"/>
              <w:right w:val="single" w:sz="8" w:space="0" w:color="E0E0E0"/>
            </w:tcBorders>
            <w:shd w:val="clear" w:color="auto" w:fill="FFFFFF"/>
          </w:tcPr>
          <w:p w14:paraId="0599BEB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93734.000</w:t>
            </w:r>
          </w:p>
        </w:tc>
        <w:tc>
          <w:tcPr>
            <w:tcW w:w="1047" w:type="dxa"/>
            <w:tcBorders>
              <w:top w:val="single" w:sz="8" w:space="0" w:color="AEAEAE"/>
              <w:left w:val="single" w:sz="8" w:space="0" w:color="E0E0E0"/>
              <w:bottom w:val="single" w:sz="8" w:space="0" w:color="AEAEAE"/>
              <w:right w:val="single" w:sz="8" w:space="0" w:color="E0E0E0"/>
            </w:tcBorders>
            <w:shd w:val="clear" w:color="auto" w:fill="FFFFFF"/>
          </w:tcPr>
          <w:p w14:paraId="76350C9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234</w:t>
            </w:r>
          </w:p>
        </w:tc>
        <w:tc>
          <w:tcPr>
            <w:tcW w:w="143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C313F4B"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10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85607DF"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778D7F1"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AEAEAE"/>
              <w:right w:val="nil"/>
            </w:tcBorders>
            <w:shd w:val="clear" w:color="auto" w:fill="FFFFFF"/>
            <w:vAlign w:val="center"/>
          </w:tcPr>
          <w:p w14:paraId="520121E6"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r>
      <w:tr w:rsidR="00077D11" w:rsidRPr="00077D11" w14:paraId="354DD221" w14:textId="77777777">
        <w:trPr>
          <w:cantSplit/>
        </w:trPr>
        <w:tc>
          <w:tcPr>
            <w:tcW w:w="2501" w:type="dxa"/>
            <w:tcBorders>
              <w:top w:val="single" w:sz="8" w:space="0" w:color="AEAEAE"/>
              <w:left w:val="nil"/>
              <w:bottom w:val="single" w:sz="8" w:space="0" w:color="152935"/>
              <w:right w:val="nil"/>
            </w:tcBorders>
            <w:shd w:val="clear" w:color="auto" w:fill="E0E0E0"/>
          </w:tcPr>
          <w:p w14:paraId="5ACB70C1" w14:textId="77777777" w:rsidR="00077D11" w:rsidRPr="00077D11" w:rsidRDefault="00077D11" w:rsidP="00077D11">
            <w:pPr>
              <w:autoSpaceDE w:val="0"/>
              <w:autoSpaceDN w:val="0"/>
              <w:adjustRightInd w:val="0"/>
              <w:spacing w:after="0" w:line="320" w:lineRule="atLeast"/>
              <w:ind w:left="60" w:right="60"/>
              <w:rPr>
                <w:rFonts w:ascii="Arial" w:hAnsi="Arial" w:cs="Arial"/>
                <w:color w:val="264A60"/>
                <w:sz w:val="18"/>
                <w:szCs w:val="18"/>
              </w:rPr>
            </w:pPr>
            <w:r w:rsidRPr="00077D11">
              <w:rPr>
                <w:rFonts w:ascii="Arial" w:hAnsi="Arial" w:cs="Arial"/>
                <w:color w:val="264A60"/>
                <w:sz w:val="18"/>
                <w:szCs w:val="18"/>
              </w:rPr>
              <w:t>Corrected Total</w:t>
            </w:r>
          </w:p>
        </w:tc>
        <w:tc>
          <w:tcPr>
            <w:tcW w:w="1500" w:type="dxa"/>
            <w:tcBorders>
              <w:top w:val="single" w:sz="8" w:space="0" w:color="AEAEAE"/>
              <w:left w:val="nil"/>
              <w:bottom w:val="single" w:sz="8" w:space="0" w:color="152935"/>
              <w:right w:val="single" w:sz="8" w:space="0" w:color="E0E0E0"/>
            </w:tcBorders>
            <w:shd w:val="clear" w:color="auto" w:fill="FFFFFF"/>
          </w:tcPr>
          <w:p w14:paraId="49B19187"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5106.154</w:t>
            </w:r>
          </w:p>
        </w:tc>
        <w:tc>
          <w:tcPr>
            <w:tcW w:w="1047" w:type="dxa"/>
            <w:tcBorders>
              <w:top w:val="single" w:sz="8" w:space="0" w:color="AEAEAE"/>
              <w:left w:val="single" w:sz="8" w:space="0" w:color="E0E0E0"/>
              <w:bottom w:val="single" w:sz="8" w:space="0" w:color="152935"/>
              <w:right w:val="single" w:sz="8" w:space="0" w:color="E0E0E0"/>
            </w:tcBorders>
            <w:shd w:val="clear" w:color="auto" w:fill="FFFFFF"/>
          </w:tcPr>
          <w:p w14:paraId="3C28B3B9"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233</w:t>
            </w:r>
          </w:p>
        </w:tc>
        <w:tc>
          <w:tcPr>
            <w:tcW w:w="143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0838538"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10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09A73FC"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0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0605EB1"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c>
          <w:tcPr>
            <w:tcW w:w="1500" w:type="dxa"/>
            <w:tcBorders>
              <w:top w:val="single" w:sz="8" w:space="0" w:color="AEAEAE"/>
              <w:left w:val="single" w:sz="8" w:space="0" w:color="E0E0E0"/>
              <w:bottom w:val="single" w:sz="8" w:space="0" w:color="152935"/>
              <w:right w:val="nil"/>
            </w:tcBorders>
            <w:shd w:val="clear" w:color="auto" w:fill="FFFFFF"/>
            <w:vAlign w:val="center"/>
          </w:tcPr>
          <w:p w14:paraId="1C1D90EF"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c>
      </w:tr>
      <w:tr w:rsidR="00077D11" w:rsidRPr="00077D11" w14:paraId="0E261781" w14:textId="77777777">
        <w:trPr>
          <w:cantSplit/>
        </w:trPr>
        <w:tc>
          <w:tcPr>
            <w:tcW w:w="10142" w:type="dxa"/>
            <w:gridSpan w:val="7"/>
            <w:tcBorders>
              <w:top w:val="nil"/>
              <w:left w:val="nil"/>
              <w:bottom w:val="nil"/>
              <w:right w:val="nil"/>
            </w:tcBorders>
            <w:shd w:val="clear" w:color="auto" w:fill="FFFFFF"/>
          </w:tcPr>
          <w:p w14:paraId="05830366" w14:textId="77777777" w:rsidR="00077D11" w:rsidRPr="00077D11" w:rsidRDefault="00077D11" w:rsidP="00077D11">
            <w:pPr>
              <w:autoSpaceDE w:val="0"/>
              <w:autoSpaceDN w:val="0"/>
              <w:adjustRightInd w:val="0"/>
              <w:spacing w:after="0" w:line="320" w:lineRule="atLeast"/>
              <w:ind w:left="60" w:right="60"/>
              <w:rPr>
                <w:rFonts w:ascii="Arial" w:hAnsi="Arial" w:cs="Arial"/>
                <w:color w:val="010205"/>
                <w:sz w:val="18"/>
                <w:szCs w:val="18"/>
              </w:rPr>
            </w:pPr>
            <w:r w:rsidRPr="00077D11">
              <w:rPr>
                <w:rFonts w:ascii="Arial" w:hAnsi="Arial" w:cs="Arial"/>
                <w:color w:val="010205"/>
                <w:sz w:val="18"/>
                <w:szCs w:val="18"/>
              </w:rPr>
              <w:t>a. R Squared = .071 (Adjusted R Squared = .043)</w:t>
            </w:r>
          </w:p>
        </w:tc>
      </w:tr>
    </w:tbl>
    <w:p w14:paraId="66607339"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7E5D38B6" w14:textId="77777777"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p>
    <w:p w14:paraId="432CDB35" w14:textId="77777777" w:rsidR="00EB6531" w:rsidRDefault="00EB6531" w:rsidP="00077D11">
      <w:pPr>
        <w:autoSpaceDE w:val="0"/>
        <w:autoSpaceDN w:val="0"/>
        <w:adjustRightInd w:val="0"/>
        <w:spacing w:after="0" w:line="240" w:lineRule="auto"/>
        <w:rPr>
          <w:rFonts w:ascii="Arial" w:hAnsi="Arial" w:cs="Arial"/>
          <w:b/>
          <w:bCs/>
          <w:color w:val="000000"/>
          <w:sz w:val="26"/>
          <w:szCs w:val="26"/>
        </w:rPr>
      </w:pPr>
    </w:p>
    <w:p w14:paraId="0C179DD2" w14:textId="77777777" w:rsidR="00EB6531" w:rsidRDefault="00EB6531" w:rsidP="00077D11">
      <w:pPr>
        <w:autoSpaceDE w:val="0"/>
        <w:autoSpaceDN w:val="0"/>
        <w:adjustRightInd w:val="0"/>
        <w:spacing w:after="0" w:line="240" w:lineRule="auto"/>
        <w:rPr>
          <w:rFonts w:ascii="Arial" w:hAnsi="Arial" w:cs="Arial"/>
          <w:b/>
          <w:bCs/>
          <w:color w:val="000000"/>
          <w:sz w:val="26"/>
          <w:szCs w:val="26"/>
        </w:rPr>
      </w:pPr>
    </w:p>
    <w:p w14:paraId="0058BD73" w14:textId="77777777" w:rsidR="00EB6531" w:rsidRDefault="00EB6531" w:rsidP="00077D11">
      <w:pPr>
        <w:autoSpaceDE w:val="0"/>
        <w:autoSpaceDN w:val="0"/>
        <w:adjustRightInd w:val="0"/>
        <w:spacing w:after="0" w:line="240" w:lineRule="auto"/>
        <w:rPr>
          <w:rFonts w:ascii="Arial" w:hAnsi="Arial" w:cs="Arial"/>
          <w:b/>
          <w:bCs/>
          <w:color w:val="000000"/>
          <w:sz w:val="26"/>
          <w:szCs w:val="26"/>
        </w:rPr>
      </w:pPr>
    </w:p>
    <w:p w14:paraId="392156D5" w14:textId="77777777" w:rsidR="00EB6531" w:rsidRDefault="00EB6531" w:rsidP="00077D11">
      <w:pPr>
        <w:autoSpaceDE w:val="0"/>
        <w:autoSpaceDN w:val="0"/>
        <w:adjustRightInd w:val="0"/>
        <w:spacing w:after="0" w:line="240" w:lineRule="auto"/>
        <w:rPr>
          <w:rFonts w:ascii="Arial" w:hAnsi="Arial" w:cs="Arial"/>
          <w:b/>
          <w:bCs/>
          <w:color w:val="000000"/>
          <w:sz w:val="26"/>
          <w:szCs w:val="26"/>
        </w:rPr>
      </w:pPr>
    </w:p>
    <w:p w14:paraId="03E1995E" w14:textId="77777777" w:rsidR="00EB6531" w:rsidRDefault="00EB6531" w:rsidP="00077D11">
      <w:pPr>
        <w:autoSpaceDE w:val="0"/>
        <w:autoSpaceDN w:val="0"/>
        <w:adjustRightInd w:val="0"/>
        <w:spacing w:after="0" w:line="240" w:lineRule="auto"/>
        <w:rPr>
          <w:rFonts w:ascii="Arial" w:hAnsi="Arial" w:cs="Arial"/>
          <w:b/>
          <w:bCs/>
          <w:color w:val="000000"/>
          <w:sz w:val="26"/>
          <w:szCs w:val="26"/>
        </w:rPr>
      </w:pPr>
    </w:p>
    <w:p w14:paraId="70EF9C71" w14:textId="77777777" w:rsidR="00EB6531" w:rsidRDefault="00EB6531" w:rsidP="00077D11">
      <w:pPr>
        <w:autoSpaceDE w:val="0"/>
        <w:autoSpaceDN w:val="0"/>
        <w:adjustRightInd w:val="0"/>
        <w:spacing w:after="0" w:line="240" w:lineRule="auto"/>
        <w:rPr>
          <w:rFonts w:ascii="Arial" w:hAnsi="Arial" w:cs="Arial"/>
          <w:b/>
          <w:bCs/>
          <w:color w:val="000000"/>
          <w:sz w:val="26"/>
          <w:szCs w:val="26"/>
        </w:rPr>
      </w:pPr>
    </w:p>
    <w:p w14:paraId="617FF1DA" w14:textId="77777777" w:rsidR="00EB6531" w:rsidRDefault="00EB6531" w:rsidP="00077D11">
      <w:pPr>
        <w:autoSpaceDE w:val="0"/>
        <w:autoSpaceDN w:val="0"/>
        <w:adjustRightInd w:val="0"/>
        <w:spacing w:after="0" w:line="240" w:lineRule="auto"/>
        <w:rPr>
          <w:rFonts w:ascii="Arial" w:hAnsi="Arial" w:cs="Arial"/>
          <w:b/>
          <w:bCs/>
          <w:color w:val="000000"/>
          <w:sz w:val="26"/>
          <w:szCs w:val="26"/>
        </w:rPr>
      </w:pPr>
    </w:p>
    <w:p w14:paraId="59558C7C" w14:textId="7007421B" w:rsidR="00077D11" w:rsidRPr="00077D11" w:rsidRDefault="00077D11" w:rsidP="00077D11">
      <w:pPr>
        <w:autoSpaceDE w:val="0"/>
        <w:autoSpaceDN w:val="0"/>
        <w:adjustRightInd w:val="0"/>
        <w:spacing w:after="0" w:line="240" w:lineRule="auto"/>
        <w:rPr>
          <w:rFonts w:ascii="Arial" w:hAnsi="Arial" w:cs="Arial"/>
          <w:b/>
          <w:bCs/>
          <w:color w:val="000000"/>
          <w:sz w:val="26"/>
          <w:szCs w:val="26"/>
        </w:rPr>
      </w:pPr>
      <w:r w:rsidRPr="00077D11">
        <w:rPr>
          <w:rFonts w:ascii="Arial" w:hAnsi="Arial" w:cs="Arial"/>
          <w:b/>
          <w:bCs/>
          <w:color w:val="000000"/>
          <w:sz w:val="26"/>
          <w:szCs w:val="26"/>
        </w:rPr>
        <w:lastRenderedPageBreak/>
        <w:t>Estimated Marginal Means</w:t>
      </w:r>
    </w:p>
    <w:p w14:paraId="41FB6051" w14:textId="77777777" w:rsidR="00077D11" w:rsidRPr="00077D11" w:rsidRDefault="00077D11" w:rsidP="00077D11">
      <w:pPr>
        <w:autoSpaceDE w:val="0"/>
        <w:autoSpaceDN w:val="0"/>
        <w:adjustRightInd w:val="0"/>
        <w:spacing w:after="0" w:line="240" w:lineRule="auto"/>
        <w:rPr>
          <w:rFonts w:ascii="Arial" w:hAnsi="Arial" w:cs="Arial"/>
          <w:color w:val="000000"/>
          <w:sz w:val="26"/>
          <w:szCs w:val="26"/>
        </w:rPr>
      </w:pPr>
    </w:p>
    <w:p w14:paraId="0AE94485"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tbl>
      <w:tblPr>
        <w:tblW w:w="50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5"/>
        <w:gridCol w:w="1092"/>
        <w:gridCol w:w="1437"/>
        <w:gridCol w:w="1437"/>
      </w:tblGrid>
      <w:tr w:rsidR="00077D11" w:rsidRPr="00077D11" w14:paraId="554B5BA1" w14:textId="77777777">
        <w:trPr>
          <w:cantSplit/>
        </w:trPr>
        <w:tc>
          <w:tcPr>
            <w:tcW w:w="5009" w:type="dxa"/>
            <w:gridSpan w:val="4"/>
            <w:tcBorders>
              <w:top w:val="nil"/>
              <w:left w:val="nil"/>
              <w:bottom w:val="nil"/>
              <w:right w:val="nil"/>
            </w:tcBorders>
            <w:shd w:val="clear" w:color="auto" w:fill="FFFFFF"/>
            <w:vAlign w:val="center"/>
          </w:tcPr>
          <w:p w14:paraId="31F669F3"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010205"/>
              </w:rPr>
            </w:pPr>
            <w:r w:rsidRPr="00077D11">
              <w:rPr>
                <w:rFonts w:ascii="Arial" w:hAnsi="Arial" w:cs="Arial"/>
                <w:b/>
                <w:bCs/>
                <w:color w:val="010205"/>
              </w:rPr>
              <w:t>Grand Mean</w:t>
            </w:r>
          </w:p>
        </w:tc>
      </w:tr>
      <w:tr w:rsidR="00077D11" w:rsidRPr="00077D11" w14:paraId="7484C71B" w14:textId="77777777">
        <w:trPr>
          <w:cantSplit/>
        </w:trPr>
        <w:tc>
          <w:tcPr>
            <w:tcW w:w="5009" w:type="dxa"/>
            <w:gridSpan w:val="4"/>
            <w:tcBorders>
              <w:top w:val="nil"/>
              <w:left w:val="nil"/>
              <w:bottom w:val="nil"/>
              <w:right w:val="nil"/>
            </w:tcBorders>
            <w:shd w:val="clear" w:color="auto" w:fill="FFFFFF"/>
            <w:vAlign w:val="bottom"/>
          </w:tcPr>
          <w:p w14:paraId="47070CD9" w14:textId="77777777" w:rsidR="00077D11" w:rsidRPr="00077D11" w:rsidRDefault="00077D11" w:rsidP="00077D11">
            <w:pPr>
              <w:autoSpaceDE w:val="0"/>
              <w:autoSpaceDN w:val="0"/>
              <w:adjustRightInd w:val="0"/>
              <w:spacing w:after="0" w:line="320" w:lineRule="atLeast"/>
              <w:rPr>
                <w:rFonts w:ascii="Times New Roman" w:hAnsi="Times New Roman" w:cs="Times New Roman"/>
                <w:sz w:val="24"/>
                <w:szCs w:val="24"/>
              </w:rPr>
            </w:pPr>
            <w:r w:rsidRPr="00077D11">
              <w:rPr>
                <w:rFonts w:ascii="Arial" w:hAnsi="Arial" w:cs="Arial"/>
                <w:color w:val="010205"/>
                <w:sz w:val="18"/>
                <w:szCs w:val="18"/>
                <w:shd w:val="clear" w:color="auto" w:fill="FFFFFF"/>
              </w:rPr>
              <w:t xml:space="preserve">Dependent Variable:   ATSPPHSCORES  </w:t>
            </w:r>
          </w:p>
        </w:tc>
      </w:tr>
      <w:tr w:rsidR="00077D11" w:rsidRPr="00077D11" w14:paraId="3F979086" w14:textId="77777777">
        <w:trPr>
          <w:cantSplit/>
        </w:trPr>
        <w:tc>
          <w:tcPr>
            <w:tcW w:w="1045" w:type="dxa"/>
            <w:vMerge w:val="restart"/>
            <w:tcBorders>
              <w:top w:val="nil"/>
              <w:left w:val="nil"/>
              <w:bottom w:val="nil"/>
              <w:right w:val="single" w:sz="8" w:space="0" w:color="E0E0E0"/>
            </w:tcBorders>
            <w:shd w:val="clear" w:color="auto" w:fill="FFFFFF"/>
            <w:vAlign w:val="bottom"/>
          </w:tcPr>
          <w:p w14:paraId="24D754B1"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Mean</w:t>
            </w:r>
          </w:p>
        </w:tc>
        <w:tc>
          <w:tcPr>
            <w:tcW w:w="1092" w:type="dxa"/>
            <w:vMerge w:val="restart"/>
            <w:tcBorders>
              <w:top w:val="nil"/>
              <w:left w:val="single" w:sz="8" w:space="0" w:color="E0E0E0"/>
              <w:bottom w:val="nil"/>
              <w:right w:val="single" w:sz="8" w:space="0" w:color="E0E0E0"/>
            </w:tcBorders>
            <w:shd w:val="clear" w:color="auto" w:fill="FFFFFF"/>
            <w:vAlign w:val="bottom"/>
          </w:tcPr>
          <w:p w14:paraId="73D8C3C5"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Std. Error</w:t>
            </w:r>
          </w:p>
        </w:tc>
        <w:tc>
          <w:tcPr>
            <w:tcW w:w="2872" w:type="dxa"/>
            <w:gridSpan w:val="2"/>
            <w:tcBorders>
              <w:top w:val="nil"/>
              <w:left w:val="single" w:sz="8" w:space="0" w:color="E0E0E0"/>
              <w:bottom w:val="nil"/>
              <w:right w:val="nil"/>
            </w:tcBorders>
            <w:shd w:val="clear" w:color="auto" w:fill="FFFFFF"/>
            <w:vAlign w:val="bottom"/>
          </w:tcPr>
          <w:p w14:paraId="5DDB429E"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95% Confidence Interval</w:t>
            </w:r>
          </w:p>
        </w:tc>
      </w:tr>
      <w:tr w:rsidR="00077D11" w:rsidRPr="00077D11" w14:paraId="057AB778" w14:textId="77777777">
        <w:trPr>
          <w:cantSplit/>
        </w:trPr>
        <w:tc>
          <w:tcPr>
            <w:tcW w:w="1045" w:type="dxa"/>
            <w:vMerge/>
            <w:tcBorders>
              <w:top w:val="nil"/>
              <w:left w:val="nil"/>
              <w:bottom w:val="nil"/>
              <w:right w:val="single" w:sz="8" w:space="0" w:color="E0E0E0"/>
            </w:tcBorders>
            <w:shd w:val="clear" w:color="auto" w:fill="FFFFFF"/>
            <w:vAlign w:val="bottom"/>
          </w:tcPr>
          <w:p w14:paraId="34903873" w14:textId="77777777" w:rsidR="00077D11" w:rsidRPr="00077D11" w:rsidRDefault="00077D11" w:rsidP="00077D11">
            <w:pPr>
              <w:autoSpaceDE w:val="0"/>
              <w:autoSpaceDN w:val="0"/>
              <w:adjustRightInd w:val="0"/>
              <w:spacing w:after="0" w:line="240" w:lineRule="auto"/>
              <w:rPr>
                <w:rFonts w:ascii="Arial" w:hAnsi="Arial" w:cs="Arial"/>
                <w:color w:val="264A60"/>
                <w:sz w:val="18"/>
                <w:szCs w:val="18"/>
              </w:rPr>
            </w:pPr>
          </w:p>
        </w:tc>
        <w:tc>
          <w:tcPr>
            <w:tcW w:w="1092" w:type="dxa"/>
            <w:vMerge/>
            <w:tcBorders>
              <w:top w:val="nil"/>
              <w:left w:val="single" w:sz="8" w:space="0" w:color="E0E0E0"/>
              <w:bottom w:val="nil"/>
              <w:right w:val="single" w:sz="8" w:space="0" w:color="E0E0E0"/>
            </w:tcBorders>
            <w:shd w:val="clear" w:color="auto" w:fill="FFFFFF"/>
            <w:vAlign w:val="bottom"/>
          </w:tcPr>
          <w:p w14:paraId="1BD27077" w14:textId="77777777" w:rsidR="00077D11" w:rsidRPr="00077D11" w:rsidRDefault="00077D11" w:rsidP="00077D11">
            <w:pPr>
              <w:autoSpaceDE w:val="0"/>
              <w:autoSpaceDN w:val="0"/>
              <w:adjustRightInd w:val="0"/>
              <w:spacing w:after="0" w:line="240" w:lineRule="auto"/>
              <w:rPr>
                <w:rFonts w:ascii="Arial" w:hAnsi="Arial" w:cs="Arial"/>
                <w:color w:val="264A60"/>
                <w:sz w:val="18"/>
                <w:szCs w:val="18"/>
              </w:rPr>
            </w:pPr>
          </w:p>
        </w:tc>
        <w:tc>
          <w:tcPr>
            <w:tcW w:w="1436" w:type="dxa"/>
            <w:tcBorders>
              <w:top w:val="nil"/>
              <w:left w:val="single" w:sz="8" w:space="0" w:color="E0E0E0"/>
              <w:bottom w:val="single" w:sz="8" w:space="0" w:color="152935"/>
              <w:right w:val="single" w:sz="8" w:space="0" w:color="E0E0E0"/>
            </w:tcBorders>
            <w:shd w:val="clear" w:color="auto" w:fill="FFFFFF"/>
            <w:vAlign w:val="bottom"/>
          </w:tcPr>
          <w:p w14:paraId="73315327"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Lower Bound</w:t>
            </w:r>
          </w:p>
        </w:tc>
        <w:tc>
          <w:tcPr>
            <w:tcW w:w="1436" w:type="dxa"/>
            <w:tcBorders>
              <w:top w:val="nil"/>
              <w:left w:val="single" w:sz="8" w:space="0" w:color="E0E0E0"/>
              <w:bottom w:val="single" w:sz="8" w:space="0" w:color="152935"/>
              <w:right w:val="nil"/>
            </w:tcBorders>
            <w:shd w:val="clear" w:color="auto" w:fill="FFFFFF"/>
            <w:vAlign w:val="bottom"/>
          </w:tcPr>
          <w:p w14:paraId="464FFBC6" w14:textId="77777777" w:rsidR="00077D11" w:rsidRPr="00077D11" w:rsidRDefault="00077D11" w:rsidP="00077D11">
            <w:pPr>
              <w:autoSpaceDE w:val="0"/>
              <w:autoSpaceDN w:val="0"/>
              <w:adjustRightInd w:val="0"/>
              <w:spacing w:after="0" w:line="320" w:lineRule="atLeast"/>
              <w:ind w:left="60" w:right="60"/>
              <w:jc w:val="center"/>
              <w:rPr>
                <w:rFonts w:ascii="Arial" w:hAnsi="Arial" w:cs="Arial"/>
                <w:color w:val="264A60"/>
                <w:sz w:val="18"/>
                <w:szCs w:val="18"/>
              </w:rPr>
            </w:pPr>
            <w:r w:rsidRPr="00077D11">
              <w:rPr>
                <w:rFonts w:ascii="Arial" w:hAnsi="Arial" w:cs="Arial"/>
                <w:color w:val="264A60"/>
                <w:sz w:val="18"/>
                <w:szCs w:val="18"/>
              </w:rPr>
              <w:t>Upper Bound</w:t>
            </w:r>
          </w:p>
        </w:tc>
      </w:tr>
      <w:tr w:rsidR="00077D11" w:rsidRPr="00077D11" w14:paraId="1DFD6418" w14:textId="77777777">
        <w:trPr>
          <w:cantSplit/>
        </w:trPr>
        <w:tc>
          <w:tcPr>
            <w:tcW w:w="1045" w:type="dxa"/>
            <w:tcBorders>
              <w:top w:val="single" w:sz="8" w:space="0" w:color="152935"/>
              <w:left w:val="nil"/>
              <w:bottom w:val="single" w:sz="8" w:space="0" w:color="152935"/>
              <w:right w:val="single" w:sz="8" w:space="0" w:color="E0E0E0"/>
            </w:tcBorders>
            <w:shd w:val="clear" w:color="auto" w:fill="FFFFFF"/>
          </w:tcPr>
          <w:p w14:paraId="4FDD3695"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19.460</w:t>
            </w:r>
          </w:p>
        </w:tc>
        <w:tc>
          <w:tcPr>
            <w:tcW w:w="1092" w:type="dxa"/>
            <w:tcBorders>
              <w:top w:val="single" w:sz="8" w:space="0" w:color="152935"/>
              <w:left w:val="single" w:sz="8" w:space="0" w:color="E0E0E0"/>
              <w:bottom w:val="single" w:sz="8" w:space="0" w:color="152935"/>
              <w:right w:val="single" w:sz="8" w:space="0" w:color="E0E0E0"/>
            </w:tcBorders>
            <w:shd w:val="clear" w:color="auto" w:fill="FFFFFF"/>
          </w:tcPr>
          <w:p w14:paraId="7483D09C"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.348</w:t>
            </w:r>
          </w:p>
        </w:tc>
        <w:tc>
          <w:tcPr>
            <w:tcW w:w="1436" w:type="dxa"/>
            <w:tcBorders>
              <w:top w:val="single" w:sz="8" w:space="0" w:color="152935"/>
              <w:left w:val="single" w:sz="8" w:space="0" w:color="E0E0E0"/>
              <w:bottom w:val="single" w:sz="8" w:space="0" w:color="152935"/>
              <w:right w:val="single" w:sz="8" w:space="0" w:color="E0E0E0"/>
            </w:tcBorders>
            <w:shd w:val="clear" w:color="auto" w:fill="FFFFFF"/>
          </w:tcPr>
          <w:p w14:paraId="7FE6F2BE"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18.775</w:t>
            </w:r>
          </w:p>
        </w:tc>
        <w:tc>
          <w:tcPr>
            <w:tcW w:w="1436" w:type="dxa"/>
            <w:tcBorders>
              <w:top w:val="single" w:sz="8" w:space="0" w:color="152935"/>
              <w:left w:val="single" w:sz="8" w:space="0" w:color="E0E0E0"/>
              <w:bottom w:val="single" w:sz="8" w:space="0" w:color="152935"/>
              <w:right w:val="nil"/>
            </w:tcBorders>
            <w:shd w:val="clear" w:color="auto" w:fill="FFFFFF"/>
          </w:tcPr>
          <w:p w14:paraId="59FB6FD0" w14:textId="77777777" w:rsidR="00077D11" w:rsidRPr="00077D11" w:rsidRDefault="00077D11" w:rsidP="00077D11">
            <w:pPr>
              <w:autoSpaceDE w:val="0"/>
              <w:autoSpaceDN w:val="0"/>
              <w:adjustRightInd w:val="0"/>
              <w:spacing w:after="0" w:line="320" w:lineRule="atLeast"/>
              <w:ind w:left="60" w:right="60"/>
              <w:jc w:val="right"/>
              <w:rPr>
                <w:rFonts w:ascii="Arial" w:hAnsi="Arial" w:cs="Arial"/>
                <w:color w:val="010205"/>
                <w:sz w:val="18"/>
                <w:szCs w:val="18"/>
              </w:rPr>
            </w:pPr>
            <w:r w:rsidRPr="00077D11">
              <w:rPr>
                <w:rFonts w:ascii="Arial" w:hAnsi="Arial" w:cs="Arial"/>
                <w:color w:val="010205"/>
                <w:sz w:val="18"/>
                <w:szCs w:val="18"/>
              </w:rPr>
              <w:t>20.146</w:t>
            </w:r>
          </w:p>
        </w:tc>
      </w:tr>
    </w:tbl>
    <w:p w14:paraId="1CF5A4EB" w14:textId="26B9296A" w:rsidR="00077D11" w:rsidRPr="00077D11" w:rsidRDefault="00C25C7D" w:rsidP="00077D11">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Plot for A</w:t>
      </w:r>
      <w:r w:rsidR="0078421D">
        <w:rPr>
          <w:rFonts w:ascii="Times New Roman" w:hAnsi="Times New Roman" w:cs="Times New Roman"/>
          <w:sz w:val="24"/>
          <w:szCs w:val="24"/>
        </w:rPr>
        <w:t>TSPPHS</w:t>
      </w:r>
    </w:p>
    <w:p w14:paraId="3F39B675" w14:textId="05B9E059" w:rsidR="00077D11" w:rsidRDefault="00077D11" w:rsidP="00077D1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E243CB5" wp14:editId="66A02DCA">
            <wp:extent cx="5970905" cy="3086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70905" cy="3086100"/>
                    </a:xfrm>
                    <a:prstGeom prst="rect">
                      <a:avLst/>
                    </a:prstGeom>
                    <a:noFill/>
                    <a:ln>
                      <a:noFill/>
                    </a:ln>
                  </pic:spPr>
                </pic:pic>
              </a:graphicData>
            </a:graphic>
          </wp:inline>
        </w:drawing>
      </w:r>
    </w:p>
    <w:p w14:paraId="24198404" w14:textId="77777777" w:rsidR="00077D11" w:rsidRDefault="00077D11" w:rsidP="00077D11">
      <w:pPr>
        <w:autoSpaceDE w:val="0"/>
        <w:autoSpaceDN w:val="0"/>
        <w:adjustRightInd w:val="0"/>
        <w:spacing w:after="0" w:line="240" w:lineRule="auto"/>
        <w:rPr>
          <w:rFonts w:ascii="Times New Roman" w:hAnsi="Times New Roman" w:cs="Times New Roman"/>
          <w:sz w:val="24"/>
          <w:szCs w:val="24"/>
        </w:rPr>
      </w:pPr>
    </w:p>
    <w:p w14:paraId="01EA5B4F" w14:textId="77777777" w:rsid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202EFF6F" w14:textId="6CBFE6E2" w:rsidR="00077D11" w:rsidRDefault="00077D11" w:rsidP="00077D1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E52F934" wp14:editId="4475C7A1">
            <wp:extent cx="5970905" cy="3352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70905" cy="3352800"/>
                    </a:xfrm>
                    <a:prstGeom prst="rect">
                      <a:avLst/>
                    </a:prstGeom>
                    <a:noFill/>
                    <a:ln>
                      <a:noFill/>
                    </a:ln>
                  </pic:spPr>
                </pic:pic>
              </a:graphicData>
            </a:graphic>
          </wp:inline>
        </w:drawing>
      </w:r>
    </w:p>
    <w:p w14:paraId="000B7C9B" w14:textId="77777777" w:rsidR="00EB6531" w:rsidRDefault="00EB6531" w:rsidP="007C3A8D">
      <w:pPr>
        <w:pStyle w:val="Heading1"/>
      </w:pPr>
    </w:p>
    <w:p w14:paraId="46B6F767" w14:textId="77777777" w:rsidR="00EB6531" w:rsidRDefault="00EB6531" w:rsidP="007C3A8D">
      <w:pPr>
        <w:pStyle w:val="Heading1"/>
      </w:pPr>
    </w:p>
    <w:p w14:paraId="5E63D6E9" w14:textId="446A8D2E" w:rsidR="007C3A8D" w:rsidRPr="008D3CBB" w:rsidRDefault="007C3A8D" w:rsidP="007C3A8D">
      <w:pPr>
        <w:pStyle w:val="Heading1"/>
        <w:rPr>
          <w:rFonts w:ascii="Times New Roman" w:hAnsi="Times New Roman" w:cs="Times New Roman"/>
          <w:color w:val="auto"/>
        </w:rPr>
      </w:pPr>
      <w:bookmarkStart w:id="122" w:name="_Toc510606863"/>
      <w:r w:rsidRPr="008D3CBB">
        <w:rPr>
          <w:rFonts w:ascii="Times New Roman" w:hAnsi="Times New Roman" w:cs="Times New Roman"/>
          <w:color w:val="auto"/>
        </w:rPr>
        <w:t>Cronbach Alfa Data</w:t>
      </w:r>
      <w:bookmarkEnd w:id="122"/>
      <w:r w:rsidRPr="008D3CBB">
        <w:rPr>
          <w:rFonts w:ascii="Times New Roman" w:hAnsi="Times New Roman" w:cs="Times New Roman"/>
          <w:color w:val="auto"/>
        </w:rPr>
        <w:t xml:space="preserve">  </w:t>
      </w:r>
    </w:p>
    <w:p w14:paraId="1BBE2E5D" w14:textId="37387F6A" w:rsidR="007C3A8D" w:rsidRPr="008022E9" w:rsidRDefault="007C3A8D" w:rsidP="008022E9">
      <w:pPr>
        <w:rPr>
          <w:rFonts w:ascii="Times New Roman" w:hAnsi="Times New Roman" w:cs="Times New Roman"/>
          <w:sz w:val="28"/>
          <w:szCs w:val="28"/>
        </w:rPr>
      </w:pPr>
      <w:r w:rsidRPr="008022E9">
        <w:rPr>
          <w:rFonts w:ascii="Times New Roman" w:hAnsi="Times New Roman" w:cs="Times New Roman"/>
          <w:sz w:val="28"/>
          <w:szCs w:val="28"/>
        </w:rPr>
        <w:t>Knowledge scales-Raw data Cronbach’s</w:t>
      </w:r>
    </w:p>
    <w:tbl>
      <w:tblPr>
        <w:tblpPr w:leftFromText="180" w:rightFromText="180" w:vertAnchor="text" w:horzAnchor="margin" w:tblpY="366"/>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81"/>
        <w:gridCol w:w="1184"/>
        <w:gridCol w:w="1055"/>
        <w:gridCol w:w="1061"/>
      </w:tblGrid>
      <w:tr w:rsidR="00EB6531" w:rsidRPr="00D8455C" w14:paraId="5EF35B07" w14:textId="77777777" w:rsidTr="00EB6531">
        <w:trPr>
          <w:cantSplit/>
          <w:trHeight w:val="258"/>
        </w:trPr>
        <w:tc>
          <w:tcPr>
            <w:tcW w:w="4181" w:type="dxa"/>
            <w:gridSpan w:val="4"/>
            <w:tcBorders>
              <w:top w:val="nil"/>
              <w:left w:val="nil"/>
              <w:bottom w:val="nil"/>
              <w:right w:val="nil"/>
            </w:tcBorders>
            <w:shd w:val="clear" w:color="auto" w:fill="FFFFFF"/>
            <w:vAlign w:val="center"/>
          </w:tcPr>
          <w:p w14:paraId="5BE7995D" w14:textId="77777777" w:rsidR="00EB6531" w:rsidRPr="00D8455C" w:rsidRDefault="00EB6531" w:rsidP="00EB6531">
            <w:pPr>
              <w:autoSpaceDE w:val="0"/>
              <w:autoSpaceDN w:val="0"/>
              <w:adjustRightInd w:val="0"/>
              <w:spacing w:after="0" w:line="320" w:lineRule="atLeast"/>
              <w:ind w:left="60" w:right="60"/>
              <w:jc w:val="center"/>
              <w:rPr>
                <w:rFonts w:ascii="Arial" w:hAnsi="Arial" w:cs="Arial"/>
                <w:color w:val="010205"/>
              </w:rPr>
            </w:pPr>
            <w:r w:rsidRPr="00D8455C">
              <w:rPr>
                <w:rFonts w:ascii="Arial" w:hAnsi="Arial" w:cs="Arial"/>
                <w:b/>
                <w:bCs/>
                <w:color w:val="010205"/>
              </w:rPr>
              <w:t>Case Processing Summary</w:t>
            </w:r>
          </w:p>
        </w:tc>
      </w:tr>
      <w:tr w:rsidR="00EB6531" w:rsidRPr="00D8455C" w14:paraId="75EE8D9C" w14:textId="77777777" w:rsidTr="00EB6531">
        <w:trPr>
          <w:cantSplit/>
          <w:trHeight w:val="258"/>
        </w:trPr>
        <w:tc>
          <w:tcPr>
            <w:tcW w:w="2065" w:type="dxa"/>
            <w:gridSpan w:val="2"/>
            <w:tcBorders>
              <w:top w:val="nil"/>
              <w:left w:val="nil"/>
              <w:bottom w:val="single" w:sz="8" w:space="0" w:color="152935"/>
              <w:right w:val="nil"/>
            </w:tcBorders>
            <w:shd w:val="clear" w:color="auto" w:fill="FFFFFF"/>
            <w:vAlign w:val="bottom"/>
          </w:tcPr>
          <w:p w14:paraId="38F7F801" w14:textId="77777777" w:rsidR="00EB6531" w:rsidRPr="00D8455C" w:rsidRDefault="00EB6531" w:rsidP="00EB6531">
            <w:pPr>
              <w:autoSpaceDE w:val="0"/>
              <w:autoSpaceDN w:val="0"/>
              <w:adjustRightInd w:val="0"/>
              <w:spacing w:after="0" w:line="240" w:lineRule="auto"/>
              <w:rPr>
                <w:rFonts w:ascii="Times New Roman" w:hAnsi="Times New Roman" w:cs="Times New Roman"/>
                <w:sz w:val="24"/>
                <w:szCs w:val="24"/>
              </w:rPr>
            </w:pPr>
          </w:p>
        </w:tc>
        <w:tc>
          <w:tcPr>
            <w:tcW w:w="1055" w:type="dxa"/>
            <w:tcBorders>
              <w:top w:val="nil"/>
              <w:left w:val="nil"/>
              <w:bottom w:val="single" w:sz="8" w:space="0" w:color="152935"/>
              <w:right w:val="single" w:sz="8" w:space="0" w:color="E0E0E0"/>
            </w:tcBorders>
            <w:shd w:val="clear" w:color="auto" w:fill="FFFFFF"/>
            <w:vAlign w:val="bottom"/>
          </w:tcPr>
          <w:p w14:paraId="1BF21DC0" w14:textId="77777777" w:rsidR="00EB6531" w:rsidRPr="00D8455C" w:rsidRDefault="00EB6531" w:rsidP="00EB6531">
            <w:pPr>
              <w:autoSpaceDE w:val="0"/>
              <w:autoSpaceDN w:val="0"/>
              <w:adjustRightInd w:val="0"/>
              <w:spacing w:after="0" w:line="320" w:lineRule="atLeast"/>
              <w:ind w:left="60" w:right="60"/>
              <w:jc w:val="center"/>
              <w:rPr>
                <w:rFonts w:ascii="Arial" w:hAnsi="Arial" w:cs="Arial"/>
                <w:color w:val="264A60"/>
                <w:sz w:val="18"/>
                <w:szCs w:val="18"/>
              </w:rPr>
            </w:pPr>
            <w:r w:rsidRPr="00D8455C">
              <w:rPr>
                <w:rFonts w:ascii="Arial" w:hAnsi="Arial" w:cs="Arial"/>
                <w:color w:val="264A60"/>
                <w:sz w:val="18"/>
                <w:szCs w:val="18"/>
              </w:rPr>
              <w:t>N</w:t>
            </w:r>
          </w:p>
        </w:tc>
        <w:tc>
          <w:tcPr>
            <w:tcW w:w="1061" w:type="dxa"/>
            <w:tcBorders>
              <w:top w:val="nil"/>
              <w:left w:val="single" w:sz="8" w:space="0" w:color="E0E0E0"/>
              <w:bottom w:val="single" w:sz="8" w:space="0" w:color="152935"/>
              <w:right w:val="nil"/>
            </w:tcBorders>
            <w:shd w:val="clear" w:color="auto" w:fill="FFFFFF"/>
            <w:vAlign w:val="bottom"/>
          </w:tcPr>
          <w:p w14:paraId="326C0AFE" w14:textId="77777777" w:rsidR="00EB6531" w:rsidRPr="00D8455C" w:rsidRDefault="00EB6531" w:rsidP="00EB6531">
            <w:pPr>
              <w:autoSpaceDE w:val="0"/>
              <w:autoSpaceDN w:val="0"/>
              <w:adjustRightInd w:val="0"/>
              <w:spacing w:after="0" w:line="320" w:lineRule="atLeast"/>
              <w:ind w:left="60" w:right="60"/>
              <w:jc w:val="center"/>
              <w:rPr>
                <w:rFonts w:ascii="Arial" w:hAnsi="Arial" w:cs="Arial"/>
                <w:color w:val="264A60"/>
                <w:sz w:val="18"/>
                <w:szCs w:val="18"/>
              </w:rPr>
            </w:pPr>
            <w:r w:rsidRPr="00D8455C">
              <w:rPr>
                <w:rFonts w:ascii="Arial" w:hAnsi="Arial" w:cs="Arial"/>
                <w:color w:val="264A60"/>
                <w:sz w:val="18"/>
                <w:szCs w:val="18"/>
              </w:rPr>
              <w:t>%</w:t>
            </w:r>
          </w:p>
        </w:tc>
      </w:tr>
      <w:tr w:rsidR="00EB6531" w:rsidRPr="00D8455C" w14:paraId="0164D264" w14:textId="77777777" w:rsidTr="00EB6531">
        <w:trPr>
          <w:cantSplit/>
          <w:trHeight w:val="258"/>
        </w:trPr>
        <w:tc>
          <w:tcPr>
            <w:tcW w:w="881" w:type="dxa"/>
            <w:vMerge w:val="restart"/>
            <w:tcBorders>
              <w:top w:val="single" w:sz="8" w:space="0" w:color="152935"/>
              <w:left w:val="nil"/>
              <w:bottom w:val="single" w:sz="8" w:space="0" w:color="152935"/>
              <w:right w:val="nil"/>
            </w:tcBorders>
            <w:shd w:val="clear" w:color="auto" w:fill="E0E0E0"/>
          </w:tcPr>
          <w:p w14:paraId="5BBB839E" w14:textId="77777777" w:rsidR="00EB6531" w:rsidRPr="00D8455C" w:rsidRDefault="00EB6531" w:rsidP="00EB6531">
            <w:pPr>
              <w:autoSpaceDE w:val="0"/>
              <w:autoSpaceDN w:val="0"/>
              <w:adjustRightInd w:val="0"/>
              <w:spacing w:after="0" w:line="320" w:lineRule="atLeast"/>
              <w:ind w:left="60" w:right="60"/>
              <w:rPr>
                <w:rFonts w:ascii="Arial" w:hAnsi="Arial" w:cs="Arial"/>
                <w:color w:val="264A60"/>
                <w:sz w:val="18"/>
                <w:szCs w:val="18"/>
              </w:rPr>
            </w:pPr>
            <w:r w:rsidRPr="00D8455C">
              <w:rPr>
                <w:rFonts w:ascii="Arial" w:hAnsi="Arial" w:cs="Arial"/>
                <w:color w:val="264A60"/>
                <w:sz w:val="18"/>
                <w:szCs w:val="18"/>
              </w:rPr>
              <w:t>Cases</w:t>
            </w:r>
          </w:p>
        </w:tc>
        <w:tc>
          <w:tcPr>
            <w:tcW w:w="1184" w:type="dxa"/>
            <w:tcBorders>
              <w:top w:val="single" w:sz="8" w:space="0" w:color="152935"/>
              <w:left w:val="nil"/>
              <w:bottom w:val="single" w:sz="8" w:space="0" w:color="AEAEAE"/>
              <w:right w:val="nil"/>
            </w:tcBorders>
            <w:shd w:val="clear" w:color="auto" w:fill="E0E0E0"/>
          </w:tcPr>
          <w:p w14:paraId="43B53E9B" w14:textId="77777777" w:rsidR="00EB6531" w:rsidRPr="00D8455C" w:rsidRDefault="00EB6531" w:rsidP="00EB6531">
            <w:pPr>
              <w:autoSpaceDE w:val="0"/>
              <w:autoSpaceDN w:val="0"/>
              <w:adjustRightInd w:val="0"/>
              <w:spacing w:after="0" w:line="320" w:lineRule="atLeast"/>
              <w:ind w:left="60" w:right="60"/>
              <w:rPr>
                <w:rFonts w:ascii="Arial" w:hAnsi="Arial" w:cs="Arial"/>
                <w:color w:val="264A60"/>
                <w:sz w:val="18"/>
                <w:szCs w:val="18"/>
              </w:rPr>
            </w:pPr>
            <w:r w:rsidRPr="00D8455C">
              <w:rPr>
                <w:rFonts w:ascii="Arial" w:hAnsi="Arial" w:cs="Arial"/>
                <w:color w:val="264A60"/>
                <w:sz w:val="18"/>
                <w:szCs w:val="18"/>
              </w:rPr>
              <w:t>Valid</w:t>
            </w:r>
          </w:p>
        </w:tc>
        <w:tc>
          <w:tcPr>
            <w:tcW w:w="1055" w:type="dxa"/>
            <w:tcBorders>
              <w:top w:val="single" w:sz="8" w:space="0" w:color="152935"/>
              <w:left w:val="nil"/>
              <w:bottom w:val="single" w:sz="8" w:space="0" w:color="AEAEAE"/>
              <w:right w:val="single" w:sz="8" w:space="0" w:color="E0E0E0"/>
            </w:tcBorders>
            <w:shd w:val="clear" w:color="auto" w:fill="FFFFFF"/>
          </w:tcPr>
          <w:p w14:paraId="1B2FA3F7" w14:textId="77777777" w:rsidR="00EB6531" w:rsidRPr="00D8455C" w:rsidRDefault="00EB6531" w:rsidP="00EB6531">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234</w:t>
            </w:r>
          </w:p>
        </w:tc>
        <w:tc>
          <w:tcPr>
            <w:tcW w:w="1061" w:type="dxa"/>
            <w:tcBorders>
              <w:top w:val="single" w:sz="8" w:space="0" w:color="152935"/>
              <w:left w:val="single" w:sz="8" w:space="0" w:color="E0E0E0"/>
              <w:bottom w:val="single" w:sz="8" w:space="0" w:color="AEAEAE"/>
              <w:right w:val="nil"/>
            </w:tcBorders>
            <w:shd w:val="clear" w:color="auto" w:fill="FFFFFF"/>
          </w:tcPr>
          <w:p w14:paraId="0DB2048A" w14:textId="77777777" w:rsidR="00EB6531" w:rsidRPr="00D8455C" w:rsidRDefault="00EB6531" w:rsidP="00EB6531">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100.0</w:t>
            </w:r>
          </w:p>
        </w:tc>
      </w:tr>
      <w:tr w:rsidR="00EB6531" w:rsidRPr="00D8455C" w14:paraId="76A8F799" w14:textId="77777777" w:rsidTr="00EB6531">
        <w:trPr>
          <w:cantSplit/>
          <w:trHeight w:val="278"/>
        </w:trPr>
        <w:tc>
          <w:tcPr>
            <w:tcW w:w="881" w:type="dxa"/>
            <w:vMerge/>
            <w:tcBorders>
              <w:top w:val="single" w:sz="8" w:space="0" w:color="152935"/>
              <w:left w:val="nil"/>
              <w:bottom w:val="single" w:sz="8" w:space="0" w:color="152935"/>
              <w:right w:val="nil"/>
            </w:tcBorders>
            <w:shd w:val="clear" w:color="auto" w:fill="E0E0E0"/>
          </w:tcPr>
          <w:p w14:paraId="13E7F8E8" w14:textId="77777777" w:rsidR="00EB6531" w:rsidRPr="00D8455C" w:rsidRDefault="00EB6531" w:rsidP="00EB6531">
            <w:pPr>
              <w:autoSpaceDE w:val="0"/>
              <w:autoSpaceDN w:val="0"/>
              <w:adjustRightInd w:val="0"/>
              <w:spacing w:after="0" w:line="240" w:lineRule="auto"/>
              <w:rPr>
                <w:rFonts w:ascii="Arial" w:hAnsi="Arial" w:cs="Arial"/>
                <w:color w:val="010205"/>
                <w:sz w:val="18"/>
                <w:szCs w:val="18"/>
              </w:rPr>
            </w:pPr>
          </w:p>
        </w:tc>
        <w:tc>
          <w:tcPr>
            <w:tcW w:w="1184" w:type="dxa"/>
            <w:tcBorders>
              <w:top w:val="single" w:sz="8" w:space="0" w:color="AEAEAE"/>
              <w:left w:val="nil"/>
              <w:bottom w:val="single" w:sz="8" w:space="0" w:color="AEAEAE"/>
              <w:right w:val="nil"/>
            </w:tcBorders>
            <w:shd w:val="clear" w:color="auto" w:fill="E0E0E0"/>
          </w:tcPr>
          <w:p w14:paraId="4544A710" w14:textId="77777777" w:rsidR="00EB6531" w:rsidRPr="00D8455C" w:rsidRDefault="00EB6531" w:rsidP="00EB6531">
            <w:pPr>
              <w:autoSpaceDE w:val="0"/>
              <w:autoSpaceDN w:val="0"/>
              <w:adjustRightInd w:val="0"/>
              <w:spacing w:after="0" w:line="320" w:lineRule="atLeast"/>
              <w:ind w:left="60" w:right="60"/>
              <w:rPr>
                <w:rFonts w:ascii="Arial" w:hAnsi="Arial" w:cs="Arial"/>
                <w:color w:val="264A60"/>
                <w:sz w:val="18"/>
                <w:szCs w:val="18"/>
              </w:rPr>
            </w:pPr>
            <w:r w:rsidRPr="00D8455C">
              <w:rPr>
                <w:rFonts w:ascii="Arial" w:hAnsi="Arial" w:cs="Arial"/>
                <w:color w:val="264A60"/>
                <w:sz w:val="18"/>
                <w:szCs w:val="18"/>
              </w:rPr>
              <w:t>Excluded</w:t>
            </w:r>
            <w:r w:rsidRPr="00D8455C">
              <w:rPr>
                <w:rFonts w:ascii="Arial" w:hAnsi="Arial" w:cs="Arial"/>
                <w:color w:val="264A60"/>
                <w:sz w:val="18"/>
                <w:szCs w:val="18"/>
                <w:vertAlign w:val="superscript"/>
              </w:rPr>
              <w:t>a</w:t>
            </w:r>
          </w:p>
        </w:tc>
        <w:tc>
          <w:tcPr>
            <w:tcW w:w="1055" w:type="dxa"/>
            <w:tcBorders>
              <w:top w:val="single" w:sz="8" w:space="0" w:color="AEAEAE"/>
              <w:left w:val="nil"/>
              <w:bottom w:val="single" w:sz="8" w:space="0" w:color="AEAEAE"/>
              <w:right w:val="single" w:sz="8" w:space="0" w:color="E0E0E0"/>
            </w:tcBorders>
            <w:shd w:val="clear" w:color="auto" w:fill="FFFFFF"/>
          </w:tcPr>
          <w:p w14:paraId="75C9DA6D" w14:textId="77777777" w:rsidR="00EB6531" w:rsidRPr="00D8455C" w:rsidRDefault="00EB6531" w:rsidP="00EB6531">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0</w:t>
            </w:r>
          </w:p>
        </w:tc>
        <w:tc>
          <w:tcPr>
            <w:tcW w:w="1061" w:type="dxa"/>
            <w:tcBorders>
              <w:top w:val="single" w:sz="8" w:space="0" w:color="AEAEAE"/>
              <w:left w:val="single" w:sz="8" w:space="0" w:color="E0E0E0"/>
              <w:bottom w:val="single" w:sz="8" w:space="0" w:color="AEAEAE"/>
              <w:right w:val="nil"/>
            </w:tcBorders>
            <w:shd w:val="clear" w:color="auto" w:fill="FFFFFF"/>
          </w:tcPr>
          <w:p w14:paraId="5BCD8660" w14:textId="77777777" w:rsidR="00EB6531" w:rsidRPr="00D8455C" w:rsidRDefault="00EB6531" w:rsidP="00EB6531">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.0</w:t>
            </w:r>
          </w:p>
        </w:tc>
      </w:tr>
      <w:tr w:rsidR="00EB6531" w:rsidRPr="00D8455C" w14:paraId="6ED0F87A" w14:textId="77777777" w:rsidTr="00EB6531">
        <w:trPr>
          <w:cantSplit/>
          <w:trHeight w:val="278"/>
        </w:trPr>
        <w:tc>
          <w:tcPr>
            <w:tcW w:w="881" w:type="dxa"/>
            <w:vMerge/>
            <w:tcBorders>
              <w:top w:val="single" w:sz="8" w:space="0" w:color="152935"/>
              <w:left w:val="nil"/>
              <w:bottom w:val="single" w:sz="8" w:space="0" w:color="152935"/>
              <w:right w:val="nil"/>
            </w:tcBorders>
            <w:shd w:val="clear" w:color="auto" w:fill="E0E0E0"/>
          </w:tcPr>
          <w:p w14:paraId="4B2FA9E8" w14:textId="77777777" w:rsidR="00EB6531" w:rsidRPr="00D8455C" w:rsidRDefault="00EB6531" w:rsidP="00EB6531">
            <w:pPr>
              <w:autoSpaceDE w:val="0"/>
              <w:autoSpaceDN w:val="0"/>
              <w:adjustRightInd w:val="0"/>
              <w:spacing w:after="0" w:line="240" w:lineRule="auto"/>
              <w:rPr>
                <w:rFonts w:ascii="Arial" w:hAnsi="Arial" w:cs="Arial"/>
                <w:color w:val="010205"/>
                <w:sz w:val="18"/>
                <w:szCs w:val="18"/>
              </w:rPr>
            </w:pPr>
          </w:p>
        </w:tc>
        <w:tc>
          <w:tcPr>
            <w:tcW w:w="1184" w:type="dxa"/>
            <w:tcBorders>
              <w:top w:val="single" w:sz="8" w:space="0" w:color="AEAEAE"/>
              <w:left w:val="nil"/>
              <w:bottom w:val="single" w:sz="8" w:space="0" w:color="152935"/>
              <w:right w:val="nil"/>
            </w:tcBorders>
            <w:shd w:val="clear" w:color="auto" w:fill="E0E0E0"/>
          </w:tcPr>
          <w:p w14:paraId="7E9616E6" w14:textId="77777777" w:rsidR="00EB6531" w:rsidRPr="00D8455C" w:rsidRDefault="00EB6531" w:rsidP="00EB6531">
            <w:pPr>
              <w:autoSpaceDE w:val="0"/>
              <w:autoSpaceDN w:val="0"/>
              <w:adjustRightInd w:val="0"/>
              <w:spacing w:after="0" w:line="320" w:lineRule="atLeast"/>
              <w:ind w:left="60" w:right="60"/>
              <w:rPr>
                <w:rFonts w:ascii="Arial" w:hAnsi="Arial" w:cs="Arial"/>
                <w:color w:val="264A60"/>
                <w:sz w:val="18"/>
                <w:szCs w:val="18"/>
              </w:rPr>
            </w:pPr>
            <w:r w:rsidRPr="00D8455C">
              <w:rPr>
                <w:rFonts w:ascii="Arial" w:hAnsi="Arial" w:cs="Arial"/>
                <w:color w:val="264A60"/>
                <w:sz w:val="18"/>
                <w:szCs w:val="18"/>
              </w:rPr>
              <w:t>Total</w:t>
            </w:r>
          </w:p>
        </w:tc>
        <w:tc>
          <w:tcPr>
            <w:tcW w:w="1055" w:type="dxa"/>
            <w:tcBorders>
              <w:top w:val="single" w:sz="8" w:space="0" w:color="AEAEAE"/>
              <w:left w:val="nil"/>
              <w:bottom w:val="single" w:sz="8" w:space="0" w:color="152935"/>
              <w:right w:val="single" w:sz="8" w:space="0" w:color="E0E0E0"/>
            </w:tcBorders>
            <w:shd w:val="clear" w:color="auto" w:fill="FFFFFF"/>
          </w:tcPr>
          <w:p w14:paraId="5EF96BCA" w14:textId="77777777" w:rsidR="00EB6531" w:rsidRPr="00D8455C" w:rsidRDefault="00EB6531" w:rsidP="00EB6531">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234</w:t>
            </w:r>
          </w:p>
        </w:tc>
        <w:tc>
          <w:tcPr>
            <w:tcW w:w="1061" w:type="dxa"/>
            <w:tcBorders>
              <w:top w:val="single" w:sz="8" w:space="0" w:color="AEAEAE"/>
              <w:left w:val="single" w:sz="8" w:space="0" w:color="E0E0E0"/>
              <w:bottom w:val="single" w:sz="8" w:space="0" w:color="152935"/>
              <w:right w:val="nil"/>
            </w:tcBorders>
            <w:shd w:val="clear" w:color="auto" w:fill="FFFFFF"/>
          </w:tcPr>
          <w:p w14:paraId="21A91680" w14:textId="77777777" w:rsidR="00EB6531" w:rsidRPr="00D8455C" w:rsidRDefault="00EB6531" w:rsidP="00EB6531">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100.0</w:t>
            </w:r>
          </w:p>
        </w:tc>
      </w:tr>
      <w:tr w:rsidR="00EB6531" w:rsidRPr="00D8455C" w14:paraId="66A73C7C" w14:textId="77777777" w:rsidTr="00EB6531">
        <w:trPr>
          <w:cantSplit/>
          <w:trHeight w:val="119"/>
        </w:trPr>
        <w:tc>
          <w:tcPr>
            <w:tcW w:w="4181" w:type="dxa"/>
            <w:gridSpan w:val="4"/>
            <w:tcBorders>
              <w:top w:val="nil"/>
              <w:left w:val="nil"/>
              <w:bottom w:val="nil"/>
              <w:right w:val="nil"/>
            </w:tcBorders>
            <w:shd w:val="clear" w:color="auto" w:fill="FFFFFF"/>
          </w:tcPr>
          <w:p w14:paraId="61D94133" w14:textId="77777777" w:rsidR="00EB6531" w:rsidRPr="00D8455C" w:rsidRDefault="00EB6531" w:rsidP="00EB6531">
            <w:pPr>
              <w:autoSpaceDE w:val="0"/>
              <w:autoSpaceDN w:val="0"/>
              <w:adjustRightInd w:val="0"/>
              <w:spacing w:after="0" w:line="320" w:lineRule="atLeast"/>
              <w:ind w:left="60" w:right="60"/>
              <w:rPr>
                <w:rFonts w:ascii="Arial" w:hAnsi="Arial" w:cs="Arial"/>
                <w:color w:val="010205"/>
                <w:sz w:val="18"/>
                <w:szCs w:val="18"/>
              </w:rPr>
            </w:pPr>
            <w:r w:rsidRPr="00D8455C">
              <w:rPr>
                <w:rFonts w:ascii="Arial" w:hAnsi="Arial" w:cs="Arial"/>
                <w:color w:val="010205"/>
                <w:sz w:val="18"/>
                <w:szCs w:val="18"/>
              </w:rPr>
              <w:t>a. Listwise deletion based on all variables in the procedure.</w:t>
            </w:r>
          </w:p>
        </w:tc>
      </w:tr>
    </w:tbl>
    <w:p w14:paraId="14577D1D" w14:textId="77777777" w:rsidR="007C3A8D" w:rsidRDefault="007C3A8D" w:rsidP="007C3A8D">
      <w:pPr>
        <w:pStyle w:val="Heading1"/>
      </w:pPr>
    </w:p>
    <w:p w14:paraId="7039F19B" w14:textId="24AEBBB5" w:rsidR="007C3A8D" w:rsidRDefault="007C3A8D" w:rsidP="007C3A8D">
      <w:pPr>
        <w:autoSpaceDE w:val="0"/>
        <w:autoSpaceDN w:val="0"/>
        <w:adjustRightInd w:val="0"/>
        <w:spacing w:after="0" w:line="240" w:lineRule="auto"/>
        <w:rPr>
          <w:rFonts w:ascii="Arial" w:hAnsi="Arial" w:cs="Arial"/>
          <w:b/>
          <w:bCs/>
          <w:color w:val="000000"/>
          <w:sz w:val="26"/>
          <w:szCs w:val="26"/>
        </w:rPr>
      </w:pPr>
      <w:r>
        <w:rPr>
          <w:rFonts w:ascii="Arial" w:hAnsi="Arial" w:cs="Arial"/>
          <w:b/>
          <w:bCs/>
          <w:color w:val="000000"/>
          <w:sz w:val="26"/>
          <w:szCs w:val="26"/>
        </w:rPr>
        <w:t xml:space="preserve">Alfa </w:t>
      </w:r>
    </w:p>
    <w:p w14:paraId="79F6BD51" w14:textId="77777777" w:rsidR="007C3A8D" w:rsidRPr="00A8299C" w:rsidRDefault="007C3A8D" w:rsidP="007C3A8D">
      <w:pPr>
        <w:autoSpaceDE w:val="0"/>
        <w:autoSpaceDN w:val="0"/>
        <w:adjustRightInd w:val="0"/>
        <w:spacing w:after="0" w:line="240" w:lineRule="auto"/>
        <w:rPr>
          <w:rFonts w:ascii="Courier New" w:hAnsi="Courier New" w:cs="Courier New"/>
          <w:color w:val="000000"/>
          <w:sz w:val="20"/>
          <w:szCs w:val="20"/>
        </w:rPr>
      </w:pPr>
    </w:p>
    <w:p w14:paraId="497669AC" w14:textId="77777777" w:rsidR="007C3A8D" w:rsidRDefault="007C3A8D" w:rsidP="00C25C7D">
      <w:pPr>
        <w:pStyle w:val="Heading1"/>
      </w:pPr>
    </w:p>
    <w:p w14:paraId="4EE9770E" w14:textId="77777777" w:rsidR="00C76537" w:rsidRPr="00C76537" w:rsidRDefault="00C76537" w:rsidP="00C76537">
      <w:pPr>
        <w:autoSpaceDE w:val="0"/>
        <w:autoSpaceDN w:val="0"/>
        <w:adjustRightInd w:val="0"/>
        <w:spacing w:after="0" w:line="240" w:lineRule="auto"/>
        <w:rPr>
          <w:rFonts w:ascii="Courier New" w:hAnsi="Courier New" w:cs="Courier New"/>
          <w:color w:val="000000"/>
          <w:sz w:val="20"/>
          <w:szCs w:val="20"/>
        </w:rPr>
      </w:pPr>
    </w:p>
    <w:p w14:paraId="3406ED1E" w14:textId="77777777" w:rsidR="00D8455C" w:rsidRPr="00D8455C" w:rsidRDefault="00D8455C" w:rsidP="00D8455C">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text" w:horzAnchor="page" w:tblpX="6916" w:tblpY="-2236"/>
        <w:tblW w:w="30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1"/>
        <w:gridCol w:w="1201"/>
        <w:gridCol w:w="939"/>
      </w:tblGrid>
      <w:tr w:rsidR="00C25C7D" w:rsidRPr="00D8455C" w14:paraId="36A92142" w14:textId="77777777" w:rsidTr="00C25C7D">
        <w:trPr>
          <w:cantSplit/>
          <w:trHeight w:val="128"/>
        </w:trPr>
        <w:tc>
          <w:tcPr>
            <w:tcW w:w="3001" w:type="dxa"/>
            <w:gridSpan w:val="3"/>
            <w:tcBorders>
              <w:top w:val="nil"/>
              <w:left w:val="nil"/>
              <w:bottom w:val="nil"/>
              <w:right w:val="nil"/>
            </w:tcBorders>
            <w:shd w:val="clear" w:color="auto" w:fill="FFFFFF"/>
            <w:vAlign w:val="center"/>
          </w:tcPr>
          <w:p w14:paraId="7C43232B" w14:textId="77777777" w:rsidR="00C25C7D" w:rsidRPr="00D8455C" w:rsidRDefault="00C25C7D" w:rsidP="00C25C7D">
            <w:pPr>
              <w:autoSpaceDE w:val="0"/>
              <w:autoSpaceDN w:val="0"/>
              <w:adjustRightInd w:val="0"/>
              <w:spacing w:after="0" w:line="320" w:lineRule="atLeast"/>
              <w:ind w:left="60" w:right="60"/>
              <w:jc w:val="center"/>
              <w:rPr>
                <w:rFonts w:ascii="Arial" w:hAnsi="Arial" w:cs="Arial"/>
                <w:color w:val="010205"/>
              </w:rPr>
            </w:pPr>
            <w:r w:rsidRPr="00D8455C">
              <w:rPr>
                <w:rFonts w:ascii="Arial" w:hAnsi="Arial" w:cs="Arial"/>
                <w:b/>
                <w:bCs/>
                <w:color w:val="010205"/>
              </w:rPr>
              <w:t>Reliability Statistics</w:t>
            </w:r>
          </w:p>
        </w:tc>
      </w:tr>
      <w:tr w:rsidR="00C25C7D" w:rsidRPr="00D8455C" w14:paraId="76170E24" w14:textId="77777777" w:rsidTr="00C25C7D">
        <w:trPr>
          <w:cantSplit/>
          <w:trHeight w:val="527"/>
        </w:trPr>
        <w:tc>
          <w:tcPr>
            <w:tcW w:w="861" w:type="dxa"/>
            <w:tcBorders>
              <w:top w:val="nil"/>
              <w:left w:val="nil"/>
              <w:bottom w:val="single" w:sz="8" w:space="0" w:color="152935"/>
              <w:right w:val="single" w:sz="8" w:space="0" w:color="E0E0E0"/>
            </w:tcBorders>
            <w:shd w:val="clear" w:color="auto" w:fill="FFFFFF"/>
            <w:vAlign w:val="bottom"/>
          </w:tcPr>
          <w:p w14:paraId="116DBC78" w14:textId="77777777" w:rsidR="00C25C7D" w:rsidRPr="00D8455C" w:rsidRDefault="00C25C7D" w:rsidP="00C25C7D">
            <w:pPr>
              <w:autoSpaceDE w:val="0"/>
              <w:autoSpaceDN w:val="0"/>
              <w:adjustRightInd w:val="0"/>
              <w:spacing w:after="0" w:line="320" w:lineRule="atLeast"/>
              <w:ind w:left="60" w:right="60"/>
              <w:jc w:val="center"/>
              <w:rPr>
                <w:rFonts w:ascii="Arial" w:hAnsi="Arial" w:cs="Arial"/>
                <w:color w:val="264A60"/>
                <w:sz w:val="18"/>
                <w:szCs w:val="18"/>
              </w:rPr>
            </w:pPr>
            <w:r w:rsidRPr="00D8455C">
              <w:rPr>
                <w:rFonts w:ascii="Arial" w:hAnsi="Arial" w:cs="Arial"/>
                <w:color w:val="264A60"/>
                <w:sz w:val="18"/>
                <w:szCs w:val="18"/>
              </w:rPr>
              <w:t>Cronbach's Alpha</w:t>
            </w:r>
          </w:p>
        </w:tc>
        <w:tc>
          <w:tcPr>
            <w:tcW w:w="1201" w:type="dxa"/>
            <w:tcBorders>
              <w:top w:val="nil"/>
              <w:left w:val="single" w:sz="8" w:space="0" w:color="E0E0E0"/>
              <w:bottom w:val="single" w:sz="8" w:space="0" w:color="152935"/>
              <w:right w:val="single" w:sz="8" w:space="0" w:color="E0E0E0"/>
            </w:tcBorders>
            <w:shd w:val="clear" w:color="auto" w:fill="FFFFFF"/>
            <w:vAlign w:val="bottom"/>
          </w:tcPr>
          <w:p w14:paraId="39E3F2C1" w14:textId="77777777" w:rsidR="00C25C7D" w:rsidRPr="00D8455C" w:rsidRDefault="00C25C7D" w:rsidP="00C25C7D">
            <w:pPr>
              <w:autoSpaceDE w:val="0"/>
              <w:autoSpaceDN w:val="0"/>
              <w:adjustRightInd w:val="0"/>
              <w:spacing w:after="0" w:line="320" w:lineRule="atLeast"/>
              <w:ind w:left="60" w:right="60"/>
              <w:jc w:val="center"/>
              <w:rPr>
                <w:rFonts w:ascii="Arial" w:hAnsi="Arial" w:cs="Arial"/>
                <w:color w:val="264A60"/>
                <w:sz w:val="18"/>
                <w:szCs w:val="18"/>
              </w:rPr>
            </w:pPr>
            <w:r w:rsidRPr="00D8455C">
              <w:rPr>
                <w:rFonts w:ascii="Arial" w:hAnsi="Arial" w:cs="Arial"/>
                <w:color w:val="264A60"/>
                <w:sz w:val="18"/>
                <w:szCs w:val="18"/>
              </w:rPr>
              <w:t>Cronbach's Alpha Based on Standardized Items</w:t>
            </w:r>
          </w:p>
        </w:tc>
        <w:tc>
          <w:tcPr>
            <w:tcW w:w="939" w:type="dxa"/>
            <w:tcBorders>
              <w:top w:val="nil"/>
              <w:left w:val="single" w:sz="8" w:space="0" w:color="E0E0E0"/>
              <w:bottom w:val="single" w:sz="8" w:space="0" w:color="152935"/>
              <w:right w:val="nil"/>
            </w:tcBorders>
            <w:shd w:val="clear" w:color="auto" w:fill="FFFFFF"/>
            <w:vAlign w:val="bottom"/>
          </w:tcPr>
          <w:p w14:paraId="78E4A190" w14:textId="77777777" w:rsidR="00C25C7D" w:rsidRPr="00D8455C" w:rsidRDefault="00C25C7D" w:rsidP="00C25C7D">
            <w:pPr>
              <w:autoSpaceDE w:val="0"/>
              <w:autoSpaceDN w:val="0"/>
              <w:adjustRightInd w:val="0"/>
              <w:spacing w:after="0" w:line="320" w:lineRule="atLeast"/>
              <w:ind w:left="60" w:right="60"/>
              <w:jc w:val="center"/>
              <w:rPr>
                <w:rFonts w:ascii="Arial" w:hAnsi="Arial" w:cs="Arial"/>
                <w:color w:val="264A60"/>
                <w:sz w:val="18"/>
                <w:szCs w:val="18"/>
              </w:rPr>
            </w:pPr>
            <w:r w:rsidRPr="00D8455C">
              <w:rPr>
                <w:rFonts w:ascii="Arial" w:hAnsi="Arial" w:cs="Arial"/>
                <w:color w:val="264A60"/>
                <w:sz w:val="18"/>
                <w:szCs w:val="18"/>
              </w:rPr>
              <w:t>N of Items</w:t>
            </w:r>
          </w:p>
        </w:tc>
      </w:tr>
      <w:tr w:rsidR="00C25C7D" w:rsidRPr="00D8455C" w14:paraId="6E51C606" w14:textId="77777777" w:rsidTr="00C25C7D">
        <w:trPr>
          <w:cantSplit/>
          <w:trHeight w:val="381"/>
        </w:trPr>
        <w:tc>
          <w:tcPr>
            <w:tcW w:w="861" w:type="dxa"/>
            <w:tcBorders>
              <w:top w:val="single" w:sz="8" w:space="0" w:color="152935"/>
              <w:left w:val="nil"/>
              <w:bottom w:val="single" w:sz="8" w:space="0" w:color="152935"/>
              <w:right w:val="single" w:sz="8" w:space="0" w:color="E0E0E0"/>
            </w:tcBorders>
            <w:shd w:val="clear" w:color="auto" w:fill="FFFFFF"/>
          </w:tcPr>
          <w:p w14:paraId="6D866C98" w14:textId="77777777" w:rsidR="00C25C7D" w:rsidRPr="00D8455C"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.757</w:t>
            </w:r>
          </w:p>
        </w:tc>
        <w:tc>
          <w:tcPr>
            <w:tcW w:w="1201" w:type="dxa"/>
            <w:tcBorders>
              <w:top w:val="single" w:sz="8" w:space="0" w:color="152935"/>
              <w:left w:val="single" w:sz="8" w:space="0" w:color="E0E0E0"/>
              <w:bottom w:val="single" w:sz="8" w:space="0" w:color="152935"/>
              <w:right w:val="single" w:sz="8" w:space="0" w:color="E0E0E0"/>
            </w:tcBorders>
            <w:shd w:val="clear" w:color="auto" w:fill="FFFFFF"/>
          </w:tcPr>
          <w:p w14:paraId="5900E440" w14:textId="77777777" w:rsidR="00C25C7D" w:rsidRPr="00D8455C"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.773</w:t>
            </w:r>
          </w:p>
        </w:tc>
        <w:tc>
          <w:tcPr>
            <w:tcW w:w="939" w:type="dxa"/>
            <w:tcBorders>
              <w:top w:val="single" w:sz="8" w:space="0" w:color="152935"/>
              <w:left w:val="single" w:sz="8" w:space="0" w:color="E0E0E0"/>
              <w:bottom w:val="single" w:sz="8" w:space="0" w:color="152935"/>
              <w:right w:val="nil"/>
            </w:tcBorders>
            <w:shd w:val="clear" w:color="auto" w:fill="FFFFFF"/>
          </w:tcPr>
          <w:p w14:paraId="12414DC9" w14:textId="77777777" w:rsidR="00C25C7D" w:rsidRPr="00D8455C" w:rsidRDefault="00C25C7D" w:rsidP="00C25C7D">
            <w:pPr>
              <w:autoSpaceDE w:val="0"/>
              <w:autoSpaceDN w:val="0"/>
              <w:adjustRightInd w:val="0"/>
              <w:spacing w:after="0" w:line="320" w:lineRule="atLeast"/>
              <w:ind w:left="60" w:right="60"/>
              <w:jc w:val="right"/>
              <w:rPr>
                <w:rFonts w:ascii="Arial" w:hAnsi="Arial" w:cs="Arial"/>
                <w:color w:val="010205"/>
                <w:sz w:val="18"/>
                <w:szCs w:val="18"/>
              </w:rPr>
            </w:pPr>
            <w:r w:rsidRPr="00D8455C">
              <w:rPr>
                <w:rFonts w:ascii="Arial" w:hAnsi="Arial" w:cs="Arial"/>
                <w:color w:val="010205"/>
                <w:sz w:val="18"/>
                <w:szCs w:val="18"/>
              </w:rPr>
              <w:t>15</w:t>
            </w:r>
          </w:p>
        </w:tc>
      </w:tr>
    </w:tbl>
    <w:p w14:paraId="38E4C40E" w14:textId="77777777" w:rsidR="00D8455C" w:rsidRPr="00D8455C" w:rsidRDefault="00D8455C" w:rsidP="00D8455C">
      <w:pPr>
        <w:autoSpaceDE w:val="0"/>
        <w:autoSpaceDN w:val="0"/>
        <w:adjustRightInd w:val="0"/>
        <w:spacing w:after="0" w:line="400" w:lineRule="atLeast"/>
        <w:rPr>
          <w:rFonts w:ascii="Times New Roman" w:hAnsi="Times New Roman" w:cs="Times New Roman"/>
          <w:sz w:val="24"/>
          <w:szCs w:val="24"/>
        </w:rPr>
      </w:pPr>
    </w:p>
    <w:p w14:paraId="4D6315C1" w14:textId="77777777" w:rsidR="00D8455C" w:rsidRPr="00D8455C" w:rsidRDefault="00D8455C" w:rsidP="00D8455C">
      <w:pPr>
        <w:autoSpaceDE w:val="0"/>
        <w:autoSpaceDN w:val="0"/>
        <w:adjustRightInd w:val="0"/>
        <w:spacing w:after="0" w:line="240" w:lineRule="auto"/>
        <w:rPr>
          <w:rFonts w:ascii="Times New Roman" w:hAnsi="Times New Roman" w:cs="Times New Roman"/>
          <w:sz w:val="24"/>
          <w:szCs w:val="24"/>
        </w:rPr>
      </w:pPr>
    </w:p>
    <w:p w14:paraId="0EEC7565" w14:textId="7D1E2373" w:rsidR="00077D11" w:rsidRPr="008022E9" w:rsidRDefault="00077D11" w:rsidP="00077D11">
      <w:pPr>
        <w:autoSpaceDE w:val="0"/>
        <w:autoSpaceDN w:val="0"/>
        <w:adjustRightInd w:val="0"/>
        <w:spacing w:after="0" w:line="240" w:lineRule="auto"/>
        <w:rPr>
          <w:rFonts w:ascii="Times New Roman" w:hAnsi="Times New Roman" w:cs="Times New Roman"/>
          <w:bCs/>
          <w:color w:val="000000"/>
          <w:sz w:val="28"/>
          <w:szCs w:val="28"/>
          <w:u w:val="single"/>
        </w:rPr>
      </w:pPr>
      <w:r w:rsidRPr="008022E9">
        <w:rPr>
          <w:rFonts w:ascii="Times New Roman" w:hAnsi="Times New Roman" w:cs="Times New Roman"/>
          <w:bCs/>
          <w:color w:val="000000"/>
          <w:sz w:val="28"/>
          <w:szCs w:val="28"/>
          <w:u w:val="single"/>
        </w:rPr>
        <w:t xml:space="preserve">Attitudes </w:t>
      </w:r>
      <w:r w:rsidR="00B75055" w:rsidRPr="008022E9">
        <w:rPr>
          <w:rFonts w:ascii="Times New Roman" w:hAnsi="Times New Roman" w:cs="Times New Roman"/>
          <w:bCs/>
          <w:color w:val="000000"/>
          <w:sz w:val="28"/>
          <w:szCs w:val="28"/>
          <w:u w:val="single"/>
        </w:rPr>
        <w:t>scales-</w:t>
      </w:r>
      <w:r w:rsidRPr="008022E9">
        <w:rPr>
          <w:rFonts w:ascii="Times New Roman" w:hAnsi="Times New Roman" w:cs="Times New Roman"/>
          <w:bCs/>
          <w:color w:val="000000"/>
          <w:sz w:val="28"/>
          <w:szCs w:val="28"/>
          <w:u w:val="single"/>
        </w:rPr>
        <w:t xml:space="preserve">Raw data Cronbach’s Alfa </w:t>
      </w:r>
    </w:p>
    <w:tbl>
      <w:tblPr>
        <w:tblpPr w:leftFromText="180" w:rightFromText="180" w:vertAnchor="text" w:horzAnchor="margin" w:tblpY="127"/>
        <w:tblW w:w="40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0"/>
        <w:gridCol w:w="1153"/>
        <w:gridCol w:w="1030"/>
        <w:gridCol w:w="1030"/>
      </w:tblGrid>
      <w:tr w:rsidR="007C3A8D" w:rsidRPr="00910EB1" w14:paraId="62D97F0D" w14:textId="77777777" w:rsidTr="007C3A8D">
        <w:trPr>
          <w:cantSplit/>
        </w:trPr>
        <w:tc>
          <w:tcPr>
            <w:tcW w:w="4073" w:type="dxa"/>
            <w:gridSpan w:val="4"/>
            <w:tcBorders>
              <w:top w:val="nil"/>
              <w:left w:val="nil"/>
              <w:bottom w:val="nil"/>
              <w:right w:val="nil"/>
            </w:tcBorders>
            <w:shd w:val="clear" w:color="auto" w:fill="FFFFFF"/>
            <w:vAlign w:val="center"/>
          </w:tcPr>
          <w:p w14:paraId="4D2D6DC8" w14:textId="77777777" w:rsidR="007C3A8D" w:rsidRPr="00910EB1" w:rsidRDefault="007C3A8D" w:rsidP="007C3A8D">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b/>
                <w:bCs/>
                <w:color w:val="000000"/>
                <w:sz w:val="18"/>
                <w:szCs w:val="18"/>
              </w:rPr>
              <w:t>Case Processing Summary</w:t>
            </w:r>
          </w:p>
        </w:tc>
      </w:tr>
      <w:tr w:rsidR="007C3A8D" w:rsidRPr="00910EB1" w14:paraId="2770BDB1" w14:textId="77777777" w:rsidTr="007C3A8D">
        <w:trPr>
          <w:cantSplit/>
        </w:trPr>
        <w:tc>
          <w:tcPr>
            <w:tcW w:w="2013" w:type="dxa"/>
            <w:gridSpan w:val="2"/>
            <w:tcBorders>
              <w:top w:val="single" w:sz="16" w:space="0" w:color="000000"/>
              <w:left w:val="single" w:sz="16" w:space="0" w:color="000000"/>
              <w:bottom w:val="single" w:sz="16" w:space="0" w:color="000000"/>
              <w:right w:val="nil"/>
            </w:tcBorders>
            <w:shd w:val="clear" w:color="auto" w:fill="FFFFFF"/>
            <w:vAlign w:val="bottom"/>
          </w:tcPr>
          <w:p w14:paraId="4CEBF70E" w14:textId="77777777" w:rsidR="007C3A8D" w:rsidRPr="00910EB1" w:rsidRDefault="007C3A8D" w:rsidP="007C3A8D">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16" w:space="0" w:color="000000"/>
              <w:left w:val="single" w:sz="16" w:space="0" w:color="000000"/>
              <w:bottom w:val="single" w:sz="16" w:space="0" w:color="000000"/>
            </w:tcBorders>
            <w:shd w:val="clear" w:color="auto" w:fill="FFFFFF"/>
            <w:vAlign w:val="bottom"/>
          </w:tcPr>
          <w:p w14:paraId="1371AC0E" w14:textId="77777777" w:rsidR="007C3A8D" w:rsidRPr="00910EB1" w:rsidRDefault="007C3A8D" w:rsidP="007C3A8D">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color w:val="000000"/>
                <w:sz w:val="18"/>
                <w:szCs w:val="18"/>
              </w:rPr>
              <w:t>N</w:t>
            </w:r>
          </w:p>
        </w:tc>
        <w:tc>
          <w:tcPr>
            <w:tcW w:w="1030" w:type="dxa"/>
            <w:tcBorders>
              <w:top w:val="single" w:sz="16" w:space="0" w:color="000000"/>
              <w:bottom w:val="single" w:sz="16" w:space="0" w:color="000000"/>
              <w:right w:val="single" w:sz="16" w:space="0" w:color="000000"/>
            </w:tcBorders>
            <w:shd w:val="clear" w:color="auto" w:fill="FFFFFF"/>
            <w:vAlign w:val="bottom"/>
          </w:tcPr>
          <w:p w14:paraId="0AE25202" w14:textId="77777777" w:rsidR="007C3A8D" w:rsidRPr="00910EB1" w:rsidRDefault="007C3A8D" w:rsidP="007C3A8D">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color w:val="000000"/>
                <w:sz w:val="18"/>
                <w:szCs w:val="18"/>
              </w:rPr>
              <w:t>%</w:t>
            </w:r>
          </w:p>
        </w:tc>
      </w:tr>
      <w:tr w:rsidR="007C3A8D" w:rsidRPr="00910EB1" w14:paraId="1DE7B1C6" w14:textId="77777777" w:rsidTr="007C3A8D">
        <w:trPr>
          <w:cantSplit/>
        </w:trPr>
        <w:tc>
          <w:tcPr>
            <w:tcW w:w="860" w:type="dxa"/>
            <w:vMerge w:val="restart"/>
            <w:tcBorders>
              <w:top w:val="single" w:sz="16" w:space="0" w:color="000000"/>
              <w:left w:val="single" w:sz="16" w:space="0" w:color="000000"/>
              <w:bottom w:val="single" w:sz="16" w:space="0" w:color="000000"/>
              <w:right w:val="nil"/>
            </w:tcBorders>
            <w:shd w:val="clear" w:color="auto" w:fill="FFFFFF"/>
          </w:tcPr>
          <w:p w14:paraId="2B29F429" w14:textId="77777777" w:rsidR="007C3A8D" w:rsidRPr="00910EB1" w:rsidRDefault="007C3A8D" w:rsidP="007C3A8D">
            <w:pPr>
              <w:autoSpaceDE w:val="0"/>
              <w:autoSpaceDN w:val="0"/>
              <w:adjustRightInd w:val="0"/>
              <w:spacing w:after="0" w:line="320" w:lineRule="atLeast"/>
              <w:ind w:left="60" w:right="60"/>
              <w:rPr>
                <w:rFonts w:ascii="Arial" w:hAnsi="Arial" w:cs="Arial"/>
                <w:color w:val="000000"/>
                <w:sz w:val="18"/>
                <w:szCs w:val="18"/>
              </w:rPr>
            </w:pPr>
            <w:r w:rsidRPr="00910EB1">
              <w:rPr>
                <w:rFonts w:ascii="Arial" w:hAnsi="Arial" w:cs="Arial"/>
                <w:color w:val="000000"/>
                <w:sz w:val="18"/>
                <w:szCs w:val="18"/>
              </w:rPr>
              <w:t>Cases</w:t>
            </w:r>
          </w:p>
        </w:tc>
        <w:tc>
          <w:tcPr>
            <w:tcW w:w="1153" w:type="dxa"/>
            <w:tcBorders>
              <w:top w:val="single" w:sz="16" w:space="0" w:color="000000"/>
              <w:left w:val="nil"/>
              <w:bottom w:val="nil"/>
              <w:right w:val="single" w:sz="16" w:space="0" w:color="000000"/>
            </w:tcBorders>
            <w:shd w:val="clear" w:color="auto" w:fill="FFFFFF"/>
          </w:tcPr>
          <w:p w14:paraId="03889FF7" w14:textId="77777777" w:rsidR="007C3A8D" w:rsidRPr="00910EB1" w:rsidRDefault="007C3A8D" w:rsidP="007C3A8D">
            <w:pPr>
              <w:autoSpaceDE w:val="0"/>
              <w:autoSpaceDN w:val="0"/>
              <w:adjustRightInd w:val="0"/>
              <w:spacing w:after="0" w:line="320" w:lineRule="atLeast"/>
              <w:ind w:left="60" w:right="60"/>
              <w:rPr>
                <w:rFonts w:ascii="Arial" w:hAnsi="Arial" w:cs="Arial"/>
                <w:color w:val="000000"/>
                <w:sz w:val="18"/>
                <w:szCs w:val="18"/>
              </w:rPr>
            </w:pPr>
            <w:r w:rsidRPr="00910EB1">
              <w:rPr>
                <w:rFonts w:ascii="Arial" w:hAnsi="Arial" w:cs="Arial"/>
                <w:color w:val="000000"/>
                <w:sz w:val="18"/>
                <w:szCs w:val="18"/>
              </w:rPr>
              <w:t>Valid</w:t>
            </w:r>
          </w:p>
        </w:tc>
        <w:tc>
          <w:tcPr>
            <w:tcW w:w="1030" w:type="dxa"/>
            <w:tcBorders>
              <w:top w:val="single" w:sz="16" w:space="0" w:color="000000"/>
              <w:left w:val="single" w:sz="16" w:space="0" w:color="000000"/>
              <w:bottom w:val="nil"/>
            </w:tcBorders>
            <w:shd w:val="clear" w:color="auto" w:fill="FFFFFF"/>
            <w:vAlign w:val="center"/>
          </w:tcPr>
          <w:p w14:paraId="2B6D7CC1" w14:textId="77777777" w:rsidR="007C3A8D" w:rsidRPr="00910EB1" w:rsidRDefault="007C3A8D" w:rsidP="007C3A8D">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234</w:t>
            </w:r>
          </w:p>
        </w:tc>
        <w:tc>
          <w:tcPr>
            <w:tcW w:w="1030" w:type="dxa"/>
            <w:tcBorders>
              <w:top w:val="single" w:sz="16" w:space="0" w:color="000000"/>
              <w:bottom w:val="nil"/>
              <w:right w:val="single" w:sz="16" w:space="0" w:color="000000"/>
            </w:tcBorders>
            <w:shd w:val="clear" w:color="auto" w:fill="FFFFFF"/>
            <w:vAlign w:val="center"/>
          </w:tcPr>
          <w:p w14:paraId="2257D088" w14:textId="77777777" w:rsidR="007C3A8D" w:rsidRPr="00910EB1" w:rsidRDefault="007C3A8D" w:rsidP="007C3A8D">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100.0</w:t>
            </w:r>
          </w:p>
        </w:tc>
      </w:tr>
      <w:tr w:rsidR="007C3A8D" w:rsidRPr="00910EB1" w14:paraId="42368624" w14:textId="77777777" w:rsidTr="007C3A8D">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5C9BAD87" w14:textId="77777777" w:rsidR="007C3A8D" w:rsidRPr="00910EB1" w:rsidRDefault="007C3A8D" w:rsidP="007C3A8D">
            <w:pPr>
              <w:autoSpaceDE w:val="0"/>
              <w:autoSpaceDN w:val="0"/>
              <w:adjustRightInd w:val="0"/>
              <w:spacing w:after="0" w:line="240" w:lineRule="auto"/>
              <w:rPr>
                <w:rFonts w:ascii="Arial" w:hAnsi="Arial" w:cs="Arial"/>
                <w:color w:val="000000"/>
                <w:sz w:val="18"/>
                <w:szCs w:val="18"/>
              </w:rPr>
            </w:pPr>
          </w:p>
        </w:tc>
        <w:tc>
          <w:tcPr>
            <w:tcW w:w="1153" w:type="dxa"/>
            <w:tcBorders>
              <w:top w:val="nil"/>
              <w:left w:val="nil"/>
              <w:bottom w:val="nil"/>
              <w:right w:val="single" w:sz="16" w:space="0" w:color="000000"/>
            </w:tcBorders>
            <w:shd w:val="clear" w:color="auto" w:fill="FFFFFF"/>
          </w:tcPr>
          <w:p w14:paraId="5B5D0183" w14:textId="77777777" w:rsidR="007C3A8D" w:rsidRPr="00910EB1" w:rsidRDefault="007C3A8D" w:rsidP="007C3A8D">
            <w:pPr>
              <w:autoSpaceDE w:val="0"/>
              <w:autoSpaceDN w:val="0"/>
              <w:adjustRightInd w:val="0"/>
              <w:spacing w:after="0" w:line="320" w:lineRule="atLeast"/>
              <w:ind w:left="60" w:right="60"/>
              <w:rPr>
                <w:rFonts w:ascii="Arial" w:hAnsi="Arial" w:cs="Arial"/>
                <w:color w:val="000000"/>
                <w:sz w:val="18"/>
                <w:szCs w:val="18"/>
              </w:rPr>
            </w:pPr>
            <w:r w:rsidRPr="00910EB1">
              <w:rPr>
                <w:rFonts w:ascii="Arial" w:hAnsi="Arial" w:cs="Arial"/>
                <w:color w:val="000000"/>
                <w:sz w:val="18"/>
                <w:szCs w:val="18"/>
              </w:rPr>
              <w:t>Excluded</w:t>
            </w:r>
            <w:r w:rsidRPr="00910EB1">
              <w:rPr>
                <w:rFonts w:ascii="Arial" w:hAnsi="Arial" w:cs="Arial"/>
                <w:color w:val="000000"/>
                <w:sz w:val="18"/>
                <w:szCs w:val="18"/>
                <w:vertAlign w:val="superscript"/>
              </w:rPr>
              <w:t>a</w:t>
            </w:r>
          </w:p>
        </w:tc>
        <w:tc>
          <w:tcPr>
            <w:tcW w:w="1030" w:type="dxa"/>
            <w:tcBorders>
              <w:top w:val="nil"/>
              <w:left w:val="single" w:sz="16" w:space="0" w:color="000000"/>
              <w:bottom w:val="nil"/>
            </w:tcBorders>
            <w:shd w:val="clear" w:color="auto" w:fill="FFFFFF"/>
            <w:vAlign w:val="center"/>
          </w:tcPr>
          <w:p w14:paraId="1A0FE6E5" w14:textId="77777777" w:rsidR="007C3A8D" w:rsidRPr="00910EB1" w:rsidRDefault="007C3A8D" w:rsidP="007C3A8D">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0</w:t>
            </w:r>
          </w:p>
        </w:tc>
        <w:tc>
          <w:tcPr>
            <w:tcW w:w="1030" w:type="dxa"/>
            <w:tcBorders>
              <w:top w:val="nil"/>
              <w:bottom w:val="nil"/>
              <w:right w:val="single" w:sz="16" w:space="0" w:color="000000"/>
            </w:tcBorders>
            <w:shd w:val="clear" w:color="auto" w:fill="FFFFFF"/>
            <w:vAlign w:val="center"/>
          </w:tcPr>
          <w:p w14:paraId="6F198CAC" w14:textId="77777777" w:rsidR="007C3A8D" w:rsidRPr="00910EB1" w:rsidRDefault="007C3A8D" w:rsidP="007C3A8D">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.0</w:t>
            </w:r>
          </w:p>
        </w:tc>
      </w:tr>
      <w:tr w:rsidR="007C3A8D" w:rsidRPr="00910EB1" w14:paraId="35987543" w14:textId="77777777" w:rsidTr="007C3A8D">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376982F0" w14:textId="77777777" w:rsidR="007C3A8D" w:rsidRPr="00910EB1" w:rsidRDefault="007C3A8D" w:rsidP="007C3A8D">
            <w:pPr>
              <w:autoSpaceDE w:val="0"/>
              <w:autoSpaceDN w:val="0"/>
              <w:adjustRightInd w:val="0"/>
              <w:spacing w:after="0" w:line="240" w:lineRule="auto"/>
              <w:rPr>
                <w:rFonts w:ascii="Arial" w:hAnsi="Arial" w:cs="Arial"/>
                <w:color w:val="000000"/>
                <w:sz w:val="18"/>
                <w:szCs w:val="18"/>
              </w:rPr>
            </w:pPr>
          </w:p>
        </w:tc>
        <w:tc>
          <w:tcPr>
            <w:tcW w:w="1153" w:type="dxa"/>
            <w:tcBorders>
              <w:top w:val="nil"/>
              <w:left w:val="nil"/>
              <w:bottom w:val="nil"/>
              <w:right w:val="single" w:sz="16" w:space="0" w:color="000000"/>
            </w:tcBorders>
            <w:shd w:val="clear" w:color="auto" w:fill="FFFFFF"/>
          </w:tcPr>
          <w:p w14:paraId="65D10900" w14:textId="77777777" w:rsidR="007C3A8D" w:rsidRPr="00910EB1" w:rsidRDefault="007C3A8D" w:rsidP="007C3A8D">
            <w:pPr>
              <w:autoSpaceDE w:val="0"/>
              <w:autoSpaceDN w:val="0"/>
              <w:adjustRightInd w:val="0"/>
              <w:spacing w:after="0" w:line="320" w:lineRule="atLeast"/>
              <w:ind w:left="60" w:right="60"/>
              <w:rPr>
                <w:rFonts w:ascii="Arial" w:hAnsi="Arial" w:cs="Arial"/>
                <w:color w:val="000000"/>
                <w:sz w:val="18"/>
                <w:szCs w:val="18"/>
              </w:rPr>
            </w:pPr>
          </w:p>
        </w:tc>
        <w:tc>
          <w:tcPr>
            <w:tcW w:w="1030" w:type="dxa"/>
            <w:tcBorders>
              <w:top w:val="nil"/>
              <w:left w:val="single" w:sz="16" w:space="0" w:color="000000"/>
              <w:bottom w:val="nil"/>
            </w:tcBorders>
            <w:shd w:val="clear" w:color="auto" w:fill="FFFFFF"/>
            <w:vAlign w:val="center"/>
          </w:tcPr>
          <w:p w14:paraId="1F5340B5" w14:textId="77777777" w:rsidR="007C3A8D" w:rsidRPr="00910EB1" w:rsidRDefault="007C3A8D" w:rsidP="007C3A8D">
            <w:pPr>
              <w:autoSpaceDE w:val="0"/>
              <w:autoSpaceDN w:val="0"/>
              <w:adjustRightInd w:val="0"/>
              <w:spacing w:after="0" w:line="320" w:lineRule="atLeast"/>
              <w:ind w:left="60" w:right="60"/>
              <w:jc w:val="right"/>
              <w:rPr>
                <w:rFonts w:ascii="Arial" w:hAnsi="Arial" w:cs="Arial"/>
                <w:color w:val="000000"/>
                <w:sz w:val="18"/>
                <w:szCs w:val="18"/>
              </w:rPr>
            </w:pPr>
          </w:p>
        </w:tc>
        <w:tc>
          <w:tcPr>
            <w:tcW w:w="1030" w:type="dxa"/>
            <w:tcBorders>
              <w:top w:val="nil"/>
              <w:bottom w:val="nil"/>
              <w:right w:val="single" w:sz="16" w:space="0" w:color="000000"/>
            </w:tcBorders>
            <w:shd w:val="clear" w:color="auto" w:fill="FFFFFF"/>
            <w:vAlign w:val="center"/>
          </w:tcPr>
          <w:p w14:paraId="57E63552" w14:textId="77777777" w:rsidR="007C3A8D" w:rsidRPr="00910EB1" w:rsidRDefault="007C3A8D" w:rsidP="007C3A8D">
            <w:pPr>
              <w:autoSpaceDE w:val="0"/>
              <w:autoSpaceDN w:val="0"/>
              <w:adjustRightInd w:val="0"/>
              <w:spacing w:after="0" w:line="320" w:lineRule="atLeast"/>
              <w:ind w:left="60" w:right="60"/>
              <w:jc w:val="right"/>
              <w:rPr>
                <w:rFonts w:ascii="Arial" w:hAnsi="Arial" w:cs="Arial"/>
                <w:color w:val="000000"/>
                <w:sz w:val="18"/>
                <w:szCs w:val="18"/>
              </w:rPr>
            </w:pPr>
          </w:p>
        </w:tc>
      </w:tr>
      <w:tr w:rsidR="007C3A8D" w:rsidRPr="00910EB1" w14:paraId="5A19ED53" w14:textId="77777777" w:rsidTr="007C3A8D">
        <w:trPr>
          <w:cantSplit/>
        </w:trPr>
        <w:tc>
          <w:tcPr>
            <w:tcW w:w="860" w:type="dxa"/>
            <w:vMerge/>
            <w:tcBorders>
              <w:top w:val="single" w:sz="16" w:space="0" w:color="000000"/>
              <w:left w:val="single" w:sz="16" w:space="0" w:color="000000"/>
              <w:bottom w:val="single" w:sz="16" w:space="0" w:color="000000"/>
              <w:right w:val="nil"/>
            </w:tcBorders>
            <w:shd w:val="clear" w:color="auto" w:fill="FFFFFF"/>
          </w:tcPr>
          <w:p w14:paraId="40C4DD08" w14:textId="77777777" w:rsidR="007C3A8D" w:rsidRPr="00910EB1" w:rsidRDefault="007C3A8D" w:rsidP="007C3A8D">
            <w:pPr>
              <w:autoSpaceDE w:val="0"/>
              <w:autoSpaceDN w:val="0"/>
              <w:adjustRightInd w:val="0"/>
              <w:spacing w:after="0" w:line="240" w:lineRule="auto"/>
              <w:rPr>
                <w:rFonts w:ascii="Arial" w:hAnsi="Arial" w:cs="Arial"/>
                <w:color w:val="000000"/>
                <w:sz w:val="18"/>
                <w:szCs w:val="18"/>
              </w:rPr>
            </w:pPr>
          </w:p>
        </w:tc>
        <w:tc>
          <w:tcPr>
            <w:tcW w:w="1153" w:type="dxa"/>
            <w:tcBorders>
              <w:top w:val="nil"/>
              <w:left w:val="nil"/>
              <w:bottom w:val="single" w:sz="16" w:space="0" w:color="000000"/>
              <w:right w:val="single" w:sz="16" w:space="0" w:color="000000"/>
            </w:tcBorders>
            <w:shd w:val="clear" w:color="auto" w:fill="FFFFFF"/>
          </w:tcPr>
          <w:p w14:paraId="5B606075" w14:textId="77777777" w:rsidR="007C3A8D" w:rsidRPr="00910EB1" w:rsidRDefault="007C3A8D" w:rsidP="007C3A8D">
            <w:pPr>
              <w:autoSpaceDE w:val="0"/>
              <w:autoSpaceDN w:val="0"/>
              <w:adjustRightInd w:val="0"/>
              <w:spacing w:after="0" w:line="320" w:lineRule="atLeast"/>
              <w:ind w:left="60" w:right="60"/>
              <w:rPr>
                <w:rFonts w:ascii="Arial" w:hAnsi="Arial" w:cs="Arial"/>
                <w:color w:val="000000"/>
                <w:sz w:val="18"/>
                <w:szCs w:val="18"/>
              </w:rPr>
            </w:pPr>
            <w:r w:rsidRPr="00910EB1">
              <w:rPr>
                <w:rFonts w:ascii="Arial" w:hAnsi="Arial" w:cs="Arial"/>
                <w:color w:val="000000"/>
                <w:sz w:val="18"/>
                <w:szCs w:val="18"/>
              </w:rPr>
              <w:t>Total</w:t>
            </w:r>
          </w:p>
        </w:tc>
        <w:tc>
          <w:tcPr>
            <w:tcW w:w="1030" w:type="dxa"/>
            <w:tcBorders>
              <w:top w:val="nil"/>
              <w:left w:val="single" w:sz="16" w:space="0" w:color="000000"/>
              <w:bottom w:val="single" w:sz="16" w:space="0" w:color="000000"/>
            </w:tcBorders>
            <w:shd w:val="clear" w:color="auto" w:fill="FFFFFF"/>
            <w:vAlign w:val="center"/>
          </w:tcPr>
          <w:p w14:paraId="1B615F91" w14:textId="77777777" w:rsidR="007C3A8D" w:rsidRPr="00910EB1" w:rsidRDefault="007C3A8D" w:rsidP="007C3A8D">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234</w:t>
            </w:r>
          </w:p>
        </w:tc>
        <w:tc>
          <w:tcPr>
            <w:tcW w:w="1030" w:type="dxa"/>
            <w:tcBorders>
              <w:top w:val="nil"/>
              <w:bottom w:val="single" w:sz="16" w:space="0" w:color="000000"/>
              <w:right w:val="single" w:sz="16" w:space="0" w:color="000000"/>
            </w:tcBorders>
            <w:shd w:val="clear" w:color="auto" w:fill="FFFFFF"/>
            <w:vAlign w:val="center"/>
          </w:tcPr>
          <w:p w14:paraId="019C0935" w14:textId="77777777" w:rsidR="007C3A8D" w:rsidRPr="00910EB1" w:rsidRDefault="007C3A8D" w:rsidP="007C3A8D">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100.0</w:t>
            </w:r>
          </w:p>
        </w:tc>
      </w:tr>
      <w:tr w:rsidR="007C3A8D" w:rsidRPr="00910EB1" w14:paraId="6C7505E9" w14:textId="77777777" w:rsidTr="007C3A8D">
        <w:trPr>
          <w:cantSplit/>
        </w:trPr>
        <w:tc>
          <w:tcPr>
            <w:tcW w:w="4073" w:type="dxa"/>
            <w:gridSpan w:val="4"/>
            <w:tcBorders>
              <w:top w:val="nil"/>
              <w:left w:val="nil"/>
              <w:bottom w:val="nil"/>
              <w:right w:val="nil"/>
            </w:tcBorders>
            <w:shd w:val="clear" w:color="auto" w:fill="FFFFFF"/>
          </w:tcPr>
          <w:p w14:paraId="2FB27666" w14:textId="77777777" w:rsidR="007C3A8D" w:rsidRPr="00910EB1" w:rsidRDefault="007C3A8D" w:rsidP="007C3A8D">
            <w:pPr>
              <w:autoSpaceDE w:val="0"/>
              <w:autoSpaceDN w:val="0"/>
              <w:adjustRightInd w:val="0"/>
              <w:spacing w:after="0" w:line="320" w:lineRule="atLeast"/>
              <w:ind w:left="60" w:right="60"/>
              <w:rPr>
                <w:rFonts w:ascii="Arial" w:hAnsi="Arial" w:cs="Arial"/>
                <w:color w:val="000000"/>
                <w:sz w:val="18"/>
                <w:szCs w:val="18"/>
              </w:rPr>
            </w:pPr>
            <w:r w:rsidRPr="00910EB1">
              <w:rPr>
                <w:rFonts w:ascii="Arial" w:hAnsi="Arial" w:cs="Arial"/>
                <w:color w:val="000000"/>
                <w:sz w:val="18"/>
                <w:szCs w:val="18"/>
              </w:rPr>
              <w:t>a. Listwise deletion based on all variables in the procedure.</w:t>
            </w:r>
          </w:p>
        </w:tc>
      </w:tr>
    </w:tbl>
    <w:p w14:paraId="206056DF" w14:textId="77777777" w:rsidR="00077D11" w:rsidRPr="00A8299C" w:rsidRDefault="00077D11" w:rsidP="00077D11">
      <w:pPr>
        <w:autoSpaceDE w:val="0"/>
        <w:autoSpaceDN w:val="0"/>
        <w:adjustRightInd w:val="0"/>
        <w:spacing w:after="0" w:line="240" w:lineRule="auto"/>
        <w:rPr>
          <w:rFonts w:ascii="Courier New" w:hAnsi="Courier New" w:cs="Courier New"/>
          <w:color w:val="000000"/>
          <w:sz w:val="20"/>
          <w:szCs w:val="20"/>
        </w:rPr>
      </w:pPr>
    </w:p>
    <w:tbl>
      <w:tblPr>
        <w:tblpPr w:leftFromText="180" w:rightFromText="180" w:vertAnchor="text" w:horzAnchor="page" w:tblpX="6886" w:tblpY="9"/>
        <w:tblW w:w="27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9"/>
        <w:gridCol w:w="1186"/>
      </w:tblGrid>
      <w:tr w:rsidR="00EB6531" w:rsidRPr="00910EB1" w14:paraId="37214E9C" w14:textId="77777777" w:rsidTr="00EB6531">
        <w:trPr>
          <w:cantSplit/>
        </w:trPr>
        <w:tc>
          <w:tcPr>
            <w:tcW w:w="2705" w:type="dxa"/>
            <w:gridSpan w:val="2"/>
            <w:tcBorders>
              <w:top w:val="nil"/>
              <w:left w:val="nil"/>
              <w:bottom w:val="nil"/>
              <w:right w:val="nil"/>
            </w:tcBorders>
            <w:shd w:val="clear" w:color="auto" w:fill="FFFFFF"/>
            <w:vAlign w:val="center"/>
          </w:tcPr>
          <w:p w14:paraId="1278960E" w14:textId="77777777" w:rsidR="00EB6531" w:rsidRPr="00910EB1" w:rsidRDefault="00EB6531" w:rsidP="00EB6531">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b/>
                <w:bCs/>
                <w:color w:val="000000"/>
                <w:sz w:val="18"/>
                <w:szCs w:val="18"/>
              </w:rPr>
              <w:t>Reliability Statistics</w:t>
            </w:r>
          </w:p>
        </w:tc>
      </w:tr>
      <w:tr w:rsidR="00EB6531" w:rsidRPr="00910EB1" w14:paraId="52DD1B5C" w14:textId="77777777" w:rsidTr="00EB6531">
        <w:trPr>
          <w:cantSplit/>
        </w:trPr>
        <w:tc>
          <w:tcPr>
            <w:tcW w:w="1519" w:type="dxa"/>
            <w:tcBorders>
              <w:top w:val="single" w:sz="16" w:space="0" w:color="000000"/>
              <w:left w:val="single" w:sz="16" w:space="0" w:color="000000"/>
              <w:bottom w:val="single" w:sz="16" w:space="0" w:color="000000"/>
            </w:tcBorders>
            <w:shd w:val="clear" w:color="auto" w:fill="FFFFFF"/>
            <w:vAlign w:val="bottom"/>
          </w:tcPr>
          <w:p w14:paraId="13D18101" w14:textId="77777777" w:rsidR="00EB6531" w:rsidRPr="00910EB1" w:rsidRDefault="00EB6531" w:rsidP="00EB6531">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color w:val="000000"/>
                <w:sz w:val="18"/>
                <w:szCs w:val="18"/>
              </w:rPr>
              <w:t>Cronbach's Alpha</w:t>
            </w:r>
          </w:p>
        </w:tc>
        <w:tc>
          <w:tcPr>
            <w:tcW w:w="1186" w:type="dxa"/>
            <w:tcBorders>
              <w:top w:val="single" w:sz="16" w:space="0" w:color="000000"/>
              <w:bottom w:val="single" w:sz="16" w:space="0" w:color="000000"/>
              <w:right w:val="single" w:sz="16" w:space="0" w:color="000000"/>
            </w:tcBorders>
            <w:shd w:val="clear" w:color="auto" w:fill="FFFFFF"/>
            <w:vAlign w:val="bottom"/>
          </w:tcPr>
          <w:p w14:paraId="674EBE08" w14:textId="77777777" w:rsidR="00EB6531" w:rsidRPr="00910EB1" w:rsidRDefault="00EB6531" w:rsidP="00EB6531">
            <w:pPr>
              <w:autoSpaceDE w:val="0"/>
              <w:autoSpaceDN w:val="0"/>
              <w:adjustRightInd w:val="0"/>
              <w:spacing w:after="0" w:line="320" w:lineRule="atLeast"/>
              <w:ind w:left="60" w:right="60"/>
              <w:jc w:val="center"/>
              <w:rPr>
                <w:rFonts w:ascii="Arial" w:hAnsi="Arial" w:cs="Arial"/>
                <w:color w:val="000000"/>
                <w:sz w:val="18"/>
                <w:szCs w:val="18"/>
              </w:rPr>
            </w:pPr>
            <w:r w:rsidRPr="00910EB1">
              <w:rPr>
                <w:rFonts w:ascii="Arial" w:hAnsi="Arial" w:cs="Arial"/>
                <w:color w:val="000000"/>
                <w:sz w:val="18"/>
                <w:szCs w:val="18"/>
              </w:rPr>
              <w:t>N of Items</w:t>
            </w:r>
          </w:p>
        </w:tc>
      </w:tr>
      <w:tr w:rsidR="00EB6531" w:rsidRPr="00910EB1" w14:paraId="0DD8D8A7" w14:textId="77777777" w:rsidTr="00EB6531">
        <w:trPr>
          <w:cantSplit/>
        </w:trPr>
        <w:tc>
          <w:tcPr>
            <w:tcW w:w="1519" w:type="dxa"/>
            <w:tcBorders>
              <w:top w:val="single" w:sz="16" w:space="0" w:color="000000"/>
              <w:left w:val="single" w:sz="16" w:space="0" w:color="000000"/>
              <w:bottom w:val="single" w:sz="16" w:space="0" w:color="000000"/>
            </w:tcBorders>
            <w:shd w:val="clear" w:color="auto" w:fill="FFFFFF"/>
            <w:vAlign w:val="center"/>
          </w:tcPr>
          <w:p w14:paraId="076F8C31" w14:textId="77777777" w:rsidR="00EB6531" w:rsidRPr="00910EB1" w:rsidRDefault="00EB6531" w:rsidP="00EB6531">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.714</w:t>
            </w:r>
          </w:p>
        </w:tc>
        <w:tc>
          <w:tcPr>
            <w:tcW w:w="1186" w:type="dxa"/>
            <w:tcBorders>
              <w:top w:val="single" w:sz="16" w:space="0" w:color="000000"/>
              <w:bottom w:val="single" w:sz="16" w:space="0" w:color="000000"/>
              <w:right w:val="single" w:sz="16" w:space="0" w:color="000000"/>
            </w:tcBorders>
            <w:shd w:val="clear" w:color="auto" w:fill="FFFFFF"/>
            <w:vAlign w:val="center"/>
          </w:tcPr>
          <w:p w14:paraId="5D61D943" w14:textId="77777777" w:rsidR="00EB6531" w:rsidRPr="00910EB1" w:rsidRDefault="00EB6531" w:rsidP="00EB6531">
            <w:pPr>
              <w:autoSpaceDE w:val="0"/>
              <w:autoSpaceDN w:val="0"/>
              <w:adjustRightInd w:val="0"/>
              <w:spacing w:after="0" w:line="320" w:lineRule="atLeast"/>
              <w:ind w:left="60" w:right="60"/>
              <w:jc w:val="right"/>
              <w:rPr>
                <w:rFonts w:ascii="Arial" w:hAnsi="Arial" w:cs="Arial"/>
                <w:color w:val="000000"/>
                <w:sz w:val="18"/>
                <w:szCs w:val="18"/>
              </w:rPr>
            </w:pPr>
            <w:r w:rsidRPr="00910EB1">
              <w:rPr>
                <w:rFonts w:ascii="Arial" w:hAnsi="Arial" w:cs="Arial"/>
                <w:color w:val="000000"/>
                <w:sz w:val="18"/>
                <w:szCs w:val="18"/>
              </w:rPr>
              <w:t>15</w:t>
            </w:r>
          </w:p>
        </w:tc>
      </w:tr>
    </w:tbl>
    <w:p w14:paraId="4E3D9363" w14:textId="77777777" w:rsidR="00077D11" w:rsidRDefault="00077D11" w:rsidP="00910EB1">
      <w:pPr>
        <w:autoSpaceDE w:val="0"/>
        <w:autoSpaceDN w:val="0"/>
        <w:adjustRightInd w:val="0"/>
        <w:spacing w:after="0" w:line="240" w:lineRule="auto"/>
        <w:rPr>
          <w:rFonts w:ascii="Arial" w:hAnsi="Arial" w:cs="Arial"/>
          <w:b/>
          <w:bCs/>
          <w:color w:val="000000"/>
          <w:sz w:val="26"/>
          <w:szCs w:val="26"/>
        </w:rPr>
      </w:pPr>
    </w:p>
    <w:p w14:paraId="3F74C1F6" w14:textId="77777777" w:rsidR="00910EB1" w:rsidRPr="00910EB1" w:rsidRDefault="00910EB1" w:rsidP="00910EB1">
      <w:pPr>
        <w:autoSpaceDE w:val="0"/>
        <w:autoSpaceDN w:val="0"/>
        <w:adjustRightInd w:val="0"/>
        <w:spacing w:after="0" w:line="240" w:lineRule="auto"/>
        <w:rPr>
          <w:rFonts w:ascii="Times New Roman" w:hAnsi="Times New Roman" w:cs="Times New Roman"/>
          <w:sz w:val="24"/>
          <w:szCs w:val="24"/>
        </w:rPr>
      </w:pPr>
    </w:p>
    <w:p w14:paraId="7188D46C" w14:textId="77777777" w:rsidR="00910EB1" w:rsidRPr="00910EB1" w:rsidRDefault="00910EB1" w:rsidP="00910EB1">
      <w:pPr>
        <w:autoSpaceDE w:val="0"/>
        <w:autoSpaceDN w:val="0"/>
        <w:adjustRightInd w:val="0"/>
        <w:spacing w:after="0" w:line="240" w:lineRule="auto"/>
        <w:rPr>
          <w:rFonts w:ascii="Times New Roman" w:hAnsi="Times New Roman" w:cs="Times New Roman"/>
          <w:sz w:val="24"/>
          <w:szCs w:val="24"/>
        </w:rPr>
      </w:pPr>
    </w:p>
    <w:p w14:paraId="7D7AE42E" w14:textId="77777777" w:rsidR="007C3A8D" w:rsidRDefault="007C3A8D" w:rsidP="00B75055">
      <w:pPr>
        <w:autoSpaceDE w:val="0"/>
        <w:autoSpaceDN w:val="0"/>
        <w:adjustRightInd w:val="0"/>
        <w:spacing w:after="0" w:line="240" w:lineRule="auto"/>
        <w:ind w:left="1440"/>
        <w:rPr>
          <w:rFonts w:ascii="Arial" w:hAnsi="Arial" w:cs="Arial"/>
          <w:b/>
          <w:sz w:val="24"/>
          <w:szCs w:val="24"/>
          <w:u w:val="single"/>
        </w:rPr>
      </w:pPr>
    </w:p>
    <w:p w14:paraId="72A6168E" w14:textId="77777777" w:rsidR="007C3A8D" w:rsidRDefault="007C3A8D" w:rsidP="00B75055">
      <w:pPr>
        <w:autoSpaceDE w:val="0"/>
        <w:autoSpaceDN w:val="0"/>
        <w:adjustRightInd w:val="0"/>
        <w:spacing w:after="0" w:line="240" w:lineRule="auto"/>
        <w:ind w:left="1440"/>
        <w:rPr>
          <w:rFonts w:ascii="Arial" w:hAnsi="Arial" w:cs="Arial"/>
          <w:b/>
          <w:sz w:val="24"/>
          <w:szCs w:val="24"/>
          <w:u w:val="single"/>
        </w:rPr>
      </w:pPr>
    </w:p>
    <w:p w14:paraId="62CBA50E" w14:textId="77777777" w:rsidR="007C3A8D" w:rsidRDefault="007C3A8D" w:rsidP="00B75055">
      <w:pPr>
        <w:autoSpaceDE w:val="0"/>
        <w:autoSpaceDN w:val="0"/>
        <w:adjustRightInd w:val="0"/>
        <w:spacing w:after="0" w:line="240" w:lineRule="auto"/>
        <w:ind w:left="1440"/>
        <w:rPr>
          <w:rFonts w:ascii="Arial" w:hAnsi="Arial" w:cs="Arial"/>
          <w:b/>
          <w:sz w:val="24"/>
          <w:szCs w:val="24"/>
          <w:u w:val="single"/>
        </w:rPr>
      </w:pPr>
    </w:p>
    <w:p w14:paraId="39DA0BF4" w14:textId="77777777" w:rsidR="00EB6531" w:rsidRDefault="00EB6531" w:rsidP="00B75055">
      <w:pPr>
        <w:autoSpaceDE w:val="0"/>
        <w:autoSpaceDN w:val="0"/>
        <w:adjustRightInd w:val="0"/>
        <w:spacing w:after="0" w:line="240" w:lineRule="auto"/>
        <w:ind w:left="1440"/>
        <w:rPr>
          <w:rFonts w:ascii="Arial" w:hAnsi="Arial" w:cs="Arial"/>
          <w:b/>
          <w:sz w:val="24"/>
          <w:szCs w:val="24"/>
          <w:u w:val="single"/>
        </w:rPr>
      </w:pPr>
    </w:p>
    <w:p w14:paraId="024F47FD" w14:textId="77777777" w:rsidR="00EB6531" w:rsidRDefault="00EB6531" w:rsidP="00B75055">
      <w:pPr>
        <w:autoSpaceDE w:val="0"/>
        <w:autoSpaceDN w:val="0"/>
        <w:adjustRightInd w:val="0"/>
        <w:spacing w:after="0" w:line="240" w:lineRule="auto"/>
        <w:ind w:left="1440"/>
        <w:rPr>
          <w:rFonts w:ascii="Arial" w:hAnsi="Arial" w:cs="Arial"/>
          <w:b/>
          <w:sz w:val="24"/>
          <w:szCs w:val="24"/>
          <w:u w:val="single"/>
        </w:rPr>
      </w:pPr>
    </w:p>
    <w:p w14:paraId="0BC16446" w14:textId="77777777" w:rsidR="00EB6531" w:rsidRDefault="00EB6531" w:rsidP="00B75055">
      <w:pPr>
        <w:autoSpaceDE w:val="0"/>
        <w:autoSpaceDN w:val="0"/>
        <w:adjustRightInd w:val="0"/>
        <w:spacing w:after="0" w:line="240" w:lineRule="auto"/>
        <w:ind w:left="1440"/>
        <w:rPr>
          <w:rFonts w:ascii="Arial" w:hAnsi="Arial" w:cs="Arial"/>
          <w:b/>
          <w:sz w:val="24"/>
          <w:szCs w:val="24"/>
          <w:u w:val="single"/>
        </w:rPr>
      </w:pPr>
    </w:p>
    <w:p w14:paraId="0A87B9B2" w14:textId="77777777" w:rsidR="00EB6531" w:rsidRDefault="00EB6531" w:rsidP="00EB6531">
      <w:pPr>
        <w:autoSpaceDE w:val="0"/>
        <w:autoSpaceDN w:val="0"/>
        <w:adjustRightInd w:val="0"/>
        <w:spacing w:after="0" w:line="240" w:lineRule="auto"/>
        <w:ind w:left="1440"/>
        <w:rPr>
          <w:rFonts w:ascii="Arial" w:hAnsi="Arial" w:cs="Arial"/>
          <w:b/>
          <w:bCs/>
          <w:color w:val="000000"/>
          <w:sz w:val="24"/>
          <w:szCs w:val="24"/>
          <w:u w:val="single"/>
        </w:rPr>
      </w:pPr>
    </w:p>
    <w:p w14:paraId="5961A065" w14:textId="077E1211" w:rsidR="00B75055" w:rsidRPr="008022E9" w:rsidRDefault="00B75055" w:rsidP="00EB6531">
      <w:pPr>
        <w:autoSpaceDE w:val="0"/>
        <w:autoSpaceDN w:val="0"/>
        <w:adjustRightInd w:val="0"/>
        <w:spacing w:after="0" w:line="240" w:lineRule="auto"/>
        <w:ind w:left="1440"/>
        <w:rPr>
          <w:rFonts w:ascii="Times New Roman" w:hAnsi="Times New Roman" w:cs="Times New Roman"/>
          <w:color w:val="000000"/>
          <w:sz w:val="28"/>
          <w:szCs w:val="28"/>
        </w:rPr>
      </w:pPr>
      <w:r w:rsidRPr="008022E9">
        <w:rPr>
          <w:rFonts w:ascii="Times New Roman" w:hAnsi="Times New Roman" w:cs="Times New Roman"/>
          <w:bCs/>
          <w:color w:val="000000"/>
          <w:sz w:val="28"/>
          <w:szCs w:val="28"/>
          <w:u w:val="single"/>
        </w:rPr>
        <w:t xml:space="preserve">Cronbach’s Alfa </w:t>
      </w:r>
      <w:r w:rsidR="00EB6531" w:rsidRPr="008022E9">
        <w:rPr>
          <w:rFonts w:ascii="Times New Roman" w:hAnsi="Times New Roman" w:cs="Times New Roman"/>
          <w:sz w:val="28"/>
          <w:szCs w:val="28"/>
          <w:u w:val="single"/>
        </w:rPr>
        <w:t xml:space="preserve">Attitude to help seeking scale - </w:t>
      </w:r>
      <w:r w:rsidR="00EB6531" w:rsidRPr="008022E9">
        <w:rPr>
          <w:rFonts w:ascii="Times New Roman" w:hAnsi="Times New Roman" w:cs="Times New Roman"/>
          <w:bCs/>
          <w:color w:val="000000"/>
          <w:sz w:val="28"/>
          <w:szCs w:val="28"/>
          <w:u w:val="single"/>
        </w:rPr>
        <w:t>Raw data</w:t>
      </w:r>
    </w:p>
    <w:p w14:paraId="7EB4B2D4" w14:textId="77777777" w:rsidR="00EB6531" w:rsidRPr="00A8299C" w:rsidRDefault="00EB6531" w:rsidP="00B75055">
      <w:pPr>
        <w:autoSpaceDE w:val="0"/>
        <w:autoSpaceDN w:val="0"/>
        <w:adjustRightInd w:val="0"/>
        <w:spacing w:after="0" w:line="240" w:lineRule="auto"/>
        <w:rPr>
          <w:rFonts w:ascii="Courier New" w:hAnsi="Courier New" w:cs="Courier New"/>
          <w:color w:val="000000"/>
          <w:sz w:val="20"/>
          <w:szCs w:val="20"/>
        </w:rPr>
      </w:pPr>
    </w:p>
    <w:p w14:paraId="242CDB0A" w14:textId="77777777" w:rsidR="00910EB1" w:rsidRPr="00910EB1" w:rsidRDefault="00910EB1" w:rsidP="00910EB1">
      <w:pPr>
        <w:autoSpaceDE w:val="0"/>
        <w:autoSpaceDN w:val="0"/>
        <w:adjustRightInd w:val="0"/>
        <w:spacing w:after="0" w:line="400" w:lineRule="atLeast"/>
        <w:rPr>
          <w:rFonts w:ascii="Times New Roman" w:hAnsi="Times New Roman" w:cs="Times New Roman"/>
          <w:sz w:val="24"/>
          <w:szCs w:val="24"/>
        </w:rPr>
      </w:pPr>
    </w:p>
    <w:tbl>
      <w:tblPr>
        <w:tblpPr w:leftFromText="180" w:rightFromText="180" w:vertAnchor="text" w:horzAnchor="page" w:tblpX="7186" w:tblpY="90"/>
        <w:tblW w:w="14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40"/>
        <w:gridCol w:w="656"/>
      </w:tblGrid>
      <w:tr w:rsidR="007C3A8D" w:rsidRPr="007C3A8D" w14:paraId="28717726" w14:textId="77777777" w:rsidTr="007C3A8D">
        <w:trPr>
          <w:cantSplit/>
          <w:trHeight w:val="293"/>
        </w:trPr>
        <w:tc>
          <w:tcPr>
            <w:tcW w:w="1496" w:type="dxa"/>
            <w:gridSpan w:val="2"/>
            <w:tcBorders>
              <w:top w:val="nil"/>
              <w:left w:val="nil"/>
              <w:bottom w:val="nil"/>
              <w:right w:val="nil"/>
            </w:tcBorders>
            <w:shd w:val="clear" w:color="auto" w:fill="FFFFFF"/>
            <w:vAlign w:val="center"/>
          </w:tcPr>
          <w:p w14:paraId="38477572" w14:textId="77777777" w:rsidR="007C3A8D" w:rsidRPr="007C3A8D" w:rsidRDefault="007C3A8D" w:rsidP="007C3A8D">
            <w:pPr>
              <w:autoSpaceDE w:val="0"/>
              <w:autoSpaceDN w:val="0"/>
              <w:adjustRightInd w:val="0"/>
              <w:spacing w:after="0" w:line="320" w:lineRule="atLeast"/>
              <w:ind w:left="60" w:right="60"/>
              <w:jc w:val="center"/>
              <w:rPr>
                <w:rFonts w:ascii="Arial" w:hAnsi="Arial" w:cs="Arial"/>
                <w:color w:val="010205"/>
              </w:rPr>
            </w:pPr>
            <w:r w:rsidRPr="007C3A8D">
              <w:rPr>
                <w:rFonts w:ascii="Arial" w:hAnsi="Arial" w:cs="Arial"/>
                <w:b/>
                <w:bCs/>
                <w:color w:val="010205"/>
              </w:rPr>
              <w:t>Reliability Statistics</w:t>
            </w:r>
          </w:p>
        </w:tc>
      </w:tr>
      <w:tr w:rsidR="007C3A8D" w:rsidRPr="007C3A8D" w14:paraId="01170787" w14:textId="77777777" w:rsidTr="007C3A8D">
        <w:trPr>
          <w:cantSplit/>
          <w:trHeight w:val="600"/>
        </w:trPr>
        <w:tc>
          <w:tcPr>
            <w:tcW w:w="840" w:type="dxa"/>
            <w:tcBorders>
              <w:top w:val="nil"/>
              <w:left w:val="nil"/>
              <w:bottom w:val="single" w:sz="8" w:space="0" w:color="152935"/>
              <w:right w:val="single" w:sz="8" w:space="0" w:color="E0E0E0"/>
            </w:tcBorders>
            <w:shd w:val="clear" w:color="auto" w:fill="FFFFFF"/>
            <w:vAlign w:val="bottom"/>
          </w:tcPr>
          <w:p w14:paraId="23F4B364" w14:textId="77777777" w:rsidR="007C3A8D" w:rsidRPr="007C3A8D" w:rsidRDefault="007C3A8D" w:rsidP="007C3A8D">
            <w:pPr>
              <w:autoSpaceDE w:val="0"/>
              <w:autoSpaceDN w:val="0"/>
              <w:adjustRightInd w:val="0"/>
              <w:spacing w:after="0" w:line="320" w:lineRule="atLeast"/>
              <w:ind w:left="60" w:right="60"/>
              <w:jc w:val="center"/>
              <w:rPr>
                <w:rFonts w:ascii="Arial" w:hAnsi="Arial" w:cs="Arial"/>
                <w:color w:val="264A60"/>
                <w:sz w:val="18"/>
                <w:szCs w:val="18"/>
              </w:rPr>
            </w:pPr>
            <w:r w:rsidRPr="007C3A8D">
              <w:rPr>
                <w:rFonts w:ascii="Arial" w:hAnsi="Arial" w:cs="Arial"/>
                <w:color w:val="264A60"/>
                <w:sz w:val="18"/>
                <w:szCs w:val="18"/>
              </w:rPr>
              <w:t>Cronbach's Alpha</w:t>
            </w:r>
          </w:p>
        </w:tc>
        <w:tc>
          <w:tcPr>
            <w:tcW w:w="656" w:type="dxa"/>
            <w:tcBorders>
              <w:top w:val="nil"/>
              <w:left w:val="single" w:sz="8" w:space="0" w:color="E0E0E0"/>
              <w:bottom w:val="single" w:sz="8" w:space="0" w:color="152935"/>
              <w:right w:val="nil"/>
            </w:tcBorders>
            <w:shd w:val="clear" w:color="auto" w:fill="FFFFFF"/>
            <w:vAlign w:val="bottom"/>
          </w:tcPr>
          <w:p w14:paraId="7D92BAD9" w14:textId="77777777" w:rsidR="007C3A8D" w:rsidRPr="007C3A8D" w:rsidRDefault="007C3A8D" w:rsidP="007C3A8D">
            <w:pPr>
              <w:autoSpaceDE w:val="0"/>
              <w:autoSpaceDN w:val="0"/>
              <w:adjustRightInd w:val="0"/>
              <w:spacing w:after="0" w:line="320" w:lineRule="atLeast"/>
              <w:ind w:left="60" w:right="60"/>
              <w:jc w:val="center"/>
              <w:rPr>
                <w:rFonts w:ascii="Arial" w:hAnsi="Arial" w:cs="Arial"/>
                <w:color w:val="264A60"/>
                <w:sz w:val="18"/>
                <w:szCs w:val="18"/>
              </w:rPr>
            </w:pPr>
            <w:r w:rsidRPr="007C3A8D">
              <w:rPr>
                <w:rFonts w:ascii="Arial" w:hAnsi="Arial" w:cs="Arial"/>
                <w:color w:val="264A60"/>
                <w:sz w:val="18"/>
                <w:szCs w:val="18"/>
              </w:rPr>
              <w:t>N of Items</w:t>
            </w:r>
          </w:p>
        </w:tc>
      </w:tr>
      <w:tr w:rsidR="007C3A8D" w:rsidRPr="007C3A8D" w14:paraId="2355E858" w14:textId="77777777" w:rsidTr="007C3A8D">
        <w:trPr>
          <w:cantSplit/>
          <w:trHeight w:val="307"/>
        </w:trPr>
        <w:tc>
          <w:tcPr>
            <w:tcW w:w="840" w:type="dxa"/>
            <w:tcBorders>
              <w:top w:val="single" w:sz="8" w:space="0" w:color="152935"/>
              <w:left w:val="nil"/>
              <w:bottom w:val="single" w:sz="8" w:space="0" w:color="152935"/>
              <w:right w:val="single" w:sz="8" w:space="0" w:color="E0E0E0"/>
            </w:tcBorders>
            <w:shd w:val="clear" w:color="auto" w:fill="FFFFFF"/>
          </w:tcPr>
          <w:p w14:paraId="6B8880B6" w14:textId="77777777" w:rsidR="007C3A8D" w:rsidRPr="007C3A8D" w:rsidRDefault="007C3A8D" w:rsidP="007C3A8D">
            <w:pPr>
              <w:autoSpaceDE w:val="0"/>
              <w:autoSpaceDN w:val="0"/>
              <w:adjustRightInd w:val="0"/>
              <w:spacing w:after="0" w:line="320" w:lineRule="atLeast"/>
              <w:ind w:left="60" w:right="60"/>
              <w:jc w:val="right"/>
              <w:rPr>
                <w:rFonts w:ascii="Arial" w:hAnsi="Arial" w:cs="Arial"/>
                <w:color w:val="010205"/>
                <w:sz w:val="18"/>
                <w:szCs w:val="18"/>
              </w:rPr>
            </w:pPr>
            <w:r w:rsidRPr="007C3A8D">
              <w:rPr>
                <w:rFonts w:ascii="Arial" w:hAnsi="Arial" w:cs="Arial"/>
                <w:color w:val="010205"/>
                <w:sz w:val="18"/>
                <w:szCs w:val="18"/>
              </w:rPr>
              <w:t>.721</w:t>
            </w:r>
          </w:p>
        </w:tc>
        <w:tc>
          <w:tcPr>
            <w:tcW w:w="656" w:type="dxa"/>
            <w:tcBorders>
              <w:top w:val="single" w:sz="8" w:space="0" w:color="152935"/>
              <w:left w:val="single" w:sz="8" w:space="0" w:color="E0E0E0"/>
              <w:bottom w:val="single" w:sz="8" w:space="0" w:color="152935"/>
              <w:right w:val="nil"/>
            </w:tcBorders>
            <w:shd w:val="clear" w:color="auto" w:fill="FFFFFF"/>
          </w:tcPr>
          <w:p w14:paraId="6EBEA892" w14:textId="77777777" w:rsidR="007C3A8D" w:rsidRPr="007C3A8D" w:rsidRDefault="007C3A8D" w:rsidP="007C3A8D">
            <w:pPr>
              <w:autoSpaceDE w:val="0"/>
              <w:autoSpaceDN w:val="0"/>
              <w:adjustRightInd w:val="0"/>
              <w:spacing w:after="0" w:line="320" w:lineRule="atLeast"/>
              <w:ind w:left="60" w:right="60"/>
              <w:jc w:val="right"/>
              <w:rPr>
                <w:rFonts w:ascii="Arial" w:hAnsi="Arial" w:cs="Arial"/>
                <w:color w:val="010205"/>
                <w:sz w:val="18"/>
                <w:szCs w:val="18"/>
              </w:rPr>
            </w:pPr>
            <w:r w:rsidRPr="007C3A8D">
              <w:rPr>
                <w:rFonts w:ascii="Arial" w:hAnsi="Arial" w:cs="Arial"/>
                <w:color w:val="010205"/>
                <w:sz w:val="18"/>
                <w:szCs w:val="18"/>
              </w:rPr>
              <w:t>8</w:t>
            </w:r>
          </w:p>
        </w:tc>
      </w:tr>
    </w:tbl>
    <w:p w14:paraId="676A45DC" w14:textId="77777777" w:rsidR="00A8299C" w:rsidRPr="00A8299C" w:rsidRDefault="00A8299C" w:rsidP="00A8299C">
      <w:pPr>
        <w:autoSpaceDE w:val="0"/>
        <w:autoSpaceDN w:val="0"/>
        <w:adjustRightInd w:val="0"/>
        <w:spacing w:after="0" w:line="240" w:lineRule="auto"/>
        <w:rPr>
          <w:rFonts w:ascii="Times New Roman" w:hAnsi="Times New Roman" w:cs="Times New Roman"/>
          <w:sz w:val="24"/>
          <w:szCs w:val="24"/>
        </w:rPr>
      </w:pPr>
    </w:p>
    <w:tbl>
      <w:tblPr>
        <w:tblW w:w="33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12"/>
        <w:gridCol w:w="957"/>
        <w:gridCol w:w="842"/>
        <w:gridCol w:w="842"/>
      </w:tblGrid>
      <w:tr w:rsidR="00A8299C" w:rsidRPr="00A8299C" w14:paraId="6B1C1A2A" w14:textId="77777777" w:rsidTr="007C3A8D">
        <w:trPr>
          <w:cantSplit/>
          <w:trHeight w:val="272"/>
        </w:trPr>
        <w:tc>
          <w:tcPr>
            <w:tcW w:w="3353" w:type="dxa"/>
            <w:gridSpan w:val="4"/>
            <w:tcBorders>
              <w:top w:val="nil"/>
              <w:left w:val="nil"/>
              <w:bottom w:val="nil"/>
              <w:right w:val="nil"/>
            </w:tcBorders>
            <w:shd w:val="clear" w:color="auto" w:fill="FFFFFF"/>
            <w:vAlign w:val="center"/>
          </w:tcPr>
          <w:p w14:paraId="7306E8C1" w14:textId="77777777" w:rsidR="00A8299C" w:rsidRPr="00A8299C" w:rsidRDefault="00A8299C" w:rsidP="00A8299C">
            <w:pPr>
              <w:autoSpaceDE w:val="0"/>
              <w:autoSpaceDN w:val="0"/>
              <w:adjustRightInd w:val="0"/>
              <w:spacing w:after="0" w:line="320" w:lineRule="atLeast"/>
              <w:ind w:left="60" w:right="60"/>
              <w:jc w:val="center"/>
              <w:rPr>
                <w:rFonts w:ascii="Arial" w:hAnsi="Arial" w:cs="Arial"/>
                <w:color w:val="000000"/>
                <w:sz w:val="18"/>
                <w:szCs w:val="18"/>
              </w:rPr>
            </w:pPr>
            <w:r w:rsidRPr="00A8299C">
              <w:rPr>
                <w:rFonts w:ascii="Arial" w:hAnsi="Arial" w:cs="Arial"/>
                <w:b/>
                <w:bCs/>
                <w:color w:val="000000"/>
                <w:sz w:val="18"/>
                <w:szCs w:val="18"/>
              </w:rPr>
              <w:t>Case Processing Summary</w:t>
            </w:r>
          </w:p>
        </w:tc>
      </w:tr>
      <w:tr w:rsidR="00A8299C" w:rsidRPr="00A8299C" w14:paraId="21A10A58" w14:textId="77777777" w:rsidTr="007C3A8D">
        <w:trPr>
          <w:cantSplit/>
          <w:trHeight w:val="272"/>
        </w:trPr>
        <w:tc>
          <w:tcPr>
            <w:tcW w:w="1669" w:type="dxa"/>
            <w:gridSpan w:val="2"/>
            <w:tcBorders>
              <w:top w:val="single" w:sz="16" w:space="0" w:color="000000"/>
              <w:left w:val="single" w:sz="16" w:space="0" w:color="000000"/>
              <w:bottom w:val="single" w:sz="16" w:space="0" w:color="000000"/>
              <w:right w:val="nil"/>
            </w:tcBorders>
            <w:shd w:val="clear" w:color="auto" w:fill="FFFFFF"/>
            <w:vAlign w:val="bottom"/>
          </w:tcPr>
          <w:p w14:paraId="3024A662" w14:textId="77777777" w:rsidR="00A8299C" w:rsidRPr="00A8299C" w:rsidRDefault="00A8299C" w:rsidP="00A8299C">
            <w:pPr>
              <w:autoSpaceDE w:val="0"/>
              <w:autoSpaceDN w:val="0"/>
              <w:adjustRightInd w:val="0"/>
              <w:spacing w:after="0" w:line="240" w:lineRule="auto"/>
              <w:rPr>
                <w:rFonts w:ascii="Times New Roman" w:hAnsi="Times New Roman" w:cs="Times New Roman"/>
                <w:sz w:val="24"/>
                <w:szCs w:val="24"/>
              </w:rPr>
            </w:pPr>
          </w:p>
        </w:tc>
        <w:tc>
          <w:tcPr>
            <w:tcW w:w="842" w:type="dxa"/>
            <w:tcBorders>
              <w:top w:val="single" w:sz="16" w:space="0" w:color="000000"/>
              <w:left w:val="single" w:sz="16" w:space="0" w:color="000000"/>
              <w:bottom w:val="single" w:sz="16" w:space="0" w:color="000000"/>
            </w:tcBorders>
            <w:shd w:val="clear" w:color="auto" w:fill="FFFFFF"/>
            <w:vAlign w:val="bottom"/>
          </w:tcPr>
          <w:p w14:paraId="090FD173" w14:textId="77777777" w:rsidR="00A8299C" w:rsidRPr="00A8299C" w:rsidRDefault="00A8299C" w:rsidP="00A8299C">
            <w:pPr>
              <w:autoSpaceDE w:val="0"/>
              <w:autoSpaceDN w:val="0"/>
              <w:adjustRightInd w:val="0"/>
              <w:spacing w:after="0" w:line="320" w:lineRule="atLeast"/>
              <w:ind w:left="60" w:right="60"/>
              <w:jc w:val="center"/>
              <w:rPr>
                <w:rFonts w:ascii="Arial" w:hAnsi="Arial" w:cs="Arial"/>
                <w:color w:val="000000"/>
                <w:sz w:val="18"/>
                <w:szCs w:val="18"/>
              </w:rPr>
            </w:pPr>
            <w:r w:rsidRPr="00A8299C">
              <w:rPr>
                <w:rFonts w:ascii="Arial" w:hAnsi="Arial" w:cs="Arial"/>
                <w:color w:val="000000"/>
                <w:sz w:val="18"/>
                <w:szCs w:val="18"/>
              </w:rPr>
              <w:t>N</w:t>
            </w:r>
          </w:p>
        </w:tc>
        <w:tc>
          <w:tcPr>
            <w:tcW w:w="842" w:type="dxa"/>
            <w:tcBorders>
              <w:top w:val="single" w:sz="16" w:space="0" w:color="000000"/>
              <w:bottom w:val="single" w:sz="16" w:space="0" w:color="000000"/>
              <w:right w:val="single" w:sz="16" w:space="0" w:color="000000"/>
            </w:tcBorders>
            <w:shd w:val="clear" w:color="auto" w:fill="FFFFFF"/>
            <w:vAlign w:val="bottom"/>
          </w:tcPr>
          <w:p w14:paraId="3EE2E612" w14:textId="77777777" w:rsidR="00A8299C" w:rsidRPr="00A8299C" w:rsidRDefault="00A8299C" w:rsidP="00A8299C">
            <w:pPr>
              <w:autoSpaceDE w:val="0"/>
              <w:autoSpaceDN w:val="0"/>
              <w:adjustRightInd w:val="0"/>
              <w:spacing w:after="0" w:line="320" w:lineRule="atLeast"/>
              <w:ind w:left="60" w:right="60"/>
              <w:jc w:val="center"/>
              <w:rPr>
                <w:rFonts w:ascii="Arial" w:hAnsi="Arial" w:cs="Arial"/>
                <w:color w:val="000000"/>
                <w:sz w:val="18"/>
                <w:szCs w:val="18"/>
              </w:rPr>
            </w:pPr>
            <w:r w:rsidRPr="00A8299C">
              <w:rPr>
                <w:rFonts w:ascii="Arial" w:hAnsi="Arial" w:cs="Arial"/>
                <w:color w:val="000000"/>
                <w:sz w:val="18"/>
                <w:szCs w:val="18"/>
              </w:rPr>
              <w:t>%</w:t>
            </w:r>
          </w:p>
        </w:tc>
      </w:tr>
      <w:tr w:rsidR="00A8299C" w:rsidRPr="00A8299C" w14:paraId="5852AED3" w14:textId="77777777" w:rsidTr="007C3A8D">
        <w:trPr>
          <w:cantSplit/>
          <w:trHeight w:val="272"/>
        </w:trPr>
        <w:tc>
          <w:tcPr>
            <w:tcW w:w="712" w:type="dxa"/>
            <w:vMerge w:val="restart"/>
            <w:tcBorders>
              <w:top w:val="single" w:sz="16" w:space="0" w:color="000000"/>
              <w:left w:val="single" w:sz="16" w:space="0" w:color="000000"/>
              <w:bottom w:val="single" w:sz="16" w:space="0" w:color="000000"/>
              <w:right w:val="nil"/>
            </w:tcBorders>
            <w:shd w:val="clear" w:color="auto" w:fill="FFFFFF"/>
          </w:tcPr>
          <w:p w14:paraId="3A16A896" w14:textId="77777777" w:rsidR="00A8299C" w:rsidRPr="00A8299C" w:rsidRDefault="00A8299C" w:rsidP="00A8299C">
            <w:pPr>
              <w:autoSpaceDE w:val="0"/>
              <w:autoSpaceDN w:val="0"/>
              <w:adjustRightInd w:val="0"/>
              <w:spacing w:after="0" w:line="320" w:lineRule="atLeast"/>
              <w:ind w:left="60" w:right="60"/>
              <w:rPr>
                <w:rFonts w:ascii="Arial" w:hAnsi="Arial" w:cs="Arial"/>
                <w:color w:val="000000"/>
                <w:sz w:val="18"/>
                <w:szCs w:val="18"/>
              </w:rPr>
            </w:pPr>
            <w:r w:rsidRPr="00A8299C">
              <w:rPr>
                <w:rFonts w:ascii="Arial" w:hAnsi="Arial" w:cs="Arial"/>
                <w:color w:val="000000"/>
                <w:sz w:val="18"/>
                <w:szCs w:val="18"/>
              </w:rPr>
              <w:t>Cases</w:t>
            </w:r>
          </w:p>
        </w:tc>
        <w:tc>
          <w:tcPr>
            <w:tcW w:w="957" w:type="dxa"/>
            <w:tcBorders>
              <w:top w:val="single" w:sz="16" w:space="0" w:color="000000"/>
              <w:left w:val="nil"/>
              <w:bottom w:val="nil"/>
              <w:right w:val="single" w:sz="16" w:space="0" w:color="000000"/>
            </w:tcBorders>
            <w:shd w:val="clear" w:color="auto" w:fill="FFFFFF"/>
          </w:tcPr>
          <w:p w14:paraId="124E5B6F" w14:textId="77777777" w:rsidR="00A8299C" w:rsidRPr="00A8299C" w:rsidRDefault="00A8299C" w:rsidP="00A8299C">
            <w:pPr>
              <w:autoSpaceDE w:val="0"/>
              <w:autoSpaceDN w:val="0"/>
              <w:adjustRightInd w:val="0"/>
              <w:spacing w:after="0" w:line="320" w:lineRule="atLeast"/>
              <w:ind w:left="60" w:right="60"/>
              <w:rPr>
                <w:rFonts w:ascii="Arial" w:hAnsi="Arial" w:cs="Arial"/>
                <w:color w:val="000000"/>
                <w:sz w:val="18"/>
                <w:szCs w:val="18"/>
              </w:rPr>
            </w:pPr>
            <w:r w:rsidRPr="00A8299C">
              <w:rPr>
                <w:rFonts w:ascii="Arial" w:hAnsi="Arial" w:cs="Arial"/>
                <w:color w:val="000000"/>
                <w:sz w:val="18"/>
                <w:szCs w:val="18"/>
              </w:rPr>
              <w:t>Valid</w:t>
            </w:r>
          </w:p>
        </w:tc>
        <w:tc>
          <w:tcPr>
            <w:tcW w:w="842" w:type="dxa"/>
            <w:tcBorders>
              <w:top w:val="single" w:sz="16" w:space="0" w:color="000000"/>
              <w:left w:val="single" w:sz="16" w:space="0" w:color="000000"/>
              <w:bottom w:val="nil"/>
            </w:tcBorders>
            <w:shd w:val="clear" w:color="auto" w:fill="FFFFFF"/>
            <w:vAlign w:val="center"/>
          </w:tcPr>
          <w:p w14:paraId="63167C1A"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234</w:t>
            </w:r>
          </w:p>
        </w:tc>
        <w:tc>
          <w:tcPr>
            <w:tcW w:w="842" w:type="dxa"/>
            <w:tcBorders>
              <w:top w:val="single" w:sz="16" w:space="0" w:color="000000"/>
              <w:bottom w:val="nil"/>
              <w:right w:val="single" w:sz="16" w:space="0" w:color="000000"/>
            </w:tcBorders>
            <w:shd w:val="clear" w:color="auto" w:fill="FFFFFF"/>
            <w:vAlign w:val="center"/>
          </w:tcPr>
          <w:p w14:paraId="70A3D5EC"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100.0</w:t>
            </w:r>
          </w:p>
        </w:tc>
      </w:tr>
      <w:tr w:rsidR="00A8299C" w:rsidRPr="00A8299C" w14:paraId="2BF99C17" w14:textId="77777777" w:rsidTr="007C3A8D">
        <w:trPr>
          <w:cantSplit/>
          <w:trHeight w:val="310"/>
        </w:trPr>
        <w:tc>
          <w:tcPr>
            <w:tcW w:w="712" w:type="dxa"/>
            <w:vMerge/>
            <w:tcBorders>
              <w:top w:val="single" w:sz="16" w:space="0" w:color="000000"/>
              <w:left w:val="single" w:sz="16" w:space="0" w:color="000000"/>
              <w:bottom w:val="single" w:sz="16" w:space="0" w:color="000000"/>
              <w:right w:val="nil"/>
            </w:tcBorders>
            <w:shd w:val="clear" w:color="auto" w:fill="FFFFFF"/>
          </w:tcPr>
          <w:p w14:paraId="7709CAA9" w14:textId="77777777" w:rsidR="00A8299C" w:rsidRPr="00A8299C" w:rsidRDefault="00A8299C" w:rsidP="00A8299C">
            <w:pPr>
              <w:autoSpaceDE w:val="0"/>
              <w:autoSpaceDN w:val="0"/>
              <w:adjustRightInd w:val="0"/>
              <w:spacing w:after="0" w:line="240" w:lineRule="auto"/>
              <w:rPr>
                <w:rFonts w:ascii="Arial" w:hAnsi="Arial" w:cs="Arial"/>
                <w:color w:val="000000"/>
                <w:sz w:val="18"/>
                <w:szCs w:val="18"/>
              </w:rPr>
            </w:pPr>
          </w:p>
        </w:tc>
        <w:tc>
          <w:tcPr>
            <w:tcW w:w="957" w:type="dxa"/>
            <w:tcBorders>
              <w:top w:val="nil"/>
              <w:left w:val="nil"/>
              <w:bottom w:val="nil"/>
              <w:right w:val="single" w:sz="16" w:space="0" w:color="000000"/>
            </w:tcBorders>
            <w:shd w:val="clear" w:color="auto" w:fill="FFFFFF"/>
          </w:tcPr>
          <w:p w14:paraId="4DB0B8D1" w14:textId="77777777" w:rsidR="00A8299C" w:rsidRPr="00A8299C" w:rsidRDefault="00A8299C" w:rsidP="00A8299C">
            <w:pPr>
              <w:autoSpaceDE w:val="0"/>
              <w:autoSpaceDN w:val="0"/>
              <w:adjustRightInd w:val="0"/>
              <w:spacing w:after="0" w:line="320" w:lineRule="atLeast"/>
              <w:ind w:left="60" w:right="60"/>
              <w:rPr>
                <w:rFonts w:ascii="Arial" w:hAnsi="Arial" w:cs="Arial"/>
                <w:color w:val="000000"/>
                <w:sz w:val="18"/>
                <w:szCs w:val="18"/>
              </w:rPr>
            </w:pPr>
            <w:r w:rsidRPr="00A8299C">
              <w:rPr>
                <w:rFonts w:ascii="Arial" w:hAnsi="Arial" w:cs="Arial"/>
                <w:color w:val="000000"/>
                <w:sz w:val="18"/>
                <w:szCs w:val="18"/>
              </w:rPr>
              <w:t>Excluded</w:t>
            </w:r>
            <w:r w:rsidRPr="00A8299C">
              <w:rPr>
                <w:rFonts w:ascii="Arial" w:hAnsi="Arial" w:cs="Arial"/>
                <w:color w:val="000000"/>
                <w:sz w:val="18"/>
                <w:szCs w:val="18"/>
                <w:vertAlign w:val="superscript"/>
              </w:rPr>
              <w:t>a</w:t>
            </w:r>
          </w:p>
        </w:tc>
        <w:tc>
          <w:tcPr>
            <w:tcW w:w="842" w:type="dxa"/>
            <w:tcBorders>
              <w:top w:val="nil"/>
              <w:left w:val="single" w:sz="16" w:space="0" w:color="000000"/>
              <w:bottom w:val="nil"/>
            </w:tcBorders>
            <w:shd w:val="clear" w:color="auto" w:fill="FFFFFF"/>
            <w:vAlign w:val="center"/>
          </w:tcPr>
          <w:p w14:paraId="0FAF1AD9"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0</w:t>
            </w:r>
          </w:p>
        </w:tc>
        <w:tc>
          <w:tcPr>
            <w:tcW w:w="842" w:type="dxa"/>
            <w:tcBorders>
              <w:top w:val="nil"/>
              <w:bottom w:val="nil"/>
              <w:right w:val="single" w:sz="16" w:space="0" w:color="000000"/>
            </w:tcBorders>
            <w:shd w:val="clear" w:color="auto" w:fill="FFFFFF"/>
            <w:vAlign w:val="center"/>
          </w:tcPr>
          <w:p w14:paraId="4BA5A00B"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.0</w:t>
            </w:r>
          </w:p>
        </w:tc>
      </w:tr>
      <w:tr w:rsidR="00A8299C" w:rsidRPr="00A8299C" w14:paraId="3A5104CD" w14:textId="77777777" w:rsidTr="007C3A8D">
        <w:trPr>
          <w:cantSplit/>
          <w:trHeight w:val="310"/>
        </w:trPr>
        <w:tc>
          <w:tcPr>
            <w:tcW w:w="712" w:type="dxa"/>
            <w:vMerge/>
            <w:tcBorders>
              <w:top w:val="single" w:sz="16" w:space="0" w:color="000000"/>
              <w:left w:val="single" w:sz="16" w:space="0" w:color="000000"/>
              <w:bottom w:val="single" w:sz="16" w:space="0" w:color="000000"/>
              <w:right w:val="nil"/>
            </w:tcBorders>
            <w:shd w:val="clear" w:color="auto" w:fill="FFFFFF"/>
          </w:tcPr>
          <w:p w14:paraId="21E5ECE2" w14:textId="77777777" w:rsidR="00A8299C" w:rsidRPr="00A8299C" w:rsidRDefault="00A8299C" w:rsidP="00A8299C">
            <w:pPr>
              <w:autoSpaceDE w:val="0"/>
              <w:autoSpaceDN w:val="0"/>
              <w:adjustRightInd w:val="0"/>
              <w:spacing w:after="0" w:line="240" w:lineRule="auto"/>
              <w:rPr>
                <w:rFonts w:ascii="Arial" w:hAnsi="Arial" w:cs="Arial"/>
                <w:color w:val="000000"/>
                <w:sz w:val="18"/>
                <w:szCs w:val="18"/>
              </w:rPr>
            </w:pPr>
          </w:p>
        </w:tc>
        <w:tc>
          <w:tcPr>
            <w:tcW w:w="957" w:type="dxa"/>
            <w:tcBorders>
              <w:top w:val="nil"/>
              <w:left w:val="nil"/>
              <w:bottom w:val="single" w:sz="16" w:space="0" w:color="000000"/>
              <w:right w:val="single" w:sz="16" w:space="0" w:color="000000"/>
            </w:tcBorders>
            <w:shd w:val="clear" w:color="auto" w:fill="FFFFFF"/>
          </w:tcPr>
          <w:p w14:paraId="0CBD5B5E" w14:textId="77777777" w:rsidR="00A8299C" w:rsidRPr="00A8299C" w:rsidRDefault="00A8299C" w:rsidP="00A8299C">
            <w:pPr>
              <w:autoSpaceDE w:val="0"/>
              <w:autoSpaceDN w:val="0"/>
              <w:adjustRightInd w:val="0"/>
              <w:spacing w:after="0" w:line="320" w:lineRule="atLeast"/>
              <w:ind w:left="60" w:right="60"/>
              <w:rPr>
                <w:rFonts w:ascii="Arial" w:hAnsi="Arial" w:cs="Arial"/>
                <w:color w:val="000000"/>
                <w:sz w:val="18"/>
                <w:szCs w:val="18"/>
              </w:rPr>
            </w:pPr>
            <w:r w:rsidRPr="00A8299C">
              <w:rPr>
                <w:rFonts w:ascii="Arial" w:hAnsi="Arial" w:cs="Arial"/>
                <w:color w:val="000000"/>
                <w:sz w:val="18"/>
                <w:szCs w:val="18"/>
              </w:rPr>
              <w:t>Total</w:t>
            </w:r>
          </w:p>
        </w:tc>
        <w:tc>
          <w:tcPr>
            <w:tcW w:w="842" w:type="dxa"/>
            <w:tcBorders>
              <w:top w:val="nil"/>
              <w:left w:val="single" w:sz="16" w:space="0" w:color="000000"/>
              <w:bottom w:val="single" w:sz="16" w:space="0" w:color="000000"/>
            </w:tcBorders>
            <w:shd w:val="clear" w:color="auto" w:fill="FFFFFF"/>
            <w:vAlign w:val="center"/>
          </w:tcPr>
          <w:p w14:paraId="5766E0A4"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234</w:t>
            </w:r>
          </w:p>
        </w:tc>
        <w:tc>
          <w:tcPr>
            <w:tcW w:w="842" w:type="dxa"/>
            <w:tcBorders>
              <w:top w:val="nil"/>
              <w:bottom w:val="single" w:sz="16" w:space="0" w:color="000000"/>
              <w:right w:val="single" w:sz="16" w:space="0" w:color="000000"/>
            </w:tcBorders>
            <w:shd w:val="clear" w:color="auto" w:fill="FFFFFF"/>
            <w:vAlign w:val="center"/>
          </w:tcPr>
          <w:p w14:paraId="20C4D5F6" w14:textId="77777777" w:rsidR="00A8299C" w:rsidRPr="00A8299C" w:rsidRDefault="00A8299C" w:rsidP="00A8299C">
            <w:pPr>
              <w:autoSpaceDE w:val="0"/>
              <w:autoSpaceDN w:val="0"/>
              <w:adjustRightInd w:val="0"/>
              <w:spacing w:after="0" w:line="320" w:lineRule="atLeast"/>
              <w:ind w:left="60" w:right="60"/>
              <w:jc w:val="right"/>
              <w:rPr>
                <w:rFonts w:ascii="Arial" w:hAnsi="Arial" w:cs="Arial"/>
                <w:color w:val="000000"/>
                <w:sz w:val="18"/>
                <w:szCs w:val="18"/>
              </w:rPr>
            </w:pPr>
            <w:r w:rsidRPr="00A8299C">
              <w:rPr>
                <w:rFonts w:ascii="Arial" w:hAnsi="Arial" w:cs="Arial"/>
                <w:color w:val="000000"/>
                <w:sz w:val="18"/>
                <w:szCs w:val="18"/>
              </w:rPr>
              <w:t>100.0</w:t>
            </w:r>
          </w:p>
        </w:tc>
      </w:tr>
      <w:tr w:rsidR="00A8299C" w:rsidRPr="007C3A8D" w14:paraId="05AD8DCF" w14:textId="77777777" w:rsidTr="007C3A8D">
        <w:trPr>
          <w:cantSplit/>
          <w:trHeight w:val="557"/>
        </w:trPr>
        <w:tc>
          <w:tcPr>
            <w:tcW w:w="3353" w:type="dxa"/>
            <w:gridSpan w:val="4"/>
            <w:tcBorders>
              <w:top w:val="nil"/>
              <w:left w:val="nil"/>
              <w:bottom w:val="nil"/>
              <w:right w:val="nil"/>
            </w:tcBorders>
            <w:shd w:val="clear" w:color="auto" w:fill="FFFFFF"/>
          </w:tcPr>
          <w:p w14:paraId="5131FC6C" w14:textId="77777777" w:rsidR="00A8299C" w:rsidRPr="007C3A8D" w:rsidRDefault="00A8299C" w:rsidP="00A8299C">
            <w:pPr>
              <w:autoSpaceDE w:val="0"/>
              <w:autoSpaceDN w:val="0"/>
              <w:adjustRightInd w:val="0"/>
              <w:spacing w:after="0" w:line="320" w:lineRule="atLeast"/>
              <w:ind w:left="60" w:right="60"/>
              <w:rPr>
                <w:rFonts w:ascii="Arial" w:hAnsi="Arial" w:cs="Arial"/>
                <w:color w:val="000000"/>
                <w:sz w:val="18"/>
                <w:szCs w:val="18"/>
              </w:rPr>
            </w:pPr>
            <w:r w:rsidRPr="007C3A8D">
              <w:rPr>
                <w:rFonts w:ascii="Arial" w:hAnsi="Arial" w:cs="Arial"/>
                <w:color w:val="000000"/>
                <w:sz w:val="18"/>
                <w:szCs w:val="18"/>
              </w:rPr>
              <w:t>a. Listwise deletion based on all variables in the procedure.</w:t>
            </w:r>
          </w:p>
        </w:tc>
      </w:tr>
    </w:tbl>
    <w:p w14:paraId="6E25F81E" w14:textId="21A2AB70" w:rsidR="00A8299C" w:rsidRDefault="00A8299C" w:rsidP="00A8299C">
      <w:pPr>
        <w:autoSpaceDE w:val="0"/>
        <w:autoSpaceDN w:val="0"/>
        <w:adjustRightInd w:val="0"/>
        <w:spacing w:after="0" w:line="400" w:lineRule="atLeast"/>
        <w:rPr>
          <w:rFonts w:ascii="Times New Roman" w:hAnsi="Times New Roman" w:cs="Times New Roman"/>
          <w:sz w:val="24"/>
          <w:szCs w:val="24"/>
        </w:rPr>
      </w:pPr>
    </w:p>
    <w:p w14:paraId="7897AE0B" w14:textId="77777777" w:rsidR="007C3A8D" w:rsidRPr="00A8299C" w:rsidRDefault="007C3A8D" w:rsidP="00A8299C">
      <w:pPr>
        <w:autoSpaceDE w:val="0"/>
        <w:autoSpaceDN w:val="0"/>
        <w:adjustRightInd w:val="0"/>
        <w:spacing w:after="0" w:line="400" w:lineRule="atLeast"/>
        <w:rPr>
          <w:rFonts w:ascii="Times New Roman" w:hAnsi="Times New Roman" w:cs="Times New Roman"/>
          <w:sz w:val="24"/>
          <w:szCs w:val="24"/>
        </w:rPr>
      </w:pPr>
    </w:p>
    <w:p w14:paraId="3085EE38" w14:textId="77777777" w:rsidR="00A8299C" w:rsidRPr="00A8299C" w:rsidRDefault="00A8299C" w:rsidP="00A8299C">
      <w:pPr>
        <w:autoSpaceDE w:val="0"/>
        <w:autoSpaceDN w:val="0"/>
        <w:adjustRightInd w:val="0"/>
        <w:spacing w:after="0" w:line="400" w:lineRule="atLeast"/>
        <w:rPr>
          <w:rFonts w:ascii="Times New Roman" w:hAnsi="Times New Roman" w:cs="Times New Roman"/>
          <w:sz w:val="24"/>
          <w:szCs w:val="24"/>
        </w:rPr>
      </w:pPr>
    </w:p>
    <w:p w14:paraId="39D0DC96"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p w14:paraId="0F6C824E" w14:textId="77777777" w:rsidR="00077D11" w:rsidRPr="00077D11" w:rsidRDefault="00077D11" w:rsidP="00077D11">
      <w:pPr>
        <w:autoSpaceDE w:val="0"/>
        <w:autoSpaceDN w:val="0"/>
        <w:adjustRightInd w:val="0"/>
        <w:spacing w:after="0" w:line="240" w:lineRule="auto"/>
        <w:rPr>
          <w:rFonts w:ascii="Times New Roman" w:hAnsi="Times New Roman" w:cs="Times New Roman"/>
          <w:sz w:val="24"/>
          <w:szCs w:val="24"/>
        </w:rPr>
      </w:pPr>
    </w:p>
    <w:p w14:paraId="7F5E5385"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1333CACC"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31C6D174"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393D97F8" w14:textId="77777777" w:rsidR="00077D11" w:rsidRPr="00077D11" w:rsidRDefault="00077D11" w:rsidP="00077D11">
      <w:pPr>
        <w:autoSpaceDE w:val="0"/>
        <w:autoSpaceDN w:val="0"/>
        <w:adjustRightInd w:val="0"/>
        <w:spacing w:after="0" w:line="400" w:lineRule="atLeast"/>
        <w:rPr>
          <w:rFonts w:ascii="Times New Roman" w:hAnsi="Times New Roman" w:cs="Times New Roman"/>
          <w:sz w:val="24"/>
          <w:szCs w:val="24"/>
        </w:rPr>
      </w:pPr>
    </w:p>
    <w:p w14:paraId="6D3245AB" w14:textId="77777777" w:rsidR="00910EB1" w:rsidRPr="00057DA4" w:rsidRDefault="00910EB1" w:rsidP="00057DA4">
      <w:pPr>
        <w:rPr>
          <w:rFonts w:ascii="Arial" w:hAnsi="Arial" w:cs="Arial"/>
          <w:b/>
          <w:u w:val="single"/>
        </w:rPr>
      </w:pPr>
    </w:p>
    <w:sectPr w:rsidR="00910EB1" w:rsidRPr="00057DA4" w:rsidSect="00FD5A23">
      <w:pgSz w:w="11906" w:h="16838"/>
      <w:pgMar w:top="567" w:right="1134" w:bottom="1440"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668F7" w14:textId="77777777" w:rsidR="00F86BEC" w:rsidRDefault="00F86BEC" w:rsidP="005968A4">
      <w:pPr>
        <w:spacing w:after="0" w:line="240" w:lineRule="auto"/>
      </w:pPr>
      <w:r>
        <w:separator/>
      </w:r>
    </w:p>
  </w:endnote>
  <w:endnote w:type="continuationSeparator" w:id="0">
    <w:p w14:paraId="144F401C" w14:textId="77777777" w:rsidR="00F86BEC" w:rsidRDefault="00F86BEC" w:rsidP="00596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9C65C" w14:textId="77777777" w:rsidR="00F86BEC" w:rsidRDefault="00F86BEC" w:rsidP="005968A4">
      <w:pPr>
        <w:spacing w:after="0" w:line="240" w:lineRule="auto"/>
      </w:pPr>
      <w:r>
        <w:separator/>
      </w:r>
    </w:p>
  </w:footnote>
  <w:footnote w:type="continuationSeparator" w:id="0">
    <w:p w14:paraId="3A27D2C5" w14:textId="77777777" w:rsidR="00F86BEC" w:rsidRDefault="00F86BEC" w:rsidP="00596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5214601"/>
      <w:docPartObj>
        <w:docPartGallery w:val="Page Numbers (Top of Page)"/>
        <w:docPartUnique/>
      </w:docPartObj>
    </w:sdtPr>
    <w:sdtEndPr>
      <w:rPr>
        <w:noProof/>
      </w:rPr>
    </w:sdtEndPr>
    <w:sdtContent>
      <w:p w14:paraId="047AA245" w14:textId="32971C44" w:rsidR="00460C04" w:rsidRDefault="00460C04" w:rsidP="00FD5A23">
        <w:pPr>
          <w:pStyle w:val="Header"/>
        </w:pPr>
        <w:r>
          <w:ptab w:relativeTo="margin" w:alignment="right" w:leader="none"/>
        </w:r>
        <w:r>
          <w:fldChar w:fldCharType="begin"/>
        </w:r>
        <w:r>
          <w:instrText xml:space="preserve"> PAGE   \* MERGEFORMAT </w:instrText>
        </w:r>
        <w:r>
          <w:fldChar w:fldCharType="separate"/>
        </w:r>
        <w:r>
          <w:rPr>
            <w:noProof/>
          </w:rPr>
          <w:t>73</w:t>
        </w:r>
        <w:r>
          <w:rPr>
            <w:noProof/>
          </w:rPr>
          <w:fldChar w:fldCharType="end"/>
        </w:r>
      </w:p>
    </w:sdtContent>
  </w:sdt>
  <w:p w14:paraId="255D7628" w14:textId="77777777" w:rsidR="00460C04" w:rsidRDefault="00460C04" w:rsidP="009C498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A3C3F"/>
    <w:multiLevelType w:val="hybridMultilevel"/>
    <w:tmpl w:val="1A4A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65C15"/>
    <w:multiLevelType w:val="hybridMultilevel"/>
    <w:tmpl w:val="B67AD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A741CA"/>
    <w:multiLevelType w:val="hybridMultilevel"/>
    <w:tmpl w:val="3574F9F2"/>
    <w:lvl w:ilvl="0" w:tplc="08090001">
      <w:start w:val="1"/>
      <w:numFmt w:val="bullet"/>
      <w:lvlText w:val=""/>
      <w:lvlJc w:val="left"/>
      <w:pPr>
        <w:ind w:left="720" w:hanging="360"/>
      </w:pPr>
      <w:rPr>
        <w:rFonts w:ascii="Symbol" w:hAnsi="Symbol" w:hint="default"/>
      </w:rPr>
    </w:lvl>
    <w:lvl w:ilvl="1" w:tplc="843A1D84">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C08CB"/>
    <w:multiLevelType w:val="hybridMultilevel"/>
    <w:tmpl w:val="FB9A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396158"/>
    <w:multiLevelType w:val="hybridMultilevel"/>
    <w:tmpl w:val="803A91EC"/>
    <w:lvl w:ilvl="0" w:tplc="5F548FA6">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58895B26"/>
    <w:multiLevelType w:val="hybridMultilevel"/>
    <w:tmpl w:val="F342D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4A5516"/>
    <w:multiLevelType w:val="hybridMultilevel"/>
    <w:tmpl w:val="EA1CB6AC"/>
    <w:lvl w:ilvl="0" w:tplc="EEFCB9C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DB05B1"/>
    <w:multiLevelType w:val="hybridMultilevel"/>
    <w:tmpl w:val="0172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571325"/>
    <w:multiLevelType w:val="hybridMultilevel"/>
    <w:tmpl w:val="3B407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7"/>
  </w:num>
  <w:num w:numId="4">
    <w:abstractNumId w:val="1"/>
  </w:num>
  <w:num w:numId="5">
    <w:abstractNumId w:val="5"/>
  </w:num>
  <w:num w:numId="6">
    <w:abstractNumId w:val="8"/>
  </w:num>
  <w:num w:numId="7">
    <w:abstractNumId w:val="6"/>
  </w:num>
  <w:num w:numId="8">
    <w:abstractNumId w:val="2"/>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isplayBackgroundShape/>
  <w:defaultTabStop w:val="720"/>
  <w:characterSpacingControl w:val="doNotCompress"/>
  <w:hdrShapeDefaults>
    <o:shapedefaults v:ext="edit" spidmax="2049">
      <o:colormru v:ext="edit" colors="#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614"/>
    <w:rsid w:val="00000EEC"/>
    <w:rsid w:val="00002078"/>
    <w:rsid w:val="00003EE3"/>
    <w:rsid w:val="00004668"/>
    <w:rsid w:val="000066E3"/>
    <w:rsid w:val="00014690"/>
    <w:rsid w:val="000147B2"/>
    <w:rsid w:val="000172D7"/>
    <w:rsid w:val="00017D85"/>
    <w:rsid w:val="00017FD1"/>
    <w:rsid w:val="00026229"/>
    <w:rsid w:val="00030469"/>
    <w:rsid w:val="00033F47"/>
    <w:rsid w:val="0003601A"/>
    <w:rsid w:val="00037DF5"/>
    <w:rsid w:val="000434C5"/>
    <w:rsid w:val="00044D26"/>
    <w:rsid w:val="00046232"/>
    <w:rsid w:val="0004693E"/>
    <w:rsid w:val="00046BF4"/>
    <w:rsid w:val="00046D84"/>
    <w:rsid w:val="000510ED"/>
    <w:rsid w:val="00054036"/>
    <w:rsid w:val="0005624D"/>
    <w:rsid w:val="000564E8"/>
    <w:rsid w:val="00056765"/>
    <w:rsid w:val="0005733A"/>
    <w:rsid w:val="00057DA4"/>
    <w:rsid w:val="00060C6B"/>
    <w:rsid w:val="00062F89"/>
    <w:rsid w:val="00065C82"/>
    <w:rsid w:val="000710E9"/>
    <w:rsid w:val="0007617A"/>
    <w:rsid w:val="00077D11"/>
    <w:rsid w:val="00077E20"/>
    <w:rsid w:val="00080BAA"/>
    <w:rsid w:val="00080FCA"/>
    <w:rsid w:val="000832FD"/>
    <w:rsid w:val="000852EA"/>
    <w:rsid w:val="0008608F"/>
    <w:rsid w:val="00086B7B"/>
    <w:rsid w:val="000879A5"/>
    <w:rsid w:val="000918DD"/>
    <w:rsid w:val="000929E7"/>
    <w:rsid w:val="00093086"/>
    <w:rsid w:val="000936E3"/>
    <w:rsid w:val="00096F1B"/>
    <w:rsid w:val="00097935"/>
    <w:rsid w:val="00097F2A"/>
    <w:rsid w:val="000A024D"/>
    <w:rsid w:val="000A2481"/>
    <w:rsid w:val="000A683A"/>
    <w:rsid w:val="000A6A5A"/>
    <w:rsid w:val="000A7A18"/>
    <w:rsid w:val="000B492C"/>
    <w:rsid w:val="000B4F23"/>
    <w:rsid w:val="000B5260"/>
    <w:rsid w:val="000B6406"/>
    <w:rsid w:val="000B6E14"/>
    <w:rsid w:val="000C0176"/>
    <w:rsid w:val="000C3341"/>
    <w:rsid w:val="000C3A61"/>
    <w:rsid w:val="000C4861"/>
    <w:rsid w:val="000C7CF9"/>
    <w:rsid w:val="000D0973"/>
    <w:rsid w:val="000D2D91"/>
    <w:rsid w:val="000D333E"/>
    <w:rsid w:val="000D4ACC"/>
    <w:rsid w:val="000D4AF3"/>
    <w:rsid w:val="000D4B5A"/>
    <w:rsid w:val="000D5008"/>
    <w:rsid w:val="000D5C3A"/>
    <w:rsid w:val="000D6C39"/>
    <w:rsid w:val="000E0496"/>
    <w:rsid w:val="000E0AF1"/>
    <w:rsid w:val="000E23EF"/>
    <w:rsid w:val="000E3E29"/>
    <w:rsid w:val="000E5E86"/>
    <w:rsid w:val="000E7270"/>
    <w:rsid w:val="000E7A2F"/>
    <w:rsid w:val="000F05C7"/>
    <w:rsid w:val="000F2460"/>
    <w:rsid w:val="000F4DF2"/>
    <w:rsid w:val="000F5D32"/>
    <w:rsid w:val="000F772D"/>
    <w:rsid w:val="000F7BA9"/>
    <w:rsid w:val="00102AA5"/>
    <w:rsid w:val="001075E8"/>
    <w:rsid w:val="00110670"/>
    <w:rsid w:val="00110A41"/>
    <w:rsid w:val="00110EAF"/>
    <w:rsid w:val="00111229"/>
    <w:rsid w:val="00111248"/>
    <w:rsid w:val="00111555"/>
    <w:rsid w:val="001118DA"/>
    <w:rsid w:val="00112B39"/>
    <w:rsid w:val="0011432B"/>
    <w:rsid w:val="00114B74"/>
    <w:rsid w:val="00120F95"/>
    <w:rsid w:val="00121A3D"/>
    <w:rsid w:val="001227D0"/>
    <w:rsid w:val="00125ED9"/>
    <w:rsid w:val="00132EAD"/>
    <w:rsid w:val="001349C5"/>
    <w:rsid w:val="00137228"/>
    <w:rsid w:val="001375B3"/>
    <w:rsid w:val="00140CD7"/>
    <w:rsid w:val="00143C18"/>
    <w:rsid w:val="00144768"/>
    <w:rsid w:val="00145AF2"/>
    <w:rsid w:val="00146617"/>
    <w:rsid w:val="00147E10"/>
    <w:rsid w:val="00150D44"/>
    <w:rsid w:val="001525EB"/>
    <w:rsid w:val="001536F1"/>
    <w:rsid w:val="001537C2"/>
    <w:rsid w:val="00154C37"/>
    <w:rsid w:val="00157C7B"/>
    <w:rsid w:val="0016000E"/>
    <w:rsid w:val="0016188B"/>
    <w:rsid w:val="00162306"/>
    <w:rsid w:val="00162475"/>
    <w:rsid w:val="00163C65"/>
    <w:rsid w:val="0016627D"/>
    <w:rsid w:val="00166E31"/>
    <w:rsid w:val="00167DE1"/>
    <w:rsid w:val="00173FD2"/>
    <w:rsid w:val="001745CC"/>
    <w:rsid w:val="00176B4C"/>
    <w:rsid w:val="00177ADA"/>
    <w:rsid w:val="001834A6"/>
    <w:rsid w:val="00184044"/>
    <w:rsid w:val="001854AC"/>
    <w:rsid w:val="001857A2"/>
    <w:rsid w:val="00186485"/>
    <w:rsid w:val="001930BE"/>
    <w:rsid w:val="00194EF1"/>
    <w:rsid w:val="0019690F"/>
    <w:rsid w:val="00197F52"/>
    <w:rsid w:val="001A0CE5"/>
    <w:rsid w:val="001A0DB5"/>
    <w:rsid w:val="001A1EEB"/>
    <w:rsid w:val="001A2483"/>
    <w:rsid w:val="001A3680"/>
    <w:rsid w:val="001A5346"/>
    <w:rsid w:val="001A708E"/>
    <w:rsid w:val="001B00ED"/>
    <w:rsid w:val="001B03CB"/>
    <w:rsid w:val="001B383D"/>
    <w:rsid w:val="001B3A35"/>
    <w:rsid w:val="001B6718"/>
    <w:rsid w:val="001B6B65"/>
    <w:rsid w:val="001B6FAC"/>
    <w:rsid w:val="001B7900"/>
    <w:rsid w:val="001C0017"/>
    <w:rsid w:val="001C0BAA"/>
    <w:rsid w:val="001C1809"/>
    <w:rsid w:val="001C7083"/>
    <w:rsid w:val="001D0A11"/>
    <w:rsid w:val="001D3958"/>
    <w:rsid w:val="001D4CE2"/>
    <w:rsid w:val="001D6A42"/>
    <w:rsid w:val="001D6AB5"/>
    <w:rsid w:val="001D7254"/>
    <w:rsid w:val="001D7D78"/>
    <w:rsid w:val="001E0DCF"/>
    <w:rsid w:val="001E2578"/>
    <w:rsid w:val="001E454E"/>
    <w:rsid w:val="001E7008"/>
    <w:rsid w:val="001E73CE"/>
    <w:rsid w:val="001E7401"/>
    <w:rsid w:val="001F35BE"/>
    <w:rsid w:val="001F365E"/>
    <w:rsid w:val="001F3CBE"/>
    <w:rsid w:val="001F4321"/>
    <w:rsid w:val="001F5CCF"/>
    <w:rsid w:val="00201445"/>
    <w:rsid w:val="0020421F"/>
    <w:rsid w:val="002045C5"/>
    <w:rsid w:val="002078D0"/>
    <w:rsid w:val="00210198"/>
    <w:rsid w:val="00211F83"/>
    <w:rsid w:val="00212C7B"/>
    <w:rsid w:val="00214886"/>
    <w:rsid w:val="00215AFC"/>
    <w:rsid w:val="00215F60"/>
    <w:rsid w:val="002160EE"/>
    <w:rsid w:val="00217DAC"/>
    <w:rsid w:val="0022106B"/>
    <w:rsid w:val="002247AC"/>
    <w:rsid w:val="00225701"/>
    <w:rsid w:val="00226D82"/>
    <w:rsid w:val="00226F7B"/>
    <w:rsid w:val="002320BC"/>
    <w:rsid w:val="00232787"/>
    <w:rsid w:val="00236328"/>
    <w:rsid w:val="00236C3B"/>
    <w:rsid w:val="0023785E"/>
    <w:rsid w:val="00242806"/>
    <w:rsid w:val="00242AB4"/>
    <w:rsid w:val="00242B25"/>
    <w:rsid w:val="00242C96"/>
    <w:rsid w:val="002441D3"/>
    <w:rsid w:val="00245F8C"/>
    <w:rsid w:val="002477F5"/>
    <w:rsid w:val="0025506C"/>
    <w:rsid w:val="00256131"/>
    <w:rsid w:val="00257A9A"/>
    <w:rsid w:val="0026116A"/>
    <w:rsid w:val="00261633"/>
    <w:rsid w:val="002627C9"/>
    <w:rsid w:val="0026437A"/>
    <w:rsid w:val="00265FA0"/>
    <w:rsid w:val="0026681A"/>
    <w:rsid w:val="00266CEE"/>
    <w:rsid w:val="0026797F"/>
    <w:rsid w:val="00271BF1"/>
    <w:rsid w:val="00275677"/>
    <w:rsid w:val="00277767"/>
    <w:rsid w:val="00280F5D"/>
    <w:rsid w:val="00281A62"/>
    <w:rsid w:val="0028514A"/>
    <w:rsid w:val="002855A4"/>
    <w:rsid w:val="00287885"/>
    <w:rsid w:val="00287E1C"/>
    <w:rsid w:val="002930C9"/>
    <w:rsid w:val="00293619"/>
    <w:rsid w:val="002A0969"/>
    <w:rsid w:val="002A15E3"/>
    <w:rsid w:val="002A2319"/>
    <w:rsid w:val="002A3AF7"/>
    <w:rsid w:val="002A459C"/>
    <w:rsid w:val="002A4E35"/>
    <w:rsid w:val="002A6936"/>
    <w:rsid w:val="002A6E62"/>
    <w:rsid w:val="002A763D"/>
    <w:rsid w:val="002B3237"/>
    <w:rsid w:val="002B4AE9"/>
    <w:rsid w:val="002B4C83"/>
    <w:rsid w:val="002B6B32"/>
    <w:rsid w:val="002B73FC"/>
    <w:rsid w:val="002C2BDF"/>
    <w:rsid w:val="002C5571"/>
    <w:rsid w:val="002D3595"/>
    <w:rsid w:val="002E0039"/>
    <w:rsid w:val="002E0699"/>
    <w:rsid w:val="002E4E7C"/>
    <w:rsid w:val="002E7F38"/>
    <w:rsid w:val="002F0827"/>
    <w:rsid w:val="002F280F"/>
    <w:rsid w:val="002F32D5"/>
    <w:rsid w:val="002F5CE4"/>
    <w:rsid w:val="003029B0"/>
    <w:rsid w:val="00304577"/>
    <w:rsid w:val="003048AB"/>
    <w:rsid w:val="0030549C"/>
    <w:rsid w:val="00305883"/>
    <w:rsid w:val="00305C38"/>
    <w:rsid w:val="00307865"/>
    <w:rsid w:val="00313851"/>
    <w:rsid w:val="00314CF8"/>
    <w:rsid w:val="00315FDF"/>
    <w:rsid w:val="00316623"/>
    <w:rsid w:val="0031724A"/>
    <w:rsid w:val="00317E81"/>
    <w:rsid w:val="00321412"/>
    <w:rsid w:val="003216FE"/>
    <w:rsid w:val="00321BA8"/>
    <w:rsid w:val="0032263D"/>
    <w:rsid w:val="00323899"/>
    <w:rsid w:val="0032444B"/>
    <w:rsid w:val="00325E23"/>
    <w:rsid w:val="00326B11"/>
    <w:rsid w:val="00332AAF"/>
    <w:rsid w:val="003417D5"/>
    <w:rsid w:val="00346530"/>
    <w:rsid w:val="00351D2E"/>
    <w:rsid w:val="00352562"/>
    <w:rsid w:val="00353A93"/>
    <w:rsid w:val="003543D0"/>
    <w:rsid w:val="00354D26"/>
    <w:rsid w:val="003602F6"/>
    <w:rsid w:val="00360909"/>
    <w:rsid w:val="00361C20"/>
    <w:rsid w:val="0036384A"/>
    <w:rsid w:val="00366381"/>
    <w:rsid w:val="00367E30"/>
    <w:rsid w:val="003734D4"/>
    <w:rsid w:val="00374284"/>
    <w:rsid w:val="00375592"/>
    <w:rsid w:val="00375FFF"/>
    <w:rsid w:val="00376148"/>
    <w:rsid w:val="0037674A"/>
    <w:rsid w:val="00380682"/>
    <w:rsid w:val="00381F45"/>
    <w:rsid w:val="00384ACB"/>
    <w:rsid w:val="00385945"/>
    <w:rsid w:val="003860EB"/>
    <w:rsid w:val="00387D3A"/>
    <w:rsid w:val="00391FFE"/>
    <w:rsid w:val="00392546"/>
    <w:rsid w:val="003927A2"/>
    <w:rsid w:val="00393169"/>
    <w:rsid w:val="00393205"/>
    <w:rsid w:val="003957E1"/>
    <w:rsid w:val="003A1275"/>
    <w:rsid w:val="003A164D"/>
    <w:rsid w:val="003A2728"/>
    <w:rsid w:val="003A2B89"/>
    <w:rsid w:val="003A5383"/>
    <w:rsid w:val="003A57E9"/>
    <w:rsid w:val="003A5B9A"/>
    <w:rsid w:val="003A5E62"/>
    <w:rsid w:val="003B0323"/>
    <w:rsid w:val="003B1AE4"/>
    <w:rsid w:val="003B3601"/>
    <w:rsid w:val="003B5D9B"/>
    <w:rsid w:val="003B6D5D"/>
    <w:rsid w:val="003C05BA"/>
    <w:rsid w:val="003C0EF2"/>
    <w:rsid w:val="003C1160"/>
    <w:rsid w:val="003C41C7"/>
    <w:rsid w:val="003C43A8"/>
    <w:rsid w:val="003C4B95"/>
    <w:rsid w:val="003C4DCB"/>
    <w:rsid w:val="003C5522"/>
    <w:rsid w:val="003D233F"/>
    <w:rsid w:val="003D2AF9"/>
    <w:rsid w:val="003D2B0B"/>
    <w:rsid w:val="003D2B43"/>
    <w:rsid w:val="003D7658"/>
    <w:rsid w:val="003E0C44"/>
    <w:rsid w:val="003E2E44"/>
    <w:rsid w:val="003E3785"/>
    <w:rsid w:val="003E5C49"/>
    <w:rsid w:val="003E6BC2"/>
    <w:rsid w:val="003F102C"/>
    <w:rsid w:val="003F1A3E"/>
    <w:rsid w:val="003F369F"/>
    <w:rsid w:val="003F3F69"/>
    <w:rsid w:val="003F46FA"/>
    <w:rsid w:val="003F78EA"/>
    <w:rsid w:val="00400D68"/>
    <w:rsid w:val="00401018"/>
    <w:rsid w:val="00402DF5"/>
    <w:rsid w:val="00404F58"/>
    <w:rsid w:val="00405C8B"/>
    <w:rsid w:val="00405D21"/>
    <w:rsid w:val="00407BC1"/>
    <w:rsid w:val="00411531"/>
    <w:rsid w:val="004115D5"/>
    <w:rsid w:val="00414874"/>
    <w:rsid w:val="00423138"/>
    <w:rsid w:val="00423B86"/>
    <w:rsid w:val="00423E6B"/>
    <w:rsid w:val="00425F57"/>
    <w:rsid w:val="00427227"/>
    <w:rsid w:val="0043157F"/>
    <w:rsid w:val="0043386D"/>
    <w:rsid w:val="00434945"/>
    <w:rsid w:val="0043528A"/>
    <w:rsid w:val="00443CEA"/>
    <w:rsid w:val="00445F1F"/>
    <w:rsid w:val="00450084"/>
    <w:rsid w:val="00450E2C"/>
    <w:rsid w:val="00452FDD"/>
    <w:rsid w:val="00455A4C"/>
    <w:rsid w:val="00455F30"/>
    <w:rsid w:val="00456901"/>
    <w:rsid w:val="00456D97"/>
    <w:rsid w:val="00457807"/>
    <w:rsid w:val="00460C04"/>
    <w:rsid w:val="00463185"/>
    <w:rsid w:val="00463E1B"/>
    <w:rsid w:val="0046591A"/>
    <w:rsid w:val="00465966"/>
    <w:rsid w:val="004665CC"/>
    <w:rsid w:val="00466EAC"/>
    <w:rsid w:val="004705B2"/>
    <w:rsid w:val="0047663A"/>
    <w:rsid w:val="00481680"/>
    <w:rsid w:val="00482D20"/>
    <w:rsid w:val="00484695"/>
    <w:rsid w:val="00485CDB"/>
    <w:rsid w:val="00485D7B"/>
    <w:rsid w:val="0048744C"/>
    <w:rsid w:val="00492471"/>
    <w:rsid w:val="00492A38"/>
    <w:rsid w:val="00494316"/>
    <w:rsid w:val="004954E3"/>
    <w:rsid w:val="00495B2F"/>
    <w:rsid w:val="004A039E"/>
    <w:rsid w:val="004A0CC1"/>
    <w:rsid w:val="004B0D7F"/>
    <w:rsid w:val="004B186E"/>
    <w:rsid w:val="004B5B04"/>
    <w:rsid w:val="004B7EF6"/>
    <w:rsid w:val="004C01FC"/>
    <w:rsid w:val="004C7B2D"/>
    <w:rsid w:val="004D21E7"/>
    <w:rsid w:val="004D4401"/>
    <w:rsid w:val="004D631B"/>
    <w:rsid w:val="004D79C3"/>
    <w:rsid w:val="004D7FE6"/>
    <w:rsid w:val="004E0464"/>
    <w:rsid w:val="004E12A9"/>
    <w:rsid w:val="004E2831"/>
    <w:rsid w:val="004E3C70"/>
    <w:rsid w:val="004E672F"/>
    <w:rsid w:val="004E7F01"/>
    <w:rsid w:val="004E7F8B"/>
    <w:rsid w:val="004F5B55"/>
    <w:rsid w:val="004F7F41"/>
    <w:rsid w:val="005008B8"/>
    <w:rsid w:val="005028C4"/>
    <w:rsid w:val="00503113"/>
    <w:rsid w:val="00503A6C"/>
    <w:rsid w:val="00503CD1"/>
    <w:rsid w:val="00505B1D"/>
    <w:rsid w:val="00507324"/>
    <w:rsid w:val="005134A8"/>
    <w:rsid w:val="00513981"/>
    <w:rsid w:val="00514751"/>
    <w:rsid w:val="005168D9"/>
    <w:rsid w:val="00516DC0"/>
    <w:rsid w:val="005204AE"/>
    <w:rsid w:val="00520C91"/>
    <w:rsid w:val="00521108"/>
    <w:rsid w:val="00523759"/>
    <w:rsid w:val="00523CAC"/>
    <w:rsid w:val="00524B5B"/>
    <w:rsid w:val="00526C5F"/>
    <w:rsid w:val="005336CB"/>
    <w:rsid w:val="005339F4"/>
    <w:rsid w:val="00536524"/>
    <w:rsid w:val="005367BF"/>
    <w:rsid w:val="005440F6"/>
    <w:rsid w:val="005445CA"/>
    <w:rsid w:val="005456BF"/>
    <w:rsid w:val="00550247"/>
    <w:rsid w:val="00556013"/>
    <w:rsid w:val="0055698C"/>
    <w:rsid w:val="00557AAC"/>
    <w:rsid w:val="00560200"/>
    <w:rsid w:val="005608AE"/>
    <w:rsid w:val="0056507A"/>
    <w:rsid w:val="00565929"/>
    <w:rsid w:val="00565D47"/>
    <w:rsid w:val="00566FE4"/>
    <w:rsid w:val="00567410"/>
    <w:rsid w:val="005707F1"/>
    <w:rsid w:val="005724E0"/>
    <w:rsid w:val="00574091"/>
    <w:rsid w:val="00577D67"/>
    <w:rsid w:val="00580322"/>
    <w:rsid w:val="00587B67"/>
    <w:rsid w:val="0059525E"/>
    <w:rsid w:val="005968A4"/>
    <w:rsid w:val="00596BBD"/>
    <w:rsid w:val="005A07E9"/>
    <w:rsid w:val="005A450E"/>
    <w:rsid w:val="005A4826"/>
    <w:rsid w:val="005A4F0D"/>
    <w:rsid w:val="005A7B6E"/>
    <w:rsid w:val="005B1BB1"/>
    <w:rsid w:val="005B4A78"/>
    <w:rsid w:val="005B5257"/>
    <w:rsid w:val="005B6B24"/>
    <w:rsid w:val="005B7900"/>
    <w:rsid w:val="005B7A06"/>
    <w:rsid w:val="005B7F44"/>
    <w:rsid w:val="005C2FA6"/>
    <w:rsid w:val="005C5966"/>
    <w:rsid w:val="005C5AFC"/>
    <w:rsid w:val="005C65B9"/>
    <w:rsid w:val="005D0089"/>
    <w:rsid w:val="005D10E5"/>
    <w:rsid w:val="005D1629"/>
    <w:rsid w:val="005D36A2"/>
    <w:rsid w:val="005D5D3B"/>
    <w:rsid w:val="005D5F16"/>
    <w:rsid w:val="005D70FD"/>
    <w:rsid w:val="005D7FB0"/>
    <w:rsid w:val="005E0752"/>
    <w:rsid w:val="005E0E91"/>
    <w:rsid w:val="005E2D74"/>
    <w:rsid w:val="005E4B21"/>
    <w:rsid w:val="005E5F6C"/>
    <w:rsid w:val="005E5F6F"/>
    <w:rsid w:val="005F34D1"/>
    <w:rsid w:val="005F4547"/>
    <w:rsid w:val="005F5AE5"/>
    <w:rsid w:val="005F6D63"/>
    <w:rsid w:val="00603534"/>
    <w:rsid w:val="00603A10"/>
    <w:rsid w:val="00603E31"/>
    <w:rsid w:val="00604F3D"/>
    <w:rsid w:val="00610316"/>
    <w:rsid w:val="0061108D"/>
    <w:rsid w:val="00611D83"/>
    <w:rsid w:val="00612E88"/>
    <w:rsid w:val="00614AE5"/>
    <w:rsid w:val="00615EE8"/>
    <w:rsid w:val="00621BDD"/>
    <w:rsid w:val="00624A79"/>
    <w:rsid w:val="00624D86"/>
    <w:rsid w:val="00631176"/>
    <w:rsid w:val="00631572"/>
    <w:rsid w:val="00631F54"/>
    <w:rsid w:val="006324CB"/>
    <w:rsid w:val="00632E23"/>
    <w:rsid w:val="00634AFB"/>
    <w:rsid w:val="00634D82"/>
    <w:rsid w:val="00635736"/>
    <w:rsid w:val="0063788A"/>
    <w:rsid w:val="0064131C"/>
    <w:rsid w:val="006414C3"/>
    <w:rsid w:val="006422B2"/>
    <w:rsid w:val="006504C4"/>
    <w:rsid w:val="00651A66"/>
    <w:rsid w:val="006527AD"/>
    <w:rsid w:val="00652CAB"/>
    <w:rsid w:val="00653272"/>
    <w:rsid w:val="006535BF"/>
    <w:rsid w:val="00654185"/>
    <w:rsid w:val="00654BF6"/>
    <w:rsid w:val="006572FD"/>
    <w:rsid w:val="00660152"/>
    <w:rsid w:val="006604EE"/>
    <w:rsid w:val="00660514"/>
    <w:rsid w:val="00660581"/>
    <w:rsid w:val="0066793B"/>
    <w:rsid w:val="00667D46"/>
    <w:rsid w:val="00670A99"/>
    <w:rsid w:val="00671190"/>
    <w:rsid w:val="00671E3B"/>
    <w:rsid w:val="006741C7"/>
    <w:rsid w:val="006746AC"/>
    <w:rsid w:val="00674EE5"/>
    <w:rsid w:val="00680896"/>
    <w:rsid w:val="00681D78"/>
    <w:rsid w:val="00682335"/>
    <w:rsid w:val="00682F2D"/>
    <w:rsid w:val="00683410"/>
    <w:rsid w:val="00686AB6"/>
    <w:rsid w:val="0068785B"/>
    <w:rsid w:val="00691A96"/>
    <w:rsid w:val="00691E04"/>
    <w:rsid w:val="0069375D"/>
    <w:rsid w:val="00695771"/>
    <w:rsid w:val="00695924"/>
    <w:rsid w:val="006A0A3A"/>
    <w:rsid w:val="006A1601"/>
    <w:rsid w:val="006A1BCB"/>
    <w:rsid w:val="006A2365"/>
    <w:rsid w:val="006A428F"/>
    <w:rsid w:val="006A69CB"/>
    <w:rsid w:val="006A7422"/>
    <w:rsid w:val="006A78CF"/>
    <w:rsid w:val="006B0BE8"/>
    <w:rsid w:val="006B0E36"/>
    <w:rsid w:val="006B30E0"/>
    <w:rsid w:val="006B424C"/>
    <w:rsid w:val="006B691C"/>
    <w:rsid w:val="006C0144"/>
    <w:rsid w:val="006C067F"/>
    <w:rsid w:val="006C0F9B"/>
    <w:rsid w:val="006C3116"/>
    <w:rsid w:val="006C5A0F"/>
    <w:rsid w:val="006C654B"/>
    <w:rsid w:val="006C6F3D"/>
    <w:rsid w:val="006C7BC6"/>
    <w:rsid w:val="006D1857"/>
    <w:rsid w:val="006D3B18"/>
    <w:rsid w:val="006D532C"/>
    <w:rsid w:val="006D5DA9"/>
    <w:rsid w:val="006D5DAD"/>
    <w:rsid w:val="006E2456"/>
    <w:rsid w:val="006E2AAD"/>
    <w:rsid w:val="006E323E"/>
    <w:rsid w:val="006E6454"/>
    <w:rsid w:val="006E77AE"/>
    <w:rsid w:val="006F0EB9"/>
    <w:rsid w:val="006F289A"/>
    <w:rsid w:val="006F325E"/>
    <w:rsid w:val="006F428F"/>
    <w:rsid w:val="006F54F0"/>
    <w:rsid w:val="006F61BF"/>
    <w:rsid w:val="00703B7C"/>
    <w:rsid w:val="00704D2D"/>
    <w:rsid w:val="00705297"/>
    <w:rsid w:val="007056A3"/>
    <w:rsid w:val="00705F37"/>
    <w:rsid w:val="00713950"/>
    <w:rsid w:val="00716A58"/>
    <w:rsid w:val="0071743B"/>
    <w:rsid w:val="00717EEC"/>
    <w:rsid w:val="007212CB"/>
    <w:rsid w:val="00725A72"/>
    <w:rsid w:val="00727A28"/>
    <w:rsid w:val="00730A4C"/>
    <w:rsid w:val="007313DD"/>
    <w:rsid w:val="00731F99"/>
    <w:rsid w:val="00737226"/>
    <w:rsid w:val="00737F95"/>
    <w:rsid w:val="00737FDE"/>
    <w:rsid w:val="00742AC9"/>
    <w:rsid w:val="007433AE"/>
    <w:rsid w:val="00743820"/>
    <w:rsid w:val="00751532"/>
    <w:rsid w:val="0075191C"/>
    <w:rsid w:val="00751AF6"/>
    <w:rsid w:val="00751BC4"/>
    <w:rsid w:val="00754BFB"/>
    <w:rsid w:val="00756F1E"/>
    <w:rsid w:val="00760C87"/>
    <w:rsid w:val="00764144"/>
    <w:rsid w:val="00764216"/>
    <w:rsid w:val="007645FF"/>
    <w:rsid w:val="007646AC"/>
    <w:rsid w:val="0076470D"/>
    <w:rsid w:val="00764F6E"/>
    <w:rsid w:val="00765FD1"/>
    <w:rsid w:val="007662FF"/>
    <w:rsid w:val="00767149"/>
    <w:rsid w:val="00770764"/>
    <w:rsid w:val="00770911"/>
    <w:rsid w:val="00770B17"/>
    <w:rsid w:val="0077210F"/>
    <w:rsid w:val="007732F1"/>
    <w:rsid w:val="00773439"/>
    <w:rsid w:val="00774419"/>
    <w:rsid w:val="0077448D"/>
    <w:rsid w:val="007769C9"/>
    <w:rsid w:val="00777632"/>
    <w:rsid w:val="00781A21"/>
    <w:rsid w:val="00782856"/>
    <w:rsid w:val="00783B6C"/>
    <w:rsid w:val="0078421D"/>
    <w:rsid w:val="00790A3C"/>
    <w:rsid w:val="00791A8B"/>
    <w:rsid w:val="00792D68"/>
    <w:rsid w:val="00795299"/>
    <w:rsid w:val="007A0E99"/>
    <w:rsid w:val="007A4C65"/>
    <w:rsid w:val="007B25A4"/>
    <w:rsid w:val="007B477E"/>
    <w:rsid w:val="007B4786"/>
    <w:rsid w:val="007C1DCC"/>
    <w:rsid w:val="007C3561"/>
    <w:rsid w:val="007C3A8D"/>
    <w:rsid w:val="007C4801"/>
    <w:rsid w:val="007C59DB"/>
    <w:rsid w:val="007C6982"/>
    <w:rsid w:val="007C79BB"/>
    <w:rsid w:val="007D004A"/>
    <w:rsid w:val="007D08B7"/>
    <w:rsid w:val="007E14BB"/>
    <w:rsid w:val="007E2376"/>
    <w:rsid w:val="007E244C"/>
    <w:rsid w:val="007E4A61"/>
    <w:rsid w:val="007E50E6"/>
    <w:rsid w:val="007E5339"/>
    <w:rsid w:val="007E75C8"/>
    <w:rsid w:val="007F3AF2"/>
    <w:rsid w:val="007F6794"/>
    <w:rsid w:val="007F6BB6"/>
    <w:rsid w:val="007F77D5"/>
    <w:rsid w:val="00800A50"/>
    <w:rsid w:val="0080214C"/>
    <w:rsid w:val="008022E9"/>
    <w:rsid w:val="00803CF8"/>
    <w:rsid w:val="00804B53"/>
    <w:rsid w:val="0080697B"/>
    <w:rsid w:val="00810445"/>
    <w:rsid w:val="00810984"/>
    <w:rsid w:val="008125A2"/>
    <w:rsid w:val="00813984"/>
    <w:rsid w:val="00815790"/>
    <w:rsid w:val="00821CF7"/>
    <w:rsid w:val="00822B87"/>
    <w:rsid w:val="008247BC"/>
    <w:rsid w:val="00824A3B"/>
    <w:rsid w:val="00825C09"/>
    <w:rsid w:val="0083143B"/>
    <w:rsid w:val="00833968"/>
    <w:rsid w:val="00834075"/>
    <w:rsid w:val="008348F7"/>
    <w:rsid w:val="00836809"/>
    <w:rsid w:val="00837F63"/>
    <w:rsid w:val="00840292"/>
    <w:rsid w:val="00840B65"/>
    <w:rsid w:val="008424DE"/>
    <w:rsid w:val="0084425C"/>
    <w:rsid w:val="008454ED"/>
    <w:rsid w:val="0085059F"/>
    <w:rsid w:val="00851B95"/>
    <w:rsid w:val="00852C73"/>
    <w:rsid w:val="0085579E"/>
    <w:rsid w:val="00857B50"/>
    <w:rsid w:val="00862BB4"/>
    <w:rsid w:val="00863343"/>
    <w:rsid w:val="008647FD"/>
    <w:rsid w:val="00864E12"/>
    <w:rsid w:val="00864EAE"/>
    <w:rsid w:val="00865557"/>
    <w:rsid w:val="00867119"/>
    <w:rsid w:val="00871723"/>
    <w:rsid w:val="00871AE3"/>
    <w:rsid w:val="00873B94"/>
    <w:rsid w:val="0087428F"/>
    <w:rsid w:val="00875B5C"/>
    <w:rsid w:val="0088104A"/>
    <w:rsid w:val="0088367C"/>
    <w:rsid w:val="00883C68"/>
    <w:rsid w:val="0089006E"/>
    <w:rsid w:val="00890762"/>
    <w:rsid w:val="00890E61"/>
    <w:rsid w:val="00891EBE"/>
    <w:rsid w:val="00892C2D"/>
    <w:rsid w:val="0089538B"/>
    <w:rsid w:val="0089657C"/>
    <w:rsid w:val="0089685A"/>
    <w:rsid w:val="00897457"/>
    <w:rsid w:val="00897E3D"/>
    <w:rsid w:val="008A1B60"/>
    <w:rsid w:val="008A2D77"/>
    <w:rsid w:val="008A3163"/>
    <w:rsid w:val="008A357D"/>
    <w:rsid w:val="008A3705"/>
    <w:rsid w:val="008B03D8"/>
    <w:rsid w:val="008B273D"/>
    <w:rsid w:val="008B43BC"/>
    <w:rsid w:val="008B6F86"/>
    <w:rsid w:val="008C03EC"/>
    <w:rsid w:val="008C0BFF"/>
    <w:rsid w:val="008C196F"/>
    <w:rsid w:val="008C29C9"/>
    <w:rsid w:val="008C54FC"/>
    <w:rsid w:val="008C5E66"/>
    <w:rsid w:val="008C5E75"/>
    <w:rsid w:val="008C63B5"/>
    <w:rsid w:val="008C6A52"/>
    <w:rsid w:val="008D0A3C"/>
    <w:rsid w:val="008D0F88"/>
    <w:rsid w:val="008D1B49"/>
    <w:rsid w:val="008D3472"/>
    <w:rsid w:val="008D3CBB"/>
    <w:rsid w:val="008D5824"/>
    <w:rsid w:val="008D61CE"/>
    <w:rsid w:val="008E0538"/>
    <w:rsid w:val="008E20CF"/>
    <w:rsid w:val="008E47DB"/>
    <w:rsid w:val="008E58E2"/>
    <w:rsid w:val="008E6BF5"/>
    <w:rsid w:val="008F09CC"/>
    <w:rsid w:val="008F0DCF"/>
    <w:rsid w:val="008F2DED"/>
    <w:rsid w:val="008F4219"/>
    <w:rsid w:val="008F5106"/>
    <w:rsid w:val="008F5265"/>
    <w:rsid w:val="008F573A"/>
    <w:rsid w:val="008F7DC7"/>
    <w:rsid w:val="00900136"/>
    <w:rsid w:val="00900B35"/>
    <w:rsid w:val="00902576"/>
    <w:rsid w:val="009075BC"/>
    <w:rsid w:val="00910EB1"/>
    <w:rsid w:val="00911397"/>
    <w:rsid w:val="009115D6"/>
    <w:rsid w:val="0091178A"/>
    <w:rsid w:val="00911972"/>
    <w:rsid w:val="0091247C"/>
    <w:rsid w:val="00912B6E"/>
    <w:rsid w:val="00913EA0"/>
    <w:rsid w:val="00914FBB"/>
    <w:rsid w:val="00917710"/>
    <w:rsid w:val="009178C3"/>
    <w:rsid w:val="00924BC9"/>
    <w:rsid w:val="0093215D"/>
    <w:rsid w:val="00940009"/>
    <w:rsid w:val="00940237"/>
    <w:rsid w:val="009431E5"/>
    <w:rsid w:val="00943EFD"/>
    <w:rsid w:val="0094578D"/>
    <w:rsid w:val="00945CCD"/>
    <w:rsid w:val="00951021"/>
    <w:rsid w:val="009515D6"/>
    <w:rsid w:val="00953C06"/>
    <w:rsid w:val="009552C9"/>
    <w:rsid w:val="00956874"/>
    <w:rsid w:val="00957B00"/>
    <w:rsid w:val="00961716"/>
    <w:rsid w:val="0096375A"/>
    <w:rsid w:val="00964E9C"/>
    <w:rsid w:val="00965040"/>
    <w:rsid w:val="009653F0"/>
    <w:rsid w:val="0096678D"/>
    <w:rsid w:val="00966A7F"/>
    <w:rsid w:val="009676AF"/>
    <w:rsid w:val="0097143B"/>
    <w:rsid w:val="00971906"/>
    <w:rsid w:val="00972A88"/>
    <w:rsid w:val="00974617"/>
    <w:rsid w:val="00974C48"/>
    <w:rsid w:val="0097639C"/>
    <w:rsid w:val="00976C6E"/>
    <w:rsid w:val="00977B00"/>
    <w:rsid w:val="009817E9"/>
    <w:rsid w:val="0098291B"/>
    <w:rsid w:val="00985C8E"/>
    <w:rsid w:val="00986986"/>
    <w:rsid w:val="009900EE"/>
    <w:rsid w:val="00993A12"/>
    <w:rsid w:val="00993A74"/>
    <w:rsid w:val="00994891"/>
    <w:rsid w:val="00996661"/>
    <w:rsid w:val="009966B4"/>
    <w:rsid w:val="0099720D"/>
    <w:rsid w:val="009A23ED"/>
    <w:rsid w:val="009A3BE5"/>
    <w:rsid w:val="009A44CB"/>
    <w:rsid w:val="009B2977"/>
    <w:rsid w:val="009B2D6D"/>
    <w:rsid w:val="009B3A30"/>
    <w:rsid w:val="009B4D49"/>
    <w:rsid w:val="009B5410"/>
    <w:rsid w:val="009B6CB6"/>
    <w:rsid w:val="009C0127"/>
    <w:rsid w:val="009C1386"/>
    <w:rsid w:val="009C156C"/>
    <w:rsid w:val="009C1784"/>
    <w:rsid w:val="009C41B5"/>
    <w:rsid w:val="009C4988"/>
    <w:rsid w:val="009C4D62"/>
    <w:rsid w:val="009D0A9A"/>
    <w:rsid w:val="009D0D05"/>
    <w:rsid w:val="009D2E85"/>
    <w:rsid w:val="009D3C2C"/>
    <w:rsid w:val="009D6967"/>
    <w:rsid w:val="009D710D"/>
    <w:rsid w:val="009F0605"/>
    <w:rsid w:val="009F2D9D"/>
    <w:rsid w:val="009F525E"/>
    <w:rsid w:val="009F7D11"/>
    <w:rsid w:val="00A01056"/>
    <w:rsid w:val="00A02671"/>
    <w:rsid w:val="00A031C3"/>
    <w:rsid w:val="00A053A1"/>
    <w:rsid w:val="00A11BC5"/>
    <w:rsid w:val="00A11EA3"/>
    <w:rsid w:val="00A1207E"/>
    <w:rsid w:val="00A154D1"/>
    <w:rsid w:val="00A16101"/>
    <w:rsid w:val="00A17E53"/>
    <w:rsid w:val="00A20265"/>
    <w:rsid w:val="00A205C7"/>
    <w:rsid w:val="00A211E5"/>
    <w:rsid w:val="00A22C60"/>
    <w:rsid w:val="00A249CF"/>
    <w:rsid w:val="00A26C10"/>
    <w:rsid w:val="00A26E33"/>
    <w:rsid w:val="00A2720B"/>
    <w:rsid w:val="00A2744F"/>
    <w:rsid w:val="00A322E1"/>
    <w:rsid w:val="00A35834"/>
    <w:rsid w:val="00A40D17"/>
    <w:rsid w:val="00A42234"/>
    <w:rsid w:val="00A42B1C"/>
    <w:rsid w:val="00A4319C"/>
    <w:rsid w:val="00A4422B"/>
    <w:rsid w:val="00A4597D"/>
    <w:rsid w:val="00A50CF3"/>
    <w:rsid w:val="00A514BD"/>
    <w:rsid w:val="00A52FB8"/>
    <w:rsid w:val="00A567F5"/>
    <w:rsid w:val="00A56AA4"/>
    <w:rsid w:val="00A609DA"/>
    <w:rsid w:val="00A66C92"/>
    <w:rsid w:val="00A67755"/>
    <w:rsid w:val="00A71A7B"/>
    <w:rsid w:val="00A71AEF"/>
    <w:rsid w:val="00A74597"/>
    <w:rsid w:val="00A80290"/>
    <w:rsid w:val="00A80887"/>
    <w:rsid w:val="00A81CE4"/>
    <w:rsid w:val="00A8299C"/>
    <w:rsid w:val="00A82B5E"/>
    <w:rsid w:val="00A83B67"/>
    <w:rsid w:val="00A83F16"/>
    <w:rsid w:val="00A84296"/>
    <w:rsid w:val="00A8454C"/>
    <w:rsid w:val="00A850DB"/>
    <w:rsid w:val="00A85175"/>
    <w:rsid w:val="00A865BF"/>
    <w:rsid w:val="00A87F04"/>
    <w:rsid w:val="00A9134C"/>
    <w:rsid w:val="00A9156F"/>
    <w:rsid w:val="00A92125"/>
    <w:rsid w:val="00A95580"/>
    <w:rsid w:val="00AA2E49"/>
    <w:rsid w:val="00AA44A8"/>
    <w:rsid w:val="00AA7AD1"/>
    <w:rsid w:val="00AC0DEC"/>
    <w:rsid w:val="00AC2B28"/>
    <w:rsid w:val="00AC51AC"/>
    <w:rsid w:val="00AC572B"/>
    <w:rsid w:val="00AC5E3C"/>
    <w:rsid w:val="00AC696A"/>
    <w:rsid w:val="00AC7370"/>
    <w:rsid w:val="00AD0835"/>
    <w:rsid w:val="00AD1BF2"/>
    <w:rsid w:val="00AD3839"/>
    <w:rsid w:val="00AD3C18"/>
    <w:rsid w:val="00AD4586"/>
    <w:rsid w:val="00AD4857"/>
    <w:rsid w:val="00AD4E3B"/>
    <w:rsid w:val="00AE42E2"/>
    <w:rsid w:val="00AE5A8F"/>
    <w:rsid w:val="00AE5FE8"/>
    <w:rsid w:val="00AE7E52"/>
    <w:rsid w:val="00AE7F4C"/>
    <w:rsid w:val="00AF0FF1"/>
    <w:rsid w:val="00AF6130"/>
    <w:rsid w:val="00AF6775"/>
    <w:rsid w:val="00B01D6D"/>
    <w:rsid w:val="00B021AE"/>
    <w:rsid w:val="00B03C4C"/>
    <w:rsid w:val="00B065F4"/>
    <w:rsid w:val="00B07FEF"/>
    <w:rsid w:val="00B159B1"/>
    <w:rsid w:val="00B16485"/>
    <w:rsid w:val="00B267CB"/>
    <w:rsid w:val="00B27926"/>
    <w:rsid w:val="00B30BC1"/>
    <w:rsid w:val="00B311F2"/>
    <w:rsid w:val="00B31810"/>
    <w:rsid w:val="00B32C63"/>
    <w:rsid w:val="00B33D87"/>
    <w:rsid w:val="00B33E7E"/>
    <w:rsid w:val="00B400AB"/>
    <w:rsid w:val="00B409FD"/>
    <w:rsid w:val="00B46157"/>
    <w:rsid w:val="00B522CF"/>
    <w:rsid w:val="00B5239E"/>
    <w:rsid w:val="00B53183"/>
    <w:rsid w:val="00B5323E"/>
    <w:rsid w:val="00B53692"/>
    <w:rsid w:val="00B54006"/>
    <w:rsid w:val="00B55988"/>
    <w:rsid w:val="00B63C83"/>
    <w:rsid w:val="00B63CF3"/>
    <w:rsid w:val="00B65B56"/>
    <w:rsid w:val="00B67E14"/>
    <w:rsid w:val="00B75055"/>
    <w:rsid w:val="00B75CBA"/>
    <w:rsid w:val="00B8004D"/>
    <w:rsid w:val="00B8177C"/>
    <w:rsid w:val="00B81C3F"/>
    <w:rsid w:val="00B82B86"/>
    <w:rsid w:val="00B83C90"/>
    <w:rsid w:val="00B874D4"/>
    <w:rsid w:val="00B87B8C"/>
    <w:rsid w:val="00B916E0"/>
    <w:rsid w:val="00B9261B"/>
    <w:rsid w:val="00B938DD"/>
    <w:rsid w:val="00B96128"/>
    <w:rsid w:val="00B97AAB"/>
    <w:rsid w:val="00BA051B"/>
    <w:rsid w:val="00BA5104"/>
    <w:rsid w:val="00BB0526"/>
    <w:rsid w:val="00BB25A7"/>
    <w:rsid w:val="00BB2F75"/>
    <w:rsid w:val="00BB360C"/>
    <w:rsid w:val="00BB3DFE"/>
    <w:rsid w:val="00BB50B8"/>
    <w:rsid w:val="00BB611E"/>
    <w:rsid w:val="00BB7F8C"/>
    <w:rsid w:val="00BC0092"/>
    <w:rsid w:val="00BC0A14"/>
    <w:rsid w:val="00BC1A82"/>
    <w:rsid w:val="00BC5013"/>
    <w:rsid w:val="00BC6199"/>
    <w:rsid w:val="00BD1791"/>
    <w:rsid w:val="00BD1CD9"/>
    <w:rsid w:val="00BD275B"/>
    <w:rsid w:val="00BD2D14"/>
    <w:rsid w:val="00BD4529"/>
    <w:rsid w:val="00BD491F"/>
    <w:rsid w:val="00BD6C28"/>
    <w:rsid w:val="00BD71AC"/>
    <w:rsid w:val="00BE2306"/>
    <w:rsid w:val="00BE5BC6"/>
    <w:rsid w:val="00BF4814"/>
    <w:rsid w:val="00BF4E98"/>
    <w:rsid w:val="00BF533B"/>
    <w:rsid w:val="00BF7EC2"/>
    <w:rsid w:val="00C016D1"/>
    <w:rsid w:val="00C03CD5"/>
    <w:rsid w:val="00C11024"/>
    <w:rsid w:val="00C12116"/>
    <w:rsid w:val="00C1273C"/>
    <w:rsid w:val="00C14506"/>
    <w:rsid w:val="00C16095"/>
    <w:rsid w:val="00C16BF1"/>
    <w:rsid w:val="00C20081"/>
    <w:rsid w:val="00C237AF"/>
    <w:rsid w:val="00C23C41"/>
    <w:rsid w:val="00C23CF8"/>
    <w:rsid w:val="00C253A4"/>
    <w:rsid w:val="00C25C7D"/>
    <w:rsid w:val="00C268E1"/>
    <w:rsid w:val="00C3049A"/>
    <w:rsid w:val="00C32E0C"/>
    <w:rsid w:val="00C4139F"/>
    <w:rsid w:val="00C41B2B"/>
    <w:rsid w:val="00C4502E"/>
    <w:rsid w:val="00C4577F"/>
    <w:rsid w:val="00C46D38"/>
    <w:rsid w:val="00C53D68"/>
    <w:rsid w:val="00C60344"/>
    <w:rsid w:val="00C60AE4"/>
    <w:rsid w:val="00C63B40"/>
    <w:rsid w:val="00C64845"/>
    <w:rsid w:val="00C66277"/>
    <w:rsid w:val="00C67332"/>
    <w:rsid w:val="00C67649"/>
    <w:rsid w:val="00C67EF1"/>
    <w:rsid w:val="00C7039F"/>
    <w:rsid w:val="00C740DA"/>
    <w:rsid w:val="00C742E1"/>
    <w:rsid w:val="00C75FCE"/>
    <w:rsid w:val="00C76537"/>
    <w:rsid w:val="00C77371"/>
    <w:rsid w:val="00C80FBB"/>
    <w:rsid w:val="00C8211F"/>
    <w:rsid w:val="00C840EC"/>
    <w:rsid w:val="00C85247"/>
    <w:rsid w:val="00C85E34"/>
    <w:rsid w:val="00C8665B"/>
    <w:rsid w:val="00C87289"/>
    <w:rsid w:val="00C9179F"/>
    <w:rsid w:val="00C9264F"/>
    <w:rsid w:val="00C95BA3"/>
    <w:rsid w:val="00CA02A7"/>
    <w:rsid w:val="00CA1AE5"/>
    <w:rsid w:val="00CA20AA"/>
    <w:rsid w:val="00CA2CA8"/>
    <w:rsid w:val="00CA3D63"/>
    <w:rsid w:val="00CA7433"/>
    <w:rsid w:val="00CB4C15"/>
    <w:rsid w:val="00CB5DC1"/>
    <w:rsid w:val="00CC0217"/>
    <w:rsid w:val="00CC0371"/>
    <w:rsid w:val="00CC1423"/>
    <w:rsid w:val="00CC5CC0"/>
    <w:rsid w:val="00CC76C6"/>
    <w:rsid w:val="00CD12D5"/>
    <w:rsid w:val="00CD2BAF"/>
    <w:rsid w:val="00CD7A6B"/>
    <w:rsid w:val="00CE112C"/>
    <w:rsid w:val="00CE4212"/>
    <w:rsid w:val="00CE5D20"/>
    <w:rsid w:val="00CF03C0"/>
    <w:rsid w:val="00CF0D71"/>
    <w:rsid w:val="00CF10E6"/>
    <w:rsid w:val="00CF1468"/>
    <w:rsid w:val="00CF1C99"/>
    <w:rsid w:val="00CF4EEC"/>
    <w:rsid w:val="00CF6451"/>
    <w:rsid w:val="00CF7C04"/>
    <w:rsid w:val="00CF7D81"/>
    <w:rsid w:val="00D043D5"/>
    <w:rsid w:val="00D13AFD"/>
    <w:rsid w:val="00D14267"/>
    <w:rsid w:val="00D14FB7"/>
    <w:rsid w:val="00D20A0C"/>
    <w:rsid w:val="00D21037"/>
    <w:rsid w:val="00D21A02"/>
    <w:rsid w:val="00D22336"/>
    <w:rsid w:val="00D22877"/>
    <w:rsid w:val="00D2370A"/>
    <w:rsid w:val="00D24CB2"/>
    <w:rsid w:val="00D2535E"/>
    <w:rsid w:val="00D30118"/>
    <w:rsid w:val="00D32A22"/>
    <w:rsid w:val="00D35918"/>
    <w:rsid w:val="00D40BC3"/>
    <w:rsid w:val="00D429A9"/>
    <w:rsid w:val="00D51EA7"/>
    <w:rsid w:val="00D5374B"/>
    <w:rsid w:val="00D54223"/>
    <w:rsid w:val="00D6101C"/>
    <w:rsid w:val="00D61BBE"/>
    <w:rsid w:val="00D61D0E"/>
    <w:rsid w:val="00D653D6"/>
    <w:rsid w:val="00D66D8B"/>
    <w:rsid w:val="00D67020"/>
    <w:rsid w:val="00D7068E"/>
    <w:rsid w:val="00D73235"/>
    <w:rsid w:val="00D74431"/>
    <w:rsid w:val="00D7661F"/>
    <w:rsid w:val="00D770BD"/>
    <w:rsid w:val="00D77468"/>
    <w:rsid w:val="00D81C16"/>
    <w:rsid w:val="00D8272F"/>
    <w:rsid w:val="00D83FEE"/>
    <w:rsid w:val="00D8446F"/>
    <w:rsid w:val="00D8455C"/>
    <w:rsid w:val="00D84798"/>
    <w:rsid w:val="00D84E33"/>
    <w:rsid w:val="00D84E73"/>
    <w:rsid w:val="00D8665E"/>
    <w:rsid w:val="00D87570"/>
    <w:rsid w:val="00D87CC3"/>
    <w:rsid w:val="00D904B4"/>
    <w:rsid w:val="00D92EFC"/>
    <w:rsid w:val="00D931EA"/>
    <w:rsid w:val="00D94CEF"/>
    <w:rsid w:val="00D95CBE"/>
    <w:rsid w:val="00D9616C"/>
    <w:rsid w:val="00D97E73"/>
    <w:rsid w:val="00DA1068"/>
    <w:rsid w:val="00DB0035"/>
    <w:rsid w:val="00DB1CBD"/>
    <w:rsid w:val="00DB2E08"/>
    <w:rsid w:val="00DB4EED"/>
    <w:rsid w:val="00DB6A1E"/>
    <w:rsid w:val="00DB79B1"/>
    <w:rsid w:val="00DC085A"/>
    <w:rsid w:val="00DC29DA"/>
    <w:rsid w:val="00DC51D3"/>
    <w:rsid w:val="00DC5748"/>
    <w:rsid w:val="00DC7A83"/>
    <w:rsid w:val="00DC7D9A"/>
    <w:rsid w:val="00DD065F"/>
    <w:rsid w:val="00DD0CC5"/>
    <w:rsid w:val="00DD235F"/>
    <w:rsid w:val="00DD3675"/>
    <w:rsid w:val="00DD5CBD"/>
    <w:rsid w:val="00DE014B"/>
    <w:rsid w:val="00DE0563"/>
    <w:rsid w:val="00DE206F"/>
    <w:rsid w:val="00DE252D"/>
    <w:rsid w:val="00DE346E"/>
    <w:rsid w:val="00DE4AE7"/>
    <w:rsid w:val="00DE5326"/>
    <w:rsid w:val="00DE55EC"/>
    <w:rsid w:val="00DE5D82"/>
    <w:rsid w:val="00DE63C0"/>
    <w:rsid w:val="00DF43E0"/>
    <w:rsid w:val="00DF4479"/>
    <w:rsid w:val="00DF45B0"/>
    <w:rsid w:val="00DF4F75"/>
    <w:rsid w:val="00DF78D5"/>
    <w:rsid w:val="00E01F3C"/>
    <w:rsid w:val="00E03CF6"/>
    <w:rsid w:val="00E03DF3"/>
    <w:rsid w:val="00E04F15"/>
    <w:rsid w:val="00E05A42"/>
    <w:rsid w:val="00E10A6E"/>
    <w:rsid w:val="00E11DD1"/>
    <w:rsid w:val="00E1731D"/>
    <w:rsid w:val="00E20A72"/>
    <w:rsid w:val="00E20BBD"/>
    <w:rsid w:val="00E23405"/>
    <w:rsid w:val="00E24856"/>
    <w:rsid w:val="00E2621F"/>
    <w:rsid w:val="00E302B7"/>
    <w:rsid w:val="00E32770"/>
    <w:rsid w:val="00E33C4E"/>
    <w:rsid w:val="00E36DFF"/>
    <w:rsid w:val="00E3766B"/>
    <w:rsid w:val="00E37C25"/>
    <w:rsid w:val="00E430FD"/>
    <w:rsid w:val="00E45BFE"/>
    <w:rsid w:val="00E462CC"/>
    <w:rsid w:val="00E50244"/>
    <w:rsid w:val="00E5071C"/>
    <w:rsid w:val="00E50BC8"/>
    <w:rsid w:val="00E50FFC"/>
    <w:rsid w:val="00E52751"/>
    <w:rsid w:val="00E54F19"/>
    <w:rsid w:val="00E56472"/>
    <w:rsid w:val="00E56EE9"/>
    <w:rsid w:val="00E60867"/>
    <w:rsid w:val="00E61FA7"/>
    <w:rsid w:val="00E624C9"/>
    <w:rsid w:val="00E6275E"/>
    <w:rsid w:val="00E62E2A"/>
    <w:rsid w:val="00E63075"/>
    <w:rsid w:val="00E63614"/>
    <w:rsid w:val="00E6468A"/>
    <w:rsid w:val="00E64DC7"/>
    <w:rsid w:val="00E6534E"/>
    <w:rsid w:val="00E657B8"/>
    <w:rsid w:val="00E66DC4"/>
    <w:rsid w:val="00E66EDB"/>
    <w:rsid w:val="00E673E7"/>
    <w:rsid w:val="00E679C3"/>
    <w:rsid w:val="00E743CF"/>
    <w:rsid w:val="00E7566E"/>
    <w:rsid w:val="00E8159E"/>
    <w:rsid w:val="00E81B31"/>
    <w:rsid w:val="00E85DA0"/>
    <w:rsid w:val="00E87D0F"/>
    <w:rsid w:val="00E9092A"/>
    <w:rsid w:val="00E923C3"/>
    <w:rsid w:val="00E93EEC"/>
    <w:rsid w:val="00E953D9"/>
    <w:rsid w:val="00EA23FB"/>
    <w:rsid w:val="00EA2945"/>
    <w:rsid w:val="00EA3AAD"/>
    <w:rsid w:val="00EA48FD"/>
    <w:rsid w:val="00EA65CA"/>
    <w:rsid w:val="00EA780F"/>
    <w:rsid w:val="00EA7C74"/>
    <w:rsid w:val="00EA7EFB"/>
    <w:rsid w:val="00EB005A"/>
    <w:rsid w:val="00EB039A"/>
    <w:rsid w:val="00EB28BA"/>
    <w:rsid w:val="00EB5E20"/>
    <w:rsid w:val="00EB6531"/>
    <w:rsid w:val="00EB6B30"/>
    <w:rsid w:val="00EC1529"/>
    <w:rsid w:val="00EC1A49"/>
    <w:rsid w:val="00EC5877"/>
    <w:rsid w:val="00EC61D8"/>
    <w:rsid w:val="00ED05F2"/>
    <w:rsid w:val="00ED062F"/>
    <w:rsid w:val="00ED2957"/>
    <w:rsid w:val="00ED3BAD"/>
    <w:rsid w:val="00ED5642"/>
    <w:rsid w:val="00ED74F0"/>
    <w:rsid w:val="00ED7E8B"/>
    <w:rsid w:val="00EE000F"/>
    <w:rsid w:val="00EE18D1"/>
    <w:rsid w:val="00EE75DD"/>
    <w:rsid w:val="00EE774E"/>
    <w:rsid w:val="00EF092D"/>
    <w:rsid w:val="00EF0BF9"/>
    <w:rsid w:val="00EF1043"/>
    <w:rsid w:val="00EF1144"/>
    <w:rsid w:val="00EF48AA"/>
    <w:rsid w:val="00EF571B"/>
    <w:rsid w:val="00EF5DC0"/>
    <w:rsid w:val="00EF7B40"/>
    <w:rsid w:val="00F00E62"/>
    <w:rsid w:val="00F00FEE"/>
    <w:rsid w:val="00F01E16"/>
    <w:rsid w:val="00F035B3"/>
    <w:rsid w:val="00F04422"/>
    <w:rsid w:val="00F07433"/>
    <w:rsid w:val="00F1111C"/>
    <w:rsid w:val="00F12E6A"/>
    <w:rsid w:val="00F14894"/>
    <w:rsid w:val="00F1495D"/>
    <w:rsid w:val="00F176D0"/>
    <w:rsid w:val="00F2003E"/>
    <w:rsid w:val="00F20259"/>
    <w:rsid w:val="00F2359D"/>
    <w:rsid w:val="00F3098F"/>
    <w:rsid w:val="00F325F4"/>
    <w:rsid w:val="00F35E30"/>
    <w:rsid w:val="00F36B6F"/>
    <w:rsid w:val="00F36D0A"/>
    <w:rsid w:val="00F40C60"/>
    <w:rsid w:val="00F41F23"/>
    <w:rsid w:val="00F441D1"/>
    <w:rsid w:val="00F446C6"/>
    <w:rsid w:val="00F47ED2"/>
    <w:rsid w:val="00F504AA"/>
    <w:rsid w:val="00F50E36"/>
    <w:rsid w:val="00F53C32"/>
    <w:rsid w:val="00F563E4"/>
    <w:rsid w:val="00F60270"/>
    <w:rsid w:val="00F605DA"/>
    <w:rsid w:val="00F608C3"/>
    <w:rsid w:val="00F60A69"/>
    <w:rsid w:val="00F611F3"/>
    <w:rsid w:val="00F61738"/>
    <w:rsid w:val="00F6178A"/>
    <w:rsid w:val="00F62D4E"/>
    <w:rsid w:val="00F66583"/>
    <w:rsid w:val="00F6738D"/>
    <w:rsid w:val="00F701EE"/>
    <w:rsid w:val="00F76361"/>
    <w:rsid w:val="00F76DE6"/>
    <w:rsid w:val="00F801BA"/>
    <w:rsid w:val="00F807F1"/>
    <w:rsid w:val="00F80BC2"/>
    <w:rsid w:val="00F81C70"/>
    <w:rsid w:val="00F824BF"/>
    <w:rsid w:val="00F82B76"/>
    <w:rsid w:val="00F84B5D"/>
    <w:rsid w:val="00F86BEC"/>
    <w:rsid w:val="00F9015E"/>
    <w:rsid w:val="00F91B11"/>
    <w:rsid w:val="00F963A5"/>
    <w:rsid w:val="00FA3154"/>
    <w:rsid w:val="00FA4979"/>
    <w:rsid w:val="00FB06E5"/>
    <w:rsid w:val="00FB094C"/>
    <w:rsid w:val="00FB14FB"/>
    <w:rsid w:val="00FB20BC"/>
    <w:rsid w:val="00FB253B"/>
    <w:rsid w:val="00FB4A67"/>
    <w:rsid w:val="00FB6822"/>
    <w:rsid w:val="00FB6B72"/>
    <w:rsid w:val="00FD07D9"/>
    <w:rsid w:val="00FD1CFD"/>
    <w:rsid w:val="00FD46DF"/>
    <w:rsid w:val="00FD46FD"/>
    <w:rsid w:val="00FD4B68"/>
    <w:rsid w:val="00FD5A23"/>
    <w:rsid w:val="00FD7B02"/>
    <w:rsid w:val="00FE12D2"/>
    <w:rsid w:val="00FE1577"/>
    <w:rsid w:val="00FE1733"/>
    <w:rsid w:val="00FE213C"/>
    <w:rsid w:val="00FE337B"/>
    <w:rsid w:val="00FE4737"/>
    <w:rsid w:val="00FE69B9"/>
    <w:rsid w:val="00FF045E"/>
    <w:rsid w:val="00FF06D9"/>
    <w:rsid w:val="00FF1CFF"/>
    <w:rsid w:val="00FF2B2E"/>
    <w:rsid w:val="00FF45F2"/>
    <w:rsid w:val="00FF7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fc"/>
    </o:shapedefaults>
    <o:shapelayout v:ext="edit">
      <o:idmap v:ext="edit" data="1"/>
    </o:shapelayout>
  </w:shapeDefaults>
  <w:decimalSymbol w:val="."/>
  <w:listSeparator w:val=","/>
  <w14:docId w14:val="76BD317F"/>
  <w15:chartTrackingRefBased/>
  <w15:docId w15:val="{0BACD611-4013-46E0-8BF2-5574B725E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2125"/>
  </w:style>
  <w:style w:type="paragraph" w:styleId="Heading1">
    <w:name w:val="heading 1"/>
    <w:basedOn w:val="Normal"/>
    <w:next w:val="Normal"/>
    <w:link w:val="Heading1Char"/>
    <w:uiPriority w:val="9"/>
    <w:qFormat/>
    <w:rsid w:val="00425F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64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D2AF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D2AF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857"/>
    <w:pPr>
      <w:ind w:left="720"/>
      <w:contextualSpacing/>
    </w:pPr>
  </w:style>
  <w:style w:type="character" w:styleId="Hyperlink">
    <w:name w:val="Hyperlink"/>
    <w:basedOn w:val="DefaultParagraphFont"/>
    <w:uiPriority w:val="99"/>
    <w:unhideWhenUsed/>
    <w:rsid w:val="00405C8B"/>
    <w:rPr>
      <w:color w:val="0563C1" w:themeColor="hyperlink"/>
      <w:u w:val="single"/>
    </w:rPr>
  </w:style>
  <w:style w:type="character" w:customStyle="1" w:styleId="UnresolvedMention1">
    <w:name w:val="Unresolved Mention1"/>
    <w:basedOn w:val="DefaultParagraphFont"/>
    <w:uiPriority w:val="99"/>
    <w:semiHidden/>
    <w:unhideWhenUsed/>
    <w:rsid w:val="00405C8B"/>
    <w:rPr>
      <w:color w:val="808080"/>
      <w:shd w:val="clear" w:color="auto" w:fill="E6E6E6"/>
    </w:rPr>
  </w:style>
  <w:style w:type="character" w:customStyle="1" w:styleId="UnresolvedMention2">
    <w:name w:val="Unresolved Mention2"/>
    <w:basedOn w:val="DefaultParagraphFont"/>
    <w:uiPriority w:val="99"/>
    <w:semiHidden/>
    <w:unhideWhenUsed/>
    <w:rsid w:val="00C46D38"/>
    <w:rPr>
      <w:color w:val="808080"/>
      <w:shd w:val="clear" w:color="auto" w:fill="E6E6E6"/>
    </w:rPr>
  </w:style>
  <w:style w:type="table" w:styleId="TableGrid">
    <w:name w:val="Table Grid"/>
    <w:basedOn w:val="TableNormal"/>
    <w:uiPriority w:val="39"/>
    <w:rsid w:val="00F12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88367C"/>
    <w:rPr>
      <w:color w:val="808080"/>
      <w:shd w:val="clear" w:color="auto" w:fill="E6E6E6"/>
    </w:rPr>
  </w:style>
  <w:style w:type="character" w:customStyle="1" w:styleId="UnresolvedMention4">
    <w:name w:val="Unresolved Mention4"/>
    <w:basedOn w:val="DefaultParagraphFont"/>
    <w:uiPriority w:val="99"/>
    <w:semiHidden/>
    <w:unhideWhenUsed/>
    <w:rsid w:val="00C85247"/>
    <w:rPr>
      <w:color w:val="808080"/>
      <w:shd w:val="clear" w:color="auto" w:fill="E6E6E6"/>
    </w:rPr>
  </w:style>
  <w:style w:type="character" w:customStyle="1" w:styleId="UnresolvedMention5">
    <w:name w:val="Unresolved Mention5"/>
    <w:basedOn w:val="DefaultParagraphFont"/>
    <w:uiPriority w:val="99"/>
    <w:semiHidden/>
    <w:unhideWhenUsed/>
    <w:rsid w:val="00144768"/>
    <w:rPr>
      <w:color w:val="808080"/>
      <w:shd w:val="clear" w:color="auto" w:fill="E6E6E6"/>
    </w:rPr>
  </w:style>
  <w:style w:type="character" w:customStyle="1" w:styleId="UnresolvedMention6">
    <w:name w:val="Unresolved Mention6"/>
    <w:basedOn w:val="DefaultParagraphFont"/>
    <w:uiPriority w:val="99"/>
    <w:semiHidden/>
    <w:unhideWhenUsed/>
    <w:rsid w:val="006A69CB"/>
    <w:rPr>
      <w:color w:val="808080"/>
      <w:shd w:val="clear" w:color="auto" w:fill="E6E6E6"/>
    </w:rPr>
  </w:style>
  <w:style w:type="character" w:customStyle="1" w:styleId="UnresolvedMention7">
    <w:name w:val="Unresolved Mention7"/>
    <w:basedOn w:val="DefaultParagraphFont"/>
    <w:uiPriority w:val="99"/>
    <w:semiHidden/>
    <w:unhideWhenUsed/>
    <w:rsid w:val="00EB28BA"/>
    <w:rPr>
      <w:color w:val="808080"/>
      <w:shd w:val="clear" w:color="auto" w:fill="E6E6E6"/>
    </w:rPr>
  </w:style>
  <w:style w:type="paragraph" w:styleId="Header">
    <w:name w:val="header"/>
    <w:basedOn w:val="Normal"/>
    <w:link w:val="HeaderChar"/>
    <w:uiPriority w:val="99"/>
    <w:unhideWhenUsed/>
    <w:rsid w:val="00596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8A4"/>
  </w:style>
  <w:style w:type="paragraph" w:styleId="Footer">
    <w:name w:val="footer"/>
    <w:basedOn w:val="Normal"/>
    <w:link w:val="FooterChar"/>
    <w:uiPriority w:val="99"/>
    <w:unhideWhenUsed/>
    <w:rsid w:val="00596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8A4"/>
  </w:style>
  <w:style w:type="paragraph" w:styleId="NoSpacing">
    <w:name w:val="No Spacing"/>
    <w:uiPriority w:val="1"/>
    <w:qFormat/>
    <w:rsid w:val="00635736"/>
    <w:pPr>
      <w:spacing w:after="0" w:line="240" w:lineRule="auto"/>
    </w:pPr>
  </w:style>
  <w:style w:type="character" w:customStyle="1" w:styleId="UnresolvedMention8">
    <w:name w:val="Unresolved Mention8"/>
    <w:basedOn w:val="DefaultParagraphFont"/>
    <w:uiPriority w:val="99"/>
    <w:semiHidden/>
    <w:unhideWhenUsed/>
    <w:rsid w:val="00B021AE"/>
    <w:rPr>
      <w:color w:val="808080"/>
      <w:shd w:val="clear" w:color="auto" w:fill="E6E6E6"/>
    </w:rPr>
  </w:style>
  <w:style w:type="paragraph" w:styleId="NormalWeb">
    <w:name w:val="Normal (Web)"/>
    <w:basedOn w:val="Normal"/>
    <w:uiPriority w:val="99"/>
    <w:unhideWhenUsed/>
    <w:rsid w:val="00CC14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425F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D2AF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D2AF9"/>
    <w:rPr>
      <w:rFonts w:asciiTheme="majorHAnsi" w:eastAsiaTheme="majorEastAsia" w:hAnsiTheme="majorHAnsi" w:cstheme="majorBidi"/>
      <w:i/>
      <w:iCs/>
      <w:color w:val="2F5496" w:themeColor="accent1" w:themeShade="BF"/>
    </w:rPr>
  </w:style>
  <w:style w:type="character" w:customStyle="1" w:styleId="UnresolvedMention9">
    <w:name w:val="Unresolved Mention9"/>
    <w:basedOn w:val="DefaultParagraphFont"/>
    <w:uiPriority w:val="99"/>
    <w:semiHidden/>
    <w:unhideWhenUsed/>
    <w:rsid w:val="00E923C3"/>
    <w:rPr>
      <w:color w:val="808080"/>
      <w:shd w:val="clear" w:color="auto" w:fill="E6E6E6"/>
    </w:rPr>
  </w:style>
  <w:style w:type="character" w:customStyle="1" w:styleId="Heading2Char">
    <w:name w:val="Heading 2 Char"/>
    <w:basedOn w:val="DefaultParagraphFont"/>
    <w:link w:val="Heading2"/>
    <w:uiPriority w:val="9"/>
    <w:rsid w:val="006E645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12116"/>
    <w:pPr>
      <w:outlineLvl w:val="9"/>
    </w:pPr>
    <w:rPr>
      <w:lang w:val="en-US"/>
    </w:rPr>
  </w:style>
  <w:style w:type="paragraph" w:styleId="TOC1">
    <w:name w:val="toc 1"/>
    <w:basedOn w:val="Normal"/>
    <w:next w:val="Normal"/>
    <w:autoRedefine/>
    <w:uiPriority w:val="39"/>
    <w:unhideWhenUsed/>
    <w:rsid w:val="00C12116"/>
    <w:pPr>
      <w:spacing w:after="100"/>
    </w:pPr>
  </w:style>
  <w:style w:type="paragraph" w:styleId="TOC2">
    <w:name w:val="toc 2"/>
    <w:basedOn w:val="Normal"/>
    <w:next w:val="Normal"/>
    <w:autoRedefine/>
    <w:uiPriority w:val="39"/>
    <w:unhideWhenUsed/>
    <w:rsid w:val="00C12116"/>
    <w:pPr>
      <w:spacing w:after="100"/>
      <w:ind w:left="220"/>
    </w:pPr>
  </w:style>
  <w:style w:type="character" w:customStyle="1" w:styleId="UnresolvedMention10">
    <w:name w:val="Unresolved Mention10"/>
    <w:basedOn w:val="DefaultParagraphFont"/>
    <w:uiPriority w:val="99"/>
    <w:semiHidden/>
    <w:unhideWhenUsed/>
    <w:rsid w:val="003B0323"/>
    <w:rPr>
      <w:color w:val="808080"/>
      <w:shd w:val="clear" w:color="auto" w:fill="E6E6E6"/>
    </w:rPr>
  </w:style>
  <w:style w:type="paragraph" w:styleId="BalloonText">
    <w:name w:val="Balloon Text"/>
    <w:basedOn w:val="Normal"/>
    <w:link w:val="BalloonTextChar"/>
    <w:uiPriority w:val="99"/>
    <w:semiHidden/>
    <w:unhideWhenUsed/>
    <w:rsid w:val="00DF44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44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802246">
      <w:bodyDiv w:val="1"/>
      <w:marLeft w:val="0"/>
      <w:marRight w:val="0"/>
      <w:marTop w:val="0"/>
      <w:marBottom w:val="0"/>
      <w:divBdr>
        <w:top w:val="none" w:sz="0" w:space="0" w:color="auto"/>
        <w:left w:val="none" w:sz="0" w:space="0" w:color="auto"/>
        <w:bottom w:val="none" w:sz="0" w:space="0" w:color="auto"/>
        <w:right w:val="none" w:sz="0" w:space="0" w:color="auto"/>
      </w:divBdr>
    </w:div>
    <w:div w:id="302273315">
      <w:bodyDiv w:val="1"/>
      <w:marLeft w:val="0"/>
      <w:marRight w:val="0"/>
      <w:marTop w:val="0"/>
      <w:marBottom w:val="0"/>
      <w:divBdr>
        <w:top w:val="none" w:sz="0" w:space="0" w:color="auto"/>
        <w:left w:val="none" w:sz="0" w:space="0" w:color="auto"/>
        <w:bottom w:val="none" w:sz="0" w:space="0" w:color="auto"/>
        <w:right w:val="none" w:sz="0" w:space="0" w:color="auto"/>
      </w:divBdr>
    </w:div>
    <w:div w:id="337847419">
      <w:bodyDiv w:val="1"/>
      <w:marLeft w:val="0"/>
      <w:marRight w:val="0"/>
      <w:marTop w:val="0"/>
      <w:marBottom w:val="0"/>
      <w:divBdr>
        <w:top w:val="none" w:sz="0" w:space="0" w:color="auto"/>
        <w:left w:val="none" w:sz="0" w:space="0" w:color="auto"/>
        <w:bottom w:val="none" w:sz="0" w:space="0" w:color="auto"/>
        <w:right w:val="none" w:sz="0" w:space="0" w:color="auto"/>
      </w:divBdr>
    </w:div>
    <w:div w:id="342704141">
      <w:bodyDiv w:val="1"/>
      <w:marLeft w:val="0"/>
      <w:marRight w:val="0"/>
      <w:marTop w:val="0"/>
      <w:marBottom w:val="0"/>
      <w:divBdr>
        <w:top w:val="none" w:sz="0" w:space="0" w:color="auto"/>
        <w:left w:val="none" w:sz="0" w:space="0" w:color="auto"/>
        <w:bottom w:val="none" w:sz="0" w:space="0" w:color="auto"/>
        <w:right w:val="none" w:sz="0" w:space="0" w:color="auto"/>
      </w:divBdr>
      <w:divsChild>
        <w:div w:id="2134593387">
          <w:marLeft w:val="0"/>
          <w:marRight w:val="0"/>
          <w:marTop w:val="0"/>
          <w:marBottom w:val="0"/>
          <w:divBdr>
            <w:top w:val="none" w:sz="0" w:space="0" w:color="auto"/>
            <w:left w:val="none" w:sz="0" w:space="0" w:color="auto"/>
            <w:bottom w:val="none" w:sz="0" w:space="0" w:color="auto"/>
            <w:right w:val="none" w:sz="0" w:space="0" w:color="auto"/>
          </w:divBdr>
        </w:div>
        <w:div w:id="1673946674">
          <w:marLeft w:val="0"/>
          <w:marRight w:val="0"/>
          <w:marTop w:val="0"/>
          <w:marBottom w:val="0"/>
          <w:divBdr>
            <w:top w:val="none" w:sz="0" w:space="0" w:color="auto"/>
            <w:left w:val="none" w:sz="0" w:space="0" w:color="auto"/>
            <w:bottom w:val="none" w:sz="0" w:space="0" w:color="auto"/>
            <w:right w:val="none" w:sz="0" w:space="0" w:color="auto"/>
          </w:divBdr>
        </w:div>
        <w:div w:id="676541059">
          <w:marLeft w:val="0"/>
          <w:marRight w:val="0"/>
          <w:marTop w:val="0"/>
          <w:marBottom w:val="0"/>
          <w:divBdr>
            <w:top w:val="none" w:sz="0" w:space="0" w:color="auto"/>
            <w:left w:val="none" w:sz="0" w:space="0" w:color="auto"/>
            <w:bottom w:val="none" w:sz="0" w:space="0" w:color="auto"/>
            <w:right w:val="none" w:sz="0" w:space="0" w:color="auto"/>
          </w:divBdr>
        </w:div>
        <w:div w:id="1414156597">
          <w:marLeft w:val="0"/>
          <w:marRight w:val="0"/>
          <w:marTop w:val="0"/>
          <w:marBottom w:val="0"/>
          <w:divBdr>
            <w:top w:val="none" w:sz="0" w:space="0" w:color="auto"/>
            <w:left w:val="none" w:sz="0" w:space="0" w:color="auto"/>
            <w:bottom w:val="none" w:sz="0" w:space="0" w:color="auto"/>
            <w:right w:val="none" w:sz="0" w:space="0" w:color="auto"/>
          </w:divBdr>
        </w:div>
        <w:div w:id="120467392">
          <w:marLeft w:val="0"/>
          <w:marRight w:val="0"/>
          <w:marTop w:val="0"/>
          <w:marBottom w:val="0"/>
          <w:divBdr>
            <w:top w:val="none" w:sz="0" w:space="0" w:color="auto"/>
            <w:left w:val="none" w:sz="0" w:space="0" w:color="auto"/>
            <w:bottom w:val="none" w:sz="0" w:space="0" w:color="auto"/>
            <w:right w:val="none" w:sz="0" w:space="0" w:color="auto"/>
          </w:divBdr>
        </w:div>
        <w:div w:id="2080054710">
          <w:marLeft w:val="0"/>
          <w:marRight w:val="0"/>
          <w:marTop w:val="0"/>
          <w:marBottom w:val="0"/>
          <w:divBdr>
            <w:top w:val="none" w:sz="0" w:space="0" w:color="auto"/>
            <w:left w:val="none" w:sz="0" w:space="0" w:color="auto"/>
            <w:bottom w:val="none" w:sz="0" w:space="0" w:color="auto"/>
            <w:right w:val="none" w:sz="0" w:space="0" w:color="auto"/>
          </w:divBdr>
        </w:div>
        <w:div w:id="1573806614">
          <w:marLeft w:val="0"/>
          <w:marRight w:val="0"/>
          <w:marTop w:val="0"/>
          <w:marBottom w:val="0"/>
          <w:divBdr>
            <w:top w:val="none" w:sz="0" w:space="0" w:color="auto"/>
            <w:left w:val="none" w:sz="0" w:space="0" w:color="auto"/>
            <w:bottom w:val="none" w:sz="0" w:space="0" w:color="auto"/>
            <w:right w:val="none" w:sz="0" w:space="0" w:color="auto"/>
          </w:divBdr>
        </w:div>
        <w:div w:id="329213002">
          <w:marLeft w:val="0"/>
          <w:marRight w:val="0"/>
          <w:marTop w:val="0"/>
          <w:marBottom w:val="0"/>
          <w:divBdr>
            <w:top w:val="none" w:sz="0" w:space="0" w:color="auto"/>
            <w:left w:val="none" w:sz="0" w:space="0" w:color="auto"/>
            <w:bottom w:val="none" w:sz="0" w:space="0" w:color="auto"/>
            <w:right w:val="none" w:sz="0" w:space="0" w:color="auto"/>
          </w:divBdr>
        </w:div>
      </w:divsChild>
    </w:div>
    <w:div w:id="487475007">
      <w:bodyDiv w:val="1"/>
      <w:marLeft w:val="0"/>
      <w:marRight w:val="0"/>
      <w:marTop w:val="0"/>
      <w:marBottom w:val="0"/>
      <w:divBdr>
        <w:top w:val="none" w:sz="0" w:space="0" w:color="auto"/>
        <w:left w:val="none" w:sz="0" w:space="0" w:color="auto"/>
        <w:bottom w:val="none" w:sz="0" w:space="0" w:color="auto"/>
        <w:right w:val="none" w:sz="0" w:space="0" w:color="auto"/>
      </w:divBdr>
    </w:div>
    <w:div w:id="798839042">
      <w:bodyDiv w:val="1"/>
      <w:marLeft w:val="0"/>
      <w:marRight w:val="0"/>
      <w:marTop w:val="0"/>
      <w:marBottom w:val="0"/>
      <w:divBdr>
        <w:top w:val="none" w:sz="0" w:space="0" w:color="auto"/>
        <w:left w:val="none" w:sz="0" w:space="0" w:color="auto"/>
        <w:bottom w:val="none" w:sz="0" w:space="0" w:color="auto"/>
        <w:right w:val="none" w:sz="0" w:space="0" w:color="auto"/>
      </w:divBdr>
    </w:div>
    <w:div w:id="831989936">
      <w:bodyDiv w:val="1"/>
      <w:marLeft w:val="0"/>
      <w:marRight w:val="0"/>
      <w:marTop w:val="0"/>
      <w:marBottom w:val="0"/>
      <w:divBdr>
        <w:top w:val="none" w:sz="0" w:space="0" w:color="auto"/>
        <w:left w:val="none" w:sz="0" w:space="0" w:color="auto"/>
        <w:bottom w:val="none" w:sz="0" w:space="0" w:color="auto"/>
        <w:right w:val="none" w:sz="0" w:space="0" w:color="auto"/>
      </w:divBdr>
    </w:div>
    <w:div w:id="990137305">
      <w:bodyDiv w:val="1"/>
      <w:marLeft w:val="0"/>
      <w:marRight w:val="0"/>
      <w:marTop w:val="0"/>
      <w:marBottom w:val="0"/>
      <w:divBdr>
        <w:top w:val="none" w:sz="0" w:space="0" w:color="auto"/>
        <w:left w:val="none" w:sz="0" w:space="0" w:color="auto"/>
        <w:bottom w:val="none" w:sz="0" w:space="0" w:color="auto"/>
        <w:right w:val="none" w:sz="0" w:space="0" w:color="auto"/>
      </w:divBdr>
    </w:div>
    <w:div w:id="1335112014">
      <w:bodyDiv w:val="1"/>
      <w:marLeft w:val="0"/>
      <w:marRight w:val="0"/>
      <w:marTop w:val="0"/>
      <w:marBottom w:val="0"/>
      <w:divBdr>
        <w:top w:val="none" w:sz="0" w:space="0" w:color="auto"/>
        <w:left w:val="none" w:sz="0" w:space="0" w:color="auto"/>
        <w:bottom w:val="none" w:sz="0" w:space="0" w:color="auto"/>
        <w:right w:val="none" w:sz="0" w:space="0" w:color="auto"/>
      </w:divBdr>
    </w:div>
    <w:div w:id="1355381260">
      <w:bodyDiv w:val="1"/>
      <w:marLeft w:val="0"/>
      <w:marRight w:val="0"/>
      <w:marTop w:val="0"/>
      <w:marBottom w:val="0"/>
      <w:divBdr>
        <w:top w:val="none" w:sz="0" w:space="0" w:color="auto"/>
        <w:left w:val="none" w:sz="0" w:space="0" w:color="auto"/>
        <w:bottom w:val="none" w:sz="0" w:space="0" w:color="auto"/>
        <w:right w:val="none" w:sz="0" w:space="0" w:color="auto"/>
      </w:divBdr>
    </w:div>
    <w:div w:id="1556316071">
      <w:bodyDiv w:val="1"/>
      <w:marLeft w:val="0"/>
      <w:marRight w:val="0"/>
      <w:marTop w:val="0"/>
      <w:marBottom w:val="0"/>
      <w:divBdr>
        <w:top w:val="none" w:sz="0" w:space="0" w:color="auto"/>
        <w:left w:val="none" w:sz="0" w:space="0" w:color="auto"/>
        <w:bottom w:val="none" w:sz="0" w:space="0" w:color="auto"/>
        <w:right w:val="none" w:sz="0" w:space="0" w:color="auto"/>
      </w:divBdr>
    </w:div>
    <w:div w:id="1642033767">
      <w:bodyDiv w:val="1"/>
      <w:marLeft w:val="0"/>
      <w:marRight w:val="0"/>
      <w:marTop w:val="0"/>
      <w:marBottom w:val="0"/>
      <w:divBdr>
        <w:top w:val="none" w:sz="0" w:space="0" w:color="auto"/>
        <w:left w:val="none" w:sz="0" w:space="0" w:color="auto"/>
        <w:bottom w:val="none" w:sz="0" w:space="0" w:color="auto"/>
        <w:right w:val="none" w:sz="0" w:space="0" w:color="auto"/>
      </w:divBdr>
    </w:div>
    <w:div w:id="1718239020">
      <w:bodyDiv w:val="1"/>
      <w:marLeft w:val="0"/>
      <w:marRight w:val="0"/>
      <w:marTop w:val="0"/>
      <w:marBottom w:val="0"/>
      <w:divBdr>
        <w:top w:val="none" w:sz="0" w:space="0" w:color="auto"/>
        <w:left w:val="none" w:sz="0" w:space="0" w:color="auto"/>
        <w:bottom w:val="none" w:sz="0" w:space="0" w:color="auto"/>
        <w:right w:val="none" w:sz="0" w:space="0" w:color="auto"/>
      </w:divBdr>
    </w:div>
    <w:div w:id="1751996813">
      <w:bodyDiv w:val="1"/>
      <w:marLeft w:val="0"/>
      <w:marRight w:val="0"/>
      <w:marTop w:val="0"/>
      <w:marBottom w:val="0"/>
      <w:divBdr>
        <w:top w:val="none" w:sz="0" w:space="0" w:color="auto"/>
        <w:left w:val="none" w:sz="0" w:space="0" w:color="auto"/>
        <w:bottom w:val="none" w:sz="0" w:space="0" w:color="auto"/>
        <w:right w:val="none" w:sz="0" w:space="0" w:color="auto"/>
      </w:divBdr>
    </w:div>
    <w:div w:id="1980576642">
      <w:bodyDiv w:val="1"/>
      <w:marLeft w:val="0"/>
      <w:marRight w:val="0"/>
      <w:marTop w:val="0"/>
      <w:marBottom w:val="0"/>
      <w:divBdr>
        <w:top w:val="none" w:sz="0" w:space="0" w:color="auto"/>
        <w:left w:val="none" w:sz="0" w:space="0" w:color="auto"/>
        <w:bottom w:val="none" w:sz="0" w:space="0" w:color="auto"/>
        <w:right w:val="none" w:sz="0" w:space="0" w:color="auto"/>
      </w:divBdr>
      <w:divsChild>
        <w:div w:id="507914756">
          <w:marLeft w:val="0"/>
          <w:marRight w:val="0"/>
          <w:marTop w:val="288"/>
          <w:marBottom w:val="100"/>
          <w:divBdr>
            <w:top w:val="none" w:sz="0" w:space="0" w:color="auto"/>
            <w:left w:val="none" w:sz="0" w:space="0" w:color="auto"/>
            <w:bottom w:val="none" w:sz="0" w:space="0" w:color="auto"/>
            <w:right w:val="none" w:sz="0" w:space="0" w:color="auto"/>
          </w:divBdr>
          <w:divsChild>
            <w:div w:id="1840387184">
              <w:marLeft w:val="0"/>
              <w:marRight w:val="0"/>
              <w:marTop w:val="0"/>
              <w:marBottom w:val="0"/>
              <w:divBdr>
                <w:top w:val="none" w:sz="0" w:space="0" w:color="auto"/>
                <w:left w:val="none" w:sz="0" w:space="0" w:color="auto"/>
                <w:bottom w:val="none" w:sz="0" w:space="0" w:color="auto"/>
                <w:right w:val="none" w:sz="0" w:space="0" w:color="auto"/>
              </w:divBdr>
            </w:div>
          </w:divsChild>
        </w:div>
        <w:div w:id="609169671">
          <w:marLeft w:val="0"/>
          <w:marRight w:val="0"/>
          <w:marTop w:val="288"/>
          <w:marBottom w:val="100"/>
          <w:divBdr>
            <w:top w:val="none" w:sz="0" w:space="0" w:color="auto"/>
            <w:left w:val="none" w:sz="0" w:space="0" w:color="auto"/>
            <w:bottom w:val="none" w:sz="0" w:space="0" w:color="auto"/>
            <w:right w:val="none" w:sz="0" w:space="0" w:color="auto"/>
          </w:divBdr>
          <w:divsChild>
            <w:div w:id="214310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60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hyperlink" Target="https://kwiksurveys.com/s/7V83oVVh" TargetMode="Externa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hyperlink" Target="mailto:1501739@student.uwtsd.ac.uk" TargetMode="External"/><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kwiksurveys.com/s/7V83oVVh" TargetMode="External"/><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448B00-FFD4-41FF-9B78-48D943B0A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18442</Words>
  <Characters>105126</Characters>
  <Application>Microsoft Office Word</Application>
  <DocSecurity>0</DocSecurity>
  <Lines>876</Lines>
  <Paragraphs>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Winn (1501739)</dc:creator>
  <cp:keywords/>
  <dc:description/>
  <cp:lastModifiedBy>natasha</cp:lastModifiedBy>
  <cp:revision>4</cp:revision>
  <cp:lastPrinted>2018-04-04T14:11:00Z</cp:lastPrinted>
  <dcterms:created xsi:type="dcterms:W3CDTF">2018-04-04T11:11:00Z</dcterms:created>
  <dcterms:modified xsi:type="dcterms:W3CDTF">2018-04-04T14:14:00Z</dcterms:modified>
</cp:coreProperties>
</file>