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77777777" w:rsidR="00DB116D" w:rsidRPr="00A406E5" w:rsidRDefault="00BC13EA" w:rsidP="00E51AAC">
            <w:pPr>
              <w:spacing w:before="120" w:after="120"/>
              <w:jc w:val="both"/>
              <w:rPr>
                <w:rFonts w:ascii="Arial" w:hAnsi="Arial" w:cs="Arial"/>
                <w:b/>
                <w:sz w:val="22"/>
                <w:szCs w:val="22"/>
              </w:rPr>
            </w:pPr>
            <w:r>
              <w:rPr>
                <w:rFonts w:ascii="Arial" w:hAnsi="Arial" w:cs="Arial"/>
                <w:b/>
                <w:sz w:val="22"/>
                <w:szCs w:val="22"/>
              </w:rPr>
              <w:t xml:space="preserve">BA/MDes Set Design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416FF52B" w:rsidR="008F1308" w:rsidRPr="00A406E5" w:rsidRDefault="007C585A" w:rsidP="00E51AAC">
            <w:pPr>
              <w:spacing w:before="120" w:after="120"/>
              <w:jc w:val="both"/>
              <w:rPr>
                <w:rFonts w:ascii="Arial" w:hAnsi="Arial" w:cs="Arial"/>
                <w:b/>
                <w:sz w:val="22"/>
                <w:szCs w:val="22"/>
              </w:rPr>
            </w:pPr>
            <w:r>
              <w:rPr>
                <w:rFonts w:ascii="Arial" w:hAnsi="Arial" w:cs="Arial"/>
                <w:b/>
                <w:sz w:val="22"/>
                <w:szCs w:val="22"/>
              </w:rPr>
              <w:t>Digital Tools &amp; Workflow</w:t>
            </w:r>
          </w:p>
        </w:tc>
      </w:tr>
      <w:tr w:rsidR="00B84B5B" w:rsidRPr="00A406E5" w14:paraId="3FBFC27A" w14:textId="77777777" w:rsidTr="008F1308">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6E6296" w14:textId="246F60FF" w:rsidR="00B84B5B" w:rsidRPr="00A406E5" w:rsidRDefault="00BC13EA" w:rsidP="007C585A">
            <w:pPr>
              <w:spacing w:before="120" w:after="120"/>
              <w:jc w:val="both"/>
              <w:rPr>
                <w:rFonts w:ascii="Arial" w:hAnsi="Arial" w:cs="Arial"/>
                <w:b/>
                <w:sz w:val="22"/>
                <w:szCs w:val="22"/>
              </w:rPr>
            </w:pPr>
            <w:r>
              <w:rPr>
                <w:rFonts w:ascii="Arial" w:hAnsi="Arial" w:cs="Arial"/>
                <w:b/>
                <w:sz w:val="22"/>
                <w:szCs w:val="22"/>
              </w:rPr>
              <w:t>ADFM401</w:t>
            </w:r>
            <w:r w:rsidR="007C585A">
              <w:rPr>
                <w:rFonts w:ascii="Arial" w:hAnsi="Arial" w:cs="Arial"/>
                <w:b/>
                <w:sz w:val="22"/>
                <w:szCs w:val="22"/>
              </w:rPr>
              <w:t>4</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77BDF473" w:rsidR="00B84B5B" w:rsidRPr="00A406E5" w:rsidRDefault="00B2501C" w:rsidP="00E51AAC">
            <w:pPr>
              <w:spacing w:before="120" w:after="120"/>
              <w:jc w:val="both"/>
              <w:rPr>
                <w:rFonts w:ascii="Arial" w:hAnsi="Arial" w:cs="Arial"/>
                <w:b/>
                <w:sz w:val="22"/>
                <w:szCs w:val="22"/>
              </w:rPr>
            </w:pPr>
            <w:r>
              <w:rPr>
                <w:rFonts w:ascii="Arial" w:hAnsi="Arial" w:cs="Arial"/>
                <w:b/>
                <w:sz w:val="22"/>
                <w:szCs w:val="22"/>
              </w:rPr>
              <w:t>60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797805D4"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John Hill</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546720D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458D1BB5" w:rsidR="00DB116D" w:rsidRPr="00A406E5" w:rsidRDefault="007C585A" w:rsidP="00ED48E0">
            <w:pPr>
              <w:spacing w:before="120" w:after="120"/>
              <w:ind w:left="567" w:hanging="567"/>
              <w:rPr>
                <w:rFonts w:ascii="Arial" w:hAnsi="Arial" w:cs="Arial"/>
                <w:b/>
                <w:sz w:val="22"/>
                <w:szCs w:val="22"/>
              </w:rPr>
            </w:pPr>
            <w:r>
              <w:rPr>
                <w:rFonts w:ascii="Arial" w:hAnsi="Arial" w:cs="Arial"/>
                <w:b/>
                <w:sz w:val="22"/>
                <w:szCs w:val="22"/>
              </w:rPr>
              <w:t xml:space="preserve">Pixels </w:t>
            </w:r>
            <w:r w:rsidR="00732FA0">
              <w:rPr>
                <w:rFonts w:ascii="Arial" w:hAnsi="Arial" w:cs="Arial"/>
                <w:b/>
                <w:sz w:val="22"/>
                <w:szCs w:val="22"/>
              </w:rPr>
              <w:t>and</w:t>
            </w:r>
            <w:r>
              <w:rPr>
                <w:rFonts w:ascii="Arial" w:hAnsi="Arial" w:cs="Arial"/>
                <w:b/>
                <w:sz w:val="22"/>
                <w:szCs w:val="22"/>
              </w:rPr>
              <w:t xml:space="preserve"> Paint</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3D9A848E" w:rsidR="00DB116D" w:rsidRPr="00A406E5" w:rsidRDefault="00B2501C" w:rsidP="00844466">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5549C000" w:rsidR="00B84B5B" w:rsidRPr="00A406E5" w:rsidRDefault="00844466" w:rsidP="001F3279">
            <w:pPr>
              <w:spacing w:before="120" w:after="120"/>
              <w:jc w:val="both"/>
              <w:rPr>
                <w:rFonts w:ascii="Arial" w:hAnsi="Arial" w:cs="Arial"/>
                <w:b/>
                <w:sz w:val="22"/>
                <w:szCs w:val="22"/>
              </w:rPr>
            </w:pPr>
            <w:r>
              <w:rPr>
                <w:rFonts w:ascii="Arial" w:hAnsi="Arial" w:cs="Arial"/>
                <w:b/>
                <w:sz w:val="22"/>
                <w:szCs w:val="22"/>
              </w:rPr>
              <w:t>1</w:t>
            </w:r>
            <w:r w:rsidR="001F3279">
              <w:rPr>
                <w:rFonts w:ascii="Arial" w:hAnsi="Arial" w:cs="Arial"/>
                <w:b/>
                <w:sz w:val="22"/>
                <w:szCs w:val="22"/>
              </w:rPr>
              <w:t>3</w:t>
            </w:r>
            <w:r w:rsidR="00D87B6E" w:rsidRPr="00D87B6E">
              <w:rPr>
                <w:rFonts w:ascii="Arial" w:hAnsi="Arial" w:cs="Arial"/>
                <w:b/>
                <w:sz w:val="22"/>
                <w:szCs w:val="22"/>
                <w:vertAlign w:val="superscript"/>
              </w:rPr>
              <w:t>th</w:t>
            </w:r>
            <w:r w:rsidR="00D87B6E">
              <w:rPr>
                <w:rFonts w:ascii="Arial" w:hAnsi="Arial" w:cs="Arial"/>
                <w:b/>
                <w:sz w:val="22"/>
                <w:szCs w:val="22"/>
              </w:rPr>
              <w:t xml:space="preserve"> </w:t>
            </w:r>
            <w:r>
              <w:rPr>
                <w:rFonts w:ascii="Arial" w:hAnsi="Arial" w:cs="Arial"/>
                <w:b/>
                <w:sz w:val="22"/>
                <w:szCs w:val="22"/>
              </w:rPr>
              <w:t>February</w:t>
            </w:r>
            <w:r w:rsidR="001B6194">
              <w:rPr>
                <w:rFonts w:ascii="Arial" w:hAnsi="Arial" w:cs="Arial"/>
                <w:b/>
                <w:sz w:val="22"/>
                <w:szCs w:val="22"/>
              </w:rPr>
              <w:t xml:space="preserve"> 20</w:t>
            </w:r>
            <w:r w:rsidR="001F3279">
              <w:rPr>
                <w:rFonts w:ascii="Arial" w:hAnsi="Arial" w:cs="Arial"/>
                <w:b/>
                <w:sz w:val="22"/>
                <w:szCs w:val="22"/>
              </w:rPr>
              <w:t>20</w:t>
            </w:r>
            <w:r w:rsidR="00D87B6E">
              <w:rPr>
                <w:rFonts w:ascii="Arial" w:hAnsi="Arial" w:cs="Arial"/>
                <w:b/>
                <w:sz w:val="22"/>
                <w:szCs w:val="22"/>
              </w:rPr>
              <w:t xml:space="preserve"> </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0C1B2459" w:rsidR="00B84B5B" w:rsidRPr="00A406E5" w:rsidRDefault="00024C92" w:rsidP="002302E5">
            <w:pPr>
              <w:spacing w:before="120" w:after="120"/>
              <w:rPr>
                <w:rFonts w:ascii="Arial" w:hAnsi="Arial" w:cs="Arial"/>
                <w:b/>
                <w:sz w:val="22"/>
                <w:szCs w:val="22"/>
              </w:rPr>
            </w:pPr>
            <w:r>
              <w:rPr>
                <w:rFonts w:ascii="Arial" w:hAnsi="Arial" w:cs="Arial"/>
                <w:b/>
                <w:sz w:val="22"/>
                <w:szCs w:val="22"/>
              </w:rPr>
              <w:t>2</w:t>
            </w:r>
            <w:r w:rsidR="002302E5">
              <w:rPr>
                <w:rFonts w:ascii="Arial" w:hAnsi="Arial" w:cs="Arial"/>
                <w:b/>
                <w:sz w:val="22"/>
                <w:szCs w:val="22"/>
              </w:rPr>
              <w:t>7</w:t>
            </w:r>
            <w:r w:rsidR="001F3279" w:rsidRPr="001F3279">
              <w:rPr>
                <w:rFonts w:ascii="Arial" w:hAnsi="Arial" w:cs="Arial"/>
                <w:b/>
                <w:sz w:val="22"/>
                <w:szCs w:val="22"/>
                <w:vertAlign w:val="superscript"/>
              </w:rPr>
              <w:t>th</w:t>
            </w:r>
            <w:r w:rsidR="00844466">
              <w:rPr>
                <w:rFonts w:ascii="Arial" w:hAnsi="Arial" w:cs="Arial"/>
                <w:b/>
                <w:sz w:val="22"/>
                <w:szCs w:val="22"/>
              </w:rPr>
              <w:t xml:space="preserve"> February </w:t>
            </w:r>
            <w:r w:rsidR="001B6194">
              <w:rPr>
                <w:rFonts w:ascii="Arial" w:hAnsi="Arial" w:cs="Arial"/>
                <w:b/>
                <w:sz w:val="22"/>
                <w:szCs w:val="22"/>
              </w:rPr>
              <w:t>20</w:t>
            </w:r>
            <w:r w:rsidR="001F3279">
              <w:rPr>
                <w:rFonts w:ascii="Arial" w:hAnsi="Arial" w:cs="Arial"/>
                <w:b/>
                <w:sz w:val="22"/>
                <w:szCs w:val="22"/>
              </w:rPr>
              <w:t>20</w:t>
            </w:r>
            <w:r w:rsidR="00FE53A2">
              <w:rPr>
                <w:rFonts w:ascii="Arial" w:hAnsi="Arial" w:cs="Arial"/>
                <w:b/>
                <w:sz w:val="22"/>
                <w:szCs w:val="22"/>
              </w:rPr>
              <w:t xml:space="preserve"> </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0DAC8154" w14:textId="77777777" w:rsidR="00DE28F8" w:rsidRPr="00DE28F8" w:rsidRDefault="00DE28F8" w:rsidP="00DE28F8">
            <w:pPr>
              <w:rPr>
                <w:rFonts w:ascii="Arial" w:hAnsi="Arial" w:cs="Arial"/>
                <w:sz w:val="22"/>
                <w:szCs w:val="22"/>
              </w:rPr>
            </w:pPr>
          </w:p>
          <w:p w14:paraId="2D88F84B" w14:textId="38A2169D" w:rsidR="002E17A1" w:rsidRPr="003A70CC" w:rsidRDefault="002E17A1" w:rsidP="002E17A1">
            <w:pPr>
              <w:pStyle w:val="ListParagraph"/>
              <w:numPr>
                <w:ilvl w:val="0"/>
                <w:numId w:val="18"/>
              </w:numPr>
              <w:tabs>
                <w:tab w:val="clear" w:pos="454"/>
                <w:tab w:val="num" w:pos="0"/>
              </w:tabs>
              <w:ind w:left="0" w:firstLine="284"/>
              <w:contextualSpacing w:val="0"/>
              <w:jc w:val="both"/>
              <w:rPr>
                <w:rFonts w:ascii="Arial" w:hAnsi="Arial" w:cs="Arial"/>
              </w:rPr>
            </w:pPr>
            <w:r w:rsidRPr="003A70CC">
              <w:rPr>
                <w:rFonts w:ascii="Arial" w:hAnsi="Arial" w:cs="Arial"/>
              </w:rPr>
              <w:t>Reproduce, select and describe digital tools appropriate to their needs;</w:t>
            </w:r>
          </w:p>
          <w:p w14:paraId="7AAA0F9D" w14:textId="77777777" w:rsidR="002E17A1" w:rsidRPr="003A70CC" w:rsidRDefault="002E17A1" w:rsidP="002E17A1">
            <w:pPr>
              <w:pStyle w:val="ListParagraph"/>
              <w:ind w:left="284"/>
              <w:contextualSpacing w:val="0"/>
              <w:jc w:val="both"/>
              <w:rPr>
                <w:rFonts w:ascii="Arial" w:hAnsi="Arial" w:cs="Arial"/>
              </w:rPr>
            </w:pPr>
          </w:p>
          <w:p w14:paraId="6925E6FB" w14:textId="711B46B9" w:rsidR="002E17A1" w:rsidRPr="003A70CC" w:rsidRDefault="002E17A1" w:rsidP="002E17A1">
            <w:pPr>
              <w:pStyle w:val="ListParagraph"/>
              <w:numPr>
                <w:ilvl w:val="0"/>
                <w:numId w:val="18"/>
              </w:numPr>
              <w:ind w:left="0" w:firstLine="284"/>
              <w:contextualSpacing w:val="0"/>
              <w:jc w:val="both"/>
              <w:rPr>
                <w:rFonts w:ascii="Arial" w:hAnsi="Arial" w:cs="Arial"/>
              </w:rPr>
            </w:pPr>
            <w:r w:rsidRPr="003A70CC">
              <w:rPr>
                <w:rFonts w:ascii="Arial" w:hAnsi="Arial" w:cs="Arial"/>
              </w:rPr>
              <w:tab/>
              <w:t>Identify creative workflow practices and define their effectiveness.</w:t>
            </w:r>
          </w:p>
          <w:p w14:paraId="62F1C7EA" w14:textId="77777777" w:rsidR="00C01A3F" w:rsidRPr="00A406E5" w:rsidRDefault="00C01A3F" w:rsidP="00DE28F8">
            <w:pPr>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14E0E15F" w14:textId="77777777" w:rsidR="00E244EA" w:rsidRPr="001B6194" w:rsidRDefault="00E244EA" w:rsidP="00E244EA">
      <w:pPr>
        <w:ind w:left="567"/>
        <w:rPr>
          <w:rFonts w:ascii="Arial" w:hAnsi="Arial" w:cs="Arial"/>
          <w:b/>
          <w:sz w:val="22"/>
          <w:szCs w:val="22"/>
        </w:rPr>
      </w:pPr>
      <w:r w:rsidRPr="001B6194">
        <w:rPr>
          <w:rFonts w:ascii="Arial" w:hAnsi="Arial" w:cs="Arial"/>
          <w:b/>
          <w:sz w:val="22"/>
          <w:szCs w:val="22"/>
        </w:rPr>
        <w:t>PORTFOLIO</w:t>
      </w:r>
    </w:p>
    <w:p w14:paraId="1232ACD7" w14:textId="77777777" w:rsidR="00E244EA" w:rsidRPr="001B6194" w:rsidRDefault="00E244EA" w:rsidP="00E244EA">
      <w:pPr>
        <w:ind w:left="567"/>
        <w:rPr>
          <w:rFonts w:ascii="Arial" w:hAnsi="Arial" w:cs="Arial"/>
          <w:b/>
          <w:sz w:val="22"/>
          <w:szCs w:val="22"/>
        </w:rPr>
      </w:pPr>
    </w:p>
    <w:p w14:paraId="3D1D77D7" w14:textId="77777777" w:rsidR="00E244EA" w:rsidRPr="006E5795" w:rsidRDefault="00E244EA" w:rsidP="00E244EA">
      <w:pPr>
        <w:ind w:left="567"/>
        <w:rPr>
          <w:rFonts w:ascii="Arial" w:hAnsi="Arial" w:cs="Arial"/>
          <w:b/>
          <w:sz w:val="22"/>
          <w:szCs w:val="22"/>
        </w:rPr>
      </w:pPr>
      <w:r w:rsidRPr="006E5795">
        <w:rPr>
          <w:rFonts w:ascii="Arial" w:hAnsi="Arial" w:cs="Arial"/>
          <w:b/>
          <w:sz w:val="22"/>
          <w:szCs w:val="22"/>
        </w:rPr>
        <w:t>Assessment Component 2 - 60%</w:t>
      </w:r>
    </w:p>
    <w:p w14:paraId="2E8B54BD" w14:textId="77777777" w:rsidR="00E244EA" w:rsidRPr="006E5795" w:rsidRDefault="00E244EA" w:rsidP="00E244EA">
      <w:pPr>
        <w:ind w:left="567"/>
        <w:rPr>
          <w:rFonts w:ascii="Arial" w:hAnsi="Arial" w:cs="Arial"/>
          <w:b/>
          <w:sz w:val="22"/>
          <w:szCs w:val="22"/>
        </w:rPr>
      </w:pPr>
    </w:p>
    <w:p w14:paraId="323EA423" w14:textId="77777777" w:rsidR="00E244EA" w:rsidRDefault="00E244EA" w:rsidP="00E244EA">
      <w:pPr>
        <w:ind w:left="567"/>
        <w:rPr>
          <w:rFonts w:ascii="Arial" w:hAnsi="Arial" w:cs="Arial"/>
          <w:b/>
          <w:i/>
          <w:sz w:val="22"/>
          <w:szCs w:val="22"/>
        </w:rPr>
      </w:pPr>
    </w:p>
    <w:p w14:paraId="282BA583" w14:textId="7DEE7FDE" w:rsidR="00E244EA" w:rsidRDefault="00E244EA" w:rsidP="00E244EA">
      <w:pPr>
        <w:spacing w:line="360" w:lineRule="auto"/>
        <w:ind w:left="567"/>
        <w:rPr>
          <w:rFonts w:ascii="Arial" w:hAnsi="Arial" w:cs="Arial"/>
          <w:sz w:val="22"/>
          <w:szCs w:val="22"/>
        </w:rPr>
      </w:pPr>
      <w:r>
        <w:rPr>
          <w:rFonts w:ascii="Arial" w:hAnsi="Arial" w:cs="Arial"/>
          <w:sz w:val="22"/>
          <w:szCs w:val="22"/>
        </w:rPr>
        <w:t xml:space="preserve">As a contemporary set designer, the ability to be digitally aware is very important. This module is designed to introduce a </w:t>
      </w:r>
      <w:r>
        <w:rPr>
          <w:rFonts w:ascii="Arial" w:hAnsi="Arial" w:cs="Arial"/>
          <w:i/>
          <w:sz w:val="22"/>
          <w:szCs w:val="22"/>
        </w:rPr>
        <w:t>pipeline</w:t>
      </w:r>
      <w:r>
        <w:rPr>
          <w:rFonts w:ascii="Arial" w:hAnsi="Arial" w:cs="Arial"/>
          <w:sz w:val="22"/>
          <w:szCs w:val="22"/>
        </w:rPr>
        <w:t xml:space="preserve"> – a way of working that builds up knowledge one piece at a time</w:t>
      </w:r>
      <w:r w:rsidR="00732FA0">
        <w:rPr>
          <w:rFonts w:ascii="Arial" w:hAnsi="Arial" w:cs="Arial"/>
          <w:sz w:val="22"/>
          <w:szCs w:val="22"/>
        </w:rPr>
        <w:t xml:space="preserve"> and </w:t>
      </w:r>
      <w:r>
        <w:rPr>
          <w:rFonts w:ascii="Arial" w:hAnsi="Arial" w:cs="Arial"/>
          <w:sz w:val="22"/>
          <w:szCs w:val="22"/>
        </w:rPr>
        <w:t xml:space="preserve">re-applies it to different </w:t>
      </w:r>
      <w:r w:rsidR="00732FA0">
        <w:rPr>
          <w:rFonts w:ascii="Arial" w:hAnsi="Arial" w:cs="Arial"/>
          <w:sz w:val="22"/>
          <w:szCs w:val="22"/>
        </w:rPr>
        <w:t xml:space="preserve">approaches and </w:t>
      </w:r>
      <w:r>
        <w:rPr>
          <w:rFonts w:ascii="Arial" w:hAnsi="Arial" w:cs="Arial"/>
          <w:sz w:val="22"/>
          <w:szCs w:val="22"/>
        </w:rPr>
        <w:t xml:space="preserve">situations. It is a different methodology from the previous module. That module was about being led by process and responding on the fly. This module is about having </w:t>
      </w:r>
      <w:r w:rsidR="00732FA0">
        <w:rPr>
          <w:rFonts w:ascii="Arial" w:hAnsi="Arial" w:cs="Arial"/>
          <w:sz w:val="22"/>
          <w:szCs w:val="22"/>
        </w:rPr>
        <w:t xml:space="preserve">a </w:t>
      </w:r>
      <w:r>
        <w:rPr>
          <w:rFonts w:ascii="Arial" w:hAnsi="Arial" w:cs="Arial"/>
          <w:sz w:val="22"/>
          <w:szCs w:val="22"/>
        </w:rPr>
        <w:t>very specific</w:t>
      </w:r>
      <w:r w:rsidR="00732FA0">
        <w:rPr>
          <w:rFonts w:ascii="Arial" w:hAnsi="Arial" w:cs="Arial"/>
          <w:sz w:val="22"/>
          <w:szCs w:val="22"/>
        </w:rPr>
        <w:t xml:space="preserve"> focus and skillset but also about dealing with diverse</w:t>
      </w:r>
      <w:r>
        <w:rPr>
          <w:rFonts w:ascii="Arial" w:hAnsi="Arial" w:cs="Arial"/>
          <w:sz w:val="22"/>
          <w:szCs w:val="22"/>
        </w:rPr>
        <w:t xml:space="preserve"> goal</w:t>
      </w:r>
      <w:r w:rsidR="00732FA0">
        <w:rPr>
          <w:rFonts w:ascii="Arial" w:hAnsi="Arial" w:cs="Arial"/>
          <w:sz w:val="22"/>
          <w:szCs w:val="22"/>
        </w:rPr>
        <w:t>s</w:t>
      </w:r>
      <w:r>
        <w:rPr>
          <w:rFonts w:ascii="Arial" w:hAnsi="Arial" w:cs="Arial"/>
          <w:sz w:val="22"/>
          <w:szCs w:val="22"/>
        </w:rPr>
        <w:t xml:space="preserve"> and building up a set of digital skills to reach </w:t>
      </w:r>
      <w:r w:rsidR="00732FA0">
        <w:rPr>
          <w:rFonts w:ascii="Arial" w:hAnsi="Arial" w:cs="Arial"/>
          <w:sz w:val="22"/>
          <w:szCs w:val="22"/>
        </w:rPr>
        <w:t>them</w:t>
      </w:r>
      <w:r>
        <w:rPr>
          <w:rFonts w:ascii="Arial" w:hAnsi="Arial" w:cs="Arial"/>
          <w:sz w:val="22"/>
          <w:szCs w:val="22"/>
        </w:rPr>
        <w:t>.</w:t>
      </w:r>
    </w:p>
    <w:p w14:paraId="67FB8B88" w14:textId="77777777" w:rsidR="00E244EA" w:rsidRDefault="00E244EA" w:rsidP="00E244EA">
      <w:pPr>
        <w:spacing w:line="360" w:lineRule="auto"/>
        <w:ind w:left="567"/>
        <w:rPr>
          <w:rFonts w:ascii="Arial" w:hAnsi="Arial" w:cs="Arial"/>
          <w:sz w:val="22"/>
          <w:szCs w:val="22"/>
        </w:rPr>
      </w:pPr>
    </w:p>
    <w:p w14:paraId="32EC2B55" w14:textId="03139862" w:rsidR="00732FA0" w:rsidRDefault="00732FA0" w:rsidP="00E244EA">
      <w:pPr>
        <w:spacing w:line="360" w:lineRule="auto"/>
        <w:ind w:left="567"/>
        <w:rPr>
          <w:rFonts w:ascii="Arial" w:hAnsi="Arial" w:cs="Arial"/>
          <w:sz w:val="22"/>
          <w:szCs w:val="22"/>
        </w:rPr>
      </w:pPr>
      <w:r>
        <w:rPr>
          <w:rFonts w:ascii="Arial" w:hAnsi="Arial" w:cs="Arial"/>
          <w:sz w:val="22"/>
          <w:szCs w:val="22"/>
        </w:rPr>
        <w:t>There are three interlinked aspects to this project</w:t>
      </w:r>
      <w:r w:rsidR="002D2FDE">
        <w:rPr>
          <w:rFonts w:ascii="Arial" w:hAnsi="Arial" w:cs="Arial"/>
          <w:sz w:val="22"/>
          <w:szCs w:val="22"/>
        </w:rPr>
        <w:t>.</w:t>
      </w:r>
    </w:p>
    <w:p w14:paraId="22645A87" w14:textId="77777777" w:rsidR="00732FA0" w:rsidRDefault="00732FA0" w:rsidP="00E244EA">
      <w:pPr>
        <w:spacing w:line="360" w:lineRule="auto"/>
        <w:ind w:left="567"/>
        <w:rPr>
          <w:rFonts w:ascii="Arial" w:hAnsi="Arial" w:cs="Arial"/>
          <w:sz w:val="22"/>
          <w:szCs w:val="22"/>
        </w:rPr>
      </w:pPr>
    </w:p>
    <w:p w14:paraId="07A5CA52" w14:textId="380BDC9C" w:rsidR="00732FA0" w:rsidRPr="00E244EA" w:rsidRDefault="00D3592D" w:rsidP="00732FA0">
      <w:pPr>
        <w:spacing w:line="360" w:lineRule="auto"/>
        <w:ind w:left="567"/>
        <w:rPr>
          <w:rFonts w:ascii="Arial" w:hAnsi="Arial" w:cs="Arial"/>
          <w:sz w:val="22"/>
          <w:szCs w:val="22"/>
        </w:rPr>
      </w:pPr>
      <w:r w:rsidRPr="00D3592D">
        <w:rPr>
          <w:rFonts w:ascii="Arial" w:hAnsi="Arial" w:cs="Arial"/>
          <w:b/>
          <w:bCs/>
          <w:i/>
          <w:iCs/>
          <w:sz w:val="22"/>
          <w:szCs w:val="22"/>
        </w:rPr>
        <w:t>Task 1</w:t>
      </w:r>
      <w:r>
        <w:rPr>
          <w:rFonts w:ascii="Arial" w:hAnsi="Arial" w:cs="Arial"/>
          <w:sz w:val="22"/>
          <w:szCs w:val="22"/>
        </w:rPr>
        <w:t xml:space="preserve">: </w:t>
      </w:r>
      <w:r w:rsidR="00E244EA">
        <w:rPr>
          <w:rFonts w:ascii="Arial" w:hAnsi="Arial" w:cs="Arial"/>
          <w:sz w:val="22"/>
          <w:szCs w:val="22"/>
        </w:rPr>
        <w:t xml:space="preserve">You will be asked to complete all the necessary steps to produce a series of </w:t>
      </w:r>
      <w:r w:rsidR="00E244EA">
        <w:rPr>
          <w:rFonts w:ascii="Arial" w:hAnsi="Arial" w:cs="Arial"/>
          <w:i/>
          <w:sz w:val="22"/>
          <w:szCs w:val="22"/>
        </w:rPr>
        <w:t>day to night conversions.</w:t>
      </w:r>
      <w:r w:rsidR="00E244EA">
        <w:rPr>
          <w:rFonts w:ascii="Arial" w:hAnsi="Arial" w:cs="Arial"/>
          <w:sz w:val="22"/>
          <w:szCs w:val="22"/>
        </w:rPr>
        <w:t xml:space="preserve"> This is a process whereby a photograph taken in daylight is digitally manipulated to resemble the same location photographed at night.</w:t>
      </w:r>
      <w:r w:rsidR="00732FA0">
        <w:rPr>
          <w:rFonts w:ascii="Arial" w:hAnsi="Arial" w:cs="Arial"/>
          <w:sz w:val="22"/>
          <w:szCs w:val="22"/>
        </w:rPr>
        <w:t xml:space="preserve"> </w:t>
      </w:r>
      <w:r w:rsidR="00732FA0">
        <w:rPr>
          <w:rFonts w:ascii="Arial" w:hAnsi="Arial" w:cs="Arial"/>
          <w:sz w:val="22"/>
          <w:szCs w:val="22"/>
        </w:rPr>
        <w:t>The final submission should be a high-resolution</w:t>
      </w:r>
      <w:r w:rsidR="002D2FDE">
        <w:rPr>
          <w:rFonts w:ascii="Arial" w:hAnsi="Arial" w:cs="Arial"/>
          <w:sz w:val="22"/>
          <w:szCs w:val="22"/>
        </w:rPr>
        <w:t>, elevated</w:t>
      </w:r>
      <w:r w:rsidR="00732FA0">
        <w:rPr>
          <w:rFonts w:ascii="Arial" w:hAnsi="Arial" w:cs="Arial"/>
          <w:sz w:val="22"/>
          <w:szCs w:val="22"/>
        </w:rPr>
        <w:t xml:space="preserve"> photograph, taken by you, of a part of Swansea. The photograph must be presented in three ways; the original day version, the completed night version and a short – behind the scenes breakdown of the change from day to night.</w:t>
      </w:r>
    </w:p>
    <w:p w14:paraId="1BA7A3CC" w14:textId="77777777" w:rsidR="00E244EA" w:rsidRDefault="00E244EA" w:rsidP="002D2FDE">
      <w:pPr>
        <w:spacing w:line="360" w:lineRule="auto"/>
        <w:rPr>
          <w:rFonts w:ascii="Arial" w:hAnsi="Arial" w:cs="Arial"/>
          <w:sz w:val="22"/>
          <w:szCs w:val="22"/>
        </w:rPr>
      </w:pPr>
    </w:p>
    <w:p w14:paraId="015686E5" w14:textId="7F0F5EBF" w:rsidR="00E244EA" w:rsidRDefault="00D3592D" w:rsidP="00E244EA">
      <w:pPr>
        <w:spacing w:line="360" w:lineRule="auto"/>
        <w:ind w:left="567"/>
        <w:rPr>
          <w:rFonts w:ascii="Arial" w:hAnsi="Arial" w:cs="Arial"/>
          <w:sz w:val="22"/>
          <w:szCs w:val="22"/>
        </w:rPr>
      </w:pPr>
      <w:r w:rsidRPr="00D3592D">
        <w:rPr>
          <w:rFonts w:ascii="Arial" w:hAnsi="Arial" w:cs="Arial"/>
          <w:b/>
          <w:bCs/>
          <w:i/>
          <w:iCs/>
          <w:sz w:val="22"/>
          <w:szCs w:val="22"/>
        </w:rPr>
        <w:t>Task 2:</w:t>
      </w:r>
      <w:r>
        <w:rPr>
          <w:rFonts w:ascii="Arial" w:hAnsi="Arial" w:cs="Arial"/>
          <w:sz w:val="22"/>
          <w:szCs w:val="22"/>
        </w:rPr>
        <w:t xml:space="preserve"> </w:t>
      </w:r>
      <w:r w:rsidR="002D2FDE">
        <w:rPr>
          <w:rFonts w:ascii="Arial" w:hAnsi="Arial" w:cs="Arial"/>
          <w:sz w:val="22"/>
          <w:szCs w:val="22"/>
        </w:rPr>
        <w:t>To inform this, y</w:t>
      </w:r>
      <w:r w:rsidR="00732FA0">
        <w:rPr>
          <w:rFonts w:ascii="Arial" w:hAnsi="Arial" w:cs="Arial"/>
          <w:sz w:val="22"/>
          <w:szCs w:val="22"/>
        </w:rPr>
        <w:t>ou are expected to compile a</w:t>
      </w:r>
      <w:r w:rsidR="002D2FDE">
        <w:rPr>
          <w:rFonts w:ascii="Arial" w:hAnsi="Arial" w:cs="Arial"/>
          <w:sz w:val="22"/>
          <w:szCs w:val="22"/>
        </w:rPr>
        <w:t>n annotated</w:t>
      </w:r>
      <w:r w:rsidR="00732FA0">
        <w:rPr>
          <w:rFonts w:ascii="Arial" w:hAnsi="Arial" w:cs="Arial"/>
          <w:sz w:val="22"/>
          <w:szCs w:val="22"/>
        </w:rPr>
        <w:t xml:space="preserve"> </w:t>
      </w:r>
      <w:r w:rsidR="00732FA0" w:rsidRPr="00732FA0">
        <w:rPr>
          <w:rFonts w:ascii="Arial" w:hAnsi="Arial" w:cs="Arial"/>
          <w:i/>
          <w:iCs/>
          <w:sz w:val="22"/>
          <w:szCs w:val="22"/>
        </w:rPr>
        <w:t>look book</w:t>
      </w:r>
      <w:r w:rsidR="00732FA0">
        <w:rPr>
          <w:rFonts w:ascii="Arial" w:hAnsi="Arial" w:cs="Arial"/>
          <w:sz w:val="22"/>
          <w:szCs w:val="22"/>
        </w:rPr>
        <w:t xml:space="preserve"> of how other designers and artists have dealt with light</w:t>
      </w:r>
      <w:r>
        <w:rPr>
          <w:rFonts w:ascii="Arial" w:hAnsi="Arial" w:cs="Arial"/>
          <w:sz w:val="22"/>
          <w:szCs w:val="22"/>
        </w:rPr>
        <w:t xml:space="preserve">, </w:t>
      </w:r>
      <w:r w:rsidR="00732FA0">
        <w:rPr>
          <w:rFonts w:ascii="Arial" w:hAnsi="Arial" w:cs="Arial"/>
          <w:sz w:val="22"/>
          <w:szCs w:val="22"/>
        </w:rPr>
        <w:t>its absence</w:t>
      </w:r>
      <w:r>
        <w:rPr>
          <w:rFonts w:ascii="Arial" w:hAnsi="Arial" w:cs="Arial"/>
          <w:sz w:val="22"/>
          <w:szCs w:val="22"/>
        </w:rPr>
        <w:t xml:space="preserve"> and its affect upon a scene or object in it</w:t>
      </w:r>
      <w:r w:rsidR="00732FA0">
        <w:rPr>
          <w:rFonts w:ascii="Arial" w:hAnsi="Arial" w:cs="Arial"/>
          <w:sz w:val="22"/>
          <w:szCs w:val="22"/>
        </w:rPr>
        <w:t xml:space="preserve"> – how lighting conditions change the mood of a scene</w:t>
      </w:r>
      <w:r>
        <w:rPr>
          <w:rFonts w:ascii="Arial" w:hAnsi="Arial" w:cs="Arial"/>
          <w:sz w:val="22"/>
          <w:szCs w:val="22"/>
        </w:rPr>
        <w:t xml:space="preserve"> or prop</w:t>
      </w:r>
      <w:r w:rsidR="002D2FDE">
        <w:rPr>
          <w:rFonts w:ascii="Arial" w:hAnsi="Arial" w:cs="Arial"/>
          <w:sz w:val="22"/>
          <w:szCs w:val="22"/>
        </w:rPr>
        <w:t>, complement the story</w:t>
      </w:r>
      <w:r w:rsidR="00732FA0">
        <w:rPr>
          <w:rFonts w:ascii="Arial" w:hAnsi="Arial" w:cs="Arial"/>
          <w:sz w:val="22"/>
          <w:szCs w:val="22"/>
        </w:rPr>
        <w:t xml:space="preserve"> and how best to represent it visually</w:t>
      </w:r>
      <w:r w:rsidR="002D2FDE">
        <w:rPr>
          <w:rFonts w:ascii="Arial" w:hAnsi="Arial" w:cs="Arial"/>
          <w:sz w:val="22"/>
          <w:szCs w:val="22"/>
        </w:rPr>
        <w:t xml:space="preserve"> to a Director of Photography. </w:t>
      </w:r>
      <w:r w:rsidR="00E244EA">
        <w:rPr>
          <w:rFonts w:ascii="Arial" w:hAnsi="Arial" w:cs="Arial"/>
          <w:sz w:val="22"/>
          <w:szCs w:val="22"/>
        </w:rPr>
        <w:t>Th</w:t>
      </w:r>
      <w:r w:rsidR="002D2FDE">
        <w:rPr>
          <w:rFonts w:ascii="Arial" w:hAnsi="Arial" w:cs="Arial"/>
          <w:sz w:val="22"/>
          <w:szCs w:val="22"/>
        </w:rPr>
        <w:t xml:space="preserve">e research from this part of the project </w:t>
      </w:r>
      <w:r>
        <w:rPr>
          <w:rFonts w:ascii="Arial" w:hAnsi="Arial" w:cs="Arial"/>
          <w:sz w:val="22"/>
          <w:szCs w:val="22"/>
        </w:rPr>
        <w:t>applies to the day night conversion and the prop development below.</w:t>
      </w:r>
    </w:p>
    <w:p w14:paraId="48BFFE61" w14:textId="088EA3D6" w:rsidR="00C677F0" w:rsidRDefault="00C677F0" w:rsidP="00E244EA">
      <w:pPr>
        <w:spacing w:line="360" w:lineRule="auto"/>
        <w:ind w:left="567"/>
        <w:rPr>
          <w:rFonts w:ascii="Arial" w:hAnsi="Arial" w:cs="Arial"/>
          <w:sz w:val="22"/>
          <w:szCs w:val="22"/>
        </w:rPr>
      </w:pPr>
    </w:p>
    <w:p w14:paraId="632FFEFD" w14:textId="50B9C392" w:rsidR="00C677F0" w:rsidRDefault="00D3592D" w:rsidP="00E244EA">
      <w:pPr>
        <w:spacing w:line="360" w:lineRule="auto"/>
        <w:ind w:left="567"/>
        <w:rPr>
          <w:rFonts w:ascii="Arial" w:hAnsi="Arial" w:cs="Arial"/>
          <w:sz w:val="22"/>
          <w:szCs w:val="22"/>
        </w:rPr>
      </w:pPr>
      <w:r w:rsidRPr="00D3592D">
        <w:rPr>
          <w:rFonts w:ascii="Arial" w:hAnsi="Arial" w:cs="Arial"/>
          <w:b/>
          <w:bCs/>
          <w:i/>
          <w:iCs/>
          <w:sz w:val="22"/>
          <w:szCs w:val="22"/>
        </w:rPr>
        <w:t>Task 3:</w:t>
      </w:r>
      <w:r>
        <w:rPr>
          <w:rFonts w:ascii="Arial" w:hAnsi="Arial" w:cs="Arial"/>
          <w:sz w:val="22"/>
          <w:szCs w:val="22"/>
        </w:rPr>
        <w:t xml:space="preserve"> </w:t>
      </w:r>
      <w:r w:rsidR="00C677F0">
        <w:rPr>
          <w:rFonts w:ascii="Arial" w:hAnsi="Arial" w:cs="Arial"/>
          <w:sz w:val="22"/>
          <w:szCs w:val="22"/>
        </w:rPr>
        <w:t xml:space="preserve">As another important outlet for this developing digital facility, you will be asked to research, design and produce convincing covers for small props e.g. matchboxes. These will need to be digitally </w:t>
      </w:r>
      <w:r>
        <w:rPr>
          <w:rFonts w:ascii="Arial" w:hAnsi="Arial" w:cs="Arial"/>
          <w:sz w:val="22"/>
          <w:szCs w:val="22"/>
        </w:rPr>
        <w:t>matched</w:t>
      </w:r>
      <w:r w:rsidR="00C677F0">
        <w:rPr>
          <w:rFonts w:ascii="Arial" w:hAnsi="Arial" w:cs="Arial"/>
          <w:sz w:val="22"/>
          <w:szCs w:val="22"/>
        </w:rPr>
        <w:t xml:space="preserve"> to their </w:t>
      </w:r>
      <w:r>
        <w:rPr>
          <w:rFonts w:ascii="Arial" w:hAnsi="Arial" w:cs="Arial"/>
          <w:sz w:val="22"/>
          <w:szCs w:val="22"/>
        </w:rPr>
        <w:t>proposed use in a given scene</w:t>
      </w:r>
      <w:r w:rsidR="00C677F0">
        <w:rPr>
          <w:rFonts w:ascii="Arial" w:hAnsi="Arial" w:cs="Arial"/>
          <w:sz w:val="22"/>
          <w:szCs w:val="22"/>
        </w:rPr>
        <w:t>.</w:t>
      </w:r>
    </w:p>
    <w:p w14:paraId="5D8EBA87" w14:textId="77777777" w:rsidR="002D2FDE" w:rsidRDefault="002D2FDE" w:rsidP="00E244EA">
      <w:pPr>
        <w:spacing w:line="360" w:lineRule="auto"/>
        <w:ind w:left="567"/>
        <w:rPr>
          <w:rFonts w:ascii="Arial" w:hAnsi="Arial" w:cs="Arial"/>
          <w:sz w:val="22"/>
          <w:szCs w:val="22"/>
        </w:rPr>
      </w:pPr>
    </w:p>
    <w:p w14:paraId="22ADF25D" w14:textId="77777777" w:rsidR="00E244EA" w:rsidRDefault="00E244EA" w:rsidP="00E244EA">
      <w:pPr>
        <w:spacing w:line="360" w:lineRule="auto"/>
        <w:ind w:left="567"/>
        <w:rPr>
          <w:rFonts w:ascii="Arial" w:hAnsi="Arial" w:cs="Arial"/>
          <w:sz w:val="22"/>
          <w:szCs w:val="22"/>
        </w:rPr>
      </w:pPr>
    </w:p>
    <w:p w14:paraId="2D79616A" w14:textId="77777777" w:rsidR="00E244EA" w:rsidRDefault="00E244EA" w:rsidP="00E244EA">
      <w:pPr>
        <w:spacing w:line="360" w:lineRule="auto"/>
        <w:ind w:left="567"/>
        <w:rPr>
          <w:rFonts w:ascii="Arial" w:hAnsi="Arial" w:cs="Arial"/>
          <w:sz w:val="22"/>
          <w:szCs w:val="22"/>
        </w:rPr>
      </w:pPr>
    </w:p>
    <w:p w14:paraId="638E6E9D" w14:textId="0A3866DF" w:rsidR="00E244EA" w:rsidRDefault="00E244EA" w:rsidP="00E244EA">
      <w:pPr>
        <w:spacing w:line="360" w:lineRule="auto"/>
        <w:ind w:left="567"/>
        <w:rPr>
          <w:rFonts w:ascii="Arial" w:hAnsi="Arial" w:cs="Arial"/>
          <w:sz w:val="22"/>
          <w:szCs w:val="22"/>
        </w:rPr>
      </w:pPr>
      <w:r>
        <w:rPr>
          <w:rFonts w:ascii="Arial" w:hAnsi="Arial" w:cs="Arial"/>
          <w:sz w:val="22"/>
          <w:szCs w:val="22"/>
        </w:rPr>
        <w:t xml:space="preserve">The main focus of this module is to find creative ways of </w:t>
      </w:r>
      <w:r w:rsidR="0070039B">
        <w:rPr>
          <w:rFonts w:ascii="Arial" w:hAnsi="Arial" w:cs="Arial"/>
          <w:sz w:val="22"/>
          <w:szCs w:val="22"/>
        </w:rPr>
        <w:t xml:space="preserve">using </w:t>
      </w:r>
      <w:r w:rsidR="0070039B" w:rsidRPr="0003665D">
        <w:rPr>
          <w:rFonts w:ascii="Arial" w:hAnsi="Arial" w:cs="Arial"/>
          <w:i/>
          <w:iCs/>
          <w:sz w:val="22"/>
          <w:szCs w:val="22"/>
        </w:rPr>
        <w:t xml:space="preserve">pixels </w:t>
      </w:r>
      <w:r w:rsidR="002D2FDE" w:rsidRPr="0003665D">
        <w:rPr>
          <w:rFonts w:ascii="Arial" w:hAnsi="Arial" w:cs="Arial"/>
          <w:i/>
          <w:iCs/>
          <w:sz w:val="22"/>
          <w:szCs w:val="22"/>
        </w:rPr>
        <w:t>and</w:t>
      </w:r>
      <w:r w:rsidR="0070039B" w:rsidRPr="0003665D">
        <w:rPr>
          <w:rFonts w:ascii="Arial" w:hAnsi="Arial" w:cs="Arial"/>
          <w:i/>
          <w:iCs/>
          <w:sz w:val="22"/>
          <w:szCs w:val="22"/>
        </w:rPr>
        <w:t xml:space="preserve"> paint</w:t>
      </w:r>
      <w:r w:rsidR="0003665D">
        <w:rPr>
          <w:rFonts w:ascii="Arial" w:hAnsi="Arial" w:cs="Arial"/>
          <w:sz w:val="22"/>
          <w:szCs w:val="22"/>
        </w:rPr>
        <w:t xml:space="preserve"> and to explore a digital methodology that complements your existing ones.</w:t>
      </w:r>
      <w:r w:rsidR="0070039B">
        <w:rPr>
          <w:rFonts w:ascii="Arial" w:hAnsi="Arial" w:cs="Arial"/>
          <w:sz w:val="22"/>
          <w:szCs w:val="22"/>
        </w:rPr>
        <w:t xml:space="preserve"> The emphasis is on a controlled and repeatable series of processes that can be used across a range of problem solving scenarios. The example</w:t>
      </w:r>
      <w:r>
        <w:rPr>
          <w:rFonts w:ascii="Arial" w:hAnsi="Arial" w:cs="Arial"/>
          <w:sz w:val="22"/>
          <w:szCs w:val="22"/>
        </w:rPr>
        <w:t xml:space="preserve"> on Moodle set</w:t>
      </w:r>
      <w:r w:rsidR="0070039B">
        <w:rPr>
          <w:rFonts w:ascii="Arial" w:hAnsi="Arial" w:cs="Arial"/>
          <w:sz w:val="22"/>
          <w:szCs w:val="22"/>
        </w:rPr>
        <w:t>s</w:t>
      </w:r>
      <w:r>
        <w:rPr>
          <w:rFonts w:ascii="Arial" w:hAnsi="Arial" w:cs="Arial"/>
          <w:sz w:val="22"/>
          <w:szCs w:val="22"/>
        </w:rPr>
        <w:t xml:space="preserve"> the scene nicely and the example below is</w:t>
      </w:r>
      <w:r w:rsidR="00A33300">
        <w:rPr>
          <w:rFonts w:ascii="Arial" w:hAnsi="Arial" w:cs="Arial"/>
          <w:sz w:val="22"/>
          <w:szCs w:val="22"/>
        </w:rPr>
        <w:t xml:space="preserve"> our working example and</w:t>
      </w:r>
      <w:r>
        <w:rPr>
          <w:rFonts w:ascii="Arial" w:hAnsi="Arial" w:cs="Arial"/>
          <w:sz w:val="22"/>
          <w:szCs w:val="22"/>
        </w:rPr>
        <w:t xml:space="preserve"> a good indication of what the brief hopes to achieve. </w:t>
      </w:r>
    </w:p>
    <w:p w14:paraId="66DCFB0E" w14:textId="77777777" w:rsidR="00517791" w:rsidRPr="00517791" w:rsidRDefault="00517791" w:rsidP="00517791">
      <w:pPr>
        <w:ind w:left="567"/>
        <w:rPr>
          <w:rFonts w:ascii="Arial" w:hAnsi="Arial" w:cs="Arial"/>
          <w:sz w:val="22"/>
          <w:szCs w:val="22"/>
        </w:rPr>
      </w:pP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4FFA4E89" w14:textId="77777777" w:rsidR="004268D3" w:rsidRDefault="004268D3" w:rsidP="00355555">
      <w:pPr>
        <w:ind w:left="567"/>
        <w:rPr>
          <w:rFonts w:ascii="Arial" w:hAnsi="Arial" w:cs="Arial"/>
          <w:sz w:val="24"/>
          <w:szCs w:val="24"/>
        </w:rPr>
      </w:pPr>
    </w:p>
    <w:p w14:paraId="77FB1008" w14:textId="3C064877" w:rsidR="00152E9D" w:rsidRPr="00A406E5" w:rsidRDefault="009C57F6" w:rsidP="00355555">
      <w:pPr>
        <w:ind w:left="567"/>
        <w:rPr>
          <w:rFonts w:ascii="Arial" w:hAnsi="Arial" w:cs="Arial"/>
          <w:sz w:val="24"/>
          <w:szCs w:val="24"/>
        </w:rPr>
      </w:pPr>
      <w:r>
        <w:rPr>
          <w:rFonts w:ascii="Arial" w:hAnsi="Arial" w:cs="Arial"/>
          <w:sz w:val="24"/>
          <w:szCs w:val="24"/>
        </w:rPr>
        <w:t>DAYLIGHT ORIGINAL</w:t>
      </w:r>
    </w:p>
    <w:p w14:paraId="75A2F17F" w14:textId="77777777" w:rsidR="00152E9D" w:rsidRPr="00A406E5" w:rsidRDefault="00152E9D" w:rsidP="00355555">
      <w:pPr>
        <w:ind w:left="567"/>
        <w:rPr>
          <w:rFonts w:ascii="Arial" w:hAnsi="Arial" w:cs="Arial"/>
          <w:sz w:val="24"/>
          <w:szCs w:val="24"/>
        </w:rPr>
      </w:pPr>
    </w:p>
    <w:p w14:paraId="0717993D" w14:textId="77777777" w:rsidR="00152E9D" w:rsidRPr="00A406E5" w:rsidRDefault="00152E9D" w:rsidP="00355555">
      <w:pPr>
        <w:ind w:left="567"/>
        <w:rPr>
          <w:rFonts w:ascii="Arial" w:hAnsi="Arial" w:cs="Arial"/>
          <w:sz w:val="24"/>
          <w:szCs w:val="24"/>
        </w:rPr>
      </w:pPr>
    </w:p>
    <w:p w14:paraId="2F5E75A1" w14:textId="6AB13547" w:rsidR="00152E9D" w:rsidRPr="00A406E5" w:rsidRDefault="0003665D" w:rsidP="00355555">
      <w:pPr>
        <w:ind w:left="567"/>
        <w:rPr>
          <w:rFonts w:ascii="Arial" w:hAnsi="Arial" w:cs="Arial"/>
          <w:sz w:val="24"/>
          <w:szCs w:val="24"/>
        </w:rPr>
      </w:pPr>
      <w:r>
        <w:rPr>
          <w:rFonts w:ascii="Arial" w:hAnsi="Arial" w:cs="Arial"/>
          <w:noProof/>
          <w:sz w:val="24"/>
          <w:szCs w:val="24"/>
          <w:lang w:val="en-US" w:eastAsia="en-US"/>
        </w:rPr>
        <w:drawing>
          <wp:anchor distT="0" distB="0" distL="114300" distR="114300" simplePos="0" relativeHeight="251662336" behindDoc="0" locked="0" layoutInCell="1" allowOverlap="1" wp14:anchorId="2B55D09E" wp14:editId="1630FF7D">
            <wp:simplePos x="0" y="0"/>
            <wp:positionH relativeFrom="margin">
              <wp:posOffset>0</wp:posOffset>
            </wp:positionH>
            <wp:positionV relativeFrom="margin">
              <wp:posOffset>3298825</wp:posOffset>
            </wp:positionV>
            <wp:extent cx="6629400" cy="4772025"/>
            <wp:effectExtent l="0" t="0" r="0" b="3175"/>
            <wp:wrapSquare wrapText="bothSides"/>
            <wp:docPr id="2" name="Picture 2" descr="KINGSTON:Day for Night:Daytime Cologn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GSTON:Day for Night:Daytime Cologne.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29400" cy="4772025"/>
                    </a:xfrm>
                    <a:prstGeom prst="rect">
                      <a:avLst/>
                    </a:prstGeom>
                    <a:noFill/>
                    <a:ln>
                      <a:noFill/>
                    </a:ln>
                  </pic:spPr>
                </pic:pic>
              </a:graphicData>
            </a:graphic>
          </wp:anchor>
        </w:drawing>
      </w:r>
    </w:p>
    <w:p w14:paraId="55D36B5E" w14:textId="0BACB646" w:rsidR="00C43262" w:rsidRDefault="00C43262" w:rsidP="00355555">
      <w:pPr>
        <w:ind w:left="567"/>
        <w:rPr>
          <w:rFonts w:ascii="Arial" w:hAnsi="Arial" w:cs="Arial"/>
          <w:sz w:val="24"/>
          <w:szCs w:val="24"/>
        </w:rPr>
      </w:pPr>
      <w:r>
        <w:rPr>
          <w:rFonts w:ascii="Arial" w:hAnsi="Arial" w:cs="Arial"/>
          <w:sz w:val="24"/>
          <w:szCs w:val="24"/>
        </w:rPr>
        <w:br w:type="page"/>
      </w:r>
    </w:p>
    <w:p w14:paraId="7BD96010" w14:textId="77777777" w:rsidR="00152E9D" w:rsidRPr="00A406E5" w:rsidRDefault="00152E9D" w:rsidP="00355555">
      <w:pPr>
        <w:ind w:left="567"/>
        <w:rPr>
          <w:rFonts w:ascii="Arial" w:hAnsi="Arial" w:cs="Arial"/>
          <w:sz w:val="24"/>
          <w:szCs w:val="24"/>
        </w:rPr>
      </w:pPr>
    </w:p>
    <w:p w14:paraId="2ACAD2BC" w14:textId="05EADE19" w:rsidR="00152E9D" w:rsidRDefault="00152E9D" w:rsidP="00355555">
      <w:pPr>
        <w:ind w:left="567"/>
        <w:rPr>
          <w:rFonts w:ascii="Arial" w:hAnsi="Arial" w:cs="Arial"/>
          <w:sz w:val="24"/>
          <w:szCs w:val="24"/>
        </w:rPr>
      </w:pPr>
    </w:p>
    <w:p w14:paraId="5816C72F" w14:textId="4749140A" w:rsidR="009C57F6" w:rsidRPr="00A406E5" w:rsidRDefault="009C57F6" w:rsidP="00355555">
      <w:pPr>
        <w:ind w:left="567"/>
        <w:rPr>
          <w:rFonts w:ascii="Arial" w:hAnsi="Arial" w:cs="Arial"/>
          <w:sz w:val="24"/>
          <w:szCs w:val="24"/>
        </w:rPr>
      </w:pPr>
      <w:r>
        <w:rPr>
          <w:rFonts w:ascii="Arial" w:hAnsi="Arial" w:cs="Arial"/>
          <w:sz w:val="24"/>
          <w:szCs w:val="24"/>
        </w:rPr>
        <w:t>NIGHT CONVERSION</w:t>
      </w: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34FF9BA4" w:rsidR="00152E9D" w:rsidRPr="00A406E5" w:rsidRDefault="00C43262" w:rsidP="00355555">
      <w:pPr>
        <w:ind w:left="567"/>
        <w:rPr>
          <w:rFonts w:ascii="Arial" w:hAnsi="Arial" w:cs="Arial"/>
          <w:sz w:val="24"/>
          <w:szCs w:val="24"/>
        </w:rPr>
      </w:pPr>
      <w:r>
        <w:rPr>
          <w:rFonts w:ascii="Arial" w:hAnsi="Arial" w:cs="Arial"/>
          <w:noProof/>
          <w:sz w:val="24"/>
          <w:szCs w:val="24"/>
          <w:lang w:val="en-US" w:eastAsia="en-US"/>
        </w:rPr>
        <w:drawing>
          <wp:anchor distT="0" distB="0" distL="114300" distR="114300" simplePos="0" relativeHeight="251660288" behindDoc="0" locked="0" layoutInCell="1" allowOverlap="1" wp14:anchorId="4D02B479" wp14:editId="1C2EB85F">
            <wp:simplePos x="0" y="0"/>
            <wp:positionH relativeFrom="margin">
              <wp:align>center</wp:align>
            </wp:positionH>
            <wp:positionV relativeFrom="margin">
              <wp:align>top</wp:align>
            </wp:positionV>
            <wp:extent cx="6638925" cy="4781550"/>
            <wp:effectExtent l="0" t="0" r="0" b="0"/>
            <wp:wrapSquare wrapText="bothSides"/>
            <wp:docPr id="4" name="Picture 4" descr="KINGSTON:Day for Night:Nighttime Cologn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NGSTON:Day for Night:Nighttime Cologne.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925" cy="4781550"/>
                    </a:xfrm>
                    <a:prstGeom prst="rect">
                      <a:avLst/>
                    </a:prstGeom>
                    <a:noFill/>
                    <a:ln>
                      <a:noFill/>
                    </a:ln>
                  </pic:spPr>
                </pic:pic>
              </a:graphicData>
            </a:graphic>
          </wp:anchor>
        </w:drawing>
      </w:r>
    </w:p>
    <w:p w14:paraId="514D56AD" w14:textId="77777777" w:rsidR="00152E9D" w:rsidRPr="00A406E5" w:rsidRDefault="00152E9D" w:rsidP="00355555">
      <w:pPr>
        <w:ind w:left="567"/>
        <w:rPr>
          <w:rFonts w:ascii="Arial" w:hAnsi="Arial" w:cs="Arial"/>
          <w:sz w:val="24"/>
          <w:szCs w:val="24"/>
        </w:rPr>
      </w:pPr>
    </w:p>
    <w:p w14:paraId="1F030164" w14:textId="77777777" w:rsidR="00152E9D" w:rsidRPr="00A406E5" w:rsidRDefault="00152E9D" w:rsidP="00A67FB1">
      <w:pPr>
        <w:ind w:left="720"/>
        <w:rPr>
          <w:rFonts w:ascii="Arial" w:hAnsi="Arial" w:cs="Arial"/>
          <w:sz w:val="24"/>
          <w:szCs w:val="24"/>
        </w:rPr>
      </w:pPr>
    </w:p>
    <w:p w14:paraId="51592B4D" w14:textId="77777777" w:rsidR="00152E9D" w:rsidRPr="00A406E5" w:rsidRDefault="00152E9D" w:rsidP="00A67FB1">
      <w:pPr>
        <w:ind w:left="720"/>
        <w:rPr>
          <w:rFonts w:ascii="Arial" w:hAnsi="Arial" w:cs="Arial"/>
          <w:sz w:val="24"/>
          <w:szCs w:val="24"/>
        </w:rPr>
      </w:pPr>
    </w:p>
    <w:p w14:paraId="64DEF7DF" w14:textId="77777777" w:rsidR="00152E9D" w:rsidRPr="00A406E5" w:rsidRDefault="00152E9D" w:rsidP="00A67FB1">
      <w:pPr>
        <w:ind w:left="720"/>
        <w:rPr>
          <w:rFonts w:ascii="Arial" w:hAnsi="Arial" w:cs="Arial"/>
          <w:sz w:val="24"/>
          <w:szCs w:val="24"/>
        </w:rPr>
      </w:pPr>
    </w:p>
    <w:p w14:paraId="58D80A1D" w14:textId="77777777" w:rsidR="00152E9D" w:rsidRPr="00A406E5" w:rsidRDefault="00152E9D" w:rsidP="00A67FB1">
      <w:pPr>
        <w:ind w:left="720"/>
        <w:rPr>
          <w:rFonts w:ascii="Arial" w:hAnsi="Arial" w:cs="Arial"/>
          <w:sz w:val="24"/>
          <w:szCs w:val="24"/>
        </w:rPr>
      </w:pPr>
    </w:p>
    <w:p w14:paraId="7308EE26" w14:textId="77777777" w:rsidR="00152E9D" w:rsidRPr="00A406E5" w:rsidRDefault="00152E9D" w:rsidP="00A67FB1">
      <w:pPr>
        <w:ind w:left="720"/>
        <w:rPr>
          <w:rFonts w:ascii="Arial" w:hAnsi="Arial" w:cs="Arial"/>
          <w:sz w:val="24"/>
          <w:szCs w:val="24"/>
        </w:rPr>
      </w:pPr>
    </w:p>
    <w:p w14:paraId="38A50C0F" w14:textId="77777777" w:rsidR="00152E9D" w:rsidRPr="00A406E5" w:rsidRDefault="00152E9D" w:rsidP="00A67FB1">
      <w:pPr>
        <w:ind w:left="720"/>
        <w:rPr>
          <w:rFonts w:ascii="Arial" w:hAnsi="Arial" w:cs="Arial"/>
          <w:sz w:val="24"/>
          <w:szCs w:val="24"/>
        </w:rPr>
      </w:pPr>
    </w:p>
    <w:p w14:paraId="522FDC95" w14:textId="77777777" w:rsidR="00844466" w:rsidRPr="00A406E5" w:rsidRDefault="00844466" w:rsidP="00D22D9C">
      <w:pPr>
        <w:jc w:val="both"/>
        <w:rPr>
          <w:rFonts w:ascii="Arial" w:hAnsi="Arial" w:cs="Arial"/>
          <w:sz w:val="22"/>
          <w:szCs w:val="22"/>
        </w:rPr>
      </w:pPr>
    </w:p>
    <w:p w14:paraId="7FA7F8BA" w14:textId="77777777" w:rsidR="004268D3" w:rsidRDefault="004268D3" w:rsidP="00D22D9C">
      <w:pPr>
        <w:jc w:val="both"/>
        <w:rPr>
          <w:rFonts w:ascii="Arial" w:hAnsi="Arial" w:cs="Arial"/>
          <w:sz w:val="22"/>
          <w:szCs w:val="22"/>
        </w:rPr>
      </w:pPr>
      <w:r>
        <w:rPr>
          <w:rFonts w:ascii="Arial" w:hAnsi="Arial" w:cs="Arial"/>
          <w:sz w:val="22"/>
          <w:szCs w:val="22"/>
        </w:rPr>
        <w:br w:type="page"/>
      </w:r>
    </w:p>
    <w:p w14:paraId="0D6FE5A5" w14:textId="175053B5" w:rsidR="00A3505D" w:rsidRPr="00A406E5"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11E07BE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01311B">
        <w:rPr>
          <w:rFonts w:ascii="Arial" w:hAnsi="Arial" w:cs="Arial"/>
          <w:i/>
          <w:sz w:val="22"/>
          <w:szCs w:val="22"/>
        </w:rPr>
        <w:t>the digital pipeline</w:t>
      </w:r>
      <w:r w:rsidR="00115361">
        <w:rPr>
          <w:rFonts w:ascii="Arial" w:hAnsi="Arial" w:cs="Arial"/>
          <w:i/>
          <w:sz w:val="22"/>
          <w:szCs w:val="22"/>
        </w:rPr>
        <w:t xml:space="preserve"> might work</w:t>
      </w:r>
      <w:r w:rsidR="0017016E">
        <w:rPr>
          <w:rFonts w:ascii="Arial" w:hAnsi="Arial" w:cs="Arial"/>
          <w:i/>
          <w:sz w:val="22"/>
          <w:szCs w:val="22"/>
        </w:rPr>
        <w:t xml:space="preserve">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B7048D">
        <w:rPr>
          <w:rFonts w:ascii="Arial" w:hAnsi="Arial" w:cs="Arial"/>
          <w:sz w:val="22"/>
          <w:szCs w:val="22"/>
        </w:rPr>
        <w:t xml:space="preserve">At what </w:t>
      </w:r>
      <w:r>
        <w:rPr>
          <w:rFonts w:ascii="Arial" w:hAnsi="Arial" w:cs="Arial"/>
          <w:sz w:val="22"/>
          <w:szCs w:val="22"/>
        </w:rPr>
        <w:t xml:space="preserve">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32190AF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w:t>
      </w:r>
      <w:r w:rsidR="0001311B">
        <w:rPr>
          <w:rFonts w:ascii="Arial" w:hAnsi="Arial" w:cs="Arial"/>
          <w:i/>
          <w:sz w:val="22"/>
          <w:szCs w:val="22"/>
        </w:rPr>
        <w:t>digital pipeline</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1A066949" w14:textId="70C619D3"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51B42D5B" w:rsidR="00152E9D" w:rsidRPr="00A406E5" w:rsidRDefault="00EA2BC8" w:rsidP="00152E9D">
            <w:pPr>
              <w:jc w:val="center"/>
              <w:rPr>
                <w:rFonts w:ascii="Arial" w:hAnsi="Arial" w:cs="Arial"/>
                <w:sz w:val="32"/>
              </w:rPr>
            </w:pPr>
            <w:r>
              <w:rPr>
                <w:rFonts w:ascii="Arial" w:hAnsi="Arial" w:cs="Arial"/>
                <w:sz w:val="32"/>
              </w:rPr>
              <w:t>2</w:t>
            </w:r>
            <w:r w:rsidR="00A3330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5D8EFE07" w:rsidR="00152E9D" w:rsidRPr="00A406E5" w:rsidRDefault="00EA2BC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0149D534" w:rsidR="00152E9D" w:rsidRPr="00A406E5" w:rsidRDefault="00A333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21C12066" w:rsidR="00152E9D" w:rsidRPr="00A406E5" w:rsidRDefault="00EA2BC8" w:rsidP="00152E9D">
            <w:pPr>
              <w:jc w:val="center"/>
              <w:rPr>
                <w:rFonts w:ascii="Arial" w:hAnsi="Arial" w:cs="Arial"/>
                <w:sz w:val="32"/>
              </w:rPr>
            </w:pPr>
            <w:r>
              <w:rPr>
                <w:rFonts w:ascii="Arial" w:hAnsi="Arial" w:cs="Arial"/>
                <w:sz w:val="32"/>
              </w:rPr>
              <w:t>2</w:t>
            </w:r>
            <w:r w:rsidR="00A3330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0B8E6985" w:rsidR="00152E9D" w:rsidRPr="00A406E5" w:rsidRDefault="00EA2BC8" w:rsidP="00152E9D">
            <w:pPr>
              <w:jc w:val="center"/>
              <w:rPr>
                <w:rFonts w:ascii="Arial" w:hAnsi="Arial" w:cs="Arial"/>
                <w:sz w:val="32"/>
              </w:rPr>
            </w:pPr>
            <w:r>
              <w:rPr>
                <w:rFonts w:ascii="Arial" w:hAnsi="Arial" w:cs="Arial"/>
                <w:sz w:val="32"/>
              </w:rPr>
              <w:t>20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22E09EA" w14:textId="77777777" w:rsidTr="007D5DE2">
        <w:tc>
          <w:tcPr>
            <w:tcW w:w="1735" w:type="dxa"/>
            <w:shd w:val="clear" w:color="auto" w:fill="8DB3E2" w:themeFill="text2" w:themeFillTint="66"/>
          </w:tcPr>
          <w:p w14:paraId="30AEA6C9" w14:textId="77777777" w:rsidR="007D5DE2" w:rsidRPr="00F65EEE" w:rsidRDefault="007D5DE2" w:rsidP="00355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412B5C" w14:textId="77777777" w:rsidR="007D5DE2" w:rsidRPr="00F65EEE" w:rsidRDefault="007D5DE2" w:rsidP="003555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29470E" w14:textId="77777777" w:rsidR="007D5DE2" w:rsidRDefault="007D5DE2" w:rsidP="003555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7CDBB" w14:textId="77777777" w:rsidR="007D5DE2" w:rsidRPr="00B669B1" w:rsidRDefault="007D5DE2" w:rsidP="00355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C837B" w14:textId="77777777" w:rsidR="007D5DE2" w:rsidRPr="00B669B1" w:rsidRDefault="007D5DE2" w:rsidP="00355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0CEBF5" w14:textId="77777777" w:rsidR="007D5DE2" w:rsidRPr="00B669B1" w:rsidRDefault="007D5DE2" w:rsidP="00355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C513E2" w14:textId="77777777" w:rsidR="007D5DE2" w:rsidRPr="00B669B1" w:rsidRDefault="007D5DE2" w:rsidP="00355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98A4F0" w14:textId="77777777" w:rsidR="007D5DE2" w:rsidRPr="00B669B1" w:rsidRDefault="007D5DE2" w:rsidP="00355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FC4AE1" w14:textId="77777777" w:rsidR="007D5DE2" w:rsidRPr="00B669B1" w:rsidRDefault="007D5DE2" w:rsidP="00355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D15C5A" w14:textId="77777777" w:rsidR="007D5DE2" w:rsidRPr="00B669B1" w:rsidRDefault="007D5DE2" w:rsidP="00355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D0AE87" w14:textId="77777777" w:rsidR="007D5DE2" w:rsidRPr="00B669B1" w:rsidRDefault="007D5DE2" w:rsidP="00355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455F9" w14:textId="77777777" w:rsidR="007D5DE2" w:rsidRPr="00B669B1" w:rsidRDefault="007D5DE2" w:rsidP="003555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22FEB5" w14:textId="77777777" w:rsidR="007D5DE2" w:rsidRPr="00B669B1" w:rsidRDefault="007D5DE2" w:rsidP="00355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924A03" w14:textId="77777777" w:rsidR="007D5DE2" w:rsidRPr="00B669B1" w:rsidRDefault="007D5DE2" w:rsidP="003555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r w:rsidRPr="00FF3C22">
              <w:rPr>
                <w:rFonts w:ascii="Arial" w:hAnsi="Arial" w:cs="Arial"/>
              </w:rPr>
              <w:t>evidence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An emerging ability to use evidence to support the 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E0311A0" w14:textId="77777777" w:rsidR="007D5DE2" w:rsidRPr="00B669B1" w:rsidRDefault="007D5DE2" w:rsidP="00355555">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FD454E9" w14:textId="77777777" w:rsidTr="007D5DE2">
        <w:tc>
          <w:tcPr>
            <w:tcW w:w="1735" w:type="dxa"/>
            <w:shd w:val="clear" w:color="auto" w:fill="8DB3E2" w:themeFill="text2" w:themeFillTint="66"/>
          </w:tcPr>
          <w:p w14:paraId="2B38EA9F"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8DB1A0" w14:textId="77777777" w:rsidR="007D5DE2" w:rsidRPr="00B76A42" w:rsidRDefault="007D5DE2" w:rsidP="003555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4151F" w14:textId="77777777" w:rsidR="007D5DE2" w:rsidRPr="00E07BE3" w:rsidRDefault="007D5DE2" w:rsidP="003555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00B49D7" w14:textId="77777777" w:rsidR="007D5DE2" w:rsidRPr="00ED3ABD" w:rsidRDefault="007D5DE2" w:rsidP="00355555">
            <w:pPr>
              <w:rPr>
                <w:rFonts w:ascii="Arial" w:hAnsi="Arial" w:cs="Arial"/>
              </w:rPr>
            </w:pPr>
          </w:p>
          <w:p w14:paraId="1C1C6F16"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E5864" w14:textId="77777777" w:rsidR="007D5DE2" w:rsidRPr="00E07BE3" w:rsidRDefault="007D5DE2" w:rsidP="00355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1F1AD0D" w14:textId="77777777" w:rsidR="007D5DE2" w:rsidRPr="00E07BE3" w:rsidRDefault="007D5DE2" w:rsidP="0035555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F889275" w14:textId="77777777" w:rsidR="007D5DE2" w:rsidRPr="00E07BE3" w:rsidRDefault="007D5DE2" w:rsidP="00355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6757F6" w14:textId="77777777" w:rsidR="007D5DE2" w:rsidRPr="00E07BE3" w:rsidRDefault="007D5DE2" w:rsidP="0035555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A660D0" w14:textId="77777777" w:rsidR="007D5DE2" w:rsidRPr="00E07BE3" w:rsidRDefault="007D5DE2" w:rsidP="003555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D13B6" w14:textId="77777777" w:rsidR="007D5DE2" w:rsidRPr="00E07BE3" w:rsidRDefault="007D5DE2" w:rsidP="0035555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949E23E" w14:textId="77777777" w:rsidR="007D5DE2" w:rsidRPr="00E07BE3" w:rsidRDefault="007D5DE2" w:rsidP="0035555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79360B" w14:textId="77777777" w:rsidR="007D5DE2" w:rsidRPr="00E07BE3" w:rsidRDefault="007D5DE2" w:rsidP="003555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1B35D0"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EC4308" w14:textId="77777777" w:rsidR="007D5DE2" w:rsidRPr="00E07BE3" w:rsidRDefault="007D5DE2" w:rsidP="003555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FD50392" w14:textId="77777777" w:rsidR="00DE67C2" w:rsidRDefault="00DE67C2">
      <w:pPr>
        <w:pStyle w:val="NormalWeb"/>
        <w:rPr>
          <w:rFonts w:ascii="Arial" w:hAnsi="Arial" w:cs="Arial"/>
          <w:color w:val="303B44"/>
          <w:sz w:val="22"/>
          <w:szCs w:val="22"/>
        </w:rPr>
      </w:pPr>
    </w:p>
    <w:p w14:paraId="09F6D16F" w14:textId="77777777" w:rsidR="00DE67C2" w:rsidRDefault="00DE67C2">
      <w:pPr>
        <w:pStyle w:val="NormalWeb"/>
        <w:rPr>
          <w:rFonts w:ascii="Arial" w:hAnsi="Arial" w:cs="Arial"/>
          <w:color w:val="303B44"/>
          <w:sz w:val="22"/>
          <w:szCs w:val="22"/>
        </w:rPr>
      </w:pPr>
    </w:p>
    <w:p w14:paraId="5CCD372F" w14:textId="77777777" w:rsidR="00DE67C2" w:rsidRDefault="00DE67C2">
      <w:pPr>
        <w:pStyle w:val="NormalWeb"/>
        <w:rPr>
          <w:rFonts w:ascii="Arial" w:hAnsi="Arial" w:cs="Arial"/>
          <w:color w:val="303B44"/>
          <w:sz w:val="22"/>
          <w:szCs w:val="22"/>
        </w:rPr>
      </w:pPr>
    </w:p>
    <w:p w14:paraId="47CAF831" w14:textId="77777777" w:rsidR="00DE67C2" w:rsidRDefault="00DE67C2">
      <w:pPr>
        <w:pStyle w:val="NormalWeb"/>
        <w:rPr>
          <w:rFonts w:ascii="Arial" w:hAnsi="Arial" w:cs="Arial"/>
          <w:color w:val="303B44"/>
          <w:sz w:val="22"/>
          <w:szCs w:val="22"/>
        </w:rPr>
      </w:pPr>
    </w:p>
    <w:p w14:paraId="50A03BC7" w14:textId="77777777" w:rsidR="00DE67C2" w:rsidRDefault="00DE67C2">
      <w:pPr>
        <w:pStyle w:val="NormalWeb"/>
        <w:rPr>
          <w:rFonts w:ascii="Arial" w:hAnsi="Arial" w:cs="Arial"/>
          <w:color w:val="303B44"/>
          <w:sz w:val="22"/>
          <w:szCs w:val="22"/>
        </w:rPr>
      </w:pPr>
    </w:p>
    <w:p w14:paraId="2E22222D" w14:textId="77777777" w:rsidR="00DE67C2" w:rsidRDefault="00DE67C2">
      <w:pPr>
        <w:pStyle w:val="NormalWeb"/>
        <w:rPr>
          <w:rFonts w:ascii="Arial" w:hAnsi="Arial" w:cs="Arial"/>
          <w:color w:val="303B44"/>
          <w:sz w:val="22"/>
          <w:szCs w:val="22"/>
        </w:rPr>
      </w:pPr>
    </w:p>
    <w:p w14:paraId="6E85ECDD" w14:textId="77777777" w:rsidR="00DE67C2" w:rsidRDefault="00DE67C2">
      <w:pPr>
        <w:pStyle w:val="NormalWeb"/>
        <w:rPr>
          <w:rFonts w:ascii="Arial" w:hAnsi="Arial" w:cs="Arial"/>
          <w:color w:val="303B44"/>
          <w:sz w:val="22"/>
          <w:szCs w:val="22"/>
        </w:rPr>
      </w:pPr>
    </w:p>
    <w:p w14:paraId="22DCD64B" w14:textId="77777777" w:rsidR="00DE67C2" w:rsidRDefault="00DE67C2">
      <w:pPr>
        <w:pStyle w:val="NormalWeb"/>
        <w:rPr>
          <w:rFonts w:ascii="Arial" w:hAnsi="Arial" w:cs="Arial"/>
          <w:color w:val="303B44"/>
          <w:sz w:val="22"/>
          <w:szCs w:val="22"/>
        </w:rPr>
      </w:pPr>
    </w:p>
    <w:p w14:paraId="0D15C667" w14:textId="77777777" w:rsidR="00DE67C2" w:rsidRDefault="00DE67C2">
      <w:pPr>
        <w:pStyle w:val="NormalWeb"/>
        <w:rPr>
          <w:rFonts w:ascii="Arial" w:hAnsi="Arial" w:cs="Arial"/>
          <w:color w:val="303B44"/>
          <w:sz w:val="22"/>
          <w:szCs w:val="22"/>
        </w:rPr>
      </w:pPr>
    </w:p>
    <w:p w14:paraId="17691804" w14:textId="77777777" w:rsidR="00DE67C2" w:rsidRDefault="00DE67C2">
      <w:pPr>
        <w:pStyle w:val="NormalWeb"/>
        <w:rPr>
          <w:rFonts w:ascii="Arial" w:hAnsi="Arial" w:cs="Arial"/>
          <w:color w:val="303B44"/>
          <w:sz w:val="22"/>
          <w:szCs w:val="22"/>
        </w:rPr>
      </w:pPr>
    </w:p>
    <w:p w14:paraId="35CB0694" w14:textId="77777777" w:rsidR="00DE67C2" w:rsidRDefault="00DE67C2">
      <w:pPr>
        <w:pStyle w:val="NormalWeb"/>
        <w:rPr>
          <w:rFonts w:ascii="Arial" w:hAnsi="Arial" w:cs="Arial"/>
          <w:color w:val="303B44"/>
          <w:sz w:val="22"/>
          <w:szCs w:val="22"/>
        </w:rPr>
      </w:pPr>
    </w:p>
    <w:p w14:paraId="48C82D4A" w14:textId="77777777" w:rsidR="00DE67C2" w:rsidRDefault="00DE67C2">
      <w:pPr>
        <w:pStyle w:val="NormalWeb"/>
        <w:rPr>
          <w:rFonts w:ascii="Arial" w:hAnsi="Arial" w:cs="Arial"/>
          <w:color w:val="303B44"/>
          <w:sz w:val="22"/>
          <w:szCs w:val="22"/>
        </w:rPr>
      </w:pPr>
    </w:p>
    <w:p w14:paraId="427E3B56" w14:textId="77777777" w:rsidR="00DE67C2" w:rsidRDefault="00DE67C2">
      <w:pPr>
        <w:pStyle w:val="NormalWeb"/>
        <w:rPr>
          <w:rFonts w:ascii="Arial" w:hAnsi="Arial" w:cs="Arial"/>
          <w:color w:val="303B44"/>
          <w:sz w:val="22"/>
          <w:szCs w:val="22"/>
        </w:rPr>
      </w:pPr>
    </w:p>
    <w:p w14:paraId="7FB728B5" w14:textId="77777777" w:rsidR="00DE67C2" w:rsidRDefault="00DE67C2">
      <w:pPr>
        <w:pStyle w:val="NormalWeb"/>
        <w:rPr>
          <w:rFonts w:ascii="Arial" w:hAnsi="Arial" w:cs="Arial"/>
          <w:color w:val="303B44"/>
          <w:sz w:val="22"/>
          <w:szCs w:val="22"/>
        </w:rPr>
      </w:pPr>
    </w:p>
    <w:p w14:paraId="30A1991F" w14:textId="77777777" w:rsidR="00DE67C2" w:rsidRDefault="00DE67C2">
      <w:pPr>
        <w:pStyle w:val="NormalWeb"/>
        <w:rPr>
          <w:rFonts w:ascii="Arial" w:hAnsi="Arial" w:cs="Arial"/>
          <w:color w:val="303B44"/>
          <w:sz w:val="22"/>
          <w:szCs w:val="22"/>
        </w:rPr>
      </w:pPr>
    </w:p>
    <w:p w14:paraId="427C0D5B" w14:textId="77777777" w:rsidR="00DE67C2" w:rsidRDefault="00DE67C2">
      <w:pPr>
        <w:pStyle w:val="NormalWeb"/>
        <w:rPr>
          <w:rFonts w:ascii="Arial" w:hAnsi="Arial" w:cs="Arial"/>
          <w:color w:val="303B44"/>
          <w:sz w:val="22"/>
          <w:szCs w:val="22"/>
        </w:rPr>
      </w:pPr>
    </w:p>
    <w:p w14:paraId="2C1946C2" w14:textId="77777777" w:rsidR="00DE67C2" w:rsidRDefault="00DE67C2">
      <w:pPr>
        <w:pStyle w:val="NormalWeb"/>
        <w:rPr>
          <w:rFonts w:ascii="Arial" w:hAnsi="Arial" w:cs="Arial"/>
          <w:color w:val="303B44"/>
          <w:sz w:val="22"/>
          <w:szCs w:val="22"/>
        </w:rPr>
      </w:pPr>
    </w:p>
    <w:p w14:paraId="60BC4D20" w14:textId="77777777" w:rsidR="00DE67C2" w:rsidRDefault="00DE67C2">
      <w:pPr>
        <w:pStyle w:val="NormalWeb"/>
        <w:rPr>
          <w:rFonts w:ascii="Arial" w:hAnsi="Arial" w:cs="Arial"/>
          <w:color w:val="303B44"/>
          <w:sz w:val="22"/>
          <w:szCs w:val="22"/>
        </w:rPr>
      </w:pPr>
    </w:p>
    <w:p w14:paraId="32E7BDDC" w14:textId="77777777" w:rsidR="00DE67C2" w:rsidRDefault="00DE67C2">
      <w:pPr>
        <w:pStyle w:val="NormalWeb"/>
        <w:rPr>
          <w:rFonts w:ascii="Arial" w:hAnsi="Arial" w:cs="Arial"/>
          <w:color w:val="303B44"/>
          <w:sz w:val="22"/>
          <w:szCs w:val="22"/>
        </w:rPr>
      </w:pPr>
    </w:p>
    <w:p w14:paraId="7F6B76B6" w14:textId="77777777" w:rsidR="00DE67C2" w:rsidRDefault="00DE67C2">
      <w:pPr>
        <w:pStyle w:val="NormalWeb"/>
        <w:rPr>
          <w:rFonts w:ascii="Arial" w:hAnsi="Arial" w:cs="Arial"/>
          <w:color w:val="303B44"/>
          <w:sz w:val="22"/>
          <w:szCs w:val="22"/>
        </w:rPr>
      </w:pPr>
    </w:p>
    <w:p w14:paraId="58B6237E" w14:textId="77777777" w:rsidR="00DE67C2" w:rsidRDefault="00DE67C2">
      <w:pPr>
        <w:pStyle w:val="NormalWeb"/>
        <w:rPr>
          <w:rFonts w:ascii="Arial" w:hAnsi="Arial" w:cs="Arial"/>
          <w:color w:val="303B44"/>
          <w:sz w:val="22"/>
          <w:szCs w:val="22"/>
        </w:rPr>
      </w:pPr>
    </w:p>
    <w:p w14:paraId="5E7C90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A9F545" w14:textId="77777777" w:rsidR="00BC0DBA" w:rsidRDefault="00BC0DBA">
      <w:r>
        <w:separator/>
      </w:r>
    </w:p>
  </w:endnote>
  <w:endnote w:type="continuationSeparator" w:id="0">
    <w:p w14:paraId="7E7B7286" w14:textId="77777777" w:rsidR="00BC0DBA" w:rsidRDefault="00BC0D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S Gothic">
    <w:altName w:val="ＭＳ ゴシック"/>
    <w:panose1 w:val="020B0609070205080204"/>
    <w:charset w:val="4E"/>
    <w:family w:val="auto"/>
    <w:pitch w:val="variable"/>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D1CC0" w14:textId="77777777" w:rsidR="004268D3" w:rsidRDefault="004268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17A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17A1">
      <w:rPr>
        <w:b/>
        <w:noProof/>
      </w:rPr>
      <w:t>11</w:t>
    </w:r>
    <w:r>
      <w:rPr>
        <w:b/>
        <w:sz w:val="24"/>
        <w:szCs w:val="24"/>
      </w:rPr>
      <w:fldChar w:fldCharType="end"/>
    </w:r>
  </w:p>
  <w:p w14:paraId="4AD4AC92" w14:textId="77777777" w:rsidR="004268D3" w:rsidRDefault="004268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0A2B3" w14:textId="77777777" w:rsidR="004268D3" w:rsidRDefault="004268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B6B13" w14:textId="77777777" w:rsidR="00BC0DBA" w:rsidRDefault="00BC0DBA">
      <w:r>
        <w:separator/>
      </w:r>
    </w:p>
  </w:footnote>
  <w:footnote w:type="continuationSeparator" w:id="0">
    <w:p w14:paraId="71DD570C" w14:textId="77777777" w:rsidR="00BC0DBA" w:rsidRDefault="00BC0D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11B"/>
    <w:rsid w:val="00024C92"/>
    <w:rsid w:val="00026B02"/>
    <w:rsid w:val="0003665D"/>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3279"/>
    <w:rsid w:val="001F50B6"/>
    <w:rsid w:val="001F6D7A"/>
    <w:rsid w:val="002216C0"/>
    <w:rsid w:val="00224849"/>
    <w:rsid w:val="0022746E"/>
    <w:rsid w:val="002302E5"/>
    <w:rsid w:val="00235F71"/>
    <w:rsid w:val="002444CA"/>
    <w:rsid w:val="00260DE6"/>
    <w:rsid w:val="00264FB5"/>
    <w:rsid w:val="00273FEE"/>
    <w:rsid w:val="0028204E"/>
    <w:rsid w:val="0028591B"/>
    <w:rsid w:val="002878BF"/>
    <w:rsid w:val="00291841"/>
    <w:rsid w:val="002C449B"/>
    <w:rsid w:val="002C6040"/>
    <w:rsid w:val="002D2FDE"/>
    <w:rsid w:val="002D5B3F"/>
    <w:rsid w:val="002E17A1"/>
    <w:rsid w:val="002E272E"/>
    <w:rsid w:val="002F5778"/>
    <w:rsid w:val="003223E0"/>
    <w:rsid w:val="00352C4A"/>
    <w:rsid w:val="00355555"/>
    <w:rsid w:val="00362560"/>
    <w:rsid w:val="003732FD"/>
    <w:rsid w:val="003753B2"/>
    <w:rsid w:val="00376559"/>
    <w:rsid w:val="00382BAA"/>
    <w:rsid w:val="00384D73"/>
    <w:rsid w:val="00393EB6"/>
    <w:rsid w:val="003A3B82"/>
    <w:rsid w:val="003A3CE5"/>
    <w:rsid w:val="003B366F"/>
    <w:rsid w:val="003B3F9D"/>
    <w:rsid w:val="003B6C95"/>
    <w:rsid w:val="003E5751"/>
    <w:rsid w:val="004046A9"/>
    <w:rsid w:val="00404C50"/>
    <w:rsid w:val="00423934"/>
    <w:rsid w:val="00426244"/>
    <w:rsid w:val="004268D3"/>
    <w:rsid w:val="00451810"/>
    <w:rsid w:val="00470A38"/>
    <w:rsid w:val="00477880"/>
    <w:rsid w:val="004874DE"/>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039B"/>
    <w:rsid w:val="00702F71"/>
    <w:rsid w:val="00732FA0"/>
    <w:rsid w:val="007366DF"/>
    <w:rsid w:val="00746C82"/>
    <w:rsid w:val="00757839"/>
    <w:rsid w:val="00770C81"/>
    <w:rsid w:val="00791024"/>
    <w:rsid w:val="00793F0A"/>
    <w:rsid w:val="007A2657"/>
    <w:rsid w:val="007C585A"/>
    <w:rsid w:val="007C682C"/>
    <w:rsid w:val="007D2385"/>
    <w:rsid w:val="007D5DE2"/>
    <w:rsid w:val="007D70C9"/>
    <w:rsid w:val="007F214F"/>
    <w:rsid w:val="00800069"/>
    <w:rsid w:val="008019A1"/>
    <w:rsid w:val="008042F0"/>
    <w:rsid w:val="00827C5E"/>
    <w:rsid w:val="008310A0"/>
    <w:rsid w:val="00835D29"/>
    <w:rsid w:val="00842E7F"/>
    <w:rsid w:val="00844466"/>
    <w:rsid w:val="00852933"/>
    <w:rsid w:val="008566E5"/>
    <w:rsid w:val="008566FE"/>
    <w:rsid w:val="00865B46"/>
    <w:rsid w:val="0087564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57F6"/>
    <w:rsid w:val="009D3EA4"/>
    <w:rsid w:val="009D649C"/>
    <w:rsid w:val="009E4BC1"/>
    <w:rsid w:val="009F5CB2"/>
    <w:rsid w:val="00A03BB8"/>
    <w:rsid w:val="00A054EF"/>
    <w:rsid w:val="00A16E98"/>
    <w:rsid w:val="00A33300"/>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2501C"/>
    <w:rsid w:val="00B50EA8"/>
    <w:rsid w:val="00B64082"/>
    <w:rsid w:val="00B7048D"/>
    <w:rsid w:val="00B72325"/>
    <w:rsid w:val="00B81AD3"/>
    <w:rsid w:val="00B829D8"/>
    <w:rsid w:val="00B84B5B"/>
    <w:rsid w:val="00B86446"/>
    <w:rsid w:val="00BA1176"/>
    <w:rsid w:val="00BC0DBA"/>
    <w:rsid w:val="00BC13EA"/>
    <w:rsid w:val="00BE0B01"/>
    <w:rsid w:val="00BE79C7"/>
    <w:rsid w:val="00BF3CB5"/>
    <w:rsid w:val="00C01A3F"/>
    <w:rsid w:val="00C073F1"/>
    <w:rsid w:val="00C1285B"/>
    <w:rsid w:val="00C1361B"/>
    <w:rsid w:val="00C14E1F"/>
    <w:rsid w:val="00C25A48"/>
    <w:rsid w:val="00C315AF"/>
    <w:rsid w:val="00C36D9A"/>
    <w:rsid w:val="00C43262"/>
    <w:rsid w:val="00C44A72"/>
    <w:rsid w:val="00C61FC2"/>
    <w:rsid w:val="00C677F0"/>
    <w:rsid w:val="00C705F9"/>
    <w:rsid w:val="00C80F0F"/>
    <w:rsid w:val="00C8667A"/>
    <w:rsid w:val="00C93BCB"/>
    <w:rsid w:val="00CC241A"/>
    <w:rsid w:val="00CE4035"/>
    <w:rsid w:val="00CE65AB"/>
    <w:rsid w:val="00CF4266"/>
    <w:rsid w:val="00CF4B8E"/>
    <w:rsid w:val="00D169A1"/>
    <w:rsid w:val="00D22D9C"/>
    <w:rsid w:val="00D241F1"/>
    <w:rsid w:val="00D275CB"/>
    <w:rsid w:val="00D27B1D"/>
    <w:rsid w:val="00D30DFA"/>
    <w:rsid w:val="00D3592D"/>
    <w:rsid w:val="00D463A5"/>
    <w:rsid w:val="00D4710D"/>
    <w:rsid w:val="00D47D25"/>
    <w:rsid w:val="00D62ACD"/>
    <w:rsid w:val="00D87B6E"/>
    <w:rsid w:val="00DA36EE"/>
    <w:rsid w:val="00DB116D"/>
    <w:rsid w:val="00DD17CC"/>
    <w:rsid w:val="00DE217A"/>
    <w:rsid w:val="00DE28F8"/>
    <w:rsid w:val="00DE67C2"/>
    <w:rsid w:val="00DF321B"/>
    <w:rsid w:val="00E230E0"/>
    <w:rsid w:val="00E244EA"/>
    <w:rsid w:val="00E27F15"/>
    <w:rsid w:val="00E51AAC"/>
    <w:rsid w:val="00E66CC0"/>
    <w:rsid w:val="00E728A9"/>
    <w:rsid w:val="00E807D9"/>
    <w:rsid w:val="00EA0F4E"/>
    <w:rsid w:val="00EA295B"/>
    <w:rsid w:val="00EA2BC8"/>
    <w:rsid w:val="00EA3B9B"/>
    <w:rsid w:val="00EA6801"/>
    <w:rsid w:val="00EB4F96"/>
    <w:rsid w:val="00ED48E0"/>
    <w:rsid w:val="00ED7072"/>
    <w:rsid w:val="00EE3132"/>
    <w:rsid w:val="00EE3D9D"/>
    <w:rsid w:val="00EE6F25"/>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9DA0B"/>
  <w15:docId w15:val="{330DBCEE-1723-C24D-8881-52CCCDB3E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1C6838AE-753B-8448-97B4-70D460149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32</TotalTime>
  <Pages>11</Pages>
  <Words>3067</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6</cp:revision>
  <cp:lastPrinted>2014-10-10T07:42:00Z</cp:lastPrinted>
  <dcterms:created xsi:type="dcterms:W3CDTF">2020-01-19T09:13:00Z</dcterms:created>
  <dcterms:modified xsi:type="dcterms:W3CDTF">2020-01-19T10:07:00Z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