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83FA5E" w14:textId="77777777" w:rsidR="00EC2FE8" w:rsidRDefault="00EC2FE8" w:rsidP="00EC2FE8">
      <w:pPr>
        <w:jc w:val="center"/>
        <w:rPr>
          <w:rFonts w:ascii="Arial" w:hAnsi="Arial" w:cs="Arial"/>
          <w:b/>
          <w:bCs/>
          <w:sz w:val="48"/>
          <w:szCs w:val="48"/>
        </w:rPr>
      </w:pPr>
    </w:p>
    <w:p w14:paraId="79230535" w14:textId="320C0762" w:rsidR="00D00AB2" w:rsidRDefault="00D00AB2" w:rsidP="00EC2FE8">
      <w:pPr>
        <w:jc w:val="center"/>
        <w:rPr>
          <w:rFonts w:ascii="Arial" w:hAnsi="Arial" w:cs="Arial"/>
          <w:b/>
          <w:bCs/>
          <w:sz w:val="48"/>
          <w:szCs w:val="48"/>
        </w:rPr>
      </w:pPr>
      <w:r w:rsidRPr="00EC2FE8">
        <w:rPr>
          <w:rFonts w:ascii="Arial" w:hAnsi="Arial" w:cs="Arial"/>
          <w:b/>
          <w:bCs/>
          <w:sz w:val="48"/>
          <w:szCs w:val="48"/>
        </w:rPr>
        <w:t xml:space="preserve">Managing Food and Beverage </w:t>
      </w:r>
      <w:r w:rsidRPr="00EC2FE8">
        <w:rPr>
          <w:rFonts w:ascii="Arial" w:hAnsi="Arial" w:cs="Arial"/>
          <w:b/>
          <w:bCs/>
          <w:sz w:val="48"/>
          <w:szCs w:val="48"/>
        </w:rPr>
        <w:t>Operations</w:t>
      </w:r>
    </w:p>
    <w:p w14:paraId="68F222DC" w14:textId="6514B66B" w:rsidR="00EC2FE8" w:rsidRDefault="00EC2FE8" w:rsidP="00EC2FE8">
      <w:pPr>
        <w:jc w:val="center"/>
        <w:rPr>
          <w:rFonts w:ascii="Arial" w:hAnsi="Arial" w:cs="Arial"/>
          <w:b/>
          <w:bCs/>
          <w:sz w:val="48"/>
          <w:szCs w:val="48"/>
        </w:rPr>
      </w:pPr>
      <w:r w:rsidRPr="00EC2FE8">
        <w:rPr>
          <w:rFonts w:ascii="Arial" w:hAnsi="Arial" w:cs="Arial"/>
          <w:b/>
          <w:bCs/>
          <w:sz w:val="48"/>
          <w:szCs w:val="48"/>
        </w:rPr>
        <w:t>BMIH6002</w:t>
      </w:r>
    </w:p>
    <w:p w14:paraId="59EE7CDD" w14:textId="77777777" w:rsidR="00441822" w:rsidRDefault="00441822" w:rsidP="00EC2FE8">
      <w:pPr>
        <w:jc w:val="center"/>
        <w:rPr>
          <w:rFonts w:ascii="Arial" w:hAnsi="Arial" w:cs="Arial"/>
          <w:b/>
          <w:bCs/>
          <w:sz w:val="48"/>
          <w:szCs w:val="48"/>
        </w:rPr>
      </w:pPr>
    </w:p>
    <w:p w14:paraId="0055F911" w14:textId="77777777" w:rsidR="009C201E" w:rsidRDefault="009C201E" w:rsidP="00EC2FE8">
      <w:pPr>
        <w:jc w:val="center"/>
        <w:rPr>
          <w:rFonts w:ascii="Arial" w:hAnsi="Arial" w:cs="Arial"/>
          <w:b/>
          <w:bCs/>
          <w:sz w:val="48"/>
          <w:szCs w:val="48"/>
        </w:rPr>
      </w:pPr>
    </w:p>
    <w:p w14:paraId="703714A5" w14:textId="77777777" w:rsidR="00EC2FE8" w:rsidRPr="00EC2FE8" w:rsidRDefault="00EC2FE8" w:rsidP="00EC2FE8">
      <w:pPr>
        <w:jc w:val="center"/>
        <w:rPr>
          <w:rFonts w:ascii="Arial" w:hAnsi="Arial" w:cs="Arial"/>
          <w:b/>
          <w:bCs/>
          <w:sz w:val="48"/>
          <w:szCs w:val="48"/>
        </w:rPr>
      </w:pPr>
    </w:p>
    <w:p w14:paraId="5E17FC21" w14:textId="18953880" w:rsidR="00901C1D" w:rsidRDefault="00207852" w:rsidP="00EC2FE8">
      <w:pPr>
        <w:jc w:val="center"/>
        <w:rPr>
          <w:rFonts w:ascii="Arial" w:hAnsi="Arial" w:cs="Arial"/>
          <w:b/>
          <w:bCs/>
          <w:sz w:val="48"/>
          <w:szCs w:val="48"/>
        </w:rPr>
      </w:pPr>
      <w:r w:rsidRPr="00EC2FE8">
        <w:rPr>
          <w:rFonts w:ascii="Arial" w:hAnsi="Arial" w:cs="Arial"/>
          <w:b/>
          <w:bCs/>
          <w:sz w:val="48"/>
          <w:szCs w:val="48"/>
        </w:rPr>
        <w:t>Student Journal Delta</w:t>
      </w:r>
      <w:r w:rsidR="00CC1A8B" w:rsidRPr="00EC2FE8">
        <w:rPr>
          <w:rFonts w:ascii="Arial" w:hAnsi="Arial" w:cs="Arial"/>
          <w:b/>
          <w:bCs/>
          <w:sz w:val="48"/>
          <w:szCs w:val="48"/>
        </w:rPr>
        <w:t xml:space="preserve"> </w:t>
      </w:r>
      <w:r w:rsidR="00EC2FE8" w:rsidRPr="00EC2FE8">
        <w:rPr>
          <w:rFonts w:ascii="Arial" w:hAnsi="Arial" w:cs="Arial"/>
          <w:b/>
          <w:bCs/>
          <w:sz w:val="48"/>
          <w:szCs w:val="48"/>
        </w:rPr>
        <w:t xml:space="preserve">Hotel by </w:t>
      </w:r>
      <w:r w:rsidRPr="00EC2FE8">
        <w:rPr>
          <w:rFonts w:ascii="Arial" w:hAnsi="Arial" w:cs="Arial"/>
          <w:b/>
          <w:bCs/>
          <w:sz w:val="48"/>
          <w:szCs w:val="48"/>
        </w:rPr>
        <w:t>Marriott Waltham Abbey</w:t>
      </w:r>
    </w:p>
    <w:p w14:paraId="26C018AD" w14:textId="77777777" w:rsidR="00363040" w:rsidRDefault="00363040" w:rsidP="00EC2FE8">
      <w:pPr>
        <w:jc w:val="center"/>
        <w:rPr>
          <w:rFonts w:ascii="Arial" w:hAnsi="Arial" w:cs="Arial"/>
          <w:b/>
          <w:bCs/>
          <w:sz w:val="48"/>
          <w:szCs w:val="48"/>
        </w:rPr>
      </w:pPr>
    </w:p>
    <w:p w14:paraId="603A56F6" w14:textId="77777777" w:rsidR="00363040" w:rsidRDefault="00363040" w:rsidP="00EC2FE8">
      <w:pPr>
        <w:jc w:val="center"/>
        <w:rPr>
          <w:rFonts w:ascii="Arial" w:hAnsi="Arial" w:cs="Arial"/>
          <w:b/>
          <w:bCs/>
          <w:sz w:val="48"/>
          <w:szCs w:val="48"/>
        </w:rPr>
      </w:pPr>
    </w:p>
    <w:p w14:paraId="65EB503F" w14:textId="77777777" w:rsidR="009C201E" w:rsidRDefault="009C201E" w:rsidP="00EC2FE8">
      <w:pPr>
        <w:jc w:val="center"/>
        <w:rPr>
          <w:rFonts w:ascii="Arial" w:hAnsi="Arial" w:cs="Arial"/>
          <w:b/>
          <w:bCs/>
          <w:sz w:val="48"/>
          <w:szCs w:val="48"/>
        </w:rPr>
      </w:pPr>
    </w:p>
    <w:p w14:paraId="33F501E1" w14:textId="77777777" w:rsidR="009C201E" w:rsidRDefault="009C201E" w:rsidP="00EC2FE8">
      <w:pPr>
        <w:jc w:val="center"/>
        <w:rPr>
          <w:rFonts w:ascii="Arial" w:hAnsi="Arial" w:cs="Arial"/>
          <w:b/>
          <w:bCs/>
          <w:sz w:val="48"/>
          <w:szCs w:val="48"/>
        </w:rPr>
      </w:pPr>
    </w:p>
    <w:p w14:paraId="4C81258C" w14:textId="77777777" w:rsidR="009C201E" w:rsidRPr="00EC2FE8" w:rsidRDefault="009C201E" w:rsidP="00EC2FE8">
      <w:pPr>
        <w:jc w:val="center"/>
        <w:rPr>
          <w:rFonts w:ascii="Arial" w:hAnsi="Arial" w:cs="Arial"/>
          <w:b/>
          <w:bCs/>
          <w:sz w:val="48"/>
          <w:szCs w:val="48"/>
        </w:rPr>
      </w:pPr>
    </w:p>
    <w:p w14:paraId="079F4FB1" w14:textId="31FD95BD" w:rsidR="00D00AB2" w:rsidRPr="00363040" w:rsidRDefault="009934AE" w:rsidP="00EC2FE8">
      <w:pPr>
        <w:jc w:val="center"/>
        <w:rPr>
          <w:rFonts w:ascii="Arial" w:hAnsi="Arial" w:cs="Arial"/>
          <w:b/>
          <w:bCs/>
          <w:sz w:val="40"/>
          <w:szCs w:val="40"/>
        </w:rPr>
      </w:pPr>
      <w:r w:rsidRPr="00363040">
        <w:rPr>
          <w:rFonts w:ascii="Arial" w:hAnsi="Arial" w:cs="Arial"/>
          <w:b/>
          <w:bCs/>
          <w:sz w:val="40"/>
          <w:szCs w:val="40"/>
        </w:rPr>
        <w:t xml:space="preserve">Lecturer: </w:t>
      </w:r>
      <w:r w:rsidR="00901C1D" w:rsidRPr="00363040">
        <w:rPr>
          <w:rFonts w:ascii="Arial" w:hAnsi="Arial" w:cs="Arial"/>
          <w:b/>
          <w:bCs/>
          <w:sz w:val="40"/>
          <w:szCs w:val="40"/>
        </w:rPr>
        <w:t>Rodrigo Fernandes Aguilera</w:t>
      </w:r>
    </w:p>
    <w:p w14:paraId="4FCDABA1" w14:textId="7F6AF48D" w:rsidR="00901C1D" w:rsidRPr="00363040" w:rsidRDefault="00901C1D" w:rsidP="00EC2FE8">
      <w:pPr>
        <w:jc w:val="center"/>
        <w:rPr>
          <w:rFonts w:ascii="Arial" w:hAnsi="Arial" w:cs="Arial"/>
          <w:b/>
          <w:bCs/>
          <w:sz w:val="40"/>
          <w:szCs w:val="40"/>
        </w:rPr>
      </w:pPr>
      <w:r w:rsidRPr="00363040">
        <w:rPr>
          <w:rFonts w:ascii="Arial" w:hAnsi="Arial" w:cs="Arial"/>
          <w:b/>
          <w:bCs/>
          <w:sz w:val="40"/>
          <w:szCs w:val="40"/>
        </w:rPr>
        <w:t>Student: Radasanu Manuela 2021029</w:t>
      </w:r>
    </w:p>
    <w:p w14:paraId="18D3BD10" w14:textId="77777777" w:rsidR="00220E57" w:rsidRDefault="00901C1D" w:rsidP="00220E57">
      <w:pPr>
        <w:jc w:val="center"/>
        <w:rPr>
          <w:rFonts w:ascii="Arial" w:hAnsi="Arial" w:cs="Arial"/>
          <w:b/>
          <w:bCs/>
          <w:sz w:val="40"/>
          <w:szCs w:val="40"/>
        </w:rPr>
      </w:pPr>
      <w:r w:rsidRPr="00363040">
        <w:rPr>
          <w:rFonts w:ascii="Arial" w:hAnsi="Arial" w:cs="Arial"/>
          <w:b/>
          <w:bCs/>
          <w:sz w:val="40"/>
          <w:szCs w:val="40"/>
        </w:rPr>
        <w:t>Level 6</w:t>
      </w:r>
    </w:p>
    <w:p w14:paraId="05599149" w14:textId="77777777" w:rsidR="00220E57" w:rsidRDefault="00220E57" w:rsidP="00220E57">
      <w:pPr>
        <w:jc w:val="center"/>
        <w:rPr>
          <w:rFonts w:ascii="Arial" w:hAnsi="Arial" w:cs="Arial"/>
          <w:b/>
          <w:bCs/>
          <w:sz w:val="40"/>
          <w:szCs w:val="40"/>
        </w:rPr>
      </w:pPr>
    </w:p>
    <w:p w14:paraId="0228F13A" w14:textId="77777777" w:rsidR="00441822" w:rsidRDefault="00441822" w:rsidP="00195071">
      <w:pPr>
        <w:spacing w:line="360" w:lineRule="auto"/>
        <w:jc w:val="both"/>
        <w:rPr>
          <w:rFonts w:ascii="Arial" w:hAnsi="Arial" w:cs="Arial"/>
          <w:sz w:val="24"/>
          <w:szCs w:val="24"/>
        </w:rPr>
      </w:pPr>
    </w:p>
    <w:p w14:paraId="796BF5FD" w14:textId="5E1DC712" w:rsidR="009F0239" w:rsidRPr="009F0239" w:rsidRDefault="008E791B" w:rsidP="009F0239">
      <w:pPr>
        <w:spacing w:line="360" w:lineRule="auto"/>
        <w:jc w:val="both"/>
        <w:rPr>
          <w:rFonts w:ascii="Arial" w:hAnsi="Arial" w:cs="Arial"/>
          <w:sz w:val="24"/>
          <w:szCs w:val="24"/>
        </w:rPr>
      </w:pPr>
      <w:r>
        <w:rPr>
          <w:rFonts w:ascii="Arial" w:hAnsi="Arial" w:cs="Arial"/>
          <w:sz w:val="24"/>
          <w:szCs w:val="24"/>
        </w:rPr>
        <w:t xml:space="preserve">                </w:t>
      </w:r>
      <w:r w:rsidR="003A13F9">
        <w:rPr>
          <w:rFonts w:ascii="Arial" w:hAnsi="Arial" w:cs="Arial"/>
          <w:sz w:val="24"/>
          <w:szCs w:val="24"/>
        </w:rPr>
        <w:t>Starting</w:t>
      </w:r>
      <w:r w:rsidR="009F0239" w:rsidRPr="009F0239">
        <w:rPr>
          <w:rFonts w:ascii="Arial" w:hAnsi="Arial" w:cs="Arial"/>
          <w:sz w:val="24"/>
          <w:szCs w:val="24"/>
        </w:rPr>
        <w:t xml:space="preserve"> on my internship at Delta Marriott Waltham Abbey has been an enlightening journey into the dynamic </w:t>
      </w:r>
      <w:r w:rsidR="004758BD">
        <w:rPr>
          <w:rFonts w:ascii="Arial" w:hAnsi="Arial" w:cs="Arial"/>
          <w:sz w:val="24"/>
          <w:szCs w:val="24"/>
        </w:rPr>
        <w:t>departments</w:t>
      </w:r>
      <w:r w:rsidR="009F0239" w:rsidRPr="009F0239">
        <w:rPr>
          <w:rFonts w:ascii="Arial" w:hAnsi="Arial" w:cs="Arial"/>
          <w:sz w:val="24"/>
          <w:szCs w:val="24"/>
        </w:rPr>
        <w:t xml:space="preserve"> of Food and Beverage (F&amp;B) and Events. As a Level 6 student in International Hotel Management, I had the privilege of experiencing the diverse facets of this department</w:t>
      </w:r>
      <w:r w:rsidR="00D91F95">
        <w:rPr>
          <w:rFonts w:ascii="Arial" w:hAnsi="Arial" w:cs="Arial"/>
          <w:sz w:val="24"/>
          <w:szCs w:val="24"/>
        </w:rPr>
        <w:t>s</w:t>
      </w:r>
      <w:r w:rsidR="009F0239" w:rsidRPr="009F0239">
        <w:rPr>
          <w:rFonts w:ascii="Arial" w:hAnsi="Arial" w:cs="Arial"/>
          <w:sz w:val="24"/>
          <w:szCs w:val="24"/>
        </w:rPr>
        <w:t>, from assisting in F&amp;B operations to supporting room service and events. This journal aims to provide an insightful reflection on my experiences, highlighting the vibrant atmosphere, and my overall impression.</w:t>
      </w:r>
      <w:r w:rsidR="00DA5F02" w:rsidRPr="00DA5F02">
        <w:t xml:space="preserve"> </w:t>
      </w:r>
      <w:r w:rsidR="00DA5F02" w:rsidRPr="00DA5F02">
        <w:rPr>
          <w:rFonts w:ascii="Arial" w:hAnsi="Arial" w:cs="Arial"/>
          <w:sz w:val="24"/>
          <w:szCs w:val="24"/>
        </w:rPr>
        <w:t xml:space="preserve">Delta Marriott Waltham Abbey is </w:t>
      </w:r>
      <w:r w:rsidR="008145A6">
        <w:rPr>
          <w:rFonts w:ascii="Arial" w:hAnsi="Arial" w:cs="Arial"/>
          <w:sz w:val="24"/>
          <w:szCs w:val="24"/>
        </w:rPr>
        <w:t>known</w:t>
      </w:r>
      <w:r w:rsidR="00DA5F02" w:rsidRPr="00DA5F02">
        <w:rPr>
          <w:rFonts w:ascii="Arial" w:hAnsi="Arial" w:cs="Arial"/>
          <w:sz w:val="24"/>
          <w:szCs w:val="24"/>
        </w:rPr>
        <w:t xml:space="preserve"> for its exceptional expertise in hosting grand events, ranging from exquisite weddings to l</w:t>
      </w:r>
      <w:r w:rsidR="00BA6E7E">
        <w:rPr>
          <w:rFonts w:ascii="Arial" w:hAnsi="Arial" w:cs="Arial"/>
          <w:sz w:val="24"/>
          <w:szCs w:val="24"/>
        </w:rPr>
        <w:t>ovely</w:t>
      </w:r>
      <w:r w:rsidR="00DA5F02" w:rsidRPr="00DA5F02">
        <w:rPr>
          <w:rFonts w:ascii="Arial" w:hAnsi="Arial" w:cs="Arial"/>
          <w:sz w:val="24"/>
          <w:szCs w:val="24"/>
        </w:rPr>
        <w:t xml:space="preserve"> parties. The hotel stands as a testament to its commitment to </w:t>
      </w:r>
      <w:r w:rsidR="00263021" w:rsidRPr="00DA5F02">
        <w:rPr>
          <w:rFonts w:ascii="Arial" w:hAnsi="Arial" w:cs="Arial"/>
          <w:sz w:val="24"/>
          <w:szCs w:val="24"/>
        </w:rPr>
        <w:t>create</w:t>
      </w:r>
      <w:r w:rsidR="00DA5F02" w:rsidRPr="00DA5F02">
        <w:rPr>
          <w:rFonts w:ascii="Arial" w:hAnsi="Arial" w:cs="Arial"/>
          <w:sz w:val="24"/>
          <w:szCs w:val="24"/>
        </w:rPr>
        <w:t xml:space="preserve"> unforgettable experiences for guests, both individuals and corporate clients</w:t>
      </w:r>
      <w:r w:rsidR="00960A93">
        <w:rPr>
          <w:rFonts w:ascii="Arial" w:hAnsi="Arial" w:cs="Arial"/>
          <w:sz w:val="24"/>
          <w:szCs w:val="24"/>
        </w:rPr>
        <w:t xml:space="preserve"> (</w:t>
      </w:r>
      <w:hyperlink r:id="rId10" w:history="1">
        <w:r w:rsidR="00505352" w:rsidRPr="00776FC6">
          <w:rPr>
            <w:rStyle w:val="Hyperlink"/>
            <w:rFonts w:ascii="Arial" w:hAnsi="Arial" w:cs="Arial"/>
            <w:sz w:val="24"/>
            <w:szCs w:val="24"/>
          </w:rPr>
          <w:t>www.marriott.com</w:t>
        </w:r>
      </w:hyperlink>
      <w:r w:rsidR="002A1E49">
        <w:rPr>
          <w:rFonts w:ascii="Arial" w:hAnsi="Arial" w:cs="Arial"/>
          <w:sz w:val="24"/>
          <w:szCs w:val="24"/>
        </w:rPr>
        <w:t>).</w:t>
      </w:r>
      <w:r w:rsidR="00505352">
        <w:rPr>
          <w:rFonts w:ascii="Arial" w:hAnsi="Arial" w:cs="Arial"/>
          <w:sz w:val="24"/>
          <w:szCs w:val="24"/>
        </w:rPr>
        <w:t xml:space="preserve"> </w:t>
      </w:r>
      <w:r w:rsidR="00DA5F02" w:rsidRPr="00DA5F02">
        <w:rPr>
          <w:rFonts w:ascii="Arial" w:hAnsi="Arial" w:cs="Arial"/>
          <w:sz w:val="24"/>
          <w:szCs w:val="24"/>
        </w:rPr>
        <w:t xml:space="preserve"> Moreover, within the F&amp;B outlets, the dress code adheres to a professional and polished standard, reflecting the hotel's dedication to maintaining an atmosphere of sophistication and elegance</w:t>
      </w:r>
      <w:r w:rsidR="00101141">
        <w:rPr>
          <w:rFonts w:ascii="Arial" w:hAnsi="Arial" w:cs="Arial"/>
          <w:sz w:val="24"/>
          <w:szCs w:val="24"/>
        </w:rPr>
        <w:t xml:space="preserve"> (</w:t>
      </w:r>
      <w:proofErr w:type="spellStart"/>
      <w:r w:rsidR="00101141">
        <w:rPr>
          <w:rFonts w:ascii="Arial" w:hAnsi="Arial" w:cs="Arial"/>
          <w:sz w:val="24"/>
          <w:szCs w:val="24"/>
        </w:rPr>
        <w:t>Zippia</w:t>
      </w:r>
      <w:proofErr w:type="spellEnd"/>
      <w:r w:rsidR="00101141">
        <w:rPr>
          <w:rFonts w:ascii="Arial" w:hAnsi="Arial" w:cs="Arial"/>
          <w:sz w:val="24"/>
          <w:szCs w:val="24"/>
        </w:rPr>
        <w:t>, 2022).</w:t>
      </w:r>
    </w:p>
    <w:p w14:paraId="3DC8E426" w14:textId="77777777" w:rsidR="009F0239" w:rsidRPr="009F0239" w:rsidRDefault="009F0239" w:rsidP="009F0239">
      <w:pPr>
        <w:spacing w:line="360" w:lineRule="auto"/>
        <w:jc w:val="both"/>
        <w:rPr>
          <w:rFonts w:ascii="Arial" w:hAnsi="Arial" w:cs="Arial"/>
          <w:sz w:val="24"/>
          <w:szCs w:val="24"/>
        </w:rPr>
      </w:pPr>
    </w:p>
    <w:p w14:paraId="3398608F" w14:textId="53A75073" w:rsidR="00E80FFE" w:rsidRPr="00E80FFE" w:rsidRDefault="00B07634" w:rsidP="00E80FFE">
      <w:pPr>
        <w:spacing w:line="360" w:lineRule="auto"/>
        <w:jc w:val="both"/>
        <w:rPr>
          <w:rFonts w:ascii="Arial" w:hAnsi="Arial" w:cs="Arial"/>
          <w:sz w:val="24"/>
          <w:szCs w:val="24"/>
        </w:rPr>
      </w:pPr>
      <w:r>
        <w:rPr>
          <w:rFonts w:ascii="Arial" w:hAnsi="Arial" w:cs="Arial"/>
          <w:sz w:val="24"/>
          <w:szCs w:val="24"/>
        </w:rPr>
        <w:t xml:space="preserve">               </w:t>
      </w:r>
      <w:r w:rsidR="00E80FFE" w:rsidRPr="00E80FFE">
        <w:rPr>
          <w:rFonts w:ascii="Arial" w:hAnsi="Arial" w:cs="Arial"/>
          <w:sz w:val="24"/>
          <w:szCs w:val="24"/>
        </w:rPr>
        <w:t xml:space="preserve">During my placement at Delta Marriott Waltham Abbey, working in the F&amp;B and Events sections, I gained a profound understanding of the significance of effective communication among team members. It became evident that a cohesive and supportive environment greatly contributes to the success of these </w:t>
      </w:r>
      <w:r w:rsidR="00A92C87" w:rsidRPr="00E80FFE">
        <w:rPr>
          <w:rFonts w:ascii="Arial" w:hAnsi="Arial" w:cs="Arial"/>
          <w:sz w:val="24"/>
          <w:szCs w:val="24"/>
        </w:rPr>
        <w:t>departments</w:t>
      </w:r>
      <w:r w:rsidR="00A92C87">
        <w:rPr>
          <w:rFonts w:ascii="Arial" w:hAnsi="Arial" w:cs="Arial"/>
          <w:sz w:val="24"/>
          <w:szCs w:val="24"/>
        </w:rPr>
        <w:t xml:space="preserve"> </w:t>
      </w:r>
      <w:r w:rsidR="00A92C87" w:rsidRPr="005B5239">
        <w:rPr>
          <w:rFonts w:ascii="Arial" w:hAnsi="Arial" w:cs="Arial"/>
          <w:sz w:val="24"/>
          <w:szCs w:val="24"/>
        </w:rPr>
        <w:t>(</w:t>
      </w:r>
      <w:proofErr w:type="spellStart"/>
      <w:r w:rsidR="005B5239" w:rsidRPr="005B5239">
        <w:rPr>
          <w:rFonts w:ascii="Arial" w:hAnsi="Arial" w:cs="Arial"/>
          <w:sz w:val="24"/>
          <w:szCs w:val="24"/>
        </w:rPr>
        <w:t>Giudici</w:t>
      </w:r>
      <w:proofErr w:type="spellEnd"/>
      <w:r w:rsidR="005B5239">
        <w:rPr>
          <w:rFonts w:ascii="Arial" w:hAnsi="Arial" w:cs="Arial"/>
          <w:sz w:val="24"/>
          <w:szCs w:val="24"/>
        </w:rPr>
        <w:t xml:space="preserve"> &amp; </w:t>
      </w:r>
      <w:proofErr w:type="spellStart"/>
      <w:r w:rsidR="005B5239" w:rsidRPr="005B5239">
        <w:rPr>
          <w:rFonts w:ascii="Arial" w:hAnsi="Arial" w:cs="Arial"/>
          <w:sz w:val="24"/>
          <w:szCs w:val="24"/>
        </w:rPr>
        <w:t>Filimonau</w:t>
      </w:r>
      <w:proofErr w:type="spellEnd"/>
      <w:r w:rsidR="005B5239">
        <w:rPr>
          <w:rFonts w:ascii="Arial" w:hAnsi="Arial" w:cs="Arial"/>
          <w:sz w:val="24"/>
          <w:szCs w:val="24"/>
        </w:rPr>
        <w:t xml:space="preserve">, 2019). </w:t>
      </w:r>
      <w:r w:rsidR="00E80FFE" w:rsidRPr="00E80FFE">
        <w:rPr>
          <w:rFonts w:ascii="Arial" w:hAnsi="Arial" w:cs="Arial"/>
          <w:sz w:val="24"/>
          <w:szCs w:val="24"/>
        </w:rPr>
        <w:t xml:space="preserve"> Additionally, I recognized the importance of establishing clear rules and guidelines to ensure smooth operations and facilitate collaboration.</w:t>
      </w:r>
    </w:p>
    <w:p w14:paraId="2D7B8FC4" w14:textId="7F65755F" w:rsidR="00E80FFE" w:rsidRPr="00E80FFE" w:rsidRDefault="00E80FFE" w:rsidP="00E80FFE">
      <w:pPr>
        <w:spacing w:line="360" w:lineRule="auto"/>
        <w:jc w:val="both"/>
        <w:rPr>
          <w:rFonts w:ascii="Arial" w:hAnsi="Arial" w:cs="Arial"/>
          <w:sz w:val="24"/>
          <w:szCs w:val="24"/>
        </w:rPr>
      </w:pPr>
      <w:r w:rsidRPr="00E80FFE">
        <w:rPr>
          <w:rFonts w:ascii="Arial" w:hAnsi="Arial" w:cs="Arial"/>
          <w:sz w:val="24"/>
          <w:szCs w:val="24"/>
        </w:rPr>
        <w:t xml:space="preserve">One aspect that highlighted the importance of communication was the coordination between shifts and departments. For instance, the night shift team would diligently set up the restaurant and buffet area for the morning shift to seamlessly serve breakfast. Similarly, the morning shift would prepare the tables for the evening dinner service. This synchronized effort relied on effective communication and cooperation to ensure a </w:t>
      </w:r>
      <w:r w:rsidR="00511BE9">
        <w:rPr>
          <w:rFonts w:ascii="Arial" w:hAnsi="Arial" w:cs="Arial"/>
          <w:sz w:val="24"/>
          <w:szCs w:val="24"/>
        </w:rPr>
        <w:t>smooth</w:t>
      </w:r>
      <w:r w:rsidRPr="00E80FFE">
        <w:rPr>
          <w:rFonts w:ascii="Arial" w:hAnsi="Arial" w:cs="Arial"/>
          <w:sz w:val="24"/>
          <w:szCs w:val="24"/>
        </w:rPr>
        <w:t xml:space="preserve"> transition and deliver exceptional service to guests</w:t>
      </w:r>
      <w:r w:rsidR="00BF38A7">
        <w:rPr>
          <w:rFonts w:ascii="Arial" w:hAnsi="Arial" w:cs="Arial"/>
          <w:sz w:val="24"/>
          <w:szCs w:val="24"/>
        </w:rPr>
        <w:t xml:space="preserve"> according to </w:t>
      </w:r>
      <w:proofErr w:type="spellStart"/>
      <w:r w:rsidR="00BF38A7">
        <w:rPr>
          <w:rFonts w:ascii="Arial" w:hAnsi="Arial" w:cs="Arial"/>
          <w:sz w:val="24"/>
          <w:szCs w:val="24"/>
        </w:rPr>
        <w:t>Giannoti</w:t>
      </w:r>
      <w:proofErr w:type="spellEnd"/>
      <w:r w:rsidR="00E60514">
        <w:rPr>
          <w:rFonts w:ascii="Arial" w:hAnsi="Arial" w:cs="Arial"/>
          <w:sz w:val="24"/>
          <w:szCs w:val="24"/>
        </w:rPr>
        <w:t xml:space="preserve">, 2022. </w:t>
      </w:r>
    </w:p>
    <w:p w14:paraId="78471410" w14:textId="77777777" w:rsidR="00E80FFE" w:rsidRPr="00E80FFE" w:rsidRDefault="00E80FFE" w:rsidP="00E80FFE">
      <w:pPr>
        <w:spacing w:line="360" w:lineRule="auto"/>
        <w:jc w:val="both"/>
        <w:rPr>
          <w:rFonts w:ascii="Arial" w:hAnsi="Arial" w:cs="Arial"/>
          <w:sz w:val="24"/>
          <w:szCs w:val="24"/>
        </w:rPr>
      </w:pPr>
    </w:p>
    <w:p w14:paraId="59D99D0D" w14:textId="735E2FD7" w:rsidR="00E80FFE" w:rsidRPr="00E80FFE" w:rsidRDefault="003112E7" w:rsidP="00E80FFE">
      <w:pPr>
        <w:spacing w:line="360" w:lineRule="auto"/>
        <w:jc w:val="both"/>
        <w:rPr>
          <w:rFonts w:ascii="Arial" w:hAnsi="Arial" w:cs="Arial"/>
          <w:sz w:val="24"/>
          <w:szCs w:val="24"/>
        </w:rPr>
      </w:pPr>
      <w:r>
        <w:rPr>
          <w:rFonts w:ascii="Arial" w:hAnsi="Arial" w:cs="Arial"/>
          <w:sz w:val="24"/>
          <w:szCs w:val="24"/>
        </w:rPr>
        <w:lastRenderedPageBreak/>
        <w:t>Also</w:t>
      </w:r>
      <w:r w:rsidR="00E80FFE" w:rsidRPr="00E80FFE">
        <w:rPr>
          <w:rFonts w:ascii="Arial" w:hAnsi="Arial" w:cs="Arial"/>
          <w:sz w:val="24"/>
          <w:szCs w:val="24"/>
        </w:rPr>
        <w:t>, I observed that each department—F&amp;B, room service, and events—had distinct working areas and utilized different types of glasses, cutlery, and napkins</w:t>
      </w:r>
      <w:r w:rsidR="00FA0967">
        <w:rPr>
          <w:rFonts w:ascii="Arial" w:hAnsi="Arial" w:cs="Arial"/>
          <w:sz w:val="24"/>
          <w:szCs w:val="24"/>
        </w:rPr>
        <w:t xml:space="preserve"> which is </w:t>
      </w:r>
      <w:r w:rsidR="005A708B">
        <w:rPr>
          <w:rFonts w:ascii="Arial" w:hAnsi="Arial" w:cs="Arial"/>
          <w:sz w:val="24"/>
          <w:szCs w:val="24"/>
        </w:rPr>
        <w:t xml:space="preserve">making much easier for staff to keep on track with </w:t>
      </w:r>
      <w:r w:rsidR="000E1F50">
        <w:rPr>
          <w:rFonts w:ascii="Arial" w:hAnsi="Arial" w:cs="Arial"/>
          <w:sz w:val="24"/>
          <w:szCs w:val="24"/>
        </w:rPr>
        <w:t>the cleaning and organizing</w:t>
      </w:r>
      <w:r w:rsidR="006307F8">
        <w:rPr>
          <w:rFonts w:ascii="Arial" w:hAnsi="Arial" w:cs="Arial"/>
          <w:sz w:val="24"/>
          <w:szCs w:val="24"/>
        </w:rPr>
        <w:t xml:space="preserve"> these sections.</w:t>
      </w:r>
      <w:r w:rsidR="00E80FFE" w:rsidRPr="00E80FFE">
        <w:rPr>
          <w:rFonts w:ascii="Arial" w:hAnsi="Arial" w:cs="Arial"/>
          <w:sz w:val="24"/>
          <w:szCs w:val="24"/>
        </w:rPr>
        <w:t xml:space="preserve"> The experienced team members, who had been working in these departments for an extended period, had </w:t>
      </w:r>
      <w:r w:rsidR="006D11C0" w:rsidRPr="00E80FFE">
        <w:rPr>
          <w:rFonts w:ascii="Arial" w:hAnsi="Arial" w:cs="Arial"/>
          <w:sz w:val="24"/>
          <w:szCs w:val="24"/>
        </w:rPr>
        <w:t>a</w:t>
      </w:r>
      <w:r w:rsidR="00E80FFE" w:rsidRPr="00E80FFE">
        <w:rPr>
          <w:rFonts w:ascii="Arial" w:hAnsi="Arial" w:cs="Arial"/>
          <w:sz w:val="24"/>
          <w:szCs w:val="24"/>
        </w:rPr>
        <w:t xml:space="preserve"> </w:t>
      </w:r>
      <w:r w:rsidR="006D11C0">
        <w:rPr>
          <w:rFonts w:ascii="Arial" w:hAnsi="Arial" w:cs="Arial"/>
          <w:sz w:val="24"/>
          <w:szCs w:val="24"/>
        </w:rPr>
        <w:t>pristine</w:t>
      </w:r>
      <w:r w:rsidR="00E80FFE" w:rsidRPr="00E80FFE">
        <w:rPr>
          <w:rFonts w:ascii="Arial" w:hAnsi="Arial" w:cs="Arial"/>
          <w:sz w:val="24"/>
          <w:szCs w:val="24"/>
        </w:rPr>
        <w:t xml:space="preserve"> knowledge of the specific requirements and setups. However, this familiarity sometimes posed challenges when it came to implementing changes, whether technological advancements, redecoration, or accepting new perspectives from newcomers</w:t>
      </w:r>
      <w:r w:rsidR="002D1B64">
        <w:rPr>
          <w:rFonts w:ascii="Arial" w:hAnsi="Arial" w:cs="Arial"/>
          <w:sz w:val="24"/>
          <w:szCs w:val="24"/>
        </w:rPr>
        <w:t xml:space="preserve"> (Hayes, 1900). </w:t>
      </w:r>
      <w:r w:rsidR="0023235B">
        <w:rPr>
          <w:rFonts w:ascii="Arial" w:hAnsi="Arial" w:cs="Arial"/>
          <w:sz w:val="24"/>
          <w:szCs w:val="24"/>
        </w:rPr>
        <w:t xml:space="preserve"> For </w:t>
      </w:r>
      <w:r w:rsidR="00B95EB1">
        <w:rPr>
          <w:rFonts w:ascii="Arial" w:hAnsi="Arial" w:cs="Arial"/>
          <w:sz w:val="24"/>
          <w:szCs w:val="24"/>
        </w:rPr>
        <w:t>example,</w:t>
      </w:r>
      <w:r w:rsidR="0023235B">
        <w:rPr>
          <w:rFonts w:ascii="Arial" w:hAnsi="Arial" w:cs="Arial"/>
          <w:sz w:val="24"/>
          <w:szCs w:val="24"/>
        </w:rPr>
        <w:t xml:space="preserve"> when a young team member set up the tables</w:t>
      </w:r>
      <w:r w:rsidR="00A567D5">
        <w:rPr>
          <w:rFonts w:ascii="Arial" w:hAnsi="Arial" w:cs="Arial"/>
          <w:sz w:val="24"/>
          <w:szCs w:val="24"/>
        </w:rPr>
        <w:t>,</w:t>
      </w:r>
      <w:r w:rsidR="0023235B">
        <w:rPr>
          <w:rFonts w:ascii="Arial" w:hAnsi="Arial" w:cs="Arial"/>
          <w:sz w:val="24"/>
          <w:szCs w:val="24"/>
        </w:rPr>
        <w:t xml:space="preserve"> </w:t>
      </w:r>
      <w:r w:rsidR="00B2586F">
        <w:rPr>
          <w:rFonts w:ascii="Arial" w:hAnsi="Arial" w:cs="Arial"/>
          <w:sz w:val="24"/>
          <w:szCs w:val="24"/>
        </w:rPr>
        <w:t xml:space="preserve">the coasters under the glasses were </w:t>
      </w:r>
      <w:r w:rsidR="00AC185B">
        <w:rPr>
          <w:rFonts w:ascii="Arial" w:hAnsi="Arial" w:cs="Arial"/>
          <w:sz w:val="24"/>
          <w:szCs w:val="24"/>
        </w:rPr>
        <w:t xml:space="preserve">not exactly with the written side facing the customer, and so </w:t>
      </w:r>
      <w:r w:rsidR="004E42E0">
        <w:rPr>
          <w:rFonts w:ascii="Arial" w:hAnsi="Arial" w:cs="Arial"/>
          <w:sz w:val="24"/>
          <w:szCs w:val="24"/>
        </w:rPr>
        <w:t xml:space="preserve">someone else went behind to fix them, </w:t>
      </w:r>
      <w:r w:rsidR="00BB2D85">
        <w:rPr>
          <w:rFonts w:ascii="Arial" w:hAnsi="Arial" w:cs="Arial"/>
          <w:sz w:val="24"/>
          <w:szCs w:val="24"/>
        </w:rPr>
        <w:t>saying that they should be in a write position as always</w:t>
      </w:r>
      <w:r w:rsidR="00666229">
        <w:rPr>
          <w:rFonts w:ascii="Arial" w:hAnsi="Arial" w:cs="Arial"/>
          <w:sz w:val="24"/>
          <w:szCs w:val="24"/>
        </w:rPr>
        <w:t xml:space="preserve">. </w:t>
      </w:r>
    </w:p>
    <w:p w14:paraId="5EE54C50" w14:textId="3C82FAF9" w:rsidR="009F0239" w:rsidRPr="009F0239" w:rsidRDefault="00E80FFE" w:rsidP="00E80FFE">
      <w:pPr>
        <w:spacing w:line="360" w:lineRule="auto"/>
        <w:jc w:val="both"/>
        <w:rPr>
          <w:rFonts w:ascii="Arial" w:hAnsi="Arial" w:cs="Arial"/>
          <w:sz w:val="24"/>
          <w:szCs w:val="24"/>
        </w:rPr>
      </w:pPr>
      <w:r w:rsidRPr="00E80FFE">
        <w:rPr>
          <w:rFonts w:ascii="Arial" w:hAnsi="Arial" w:cs="Arial"/>
          <w:sz w:val="24"/>
          <w:szCs w:val="24"/>
        </w:rPr>
        <w:t>The established routines and familiarity with the operations created a sense of comfort for the long-standing team members. While their expertise and efficiency were commendable, introducing new ideas or challenging existing practices could encounter resistance</w:t>
      </w:r>
      <w:r w:rsidR="00725BE9">
        <w:rPr>
          <w:rFonts w:ascii="Arial" w:hAnsi="Arial" w:cs="Arial"/>
          <w:sz w:val="24"/>
          <w:szCs w:val="24"/>
        </w:rPr>
        <w:t xml:space="preserve"> (</w:t>
      </w:r>
      <w:proofErr w:type="spellStart"/>
      <w:r w:rsidR="00725BE9" w:rsidRPr="00725BE9">
        <w:rPr>
          <w:rFonts w:ascii="Arial" w:hAnsi="Arial" w:cs="Arial"/>
          <w:sz w:val="24"/>
          <w:szCs w:val="24"/>
        </w:rPr>
        <w:t>Trojanowski</w:t>
      </w:r>
      <w:proofErr w:type="spellEnd"/>
      <w:r w:rsidR="002F4CEE">
        <w:rPr>
          <w:rFonts w:ascii="Arial" w:hAnsi="Arial" w:cs="Arial"/>
          <w:sz w:val="24"/>
          <w:szCs w:val="24"/>
        </w:rPr>
        <w:t xml:space="preserve"> &amp;</w:t>
      </w:r>
      <w:r w:rsidR="00725BE9" w:rsidRPr="00725BE9">
        <w:rPr>
          <w:rFonts w:ascii="Arial" w:hAnsi="Arial" w:cs="Arial"/>
          <w:sz w:val="24"/>
          <w:szCs w:val="24"/>
        </w:rPr>
        <w:t xml:space="preserve"> </w:t>
      </w:r>
      <w:proofErr w:type="spellStart"/>
      <w:r w:rsidR="00725BE9" w:rsidRPr="00725BE9">
        <w:rPr>
          <w:rFonts w:ascii="Arial" w:hAnsi="Arial" w:cs="Arial"/>
          <w:sz w:val="24"/>
          <w:szCs w:val="24"/>
        </w:rPr>
        <w:t>Wewnetrzny</w:t>
      </w:r>
      <w:proofErr w:type="spellEnd"/>
      <w:r w:rsidR="002F4CEE">
        <w:rPr>
          <w:rFonts w:ascii="Arial" w:hAnsi="Arial" w:cs="Arial"/>
          <w:sz w:val="24"/>
          <w:szCs w:val="24"/>
        </w:rPr>
        <w:t>, 2017).</w:t>
      </w:r>
      <w:r w:rsidRPr="00E80FFE">
        <w:rPr>
          <w:rFonts w:ascii="Arial" w:hAnsi="Arial" w:cs="Arial"/>
          <w:sz w:val="24"/>
          <w:szCs w:val="24"/>
        </w:rPr>
        <w:t xml:space="preserve"> Adapting to technological advancements or embracing innovative approaches might require open-mindedness and a willingness to embrace change</w:t>
      </w:r>
      <w:r w:rsidR="00E02E37">
        <w:rPr>
          <w:rFonts w:ascii="Arial" w:hAnsi="Arial" w:cs="Arial"/>
          <w:sz w:val="24"/>
          <w:szCs w:val="24"/>
        </w:rPr>
        <w:t xml:space="preserve"> (Green, 2009). </w:t>
      </w:r>
      <w:r w:rsidRPr="00E80FFE">
        <w:rPr>
          <w:rFonts w:ascii="Arial" w:hAnsi="Arial" w:cs="Arial"/>
          <w:sz w:val="24"/>
          <w:szCs w:val="24"/>
        </w:rPr>
        <w:t xml:space="preserve"> As a student intern, I recognized the importance of respectfully contributing my perspective while also respecting the expertise of the experienced team </w:t>
      </w:r>
      <w:r w:rsidR="00C31651" w:rsidRPr="00E80FFE">
        <w:rPr>
          <w:rFonts w:ascii="Arial" w:hAnsi="Arial" w:cs="Arial"/>
          <w:sz w:val="24"/>
          <w:szCs w:val="24"/>
        </w:rPr>
        <w:t>members.</w:t>
      </w:r>
    </w:p>
    <w:p w14:paraId="1DAD6FFB" w14:textId="1F5B7DA7" w:rsidR="009F0239" w:rsidRPr="009F0239" w:rsidRDefault="009F0239" w:rsidP="009F0239">
      <w:pPr>
        <w:spacing w:line="360" w:lineRule="auto"/>
        <w:jc w:val="both"/>
        <w:rPr>
          <w:rFonts w:ascii="Arial" w:hAnsi="Arial" w:cs="Arial"/>
          <w:sz w:val="24"/>
          <w:szCs w:val="24"/>
        </w:rPr>
      </w:pPr>
      <w:r w:rsidRPr="009F0239">
        <w:rPr>
          <w:rFonts w:ascii="Arial" w:hAnsi="Arial" w:cs="Arial"/>
          <w:sz w:val="24"/>
          <w:szCs w:val="24"/>
        </w:rPr>
        <w:t xml:space="preserve">The F&amp;B and Events </w:t>
      </w:r>
      <w:r w:rsidR="00EA11A1" w:rsidRPr="009F0239">
        <w:rPr>
          <w:rFonts w:ascii="Arial" w:hAnsi="Arial" w:cs="Arial"/>
          <w:sz w:val="24"/>
          <w:szCs w:val="24"/>
        </w:rPr>
        <w:t>department serves</w:t>
      </w:r>
      <w:r w:rsidRPr="009F0239">
        <w:rPr>
          <w:rFonts w:ascii="Arial" w:hAnsi="Arial" w:cs="Arial"/>
          <w:sz w:val="24"/>
          <w:szCs w:val="24"/>
        </w:rPr>
        <w:t xml:space="preserve"> as the heart of the hotel, playing a</w:t>
      </w:r>
      <w:r w:rsidR="004B5639">
        <w:rPr>
          <w:rFonts w:ascii="Arial" w:hAnsi="Arial" w:cs="Arial"/>
          <w:sz w:val="24"/>
          <w:szCs w:val="24"/>
        </w:rPr>
        <w:t>n important</w:t>
      </w:r>
      <w:r w:rsidRPr="009F0239">
        <w:rPr>
          <w:rFonts w:ascii="Arial" w:hAnsi="Arial" w:cs="Arial"/>
          <w:sz w:val="24"/>
          <w:szCs w:val="24"/>
        </w:rPr>
        <w:t xml:space="preserve"> role in creating memorable experiences for guests. </w:t>
      </w:r>
      <w:r w:rsidR="00EA11A1">
        <w:rPr>
          <w:rFonts w:ascii="Arial" w:hAnsi="Arial" w:cs="Arial"/>
          <w:sz w:val="24"/>
          <w:szCs w:val="24"/>
        </w:rPr>
        <w:t>Known</w:t>
      </w:r>
      <w:r w:rsidRPr="009F0239">
        <w:rPr>
          <w:rFonts w:ascii="Arial" w:hAnsi="Arial" w:cs="Arial"/>
          <w:sz w:val="24"/>
          <w:szCs w:val="24"/>
        </w:rPr>
        <w:t xml:space="preserve"> in the area for its expertise in hosting large-scale events, such as weddings and parties, the hotel showcases its ability to cater to a variety of occasions. Additionally, the department efficiently caters to the needs of in-house members from diverse companies, offering meeting spaces, lunch options, and coffee breaks. This comprehensive approach underscores the hotel's commitment to delivering exceptional service to both individual guests and corporate </w:t>
      </w:r>
      <w:r w:rsidR="00217AF4">
        <w:rPr>
          <w:rFonts w:ascii="Arial" w:hAnsi="Arial" w:cs="Arial"/>
          <w:sz w:val="24"/>
          <w:szCs w:val="24"/>
        </w:rPr>
        <w:t>guests</w:t>
      </w:r>
      <w:r w:rsidR="00055A55">
        <w:rPr>
          <w:rFonts w:ascii="Arial" w:hAnsi="Arial" w:cs="Arial"/>
          <w:sz w:val="24"/>
          <w:szCs w:val="24"/>
        </w:rPr>
        <w:t xml:space="preserve"> (</w:t>
      </w:r>
      <w:hyperlink r:id="rId11" w:history="1">
        <w:r w:rsidR="00797737" w:rsidRPr="00776FC6">
          <w:rPr>
            <w:rStyle w:val="Hyperlink"/>
            <w:rFonts w:ascii="Arial" w:hAnsi="Arial" w:cs="Arial"/>
            <w:sz w:val="24"/>
            <w:szCs w:val="24"/>
          </w:rPr>
          <w:t>www.socialtables.com</w:t>
        </w:r>
      </w:hyperlink>
      <w:r w:rsidR="00797737">
        <w:rPr>
          <w:rFonts w:ascii="Arial" w:hAnsi="Arial" w:cs="Arial"/>
          <w:sz w:val="24"/>
          <w:szCs w:val="24"/>
        </w:rPr>
        <w:t xml:space="preserve">). </w:t>
      </w:r>
    </w:p>
    <w:p w14:paraId="21772D83" w14:textId="1CCB0FDF" w:rsidR="009F0239" w:rsidRPr="009F0239" w:rsidRDefault="009F0239" w:rsidP="009F0239">
      <w:pPr>
        <w:spacing w:line="360" w:lineRule="auto"/>
        <w:jc w:val="both"/>
        <w:rPr>
          <w:rFonts w:ascii="Arial" w:hAnsi="Arial" w:cs="Arial"/>
          <w:sz w:val="24"/>
          <w:szCs w:val="24"/>
        </w:rPr>
      </w:pPr>
      <w:r w:rsidRPr="009F0239">
        <w:rPr>
          <w:rFonts w:ascii="Arial" w:hAnsi="Arial" w:cs="Arial"/>
          <w:sz w:val="24"/>
          <w:szCs w:val="24"/>
        </w:rPr>
        <w:t xml:space="preserve">Within the F&amp;B outlets, such as restaurants and bars, the dress code at Marriott adheres to a professional and polished standard. The staff members are impeccably </w:t>
      </w:r>
      <w:r w:rsidRPr="009F0239">
        <w:rPr>
          <w:rFonts w:ascii="Arial" w:hAnsi="Arial" w:cs="Arial"/>
          <w:sz w:val="24"/>
          <w:szCs w:val="24"/>
        </w:rPr>
        <w:lastRenderedPageBreak/>
        <w:t xml:space="preserve">dressed, reflecting the brand's commitment to creating a sophisticated ambiance. Adhering to the dress code not only conveys a sense of professionalism but also ensures consistency in the overall guest experience. This attention to detail in presentation, coupled with the friendly and helpful nature of the team members, establishes a welcoming atmosphere where guests feel </w:t>
      </w:r>
      <w:r w:rsidR="00D603C0">
        <w:rPr>
          <w:rFonts w:ascii="Arial" w:hAnsi="Arial" w:cs="Arial"/>
          <w:sz w:val="24"/>
          <w:szCs w:val="24"/>
        </w:rPr>
        <w:t>welcome</w:t>
      </w:r>
      <w:r w:rsidR="00A60E55">
        <w:rPr>
          <w:rFonts w:ascii="Arial" w:hAnsi="Arial" w:cs="Arial"/>
          <w:sz w:val="24"/>
          <w:szCs w:val="24"/>
        </w:rPr>
        <w:t xml:space="preserve"> (Pont,2017). </w:t>
      </w:r>
    </w:p>
    <w:p w14:paraId="1A093EE6" w14:textId="371762AD" w:rsidR="009F0239" w:rsidRPr="009F0239" w:rsidRDefault="009F0239" w:rsidP="009F0239">
      <w:pPr>
        <w:spacing w:line="360" w:lineRule="auto"/>
        <w:jc w:val="both"/>
        <w:rPr>
          <w:rFonts w:ascii="Arial" w:hAnsi="Arial" w:cs="Arial"/>
          <w:sz w:val="24"/>
          <w:szCs w:val="24"/>
        </w:rPr>
      </w:pPr>
      <w:r w:rsidRPr="009F0239">
        <w:rPr>
          <w:rFonts w:ascii="Arial" w:hAnsi="Arial" w:cs="Arial"/>
          <w:sz w:val="24"/>
          <w:szCs w:val="24"/>
        </w:rPr>
        <w:t>Assisting in room service operations allowed me to appreciate the meticulousness and efficiency required to ensure prompt and high-quality service to guests</w:t>
      </w:r>
      <w:r w:rsidR="00600B7B">
        <w:rPr>
          <w:rFonts w:ascii="Arial" w:hAnsi="Arial" w:cs="Arial"/>
          <w:sz w:val="24"/>
          <w:szCs w:val="24"/>
        </w:rPr>
        <w:t xml:space="preserve"> (</w:t>
      </w:r>
      <w:r w:rsidR="00600B7B" w:rsidRPr="00600B7B">
        <w:rPr>
          <w:rFonts w:ascii="Arial" w:hAnsi="Arial" w:cs="Arial"/>
          <w:sz w:val="24"/>
          <w:szCs w:val="24"/>
        </w:rPr>
        <w:t>Rutherford</w:t>
      </w:r>
      <w:r w:rsidR="00A81519">
        <w:rPr>
          <w:rFonts w:ascii="Arial" w:hAnsi="Arial" w:cs="Arial"/>
          <w:sz w:val="24"/>
          <w:szCs w:val="24"/>
        </w:rPr>
        <w:t xml:space="preserve"> &amp; </w:t>
      </w:r>
      <w:r w:rsidR="00600B7B" w:rsidRPr="00600B7B">
        <w:rPr>
          <w:rFonts w:ascii="Arial" w:hAnsi="Arial" w:cs="Arial"/>
          <w:sz w:val="24"/>
          <w:szCs w:val="24"/>
        </w:rPr>
        <w:t>O'Fallon</w:t>
      </w:r>
      <w:r w:rsidR="00A81519">
        <w:rPr>
          <w:rFonts w:ascii="Arial" w:hAnsi="Arial" w:cs="Arial"/>
          <w:sz w:val="24"/>
          <w:szCs w:val="24"/>
        </w:rPr>
        <w:t>, 2007).</w:t>
      </w:r>
      <w:r w:rsidRPr="009F0239">
        <w:rPr>
          <w:rFonts w:ascii="Arial" w:hAnsi="Arial" w:cs="Arial"/>
          <w:sz w:val="24"/>
          <w:szCs w:val="24"/>
        </w:rPr>
        <w:t xml:space="preserve"> From taking orders to delivering trays with attention to detail, I gained valuable insights into the importance of delivering a seamless and personalized experience right to the guest's doorstep.</w:t>
      </w:r>
      <w:r w:rsidR="00FF47B8">
        <w:rPr>
          <w:rFonts w:ascii="Arial" w:hAnsi="Arial" w:cs="Arial"/>
          <w:sz w:val="24"/>
          <w:szCs w:val="24"/>
        </w:rPr>
        <w:t xml:space="preserve"> </w:t>
      </w:r>
    </w:p>
    <w:p w14:paraId="11BF0B8C" w14:textId="7D9A4DF4" w:rsidR="00195071" w:rsidRPr="00195071" w:rsidRDefault="00195071" w:rsidP="00195071">
      <w:pPr>
        <w:spacing w:line="360" w:lineRule="auto"/>
        <w:jc w:val="both"/>
        <w:rPr>
          <w:rFonts w:ascii="Arial" w:hAnsi="Arial" w:cs="Arial"/>
          <w:sz w:val="24"/>
          <w:szCs w:val="24"/>
        </w:rPr>
      </w:pPr>
      <w:r w:rsidRPr="00195071">
        <w:rPr>
          <w:rFonts w:ascii="Arial" w:hAnsi="Arial" w:cs="Arial"/>
          <w:sz w:val="24"/>
          <w:szCs w:val="24"/>
        </w:rPr>
        <w:t>Internship students play a significant role in the Food and Beverage (F&amp;B) and Events departments of a hotel</w:t>
      </w:r>
      <w:r w:rsidR="00865AE5">
        <w:rPr>
          <w:rFonts w:ascii="Arial" w:hAnsi="Arial" w:cs="Arial"/>
          <w:sz w:val="24"/>
          <w:szCs w:val="24"/>
        </w:rPr>
        <w:t xml:space="preserve"> (</w:t>
      </w:r>
      <w:proofErr w:type="spellStart"/>
      <w:r w:rsidR="00865AE5">
        <w:rPr>
          <w:rFonts w:ascii="Arial" w:hAnsi="Arial" w:cs="Arial"/>
          <w:sz w:val="24"/>
          <w:szCs w:val="24"/>
        </w:rPr>
        <w:t>Petrillose</w:t>
      </w:r>
      <w:proofErr w:type="spellEnd"/>
      <w:r w:rsidR="00865AE5">
        <w:rPr>
          <w:rFonts w:ascii="Arial" w:hAnsi="Arial" w:cs="Arial"/>
          <w:sz w:val="24"/>
          <w:szCs w:val="24"/>
        </w:rPr>
        <w:t xml:space="preserve"> &amp; </w:t>
      </w:r>
      <w:r w:rsidR="00BA04B4">
        <w:rPr>
          <w:rFonts w:ascii="Arial" w:hAnsi="Arial" w:cs="Arial"/>
          <w:sz w:val="24"/>
          <w:szCs w:val="24"/>
        </w:rPr>
        <w:t>Montgomery, 2013).</w:t>
      </w:r>
      <w:r w:rsidRPr="00195071">
        <w:rPr>
          <w:rFonts w:ascii="Arial" w:hAnsi="Arial" w:cs="Arial"/>
          <w:sz w:val="24"/>
          <w:szCs w:val="24"/>
        </w:rPr>
        <w:t xml:space="preserve"> Here's why their presence is important</w:t>
      </w:r>
      <w:r w:rsidR="00A17EC7">
        <w:rPr>
          <w:rFonts w:ascii="Arial" w:hAnsi="Arial" w:cs="Arial"/>
          <w:sz w:val="24"/>
          <w:szCs w:val="24"/>
        </w:rPr>
        <w:t xml:space="preserve"> according to </w:t>
      </w:r>
      <w:hyperlink r:id="rId12" w:history="1">
        <w:r w:rsidR="00767B53" w:rsidRPr="00776FC6">
          <w:rPr>
            <w:rStyle w:val="Hyperlink"/>
            <w:rFonts w:ascii="Arial" w:hAnsi="Arial" w:cs="Arial"/>
            <w:sz w:val="24"/>
            <w:szCs w:val="24"/>
          </w:rPr>
          <w:t>www.itm.edu</w:t>
        </w:r>
      </w:hyperlink>
      <w:r w:rsidR="00767B53">
        <w:rPr>
          <w:rFonts w:ascii="Arial" w:hAnsi="Arial" w:cs="Arial"/>
          <w:sz w:val="24"/>
          <w:szCs w:val="24"/>
        </w:rPr>
        <w:t xml:space="preserve"> : </w:t>
      </w:r>
    </w:p>
    <w:p w14:paraId="24AA7507" w14:textId="66F9FDFC" w:rsidR="00195071" w:rsidRPr="006D32A8" w:rsidRDefault="00195071" w:rsidP="006D32A8">
      <w:pPr>
        <w:pStyle w:val="ListParagraph"/>
        <w:numPr>
          <w:ilvl w:val="0"/>
          <w:numId w:val="1"/>
        </w:numPr>
        <w:spacing w:line="360" w:lineRule="auto"/>
        <w:jc w:val="both"/>
        <w:rPr>
          <w:rFonts w:ascii="Arial" w:hAnsi="Arial" w:cs="Arial"/>
          <w:sz w:val="24"/>
          <w:szCs w:val="24"/>
        </w:rPr>
      </w:pPr>
      <w:r w:rsidRPr="006D32A8">
        <w:rPr>
          <w:rFonts w:ascii="Arial" w:hAnsi="Arial" w:cs="Arial"/>
          <w:sz w:val="24"/>
          <w:szCs w:val="24"/>
        </w:rPr>
        <w:t>Workforce Support: Internship students provide valuable support to the</w:t>
      </w:r>
      <w:r w:rsidR="002953A3">
        <w:rPr>
          <w:rFonts w:ascii="Arial" w:hAnsi="Arial" w:cs="Arial"/>
          <w:sz w:val="24"/>
          <w:szCs w:val="24"/>
        </w:rPr>
        <w:t xml:space="preserve"> team</w:t>
      </w:r>
      <w:r w:rsidRPr="006D32A8">
        <w:rPr>
          <w:rFonts w:ascii="Arial" w:hAnsi="Arial" w:cs="Arial"/>
          <w:sz w:val="24"/>
          <w:szCs w:val="24"/>
        </w:rPr>
        <w:t>. They assist in various operational tasks such as setting up for events, serving guests, managing reservations, and ensuring smooth event execution. Their assistance helps lighten the workload for full-time staff and allows for more efficient and effective operations.</w:t>
      </w:r>
    </w:p>
    <w:p w14:paraId="3A586369" w14:textId="2CABCEB1" w:rsidR="00195071" w:rsidRPr="007D711E" w:rsidRDefault="00195071" w:rsidP="007D711E">
      <w:pPr>
        <w:pStyle w:val="ListParagraph"/>
        <w:numPr>
          <w:ilvl w:val="0"/>
          <w:numId w:val="1"/>
        </w:numPr>
        <w:spacing w:line="360" w:lineRule="auto"/>
        <w:jc w:val="both"/>
        <w:rPr>
          <w:rFonts w:ascii="Arial" w:hAnsi="Arial" w:cs="Arial"/>
          <w:sz w:val="24"/>
          <w:szCs w:val="24"/>
        </w:rPr>
      </w:pPr>
      <w:r w:rsidRPr="007D711E">
        <w:rPr>
          <w:rFonts w:ascii="Arial" w:hAnsi="Arial" w:cs="Arial"/>
          <w:sz w:val="24"/>
          <w:szCs w:val="24"/>
        </w:rPr>
        <w:t xml:space="preserve">Skill Development: Internship students </w:t>
      </w:r>
      <w:r w:rsidR="00C2304E" w:rsidRPr="007D711E">
        <w:rPr>
          <w:rFonts w:ascii="Arial" w:hAnsi="Arial" w:cs="Arial"/>
          <w:sz w:val="24"/>
          <w:szCs w:val="24"/>
        </w:rPr>
        <w:t>could</w:t>
      </w:r>
      <w:r w:rsidRPr="007D711E">
        <w:rPr>
          <w:rFonts w:ascii="Arial" w:hAnsi="Arial" w:cs="Arial"/>
          <w:sz w:val="24"/>
          <w:szCs w:val="24"/>
        </w:rPr>
        <w:t xml:space="preserve"> develop and refine their skills in F&amp;B and Events. They can gain practical experience in food service, event planning, customer service, and problem-solving. Through hands-on involvement, they learn about industry standards, protocols, and best practices, which are crucial for their future careers in the hospitality industry</w:t>
      </w:r>
      <w:r w:rsidR="00302FA5">
        <w:rPr>
          <w:rFonts w:ascii="Arial" w:hAnsi="Arial" w:cs="Arial"/>
          <w:sz w:val="24"/>
          <w:szCs w:val="24"/>
        </w:rPr>
        <w:t xml:space="preserve"> (</w:t>
      </w:r>
      <w:hyperlink r:id="rId13" w:history="1">
        <w:r w:rsidR="00302FA5" w:rsidRPr="00776FC6">
          <w:rPr>
            <w:rStyle w:val="Hyperlink"/>
            <w:rFonts w:ascii="Arial" w:hAnsi="Arial" w:cs="Arial"/>
            <w:sz w:val="24"/>
            <w:szCs w:val="24"/>
          </w:rPr>
          <w:t>www.indeed.com</w:t>
        </w:r>
      </w:hyperlink>
      <w:r w:rsidR="00BD72A1">
        <w:rPr>
          <w:rFonts w:ascii="Arial" w:hAnsi="Arial" w:cs="Arial"/>
          <w:sz w:val="24"/>
          <w:szCs w:val="24"/>
        </w:rPr>
        <w:t>,2023</w:t>
      </w:r>
      <w:r w:rsidR="00302FA5">
        <w:rPr>
          <w:rFonts w:ascii="Arial" w:hAnsi="Arial" w:cs="Arial"/>
          <w:sz w:val="24"/>
          <w:szCs w:val="24"/>
        </w:rPr>
        <w:t xml:space="preserve">). </w:t>
      </w:r>
    </w:p>
    <w:p w14:paraId="29A535C5" w14:textId="5F2D8190" w:rsidR="00195071" w:rsidRPr="00713625" w:rsidRDefault="00195071" w:rsidP="00713625">
      <w:pPr>
        <w:pStyle w:val="ListParagraph"/>
        <w:numPr>
          <w:ilvl w:val="0"/>
          <w:numId w:val="1"/>
        </w:numPr>
        <w:spacing w:line="360" w:lineRule="auto"/>
        <w:jc w:val="both"/>
        <w:rPr>
          <w:rFonts w:ascii="Arial" w:hAnsi="Arial" w:cs="Arial"/>
          <w:sz w:val="24"/>
          <w:szCs w:val="24"/>
        </w:rPr>
      </w:pPr>
      <w:r w:rsidRPr="00713625">
        <w:rPr>
          <w:rFonts w:ascii="Arial" w:hAnsi="Arial" w:cs="Arial"/>
          <w:sz w:val="24"/>
          <w:szCs w:val="24"/>
        </w:rPr>
        <w:t>Fresh Perspectives and Ideas: Internship students bring fresh perspectives and ideas to the F&amp;B and Events departments. As individuals who are often new to the industry, they can offer unique insights and innovative suggestions. Their fresh approach can contribute to creative problem-solving, menu development, event concepts, and overall departmental improvement.</w:t>
      </w:r>
    </w:p>
    <w:p w14:paraId="768FC8B0" w14:textId="027AE7C3" w:rsidR="00195071" w:rsidRPr="00116E3F" w:rsidRDefault="00195071" w:rsidP="00116E3F">
      <w:pPr>
        <w:pStyle w:val="ListParagraph"/>
        <w:numPr>
          <w:ilvl w:val="0"/>
          <w:numId w:val="1"/>
        </w:numPr>
        <w:spacing w:line="360" w:lineRule="auto"/>
        <w:jc w:val="both"/>
        <w:rPr>
          <w:rFonts w:ascii="Arial" w:hAnsi="Arial" w:cs="Arial"/>
          <w:sz w:val="24"/>
          <w:szCs w:val="24"/>
        </w:rPr>
      </w:pPr>
      <w:r w:rsidRPr="00116E3F">
        <w:rPr>
          <w:rFonts w:ascii="Arial" w:hAnsi="Arial" w:cs="Arial"/>
          <w:sz w:val="24"/>
          <w:szCs w:val="24"/>
        </w:rPr>
        <w:lastRenderedPageBreak/>
        <w:t xml:space="preserve">Knowledge Transfer: Internship students </w:t>
      </w:r>
      <w:r w:rsidR="00C2304E" w:rsidRPr="00116E3F">
        <w:rPr>
          <w:rFonts w:ascii="Arial" w:hAnsi="Arial" w:cs="Arial"/>
          <w:sz w:val="24"/>
          <w:szCs w:val="24"/>
        </w:rPr>
        <w:t>can</w:t>
      </w:r>
      <w:r w:rsidRPr="00116E3F">
        <w:rPr>
          <w:rFonts w:ascii="Arial" w:hAnsi="Arial" w:cs="Arial"/>
          <w:sz w:val="24"/>
          <w:szCs w:val="24"/>
        </w:rPr>
        <w:t xml:space="preserve"> learn from experienced professionals in F&amp;B and Events. They can observe and learn industry-specific skills, techniques, and procedures from mentors and supervisors. This knowledge transfer ensures the preservation and dissemination of industry expertise and contributes to the growth and development of future professionals in the field</w:t>
      </w:r>
      <w:r w:rsidR="00826CCA">
        <w:rPr>
          <w:rFonts w:ascii="Arial" w:hAnsi="Arial" w:cs="Arial"/>
          <w:sz w:val="24"/>
          <w:szCs w:val="24"/>
        </w:rPr>
        <w:t xml:space="preserve"> (Puri, 2017)</w:t>
      </w:r>
      <w:r w:rsidR="00C01941">
        <w:rPr>
          <w:rFonts w:ascii="Arial" w:hAnsi="Arial" w:cs="Arial"/>
          <w:sz w:val="24"/>
          <w:szCs w:val="24"/>
        </w:rPr>
        <w:t>.</w:t>
      </w:r>
    </w:p>
    <w:p w14:paraId="0512F8A2" w14:textId="6E961F1A" w:rsidR="00195071" w:rsidRPr="00833A47" w:rsidRDefault="00195071" w:rsidP="00833A47">
      <w:pPr>
        <w:pStyle w:val="ListParagraph"/>
        <w:numPr>
          <w:ilvl w:val="0"/>
          <w:numId w:val="1"/>
        </w:numPr>
        <w:spacing w:line="360" w:lineRule="auto"/>
        <w:jc w:val="both"/>
        <w:rPr>
          <w:rFonts w:ascii="Arial" w:hAnsi="Arial" w:cs="Arial"/>
          <w:sz w:val="24"/>
          <w:szCs w:val="24"/>
        </w:rPr>
      </w:pPr>
      <w:r w:rsidRPr="00833A47">
        <w:rPr>
          <w:rFonts w:ascii="Arial" w:hAnsi="Arial" w:cs="Arial"/>
          <w:sz w:val="24"/>
          <w:szCs w:val="24"/>
        </w:rPr>
        <w:t xml:space="preserve">Cultural Diversity: Internship often come from diverse backgrounds, cultures, and educational institutions. Their presence adds to the multicultural environment of the hotel, which can enhance the guest experience. </w:t>
      </w:r>
      <w:r w:rsidR="00B074FF">
        <w:rPr>
          <w:rFonts w:ascii="Arial" w:hAnsi="Arial" w:cs="Arial"/>
          <w:sz w:val="24"/>
          <w:szCs w:val="24"/>
        </w:rPr>
        <w:t xml:space="preserve">For </w:t>
      </w:r>
      <w:r w:rsidR="005517F2">
        <w:rPr>
          <w:rFonts w:ascii="Arial" w:hAnsi="Arial" w:cs="Arial"/>
          <w:sz w:val="24"/>
          <w:szCs w:val="24"/>
        </w:rPr>
        <w:t>example,</w:t>
      </w:r>
      <w:r w:rsidR="00B074FF">
        <w:rPr>
          <w:rFonts w:ascii="Arial" w:hAnsi="Arial" w:cs="Arial"/>
          <w:sz w:val="24"/>
          <w:szCs w:val="24"/>
        </w:rPr>
        <w:t xml:space="preserve"> </w:t>
      </w:r>
      <w:r w:rsidR="0045791E">
        <w:rPr>
          <w:rFonts w:ascii="Arial" w:hAnsi="Arial" w:cs="Arial"/>
          <w:sz w:val="24"/>
          <w:szCs w:val="24"/>
        </w:rPr>
        <w:t xml:space="preserve">in my case, speaking fluent 3 languages </w:t>
      </w:r>
      <w:r w:rsidR="00691F22">
        <w:rPr>
          <w:rFonts w:ascii="Arial" w:hAnsi="Arial" w:cs="Arial"/>
          <w:sz w:val="24"/>
          <w:szCs w:val="24"/>
        </w:rPr>
        <w:t>(Greek</w:t>
      </w:r>
      <w:r w:rsidR="0045791E">
        <w:rPr>
          <w:rFonts w:ascii="Arial" w:hAnsi="Arial" w:cs="Arial"/>
          <w:sz w:val="24"/>
          <w:szCs w:val="24"/>
        </w:rPr>
        <w:t xml:space="preserve">, Romanian and </w:t>
      </w:r>
      <w:r w:rsidR="00691F22">
        <w:rPr>
          <w:rFonts w:ascii="Arial" w:hAnsi="Arial" w:cs="Arial"/>
          <w:sz w:val="24"/>
          <w:szCs w:val="24"/>
        </w:rPr>
        <w:t xml:space="preserve">English) </w:t>
      </w:r>
      <w:r w:rsidR="00E15DFB">
        <w:rPr>
          <w:rFonts w:ascii="Arial" w:hAnsi="Arial" w:cs="Arial"/>
          <w:sz w:val="24"/>
          <w:szCs w:val="24"/>
        </w:rPr>
        <w:t>it became</w:t>
      </w:r>
      <w:r w:rsidR="0045791E">
        <w:rPr>
          <w:rFonts w:ascii="Arial" w:hAnsi="Arial" w:cs="Arial"/>
          <w:sz w:val="24"/>
          <w:szCs w:val="24"/>
        </w:rPr>
        <w:t xml:space="preserve"> very helpful because I</w:t>
      </w:r>
      <w:r w:rsidR="00AA1BC6">
        <w:rPr>
          <w:rFonts w:ascii="Arial" w:hAnsi="Arial" w:cs="Arial"/>
          <w:sz w:val="24"/>
          <w:szCs w:val="24"/>
        </w:rPr>
        <w:t xml:space="preserve"> was able to speak with guest from </w:t>
      </w:r>
      <w:r w:rsidR="00A00C1E">
        <w:rPr>
          <w:rFonts w:ascii="Arial" w:hAnsi="Arial" w:cs="Arial"/>
          <w:sz w:val="24"/>
          <w:szCs w:val="24"/>
        </w:rPr>
        <w:t>these countries</w:t>
      </w:r>
      <w:r w:rsidR="00212E52">
        <w:rPr>
          <w:rFonts w:ascii="Arial" w:hAnsi="Arial" w:cs="Arial"/>
          <w:sz w:val="24"/>
          <w:szCs w:val="24"/>
        </w:rPr>
        <w:t xml:space="preserve"> on their </w:t>
      </w:r>
      <w:r w:rsidR="00EF6EA6">
        <w:rPr>
          <w:rFonts w:ascii="Arial" w:hAnsi="Arial" w:cs="Arial"/>
          <w:sz w:val="24"/>
          <w:szCs w:val="24"/>
        </w:rPr>
        <w:t xml:space="preserve">own </w:t>
      </w:r>
      <w:r w:rsidR="00212E52">
        <w:rPr>
          <w:rFonts w:ascii="Arial" w:hAnsi="Arial" w:cs="Arial"/>
          <w:sz w:val="24"/>
          <w:szCs w:val="24"/>
        </w:rPr>
        <w:t>language and I fully</w:t>
      </w:r>
      <w:r w:rsidR="004D0087">
        <w:rPr>
          <w:rFonts w:ascii="Arial" w:hAnsi="Arial" w:cs="Arial"/>
          <w:sz w:val="24"/>
          <w:szCs w:val="24"/>
        </w:rPr>
        <w:t xml:space="preserve"> fulfil the task of</w:t>
      </w:r>
      <w:r w:rsidR="00E87BF6">
        <w:rPr>
          <w:rFonts w:ascii="Arial" w:hAnsi="Arial" w:cs="Arial"/>
          <w:sz w:val="24"/>
          <w:szCs w:val="24"/>
        </w:rPr>
        <w:t xml:space="preserve"> making them fill more welcome and with </w:t>
      </w:r>
      <w:r w:rsidR="00691F22">
        <w:rPr>
          <w:rFonts w:ascii="Arial" w:hAnsi="Arial" w:cs="Arial"/>
          <w:sz w:val="24"/>
          <w:szCs w:val="24"/>
        </w:rPr>
        <w:t xml:space="preserve">a </w:t>
      </w:r>
      <w:r w:rsidR="005517F2">
        <w:rPr>
          <w:rFonts w:ascii="Arial" w:hAnsi="Arial" w:cs="Arial"/>
          <w:sz w:val="24"/>
          <w:szCs w:val="24"/>
        </w:rPr>
        <w:t>memorable</w:t>
      </w:r>
      <w:r w:rsidR="00E87BF6">
        <w:rPr>
          <w:rFonts w:ascii="Arial" w:hAnsi="Arial" w:cs="Arial"/>
          <w:sz w:val="24"/>
          <w:szCs w:val="24"/>
        </w:rPr>
        <w:t xml:space="preserve"> personalised service</w:t>
      </w:r>
      <w:r w:rsidR="00680817">
        <w:rPr>
          <w:rFonts w:ascii="Arial" w:hAnsi="Arial" w:cs="Arial"/>
          <w:sz w:val="24"/>
          <w:szCs w:val="24"/>
        </w:rPr>
        <w:t xml:space="preserve"> knowing their culture, </w:t>
      </w:r>
      <w:r w:rsidR="00CD27C3">
        <w:rPr>
          <w:rFonts w:ascii="Arial" w:hAnsi="Arial" w:cs="Arial"/>
          <w:sz w:val="24"/>
          <w:szCs w:val="24"/>
        </w:rPr>
        <w:t>expectations and</w:t>
      </w:r>
      <w:r w:rsidR="00680817">
        <w:rPr>
          <w:rFonts w:ascii="Arial" w:hAnsi="Arial" w:cs="Arial"/>
          <w:sz w:val="24"/>
          <w:szCs w:val="24"/>
        </w:rPr>
        <w:t xml:space="preserve"> </w:t>
      </w:r>
      <w:r w:rsidR="005C2276">
        <w:rPr>
          <w:rFonts w:ascii="Arial" w:hAnsi="Arial" w:cs="Arial"/>
          <w:sz w:val="24"/>
          <w:szCs w:val="24"/>
        </w:rPr>
        <w:t xml:space="preserve">perspectives. </w:t>
      </w:r>
    </w:p>
    <w:p w14:paraId="7AB4E5C5" w14:textId="2E29FBDF" w:rsidR="00195071" w:rsidRPr="00C7656C" w:rsidRDefault="00195071" w:rsidP="00C7656C">
      <w:pPr>
        <w:pStyle w:val="ListParagraph"/>
        <w:numPr>
          <w:ilvl w:val="0"/>
          <w:numId w:val="1"/>
        </w:numPr>
        <w:spacing w:line="360" w:lineRule="auto"/>
        <w:jc w:val="both"/>
        <w:rPr>
          <w:rFonts w:ascii="Arial" w:hAnsi="Arial" w:cs="Arial"/>
          <w:sz w:val="24"/>
          <w:szCs w:val="24"/>
        </w:rPr>
      </w:pPr>
      <w:r w:rsidRPr="00C7656C">
        <w:rPr>
          <w:rFonts w:ascii="Arial" w:hAnsi="Arial" w:cs="Arial"/>
          <w:sz w:val="24"/>
          <w:szCs w:val="24"/>
        </w:rPr>
        <w:t>Recruitment and Talent Pipeline: Internship programs serve as a potential talent pool for the F&amp;B and Events departments. By offering internships, hotels can identify and evaluate promising students who display exceptional skills and potential</w:t>
      </w:r>
      <w:r w:rsidR="00206408">
        <w:rPr>
          <w:rFonts w:ascii="Arial" w:hAnsi="Arial" w:cs="Arial"/>
          <w:sz w:val="24"/>
          <w:szCs w:val="24"/>
        </w:rPr>
        <w:t xml:space="preserve"> (</w:t>
      </w:r>
      <w:hyperlink r:id="rId14" w:history="1">
        <w:r w:rsidR="00206408" w:rsidRPr="00776FC6">
          <w:rPr>
            <w:rStyle w:val="Hyperlink"/>
            <w:rFonts w:ascii="Arial" w:hAnsi="Arial" w:cs="Arial"/>
            <w:sz w:val="24"/>
            <w:szCs w:val="24"/>
          </w:rPr>
          <w:t>www.careertraininginternships.com</w:t>
        </w:r>
      </w:hyperlink>
      <w:r w:rsidR="00206408">
        <w:rPr>
          <w:rFonts w:ascii="Arial" w:hAnsi="Arial" w:cs="Arial"/>
          <w:sz w:val="24"/>
          <w:szCs w:val="24"/>
        </w:rPr>
        <w:t xml:space="preserve">, 2021). </w:t>
      </w:r>
    </w:p>
    <w:p w14:paraId="0A226BCD" w14:textId="56A0525C" w:rsidR="00CB1FFC" w:rsidRDefault="00D836EA" w:rsidP="00195071">
      <w:pPr>
        <w:spacing w:line="360" w:lineRule="auto"/>
        <w:jc w:val="both"/>
        <w:rPr>
          <w:rFonts w:ascii="Arial" w:hAnsi="Arial" w:cs="Arial"/>
          <w:sz w:val="24"/>
          <w:szCs w:val="24"/>
        </w:rPr>
      </w:pPr>
      <w:r>
        <w:rPr>
          <w:rFonts w:ascii="Arial" w:hAnsi="Arial" w:cs="Arial"/>
          <w:sz w:val="24"/>
          <w:szCs w:val="24"/>
        </w:rPr>
        <w:t>I</w:t>
      </w:r>
      <w:r w:rsidR="00195071" w:rsidRPr="00195071">
        <w:rPr>
          <w:rFonts w:ascii="Arial" w:hAnsi="Arial" w:cs="Arial"/>
          <w:sz w:val="24"/>
          <w:szCs w:val="24"/>
        </w:rPr>
        <w:t xml:space="preserve">nternship students make a valuable contribution to the F&amp;B and Events departments of a hotel. </w:t>
      </w:r>
      <w:r w:rsidR="007C6A31">
        <w:rPr>
          <w:rFonts w:ascii="Arial" w:hAnsi="Arial" w:cs="Arial"/>
          <w:sz w:val="24"/>
          <w:szCs w:val="24"/>
        </w:rPr>
        <w:t>Our</w:t>
      </w:r>
      <w:r w:rsidR="00195071" w:rsidRPr="00195071">
        <w:rPr>
          <w:rFonts w:ascii="Arial" w:hAnsi="Arial" w:cs="Arial"/>
          <w:sz w:val="24"/>
          <w:szCs w:val="24"/>
        </w:rPr>
        <w:t xml:space="preserve"> support, skills, fresh perspectives, and potential for future employment make </w:t>
      </w:r>
      <w:r w:rsidR="007012B0">
        <w:rPr>
          <w:rFonts w:ascii="Arial" w:hAnsi="Arial" w:cs="Arial"/>
          <w:sz w:val="24"/>
          <w:szCs w:val="24"/>
        </w:rPr>
        <w:t>us</w:t>
      </w:r>
      <w:r w:rsidR="00195071" w:rsidRPr="00195071">
        <w:rPr>
          <w:rFonts w:ascii="Arial" w:hAnsi="Arial" w:cs="Arial"/>
          <w:sz w:val="24"/>
          <w:szCs w:val="24"/>
        </w:rPr>
        <w:t xml:space="preserve"> an integral part of the team</w:t>
      </w:r>
      <w:r w:rsidR="001D73F3">
        <w:rPr>
          <w:rFonts w:ascii="Arial" w:hAnsi="Arial" w:cs="Arial"/>
          <w:sz w:val="24"/>
          <w:szCs w:val="24"/>
        </w:rPr>
        <w:t xml:space="preserve"> (</w:t>
      </w:r>
      <w:proofErr w:type="spellStart"/>
      <w:r w:rsidR="001D73F3">
        <w:rPr>
          <w:rFonts w:ascii="Arial" w:hAnsi="Arial" w:cs="Arial"/>
          <w:sz w:val="24"/>
          <w:szCs w:val="24"/>
        </w:rPr>
        <w:t>Negrut</w:t>
      </w:r>
      <w:proofErr w:type="spellEnd"/>
      <w:r w:rsidR="001D73F3">
        <w:rPr>
          <w:rFonts w:ascii="Arial" w:hAnsi="Arial" w:cs="Arial"/>
          <w:sz w:val="24"/>
          <w:szCs w:val="24"/>
        </w:rPr>
        <w:t xml:space="preserve"> et. al., 2015). </w:t>
      </w:r>
    </w:p>
    <w:p w14:paraId="50328757" w14:textId="77777777" w:rsidR="0057442A" w:rsidRDefault="0057442A" w:rsidP="00195071">
      <w:pPr>
        <w:spacing w:line="360" w:lineRule="auto"/>
        <w:jc w:val="both"/>
        <w:rPr>
          <w:rFonts w:ascii="Arial" w:hAnsi="Arial" w:cs="Arial"/>
          <w:sz w:val="24"/>
          <w:szCs w:val="24"/>
        </w:rPr>
      </w:pPr>
    </w:p>
    <w:p w14:paraId="68DBF182" w14:textId="5B3B40C1" w:rsidR="00BB61A7" w:rsidRDefault="0057442A" w:rsidP="00195071">
      <w:pPr>
        <w:spacing w:line="360" w:lineRule="auto"/>
        <w:jc w:val="both"/>
        <w:rPr>
          <w:rFonts w:ascii="Arial" w:hAnsi="Arial" w:cs="Arial"/>
          <w:sz w:val="24"/>
          <w:szCs w:val="24"/>
        </w:rPr>
      </w:pPr>
      <w:r>
        <w:rPr>
          <w:rFonts w:ascii="Arial" w:hAnsi="Arial" w:cs="Arial"/>
          <w:sz w:val="24"/>
          <w:szCs w:val="24"/>
        </w:rPr>
        <w:t>Conclusion</w:t>
      </w:r>
    </w:p>
    <w:p w14:paraId="6B3F4FD4" w14:textId="071004FC" w:rsidR="00BB61A7" w:rsidRPr="00BB61A7" w:rsidRDefault="00BB61A7" w:rsidP="00BB61A7">
      <w:pPr>
        <w:spacing w:line="360" w:lineRule="auto"/>
        <w:jc w:val="both"/>
        <w:rPr>
          <w:rFonts w:ascii="Arial" w:hAnsi="Arial" w:cs="Arial"/>
          <w:sz w:val="24"/>
          <w:szCs w:val="24"/>
        </w:rPr>
      </w:pPr>
      <w:r w:rsidRPr="00BB61A7">
        <w:rPr>
          <w:rFonts w:ascii="Arial" w:hAnsi="Arial" w:cs="Arial"/>
          <w:sz w:val="24"/>
          <w:szCs w:val="24"/>
        </w:rPr>
        <w:t>Overall, the experience at Delta Marriott Waltham Abbey highlighted the critical role of communication in fostering collaboration and success within the F&amp;B and Events departments. It also underscored the significance of having well-defined rules and procedures to facilitate smooth operations across different shifts and department</w:t>
      </w:r>
      <w:r w:rsidR="00BA6B61">
        <w:rPr>
          <w:rFonts w:ascii="Arial" w:hAnsi="Arial" w:cs="Arial"/>
          <w:sz w:val="24"/>
          <w:szCs w:val="24"/>
        </w:rPr>
        <w:t xml:space="preserve"> (</w:t>
      </w:r>
      <w:r w:rsidR="00BA6B61" w:rsidRPr="00BA6B61">
        <w:rPr>
          <w:rFonts w:ascii="Arial" w:hAnsi="Arial" w:cs="Arial"/>
          <w:sz w:val="24"/>
          <w:szCs w:val="24"/>
        </w:rPr>
        <w:t>(Rutherford &amp; O'Fallon, 2007)</w:t>
      </w:r>
      <w:r w:rsidRPr="00BB61A7">
        <w:rPr>
          <w:rFonts w:ascii="Arial" w:hAnsi="Arial" w:cs="Arial"/>
          <w:sz w:val="24"/>
          <w:szCs w:val="24"/>
        </w:rPr>
        <w:t xml:space="preserve">. While the familiarity of the long-standing team members with the routines presented challenges in accepting changes, it emphasized </w:t>
      </w:r>
      <w:r w:rsidRPr="00BB61A7">
        <w:rPr>
          <w:rFonts w:ascii="Arial" w:hAnsi="Arial" w:cs="Arial"/>
          <w:sz w:val="24"/>
          <w:szCs w:val="24"/>
        </w:rPr>
        <w:lastRenderedPageBreak/>
        <w:t>the importance of a balanced approach that values both experience and fresh perspectives.</w:t>
      </w:r>
      <w:r w:rsidR="006D2542" w:rsidRPr="006D2542">
        <w:t xml:space="preserve"> </w:t>
      </w:r>
      <w:r w:rsidR="006D2542">
        <w:rPr>
          <w:rFonts w:ascii="Arial" w:hAnsi="Arial" w:cs="Arial"/>
          <w:sz w:val="24"/>
          <w:szCs w:val="24"/>
        </w:rPr>
        <w:t>I</w:t>
      </w:r>
      <w:r w:rsidR="006D2542" w:rsidRPr="006D2542">
        <w:rPr>
          <w:rFonts w:ascii="Arial" w:hAnsi="Arial" w:cs="Arial"/>
          <w:sz w:val="24"/>
          <w:szCs w:val="24"/>
        </w:rPr>
        <w:t>nternship support, skills, fresh perspectives, and potential for future employment make them an integral part of the team. By providing them with a supportive learning environment, hotels can foster their professional growth and contribute to the continuous development of the industry</w:t>
      </w:r>
      <w:r w:rsidR="00925A45">
        <w:rPr>
          <w:rFonts w:ascii="Arial" w:hAnsi="Arial" w:cs="Arial"/>
          <w:sz w:val="24"/>
          <w:szCs w:val="24"/>
        </w:rPr>
        <w:t xml:space="preserve"> (</w:t>
      </w:r>
      <w:proofErr w:type="spellStart"/>
      <w:r w:rsidR="00925A45">
        <w:rPr>
          <w:rFonts w:ascii="Arial" w:hAnsi="Arial" w:cs="Arial"/>
          <w:sz w:val="24"/>
          <w:szCs w:val="24"/>
        </w:rPr>
        <w:t>Negrut</w:t>
      </w:r>
      <w:proofErr w:type="spellEnd"/>
      <w:r w:rsidR="00925A45">
        <w:rPr>
          <w:rFonts w:ascii="Arial" w:hAnsi="Arial" w:cs="Arial"/>
          <w:sz w:val="24"/>
          <w:szCs w:val="24"/>
        </w:rPr>
        <w:t xml:space="preserve"> et. al. 2015). </w:t>
      </w:r>
    </w:p>
    <w:p w14:paraId="77D80F0E" w14:textId="77777777" w:rsidR="00094A25" w:rsidRDefault="00BB61A7" w:rsidP="00BB0CED">
      <w:pPr>
        <w:spacing w:line="360" w:lineRule="auto"/>
        <w:jc w:val="both"/>
        <w:rPr>
          <w:rFonts w:ascii="Arial" w:hAnsi="Arial" w:cs="Arial"/>
          <w:sz w:val="24"/>
          <w:szCs w:val="24"/>
        </w:rPr>
      </w:pPr>
      <w:r w:rsidRPr="00BB61A7">
        <w:rPr>
          <w:rFonts w:ascii="Arial" w:hAnsi="Arial" w:cs="Arial"/>
          <w:sz w:val="24"/>
          <w:szCs w:val="24"/>
        </w:rPr>
        <w:t>As I conclude my student journal, I am grateful for the opportunity to witness the intricate dynamics of these departments and to contribute to their operations. The experience has reinforced the significance of effective communication, adaptability, and teamwork in achieving excellence in the hospitality industry. Moving fo</w:t>
      </w:r>
      <w:r w:rsidR="00A3176F">
        <w:rPr>
          <w:rFonts w:ascii="Arial" w:hAnsi="Arial" w:cs="Arial"/>
          <w:sz w:val="24"/>
          <w:szCs w:val="24"/>
        </w:rPr>
        <w:t>rward</w:t>
      </w:r>
      <w:r w:rsidRPr="00BB61A7">
        <w:rPr>
          <w:rFonts w:ascii="Arial" w:hAnsi="Arial" w:cs="Arial"/>
          <w:sz w:val="24"/>
          <w:szCs w:val="24"/>
        </w:rPr>
        <w:t xml:space="preserve">, I am inspired to incorporate these valuable lessons into my future career </w:t>
      </w:r>
      <w:r w:rsidR="0057442A" w:rsidRPr="00BB61A7">
        <w:rPr>
          <w:rFonts w:ascii="Arial" w:hAnsi="Arial" w:cs="Arial"/>
          <w:sz w:val="24"/>
          <w:szCs w:val="24"/>
        </w:rPr>
        <w:t>endeavours</w:t>
      </w:r>
      <w:r w:rsidRPr="00BB61A7">
        <w:rPr>
          <w:rFonts w:ascii="Arial" w:hAnsi="Arial" w:cs="Arial"/>
          <w:sz w:val="24"/>
          <w:szCs w:val="24"/>
        </w:rPr>
        <w:t>, embracing change while respecting the expertise and knowledge of those around me.</w:t>
      </w:r>
    </w:p>
    <w:p w14:paraId="64F960B6" w14:textId="1E3F276C" w:rsidR="00BB0CED" w:rsidRDefault="00BB0CED" w:rsidP="00BB0CED">
      <w:pPr>
        <w:spacing w:line="360" w:lineRule="auto"/>
        <w:jc w:val="both"/>
        <w:rPr>
          <w:rFonts w:ascii="Arial" w:hAnsi="Arial" w:cs="Arial"/>
          <w:sz w:val="24"/>
          <w:szCs w:val="24"/>
        </w:rPr>
      </w:pPr>
      <w:r w:rsidRPr="00BB0CED">
        <w:rPr>
          <w:rFonts w:ascii="Arial" w:hAnsi="Arial" w:cs="Arial"/>
          <w:sz w:val="24"/>
          <w:szCs w:val="24"/>
        </w:rPr>
        <w:t>My time at Delta Marriott Waltham Abbey has reaffirmed my passion for the hospitality industry and reinforced the significance of teamwork, attention to detail, and exceptional service delivery</w:t>
      </w:r>
      <w:r w:rsidR="00E11780">
        <w:rPr>
          <w:rFonts w:ascii="Arial" w:hAnsi="Arial" w:cs="Arial"/>
          <w:sz w:val="24"/>
          <w:szCs w:val="24"/>
        </w:rPr>
        <w:t>.</w:t>
      </w:r>
    </w:p>
    <w:p w14:paraId="75D81406" w14:textId="77777777" w:rsidR="00AD537F" w:rsidRDefault="00AD537F" w:rsidP="00BB0CED">
      <w:pPr>
        <w:spacing w:line="360" w:lineRule="auto"/>
        <w:jc w:val="both"/>
        <w:rPr>
          <w:rFonts w:ascii="Arial" w:hAnsi="Arial" w:cs="Arial"/>
          <w:sz w:val="24"/>
          <w:szCs w:val="24"/>
        </w:rPr>
      </w:pPr>
    </w:p>
    <w:p w14:paraId="7514842D" w14:textId="77777777" w:rsidR="00AD537F" w:rsidRDefault="00AD537F" w:rsidP="00BB0CED">
      <w:pPr>
        <w:spacing w:line="360" w:lineRule="auto"/>
        <w:jc w:val="both"/>
        <w:rPr>
          <w:rFonts w:ascii="Arial" w:hAnsi="Arial" w:cs="Arial"/>
          <w:sz w:val="24"/>
          <w:szCs w:val="24"/>
        </w:rPr>
      </w:pPr>
    </w:p>
    <w:p w14:paraId="6B87FA32" w14:textId="77777777" w:rsidR="00AD537F" w:rsidRDefault="00AD537F" w:rsidP="00BB0CED">
      <w:pPr>
        <w:spacing w:line="360" w:lineRule="auto"/>
        <w:jc w:val="both"/>
        <w:rPr>
          <w:rFonts w:ascii="Arial" w:hAnsi="Arial" w:cs="Arial"/>
          <w:sz w:val="24"/>
          <w:szCs w:val="24"/>
        </w:rPr>
      </w:pPr>
    </w:p>
    <w:p w14:paraId="50687C6B" w14:textId="77777777" w:rsidR="00AD537F" w:rsidRDefault="00AD537F" w:rsidP="00BB0CED">
      <w:pPr>
        <w:spacing w:line="360" w:lineRule="auto"/>
        <w:jc w:val="both"/>
        <w:rPr>
          <w:rFonts w:ascii="Arial" w:hAnsi="Arial" w:cs="Arial"/>
          <w:sz w:val="24"/>
          <w:szCs w:val="24"/>
        </w:rPr>
      </w:pPr>
    </w:p>
    <w:p w14:paraId="0A03940F" w14:textId="77777777" w:rsidR="00AD537F" w:rsidRDefault="00AD537F" w:rsidP="00BB0CED">
      <w:pPr>
        <w:spacing w:line="360" w:lineRule="auto"/>
        <w:jc w:val="both"/>
        <w:rPr>
          <w:rFonts w:ascii="Arial" w:hAnsi="Arial" w:cs="Arial"/>
          <w:sz w:val="24"/>
          <w:szCs w:val="24"/>
        </w:rPr>
      </w:pPr>
    </w:p>
    <w:p w14:paraId="12616D82" w14:textId="77777777" w:rsidR="00AD537F" w:rsidRDefault="00AD537F" w:rsidP="00BB0CED">
      <w:pPr>
        <w:spacing w:line="360" w:lineRule="auto"/>
        <w:jc w:val="both"/>
        <w:rPr>
          <w:rFonts w:ascii="Arial" w:hAnsi="Arial" w:cs="Arial"/>
          <w:sz w:val="24"/>
          <w:szCs w:val="24"/>
        </w:rPr>
      </w:pPr>
    </w:p>
    <w:p w14:paraId="6DBD9DE0" w14:textId="77777777" w:rsidR="00AD537F" w:rsidRDefault="00AD537F" w:rsidP="00BB0CED">
      <w:pPr>
        <w:spacing w:line="360" w:lineRule="auto"/>
        <w:jc w:val="both"/>
        <w:rPr>
          <w:rFonts w:ascii="Arial" w:hAnsi="Arial" w:cs="Arial"/>
          <w:sz w:val="24"/>
          <w:szCs w:val="24"/>
        </w:rPr>
      </w:pPr>
    </w:p>
    <w:p w14:paraId="2DCA5809" w14:textId="77777777" w:rsidR="00AD537F" w:rsidRDefault="00AD537F" w:rsidP="00BB0CED">
      <w:pPr>
        <w:spacing w:line="360" w:lineRule="auto"/>
        <w:jc w:val="both"/>
        <w:rPr>
          <w:rFonts w:ascii="Arial" w:hAnsi="Arial" w:cs="Arial"/>
          <w:sz w:val="24"/>
          <w:szCs w:val="24"/>
        </w:rPr>
      </w:pPr>
    </w:p>
    <w:p w14:paraId="0691E627" w14:textId="77777777" w:rsidR="00AD537F" w:rsidRDefault="00AD537F" w:rsidP="00BB0CED">
      <w:pPr>
        <w:spacing w:line="360" w:lineRule="auto"/>
        <w:jc w:val="both"/>
        <w:rPr>
          <w:rFonts w:ascii="Arial" w:hAnsi="Arial" w:cs="Arial"/>
          <w:sz w:val="24"/>
          <w:szCs w:val="24"/>
        </w:rPr>
      </w:pPr>
    </w:p>
    <w:p w14:paraId="2CAE6BCB" w14:textId="77777777" w:rsidR="00AD537F" w:rsidRDefault="00AD537F" w:rsidP="00BB0CED">
      <w:pPr>
        <w:spacing w:line="360" w:lineRule="auto"/>
        <w:jc w:val="both"/>
        <w:rPr>
          <w:rFonts w:ascii="Arial" w:hAnsi="Arial" w:cs="Arial"/>
          <w:sz w:val="24"/>
          <w:szCs w:val="24"/>
        </w:rPr>
      </w:pPr>
    </w:p>
    <w:p w14:paraId="7B840F15" w14:textId="77777777" w:rsidR="0077795D" w:rsidRDefault="0077795D" w:rsidP="00BB0CED">
      <w:pPr>
        <w:spacing w:line="360" w:lineRule="auto"/>
        <w:jc w:val="both"/>
        <w:rPr>
          <w:rFonts w:ascii="Arial" w:hAnsi="Arial" w:cs="Arial"/>
          <w:sz w:val="24"/>
          <w:szCs w:val="24"/>
        </w:rPr>
      </w:pPr>
    </w:p>
    <w:p w14:paraId="7D73B5EB" w14:textId="13AB96AE" w:rsidR="0077795D" w:rsidRDefault="0077795D" w:rsidP="00BB0CED">
      <w:pPr>
        <w:spacing w:line="360" w:lineRule="auto"/>
        <w:jc w:val="both"/>
        <w:rPr>
          <w:rFonts w:ascii="Arial" w:hAnsi="Arial" w:cs="Arial"/>
          <w:sz w:val="24"/>
          <w:szCs w:val="24"/>
        </w:rPr>
      </w:pPr>
      <w:r>
        <w:rPr>
          <w:rFonts w:ascii="Arial" w:hAnsi="Arial" w:cs="Arial"/>
          <w:sz w:val="24"/>
          <w:szCs w:val="24"/>
        </w:rPr>
        <w:lastRenderedPageBreak/>
        <w:t>References:</w:t>
      </w:r>
    </w:p>
    <w:p w14:paraId="3A494CD8" w14:textId="6303E783" w:rsidR="00E60514" w:rsidRDefault="00FE3A59" w:rsidP="00BB0CED">
      <w:pPr>
        <w:spacing w:line="360" w:lineRule="auto"/>
        <w:jc w:val="both"/>
        <w:rPr>
          <w:rFonts w:ascii="Arial" w:hAnsi="Arial" w:cs="Arial"/>
          <w:sz w:val="24"/>
          <w:szCs w:val="24"/>
        </w:rPr>
      </w:pPr>
      <w:r>
        <w:rPr>
          <w:rFonts w:ascii="Arial" w:hAnsi="Arial" w:cs="Arial"/>
          <w:sz w:val="24"/>
          <w:szCs w:val="24"/>
        </w:rPr>
        <w:t xml:space="preserve">Career Training Internship, (2021), </w:t>
      </w:r>
      <w:r w:rsidR="00000DD5" w:rsidRPr="00000DD5">
        <w:rPr>
          <w:rFonts w:ascii="Arial" w:hAnsi="Arial" w:cs="Arial"/>
          <w:sz w:val="24"/>
          <w:szCs w:val="24"/>
        </w:rPr>
        <w:t>The Benefits of Hospitality Internship Programmes</w:t>
      </w:r>
      <w:r w:rsidR="00000DD5">
        <w:rPr>
          <w:rFonts w:ascii="Arial" w:hAnsi="Arial" w:cs="Arial"/>
          <w:sz w:val="24"/>
          <w:szCs w:val="24"/>
        </w:rPr>
        <w:t xml:space="preserve"> [online], Available at: </w:t>
      </w:r>
      <w:hyperlink r:id="rId15" w:history="1">
        <w:r w:rsidR="00000DD5" w:rsidRPr="00776FC6">
          <w:rPr>
            <w:rStyle w:val="Hyperlink"/>
            <w:rFonts w:ascii="Arial" w:hAnsi="Arial" w:cs="Arial"/>
            <w:sz w:val="24"/>
            <w:szCs w:val="24"/>
          </w:rPr>
          <w:t>https://www.careertraininginternships.com/post/the-benefits-of-hospitality-internship-programmes</w:t>
        </w:r>
      </w:hyperlink>
      <w:r w:rsidR="00000DD5">
        <w:rPr>
          <w:rFonts w:ascii="Arial" w:hAnsi="Arial" w:cs="Arial"/>
          <w:sz w:val="24"/>
          <w:szCs w:val="24"/>
        </w:rPr>
        <w:t>, Accessed on: 07 June 2023.</w:t>
      </w:r>
    </w:p>
    <w:p w14:paraId="43737CDA" w14:textId="77777777" w:rsidR="00000DD5" w:rsidRDefault="00000DD5" w:rsidP="00BB0CED">
      <w:pPr>
        <w:spacing w:line="360" w:lineRule="auto"/>
        <w:jc w:val="both"/>
        <w:rPr>
          <w:rFonts w:ascii="Arial" w:hAnsi="Arial" w:cs="Arial"/>
          <w:sz w:val="24"/>
          <w:szCs w:val="24"/>
        </w:rPr>
      </w:pPr>
    </w:p>
    <w:p w14:paraId="46FA1B4D" w14:textId="3B01DFA3" w:rsidR="00E60514" w:rsidRDefault="00E60514" w:rsidP="00BB0CED">
      <w:pPr>
        <w:spacing w:line="360" w:lineRule="auto"/>
        <w:jc w:val="both"/>
        <w:rPr>
          <w:rFonts w:ascii="Arial" w:hAnsi="Arial" w:cs="Arial"/>
          <w:sz w:val="24"/>
          <w:szCs w:val="24"/>
        </w:rPr>
      </w:pPr>
      <w:proofErr w:type="spellStart"/>
      <w:r>
        <w:rPr>
          <w:rFonts w:ascii="Arial" w:hAnsi="Arial" w:cs="Arial"/>
          <w:sz w:val="24"/>
          <w:szCs w:val="24"/>
        </w:rPr>
        <w:t>Giannoti</w:t>
      </w:r>
      <w:proofErr w:type="spellEnd"/>
      <w:r>
        <w:rPr>
          <w:rFonts w:ascii="Arial" w:hAnsi="Arial" w:cs="Arial"/>
          <w:sz w:val="24"/>
          <w:szCs w:val="24"/>
        </w:rPr>
        <w:t xml:space="preserve">, F., (2022), </w:t>
      </w:r>
      <w:r w:rsidR="00523D8C" w:rsidRPr="00523D8C">
        <w:rPr>
          <w:rFonts w:ascii="Arial" w:hAnsi="Arial" w:cs="Arial"/>
          <w:i/>
          <w:iCs/>
          <w:sz w:val="24"/>
          <w:szCs w:val="24"/>
        </w:rPr>
        <w:t>How to improve communication skills in the hospitality industr</w:t>
      </w:r>
      <w:r w:rsidR="00523D8C" w:rsidRPr="00523D8C">
        <w:rPr>
          <w:rFonts w:ascii="Arial" w:hAnsi="Arial" w:cs="Arial"/>
          <w:sz w:val="24"/>
          <w:szCs w:val="24"/>
        </w:rPr>
        <w:t>y</w:t>
      </w:r>
      <w:r w:rsidR="00523D8C">
        <w:rPr>
          <w:rFonts w:ascii="Arial" w:hAnsi="Arial" w:cs="Arial"/>
          <w:sz w:val="24"/>
          <w:szCs w:val="24"/>
        </w:rPr>
        <w:t xml:space="preserve"> [online article], Available at: </w:t>
      </w:r>
      <w:hyperlink r:id="rId16" w:history="1">
        <w:r w:rsidR="00E66CEF" w:rsidRPr="00776FC6">
          <w:rPr>
            <w:rStyle w:val="Hyperlink"/>
            <w:rFonts w:ascii="Arial" w:hAnsi="Arial" w:cs="Arial"/>
            <w:sz w:val="24"/>
            <w:szCs w:val="24"/>
          </w:rPr>
          <w:t>https://hospitalityinsights.ehl.edu/communication-skills-hospitality-industry</w:t>
        </w:r>
      </w:hyperlink>
      <w:r w:rsidR="00E66CEF">
        <w:rPr>
          <w:rFonts w:ascii="Arial" w:hAnsi="Arial" w:cs="Arial"/>
          <w:sz w:val="24"/>
          <w:szCs w:val="24"/>
        </w:rPr>
        <w:t>, Access on: 06 June 2023.</w:t>
      </w:r>
    </w:p>
    <w:p w14:paraId="17A3683C" w14:textId="77777777" w:rsidR="00E66CEF" w:rsidRDefault="00E66CEF" w:rsidP="00BB0CED">
      <w:pPr>
        <w:spacing w:line="360" w:lineRule="auto"/>
        <w:jc w:val="both"/>
        <w:rPr>
          <w:rFonts w:ascii="Arial" w:hAnsi="Arial" w:cs="Arial"/>
          <w:sz w:val="24"/>
          <w:szCs w:val="24"/>
        </w:rPr>
      </w:pPr>
    </w:p>
    <w:p w14:paraId="47877ACF" w14:textId="77777777" w:rsidR="00E02E37" w:rsidRDefault="005B5239" w:rsidP="00BB0CED">
      <w:pPr>
        <w:spacing w:line="360" w:lineRule="auto"/>
        <w:jc w:val="both"/>
        <w:rPr>
          <w:rFonts w:ascii="Arial" w:hAnsi="Arial" w:cs="Arial"/>
          <w:sz w:val="24"/>
          <w:szCs w:val="24"/>
        </w:rPr>
      </w:pPr>
      <w:proofErr w:type="spellStart"/>
      <w:r w:rsidRPr="005B5239">
        <w:rPr>
          <w:rFonts w:ascii="Arial" w:hAnsi="Arial" w:cs="Arial"/>
          <w:sz w:val="24"/>
          <w:szCs w:val="24"/>
        </w:rPr>
        <w:t>Giudici</w:t>
      </w:r>
      <w:proofErr w:type="spellEnd"/>
      <w:r w:rsidRPr="005B5239">
        <w:rPr>
          <w:rFonts w:ascii="Arial" w:hAnsi="Arial" w:cs="Arial"/>
          <w:sz w:val="24"/>
          <w:szCs w:val="24"/>
        </w:rPr>
        <w:t>,</w:t>
      </w:r>
      <w:r>
        <w:rPr>
          <w:rFonts w:ascii="Arial" w:hAnsi="Arial" w:cs="Arial"/>
          <w:sz w:val="24"/>
          <w:szCs w:val="24"/>
        </w:rPr>
        <w:t xml:space="preserve"> M. &amp; </w:t>
      </w:r>
      <w:proofErr w:type="spellStart"/>
      <w:r w:rsidRPr="005B5239">
        <w:rPr>
          <w:rFonts w:ascii="Arial" w:hAnsi="Arial" w:cs="Arial"/>
          <w:sz w:val="24"/>
          <w:szCs w:val="24"/>
        </w:rPr>
        <w:t>Filimonau</w:t>
      </w:r>
      <w:proofErr w:type="spellEnd"/>
      <w:r>
        <w:rPr>
          <w:rFonts w:ascii="Arial" w:hAnsi="Arial" w:cs="Arial"/>
          <w:sz w:val="24"/>
          <w:szCs w:val="24"/>
        </w:rPr>
        <w:t xml:space="preserve">, V., (2019), </w:t>
      </w:r>
      <w:r w:rsidR="002A267D" w:rsidRPr="002A267D">
        <w:rPr>
          <w:rFonts w:ascii="Arial" w:hAnsi="Arial" w:cs="Arial"/>
          <w:i/>
          <w:iCs/>
          <w:sz w:val="24"/>
          <w:szCs w:val="24"/>
        </w:rPr>
        <w:t>Exploring the linkages between managerial leadership, communication and teamwork in successful event delivery</w:t>
      </w:r>
      <w:r w:rsidR="002A267D">
        <w:rPr>
          <w:rFonts w:ascii="Arial" w:hAnsi="Arial" w:cs="Arial"/>
          <w:i/>
          <w:iCs/>
          <w:sz w:val="24"/>
          <w:szCs w:val="24"/>
        </w:rPr>
        <w:t xml:space="preserve">, </w:t>
      </w:r>
      <w:r w:rsidR="002A267D">
        <w:rPr>
          <w:rFonts w:ascii="Arial" w:hAnsi="Arial" w:cs="Arial"/>
          <w:sz w:val="24"/>
          <w:szCs w:val="24"/>
        </w:rPr>
        <w:t xml:space="preserve">[ONLINE LIBRARY], Available at: </w:t>
      </w:r>
      <w:hyperlink r:id="rId17" w:history="1">
        <w:r w:rsidR="00371AF7" w:rsidRPr="00776FC6">
          <w:rPr>
            <w:rStyle w:val="Hyperlink"/>
            <w:rFonts w:ascii="Arial" w:hAnsi="Arial" w:cs="Arial"/>
            <w:sz w:val="24"/>
            <w:szCs w:val="24"/>
          </w:rPr>
          <w:t>https://www-sciencedirect-com.ezproxy.uwtsd.ac.uk/science/article/pii/S221197361930090X</w:t>
        </w:r>
      </w:hyperlink>
      <w:r w:rsidR="00371AF7">
        <w:rPr>
          <w:rFonts w:ascii="Arial" w:hAnsi="Arial" w:cs="Arial"/>
          <w:sz w:val="24"/>
          <w:szCs w:val="24"/>
        </w:rPr>
        <w:t xml:space="preserve">, Volume 32, </w:t>
      </w:r>
      <w:r w:rsidR="005B2A0D">
        <w:rPr>
          <w:rFonts w:ascii="Arial" w:hAnsi="Arial" w:cs="Arial"/>
          <w:sz w:val="24"/>
          <w:szCs w:val="24"/>
        </w:rPr>
        <w:t>‘’Tourism Management Perspective,, Elsevier Publication, Access on: 05 June 2023.</w:t>
      </w:r>
    </w:p>
    <w:p w14:paraId="3038CD70" w14:textId="77777777" w:rsidR="00E02E37" w:rsidRDefault="00E02E37" w:rsidP="00BB0CED">
      <w:pPr>
        <w:spacing w:line="360" w:lineRule="auto"/>
        <w:jc w:val="both"/>
        <w:rPr>
          <w:rFonts w:ascii="Arial" w:hAnsi="Arial" w:cs="Arial"/>
          <w:sz w:val="24"/>
          <w:szCs w:val="24"/>
        </w:rPr>
      </w:pPr>
    </w:p>
    <w:p w14:paraId="539FFB3D" w14:textId="53DB8056" w:rsidR="000E2500" w:rsidRDefault="00E02E37" w:rsidP="00BB0CED">
      <w:pPr>
        <w:spacing w:line="360" w:lineRule="auto"/>
        <w:jc w:val="both"/>
        <w:rPr>
          <w:rFonts w:ascii="Arial" w:hAnsi="Arial" w:cs="Arial"/>
          <w:sz w:val="24"/>
          <w:szCs w:val="24"/>
        </w:rPr>
      </w:pPr>
      <w:r>
        <w:rPr>
          <w:rFonts w:ascii="Arial" w:hAnsi="Arial" w:cs="Arial"/>
          <w:sz w:val="24"/>
          <w:szCs w:val="24"/>
        </w:rPr>
        <w:t>Green, A., (2009</w:t>
      </w:r>
      <w:r w:rsidR="007F3268">
        <w:rPr>
          <w:rFonts w:ascii="Arial" w:hAnsi="Arial" w:cs="Arial"/>
          <w:sz w:val="24"/>
          <w:szCs w:val="24"/>
        </w:rPr>
        <w:t>), Battle</w:t>
      </w:r>
      <w:r w:rsidR="007F3268" w:rsidRPr="007F3268">
        <w:rPr>
          <w:rFonts w:ascii="Arial" w:hAnsi="Arial" w:cs="Arial"/>
          <w:i/>
          <w:iCs/>
          <w:sz w:val="24"/>
          <w:szCs w:val="24"/>
        </w:rPr>
        <w:t xml:space="preserve"> between old employees and new</w:t>
      </w:r>
      <w:r w:rsidR="007F3268" w:rsidRPr="007F3268">
        <w:rPr>
          <w:rFonts w:ascii="Arial" w:hAnsi="Arial" w:cs="Arial"/>
          <w:i/>
          <w:iCs/>
          <w:sz w:val="24"/>
          <w:szCs w:val="24"/>
        </w:rPr>
        <w:t xml:space="preserve"> </w:t>
      </w:r>
      <w:r w:rsidR="007F3268">
        <w:rPr>
          <w:rFonts w:ascii="Arial" w:hAnsi="Arial" w:cs="Arial"/>
          <w:sz w:val="24"/>
          <w:szCs w:val="24"/>
        </w:rPr>
        <w:t xml:space="preserve">[online article], Available at: </w:t>
      </w:r>
      <w:hyperlink r:id="rId18" w:history="1">
        <w:r w:rsidR="0050026F" w:rsidRPr="00776FC6">
          <w:rPr>
            <w:rStyle w:val="Hyperlink"/>
            <w:rFonts w:ascii="Arial" w:hAnsi="Arial" w:cs="Arial"/>
            <w:sz w:val="24"/>
            <w:szCs w:val="24"/>
          </w:rPr>
          <w:t>https://www.askamanager.org/2009/04/battle-between-old-employees-and-new.html</w:t>
        </w:r>
      </w:hyperlink>
      <w:r w:rsidR="0050026F">
        <w:rPr>
          <w:rFonts w:ascii="Arial" w:hAnsi="Arial" w:cs="Arial"/>
          <w:sz w:val="24"/>
          <w:szCs w:val="24"/>
        </w:rPr>
        <w:t>, Accessed on: 05 June 2023.</w:t>
      </w:r>
    </w:p>
    <w:p w14:paraId="0580FA05" w14:textId="77777777" w:rsidR="00302FA5" w:rsidRDefault="00302FA5" w:rsidP="00BB0CED">
      <w:pPr>
        <w:spacing w:line="360" w:lineRule="auto"/>
        <w:jc w:val="both"/>
        <w:rPr>
          <w:rFonts w:ascii="Arial" w:hAnsi="Arial" w:cs="Arial"/>
          <w:sz w:val="24"/>
          <w:szCs w:val="24"/>
        </w:rPr>
      </w:pPr>
    </w:p>
    <w:p w14:paraId="7DE06B8E" w14:textId="59A5BD1A" w:rsidR="00302FA5" w:rsidRDefault="00302FA5" w:rsidP="00BB0CED">
      <w:pPr>
        <w:spacing w:line="360" w:lineRule="auto"/>
        <w:jc w:val="both"/>
        <w:rPr>
          <w:rFonts w:ascii="Arial" w:hAnsi="Arial" w:cs="Arial"/>
          <w:sz w:val="24"/>
          <w:szCs w:val="24"/>
        </w:rPr>
      </w:pPr>
      <w:r>
        <w:rPr>
          <w:rFonts w:ascii="Arial" w:hAnsi="Arial" w:cs="Arial"/>
          <w:sz w:val="24"/>
          <w:szCs w:val="24"/>
        </w:rPr>
        <w:t>Indeed.com,</w:t>
      </w:r>
      <w:r w:rsidR="00BD72A1">
        <w:rPr>
          <w:rFonts w:ascii="Arial" w:hAnsi="Arial" w:cs="Arial"/>
          <w:sz w:val="24"/>
          <w:szCs w:val="24"/>
        </w:rPr>
        <w:t>(2023),</w:t>
      </w:r>
      <w:r>
        <w:rPr>
          <w:rFonts w:ascii="Arial" w:hAnsi="Arial" w:cs="Arial"/>
          <w:sz w:val="24"/>
          <w:szCs w:val="24"/>
        </w:rPr>
        <w:t xml:space="preserve"> </w:t>
      </w:r>
      <w:r w:rsidR="002C0839" w:rsidRPr="00AD537F">
        <w:rPr>
          <w:rFonts w:ascii="Arial" w:hAnsi="Arial" w:cs="Arial"/>
          <w:i/>
          <w:iCs/>
          <w:sz w:val="24"/>
          <w:szCs w:val="24"/>
        </w:rPr>
        <w:t>11 Reasons Why Doing Internships Can Benefit Your Career</w:t>
      </w:r>
      <w:r w:rsidR="002C0839">
        <w:rPr>
          <w:rFonts w:ascii="Arial" w:hAnsi="Arial" w:cs="Arial"/>
          <w:sz w:val="24"/>
          <w:szCs w:val="24"/>
        </w:rPr>
        <w:t xml:space="preserve"> [online], Available at: </w:t>
      </w:r>
      <w:hyperlink r:id="rId19" w:history="1">
        <w:r w:rsidR="00BD72A1" w:rsidRPr="00776FC6">
          <w:rPr>
            <w:rStyle w:val="Hyperlink"/>
            <w:rFonts w:ascii="Arial" w:hAnsi="Arial" w:cs="Arial"/>
            <w:sz w:val="24"/>
            <w:szCs w:val="24"/>
          </w:rPr>
          <w:t>https://www.indeed.com/career-advice/career-development/why-do-internships</w:t>
        </w:r>
      </w:hyperlink>
      <w:r w:rsidR="00BD72A1">
        <w:rPr>
          <w:rFonts w:ascii="Arial" w:hAnsi="Arial" w:cs="Arial"/>
          <w:sz w:val="24"/>
          <w:szCs w:val="24"/>
        </w:rPr>
        <w:t>, Accessed on: 06 June 2023.</w:t>
      </w:r>
    </w:p>
    <w:p w14:paraId="50213CBC" w14:textId="77777777" w:rsidR="00767B53" w:rsidRDefault="00767B53" w:rsidP="00BB0CED">
      <w:pPr>
        <w:spacing w:line="360" w:lineRule="auto"/>
        <w:jc w:val="both"/>
        <w:rPr>
          <w:rFonts w:ascii="Arial" w:hAnsi="Arial" w:cs="Arial"/>
          <w:sz w:val="24"/>
          <w:szCs w:val="24"/>
        </w:rPr>
      </w:pPr>
    </w:p>
    <w:p w14:paraId="47EAF2C2" w14:textId="1577D45D" w:rsidR="00767B53" w:rsidRDefault="00D83980" w:rsidP="00BB0CED">
      <w:pPr>
        <w:spacing w:line="360" w:lineRule="auto"/>
        <w:jc w:val="both"/>
        <w:rPr>
          <w:rFonts w:ascii="Arial" w:hAnsi="Arial" w:cs="Arial"/>
          <w:sz w:val="24"/>
          <w:szCs w:val="24"/>
        </w:rPr>
      </w:pPr>
      <w:r>
        <w:rPr>
          <w:rFonts w:ascii="Arial" w:hAnsi="Arial" w:cs="Arial"/>
          <w:sz w:val="24"/>
          <w:szCs w:val="24"/>
        </w:rPr>
        <w:t xml:space="preserve">ITM Group, </w:t>
      </w:r>
      <w:r w:rsidRPr="00D83980">
        <w:rPr>
          <w:rFonts w:ascii="Arial" w:hAnsi="Arial" w:cs="Arial"/>
          <w:i/>
          <w:iCs/>
          <w:sz w:val="24"/>
          <w:szCs w:val="24"/>
        </w:rPr>
        <w:t>The Importance of Internships in The Hospitality Management Industry</w:t>
      </w:r>
      <w:r>
        <w:rPr>
          <w:rFonts w:ascii="Arial" w:hAnsi="Arial" w:cs="Arial"/>
          <w:sz w:val="24"/>
          <w:szCs w:val="24"/>
        </w:rPr>
        <w:t xml:space="preserve"> [online blog], Available at: </w:t>
      </w:r>
      <w:hyperlink r:id="rId20" w:history="1">
        <w:r w:rsidR="007E127D" w:rsidRPr="00776FC6">
          <w:rPr>
            <w:rStyle w:val="Hyperlink"/>
            <w:rFonts w:ascii="Arial" w:hAnsi="Arial" w:cs="Arial"/>
            <w:sz w:val="24"/>
            <w:szCs w:val="24"/>
          </w:rPr>
          <w:t>https://www.itm.edu/blog/ihm-the-importance-of-internships-in-the-hospitality-management-</w:t>
        </w:r>
        <w:r w:rsidR="007E127D" w:rsidRPr="00776FC6">
          <w:rPr>
            <w:rStyle w:val="Hyperlink"/>
            <w:rFonts w:ascii="Arial" w:hAnsi="Arial" w:cs="Arial"/>
            <w:sz w:val="24"/>
            <w:szCs w:val="24"/>
          </w:rPr>
          <w:lastRenderedPageBreak/>
          <w:t>industry#:~:text=Hotel%20management%20internships%20allow%20you%20to%20develop%20skills,skills%207%20Financial%20management%208%20Problem-solving%20More%20items</w:t>
        </w:r>
      </w:hyperlink>
      <w:r w:rsidR="007E127D">
        <w:rPr>
          <w:rFonts w:ascii="Arial" w:hAnsi="Arial" w:cs="Arial"/>
          <w:sz w:val="24"/>
          <w:szCs w:val="24"/>
        </w:rPr>
        <w:t>, Accessed on: 07 June 2023.</w:t>
      </w:r>
    </w:p>
    <w:p w14:paraId="5F568933" w14:textId="77777777" w:rsidR="002D1B64" w:rsidRDefault="002D1B64" w:rsidP="00BB0CED">
      <w:pPr>
        <w:spacing w:line="360" w:lineRule="auto"/>
        <w:jc w:val="both"/>
        <w:rPr>
          <w:rFonts w:ascii="Arial" w:hAnsi="Arial" w:cs="Arial"/>
          <w:sz w:val="24"/>
          <w:szCs w:val="24"/>
        </w:rPr>
      </w:pPr>
    </w:p>
    <w:p w14:paraId="0BF825C2" w14:textId="55DB0AD7" w:rsidR="007B4162" w:rsidRDefault="007B4162" w:rsidP="00BB0CED">
      <w:pPr>
        <w:spacing w:line="360" w:lineRule="auto"/>
        <w:jc w:val="both"/>
        <w:rPr>
          <w:rFonts w:ascii="Arial" w:hAnsi="Arial" w:cs="Arial"/>
          <w:sz w:val="24"/>
          <w:szCs w:val="24"/>
        </w:rPr>
      </w:pPr>
      <w:r>
        <w:rPr>
          <w:rFonts w:ascii="Arial" w:hAnsi="Arial" w:cs="Arial"/>
          <w:sz w:val="24"/>
          <w:szCs w:val="24"/>
        </w:rPr>
        <w:t xml:space="preserve">Hayes, D. K., (1900), </w:t>
      </w:r>
      <w:r w:rsidR="00E62F59" w:rsidRPr="00E62F59">
        <w:rPr>
          <w:rFonts w:ascii="Arial" w:hAnsi="Arial" w:cs="Arial"/>
          <w:i/>
          <w:iCs/>
          <w:sz w:val="24"/>
          <w:szCs w:val="24"/>
        </w:rPr>
        <w:t>Human resources management in the hospitality industry</w:t>
      </w:r>
      <w:r w:rsidR="00E62F59">
        <w:rPr>
          <w:rFonts w:ascii="Arial" w:hAnsi="Arial" w:cs="Arial"/>
          <w:sz w:val="24"/>
          <w:szCs w:val="24"/>
        </w:rPr>
        <w:t xml:space="preserve"> [online library], Available at: </w:t>
      </w:r>
      <w:hyperlink r:id="rId21" w:history="1">
        <w:r w:rsidR="00D3548A" w:rsidRPr="00776FC6">
          <w:rPr>
            <w:rStyle w:val="Hyperlink"/>
            <w:rFonts w:ascii="Arial" w:hAnsi="Arial" w:cs="Arial"/>
            <w:sz w:val="24"/>
            <w:szCs w:val="24"/>
          </w:rPr>
          <w:t>https://www-vlebooks-com.ezproxy.uwtsd.ac.uk/Product/Index/2003854?page=0&amp;startBookmarkId=-1</w:t>
        </w:r>
      </w:hyperlink>
      <w:r w:rsidR="00D3548A">
        <w:rPr>
          <w:rFonts w:ascii="Arial" w:hAnsi="Arial" w:cs="Arial"/>
          <w:sz w:val="24"/>
          <w:szCs w:val="24"/>
        </w:rPr>
        <w:t xml:space="preserve">, </w:t>
      </w:r>
      <w:r w:rsidR="00894D99">
        <w:rPr>
          <w:rFonts w:ascii="Arial" w:hAnsi="Arial" w:cs="Arial"/>
          <w:sz w:val="24"/>
          <w:szCs w:val="24"/>
        </w:rPr>
        <w:t xml:space="preserve">Wiley Publication, Accessed: </w:t>
      </w:r>
      <w:r w:rsidR="00026E55">
        <w:rPr>
          <w:rFonts w:ascii="Arial" w:hAnsi="Arial" w:cs="Arial"/>
          <w:sz w:val="24"/>
          <w:szCs w:val="24"/>
        </w:rPr>
        <w:t xml:space="preserve">04 June 2023. </w:t>
      </w:r>
    </w:p>
    <w:p w14:paraId="61F6313A" w14:textId="77777777" w:rsidR="00797737" w:rsidRDefault="00797737" w:rsidP="00BB0CED">
      <w:pPr>
        <w:spacing w:line="360" w:lineRule="auto"/>
        <w:jc w:val="both"/>
        <w:rPr>
          <w:rFonts w:ascii="Arial" w:hAnsi="Arial" w:cs="Arial"/>
          <w:sz w:val="24"/>
          <w:szCs w:val="24"/>
        </w:rPr>
      </w:pPr>
    </w:p>
    <w:p w14:paraId="4F0549D1" w14:textId="1E5C2A37" w:rsidR="00B76A87" w:rsidRDefault="00C0286A" w:rsidP="00BB0CED">
      <w:pPr>
        <w:spacing w:line="360" w:lineRule="auto"/>
        <w:jc w:val="both"/>
        <w:rPr>
          <w:rFonts w:ascii="Arial" w:hAnsi="Arial" w:cs="Arial"/>
          <w:sz w:val="24"/>
          <w:szCs w:val="24"/>
        </w:rPr>
      </w:pPr>
      <w:proofErr w:type="spellStart"/>
      <w:r>
        <w:rPr>
          <w:rFonts w:ascii="Arial" w:hAnsi="Arial" w:cs="Arial"/>
          <w:sz w:val="24"/>
          <w:szCs w:val="24"/>
        </w:rPr>
        <w:t>CEvent</w:t>
      </w:r>
      <w:proofErr w:type="spellEnd"/>
      <w:r>
        <w:rPr>
          <w:rFonts w:ascii="Arial" w:hAnsi="Arial" w:cs="Arial"/>
          <w:sz w:val="24"/>
          <w:szCs w:val="24"/>
        </w:rPr>
        <w:t xml:space="preserve">/Social Tables, </w:t>
      </w:r>
      <w:r w:rsidR="00C10975" w:rsidRPr="00C10975">
        <w:rPr>
          <w:rFonts w:ascii="Arial" w:hAnsi="Arial" w:cs="Arial"/>
          <w:i/>
          <w:iCs/>
          <w:sz w:val="24"/>
          <w:szCs w:val="24"/>
        </w:rPr>
        <w:t>The True Role of Food &amp; Beverage in Meetings and Events</w:t>
      </w:r>
      <w:r w:rsidR="00C10975">
        <w:rPr>
          <w:rFonts w:ascii="Arial" w:hAnsi="Arial" w:cs="Arial"/>
          <w:sz w:val="24"/>
          <w:szCs w:val="24"/>
        </w:rPr>
        <w:t xml:space="preserve"> [online article</w:t>
      </w:r>
      <w:r w:rsidR="00B76A87">
        <w:rPr>
          <w:rFonts w:ascii="Arial" w:hAnsi="Arial" w:cs="Arial"/>
          <w:sz w:val="24"/>
          <w:szCs w:val="24"/>
        </w:rPr>
        <w:t>/blog</w:t>
      </w:r>
      <w:r w:rsidR="00C10975">
        <w:rPr>
          <w:rFonts w:ascii="Arial" w:hAnsi="Arial" w:cs="Arial"/>
          <w:sz w:val="24"/>
          <w:szCs w:val="24"/>
        </w:rPr>
        <w:t xml:space="preserve">], Available at: </w:t>
      </w:r>
      <w:hyperlink r:id="rId22" w:history="1">
        <w:r w:rsidR="00B76A87" w:rsidRPr="00776FC6">
          <w:rPr>
            <w:rStyle w:val="Hyperlink"/>
            <w:rFonts w:ascii="Arial" w:hAnsi="Arial" w:cs="Arial"/>
            <w:sz w:val="24"/>
            <w:szCs w:val="24"/>
          </w:rPr>
          <w:t>https://www.socialtables.com/blog/catering/role-food-and-beverage/</w:t>
        </w:r>
      </w:hyperlink>
      <w:r w:rsidR="00B76A87">
        <w:rPr>
          <w:rFonts w:ascii="Arial" w:hAnsi="Arial" w:cs="Arial"/>
          <w:sz w:val="24"/>
          <w:szCs w:val="24"/>
        </w:rPr>
        <w:t>, Accessed on: 07 June 2023.</w:t>
      </w:r>
    </w:p>
    <w:p w14:paraId="13471479" w14:textId="77777777" w:rsidR="00AD537F" w:rsidRDefault="00AD537F" w:rsidP="00BB0CED">
      <w:pPr>
        <w:spacing w:line="360" w:lineRule="auto"/>
        <w:jc w:val="both"/>
        <w:rPr>
          <w:rFonts w:ascii="Arial" w:hAnsi="Arial" w:cs="Arial"/>
          <w:sz w:val="24"/>
          <w:szCs w:val="24"/>
        </w:rPr>
      </w:pPr>
    </w:p>
    <w:p w14:paraId="79969005" w14:textId="0AA4E254" w:rsidR="001D73F3" w:rsidRDefault="001D73F3" w:rsidP="00BB0CED">
      <w:pPr>
        <w:spacing w:line="360" w:lineRule="auto"/>
        <w:jc w:val="both"/>
        <w:rPr>
          <w:rFonts w:ascii="Arial" w:hAnsi="Arial" w:cs="Arial"/>
          <w:sz w:val="24"/>
          <w:szCs w:val="24"/>
        </w:rPr>
      </w:pPr>
      <w:proofErr w:type="spellStart"/>
      <w:r>
        <w:rPr>
          <w:rFonts w:ascii="Arial" w:hAnsi="Arial" w:cs="Arial"/>
          <w:sz w:val="24"/>
          <w:szCs w:val="24"/>
        </w:rPr>
        <w:t>Negrut</w:t>
      </w:r>
      <w:proofErr w:type="spellEnd"/>
      <w:r>
        <w:rPr>
          <w:rFonts w:ascii="Arial" w:hAnsi="Arial" w:cs="Arial"/>
          <w:sz w:val="24"/>
          <w:szCs w:val="24"/>
        </w:rPr>
        <w:t xml:space="preserve">, M. L. et. al., (2015), </w:t>
      </w:r>
      <w:r w:rsidR="00E65F5E" w:rsidRPr="002E6EE0">
        <w:rPr>
          <w:rFonts w:ascii="Arial" w:hAnsi="Arial" w:cs="Arial"/>
          <w:i/>
          <w:iCs/>
          <w:sz w:val="24"/>
          <w:szCs w:val="24"/>
        </w:rPr>
        <w:t>Aspects of the Internships Importance in Human Resource Training</w:t>
      </w:r>
      <w:r w:rsidR="00E65F5E">
        <w:rPr>
          <w:rFonts w:ascii="Arial" w:hAnsi="Arial" w:cs="Arial"/>
          <w:sz w:val="24"/>
          <w:szCs w:val="24"/>
        </w:rPr>
        <w:t xml:space="preserve"> [online library], Available at: </w:t>
      </w:r>
      <w:hyperlink r:id="rId23" w:history="1">
        <w:r w:rsidR="00E65F5E" w:rsidRPr="00776FC6">
          <w:rPr>
            <w:rStyle w:val="Hyperlink"/>
            <w:rFonts w:ascii="Arial" w:hAnsi="Arial" w:cs="Arial"/>
            <w:sz w:val="24"/>
            <w:szCs w:val="24"/>
          </w:rPr>
          <w:t>https://www-sciencedirect-com.ezproxy.uwtsd.ac.uk/science/article/pii/S1877042815028803</w:t>
        </w:r>
      </w:hyperlink>
      <w:r w:rsidR="00E65F5E">
        <w:rPr>
          <w:rFonts w:ascii="Arial" w:hAnsi="Arial" w:cs="Arial"/>
          <w:sz w:val="24"/>
          <w:szCs w:val="24"/>
        </w:rPr>
        <w:t xml:space="preserve">, </w:t>
      </w:r>
      <w:r w:rsidR="00E00D59">
        <w:rPr>
          <w:rFonts w:ascii="Arial" w:hAnsi="Arial" w:cs="Arial"/>
          <w:sz w:val="24"/>
          <w:szCs w:val="24"/>
        </w:rPr>
        <w:t xml:space="preserve">Volume 191, </w:t>
      </w:r>
      <w:r w:rsidR="00653541">
        <w:rPr>
          <w:rFonts w:ascii="Arial" w:hAnsi="Arial" w:cs="Arial"/>
          <w:sz w:val="24"/>
          <w:szCs w:val="24"/>
        </w:rPr>
        <w:t xml:space="preserve">Elsevier Publication, Accessed on: 07 June 2023. </w:t>
      </w:r>
    </w:p>
    <w:p w14:paraId="47BEC011" w14:textId="77777777" w:rsidR="00B76A87" w:rsidRDefault="00B76A87" w:rsidP="00BB0CED">
      <w:pPr>
        <w:spacing w:line="360" w:lineRule="auto"/>
        <w:jc w:val="both"/>
        <w:rPr>
          <w:rFonts w:ascii="Arial" w:hAnsi="Arial" w:cs="Arial"/>
          <w:sz w:val="24"/>
          <w:szCs w:val="24"/>
        </w:rPr>
      </w:pPr>
    </w:p>
    <w:p w14:paraId="23F01570" w14:textId="33BC9313" w:rsidR="003E4C51" w:rsidRDefault="00A60E55" w:rsidP="00BB0CED">
      <w:pPr>
        <w:spacing w:line="360" w:lineRule="auto"/>
        <w:jc w:val="both"/>
        <w:rPr>
          <w:rFonts w:ascii="Arial" w:hAnsi="Arial" w:cs="Arial"/>
          <w:sz w:val="24"/>
          <w:szCs w:val="24"/>
        </w:rPr>
      </w:pPr>
      <w:r>
        <w:rPr>
          <w:rFonts w:ascii="Arial" w:hAnsi="Arial" w:cs="Arial"/>
          <w:sz w:val="24"/>
          <w:szCs w:val="24"/>
        </w:rPr>
        <w:t xml:space="preserve">Pont, L., (2017), </w:t>
      </w:r>
      <w:r w:rsidR="000C7AEC" w:rsidRPr="000C7AEC">
        <w:rPr>
          <w:rFonts w:ascii="Arial" w:hAnsi="Arial" w:cs="Arial"/>
          <w:i/>
          <w:iCs/>
          <w:sz w:val="24"/>
          <w:szCs w:val="24"/>
        </w:rPr>
        <w:t>Hospitality professionals need to know! What do dress codes really mean?</w:t>
      </w:r>
      <w:r w:rsidR="000C7AEC">
        <w:rPr>
          <w:rFonts w:ascii="Arial" w:hAnsi="Arial" w:cs="Arial"/>
          <w:sz w:val="24"/>
          <w:szCs w:val="24"/>
        </w:rPr>
        <w:t xml:space="preserve"> [online blog], Available at: </w:t>
      </w:r>
      <w:hyperlink r:id="rId24" w:history="1">
        <w:r w:rsidR="003E4C51" w:rsidRPr="00776FC6">
          <w:rPr>
            <w:rStyle w:val="Hyperlink"/>
            <w:rFonts w:ascii="Arial" w:hAnsi="Arial" w:cs="Arial"/>
            <w:sz w:val="24"/>
            <w:szCs w:val="24"/>
          </w:rPr>
          <w:t>https://www.linkedin.com/pulse/hospitality-professionals-need-know-what-do-dress-codes-lyn-pont</w:t>
        </w:r>
      </w:hyperlink>
      <w:r w:rsidR="003E4C51">
        <w:rPr>
          <w:rFonts w:ascii="Arial" w:hAnsi="Arial" w:cs="Arial"/>
          <w:sz w:val="24"/>
          <w:szCs w:val="24"/>
        </w:rPr>
        <w:t>, Accessed on: 05 June 2023.</w:t>
      </w:r>
    </w:p>
    <w:p w14:paraId="76AE8626" w14:textId="77777777" w:rsidR="00BA04B4" w:rsidRDefault="00BA04B4" w:rsidP="00BB0CED">
      <w:pPr>
        <w:spacing w:line="360" w:lineRule="auto"/>
        <w:jc w:val="both"/>
        <w:rPr>
          <w:rFonts w:ascii="Arial" w:hAnsi="Arial" w:cs="Arial"/>
          <w:sz w:val="24"/>
          <w:szCs w:val="24"/>
        </w:rPr>
      </w:pPr>
    </w:p>
    <w:p w14:paraId="38AC24E3" w14:textId="44617A92" w:rsidR="00BA04B4" w:rsidRDefault="00BA04B4" w:rsidP="00BB0CED">
      <w:pPr>
        <w:spacing w:line="360" w:lineRule="auto"/>
        <w:jc w:val="both"/>
        <w:rPr>
          <w:rFonts w:ascii="Arial" w:hAnsi="Arial" w:cs="Arial"/>
          <w:sz w:val="24"/>
          <w:szCs w:val="24"/>
        </w:rPr>
      </w:pPr>
      <w:proofErr w:type="spellStart"/>
      <w:r>
        <w:rPr>
          <w:rFonts w:ascii="Arial" w:hAnsi="Arial" w:cs="Arial"/>
          <w:sz w:val="24"/>
          <w:szCs w:val="24"/>
        </w:rPr>
        <w:t>Petrillose</w:t>
      </w:r>
      <w:proofErr w:type="spellEnd"/>
      <w:r>
        <w:rPr>
          <w:rFonts w:ascii="Arial" w:hAnsi="Arial" w:cs="Arial"/>
          <w:sz w:val="24"/>
          <w:szCs w:val="24"/>
        </w:rPr>
        <w:t xml:space="preserve">, M. J. &amp; Montgomery, R., (2013), </w:t>
      </w:r>
      <w:r w:rsidR="00CE00CC" w:rsidRPr="00CE00CC">
        <w:rPr>
          <w:rFonts w:ascii="Arial" w:hAnsi="Arial" w:cs="Arial"/>
          <w:i/>
          <w:iCs/>
          <w:sz w:val="24"/>
          <w:szCs w:val="24"/>
        </w:rPr>
        <w:t>An Exploratory Study of Internship Practices in Hospitality Education and Industry's Perception of the Importance of Internships in Hospitality Curriculum</w:t>
      </w:r>
      <w:r w:rsidR="00CE00CC">
        <w:rPr>
          <w:rFonts w:ascii="Arial" w:hAnsi="Arial" w:cs="Arial"/>
          <w:sz w:val="24"/>
          <w:szCs w:val="24"/>
        </w:rPr>
        <w:t xml:space="preserve"> [online library], Available at: </w:t>
      </w:r>
      <w:hyperlink r:id="rId25" w:history="1">
        <w:r w:rsidR="00B3229C" w:rsidRPr="00776FC6">
          <w:rPr>
            <w:rStyle w:val="Hyperlink"/>
            <w:rFonts w:ascii="Arial" w:hAnsi="Arial" w:cs="Arial"/>
            <w:sz w:val="24"/>
            <w:szCs w:val="24"/>
          </w:rPr>
          <w:t>https://www-tandfonline-com.ezproxy.uwtsd.ac.uk/doi/abs/10.1080/10963758.1997.10685352</w:t>
        </w:r>
      </w:hyperlink>
      <w:r w:rsidR="00B3229C">
        <w:rPr>
          <w:rFonts w:ascii="Arial" w:hAnsi="Arial" w:cs="Arial"/>
          <w:sz w:val="24"/>
          <w:szCs w:val="24"/>
        </w:rPr>
        <w:t xml:space="preserve">, </w:t>
      </w:r>
      <w:r w:rsidR="00607756">
        <w:rPr>
          <w:rFonts w:ascii="Arial" w:hAnsi="Arial" w:cs="Arial"/>
          <w:sz w:val="24"/>
          <w:szCs w:val="24"/>
        </w:rPr>
        <w:t>Journal of Hospitality and Tourism Education, Accessed on: 05 June 2023.</w:t>
      </w:r>
    </w:p>
    <w:p w14:paraId="39AE1861" w14:textId="77777777" w:rsidR="00C01941" w:rsidRDefault="00C01941" w:rsidP="00BB0CED">
      <w:pPr>
        <w:spacing w:line="360" w:lineRule="auto"/>
        <w:jc w:val="both"/>
        <w:rPr>
          <w:rFonts w:ascii="Arial" w:hAnsi="Arial" w:cs="Arial"/>
          <w:sz w:val="24"/>
          <w:szCs w:val="24"/>
        </w:rPr>
      </w:pPr>
    </w:p>
    <w:p w14:paraId="3B072381" w14:textId="005CBD39" w:rsidR="00C01941" w:rsidRDefault="00C01941" w:rsidP="00BB0CED">
      <w:pPr>
        <w:spacing w:line="360" w:lineRule="auto"/>
        <w:jc w:val="both"/>
        <w:rPr>
          <w:rFonts w:ascii="Arial" w:hAnsi="Arial" w:cs="Arial"/>
          <w:sz w:val="24"/>
          <w:szCs w:val="24"/>
        </w:rPr>
      </w:pPr>
      <w:r>
        <w:rPr>
          <w:rFonts w:ascii="Arial" w:hAnsi="Arial" w:cs="Arial"/>
          <w:sz w:val="24"/>
          <w:szCs w:val="24"/>
        </w:rPr>
        <w:t xml:space="preserve">Puri, D., (2017), </w:t>
      </w:r>
      <w:r w:rsidR="001D18F3" w:rsidRPr="001D18F3">
        <w:rPr>
          <w:rFonts w:ascii="Arial" w:hAnsi="Arial" w:cs="Arial"/>
          <w:i/>
          <w:iCs/>
          <w:sz w:val="24"/>
          <w:szCs w:val="24"/>
        </w:rPr>
        <w:t>Reshaping the Hospitality Education: Redefining the Internship Experience</w:t>
      </w:r>
      <w:r w:rsidR="001D18F3">
        <w:rPr>
          <w:rFonts w:ascii="Arial" w:hAnsi="Arial" w:cs="Arial"/>
          <w:sz w:val="24"/>
          <w:szCs w:val="24"/>
        </w:rPr>
        <w:t xml:space="preserve"> [online article], Available at: </w:t>
      </w:r>
      <w:hyperlink r:id="rId26" w:history="1">
        <w:r w:rsidR="00C70049" w:rsidRPr="00776FC6">
          <w:rPr>
            <w:rStyle w:val="Hyperlink"/>
            <w:rFonts w:ascii="Arial" w:hAnsi="Arial" w:cs="Arial"/>
            <w:sz w:val="24"/>
            <w:szCs w:val="24"/>
          </w:rPr>
          <w:t>https://www.entrepreneur.com/en-in/growth-strategies/why-are-internships-essential-for-students-in-hospitality/305884</w:t>
        </w:r>
      </w:hyperlink>
      <w:r w:rsidR="00C70049">
        <w:rPr>
          <w:rFonts w:ascii="Arial" w:hAnsi="Arial" w:cs="Arial"/>
          <w:sz w:val="24"/>
          <w:szCs w:val="24"/>
        </w:rPr>
        <w:t xml:space="preserve">, Accessed on: 07 June 2023. </w:t>
      </w:r>
    </w:p>
    <w:p w14:paraId="5A37CA0D" w14:textId="77777777" w:rsidR="00A81519" w:rsidRDefault="00A81519" w:rsidP="00BB0CED">
      <w:pPr>
        <w:spacing w:line="360" w:lineRule="auto"/>
        <w:jc w:val="both"/>
        <w:rPr>
          <w:rFonts w:ascii="Arial" w:hAnsi="Arial" w:cs="Arial"/>
          <w:sz w:val="24"/>
          <w:szCs w:val="24"/>
        </w:rPr>
      </w:pPr>
    </w:p>
    <w:p w14:paraId="5F6668B7" w14:textId="48E8F09F" w:rsidR="00A81519" w:rsidRDefault="00A81519" w:rsidP="00BB0CED">
      <w:pPr>
        <w:spacing w:line="360" w:lineRule="auto"/>
        <w:jc w:val="both"/>
        <w:rPr>
          <w:rFonts w:ascii="Arial" w:hAnsi="Arial" w:cs="Arial"/>
          <w:sz w:val="24"/>
          <w:szCs w:val="24"/>
        </w:rPr>
      </w:pPr>
      <w:r w:rsidRPr="00A81519">
        <w:rPr>
          <w:rFonts w:ascii="Arial" w:hAnsi="Arial" w:cs="Arial"/>
          <w:sz w:val="24"/>
          <w:szCs w:val="24"/>
        </w:rPr>
        <w:t>Rutherford,</w:t>
      </w:r>
      <w:r>
        <w:rPr>
          <w:rFonts w:ascii="Arial" w:hAnsi="Arial" w:cs="Arial"/>
          <w:sz w:val="24"/>
          <w:szCs w:val="24"/>
        </w:rPr>
        <w:t xml:space="preserve"> D. G. &amp; </w:t>
      </w:r>
      <w:r w:rsidRPr="00A81519">
        <w:rPr>
          <w:rFonts w:ascii="Arial" w:hAnsi="Arial" w:cs="Arial"/>
          <w:sz w:val="24"/>
          <w:szCs w:val="24"/>
        </w:rPr>
        <w:t>O'Fallon</w:t>
      </w:r>
      <w:r>
        <w:rPr>
          <w:rFonts w:ascii="Arial" w:hAnsi="Arial" w:cs="Arial"/>
          <w:sz w:val="24"/>
          <w:szCs w:val="24"/>
        </w:rPr>
        <w:t xml:space="preserve">, M. J., </w:t>
      </w:r>
      <w:r w:rsidR="00F17D6D">
        <w:rPr>
          <w:rFonts w:ascii="Arial" w:hAnsi="Arial" w:cs="Arial"/>
          <w:sz w:val="24"/>
          <w:szCs w:val="24"/>
        </w:rPr>
        <w:t>(2007</w:t>
      </w:r>
      <w:r>
        <w:rPr>
          <w:rFonts w:ascii="Arial" w:hAnsi="Arial" w:cs="Arial"/>
          <w:sz w:val="24"/>
          <w:szCs w:val="24"/>
        </w:rPr>
        <w:t xml:space="preserve">), </w:t>
      </w:r>
      <w:r w:rsidR="00F17D6D" w:rsidRPr="00F17D6D">
        <w:rPr>
          <w:rFonts w:ascii="Arial" w:hAnsi="Arial" w:cs="Arial"/>
          <w:i/>
          <w:iCs/>
          <w:sz w:val="24"/>
          <w:szCs w:val="24"/>
        </w:rPr>
        <w:t>Hotel Management and Operations</w:t>
      </w:r>
      <w:r w:rsidR="00F17D6D">
        <w:rPr>
          <w:rFonts w:ascii="Arial" w:hAnsi="Arial" w:cs="Arial"/>
          <w:sz w:val="24"/>
          <w:szCs w:val="24"/>
        </w:rPr>
        <w:t xml:space="preserve"> [online library], Available at: </w:t>
      </w:r>
      <w:hyperlink r:id="rId27" w:history="1">
        <w:r w:rsidR="00D86B40" w:rsidRPr="00776FC6">
          <w:rPr>
            <w:rStyle w:val="Hyperlink"/>
            <w:rFonts w:ascii="Arial" w:hAnsi="Arial" w:cs="Arial"/>
            <w:sz w:val="24"/>
            <w:szCs w:val="24"/>
          </w:rPr>
          <w:t>https://ebookcentral.proquest.com/lib/trinity/reader.action?docID=257559#</w:t>
        </w:r>
      </w:hyperlink>
      <w:r w:rsidR="00D86B40">
        <w:rPr>
          <w:rFonts w:ascii="Arial" w:hAnsi="Arial" w:cs="Arial"/>
          <w:sz w:val="24"/>
          <w:szCs w:val="24"/>
        </w:rPr>
        <w:t>, Chapter</w:t>
      </w:r>
      <w:r w:rsidR="00D86B40" w:rsidRPr="00D86B40">
        <w:rPr>
          <w:rFonts w:ascii="Arial" w:hAnsi="Arial" w:cs="Arial"/>
          <w:sz w:val="24"/>
          <w:szCs w:val="24"/>
        </w:rPr>
        <w:t xml:space="preserve"> six </w:t>
      </w:r>
      <w:r w:rsidR="007E53EC">
        <w:rPr>
          <w:rFonts w:ascii="Arial" w:hAnsi="Arial" w:cs="Arial"/>
          <w:sz w:val="24"/>
          <w:szCs w:val="24"/>
        </w:rPr>
        <w:t>,,</w:t>
      </w:r>
      <w:r w:rsidR="00D86B40" w:rsidRPr="00D86B40">
        <w:rPr>
          <w:rFonts w:ascii="Arial" w:hAnsi="Arial" w:cs="Arial"/>
          <w:sz w:val="24"/>
          <w:szCs w:val="24"/>
        </w:rPr>
        <w:t>FOOD AND BEVERAGE DIVISION</w:t>
      </w:r>
      <w:r w:rsidR="007E53EC">
        <w:rPr>
          <w:rFonts w:ascii="Arial" w:hAnsi="Arial" w:cs="Arial"/>
          <w:sz w:val="24"/>
          <w:szCs w:val="24"/>
        </w:rPr>
        <w:t xml:space="preserve">’’, </w:t>
      </w:r>
      <w:r w:rsidR="00C13C5A">
        <w:rPr>
          <w:rFonts w:ascii="Arial" w:hAnsi="Arial" w:cs="Arial"/>
          <w:sz w:val="24"/>
          <w:szCs w:val="24"/>
        </w:rPr>
        <w:t>4</w:t>
      </w:r>
      <w:r w:rsidR="00C13C5A" w:rsidRPr="00C13C5A">
        <w:rPr>
          <w:rFonts w:ascii="Arial" w:hAnsi="Arial" w:cs="Arial"/>
          <w:sz w:val="24"/>
          <w:szCs w:val="24"/>
          <w:vertAlign w:val="superscript"/>
        </w:rPr>
        <w:t>th</w:t>
      </w:r>
      <w:r w:rsidR="00C13C5A">
        <w:rPr>
          <w:rFonts w:ascii="Arial" w:hAnsi="Arial" w:cs="Arial"/>
          <w:sz w:val="24"/>
          <w:szCs w:val="24"/>
        </w:rPr>
        <w:t xml:space="preserve"> Ed, Wiley Publication, Accessed on: 07 June 2023.</w:t>
      </w:r>
    </w:p>
    <w:p w14:paraId="4397F860" w14:textId="77777777" w:rsidR="00026E55" w:rsidRDefault="00026E55" w:rsidP="00BB0CED">
      <w:pPr>
        <w:spacing w:line="360" w:lineRule="auto"/>
        <w:jc w:val="both"/>
        <w:rPr>
          <w:rFonts w:ascii="Arial" w:hAnsi="Arial" w:cs="Arial"/>
          <w:sz w:val="24"/>
          <w:szCs w:val="24"/>
        </w:rPr>
      </w:pPr>
    </w:p>
    <w:p w14:paraId="2926CA98" w14:textId="5121E4B5" w:rsidR="002F4CEE" w:rsidRDefault="002F4CEE" w:rsidP="00BB0CED">
      <w:pPr>
        <w:spacing w:line="360" w:lineRule="auto"/>
        <w:jc w:val="both"/>
        <w:rPr>
          <w:rFonts w:ascii="Arial" w:hAnsi="Arial" w:cs="Arial"/>
          <w:sz w:val="24"/>
          <w:szCs w:val="24"/>
        </w:rPr>
      </w:pPr>
      <w:proofErr w:type="spellStart"/>
      <w:r w:rsidRPr="002F4CEE">
        <w:rPr>
          <w:rFonts w:ascii="Arial" w:hAnsi="Arial" w:cs="Arial"/>
          <w:sz w:val="24"/>
          <w:szCs w:val="24"/>
        </w:rPr>
        <w:t>Trojanowski</w:t>
      </w:r>
      <w:proofErr w:type="spellEnd"/>
      <w:r w:rsidRPr="002F4CEE">
        <w:rPr>
          <w:rFonts w:ascii="Arial" w:hAnsi="Arial" w:cs="Arial"/>
          <w:sz w:val="24"/>
          <w:szCs w:val="24"/>
        </w:rPr>
        <w:t xml:space="preserve">, </w:t>
      </w:r>
      <w:r>
        <w:rPr>
          <w:rFonts w:ascii="Arial" w:hAnsi="Arial" w:cs="Arial"/>
          <w:sz w:val="24"/>
          <w:szCs w:val="24"/>
        </w:rPr>
        <w:t>T.</w:t>
      </w:r>
      <w:r w:rsidR="00E10AAE">
        <w:rPr>
          <w:rFonts w:ascii="Arial" w:hAnsi="Arial" w:cs="Arial"/>
          <w:sz w:val="24"/>
          <w:szCs w:val="24"/>
        </w:rPr>
        <w:t xml:space="preserve"> &amp; </w:t>
      </w:r>
      <w:proofErr w:type="spellStart"/>
      <w:r w:rsidRPr="002F4CEE">
        <w:rPr>
          <w:rFonts w:ascii="Arial" w:hAnsi="Arial" w:cs="Arial"/>
          <w:sz w:val="24"/>
          <w:szCs w:val="24"/>
        </w:rPr>
        <w:t>Wewnetrzny</w:t>
      </w:r>
      <w:proofErr w:type="spellEnd"/>
      <w:r w:rsidR="00E10AAE">
        <w:rPr>
          <w:rFonts w:ascii="Arial" w:hAnsi="Arial" w:cs="Arial"/>
          <w:sz w:val="24"/>
          <w:szCs w:val="24"/>
        </w:rPr>
        <w:t xml:space="preserve">, H., (2017), </w:t>
      </w:r>
      <w:r w:rsidR="000C1A6E" w:rsidRPr="000C1A6E">
        <w:rPr>
          <w:rFonts w:ascii="Arial" w:hAnsi="Arial" w:cs="Arial"/>
          <w:i/>
          <w:iCs/>
          <w:sz w:val="24"/>
          <w:szCs w:val="24"/>
        </w:rPr>
        <w:t>Innovations in Human Resource Management through the Creation of Sustainable Staff Members</w:t>
      </w:r>
      <w:r w:rsidR="000C1A6E">
        <w:rPr>
          <w:rFonts w:ascii="Arial" w:hAnsi="Arial" w:cs="Arial"/>
          <w:sz w:val="24"/>
          <w:szCs w:val="24"/>
        </w:rPr>
        <w:t xml:space="preserve"> [online library], </w:t>
      </w:r>
      <w:r w:rsidR="007D2B97">
        <w:rPr>
          <w:rFonts w:ascii="Arial" w:hAnsi="Arial" w:cs="Arial"/>
          <w:sz w:val="24"/>
          <w:szCs w:val="24"/>
        </w:rPr>
        <w:t xml:space="preserve">Available at: </w:t>
      </w:r>
      <w:hyperlink r:id="rId28" w:history="1">
        <w:r w:rsidR="007D2B97" w:rsidRPr="00776FC6">
          <w:rPr>
            <w:rStyle w:val="Hyperlink"/>
            <w:rFonts w:ascii="Arial" w:hAnsi="Arial" w:cs="Arial"/>
            <w:sz w:val="24"/>
            <w:szCs w:val="24"/>
          </w:rPr>
          <w:t>https://www.proquest.com/docview/2086482883?accountid=130472&amp;parentSessionId=1r%2BX7yFmYKTWh92uwrvihXeBj3HJfv6SmaHfB2mxBEA%3D&amp;pq-origsite=primo</w:t>
        </w:r>
      </w:hyperlink>
      <w:r w:rsidR="007D2B97">
        <w:rPr>
          <w:rFonts w:ascii="Arial" w:hAnsi="Arial" w:cs="Arial"/>
          <w:sz w:val="24"/>
          <w:szCs w:val="24"/>
        </w:rPr>
        <w:t xml:space="preserve">, </w:t>
      </w:r>
      <w:r w:rsidR="00D87585">
        <w:rPr>
          <w:rFonts w:ascii="Arial" w:hAnsi="Arial" w:cs="Arial"/>
          <w:sz w:val="24"/>
          <w:szCs w:val="24"/>
        </w:rPr>
        <w:t xml:space="preserve">Warsaw, </w:t>
      </w:r>
      <w:proofErr w:type="spellStart"/>
      <w:r w:rsidR="00D87585">
        <w:rPr>
          <w:rFonts w:ascii="Arial" w:hAnsi="Arial" w:cs="Arial"/>
          <w:sz w:val="24"/>
          <w:szCs w:val="24"/>
        </w:rPr>
        <w:t>Iss</w:t>
      </w:r>
      <w:proofErr w:type="spellEnd"/>
      <w:r w:rsidR="00D87585">
        <w:rPr>
          <w:rFonts w:ascii="Arial" w:hAnsi="Arial" w:cs="Arial"/>
          <w:sz w:val="24"/>
          <w:szCs w:val="24"/>
        </w:rPr>
        <w:t xml:space="preserve">. 366, Access on: 07 June 2023. </w:t>
      </w:r>
    </w:p>
    <w:p w14:paraId="3E975A7C" w14:textId="77777777" w:rsidR="00D87585" w:rsidRPr="002A267D" w:rsidRDefault="00D87585" w:rsidP="00BB0CED">
      <w:pPr>
        <w:spacing w:line="360" w:lineRule="auto"/>
        <w:jc w:val="both"/>
        <w:rPr>
          <w:rFonts w:ascii="Arial" w:hAnsi="Arial" w:cs="Arial"/>
          <w:sz w:val="24"/>
          <w:szCs w:val="24"/>
        </w:rPr>
      </w:pPr>
    </w:p>
    <w:p w14:paraId="7F39209B" w14:textId="2B2B03D8" w:rsidR="00505352" w:rsidRDefault="00505352" w:rsidP="00BB0CED">
      <w:pPr>
        <w:spacing w:line="360" w:lineRule="auto"/>
        <w:jc w:val="both"/>
        <w:rPr>
          <w:rFonts w:ascii="Arial" w:hAnsi="Arial" w:cs="Arial"/>
          <w:sz w:val="24"/>
          <w:szCs w:val="24"/>
        </w:rPr>
      </w:pPr>
      <w:hyperlink r:id="rId29" w:history="1">
        <w:r w:rsidRPr="00776FC6">
          <w:rPr>
            <w:rStyle w:val="Hyperlink"/>
            <w:rFonts w:ascii="Arial" w:hAnsi="Arial" w:cs="Arial"/>
            <w:sz w:val="24"/>
            <w:szCs w:val="24"/>
          </w:rPr>
          <w:t>https://www.marriott.com/meeting-event-hotels/meeting-planning.mi</w:t>
        </w:r>
      </w:hyperlink>
      <w:r>
        <w:rPr>
          <w:rFonts w:ascii="Arial" w:hAnsi="Arial" w:cs="Arial"/>
          <w:sz w:val="24"/>
          <w:szCs w:val="24"/>
        </w:rPr>
        <w:t xml:space="preserve"> </w:t>
      </w:r>
    </w:p>
    <w:p w14:paraId="4218111F" w14:textId="139D4E0E" w:rsidR="0077795D" w:rsidRDefault="008A13F8" w:rsidP="00BB0CED">
      <w:pPr>
        <w:spacing w:line="360" w:lineRule="auto"/>
        <w:jc w:val="both"/>
        <w:rPr>
          <w:rFonts w:ascii="Arial" w:hAnsi="Arial" w:cs="Arial"/>
          <w:sz w:val="24"/>
          <w:szCs w:val="24"/>
        </w:rPr>
      </w:pPr>
      <w:r>
        <w:rPr>
          <w:rFonts w:ascii="Arial" w:hAnsi="Arial" w:cs="Arial"/>
          <w:sz w:val="24"/>
          <w:szCs w:val="24"/>
        </w:rPr>
        <w:t xml:space="preserve"> </w:t>
      </w:r>
    </w:p>
    <w:p w14:paraId="5C13C94B" w14:textId="30847368" w:rsidR="008A13F8" w:rsidRDefault="008A13F8" w:rsidP="00BB0CED">
      <w:pPr>
        <w:spacing w:line="360" w:lineRule="auto"/>
        <w:jc w:val="both"/>
        <w:rPr>
          <w:rFonts w:ascii="Arial" w:hAnsi="Arial" w:cs="Arial"/>
          <w:sz w:val="24"/>
          <w:szCs w:val="24"/>
        </w:rPr>
      </w:pPr>
      <w:proofErr w:type="spellStart"/>
      <w:r>
        <w:rPr>
          <w:rFonts w:ascii="Arial" w:hAnsi="Arial" w:cs="Arial"/>
          <w:sz w:val="24"/>
          <w:szCs w:val="24"/>
        </w:rPr>
        <w:t>Zippia</w:t>
      </w:r>
      <w:proofErr w:type="spellEnd"/>
      <w:r>
        <w:rPr>
          <w:rFonts w:ascii="Arial" w:hAnsi="Arial" w:cs="Arial"/>
          <w:sz w:val="24"/>
          <w:szCs w:val="24"/>
        </w:rPr>
        <w:t xml:space="preserve">, T. (2022), </w:t>
      </w:r>
      <w:r w:rsidRPr="00810A2B">
        <w:rPr>
          <w:rFonts w:ascii="Arial" w:hAnsi="Arial" w:cs="Arial"/>
          <w:i/>
          <w:iCs/>
          <w:sz w:val="24"/>
          <w:szCs w:val="24"/>
        </w:rPr>
        <w:t>Marriott Dress code,</w:t>
      </w:r>
      <w:r>
        <w:rPr>
          <w:rFonts w:ascii="Arial" w:hAnsi="Arial" w:cs="Arial"/>
          <w:sz w:val="24"/>
          <w:szCs w:val="24"/>
        </w:rPr>
        <w:t xml:space="preserve"> Available at: </w:t>
      </w:r>
      <w:hyperlink r:id="rId30" w:history="1">
        <w:r w:rsidR="00810A2B" w:rsidRPr="00776FC6">
          <w:rPr>
            <w:rStyle w:val="Hyperlink"/>
            <w:rFonts w:ascii="Arial" w:hAnsi="Arial" w:cs="Arial"/>
            <w:sz w:val="24"/>
            <w:szCs w:val="24"/>
          </w:rPr>
          <w:t>https://www.zippia.com/answers/what-is-the-dress-code-at-marriott-international/</w:t>
        </w:r>
      </w:hyperlink>
      <w:r w:rsidR="00810A2B">
        <w:rPr>
          <w:rFonts w:ascii="Arial" w:hAnsi="Arial" w:cs="Arial"/>
          <w:sz w:val="24"/>
          <w:szCs w:val="24"/>
        </w:rPr>
        <w:t>, Access on: 06 June 2023.</w:t>
      </w:r>
    </w:p>
    <w:p w14:paraId="6A1C77A7" w14:textId="77777777" w:rsidR="00810A2B" w:rsidRDefault="00810A2B" w:rsidP="00BB0CED">
      <w:pPr>
        <w:spacing w:line="360" w:lineRule="auto"/>
        <w:jc w:val="both"/>
        <w:rPr>
          <w:rFonts w:ascii="Arial" w:hAnsi="Arial" w:cs="Arial"/>
          <w:sz w:val="24"/>
          <w:szCs w:val="24"/>
        </w:rPr>
      </w:pPr>
    </w:p>
    <w:p w14:paraId="5693F494" w14:textId="77777777" w:rsidR="00810A2B" w:rsidRDefault="00810A2B" w:rsidP="00BB0CED">
      <w:pPr>
        <w:spacing w:line="360" w:lineRule="auto"/>
        <w:jc w:val="both"/>
        <w:rPr>
          <w:rFonts w:ascii="Arial" w:hAnsi="Arial" w:cs="Arial"/>
          <w:sz w:val="24"/>
          <w:szCs w:val="24"/>
        </w:rPr>
      </w:pPr>
    </w:p>
    <w:p w14:paraId="5F2030FD" w14:textId="77777777" w:rsidR="0077795D" w:rsidRPr="00BB0CED" w:rsidRDefault="0077795D" w:rsidP="00BB0CED">
      <w:pPr>
        <w:spacing w:line="360" w:lineRule="auto"/>
        <w:jc w:val="both"/>
        <w:rPr>
          <w:rFonts w:ascii="Arial" w:hAnsi="Arial" w:cs="Arial"/>
          <w:sz w:val="24"/>
          <w:szCs w:val="24"/>
        </w:rPr>
      </w:pPr>
    </w:p>
    <w:p w14:paraId="5B41DDEF" w14:textId="77777777" w:rsidR="00901C1D" w:rsidRPr="00EC2FE8" w:rsidRDefault="00901C1D" w:rsidP="00EC2FE8">
      <w:pPr>
        <w:jc w:val="center"/>
        <w:rPr>
          <w:rFonts w:ascii="Arial" w:hAnsi="Arial" w:cs="Arial"/>
          <w:b/>
          <w:bCs/>
          <w:sz w:val="48"/>
          <w:szCs w:val="48"/>
        </w:rPr>
      </w:pPr>
    </w:p>
    <w:p w14:paraId="38789082" w14:textId="77777777" w:rsidR="00901C1D" w:rsidRPr="00EC2FE8" w:rsidRDefault="00901C1D" w:rsidP="00EC2FE8">
      <w:pPr>
        <w:jc w:val="center"/>
        <w:rPr>
          <w:rFonts w:ascii="Arial" w:hAnsi="Arial" w:cs="Arial"/>
          <w:b/>
          <w:bCs/>
          <w:sz w:val="48"/>
          <w:szCs w:val="48"/>
        </w:rPr>
      </w:pPr>
    </w:p>
    <w:p w14:paraId="6DCD339C" w14:textId="5E085B0E" w:rsidR="003D64B2" w:rsidRPr="00EC2FE8" w:rsidRDefault="003D64B2" w:rsidP="00EC2FE8">
      <w:pPr>
        <w:spacing w:line="360" w:lineRule="auto"/>
        <w:jc w:val="center"/>
        <w:rPr>
          <w:rFonts w:ascii="Arial" w:hAnsi="Arial" w:cs="Arial"/>
          <w:b/>
          <w:bCs/>
          <w:sz w:val="48"/>
          <w:szCs w:val="48"/>
        </w:rPr>
      </w:pPr>
    </w:p>
    <w:sectPr w:rsidR="003D64B2" w:rsidRPr="00EC2FE8">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6A2BA6" w14:textId="77777777" w:rsidR="00D724D0" w:rsidRDefault="00D724D0" w:rsidP="00592E72">
      <w:pPr>
        <w:spacing w:after="0" w:line="240" w:lineRule="auto"/>
      </w:pPr>
      <w:r>
        <w:separator/>
      </w:r>
    </w:p>
  </w:endnote>
  <w:endnote w:type="continuationSeparator" w:id="0">
    <w:p w14:paraId="42B9E3E3" w14:textId="77777777" w:rsidR="00D724D0" w:rsidRDefault="00D724D0" w:rsidP="00592E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864" w14:textId="77777777" w:rsidR="00D724D0" w:rsidRDefault="00D724D0" w:rsidP="00592E72">
      <w:pPr>
        <w:spacing w:after="0" w:line="240" w:lineRule="auto"/>
      </w:pPr>
      <w:r>
        <w:separator/>
      </w:r>
    </w:p>
  </w:footnote>
  <w:footnote w:type="continuationSeparator" w:id="0">
    <w:p w14:paraId="5E4002FA" w14:textId="77777777" w:rsidR="00D724D0" w:rsidRDefault="00D724D0" w:rsidP="00592E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F3CCCE" w14:textId="2081FC43" w:rsidR="00592E72" w:rsidRDefault="00592E72">
    <w:pPr>
      <w:pStyle w:val="Header"/>
    </w:pPr>
    <w:r>
      <w:rPr>
        <w:noProof/>
      </w:rPr>
      <w:drawing>
        <wp:inline distT="0" distB="0" distL="0" distR="0" wp14:anchorId="0E7FE5D6" wp14:editId="34E06B52">
          <wp:extent cx="1231900" cy="1257300"/>
          <wp:effectExtent l="0" t="0" r="6350" b="0"/>
          <wp:docPr id="391520200" name="Picture 1" descr="A logo for a hote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520200" name="Picture 1" descr="A logo for a hotel&#10;&#10;Description automatically generated with low confidenc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31900" cy="125730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3663C2"/>
    <w:multiLevelType w:val="hybridMultilevel"/>
    <w:tmpl w:val="1B328C6C"/>
    <w:lvl w:ilvl="0" w:tplc="B2A2A0B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51278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AF3"/>
    <w:rsid w:val="00000DD5"/>
    <w:rsid w:val="0002308C"/>
    <w:rsid w:val="00026E55"/>
    <w:rsid w:val="00055A55"/>
    <w:rsid w:val="00055C67"/>
    <w:rsid w:val="00094A25"/>
    <w:rsid w:val="000C1A6E"/>
    <w:rsid w:val="000C7AEC"/>
    <w:rsid w:val="000D3C99"/>
    <w:rsid w:val="000E1F50"/>
    <w:rsid w:val="000E2500"/>
    <w:rsid w:val="000F0028"/>
    <w:rsid w:val="00101141"/>
    <w:rsid w:val="00116E3F"/>
    <w:rsid w:val="00132D75"/>
    <w:rsid w:val="00165AAE"/>
    <w:rsid w:val="00195071"/>
    <w:rsid w:val="001D18F3"/>
    <w:rsid w:val="001D73F3"/>
    <w:rsid w:val="00206408"/>
    <w:rsid w:val="00207852"/>
    <w:rsid w:val="00212E52"/>
    <w:rsid w:val="00217AF4"/>
    <w:rsid w:val="00220E57"/>
    <w:rsid w:val="0022253A"/>
    <w:rsid w:val="0023235B"/>
    <w:rsid w:val="00263021"/>
    <w:rsid w:val="00266033"/>
    <w:rsid w:val="002953A3"/>
    <w:rsid w:val="002A1E49"/>
    <w:rsid w:val="002A267D"/>
    <w:rsid w:val="002C0839"/>
    <w:rsid w:val="002D1B64"/>
    <w:rsid w:val="002E6EE0"/>
    <w:rsid w:val="002F4CEE"/>
    <w:rsid w:val="00302FA5"/>
    <w:rsid w:val="003112E7"/>
    <w:rsid w:val="0033667A"/>
    <w:rsid w:val="00353747"/>
    <w:rsid w:val="00363040"/>
    <w:rsid w:val="00371AF7"/>
    <w:rsid w:val="003A087A"/>
    <w:rsid w:val="003A13F9"/>
    <w:rsid w:val="003D2C41"/>
    <w:rsid w:val="003D4AB4"/>
    <w:rsid w:val="003D64B2"/>
    <w:rsid w:val="003E4C51"/>
    <w:rsid w:val="00400957"/>
    <w:rsid w:val="00401AF3"/>
    <w:rsid w:val="00441822"/>
    <w:rsid w:val="0045791E"/>
    <w:rsid w:val="004758BD"/>
    <w:rsid w:val="004B5639"/>
    <w:rsid w:val="004C6539"/>
    <w:rsid w:val="004D0087"/>
    <w:rsid w:val="004E42E0"/>
    <w:rsid w:val="0050026F"/>
    <w:rsid w:val="00505352"/>
    <w:rsid w:val="00511BE9"/>
    <w:rsid w:val="00523D8C"/>
    <w:rsid w:val="005517F2"/>
    <w:rsid w:val="0057442A"/>
    <w:rsid w:val="00592E72"/>
    <w:rsid w:val="0059755A"/>
    <w:rsid w:val="005A708B"/>
    <w:rsid w:val="005B2A0D"/>
    <w:rsid w:val="005B5239"/>
    <w:rsid w:val="005C2276"/>
    <w:rsid w:val="005D49CA"/>
    <w:rsid w:val="00600B7B"/>
    <w:rsid w:val="00605A63"/>
    <w:rsid w:val="00607756"/>
    <w:rsid w:val="006307F8"/>
    <w:rsid w:val="00653541"/>
    <w:rsid w:val="00666229"/>
    <w:rsid w:val="00680817"/>
    <w:rsid w:val="00691F22"/>
    <w:rsid w:val="006A17DF"/>
    <w:rsid w:val="006D11C0"/>
    <w:rsid w:val="006D2542"/>
    <w:rsid w:val="006D32A8"/>
    <w:rsid w:val="006F1365"/>
    <w:rsid w:val="006F1A61"/>
    <w:rsid w:val="007012B0"/>
    <w:rsid w:val="00713625"/>
    <w:rsid w:val="00725BE9"/>
    <w:rsid w:val="00767B53"/>
    <w:rsid w:val="0077795D"/>
    <w:rsid w:val="00797737"/>
    <w:rsid w:val="007B4162"/>
    <w:rsid w:val="007C6A31"/>
    <w:rsid w:val="007D2B97"/>
    <w:rsid w:val="007D711E"/>
    <w:rsid w:val="007E127D"/>
    <w:rsid w:val="007E53EC"/>
    <w:rsid w:val="007F3268"/>
    <w:rsid w:val="00810A2B"/>
    <w:rsid w:val="008145A6"/>
    <w:rsid w:val="00826CCA"/>
    <w:rsid w:val="00833A47"/>
    <w:rsid w:val="00853E6D"/>
    <w:rsid w:val="00856790"/>
    <w:rsid w:val="00865AE5"/>
    <w:rsid w:val="00890FCE"/>
    <w:rsid w:val="00894D99"/>
    <w:rsid w:val="008A13F8"/>
    <w:rsid w:val="008E791B"/>
    <w:rsid w:val="00901C1D"/>
    <w:rsid w:val="00925A45"/>
    <w:rsid w:val="00937F3A"/>
    <w:rsid w:val="00960A93"/>
    <w:rsid w:val="009934AE"/>
    <w:rsid w:val="009C201E"/>
    <w:rsid w:val="009F0239"/>
    <w:rsid w:val="00A00C1E"/>
    <w:rsid w:val="00A17EC7"/>
    <w:rsid w:val="00A3176F"/>
    <w:rsid w:val="00A567D5"/>
    <w:rsid w:val="00A60E55"/>
    <w:rsid w:val="00A81519"/>
    <w:rsid w:val="00A92C87"/>
    <w:rsid w:val="00A96AB0"/>
    <w:rsid w:val="00AA1BC6"/>
    <w:rsid w:val="00AB461F"/>
    <w:rsid w:val="00AC185B"/>
    <w:rsid w:val="00AD537F"/>
    <w:rsid w:val="00B074FF"/>
    <w:rsid w:val="00B07634"/>
    <w:rsid w:val="00B2586F"/>
    <w:rsid w:val="00B3229C"/>
    <w:rsid w:val="00B76A87"/>
    <w:rsid w:val="00B77574"/>
    <w:rsid w:val="00B95EB1"/>
    <w:rsid w:val="00BA04B4"/>
    <w:rsid w:val="00BA6B61"/>
    <w:rsid w:val="00BA6E7E"/>
    <w:rsid w:val="00BB0CED"/>
    <w:rsid w:val="00BB2D85"/>
    <w:rsid w:val="00BB61A7"/>
    <w:rsid w:val="00BD72A1"/>
    <w:rsid w:val="00BF38A7"/>
    <w:rsid w:val="00C01941"/>
    <w:rsid w:val="00C0286A"/>
    <w:rsid w:val="00C10975"/>
    <w:rsid w:val="00C13C5A"/>
    <w:rsid w:val="00C2304E"/>
    <w:rsid w:val="00C31651"/>
    <w:rsid w:val="00C70049"/>
    <w:rsid w:val="00C7656C"/>
    <w:rsid w:val="00CB1FFC"/>
    <w:rsid w:val="00CB4503"/>
    <w:rsid w:val="00CC1A8B"/>
    <w:rsid w:val="00CD27C3"/>
    <w:rsid w:val="00CE00CC"/>
    <w:rsid w:val="00CF62A6"/>
    <w:rsid w:val="00D00AB2"/>
    <w:rsid w:val="00D23AB3"/>
    <w:rsid w:val="00D3548A"/>
    <w:rsid w:val="00D603C0"/>
    <w:rsid w:val="00D724D0"/>
    <w:rsid w:val="00D836EA"/>
    <w:rsid w:val="00D83980"/>
    <w:rsid w:val="00D86B40"/>
    <w:rsid w:val="00D87585"/>
    <w:rsid w:val="00D91F95"/>
    <w:rsid w:val="00DA5F02"/>
    <w:rsid w:val="00DE1ED0"/>
    <w:rsid w:val="00DE7644"/>
    <w:rsid w:val="00E00D59"/>
    <w:rsid w:val="00E02E37"/>
    <w:rsid w:val="00E10AAE"/>
    <w:rsid w:val="00E11780"/>
    <w:rsid w:val="00E15DFB"/>
    <w:rsid w:val="00E60514"/>
    <w:rsid w:val="00E62F59"/>
    <w:rsid w:val="00E65F5E"/>
    <w:rsid w:val="00E66CEF"/>
    <w:rsid w:val="00E80FFE"/>
    <w:rsid w:val="00E879EF"/>
    <w:rsid w:val="00E87BF6"/>
    <w:rsid w:val="00EA11A1"/>
    <w:rsid w:val="00EA2FA7"/>
    <w:rsid w:val="00EC2FE8"/>
    <w:rsid w:val="00EF6EA6"/>
    <w:rsid w:val="00F17D6D"/>
    <w:rsid w:val="00F239BC"/>
    <w:rsid w:val="00F579EF"/>
    <w:rsid w:val="00F74615"/>
    <w:rsid w:val="00F838F1"/>
    <w:rsid w:val="00FA0967"/>
    <w:rsid w:val="00FE3A59"/>
    <w:rsid w:val="00FF47B8"/>
    <w:rsid w:val="00FF67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9F829"/>
  <w15:chartTrackingRefBased/>
  <w15:docId w15:val="{8401D93A-9893-4CB6-A329-CBE91F7B7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2E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2E72"/>
  </w:style>
  <w:style w:type="paragraph" w:styleId="Footer">
    <w:name w:val="footer"/>
    <w:basedOn w:val="Normal"/>
    <w:link w:val="FooterChar"/>
    <w:uiPriority w:val="99"/>
    <w:unhideWhenUsed/>
    <w:rsid w:val="00592E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2E72"/>
  </w:style>
  <w:style w:type="paragraph" w:styleId="ListParagraph">
    <w:name w:val="List Paragraph"/>
    <w:basedOn w:val="Normal"/>
    <w:uiPriority w:val="34"/>
    <w:qFormat/>
    <w:rsid w:val="006D32A8"/>
    <w:pPr>
      <w:ind w:left="720"/>
      <w:contextualSpacing/>
    </w:pPr>
  </w:style>
  <w:style w:type="character" w:styleId="Hyperlink">
    <w:name w:val="Hyperlink"/>
    <w:basedOn w:val="DefaultParagraphFont"/>
    <w:uiPriority w:val="99"/>
    <w:unhideWhenUsed/>
    <w:rsid w:val="002A1E49"/>
    <w:rPr>
      <w:color w:val="0563C1" w:themeColor="hyperlink"/>
      <w:u w:val="single"/>
    </w:rPr>
  </w:style>
  <w:style w:type="character" w:styleId="UnresolvedMention">
    <w:name w:val="Unresolved Mention"/>
    <w:basedOn w:val="DefaultParagraphFont"/>
    <w:uiPriority w:val="99"/>
    <w:semiHidden/>
    <w:unhideWhenUsed/>
    <w:rsid w:val="002A1E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indeed.com" TargetMode="External"/><Relationship Id="rId18" Type="http://schemas.openxmlformats.org/officeDocument/2006/relationships/hyperlink" Target="https://www.askamanager.org/2009/04/battle-between-old-employees-and-new.html" TargetMode="External"/><Relationship Id="rId26" Type="http://schemas.openxmlformats.org/officeDocument/2006/relationships/hyperlink" Target="https://www.entrepreneur.com/en-in/growth-strategies/why-are-internships-essential-for-students-in-hospitality/305884" TargetMode="External"/><Relationship Id="rId3" Type="http://schemas.openxmlformats.org/officeDocument/2006/relationships/customXml" Target="../customXml/item3.xml"/><Relationship Id="rId21" Type="http://schemas.openxmlformats.org/officeDocument/2006/relationships/hyperlink" Target="https://www-vlebooks-com.ezproxy.uwtsd.ac.uk/Product/Index/2003854?page=0&amp;startBookmarkId=-1" TargetMode="External"/><Relationship Id="rId7" Type="http://schemas.openxmlformats.org/officeDocument/2006/relationships/webSettings" Target="webSettings.xml"/><Relationship Id="rId12" Type="http://schemas.openxmlformats.org/officeDocument/2006/relationships/hyperlink" Target="http://www.itm.edu" TargetMode="External"/><Relationship Id="rId17" Type="http://schemas.openxmlformats.org/officeDocument/2006/relationships/hyperlink" Target="https://www-sciencedirect-com.ezproxy.uwtsd.ac.uk/science/article/pii/S221197361930090X" TargetMode="External"/><Relationship Id="rId25" Type="http://schemas.openxmlformats.org/officeDocument/2006/relationships/hyperlink" Target="https://www-tandfonline-com.ezproxy.uwtsd.ac.uk/doi/abs/10.1080/10963758.1997.10685352"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hospitalityinsights.ehl.edu/communication-skills-hospitality-industry" TargetMode="External"/><Relationship Id="rId20" Type="http://schemas.openxmlformats.org/officeDocument/2006/relationships/hyperlink" Target="https://www.itm.edu/blog/ihm-the-importance-of-internships-in-the-hospitality-management-industry#:~:text=Hotel%20management%20internships%20allow%20you%20to%20develop%20skills,skills%207%20Financial%20management%208%20Problem-solving%20More%20items" TargetMode="External"/><Relationship Id="rId29" Type="http://schemas.openxmlformats.org/officeDocument/2006/relationships/hyperlink" Target="https://www.marriott.com/meeting-event-hotels/meeting-planning.mi"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socialtables.com" TargetMode="External"/><Relationship Id="rId24" Type="http://schemas.openxmlformats.org/officeDocument/2006/relationships/hyperlink" Target="https://www.linkedin.com/pulse/hospitality-professionals-need-know-what-do-dress-codes-lyn-pont"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careertraininginternships.com/post/the-benefits-of-hospitality-internship-programmes" TargetMode="External"/><Relationship Id="rId23" Type="http://schemas.openxmlformats.org/officeDocument/2006/relationships/hyperlink" Target="https://www-sciencedirect-com.ezproxy.uwtsd.ac.uk/science/article/pii/S1877042815028803" TargetMode="External"/><Relationship Id="rId28" Type="http://schemas.openxmlformats.org/officeDocument/2006/relationships/hyperlink" Target="https://www.proquest.com/docview/2086482883?accountid=130472&amp;parentSessionId=1r%2BX7yFmYKTWh92uwrvihXeBj3HJfv6SmaHfB2mxBEA%3D&amp;pq-origsite=primo" TargetMode="External"/><Relationship Id="rId10" Type="http://schemas.openxmlformats.org/officeDocument/2006/relationships/hyperlink" Target="http://www.marriott.com" TargetMode="External"/><Relationship Id="rId19" Type="http://schemas.openxmlformats.org/officeDocument/2006/relationships/hyperlink" Target="https://www.indeed.com/career-advice/career-development/why-do-internships" TargetMode="External"/><Relationship Id="rId31"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careertraininginternships.com" TargetMode="External"/><Relationship Id="rId22" Type="http://schemas.openxmlformats.org/officeDocument/2006/relationships/hyperlink" Target="https://www.socialtables.com/blog/catering/role-food-and-beverage/" TargetMode="External"/><Relationship Id="rId27" Type="http://schemas.openxmlformats.org/officeDocument/2006/relationships/hyperlink" Target="https://ebookcentral.proquest.com/lib/trinity/reader.action?docID=257559#" TargetMode="External"/><Relationship Id="rId30" Type="http://schemas.openxmlformats.org/officeDocument/2006/relationships/hyperlink" Target="https://www.zippia.com/answers/what-is-the-dress-code-at-marriott-international/" TargetMode="External"/><Relationship Id="rId8" Type="http://schemas.openxmlformats.org/officeDocument/2006/relationships/footnotes" Target="footnot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1" ma:contentTypeDescription="Create a new document." ma:contentTypeScope="" ma:versionID="4e668e276d3c013bd9ba509596b5e90d">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ff0f282790837423bba6137fad138ba6"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730e359-ea60-4bf4-a90a-e46339816358" xsi:nil="true"/>
  </documentManagement>
</p:properties>
</file>

<file path=customXml/itemProps1.xml><?xml version="1.0" encoding="utf-8"?>
<ds:datastoreItem xmlns:ds="http://schemas.openxmlformats.org/officeDocument/2006/customXml" ds:itemID="{9D033A36-328C-413E-8917-D5BA78492B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DFB23F7-28B5-478B-9731-444E3DE35C87}">
  <ds:schemaRefs>
    <ds:schemaRef ds:uri="http://schemas.microsoft.com/sharepoint/v3/contenttype/forms"/>
  </ds:schemaRefs>
</ds:datastoreItem>
</file>

<file path=customXml/itemProps3.xml><?xml version="1.0" encoding="utf-8"?>
<ds:datastoreItem xmlns:ds="http://schemas.openxmlformats.org/officeDocument/2006/customXml" ds:itemID="{D1A91E67-0309-40D5-98D0-BAC4995321D6}">
  <ds:schemaRefs>
    <ds:schemaRef ds:uri="http://schemas.microsoft.com/office/2006/metadata/properties"/>
    <ds:schemaRef ds:uri="http://schemas.microsoft.com/office/infopath/2007/PartnerControls"/>
    <ds:schemaRef ds:uri="6730e359-ea60-4bf4-a90a-e46339816358"/>
  </ds:schemaRefs>
</ds:datastoreItem>
</file>

<file path=docProps/app.xml><?xml version="1.0" encoding="utf-8"?>
<Properties xmlns="http://schemas.openxmlformats.org/officeDocument/2006/extended-properties" xmlns:vt="http://schemas.openxmlformats.org/officeDocument/2006/docPropsVTypes">
  <Template>Normal</Template>
  <TotalTime>934</TotalTime>
  <Pages>10</Pages>
  <Words>2374</Words>
  <Characters>13538</Characters>
  <Application>Microsoft Office Word</Application>
  <DocSecurity>0</DocSecurity>
  <Lines>112</Lines>
  <Paragraphs>31</Paragraphs>
  <ScaleCrop>false</ScaleCrop>
  <Company/>
  <LinksUpToDate>false</LinksUpToDate>
  <CharactersWithSpaces>15881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Manuela Radasanu (2021029)</dc:creator>
  <cp:keywords/>
  <dc:description/>
  <cp:lastModifiedBy>Manuela Radasanu (2021029)</cp:lastModifiedBy>
  <cp:revision>189</cp:revision>
  <dcterms:created xsi:type="dcterms:W3CDTF">2023-06-09T20:09:00Z</dcterms:created>
  <dcterms:modified xsi:type="dcterms:W3CDTF">2023-06-10T11:47:00Z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