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3BB1C9" w14:textId="0FBF6F0A" w:rsidR="00B044C6" w:rsidRPr="007B6908" w:rsidRDefault="00200503" w:rsidP="00200503">
      <w:pPr>
        <w:rPr>
          <w:sz w:val="32"/>
          <w:szCs w:val="32"/>
          <w:highlight w:val="white"/>
        </w:rPr>
      </w:pPr>
      <w:r>
        <w:rPr>
          <w:noProof/>
        </w:rPr>
        <w:drawing>
          <wp:inline distT="0" distB="0" distL="0" distR="0" wp14:anchorId="4C844C2D" wp14:editId="0A6B36E3">
            <wp:extent cx="1767840" cy="982112"/>
            <wp:effectExtent l="0" t="0" r="3810" b="889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tretch>
                      <a:fillRect/>
                    </a:stretch>
                  </pic:blipFill>
                  <pic:spPr bwMode="auto">
                    <a:xfrm>
                      <a:off x="0" y="0"/>
                      <a:ext cx="1783717" cy="990933"/>
                    </a:xfrm>
                    <a:prstGeom prst="rect">
                      <a:avLst/>
                    </a:prstGeom>
                    <a:noFill/>
                    <a:ln>
                      <a:noFill/>
                    </a:ln>
                  </pic:spPr>
                </pic:pic>
              </a:graphicData>
            </a:graphic>
          </wp:inline>
        </w:drawing>
      </w:r>
    </w:p>
    <w:p w14:paraId="352038AC" w14:textId="77777777" w:rsidR="00B044C6" w:rsidRPr="007B6908" w:rsidRDefault="00B044C6" w:rsidP="00E26FB3">
      <w:pPr>
        <w:spacing w:after="240"/>
        <w:rPr>
          <w:b/>
          <w:sz w:val="32"/>
          <w:szCs w:val="32"/>
          <w:highlight w:val="white"/>
        </w:rPr>
      </w:pPr>
    </w:p>
    <w:p w14:paraId="321A70E6" w14:textId="281425B0" w:rsidR="00D21809" w:rsidRDefault="00200503" w:rsidP="002721A5">
      <w:pPr>
        <w:spacing w:after="240"/>
        <w:jc w:val="center"/>
        <w:rPr>
          <w:b/>
          <w:sz w:val="32"/>
          <w:szCs w:val="32"/>
          <w:highlight w:val="white"/>
        </w:rPr>
      </w:pPr>
      <w:r>
        <w:rPr>
          <w:noProof/>
        </w:rPr>
        <w:drawing>
          <wp:inline distT="0" distB="0" distL="0" distR="0" wp14:anchorId="4E256274" wp14:editId="0B3EDAA1">
            <wp:extent cx="4498438" cy="3002280"/>
            <wp:effectExtent l="0" t="0" r="0" b="7620"/>
            <wp:docPr id="3" name="Picture 3" descr="How Strengthening Your Problem Solving Skills Can Make You a Better Decision  Mak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How Strengthening Your Problem Solving Skills Can Make You a Better Decision  Maker"/>
                    <pic:cNvPicPr>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bwMode="auto">
                    <a:xfrm>
                      <a:off x="0" y="0"/>
                      <a:ext cx="4503761" cy="3005833"/>
                    </a:xfrm>
                    <a:prstGeom prst="rect">
                      <a:avLst/>
                    </a:prstGeom>
                    <a:noFill/>
                    <a:ln>
                      <a:noFill/>
                    </a:ln>
                  </pic:spPr>
                </pic:pic>
              </a:graphicData>
            </a:graphic>
          </wp:inline>
        </w:drawing>
      </w:r>
    </w:p>
    <w:p w14:paraId="11C47F8C" w14:textId="7CF0140D" w:rsidR="00B044C6" w:rsidRDefault="00200503" w:rsidP="00E26FB3">
      <w:pPr>
        <w:spacing w:after="240"/>
        <w:jc w:val="center"/>
        <w:rPr>
          <w:b/>
          <w:sz w:val="32"/>
          <w:szCs w:val="32"/>
          <w:highlight w:val="white"/>
        </w:rPr>
      </w:pPr>
      <w:r w:rsidRPr="007B6908">
        <w:rPr>
          <w:b/>
          <w:sz w:val="32"/>
          <w:szCs w:val="32"/>
          <w:highlight w:val="white"/>
        </w:rPr>
        <w:t>PROBLEM-SOLVING AND DECISION MAKING</w:t>
      </w:r>
    </w:p>
    <w:p w14:paraId="213E40F8" w14:textId="3AC237B0" w:rsidR="002721A5" w:rsidRDefault="00200503" w:rsidP="00E26FB3">
      <w:pPr>
        <w:spacing w:after="240"/>
        <w:jc w:val="center"/>
        <w:rPr>
          <w:b/>
          <w:sz w:val="32"/>
          <w:szCs w:val="32"/>
          <w:highlight w:val="white"/>
        </w:rPr>
      </w:pPr>
      <w:r>
        <w:rPr>
          <w:b/>
          <w:sz w:val="32"/>
          <w:szCs w:val="32"/>
          <w:highlight w:val="white"/>
        </w:rPr>
        <w:t xml:space="preserve">STUDENT NAME: </w:t>
      </w:r>
      <w:r w:rsidR="00950EE4">
        <w:rPr>
          <w:b/>
          <w:sz w:val="32"/>
          <w:szCs w:val="32"/>
          <w:highlight w:val="white"/>
        </w:rPr>
        <w:t>GILCESCU MIHAELA</w:t>
      </w:r>
    </w:p>
    <w:p w14:paraId="0966E662" w14:textId="636E5CE6" w:rsidR="002721A5" w:rsidRDefault="00200503" w:rsidP="00E26FB3">
      <w:pPr>
        <w:spacing w:after="240"/>
        <w:jc w:val="center"/>
        <w:rPr>
          <w:b/>
          <w:sz w:val="32"/>
          <w:szCs w:val="32"/>
          <w:highlight w:val="white"/>
        </w:rPr>
      </w:pPr>
      <w:r>
        <w:rPr>
          <w:b/>
          <w:sz w:val="32"/>
          <w:szCs w:val="32"/>
          <w:highlight w:val="white"/>
        </w:rPr>
        <w:t>STUDENT ID:</w:t>
      </w:r>
      <w:r w:rsidR="00950EE4">
        <w:rPr>
          <w:b/>
          <w:sz w:val="32"/>
          <w:szCs w:val="32"/>
          <w:highlight w:val="white"/>
        </w:rPr>
        <w:t>2124585</w:t>
      </w:r>
    </w:p>
    <w:p w14:paraId="712F4449" w14:textId="60CA70B0" w:rsidR="002721A5" w:rsidRDefault="002721A5" w:rsidP="00E26FB3">
      <w:pPr>
        <w:spacing w:after="240"/>
        <w:jc w:val="center"/>
        <w:rPr>
          <w:b/>
          <w:sz w:val="32"/>
          <w:szCs w:val="32"/>
          <w:highlight w:val="white"/>
        </w:rPr>
      </w:pPr>
    </w:p>
    <w:p w14:paraId="44B1A1FD" w14:textId="74630B58" w:rsidR="002721A5" w:rsidRPr="007B6908" w:rsidRDefault="002721A5" w:rsidP="00E26FB3">
      <w:pPr>
        <w:spacing w:after="240"/>
        <w:jc w:val="center"/>
        <w:rPr>
          <w:b/>
          <w:sz w:val="32"/>
          <w:szCs w:val="32"/>
          <w:highlight w:val="white"/>
        </w:rPr>
      </w:pPr>
    </w:p>
    <w:p w14:paraId="3A5DE9FD" w14:textId="77777777" w:rsidR="00B044C6" w:rsidRPr="007B6908" w:rsidRDefault="00200503" w:rsidP="00200503">
      <w:pPr>
        <w:rPr>
          <w:sz w:val="28"/>
          <w:szCs w:val="28"/>
          <w:highlight w:val="white"/>
        </w:rPr>
      </w:pPr>
      <w:r w:rsidRPr="007B6908">
        <w:br w:type="page"/>
      </w:r>
    </w:p>
    <w:p w14:paraId="3FE6575E" w14:textId="77777777" w:rsidR="00B044C6" w:rsidRPr="007B6908" w:rsidRDefault="00200503" w:rsidP="00E26FB3">
      <w:pPr>
        <w:spacing w:after="240"/>
        <w:jc w:val="center"/>
        <w:rPr>
          <w:b/>
          <w:sz w:val="28"/>
          <w:szCs w:val="28"/>
          <w:highlight w:val="white"/>
        </w:rPr>
      </w:pPr>
      <w:r w:rsidRPr="007B6908">
        <w:rPr>
          <w:b/>
          <w:sz w:val="28"/>
          <w:szCs w:val="28"/>
          <w:highlight w:val="white"/>
        </w:rPr>
        <w:lastRenderedPageBreak/>
        <w:t>Executive Summary</w:t>
      </w:r>
    </w:p>
    <w:p w14:paraId="02B27D6E" w14:textId="27F69FEA" w:rsidR="00990268" w:rsidRPr="007B6908" w:rsidRDefault="00200503" w:rsidP="00E26FB3">
      <w:pPr>
        <w:spacing w:after="240"/>
        <w:rPr>
          <w:szCs w:val="24"/>
          <w:highlight w:val="white"/>
        </w:rPr>
      </w:pPr>
      <w:r w:rsidRPr="007B6908">
        <w:rPr>
          <w:szCs w:val="24"/>
          <w:highlight w:val="white"/>
        </w:rPr>
        <w:t xml:space="preserve">The report demonstrates the organisational factor in the UK. The report widely includes several workplace issues that include management and employment issues that the employees of the UK face. It also includes the organisational issue of employee turnover. The report also covers the situational analysis model, including PESTLE and SWOT analysis. </w:t>
      </w:r>
      <w:r w:rsidR="00AE0D23" w:rsidRPr="007B6908">
        <w:rPr>
          <w:szCs w:val="24"/>
          <w:highlight w:val="white"/>
        </w:rPr>
        <w:t xml:space="preserve">In the project, a personal development plan has been presented as a role-play activity. </w:t>
      </w:r>
    </w:p>
    <w:p w14:paraId="148294FE" w14:textId="77777777" w:rsidR="00990268" w:rsidRPr="007B6908" w:rsidRDefault="00200503" w:rsidP="00E26FB3">
      <w:pPr>
        <w:spacing w:after="240"/>
        <w:rPr>
          <w:szCs w:val="24"/>
          <w:highlight w:val="white"/>
        </w:rPr>
      </w:pPr>
      <w:r w:rsidRPr="007B6908">
        <w:rPr>
          <w:szCs w:val="24"/>
          <w:highlight w:val="white"/>
        </w:rPr>
        <w:br w:type="page"/>
      </w:r>
    </w:p>
    <w:sdt>
      <w:sdtPr>
        <w:rPr>
          <w:rFonts w:ascii="Arial" w:eastAsia="Arial" w:hAnsi="Arial" w:cs="Arial"/>
          <w:b w:val="0"/>
          <w:bCs w:val="0"/>
          <w:color w:val="auto"/>
          <w:sz w:val="22"/>
          <w:szCs w:val="22"/>
          <w:lang w:val="en-IN" w:eastAsia="en-IN"/>
        </w:rPr>
        <w:id w:val="-573043775"/>
        <w:docPartObj>
          <w:docPartGallery w:val="Table of Contents"/>
          <w:docPartUnique/>
        </w:docPartObj>
      </w:sdtPr>
      <w:sdtEndPr>
        <w:rPr>
          <w:noProof/>
          <w:sz w:val="24"/>
        </w:rPr>
      </w:sdtEndPr>
      <w:sdtContent>
        <w:p w14:paraId="709A984F" w14:textId="77777777" w:rsidR="00990268" w:rsidRPr="007B6908" w:rsidRDefault="00200503" w:rsidP="00E26FB3">
          <w:pPr>
            <w:pStyle w:val="TOCHeading"/>
            <w:spacing w:after="240" w:line="360" w:lineRule="auto"/>
            <w:jc w:val="center"/>
            <w:rPr>
              <w:rFonts w:ascii="Arial" w:hAnsi="Arial" w:cs="Arial"/>
              <w:color w:val="auto"/>
            </w:rPr>
          </w:pPr>
          <w:r w:rsidRPr="007B6908">
            <w:rPr>
              <w:rFonts w:ascii="Arial" w:hAnsi="Arial" w:cs="Arial"/>
              <w:color w:val="auto"/>
            </w:rPr>
            <w:t>Table of Contents</w:t>
          </w:r>
        </w:p>
        <w:p w14:paraId="0E4D53B6" w14:textId="2017C1A9" w:rsidR="00200503" w:rsidRDefault="00200503">
          <w:pPr>
            <w:pStyle w:val="TOC1"/>
            <w:tabs>
              <w:tab w:val="right" w:leader="dot" w:pos="9019"/>
            </w:tabs>
            <w:rPr>
              <w:rFonts w:asciiTheme="minorHAnsi" w:eastAsiaTheme="minorEastAsia" w:hAnsiTheme="minorHAnsi" w:cstheme="minorBidi"/>
              <w:noProof/>
              <w:sz w:val="22"/>
            </w:rPr>
          </w:pPr>
          <w:r w:rsidRPr="007B6908">
            <w:fldChar w:fldCharType="begin"/>
          </w:r>
          <w:r w:rsidRPr="007B6908">
            <w:instrText xml:space="preserve"> TOC \o "1-3" \h \z \u </w:instrText>
          </w:r>
          <w:r w:rsidRPr="007B6908">
            <w:fldChar w:fldCharType="separate"/>
          </w:r>
          <w:hyperlink w:anchor="_Toc121507925" w:history="1">
            <w:r w:rsidRPr="005C3BA6">
              <w:rPr>
                <w:rStyle w:val="Hyperlink"/>
                <w:noProof/>
              </w:rPr>
              <w:t>Task 1- Role-play</w:t>
            </w:r>
            <w:r>
              <w:rPr>
                <w:noProof/>
                <w:webHidden/>
              </w:rPr>
              <w:tab/>
            </w:r>
            <w:r>
              <w:rPr>
                <w:noProof/>
                <w:webHidden/>
              </w:rPr>
              <w:fldChar w:fldCharType="begin"/>
            </w:r>
            <w:r>
              <w:rPr>
                <w:noProof/>
                <w:webHidden/>
              </w:rPr>
              <w:instrText xml:space="preserve"> PAGEREF _Toc121507925 \h </w:instrText>
            </w:r>
            <w:r>
              <w:rPr>
                <w:noProof/>
                <w:webHidden/>
              </w:rPr>
            </w:r>
            <w:r>
              <w:rPr>
                <w:noProof/>
                <w:webHidden/>
              </w:rPr>
              <w:fldChar w:fldCharType="separate"/>
            </w:r>
            <w:r>
              <w:rPr>
                <w:noProof/>
                <w:webHidden/>
              </w:rPr>
              <w:t>4</w:t>
            </w:r>
            <w:r>
              <w:rPr>
                <w:noProof/>
                <w:webHidden/>
              </w:rPr>
              <w:fldChar w:fldCharType="end"/>
            </w:r>
          </w:hyperlink>
        </w:p>
        <w:p w14:paraId="479135F3" w14:textId="4D27F0C5" w:rsidR="00200503" w:rsidRDefault="00950EE4">
          <w:pPr>
            <w:pStyle w:val="TOC2"/>
            <w:tabs>
              <w:tab w:val="right" w:leader="dot" w:pos="9019"/>
            </w:tabs>
            <w:rPr>
              <w:rFonts w:asciiTheme="minorHAnsi" w:eastAsiaTheme="minorEastAsia" w:hAnsiTheme="minorHAnsi" w:cstheme="minorBidi"/>
              <w:noProof/>
              <w:sz w:val="22"/>
            </w:rPr>
          </w:pPr>
          <w:hyperlink w:anchor="_Toc121507926" w:history="1">
            <w:r w:rsidR="00200503" w:rsidRPr="005C3BA6">
              <w:rPr>
                <w:rStyle w:val="Hyperlink"/>
                <w:noProof/>
              </w:rPr>
              <w:t>Sl.1: Greetings</w:t>
            </w:r>
            <w:r w:rsidR="00200503">
              <w:rPr>
                <w:noProof/>
                <w:webHidden/>
              </w:rPr>
              <w:tab/>
            </w:r>
            <w:r w:rsidR="00200503">
              <w:rPr>
                <w:noProof/>
                <w:webHidden/>
              </w:rPr>
              <w:fldChar w:fldCharType="begin"/>
            </w:r>
            <w:r w:rsidR="00200503">
              <w:rPr>
                <w:noProof/>
                <w:webHidden/>
              </w:rPr>
              <w:instrText xml:space="preserve"> PAGEREF _Toc121507926 \h </w:instrText>
            </w:r>
            <w:r w:rsidR="00200503">
              <w:rPr>
                <w:noProof/>
                <w:webHidden/>
              </w:rPr>
            </w:r>
            <w:r w:rsidR="00200503">
              <w:rPr>
                <w:noProof/>
                <w:webHidden/>
              </w:rPr>
              <w:fldChar w:fldCharType="separate"/>
            </w:r>
            <w:r w:rsidR="00200503">
              <w:rPr>
                <w:noProof/>
                <w:webHidden/>
              </w:rPr>
              <w:t>4</w:t>
            </w:r>
            <w:r w:rsidR="00200503">
              <w:rPr>
                <w:noProof/>
                <w:webHidden/>
              </w:rPr>
              <w:fldChar w:fldCharType="end"/>
            </w:r>
          </w:hyperlink>
        </w:p>
        <w:p w14:paraId="28CF7409" w14:textId="77F72765" w:rsidR="00200503" w:rsidRDefault="00950EE4">
          <w:pPr>
            <w:pStyle w:val="TOC2"/>
            <w:tabs>
              <w:tab w:val="right" w:leader="dot" w:pos="9019"/>
            </w:tabs>
            <w:rPr>
              <w:rFonts w:asciiTheme="minorHAnsi" w:eastAsiaTheme="minorEastAsia" w:hAnsiTheme="minorHAnsi" w:cstheme="minorBidi"/>
              <w:noProof/>
              <w:sz w:val="22"/>
            </w:rPr>
          </w:pPr>
          <w:hyperlink w:anchor="_Toc121507927" w:history="1">
            <w:r w:rsidR="00200503" w:rsidRPr="005C3BA6">
              <w:rPr>
                <w:rStyle w:val="Hyperlink"/>
                <w:noProof/>
              </w:rPr>
              <w:t>Sl. 2: Examine</w:t>
            </w:r>
            <w:r w:rsidR="00200503">
              <w:rPr>
                <w:noProof/>
                <w:webHidden/>
              </w:rPr>
              <w:tab/>
            </w:r>
            <w:r w:rsidR="00200503">
              <w:rPr>
                <w:noProof/>
                <w:webHidden/>
              </w:rPr>
              <w:fldChar w:fldCharType="begin"/>
            </w:r>
            <w:r w:rsidR="00200503">
              <w:rPr>
                <w:noProof/>
                <w:webHidden/>
              </w:rPr>
              <w:instrText xml:space="preserve"> PAGEREF _Toc121507927 \h </w:instrText>
            </w:r>
            <w:r w:rsidR="00200503">
              <w:rPr>
                <w:noProof/>
                <w:webHidden/>
              </w:rPr>
            </w:r>
            <w:r w:rsidR="00200503">
              <w:rPr>
                <w:noProof/>
                <w:webHidden/>
              </w:rPr>
              <w:fldChar w:fldCharType="separate"/>
            </w:r>
            <w:r w:rsidR="00200503">
              <w:rPr>
                <w:noProof/>
                <w:webHidden/>
              </w:rPr>
              <w:t>4</w:t>
            </w:r>
            <w:r w:rsidR="00200503">
              <w:rPr>
                <w:noProof/>
                <w:webHidden/>
              </w:rPr>
              <w:fldChar w:fldCharType="end"/>
            </w:r>
          </w:hyperlink>
        </w:p>
        <w:p w14:paraId="39A33F0F" w14:textId="468D91F4" w:rsidR="00200503" w:rsidRDefault="00950EE4">
          <w:pPr>
            <w:pStyle w:val="TOC2"/>
            <w:tabs>
              <w:tab w:val="right" w:leader="dot" w:pos="9019"/>
            </w:tabs>
            <w:rPr>
              <w:rFonts w:asciiTheme="minorHAnsi" w:eastAsiaTheme="minorEastAsia" w:hAnsiTheme="minorHAnsi" w:cstheme="minorBidi"/>
              <w:noProof/>
              <w:sz w:val="22"/>
            </w:rPr>
          </w:pPr>
          <w:hyperlink w:anchor="_Toc121507928" w:history="1">
            <w:r w:rsidR="00200503" w:rsidRPr="005C3BA6">
              <w:rPr>
                <w:rStyle w:val="Hyperlink"/>
                <w:noProof/>
              </w:rPr>
              <w:t>Sl: 3:  Q. 1 What is the role of an office assistant?</w:t>
            </w:r>
            <w:r w:rsidR="00200503">
              <w:rPr>
                <w:noProof/>
                <w:webHidden/>
              </w:rPr>
              <w:tab/>
            </w:r>
            <w:r w:rsidR="00200503">
              <w:rPr>
                <w:noProof/>
                <w:webHidden/>
              </w:rPr>
              <w:fldChar w:fldCharType="begin"/>
            </w:r>
            <w:r w:rsidR="00200503">
              <w:rPr>
                <w:noProof/>
                <w:webHidden/>
              </w:rPr>
              <w:instrText xml:space="preserve"> PAGEREF _Toc121507928 \h </w:instrText>
            </w:r>
            <w:r w:rsidR="00200503">
              <w:rPr>
                <w:noProof/>
                <w:webHidden/>
              </w:rPr>
            </w:r>
            <w:r w:rsidR="00200503">
              <w:rPr>
                <w:noProof/>
                <w:webHidden/>
              </w:rPr>
              <w:fldChar w:fldCharType="separate"/>
            </w:r>
            <w:r w:rsidR="00200503">
              <w:rPr>
                <w:noProof/>
                <w:webHidden/>
              </w:rPr>
              <w:t>5</w:t>
            </w:r>
            <w:r w:rsidR="00200503">
              <w:rPr>
                <w:noProof/>
                <w:webHidden/>
              </w:rPr>
              <w:fldChar w:fldCharType="end"/>
            </w:r>
          </w:hyperlink>
        </w:p>
        <w:p w14:paraId="46B6E85B" w14:textId="5C7DDFFB" w:rsidR="00200503" w:rsidRDefault="00950EE4">
          <w:pPr>
            <w:pStyle w:val="TOC2"/>
            <w:tabs>
              <w:tab w:val="right" w:leader="dot" w:pos="9019"/>
            </w:tabs>
            <w:rPr>
              <w:rFonts w:asciiTheme="minorHAnsi" w:eastAsiaTheme="minorEastAsia" w:hAnsiTheme="minorHAnsi" w:cstheme="minorBidi"/>
              <w:noProof/>
              <w:sz w:val="22"/>
            </w:rPr>
          </w:pPr>
          <w:hyperlink w:anchor="_Toc121507929" w:history="1">
            <w:r w:rsidR="00200503" w:rsidRPr="005C3BA6">
              <w:rPr>
                <w:rStyle w:val="Hyperlink"/>
                <w:noProof/>
              </w:rPr>
              <w:t>Sl. 4: Q. 2. What are the possible challenges regarding the post?</w:t>
            </w:r>
            <w:r w:rsidR="00200503">
              <w:rPr>
                <w:noProof/>
                <w:webHidden/>
              </w:rPr>
              <w:tab/>
            </w:r>
            <w:r w:rsidR="00200503">
              <w:rPr>
                <w:noProof/>
                <w:webHidden/>
              </w:rPr>
              <w:fldChar w:fldCharType="begin"/>
            </w:r>
            <w:r w:rsidR="00200503">
              <w:rPr>
                <w:noProof/>
                <w:webHidden/>
              </w:rPr>
              <w:instrText xml:space="preserve"> PAGEREF _Toc121507929 \h </w:instrText>
            </w:r>
            <w:r w:rsidR="00200503">
              <w:rPr>
                <w:noProof/>
                <w:webHidden/>
              </w:rPr>
            </w:r>
            <w:r w:rsidR="00200503">
              <w:rPr>
                <w:noProof/>
                <w:webHidden/>
              </w:rPr>
              <w:fldChar w:fldCharType="separate"/>
            </w:r>
            <w:r w:rsidR="00200503">
              <w:rPr>
                <w:noProof/>
                <w:webHidden/>
              </w:rPr>
              <w:t>5</w:t>
            </w:r>
            <w:r w:rsidR="00200503">
              <w:rPr>
                <w:noProof/>
                <w:webHidden/>
              </w:rPr>
              <w:fldChar w:fldCharType="end"/>
            </w:r>
          </w:hyperlink>
        </w:p>
        <w:p w14:paraId="71FCD6F4" w14:textId="00312B79" w:rsidR="00200503" w:rsidRDefault="00950EE4">
          <w:pPr>
            <w:pStyle w:val="TOC2"/>
            <w:tabs>
              <w:tab w:val="right" w:leader="dot" w:pos="9019"/>
            </w:tabs>
            <w:rPr>
              <w:rFonts w:asciiTheme="minorHAnsi" w:eastAsiaTheme="minorEastAsia" w:hAnsiTheme="minorHAnsi" w:cstheme="minorBidi"/>
              <w:noProof/>
              <w:sz w:val="22"/>
            </w:rPr>
          </w:pPr>
          <w:hyperlink w:anchor="_Toc121507930" w:history="1">
            <w:r w:rsidR="00200503" w:rsidRPr="005C3BA6">
              <w:rPr>
                <w:rStyle w:val="Hyperlink"/>
                <w:noProof/>
              </w:rPr>
              <w:t>Sl5: Q.3 What are the mitigation strategies to overcome the challenges?</w:t>
            </w:r>
            <w:r w:rsidR="00200503">
              <w:rPr>
                <w:noProof/>
                <w:webHidden/>
              </w:rPr>
              <w:tab/>
            </w:r>
            <w:r w:rsidR="00200503">
              <w:rPr>
                <w:noProof/>
                <w:webHidden/>
              </w:rPr>
              <w:fldChar w:fldCharType="begin"/>
            </w:r>
            <w:r w:rsidR="00200503">
              <w:rPr>
                <w:noProof/>
                <w:webHidden/>
              </w:rPr>
              <w:instrText xml:space="preserve"> PAGEREF _Toc121507930 \h </w:instrText>
            </w:r>
            <w:r w:rsidR="00200503">
              <w:rPr>
                <w:noProof/>
                <w:webHidden/>
              </w:rPr>
            </w:r>
            <w:r w:rsidR="00200503">
              <w:rPr>
                <w:noProof/>
                <w:webHidden/>
              </w:rPr>
              <w:fldChar w:fldCharType="separate"/>
            </w:r>
            <w:r w:rsidR="00200503">
              <w:rPr>
                <w:noProof/>
                <w:webHidden/>
              </w:rPr>
              <w:t>6</w:t>
            </w:r>
            <w:r w:rsidR="00200503">
              <w:rPr>
                <w:noProof/>
                <w:webHidden/>
              </w:rPr>
              <w:fldChar w:fldCharType="end"/>
            </w:r>
          </w:hyperlink>
        </w:p>
        <w:p w14:paraId="0BCF3E10" w14:textId="0CEDEBEB" w:rsidR="00200503" w:rsidRDefault="00950EE4">
          <w:pPr>
            <w:pStyle w:val="TOC2"/>
            <w:tabs>
              <w:tab w:val="right" w:leader="dot" w:pos="9019"/>
            </w:tabs>
            <w:rPr>
              <w:rFonts w:asciiTheme="minorHAnsi" w:eastAsiaTheme="minorEastAsia" w:hAnsiTheme="minorHAnsi" w:cstheme="minorBidi"/>
              <w:noProof/>
              <w:sz w:val="22"/>
            </w:rPr>
          </w:pPr>
          <w:hyperlink w:anchor="_Toc121507931" w:history="1">
            <w:r w:rsidR="00200503" w:rsidRPr="005C3BA6">
              <w:rPr>
                <w:rStyle w:val="Hyperlink"/>
                <w:noProof/>
              </w:rPr>
              <w:t>Sl 6: Q.4. What are the general expectations for this post?</w:t>
            </w:r>
            <w:r w:rsidR="00200503">
              <w:rPr>
                <w:noProof/>
                <w:webHidden/>
              </w:rPr>
              <w:tab/>
            </w:r>
            <w:r w:rsidR="00200503">
              <w:rPr>
                <w:noProof/>
                <w:webHidden/>
              </w:rPr>
              <w:fldChar w:fldCharType="begin"/>
            </w:r>
            <w:r w:rsidR="00200503">
              <w:rPr>
                <w:noProof/>
                <w:webHidden/>
              </w:rPr>
              <w:instrText xml:space="preserve"> PAGEREF _Toc121507931 \h </w:instrText>
            </w:r>
            <w:r w:rsidR="00200503">
              <w:rPr>
                <w:noProof/>
                <w:webHidden/>
              </w:rPr>
            </w:r>
            <w:r w:rsidR="00200503">
              <w:rPr>
                <w:noProof/>
                <w:webHidden/>
              </w:rPr>
              <w:fldChar w:fldCharType="separate"/>
            </w:r>
            <w:r w:rsidR="00200503">
              <w:rPr>
                <w:noProof/>
                <w:webHidden/>
              </w:rPr>
              <w:t>6</w:t>
            </w:r>
            <w:r w:rsidR="00200503">
              <w:rPr>
                <w:noProof/>
                <w:webHidden/>
              </w:rPr>
              <w:fldChar w:fldCharType="end"/>
            </w:r>
          </w:hyperlink>
        </w:p>
        <w:p w14:paraId="288CA330" w14:textId="63BDB6C1" w:rsidR="00200503" w:rsidRDefault="00950EE4">
          <w:pPr>
            <w:pStyle w:val="TOC2"/>
            <w:tabs>
              <w:tab w:val="right" w:leader="dot" w:pos="9019"/>
            </w:tabs>
            <w:rPr>
              <w:rFonts w:asciiTheme="minorHAnsi" w:eastAsiaTheme="minorEastAsia" w:hAnsiTheme="minorHAnsi" w:cstheme="minorBidi"/>
              <w:noProof/>
              <w:sz w:val="22"/>
            </w:rPr>
          </w:pPr>
          <w:hyperlink w:anchor="_Toc121507932" w:history="1">
            <w:r w:rsidR="00200503" w:rsidRPr="005C3BA6">
              <w:rPr>
                <w:rStyle w:val="Hyperlink"/>
                <w:noProof/>
              </w:rPr>
              <w:t>Sl 7: How can someone increase their skill to become an efficient office assistant?</w:t>
            </w:r>
            <w:r w:rsidR="00200503">
              <w:rPr>
                <w:noProof/>
                <w:webHidden/>
              </w:rPr>
              <w:tab/>
            </w:r>
            <w:r w:rsidR="00200503">
              <w:rPr>
                <w:noProof/>
                <w:webHidden/>
              </w:rPr>
              <w:fldChar w:fldCharType="begin"/>
            </w:r>
            <w:r w:rsidR="00200503">
              <w:rPr>
                <w:noProof/>
                <w:webHidden/>
              </w:rPr>
              <w:instrText xml:space="preserve"> PAGEREF _Toc121507932 \h </w:instrText>
            </w:r>
            <w:r w:rsidR="00200503">
              <w:rPr>
                <w:noProof/>
                <w:webHidden/>
              </w:rPr>
            </w:r>
            <w:r w:rsidR="00200503">
              <w:rPr>
                <w:noProof/>
                <w:webHidden/>
              </w:rPr>
              <w:fldChar w:fldCharType="separate"/>
            </w:r>
            <w:r w:rsidR="00200503">
              <w:rPr>
                <w:noProof/>
                <w:webHidden/>
              </w:rPr>
              <w:t>7</w:t>
            </w:r>
            <w:r w:rsidR="00200503">
              <w:rPr>
                <w:noProof/>
                <w:webHidden/>
              </w:rPr>
              <w:fldChar w:fldCharType="end"/>
            </w:r>
          </w:hyperlink>
        </w:p>
        <w:p w14:paraId="365D24D5" w14:textId="7106E6BB" w:rsidR="00200503" w:rsidRDefault="00950EE4">
          <w:pPr>
            <w:pStyle w:val="TOC2"/>
            <w:tabs>
              <w:tab w:val="right" w:leader="dot" w:pos="9019"/>
            </w:tabs>
            <w:rPr>
              <w:rFonts w:asciiTheme="minorHAnsi" w:eastAsiaTheme="minorEastAsia" w:hAnsiTheme="minorHAnsi" w:cstheme="minorBidi"/>
              <w:noProof/>
              <w:sz w:val="22"/>
            </w:rPr>
          </w:pPr>
          <w:hyperlink w:anchor="_Toc121507933" w:history="1">
            <w:r w:rsidR="00200503" w:rsidRPr="005C3BA6">
              <w:rPr>
                <w:rStyle w:val="Hyperlink"/>
                <w:noProof/>
              </w:rPr>
              <w:t>Sl 8: Further queries from the interviewer</w:t>
            </w:r>
            <w:r w:rsidR="00200503">
              <w:rPr>
                <w:noProof/>
                <w:webHidden/>
              </w:rPr>
              <w:tab/>
            </w:r>
            <w:r w:rsidR="00200503">
              <w:rPr>
                <w:noProof/>
                <w:webHidden/>
              </w:rPr>
              <w:fldChar w:fldCharType="begin"/>
            </w:r>
            <w:r w:rsidR="00200503">
              <w:rPr>
                <w:noProof/>
                <w:webHidden/>
              </w:rPr>
              <w:instrText xml:space="preserve"> PAGEREF _Toc121507933 \h </w:instrText>
            </w:r>
            <w:r w:rsidR="00200503">
              <w:rPr>
                <w:noProof/>
                <w:webHidden/>
              </w:rPr>
            </w:r>
            <w:r w:rsidR="00200503">
              <w:rPr>
                <w:noProof/>
                <w:webHidden/>
              </w:rPr>
              <w:fldChar w:fldCharType="separate"/>
            </w:r>
            <w:r w:rsidR="00200503">
              <w:rPr>
                <w:noProof/>
                <w:webHidden/>
              </w:rPr>
              <w:t>7</w:t>
            </w:r>
            <w:r w:rsidR="00200503">
              <w:rPr>
                <w:noProof/>
                <w:webHidden/>
              </w:rPr>
              <w:fldChar w:fldCharType="end"/>
            </w:r>
          </w:hyperlink>
        </w:p>
        <w:p w14:paraId="2E5AC24B" w14:textId="6E4553EB" w:rsidR="00200503" w:rsidRDefault="00950EE4">
          <w:pPr>
            <w:pStyle w:val="TOC2"/>
            <w:tabs>
              <w:tab w:val="right" w:leader="dot" w:pos="9019"/>
            </w:tabs>
            <w:rPr>
              <w:rFonts w:asciiTheme="minorHAnsi" w:eastAsiaTheme="minorEastAsia" w:hAnsiTheme="minorHAnsi" w:cstheme="minorBidi"/>
              <w:noProof/>
              <w:sz w:val="22"/>
            </w:rPr>
          </w:pPr>
          <w:hyperlink w:anchor="_Toc121507934" w:history="1">
            <w:r w:rsidR="00200503" w:rsidRPr="005C3BA6">
              <w:rPr>
                <w:rStyle w:val="Hyperlink"/>
                <w:noProof/>
              </w:rPr>
              <w:t>Sl. 9 Conclusion</w:t>
            </w:r>
            <w:r w:rsidR="00200503">
              <w:rPr>
                <w:noProof/>
                <w:webHidden/>
              </w:rPr>
              <w:tab/>
            </w:r>
            <w:r w:rsidR="00200503">
              <w:rPr>
                <w:noProof/>
                <w:webHidden/>
              </w:rPr>
              <w:fldChar w:fldCharType="begin"/>
            </w:r>
            <w:r w:rsidR="00200503">
              <w:rPr>
                <w:noProof/>
                <w:webHidden/>
              </w:rPr>
              <w:instrText xml:space="preserve"> PAGEREF _Toc121507934 \h </w:instrText>
            </w:r>
            <w:r w:rsidR="00200503">
              <w:rPr>
                <w:noProof/>
                <w:webHidden/>
              </w:rPr>
            </w:r>
            <w:r w:rsidR="00200503">
              <w:rPr>
                <w:noProof/>
                <w:webHidden/>
              </w:rPr>
              <w:fldChar w:fldCharType="separate"/>
            </w:r>
            <w:r w:rsidR="00200503">
              <w:rPr>
                <w:noProof/>
                <w:webHidden/>
              </w:rPr>
              <w:t>7</w:t>
            </w:r>
            <w:r w:rsidR="00200503">
              <w:rPr>
                <w:noProof/>
                <w:webHidden/>
              </w:rPr>
              <w:fldChar w:fldCharType="end"/>
            </w:r>
          </w:hyperlink>
        </w:p>
        <w:p w14:paraId="6ADC7296" w14:textId="346C85CF" w:rsidR="00200503" w:rsidRDefault="00950EE4">
          <w:pPr>
            <w:pStyle w:val="TOC2"/>
            <w:tabs>
              <w:tab w:val="right" w:leader="dot" w:pos="9019"/>
            </w:tabs>
            <w:rPr>
              <w:rFonts w:asciiTheme="minorHAnsi" w:eastAsiaTheme="minorEastAsia" w:hAnsiTheme="minorHAnsi" w:cstheme="minorBidi"/>
              <w:noProof/>
              <w:sz w:val="22"/>
            </w:rPr>
          </w:pPr>
          <w:hyperlink w:anchor="_Toc121507935" w:history="1">
            <w:r w:rsidR="00200503" w:rsidRPr="005C3BA6">
              <w:rPr>
                <w:rStyle w:val="Hyperlink"/>
                <w:noProof/>
              </w:rPr>
              <w:t>SL. 10 Conclusion (Cont)</w:t>
            </w:r>
            <w:r w:rsidR="00200503">
              <w:rPr>
                <w:noProof/>
                <w:webHidden/>
              </w:rPr>
              <w:tab/>
            </w:r>
            <w:r w:rsidR="00200503">
              <w:rPr>
                <w:noProof/>
                <w:webHidden/>
              </w:rPr>
              <w:fldChar w:fldCharType="begin"/>
            </w:r>
            <w:r w:rsidR="00200503">
              <w:rPr>
                <w:noProof/>
                <w:webHidden/>
              </w:rPr>
              <w:instrText xml:space="preserve"> PAGEREF _Toc121507935 \h </w:instrText>
            </w:r>
            <w:r w:rsidR="00200503">
              <w:rPr>
                <w:noProof/>
                <w:webHidden/>
              </w:rPr>
            </w:r>
            <w:r w:rsidR="00200503">
              <w:rPr>
                <w:noProof/>
                <w:webHidden/>
              </w:rPr>
              <w:fldChar w:fldCharType="separate"/>
            </w:r>
            <w:r w:rsidR="00200503">
              <w:rPr>
                <w:noProof/>
                <w:webHidden/>
              </w:rPr>
              <w:t>8</w:t>
            </w:r>
            <w:r w:rsidR="00200503">
              <w:rPr>
                <w:noProof/>
                <w:webHidden/>
              </w:rPr>
              <w:fldChar w:fldCharType="end"/>
            </w:r>
          </w:hyperlink>
        </w:p>
        <w:p w14:paraId="2624DF4D" w14:textId="4D343BE0" w:rsidR="00200503" w:rsidRDefault="00950EE4">
          <w:pPr>
            <w:pStyle w:val="TOC1"/>
            <w:tabs>
              <w:tab w:val="right" w:leader="dot" w:pos="9019"/>
            </w:tabs>
            <w:rPr>
              <w:rFonts w:asciiTheme="minorHAnsi" w:eastAsiaTheme="minorEastAsia" w:hAnsiTheme="minorHAnsi" w:cstheme="minorBidi"/>
              <w:noProof/>
              <w:sz w:val="22"/>
            </w:rPr>
          </w:pPr>
          <w:hyperlink w:anchor="_Toc121507936" w:history="1">
            <w:r w:rsidR="00200503" w:rsidRPr="005C3BA6">
              <w:rPr>
                <w:rStyle w:val="Hyperlink"/>
                <w:noProof/>
                <w:highlight w:val="white"/>
              </w:rPr>
              <w:t>Task 2</w:t>
            </w:r>
            <w:r w:rsidR="00200503">
              <w:rPr>
                <w:noProof/>
                <w:webHidden/>
              </w:rPr>
              <w:tab/>
            </w:r>
            <w:r w:rsidR="00200503">
              <w:rPr>
                <w:noProof/>
                <w:webHidden/>
              </w:rPr>
              <w:fldChar w:fldCharType="begin"/>
            </w:r>
            <w:r w:rsidR="00200503">
              <w:rPr>
                <w:noProof/>
                <w:webHidden/>
              </w:rPr>
              <w:instrText xml:space="preserve"> PAGEREF _Toc121507936 \h </w:instrText>
            </w:r>
            <w:r w:rsidR="00200503">
              <w:rPr>
                <w:noProof/>
                <w:webHidden/>
              </w:rPr>
            </w:r>
            <w:r w:rsidR="00200503">
              <w:rPr>
                <w:noProof/>
                <w:webHidden/>
              </w:rPr>
              <w:fldChar w:fldCharType="separate"/>
            </w:r>
            <w:r w:rsidR="00200503">
              <w:rPr>
                <w:noProof/>
                <w:webHidden/>
              </w:rPr>
              <w:t>9</w:t>
            </w:r>
            <w:r w:rsidR="00200503">
              <w:rPr>
                <w:noProof/>
                <w:webHidden/>
              </w:rPr>
              <w:fldChar w:fldCharType="end"/>
            </w:r>
          </w:hyperlink>
        </w:p>
        <w:p w14:paraId="6F975BB8" w14:textId="2F214E4E" w:rsidR="00200503" w:rsidRDefault="00950EE4">
          <w:pPr>
            <w:pStyle w:val="TOC2"/>
            <w:tabs>
              <w:tab w:val="right" w:leader="dot" w:pos="9019"/>
            </w:tabs>
            <w:rPr>
              <w:rFonts w:asciiTheme="minorHAnsi" w:eastAsiaTheme="minorEastAsia" w:hAnsiTheme="minorHAnsi" w:cstheme="minorBidi"/>
              <w:noProof/>
              <w:sz w:val="22"/>
            </w:rPr>
          </w:pPr>
          <w:hyperlink w:anchor="_Toc121507937" w:history="1">
            <w:r w:rsidR="00200503" w:rsidRPr="005C3BA6">
              <w:rPr>
                <w:rStyle w:val="Hyperlink"/>
                <w:noProof/>
                <w:highlight w:val="white"/>
              </w:rPr>
              <w:t>1. Introduction</w:t>
            </w:r>
            <w:r w:rsidR="00200503">
              <w:rPr>
                <w:noProof/>
                <w:webHidden/>
              </w:rPr>
              <w:tab/>
            </w:r>
            <w:r w:rsidR="00200503">
              <w:rPr>
                <w:noProof/>
                <w:webHidden/>
              </w:rPr>
              <w:fldChar w:fldCharType="begin"/>
            </w:r>
            <w:r w:rsidR="00200503">
              <w:rPr>
                <w:noProof/>
                <w:webHidden/>
              </w:rPr>
              <w:instrText xml:space="preserve"> PAGEREF _Toc121507937 \h </w:instrText>
            </w:r>
            <w:r w:rsidR="00200503">
              <w:rPr>
                <w:noProof/>
                <w:webHidden/>
              </w:rPr>
            </w:r>
            <w:r w:rsidR="00200503">
              <w:rPr>
                <w:noProof/>
                <w:webHidden/>
              </w:rPr>
              <w:fldChar w:fldCharType="separate"/>
            </w:r>
            <w:r w:rsidR="00200503">
              <w:rPr>
                <w:noProof/>
                <w:webHidden/>
              </w:rPr>
              <w:t>9</w:t>
            </w:r>
            <w:r w:rsidR="00200503">
              <w:rPr>
                <w:noProof/>
                <w:webHidden/>
              </w:rPr>
              <w:fldChar w:fldCharType="end"/>
            </w:r>
          </w:hyperlink>
        </w:p>
        <w:p w14:paraId="1CA69E61" w14:textId="4EF01038" w:rsidR="00200503" w:rsidRDefault="00950EE4">
          <w:pPr>
            <w:pStyle w:val="TOC3"/>
            <w:tabs>
              <w:tab w:val="right" w:leader="dot" w:pos="9019"/>
            </w:tabs>
            <w:rPr>
              <w:rFonts w:asciiTheme="minorHAnsi" w:eastAsiaTheme="minorEastAsia" w:hAnsiTheme="minorHAnsi" w:cstheme="minorBidi"/>
              <w:noProof/>
              <w:sz w:val="22"/>
            </w:rPr>
          </w:pPr>
          <w:hyperlink w:anchor="_Toc121507938" w:history="1">
            <w:r w:rsidR="00200503" w:rsidRPr="005C3BA6">
              <w:rPr>
                <w:rStyle w:val="Hyperlink"/>
                <w:noProof/>
                <w:highlight w:val="white"/>
              </w:rPr>
              <w:t>1.1 Workplace issues</w:t>
            </w:r>
            <w:r w:rsidR="00200503">
              <w:rPr>
                <w:noProof/>
                <w:webHidden/>
              </w:rPr>
              <w:tab/>
            </w:r>
            <w:r w:rsidR="00200503">
              <w:rPr>
                <w:noProof/>
                <w:webHidden/>
              </w:rPr>
              <w:fldChar w:fldCharType="begin"/>
            </w:r>
            <w:r w:rsidR="00200503">
              <w:rPr>
                <w:noProof/>
                <w:webHidden/>
              </w:rPr>
              <w:instrText xml:space="preserve"> PAGEREF _Toc121507938 \h </w:instrText>
            </w:r>
            <w:r w:rsidR="00200503">
              <w:rPr>
                <w:noProof/>
                <w:webHidden/>
              </w:rPr>
            </w:r>
            <w:r w:rsidR="00200503">
              <w:rPr>
                <w:noProof/>
                <w:webHidden/>
              </w:rPr>
              <w:fldChar w:fldCharType="separate"/>
            </w:r>
            <w:r w:rsidR="00200503">
              <w:rPr>
                <w:noProof/>
                <w:webHidden/>
              </w:rPr>
              <w:t>9</w:t>
            </w:r>
            <w:r w:rsidR="00200503">
              <w:rPr>
                <w:noProof/>
                <w:webHidden/>
              </w:rPr>
              <w:fldChar w:fldCharType="end"/>
            </w:r>
          </w:hyperlink>
        </w:p>
        <w:p w14:paraId="3F169E85" w14:textId="4AD15AE5" w:rsidR="00200503" w:rsidRDefault="00950EE4">
          <w:pPr>
            <w:pStyle w:val="TOC2"/>
            <w:tabs>
              <w:tab w:val="right" w:leader="dot" w:pos="9019"/>
            </w:tabs>
            <w:rPr>
              <w:rFonts w:asciiTheme="minorHAnsi" w:eastAsiaTheme="minorEastAsia" w:hAnsiTheme="minorHAnsi" w:cstheme="minorBidi"/>
              <w:noProof/>
              <w:sz w:val="22"/>
            </w:rPr>
          </w:pPr>
          <w:hyperlink w:anchor="_Toc121507939" w:history="1">
            <w:r w:rsidR="00200503" w:rsidRPr="005C3BA6">
              <w:rPr>
                <w:rStyle w:val="Hyperlink"/>
                <w:noProof/>
                <w:highlight w:val="white"/>
              </w:rPr>
              <w:t>2. Analysing information</w:t>
            </w:r>
            <w:r w:rsidR="00200503">
              <w:rPr>
                <w:noProof/>
                <w:webHidden/>
              </w:rPr>
              <w:tab/>
            </w:r>
            <w:r w:rsidR="00200503">
              <w:rPr>
                <w:noProof/>
                <w:webHidden/>
              </w:rPr>
              <w:fldChar w:fldCharType="begin"/>
            </w:r>
            <w:r w:rsidR="00200503">
              <w:rPr>
                <w:noProof/>
                <w:webHidden/>
              </w:rPr>
              <w:instrText xml:space="preserve"> PAGEREF _Toc121507939 \h </w:instrText>
            </w:r>
            <w:r w:rsidR="00200503">
              <w:rPr>
                <w:noProof/>
                <w:webHidden/>
              </w:rPr>
            </w:r>
            <w:r w:rsidR="00200503">
              <w:rPr>
                <w:noProof/>
                <w:webHidden/>
              </w:rPr>
              <w:fldChar w:fldCharType="separate"/>
            </w:r>
            <w:r w:rsidR="00200503">
              <w:rPr>
                <w:noProof/>
                <w:webHidden/>
              </w:rPr>
              <w:t>10</w:t>
            </w:r>
            <w:r w:rsidR="00200503">
              <w:rPr>
                <w:noProof/>
                <w:webHidden/>
              </w:rPr>
              <w:fldChar w:fldCharType="end"/>
            </w:r>
          </w:hyperlink>
        </w:p>
        <w:p w14:paraId="61CC1F65" w14:textId="2331E214" w:rsidR="00200503" w:rsidRDefault="00950EE4">
          <w:pPr>
            <w:pStyle w:val="TOC3"/>
            <w:tabs>
              <w:tab w:val="right" w:leader="dot" w:pos="9019"/>
            </w:tabs>
            <w:rPr>
              <w:rFonts w:asciiTheme="minorHAnsi" w:eastAsiaTheme="minorEastAsia" w:hAnsiTheme="minorHAnsi" w:cstheme="minorBidi"/>
              <w:noProof/>
              <w:sz w:val="22"/>
            </w:rPr>
          </w:pPr>
          <w:hyperlink w:anchor="_Toc121507940" w:history="1">
            <w:r w:rsidR="00200503" w:rsidRPr="005C3BA6">
              <w:rPr>
                <w:rStyle w:val="Hyperlink"/>
                <w:noProof/>
                <w:highlight w:val="white"/>
              </w:rPr>
              <w:t xml:space="preserve">2.1 Root Cause </w:t>
            </w:r>
            <w:r w:rsidR="00200503" w:rsidRPr="005C3BA6">
              <w:rPr>
                <w:rStyle w:val="Hyperlink"/>
                <w:noProof/>
              </w:rPr>
              <w:t>analysis</w:t>
            </w:r>
            <w:r w:rsidR="00200503">
              <w:rPr>
                <w:noProof/>
                <w:webHidden/>
              </w:rPr>
              <w:tab/>
            </w:r>
            <w:r w:rsidR="00200503">
              <w:rPr>
                <w:noProof/>
                <w:webHidden/>
              </w:rPr>
              <w:fldChar w:fldCharType="begin"/>
            </w:r>
            <w:r w:rsidR="00200503">
              <w:rPr>
                <w:noProof/>
                <w:webHidden/>
              </w:rPr>
              <w:instrText xml:space="preserve"> PAGEREF _Toc121507940 \h </w:instrText>
            </w:r>
            <w:r w:rsidR="00200503">
              <w:rPr>
                <w:noProof/>
                <w:webHidden/>
              </w:rPr>
            </w:r>
            <w:r w:rsidR="00200503">
              <w:rPr>
                <w:noProof/>
                <w:webHidden/>
              </w:rPr>
              <w:fldChar w:fldCharType="separate"/>
            </w:r>
            <w:r w:rsidR="00200503">
              <w:rPr>
                <w:noProof/>
                <w:webHidden/>
              </w:rPr>
              <w:t>10</w:t>
            </w:r>
            <w:r w:rsidR="00200503">
              <w:rPr>
                <w:noProof/>
                <w:webHidden/>
              </w:rPr>
              <w:fldChar w:fldCharType="end"/>
            </w:r>
          </w:hyperlink>
        </w:p>
        <w:p w14:paraId="6EDD3FAE" w14:textId="5DCB67AB" w:rsidR="00200503" w:rsidRDefault="00950EE4">
          <w:pPr>
            <w:pStyle w:val="TOC3"/>
            <w:tabs>
              <w:tab w:val="right" w:leader="dot" w:pos="9019"/>
            </w:tabs>
            <w:rPr>
              <w:rFonts w:asciiTheme="minorHAnsi" w:eastAsiaTheme="minorEastAsia" w:hAnsiTheme="minorHAnsi" w:cstheme="minorBidi"/>
              <w:noProof/>
              <w:sz w:val="22"/>
            </w:rPr>
          </w:pPr>
          <w:hyperlink w:anchor="_Toc121507941" w:history="1">
            <w:r w:rsidR="00200503" w:rsidRPr="005C3BA6">
              <w:rPr>
                <w:rStyle w:val="Hyperlink"/>
                <w:noProof/>
                <w:highlight w:val="white"/>
              </w:rPr>
              <w:t>2.2 Swot Analysis</w:t>
            </w:r>
            <w:r w:rsidR="00200503">
              <w:rPr>
                <w:noProof/>
                <w:webHidden/>
              </w:rPr>
              <w:tab/>
            </w:r>
            <w:r w:rsidR="00200503">
              <w:rPr>
                <w:noProof/>
                <w:webHidden/>
              </w:rPr>
              <w:fldChar w:fldCharType="begin"/>
            </w:r>
            <w:r w:rsidR="00200503">
              <w:rPr>
                <w:noProof/>
                <w:webHidden/>
              </w:rPr>
              <w:instrText xml:space="preserve"> PAGEREF _Toc121507941 \h </w:instrText>
            </w:r>
            <w:r w:rsidR="00200503">
              <w:rPr>
                <w:noProof/>
                <w:webHidden/>
              </w:rPr>
            </w:r>
            <w:r w:rsidR="00200503">
              <w:rPr>
                <w:noProof/>
                <w:webHidden/>
              </w:rPr>
              <w:fldChar w:fldCharType="separate"/>
            </w:r>
            <w:r w:rsidR="00200503">
              <w:rPr>
                <w:noProof/>
                <w:webHidden/>
              </w:rPr>
              <w:t>12</w:t>
            </w:r>
            <w:r w:rsidR="00200503">
              <w:rPr>
                <w:noProof/>
                <w:webHidden/>
              </w:rPr>
              <w:fldChar w:fldCharType="end"/>
            </w:r>
          </w:hyperlink>
        </w:p>
        <w:p w14:paraId="38E0D5D2" w14:textId="3E661A99" w:rsidR="00200503" w:rsidRDefault="00950EE4">
          <w:pPr>
            <w:pStyle w:val="TOC3"/>
            <w:tabs>
              <w:tab w:val="right" w:leader="dot" w:pos="9019"/>
            </w:tabs>
            <w:rPr>
              <w:rFonts w:asciiTheme="minorHAnsi" w:eastAsiaTheme="minorEastAsia" w:hAnsiTheme="minorHAnsi" w:cstheme="minorBidi"/>
              <w:noProof/>
              <w:sz w:val="22"/>
            </w:rPr>
          </w:pPr>
          <w:hyperlink w:anchor="_Toc121507942" w:history="1">
            <w:r w:rsidR="00200503" w:rsidRPr="005C3BA6">
              <w:rPr>
                <w:rStyle w:val="Hyperlink"/>
                <w:noProof/>
                <w:highlight w:val="white"/>
              </w:rPr>
              <w:t>2.3 PESTLE Analysis</w:t>
            </w:r>
            <w:r w:rsidR="00200503">
              <w:rPr>
                <w:noProof/>
                <w:webHidden/>
              </w:rPr>
              <w:tab/>
            </w:r>
            <w:r w:rsidR="00200503">
              <w:rPr>
                <w:noProof/>
                <w:webHidden/>
              </w:rPr>
              <w:fldChar w:fldCharType="begin"/>
            </w:r>
            <w:r w:rsidR="00200503">
              <w:rPr>
                <w:noProof/>
                <w:webHidden/>
              </w:rPr>
              <w:instrText xml:space="preserve"> PAGEREF _Toc121507942 \h </w:instrText>
            </w:r>
            <w:r w:rsidR="00200503">
              <w:rPr>
                <w:noProof/>
                <w:webHidden/>
              </w:rPr>
            </w:r>
            <w:r w:rsidR="00200503">
              <w:rPr>
                <w:noProof/>
                <w:webHidden/>
              </w:rPr>
              <w:fldChar w:fldCharType="separate"/>
            </w:r>
            <w:r w:rsidR="00200503">
              <w:rPr>
                <w:noProof/>
                <w:webHidden/>
              </w:rPr>
              <w:t>13</w:t>
            </w:r>
            <w:r w:rsidR="00200503">
              <w:rPr>
                <w:noProof/>
                <w:webHidden/>
              </w:rPr>
              <w:fldChar w:fldCharType="end"/>
            </w:r>
          </w:hyperlink>
        </w:p>
        <w:p w14:paraId="2477AA70" w14:textId="41B1879C" w:rsidR="00200503" w:rsidRDefault="00950EE4">
          <w:pPr>
            <w:pStyle w:val="TOC3"/>
            <w:tabs>
              <w:tab w:val="right" w:leader="dot" w:pos="9019"/>
            </w:tabs>
            <w:rPr>
              <w:rFonts w:asciiTheme="minorHAnsi" w:eastAsiaTheme="minorEastAsia" w:hAnsiTheme="minorHAnsi" w:cstheme="minorBidi"/>
              <w:noProof/>
              <w:sz w:val="22"/>
            </w:rPr>
          </w:pPr>
          <w:hyperlink w:anchor="_Toc121507943" w:history="1">
            <w:r w:rsidR="00200503" w:rsidRPr="005C3BA6">
              <w:rPr>
                <w:rStyle w:val="Hyperlink"/>
                <w:noProof/>
                <w:highlight w:val="white"/>
              </w:rPr>
              <w:t>2.4 Range of alternative Solutions</w:t>
            </w:r>
            <w:r w:rsidR="00200503">
              <w:rPr>
                <w:noProof/>
                <w:webHidden/>
              </w:rPr>
              <w:tab/>
            </w:r>
            <w:r w:rsidR="00200503">
              <w:rPr>
                <w:noProof/>
                <w:webHidden/>
              </w:rPr>
              <w:fldChar w:fldCharType="begin"/>
            </w:r>
            <w:r w:rsidR="00200503">
              <w:rPr>
                <w:noProof/>
                <w:webHidden/>
              </w:rPr>
              <w:instrText xml:space="preserve"> PAGEREF _Toc121507943 \h </w:instrText>
            </w:r>
            <w:r w:rsidR="00200503">
              <w:rPr>
                <w:noProof/>
                <w:webHidden/>
              </w:rPr>
            </w:r>
            <w:r w:rsidR="00200503">
              <w:rPr>
                <w:noProof/>
                <w:webHidden/>
              </w:rPr>
              <w:fldChar w:fldCharType="separate"/>
            </w:r>
            <w:r w:rsidR="00200503">
              <w:rPr>
                <w:noProof/>
                <w:webHidden/>
              </w:rPr>
              <w:t>15</w:t>
            </w:r>
            <w:r w:rsidR="00200503">
              <w:rPr>
                <w:noProof/>
                <w:webHidden/>
              </w:rPr>
              <w:fldChar w:fldCharType="end"/>
            </w:r>
          </w:hyperlink>
        </w:p>
        <w:p w14:paraId="1DD259AA" w14:textId="3F102420" w:rsidR="00200503" w:rsidRDefault="00950EE4">
          <w:pPr>
            <w:pStyle w:val="TOC3"/>
            <w:tabs>
              <w:tab w:val="right" w:leader="dot" w:pos="9019"/>
            </w:tabs>
            <w:rPr>
              <w:rFonts w:asciiTheme="minorHAnsi" w:eastAsiaTheme="minorEastAsia" w:hAnsiTheme="minorHAnsi" w:cstheme="minorBidi"/>
              <w:noProof/>
              <w:sz w:val="22"/>
            </w:rPr>
          </w:pPr>
          <w:hyperlink w:anchor="_Toc121507944" w:history="1">
            <w:r w:rsidR="00200503" w:rsidRPr="005C3BA6">
              <w:rPr>
                <w:rStyle w:val="Hyperlink"/>
                <w:noProof/>
                <w:highlight w:val="white"/>
              </w:rPr>
              <w:t>2.5 Evaluation of alternative solutions</w:t>
            </w:r>
            <w:r w:rsidR="00200503">
              <w:rPr>
                <w:noProof/>
                <w:webHidden/>
              </w:rPr>
              <w:tab/>
            </w:r>
            <w:r w:rsidR="00200503">
              <w:rPr>
                <w:noProof/>
                <w:webHidden/>
              </w:rPr>
              <w:fldChar w:fldCharType="begin"/>
            </w:r>
            <w:r w:rsidR="00200503">
              <w:rPr>
                <w:noProof/>
                <w:webHidden/>
              </w:rPr>
              <w:instrText xml:space="preserve"> PAGEREF _Toc121507944 \h </w:instrText>
            </w:r>
            <w:r w:rsidR="00200503">
              <w:rPr>
                <w:noProof/>
                <w:webHidden/>
              </w:rPr>
            </w:r>
            <w:r w:rsidR="00200503">
              <w:rPr>
                <w:noProof/>
                <w:webHidden/>
              </w:rPr>
              <w:fldChar w:fldCharType="separate"/>
            </w:r>
            <w:r w:rsidR="00200503">
              <w:rPr>
                <w:noProof/>
                <w:webHidden/>
              </w:rPr>
              <w:t>16</w:t>
            </w:r>
            <w:r w:rsidR="00200503">
              <w:rPr>
                <w:noProof/>
                <w:webHidden/>
              </w:rPr>
              <w:fldChar w:fldCharType="end"/>
            </w:r>
          </w:hyperlink>
        </w:p>
        <w:p w14:paraId="29C69378" w14:textId="3924CAB5" w:rsidR="00200503" w:rsidRDefault="00950EE4">
          <w:pPr>
            <w:pStyle w:val="TOC3"/>
            <w:tabs>
              <w:tab w:val="right" w:leader="dot" w:pos="9019"/>
            </w:tabs>
            <w:rPr>
              <w:rFonts w:asciiTheme="minorHAnsi" w:eastAsiaTheme="minorEastAsia" w:hAnsiTheme="minorHAnsi" w:cstheme="minorBidi"/>
              <w:noProof/>
              <w:sz w:val="22"/>
            </w:rPr>
          </w:pPr>
          <w:hyperlink w:anchor="_Toc121507945" w:history="1">
            <w:r w:rsidR="00200503" w:rsidRPr="005C3BA6">
              <w:rPr>
                <w:rStyle w:val="Hyperlink"/>
                <w:noProof/>
                <w:highlight w:val="white"/>
              </w:rPr>
              <w:t>2.6 Implementation of the solutions</w:t>
            </w:r>
            <w:r w:rsidR="00200503">
              <w:rPr>
                <w:noProof/>
                <w:webHidden/>
              </w:rPr>
              <w:tab/>
            </w:r>
            <w:r w:rsidR="00200503">
              <w:rPr>
                <w:noProof/>
                <w:webHidden/>
              </w:rPr>
              <w:fldChar w:fldCharType="begin"/>
            </w:r>
            <w:r w:rsidR="00200503">
              <w:rPr>
                <w:noProof/>
                <w:webHidden/>
              </w:rPr>
              <w:instrText xml:space="preserve"> PAGEREF _Toc121507945 \h </w:instrText>
            </w:r>
            <w:r w:rsidR="00200503">
              <w:rPr>
                <w:noProof/>
                <w:webHidden/>
              </w:rPr>
            </w:r>
            <w:r w:rsidR="00200503">
              <w:rPr>
                <w:noProof/>
                <w:webHidden/>
              </w:rPr>
              <w:fldChar w:fldCharType="separate"/>
            </w:r>
            <w:r w:rsidR="00200503">
              <w:rPr>
                <w:noProof/>
                <w:webHidden/>
              </w:rPr>
              <w:t>17</w:t>
            </w:r>
            <w:r w:rsidR="00200503">
              <w:rPr>
                <w:noProof/>
                <w:webHidden/>
              </w:rPr>
              <w:fldChar w:fldCharType="end"/>
            </w:r>
          </w:hyperlink>
        </w:p>
        <w:p w14:paraId="42142BB9" w14:textId="00BDB732" w:rsidR="00200503" w:rsidRDefault="00950EE4">
          <w:pPr>
            <w:pStyle w:val="TOC3"/>
            <w:tabs>
              <w:tab w:val="right" w:leader="dot" w:pos="9019"/>
            </w:tabs>
            <w:rPr>
              <w:rFonts w:asciiTheme="minorHAnsi" w:eastAsiaTheme="minorEastAsia" w:hAnsiTheme="minorHAnsi" w:cstheme="minorBidi"/>
              <w:noProof/>
              <w:sz w:val="22"/>
            </w:rPr>
          </w:pPr>
          <w:hyperlink w:anchor="_Toc121507946" w:history="1">
            <w:r w:rsidR="00200503" w:rsidRPr="005C3BA6">
              <w:rPr>
                <w:rStyle w:val="Hyperlink"/>
                <w:noProof/>
                <w:highlight w:val="white"/>
              </w:rPr>
              <w:t>2.7 Techniques for reviewing and monitoring</w:t>
            </w:r>
            <w:r w:rsidR="00200503">
              <w:rPr>
                <w:noProof/>
                <w:webHidden/>
              </w:rPr>
              <w:tab/>
            </w:r>
            <w:r w:rsidR="00200503">
              <w:rPr>
                <w:noProof/>
                <w:webHidden/>
              </w:rPr>
              <w:fldChar w:fldCharType="begin"/>
            </w:r>
            <w:r w:rsidR="00200503">
              <w:rPr>
                <w:noProof/>
                <w:webHidden/>
              </w:rPr>
              <w:instrText xml:space="preserve"> PAGEREF _Toc121507946 \h </w:instrText>
            </w:r>
            <w:r w:rsidR="00200503">
              <w:rPr>
                <w:noProof/>
                <w:webHidden/>
              </w:rPr>
            </w:r>
            <w:r w:rsidR="00200503">
              <w:rPr>
                <w:noProof/>
                <w:webHidden/>
              </w:rPr>
              <w:fldChar w:fldCharType="separate"/>
            </w:r>
            <w:r w:rsidR="00200503">
              <w:rPr>
                <w:noProof/>
                <w:webHidden/>
              </w:rPr>
              <w:t>18</w:t>
            </w:r>
            <w:r w:rsidR="00200503">
              <w:rPr>
                <w:noProof/>
                <w:webHidden/>
              </w:rPr>
              <w:fldChar w:fldCharType="end"/>
            </w:r>
          </w:hyperlink>
        </w:p>
        <w:p w14:paraId="1ADE3CD7" w14:textId="56EA717C" w:rsidR="00200503" w:rsidRDefault="00950EE4">
          <w:pPr>
            <w:pStyle w:val="TOC2"/>
            <w:tabs>
              <w:tab w:val="right" w:leader="dot" w:pos="9019"/>
            </w:tabs>
            <w:rPr>
              <w:rFonts w:asciiTheme="minorHAnsi" w:eastAsiaTheme="minorEastAsia" w:hAnsiTheme="minorHAnsi" w:cstheme="minorBidi"/>
              <w:noProof/>
              <w:sz w:val="22"/>
            </w:rPr>
          </w:pPr>
          <w:hyperlink w:anchor="_Toc121507947" w:history="1">
            <w:r w:rsidR="00200503" w:rsidRPr="005C3BA6">
              <w:rPr>
                <w:rStyle w:val="Hyperlink"/>
                <w:noProof/>
                <w:highlight w:val="white"/>
              </w:rPr>
              <w:t>3. Conclusion</w:t>
            </w:r>
            <w:r w:rsidR="00200503">
              <w:rPr>
                <w:noProof/>
                <w:webHidden/>
              </w:rPr>
              <w:tab/>
            </w:r>
            <w:r w:rsidR="00200503">
              <w:rPr>
                <w:noProof/>
                <w:webHidden/>
              </w:rPr>
              <w:fldChar w:fldCharType="begin"/>
            </w:r>
            <w:r w:rsidR="00200503">
              <w:rPr>
                <w:noProof/>
                <w:webHidden/>
              </w:rPr>
              <w:instrText xml:space="preserve"> PAGEREF _Toc121507947 \h </w:instrText>
            </w:r>
            <w:r w:rsidR="00200503">
              <w:rPr>
                <w:noProof/>
                <w:webHidden/>
              </w:rPr>
            </w:r>
            <w:r w:rsidR="00200503">
              <w:rPr>
                <w:noProof/>
                <w:webHidden/>
              </w:rPr>
              <w:fldChar w:fldCharType="separate"/>
            </w:r>
            <w:r w:rsidR="00200503">
              <w:rPr>
                <w:noProof/>
                <w:webHidden/>
              </w:rPr>
              <w:t>19</w:t>
            </w:r>
            <w:r w:rsidR="00200503">
              <w:rPr>
                <w:noProof/>
                <w:webHidden/>
              </w:rPr>
              <w:fldChar w:fldCharType="end"/>
            </w:r>
          </w:hyperlink>
        </w:p>
        <w:p w14:paraId="5AD0B568" w14:textId="3F5C21AA" w:rsidR="00200503" w:rsidRDefault="00950EE4">
          <w:pPr>
            <w:pStyle w:val="TOC1"/>
            <w:tabs>
              <w:tab w:val="right" w:leader="dot" w:pos="9019"/>
            </w:tabs>
            <w:rPr>
              <w:rFonts w:asciiTheme="minorHAnsi" w:eastAsiaTheme="minorEastAsia" w:hAnsiTheme="minorHAnsi" w:cstheme="minorBidi"/>
              <w:noProof/>
              <w:sz w:val="22"/>
            </w:rPr>
          </w:pPr>
          <w:hyperlink w:anchor="_Toc121507948" w:history="1">
            <w:r w:rsidR="00200503" w:rsidRPr="005C3BA6">
              <w:rPr>
                <w:rStyle w:val="Hyperlink"/>
                <w:noProof/>
                <w:highlight w:val="white"/>
              </w:rPr>
              <w:t>Reference</w:t>
            </w:r>
            <w:r w:rsidR="00200503">
              <w:rPr>
                <w:noProof/>
                <w:webHidden/>
              </w:rPr>
              <w:tab/>
            </w:r>
            <w:r w:rsidR="00200503">
              <w:rPr>
                <w:noProof/>
                <w:webHidden/>
              </w:rPr>
              <w:fldChar w:fldCharType="begin"/>
            </w:r>
            <w:r w:rsidR="00200503">
              <w:rPr>
                <w:noProof/>
                <w:webHidden/>
              </w:rPr>
              <w:instrText xml:space="preserve"> PAGEREF _Toc121507948 \h </w:instrText>
            </w:r>
            <w:r w:rsidR="00200503">
              <w:rPr>
                <w:noProof/>
                <w:webHidden/>
              </w:rPr>
            </w:r>
            <w:r w:rsidR="00200503">
              <w:rPr>
                <w:noProof/>
                <w:webHidden/>
              </w:rPr>
              <w:fldChar w:fldCharType="separate"/>
            </w:r>
            <w:r w:rsidR="00200503">
              <w:rPr>
                <w:noProof/>
                <w:webHidden/>
              </w:rPr>
              <w:t>20</w:t>
            </w:r>
            <w:r w:rsidR="00200503">
              <w:rPr>
                <w:noProof/>
                <w:webHidden/>
              </w:rPr>
              <w:fldChar w:fldCharType="end"/>
            </w:r>
          </w:hyperlink>
        </w:p>
        <w:p w14:paraId="32540314" w14:textId="2A941744" w:rsidR="00AE0D23" w:rsidRPr="00200503" w:rsidRDefault="00200503" w:rsidP="00200503">
          <w:r w:rsidRPr="007B6908">
            <w:rPr>
              <w:b/>
              <w:bCs/>
              <w:noProof/>
            </w:rPr>
            <w:fldChar w:fldCharType="end"/>
          </w:r>
        </w:p>
      </w:sdtContent>
    </w:sdt>
    <w:p w14:paraId="5C06D2E2" w14:textId="091A7920" w:rsidR="00AE0D23" w:rsidRPr="007B6908" w:rsidRDefault="00200503" w:rsidP="00E26FB3">
      <w:pPr>
        <w:pStyle w:val="Heading1"/>
        <w:spacing w:after="240"/>
      </w:pPr>
      <w:bookmarkStart w:id="0" w:name="_Toc121507925"/>
      <w:r w:rsidRPr="007B6908">
        <w:lastRenderedPageBreak/>
        <w:t>Task 1- Role-play</w:t>
      </w:r>
      <w:bookmarkEnd w:id="0"/>
      <w:r w:rsidRPr="007B6908">
        <w:t xml:space="preserve"> </w:t>
      </w:r>
    </w:p>
    <w:p w14:paraId="0CD4FFEC" w14:textId="77777777" w:rsidR="00AE0D23" w:rsidRPr="00200503" w:rsidRDefault="00200503" w:rsidP="00200503">
      <w:pPr>
        <w:pStyle w:val="Heading2"/>
      </w:pPr>
      <w:bookmarkStart w:id="1" w:name="_Toc121507926"/>
      <w:r w:rsidRPr="00200503">
        <w:t>Sl.1: Greetings</w:t>
      </w:r>
      <w:bookmarkEnd w:id="1"/>
      <w:r w:rsidRPr="00200503">
        <w:t xml:space="preserve"> </w:t>
      </w:r>
    </w:p>
    <w:p w14:paraId="626AAFB6" w14:textId="77777777" w:rsidR="00AE0D23" w:rsidRPr="007B6908" w:rsidRDefault="00200503" w:rsidP="00200503">
      <w:r w:rsidRPr="007B6908">
        <w:t xml:space="preserve">Interviewer: Hello, how are You? This is your interviewer for today. I am Mr Richard. Today, I will interview you about your personal experiences regarding the office assistant position. </w:t>
      </w:r>
    </w:p>
    <w:p w14:paraId="31E3D50D" w14:textId="77777777" w:rsidR="00AE0D23" w:rsidRPr="007B6908" w:rsidRDefault="00200503" w:rsidP="00200503">
      <w:r w:rsidRPr="007B6908">
        <w:t xml:space="preserve">Interviewee: Hello, Mr Richard. Nice to meet you. I am Ian Taylor. Before the interview starts, I would like to thank you for allowing me to express my experiences. </w:t>
      </w:r>
    </w:p>
    <w:p w14:paraId="0C7117D6" w14:textId="77777777" w:rsidR="00AE0D23" w:rsidRPr="007B6908" w:rsidRDefault="00200503" w:rsidP="00200503">
      <w:r w:rsidRPr="007B6908">
        <w:t xml:space="preserve">Interviewer: I appreciate your words. Tell me, what are your job role expectations that You are seeking for improvements? </w:t>
      </w:r>
    </w:p>
    <w:p w14:paraId="69AC247D" w14:textId="77777777" w:rsidR="00AE0D23" w:rsidRPr="007B6908" w:rsidRDefault="00200503" w:rsidP="00200503">
      <w:r w:rsidRPr="007B6908">
        <w:t xml:space="preserve">Interviewee: I always wanted to be an office assistant and work in a renowned company with my teammates. However, from today's view, several issues in the workplace should be replaced or brought improvement for future placement in our company. </w:t>
      </w:r>
    </w:p>
    <w:p w14:paraId="0C00AEA6" w14:textId="77777777" w:rsidR="00AE0D23" w:rsidRPr="007B6908" w:rsidRDefault="00200503" w:rsidP="00200503">
      <w:r w:rsidRPr="007B6908">
        <w:t xml:space="preserve">It has to be noted that this section of this presentation has discussed a role-play object between two students. Mr Richard and Mr Ian Taylor discuss the central questions in this role-play presentation work. On the contrary, the formal behaviour of academic role play has supported the explorer and the students to learn different skills while evaluating real-world scenarios. The fictional supposition will allow the students to resist their understanding and knowledge. </w:t>
      </w:r>
    </w:p>
    <w:p w14:paraId="1138C49D" w14:textId="77777777" w:rsidR="00AE0D23" w:rsidRPr="00200503" w:rsidRDefault="00200503" w:rsidP="00200503">
      <w:pPr>
        <w:pStyle w:val="Heading2"/>
      </w:pPr>
      <w:bookmarkStart w:id="2" w:name="_Toc121507927"/>
      <w:r w:rsidRPr="00200503">
        <w:t>Sl. 2: Examine</w:t>
      </w:r>
      <w:bookmarkEnd w:id="2"/>
      <w:r w:rsidRPr="00200503">
        <w:t xml:space="preserve"> </w:t>
      </w:r>
    </w:p>
    <w:p w14:paraId="49DB7840" w14:textId="77777777" w:rsidR="00AE0D23" w:rsidRPr="007B6908" w:rsidRDefault="00200503" w:rsidP="00200503">
      <w:r w:rsidRPr="007B6908">
        <w:t xml:space="preserve">Description of the five central questions on the roles of an office assistant to learn the complications faced by Mr Ian Taylor. </w:t>
      </w:r>
    </w:p>
    <w:p w14:paraId="03A11874" w14:textId="77777777" w:rsidR="00AE0D23" w:rsidRPr="007B6908" w:rsidRDefault="00200503" w:rsidP="00200503">
      <w:r w:rsidRPr="007B6908">
        <w:t>They demonstrated further quarries about the whole interview process and the significance of academic role play that allows students to identify real-world skills (</w:t>
      </w:r>
      <w:r w:rsidRPr="007B6908">
        <w:rPr>
          <w:color w:val="222222"/>
          <w:highlight w:val="white"/>
        </w:rPr>
        <w:t>Youn, 2020)</w:t>
      </w:r>
      <w:r w:rsidRPr="007B6908">
        <w:t xml:space="preserve">. </w:t>
      </w:r>
    </w:p>
    <w:p w14:paraId="5633CE84" w14:textId="77777777" w:rsidR="00AE0D23" w:rsidRPr="007B6908" w:rsidRDefault="00200503" w:rsidP="00200503">
      <w:r w:rsidRPr="007B6908">
        <w:t xml:space="preserve">Interviewer: Tell me one thing, Mr Taylor, what issues do you think are barriers in your dream job role? </w:t>
      </w:r>
    </w:p>
    <w:p w14:paraId="1C867685" w14:textId="77777777" w:rsidR="00AE0D23" w:rsidRPr="007B6908" w:rsidRDefault="00200503" w:rsidP="00200503">
      <w:r w:rsidRPr="007B6908">
        <w:t xml:space="preserve">Interviewee: Mr Richard, I have faced several issues, including, sometimes, I have to be forced to deal with different personalities, unrealistic behaviours from the managers and other issues that sometimes may create barriers in my job. </w:t>
      </w:r>
    </w:p>
    <w:p w14:paraId="6D7D9A9D" w14:textId="77777777" w:rsidR="00AE0D23" w:rsidRPr="007B6908" w:rsidRDefault="00200503" w:rsidP="00200503">
      <w:r w:rsidRPr="007B6908">
        <w:lastRenderedPageBreak/>
        <w:t xml:space="preserve">This particular presentation has focussed on a role-play prospect performed between n two candidates to assess the significance of professional career development skills. Moreover, on the main body, this presentation has significantly created a face-to-face conservation for the role of </w:t>
      </w:r>
      <w:r w:rsidRPr="007B6908">
        <w:rPr>
          <w:b/>
          <w:bCs/>
          <w:i/>
          <w:iCs/>
        </w:rPr>
        <w:t>“Office Assistant”</w:t>
      </w:r>
      <w:r w:rsidRPr="007B6908">
        <w:t xml:space="preserve"> in a company. This section has highlighted the general challenges regarding this role and understand the complications that they are experiencing daily in their workplaces. This phase defines the issues of Mr Ian Taylor regarding his dream job. </w:t>
      </w:r>
    </w:p>
    <w:p w14:paraId="06A17220" w14:textId="77777777" w:rsidR="00AE0D23" w:rsidRPr="00200503" w:rsidRDefault="00200503" w:rsidP="00200503">
      <w:pPr>
        <w:pStyle w:val="Heading2"/>
      </w:pPr>
      <w:bookmarkStart w:id="3" w:name="_Toc121507928"/>
      <w:proofErr w:type="spellStart"/>
      <w:r w:rsidRPr="00200503">
        <w:t>Sl</w:t>
      </w:r>
      <w:proofErr w:type="spellEnd"/>
      <w:r w:rsidRPr="00200503">
        <w:t>: 3:  Q. 1 What is the role of an office assistant?</w:t>
      </w:r>
      <w:bookmarkEnd w:id="3"/>
      <w:r w:rsidRPr="00200503">
        <w:t xml:space="preserve"> </w:t>
      </w:r>
    </w:p>
    <w:p w14:paraId="7AA3D71D" w14:textId="77777777" w:rsidR="00AE0D23" w:rsidRPr="007B6908" w:rsidRDefault="00200503" w:rsidP="00200503">
      <w:r w:rsidRPr="007B6908">
        <w:t xml:space="preserve">Interviewer: what kind of job roles that you have to handle? </w:t>
      </w:r>
    </w:p>
    <w:p w14:paraId="7A807B27" w14:textId="77777777" w:rsidR="00AE0D23" w:rsidRPr="007B6908" w:rsidRDefault="00200503" w:rsidP="00200503">
      <w:r w:rsidRPr="007B6908">
        <w:t>Interviewee: An office assistant has organised the office associate process. Sometimes they have to sort and distribute communication daily and note the back office works via computer systems (</w:t>
      </w:r>
      <w:r w:rsidRPr="007B6908">
        <w:rPr>
          <w:color w:val="222222"/>
          <w:highlight w:val="white"/>
        </w:rPr>
        <w:t>Donlan, 2020)</w:t>
      </w:r>
      <w:r w:rsidRPr="007B6908">
        <w:t xml:space="preserve">. </w:t>
      </w:r>
    </w:p>
    <w:p w14:paraId="2E017EAE" w14:textId="77777777" w:rsidR="00AE0D23" w:rsidRPr="007B6908" w:rsidRDefault="00200503" w:rsidP="00200503">
      <w:r w:rsidRPr="007B6908">
        <w:t xml:space="preserve">Interviewer: So, you must also perform the office-related work and support the back office? </w:t>
      </w:r>
    </w:p>
    <w:p w14:paraId="0A65A844" w14:textId="77777777" w:rsidR="00AE0D23" w:rsidRPr="007B6908" w:rsidRDefault="00200503" w:rsidP="00200503">
      <w:r w:rsidRPr="007B6908">
        <w:t xml:space="preserve">Interviewee: Yes, I have to handle both. </w:t>
      </w:r>
    </w:p>
    <w:p w14:paraId="78F4DE04" w14:textId="77777777" w:rsidR="00AE0D23" w:rsidRPr="007B6908" w:rsidRDefault="00200503" w:rsidP="00200503">
      <w:r w:rsidRPr="007B6908">
        <w:t xml:space="preserve">The above section regarding the questions mainly defines the current job role and responsibilities of an office assistant. The role play section, future, has evaluated the workshop participants that are required to monitor all the processes of an office assistant job description. </w:t>
      </w:r>
    </w:p>
    <w:p w14:paraId="64F62AD3" w14:textId="77777777" w:rsidR="00AE0D23" w:rsidRPr="00200503" w:rsidRDefault="00200503" w:rsidP="00200503">
      <w:pPr>
        <w:pStyle w:val="Heading2"/>
      </w:pPr>
      <w:bookmarkStart w:id="4" w:name="_Toc121507929"/>
      <w:r w:rsidRPr="00200503">
        <w:t>Sl. 4: Q. 2. What are the possible challenges regarding the post?</w:t>
      </w:r>
      <w:bookmarkEnd w:id="4"/>
      <w:r w:rsidRPr="00200503">
        <w:t xml:space="preserve"> </w:t>
      </w:r>
    </w:p>
    <w:p w14:paraId="52D5C5BB" w14:textId="77777777" w:rsidR="00AE0D23" w:rsidRPr="007B6908" w:rsidRDefault="00200503" w:rsidP="00200503">
      <w:r w:rsidRPr="007B6908">
        <w:t xml:space="preserve">Interviewer: As per the previous discussion, an office assistant has to perform the office work and both offices. So, are there any issues that you experience in the workforce? </w:t>
      </w:r>
    </w:p>
    <w:p w14:paraId="6E0F720B" w14:textId="77777777" w:rsidR="00AE0D23" w:rsidRPr="007B6908" w:rsidRDefault="00200503" w:rsidP="00200503">
      <w:r w:rsidRPr="007B6908">
        <w:t>Interviewee: frequent interruptions in work, the fault in work-life balance, the unrealistic behaviours of the directors and the lack of employee development opportunities are the most significant issues I experienced in the workforce (</w:t>
      </w:r>
      <w:r w:rsidRPr="007B6908">
        <w:rPr>
          <w:color w:val="222222"/>
          <w:highlight w:val="white"/>
        </w:rPr>
        <w:t xml:space="preserve">Roche </w:t>
      </w:r>
      <w:r w:rsidRPr="007B6908">
        <w:rPr>
          <w:i/>
          <w:color w:val="222222"/>
          <w:highlight w:val="white"/>
        </w:rPr>
        <w:t>et al</w:t>
      </w:r>
      <w:r w:rsidRPr="007B6908">
        <w:rPr>
          <w:color w:val="222222"/>
          <w:highlight w:val="white"/>
        </w:rPr>
        <w:t>. 2020)</w:t>
      </w:r>
      <w:r w:rsidRPr="007B6908">
        <w:t xml:space="preserve">. </w:t>
      </w:r>
    </w:p>
    <w:p w14:paraId="61970B67" w14:textId="77777777" w:rsidR="00AE0D23" w:rsidRPr="007B6908" w:rsidRDefault="00200503" w:rsidP="00200503">
      <w:r w:rsidRPr="007B6908">
        <w:t xml:space="preserve">Interviewer? What about the other challenges? </w:t>
      </w:r>
    </w:p>
    <w:p w14:paraId="7A9D4E8C" w14:textId="77777777" w:rsidR="00AE0D23" w:rsidRPr="007B6908" w:rsidRDefault="00200503" w:rsidP="00200503">
      <w:r w:rsidRPr="007B6908">
        <w:t xml:space="preserve">Interviewee: Disrespectful behaviour, misunderstandings between workers, and large workloads can increase complications in the work process. </w:t>
      </w:r>
    </w:p>
    <w:p w14:paraId="7FDB52C8" w14:textId="77777777" w:rsidR="00AE0D23" w:rsidRPr="007B6908" w:rsidRDefault="00200503" w:rsidP="00200503">
      <w:r w:rsidRPr="007B6908">
        <w:lastRenderedPageBreak/>
        <w:t xml:space="preserve"> The above role-play section has highlighted their current office assistant role issues. The workload issues, misunderstanding between employees, and the disrespectful behaviour of the managers are the other issues associated with the job role. </w:t>
      </w:r>
    </w:p>
    <w:p w14:paraId="1C03C1AA" w14:textId="77777777" w:rsidR="00AE0D23" w:rsidRPr="00200503" w:rsidRDefault="00200503" w:rsidP="00200503">
      <w:pPr>
        <w:pStyle w:val="Heading2"/>
      </w:pPr>
      <w:bookmarkStart w:id="5" w:name="_Toc121507930"/>
      <w:r w:rsidRPr="00200503">
        <w:t>Sl5: Q.3 What are the mitigation strategies to overcome the challenges?</w:t>
      </w:r>
      <w:bookmarkEnd w:id="5"/>
      <w:r w:rsidRPr="00200503">
        <w:t xml:space="preserve"> </w:t>
      </w:r>
    </w:p>
    <w:p w14:paraId="572945BD" w14:textId="77777777" w:rsidR="00AE0D23" w:rsidRPr="007B6908" w:rsidRDefault="00200503" w:rsidP="00200503">
      <w:r w:rsidRPr="007B6908">
        <w:t xml:space="preserve">Interviewer: What are the current strategies to establish a suitable communication channel between the teammates? </w:t>
      </w:r>
    </w:p>
    <w:p w14:paraId="6565393A" w14:textId="77777777" w:rsidR="00AE0D23" w:rsidRPr="007B6908" w:rsidRDefault="00200503" w:rsidP="00200503">
      <w:r w:rsidRPr="007B6908">
        <w:t xml:space="preserve">Interviewee: Providing visible guidance and creating a suitable work atmosphere is one of the supportive communication channels between the team workers. </w:t>
      </w:r>
    </w:p>
    <w:p w14:paraId="7751508A" w14:textId="77777777" w:rsidR="00AE0D23" w:rsidRPr="007B6908" w:rsidRDefault="00200503" w:rsidP="00200503">
      <w:r w:rsidRPr="007B6908">
        <w:t xml:space="preserve">Interviewer: What are the main strategies that should be addressed for office assistants? </w:t>
      </w:r>
    </w:p>
    <w:p w14:paraId="058BC29C" w14:textId="77777777" w:rsidR="00AE0D23" w:rsidRPr="007B6908" w:rsidRDefault="00200503" w:rsidP="00200503">
      <w:r w:rsidRPr="007B6908">
        <w:t>Interviewee: I will arrange a proper time management plan and avoid multitasking objectives. By giving a clear view of the whole job perception, they can also complete the task quickly (</w:t>
      </w:r>
      <w:r w:rsidRPr="007B6908">
        <w:rPr>
          <w:color w:val="222222"/>
          <w:highlight w:val="white"/>
        </w:rPr>
        <w:t xml:space="preserve">Kumari </w:t>
      </w:r>
      <w:r w:rsidRPr="007B6908">
        <w:rPr>
          <w:i/>
          <w:color w:val="222222"/>
          <w:highlight w:val="white"/>
        </w:rPr>
        <w:t>et al</w:t>
      </w:r>
      <w:r w:rsidRPr="007B6908">
        <w:rPr>
          <w:color w:val="222222"/>
          <w:highlight w:val="white"/>
        </w:rPr>
        <w:t>. 2020)</w:t>
      </w:r>
      <w:r w:rsidRPr="007B6908">
        <w:t xml:space="preserve">. </w:t>
      </w:r>
    </w:p>
    <w:p w14:paraId="5DB5938A" w14:textId="77777777" w:rsidR="00AE0D23" w:rsidRPr="007B6908" w:rsidRDefault="00200503" w:rsidP="00200503">
      <w:r w:rsidRPr="007B6908">
        <w:t xml:space="preserve">The above section has pointed out the mitigation strategies this office assistant is considering implementing in his office work. It supports the maintenance of a communication bridge between the team members. On the other hand, he tries to mitigate the mistakes in job practices by avoiding multitasking. </w:t>
      </w:r>
    </w:p>
    <w:p w14:paraId="19EA102B" w14:textId="77777777" w:rsidR="00AE0D23" w:rsidRPr="00200503" w:rsidRDefault="00200503" w:rsidP="00200503">
      <w:pPr>
        <w:pStyle w:val="Heading2"/>
      </w:pPr>
      <w:bookmarkStart w:id="6" w:name="_Toc121507931"/>
      <w:proofErr w:type="spellStart"/>
      <w:r w:rsidRPr="00200503">
        <w:t>Sl</w:t>
      </w:r>
      <w:proofErr w:type="spellEnd"/>
      <w:r w:rsidRPr="00200503">
        <w:t xml:space="preserve"> 6: Q.4. What are the general expectations for this post?</w:t>
      </w:r>
      <w:bookmarkEnd w:id="6"/>
      <w:r w:rsidRPr="00200503">
        <w:t xml:space="preserve"> </w:t>
      </w:r>
    </w:p>
    <w:p w14:paraId="437AFED6" w14:textId="77777777" w:rsidR="00AE0D23" w:rsidRPr="007B6908" w:rsidRDefault="00200503" w:rsidP="00200503">
      <w:r w:rsidRPr="007B6908">
        <w:t xml:space="preserve">Interviewer: What are the general expectations associated with the Thai post? </w:t>
      </w:r>
    </w:p>
    <w:p w14:paraId="608F40F1" w14:textId="77777777" w:rsidR="00AE0D23" w:rsidRPr="007B6908" w:rsidRDefault="00200503" w:rsidP="00200503">
      <w:r w:rsidRPr="007B6908">
        <w:t>Interviewee: managing whole office work efficiently and improving organisational performance are mainly short-term goals (</w:t>
      </w:r>
      <w:r w:rsidRPr="007B6908">
        <w:rPr>
          <w:color w:val="222222"/>
          <w:highlight w:val="white"/>
        </w:rPr>
        <w:t>Gould, 2019)</w:t>
      </w:r>
      <w:r w:rsidRPr="007B6908">
        <w:t xml:space="preserve">. </w:t>
      </w:r>
    </w:p>
    <w:p w14:paraId="72BB3849" w14:textId="77777777" w:rsidR="00AE0D23" w:rsidRPr="007B6908" w:rsidRDefault="00200503" w:rsidP="00200503">
      <w:r w:rsidRPr="007B6908">
        <w:t xml:space="preserve">Interviewer:  what do you think about how to measure the performance of an office assistant? </w:t>
      </w:r>
    </w:p>
    <w:p w14:paraId="136B4773" w14:textId="77777777" w:rsidR="00AE0D23" w:rsidRPr="007B6908" w:rsidRDefault="00200503" w:rsidP="00200503">
      <w:r w:rsidRPr="007B6908">
        <w:t xml:space="preserve">Interviewee: I think I should give more time to increase my technical skill and pay more attention </w:t>
      </w:r>
    </w:p>
    <w:p w14:paraId="15A0D53B" w14:textId="77777777" w:rsidR="00AE0D23" w:rsidRPr="007B6908" w:rsidRDefault="00200503" w:rsidP="00200503">
      <w:r w:rsidRPr="007B6908">
        <w:t xml:space="preserve">The above discussion has pointed out that managing overall operations and organisational efficiencies of management has general expectations associated with this role of an office assistant. </w:t>
      </w:r>
    </w:p>
    <w:p w14:paraId="5620F2BA" w14:textId="77777777" w:rsidR="00AE0D23" w:rsidRPr="00200503" w:rsidRDefault="00200503" w:rsidP="00200503">
      <w:pPr>
        <w:pStyle w:val="Heading2"/>
      </w:pPr>
      <w:bookmarkStart w:id="7" w:name="_Toc121507932"/>
      <w:proofErr w:type="spellStart"/>
      <w:r w:rsidRPr="00200503">
        <w:lastRenderedPageBreak/>
        <w:t>Sl</w:t>
      </w:r>
      <w:proofErr w:type="spellEnd"/>
      <w:r w:rsidRPr="00200503">
        <w:t xml:space="preserve"> 7: How can someone increase their skill to become an efficient office assistant?</w:t>
      </w:r>
      <w:bookmarkEnd w:id="7"/>
      <w:r w:rsidRPr="00200503">
        <w:t xml:space="preserve"> </w:t>
      </w:r>
    </w:p>
    <w:p w14:paraId="490CAF8C" w14:textId="77777777" w:rsidR="00AE0D23" w:rsidRPr="007B6908" w:rsidRDefault="00200503" w:rsidP="00200503">
      <w:r w:rsidRPr="007B6908">
        <w:t>Interview: What potential skills should be required to become an office assistant?</w:t>
      </w:r>
    </w:p>
    <w:p w14:paraId="06B76FDF" w14:textId="77777777" w:rsidR="00AE0D23" w:rsidRPr="007B6908" w:rsidRDefault="00200503" w:rsidP="00200503">
      <w:r w:rsidRPr="007B6908">
        <w:t xml:space="preserve">Interviewee: To become an office assistant, the leadership qualities are significant to address. </w:t>
      </w:r>
    </w:p>
    <w:p w14:paraId="464B619A" w14:textId="77777777" w:rsidR="00AE0D23" w:rsidRPr="007B6908" w:rsidRDefault="00200503" w:rsidP="00200503">
      <w:r w:rsidRPr="007B6908">
        <w:t xml:space="preserve">Interviewer: How can you analyse your inner leadership skills? </w:t>
      </w:r>
    </w:p>
    <w:p w14:paraId="54EC3580" w14:textId="77777777" w:rsidR="00AE0D23" w:rsidRPr="007B6908" w:rsidRDefault="00200503" w:rsidP="00200503">
      <w:r w:rsidRPr="007B6908">
        <w:t xml:space="preserve">Interviewee: The identification of good qualities and disadvantages is practical leadership qualities. </w:t>
      </w:r>
    </w:p>
    <w:p w14:paraId="04CD4034" w14:textId="77777777" w:rsidR="00AE0D23" w:rsidRPr="007B6908" w:rsidRDefault="00200503" w:rsidP="00200503">
      <w:r w:rsidRPr="007B6908">
        <w:t xml:space="preserve">The above role-play section has highlighted the leadership issues that are the primary quality required for this role of an office assistant—moreover, the attributes of inner strengths and weaknesses for resistance leadership qualities. </w:t>
      </w:r>
    </w:p>
    <w:p w14:paraId="5124B00E" w14:textId="77777777" w:rsidR="00AE0D23" w:rsidRPr="00200503" w:rsidRDefault="00200503" w:rsidP="00200503">
      <w:pPr>
        <w:pStyle w:val="Heading2"/>
      </w:pPr>
      <w:bookmarkStart w:id="8" w:name="_Toc121507933"/>
      <w:proofErr w:type="spellStart"/>
      <w:r w:rsidRPr="00200503">
        <w:t>Sl</w:t>
      </w:r>
      <w:proofErr w:type="spellEnd"/>
      <w:r w:rsidRPr="00200503">
        <w:t xml:space="preserve"> 8: Further queries from the interviewer</w:t>
      </w:r>
      <w:bookmarkEnd w:id="8"/>
    </w:p>
    <w:p w14:paraId="0782E686" w14:textId="77777777" w:rsidR="00AE0D23" w:rsidRPr="007B6908" w:rsidRDefault="00200503" w:rsidP="00200503">
      <w:r w:rsidRPr="007B6908">
        <w:t xml:space="preserve">Interviewer: what is your perception regarding this role of office assistant? </w:t>
      </w:r>
    </w:p>
    <w:p w14:paraId="43D26990" w14:textId="77777777" w:rsidR="00AE0D23" w:rsidRPr="007B6908" w:rsidRDefault="00200503" w:rsidP="00200503">
      <w:r w:rsidRPr="007B6908">
        <w:t xml:space="preserve">Interviewee: in my view, I enjoy making things smooth and working with my teammates, scheduling appointments and welcoming visitors. </w:t>
      </w:r>
    </w:p>
    <w:p w14:paraId="7A288CB4" w14:textId="77777777" w:rsidR="00AE0D23" w:rsidRPr="007B6908" w:rsidRDefault="00200503" w:rsidP="00200503">
      <w:r w:rsidRPr="007B6908">
        <w:t xml:space="preserve">Interviewer: What is your ambition about the profession? </w:t>
      </w:r>
    </w:p>
    <w:p w14:paraId="00AADBF7" w14:textId="77777777" w:rsidR="00AE0D23" w:rsidRPr="007B6908" w:rsidRDefault="00200503" w:rsidP="00200503">
      <w:r w:rsidRPr="007B6908">
        <w:t xml:space="preserve">Interviewee: I would like to become an effective active manager. </w:t>
      </w:r>
    </w:p>
    <w:p w14:paraId="35C54EE6" w14:textId="77777777" w:rsidR="00AE0D23" w:rsidRPr="007B6908" w:rsidRDefault="00200503" w:rsidP="00200503">
      <w:r w:rsidRPr="007B6908">
        <w:t xml:space="preserve">This phase of the presentation has defined the opportunity he would like to see himself in the future of this role-play section. </w:t>
      </w:r>
    </w:p>
    <w:p w14:paraId="6D70A1EC" w14:textId="77777777" w:rsidR="00AE0D23" w:rsidRPr="00200503" w:rsidRDefault="00200503" w:rsidP="00200503">
      <w:pPr>
        <w:pStyle w:val="Heading2"/>
      </w:pPr>
      <w:bookmarkStart w:id="9" w:name="_Toc121507934"/>
      <w:r w:rsidRPr="00200503">
        <w:t>Sl. 9 Conclusion</w:t>
      </w:r>
      <w:bookmarkEnd w:id="9"/>
      <w:r w:rsidRPr="00200503">
        <w:t xml:space="preserve"> </w:t>
      </w:r>
    </w:p>
    <w:p w14:paraId="1500D445" w14:textId="77777777" w:rsidR="00AE0D23" w:rsidRPr="007B6908" w:rsidRDefault="00200503" w:rsidP="00200503">
      <w:r w:rsidRPr="007B6908">
        <w:t>Interviewer: how will you implement this in your development plan?</w:t>
      </w:r>
    </w:p>
    <w:p w14:paraId="5BDC2685" w14:textId="77777777" w:rsidR="00AE0D23" w:rsidRPr="007B6908" w:rsidRDefault="00200503" w:rsidP="00200503">
      <w:r w:rsidRPr="007B6908">
        <w:t xml:space="preserve">Interviewee: in my development plan, I would like to address my professional skills, such as time management, leadership, management skills and my weaknesses. </w:t>
      </w:r>
    </w:p>
    <w:p w14:paraId="27BE92C9" w14:textId="77777777" w:rsidR="00AE0D23" w:rsidRPr="007B6908" w:rsidRDefault="00200503" w:rsidP="00200503">
      <w:r w:rsidRPr="007B6908">
        <w:t xml:space="preserve">Interviewer: my final question is, how will the implementation process be? </w:t>
      </w:r>
    </w:p>
    <w:p w14:paraId="5511F406" w14:textId="77777777" w:rsidR="00AE0D23" w:rsidRPr="007B6908" w:rsidRDefault="00200503" w:rsidP="00200503">
      <w:r w:rsidRPr="007B6908">
        <w:t>Interviewee: I will examine my past experiences using Gibb's model and then abscess the situations where I can use my skills to work out my job smoothly.</w:t>
      </w:r>
    </w:p>
    <w:p w14:paraId="2CCB5D34" w14:textId="77777777" w:rsidR="00AE0D23" w:rsidRPr="007B6908" w:rsidRDefault="00200503" w:rsidP="00200503">
      <w:r w:rsidRPr="007B6908">
        <w:t xml:space="preserve">This section demonstrates the application of Gibbs's model, how individuals can use it, and their possible skills to overcome the issues. </w:t>
      </w:r>
    </w:p>
    <w:p w14:paraId="10C35143" w14:textId="77777777" w:rsidR="00AE0D23" w:rsidRPr="00200503" w:rsidRDefault="00200503" w:rsidP="00200503">
      <w:pPr>
        <w:pStyle w:val="Heading2"/>
      </w:pPr>
      <w:bookmarkStart w:id="10" w:name="_Toc121507935"/>
      <w:r w:rsidRPr="00200503">
        <w:lastRenderedPageBreak/>
        <w:t>SL. 10 Conclusion (</w:t>
      </w:r>
      <w:proofErr w:type="spellStart"/>
      <w:r w:rsidRPr="00200503">
        <w:t>Cont</w:t>
      </w:r>
      <w:proofErr w:type="spellEnd"/>
      <w:r w:rsidRPr="00200503">
        <w:t>)</w:t>
      </w:r>
      <w:bookmarkEnd w:id="10"/>
      <w:r w:rsidRPr="00200503">
        <w:t xml:space="preserve"> </w:t>
      </w:r>
    </w:p>
    <w:p w14:paraId="301121C0" w14:textId="77777777" w:rsidR="00AE0D23" w:rsidRPr="007B6908" w:rsidRDefault="00200503" w:rsidP="00200503">
      <w:r w:rsidRPr="007B6908">
        <w:t xml:space="preserve">The practical demonstration of academic role plays activities in the whole interview process. </w:t>
      </w:r>
    </w:p>
    <w:p w14:paraId="1C489540" w14:textId="77777777" w:rsidR="00AE0D23" w:rsidRPr="007B6908" w:rsidRDefault="00200503" w:rsidP="00200503">
      <w:r w:rsidRPr="007B6908">
        <w:t xml:space="preserve">The evaluation of responsibilities and challenges related to the role of office assistant. </w:t>
      </w:r>
    </w:p>
    <w:p w14:paraId="27926B34" w14:textId="77777777" w:rsidR="00AE0D23" w:rsidRPr="007B6908" w:rsidRDefault="00200503" w:rsidP="00200503">
      <w:r w:rsidRPr="007B6908">
        <w:t xml:space="preserve">The effectiveness of Gibb's model in addressing this personal development plan. </w:t>
      </w:r>
    </w:p>
    <w:p w14:paraId="37277126" w14:textId="2B82D4A0" w:rsidR="00AE0D23" w:rsidRPr="007B6908" w:rsidRDefault="00200503" w:rsidP="00200503">
      <w:r w:rsidRPr="007B6908">
        <w:t>In this whole role-play section, the respective presentation has noted a role-play session between two candidates to evaluate roles and responsibilities and changes with the office assistant. In the end, the discussions of Gibb's model were also identified in a development plan.</w:t>
      </w:r>
    </w:p>
    <w:p w14:paraId="5523CAB3" w14:textId="5924274B" w:rsidR="00C141FF" w:rsidRPr="007B6908" w:rsidRDefault="00200503" w:rsidP="00E26FB3">
      <w:pPr>
        <w:spacing w:after="240"/>
      </w:pPr>
      <w:r w:rsidRPr="007B6908">
        <w:br w:type="page"/>
      </w:r>
    </w:p>
    <w:p w14:paraId="526B0325" w14:textId="1C27CD62" w:rsidR="00C141FF" w:rsidRPr="007B6908" w:rsidRDefault="00200503" w:rsidP="00E26FB3">
      <w:pPr>
        <w:pStyle w:val="Heading1"/>
        <w:spacing w:after="240"/>
        <w:rPr>
          <w:highlight w:val="white"/>
        </w:rPr>
      </w:pPr>
      <w:bookmarkStart w:id="11" w:name="_Toc121507936"/>
      <w:r w:rsidRPr="007B6908">
        <w:rPr>
          <w:highlight w:val="white"/>
        </w:rPr>
        <w:lastRenderedPageBreak/>
        <w:t>Task 2</w:t>
      </w:r>
      <w:bookmarkEnd w:id="11"/>
    </w:p>
    <w:p w14:paraId="7452063B" w14:textId="514EADB6" w:rsidR="00C141FF" w:rsidRPr="00200503" w:rsidRDefault="00200503" w:rsidP="00200503">
      <w:pPr>
        <w:pStyle w:val="Heading2"/>
        <w:rPr>
          <w:highlight w:val="white"/>
        </w:rPr>
      </w:pPr>
      <w:bookmarkStart w:id="12" w:name="_Toc121507937"/>
      <w:r w:rsidRPr="00200503">
        <w:rPr>
          <w:highlight w:val="white"/>
        </w:rPr>
        <w:t>1. Introduction</w:t>
      </w:r>
      <w:bookmarkEnd w:id="12"/>
      <w:r w:rsidRPr="00200503">
        <w:rPr>
          <w:highlight w:val="white"/>
        </w:rPr>
        <w:t xml:space="preserve"> </w:t>
      </w:r>
    </w:p>
    <w:p w14:paraId="09C5F408" w14:textId="77777777" w:rsidR="00C141FF" w:rsidRPr="007B6908" w:rsidRDefault="00200503" w:rsidP="00200503">
      <w:pPr>
        <w:rPr>
          <w:highlight w:val="white"/>
        </w:rPr>
      </w:pPr>
      <w:r w:rsidRPr="007B6908">
        <w:rPr>
          <w:highlight w:val="white"/>
        </w:rPr>
        <w:t xml:space="preserve">The report will present a comprehensive demonstration of several workplace issues that initiate a wide range of barriers to the business growth of several organisations in the UK. The study will focus on the situational analysis model, including PESTLE and SWOT analysis. The study also focuses on root cause analysis, alternative solutions, and implementation. </w:t>
      </w:r>
    </w:p>
    <w:p w14:paraId="0A2F8E48" w14:textId="5C38E075" w:rsidR="00C141FF" w:rsidRPr="007B6908" w:rsidRDefault="00200503" w:rsidP="00E26FB3">
      <w:pPr>
        <w:pStyle w:val="Heading3"/>
        <w:spacing w:after="240"/>
        <w:rPr>
          <w:highlight w:val="white"/>
        </w:rPr>
      </w:pPr>
      <w:bookmarkStart w:id="13" w:name="_Toc121507938"/>
      <w:r>
        <w:rPr>
          <w:highlight w:val="white"/>
        </w:rPr>
        <w:t>1.1</w:t>
      </w:r>
      <w:r w:rsidRPr="007B6908">
        <w:rPr>
          <w:highlight w:val="white"/>
        </w:rPr>
        <w:t xml:space="preserve"> </w:t>
      </w:r>
      <w:r w:rsidRPr="00326766">
        <w:rPr>
          <w:highlight w:val="white"/>
        </w:rPr>
        <w:t>Workplace</w:t>
      </w:r>
      <w:r w:rsidRPr="007B6908">
        <w:rPr>
          <w:highlight w:val="white"/>
        </w:rPr>
        <w:t xml:space="preserve"> issues</w:t>
      </w:r>
      <w:bookmarkEnd w:id="13"/>
    </w:p>
    <w:p w14:paraId="295561C9" w14:textId="77777777" w:rsidR="00326766" w:rsidRDefault="00200503" w:rsidP="00200503">
      <w:pPr>
        <w:rPr>
          <w:highlight w:val="white"/>
        </w:rPr>
      </w:pPr>
      <w:r w:rsidRPr="007B6908">
        <w:rPr>
          <w:highlight w:val="white"/>
        </w:rPr>
        <w:t>As per reports, it can be considered that the United Kingdom has more liberal labour legislative laws and a flexible organisation business environment in comparison to several other EU countries (</w:t>
      </w:r>
      <w:r w:rsidRPr="007B6908">
        <w:t>Theglobalcity.uk, 2022</w:t>
      </w:r>
      <w:r w:rsidRPr="007B6908">
        <w:rPr>
          <w:highlight w:val="white"/>
        </w:rPr>
        <w:t xml:space="preserve">). It can be considered that one of the significant organisation issues that firms in the UK are widely facing includes employee turnover. It is found that a wide range of employees resigns from the companies, which is in large volume. Some primary reasons for employee turnover include discontent with the leading officials and the management. The employees often feel dissatisfied with the associated work. Organisational productivity is also a significant issue that includes factors such as understaffing of teams, sudden procedures and structural changes in the organisation. Several management procedures, such as lack of flexibility and management understanding, are also crucial issues in the organisation. These are the significant issues that raise a wide range of organisational issues the firms in the UK. </w:t>
      </w:r>
    </w:p>
    <w:p w14:paraId="4FEF9479" w14:textId="4F707C17" w:rsidR="00326766" w:rsidRPr="00200503" w:rsidRDefault="00200503" w:rsidP="00200503">
      <w:pPr>
        <w:pStyle w:val="Heading2"/>
        <w:rPr>
          <w:highlight w:val="white"/>
        </w:rPr>
      </w:pPr>
      <w:bookmarkStart w:id="14" w:name="_Toc121507939"/>
      <w:r w:rsidRPr="00200503">
        <w:rPr>
          <w:highlight w:val="white"/>
        </w:rPr>
        <w:lastRenderedPageBreak/>
        <w:t>2. Analysing information</w:t>
      </w:r>
      <w:bookmarkEnd w:id="14"/>
    </w:p>
    <w:p w14:paraId="6A543386" w14:textId="2445F46C" w:rsidR="00326766" w:rsidRPr="007B6908" w:rsidRDefault="00200503" w:rsidP="00E26FB3">
      <w:pPr>
        <w:pStyle w:val="Heading3"/>
        <w:spacing w:after="240"/>
      </w:pPr>
      <w:bookmarkStart w:id="15" w:name="_Toc121507940"/>
      <w:r>
        <w:rPr>
          <w:highlight w:val="white"/>
        </w:rPr>
        <w:t>2.1</w:t>
      </w:r>
      <w:r w:rsidRPr="007B6908">
        <w:rPr>
          <w:highlight w:val="white"/>
        </w:rPr>
        <w:t xml:space="preserve"> Root Cause </w:t>
      </w:r>
      <w:r>
        <w:t>analysis</w:t>
      </w:r>
      <w:bookmarkEnd w:id="15"/>
    </w:p>
    <w:p w14:paraId="3B4989C0" w14:textId="77777777" w:rsidR="00326766" w:rsidRDefault="00200503" w:rsidP="00E26FB3">
      <w:pPr>
        <w:pStyle w:val="Normal1"/>
        <w:spacing w:after="240" w:line="360" w:lineRule="auto"/>
        <w:jc w:val="both"/>
        <w:rPr>
          <w:rFonts w:eastAsia="Times New Roman"/>
          <w:sz w:val="24"/>
          <w:szCs w:val="24"/>
          <w:highlight w:val="white"/>
        </w:rPr>
      </w:pPr>
      <w:r>
        <w:rPr>
          <w:noProof/>
        </w:rPr>
        <w:drawing>
          <wp:inline distT="0" distB="0" distL="0" distR="0" wp14:anchorId="055607D7" wp14:editId="5077832B">
            <wp:extent cx="5733415" cy="2437765"/>
            <wp:effectExtent l="19050" t="19050" r="19685" b="196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3415" cy="2437765"/>
                    </a:xfrm>
                    <a:prstGeom prst="rect">
                      <a:avLst/>
                    </a:prstGeom>
                    <a:ln>
                      <a:solidFill>
                        <a:schemeClr val="tx1"/>
                      </a:solidFill>
                    </a:ln>
                  </pic:spPr>
                </pic:pic>
              </a:graphicData>
            </a:graphic>
          </wp:inline>
        </w:drawing>
      </w:r>
    </w:p>
    <w:p w14:paraId="0F365E13" w14:textId="77777777" w:rsidR="00326766" w:rsidRPr="00326766" w:rsidRDefault="00200503" w:rsidP="00E26FB3">
      <w:pPr>
        <w:pStyle w:val="Normal1"/>
        <w:spacing w:after="240" w:line="360" w:lineRule="auto"/>
        <w:jc w:val="center"/>
        <w:rPr>
          <w:rFonts w:eastAsia="Times New Roman"/>
          <w:b/>
          <w:bCs/>
          <w:highlight w:val="white"/>
        </w:rPr>
      </w:pPr>
      <w:r w:rsidRPr="00326766">
        <w:rPr>
          <w:rFonts w:eastAsia="Times New Roman"/>
          <w:b/>
          <w:bCs/>
          <w:highlight w:val="white"/>
        </w:rPr>
        <w:t>Figure 1: Fishbone projection</w:t>
      </w:r>
    </w:p>
    <w:p w14:paraId="33C3B1C8" w14:textId="77777777" w:rsidR="00326766" w:rsidRPr="007B6908" w:rsidRDefault="00200503" w:rsidP="00E26FB3">
      <w:pPr>
        <w:pStyle w:val="Normal1"/>
        <w:spacing w:after="240" w:line="360" w:lineRule="auto"/>
        <w:jc w:val="center"/>
        <w:rPr>
          <w:rFonts w:eastAsia="Times New Roman"/>
          <w:highlight w:val="white"/>
        </w:rPr>
      </w:pPr>
      <w:r w:rsidRPr="007B6908">
        <w:rPr>
          <w:rFonts w:eastAsia="Times New Roman"/>
          <w:highlight w:val="white"/>
        </w:rPr>
        <w:t>(Self-developed)</w:t>
      </w:r>
    </w:p>
    <w:p w14:paraId="758805F1" w14:textId="77777777" w:rsidR="00326766" w:rsidRDefault="00200503" w:rsidP="00E26FB3">
      <w:pPr>
        <w:pStyle w:val="Normal1"/>
        <w:spacing w:after="240" w:line="360" w:lineRule="auto"/>
        <w:jc w:val="both"/>
        <w:rPr>
          <w:rFonts w:eastAsia="Times New Roman"/>
          <w:sz w:val="24"/>
          <w:szCs w:val="24"/>
          <w:highlight w:val="white"/>
        </w:rPr>
      </w:pPr>
      <w:r w:rsidRPr="007B6908">
        <w:rPr>
          <w:rFonts w:eastAsia="Times New Roman"/>
          <w:sz w:val="24"/>
          <w:szCs w:val="24"/>
          <w:highlight w:val="white"/>
        </w:rPr>
        <w:t xml:space="preserve">This report has focused on issues that UK workers face in their job places. The main issue that has been risen in this report is job dissatisfaction among employees. This portion of this particular report has analysed issues through </w:t>
      </w:r>
      <w:r w:rsidRPr="007B6908">
        <w:rPr>
          <w:rFonts w:eastAsia="Times New Roman"/>
          <w:b/>
          <w:i/>
          <w:sz w:val="24"/>
          <w:szCs w:val="24"/>
          <w:highlight w:val="white"/>
        </w:rPr>
        <w:t>“Root Cause Evaluation”</w:t>
      </w:r>
      <w:r w:rsidRPr="007B6908">
        <w:rPr>
          <w:rFonts w:eastAsia="Times New Roman"/>
          <w:sz w:val="24"/>
          <w:szCs w:val="24"/>
          <w:highlight w:val="white"/>
        </w:rPr>
        <w:t>. This is a kind of process that helps in discovering issues that are constantly affecting any business industry. It also helps bring out practical solutions to mitigate all those discovered problems. It follows five different steps to complete this total analysis. These are,</w:t>
      </w:r>
    </w:p>
    <w:p w14:paraId="7E58E8E8" w14:textId="77777777" w:rsidR="00326766" w:rsidRPr="007B6908" w:rsidRDefault="00200503" w:rsidP="00E26FB3">
      <w:pPr>
        <w:pStyle w:val="Normal1"/>
        <w:numPr>
          <w:ilvl w:val="0"/>
          <w:numId w:val="24"/>
        </w:numPr>
        <w:spacing w:after="240" w:line="360" w:lineRule="auto"/>
        <w:jc w:val="both"/>
        <w:rPr>
          <w:rFonts w:eastAsia="Times New Roman"/>
          <w:b/>
          <w:i/>
          <w:iCs/>
          <w:sz w:val="24"/>
          <w:szCs w:val="24"/>
          <w:highlight w:val="white"/>
        </w:rPr>
      </w:pPr>
      <w:r w:rsidRPr="007B6908">
        <w:rPr>
          <w:b/>
          <w:i/>
          <w:iCs/>
          <w:sz w:val="24"/>
          <w:szCs w:val="28"/>
          <w:highlight w:val="white"/>
        </w:rPr>
        <w:t>Definition of the problem</w:t>
      </w:r>
    </w:p>
    <w:p w14:paraId="33EBFDF3" w14:textId="77777777" w:rsidR="00326766" w:rsidRPr="007B6908" w:rsidRDefault="00200503" w:rsidP="00E26FB3">
      <w:pPr>
        <w:pStyle w:val="Normal1"/>
        <w:spacing w:after="240" w:line="360" w:lineRule="auto"/>
        <w:jc w:val="both"/>
        <w:rPr>
          <w:rFonts w:eastAsia="Times New Roman"/>
          <w:highlight w:val="white"/>
        </w:rPr>
      </w:pPr>
      <w:r w:rsidRPr="007B6908">
        <w:rPr>
          <w:rFonts w:eastAsia="Times New Roman"/>
          <w:highlight w:val="white"/>
        </w:rPr>
        <w:t>The main problem is based on job dissatisfaction among workers in the UK. According to the report of CIPD, 6.5 million UK employees are more likely to quit their job in the coming 12 months. Workers are dissatisfied due to</w:t>
      </w:r>
    </w:p>
    <w:p w14:paraId="7F7A1BE1" w14:textId="77777777" w:rsidR="00326766" w:rsidRPr="007B6908" w:rsidRDefault="00200503" w:rsidP="00E26FB3">
      <w:pPr>
        <w:pStyle w:val="Normal1"/>
        <w:spacing w:after="240" w:line="360" w:lineRule="auto"/>
        <w:jc w:val="both"/>
        <w:rPr>
          <w:rFonts w:eastAsia="Times New Roman"/>
          <w:b/>
          <w:highlight w:val="white"/>
        </w:rPr>
      </w:pPr>
      <w:r w:rsidRPr="007B6908">
        <w:rPr>
          <w:rFonts w:eastAsia="Times New Roman"/>
          <w:b/>
          <w:highlight w:val="white"/>
        </w:rPr>
        <w:t>Workers are not being paid timely</w:t>
      </w:r>
    </w:p>
    <w:p w14:paraId="0A8C8752" w14:textId="77777777" w:rsidR="00326766" w:rsidRPr="007B6908" w:rsidRDefault="00200503" w:rsidP="00E26FB3">
      <w:pPr>
        <w:pStyle w:val="Normal1"/>
        <w:spacing w:after="240" w:line="360" w:lineRule="auto"/>
        <w:jc w:val="both"/>
        <w:rPr>
          <w:rFonts w:eastAsia="Times New Roman"/>
          <w:highlight w:val="white"/>
        </w:rPr>
      </w:pPr>
      <w:r w:rsidRPr="007B6908">
        <w:rPr>
          <w:rFonts w:eastAsia="Times New Roman"/>
          <w:highlight w:val="white"/>
        </w:rPr>
        <w:t>Inadequate amount of cash</w:t>
      </w:r>
    </w:p>
    <w:p w14:paraId="4C2FFC93" w14:textId="77777777" w:rsidR="00326766" w:rsidRPr="007B6908" w:rsidRDefault="00200503" w:rsidP="00E26FB3">
      <w:pPr>
        <w:pStyle w:val="Normal1"/>
        <w:spacing w:after="240" w:line="360" w:lineRule="auto"/>
        <w:jc w:val="both"/>
        <w:rPr>
          <w:rFonts w:eastAsia="Times New Roman"/>
          <w:highlight w:val="white"/>
        </w:rPr>
      </w:pPr>
      <w:r w:rsidRPr="007B6908">
        <w:rPr>
          <w:rFonts w:eastAsia="Times New Roman"/>
          <w:highlight w:val="white"/>
        </w:rPr>
        <w:t>Negligence in the management department</w:t>
      </w:r>
    </w:p>
    <w:p w14:paraId="67F97E8C" w14:textId="77777777" w:rsidR="00326766" w:rsidRPr="007B6908" w:rsidRDefault="00200503" w:rsidP="00E26FB3">
      <w:pPr>
        <w:pStyle w:val="Normal1"/>
        <w:spacing w:after="240" w:line="360" w:lineRule="auto"/>
        <w:jc w:val="both"/>
        <w:rPr>
          <w:rFonts w:eastAsia="Times New Roman"/>
          <w:b/>
          <w:highlight w:val="white"/>
        </w:rPr>
      </w:pPr>
      <w:r w:rsidRPr="007B6908">
        <w:rPr>
          <w:rFonts w:eastAsia="Times New Roman"/>
          <w:b/>
          <w:highlight w:val="white"/>
        </w:rPr>
        <w:lastRenderedPageBreak/>
        <w:t>Poor work culture</w:t>
      </w:r>
    </w:p>
    <w:p w14:paraId="6978B752" w14:textId="77777777" w:rsidR="00326766" w:rsidRPr="007B6908" w:rsidRDefault="00200503" w:rsidP="00E26FB3">
      <w:pPr>
        <w:pStyle w:val="Normal1"/>
        <w:spacing w:after="240" w:line="360" w:lineRule="auto"/>
        <w:jc w:val="both"/>
        <w:rPr>
          <w:rFonts w:eastAsia="Times New Roman"/>
          <w:highlight w:val="white"/>
        </w:rPr>
      </w:pPr>
      <w:r w:rsidRPr="007B6908">
        <w:rPr>
          <w:rFonts w:eastAsia="Times New Roman"/>
          <w:highlight w:val="white"/>
        </w:rPr>
        <w:t>Ambiguity in the workplace's vision</w:t>
      </w:r>
    </w:p>
    <w:p w14:paraId="571DA54C" w14:textId="77777777" w:rsidR="00326766" w:rsidRPr="007B6908" w:rsidRDefault="00200503" w:rsidP="00E26FB3">
      <w:pPr>
        <w:pStyle w:val="Normal1"/>
        <w:spacing w:after="240" w:line="360" w:lineRule="auto"/>
        <w:jc w:val="both"/>
        <w:rPr>
          <w:rFonts w:eastAsia="Times New Roman"/>
          <w:highlight w:val="white"/>
        </w:rPr>
      </w:pPr>
      <w:r w:rsidRPr="007B6908">
        <w:rPr>
          <w:rFonts w:eastAsia="Times New Roman"/>
          <w:highlight w:val="white"/>
        </w:rPr>
        <w:t xml:space="preserve">Lack of proper communication </w:t>
      </w:r>
    </w:p>
    <w:p w14:paraId="275B2CA7" w14:textId="77777777" w:rsidR="00326766" w:rsidRPr="007B6908" w:rsidRDefault="00200503" w:rsidP="00E26FB3">
      <w:pPr>
        <w:pStyle w:val="Normal1"/>
        <w:spacing w:after="240" w:line="360" w:lineRule="auto"/>
        <w:jc w:val="both"/>
        <w:rPr>
          <w:rFonts w:eastAsia="Times New Roman"/>
          <w:b/>
          <w:highlight w:val="white"/>
        </w:rPr>
      </w:pPr>
      <w:r w:rsidRPr="007B6908">
        <w:rPr>
          <w:rFonts w:eastAsia="Times New Roman"/>
          <w:b/>
          <w:highlight w:val="white"/>
        </w:rPr>
        <w:t>Poor work-life balance</w:t>
      </w:r>
    </w:p>
    <w:p w14:paraId="6FCCC68D" w14:textId="77777777" w:rsidR="00326766" w:rsidRPr="007B6908" w:rsidRDefault="00200503" w:rsidP="00E26FB3">
      <w:pPr>
        <w:pStyle w:val="Normal1"/>
        <w:spacing w:after="240" w:line="360" w:lineRule="auto"/>
        <w:jc w:val="both"/>
        <w:rPr>
          <w:rFonts w:eastAsia="Times New Roman"/>
          <w:highlight w:val="white"/>
        </w:rPr>
      </w:pPr>
      <w:r w:rsidRPr="007B6908">
        <w:rPr>
          <w:rFonts w:eastAsia="Times New Roman"/>
          <w:highlight w:val="white"/>
        </w:rPr>
        <w:t>Excessive pressure of work</w:t>
      </w:r>
    </w:p>
    <w:p w14:paraId="1DE9FECB" w14:textId="77777777" w:rsidR="00326766" w:rsidRPr="007B6908" w:rsidRDefault="00200503" w:rsidP="00E26FB3">
      <w:pPr>
        <w:pStyle w:val="Normal1"/>
        <w:spacing w:after="240" w:line="360" w:lineRule="auto"/>
        <w:jc w:val="both"/>
        <w:rPr>
          <w:rFonts w:eastAsia="Times New Roman"/>
          <w:highlight w:val="white"/>
        </w:rPr>
      </w:pPr>
      <w:r w:rsidRPr="007B6908">
        <w:rPr>
          <w:rFonts w:eastAsia="Times New Roman"/>
          <w:highlight w:val="white"/>
        </w:rPr>
        <w:t>Lack of job security</w:t>
      </w:r>
    </w:p>
    <w:p w14:paraId="34E0770E" w14:textId="77777777" w:rsidR="00326766" w:rsidRPr="007B6908" w:rsidRDefault="00200503" w:rsidP="00E26FB3">
      <w:pPr>
        <w:pStyle w:val="Normal1"/>
        <w:spacing w:after="240" w:line="360" w:lineRule="auto"/>
        <w:jc w:val="both"/>
        <w:rPr>
          <w:rFonts w:eastAsia="Times New Roman"/>
          <w:b/>
          <w:highlight w:val="white"/>
        </w:rPr>
      </w:pPr>
      <w:r w:rsidRPr="007B6908">
        <w:rPr>
          <w:rFonts w:eastAsia="Times New Roman"/>
          <w:b/>
          <w:highlight w:val="white"/>
        </w:rPr>
        <w:t>Limited career growth opportunities</w:t>
      </w:r>
    </w:p>
    <w:p w14:paraId="22442E9A" w14:textId="77777777" w:rsidR="00326766" w:rsidRPr="007B6908" w:rsidRDefault="00200503" w:rsidP="00E26FB3">
      <w:pPr>
        <w:pStyle w:val="Normal1"/>
        <w:spacing w:after="240" w:line="360" w:lineRule="auto"/>
        <w:jc w:val="both"/>
        <w:rPr>
          <w:rFonts w:eastAsia="Times New Roman"/>
          <w:highlight w:val="white"/>
        </w:rPr>
      </w:pPr>
      <w:r w:rsidRPr="007B6908">
        <w:rPr>
          <w:rFonts w:eastAsia="Times New Roman"/>
          <w:highlight w:val="white"/>
        </w:rPr>
        <w:t>Monotonous work culture</w:t>
      </w:r>
    </w:p>
    <w:p w14:paraId="2CBC8D9B" w14:textId="77777777" w:rsidR="00326766" w:rsidRPr="007B6908" w:rsidRDefault="00200503" w:rsidP="00E26FB3">
      <w:pPr>
        <w:pStyle w:val="Normal1"/>
        <w:spacing w:after="240" w:line="360" w:lineRule="auto"/>
        <w:jc w:val="both"/>
        <w:rPr>
          <w:rFonts w:eastAsia="Times New Roman"/>
          <w:highlight w:val="white"/>
        </w:rPr>
      </w:pPr>
      <w:r w:rsidRPr="007B6908">
        <w:rPr>
          <w:rFonts w:eastAsia="Times New Roman"/>
          <w:highlight w:val="white"/>
        </w:rPr>
        <w:t xml:space="preserve">Lack of proper guidance </w:t>
      </w:r>
    </w:p>
    <w:p w14:paraId="58914DF8" w14:textId="77777777" w:rsidR="00326766" w:rsidRPr="007B6908" w:rsidRDefault="00200503" w:rsidP="00E26FB3">
      <w:pPr>
        <w:pStyle w:val="Normal1"/>
        <w:numPr>
          <w:ilvl w:val="0"/>
          <w:numId w:val="24"/>
        </w:numPr>
        <w:spacing w:after="240" w:line="360" w:lineRule="auto"/>
        <w:jc w:val="both"/>
        <w:rPr>
          <w:rFonts w:eastAsia="Times New Roman"/>
          <w:b/>
          <w:highlight w:val="white"/>
        </w:rPr>
      </w:pPr>
      <w:r w:rsidRPr="007B6908">
        <w:rPr>
          <w:rFonts w:eastAsia="Times New Roman"/>
          <w:b/>
          <w:highlight w:val="white"/>
        </w:rPr>
        <w:t>Data gathering</w:t>
      </w:r>
    </w:p>
    <w:p w14:paraId="0ACB23C1" w14:textId="77777777" w:rsidR="00326766" w:rsidRDefault="00200503" w:rsidP="00E26FB3">
      <w:pPr>
        <w:pStyle w:val="Normal1"/>
        <w:spacing w:after="240" w:line="360" w:lineRule="auto"/>
        <w:jc w:val="both"/>
        <w:rPr>
          <w:rFonts w:eastAsia="Times New Roman"/>
          <w:highlight w:val="white"/>
        </w:rPr>
      </w:pPr>
      <w:r w:rsidRPr="007B6908">
        <w:rPr>
          <w:rFonts w:eastAsia="Times New Roman"/>
          <w:highlight w:val="white"/>
        </w:rPr>
        <w:t>This section has gathered relevant data according to its issues. 50% of UK workers are quitting their jobs for not being timely paid and underpaid too. Poor management is another reason for workers to leave their jobs. 39% of workers Uk, are quitting their jobs because of poor management (Hrnews.co.uk. 2022). Poor work culture is another reason which is compelling employees based in the UK to leave their job. 44% of workers quit their jobs due to toxic and poor work cultures (Campbell, 2022). Along with these, the lack of career growth opportunities causes employees to quit their jobs. 16% of workers are more likely to quit their job because of fewer opportunities for career growth.</w:t>
      </w:r>
    </w:p>
    <w:p w14:paraId="303FBA82" w14:textId="30496597" w:rsidR="00326766" w:rsidRPr="00326766" w:rsidRDefault="00200503" w:rsidP="00E26FB3">
      <w:pPr>
        <w:pStyle w:val="Normal1"/>
        <w:numPr>
          <w:ilvl w:val="0"/>
          <w:numId w:val="24"/>
        </w:numPr>
        <w:spacing w:after="240" w:line="360" w:lineRule="auto"/>
        <w:jc w:val="both"/>
        <w:rPr>
          <w:rFonts w:eastAsia="Times New Roman"/>
          <w:highlight w:val="white"/>
        </w:rPr>
      </w:pPr>
      <w:r w:rsidRPr="007B6908">
        <w:rPr>
          <w:rFonts w:eastAsia="Times New Roman"/>
          <w:b/>
          <w:highlight w:val="white"/>
        </w:rPr>
        <w:t>Causal factors identifying</w:t>
      </w:r>
    </w:p>
    <w:p w14:paraId="67A73620" w14:textId="77777777" w:rsidR="00326766" w:rsidRDefault="00200503" w:rsidP="00E26FB3">
      <w:pPr>
        <w:pStyle w:val="Normal1"/>
        <w:spacing w:after="240" w:line="360" w:lineRule="auto"/>
        <w:jc w:val="both"/>
        <w:rPr>
          <w:rFonts w:eastAsia="Times New Roman"/>
          <w:highlight w:val="white"/>
        </w:rPr>
      </w:pPr>
      <w:r w:rsidRPr="007B6908">
        <w:rPr>
          <w:rFonts w:eastAsia="Times New Roman"/>
          <w:highlight w:val="white"/>
        </w:rPr>
        <w:t>One of the major problems leading employees to leave their job is workers are being underpaid and not being timely paid. Other reasons resulting in quitting jobs are poor management, poor work culture, and lack of chances for career growth.</w:t>
      </w:r>
    </w:p>
    <w:p w14:paraId="75A7D5C7" w14:textId="2436DC1E" w:rsidR="00326766" w:rsidRPr="00326766" w:rsidRDefault="00200503" w:rsidP="00E26FB3">
      <w:pPr>
        <w:pStyle w:val="Normal1"/>
        <w:numPr>
          <w:ilvl w:val="0"/>
          <w:numId w:val="24"/>
        </w:numPr>
        <w:spacing w:after="240" w:line="360" w:lineRule="auto"/>
        <w:jc w:val="both"/>
        <w:rPr>
          <w:rFonts w:eastAsia="Times New Roman"/>
          <w:highlight w:val="white"/>
        </w:rPr>
      </w:pPr>
      <w:r w:rsidRPr="007B6908">
        <w:rPr>
          <w:rFonts w:eastAsia="Times New Roman"/>
          <w:b/>
          <w:highlight w:val="white"/>
        </w:rPr>
        <w:t>Determining the root cause</w:t>
      </w:r>
    </w:p>
    <w:p w14:paraId="42C12928" w14:textId="709111C6" w:rsidR="00326766" w:rsidRDefault="00200503" w:rsidP="00E26FB3">
      <w:pPr>
        <w:pStyle w:val="Normal1"/>
        <w:spacing w:after="240" w:line="360" w:lineRule="auto"/>
        <w:jc w:val="both"/>
        <w:rPr>
          <w:rFonts w:eastAsia="Times New Roman"/>
          <w:highlight w:val="white"/>
        </w:rPr>
      </w:pPr>
      <w:r w:rsidRPr="007B6908">
        <w:rPr>
          <w:rFonts w:eastAsia="Times New Roman"/>
          <w:highlight w:val="white"/>
        </w:rPr>
        <w:t xml:space="preserve">Workers are being paid and underpaid due to inadequate amounts in cash flow and negligence in the management department. Employees are dissatisfied due to poor work culture due to a lack of proper communication and ambiguity regarding workplace vision among employees. Excessive pressure and lack of job security are reasons behind poor work-life balance. </w:t>
      </w:r>
      <w:r w:rsidRPr="007B6908">
        <w:rPr>
          <w:rFonts w:eastAsia="Times New Roman"/>
          <w:highlight w:val="white"/>
        </w:rPr>
        <w:lastRenderedPageBreak/>
        <w:t>Monotonous work culture and improper guidance are causing limited career growth opportunities, making employees dissatisfied.</w:t>
      </w:r>
    </w:p>
    <w:p w14:paraId="591291DD" w14:textId="728FE15E" w:rsidR="00326766" w:rsidRPr="007B6908" w:rsidRDefault="00200503" w:rsidP="00E26FB3">
      <w:pPr>
        <w:pStyle w:val="Heading3"/>
        <w:spacing w:after="240"/>
        <w:rPr>
          <w:highlight w:val="white"/>
        </w:rPr>
      </w:pPr>
      <w:bookmarkStart w:id="16" w:name="_Toc121507941"/>
      <w:r>
        <w:rPr>
          <w:highlight w:val="white"/>
        </w:rPr>
        <w:t xml:space="preserve">2.2 </w:t>
      </w:r>
      <w:r w:rsidRPr="007B6908">
        <w:rPr>
          <w:highlight w:val="white"/>
        </w:rPr>
        <w:t>Swot Analysis</w:t>
      </w:r>
      <w:bookmarkEnd w:id="16"/>
    </w:p>
    <w:tbl>
      <w:tblPr>
        <w:tblStyle w:val="a0"/>
        <w:tblW w:w="0" w:type="auto"/>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4854"/>
        <w:gridCol w:w="4155"/>
      </w:tblGrid>
      <w:tr w:rsidR="00EE1F56" w14:paraId="48E53A4C" w14:textId="77777777" w:rsidTr="00200503">
        <w:tc>
          <w:tcPr>
            <w:tcW w:w="0" w:type="auto"/>
            <w:shd w:val="clear" w:color="auto" w:fill="auto"/>
            <w:tcMar>
              <w:top w:w="100" w:type="dxa"/>
              <w:left w:w="100" w:type="dxa"/>
              <w:bottom w:w="100" w:type="dxa"/>
              <w:right w:w="100" w:type="dxa"/>
            </w:tcMar>
          </w:tcPr>
          <w:p w14:paraId="3872ACD8" w14:textId="77777777" w:rsidR="00326766" w:rsidRPr="007B6908" w:rsidRDefault="00200503" w:rsidP="00200503">
            <w:pPr>
              <w:widowControl w:val="0"/>
              <w:pBdr>
                <w:top w:val="nil"/>
                <w:left w:val="nil"/>
                <w:bottom w:val="single" w:sz="4" w:space="1" w:color="auto"/>
                <w:right w:val="nil"/>
                <w:between w:val="nil"/>
              </w:pBdr>
              <w:spacing w:after="240"/>
              <w:jc w:val="center"/>
              <w:rPr>
                <w:b/>
                <w:i/>
                <w:highlight w:val="white"/>
              </w:rPr>
            </w:pPr>
            <w:r w:rsidRPr="007B6908">
              <w:rPr>
                <w:b/>
                <w:i/>
                <w:highlight w:val="white"/>
              </w:rPr>
              <w:t>Strength</w:t>
            </w:r>
          </w:p>
          <w:p w14:paraId="225DA0FA" w14:textId="77777777" w:rsidR="00326766" w:rsidRPr="007B6908" w:rsidRDefault="00200503" w:rsidP="00E26FB3">
            <w:pPr>
              <w:widowControl w:val="0"/>
              <w:numPr>
                <w:ilvl w:val="0"/>
                <w:numId w:val="6"/>
              </w:numPr>
              <w:pBdr>
                <w:top w:val="nil"/>
                <w:left w:val="nil"/>
                <w:bottom w:val="nil"/>
                <w:right w:val="nil"/>
                <w:between w:val="nil"/>
              </w:pBdr>
              <w:spacing w:after="240"/>
              <w:rPr>
                <w:highlight w:val="white"/>
              </w:rPr>
            </w:pPr>
            <w:r w:rsidRPr="007B6908">
              <w:rPr>
                <w:highlight w:val="white"/>
              </w:rPr>
              <w:t>Political stability</w:t>
            </w:r>
          </w:p>
          <w:p w14:paraId="7CF56DBC" w14:textId="77777777" w:rsidR="00326766" w:rsidRPr="007B6908" w:rsidRDefault="00200503" w:rsidP="00E26FB3">
            <w:pPr>
              <w:widowControl w:val="0"/>
              <w:numPr>
                <w:ilvl w:val="0"/>
                <w:numId w:val="6"/>
              </w:numPr>
              <w:pBdr>
                <w:top w:val="nil"/>
                <w:left w:val="nil"/>
                <w:bottom w:val="nil"/>
                <w:right w:val="nil"/>
                <w:between w:val="nil"/>
              </w:pBdr>
              <w:spacing w:after="240"/>
              <w:rPr>
                <w:highlight w:val="white"/>
              </w:rPr>
            </w:pPr>
            <w:r w:rsidRPr="007B6908">
              <w:rPr>
                <w:highlight w:val="white"/>
              </w:rPr>
              <w:t xml:space="preserve">Strong base of Tertiary industry </w:t>
            </w:r>
          </w:p>
          <w:p w14:paraId="6E7FBA1C" w14:textId="77777777" w:rsidR="00326766" w:rsidRPr="007B6908" w:rsidRDefault="00200503" w:rsidP="00E26FB3">
            <w:pPr>
              <w:widowControl w:val="0"/>
              <w:numPr>
                <w:ilvl w:val="0"/>
                <w:numId w:val="6"/>
              </w:numPr>
              <w:pBdr>
                <w:top w:val="nil"/>
                <w:left w:val="nil"/>
                <w:bottom w:val="nil"/>
                <w:right w:val="nil"/>
                <w:between w:val="nil"/>
              </w:pBdr>
              <w:spacing w:after="240"/>
              <w:rPr>
                <w:highlight w:val="white"/>
              </w:rPr>
            </w:pPr>
            <w:r w:rsidRPr="007B6908">
              <w:rPr>
                <w:highlight w:val="white"/>
              </w:rPr>
              <w:t xml:space="preserve">The trading position is an advantageous State </w:t>
            </w:r>
          </w:p>
        </w:tc>
        <w:tc>
          <w:tcPr>
            <w:tcW w:w="0" w:type="auto"/>
            <w:shd w:val="clear" w:color="auto" w:fill="auto"/>
            <w:tcMar>
              <w:top w:w="100" w:type="dxa"/>
              <w:left w:w="100" w:type="dxa"/>
              <w:bottom w:w="100" w:type="dxa"/>
              <w:right w:w="100" w:type="dxa"/>
            </w:tcMar>
          </w:tcPr>
          <w:p w14:paraId="3513A4E8" w14:textId="77777777" w:rsidR="00326766" w:rsidRPr="007B6908" w:rsidRDefault="00200503" w:rsidP="00200503">
            <w:pPr>
              <w:widowControl w:val="0"/>
              <w:pBdr>
                <w:top w:val="nil"/>
                <w:left w:val="nil"/>
                <w:bottom w:val="single" w:sz="4" w:space="1" w:color="auto"/>
                <w:right w:val="nil"/>
                <w:between w:val="nil"/>
              </w:pBdr>
              <w:spacing w:after="240"/>
              <w:jc w:val="center"/>
              <w:rPr>
                <w:b/>
                <w:i/>
                <w:highlight w:val="white"/>
              </w:rPr>
            </w:pPr>
            <w:r w:rsidRPr="007B6908">
              <w:rPr>
                <w:b/>
                <w:i/>
                <w:highlight w:val="white"/>
              </w:rPr>
              <w:t>Weakness</w:t>
            </w:r>
          </w:p>
          <w:p w14:paraId="4DAA1EF0" w14:textId="77777777" w:rsidR="00326766" w:rsidRPr="007B6908" w:rsidRDefault="00200503" w:rsidP="00E26FB3">
            <w:pPr>
              <w:widowControl w:val="0"/>
              <w:numPr>
                <w:ilvl w:val="0"/>
                <w:numId w:val="7"/>
              </w:numPr>
              <w:pBdr>
                <w:top w:val="nil"/>
                <w:left w:val="nil"/>
                <w:bottom w:val="nil"/>
                <w:right w:val="nil"/>
                <w:between w:val="nil"/>
              </w:pBdr>
              <w:spacing w:after="240"/>
              <w:rPr>
                <w:highlight w:val="white"/>
              </w:rPr>
            </w:pPr>
            <w:r w:rsidRPr="007B6908">
              <w:rPr>
                <w:highlight w:val="white"/>
              </w:rPr>
              <w:t>Poor transportation system</w:t>
            </w:r>
          </w:p>
          <w:p w14:paraId="1271C20B" w14:textId="77777777" w:rsidR="00326766" w:rsidRPr="007B6908" w:rsidRDefault="00200503" w:rsidP="00E26FB3">
            <w:pPr>
              <w:widowControl w:val="0"/>
              <w:numPr>
                <w:ilvl w:val="0"/>
                <w:numId w:val="7"/>
              </w:numPr>
              <w:pBdr>
                <w:top w:val="nil"/>
                <w:left w:val="nil"/>
                <w:bottom w:val="nil"/>
                <w:right w:val="nil"/>
                <w:between w:val="nil"/>
              </w:pBdr>
              <w:spacing w:after="240"/>
              <w:rPr>
                <w:highlight w:val="white"/>
              </w:rPr>
            </w:pPr>
            <w:r w:rsidRPr="007B6908">
              <w:rPr>
                <w:highlight w:val="white"/>
              </w:rPr>
              <w:t xml:space="preserve">Suboptimal innovation </w:t>
            </w:r>
          </w:p>
          <w:p w14:paraId="312DE635" w14:textId="77777777" w:rsidR="00326766" w:rsidRPr="007B6908" w:rsidRDefault="00200503" w:rsidP="00E26FB3">
            <w:pPr>
              <w:widowControl w:val="0"/>
              <w:numPr>
                <w:ilvl w:val="0"/>
                <w:numId w:val="7"/>
              </w:numPr>
              <w:pBdr>
                <w:top w:val="nil"/>
                <w:left w:val="nil"/>
                <w:bottom w:val="nil"/>
                <w:right w:val="nil"/>
                <w:between w:val="nil"/>
              </w:pBdr>
              <w:spacing w:after="240"/>
              <w:rPr>
                <w:highlight w:val="white"/>
              </w:rPr>
            </w:pPr>
            <w:r w:rsidRPr="007B6908">
              <w:rPr>
                <w:highlight w:val="white"/>
              </w:rPr>
              <w:t>Significant Interior Wealth Disparity</w:t>
            </w:r>
          </w:p>
        </w:tc>
      </w:tr>
      <w:tr w:rsidR="00EE1F56" w14:paraId="0DA71DB0" w14:textId="77777777" w:rsidTr="00200503">
        <w:tc>
          <w:tcPr>
            <w:tcW w:w="0" w:type="auto"/>
            <w:shd w:val="clear" w:color="auto" w:fill="auto"/>
            <w:tcMar>
              <w:top w:w="100" w:type="dxa"/>
              <w:left w:w="100" w:type="dxa"/>
              <w:bottom w:w="100" w:type="dxa"/>
              <w:right w:w="100" w:type="dxa"/>
            </w:tcMar>
          </w:tcPr>
          <w:p w14:paraId="1CFA548C" w14:textId="77777777" w:rsidR="00326766" w:rsidRPr="007B6908" w:rsidRDefault="00200503" w:rsidP="00200503">
            <w:pPr>
              <w:widowControl w:val="0"/>
              <w:pBdr>
                <w:top w:val="nil"/>
                <w:left w:val="nil"/>
                <w:bottom w:val="single" w:sz="4" w:space="1" w:color="auto"/>
                <w:right w:val="nil"/>
                <w:between w:val="nil"/>
              </w:pBdr>
              <w:spacing w:after="240"/>
              <w:jc w:val="center"/>
              <w:rPr>
                <w:b/>
                <w:i/>
                <w:highlight w:val="white"/>
              </w:rPr>
            </w:pPr>
            <w:r w:rsidRPr="007B6908">
              <w:rPr>
                <w:b/>
                <w:i/>
                <w:highlight w:val="white"/>
              </w:rPr>
              <w:t>Opportunities</w:t>
            </w:r>
          </w:p>
          <w:p w14:paraId="4A8A37A8" w14:textId="77777777" w:rsidR="00326766" w:rsidRPr="007B6908" w:rsidRDefault="00200503" w:rsidP="00E26FB3">
            <w:pPr>
              <w:widowControl w:val="0"/>
              <w:numPr>
                <w:ilvl w:val="0"/>
                <w:numId w:val="5"/>
              </w:numPr>
              <w:pBdr>
                <w:top w:val="nil"/>
                <w:left w:val="nil"/>
                <w:bottom w:val="nil"/>
                <w:right w:val="nil"/>
                <w:between w:val="nil"/>
              </w:pBdr>
              <w:spacing w:after="240"/>
              <w:rPr>
                <w:highlight w:val="white"/>
              </w:rPr>
            </w:pPr>
            <w:r w:rsidRPr="007B6908">
              <w:rPr>
                <w:highlight w:val="white"/>
              </w:rPr>
              <w:t xml:space="preserve">Potential trade partners </w:t>
            </w:r>
          </w:p>
          <w:p w14:paraId="3385F5BC" w14:textId="77777777" w:rsidR="00326766" w:rsidRPr="007B6908" w:rsidRDefault="00200503" w:rsidP="00E26FB3">
            <w:pPr>
              <w:widowControl w:val="0"/>
              <w:numPr>
                <w:ilvl w:val="0"/>
                <w:numId w:val="5"/>
              </w:numPr>
              <w:pBdr>
                <w:top w:val="nil"/>
                <w:left w:val="nil"/>
                <w:bottom w:val="nil"/>
                <w:right w:val="nil"/>
                <w:between w:val="nil"/>
              </w:pBdr>
              <w:spacing w:after="240"/>
              <w:rPr>
                <w:highlight w:val="white"/>
              </w:rPr>
            </w:pPr>
            <w:r w:rsidRPr="007B6908">
              <w:rPr>
                <w:highlight w:val="white"/>
              </w:rPr>
              <w:t>Technological innovation and implementation</w:t>
            </w:r>
          </w:p>
        </w:tc>
        <w:tc>
          <w:tcPr>
            <w:tcW w:w="0" w:type="auto"/>
            <w:shd w:val="clear" w:color="auto" w:fill="auto"/>
            <w:tcMar>
              <w:top w:w="100" w:type="dxa"/>
              <w:left w:w="100" w:type="dxa"/>
              <w:bottom w:w="100" w:type="dxa"/>
              <w:right w:w="100" w:type="dxa"/>
            </w:tcMar>
          </w:tcPr>
          <w:p w14:paraId="3530EEA3" w14:textId="77777777" w:rsidR="00326766" w:rsidRPr="007B6908" w:rsidRDefault="00200503" w:rsidP="00200503">
            <w:pPr>
              <w:widowControl w:val="0"/>
              <w:pBdr>
                <w:top w:val="nil"/>
                <w:left w:val="nil"/>
                <w:bottom w:val="single" w:sz="4" w:space="1" w:color="auto"/>
                <w:right w:val="nil"/>
                <w:between w:val="nil"/>
              </w:pBdr>
              <w:spacing w:after="240"/>
              <w:jc w:val="center"/>
              <w:rPr>
                <w:b/>
                <w:i/>
                <w:highlight w:val="white"/>
              </w:rPr>
            </w:pPr>
            <w:r w:rsidRPr="007B6908">
              <w:rPr>
                <w:b/>
                <w:i/>
                <w:highlight w:val="white"/>
              </w:rPr>
              <w:t>Threats</w:t>
            </w:r>
          </w:p>
          <w:p w14:paraId="313FA5AD" w14:textId="77777777" w:rsidR="00326766" w:rsidRPr="007B6908" w:rsidRDefault="00200503" w:rsidP="00E26FB3">
            <w:pPr>
              <w:widowControl w:val="0"/>
              <w:numPr>
                <w:ilvl w:val="0"/>
                <w:numId w:val="9"/>
              </w:numPr>
              <w:pBdr>
                <w:top w:val="nil"/>
                <w:left w:val="nil"/>
                <w:bottom w:val="nil"/>
                <w:right w:val="nil"/>
                <w:between w:val="nil"/>
              </w:pBdr>
              <w:spacing w:after="240"/>
              <w:rPr>
                <w:highlight w:val="white"/>
              </w:rPr>
            </w:pPr>
            <w:proofErr w:type="gramStart"/>
            <w:r w:rsidRPr="007B6908">
              <w:rPr>
                <w:highlight w:val="white"/>
              </w:rPr>
              <w:t>High</w:t>
            </w:r>
            <w:proofErr w:type="gramEnd"/>
            <w:r w:rsidRPr="007B6908">
              <w:rPr>
                <w:highlight w:val="white"/>
              </w:rPr>
              <w:t xml:space="preserve"> competitive market environment </w:t>
            </w:r>
          </w:p>
          <w:p w14:paraId="71C3BC1B" w14:textId="77777777" w:rsidR="00326766" w:rsidRPr="007B6908" w:rsidRDefault="00200503" w:rsidP="00E26FB3">
            <w:pPr>
              <w:widowControl w:val="0"/>
              <w:numPr>
                <w:ilvl w:val="0"/>
                <w:numId w:val="9"/>
              </w:numPr>
              <w:pBdr>
                <w:top w:val="nil"/>
                <w:left w:val="nil"/>
                <w:bottom w:val="nil"/>
                <w:right w:val="nil"/>
                <w:between w:val="nil"/>
              </w:pBdr>
              <w:spacing w:after="240"/>
              <w:rPr>
                <w:highlight w:val="white"/>
              </w:rPr>
            </w:pPr>
            <w:r w:rsidRPr="007B6908">
              <w:rPr>
                <w:highlight w:val="white"/>
              </w:rPr>
              <w:t>Financial crisis or budget issue</w:t>
            </w:r>
          </w:p>
          <w:p w14:paraId="7D1444FA" w14:textId="77777777" w:rsidR="00326766" w:rsidRPr="007B6908" w:rsidRDefault="00200503" w:rsidP="00E26FB3">
            <w:pPr>
              <w:widowControl w:val="0"/>
              <w:numPr>
                <w:ilvl w:val="0"/>
                <w:numId w:val="9"/>
              </w:numPr>
              <w:pBdr>
                <w:top w:val="nil"/>
                <w:left w:val="nil"/>
                <w:bottom w:val="nil"/>
                <w:right w:val="nil"/>
                <w:between w:val="nil"/>
              </w:pBdr>
              <w:spacing w:after="240"/>
              <w:rPr>
                <w:highlight w:val="white"/>
              </w:rPr>
            </w:pPr>
            <w:r w:rsidRPr="007B6908">
              <w:rPr>
                <w:highlight w:val="white"/>
              </w:rPr>
              <w:t>Business or worker relocation</w:t>
            </w:r>
          </w:p>
        </w:tc>
      </w:tr>
    </w:tbl>
    <w:p w14:paraId="5F2AADF2" w14:textId="577AD315" w:rsidR="00326766" w:rsidRPr="007B6908" w:rsidRDefault="00200503" w:rsidP="00E26FB3">
      <w:pPr>
        <w:spacing w:after="240"/>
        <w:jc w:val="center"/>
        <w:rPr>
          <w:b/>
          <w:highlight w:val="white"/>
        </w:rPr>
      </w:pPr>
      <w:r w:rsidRPr="007B6908">
        <w:rPr>
          <w:b/>
          <w:highlight w:val="white"/>
        </w:rPr>
        <w:t xml:space="preserve">Table </w:t>
      </w:r>
      <w:r w:rsidR="0067326D">
        <w:rPr>
          <w:b/>
          <w:highlight w:val="white"/>
        </w:rPr>
        <w:t>1</w:t>
      </w:r>
      <w:r w:rsidRPr="007B6908">
        <w:rPr>
          <w:b/>
          <w:highlight w:val="white"/>
        </w:rPr>
        <w:t xml:space="preserve">: SWOT Analysis </w:t>
      </w:r>
    </w:p>
    <w:p w14:paraId="036001EC" w14:textId="77777777" w:rsidR="00326766" w:rsidRPr="007B6908" w:rsidRDefault="00200503" w:rsidP="00E26FB3">
      <w:pPr>
        <w:spacing w:after="240"/>
        <w:jc w:val="center"/>
        <w:rPr>
          <w:highlight w:val="white"/>
        </w:rPr>
      </w:pPr>
      <w:r w:rsidRPr="007B6908">
        <w:rPr>
          <w:highlight w:val="white"/>
        </w:rPr>
        <w:t>(Self-developed)</w:t>
      </w:r>
    </w:p>
    <w:p w14:paraId="15366885" w14:textId="77777777" w:rsidR="00326766" w:rsidRPr="007B6908" w:rsidRDefault="00200503" w:rsidP="00200503">
      <w:pPr>
        <w:rPr>
          <w:highlight w:val="white"/>
        </w:rPr>
      </w:pPr>
      <w:r w:rsidRPr="007B6908">
        <w:rPr>
          <w:b/>
          <w:i/>
          <w:highlight w:val="white"/>
        </w:rPr>
        <w:t>Analysis</w:t>
      </w:r>
      <w:r w:rsidRPr="007B6908">
        <w:rPr>
          <w:highlight w:val="white"/>
        </w:rPr>
        <w:t xml:space="preserve">: The above table represents the UK organisation's SWOT analysis. The organisation's significant strengths that provide beneficial help include political stability; political stability in the UK provides a wide range of market advantages. The strong base territory industry is a beneficial factor for several industries in the UK. It can be considered that the UK is a country that majorly includes well-educated citizens that is beneficial in the service-based territory industry. It can be considered that the UK is a global market, an established country that provides beneficial help to the organisation of the UK by maintaining potential relationships with the importers and the exporters. </w:t>
      </w:r>
    </w:p>
    <w:p w14:paraId="6354691E" w14:textId="77777777" w:rsidR="00326766" w:rsidRPr="007B6908" w:rsidRDefault="00200503" w:rsidP="00200503">
      <w:pPr>
        <w:rPr>
          <w:highlight w:val="white"/>
        </w:rPr>
      </w:pPr>
      <w:r w:rsidRPr="007B6908">
        <w:rPr>
          <w:highlight w:val="white"/>
        </w:rPr>
        <w:lastRenderedPageBreak/>
        <w:t xml:space="preserve">There are some significant weaknesses that the organisations in the UK are facing, including a poor transportation system; it can be considered that the system's poor transportation system has raised several crucial barriers for the business industry. In comparison with some regional areas in </w:t>
      </w:r>
      <w:r w:rsidRPr="007B6908">
        <w:rPr>
          <w:b/>
          <w:i/>
          <w:highlight w:val="white"/>
        </w:rPr>
        <w:t>Europe</w:t>
      </w:r>
      <w:r w:rsidRPr="007B6908">
        <w:rPr>
          <w:highlight w:val="white"/>
        </w:rPr>
        <w:t xml:space="preserve"> and </w:t>
      </w:r>
      <w:r w:rsidRPr="007B6908">
        <w:rPr>
          <w:b/>
          <w:i/>
          <w:highlight w:val="white"/>
        </w:rPr>
        <w:t>United States</w:t>
      </w:r>
      <w:r w:rsidRPr="007B6908">
        <w:rPr>
          <w:highlight w:val="white"/>
        </w:rPr>
        <w:t xml:space="preserve">, the innovation level of the UK is low; it also includes the production and creation procedure. </w:t>
      </w:r>
    </w:p>
    <w:p w14:paraId="0A09EC26" w14:textId="68B301DD" w:rsidR="00326766" w:rsidRPr="007B6908" w:rsidRDefault="00200503" w:rsidP="00200503">
      <w:pPr>
        <w:rPr>
          <w:highlight w:val="white"/>
        </w:rPr>
      </w:pPr>
      <w:r w:rsidRPr="007B6908">
        <w:rPr>
          <w:highlight w:val="white"/>
        </w:rPr>
        <w:t xml:space="preserve">The UK firms' opportunities include potential trade partners that are in a beneficial stage in comparison with all over </w:t>
      </w:r>
      <w:r w:rsidRPr="007B6908">
        <w:rPr>
          <w:b/>
          <w:i/>
          <w:highlight w:val="white"/>
        </w:rPr>
        <w:t xml:space="preserve">Asia, the Middle East </w:t>
      </w:r>
      <w:r w:rsidRPr="007B6908">
        <w:rPr>
          <w:highlight w:val="white"/>
        </w:rPr>
        <w:t xml:space="preserve">and </w:t>
      </w:r>
      <w:r w:rsidRPr="007B6908">
        <w:rPr>
          <w:b/>
          <w:i/>
          <w:highlight w:val="white"/>
        </w:rPr>
        <w:t xml:space="preserve">Europe </w:t>
      </w:r>
      <w:r w:rsidRPr="007B6908">
        <w:rPr>
          <w:highlight w:val="white"/>
        </w:rPr>
        <w:t>(</w:t>
      </w:r>
      <w:hyperlink r:id="rId11">
        <w:r w:rsidRPr="007B6908">
          <w:t>Globalinnovationindex.org</w:t>
        </w:r>
      </w:hyperlink>
      <w:r w:rsidRPr="007B6908">
        <w:t>, 2022</w:t>
      </w:r>
      <w:r w:rsidRPr="007B6908">
        <w:rPr>
          <w:highlight w:val="white"/>
        </w:rPr>
        <w:t xml:space="preserve">). It can be considered that the organisations in the UK are widely technologically developed, which helps in several factors such as enhancing customer satisfaction and effective organisation systematic operations; in the business environment, Competitors are a crucial threat factor as well as the financial crisis that may raise crucial issues in the organisation. </w:t>
      </w:r>
    </w:p>
    <w:p w14:paraId="7F7DCA0E" w14:textId="62C832E1" w:rsidR="00C141FF" w:rsidRPr="007B6908" w:rsidRDefault="00200503" w:rsidP="00E26FB3">
      <w:pPr>
        <w:pStyle w:val="Heading3"/>
        <w:spacing w:after="240"/>
        <w:rPr>
          <w:highlight w:val="white"/>
        </w:rPr>
      </w:pPr>
      <w:bookmarkStart w:id="17" w:name="_Toc121507942"/>
      <w:r>
        <w:rPr>
          <w:highlight w:val="white"/>
        </w:rPr>
        <w:t xml:space="preserve">2.3 </w:t>
      </w:r>
      <w:r w:rsidRPr="007B6908">
        <w:rPr>
          <w:highlight w:val="white"/>
        </w:rPr>
        <w:t>PESTLE Analysis</w:t>
      </w:r>
      <w:bookmarkEnd w:id="17"/>
      <w:r w:rsidRPr="007B6908">
        <w:rPr>
          <w:highlight w:val="white"/>
        </w:rPr>
        <w:t xml:space="preserve"> </w:t>
      </w:r>
    </w:p>
    <w:tbl>
      <w:tblPr>
        <w:tblStyle w:val="a"/>
        <w:tblW w:w="0" w:type="auto"/>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1814"/>
        <w:gridCol w:w="5754"/>
        <w:gridCol w:w="1441"/>
      </w:tblGrid>
      <w:tr w:rsidR="00EE1F56" w14:paraId="6C004F56" w14:textId="77777777" w:rsidTr="00200503">
        <w:tc>
          <w:tcPr>
            <w:tcW w:w="0" w:type="auto"/>
            <w:shd w:val="clear" w:color="auto" w:fill="auto"/>
            <w:tcMar>
              <w:top w:w="100" w:type="dxa"/>
              <w:left w:w="100" w:type="dxa"/>
              <w:bottom w:w="100" w:type="dxa"/>
              <w:right w:w="100" w:type="dxa"/>
            </w:tcMar>
          </w:tcPr>
          <w:p w14:paraId="17BD75E5" w14:textId="77777777" w:rsidR="00C141FF" w:rsidRPr="007B6908" w:rsidRDefault="00200503" w:rsidP="00E26FB3">
            <w:pPr>
              <w:spacing w:after="240"/>
              <w:rPr>
                <w:b/>
                <w:highlight w:val="white"/>
              </w:rPr>
            </w:pPr>
            <w:r w:rsidRPr="007B6908">
              <w:rPr>
                <w:b/>
                <w:highlight w:val="white"/>
              </w:rPr>
              <w:t xml:space="preserve">PESTLE </w:t>
            </w:r>
          </w:p>
        </w:tc>
        <w:tc>
          <w:tcPr>
            <w:tcW w:w="0" w:type="auto"/>
            <w:shd w:val="clear" w:color="auto" w:fill="auto"/>
            <w:tcMar>
              <w:top w:w="100" w:type="dxa"/>
              <w:left w:w="100" w:type="dxa"/>
              <w:bottom w:w="100" w:type="dxa"/>
              <w:right w:w="100" w:type="dxa"/>
            </w:tcMar>
          </w:tcPr>
          <w:p w14:paraId="5A60A0F1" w14:textId="77777777" w:rsidR="00C141FF" w:rsidRPr="007B6908" w:rsidRDefault="00200503" w:rsidP="00E26FB3">
            <w:pPr>
              <w:widowControl w:val="0"/>
              <w:pBdr>
                <w:top w:val="nil"/>
                <w:left w:val="nil"/>
                <w:bottom w:val="nil"/>
                <w:right w:val="nil"/>
                <w:between w:val="nil"/>
              </w:pBdr>
              <w:spacing w:after="240"/>
              <w:rPr>
                <w:b/>
                <w:highlight w:val="white"/>
              </w:rPr>
            </w:pPr>
            <w:r w:rsidRPr="007B6908">
              <w:rPr>
                <w:b/>
                <w:highlight w:val="white"/>
              </w:rPr>
              <w:t xml:space="preserve">Factors </w:t>
            </w:r>
          </w:p>
        </w:tc>
        <w:tc>
          <w:tcPr>
            <w:tcW w:w="0" w:type="auto"/>
            <w:shd w:val="clear" w:color="auto" w:fill="auto"/>
            <w:tcMar>
              <w:top w:w="100" w:type="dxa"/>
              <w:left w:w="100" w:type="dxa"/>
              <w:bottom w:w="100" w:type="dxa"/>
              <w:right w:w="100" w:type="dxa"/>
            </w:tcMar>
          </w:tcPr>
          <w:p w14:paraId="480B13B8" w14:textId="77777777" w:rsidR="00C141FF" w:rsidRPr="007B6908" w:rsidRDefault="00200503" w:rsidP="00E26FB3">
            <w:pPr>
              <w:widowControl w:val="0"/>
              <w:pBdr>
                <w:top w:val="nil"/>
                <w:left w:val="nil"/>
                <w:bottom w:val="nil"/>
                <w:right w:val="nil"/>
                <w:between w:val="nil"/>
              </w:pBdr>
              <w:spacing w:after="240"/>
              <w:rPr>
                <w:b/>
                <w:highlight w:val="white"/>
              </w:rPr>
            </w:pPr>
            <w:r w:rsidRPr="007B6908">
              <w:rPr>
                <w:b/>
                <w:highlight w:val="white"/>
              </w:rPr>
              <w:t>Impact</w:t>
            </w:r>
          </w:p>
        </w:tc>
      </w:tr>
      <w:tr w:rsidR="00EE1F56" w14:paraId="7FE4C970" w14:textId="77777777" w:rsidTr="00200503">
        <w:tc>
          <w:tcPr>
            <w:tcW w:w="0" w:type="auto"/>
            <w:shd w:val="clear" w:color="auto" w:fill="auto"/>
            <w:tcMar>
              <w:top w:w="100" w:type="dxa"/>
              <w:left w:w="100" w:type="dxa"/>
              <w:bottom w:w="100" w:type="dxa"/>
              <w:right w:w="100" w:type="dxa"/>
            </w:tcMar>
          </w:tcPr>
          <w:p w14:paraId="62F079BF" w14:textId="77777777" w:rsidR="00C141FF" w:rsidRPr="007B6908" w:rsidRDefault="00200503" w:rsidP="00E26FB3">
            <w:pPr>
              <w:widowControl w:val="0"/>
              <w:pBdr>
                <w:top w:val="nil"/>
                <w:left w:val="nil"/>
                <w:bottom w:val="nil"/>
                <w:right w:val="nil"/>
                <w:between w:val="nil"/>
              </w:pBdr>
              <w:spacing w:after="240"/>
              <w:rPr>
                <w:b/>
                <w:i/>
                <w:highlight w:val="white"/>
              </w:rPr>
            </w:pPr>
            <w:r w:rsidRPr="007B6908">
              <w:rPr>
                <w:b/>
                <w:i/>
                <w:highlight w:val="white"/>
              </w:rPr>
              <w:t>Political</w:t>
            </w:r>
          </w:p>
        </w:tc>
        <w:tc>
          <w:tcPr>
            <w:tcW w:w="0" w:type="auto"/>
            <w:shd w:val="clear" w:color="auto" w:fill="auto"/>
            <w:tcMar>
              <w:top w:w="100" w:type="dxa"/>
              <w:left w:w="100" w:type="dxa"/>
              <w:bottom w:w="100" w:type="dxa"/>
              <w:right w:w="100" w:type="dxa"/>
            </w:tcMar>
          </w:tcPr>
          <w:p w14:paraId="3E7B769E" w14:textId="77777777" w:rsidR="00C141FF" w:rsidRPr="007B6908" w:rsidRDefault="00200503" w:rsidP="00E26FB3">
            <w:pPr>
              <w:widowControl w:val="0"/>
              <w:numPr>
                <w:ilvl w:val="0"/>
                <w:numId w:val="1"/>
              </w:numPr>
              <w:pBdr>
                <w:top w:val="nil"/>
                <w:left w:val="nil"/>
                <w:bottom w:val="nil"/>
                <w:right w:val="nil"/>
                <w:between w:val="nil"/>
              </w:pBdr>
              <w:spacing w:after="240"/>
              <w:rPr>
                <w:rFonts w:eastAsia="Times New Roman"/>
                <w:highlight w:val="white"/>
              </w:rPr>
            </w:pPr>
            <w:r w:rsidRPr="007B6908">
              <w:rPr>
                <w:b/>
                <w:i/>
                <w:highlight w:val="white"/>
              </w:rPr>
              <w:t xml:space="preserve">“corruption perception index score” </w:t>
            </w:r>
            <w:r w:rsidRPr="007B6908">
              <w:rPr>
                <w:highlight w:val="white"/>
              </w:rPr>
              <w:t>is 78</w:t>
            </w:r>
            <w:r w:rsidRPr="007B6908">
              <w:rPr>
                <w:b/>
                <w:i/>
                <w:highlight w:val="white"/>
              </w:rPr>
              <w:t xml:space="preserve"> </w:t>
            </w:r>
            <w:r w:rsidRPr="007B6908">
              <w:rPr>
                <w:highlight w:val="white"/>
              </w:rPr>
              <w:t>in 2022 (</w:t>
            </w:r>
            <w:r w:rsidRPr="007B6908">
              <w:t>Worldbank.org, 2022</w:t>
            </w:r>
            <w:r w:rsidRPr="007B6908">
              <w:rPr>
                <w:highlight w:val="white"/>
              </w:rPr>
              <w:t xml:space="preserve">) </w:t>
            </w:r>
          </w:p>
          <w:p w14:paraId="21826A43" w14:textId="77777777" w:rsidR="00C141FF" w:rsidRPr="007B6908" w:rsidRDefault="00C141FF" w:rsidP="00E26FB3">
            <w:pPr>
              <w:widowControl w:val="0"/>
              <w:pBdr>
                <w:top w:val="nil"/>
                <w:left w:val="nil"/>
                <w:bottom w:val="nil"/>
                <w:right w:val="nil"/>
                <w:between w:val="nil"/>
              </w:pBdr>
              <w:spacing w:after="240"/>
              <w:rPr>
                <w:highlight w:val="white"/>
              </w:rPr>
            </w:pPr>
          </w:p>
        </w:tc>
        <w:tc>
          <w:tcPr>
            <w:tcW w:w="0" w:type="auto"/>
            <w:shd w:val="clear" w:color="auto" w:fill="auto"/>
            <w:tcMar>
              <w:top w:w="100" w:type="dxa"/>
              <w:left w:w="100" w:type="dxa"/>
              <w:bottom w:w="100" w:type="dxa"/>
              <w:right w:w="100" w:type="dxa"/>
            </w:tcMar>
          </w:tcPr>
          <w:p w14:paraId="23333E2B" w14:textId="77777777" w:rsidR="00C141FF" w:rsidRPr="007B6908" w:rsidRDefault="00200503" w:rsidP="00E26FB3">
            <w:pPr>
              <w:widowControl w:val="0"/>
              <w:pBdr>
                <w:top w:val="nil"/>
                <w:left w:val="nil"/>
                <w:bottom w:val="nil"/>
                <w:right w:val="nil"/>
                <w:between w:val="nil"/>
              </w:pBdr>
              <w:spacing w:after="240"/>
              <w:rPr>
                <w:highlight w:val="white"/>
              </w:rPr>
            </w:pPr>
            <w:r w:rsidRPr="007B6908">
              <w:rPr>
                <w:highlight w:val="white"/>
              </w:rPr>
              <w:t>Threat</w:t>
            </w:r>
          </w:p>
        </w:tc>
      </w:tr>
      <w:tr w:rsidR="00EE1F56" w14:paraId="7E31C237" w14:textId="77777777" w:rsidTr="00200503">
        <w:tc>
          <w:tcPr>
            <w:tcW w:w="0" w:type="auto"/>
            <w:shd w:val="clear" w:color="auto" w:fill="auto"/>
            <w:tcMar>
              <w:top w:w="100" w:type="dxa"/>
              <w:left w:w="100" w:type="dxa"/>
              <w:bottom w:w="100" w:type="dxa"/>
              <w:right w:w="100" w:type="dxa"/>
            </w:tcMar>
          </w:tcPr>
          <w:p w14:paraId="0710DB61" w14:textId="77777777" w:rsidR="00C141FF" w:rsidRPr="007B6908" w:rsidRDefault="00200503" w:rsidP="00E26FB3">
            <w:pPr>
              <w:widowControl w:val="0"/>
              <w:pBdr>
                <w:top w:val="nil"/>
                <w:left w:val="nil"/>
                <w:bottom w:val="nil"/>
                <w:right w:val="nil"/>
                <w:between w:val="nil"/>
              </w:pBdr>
              <w:spacing w:after="240"/>
              <w:rPr>
                <w:b/>
                <w:i/>
                <w:highlight w:val="white"/>
              </w:rPr>
            </w:pPr>
            <w:r w:rsidRPr="007B6908">
              <w:rPr>
                <w:b/>
                <w:i/>
                <w:highlight w:val="white"/>
              </w:rPr>
              <w:t xml:space="preserve">Economic </w:t>
            </w:r>
          </w:p>
        </w:tc>
        <w:tc>
          <w:tcPr>
            <w:tcW w:w="0" w:type="auto"/>
            <w:shd w:val="clear" w:color="auto" w:fill="auto"/>
            <w:tcMar>
              <w:top w:w="100" w:type="dxa"/>
              <w:left w:w="100" w:type="dxa"/>
              <w:bottom w:w="100" w:type="dxa"/>
              <w:right w:w="100" w:type="dxa"/>
            </w:tcMar>
          </w:tcPr>
          <w:p w14:paraId="2CBCDE4C" w14:textId="77777777" w:rsidR="00C141FF" w:rsidRPr="007B6908" w:rsidRDefault="00200503" w:rsidP="00E26FB3">
            <w:pPr>
              <w:widowControl w:val="0"/>
              <w:numPr>
                <w:ilvl w:val="0"/>
                <w:numId w:val="10"/>
              </w:numPr>
              <w:pBdr>
                <w:top w:val="nil"/>
                <w:left w:val="nil"/>
                <w:bottom w:val="nil"/>
                <w:right w:val="nil"/>
                <w:between w:val="nil"/>
              </w:pBdr>
              <w:spacing w:after="240"/>
              <w:rPr>
                <w:rFonts w:eastAsia="Times New Roman"/>
                <w:highlight w:val="white"/>
              </w:rPr>
            </w:pPr>
            <w:r w:rsidRPr="007B6908">
              <w:rPr>
                <w:b/>
                <w:i/>
                <w:highlight w:val="white"/>
              </w:rPr>
              <w:t xml:space="preserve">annual change -9.8%, </w:t>
            </w:r>
            <w:r w:rsidRPr="007B6908">
              <w:rPr>
                <w:highlight w:val="white"/>
              </w:rPr>
              <w:t>growth rate, 2022 (</w:t>
            </w:r>
            <w:r w:rsidRPr="007B6908">
              <w:t>Ons.gov.uk, 2022</w:t>
            </w:r>
            <w:r w:rsidRPr="007B6908">
              <w:rPr>
                <w:highlight w:val="white"/>
              </w:rPr>
              <w:t>)</w:t>
            </w:r>
          </w:p>
          <w:p w14:paraId="64A8DD14" w14:textId="77777777" w:rsidR="00C141FF" w:rsidRPr="007B6908" w:rsidRDefault="00200503" w:rsidP="00E26FB3">
            <w:pPr>
              <w:widowControl w:val="0"/>
              <w:numPr>
                <w:ilvl w:val="0"/>
                <w:numId w:val="10"/>
              </w:numPr>
              <w:pBdr>
                <w:top w:val="nil"/>
                <w:left w:val="nil"/>
                <w:bottom w:val="nil"/>
                <w:right w:val="nil"/>
                <w:between w:val="nil"/>
              </w:pBdr>
              <w:spacing w:after="240"/>
              <w:rPr>
                <w:rFonts w:eastAsia="Times New Roman"/>
                <w:highlight w:val="white"/>
              </w:rPr>
            </w:pPr>
            <w:r w:rsidRPr="007B6908">
              <w:rPr>
                <w:b/>
                <w:i/>
                <w:highlight w:val="white"/>
              </w:rPr>
              <w:t>9.9%</w:t>
            </w:r>
            <w:r w:rsidRPr="007B6908">
              <w:rPr>
                <w:highlight w:val="white"/>
              </w:rPr>
              <w:t xml:space="preserve"> is the inflation rate, august 2022 (</w:t>
            </w:r>
            <w:r w:rsidRPr="007B6908">
              <w:t>Gov.UK, 2022</w:t>
            </w:r>
            <w:r w:rsidRPr="007B6908">
              <w:rPr>
                <w:highlight w:val="white"/>
              </w:rPr>
              <w:t>)</w:t>
            </w:r>
          </w:p>
          <w:p w14:paraId="3D362F71" w14:textId="77777777" w:rsidR="00C141FF" w:rsidRPr="007B6908" w:rsidRDefault="00200503" w:rsidP="00E26FB3">
            <w:pPr>
              <w:widowControl w:val="0"/>
              <w:numPr>
                <w:ilvl w:val="0"/>
                <w:numId w:val="10"/>
              </w:numPr>
              <w:pBdr>
                <w:top w:val="nil"/>
                <w:left w:val="nil"/>
                <w:bottom w:val="nil"/>
                <w:right w:val="nil"/>
                <w:between w:val="nil"/>
              </w:pBdr>
              <w:spacing w:after="240"/>
              <w:rPr>
                <w:rFonts w:eastAsia="Times New Roman"/>
                <w:highlight w:val="white"/>
              </w:rPr>
            </w:pPr>
            <w:r w:rsidRPr="007B6908">
              <w:rPr>
                <w:highlight w:val="white"/>
              </w:rPr>
              <w:t xml:space="preserve">Unemployment trend in UK, is </w:t>
            </w:r>
            <w:r w:rsidRPr="007B6908">
              <w:rPr>
                <w:b/>
                <w:i/>
                <w:highlight w:val="white"/>
              </w:rPr>
              <w:t xml:space="preserve">3.6% </w:t>
            </w:r>
            <w:r w:rsidRPr="007B6908">
              <w:rPr>
                <w:highlight w:val="white"/>
              </w:rPr>
              <w:t>(</w:t>
            </w:r>
            <w:r w:rsidRPr="007B6908">
              <w:t>Worldbank.org, 2022</w:t>
            </w:r>
            <w:r w:rsidRPr="007B6908">
              <w:rPr>
                <w:highlight w:val="white"/>
              </w:rPr>
              <w:t>)</w:t>
            </w:r>
          </w:p>
          <w:p w14:paraId="62C6E075" w14:textId="77777777" w:rsidR="00C141FF" w:rsidRPr="007B6908" w:rsidRDefault="00C141FF" w:rsidP="00E26FB3">
            <w:pPr>
              <w:widowControl w:val="0"/>
              <w:pBdr>
                <w:top w:val="nil"/>
                <w:left w:val="nil"/>
                <w:bottom w:val="nil"/>
                <w:right w:val="nil"/>
                <w:between w:val="nil"/>
              </w:pBdr>
              <w:spacing w:after="240"/>
              <w:rPr>
                <w:highlight w:val="white"/>
              </w:rPr>
            </w:pPr>
          </w:p>
        </w:tc>
        <w:tc>
          <w:tcPr>
            <w:tcW w:w="0" w:type="auto"/>
            <w:shd w:val="clear" w:color="auto" w:fill="auto"/>
            <w:tcMar>
              <w:top w:w="100" w:type="dxa"/>
              <w:left w:w="100" w:type="dxa"/>
              <w:bottom w:w="100" w:type="dxa"/>
              <w:right w:w="100" w:type="dxa"/>
            </w:tcMar>
          </w:tcPr>
          <w:p w14:paraId="029DE39D" w14:textId="77777777" w:rsidR="00C141FF" w:rsidRPr="007B6908" w:rsidRDefault="00200503" w:rsidP="00E26FB3">
            <w:pPr>
              <w:widowControl w:val="0"/>
              <w:pBdr>
                <w:top w:val="nil"/>
                <w:left w:val="nil"/>
                <w:bottom w:val="nil"/>
                <w:right w:val="nil"/>
                <w:between w:val="nil"/>
              </w:pBdr>
              <w:spacing w:after="240"/>
              <w:rPr>
                <w:highlight w:val="white"/>
              </w:rPr>
            </w:pPr>
            <w:r w:rsidRPr="007B6908">
              <w:rPr>
                <w:highlight w:val="white"/>
              </w:rPr>
              <w:t>Threat</w:t>
            </w:r>
          </w:p>
        </w:tc>
      </w:tr>
      <w:tr w:rsidR="00EE1F56" w14:paraId="25EF56A3" w14:textId="77777777" w:rsidTr="00200503">
        <w:tc>
          <w:tcPr>
            <w:tcW w:w="0" w:type="auto"/>
            <w:shd w:val="clear" w:color="auto" w:fill="auto"/>
            <w:tcMar>
              <w:top w:w="100" w:type="dxa"/>
              <w:left w:w="100" w:type="dxa"/>
              <w:bottom w:w="100" w:type="dxa"/>
              <w:right w:w="100" w:type="dxa"/>
            </w:tcMar>
          </w:tcPr>
          <w:p w14:paraId="55F4C36C" w14:textId="77777777" w:rsidR="00C141FF" w:rsidRPr="007B6908" w:rsidRDefault="00200503" w:rsidP="00E26FB3">
            <w:pPr>
              <w:widowControl w:val="0"/>
              <w:pBdr>
                <w:top w:val="nil"/>
                <w:left w:val="nil"/>
                <w:bottom w:val="nil"/>
                <w:right w:val="nil"/>
                <w:between w:val="nil"/>
              </w:pBdr>
              <w:spacing w:after="240"/>
              <w:rPr>
                <w:b/>
                <w:i/>
                <w:highlight w:val="white"/>
              </w:rPr>
            </w:pPr>
            <w:r w:rsidRPr="007B6908">
              <w:rPr>
                <w:b/>
                <w:i/>
                <w:highlight w:val="white"/>
              </w:rPr>
              <w:t>Social</w:t>
            </w:r>
          </w:p>
        </w:tc>
        <w:tc>
          <w:tcPr>
            <w:tcW w:w="0" w:type="auto"/>
            <w:shd w:val="clear" w:color="auto" w:fill="auto"/>
            <w:tcMar>
              <w:top w:w="100" w:type="dxa"/>
              <w:left w:w="100" w:type="dxa"/>
              <w:bottom w:w="100" w:type="dxa"/>
              <w:right w:w="100" w:type="dxa"/>
            </w:tcMar>
          </w:tcPr>
          <w:p w14:paraId="29F9F85A" w14:textId="77777777" w:rsidR="00C141FF" w:rsidRPr="007B6908" w:rsidRDefault="00200503" w:rsidP="00E26FB3">
            <w:pPr>
              <w:widowControl w:val="0"/>
              <w:numPr>
                <w:ilvl w:val="0"/>
                <w:numId w:val="8"/>
              </w:numPr>
              <w:pBdr>
                <w:top w:val="nil"/>
                <w:left w:val="nil"/>
                <w:bottom w:val="nil"/>
                <w:right w:val="nil"/>
                <w:between w:val="nil"/>
              </w:pBdr>
              <w:spacing w:after="240"/>
              <w:rPr>
                <w:highlight w:val="white"/>
              </w:rPr>
            </w:pPr>
            <w:r w:rsidRPr="007B6908">
              <w:rPr>
                <w:highlight w:val="white"/>
              </w:rPr>
              <w:t xml:space="preserve">6.7.1 million population size, 2020 </w:t>
            </w:r>
            <w:r w:rsidRPr="007B6908">
              <w:rPr>
                <w:highlight w:val="white"/>
              </w:rPr>
              <w:lastRenderedPageBreak/>
              <w:t>(</w:t>
            </w:r>
            <w:r w:rsidRPr="007B6908">
              <w:t>Statista.com, 2022</w:t>
            </w:r>
            <w:r w:rsidRPr="007B6908">
              <w:rPr>
                <w:highlight w:val="white"/>
              </w:rPr>
              <w:t>)</w:t>
            </w:r>
          </w:p>
          <w:p w14:paraId="75B960AB" w14:textId="77777777" w:rsidR="00C141FF" w:rsidRPr="007B6908" w:rsidRDefault="00200503" w:rsidP="00E26FB3">
            <w:pPr>
              <w:widowControl w:val="0"/>
              <w:numPr>
                <w:ilvl w:val="0"/>
                <w:numId w:val="8"/>
              </w:numPr>
              <w:pBdr>
                <w:top w:val="nil"/>
                <w:left w:val="nil"/>
                <w:bottom w:val="nil"/>
                <w:right w:val="nil"/>
                <w:between w:val="nil"/>
              </w:pBdr>
              <w:spacing w:after="240"/>
              <w:rPr>
                <w:rFonts w:eastAsia="Times New Roman"/>
                <w:highlight w:val="white"/>
              </w:rPr>
            </w:pPr>
            <w:r w:rsidRPr="007B6908">
              <w:rPr>
                <w:highlight w:val="white"/>
              </w:rPr>
              <w:t xml:space="preserve">Death rates: </w:t>
            </w:r>
            <w:r w:rsidRPr="007B6908">
              <w:rPr>
                <w:b/>
                <w:i/>
                <w:highlight w:val="white"/>
              </w:rPr>
              <w:t xml:space="preserve">“10.4 deaths per 1000 people” </w:t>
            </w:r>
            <w:r w:rsidRPr="007B6908">
              <w:rPr>
                <w:highlight w:val="white"/>
              </w:rPr>
              <w:t>(</w:t>
            </w:r>
            <w:r w:rsidRPr="007B6908">
              <w:t>Worldbank.org, 2022</w:t>
            </w:r>
            <w:r w:rsidRPr="007B6908">
              <w:rPr>
                <w:highlight w:val="white"/>
              </w:rPr>
              <w:t>)</w:t>
            </w:r>
          </w:p>
          <w:p w14:paraId="63BE875D" w14:textId="77777777" w:rsidR="00C141FF" w:rsidRPr="007B6908" w:rsidRDefault="00200503" w:rsidP="00E26FB3">
            <w:pPr>
              <w:widowControl w:val="0"/>
              <w:numPr>
                <w:ilvl w:val="0"/>
                <w:numId w:val="8"/>
              </w:numPr>
              <w:pBdr>
                <w:top w:val="nil"/>
                <w:left w:val="nil"/>
                <w:bottom w:val="nil"/>
                <w:right w:val="nil"/>
                <w:between w:val="nil"/>
              </w:pBdr>
              <w:spacing w:after="240"/>
              <w:rPr>
                <w:rFonts w:eastAsia="Times New Roman"/>
                <w:highlight w:val="white"/>
              </w:rPr>
            </w:pPr>
            <w:r w:rsidRPr="007B6908">
              <w:rPr>
                <w:highlight w:val="white"/>
              </w:rPr>
              <w:t xml:space="preserve">Birth rate: </w:t>
            </w:r>
            <w:r w:rsidRPr="007B6908">
              <w:rPr>
                <w:b/>
                <w:i/>
                <w:highlight w:val="white"/>
              </w:rPr>
              <w:t xml:space="preserve">“11.322 births per 1000 people” </w:t>
            </w:r>
            <w:r w:rsidRPr="007B6908">
              <w:rPr>
                <w:highlight w:val="white"/>
              </w:rPr>
              <w:t>(</w:t>
            </w:r>
            <w:r w:rsidRPr="007B6908">
              <w:t>Great.gov.uk, 2022</w:t>
            </w:r>
            <w:r w:rsidRPr="007B6908">
              <w:rPr>
                <w:highlight w:val="white"/>
              </w:rPr>
              <w:t>)</w:t>
            </w:r>
          </w:p>
        </w:tc>
        <w:tc>
          <w:tcPr>
            <w:tcW w:w="0" w:type="auto"/>
            <w:shd w:val="clear" w:color="auto" w:fill="auto"/>
            <w:tcMar>
              <w:top w:w="100" w:type="dxa"/>
              <w:left w:w="100" w:type="dxa"/>
              <w:bottom w:w="100" w:type="dxa"/>
              <w:right w:w="100" w:type="dxa"/>
            </w:tcMar>
          </w:tcPr>
          <w:p w14:paraId="1F5BF5BF" w14:textId="77777777" w:rsidR="00C141FF" w:rsidRPr="007B6908" w:rsidRDefault="00200503" w:rsidP="00E26FB3">
            <w:pPr>
              <w:widowControl w:val="0"/>
              <w:pBdr>
                <w:top w:val="nil"/>
                <w:left w:val="nil"/>
                <w:bottom w:val="nil"/>
                <w:right w:val="nil"/>
                <w:between w:val="nil"/>
              </w:pBdr>
              <w:spacing w:after="240"/>
              <w:rPr>
                <w:highlight w:val="white"/>
              </w:rPr>
            </w:pPr>
            <w:r w:rsidRPr="007B6908">
              <w:rPr>
                <w:highlight w:val="white"/>
              </w:rPr>
              <w:lastRenderedPageBreak/>
              <w:t>Threat</w:t>
            </w:r>
          </w:p>
        </w:tc>
      </w:tr>
      <w:tr w:rsidR="00EE1F56" w14:paraId="4C26A58C" w14:textId="77777777" w:rsidTr="00200503">
        <w:tc>
          <w:tcPr>
            <w:tcW w:w="0" w:type="auto"/>
            <w:shd w:val="clear" w:color="auto" w:fill="auto"/>
            <w:tcMar>
              <w:top w:w="100" w:type="dxa"/>
              <w:left w:w="100" w:type="dxa"/>
              <w:bottom w:w="100" w:type="dxa"/>
              <w:right w:w="100" w:type="dxa"/>
            </w:tcMar>
          </w:tcPr>
          <w:p w14:paraId="69DB722B" w14:textId="77777777" w:rsidR="00C141FF" w:rsidRPr="007B6908" w:rsidRDefault="00200503" w:rsidP="00E26FB3">
            <w:pPr>
              <w:widowControl w:val="0"/>
              <w:pBdr>
                <w:top w:val="nil"/>
                <w:left w:val="nil"/>
                <w:bottom w:val="nil"/>
                <w:right w:val="nil"/>
                <w:between w:val="nil"/>
              </w:pBdr>
              <w:spacing w:after="240"/>
              <w:rPr>
                <w:b/>
                <w:i/>
                <w:highlight w:val="white"/>
              </w:rPr>
            </w:pPr>
            <w:r w:rsidRPr="007B6908">
              <w:rPr>
                <w:b/>
                <w:i/>
                <w:highlight w:val="white"/>
              </w:rPr>
              <w:t>Technological</w:t>
            </w:r>
          </w:p>
        </w:tc>
        <w:tc>
          <w:tcPr>
            <w:tcW w:w="0" w:type="auto"/>
            <w:shd w:val="clear" w:color="auto" w:fill="auto"/>
            <w:tcMar>
              <w:top w:w="100" w:type="dxa"/>
              <w:left w:w="100" w:type="dxa"/>
              <w:bottom w:w="100" w:type="dxa"/>
              <w:right w:w="100" w:type="dxa"/>
            </w:tcMar>
          </w:tcPr>
          <w:p w14:paraId="22B7DC5A" w14:textId="77777777" w:rsidR="00C141FF" w:rsidRPr="007B6908" w:rsidRDefault="00200503" w:rsidP="00E26FB3">
            <w:pPr>
              <w:widowControl w:val="0"/>
              <w:numPr>
                <w:ilvl w:val="0"/>
                <w:numId w:val="3"/>
              </w:numPr>
              <w:pBdr>
                <w:top w:val="nil"/>
                <w:left w:val="nil"/>
                <w:bottom w:val="nil"/>
                <w:right w:val="nil"/>
                <w:between w:val="nil"/>
              </w:pBdr>
              <w:spacing w:after="240"/>
              <w:rPr>
                <w:rFonts w:eastAsia="Times New Roman"/>
                <w:highlight w:val="white"/>
              </w:rPr>
            </w:pPr>
            <w:r w:rsidRPr="007B6908">
              <w:rPr>
                <w:highlight w:val="white"/>
              </w:rPr>
              <w:t xml:space="preserve">Technological incentives,  </w:t>
            </w:r>
            <w:r w:rsidRPr="007B6908">
              <w:rPr>
                <w:b/>
                <w:i/>
                <w:highlight w:val="white"/>
              </w:rPr>
              <w:t xml:space="preserve">“£743.5 million, investment in technology”, </w:t>
            </w:r>
            <w:r w:rsidRPr="007B6908">
              <w:rPr>
                <w:highlight w:val="white"/>
              </w:rPr>
              <w:t>2022 (</w:t>
            </w:r>
            <w:hyperlink r:id="rId12">
              <w:r w:rsidRPr="007B6908">
                <w:t>Globalinnovationindex.org</w:t>
              </w:r>
            </w:hyperlink>
            <w:r w:rsidRPr="007B6908">
              <w:t>, 2022</w:t>
            </w:r>
            <w:r w:rsidRPr="007B6908">
              <w:rPr>
                <w:highlight w:val="white"/>
              </w:rPr>
              <w:t>)</w:t>
            </w:r>
          </w:p>
          <w:p w14:paraId="028D1E6C" w14:textId="77777777" w:rsidR="00C141FF" w:rsidRPr="007B6908" w:rsidRDefault="00200503" w:rsidP="00E26FB3">
            <w:pPr>
              <w:widowControl w:val="0"/>
              <w:numPr>
                <w:ilvl w:val="0"/>
                <w:numId w:val="3"/>
              </w:numPr>
              <w:pBdr>
                <w:top w:val="nil"/>
                <w:left w:val="nil"/>
                <w:bottom w:val="nil"/>
                <w:right w:val="nil"/>
                <w:between w:val="nil"/>
              </w:pBdr>
              <w:spacing w:after="240"/>
              <w:rPr>
                <w:rFonts w:eastAsia="Times New Roman"/>
                <w:highlight w:val="white"/>
              </w:rPr>
            </w:pPr>
            <w:r w:rsidRPr="007B6908">
              <w:rPr>
                <w:b/>
                <w:i/>
                <w:highlight w:val="white"/>
              </w:rPr>
              <w:t>Fourth technologically best communication</w:t>
            </w:r>
            <w:r w:rsidRPr="007B6908">
              <w:rPr>
                <w:highlight w:val="white"/>
              </w:rPr>
              <w:t xml:space="preserve"> country (</w:t>
            </w:r>
            <w:r w:rsidRPr="007B6908">
              <w:t>Great.gov.uk, 2022</w:t>
            </w:r>
            <w:r w:rsidRPr="007B6908">
              <w:rPr>
                <w:highlight w:val="white"/>
              </w:rPr>
              <w:t>)</w:t>
            </w:r>
          </w:p>
          <w:p w14:paraId="7AD4D1C6" w14:textId="77777777" w:rsidR="00C141FF" w:rsidRPr="007B6908" w:rsidRDefault="00200503" w:rsidP="00E26FB3">
            <w:pPr>
              <w:widowControl w:val="0"/>
              <w:numPr>
                <w:ilvl w:val="0"/>
                <w:numId w:val="3"/>
              </w:numPr>
              <w:pBdr>
                <w:top w:val="nil"/>
                <w:left w:val="nil"/>
                <w:bottom w:val="nil"/>
                <w:right w:val="nil"/>
                <w:between w:val="nil"/>
              </w:pBdr>
              <w:spacing w:after="240"/>
              <w:rPr>
                <w:rFonts w:eastAsia="Times New Roman"/>
                <w:highlight w:val="white"/>
              </w:rPr>
            </w:pPr>
            <w:r w:rsidRPr="007B6908">
              <w:rPr>
                <w:b/>
                <w:i/>
                <w:highlight w:val="white"/>
              </w:rPr>
              <w:t xml:space="preserve">“£15.3 billion”, </w:t>
            </w:r>
            <w:r w:rsidRPr="007B6908">
              <w:rPr>
                <w:highlight w:val="white"/>
              </w:rPr>
              <w:t>R&amp;D activity, 2020 (</w:t>
            </w:r>
            <w:r w:rsidRPr="007B6908">
              <w:t>Worldbank.org, 2022</w:t>
            </w:r>
            <w:r w:rsidRPr="007B6908">
              <w:rPr>
                <w:highlight w:val="white"/>
              </w:rPr>
              <w:t>)</w:t>
            </w:r>
          </w:p>
        </w:tc>
        <w:tc>
          <w:tcPr>
            <w:tcW w:w="0" w:type="auto"/>
            <w:shd w:val="clear" w:color="auto" w:fill="auto"/>
            <w:tcMar>
              <w:top w:w="100" w:type="dxa"/>
              <w:left w:w="100" w:type="dxa"/>
              <w:bottom w:w="100" w:type="dxa"/>
              <w:right w:w="100" w:type="dxa"/>
            </w:tcMar>
          </w:tcPr>
          <w:p w14:paraId="51809024" w14:textId="77777777" w:rsidR="00C141FF" w:rsidRPr="007B6908" w:rsidRDefault="00200503" w:rsidP="00E26FB3">
            <w:pPr>
              <w:widowControl w:val="0"/>
              <w:pBdr>
                <w:top w:val="nil"/>
                <w:left w:val="nil"/>
                <w:bottom w:val="nil"/>
                <w:right w:val="nil"/>
                <w:between w:val="nil"/>
              </w:pBdr>
              <w:spacing w:after="240"/>
              <w:rPr>
                <w:highlight w:val="white"/>
              </w:rPr>
            </w:pPr>
            <w:r w:rsidRPr="007B6908">
              <w:rPr>
                <w:highlight w:val="white"/>
              </w:rPr>
              <w:t>Opportunity</w:t>
            </w:r>
          </w:p>
        </w:tc>
      </w:tr>
      <w:tr w:rsidR="00EE1F56" w14:paraId="0E5CE531" w14:textId="77777777" w:rsidTr="00200503">
        <w:tc>
          <w:tcPr>
            <w:tcW w:w="0" w:type="auto"/>
            <w:shd w:val="clear" w:color="auto" w:fill="auto"/>
            <w:tcMar>
              <w:top w:w="100" w:type="dxa"/>
              <w:left w:w="100" w:type="dxa"/>
              <w:bottom w:w="100" w:type="dxa"/>
              <w:right w:w="100" w:type="dxa"/>
            </w:tcMar>
          </w:tcPr>
          <w:p w14:paraId="01A9B7FE" w14:textId="77777777" w:rsidR="00C141FF" w:rsidRPr="007B6908" w:rsidRDefault="00200503" w:rsidP="00E26FB3">
            <w:pPr>
              <w:widowControl w:val="0"/>
              <w:pBdr>
                <w:top w:val="nil"/>
                <w:left w:val="nil"/>
                <w:bottom w:val="nil"/>
                <w:right w:val="nil"/>
                <w:between w:val="nil"/>
              </w:pBdr>
              <w:spacing w:after="240"/>
              <w:rPr>
                <w:b/>
                <w:i/>
                <w:highlight w:val="white"/>
              </w:rPr>
            </w:pPr>
            <w:r w:rsidRPr="007B6908">
              <w:rPr>
                <w:b/>
                <w:i/>
                <w:highlight w:val="white"/>
              </w:rPr>
              <w:t>Legal</w:t>
            </w:r>
          </w:p>
        </w:tc>
        <w:tc>
          <w:tcPr>
            <w:tcW w:w="0" w:type="auto"/>
            <w:shd w:val="clear" w:color="auto" w:fill="auto"/>
            <w:tcMar>
              <w:top w:w="100" w:type="dxa"/>
              <w:left w:w="100" w:type="dxa"/>
              <w:bottom w:w="100" w:type="dxa"/>
              <w:right w:w="100" w:type="dxa"/>
            </w:tcMar>
          </w:tcPr>
          <w:p w14:paraId="67042D5D" w14:textId="77777777" w:rsidR="00C141FF" w:rsidRPr="007B6908" w:rsidRDefault="00200503" w:rsidP="00E26FB3">
            <w:pPr>
              <w:widowControl w:val="0"/>
              <w:numPr>
                <w:ilvl w:val="0"/>
                <w:numId w:val="4"/>
              </w:numPr>
              <w:pBdr>
                <w:top w:val="nil"/>
                <w:left w:val="nil"/>
                <w:bottom w:val="nil"/>
                <w:right w:val="nil"/>
                <w:between w:val="nil"/>
              </w:pBdr>
              <w:spacing w:after="240"/>
              <w:rPr>
                <w:rFonts w:eastAsia="Times New Roman"/>
                <w:highlight w:val="white"/>
              </w:rPr>
            </w:pPr>
            <w:r w:rsidRPr="007B6908">
              <w:rPr>
                <w:highlight w:val="white"/>
              </w:rPr>
              <w:t xml:space="preserve">Data protection law: </w:t>
            </w:r>
            <w:r w:rsidRPr="007B6908">
              <w:rPr>
                <w:b/>
                <w:i/>
                <w:highlight w:val="white"/>
              </w:rPr>
              <w:t xml:space="preserve">“The Data Protection Act, 2018” </w:t>
            </w:r>
            <w:r w:rsidRPr="007B6908">
              <w:rPr>
                <w:highlight w:val="white"/>
              </w:rPr>
              <w:t>(</w:t>
            </w:r>
            <w:r w:rsidRPr="007B6908">
              <w:t>Legislation.gov.uk, 2022</w:t>
            </w:r>
            <w:r w:rsidRPr="007B6908">
              <w:rPr>
                <w:highlight w:val="white"/>
              </w:rPr>
              <w:t>)</w:t>
            </w:r>
          </w:p>
          <w:p w14:paraId="264D3B6E" w14:textId="77777777" w:rsidR="00C141FF" w:rsidRPr="007B6908" w:rsidRDefault="00200503" w:rsidP="00E26FB3">
            <w:pPr>
              <w:widowControl w:val="0"/>
              <w:numPr>
                <w:ilvl w:val="0"/>
                <w:numId w:val="4"/>
              </w:numPr>
              <w:pBdr>
                <w:top w:val="nil"/>
                <w:left w:val="nil"/>
                <w:bottom w:val="nil"/>
                <w:right w:val="nil"/>
                <w:between w:val="nil"/>
              </w:pBdr>
              <w:spacing w:after="240"/>
              <w:rPr>
                <w:rFonts w:eastAsia="Times New Roman"/>
                <w:highlight w:val="white"/>
              </w:rPr>
            </w:pPr>
            <w:r w:rsidRPr="007B6908">
              <w:rPr>
                <w:highlight w:val="white"/>
              </w:rPr>
              <w:t xml:space="preserve">Employment Law: </w:t>
            </w:r>
            <w:r w:rsidRPr="007B6908">
              <w:rPr>
                <w:b/>
                <w:i/>
                <w:highlight w:val="white"/>
              </w:rPr>
              <w:t xml:space="preserve">“Employment Rights Act, 1996” </w:t>
            </w:r>
            <w:r w:rsidRPr="007B6908">
              <w:rPr>
                <w:highlight w:val="white"/>
              </w:rPr>
              <w:t>(</w:t>
            </w:r>
            <w:r w:rsidRPr="007B6908">
              <w:t>Legislation.gov.uk, 2022</w:t>
            </w:r>
            <w:r w:rsidRPr="007B6908">
              <w:rPr>
                <w:highlight w:val="white"/>
              </w:rPr>
              <w:t>)</w:t>
            </w:r>
          </w:p>
          <w:p w14:paraId="7BEDA673" w14:textId="77777777" w:rsidR="00C141FF" w:rsidRPr="007B6908" w:rsidRDefault="00200503" w:rsidP="00E26FB3">
            <w:pPr>
              <w:widowControl w:val="0"/>
              <w:numPr>
                <w:ilvl w:val="0"/>
                <w:numId w:val="4"/>
              </w:numPr>
              <w:pBdr>
                <w:top w:val="nil"/>
                <w:left w:val="nil"/>
                <w:bottom w:val="nil"/>
                <w:right w:val="nil"/>
                <w:between w:val="nil"/>
              </w:pBdr>
              <w:spacing w:after="240"/>
              <w:rPr>
                <w:rFonts w:eastAsia="Times New Roman"/>
                <w:highlight w:val="white"/>
              </w:rPr>
            </w:pPr>
            <w:r w:rsidRPr="007B6908">
              <w:rPr>
                <w:highlight w:val="white"/>
              </w:rPr>
              <w:t xml:space="preserve">Discrimination law: </w:t>
            </w:r>
            <w:r w:rsidRPr="007B6908">
              <w:rPr>
                <w:b/>
                <w:i/>
                <w:highlight w:val="white"/>
              </w:rPr>
              <w:t xml:space="preserve">“The equality Act, 2010” </w:t>
            </w:r>
            <w:r w:rsidRPr="007B6908">
              <w:rPr>
                <w:highlight w:val="white"/>
              </w:rPr>
              <w:t>(</w:t>
            </w:r>
            <w:r w:rsidRPr="007B6908">
              <w:t>Legislation.gov.uk, 2022</w:t>
            </w:r>
            <w:r w:rsidRPr="007B6908">
              <w:rPr>
                <w:highlight w:val="white"/>
              </w:rPr>
              <w:t>)</w:t>
            </w:r>
          </w:p>
        </w:tc>
        <w:tc>
          <w:tcPr>
            <w:tcW w:w="0" w:type="auto"/>
            <w:shd w:val="clear" w:color="auto" w:fill="auto"/>
            <w:tcMar>
              <w:top w:w="100" w:type="dxa"/>
              <w:left w:w="100" w:type="dxa"/>
              <w:bottom w:w="100" w:type="dxa"/>
              <w:right w:w="100" w:type="dxa"/>
            </w:tcMar>
          </w:tcPr>
          <w:p w14:paraId="67179285" w14:textId="77777777" w:rsidR="00C141FF" w:rsidRPr="007B6908" w:rsidRDefault="00200503" w:rsidP="00E26FB3">
            <w:pPr>
              <w:widowControl w:val="0"/>
              <w:pBdr>
                <w:top w:val="nil"/>
                <w:left w:val="nil"/>
                <w:bottom w:val="nil"/>
                <w:right w:val="nil"/>
                <w:between w:val="nil"/>
              </w:pBdr>
              <w:spacing w:after="240"/>
              <w:rPr>
                <w:highlight w:val="white"/>
              </w:rPr>
            </w:pPr>
            <w:r w:rsidRPr="007B6908">
              <w:rPr>
                <w:highlight w:val="white"/>
              </w:rPr>
              <w:t>Opportunity</w:t>
            </w:r>
          </w:p>
        </w:tc>
      </w:tr>
      <w:tr w:rsidR="00EE1F56" w14:paraId="2B059542" w14:textId="77777777" w:rsidTr="00200503">
        <w:tc>
          <w:tcPr>
            <w:tcW w:w="0" w:type="auto"/>
            <w:shd w:val="clear" w:color="auto" w:fill="auto"/>
            <w:tcMar>
              <w:top w:w="100" w:type="dxa"/>
              <w:left w:w="100" w:type="dxa"/>
              <w:bottom w:w="100" w:type="dxa"/>
              <w:right w:w="100" w:type="dxa"/>
            </w:tcMar>
          </w:tcPr>
          <w:p w14:paraId="1CD1395B" w14:textId="77777777" w:rsidR="00C141FF" w:rsidRPr="007B6908" w:rsidRDefault="00200503" w:rsidP="00E26FB3">
            <w:pPr>
              <w:widowControl w:val="0"/>
              <w:pBdr>
                <w:top w:val="nil"/>
                <w:left w:val="nil"/>
                <w:bottom w:val="nil"/>
                <w:right w:val="nil"/>
                <w:between w:val="nil"/>
              </w:pBdr>
              <w:spacing w:after="240"/>
              <w:rPr>
                <w:b/>
                <w:i/>
                <w:highlight w:val="white"/>
              </w:rPr>
            </w:pPr>
            <w:r w:rsidRPr="007B6908">
              <w:rPr>
                <w:b/>
                <w:i/>
                <w:highlight w:val="white"/>
              </w:rPr>
              <w:t xml:space="preserve">Environment </w:t>
            </w:r>
          </w:p>
        </w:tc>
        <w:tc>
          <w:tcPr>
            <w:tcW w:w="0" w:type="auto"/>
            <w:shd w:val="clear" w:color="auto" w:fill="auto"/>
            <w:tcMar>
              <w:top w:w="100" w:type="dxa"/>
              <w:left w:w="100" w:type="dxa"/>
              <w:bottom w:w="100" w:type="dxa"/>
              <w:right w:w="100" w:type="dxa"/>
            </w:tcMar>
          </w:tcPr>
          <w:p w14:paraId="21922683" w14:textId="77777777" w:rsidR="00C141FF" w:rsidRPr="007B6908" w:rsidRDefault="00200503" w:rsidP="00E26FB3">
            <w:pPr>
              <w:widowControl w:val="0"/>
              <w:numPr>
                <w:ilvl w:val="0"/>
                <w:numId w:val="2"/>
              </w:numPr>
              <w:pBdr>
                <w:top w:val="nil"/>
                <w:left w:val="nil"/>
                <w:bottom w:val="nil"/>
                <w:right w:val="nil"/>
                <w:between w:val="nil"/>
              </w:pBdr>
              <w:spacing w:after="240"/>
              <w:rPr>
                <w:rFonts w:eastAsia="Times New Roman"/>
                <w:highlight w:val="white"/>
              </w:rPr>
            </w:pPr>
            <w:r w:rsidRPr="007B6908">
              <w:rPr>
                <w:b/>
                <w:i/>
                <w:highlight w:val="white"/>
              </w:rPr>
              <w:t xml:space="preserve">"17.25%, energy consumed" </w:t>
            </w:r>
            <w:r w:rsidRPr="007B6908">
              <w:rPr>
                <w:highlight w:val="white"/>
              </w:rPr>
              <w:t>in 2020</w:t>
            </w:r>
          </w:p>
          <w:p w14:paraId="7EDC29E1" w14:textId="77777777" w:rsidR="00C141FF" w:rsidRPr="007B6908" w:rsidRDefault="00200503" w:rsidP="00E26FB3">
            <w:pPr>
              <w:widowControl w:val="0"/>
              <w:numPr>
                <w:ilvl w:val="0"/>
                <w:numId w:val="2"/>
              </w:numPr>
              <w:pBdr>
                <w:top w:val="nil"/>
                <w:left w:val="nil"/>
                <w:bottom w:val="nil"/>
                <w:right w:val="nil"/>
                <w:between w:val="nil"/>
              </w:pBdr>
              <w:spacing w:after="240"/>
              <w:rPr>
                <w:rFonts w:eastAsia="Times New Roman"/>
                <w:highlight w:val="white"/>
              </w:rPr>
            </w:pPr>
            <w:r w:rsidRPr="007B6908">
              <w:rPr>
                <w:b/>
                <w:i/>
                <w:highlight w:val="white"/>
              </w:rPr>
              <w:t xml:space="preserve">“80% shoppers, environmentally friendly”, </w:t>
            </w:r>
            <w:r w:rsidRPr="007B6908">
              <w:rPr>
                <w:highlight w:val="white"/>
              </w:rPr>
              <w:t>2019, based on attitude toward green products (</w:t>
            </w:r>
            <w:hyperlink r:id="rId13">
              <w:r w:rsidRPr="007B6908">
                <w:t>Globalinnovationindex.org</w:t>
              </w:r>
            </w:hyperlink>
            <w:r w:rsidRPr="007B6908">
              <w:t>, 2022</w:t>
            </w:r>
            <w:r w:rsidRPr="007B6908">
              <w:rPr>
                <w:highlight w:val="white"/>
              </w:rPr>
              <w:t>)</w:t>
            </w:r>
          </w:p>
          <w:p w14:paraId="5F3FA914" w14:textId="77777777" w:rsidR="00C141FF" w:rsidRPr="007B6908" w:rsidRDefault="00200503" w:rsidP="00E26FB3">
            <w:pPr>
              <w:widowControl w:val="0"/>
              <w:numPr>
                <w:ilvl w:val="0"/>
                <w:numId w:val="2"/>
              </w:numPr>
              <w:pBdr>
                <w:top w:val="nil"/>
                <w:left w:val="nil"/>
                <w:bottom w:val="nil"/>
                <w:right w:val="nil"/>
                <w:between w:val="nil"/>
              </w:pBdr>
              <w:spacing w:after="240"/>
              <w:rPr>
                <w:rFonts w:eastAsia="Times New Roman"/>
                <w:highlight w:val="white"/>
              </w:rPr>
            </w:pPr>
            <w:r w:rsidRPr="007B6908">
              <w:rPr>
                <w:b/>
                <w:i/>
                <w:highlight w:val="white"/>
              </w:rPr>
              <w:t xml:space="preserve">“50%, household waste”, </w:t>
            </w:r>
            <w:r w:rsidRPr="007B6908">
              <w:rPr>
                <w:highlight w:val="white"/>
              </w:rPr>
              <w:t>recycling standards, in the year 2020 (</w:t>
            </w:r>
            <w:r w:rsidRPr="007B6908">
              <w:t xml:space="preserve">Great.gov.uk, </w:t>
            </w:r>
            <w:r w:rsidRPr="007B6908">
              <w:lastRenderedPageBreak/>
              <w:t>2022</w:t>
            </w:r>
            <w:r w:rsidRPr="007B6908">
              <w:rPr>
                <w:highlight w:val="white"/>
              </w:rPr>
              <w:t>)</w:t>
            </w:r>
          </w:p>
        </w:tc>
        <w:tc>
          <w:tcPr>
            <w:tcW w:w="0" w:type="auto"/>
            <w:shd w:val="clear" w:color="auto" w:fill="auto"/>
            <w:tcMar>
              <w:top w:w="100" w:type="dxa"/>
              <w:left w:w="100" w:type="dxa"/>
              <w:bottom w:w="100" w:type="dxa"/>
              <w:right w:w="100" w:type="dxa"/>
            </w:tcMar>
          </w:tcPr>
          <w:p w14:paraId="28464659" w14:textId="77777777" w:rsidR="00C141FF" w:rsidRPr="007B6908" w:rsidRDefault="00200503" w:rsidP="00E26FB3">
            <w:pPr>
              <w:widowControl w:val="0"/>
              <w:pBdr>
                <w:top w:val="nil"/>
                <w:left w:val="nil"/>
                <w:bottom w:val="nil"/>
                <w:right w:val="nil"/>
                <w:between w:val="nil"/>
              </w:pBdr>
              <w:spacing w:after="240"/>
              <w:rPr>
                <w:highlight w:val="white"/>
              </w:rPr>
            </w:pPr>
            <w:r w:rsidRPr="007B6908">
              <w:rPr>
                <w:highlight w:val="white"/>
              </w:rPr>
              <w:lastRenderedPageBreak/>
              <w:t>Opportunity</w:t>
            </w:r>
          </w:p>
        </w:tc>
      </w:tr>
    </w:tbl>
    <w:p w14:paraId="103BBF0D" w14:textId="191EE55B" w:rsidR="00C141FF" w:rsidRPr="007B6908" w:rsidRDefault="00200503" w:rsidP="00E26FB3">
      <w:pPr>
        <w:spacing w:after="240"/>
        <w:jc w:val="center"/>
        <w:rPr>
          <w:b/>
          <w:highlight w:val="white"/>
        </w:rPr>
      </w:pPr>
      <w:r w:rsidRPr="007B6908">
        <w:rPr>
          <w:b/>
          <w:highlight w:val="white"/>
        </w:rPr>
        <w:t xml:space="preserve">Table </w:t>
      </w:r>
      <w:r w:rsidR="0067326D">
        <w:rPr>
          <w:b/>
          <w:highlight w:val="white"/>
        </w:rPr>
        <w:t>2</w:t>
      </w:r>
      <w:r w:rsidRPr="007B6908">
        <w:rPr>
          <w:b/>
          <w:highlight w:val="white"/>
        </w:rPr>
        <w:t xml:space="preserve">: PESTLE Analysis </w:t>
      </w:r>
    </w:p>
    <w:p w14:paraId="5F1D006E" w14:textId="77777777" w:rsidR="00C141FF" w:rsidRPr="007B6908" w:rsidRDefault="00200503" w:rsidP="00E26FB3">
      <w:pPr>
        <w:spacing w:after="240"/>
        <w:jc w:val="center"/>
        <w:rPr>
          <w:highlight w:val="white"/>
        </w:rPr>
      </w:pPr>
      <w:r w:rsidRPr="007B6908">
        <w:rPr>
          <w:highlight w:val="white"/>
        </w:rPr>
        <w:t>(Self-developed)</w:t>
      </w:r>
    </w:p>
    <w:p w14:paraId="76A66A54" w14:textId="2CC88FC5" w:rsidR="00C141FF" w:rsidRDefault="00200503" w:rsidP="00200503">
      <w:pPr>
        <w:rPr>
          <w:highlight w:val="white"/>
        </w:rPr>
      </w:pPr>
      <w:r w:rsidRPr="007B6908">
        <w:rPr>
          <w:b/>
          <w:i/>
          <w:highlight w:val="white"/>
        </w:rPr>
        <w:t>Analysis</w:t>
      </w:r>
      <w:r w:rsidRPr="007B6908">
        <w:rPr>
          <w:highlight w:val="white"/>
        </w:rPr>
        <w:t>: The above table represents the PESTLE analysis of the UK. It can be considered that the political factor of the UK is a threat factor to the organisations in the UK due to the report of high corruption level in the year 2022 (</w:t>
      </w:r>
      <w:r w:rsidRPr="007B6908">
        <w:t>Worldbank.org, 2022</w:t>
      </w:r>
      <w:r w:rsidRPr="007B6908">
        <w:rPr>
          <w:highlight w:val="white"/>
        </w:rPr>
        <w:t xml:space="preserve">). The economical factor of the UK can be considered a threat to the organisational market environment of the UK due to the low annual growth rate. The social factor of the UK can also be considered a threat to the UK's organisations due to the UK's death rate, which includes </w:t>
      </w:r>
      <w:r w:rsidRPr="007B6908">
        <w:rPr>
          <w:b/>
          <w:i/>
          <w:highlight w:val="white"/>
        </w:rPr>
        <w:t xml:space="preserve">“10.4 deaths per 1000 people” </w:t>
      </w:r>
      <w:r w:rsidRPr="007B6908">
        <w:rPr>
          <w:highlight w:val="white"/>
        </w:rPr>
        <w:t>(</w:t>
      </w:r>
      <w:r w:rsidRPr="007B6908">
        <w:t>Worldbank.org, 2022</w:t>
      </w:r>
      <w:r w:rsidRPr="007B6908">
        <w:rPr>
          <w:highlight w:val="white"/>
        </w:rPr>
        <w:t>)</w:t>
      </w:r>
      <w:r w:rsidRPr="007B6908">
        <w:rPr>
          <w:b/>
          <w:i/>
          <w:highlight w:val="white"/>
        </w:rPr>
        <w:t xml:space="preserve">. </w:t>
      </w:r>
      <w:r w:rsidRPr="007B6908">
        <w:rPr>
          <w:highlight w:val="white"/>
        </w:rPr>
        <w:t>It can be considered that the UK is a fast-growing country based on technological innovation and implementation; organisations in the Uk are widely advanced with technological implementation and automation. The factor of technological factor is an opportunity for the firms in the Uk as because the UK is the fourth most technologically innovative country (</w:t>
      </w:r>
      <w:r w:rsidRPr="007B6908">
        <w:t>Great.gov.uk, 2022</w:t>
      </w:r>
      <w:r w:rsidRPr="007B6908">
        <w:rPr>
          <w:highlight w:val="white"/>
        </w:rPr>
        <w:t xml:space="preserve">). The Legal factor of the UK is an opportunity for organisations in the UK due to active regulation of several legislative rules such as </w:t>
      </w:r>
      <w:r w:rsidRPr="007B6908">
        <w:rPr>
          <w:b/>
          <w:i/>
          <w:highlight w:val="white"/>
        </w:rPr>
        <w:t xml:space="preserve">"The Data Protection Act, 2018" and "The Employment Rights Act, 1996" </w:t>
      </w:r>
      <w:r w:rsidRPr="007B6908">
        <w:rPr>
          <w:highlight w:val="white"/>
        </w:rPr>
        <w:t>(</w:t>
      </w:r>
      <w:r w:rsidRPr="007B6908">
        <w:t>Legislation.gov.uk, 2022</w:t>
      </w:r>
      <w:r w:rsidRPr="007B6908">
        <w:rPr>
          <w:highlight w:val="white"/>
        </w:rPr>
        <w:t>)</w:t>
      </w:r>
      <w:r w:rsidRPr="007B6908">
        <w:rPr>
          <w:b/>
          <w:i/>
          <w:highlight w:val="white"/>
        </w:rPr>
        <w:t xml:space="preserve">. </w:t>
      </w:r>
      <w:r w:rsidRPr="007B6908">
        <w:rPr>
          <w:highlight w:val="white"/>
        </w:rPr>
        <w:t>The environmental factor of the UK is an opportunity for organisations in the UK due to several implementations of eco-friendly activities that help maintain sustainability in the organisation as well as in the supply chain of the UK. The recycling standards are up to 50% based on household waste (</w:t>
      </w:r>
      <w:r w:rsidRPr="007B6908">
        <w:t>Great.gov.uk, 2022</w:t>
      </w:r>
      <w:r w:rsidRPr="007B6908">
        <w:rPr>
          <w:highlight w:val="white"/>
        </w:rPr>
        <w:t xml:space="preserve">). </w:t>
      </w:r>
      <w:r w:rsidRPr="007B6908">
        <w:rPr>
          <w:b/>
          <w:i/>
          <w:highlight w:val="white"/>
        </w:rPr>
        <w:t xml:space="preserve">“17.25%, energy consumed” </w:t>
      </w:r>
      <w:r w:rsidRPr="007B6908">
        <w:rPr>
          <w:highlight w:val="white"/>
        </w:rPr>
        <w:t xml:space="preserve">is also a positive factor the organisations in the UK. </w:t>
      </w:r>
    </w:p>
    <w:p w14:paraId="2F8692E1" w14:textId="2AC9B612" w:rsidR="00326766" w:rsidRPr="007B6908" w:rsidRDefault="00200503" w:rsidP="00E26FB3">
      <w:pPr>
        <w:pStyle w:val="Heading3"/>
        <w:spacing w:after="240"/>
        <w:rPr>
          <w:highlight w:val="white"/>
        </w:rPr>
      </w:pPr>
      <w:bookmarkStart w:id="18" w:name="_Toc121507943"/>
      <w:r>
        <w:rPr>
          <w:highlight w:val="white"/>
        </w:rPr>
        <w:t>2.4 Range of alternative Solution</w:t>
      </w:r>
      <w:r w:rsidRPr="007B6908">
        <w:rPr>
          <w:highlight w:val="white"/>
        </w:rPr>
        <w:t>s</w:t>
      </w:r>
      <w:bookmarkEnd w:id="18"/>
      <w:r w:rsidRPr="007B6908">
        <w:rPr>
          <w:highlight w:val="white"/>
        </w:rPr>
        <w:t xml:space="preserve"> </w:t>
      </w:r>
    </w:p>
    <w:p w14:paraId="58BD7BBB" w14:textId="77777777" w:rsidR="00326766" w:rsidRPr="007B6908" w:rsidRDefault="00200503" w:rsidP="00E26FB3">
      <w:pPr>
        <w:pStyle w:val="Normal1"/>
        <w:spacing w:after="240" w:line="360" w:lineRule="auto"/>
        <w:jc w:val="both"/>
        <w:rPr>
          <w:rFonts w:eastAsia="Times New Roman"/>
          <w:b/>
          <w:highlight w:val="white"/>
        </w:rPr>
      </w:pPr>
      <w:r w:rsidRPr="007B6908">
        <w:rPr>
          <w:rFonts w:eastAsia="Times New Roman"/>
          <w:b/>
          <w:highlight w:val="white"/>
        </w:rPr>
        <w:t>Solution 1</w:t>
      </w:r>
    </w:p>
    <w:p w14:paraId="7840A566" w14:textId="77777777" w:rsidR="00326766" w:rsidRPr="007B6908" w:rsidRDefault="00200503" w:rsidP="00E26FB3">
      <w:pPr>
        <w:pStyle w:val="Normal1"/>
        <w:spacing w:after="240" w:line="360" w:lineRule="auto"/>
        <w:jc w:val="both"/>
        <w:rPr>
          <w:rFonts w:eastAsia="Times New Roman"/>
          <w:highlight w:val="white"/>
        </w:rPr>
      </w:pPr>
      <w:r w:rsidRPr="007B6908">
        <w:rPr>
          <w:rFonts w:eastAsia="Times New Roman"/>
          <w:highlight w:val="white"/>
        </w:rPr>
        <w:t>Organisations in the UK should look after the workplace culture. Leaders should often communicate with employees to maintain transparency in the current working situation. Management should hire more employees to cover up the excessive amount of work instead of burdening existing employees with excessive work pressure.</w:t>
      </w:r>
    </w:p>
    <w:p w14:paraId="63162C8B" w14:textId="77777777" w:rsidR="00326766" w:rsidRPr="007B6908" w:rsidRDefault="00200503" w:rsidP="00E26FB3">
      <w:pPr>
        <w:pStyle w:val="Normal1"/>
        <w:spacing w:after="240" w:line="360" w:lineRule="auto"/>
        <w:jc w:val="both"/>
        <w:rPr>
          <w:rFonts w:eastAsia="Times New Roman"/>
          <w:b/>
          <w:highlight w:val="white"/>
        </w:rPr>
      </w:pPr>
      <w:r w:rsidRPr="007B6908">
        <w:rPr>
          <w:rFonts w:eastAsia="Times New Roman"/>
          <w:b/>
          <w:highlight w:val="white"/>
        </w:rPr>
        <w:lastRenderedPageBreak/>
        <w:t>Solution 2</w:t>
      </w:r>
    </w:p>
    <w:p w14:paraId="64B7BF50" w14:textId="77777777" w:rsidR="00326766" w:rsidRPr="007B6908" w:rsidRDefault="00200503" w:rsidP="00E26FB3">
      <w:pPr>
        <w:pStyle w:val="Normal1"/>
        <w:spacing w:after="240" w:line="360" w:lineRule="auto"/>
        <w:jc w:val="both"/>
        <w:rPr>
          <w:rFonts w:eastAsia="Times New Roman"/>
          <w:highlight w:val="white"/>
        </w:rPr>
      </w:pPr>
      <w:r w:rsidRPr="007B6908">
        <w:rPr>
          <w:rFonts w:eastAsia="Times New Roman"/>
          <w:highlight w:val="white"/>
        </w:rPr>
        <w:t>Another problem that creates job dissatisfaction among workers is the lack of career growth. This can be solved if the management team organises proper training sessions to enhance workers' professional skills and help them grow in their careers.</w:t>
      </w:r>
    </w:p>
    <w:p w14:paraId="783352B3" w14:textId="77777777" w:rsidR="00326766" w:rsidRPr="007B6908" w:rsidRDefault="00200503" w:rsidP="00E26FB3">
      <w:pPr>
        <w:pStyle w:val="Normal1"/>
        <w:spacing w:after="240" w:line="360" w:lineRule="auto"/>
        <w:jc w:val="both"/>
        <w:rPr>
          <w:rFonts w:eastAsia="Times New Roman"/>
          <w:b/>
          <w:highlight w:val="white"/>
        </w:rPr>
      </w:pPr>
      <w:r w:rsidRPr="007B6908">
        <w:rPr>
          <w:rFonts w:eastAsia="Times New Roman"/>
          <w:b/>
          <w:highlight w:val="white"/>
        </w:rPr>
        <w:t>Solution 3</w:t>
      </w:r>
    </w:p>
    <w:p w14:paraId="25405195" w14:textId="377403A3" w:rsidR="00326766" w:rsidRDefault="00200503" w:rsidP="00E26FB3">
      <w:pPr>
        <w:pStyle w:val="Normal1"/>
        <w:spacing w:after="240" w:line="360" w:lineRule="auto"/>
        <w:jc w:val="both"/>
        <w:rPr>
          <w:rFonts w:eastAsia="Times New Roman"/>
          <w:highlight w:val="white"/>
        </w:rPr>
      </w:pPr>
      <w:r w:rsidRPr="007B6908">
        <w:rPr>
          <w:rFonts w:eastAsia="Times New Roman"/>
          <w:highlight w:val="white"/>
        </w:rPr>
        <w:t>Organisations or companies in the UK should release workers' salaries on time. Management should provide an estimated time of salary dispatch. Therefore workers can at least estimate when they will get their salaries.</w:t>
      </w:r>
    </w:p>
    <w:p w14:paraId="127C0896" w14:textId="6B10FB0D" w:rsidR="006B707E" w:rsidRPr="006B707E" w:rsidRDefault="00200503" w:rsidP="00E26FB3">
      <w:pPr>
        <w:pStyle w:val="Heading3"/>
        <w:spacing w:after="240"/>
        <w:rPr>
          <w:highlight w:val="white"/>
        </w:rPr>
      </w:pPr>
      <w:bookmarkStart w:id="19" w:name="_Toc121507944"/>
      <w:r>
        <w:rPr>
          <w:highlight w:val="white"/>
        </w:rPr>
        <w:t xml:space="preserve">2.5 </w:t>
      </w:r>
      <w:r w:rsidRPr="006B707E">
        <w:rPr>
          <w:highlight w:val="white"/>
        </w:rPr>
        <w:t>Evaluation of alternative solutions</w:t>
      </w:r>
      <w:bookmarkEnd w:id="19"/>
    </w:p>
    <w:tbl>
      <w:tblPr>
        <w:tblStyle w:val="GridTable4-Accent3"/>
        <w:tblW w:w="0" w:type="auto"/>
        <w:tblLook w:val="04A0" w:firstRow="1" w:lastRow="0" w:firstColumn="1" w:lastColumn="0" w:noHBand="0" w:noVBand="1"/>
      </w:tblPr>
      <w:tblGrid>
        <w:gridCol w:w="4509"/>
        <w:gridCol w:w="4510"/>
      </w:tblGrid>
      <w:tr w:rsidR="00EE1F56" w14:paraId="5CEAC9BF" w14:textId="77777777" w:rsidTr="00EE1F5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9" w:type="dxa"/>
            <w:gridSpan w:val="2"/>
          </w:tcPr>
          <w:p w14:paraId="7D2DB0F6" w14:textId="6D7BC704" w:rsidR="00231C23" w:rsidRPr="00DF142A" w:rsidRDefault="00200503" w:rsidP="00E26FB3">
            <w:pPr>
              <w:pStyle w:val="Normal1"/>
              <w:spacing w:after="240" w:line="360" w:lineRule="auto"/>
              <w:jc w:val="center"/>
              <w:rPr>
                <w:rFonts w:eastAsia="Times New Roman"/>
                <w:i/>
                <w:iCs/>
                <w:lang w:val="en-IN"/>
              </w:rPr>
            </w:pPr>
            <w:r w:rsidRPr="00DF142A">
              <w:rPr>
                <w:rFonts w:eastAsia="Times New Roman"/>
                <w:i/>
                <w:iCs/>
                <w:lang w:val="en-IN"/>
              </w:rPr>
              <w:t>Solution 1</w:t>
            </w:r>
          </w:p>
        </w:tc>
      </w:tr>
      <w:tr w:rsidR="00EE1F56" w14:paraId="367F551D" w14:textId="77777777" w:rsidTr="00EE1F5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9" w:type="dxa"/>
          </w:tcPr>
          <w:p w14:paraId="364A924F" w14:textId="6EF39C82" w:rsidR="00231C23" w:rsidRPr="00DF142A" w:rsidRDefault="00200503" w:rsidP="00E26FB3">
            <w:pPr>
              <w:pStyle w:val="Normal1"/>
              <w:spacing w:after="240" w:line="360" w:lineRule="auto"/>
              <w:rPr>
                <w:rFonts w:eastAsia="Times New Roman"/>
                <w:i/>
                <w:iCs/>
                <w:lang w:val="en-IN"/>
              </w:rPr>
            </w:pPr>
            <w:r w:rsidRPr="00DF142A">
              <w:rPr>
                <w:rFonts w:eastAsia="Times New Roman"/>
                <w:i/>
                <w:iCs/>
                <w:lang w:val="en-IN"/>
              </w:rPr>
              <w:t>Pros</w:t>
            </w:r>
          </w:p>
        </w:tc>
        <w:tc>
          <w:tcPr>
            <w:tcW w:w="4510" w:type="dxa"/>
          </w:tcPr>
          <w:p w14:paraId="65DBA615" w14:textId="65AAAF6C" w:rsidR="00231C23" w:rsidRPr="00DF142A" w:rsidRDefault="00200503" w:rsidP="00E26FB3">
            <w:pPr>
              <w:pStyle w:val="Normal1"/>
              <w:spacing w:after="240" w:line="360" w:lineRule="auto"/>
              <w:cnfStyle w:val="000000100000" w:firstRow="0" w:lastRow="0" w:firstColumn="0" w:lastColumn="0" w:oddVBand="0" w:evenVBand="0" w:oddHBand="1" w:evenHBand="0" w:firstRowFirstColumn="0" w:firstRowLastColumn="0" w:lastRowFirstColumn="0" w:lastRowLastColumn="0"/>
              <w:rPr>
                <w:rFonts w:eastAsia="Times New Roman"/>
                <w:b/>
                <w:bCs/>
                <w:i/>
                <w:iCs/>
                <w:lang w:val="en-IN"/>
              </w:rPr>
            </w:pPr>
            <w:r w:rsidRPr="00DF142A">
              <w:rPr>
                <w:rFonts w:eastAsia="Times New Roman"/>
                <w:b/>
                <w:bCs/>
                <w:i/>
                <w:iCs/>
                <w:lang w:val="en-IN"/>
              </w:rPr>
              <w:t>Cons</w:t>
            </w:r>
          </w:p>
        </w:tc>
      </w:tr>
      <w:tr w:rsidR="00EE1F56" w14:paraId="257F73A1" w14:textId="77777777" w:rsidTr="00EE1F56">
        <w:tc>
          <w:tcPr>
            <w:cnfStyle w:val="001000000000" w:firstRow="0" w:lastRow="0" w:firstColumn="1" w:lastColumn="0" w:oddVBand="0" w:evenVBand="0" w:oddHBand="0" w:evenHBand="0" w:firstRowFirstColumn="0" w:firstRowLastColumn="0" w:lastRowFirstColumn="0" w:lastRowLastColumn="0"/>
            <w:tcW w:w="4509" w:type="dxa"/>
          </w:tcPr>
          <w:p w14:paraId="4DF0F913" w14:textId="653BB062" w:rsidR="00231C23" w:rsidRPr="00DF142A" w:rsidRDefault="00200503" w:rsidP="00E26FB3">
            <w:pPr>
              <w:pStyle w:val="Normal1"/>
              <w:spacing w:after="240" w:line="360" w:lineRule="auto"/>
              <w:rPr>
                <w:rFonts w:eastAsia="Times New Roman"/>
                <w:lang w:val="en-IN"/>
              </w:rPr>
            </w:pPr>
            <w:r w:rsidRPr="00DF142A">
              <w:rPr>
                <w:rFonts w:eastAsia="Times New Roman"/>
                <w:b w:val="0"/>
                <w:bCs w:val="0"/>
                <w:lang w:val="en-IN"/>
              </w:rPr>
              <w:t>The primary benefit of this solution is that employees will get work according to their ability, and organisations will get more workforce.</w:t>
            </w:r>
          </w:p>
        </w:tc>
        <w:tc>
          <w:tcPr>
            <w:tcW w:w="4510" w:type="dxa"/>
          </w:tcPr>
          <w:p w14:paraId="309028F1" w14:textId="44B562C0" w:rsidR="00231C23" w:rsidRPr="00DF142A" w:rsidRDefault="00200503" w:rsidP="00E26FB3">
            <w:pPr>
              <w:pStyle w:val="Normal1"/>
              <w:spacing w:after="240" w:line="360" w:lineRule="auto"/>
              <w:cnfStyle w:val="000000000000" w:firstRow="0" w:lastRow="0" w:firstColumn="0" w:lastColumn="0" w:oddVBand="0" w:evenVBand="0" w:oddHBand="0" w:evenHBand="0" w:firstRowFirstColumn="0" w:firstRowLastColumn="0" w:lastRowFirstColumn="0" w:lastRowLastColumn="0"/>
              <w:rPr>
                <w:rFonts w:eastAsia="Times New Roman"/>
                <w:lang w:val="en-IN"/>
              </w:rPr>
            </w:pPr>
            <w:r w:rsidRPr="00DF142A">
              <w:rPr>
                <w:rFonts w:eastAsia="Times New Roman"/>
                <w:lang w:val="en-IN"/>
              </w:rPr>
              <w:t>This solution needs constant hiring, which will compel the HR department to compromise with quality hires.</w:t>
            </w:r>
          </w:p>
        </w:tc>
      </w:tr>
      <w:tr w:rsidR="00EE1F56" w14:paraId="56CFA8B8" w14:textId="77777777" w:rsidTr="00EE1F5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9" w:type="dxa"/>
            <w:gridSpan w:val="2"/>
          </w:tcPr>
          <w:p w14:paraId="4669758E" w14:textId="2B4E981F" w:rsidR="00231C23" w:rsidRPr="00DF142A" w:rsidRDefault="00200503" w:rsidP="00E26FB3">
            <w:pPr>
              <w:pStyle w:val="Normal1"/>
              <w:spacing w:after="240" w:line="360" w:lineRule="auto"/>
              <w:jc w:val="center"/>
              <w:rPr>
                <w:rFonts w:eastAsia="Times New Roman"/>
                <w:i/>
                <w:iCs/>
                <w:lang w:val="en-IN"/>
              </w:rPr>
            </w:pPr>
            <w:r w:rsidRPr="00DF142A">
              <w:rPr>
                <w:rFonts w:eastAsia="Times New Roman"/>
                <w:i/>
                <w:iCs/>
                <w:lang w:val="en-IN"/>
              </w:rPr>
              <w:t>Solution 2</w:t>
            </w:r>
          </w:p>
        </w:tc>
      </w:tr>
      <w:tr w:rsidR="00EE1F56" w14:paraId="5001E0D6" w14:textId="77777777" w:rsidTr="00EE1F56">
        <w:tc>
          <w:tcPr>
            <w:cnfStyle w:val="001000000000" w:firstRow="0" w:lastRow="0" w:firstColumn="1" w:lastColumn="0" w:oddVBand="0" w:evenVBand="0" w:oddHBand="0" w:evenHBand="0" w:firstRowFirstColumn="0" w:firstRowLastColumn="0" w:lastRowFirstColumn="0" w:lastRowLastColumn="0"/>
            <w:tcW w:w="4509" w:type="dxa"/>
          </w:tcPr>
          <w:p w14:paraId="77887667" w14:textId="45AA5649" w:rsidR="00231C23" w:rsidRPr="00DF142A" w:rsidRDefault="00200503" w:rsidP="00E26FB3">
            <w:pPr>
              <w:pStyle w:val="Normal1"/>
              <w:spacing w:after="240" w:line="360" w:lineRule="auto"/>
              <w:rPr>
                <w:rFonts w:eastAsia="Times New Roman"/>
                <w:i/>
                <w:iCs/>
                <w:lang w:val="en-IN"/>
              </w:rPr>
            </w:pPr>
            <w:r w:rsidRPr="00DF142A">
              <w:rPr>
                <w:rFonts w:eastAsia="Times New Roman"/>
                <w:i/>
                <w:iCs/>
                <w:lang w:val="en-IN"/>
              </w:rPr>
              <w:t>Pros</w:t>
            </w:r>
          </w:p>
        </w:tc>
        <w:tc>
          <w:tcPr>
            <w:tcW w:w="4510" w:type="dxa"/>
          </w:tcPr>
          <w:p w14:paraId="49334C45" w14:textId="4D59A055" w:rsidR="00231C23" w:rsidRPr="00DF142A" w:rsidRDefault="00200503" w:rsidP="00E26FB3">
            <w:pPr>
              <w:pStyle w:val="Normal1"/>
              <w:spacing w:after="240" w:line="360" w:lineRule="auto"/>
              <w:cnfStyle w:val="000000000000" w:firstRow="0" w:lastRow="0" w:firstColumn="0" w:lastColumn="0" w:oddVBand="0" w:evenVBand="0" w:oddHBand="0" w:evenHBand="0" w:firstRowFirstColumn="0" w:firstRowLastColumn="0" w:lastRowFirstColumn="0" w:lastRowLastColumn="0"/>
              <w:rPr>
                <w:rFonts w:eastAsia="Times New Roman"/>
                <w:b/>
                <w:bCs/>
                <w:i/>
                <w:iCs/>
                <w:lang w:val="en-IN"/>
              </w:rPr>
            </w:pPr>
            <w:r w:rsidRPr="00DF142A">
              <w:rPr>
                <w:rFonts w:eastAsia="Times New Roman"/>
                <w:b/>
                <w:bCs/>
                <w:i/>
                <w:iCs/>
                <w:lang w:val="en-IN"/>
              </w:rPr>
              <w:t>Cons</w:t>
            </w:r>
          </w:p>
        </w:tc>
      </w:tr>
      <w:tr w:rsidR="00EE1F56" w14:paraId="7ECED224" w14:textId="77777777" w:rsidTr="00EE1F5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9" w:type="dxa"/>
          </w:tcPr>
          <w:p w14:paraId="731B4F8D" w14:textId="4A9D2C86" w:rsidR="00231C23" w:rsidRPr="00DF142A" w:rsidRDefault="00200503" w:rsidP="00E26FB3">
            <w:pPr>
              <w:pStyle w:val="Normal1"/>
              <w:spacing w:after="240" w:line="360" w:lineRule="auto"/>
              <w:rPr>
                <w:rFonts w:eastAsia="Times New Roman"/>
                <w:lang w:val="en-IN"/>
              </w:rPr>
            </w:pPr>
            <w:r w:rsidRPr="00DF142A">
              <w:rPr>
                <w:rFonts w:eastAsia="Times New Roman"/>
                <w:b w:val="0"/>
                <w:bCs w:val="0"/>
                <w:lang w:val="en-IN"/>
              </w:rPr>
              <w:t>Following this solution will enable more workers to work with higher efficiency.</w:t>
            </w:r>
          </w:p>
        </w:tc>
        <w:tc>
          <w:tcPr>
            <w:tcW w:w="4510" w:type="dxa"/>
          </w:tcPr>
          <w:p w14:paraId="79C7BDF1" w14:textId="2867C7B0" w:rsidR="00231C23" w:rsidRPr="00DF142A" w:rsidRDefault="00200503" w:rsidP="00E26FB3">
            <w:pPr>
              <w:pStyle w:val="Normal1"/>
              <w:spacing w:after="240" w:line="360" w:lineRule="auto"/>
              <w:cnfStyle w:val="000000100000" w:firstRow="0" w:lastRow="0" w:firstColumn="0" w:lastColumn="0" w:oddVBand="0" w:evenVBand="0" w:oddHBand="1" w:evenHBand="0" w:firstRowFirstColumn="0" w:firstRowLastColumn="0" w:lastRowFirstColumn="0" w:lastRowLastColumn="0"/>
              <w:rPr>
                <w:rFonts w:eastAsia="Times New Roman"/>
                <w:lang w:val="en-IN"/>
              </w:rPr>
            </w:pPr>
            <w:r w:rsidRPr="00DF142A">
              <w:rPr>
                <w:rFonts w:eastAsia="Times New Roman"/>
                <w:lang w:val="en-IN"/>
              </w:rPr>
              <w:t>This solution will increase companies' expenditures more than before.</w:t>
            </w:r>
          </w:p>
        </w:tc>
      </w:tr>
      <w:tr w:rsidR="00EE1F56" w14:paraId="6710625C" w14:textId="77777777" w:rsidTr="00EE1F56">
        <w:tc>
          <w:tcPr>
            <w:cnfStyle w:val="001000000000" w:firstRow="0" w:lastRow="0" w:firstColumn="1" w:lastColumn="0" w:oddVBand="0" w:evenVBand="0" w:oddHBand="0" w:evenHBand="0" w:firstRowFirstColumn="0" w:firstRowLastColumn="0" w:lastRowFirstColumn="0" w:lastRowLastColumn="0"/>
            <w:tcW w:w="9019" w:type="dxa"/>
            <w:gridSpan w:val="2"/>
          </w:tcPr>
          <w:p w14:paraId="1384C1ED" w14:textId="4677B88D" w:rsidR="00231C23" w:rsidRPr="00DF142A" w:rsidRDefault="00200503" w:rsidP="00E26FB3">
            <w:pPr>
              <w:pStyle w:val="Normal1"/>
              <w:spacing w:after="240" w:line="360" w:lineRule="auto"/>
              <w:jc w:val="center"/>
              <w:rPr>
                <w:rFonts w:eastAsia="Times New Roman"/>
                <w:i/>
                <w:iCs/>
                <w:lang w:val="en-IN"/>
              </w:rPr>
            </w:pPr>
            <w:r w:rsidRPr="00DF142A">
              <w:rPr>
                <w:rFonts w:eastAsia="Times New Roman"/>
                <w:i/>
                <w:iCs/>
                <w:lang w:val="en-IN"/>
              </w:rPr>
              <w:t>Solution 3</w:t>
            </w:r>
          </w:p>
        </w:tc>
      </w:tr>
      <w:tr w:rsidR="00EE1F56" w14:paraId="0C46B5C6" w14:textId="77777777" w:rsidTr="00EE1F5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9" w:type="dxa"/>
          </w:tcPr>
          <w:p w14:paraId="13945FDC" w14:textId="4EE26FE1" w:rsidR="00231C23" w:rsidRPr="00DF142A" w:rsidRDefault="00200503" w:rsidP="00E26FB3">
            <w:pPr>
              <w:pStyle w:val="Normal1"/>
              <w:spacing w:after="240" w:line="360" w:lineRule="auto"/>
              <w:rPr>
                <w:rFonts w:eastAsia="Times New Roman"/>
                <w:i/>
                <w:iCs/>
                <w:lang w:val="en-IN"/>
              </w:rPr>
            </w:pPr>
            <w:r w:rsidRPr="00DF142A">
              <w:rPr>
                <w:rFonts w:eastAsia="Times New Roman"/>
                <w:i/>
                <w:iCs/>
                <w:lang w:val="en-IN"/>
              </w:rPr>
              <w:t>Pros</w:t>
            </w:r>
          </w:p>
        </w:tc>
        <w:tc>
          <w:tcPr>
            <w:tcW w:w="4510" w:type="dxa"/>
          </w:tcPr>
          <w:p w14:paraId="3E2E2B7A" w14:textId="029EF402" w:rsidR="00231C23" w:rsidRPr="00DF142A" w:rsidRDefault="00200503" w:rsidP="00E26FB3">
            <w:pPr>
              <w:pStyle w:val="Normal1"/>
              <w:spacing w:after="240" w:line="360" w:lineRule="auto"/>
              <w:cnfStyle w:val="000000100000" w:firstRow="0" w:lastRow="0" w:firstColumn="0" w:lastColumn="0" w:oddVBand="0" w:evenVBand="0" w:oddHBand="1" w:evenHBand="0" w:firstRowFirstColumn="0" w:firstRowLastColumn="0" w:lastRowFirstColumn="0" w:lastRowLastColumn="0"/>
              <w:rPr>
                <w:rFonts w:eastAsia="Times New Roman"/>
                <w:b/>
                <w:bCs/>
                <w:i/>
                <w:iCs/>
                <w:lang w:val="en-IN"/>
              </w:rPr>
            </w:pPr>
            <w:r w:rsidRPr="00DF142A">
              <w:rPr>
                <w:rFonts w:eastAsia="Times New Roman"/>
                <w:b/>
                <w:bCs/>
                <w:i/>
                <w:iCs/>
                <w:lang w:val="en-IN"/>
              </w:rPr>
              <w:t>Cons</w:t>
            </w:r>
          </w:p>
        </w:tc>
      </w:tr>
      <w:tr w:rsidR="00EE1F56" w14:paraId="66DD2A2E" w14:textId="77777777" w:rsidTr="00EE1F56">
        <w:tc>
          <w:tcPr>
            <w:cnfStyle w:val="001000000000" w:firstRow="0" w:lastRow="0" w:firstColumn="1" w:lastColumn="0" w:oddVBand="0" w:evenVBand="0" w:oddHBand="0" w:evenHBand="0" w:firstRowFirstColumn="0" w:firstRowLastColumn="0" w:lastRowFirstColumn="0" w:lastRowLastColumn="0"/>
            <w:tcW w:w="4509" w:type="dxa"/>
          </w:tcPr>
          <w:p w14:paraId="05F26A96" w14:textId="15D43115" w:rsidR="00231C23" w:rsidRPr="00DF142A" w:rsidRDefault="00200503" w:rsidP="00E26FB3">
            <w:pPr>
              <w:pStyle w:val="Normal1"/>
              <w:spacing w:after="240" w:line="360" w:lineRule="auto"/>
              <w:rPr>
                <w:rFonts w:eastAsia="Times New Roman"/>
                <w:lang w:val="en-IN"/>
              </w:rPr>
            </w:pPr>
            <w:r w:rsidRPr="00DF142A">
              <w:rPr>
                <w:rFonts w:eastAsia="Times New Roman"/>
                <w:b w:val="0"/>
                <w:bCs w:val="0"/>
                <w:lang w:val="en-IN"/>
              </w:rPr>
              <w:t>This solution is the most effective one and will help workers to be motivated in their performance.</w:t>
            </w:r>
          </w:p>
        </w:tc>
        <w:tc>
          <w:tcPr>
            <w:tcW w:w="4510" w:type="dxa"/>
          </w:tcPr>
          <w:p w14:paraId="3FEFA015" w14:textId="0452669A" w:rsidR="00231C23" w:rsidRPr="00DF142A" w:rsidRDefault="00200503" w:rsidP="00E26FB3">
            <w:pPr>
              <w:pStyle w:val="Normal1"/>
              <w:spacing w:after="240" w:line="360" w:lineRule="auto"/>
              <w:cnfStyle w:val="000000000000" w:firstRow="0" w:lastRow="0" w:firstColumn="0" w:lastColumn="0" w:oddVBand="0" w:evenVBand="0" w:oddHBand="0" w:evenHBand="0" w:firstRowFirstColumn="0" w:firstRowLastColumn="0" w:lastRowFirstColumn="0" w:lastRowLastColumn="0"/>
              <w:rPr>
                <w:rFonts w:eastAsia="Times New Roman"/>
                <w:lang w:val="en-IN"/>
              </w:rPr>
            </w:pPr>
            <w:r w:rsidRPr="00DF142A">
              <w:rPr>
                <w:rFonts w:eastAsia="Times New Roman"/>
                <w:lang w:val="en-IN"/>
              </w:rPr>
              <w:t>This solution does not have any cons like the other two solutions.</w:t>
            </w:r>
          </w:p>
        </w:tc>
      </w:tr>
    </w:tbl>
    <w:p w14:paraId="3DDBA019" w14:textId="72C40A2E" w:rsidR="00DF142A" w:rsidRPr="00DF142A" w:rsidRDefault="00200503" w:rsidP="00E26FB3">
      <w:pPr>
        <w:pStyle w:val="Normal1"/>
        <w:spacing w:after="240" w:line="360" w:lineRule="auto"/>
        <w:jc w:val="center"/>
        <w:rPr>
          <w:rFonts w:eastAsia="Times New Roman"/>
          <w:b/>
          <w:bCs/>
          <w:highlight w:val="white"/>
          <w:lang w:val="en-IN"/>
        </w:rPr>
      </w:pPr>
      <w:r w:rsidRPr="00DF142A">
        <w:rPr>
          <w:rFonts w:eastAsia="Times New Roman"/>
          <w:b/>
          <w:bCs/>
          <w:highlight w:val="white"/>
          <w:lang w:val="en-IN"/>
        </w:rPr>
        <w:t>Table 3: Evaluation of the solutions</w:t>
      </w:r>
    </w:p>
    <w:p w14:paraId="65C771EE" w14:textId="183D35F1" w:rsidR="00DF142A" w:rsidRDefault="00200503" w:rsidP="00E26FB3">
      <w:pPr>
        <w:pStyle w:val="Normal1"/>
        <w:spacing w:after="240" w:line="360" w:lineRule="auto"/>
        <w:jc w:val="center"/>
        <w:rPr>
          <w:rFonts w:eastAsia="Times New Roman"/>
          <w:highlight w:val="white"/>
          <w:lang w:val="en-IN"/>
        </w:rPr>
      </w:pPr>
      <w:r>
        <w:rPr>
          <w:rFonts w:eastAsia="Times New Roman"/>
          <w:highlight w:val="white"/>
          <w:lang w:val="en-IN"/>
        </w:rPr>
        <w:t>(Self-developed)</w:t>
      </w:r>
    </w:p>
    <w:p w14:paraId="78BC5FB3" w14:textId="1A7871EA" w:rsidR="006B707E" w:rsidRPr="0067326D" w:rsidRDefault="00200503" w:rsidP="00E26FB3">
      <w:pPr>
        <w:pStyle w:val="Normal1"/>
        <w:spacing w:after="240" w:line="360" w:lineRule="auto"/>
        <w:rPr>
          <w:rFonts w:eastAsia="Times New Roman"/>
          <w:highlight w:val="white"/>
          <w:lang w:val="en-IN"/>
        </w:rPr>
      </w:pPr>
      <w:r w:rsidRPr="006B707E">
        <w:rPr>
          <w:rFonts w:eastAsia="Times New Roman"/>
          <w:highlight w:val="white"/>
          <w:lang w:val="en-IN"/>
        </w:rPr>
        <w:lastRenderedPageBreak/>
        <w:t xml:space="preserve">However, all these three solutions are practical and </w:t>
      </w:r>
      <w:r w:rsidR="00DF142A" w:rsidRPr="006B707E">
        <w:rPr>
          <w:rFonts w:eastAsia="Times New Roman"/>
          <w:highlight w:val="white"/>
          <w:lang w:val="en-IN"/>
        </w:rPr>
        <w:t>will</w:t>
      </w:r>
      <w:r w:rsidRPr="006B707E">
        <w:rPr>
          <w:rFonts w:eastAsia="Times New Roman"/>
          <w:highlight w:val="white"/>
          <w:lang w:val="en-IN"/>
        </w:rPr>
        <w:t xml:space="preserve"> help to solve the problem regarding job satisfaction. Overall, it can be said that solution number 3 is more effective, which will not only keep workers motivated but also help to maintain a suitable workplace culture.</w:t>
      </w:r>
    </w:p>
    <w:p w14:paraId="15057B6B" w14:textId="263F5445" w:rsidR="007333AF" w:rsidRPr="007B6908" w:rsidRDefault="00200503" w:rsidP="00E26FB3">
      <w:pPr>
        <w:pStyle w:val="Heading3"/>
        <w:spacing w:after="240"/>
        <w:rPr>
          <w:highlight w:val="white"/>
        </w:rPr>
      </w:pPr>
      <w:bookmarkStart w:id="20" w:name="_Toc121507945"/>
      <w:r>
        <w:rPr>
          <w:highlight w:val="white"/>
        </w:rPr>
        <w:t>2.6 I</w:t>
      </w:r>
      <w:r w:rsidRPr="007B6908">
        <w:rPr>
          <w:highlight w:val="white"/>
        </w:rPr>
        <w:t>mplementation of the solutions</w:t>
      </w:r>
      <w:bookmarkEnd w:id="20"/>
    </w:p>
    <w:p w14:paraId="0E5C75D7" w14:textId="77777777" w:rsidR="007333AF" w:rsidRPr="007B6908" w:rsidRDefault="00200503" w:rsidP="00E26FB3">
      <w:pPr>
        <w:pStyle w:val="Normal1"/>
        <w:spacing w:after="240" w:line="360" w:lineRule="auto"/>
        <w:jc w:val="both"/>
        <w:rPr>
          <w:rFonts w:eastAsia="Times New Roman"/>
          <w:highlight w:val="white"/>
        </w:rPr>
      </w:pPr>
      <w:r w:rsidRPr="007B6908">
        <w:rPr>
          <w:rFonts w:eastAsia="Times New Roman"/>
          <w:highlight w:val="white"/>
        </w:rPr>
        <w:t>Workers are dissatisfied with being paid late; this can be solved if companies maintain an adequate amount of cash. Along with that, management should perform sincerely to mitigate this problem. According to Jalal and Sohar (2019), salary delays mainly reduce the productivity rate of a company. Therefore, it is essential to look into this matter.</w:t>
      </w:r>
    </w:p>
    <w:p w14:paraId="0C2174E7" w14:textId="77777777" w:rsidR="007333AF" w:rsidRPr="007B6908" w:rsidRDefault="00200503" w:rsidP="00E26FB3">
      <w:pPr>
        <w:pStyle w:val="Normal1"/>
        <w:spacing w:after="240" w:line="360" w:lineRule="auto"/>
        <w:jc w:val="both"/>
        <w:rPr>
          <w:rFonts w:eastAsia="Times New Roman"/>
          <w:sz w:val="24"/>
          <w:szCs w:val="24"/>
          <w:highlight w:val="white"/>
        </w:rPr>
      </w:pPr>
      <w:r w:rsidRPr="007B6908">
        <w:rPr>
          <w:rFonts w:eastAsia="Times New Roman"/>
          <w:highlight w:val="white"/>
        </w:rPr>
        <w:t>Another problem of poor work culture can be mitigated by following several paths, such as communicating with employees regularly, creating a positive experience for workers, and frequent employee recognition for performance. Along with these, dividing work among employees according to their skills will help to reduce excessive work pressure. Additionally, providing workers with solid job security and engaging them in proper training sessions will help solve other problems.</w:t>
      </w:r>
    </w:p>
    <w:p w14:paraId="0B25DAA3" w14:textId="14B2B528" w:rsidR="007333AF" w:rsidRPr="0067326D" w:rsidRDefault="00200503" w:rsidP="00E26FB3">
      <w:pPr>
        <w:pStyle w:val="NoSpacing"/>
        <w:spacing w:after="240" w:line="360" w:lineRule="auto"/>
        <w:rPr>
          <w:b/>
          <w:bCs/>
          <w:highlight w:val="white"/>
        </w:rPr>
      </w:pPr>
      <w:r w:rsidRPr="0067326D">
        <w:rPr>
          <w:b/>
          <w:bCs/>
          <w:highlight w:val="white"/>
        </w:rPr>
        <w:t>Communication plan with stakeholders</w:t>
      </w:r>
    </w:p>
    <w:tbl>
      <w:tblPr>
        <w:tblStyle w:val="GridTable5Dark-Accent4"/>
        <w:tblW w:w="9360" w:type="dxa"/>
        <w:tblLook w:val="04A0" w:firstRow="1" w:lastRow="0" w:firstColumn="1" w:lastColumn="0" w:noHBand="0" w:noVBand="1"/>
      </w:tblPr>
      <w:tblGrid>
        <w:gridCol w:w="4715"/>
        <w:gridCol w:w="4645"/>
      </w:tblGrid>
      <w:tr w:rsidR="00EE1F56" w14:paraId="37A0240C" w14:textId="77777777" w:rsidTr="00EE1F56">
        <w:trPr>
          <w:cnfStyle w:val="100000000000" w:firstRow="1" w:lastRow="0" w:firstColumn="0" w:lastColumn="0" w:oddVBand="0" w:evenVBand="0" w:oddHBand="0" w:evenHBand="0" w:firstRowFirstColumn="0" w:firstRowLastColumn="0" w:lastRowFirstColumn="0" w:lastRowLastColumn="0"/>
          <w:trHeight w:val="692"/>
        </w:trPr>
        <w:tc>
          <w:tcPr>
            <w:cnfStyle w:val="001000000000" w:firstRow="0" w:lastRow="0" w:firstColumn="1" w:lastColumn="0" w:oddVBand="0" w:evenVBand="0" w:oddHBand="0" w:evenHBand="0" w:firstRowFirstColumn="0" w:firstRowLastColumn="0" w:lastRowFirstColumn="0" w:lastRowLastColumn="0"/>
            <w:tcW w:w="0" w:type="auto"/>
            <w:hideMark/>
          </w:tcPr>
          <w:p w14:paraId="4EE892DA" w14:textId="77777777" w:rsidR="0094537A" w:rsidRPr="00D21809" w:rsidRDefault="00200503" w:rsidP="00E26FB3">
            <w:pPr>
              <w:pStyle w:val="NoSpacing"/>
              <w:spacing w:after="240" w:line="360" w:lineRule="auto"/>
              <w:jc w:val="both"/>
            </w:pPr>
            <w:r w:rsidRPr="00D21809">
              <w:t>High influence and high stake</w:t>
            </w:r>
          </w:p>
        </w:tc>
        <w:tc>
          <w:tcPr>
            <w:tcW w:w="0" w:type="auto"/>
            <w:hideMark/>
          </w:tcPr>
          <w:p w14:paraId="51474EA0" w14:textId="33E5B1E4" w:rsidR="0094537A" w:rsidRPr="00D21809" w:rsidRDefault="00200503" w:rsidP="00E26FB3">
            <w:pPr>
              <w:pStyle w:val="NoSpacing"/>
              <w:spacing w:after="240" w:line="360" w:lineRule="auto"/>
              <w:jc w:val="both"/>
              <w:cnfStyle w:val="100000000000" w:firstRow="1" w:lastRow="0" w:firstColumn="0" w:lastColumn="0" w:oddVBand="0" w:evenVBand="0" w:oddHBand="0" w:evenHBand="0" w:firstRowFirstColumn="0" w:firstRowLastColumn="0" w:lastRowFirstColumn="0" w:lastRowLastColumn="0"/>
            </w:pPr>
            <w:r w:rsidRPr="00D21809">
              <w:t>High influence</w:t>
            </w:r>
            <w:r w:rsidR="00D21809">
              <w:t xml:space="preserve"> </w:t>
            </w:r>
            <w:r w:rsidRPr="00D21809">
              <w:t>and low stake</w:t>
            </w:r>
          </w:p>
        </w:tc>
      </w:tr>
      <w:tr w:rsidR="00EE1F56" w14:paraId="5394FAD2" w14:textId="77777777" w:rsidTr="00EE1F56">
        <w:trPr>
          <w:cnfStyle w:val="000000100000" w:firstRow="0" w:lastRow="0" w:firstColumn="0" w:lastColumn="0" w:oddVBand="0" w:evenVBand="0" w:oddHBand="1" w:evenHBand="0" w:firstRowFirstColumn="0" w:firstRowLastColumn="0" w:lastRowFirstColumn="0" w:lastRowLastColumn="0"/>
          <w:trHeight w:val="791"/>
        </w:trPr>
        <w:tc>
          <w:tcPr>
            <w:cnfStyle w:val="001000000000" w:firstRow="0" w:lastRow="0" w:firstColumn="1" w:lastColumn="0" w:oddVBand="0" w:evenVBand="0" w:oddHBand="0" w:evenHBand="0" w:firstRowFirstColumn="0" w:firstRowLastColumn="0" w:lastRowFirstColumn="0" w:lastRowLastColumn="0"/>
            <w:tcW w:w="0" w:type="auto"/>
          </w:tcPr>
          <w:p w14:paraId="57E1E247" w14:textId="36F8D4EF" w:rsidR="00D21809" w:rsidRPr="00D21809" w:rsidRDefault="00200503" w:rsidP="00E26FB3">
            <w:pPr>
              <w:pStyle w:val="NoSpacing"/>
              <w:spacing w:after="240" w:line="360" w:lineRule="auto"/>
              <w:jc w:val="both"/>
            </w:pPr>
            <w:r w:rsidRPr="00D21809">
              <w:rPr>
                <w:b w:val="0"/>
                <w:bCs w:val="0"/>
              </w:rPr>
              <w:t>BOD (Board of directors)</w:t>
            </w:r>
          </w:p>
        </w:tc>
        <w:tc>
          <w:tcPr>
            <w:tcW w:w="0" w:type="auto"/>
          </w:tcPr>
          <w:p w14:paraId="0FB2A5F2" w14:textId="1A4F6CD8" w:rsidR="00D21809" w:rsidRPr="00D21809" w:rsidRDefault="00200503" w:rsidP="00E26FB3">
            <w:pPr>
              <w:pStyle w:val="NoSpacing"/>
              <w:spacing w:after="240" w:line="360" w:lineRule="auto"/>
              <w:jc w:val="both"/>
              <w:cnfStyle w:val="000000100000" w:firstRow="0" w:lastRow="0" w:firstColumn="0" w:lastColumn="0" w:oddVBand="0" w:evenVBand="0" w:oddHBand="1" w:evenHBand="0" w:firstRowFirstColumn="0" w:firstRowLastColumn="0" w:lastRowFirstColumn="0" w:lastRowLastColumn="0"/>
            </w:pPr>
            <w:r w:rsidRPr="00D21809">
              <w:t>Government</w:t>
            </w:r>
          </w:p>
        </w:tc>
      </w:tr>
      <w:tr w:rsidR="00EE1F56" w14:paraId="60C78D10" w14:textId="77777777" w:rsidTr="00EE1F56">
        <w:tc>
          <w:tcPr>
            <w:cnfStyle w:val="001000000000" w:firstRow="0" w:lastRow="0" w:firstColumn="1" w:lastColumn="0" w:oddVBand="0" w:evenVBand="0" w:oddHBand="0" w:evenHBand="0" w:firstRowFirstColumn="0" w:firstRowLastColumn="0" w:lastRowFirstColumn="0" w:lastRowLastColumn="0"/>
            <w:tcW w:w="0" w:type="auto"/>
            <w:hideMark/>
          </w:tcPr>
          <w:p w14:paraId="5C1F2D72" w14:textId="77777777" w:rsidR="0094537A" w:rsidRPr="00D21809" w:rsidRDefault="00200503" w:rsidP="00E26FB3">
            <w:pPr>
              <w:pStyle w:val="NoSpacing"/>
              <w:spacing w:after="240" w:line="360" w:lineRule="auto"/>
              <w:jc w:val="both"/>
            </w:pPr>
            <w:r w:rsidRPr="00D21809">
              <w:t>Low influence and low stake </w:t>
            </w:r>
          </w:p>
        </w:tc>
        <w:tc>
          <w:tcPr>
            <w:tcW w:w="0" w:type="auto"/>
            <w:hideMark/>
          </w:tcPr>
          <w:p w14:paraId="51B67C33" w14:textId="77777777" w:rsidR="0094537A" w:rsidRPr="00D21809" w:rsidRDefault="00200503" w:rsidP="00E26FB3">
            <w:pPr>
              <w:pStyle w:val="NoSpacing"/>
              <w:spacing w:after="240" w:line="360" w:lineRule="auto"/>
              <w:jc w:val="both"/>
              <w:cnfStyle w:val="000000000000" w:firstRow="0" w:lastRow="0" w:firstColumn="0" w:lastColumn="0" w:oddVBand="0" w:evenVBand="0" w:oddHBand="0" w:evenHBand="0" w:firstRowFirstColumn="0" w:firstRowLastColumn="0" w:lastRowFirstColumn="0" w:lastRowLastColumn="0"/>
              <w:rPr>
                <w:b/>
                <w:bCs/>
              </w:rPr>
            </w:pPr>
            <w:r w:rsidRPr="00D21809">
              <w:rPr>
                <w:b/>
                <w:bCs/>
              </w:rPr>
              <w:t>Low influence and high stake</w:t>
            </w:r>
          </w:p>
        </w:tc>
      </w:tr>
      <w:tr w:rsidR="00EE1F56" w14:paraId="73541EDD" w14:textId="77777777" w:rsidTr="00EE1F56">
        <w:trPr>
          <w:cnfStyle w:val="000000100000" w:firstRow="0" w:lastRow="0" w:firstColumn="0" w:lastColumn="0" w:oddVBand="0" w:evenVBand="0" w:oddHBand="1" w:evenHBand="0" w:firstRowFirstColumn="0" w:firstRowLastColumn="0" w:lastRowFirstColumn="0" w:lastRowLastColumn="0"/>
          <w:trHeight w:val="863"/>
        </w:trPr>
        <w:tc>
          <w:tcPr>
            <w:cnfStyle w:val="001000000000" w:firstRow="0" w:lastRow="0" w:firstColumn="1" w:lastColumn="0" w:oddVBand="0" w:evenVBand="0" w:oddHBand="0" w:evenHBand="0" w:firstRowFirstColumn="0" w:firstRowLastColumn="0" w:lastRowFirstColumn="0" w:lastRowLastColumn="0"/>
            <w:tcW w:w="0" w:type="auto"/>
          </w:tcPr>
          <w:p w14:paraId="0CE7B25F" w14:textId="7784F41A" w:rsidR="00D21809" w:rsidRPr="00D21809" w:rsidRDefault="00200503" w:rsidP="00E26FB3">
            <w:pPr>
              <w:pStyle w:val="NoSpacing"/>
              <w:spacing w:after="240" w:line="360" w:lineRule="auto"/>
              <w:jc w:val="both"/>
            </w:pPr>
            <w:r w:rsidRPr="00D21809">
              <w:t>Employees</w:t>
            </w:r>
          </w:p>
        </w:tc>
        <w:tc>
          <w:tcPr>
            <w:tcW w:w="0" w:type="auto"/>
          </w:tcPr>
          <w:p w14:paraId="2FB2A441" w14:textId="0BDCF6E8" w:rsidR="00D21809" w:rsidRPr="00D21809" w:rsidRDefault="00200503" w:rsidP="00E26FB3">
            <w:pPr>
              <w:pStyle w:val="NoSpacing"/>
              <w:spacing w:after="240" w:line="360" w:lineRule="auto"/>
              <w:jc w:val="both"/>
              <w:cnfStyle w:val="000000100000" w:firstRow="0" w:lastRow="0" w:firstColumn="0" w:lastColumn="0" w:oddVBand="0" w:evenVBand="0" w:oddHBand="1" w:evenHBand="0" w:firstRowFirstColumn="0" w:firstRowLastColumn="0" w:lastRowFirstColumn="0" w:lastRowLastColumn="0"/>
            </w:pPr>
            <w:r w:rsidRPr="00D21809">
              <w:t>Customers</w:t>
            </w:r>
          </w:p>
        </w:tc>
      </w:tr>
    </w:tbl>
    <w:p w14:paraId="309A76E0" w14:textId="287053B4" w:rsidR="0067326D" w:rsidRPr="0067326D" w:rsidRDefault="00200503" w:rsidP="00E26FB3">
      <w:pPr>
        <w:pStyle w:val="NoSpacing"/>
        <w:spacing w:after="240" w:line="360" w:lineRule="auto"/>
        <w:jc w:val="center"/>
        <w:rPr>
          <w:b/>
          <w:bCs/>
          <w:highlight w:val="white"/>
        </w:rPr>
      </w:pPr>
      <w:r w:rsidRPr="0067326D">
        <w:rPr>
          <w:b/>
          <w:bCs/>
          <w:highlight w:val="white"/>
        </w:rPr>
        <w:t xml:space="preserve">Table </w:t>
      </w:r>
      <w:r w:rsidR="000712C9">
        <w:rPr>
          <w:b/>
          <w:bCs/>
          <w:highlight w:val="white"/>
        </w:rPr>
        <w:t>4</w:t>
      </w:r>
      <w:r w:rsidRPr="0067326D">
        <w:rPr>
          <w:b/>
          <w:bCs/>
          <w:highlight w:val="white"/>
        </w:rPr>
        <w:t>: Stakeholder matrix</w:t>
      </w:r>
    </w:p>
    <w:p w14:paraId="4E073AAE" w14:textId="179E107C" w:rsidR="0067326D" w:rsidRDefault="00200503" w:rsidP="00E26FB3">
      <w:pPr>
        <w:pStyle w:val="NoSpacing"/>
        <w:spacing w:after="240" w:line="360" w:lineRule="auto"/>
        <w:jc w:val="center"/>
        <w:rPr>
          <w:highlight w:val="white"/>
        </w:rPr>
      </w:pPr>
      <w:r>
        <w:rPr>
          <w:highlight w:val="white"/>
        </w:rPr>
        <w:t>(Self-developed)</w:t>
      </w:r>
    </w:p>
    <w:p w14:paraId="37B07ABE" w14:textId="3EA73B4B" w:rsidR="0094537A" w:rsidRPr="0094537A" w:rsidRDefault="00200503" w:rsidP="00E26FB3">
      <w:pPr>
        <w:pStyle w:val="NoSpacing"/>
        <w:spacing w:after="240" w:line="360" w:lineRule="auto"/>
        <w:jc w:val="both"/>
        <w:rPr>
          <w:highlight w:val="white"/>
        </w:rPr>
      </w:pPr>
      <w:r w:rsidRPr="0094537A">
        <w:rPr>
          <w:highlight w:val="white"/>
        </w:rPr>
        <w:t xml:space="preserve">This table has analysed different </w:t>
      </w:r>
      <w:r w:rsidR="00D21809" w:rsidRPr="0094537A">
        <w:rPr>
          <w:highlight w:val="white"/>
        </w:rPr>
        <w:t>stakeholders’</w:t>
      </w:r>
      <w:r w:rsidRPr="0094537A">
        <w:rPr>
          <w:highlight w:val="white"/>
        </w:rPr>
        <w:t xml:space="preserve"> positions in an organisation. It has shown that BOD always has a high influence and stake in a company. Along with that Government, another stakeholder has high influence but a low stake in an organisation. It has also elaborated on another stakeholder's position: an employee. Employees have low influence but a low stake, whereas another stakeholder, a customer, has a high stake in a particular company. </w:t>
      </w:r>
    </w:p>
    <w:tbl>
      <w:tblPr>
        <w:tblStyle w:val="GridTable5Dark-Accent6"/>
        <w:tblW w:w="0" w:type="auto"/>
        <w:tblLook w:val="04A0" w:firstRow="1" w:lastRow="0" w:firstColumn="1" w:lastColumn="0" w:noHBand="0" w:noVBand="1"/>
      </w:tblPr>
      <w:tblGrid>
        <w:gridCol w:w="1646"/>
        <w:gridCol w:w="1953"/>
        <w:gridCol w:w="1925"/>
        <w:gridCol w:w="1329"/>
        <w:gridCol w:w="2166"/>
      </w:tblGrid>
      <w:tr w:rsidR="00EE1F56" w14:paraId="12066A44" w14:textId="77777777" w:rsidTr="00EE1F5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861A6BD" w14:textId="77777777" w:rsidR="0094537A" w:rsidRPr="0067326D" w:rsidRDefault="00200503" w:rsidP="00E26FB3">
            <w:pPr>
              <w:pStyle w:val="NoSpacing"/>
              <w:spacing w:after="240" w:line="360" w:lineRule="auto"/>
              <w:jc w:val="center"/>
            </w:pPr>
            <w:r w:rsidRPr="0067326D">
              <w:rPr>
                <w:bCs w:val="0"/>
              </w:rPr>
              <w:lastRenderedPageBreak/>
              <w:t>Stakeholders</w:t>
            </w:r>
          </w:p>
        </w:tc>
        <w:tc>
          <w:tcPr>
            <w:tcW w:w="0" w:type="auto"/>
            <w:hideMark/>
          </w:tcPr>
          <w:p w14:paraId="254660BA" w14:textId="77777777" w:rsidR="0094537A" w:rsidRPr="0067326D" w:rsidRDefault="00200503" w:rsidP="00E26FB3">
            <w:pPr>
              <w:pStyle w:val="NoSpacing"/>
              <w:spacing w:after="240" w:line="360" w:lineRule="auto"/>
              <w:jc w:val="center"/>
              <w:cnfStyle w:val="100000000000" w:firstRow="1" w:lastRow="0" w:firstColumn="0" w:lastColumn="0" w:oddVBand="0" w:evenVBand="0" w:oddHBand="0" w:evenHBand="0" w:firstRowFirstColumn="0" w:firstRowLastColumn="0" w:lastRowFirstColumn="0" w:lastRowLastColumn="0"/>
            </w:pPr>
            <w:r w:rsidRPr="0067326D">
              <w:rPr>
                <w:bCs w:val="0"/>
              </w:rPr>
              <w:t>Power/Interest</w:t>
            </w:r>
          </w:p>
        </w:tc>
        <w:tc>
          <w:tcPr>
            <w:tcW w:w="0" w:type="auto"/>
            <w:hideMark/>
          </w:tcPr>
          <w:p w14:paraId="17F97EAA" w14:textId="77777777" w:rsidR="0094537A" w:rsidRPr="0067326D" w:rsidRDefault="00200503" w:rsidP="00E26FB3">
            <w:pPr>
              <w:pStyle w:val="NoSpacing"/>
              <w:spacing w:after="240" w:line="360" w:lineRule="auto"/>
              <w:jc w:val="center"/>
              <w:cnfStyle w:val="100000000000" w:firstRow="1" w:lastRow="0" w:firstColumn="0" w:lastColumn="0" w:oddVBand="0" w:evenVBand="0" w:oddHBand="0" w:evenHBand="0" w:firstRowFirstColumn="0" w:firstRowLastColumn="0" w:lastRowFirstColumn="0" w:lastRowLastColumn="0"/>
            </w:pPr>
            <w:r w:rsidRPr="0067326D">
              <w:rPr>
                <w:bCs w:val="0"/>
              </w:rPr>
              <w:t>Key interests and issues</w:t>
            </w:r>
          </w:p>
        </w:tc>
        <w:tc>
          <w:tcPr>
            <w:tcW w:w="0" w:type="auto"/>
            <w:hideMark/>
          </w:tcPr>
          <w:p w14:paraId="597CF0FC" w14:textId="77777777" w:rsidR="0094537A" w:rsidRPr="0067326D" w:rsidRDefault="00200503" w:rsidP="00E26FB3">
            <w:pPr>
              <w:pStyle w:val="NoSpacing"/>
              <w:spacing w:after="240" w:line="360" w:lineRule="auto"/>
              <w:jc w:val="center"/>
              <w:cnfStyle w:val="100000000000" w:firstRow="1" w:lastRow="0" w:firstColumn="0" w:lastColumn="0" w:oddVBand="0" w:evenVBand="0" w:oddHBand="0" w:evenHBand="0" w:firstRowFirstColumn="0" w:firstRowLastColumn="0" w:lastRowFirstColumn="0" w:lastRowLastColumn="0"/>
            </w:pPr>
            <w:r w:rsidRPr="0067326D">
              <w:rPr>
                <w:bCs w:val="0"/>
              </w:rPr>
              <w:t>Frequency</w:t>
            </w:r>
          </w:p>
        </w:tc>
        <w:tc>
          <w:tcPr>
            <w:tcW w:w="0" w:type="auto"/>
            <w:hideMark/>
          </w:tcPr>
          <w:p w14:paraId="2935DA5A" w14:textId="77777777" w:rsidR="0094537A" w:rsidRPr="0067326D" w:rsidRDefault="00200503" w:rsidP="00E26FB3">
            <w:pPr>
              <w:pStyle w:val="NoSpacing"/>
              <w:spacing w:after="240" w:line="360" w:lineRule="auto"/>
              <w:jc w:val="center"/>
              <w:cnfStyle w:val="100000000000" w:firstRow="1" w:lastRow="0" w:firstColumn="0" w:lastColumn="0" w:oddVBand="0" w:evenVBand="0" w:oddHBand="0" w:evenHBand="0" w:firstRowFirstColumn="0" w:firstRowLastColumn="0" w:lastRowFirstColumn="0" w:lastRowLastColumn="0"/>
            </w:pPr>
            <w:r w:rsidRPr="0067326D">
              <w:rPr>
                <w:bCs w:val="0"/>
              </w:rPr>
              <w:t>Comments</w:t>
            </w:r>
          </w:p>
        </w:tc>
      </w:tr>
      <w:tr w:rsidR="00EE1F56" w14:paraId="1BD36F3A" w14:textId="77777777" w:rsidTr="00EE1F5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B2775B1" w14:textId="77777777" w:rsidR="0094537A" w:rsidRPr="0067326D" w:rsidRDefault="00200503" w:rsidP="00E26FB3">
            <w:pPr>
              <w:pStyle w:val="NoSpacing"/>
              <w:spacing w:after="240" w:line="360" w:lineRule="auto"/>
              <w:jc w:val="both"/>
            </w:pPr>
            <w:r w:rsidRPr="0067326D">
              <w:t>Employees</w:t>
            </w:r>
          </w:p>
        </w:tc>
        <w:tc>
          <w:tcPr>
            <w:tcW w:w="0" w:type="auto"/>
            <w:hideMark/>
          </w:tcPr>
          <w:p w14:paraId="53DAC99D" w14:textId="77777777" w:rsidR="0094537A" w:rsidRPr="0067326D" w:rsidRDefault="00200503" w:rsidP="00E26FB3">
            <w:pPr>
              <w:pStyle w:val="NoSpacing"/>
              <w:spacing w:after="240" w:line="360" w:lineRule="auto"/>
              <w:jc w:val="both"/>
              <w:cnfStyle w:val="000000100000" w:firstRow="0" w:lastRow="0" w:firstColumn="0" w:lastColumn="0" w:oddVBand="0" w:evenVBand="0" w:oddHBand="1" w:evenHBand="0" w:firstRowFirstColumn="0" w:firstRowLastColumn="0" w:lastRowFirstColumn="0" w:lastRowLastColumn="0"/>
            </w:pPr>
            <w:r w:rsidRPr="0067326D">
              <w:t>Investing in production</w:t>
            </w:r>
          </w:p>
        </w:tc>
        <w:tc>
          <w:tcPr>
            <w:tcW w:w="0" w:type="auto"/>
            <w:hideMark/>
          </w:tcPr>
          <w:p w14:paraId="0B755C5D" w14:textId="77777777" w:rsidR="0094537A" w:rsidRPr="0067326D" w:rsidRDefault="00200503" w:rsidP="00E26FB3">
            <w:pPr>
              <w:pStyle w:val="NoSpacing"/>
              <w:spacing w:after="240" w:line="360" w:lineRule="auto"/>
              <w:jc w:val="both"/>
              <w:cnfStyle w:val="000000100000" w:firstRow="0" w:lastRow="0" w:firstColumn="0" w:lastColumn="0" w:oddVBand="0" w:evenVBand="0" w:oddHBand="1" w:evenHBand="0" w:firstRowFirstColumn="0" w:firstRowLastColumn="0" w:lastRowFirstColumn="0" w:lastRowLastColumn="0"/>
            </w:pPr>
            <w:r w:rsidRPr="0067326D">
              <w:t>Facing issues regarding job satisfaction</w:t>
            </w:r>
          </w:p>
        </w:tc>
        <w:tc>
          <w:tcPr>
            <w:tcW w:w="0" w:type="auto"/>
            <w:hideMark/>
          </w:tcPr>
          <w:p w14:paraId="30650479" w14:textId="77777777" w:rsidR="0094537A" w:rsidRPr="0067326D" w:rsidRDefault="00200503" w:rsidP="00E26FB3">
            <w:pPr>
              <w:pStyle w:val="NoSpacing"/>
              <w:spacing w:after="240" w:line="360" w:lineRule="auto"/>
              <w:jc w:val="both"/>
              <w:cnfStyle w:val="000000100000" w:firstRow="0" w:lastRow="0" w:firstColumn="0" w:lastColumn="0" w:oddVBand="0" w:evenVBand="0" w:oddHBand="1" w:evenHBand="0" w:firstRowFirstColumn="0" w:firstRowLastColumn="0" w:lastRowFirstColumn="0" w:lastRowLastColumn="0"/>
            </w:pPr>
            <w:r w:rsidRPr="0067326D">
              <w:t>Daily</w:t>
            </w:r>
          </w:p>
        </w:tc>
        <w:tc>
          <w:tcPr>
            <w:tcW w:w="0" w:type="auto"/>
            <w:hideMark/>
          </w:tcPr>
          <w:p w14:paraId="2E6961A3" w14:textId="77777777" w:rsidR="0094537A" w:rsidRPr="0067326D" w:rsidRDefault="00200503" w:rsidP="00E26FB3">
            <w:pPr>
              <w:pStyle w:val="NoSpacing"/>
              <w:spacing w:after="240" w:line="360" w:lineRule="auto"/>
              <w:jc w:val="both"/>
              <w:cnfStyle w:val="000000100000" w:firstRow="0" w:lastRow="0" w:firstColumn="0" w:lastColumn="0" w:oddVBand="0" w:evenVBand="0" w:oddHBand="1" w:evenHBand="0" w:firstRowFirstColumn="0" w:firstRowLastColumn="0" w:lastRowFirstColumn="0" w:lastRowLastColumn="0"/>
            </w:pPr>
            <w:r w:rsidRPr="0067326D">
              <w:t>Need to be vocal about their problems.</w:t>
            </w:r>
          </w:p>
        </w:tc>
      </w:tr>
      <w:tr w:rsidR="00EE1F56" w14:paraId="2A048BEF" w14:textId="77777777" w:rsidTr="00EE1F56">
        <w:tc>
          <w:tcPr>
            <w:cnfStyle w:val="001000000000" w:firstRow="0" w:lastRow="0" w:firstColumn="1" w:lastColumn="0" w:oddVBand="0" w:evenVBand="0" w:oddHBand="0" w:evenHBand="0" w:firstRowFirstColumn="0" w:firstRowLastColumn="0" w:lastRowFirstColumn="0" w:lastRowLastColumn="0"/>
            <w:tcW w:w="0" w:type="auto"/>
            <w:hideMark/>
          </w:tcPr>
          <w:p w14:paraId="195EC2B7" w14:textId="77777777" w:rsidR="0094537A" w:rsidRPr="0067326D" w:rsidRDefault="00200503" w:rsidP="00E26FB3">
            <w:pPr>
              <w:pStyle w:val="NoSpacing"/>
              <w:spacing w:after="240" w:line="360" w:lineRule="auto"/>
              <w:jc w:val="both"/>
            </w:pPr>
            <w:r w:rsidRPr="0067326D">
              <w:t>BOD</w:t>
            </w:r>
          </w:p>
          <w:p w14:paraId="63609443" w14:textId="77777777" w:rsidR="0094537A" w:rsidRPr="0067326D" w:rsidRDefault="00200503" w:rsidP="00E26FB3">
            <w:pPr>
              <w:pStyle w:val="NoSpacing"/>
              <w:spacing w:after="240" w:line="360" w:lineRule="auto"/>
              <w:jc w:val="both"/>
            </w:pPr>
            <w:r w:rsidRPr="0067326D">
              <w:t>(Board of Directors)</w:t>
            </w:r>
          </w:p>
        </w:tc>
        <w:tc>
          <w:tcPr>
            <w:tcW w:w="0" w:type="auto"/>
            <w:hideMark/>
          </w:tcPr>
          <w:p w14:paraId="0B24A782" w14:textId="77777777" w:rsidR="0094537A" w:rsidRPr="0067326D" w:rsidRDefault="00200503" w:rsidP="00E26FB3">
            <w:pPr>
              <w:pStyle w:val="NoSpacing"/>
              <w:spacing w:after="240" w:line="360" w:lineRule="auto"/>
              <w:jc w:val="both"/>
              <w:cnfStyle w:val="000000000000" w:firstRow="0" w:lastRow="0" w:firstColumn="0" w:lastColumn="0" w:oddVBand="0" w:evenVBand="0" w:oddHBand="0" w:evenHBand="0" w:firstRowFirstColumn="0" w:firstRowLastColumn="0" w:lastRowFirstColumn="0" w:lastRowLastColumn="0"/>
            </w:pPr>
            <w:r w:rsidRPr="0067326D">
              <w:t>Look after the organisation's structure</w:t>
            </w:r>
          </w:p>
        </w:tc>
        <w:tc>
          <w:tcPr>
            <w:tcW w:w="0" w:type="auto"/>
            <w:hideMark/>
          </w:tcPr>
          <w:p w14:paraId="183ADF8D" w14:textId="77777777" w:rsidR="0094537A" w:rsidRPr="0067326D" w:rsidRDefault="00200503" w:rsidP="00E26FB3">
            <w:pPr>
              <w:pStyle w:val="NoSpacing"/>
              <w:spacing w:after="240" w:line="360" w:lineRule="auto"/>
              <w:jc w:val="both"/>
              <w:cnfStyle w:val="000000000000" w:firstRow="0" w:lastRow="0" w:firstColumn="0" w:lastColumn="0" w:oddVBand="0" w:evenVBand="0" w:oddHBand="0" w:evenHBand="0" w:firstRowFirstColumn="0" w:firstRowLastColumn="0" w:lastRowFirstColumn="0" w:lastRowLastColumn="0"/>
            </w:pPr>
            <w:r w:rsidRPr="0067326D">
              <w:t>Neglecting in performing core responsibilities.</w:t>
            </w:r>
          </w:p>
        </w:tc>
        <w:tc>
          <w:tcPr>
            <w:tcW w:w="0" w:type="auto"/>
            <w:hideMark/>
          </w:tcPr>
          <w:p w14:paraId="259ED5FA" w14:textId="77777777" w:rsidR="0094537A" w:rsidRPr="0067326D" w:rsidRDefault="00200503" w:rsidP="00E26FB3">
            <w:pPr>
              <w:pStyle w:val="NoSpacing"/>
              <w:spacing w:after="240" w:line="360" w:lineRule="auto"/>
              <w:jc w:val="both"/>
              <w:cnfStyle w:val="000000000000" w:firstRow="0" w:lastRow="0" w:firstColumn="0" w:lastColumn="0" w:oddVBand="0" w:evenVBand="0" w:oddHBand="0" w:evenHBand="0" w:firstRowFirstColumn="0" w:firstRowLastColumn="0" w:lastRowFirstColumn="0" w:lastRowLastColumn="0"/>
            </w:pPr>
            <w:r w:rsidRPr="0067326D">
              <w:t>Daily</w:t>
            </w:r>
          </w:p>
        </w:tc>
        <w:tc>
          <w:tcPr>
            <w:tcW w:w="0" w:type="auto"/>
            <w:hideMark/>
          </w:tcPr>
          <w:p w14:paraId="5983A2AC" w14:textId="77777777" w:rsidR="0094537A" w:rsidRPr="0067326D" w:rsidRDefault="00200503" w:rsidP="00E26FB3">
            <w:pPr>
              <w:pStyle w:val="NoSpacing"/>
              <w:spacing w:after="240" w:line="360" w:lineRule="auto"/>
              <w:jc w:val="both"/>
              <w:cnfStyle w:val="000000000000" w:firstRow="0" w:lastRow="0" w:firstColumn="0" w:lastColumn="0" w:oddVBand="0" w:evenVBand="0" w:oddHBand="0" w:evenHBand="0" w:firstRowFirstColumn="0" w:firstRowLastColumn="0" w:lastRowFirstColumn="0" w:lastRowLastColumn="0"/>
            </w:pPr>
            <w:r w:rsidRPr="0067326D">
              <w:t>Need to be focused more on employees’ needs and maintain a safe work culture.</w:t>
            </w:r>
          </w:p>
        </w:tc>
      </w:tr>
      <w:tr w:rsidR="00EE1F56" w14:paraId="16D1CEA7" w14:textId="77777777" w:rsidTr="00EE1F5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B791570" w14:textId="77777777" w:rsidR="0094537A" w:rsidRPr="0067326D" w:rsidRDefault="00200503" w:rsidP="00E26FB3">
            <w:pPr>
              <w:pStyle w:val="NoSpacing"/>
              <w:spacing w:after="240" w:line="360" w:lineRule="auto"/>
              <w:jc w:val="both"/>
            </w:pPr>
            <w:r w:rsidRPr="0067326D">
              <w:t>Government</w:t>
            </w:r>
          </w:p>
        </w:tc>
        <w:tc>
          <w:tcPr>
            <w:tcW w:w="0" w:type="auto"/>
            <w:hideMark/>
          </w:tcPr>
          <w:p w14:paraId="3F381359" w14:textId="77777777" w:rsidR="0094537A" w:rsidRPr="0067326D" w:rsidRDefault="00200503" w:rsidP="00E26FB3">
            <w:pPr>
              <w:pStyle w:val="NoSpacing"/>
              <w:spacing w:after="240" w:line="360" w:lineRule="auto"/>
              <w:jc w:val="both"/>
              <w:cnfStyle w:val="000000100000" w:firstRow="0" w:lastRow="0" w:firstColumn="0" w:lastColumn="0" w:oddVBand="0" w:evenVBand="0" w:oddHBand="1" w:evenHBand="0" w:firstRowFirstColumn="0" w:firstRowLastColumn="0" w:lastRowFirstColumn="0" w:lastRowLastColumn="0"/>
            </w:pPr>
            <w:r w:rsidRPr="0067326D">
              <w:t>Has the power to control business organisations</w:t>
            </w:r>
          </w:p>
        </w:tc>
        <w:tc>
          <w:tcPr>
            <w:tcW w:w="0" w:type="auto"/>
            <w:hideMark/>
          </w:tcPr>
          <w:p w14:paraId="654B16DF" w14:textId="77777777" w:rsidR="0094537A" w:rsidRPr="0067326D" w:rsidRDefault="00200503" w:rsidP="00E26FB3">
            <w:pPr>
              <w:pStyle w:val="NoSpacing"/>
              <w:spacing w:after="240" w:line="360" w:lineRule="auto"/>
              <w:jc w:val="both"/>
              <w:cnfStyle w:val="000000100000" w:firstRow="0" w:lastRow="0" w:firstColumn="0" w:lastColumn="0" w:oddVBand="0" w:evenVBand="0" w:oddHBand="1" w:evenHBand="0" w:firstRowFirstColumn="0" w:firstRowLastColumn="0" w:lastRowFirstColumn="0" w:lastRowLastColumn="0"/>
            </w:pPr>
            <w:r w:rsidRPr="0067326D">
              <w:t>Enforcing different laws</w:t>
            </w:r>
          </w:p>
        </w:tc>
        <w:tc>
          <w:tcPr>
            <w:tcW w:w="0" w:type="auto"/>
            <w:hideMark/>
          </w:tcPr>
          <w:p w14:paraId="0CB9452D" w14:textId="77777777" w:rsidR="0094537A" w:rsidRPr="0067326D" w:rsidRDefault="00200503" w:rsidP="00E26FB3">
            <w:pPr>
              <w:pStyle w:val="NoSpacing"/>
              <w:spacing w:after="240" w:line="360" w:lineRule="auto"/>
              <w:jc w:val="both"/>
              <w:cnfStyle w:val="000000100000" w:firstRow="0" w:lastRow="0" w:firstColumn="0" w:lastColumn="0" w:oddVBand="0" w:evenVBand="0" w:oddHBand="1" w:evenHBand="0" w:firstRowFirstColumn="0" w:firstRowLastColumn="0" w:lastRowFirstColumn="0" w:lastRowLastColumn="0"/>
            </w:pPr>
            <w:r w:rsidRPr="0067326D">
              <w:t>Yearly</w:t>
            </w:r>
          </w:p>
        </w:tc>
        <w:tc>
          <w:tcPr>
            <w:tcW w:w="0" w:type="auto"/>
            <w:hideMark/>
          </w:tcPr>
          <w:p w14:paraId="3A9F92DC" w14:textId="77777777" w:rsidR="0094537A" w:rsidRPr="0067326D" w:rsidRDefault="00200503" w:rsidP="00E26FB3">
            <w:pPr>
              <w:pStyle w:val="NoSpacing"/>
              <w:spacing w:after="240" w:line="360" w:lineRule="auto"/>
              <w:jc w:val="both"/>
              <w:cnfStyle w:val="000000100000" w:firstRow="0" w:lastRow="0" w:firstColumn="0" w:lastColumn="0" w:oddVBand="0" w:evenVBand="0" w:oddHBand="1" w:evenHBand="0" w:firstRowFirstColumn="0" w:firstRowLastColumn="0" w:lastRowFirstColumn="0" w:lastRowLastColumn="0"/>
            </w:pPr>
            <w:r w:rsidRPr="0067326D">
              <w:t>Implementation of rules for worker’s welfare </w:t>
            </w:r>
          </w:p>
        </w:tc>
      </w:tr>
      <w:tr w:rsidR="00EE1F56" w14:paraId="55FF9342" w14:textId="77777777" w:rsidTr="00EE1F56">
        <w:tc>
          <w:tcPr>
            <w:cnfStyle w:val="001000000000" w:firstRow="0" w:lastRow="0" w:firstColumn="1" w:lastColumn="0" w:oddVBand="0" w:evenVBand="0" w:oddHBand="0" w:evenHBand="0" w:firstRowFirstColumn="0" w:firstRowLastColumn="0" w:lastRowFirstColumn="0" w:lastRowLastColumn="0"/>
            <w:tcW w:w="0" w:type="auto"/>
            <w:hideMark/>
          </w:tcPr>
          <w:p w14:paraId="09F19026" w14:textId="77777777" w:rsidR="0094537A" w:rsidRPr="0067326D" w:rsidRDefault="00200503" w:rsidP="00E26FB3">
            <w:pPr>
              <w:pStyle w:val="NoSpacing"/>
              <w:spacing w:after="240" w:line="360" w:lineRule="auto"/>
              <w:jc w:val="both"/>
            </w:pPr>
            <w:r w:rsidRPr="0067326D">
              <w:t>Customers</w:t>
            </w:r>
          </w:p>
        </w:tc>
        <w:tc>
          <w:tcPr>
            <w:tcW w:w="0" w:type="auto"/>
            <w:hideMark/>
          </w:tcPr>
          <w:p w14:paraId="1333AD1E" w14:textId="77777777" w:rsidR="0094537A" w:rsidRPr="0067326D" w:rsidRDefault="00200503" w:rsidP="00E26FB3">
            <w:pPr>
              <w:pStyle w:val="NoSpacing"/>
              <w:spacing w:after="240" w:line="360" w:lineRule="auto"/>
              <w:jc w:val="both"/>
              <w:cnfStyle w:val="000000000000" w:firstRow="0" w:lastRow="0" w:firstColumn="0" w:lastColumn="0" w:oddVBand="0" w:evenVBand="0" w:oddHBand="0" w:evenHBand="0" w:firstRowFirstColumn="0" w:firstRowLastColumn="0" w:lastRowFirstColumn="0" w:lastRowLastColumn="0"/>
            </w:pPr>
            <w:r w:rsidRPr="0067326D">
              <w:t>Having less power only helps to invest.</w:t>
            </w:r>
          </w:p>
        </w:tc>
        <w:tc>
          <w:tcPr>
            <w:tcW w:w="0" w:type="auto"/>
            <w:hideMark/>
          </w:tcPr>
          <w:p w14:paraId="40850AED" w14:textId="77777777" w:rsidR="0094537A" w:rsidRPr="0067326D" w:rsidRDefault="00200503" w:rsidP="00E26FB3">
            <w:pPr>
              <w:pStyle w:val="NoSpacing"/>
              <w:spacing w:after="240" w:line="360" w:lineRule="auto"/>
              <w:jc w:val="both"/>
              <w:cnfStyle w:val="000000000000" w:firstRow="0" w:lastRow="0" w:firstColumn="0" w:lastColumn="0" w:oddVBand="0" w:evenVBand="0" w:oddHBand="0" w:evenHBand="0" w:firstRowFirstColumn="0" w:firstRowLastColumn="0" w:lastRowFirstColumn="0" w:lastRowLastColumn="0"/>
            </w:pPr>
            <w:r w:rsidRPr="0067326D">
              <w:t>Purchasing products from organisations</w:t>
            </w:r>
          </w:p>
        </w:tc>
        <w:tc>
          <w:tcPr>
            <w:tcW w:w="0" w:type="auto"/>
            <w:hideMark/>
          </w:tcPr>
          <w:p w14:paraId="4B00F453" w14:textId="77777777" w:rsidR="0094537A" w:rsidRPr="0067326D" w:rsidRDefault="00200503" w:rsidP="00E26FB3">
            <w:pPr>
              <w:pStyle w:val="NoSpacing"/>
              <w:spacing w:after="240" w:line="360" w:lineRule="auto"/>
              <w:jc w:val="both"/>
              <w:cnfStyle w:val="000000000000" w:firstRow="0" w:lastRow="0" w:firstColumn="0" w:lastColumn="0" w:oddVBand="0" w:evenVBand="0" w:oddHBand="0" w:evenHBand="0" w:firstRowFirstColumn="0" w:firstRowLastColumn="0" w:lastRowFirstColumn="0" w:lastRowLastColumn="0"/>
            </w:pPr>
            <w:r w:rsidRPr="0067326D">
              <w:t>Daily</w:t>
            </w:r>
          </w:p>
        </w:tc>
        <w:tc>
          <w:tcPr>
            <w:tcW w:w="0" w:type="auto"/>
            <w:hideMark/>
          </w:tcPr>
          <w:p w14:paraId="7EA9DFE7" w14:textId="77777777" w:rsidR="0094537A" w:rsidRPr="0067326D" w:rsidRDefault="00200503" w:rsidP="00E26FB3">
            <w:pPr>
              <w:pStyle w:val="NoSpacing"/>
              <w:spacing w:after="240" w:line="360" w:lineRule="auto"/>
              <w:jc w:val="both"/>
              <w:cnfStyle w:val="000000000000" w:firstRow="0" w:lastRow="0" w:firstColumn="0" w:lastColumn="0" w:oddVBand="0" w:evenVBand="0" w:oddHBand="0" w:evenHBand="0" w:firstRowFirstColumn="0" w:firstRowLastColumn="0" w:lastRowFirstColumn="0" w:lastRowLastColumn="0"/>
            </w:pPr>
            <w:r w:rsidRPr="0067326D">
              <w:t>Customers choose products based on quality.</w:t>
            </w:r>
          </w:p>
        </w:tc>
      </w:tr>
    </w:tbl>
    <w:p w14:paraId="48C12C02" w14:textId="7B7A250F" w:rsidR="0094537A" w:rsidRPr="0067326D" w:rsidRDefault="00200503" w:rsidP="00E26FB3">
      <w:pPr>
        <w:pStyle w:val="NoSpacing"/>
        <w:spacing w:after="240" w:line="360" w:lineRule="auto"/>
        <w:jc w:val="center"/>
        <w:rPr>
          <w:b/>
          <w:bCs/>
          <w:highlight w:val="white"/>
        </w:rPr>
      </w:pPr>
      <w:r w:rsidRPr="0067326D">
        <w:rPr>
          <w:b/>
          <w:bCs/>
          <w:highlight w:val="white"/>
        </w:rPr>
        <w:t xml:space="preserve">Table </w:t>
      </w:r>
      <w:r w:rsidR="000712C9">
        <w:rPr>
          <w:b/>
          <w:bCs/>
          <w:highlight w:val="white"/>
        </w:rPr>
        <w:t>5</w:t>
      </w:r>
      <w:r w:rsidRPr="0067326D">
        <w:rPr>
          <w:b/>
          <w:bCs/>
          <w:highlight w:val="white"/>
        </w:rPr>
        <w:t>: Stakeholder communication plan</w:t>
      </w:r>
    </w:p>
    <w:p w14:paraId="5DC9105E" w14:textId="73E921CE" w:rsidR="0067326D" w:rsidRPr="0094537A" w:rsidRDefault="00200503" w:rsidP="00E26FB3">
      <w:pPr>
        <w:pStyle w:val="NoSpacing"/>
        <w:spacing w:after="240" w:line="360" w:lineRule="auto"/>
        <w:jc w:val="center"/>
        <w:rPr>
          <w:highlight w:val="white"/>
        </w:rPr>
      </w:pPr>
      <w:r>
        <w:rPr>
          <w:highlight w:val="white"/>
        </w:rPr>
        <w:t>(Self-developed)</w:t>
      </w:r>
    </w:p>
    <w:p w14:paraId="35C22B2F" w14:textId="22BE029A" w:rsidR="0094537A" w:rsidRPr="0094537A" w:rsidRDefault="00200503" w:rsidP="00E26FB3">
      <w:pPr>
        <w:pStyle w:val="NoSpacing"/>
        <w:spacing w:after="240" w:line="360" w:lineRule="auto"/>
        <w:jc w:val="both"/>
        <w:rPr>
          <w:highlight w:val="white"/>
        </w:rPr>
      </w:pPr>
      <w:r w:rsidRPr="0094537A">
        <w:rPr>
          <w:highlight w:val="white"/>
        </w:rPr>
        <w:t xml:space="preserve">In the </w:t>
      </w:r>
      <w:r w:rsidR="00D21809" w:rsidRPr="0094537A">
        <w:rPr>
          <w:highlight w:val="white"/>
        </w:rPr>
        <w:t>table mentioned</w:t>
      </w:r>
      <w:r w:rsidRPr="0094537A">
        <w:rPr>
          <w:highlight w:val="white"/>
        </w:rPr>
        <w:t xml:space="preserve"> </w:t>
      </w:r>
      <w:r w:rsidR="00D21809" w:rsidRPr="0094537A">
        <w:rPr>
          <w:highlight w:val="white"/>
        </w:rPr>
        <w:t>above,</w:t>
      </w:r>
      <w:r w:rsidRPr="0094537A">
        <w:rPr>
          <w:highlight w:val="white"/>
        </w:rPr>
        <w:t xml:space="preserve"> a thorough plan of communication with stakeholders has been analysed. Employees and management authority are the two most important stakeholders of any company. This table has recommended employees be more vocal about their work issues. It has also recommended that management authority be more sincere in performing all those core responsibilities related to work. </w:t>
      </w:r>
    </w:p>
    <w:p w14:paraId="7A1563E6" w14:textId="3D0357F5" w:rsidR="007333AF" w:rsidRPr="007B6908" w:rsidRDefault="00200503" w:rsidP="00E26FB3">
      <w:pPr>
        <w:pStyle w:val="Heading3"/>
        <w:spacing w:after="240"/>
        <w:rPr>
          <w:highlight w:val="white"/>
        </w:rPr>
      </w:pPr>
      <w:bookmarkStart w:id="21" w:name="_Toc121507946"/>
      <w:r>
        <w:rPr>
          <w:highlight w:val="white"/>
        </w:rPr>
        <w:t>2.7</w:t>
      </w:r>
      <w:r w:rsidRPr="007B6908">
        <w:rPr>
          <w:highlight w:val="white"/>
        </w:rPr>
        <w:t xml:space="preserve"> Techniques for reviewing and monitoring</w:t>
      </w:r>
      <w:bookmarkEnd w:id="21"/>
    </w:p>
    <w:p w14:paraId="21A65A27" w14:textId="6E769D11" w:rsidR="007333AF" w:rsidRPr="00D21809" w:rsidRDefault="00200503" w:rsidP="00E26FB3">
      <w:pPr>
        <w:pStyle w:val="Normal1"/>
        <w:spacing w:after="240" w:line="360" w:lineRule="auto"/>
        <w:jc w:val="both"/>
        <w:rPr>
          <w:rFonts w:eastAsia="Times New Roman"/>
          <w:highlight w:val="white"/>
        </w:rPr>
      </w:pPr>
      <w:r w:rsidRPr="00D21809">
        <w:rPr>
          <w:rFonts w:eastAsia="Times New Roman"/>
          <w:highlight w:val="white"/>
        </w:rPr>
        <w:t xml:space="preserve">This portion has evaluated a few tips and techniques based on the ADKAR model. This model stands for </w:t>
      </w:r>
      <w:r w:rsidRPr="00D21809">
        <w:rPr>
          <w:rFonts w:eastAsia="Times New Roman"/>
          <w:b/>
          <w:i/>
          <w:highlight w:val="white"/>
        </w:rPr>
        <w:t xml:space="preserve">“Awareness”, “Desires”, “Knowledge”, “Ability”, and “Reinforcement”. </w:t>
      </w:r>
      <w:r w:rsidRPr="00D21809">
        <w:rPr>
          <w:rFonts w:eastAsia="Times New Roman"/>
          <w:highlight w:val="white"/>
        </w:rPr>
        <w:t xml:space="preserve">The management authority of any organisation in the UK should follow 5 steps to review or monitor the organisation's current environment. The first technique is to create an awareness of the matter that needs to be changed. The second step is to make a proper desire to bring that tentative change. Another step is engaging employees in different sessions to enhance their </w:t>
      </w:r>
      <w:r w:rsidRPr="00D21809">
        <w:rPr>
          <w:rFonts w:eastAsia="Times New Roman"/>
          <w:highlight w:val="white"/>
        </w:rPr>
        <w:lastRenderedPageBreak/>
        <w:t>work-related knowledge. The fourth step is to make an assurance about workers' abilities and who can bring change. It can only be possible if management divides tasks according to the worker's ability. The last step is to strengthen the change by encouraging workers through different recognitions; this step comes under the reinforcement of the ADKAR model.</w:t>
      </w:r>
    </w:p>
    <w:p w14:paraId="05DD5DB8" w14:textId="7B5DBC1B" w:rsidR="007333AF" w:rsidRPr="00200503" w:rsidRDefault="00200503" w:rsidP="00200503">
      <w:pPr>
        <w:pStyle w:val="Heading2"/>
        <w:rPr>
          <w:highlight w:val="white"/>
        </w:rPr>
      </w:pPr>
      <w:bookmarkStart w:id="22" w:name="_Toc121507947"/>
      <w:r w:rsidRPr="00200503">
        <w:rPr>
          <w:highlight w:val="white"/>
        </w:rPr>
        <w:t>3. Conclusion</w:t>
      </w:r>
      <w:bookmarkEnd w:id="22"/>
    </w:p>
    <w:p w14:paraId="6EB9505E" w14:textId="5CD88109" w:rsidR="007333AF" w:rsidRPr="00326766" w:rsidRDefault="00200503" w:rsidP="00E26FB3">
      <w:pPr>
        <w:pStyle w:val="Normal1"/>
        <w:spacing w:after="240" w:line="360" w:lineRule="auto"/>
        <w:jc w:val="both"/>
        <w:rPr>
          <w:rFonts w:eastAsia="Times New Roman"/>
          <w:b/>
          <w:sz w:val="28"/>
          <w:szCs w:val="28"/>
          <w:highlight w:val="white"/>
        </w:rPr>
      </w:pPr>
      <w:r w:rsidRPr="00D21809">
        <w:rPr>
          <w:rFonts w:eastAsia="Times New Roman"/>
          <w:highlight w:val="white"/>
        </w:rPr>
        <w:t>This report has focused on issues of UK workers leading to job dissatisfaction. It has analysed different methods, such as SWOT and PESTLE, to describe all essential factors of the UK. It has also made a root cause analysis to understand what causes dissatisfaction among employees. It has also recommended several practical ideas to solve depicted problems.</w:t>
      </w:r>
      <w:r w:rsidRPr="007B6908">
        <w:br w:type="page"/>
      </w:r>
    </w:p>
    <w:p w14:paraId="7F2C8EAD" w14:textId="77777777" w:rsidR="00B044C6" w:rsidRPr="007B6908" w:rsidRDefault="00200503" w:rsidP="00E26FB3">
      <w:pPr>
        <w:pStyle w:val="Heading1"/>
        <w:spacing w:after="240"/>
        <w:rPr>
          <w:highlight w:val="white"/>
        </w:rPr>
      </w:pPr>
      <w:bookmarkStart w:id="23" w:name="_Toc121507948"/>
      <w:r w:rsidRPr="007B6908">
        <w:rPr>
          <w:highlight w:val="white"/>
        </w:rPr>
        <w:lastRenderedPageBreak/>
        <w:t>Reference</w:t>
      </w:r>
      <w:bookmarkEnd w:id="23"/>
      <w:r w:rsidRPr="007B6908">
        <w:rPr>
          <w:highlight w:val="white"/>
        </w:rPr>
        <w:t xml:space="preserve"> </w:t>
      </w:r>
    </w:p>
    <w:p w14:paraId="6B6A74D0" w14:textId="77777777" w:rsidR="00B044C6" w:rsidRPr="007B6908" w:rsidRDefault="00200503" w:rsidP="00E26FB3">
      <w:pPr>
        <w:spacing w:after="240"/>
        <w:rPr>
          <w:b/>
          <w:bCs/>
          <w:szCs w:val="24"/>
        </w:rPr>
      </w:pPr>
      <w:r w:rsidRPr="007B6908">
        <w:rPr>
          <w:b/>
          <w:bCs/>
          <w:szCs w:val="24"/>
        </w:rPr>
        <w:t xml:space="preserve">Task 1: </w:t>
      </w:r>
    </w:p>
    <w:p w14:paraId="0B1B5118" w14:textId="77777777" w:rsidR="00200503" w:rsidRPr="000712C9" w:rsidRDefault="00200503" w:rsidP="00200503">
      <w:pPr>
        <w:rPr>
          <w:b/>
          <w:sz w:val="28"/>
          <w:szCs w:val="28"/>
          <w:highlight w:val="white"/>
        </w:rPr>
      </w:pPr>
      <w:proofErr w:type="spellStart"/>
      <w:r w:rsidRPr="000712C9">
        <w:rPr>
          <w:highlight w:val="white"/>
        </w:rPr>
        <w:t>Donlan</w:t>
      </w:r>
      <w:proofErr w:type="spellEnd"/>
      <w:r w:rsidRPr="000712C9">
        <w:rPr>
          <w:highlight w:val="white"/>
        </w:rPr>
        <w:t>, R., (2022). All Other Duties as Assigned: The Assistant Principal’s Critical Role in Supporting Schools Inside and Out (A research-informed guide to advancing student success.). Solution Tree Press.</w:t>
      </w:r>
    </w:p>
    <w:p w14:paraId="3202B2D4" w14:textId="77777777" w:rsidR="00200503" w:rsidRPr="007B6908" w:rsidRDefault="00200503" w:rsidP="00200503">
      <w:pPr>
        <w:rPr>
          <w:highlight w:val="white"/>
        </w:rPr>
      </w:pPr>
      <w:r w:rsidRPr="007B6908">
        <w:rPr>
          <w:highlight w:val="white"/>
        </w:rPr>
        <w:t>Gould, D.J., (2019). Administrative corruption: Incidence, causes, and remedial strategies. In the Handbook</w:t>
      </w:r>
      <w:r w:rsidRPr="007B6908">
        <w:rPr>
          <w:i/>
          <w:highlight w:val="white"/>
        </w:rPr>
        <w:t xml:space="preserve"> of comparative and development public administration</w:t>
      </w:r>
      <w:r w:rsidRPr="007B6908">
        <w:rPr>
          <w:highlight w:val="white"/>
        </w:rPr>
        <w:t xml:space="preserve"> (pp. 761-774). Routledge. Available at: </w:t>
      </w:r>
      <w:hyperlink r:id="rId14">
        <w:r w:rsidRPr="007B6908">
          <w:rPr>
            <w:color w:val="1155CC"/>
            <w:highlight w:val="white"/>
            <w:u w:val="single"/>
          </w:rPr>
          <w:t>https://api.taylorfrancis.com/content/chapters/edit/download?identifierName=doi&amp;identifierValue=10.4324/9780203904756-52&amp;type=chapter pdf</w:t>
        </w:r>
      </w:hyperlink>
      <w:r w:rsidRPr="007B6908">
        <w:rPr>
          <w:highlight w:val="white"/>
        </w:rPr>
        <w:t xml:space="preserve"> [Accessed on 29.11.22]</w:t>
      </w:r>
    </w:p>
    <w:p w14:paraId="2C932FD5" w14:textId="77777777" w:rsidR="00200503" w:rsidRPr="007B6908" w:rsidRDefault="00200503" w:rsidP="00200503">
      <w:pPr>
        <w:rPr>
          <w:highlight w:val="white"/>
        </w:rPr>
      </w:pPr>
      <w:r w:rsidRPr="007B6908">
        <w:rPr>
          <w:highlight w:val="white"/>
        </w:rPr>
        <w:t xml:space="preserve">Kumari, A., Kaur, T., Ranjan, P., Chopra, S., Sarkar, S. and Baitha, U., (2020). Workplace violence against doctors: characteristics, risk factors, and mitigation strategies. </w:t>
      </w:r>
      <w:r w:rsidRPr="007B6908">
        <w:rPr>
          <w:i/>
          <w:highlight w:val="white"/>
        </w:rPr>
        <w:t>Journal of postgraduate medicine</w:t>
      </w:r>
      <w:r w:rsidRPr="007B6908">
        <w:rPr>
          <w:highlight w:val="white"/>
        </w:rPr>
        <w:t xml:space="preserve">, </w:t>
      </w:r>
      <w:r w:rsidRPr="007B6908">
        <w:rPr>
          <w:i/>
          <w:highlight w:val="white"/>
        </w:rPr>
        <w:t>66</w:t>
      </w:r>
      <w:r w:rsidRPr="007B6908">
        <w:rPr>
          <w:highlight w:val="white"/>
        </w:rPr>
        <w:t>(3), p.149.</w:t>
      </w:r>
      <w:hyperlink r:id="rId15">
        <w:r w:rsidRPr="007B6908">
          <w:rPr>
            <w:color w:val="1155CC"/>
            <w:highlight w:val="white"/>
            <w:u w:val="single"/>
          </w:rPr>
          <w:t>https://doi.org/10.4103%2Fjpgm.JPGM_96_20</w:t>
        </w:r>
      </w:hyperlink>
    </w:p>
    <w:p w14:paraId="259EB66D" w14:textId="77777777" w:rsidR="00200503" w:rsidRPr="007B6908" w:rsidRDefault="00200503" w:rsidP="00200503">
      <w:pPr>
        <w:rPr>
          <w:highlight w:val="white"/>
        </w:rPr>
      </w:pPr>
      <w:r w:rsidRPr="007B6908">
        <w:rPr>
          <w:highlight w:val="white"/>
        </w:rPr>
        <w:t xml:space="preserve">Roche, M., Good, D., Lyddy, C., Tuckey, M.R., Grazier, M., Leroy, H. and Hülsheger, U., (2020). A Swiss army knife? How science challenges our understanding of mindfulness in the workplace. </w:t>
      </w:r>
      <w:r w:rsidRPr="007B6908">
        <w:rPr>
          <w:i/>
          <w:highlight w:val="white"/>
        </w:rPr>
        <w:t>Organisational Dynamics</w:t>
      </w:r>
      <w:r w:rsidRPr="007B6908">
        <w:rPr>
          <w:highlight w:val="white"/>
        </w:rPr>
        <w:t xml:space="preserve">, </w:t>
      </w:r>
      <w:r w:rsidRPr="007B6908">
        <w:rPr>
          <w:i/>
          <w:highlight w:val="white"/>
        </w:rPr>
        <w:t>49</w:t>
      </w:r>
      <w:r w:rsidRPr="007B6908">
        <w:rPr>
          <w:highlight w:val="white"/>
        </w:rPr>
        <w:t>(4), p.100766.</w:t>
      </w:r>
      <w:hyperlink r:id="rId16">
        <w:r w:rsidRPr="007B6908">
          <w:rPr>
            <w:color w:val="1155CC"/>
            <w:highlight w:val="white"/>
            <w:u w:val="single"/>
          </w:rPr>
          <w:t>https://doi.org/10.1016/j.orgdyn.2020.100766</w:t>
        </w:r>
      </w:hyperlink>
    </w:p>
    <w:p w14:paraId="6CDF415A" w14:textId="07A59CB9" w:rsidR="00200503" w:rsidRPr="00200503" w:rsidRDefault="00200503" w:rsidP="00200503">
      <w:r w:rsidRPr="007B6908">
        <w:rPr>
          <w:highlight w:val="white"/>
        </w:rPr>
        <w:t xml:space="preserve">Youn, S.J., (2020). Interactional features of L2 pragmatic interaction in role-play roleplay speaking assessment. </w:t>
      </w:r>
      <w:r w:rsidRPr="007B6908">
        <w:rPr>
          <w:i/>
          <w:highlight w:val="white"/>
        </w:rPr>
        <w:t>TESOL Quarterly</w:t>
      </w:r>
      <w:r w:rsidRPr="007B6908">
        <w:rPr>
          <w:highlight w:val="white"/>
        </w:rPr>
        <w:t xml:space="preserve">, </w:t>
      </w:r>
      <w:r w:rsidRPr="007B6908">
        <w:rPr>
          <w:i/>
          <w:highlight w:val="white"/>
        </w:rPr>
        <w:t>54</w:t>
      </w:r>
      <w:r w:rsidRPr="007B6908">
        <w:rPr>
          <w:highlight w:val="white"/>
        </w:rPr>
        <w:t>(1), pp.201-233.</w:t>
      </w:r>
      <w:hyperlink r:id="rId17">
        <w:r w:rsidRPr="007B6908">
          <w:rPr>
            <w:color w:val="1155CC"/>
            <w:highlight w:val="white"/>
            <w:u w:val="single"/>
          </w:rPr>
          <w:t>https://doi.org/10.1002/tesq.542</w:t>
        </w:r>
      </w:hyperlink>
      <w:r>
        <w:rPr>
          <w:b/>
          <w:bCs/>
        </w:rPr>
        <w:br w:type="page"/>
      </w:r>
    </w:p>
    <w:p w14:paraId="0CA89B8A" w14:textId="413D6F2F" w:rsidR="00AE0D23" w:rsidRPr="007B6908" w:rsidRDefault="00200503" w:rsidP="00E26FB3">
      <w:pPr>
        <w:spacing w:after="240"/>
        <w:rPr>
          <w:b/>
          <w:bCs/>
          <w:color w:val="222222"/>
        </w:rPr>
      </w:pPr>
      <w:r w:rsidRPr="007B6908">
        <w:rPr>
          <w:b/>
          <w:bCs/>
          <w:color w:val="222222"/>
        </w:rPr>
        <w:lastRenderedPageBreak/>
        <w:t>Task 2</w:t>
      </w:r>
    </w:p>
    <w:p w14:paraId="2DCE129F" w14:textId="77777777" w:rsidR="00200503" w:rsidRPr="000712C9" w:rsidRDefault="00200503" w:rsidP="00E26FB3">
      <w:pPr>
        <w:spacing w:after="240"/>
        <w:rPr>
          <w:color w:val="222222"/>
        </w:rPr>
      </w:pPr>
      <w:r w:rsidRPr="000712C9">
        <w:rPr>
          <w:color w:val="222222"/>
        </w:rPr>
        <w:t>Campbell, S. (2022). How to Improve a Toxic Work Environment | When I Work. wheniwork.com. Available at: https://wheniwork.com/blog/how-to-identify-and-improve-a-toxic-work-environment [Accessed 9 Dec. 2022].</w:t>
      </w:r>
    </w:p>
    <w:p w14:paraId="55AD3B32" w14:textId="77777777" w:rsidR="00200503" w:rsidRPr="000712C9" w:rsidRDefault="00950EE4" w:rsidP="00E26FB3">
      <w:pPr>
        <w:spacing w:before="240" w:after="240"/>
      </w:pPr>
      <w:hyperlink r:id="rId18">
        <w:r w:rsidR="00200503" w:rsidRPr="000712C9">
          <w:t>Globalinnovationindex.org</w:t>
        </w:r>
      </w:hyperlink>
      <w:r w:rsidR="00200503" w:rsidRPr="000712C9">
        <w:t xml:space="preserve">, (2022). </w:t>
      </w:r>
      <w:r w:rsidR="00200503" w:rsidRPr="000712C9">
        <w:rPr>
          <w:i/>
        </w:rPr>
        <w:t>Indicator Rankings &amp; Analysis</w:t>
      </w:r>
      <w:r w:rsidR="00200503" w:rsidRPr="000712C9">
        <w:t xml:space="preserve">  Available at: </w:t>
      </w:r>
      <w:hyperlink r:id="rId19">
        <w:r w:rsidR="00200503" w:rsidRPr="000712C9">
          <w:rPr>
            <w:u w:val="single"/>
          </w:rPr>
          <w:t>https://www.globalinnovationindex.org/analysis-indicator</w:t>
        </w:r>
      </w:hyperlink>
      <w:r w:rsidR="00200503" w:rsidRPr="000712C9">
        <w:t xml:space="preserve"> [Accessed on: 08/12/2022]</w:t>
      </w:r>
    </w:p>
    <w:p w14:paraId="71C4DA68" w14:textId="77777777" w:rsidR="00200503" w:rsidRPr="000712C9" w:rsidRDefault="00200503" w:rsidP="00200503">
      <w:pPr>
        <w:rPr>
          <w:b/>
          <w:bCs/>
          <w:color w:val="222222"/>
        </w:rPr>
      </w:pPr>
      <w:r w:rsidRPr="000712C9">
        <w:t xml:space="preserve">Gov.uk, (2022). </w:t>
      </w:r>
      <w:r w:rsidRPr="000712C9">
        <w:rPr>
          <w:i/>
        </w:rPr>
        <w:t xml:space="preserve">National Minimum Wage and National Living Wage rates. </w:t>
      </w:r>
      <w:r w:rsidRPr="000712C9">
        <w:t xml:space="preserve">Available at:  </w:t>
      </w:r>
      <w:hyperlink r:id="rId20">
        <w:r w:rsidRPr="000712C9">
          <w:rPr>
            <w:u w:val="single"/>
          </w:rPr>
          <w:t>https://www.gov.uk/national-minimum-wage-rates</w:t>
        </w:r>
      </w:hyperlink>
      <w:r w:rsidRPr="000712C9">
        <w:t xml:space="preserve"> [Accessed on: 08/12/2022]</w:t>
      </w:r>
    </w:p>
    <w:p w14:paraId="27FBC18B" w14:textId="77777777" w:rsidR="00200503" w:rsidRPr="000712C9" w:rsidRDefault="00200503" w:rsidP="00E26FB3">
      <w:pPr>
        <w:spacing w:before="240" w:after="240"/>
      </w:pPr>
      <w:r w:rsidRPr="000712C9">
        <w:t xml:space="preserve">Gov.uk, (2022). </w:t>
      </w:r>
      <w:r w:rsidRPr="000712C9">
        <w:rPr>
          <w:i/>
        </w:rPr>
        <w:t>UK Government Investments - GOV.UK</w:t>
      </w:r>
      <w:r w:rsidRPr="000712C9">
        <w:t xml:space="preserve"> Available at: </w:t>
      </w:r>
      <w:hyperlink r:id="rId21">
        <w:r w:rsidRPr="000712C9">
          <w:rPr>
            <w:u w:val="single"/>
          </w:rPr>
          <w:t>https://www.gov.uk/government/organisations/uk-government-investments</w:t>
        </w:r>
      </w:hyperlink>
      <w:r w:rsidRPr="000712C9">
        <w:t xml:space="preserve"> [Accessed on: 08/12/2022]</w:t>
      </w:r>
    </w:p>
    <w:p w14:paraId="003CAB6B" w14:textId="77777777" w:rsidR="00200503" w:rsidRPr="000712C9" w:rsidRDefault="00200503" w:rsidP="00E26FB3">
      <w:pPr>
        <w:spacing w:before="240" w:after="240"/>
      </w:pPr>
      <w:r w:rsidRPr="000712C9">
        <w:t xml:space="preserve">Great.gov.uk, (2022). </w:t>
      </w:r>
      <w:r w:rsidRPr="000712C9">
        <w:rPr>
          <w:i/>
        </w:rPr>
        <w:t>UK innovation - great.gov.uk international</w:t>
      </w:r>
      <w:r w:rsidRPr="000712C9">
        <w:t xml:space="preserve"> Available at: </w:t>
      </w:r>
      <w:hyperlink r:id="rId22" w:anchor=":~:text=The%20UK%3A%20is%20ranked%20fifth%20on%20the%20Global,of%20innovation%20for%20Ford%2C%20Pfizer%2C%20Nokia%20and%20others">
        <w:r w:rsidRPr="000712C9">
          <w:rPr>
            <w:u w:val="single"/>
          </w:rPr>
          <w:t>https://www.great.gov.uk/international/content/investment/why-invest-in-the-uk/uk-innovation/#:~:text=The%20UK%3A%20is%20ranked%20fifth%20on%20the%20Global,of%20innovation%20for%20Ford%2C%20Pfizer%2C%20Nokia%20and%20others</w:t>
        </w:r>
      </w:hyperlink>
      <w:r w:rsidRPr="000712C9">
        <w:t xml:space="preserve"> [Accessed on: 08/12/2022]</w:t>
      </w:r>
    </w:p>
    <w:p w14:paraId="3288EB02" w14:textId="77777777" w:rsidR="00200503" w:rsidRPr="000712C9" w:rsidRDefault="00200503" w:rsidP="00E26FB3">
      <w:pPr>
        <w:spacing w:after="240"/>
        <w:rPr>
          <w:color w:val="222222"/>
        </w:rPr>
      </w:pPr>
      <w:r w:rsidRPr="000712C9">
        <w:rPr>
          <w:color w:val="222222"/>
        </w:rPr>
        <w:t>Hrnews.co.uk. (2022). One-in-four UK workers considering leaving their job. Available at: https://hrnews.co.uk/one-in-four-uk-workers-considering-leaving-their-job/#:~:text=With%20almost%20a%20third%20of [Accessed 9 Dec. 2022].</w:t>
      </w:r>
    </w:p>
    <w:p w14:paraId="49AC7BFA" w14:textId="77777777" w:rsidR="00200503" w:rsidRPr="000712C9" w:rsidRDefault="00200503" w:rsidP="00200503">
      <w:r w:rsidRPr="000712C9">
        <w:t xml:space="preserve">Jalal, MP and Shoar, S., (2019). A hybrid framework to model factors affecting construction labour productivity: Case study of Iran. </w:t>
      </w:r>
      <w:r w:rsidRPr="000712C9">
        <w:rPr>
          <w:i/>
          <w:iCs/>
        </w:rPr>
        <w:t>Journal of Financial Management of Property and Construction</w:t>
      </w:r>
      <w:r w:rsidRPr="000712C9">
        <w:t>.DOI:https://doi.org/10.1016/j.respol.2019.103879</w:t>
      </w:r>
    </w:p>
    <w:p w14:paraId="791CFC49" w14:textId="77777777" w:rsidR="00200503" w:rsidRPr="000712C9" w:rsidRDefault="00200503" w:rsidP="00E26FB3">
      <w:pPr>
        <w:spacing w:before="240" w:after="240"/>
      </w:pPr>
      <w:r w:rsidRPr="000712C9">
        <w:t xml:space="preserve">Legislation.gov.uk, (2022). </w:t>
      </w:r>
      <w:r w:rsidRPr="000712C9">
        <w:rPr>
          <w:i/>
        </w:rPr>
        <w:t>Consumer Rights Act 2015</w:t>
      </w:r>
      <w:r w:rsidRPr="000712C9">
        <w:rPr>
          <w:color w:val="600090"/>
        </w:rPr>
        <w:t xml:space="preserve"> </w:t>
      </w:r>
      <w:r w:rsidRPr="000712C9">
        <w:t xml:space="preserve">Available at: </w:t>
      </w:r>
      <w:hyperlink r:id="rId23">
        <w:r w:rsidRPr="000712C9">
          <w:rPr>
            <w:color w:val="1155CC"/>
            <w:u w:val="single"/>
          </w:rPr>
          <w:t>https://www.legislation.gov.uk/ukpga/2015/15/contents/enacted</w:t>
        </w:r>
      </w:hyperlink>
      <w:r w:rsidRPr="000712C9">
        <w:t xml:space="preserve">  [Accessed on: 08/12/2022]</w:t>
      </w:r>
    </w:p>
    <w:p w14:paraId="68076DE2" w14:textId="77777777" w:rsidR="00200503" w:rsidRPr="000712C9" w:rsidRDefault="00200503" w:rsidP="00E26FB3">
      <w:pPr>
        <w:spacing w:before="240" w:after="240"/>
      </w:pPr>
      <w:r w:rsidRPr="000712C9">
        <w:t xml:space="preserve">Legislation.gov.uk, (2022). </w:t>
      </w:r>
      <w:r w:rsidRPr="000712C9">
        <w:rPr>
          <w:i/>
        </w:rPr>
        <w:t>Employment Rights Act 1996</w:t>
      </w:r>
      <w:r w:rsidRPr="000712C9">
        <w:rPr>
          <w:i/>
          <w:color w:val="600090"/>
        </w:rPr>
        <w:t xml:space="preserve"> </w:t>
      </w:r>
      <w:r w:rsidRPr="000712C9">
        <w:t xml:space="preserve">Available at: </w:t>
      </w:r>
      <w:hyperlink r:id="rId24">
        <w:r w:rsidRPr="000712C9">
          <w:rPr>
            <w:color w:val="1155CC"/>
            <w:u w:val="single"/>
          </w:rPr>
          <w:t>https://www.legislation.gov.uk/ukpga/1996/18/contents</w:t>
        </w:r>
      </w:hyperlink>
      <w:r w:rsidRPr="000712C9">
        <w:t xml:space="preserve"> [Accessed on: 08/12/2022]</w:t>
      </w:r>
    </w:p>
    <w:p w14:paraId="000F7091" w14:textId="77777777" w:rsidR="00200503" w:rsidRPr="000712C9" w:rsidRDefault="00200503" w:rsidP="00E26FB3">
      <w:pPr>
        <w:spacing w:before="240" w:after="240"/>
      </w:pPr>
      <w:r w:rsidRPr="000712C9">
        <w:lastRenderedPageBreak/>
        <w:t xml:space="preserve">Ons.gov.uk, (2022). </w:t>
      </w:r>
      <w:r w:rsidRPr="000712C9">
        <w:rPr>
          <w:i/>
          <w:highlight w:val="white"/>
        </w:rPr>
        <w:t>Inflation and price indices - Office for National Statistics</w:t>
      </w:r>
      <w:r w:rsidRPr="000712C9">
        <w:t xml:space="preserve"> Available at: </w:t>
      </w:r>
      <w:hyperlink r:id="rId25">
        <w:r w:rsidRPr="000712C9">
          <w:rPr>
            <w:u w:val="single"/>
          </w:rPr>
          <w:t>https://www.ons.gov.uk/economy/inflationandpriceindices</w:t>
        </w:r>
      </w:hyperlink>
      <w:r w:rsidRPr="000712C9">
        <w:t xml:space="preserve"> [Accessed on: 08/12/2022]</w:t>
      </w:r>
    </w:p>
    <w:p w14:paraId="6B5E08A5" w14:textId="77777777" w:rsidR="00200503" w:rsidRPr="000712C9" w:rsidRDefault="00200503" w:rsidP="00E26FB3">
      <w:pPr>
        <w:spacing w:before="240" w:after="240"/>
      </w:pPr>
      <w:r w:rsidRPr="000712C9">
        <w:t xml:space="preserve">Ons.gov.uk, (2022). </w:t>
      </w:r>
      <w:r w:rsidRPr="000712C9">
        <w:rPr>
          <w:i/>
        </w:rPr>
        <w:t xml:space="preserve">Inflation and price indices </w:t>
      </w:r>
      <w:r w:rsidRPr="000712C9">
        <w:t xml:space="preserve">Available at:  </w:t>
      </w:r>
      <w:hyperlink r:id="rId26">
        <w:r w:rsidRPr="000712C9">
          <w:rPr>
            <w:u w:val="single"/>
          </w:rPr>
          <w:t>https://www.ons.gov.uk/economy/inflationandpriceindices/bulletins/consumerpriceinflation/latest</w:t>
        </w:r>
      </w:hyperlink>
      <w:r w:rsidRPr="000712C9">
        <w:t xml:space="preserve"> [Accessed on: 08/12/2022]</w:t>
      </w:r>
    </w:p>
    <w:p w14:paraId="117E94F6" w14:textId="77777777" w:rsidR="00200503" w:rsidRPr="000712C9" w:rsidRDefault="00200503" w:rsidP="00E26FB3">
      <w:pPr>
        <w:spacing w:before="240" w:after="240"/>
      </w:pPr>
      <w:r w:rsidRPr="000712C9">
        <w:t xml:space="preserve">Ons.gov.uk, (2022). </w:t>
      </w:r>
      <w:r w:rsidRPr="000712C9">
        <w:rPr>
          <w:i/>
        </w:rPr>
        <w:t>Overview of the UK population</w:t>
      </w:r>
      <w:r w:rsidRPr="000712C9">
        <w:t xml:space="preserve"> Available at: </w:t>
      </w:r>
      <w:hyperlink r:id="rId27">
        <w:r w:rsidRPr="000712C9">
          <w:rPr>
            <w:u w:val="single"/>
          </w:rPr>
          <w:t>https://www.ons.gov.uk/peoplepopulationandcommunity/populationandmigration/populationestimates/articles/overviewoftheukpopulation/january2021</w:t>
        </w:r>
      </w:hyperlink>
      <w:r w:rsidRPr="000712C9">
        <w:t xml:space="preserve"> [Accessed on: 08/12/2022]</w:t>
      </w:r>
    </w:p>
    <w:p w14:paraId="40255B96" w14:textId="77777777" w:rsidR="00200503" w:rsidRPr="000712C9" w:rsidRDefault="00200503" w:rsidP="00E26FB3">
      <w:pPr>
        <w:spacing w:before="240" w:after="240"/>
      </w:pPr>
      <w:r w:rsidRPr="000712C9">
        <w:t xml:space="preserve">Ons.gov.uk, (2022). </w:t>
      </w:r>
      <w:r w:rsidRPr="000712C9">
        <w:rPr>
          <w:i/>
        </w:rPr>
        <w:t xml:space="preserve">Unemployment - Office for National Statistics </w:t>
      </w:r>
      <w:r w:rsidRPr="000712C9">
        <w:t xml:space="preserve">Available at:  </w:t>
      </w:r>
      <w:hyperlink r:id="rId28">
        <w:r w:rsidRPr="000712C9">
          <w:rPr>
            <w:u w:val="single"/>
          </w:rPr>
          <w:t>https://www.ons.gov.uk/employmentandlabourmarket/peoplenotinwork/unemployment</w:t>
        </w:r>
      </w:hyperlink>
      <w:r w:rsidRPr="000712C9">
        <w:t xml:space="preserve"> [Accessed on: 08/12/2022]</w:t>
      </w:r>
    </w:p>
    <w:p w14:paraId="74376880" w14:textId="77777777" w:rsidR="00200503" w:rsidRPr="000712C9" w:rsidRDefault="00200503" w:rsidP="00E26FB3">
      <w:pPr>
        <w:spacing w:after="240"/>
        <w:rPr>
          <w:color w:val="222222"/>
        </w:rPr>
      </w:pPr>
      <w:r w:rsidRPr="000712C9">
        <w:rPr>
          <w:color w:val="222222"/>
        </w:rPr>
        <w:t>Prosci.com. (2021). The Prosci ADKAR® Model | Prosci.  www.prosci.com. Available at: https://www.prosci.com/methodology/adkar [Accessed 9 Dec. 2022].</w:t>
      </w:r>
    </w:p>
    <w:p w14:paraId="0CB0DCA1" w14:textId="77777777" w:rsidR="00200503" w:rsidRPr="000712C9" w:rsidRDefault="00200503" w:rsidP="00E26FB3">
      <w:pPr>
        <w:spacing w:before="240" w:after="240"/>
      </w:pPr>
      <w:r w:rsidRPr="000712C9">
        <w:t xml:space="preserve">Statista.com, 2022. </w:t>
      </w:r>
      <w:r w:rsidRPr="000712C9">
        <w:rPr>
          <w:i/>
        </w:rPr>
        <w:t>Unemployment rate in the United Kingdom (UK) from 1999 to 2021</w:t>
      </w:r>
      <w:r w:rsidRPr="000712C9">
        <w:t xml:space="preserve"> Available at: </w:t>
      </w:r>
      <w:hyperlink r:id="rId29">
        <w:r w:rsidRPr="000712C9">
          <w:rPr>
            <w:u w:val="single"/>
          </w:rPr>
          <w:t>https://www.statista.com/statistics/263709/unemployment-rate-in-the-united-kingdom/</w:t>
        </w:r>
      </w:hyperlink>
      <w:r w:rsidRPr="000712C9">
        <w:t xml:space="preserve"> [Accessed on: 08/12/2022]</w:t>
      </w:r>
    </w:p>
    <w:p w14:paraId="780CD624" w14:textId="77777777" w:rsidR="00200503" w:rsidRPr="000712C9" w:rsidRDefault="00200503" w:rsidP="00E26FB3">
      <w:pPr>
        <w:spacing w:before="240" w:after="240"/>
      </w:pPr>
      <w:r w:rsidRPr="000712C9">
        <w:t xml:space="preserve">Theglobalcity.uk, (2022). </w:t>
      </w:r>
      <w:r w:rsidRPr="000712C9">
        <w:rPr>
          <w:i/>
        </w:rPr>
        <w:t>The UK business environment</w:t>
      </w:r>
      <w:r w:rsidRPr="000712C9">
        <w:t xml:space="preserve"> Available at: </w:t>
      </w:r>
      <w:hyperlink r:id="rId30" w:anchor=":~:text=The%20UK%20has%20more%20flexible%20and%20liberal%20labour,is%20set%20up%20to%20help%20firms%20to%20succeed">
        <w:r w:rsidRPr="000712C9">
          <w:rPr>
            <w:color w:val="1155CC"/>
            <w:u w:val="single"/>
          </w:rPr>
          <w:t>https://www.theglobalcity.uk/the-uk-offer/business-environment#:~:text=The%20UK%20has%20more%20flexible%20and%20liberal%20labour,is%20set%20up%20to%20help%20firms%20to%20succeed</w:t>
        </w:r>
      </w:hyperlink>
      <w:r w:rsidRPr="000712C9">
        <w:t>. [Accessed on: 08/12/2022]</w:t>
      </w:r>
    </w:p>
    <w:p w14:paraId="1F801220" w14:textId="77777777" w:rsidR="00200503" w:rsidRPr="000712C9" w:rsidRDefault="00200503" w:rsidP="00E26FB3">
      <w:pPr>
        <w:spacing w:before="240" w:after="240"/>
      </w:pPr>
      <w:r w:rsidRPr="000712C9">
        <w:t xml:space="preserve">Worldbank.org, (2022). </w:t>
      </w:r>
      <w:r w:rsidRPr="000712C9">
        <w:rPr>
          <w:i/>
        </w:rPr>
        <w:t xml:space="preserve">GDP growth (annual %) - United Kingdom </w:t>
      </w:r>
      <w:r w:rsidRPr="000712C9">
        <w:t xml:space="preserve">Available at: </w:t>
      </w:r>
      <w:hyperlink r:id="rId31">
        <w:r w:rsidRPr="000712C9">
          <w:rPr>
            <w:u w:val="single"/>
          </w:rPr>
          <w:t>https://data.worldbank.org/indicator/NY.GDP.MKTP.KD.ZG?locations=GB</w:t>
        </w:r>
      </w:hyperlink>
      <w:r w:rsidRPr="000712C9">
        <w:t xml:space="preserve"> [Accessed on: 08/12/2022]</w:t>
      </w:r>
    </w:p>
    <w:p w14:paraId="0F441099" w14:textId="77777777" w:rsidR="00200503" w:rsidRPr="000712C9" w:rsidRDefault="00200503" w:rsidP="00E26FB3">
      <w:pPr>
        <w:spacing w:before="240" w:after="240"/>
      </w:pPr>
      <w:r w:rsidRPr="000712C9">
        <w:t xml:space="preserve">Worldbank.org, (2022). </w:t>
      </w:r>
      <w:r w:rsidRPr="000712C9">
        <w:rPr>
          <w:i/>
        </w:rPr>
        <w:t>Population growth (annual %)</w:t>
      </w:r>
      <w:r w:rsidRPr="000712C9">
        <w:t xml:space="preserve"> Available at: </w:t>
      </w:r>
      <w:hyperlink r:id="rId32">
        <w:r w:rsidRPr="000712C9">
          <w:rPr>
            <w:u w:val="single"/>
          </w:rPr>
          <w:t>https://data.worldbank.org/indicator/SP.POP.GROW?locations=GB</w:t>
        </w:r>
      </w:hyperlink>
      <w:r w:rsidRPr="000712C9">
        <w:t xml:space="preserve"> [Accessed on: 08/12/2022]</w:t>
      </w:r>
    </w:p>
    <w:sectPr w:rsidR="00200503" w:rsidRPr="000712C9" w:rsidSect="00990268">
      <w:footerReference w:type="default" r:id="rId33"/>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1211BF" w14:textId="77777777" w:rsidR="003D4005" w:rsidRDefault="00200503">
      <w:pPr>
        <w:spacing w:line="240" w:lineRule="auto"/>
      </w:pPr>
      <w:r>
        <w:separator/>
      </w:r>
    </w:p>
  </w:endnote>
  <w:endnote w:type="continuationSeparator" w:id="0">
    <w:p w14:paraId="67B4DE32" w14:textId="77777777" w:rsidR="003D4005" w:rsidRDefault="0020050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87393665"/>
      <w:docPartObj>
        <w:docPartGallery w:val="Page Numbers (Bottom of Page)"/>
        <w:docPartUnique/>
      </w:docPartObj>
    </w:sdtPr>
    <w:sdtEndPr>
      <w:rPr>
        <w:noProof/>
        <w:sz w:val="20"/>
        <w:szCs w:val="20"/>
      </w:rPr>
    </w:sdtEndPr>
    <w:sdtContent>
      <w:p w14:paraId="0A88DF93" w14:textId="038C9F3C" w:rsidR="00E26FB3" w:rsidRPr="00E26FB3" w:rsidRDefault="00200503">
        <w:pPr>
          <w:pStyle w:val="Footer"/>
          <w:jc w:val="right"/>
          <w:rPr>
            <w:sz w:val="20"/>
            <w:szCs w:val="20"/>
          </w:rPr>
        </w:pPr>
        <w:r w:rsidRPr="00E26FB3">
          <w:rPr>
            <w:sz w:val="20"/>
            <w:szCs w:val="20"/>
          </w:rPr>
          <w:fldChar w:fldCharType="begin"/>
        </w:r>
        <w:r w:rsidRPr="00E26FB3">
          <w:rPr>
            <w:sz w:val="20"/>
            <w:szCs w:val="20"/>
          </w:rPr>
          <w:instrText xml:space="preserve"> PAGE   \* MERGEFORMAT </w:instrText>
        </w:r>
        <w:r w:rsidRPr="00E26FB3">
          <w:rPr>
            <w:sz w:val="20"/>
            <w:szCs w:val="20"/>
          </w:rPr>
          <w:fldChar w:fldCharType="separate"/>
        </w:r>
        <w:r w:rsidRPr="00E26FB3">
          <w:rPr>
            <w:noProof/>
            <w:sz w:val="20"/>
            <w:szCs w:val="20"/>
          </w:rPr>
          <w:t>2</w:t>
        </w:r>
        <w:r w:rsidRPr="00E26FB3">
          <w:rPr>
            <w:noProof/>
            <w:sz w:val="20"/>
            <w:szCs w:val="20"/>
          </w:rPr>
          <w:fldChar w:fldCharType="end"/>
        </w:r>
      </w:p>
    </w:sdtContent>
  </w:sdt>
  <w:p w14:paraId="266DA351" w14:textId="77777777" w:rsidR="00E26FB3" w:rsidRDefault="00E26FB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DB7795" w14:textId="77777777" w:rsidR="003D4005" w:rsidRDefault="00200503">
      <w:pPr>
        <w:spacing w:line="240" w:lineRule="auto"/>
      </w:pPr>
      <w:r>
        <w:separator/>
      </w:r>
    </w:p>
  </w:footnote>
  <w:footnote w:type="continuationSeparator" w:id="0">
    <w:p w14:paraId="1C3B735C" w14:textId="77777777" w:rsidR="003D4005" w:rsidRDefault="0020050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973036"/>
    <w:multiLevelType w:val="multilevel"/>
    <w:tmpl w:val="88DCC0A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3C269BB"/>
    <w:multiLevelType w:val="multilevel"/>
    <w:tmpl w:val="E2F45F7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05D43A4D"/>
    <w:multiLevelType w:val="multilevel"/>
    <w:tmpl w:val="D8F60E4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08572B1"/>
    <w:multiLevelType w:val="multilevel"/>
    <w:tmpl w:val="7A6CDD1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10ED036B"/>
    <w:multiLevelType w:val="multilevel"/>
    <w:tmpl w:val="B7CECBB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14C31F7B"/>
    <w:multiLevelType w:val="multilevel"/>
    <w:tmpl w:val="F6B4F96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15411FB0"/>
    <w:multiLevelType w:val="multilevel"/>
    <w:tmpl w:val="BBB81EC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24DCFEF2"/>
    <w:multiLevelType w:val="hybridMultilevel"/>
    <w:tmpl w:val="00000000"/>
    <w:lvl w:ilvl="0" w:tplc="354630E8">
      <w:start w:val="1"/>
      <w:numFmt w:val="decimal"/>
      <w:lvlText w:val="%1."/>
      <w:lvlJc w:val="left"/>
      <w:pPr>
        <w:ind w:left="720" w:hanging="360"/>
      </w:pPr>
      <w:rPr>
        <w:u w:val="none"/>
      </w:rPr>
    </w:lvl>
    <w:lvl w:ilvl="1" w:tplc="81E491B6">
      <w:start w:val="1"/>
      <w:numFmt w:val="lowerLetter"/>
      <w:lvlText w:val="%2."/>
      <w:lvlJc w:val="left"/>
      <w:pPr>
        <w:ind w:left="1440" w:hanging="360"/>
      </w:pPr>
      <w:rPr>
        <w:u w:val="none"/>
      </w:rPr>
    </w:lvl>
    <w:lvl w:ilvl="2" w:tplc="8F7E56B2">
      <w:start w:val="1"/>
      <w:numFmt w:val="lowerRoman"/>
      <w:lvlText w:val="%3."/>
      <w:lvlJc w:val="right"/>
      <w:pPr>
        <w:ind w:left="2160" w:hanging="360"/>
      </w:pPr>
      <w:rPr>
        <w:u w:val="none"/>
      </w:rPr>
    </w:lvl>
    <w:lvl w:ilvl="3" w:tplc="5C6AA9EC">
      <w:start w:val="1"/>
      <w:numFmt w:val="decimal"/>
      <w:lvlText w:val="%4."/>
      <w:lvlJc w:val="left"/>
      <w:pPr>
        <w:ind w:left="2880" w:hanging="360"/>
      </w:pPr>
      <w:rPr>
        <w:u w:val="none"/>
      </w:rPr>
    </w:lvl>
    <w:lvl w:ilvl="4" w:tplc="6618071E">
      <w:start w:val="1"/>
      <w:numFmt w:val="lowerLetter"/>
      <w:lvlText w:val="%5."/>
      <w:lvlJc w:val="left"/>
      <w:pPr>
        <w:ind w:left="3600" w:hanging="360"/>
      </w:pPr>
      <w:rPr>
        <w:u w:val="none"/>
      </w:rPr>
    </w:lvl>
    <w:lvl w:ilvl="5" w:tplc="8C16A044">
      <w:start w:val="1"/>
      <w:numFmt w:val="lowerRoman"/>
      <w:lvlText w:val="%6."/>
      <w:lvlJc w:val="right"/>
      <w:pPr>
        <w:ind w:left="4320" w:hanging="360"/>
      </w:pPr>
      <w:rPr>
        <w:u w:val="none"/>
      </w:rPr>
    </w:lvl>
    <w:lvl w:ilvl="6" w:tplc="C2B40FE8">
      <w:start w:val="1"/>
      <w:numFmt w:val="decimal"/>
      <w:lvlText w:val="%7."/>
      <w:lvlJc w:val="left"/>
      <w:pPr>
        <w:ind w:left="5040" w:hanging="360"/>
      </w:pPr>
      <w:rPr>
        <w:u w:val="none"/>
      </w:rPr>
    </w:lvl>
    <w:lvl w:ilvl="7" w:tplc="B8669892">
      <w:start w:val="1"/>
      <w:numFmt w:val="lowerLetter"/>
      <w:lvlText w:val="%8."/>
      <w:lvlJc w:val="left"/>
      <w:pPr>
        <w:ind w:left="5760" w:hanging="360"/>
      </w:pPr>
      <w:rPr>
        <w:u w:val="none"/>
      </w:rPr>
    </w:lvl>
    <w:lvl w:ilvl="8" w:tplc="89620DF6">
      <w:start w:val="1"/>
      <w:numFmt w:val="lowerRoman"/>
      <w:lvlText w:val="%9."/>
      <w:lvlJc w:val="right"/>
      <w:pPr>
        <w:ind w:left="6480" w:hanging="360"/>
      </w:pPr>
      <w:rPr>
        <w:u w:val="none"/>
      </w:rPr>
    </w:lvl>
  </w:abstractNum>
  <w:abstractNum w:abstractNumId="8" w15:restartNumberingAfterBreak="0">
    <w:nsid w:val="381110C5"/>
    <w:multiLevelType w:val="multilevel"/>
    <w:tmpl w:val="007ABED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40042098"/>
    <w:multiLevelType w:val="multilevel"/>
    <w:tmpl w:val="19B45DA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404D02B0"/>
    <w:multiLevelType w:val="multilevel"/>
    <w:tmpl w:val="716A848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40B35029"/>
    <w:multiLevelType w:val="multilevel"/>
    <w:tmpl w:val="0C2439D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48900D36"/>
    <w:multiLevelType w:val="multilevel"/>
    <w:tmpl w:val="274CFB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50047651"/>
    <w:multiLevelType w:val="multilevel"/>
    <w:tmpl w:val="C2781EE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5321708D"/>
    <w:multiLevelType w:val="multilevel"/>
    <w:tmpl w:val="57CCA4F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15:restartNumberingAfterBreak="0">
    <w:nsid w:val="57EE0959"/>
    <w:multiLevelType w:val="multilevel"/>
    <w:tmpl w:val="9A72B2E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 w15:restartNumberingAfterBreak="0">
    <w:nsid w:val="5B9477D7"/>
    <w:multiLevelType w:val="multilevel"/>
    <w:tmpl w:val="9C8E8AF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7" w15:restartNumberingAfterBreak="0">
    <w:nsid w:val="5FF205BA"/>
    <w:multiLevelType w:val="hybridMultilevel"/>
    <w:tmpl w:val="A10A6502"/>
    <w:lvl w:ilvl="0" w:tplc="63E60F46">
      <w:start w:val="1"/>
      <w:numFmt w:val="bullet"/>
      <w:lvlText w:val=""/>
      <w:lvlJc w:val="left"/>
      <w:pPr>
        <w:ind w:left="720" w:hanging="360"/>
      </w:pPr>
      <w:rPr>
        <w:rFonts w:ascii="Symbol" w:hAnsi="Symbol" w:hint="default"/>
      </w:rPr>
    </w:lvl>
    <w:lvl w:ilvl="1" w:tplc="4782BC9A" w:tentative="1">
      <w:start w:val="1"/>
      <w:numFmt w:val="bullet"/>
      <w:lvlText w:val="o"/>
      <w:lvlJc w:val="left"/>
      <w:pPr>
        <w:ind w:left="1440" w:hanging="360"/>
      </w:pPr>
      <w:rPr>
        <w:rFonts w:ascii="Courier New" w:hAnsi="Courier New" w:cs="Courier New" w:hint="default"/>
      </w:rPr>
    </w:lvl>
    <w:lvl w:ilvl="2" w:tplc="0868E5E0" w:tentative="1">
      <w:start w:val="1"/>
      <w:numFmt w:val="bullet"/>
      <w:lvlText w:val=""/>
      <w:lvlJc w:val="left"/>
      <w:pPr>
        <w:ind w:left="2160" w:hanging="360"/>
      </w:pPr>
      <w:rPr>
        <w:rFonts w:ascii="Wingdings" w:hAnsi="Wingdings" w:hint="default"/>
      </w:rPr>
    </w:lvl>
    <w:lvl w:ilvl="3" w:tplc="87D6957E" w:tentative="1">
      <w:start w:val="1"/>
      <w:numFmt w:val="bullet"/>
      <w:lvlText w:val=""/>
      <w:lvlJc w:val="left"/>
      <w:pPr>
        <w:ind w:left="2880" w:hanging="360"/>
      </w:pPr>
      <w:rPr>
        <w:rFonts w:ascii="Symbol" w:hAnsi="Symbol" w:hint="default"/>
      </w:rPr>
    </w:lvl>
    <w:lvl w:ilvl="4" w:tplc="A06AB0DC" w:tentative="1">
      <w:start w:val="1"/>
      <w:numFmt w:val="bullet"/>
      <w:lvlText w:val="o"/>
      <w:lvlJc w:val="left"/>
      <w:pPr>
        <w:ind w:left="3600" w:hanging="360"/>
      </w:pPr>
      <w:rPr>
        <w:rFonts w:ascii="Courier New" w:hAnsi="Courier New" w:cs="Courier New" w:hint="default"/>
      </w:rPr>
    </w:lvl>
    <w:lvl w:ilvl="5" w:tplc="9DE4A0E4" w:tentative="1">
      <w:start w:val="1"/>
      <w:numFmt w:val="bullet"/>
      <w:lvlText w:val=""/>
      <w:lvlJc w:val="left"/>
      <w:pPr>
        <w:ind w:left="4320" w:hanging="360"/>
      </w:pPr>
      <w:rPr>
        <w:rFonts w:ascii="Wingdings" w:hAnsi="Wingdings" w:hint="default"/>
      </w:rPr>
    </w:lvl>
    <w:lvl w:ilvl="6" w:tplc="D8142262" w:tentative="1">
      <w:start w:val="1"/>
      <w:numFmt w:val="bullet"/>
      <w:lvlText w:val=""/>
      <w:lvlJc w:val="left"/>
      <w:pPr>
        <w:ind w:left="5040" w:hanging="360"/>
      </w:pPr>
      <w:rPr>
        <w:rFonts w:ascii="Symbol" w:hAnsi="Symbol" w:hint="default"/>
      </w:rPr>
    </w:lvl>
    <w:lvl w:ilvl="7" w:tplc="5CAE024A" w:tentative="1">
      <w:start w:val="1"/>
      <w:numFmt w:val="bullet"/>
      <w:lvlText w:val="o"/>
      <w:lvlJc w:val="left"/>
      <w:pPr>
        <w:ind w:left="5760" w:hanging="360"/>
      </w:pPr>
      <w:rPr>
        <w:rFonts w:ascii="Courier New" w:hAnsi="Courier New" w:cs="Courier New" w:hint="default"/>
      </w:rPr>
    </w:lvl>
    <w:lvl w:ilvl="8" w:tplc="39F830BE" w:tentative="1">
      <w:start w:val="1"/>
      <w:numFmt w:val="bullet"/>
      <w:lvlText w:val=""/>
      <w:lvlJc w:val="left"/>
      <w:pPr>
        <w:ind w:left="6480" w:hanging="360"/>
      </w:pPr>
      <w:rPr>
        <w:rFonts w:ascii="Wingdings" w:hAnsi="Wingdings" w:hint="default"/>
      </w:rPr>
    </w:lvl>
  </w:abstractNum>
  <w:abstractNum w:abstractNumId="18" w15:restartNumberingAfterBreak="0">
    <w:nsid w:val="607B26D9"/>
    <w:multiLevelType w:val="multilevel"/>
    <w:tmpl w:val="2202302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9" w15:restartNumberingAfterBreak="0">
    <w:nsid w:val="653F7A0E"/>
    <w:multiLevelType w:val="multilevel"/>
    <w:tmpl w:val="97504C7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0" w15:restartNumberingAfterBreak="0">
    <w:nsid w:val="68E611FD"/>
    <w:multiLevelType w:val="multilevel"/>
    <w:tmpl w:val="73F87A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1" w15:restartNumberingAfterBreak="0">
    <w:nsid w:val="6CD61DD5"/>
    <w:multiLevelType w:val="hybridMultilevel"/>
    <w:tmpl w:val="A740D99E"/>
    <w:lvl w:ilvl="0" w:tplc="92E0371A">
      <w:start w:val="1"/>
      <w:numFmt w:val="bullet"/>
      <w:lvlText w:val=""/>
      <w:lvlJc w:val="left"/>
      <w:pPr>
        <w:ind w:left="720" w:hanging="360"/>
      </w:pPr>
      <w:rPr>
        <w:rFonts w:ascii="Symbol" w:hAnsi="Symbol" w:hint="default"/>
      </w:rPr>
    </w:lvl>
    <w:lvl w:ilvl="1" w:tplc="58BA6420" w:tentative="1">
      <w:start w:val="1"/>
      <w:numFmt w:val="bullet"/>
      <w:lvlText w:val="o"/>
      <w:lvlJc w:val="left"/>
      <w:pPr>
        <w:ind w:left="1440" w:hanging="360"/>
      </w:pPr>
      <w:rPr>
        <w:rFonts w:ascii="Courier New" w:hAnsi="Courier New" w:cs="Courier New" w:hint="default"/>
      </w:rPr>
    </w:lvl>
    <w:lvl w:ilvl="2" w:tplc="ACEC7294" w:tentative="1">
      <w:start w:val="1"/>
      <w:numFmt w:val="bullet"/>
      <w:lvlText w:val=""/>
      <w:lvlJc w:val="left"/>
      <w:pPr>
        <w:ind w:left="2160" w:hanging="360"/>
      </w:pPr>
      <w:rPr>
        <w:rFonts w:ascii="Wingdings" w:hAnsi="Wingdings" w:hint="default"/>
      </w:rPr>
    </w:lvl>
    <w:lvl w:ilvl="3" w:tplc="0240C6FE" w:tentative="1">
      <w:start w:val="1"/>
      <w:numFmt w:val="bullet"/>
      <w:lvlText w:val=""/>
      <w:lvlJc w:val="left"/>
      <w:pPr>
        <w:ind w:left="2880" w:hanging="360"/>
      </w:pPr>
      <w:rPr>
        <w:rFonts w:ascii="Symbol" w:hAnsi="Symbol" w:hint="default"/>
      </w:rPr>
    </w:lvl>
    <w:lvl w:ilvl="4" w:tplc="94D8CA7A" w:tentative="1">
      <w:start w:val="1"/>
      <w:numFmt w:val="bullet"/>
      <w:lvlText w:val="o"/>
      <w:lvlJc w:val="left"/>
      <w:pPr>
        <w:ind w:left="3600" w:hanging="360"/>
      </w:pPr>
      <w:rPr>
        <w:rFonts w:ascii="Courier New" w:hAnsi="Courier New" w:cs="Courier New" w:hint="default"/>
      </w:rPr>
    </w:lvl>
    <w:lvl w:ilvl="5" w:tplc="371EC528" w:tentative="1">
      <w:start w:val="1"/>
      <w:numFmt w:val="bullet"/>
      <w:lvlText w:val=""/>
      <w:lvlJc w:val="left"/>
      <w:pPr>
        <w:ind w:left="4320" w:hanging="360"/>
      </w:pPr>
      <w:rPr>
        <w:rFonts w:ascii="Wingdings" w:hAnsi="Wingdings" w:hint="default"/>
      </w:rPr>
    </w:lvl>
    <w:lvl w:ilvl="6" w:tplc="3A0064DA" w:tentative="1">
      <w:start w:val="1"/>
      <w:numFmt w:val="bullet"/>
      <w:lvlText w:val=""/>
      <w:lvlJc w:val="left"/>
      <w:pPr>
        <w:ind w:left="5040" w:hanging="360"/>
      </w:pPr>
      <w:rPr>
        <w:rFonts w:ascii="Symbol" w:hAnsi="Symbol" w:hint="default"/>
      </w:rPr>
    </w:lvl>
    <w:lvl w:ilvl="7" w:tplc="700CEC42" w:tentative="1">
      <w:start w:val="1"/>
      <w:numFmt w:val="bullet"/>
      <w:lvlText w:val="o"/>
      <w:lvlJc w:val="left"/>
      <w:pPr>
        <w:ind w:left="5760" w:hanging="360"/>
      </w:pPr>
      <w:rPr>
        <w:rFonts w:ascii="Courier New" w:hAnsi="Courier New" w:cs="Courier New" w:hint="default"/>
      </w:rPr>
    </w:lvl>
    <w:lvl w:ilvl="8" w:tplc="28C4541C" w:tentative="1">
      <w:start w:val="1"/>
      <w:numFmt w:val="bullet"/>
      <w:lvlText w:val=""/>
      <w:lvlJc w:val="left"/>
      <w:pPr>
        <w:ind w:left="6480" w:hanging="360"/>
      </w:pPr>
      <w:rPr>
        <w:rFonts w:ascii="Wingdings" w:hAnsi="Wingdings" w:hint="default"/>
      </w:rPr>
    </w:lvl>
  </w:abstractNum>
  <w:abstractNum w:abstractNumId="22" w15:restartNumberingAfterBreak="0">
    <w:nsid w:val="712C7B79"/>
    <w:multiLevelType w:val="multilevel"/>
    <w:tmpl w:val="65BA2EF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3" w15:restartNumberingAfterBreak="0">
    <w:nsid w:val="77507ECA"/>
    <w:multiLevelType w:val="multilevel"/>
    <w:tmpl w:val="B52C051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472332740">
    <w:abstractNumId w:val="10"/>
  </w:num>
  <w:num w:numId="2" w16cid:durableId="36243040">
    <w:abstractNumId w:val="23"/>
  </w:num>
  <w:num w:numId="3" w16cid:durableId="1411350233">
    <w:abstractNumId w:val="4"/>
  </w:num>
  <w:num w:numId="4" w16cid:durableId="1262108821">
    <w:abstractNumId w:val="8"/>
  </w:num>
  <w:num w:numId="5" w16cid:durableId="1059016816">
    <w:abstractNumId w:val="13"/>
  </w:num>
  <w:num w:numId="6" w16cid:durableId="1150485624">
    <w:abstractNumId w:val="19"/>
  </w:num>
  <w:num w:numId="7" w16cid:durableId="289478450">
    <w:abstractNumId w:val="12"/>
  </w:num>
  <w:num w:numId="8" w16cid:durableId="294678871">
    <w:abstractNumId w:val="20"/>
  </w:num>
  <w:num w:numId="9" w16cid:durableId="935409903">
    <w:abstractNumId w:val="14"/>
  </w:num>
  <w:num w:numId="10" w16cid:durableId="1757625276">
    <w:abstractNumId w:val="3"/>
  </w:num>
  <w:num w:numId="11" w16cid:durableId="1174759579">
    <w:abstractNumId w:val="22"/>
  </w:num>
  <w:num w:numId="12" w16cid:durableId="988049053">
    <w:abstractNumId w:val="11"/>
  </w:num>
  <w:num w:numId="13" w16cid:durableId="1997604696">
    <w:abstractNumId w:val="18"/>
  </w:num>
  <w:num w:numId="14" w16cid:durableId="719475431">
    <w:abstractNumId w:val="9"/>
  </w:num>
  <w:num w:numId="15" w16cid:durableId="875119383">
    <w:abstractNumId w:val="0"/>
  </w:num>
  <w:num w:numId="16" w16cid:durableId="1953709106">
    <w:abstractNumId w:val="5"/>
  </w:num>
  <w:num w:numId="17" w16cid:durableId="1986085269">
    <w:abstractNumId w:val="6"/>
  </w:num>
  <w:num w:numId="18" w16cid:durableId="667751379">
    <w:abstractNumId w:val="16"/>
  </w:num>
  <w:num w:numId="19" w16cid:durableId="1008950295">
    <w:abstractNumId w:val="15"/>
  </w:num>
  <w:num w:numId="20" w16cid:durableId="635110225">
    <w:abstractNumId w:val="2"/>
  </w:num>
  <w:num w:numId="21" w16cid:durableId="1338993608">
    <w:abstractNumId w:val="1"/>
  </w:num>
  <w:num w:numId="22" w16cid:durableId="538011676">
    <w:abstractNumId w:val="17"/>
  </w:num>
  <w:num w:numId="23" w16cid:durableId="717781252">
    <w:abstractNumId w:val="7"/>
  </w:num>
  <w:num w:numId="24" w16cid:durableId="386733339">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44C6"/>
    <w:rsid w:val="000712C9"/>
    <w:rsid w:val="00200503"/>
    <w:rsid w:val="00231C23"/>
    <w:rsid w:val="00260AA0"/>
    <w:rsid w:val="002721A5"/>
    <w:rsid w:val="002B27BE"/>
    <w:rsid w:val="00326766"/>
    <w:rsid w:val="003D4005"/>
    <w:rsid w:val="00415E0E"/>
    <w:rsid w:val="00517D42"/>
    <w:rsid w:val="005622E8"/>
    <w:rsid w:val="005635D4"/>
    <w:rsid w:val="006330DF"/>
    <w:rsid w:val="0067326D"/>
    <w:rsid w:val="006B707E"/>
    <w:rsid w:val="006C5CA2"/>
    <w:rsid w:val="007333AF"/>
    <w:rsid w:val="007B6908"/>
    <w:rsid w:val="008F1E74"/>
    <w:rsid w:val="0094537A"/>
    <w:rsid w:val="00950EE4"/>
    <w:rsid w:val="00990268"/>
    <w:rsid w:val="00A246AE"/>
    <w:rsid w:val="00AE0D23"/>
    <w:rsid w:val="00AE716C"/>
    <w:rsid w:val="00B044C6"/>
    <w:rsid w:val="00BF4CBB"/>
    <w:rsid w:val="00C141FF"/>
    <w:rsid w:val="00D21809"/>
    <w:rsid w:val="00DF142A"/>
    <w:rsid w:val="00E21BD0"/>
    <w:rsid w:val="00E26FB3"/>
    <w:rsid w:val="00EE1F56"/>
    <w:rsid w:val="00F23A3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90B7DE"/>
  <w15:docId w15:val="{33F32083-4054-4707-97F2-6FEE313E03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200503"/>
    <w:pPr>
      <w:spacing w:line="360" w:lineRule="auto"/>
      <w:jc w:val="both"/>
    </w:pPr>
    <w:rPr>
      <w:sz w:val="24"/>
    </w:rPr>
  </w:style>
  <w:style w:type="paragraph" w:styleId="Heading1">
    <w:name w:val="heading 1"/>
    <w:basedOn w:val="Normal"/>
    <w:next w:val="Normal"/>
    <w:uiPriority w:val="9"/>
    <w:qFormat/>
    <w:rsid w:val="00990268"/>
    <w:pPr>
      <w:keepNext/>
      <w:keepLines/>
      <w:spacing w:before="400" w:after="120"/>
      <w:outlineLvl w:val="0"/>
    </w:pPr>
    <w:rPr>
      <w:b/>
      <w:sz w:val="28"/>
      <w:szCs w:val="40"/>
    </w:rPr>
  </w:style>
  <w:style w:type="paragraph" w:styleId="Heading2">
    <w:name w:val="heading 2"/>
    <w:basedOn w:val="Normal"/>
    <w:next w:val="Normal"/>
    <w:link w:val="Heading2Char"/>
    <w:rsid w:val="007B6908"/>
    <w:pPr>
      <w:keepNext/>
      <w:keepLines/>
      <w:spacing w:before="360" w:after="120"/>
      <w:outlineLvl w:val="1"/>
    </w:pPr>
    <w:rPr>
      <w:b/>
      <w:sz w:val="26"/>
      <w:szCs w:val="32"/>
    </w:rPr>
  </w:style>
  <w:style w:type="paragraph" w:styleId="Heading3">
    <w:name w:val="heading 3"/>
    <w:basedOn w:val="Normal"/>
    <w:next w:val="Normal"/>
    <w:rsid w:val="00326766"/>
    <w:pPr>
      <w:keepNext/>
      <w:keepLines/>
      <w:spacing w:before="320" w:after="80"/>
      <w:outlineLvl w:val="2"/>
    </w:pPr>
    <w:rPr>
      <w:b/>
      <w:color w:val="000000" w:themeColor="text1"/>
      <w:szCs w:val="28"/>
    </w:rPr>
  </w:style>
  <w:style w:type="paragraph" w:styleId="Heading4">
    <w:name w:val="heading 4"/>
    <w:basedOn w:val="Normal"/>
    <w:next w:val="Normal"/>
    <w:pPr>
      <w:keepNext/>
      <w:keepLines/>
      <w:spacing w:before="280" w:after="80"/>
      <w:outlineLvl w:val="3"/>
    </w:pPr>
    <w:rPr>
      <w:color w:val="666666"/>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name w:val="a"/>
    <w:basedOn w:val="TableNormal"/>
    <w:tblPr>
      <w:tblStyleRowBandSize w:val="1"/>
      <w:tblStyleColBandSize w:val="1"/>
      <w:tblCellMar>
        <w:top w:w="100" w:type="dxa"/>
        <w:left w:w="100" w:type="dxa"/>
        <w:bottom w:w="100" w:type="dxa"/>
        <w:right w:w="100" w:type="dxa"/>
      </w:tblCellMar>
    </w:tblPr>
  </w:style>
  <w:style w:type="table" w:customStyle="1" w:styleId="a0">
    <w:name w:val="a0"/>
    <w:basedOn w:val="TableNormal"/>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semiHidden/>
    <w:unhideWhenUsed/>
    <w:qFormat/>
    <w:rsid w:val="00990268"/>
    <w:pPr>
      <w:spacing w:before="480" w:after="0" w:line="276" w:lineRule="auto"/>
      <w:jc w:val="left"/>
      <w:outlineLvl w:val="9"/>
    </w:pPr>
    <w:rPr>
      <w:rFonts w:asciiTheme="majorHAnsi" w:eastAsiaTheme="majorEastAsia" w:hAnsiTheme="majorHAnsi" w:cstheme="majorBidi"/>
      <w:bCs/>
      <w:color w:val="365F91" w:themeColor="accent1" w:themeShade="BF"/>
      <w:szCs w:val="28"/>
      <w:lang w:val="en-US" w:eastAsia="ja-JP"/>
    </w:rPr>
  </w:style>
  <w:style w:type="paragraph" w:styleId="TOC1">
    <w:name w:val="toc 1"/>
    <w:basedOn w:val="Normal"/>
    <w:next w:val="Normal"/>
    <w:autoRedefine/>
    <w:uiPriority w:val="39"/>
    <w:unhideWhenUsed/>
    <w:rsid w:val="00990268"/>
    <w:pPr>
      <w:spacing w:after="100"/>
    </w:pPr>
  </w:style>
  <w:style w:type="character" w:styleId="Hyperlink">
    <w:name w:val="Hyperlink"/>
    <w:basedOn w:val="DefaultParagraphFont"/>
    <w:uiPriority w:val="99"/>
    <w:unhideWhenUsed/>
    <w:rsid w:val="00990268"/>
    <w:rPr>
      <w:color w:val="0000FF" w:themeColor="hyperlink"/>
      <w:u w:val="single"/>
    </w:rPr>
  </w:style>
  <w:style w:type="paragraph" w:styleId="BalloonText">
    <w:name w:val="Balloon Text"/>
    <w:basedOn w:val="Normal"/>
    <w:link w:val="BalloonTextChar"/>
    <w:uiPriority w:val="99"/>
    <w:semiHidden/>
    <w:unhideWhenUsed/>
    <w:rsid w:val="00990268"/>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90268"/>
    <w:rPr>
      <w:rFonts w:ascii="Tahoma" w:hAnsi="Tahoma" w:cs="Tahoma"/>
      <w:sz w:val="16"/>
      <w:szCs w:val="16"/>
    </w:rPr>
  </w:style>
  <w:style w:type="paragraph" w:styleId="ListParagraph">
    <w:name w:val="List Paragraph"/>
    <w:basedOn w:val="Normal"/>
    <w:uiPriority w:val="34"/>
    <w:qFormat/>
    <w:rsid w:val="00AE0D23"/>
    <w:pPr>
      <w:ind w:left="720"/>
      <w:contextualSpacing/>
    </w:pPr>
  </w:style>
  <w:style w:type="paragraph" w:styleId="TOC2">
    <w:name w:val="toc 2"/>
    <w:basedOn w:val="Normal"/>
    <w:next w:val="Normal"/>
    <w:autoRedefine/>
    <w:uiPriority w:val="39"/>
    <w:unhideWhenUsed/>
    <w:rsid w:val="00AE0D23"/>
    <w:pPr>
      <w:spacing w:after="100"/>
      <w:ind w:left="220"/>
    </w:pPr>
  </w:style>
  <w:style w:type="paragraph" w:customStyle="1" w:styleId="Normal1">
    <w:name w:val="Normal1"/>
    <w:rsid w:val="007333AF"/>
    <w:rPr>
      <w:lang w:val="" w:eastAsia="en-US"/>
    </w:rPr>
  </w:style>
  <w:style w:type="table" w:customStyle="1" w:styleId="Table1">
    <w:name w:val="Table1"/>
    <w:basedOn w:val="TableNormal"/>
    <w:rsid w:val="007333AF"/>
    <w:rPr>
      <w:lang w:val="" w:eastAsia="en-US"/>
    </w:rPr>
    <w:tblPr>
      <w:tblStyleRowBandSize w:val="1"/>
      <w:tblStyleColBandSize w:val="1"/>
      <w:tblCellMar>
        <w:top w:w="100" w:type="dxa"/>
        <w:left w:w="100" w:type="dxa"/>
        <w:bottom w:w="100" w:type="dxa"/>
        <w:right w:w="100" w:type="dxa"/>
      </w:tblCellMar>
    </w:tblPr>
  </w:style>
  <w:style w:type="character" w:customStyle="1" w:styleId="Heading2Char">
    <w:name w:val="Heading 2 Char"/>
    <w:basedOn w:val="DefaultParagraphFont"/>
    <w:link w:val="Heading2"/>
    <w:rsid w:val="00326766"/>
    <w:rPr>
      <w:b/>
      <w:sz w:val="26"/>
      <w:szCs w:val="32"/>
    </w:rPr>
  </w:style>
  <w:style w:type="paragraph" w:styleId="TOC3">
    <w:name w:val="toc 3"/>
    <w:basedOn w:val="Normal"/>
    <w:next w:val="Normal"/>
    <w:autoRedefine/>
    <w:uiPriority w:val="39"/>
    <w:unhideWhenUsed/>
    <w:rsid w:val="00D21809"/>
    <w:pPr>
      <w:spacing w:after="100"/>
      <w:ind w:left="440"/>
    </w:pPr>
  </w:style>
  <w:style w:type="paragraph" w:styleId="NoSpacing">
    <w:name w:val="No Spacing"/>
    <w:uiPriority w:val="1"/>
    <w:qFormat/>
    <w:rsid w:val="00D21809"/>
    <w:pPr>
      <w:spacing w:line="240" w:lineRule="auto"/>
    </w:pPr>
  </w:style>
  <w:style w:type="table" w:styleId="GridTable5Dark-Accent4">
    <w:name w:val="Grid Table 5 Dark Accent 4"/>
    <w:basedOn w:val="TableNormal"/>
    <w:uiPriority w:val="50"/>
    <w:rsid w:val="00D21809"/>
    <w:pPr>
      <w:spacing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5DFEC"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8064A2"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8064A2"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8064A2"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8064A2" w:themeFill="accent4"/>
      </w:tcPr>
    </w:tblStylePr>
    <w:tblStylePr w:type="band1Vert">
      <w:tblPr/>
      <w:tcPr>
        <w:shd w:val="clear" w:color="auto" w:fill="CCC0D9" w:themeFill="accent4" w:themeFillTint="66"/>
      </w:tcPr>
    </w:tblStylePr>
    <w:tblStylePr w:type="band1Horz">
      <w:tblPr/>
      <w:tcPr>
        <w:shd w:val="clear" w:color="auto" w:fill="CCC0D9" w:themeFill="accent4" w:themeFillTint="66"/>
      </w:tcPr>
    </w:tblStylePr>
  </w:style>
  <w:style w:type="table" w:styleId="GridTable5Dark-Accent6">
    <w:name w:val="Grid Table 5 Dark Accent 6"/>
    <w:basedOn w:val="TableNormal"/>
    <w:uiPriority w:val="50"/>
    <w:rsid w:val="0067326D"/>
    <w:pPr>
      <w:spacing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DE9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F79646"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F79646"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F79646"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F79646" w:themeFill="accent6"/>
      </w:tcPr>
    </w:tblStylePr>
    <w:tblStylePr w:type="band1Vert">
      <w:tblPr/>
      <w:tcPr>
        <w:shd w:val="clear" w:color="auto" w:fill="FBD4B4" w:themeFill="accent6" w:themeFillTint="66"/>
      </w:tcPr>
    </w:tblStylePr>
    <w:tblStylePr w:type="band1Horz">
      <w:tblPr/>
      <w:tcPr>
        <w:shd w:val="clear" w:color="auto" w:fill="FBD4B4" w:themeFill="accent6" w:themeFillTint="66"/>
      </w:tcPr>
    </w:tblStylePr>
  </w:style>
  <w:style w:type="table" w:styleId="TableGrid">
    <w:name w:val="Table Grid"/>
    <w:basedOn w:val="TableNormal"/>
    <w:uiPriority w:val="59"/>
    <w:rsid w:val="00231C23"/>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3">
    <w:name w:val="Grid Table 4 Accent 3"/>
    <w:basedOn w:val="TableNormal"/>
    <w:uiPriority w:val="49"/>
    <w:rsid w:val="00DF142A"/>
    <w:pPr>
      <w:spacing w:line="240" w:lineRule="auto"/>
    </w:pPr>
    <w:tblPr>
      <w:tblStyleRowBandSize w:val="1"/>
      <w:tblStyleColBandSize w:val="1"/>
      <w:tbl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insideH w:val="single" w:sz="4" w:space="0" w:color="C2D69B" w:themeColor="accent3" w:themeTint="99"/>
        <w:insideV w:val="single" w:sz="4" w:space="0" w:color="C2D69B" w:themeColor="accent3" w:themeTint="99"/>
      </w:tblBorders>
    </w:tblPr>
    <w:tblStylePr w:type="firstRow">
      <w:rPr>
        <w:b/>
        <w:bCs/>
        <w:color w:val="FFFFFF" w:themeColor="background1"/>
      </w:rPr>
      <w:tblPr/>
      <w:tcPr>
        <w:tcBorders>
          <w:top w:val="single" w:sz="4" w:space="0" w:color="9BBB59" w:themeColor="accent3"/>
          <w:left w:val="single" w:sz="4" w:space="0" w:color="9BBB59" w:themeColor="accent3"/>
          <w:bottom w:val="single" w:sz="4" w:space="0" w:color="9BBB59" w:themeColor="accent3"/>
          <w:right w:val="single" w:sz="4" w:space="0" w:color="9BBB59" w:themeColor="accent3"/>
          <w:insideH w:val="nil"/>
          <w:insideV w:val="nil"/>
        </w:tcBorders>
        <w:shd w:val="clear" w:color="auto" w:fill="9BBB59" w:themeFill="accent3"/>
      </w:tcPr>
    </w:tblStylePr>
    <w:tblStylePr w:type="lastRow">
      <w:rPr>
        <w:b/>
        <w:bCs/>
      </w:rPr>
      <w:tblPr/>
      <w:tcPr>
        <w:tcBorders>
          <w:top w:val="double" w:sz="4" w:space="0" w:color="9BBB59" w:themeColor="accent3"/>
        </w:tcBorders>
      </w:tcPr>
    </w:tblStylePr>
    <w:tblStylePr w:type="firstCol">
      <w:rPr>
        <w:b/>
        <w:bCs/>
      </w:rPr>
    </w:tblStylePr>
    <w:tblStylePr w:type="lastCol">
      <w:rPr>
        <w:b/>
        <w:bCs/>
      </w:rPr>
    </w:tblStylePr>
    <w:tblStylePr w:type="band1Vert">
      <w:tblPr/>
      <w:tcPr>
        <w:shd w:val="clear" w:color="auto" w:fill="EAF1DD" w:themeFill="accent3" w:themeFillTint="33"/>
      </w:tcPr>
    </w:tblStylePr>
    <w:tblStylePr w:type="band1Horz">
      <w:tblPr/>
      <w:tcPr>
        <w:shd w:val="clear" w:color="auto" w:fill="EAF1DD" w:themeFill="accent3" w:themeFillTint="33"/>
      </w:tcPr>
    </w:tblStylePr>
  </w:style>
  <w:style w:type="paragraph" w:styleId="Header">
    <w:name w:val="header"/>
    <w:basedOn w:val="Normal"/>
    <w:link w:val="HeaderChar"/>
    <w:uiPriority w:val="99"/>
    <w:unhideWhenUsed/>
    <w:rsid w:val="00E26FB3"/>
    <w:pPr>
      <w:tabs>
        <w:tab w:val="center" w:pos="4680"/>
        <w:tab w:val="right" w:pos="9360"/>
      </w:tabs>
      <w:spacing w:line="240" w:lineRule="auto"/>
    </w:pPr>
  </w:style>
  <w:style w:type="character" w:customStyle="1" w:styleId="HeaderChar">
    <w:name w:val="Header Char"/>
    <w:basedOn w:val="DefaultParagraphFont"/>
    <w:link w:val="Header"/>
    <w:uiPriority w:val="99"/>
    <w:rsid w:val="00E26FB3"/>
  </w:style>
  <w:style w:type="paragraph" w:styleId="Footer">
    <w:name w:val="footer"/>
    <w:basedOn w:val="Normal"/>
    <w:link w:val="FooterChar"/>
    <w:uiPriority w:val="99"/>
    <w:unhideWhenUsed/>
    <w:rsid w:val="00E26FB3"/>
    <w:pPr>
      <w:tabs>
        <w:tab w:val="center" w:pos="4680"/>
        <w:tab w:val="right" w:pos="9360"/>
      </w:tabs>
      <w:spacing w:line="240" w:lineRule="auto"/>
    </w:pPr>
  </w:style>
  <w:style w:type="character" w:customStyle="1" w:styleId="FooterChar">
    <w:name w:val="Footer Char"/>
    <w:basedOn w:val="DefaultParagraphFont"/>
    <w:link w:val="Footer"/>
    <w:uiPriority w:val="99"/>
    <w:rsid w:val="00E26FB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hyperlink" Target="https://www.globalinnovationindex.org/analysis-indicator" TargetMode="External"/><Relationship Id="rId18" Type="http://schemas.openxmlformats.org/officeDocument/2006/relationships/hyperlink" Target="https://www.globalinnovationindex.org/analysis-indicator" TargetMode="External"/><Relationship Id="rId26" Type="http://schemas.openxmlformats.org/officeDocument/2006/relationships/hyperlink" Target="https://www.ons.gov.uk/economy/inflationandpriceindices/bulletins/consumerpriceinflation/latest" TargetMode="External"/><Relationship Id="rId3" Type="http://schemas.openxmlformats.org/officeDocument/2006/relationships/styles" Target="styles.xml"/><Relationship Id="rId21" Type="http://schemas.openxmlformats.org/officeDocument/2006/relationships/hyperlink" Target="https://www.gov.uk/government/organisations/uk-government-investments"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globalinnovationindex.org/analysis-indicator" TargetMode="External"/><Relationship Id="rId17" Type="http://schemas.openxmlformats.org/officeDocument/2006/relationships/hyperlink" Target="https://doi.org/10.1002/tesq.542" TargetMode="External"/><Relationship Id="rId25" Type="http://schemas.openxmlformats.org/officeDocument/2006/relationships/hyperlink" Target="https://www.ons.gov.uk/economy/inflationandpriceindices" TargetMode="External"/><Relationship Id="rId33"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doi.org/10.1016/j.orgdyn.2020.100766" TargetMode="External"/><Relationship Id="rId20" Type="http://schemas.openxmlformats.org/officeDocument/2006/relationships/hyperlink" Target="https://www.gov.uk/national-minimum-wage-rates" TargetMode="External"/><Relationship Id="rId29" Type="http://schemas.openxmlformats.org/officeDocument/2006/relationships/hyperlink" Target="https://www.statista.com/statistics/263709/unemployment-rate-in-the-united-kingd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lobalinnovationindex.org/analysis-indicator" TargetMode="External"/><Relationship Id="rId24" Type="http://schemas.openxmlformats.org/officeDocument/2006/relationships/hyperlink" Target="https://www.legislation.gov.uk/ukpga/1996/18/contents" TargetMode="External"/><Relationship Id="rId32" Type="http://schemas.openxmlformats.org/officeDocument/2006/relationships/hyperlink" Target="https://data.worldbank.org/indicator/SP.POP.GROW?locations=GB" TargetMode="External"/><Relationship Id="rId5" Type="http://schemas.openxmlformats.org/officeDocument/2006/relationships/webSettings" Target="webSettings.xml"/><Relationship Id="rId15" Type="http://schemas.openxmlformats.org/officeDocument/2006/relationships/hyperlink" Target="https://doi.org/10.4103%2Fjpgm.JPGM_96_20" TargetMode="External"/><Relationship Id="rId23" Type="http://schemas.openxmlformats.org/officeDocument/2006/relationships/hyperlink" Target="https://www.legislation.gov.uk/ukpga/2015/15/contents/enacted" TargetMode="External"/><Relationship Id="rId28" Type="http://schemas.openxmlformats.org/officeDocument/2006/relationships/hyperlink" Target="https://www.ons.gov.uk/employmentandlabourmarket/peoplenotinwork/unemployment" TargetMode="External"/><Relationship Id="rId10" Type="http://schemas.openxmlformats.org/officeDocument/2006/relationships/image" Target="media/image3.png"/><Relationship Id="rId19" Type="http://schemas.openxmlformats.org/officeDocument/2006/relationships/hyperlink" Target="https://www.globalinnovationindex.org/analysis-indicator" TargetMode="External"/><Relationship Id="rId31" Type="http://schemas.openxmlformats.org/officeDocument/2006/relationships/hyperlink" Target="https://data.worldbank.org/indicator/NY.GDP.MKTP.KD.ZG?locations=GB"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api.taylorfrancis.com/content/chapters/edit/download?identifierName=doi&amp;identifierValue=10.4324/9780203904756-52&amp;type=chapterpdf" TargetMode="External"/><Relationship Id="rId22" Type="http://schemas.openxmlformats.org/officeDocument/2006/relationships/hyperlink" Target="https://www.great.gov.uk/international/content/investment/why-invest-in-the-uk/uk-innovation/" TargetMode="External"/><Relationship Id="rId27" Type="http://schemas.openxmlformats.org/officeDocument/2006/relationships/hyperlink" Target="https://www.ons.gov.uk/peoplepopulationandcommunity/populationandmigration/populationestimates/articles/overviewoftheukpopulation/january2021" TargetMode="External"/><Relationship Id="rId30" Type="http://schemas.openxmlformats.org/officeDocument/2006/relationships/hyperlink" Target="https://www.theglobalcity.uk/the-uk-offer/business-environment" TargetMode="External"/><Relationship Id="rId35" Type="http://schemas.openxmlformats.org/officeDocument/2006/relationships/theme" Target="theme/theme1.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C0016EC-83C4-4619-AA2F-B7F4DC9C89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156</TotalTime>
  <Pages>22</Pages>
  <Words>4950</Words>
  <Characters>28220</Characters>
  <Application>Microsoft Office Word</Application>
  <DocSecurity>0</DocSecurity>
  <Lines>235</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33104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Mihaela Gilcescu</cp:lastModifiedBy>
  <cp:revision>2</cp:revision>
  <dcterms:created xsi:type="dcterms:W3CDTF">2022-12-09T07:44:00Z</dcterms:created>
  <dcterms:modified xsi:type="dcterms:W3CDTF">2022-12-11T21:44:00Z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85e7cab431125b61a97d784c40c3421847e05c11187af46cad670e0e258029b8</vt:lpwstr>
  </property>
</Properties>
</file>