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746A95" w14:textId="742D6D81" w:rsidR="00E56FA8" w:rsidRPr="00F16763" w:rsidRDefault="00F16763" w:rsidP="000C4EC0">
      <w:pPr>
        <w:spacing w:line="600" w:lineRule="auto"/>
        <w:jc w:val="both"/>
        <w:rPr>
          <w:rFonts w:ascii="Arial" w:hAnsi="Arial" w:cs="Arial"/>
          <w:b/>
          <w:bCs/>
          <w:u w:val="single"/>
        </w:rPr>
      </w:pPr>
      <w:r w:rsidRPr="00F16763">
        <w:rPr>
          <w:rFonts w:ascii="Arial" w:hAnsi="Arial" w:cs="Arial"/>
          <w:b/>
          <w:bCs/>
          <w:u w:val="single"/>
        </w:rPr>
        <w:t>Introduction</w:t>
      </w:r>
    </w:p>
    <w:p w14:paraId="5D57F3BC" w14:textId="22CA9120" w:rsidR="008B180F" w:rsidRDefault="00F16763" w:rsidP="000C4EC0">
      <w:pPr>
        <w:spacing w:line="600" w:lineRule="auto"/>
        <w:jc w:val="both"/>
        <w:rPr>
          <w:rFonts w:ascii="Arial" w:hAnsi="Arial" w:cs="Arial"/>
        </w:rPr>
      </w:pPr>
      <w:r>
        <w:rPr>
          <w:rFonts w:ascii="Arial" w:hAnsi="Arial" w:cs="Arial"/>
        </w:rPr>
        <w:t>The assignment will undertake a systematic analysis of Nokia itself. This will be executed by firstly, undertaking a SWOT analysis. For the purpose of this assignment</w:t>
      </w:r>
      <w:r w:rsidR="00D01AF4">
        <w:rPr>
          <w:rFonts w:ascii="Arial" w:hAnsi="Arial" w:cs="Arial"/>
        </w:rPr>
        <w:t>,</w:t>
      </w:r>
      <w:r>
        <w:rPr>
          <w:rFonts w:ascii="Arial" w:hAnsi="Arial" w:cs="Arial"/>
        </w:rPr>
        <w:t xml:space="preserve"> I will focus on </w:t>
      </w:r>
      <w:r w:rsidR="00D01AF4">
        <w:rPr>
          <w:rFonts w:ascii="Arial" w:hAnsi="Arial" w:cs="Arial"/>
        </w:rPr>
        <w:t xml:space="preserve">the </w:t>
      </w:r>
      <w:r>
        <w:rPr>
          <w:rFonts w:ascii="Arial" w:hAnsi="Arial" w:cs="Arial"/>
        </w:rPr>
        <w:t xml:space="preserve">strengths and weaknesses of Nokia. </w:t>
      </w:r>
      <w:r w:rsidR="008B180F">
        <w:rPr>
          <w:rFonts w:ascii="Arial" w:hAnsi="Arial" w:cs="Arial"/>
        </w:rPr>
        <w:t xml:space="preserve">Furthermore, for the internal analysis Porter’s five forces will be utilised. </w:t>
      </w:r>
    </w:p>
    <w:p w14:paraId="60112640" w14:textId="27CC7E24" w:rsidR="00E56FA8" w:rsidRDefault="008B180F" w:rsidP="000C4EC0">
      <w:pPr>
        <w:spacing w:line="600" w:lineRule="auto"/>
        <w:jc w:val="both"/>
        <w:rPr>
          <w:rFonts w:ascii="Arial" w:hAnsi="Arial" w:cs="Arial"/>
          <w:b/>
          <w:bCs/>
          <w:i/>
          <w:iCs/>
        </w:rPr>
      </w:pPr>
      <w:r w:rsidRPr="008B180F">
        <w:rPr>
          <w:rFonts w:ascii="Arial" w:hAnsi="Arial" w:cs="Arial"/>
          <w:b/>
          <w:bCs/>
          <w:i/>
          <w:iCs/>
        </w:rPr>
        <w:t>Introduction to Nokia</w:t>
      </w:r>
      <w:r w:rsidR="00F16763" w:rsidRPr="008B180F">
        <w:rPr>
          <w:rFonts w:ascii="Arial" w:hAnsi="Arial" w:cs="Arial"/>
          <w:b/>
          <w:bCs/>
          <w:i/>
          <w:iCs/>
        </w:rPr>
        <w:t xml:space="preserve">  </w:t>
      </w:r>
    </w:p>
    <w:p w14:paraId="6B0FE4C5" w14:textId="467324B8" w:rsidR="008B180F" w:rsidRDefault="008B180F" w:rsidP="000C4EC0">
      <w:pPr>
        <w:spacing w:line="600" w:lineRule="auto"/>
        <w:jc w:val="both"/>
        <w:rPr>
          <w:rFonts w:ascii="Arial" w:hAnsi="Arial" w:cs="Arial"/>
        </w:rPr>
      </w:pPr>
      <w:r>
        <w:rPr>
          <w:rFonts w:ascii="Arial" w:hAnsi="Arial" w:cs="Arial"/>
        </w:rPr>
        <w:t xml:space="preserve">Nokia is a Multinational </w:t>
      </w:r>
      <w:r w:rsidR="00120C9E">
        <w:rPr>
          <w:rFonts w:ascii="Arial" w:hAnsi="Arial" w:cs="Arial"/>
        </w:rPr>
        <w:t>Corporation based in Finland</w:t>
      </w:r>
      <w:r w:rsidR="00D01AF4">
        <w:rPr>
          <w:rFonts w:ascii="Arial" w:hAnsi="Arial" w:cs="Arial"/>
        </w:rPr>
        <w:t xml:space="preserve"> </w:t>
      </w:r>
      <w:r w:rsidR="00D01AF4" w:rsidRPr="002C0883">
        <w:rPr>
          <w:rFonts w:ascii="Arial" w:hAnsi="Arial" w:cs="Arial"/>
          <w:color w:val="000000" w:themeColor="text1"/>
        </w:rPr>
        <w:t>(</w:t>
      </w:r>
      <w:r w:rsidR="002C0883" w:rsidRPr="002C0883">
        <w:rPr>
          <w:rFonts w:ascii="Arial" w:hAnsi="Arial" w:cs="Arial"/>
          <w:color w:val="000000" w:themeColor="text1"/>
        </w:rPr>
        <w:t>Nokia 2018</w:t>
      </w:r>
      <w:r w:rsidR="00D01AF4" w:rsidRPr="002C0883">
        <w:rPr>
          <w:rFonts w:ascii="Arial" w:hAnsi="Arial" w:cs="Arial"/>
          <w:color w:val="000000" w:themeColor="text1"/>
        </w:rPr>
        <w:t>)</w:t>
      </w:r>
      <w:r w:rsidR="00120C9E" w:rsidRPr="002C0883">
        <w:rPr>
          <w:rFonts w:ascii="Arial" w:hAnsi="Arial" w:cs="Arial"/>
          <w:color w:val="000000" w:themeColor="text1"/>
        </w:rPr>
        <w:t xml:space="preserve">. </w:t>
      </w:r>
      <w:r w:rsidR="00120C9E">
        <w:rPr>
          <w:rFonts w:ascii="Arial" w:hAnsi="Arial" w:cs="Arial"/>
        </w:rPr>
        <w:t xml:space="preserve">It is active in many industries. These include </w:t>
      </w:r>
      <w:r w:rsidR="00120C9E">
        <w:rPr>
          <w:rFonts w:ascii="Arial" w:hAnsi="Arial" w:cs="Arial"/>
        </w:rPr>
        <w:lastRenderedPageBreak/>
        <w:t xml:space="preserve">smartphone, IT and consumer electronics. Nokia’s business model  has three core functions. These include </w:t>
      </w:r>
      <w:proofErr w:type="spellStart"/>
      <w:r w:rsidR="00120C9E">
        <w:rPr>
          <w:rFonts w:ascii="Arial" w:hAnsi="Arial" w:cs="Arial"/>
        </w:rPr>
        <w:t>Acatel</w:t>
      </w:r>
      <w:proofErr w:type="spellEnd"/>
      <w:r w:rsidR="00120C9E">
        <w:rPr>
          <w:rFonts w:ascii="Arial" w:hAnsi="Arial" w:cs="Arial"/>
        </w:rPr>
        <w:t xml:space="preserve"> and HDMI Global, Nokia Networks and Nokia Technologies</w:t>
      </w:r>
      <w:r w:rsidR="00D01AF4">
        <w:rPr>
          <w:rFonts w:ascii="Arial" w:hAnsi="Arial" w:cs="Arial"/>
        </w:rPr>
        <w:t xml:space="preserve"> </w:t>
      </w:r>
      <w:r w:rsidR="00D01AF4" w:rsidRPr="002C0883">
        <w:rPr>
          <w:rFonts w:ascii="Arial" w:hAnsi="Arial" w:cs="Arial"/>
          <w:color w:val="000000" w:themeColor="text1"/>
        </w:rPr>
        <w:t>(</w:t>
      </w:r>
      <w:r w:rsidR="002C0883" w:rsidRPr="002C0883">
        <w:rPr>
          <w:rFonts w:ascii="Arial" w:hAnsi="Arial" w:cs="Arial"/>
          <w:color w:val="000000" w:themeColor="text1"/>
        </w:rPr>
        <w:t>Nokia 2018</w:t>
      </w:r>
      <w:r w:rsidR="00D01AF4" w:rsidRPr="002C0883">
        <w:rPr>
          <w:rFonts w:ascii="Arial" w:hAnsi="Arial" w:cs="Arial"/>
          <w:color w:val="000000" w:themeColor="text1"/>
        </w:rPr>
        <w:t>)</w:t>
      </w:r>
      <w:r w:rsidR="00120C9E" w:rsidRPr="002C0883">
        <w:rPr>
          <w:rFonts w:ascii="Arial" w:hAnsi="Arial" w:cs="Arial"/>
          <w:color w:val="000000" w:themeColor="text1"/>
        </w:rPr>
        <w:t xml:space="preserve">. </w:t>
      </w:r>
      <w:r w:rsidR="00120C9E">
        <w:rPr>
          <w:rFonts w:ascii="Arial" w:hAnsi="Arial" w:cs="Arial"/>
        </w:rPr>
        <w:t>For the purpose of this assignment</w:t>
      </w:r>
      <w:r w:rsidR="007B4CF0">
        <w:rPr>
          <w:rFonts w:ascii="Arial" w:hAnsi="Arial" w:cs="Arial"/>
        </w:rPr>
        <w:t>,</w:t>
      </w:r>
      <w:r w:rsidR="00120C9E">
        <w:rPr>
          <w:rFonts w:ascii="Arial" w:hAnsi="Arial" w:cs="Arial"/>
        </w:rPr>
        <w:t xml:space="preserve"> </w:t>
      </w:r>
      <w:r w:rsidR="0050085E">
        <w:rPr>
          <w:rFonts w:ascii="Arial" w:hAnsi="Arial" w:cs="Arial"/>
        </w:rPr>
        <w:t>main focus will be given to</w:t>
      </w:r>
      <w:r w:rsidR="00120C9E">
        <w:rPr>
          <w:rFonts w:ascii="Arial" w:hAnsi="Arial" w:cs="Arial"/>
        </w:rPr>
        <w:t xml:space="preserve"> Nokia’s role within the smart phone industry.</w:t>
      </w:r>
    </w:p>
    <w:p w14:paraId="4788105E" w14:textId="26021925" w:rsidR="00214714" w:rsidRDefault="00214714" w:rsidP="000C4EC0">
      <w:pPr>
        <w:spacing w:line="600" w:lineRule="auto"/>
        <w:jc w:val="both"/>
        <w:rPr>
          <w:rFonts w:ascii="Arial" w:hAnsi="Arial" w:cs="Arial"/>
        </w:rPr>
      </w:pPr>
    </w:p>
    <w:p w14:paraId="398B75A3" w14:textId="362CB5D9" w:rsidR="00FC2F07" w:rsidRDefault="00FC2F07" w:rsidP="000C4EC0">
      <w:pPr>
        <w:spacing w:line="600" w:lineRule="auto"/>
        <w:jc w:val="both"/>
        <w:rPr>
          <w:rFonts w:ascii="Arial" w:hAnsi="Arial" w:cs="Arial"/>
        </w:rPr>
      </w:pPr>
    </w:p>
    <w:p w14:paraId="6C49122E" w14:textId="4A4B726F" w:rsidR="00FC2F07" w:rsidRDefault="00FC2F07" w:rsidP="000C4EC0">
      <w:pPr>
        <w:spacing w:line="600" w:lineRule="auto"/>
        <w:jc w:val="both"/>
        <w:rPr>
          <w:rFonts w:ascii="Arial" w:hAnsi="Arial" w:cs="Arial"/>
        </w:rPr>
      </w:pPr>
    </w:p>
    <w:p w14:paraId="4B71F2C0" w14:textId="6D7A9533" w:rsidR="00FC2F07" w:rsidRDefault="00FC2F07" w:rsidP="000C4EC0">
      <w:pPr>
        <w:spacing w:line="600" w:lineRule="auto"/>
        <w:jc w:val="both"/>
        <w:rPr>
          <w:rFonts w:ascii="Arial" w:hAnsi="Arial" w:cs="Arial"/>
        </w:rPr>
      </w:pPr>
    </w:p>
    <w:p w14:paraId="12BAC37C" w14:textId="21EA2C90" w:rsidR="00FC2F07" w:rsidRDefault="00FC2F07" w:rsidP="000C4EC0">
      <w:pPr>
        <w:spacing w:line="600" w:lineRule="auto"/>
        <w:jc w:val="both"/>
        <w:rPr>
          <w:rFonts w:ascii="Arial" w:hAnsi="Arial" w:cs="Arial"/>
        </w:rPr>
      </w:pPr>
    </w:p>
    <w:p w14:paraId="2FBC52DA" w14:textId="66C3340F" w:rsidR="00FC2F07" w:rsidRDefault="00FC2F07" w:rsidP="000C4EC0">
      <w:pPr>
        <w:spacing w:line="600" w:lineRule="auto"/>
        <w:jc w:val="both"/>
        <w:rPr>
          <w:rFonts w:ascii="Arial" w:hAnsi="Arial" w:cs="Arial"/>
        </w:rPr>
      </w:pPr>
    </w:p>
    <w:p w14:paraId="69B10C7F" w14:textId="4839574D" w:rsidR="00FC2F07" w:rsidRDefault="00FC2F07" w:rsidP="000C4EC0">
      <w:pPr>
        <w:spacing w:line="600" w:lineRule="auto"/>
        <w:jc w:val="both"/>
        <w:rPr>
          <w:rFonts w:ascii="Arial" w:hAnsi="Arial" w:cs="Arial"/>
        </w:rPr>
      </w:pPr>
    </w:p>
    <w:p w14:paraId="74CE43D3" w14:textId="280CE9DE" w:rsidR="00FC2F07" w:rsidRDefault="00FC2F07" w:rsidP="000C4EC0">
      <w:pPr>
        <w:spacing w:line="600" w:lineRule="auto"/>
        <w:jc w:val="both"/>
        <w:rPr>
          <w:rFonts w:ascii="Arial" w:hAnsi="Arial" w:cs="Arial"/>
        </w:rPr>
      </w:pPr>
    </w:p>
    <w:p w14:paraId="1274B900" w14:textId="1EC204B1" w:rsidR="00FC2F07" w:rsidRPr="00FC2F07" w:rsidRDefault="00FC2F07" w:rsidP="000C4EC0">
      <w:pPr>
        <w:spacing w:line="600" w:lineRule="auto"/>
        <w:jc w:val="both"/>
        <w:rPr>
          <w:rFonts w:ascii="Arial" w:hAnsi="Arial" w:cs="Arial"/>
          <w:b/>
          <w:bCs/>
          <w:i/>
          <w:iCs/>
        </w:rPr>
      </w:pPr>
      <w:r w:rsidRPr="00FC2F07">
        <w:rPr>
          <w:rFonts w:ascii="Arial" w:hAnsi="Arial" w:cs="Arial"/>
          <w:b/>
          <w:bCs/>
          <w:i/>
          <w:iCs/>
        </w:rPr>
        <w:t>SWOT analysis will be undertaken for Nokia in the light of digital disruption:</w:t>
      </w:r>
    </w:p>
    <w:p w14:paraId="6367171C" w14:textId="76E0B203" w:rsidR="00DF7490" w:rsidRDefault="00DF7490" w:rsidP="000C4EC0">
      <w:pPr>
        <w:jc w:val="both"/>
        <w:rPr>
          <w:rFonts w:ascii="Arial" w:hAnsi="Arial" w:cs="Arial"/>
          <w:iCs/>
        </w:rPr>
      </w:pPr>
      <w:r>
        <w:rPr>
          <w:rFonts w:ascii="Arial" w:hAnsi="Arial" w:cs="Arial"/>
          <w:b/>
          <w:bCs/>
          <w:i/>
        </w:rPr>
        <w:t>Strengths</w:t>
      </w:r>
    </w:p>
    <w:p w14:paraId="3E72DD0C" w14:textId="32883429" w:rsidR="00AD5545" w:rsidRPr="00AD5545" w:rsidRDefault="00AD5545" w:rsidP="000C4EC0">
      <w:pPr>
        <w:jc w:val="both"/>
        <w:rPr>
          <w:rFonts w:ascii="Arial" w:hAnsi="Arial" w:cs="Arial"/>
          <w:b/>
          <w:bCs/>
          <w:i/>
        </w:rPr>
      </w:pPr>
      <w:r w:rsidRPr="00AD5545">
        <w:rPr>
          <w:rFonts w:ascii="Arial" w:hAnsi="Arial" w:cs="Arial"/>
          <w:b/>
          <w:bCs/>
          <w:i/>
        </w:rPr>
        <w:t>Reputation and simplicity</w:t>
      </w:r>
    </w:p>
    <w:p w14:paraId="251A102F" w14:textId="0510A3BE" w:rsidR="00DF7490" w:rsidRDefault="00373B61" w:rsidP="000C4EC0">
      <w:pPr>
        <w:spacing w:line="600" w:lineRule="auto"/>
        <w:jc w:val="both"/>
        <w:rPr>
          <w:rFonts w:ascii="Arial" w:hAnsi="Arial" w:cs="Arial"/>
          <w:iCs/>
        </w:rPr>
      </w:pPr>
      <w:r>
        <w:rPr>
          <w:rFonts w:ascii="Arial" w:hAnsi="Arial" w:cs="Arial"/>
          <w:iCs/>
        </w:rPr>
        <w:t xml:space="preserve">Nokia has </w:t>
      </w:r>
      <w:r w:rsidR="005D4B95">
        <w:rPr>
          <w:rFonts w:ascii="Arial" w:hAnsi="Arial" w:cs="Arial"/>
          <w:iCs/>
        </w:rPr>
        <w:t>strong hereditary reputation</w:t>
      </w:r>
      <w:r w:rsidR="00883081">
        <w:rPr>
          <w:rFonts w:ascii="Arial" w:hAnsi="Arial" w:cs="Arial"/>
          <w:iCs/>
        </w:rPr>
        <w:t xml:space="preserve"> which makes them more famous amongst the elder generation</w:t>
      </w:r>
      <w:r w:rsidR="001B22DB">
        <w:rPr>
          <w:rFonts w:ascii="Arial" w:hAnsi="Arial" w:cs="Arial"/>
          <w:iCs/>
        </w:rPr>
        <w:t xml:space="preserve"> (</w:t>
      </w:r>
      <w:r w:rsidR="00BB2138">
        <w:rPr>
          <w:rFonts w:ascii="Arial" w:hAnsi="Arial" w:cs="Arial"/>
          <w:iCs/>
        </w:rPr>
        <w:t>Henderson 20</w:t>
      </w:r>
      <w:r w:rsidR="001F6A24">
        <w:rPr>
          <w:rFonts w:ascii="Arial" w:hAnsi="Arial" w:cs="Arial"/>
          <w:iCs/>
        </w:rPr>
        <w:t>15</w:t>
      </w:r>
      <w:r w:rsidR="001B22DB">
        <w:rPr>
          <w:rFonts w:ascii="Arial" w:hAnsi="Arial" w:cs="Arial"/>
          <w:iCs/>
        </w:rPr>
        <w:t>)</w:t>
      </w:r>
      <w:r w:rsidR="00883081">
        <w:rPr>
          <w:rFonts w:ascii="Arial" w:hAnsi="Arial" w:cs="Arial"/>
          <w:iCs/>
        </w:rPr>
        <w:t xml:space="preserve">. The </w:t>
      </w:r>
      <w:r w:rsidR="00883081">
        <w:rPr>
          <w:rFonts w:ascii="Arial" w:hAnsi="Arial" w:cs="Arial"/>
          <w:iCs/>
        </w:rPr>
        <w:lastRenderedPageBreak/>
        <w:t xml:space="preserve">simplicity and easy to use functions means that there mobile phones are appealing </w:t>
      </w:r>
      <w:r w:rsidR="00D23DC1">
        <w:rPr>
          <w:rFonts w:ascii="Arial" w:hAnsi="Arial" w:cs="Arial"/>
          <w:iCs/>
        </w:rPr>
        <w:t>to the more mature market segment</w:t>
      </w:r>
      <w:r w:rsidR="001B22DB">
        <w:rPr>
          <w:rFonts w:ascii="Arial" w:hAnsi="Arial" w:cs="Arial"/>
          <w:iCs/>
        </w:rPr>
        <w:t xml:space="preserve"> (</w:t>
      </w:r>
      <w:proofErr w:type="spellStart"/>
      <w:r w:rsidR="00527ECB">
        <w:rPr>
          <w:rFonts w:ascii="Arial" w:hAnsi="Arial" w:cs="Arial"/>
          <w:iCs/>
        </w:rPr>
        <w:t>Lamberg</w:t>
      </w:r>
      <w:proofErr w:type="spellEnd"/>
      <w:r w:rsidR="00527ECB">
        <w:rPr>
          <w:rFonts w:ascii="Arial" w:hAnsi="Arial" w:cs="Arial"/>
          <w:iCs/>
        </w:rPr>
        <w:t xml:space="preserve"> </w:t>
      </w:r>
      <w:r w:rsidR="00A4060A">
        <w:rPr>
          <w:rFonts w:ascii="Arial" w:hAnsi="Arial" w:cs="Arial"/>
          <w:iCs/>
        </w:rPr>
        <w:t>2014</w:t>
      </w:r>
      <w:r w:rsidR="001B22DB">
        <w:rPr>
          <w:rFonts w:ascii="Arial" w:hAnsi="Arial" w:cs="Arial"/>
          <w:iCs/>
        </w:rPr>
        <w:t>)</w:t>
      </w:r>
      <w:r w:rsidR="00D23DC1">
        <w:rPr>
          <w:rFonts w:ascii="Arial" w:hAnsi="Arial" w:cs="Arial"/>
          <w:iCs/>
        </w:rPr>
        <w:t xml:space="preserve">. </w:t>
      </w:r>
      <w:r w:rsidR="006A12D0">
        <w:rPr>
          <w:rFonts w:ascii="Arial" w:hAnsi="Arial" w:cs="Arial"/>
          <w:iCs/>
        </w:rPr>
        <w:t xml:space="preserve"> Many </w:t>
      </w:r>
      <w:r w:rsidR="007B661C">
        <w:rPr>
          <w:rFonts w:ascii="Arial" w:hAnsi="Arial" w:cs="Arial"/>
          <w:iCs/>
        </w:rPr>
        <w:t xml:space="preserve">customers still prefer </w:t>
      </w:r>
      <w:r w:rsidR="00510FAB">
        <w:rPr>
          <w:rFonts w:ascii="Arial" w:hAnsi="Arial" w:cs="Arial"/>
          <w:iCs/>
        </w:rPr>
        <w:t xml:space="preserve">Nokia </w:t>
      </w:r>
      <w:r w:rsidR="00432AF0">
        <w:rPr>
          <w:rFonts w:ascii="Arial" w:hAnsi="Arial" w:cs="Arial"/>
          <w:iCs/>
        </w:rPr>
        <w:t xml:space="preserve">more </w:t>
      </w:r>
      <w:r w:rsidR="00C10958">
        <w:rPr>
          <w:rFonts w:ascii="Arial" w:hAnsi="Arial" w:cs="Arial"/>
          <w:iCs/>
        </w:rPr>
        <w:t xml:space="preserve">than other </w:t>
      </w:r>
      <w:r w:rsidR="001D643D">
        <w:rPr>
          <w:rFonts w:ascii="Arial" w:hAnsi="Arial" w:cs="Arial"/>
          <w:iCs/>
        </w:rPr>
        <w:t xml:space="preserve">brands because </w:t>
      </w:r>
      <w:r w:rsidR="001633D7">
        <w:rPr>
          <w:rFonts w:ascii="Arial" w:hAnsi="Arial" w:cs="Arial"/>
          <w:iCs/>
        </w:rPr>
        <w:t>of reliability</w:t>
      </w:r>
      <w:r w:rsidR="00DB5827">
        <w:rPr>
          <w:rFonts w:ascii="Arial" w:hAnsi="Arial" w:cs="Arial"/>
          <w:iCs/>
        </w:rPr>
        <w:t xml:space="preserve"> and durability</w:t>
      </w:r>
      <w:r w:rsidR="005A65AC">
        <w:rPr>
          <w:rFonts w:ascii="Arial" w:hAnsi="Arial" w:cs="Arial"/>
          <w:iCs/>
        </w:rPr>
        <w:t xml:space="preserve"> (</w:t>
      </w:r>
      <w:proofErr w:type="spellStart"/>
      <w:r w:rsidR="005A65AC">
        <w:rPr>
          <w:rFonts w:ascii="Arial" w:hAnsi="Arial" w:cs="Arial"/>
          <w:iCs/>
        </w:rPr>
        <w:t>Lamberg</w:t>
      </w:r>
      <w:proofErr w:type="spellEnd"/>
      <w:r w:rsidR="005A65AC">
        <w:rPr>
          <w:rFonts w:ascii="Arial" w:hAnsi="Arial" w:cs="Arial"/>
          <w:iCs/>
        </w:rPr>
        <w:t xml:space="preserve"> 2014)</w:t>
      </w:r>
      <w:r w:rsidR="00DB5827">
        <w:rPr>
          <w:rFonts w:ascii="Arial" w:hAnsi="Arial" w:cs="Arial"/>
          <w:iCs/>
        </w:rPr>
        <w:t xml:space="preserve">. Nokia therefore needs to use these </w:t>
      </w:r>
      <w:r w:rsidR="00476A67">
        <w:rPr>
          <w:rFonts w:ascii="Arial" w:hAnsi="Arial" w:cs="Arial"/>
          <w:iCs/>
        </w:rPr>
        <w:t xml:space="preserve">strengths to </w:t>
      </w:r>
      <w:r w:rsidR="00AD5545">
        <w:rPr>
          <w:rFonts w:ascii="Arial" w:hAnsi="Arial" w:cs="Arial"/>
          <w:iCs/>
        </w:rPr>
        <w:t>their</w:t>
      </w:r>
      <w:r w:rsidR="00476A67">
        <w:rPr>
          <w:rFonts w:ascii="Arial" w:hAnsi="Arial" w:cs="Arial"/>
          <w:iCs/>
        </w:rPr>
        <w:t xml:space="preserve"> advantages</w:t>
      </w:r>
      <w:r w:rsidR="00C2624F">
        <w:rPr>
          <w:rFonts w:ascii="Arial" w:hAnsi="Arial" w:cs="Arial"/>
          <w:iCs/>
        </w:rPr>
        <w:t>.</w:t>
      </w:r>
    </w:p>
    <w:p w14:paraId="6EFC2F1B" w14:textId="77777777" w:rsidR="001F6A24" w:rsidRDefault="001F6A24" w:rsidP="000C4EC0">
      <w:pPr>
        <w:jc w:val="both"/>
        <w:rPr>
          <w:rFonts w:ascii="Arial" w:hAnsi="Arial" w:cs="Arial"/>
          <w:b/>
          <w:bCs/>
          <w:i/>
        </w:rPr>
      </w:pPr>
    </w:p>
    <w:p w14:paraId="52BE7A0E" w14:textId="6A12D181" w:rsidR="00FC2F07" w:rsidRPr="00FA5FDE" w:rsidRDefault="00FC2F07" w:rsidP="000C4EC0">
      <w:pPr>
        <w:jc w:val="both"/>
        <w:rPr>
          <w:rFonts w:ascii="Arial" w:hAnsi="Arial" w:cs="Arial"/>
          <w:b/>
          <w:bCs/>
          <w:i/>
        </w:rPr>
      </w:pPr>
      <w:r w:rsidRPr="00FA5FDE">
        <w:rPr>
          <w:rFonts w:ascii="Arial" w:hAnsi="Arial" w:cs="Arial"/>
          <w:b/>
          <w:bCs/>
          <w:i/>
        </w:rPr>
        <w:t>Weaknesses:</w:t>
      </w:r>
    </w:p>
    <w:p w14:paraId="06801FEA" w14:textId="3020D50B" w:rsidR="008352CA" w:rsidRPr="00AC701F" w:rsidRDefault="008352CA" w:rsidP="000C4EC0">
      <w:pPr>
        <w:spacing w:line="600" w:lineRule="auto"/>
        <w:jc w:val="both"/>
        <w:rPr>
          <w:rFonts w:ascii="Arial" w:hAnsi="Arial" w:cs="Arial"/>
          <w:b/>
          <w:bCs/>
          <w:i/>
        </w:rPr>
      </w:pPr>
      <w:r w:rsidRPr="00AC701F">
        <w:rPr>
          <w:rFonts w:ascii="Arial" w:hAnsi="Arial" w:cs="Arial"/>
          <w:b/>
          <w:bCs/>
          <w:i/>
        </w:rPr>
        <w:t xml:space="preserve">Poor Innovation </w:t>
      </w:r>
      <w:r w:rsidR="00AC701F" w:rsidRPr="00AC701F">
        <w:rPr>
          <w:rFonts w:ascii="Arial" w:hAnsi="Arial" w:cs="Arial"/>
          <w:b/>
          <w:bCs/>
          <w:i/>
        </w:rPr>
        <w:t>capabilities</w:t>
      </w:r>
    </w:p>
    <w:p w14:paraId="0D3167DE" w14:textId="613FF993" w:rsidR="00330A84" w:rsidRDefault="00FC2F07" w:rsidP="000C4EC0">
      <w:pPr>
        <w:spacing w:line="600" w:lineRule="auto"/>
        <w:jc w:val="both"/>
        <w:rPr>
          <w:rFonts w:ascii="Arial" w:hAnsi="Arial" w:cs="Arial"/>
          <w:iCs/>
        </w:rPr>
      </w:pPr>
      <w:r>
        <w:rPr>
          <w:rFonts w:ascii="Arial" w:hAnsi="Arial" w:cs="Arial"/>
          <w:iCs/>
        </w:rPr>
        <w:t xml:space="preserve">One of the major weaknesses of </w:t>
      </w:r>
      <w:r w:rsidR="003044A0">
        <w:rPr>
          <w:rFonts w:ascii="Arial" w:hAnsi="Arial" w:cs="Arial"/>
          <w:iCs/>
        </w:rPr>
        <w:t xml:space="preserve">Nokia is the lack of innovation capability </w:t>
      </w:r>
      <w:r w:rsidR="00CF41B7">
        <w:rPr>
          <w:rFonts w:ascii="Arial" w:hAnsi="Arial" w:cs="Arial"/>
          <w:iCs/>
        </w:rPr>
        <w:t xml:space="preserve"> </w:t>
      </w:r>
      <w:r w:rsidR="00BF2B37">
        <w:rPr>
          <w:rFonts w:ascii="Arial" w:hAnsi="Arial" w:cs="Arial"/>
          <w:iCs/>
        </w:rPr>
        <w:t>w</w:t>
      </w:r>
      <w:r w:rsidR="00CF41B7">
        <w:rPr>
          <w:rFonts w:ascii="Arial" w:hAnsi="Arial" w:cs="Arial"/>
          <w:iCs/>
        </w:rPr>
        <w:t>ithin its smart phone manufacturing division</w:t>
      </w:r>
      <w:r w:rsidR="001B22DB">
        <w:rPr>
          <w:rFonts w:ascii="Arial" w:hAnsi="Arial" w:cs="Arial"/>
          <w:iCs/>
        </w:rPr>
        <w:t xml:space="preserve"> </w:t>
      </w:r>
      <w:r w:rsidR="001B22DB">
        <w:rPr>
          <w:rFonts w:ascii="Arial" w:hAnsi="Arial" w:cs="Arial"/>
          <w:iCs/>
        </w:rPr>
        <w:lastRenderedPageBreak/>
        <w:t>(</w:t>
      </w:r>
      <w:proofErr w:type="spellStart"/>
      <w:r w:rsidR="005A65AC">
        <w:rPr>
          <w:rFonts w:ascii="Arial" w:hAnsi="Arial" w:cs="Arial"/>
          <w:iCs/>
        </w:rPr>
        <w:t>Aspara</w:t>
      </w:r>
      <w:proofErr w:type="spellEnd"/>
      <w:r w:rsidR="005A65AC">
        <w:rPr>
          <w:rFonts w:ascii="Arial" w:hAnsi="Arial" w:cs="Arial"/>
          <w:iCs/>
        </w:rPr>
        <w:t xml:space="preserve"> 2013</w:t>
      </w:r>
      <w:r w:rsidR="001B22DB">
        <w:rPr>
          <w:rFonts w:ascii="Arial" w:hAnsi="Arial" w:cs="Arial"/>
          <w:iCs/>
        </w:rPr>
        <w:t>)</w:t>
      </w:r>
      <w:r w:rsidR="00CF41B7">
        <w:rPr>
          <w:rFonts w:ascii="Arial" w:hAnsi="Arial" w:cs="Arial"/>
          <w:iCs/>
        </w:rPr>
        <w:t xml:space="preserve">. </w:t>
      </w:r>
      <w:r w:rsidR="003044A0">
        <w:rPr>
          <w:rFonts w:ascii="Arial" w:hAnsi="Arial" w:cs="Arial"/>
          <w:iCs/>
        </w:rPr>
        <w:t xml:space="preserve">According to Dawson and </w:t>
      </w:r>
      <w:proofErr w:type="spellStart"/>
      <w:r w:rsidR="003044A0">
        <w:rPr>
          <w:rFonts w:ascii="Arial" w:hAnsi="Arial" w:cs="Arial"/>
          <w:iCs/>
        </w:rPr>
        <w:t>Andriopoulos</w:t>
      </w:r>
      <w:proofErr w:type="spellEnd"/>
      <w:r w:rsidR="003044A0">
        <w:rPr>
          <w:rFonts w:ascii="Arial" w:hAnsi="Arial" w:cs="Arial"/>
          <w:iCs/>
        </w:rPr>
        <w:t xml:space="preserve"> (2014)  innovation is all about improving the way we do things when creating products and services. This can also be supported by </w:t>
      </w:r>
      <w:proofErr w:type="spellStart"/>
      <w:r w:rsidR="003044A0">
        <w:rPr>
          <w:rFonts w:ascii="Arial" w:hAnsi="Arial" w:cs="Arial"/>
          <w:iCs/>
        </w:rPr>
        <w:t>Baregegh</w:t>
      </w:r>
      <w:proofErr w:type="spellEnd"/>
      <w:r w:rsidR="003044A0">
        <w:rPr>
          <w:rFonts w:ascii="Arial" w:hAnsi="Arial" w:cs="Arial"/>
          <w:iCs/>
        </w:rPr>
        <w:t xml:space="preserve"> et al (2009) who confirmed that innovation  is about transforming ideas into products and services. Nokia have not been able to transform ideas successfully into new products and services.</w:t>
      </w:r>
      <w:r w:rsidR="00CF41B7">
        <w:rPr>
          <w:rFonts w:ascii="Arial" w:hAnsi="Arial" w:cs="Arial"/>
          <w:iCs/>
        </w:rPr>
        <w:t xml:space="preserve"> This is due to lack of funding in research and development</w:t>
      </w:r>
      <w:r w:rsidR="001B22DB">
        <w:rPr>
          <w:rFonts w:ascii="Arial" w:hAnsi="Arial" w:cs="Arial"/>
          <w:iCs/>
        </w:rPr>
        <w:t xml:space="preserve"> (</w:t>
      </w:r>
      <w:proofErr w:type="spellStart"/>
      <w:r w:rsidR="003D2F02">
        <w:rPr>
          <w:rFonts w:ascii="Arial" w:hAnsi="Arial" w:cs="Arial"/>
          <w:iCs/>
        </w:rPr>
        <w:t>As</w:t>
      </w:r>
      <w:r w:rsidR="00E87B64">
        <w:rPr>
          <w:rFonts w:ascii="Arial" w:hAnsi="Arial" w:cs="Arial"/>
          <w:iCs/>
        </w:rPr>
        <w:t>para</w:t>
      </w:r>
      <w:proofErr w:type="spellEnd"/>
      <w:r w:rsidR="00E87B64">
        <w:rPr>
          <w:rFonts w:ascii="Arial" w:hAnsi="Arial" w:cs="Arial"/>
          <w:iCs/>
        </w:rPr>
        <w:t xml:space="preserve"> </w:t>
      </w:r>
      <w:r w:rsidR="00055874">
        <w:rPr>
          <w:rFonts w:ascii="Arial" w:hAnsi="Arial" w:cs="Arial"/>
          <w:iCs/>
        </w:rPr>
        <w:t>2013</w:t>
      </w:r>
      <w:r w:rsidR="001B22DB">
        <w:rPr>
          <w:rFonts w:ascii="Arial" w:hAnsi="Arial" w:cs="Arial"/>
          <w:iCs/>
        </w:rPr>
        <w:t>)</w:t>
      </w:r>
      <w:r w:rsidR="00F82AC8">
        <w:rPr>
          <w:rFonts w:ascii="Arial" w:hAnsi="Arial" w:cs="Arial"/>
          <w:iCs/>
        </w:rPr>
        <w:t>. Nokia have not be</w:t>
      </w:r>
      <w:r w:rsidR="00F50EAD">
        <w:rPr>
          <w:rFonts w:ascii="Arial" w:hAnsi="Arial" w:cs="Arial"/>
          <w:iCs/>
        </w:rPr>
        <w:t xml:space="preserve">en able to innovate due to it having </w:t>
      </w:r>
      <w:r w:rsidR="0053755D">
        <w:rPr>
          <w:rFonts w:ascii="Arial" w:hAnsi="Arial" w:cs="Arial"/>
          <w:iCs/>
        </w:rPr>
        <w:t xml:space="preserve">a </w:t>
      </w:r>
      <w:r w:rsidR="00F50EAD">
        <w:rPr>
          <w:rFonts w:ascii="Arial" w:hAnsi="Arial" w:cs="Arial"/>
          <w:iCs/>
        </w:rPr>
        <w:t xml:space="preserve">culture solely focused on developing hardware </w:t>
      </w:r>
      <w:r w:rsidR="008C3588">
        <w:rPr>
          <w:rFonts w:ascii="Arial" w:hAnsi="Arial" w:cs="Arial"/>
          <w:iCs/>
        </w:rPr>
        <w:t>rather than software</w:t>
      </w:r>
      <w:r w:rsidR="0044652B">
        <w:rPr>
          <w:rFonts w:ascii="Arial" w:hAnsi="Arial" w:cs="Arial"/>
          <w:iCs/>
        </w:rPr>
        <w:t>.</w:t>
      </w:r>
      <w:r w:rsidR="00D64DF6">
        <w:rPr>
          <w:rFonts w:ascii="Arial" w:hAnsi="Arial" w:cs="Arial"/>
          <w:iCs/>
        </w:rPr>
        <w:t xml:space="preserve"> </w:t>
      </w:r>
      <w:r w:rsidR="003B1E2D">
        <w:rPr>
          <w:rFonts w:ascii="Arial" w:hAnsi="Arial" w:cs="Arial"/>
          <w:iCs/>
        </w:rPr>
        <w:t>Over the decade s</w:t>
      </w:r>
      <w:r w:rsidR="00EE3985">
        <w:rPr>
          <w:rFonts w:ascii="Arial" w:hAnsi="Arial" w:cs="Arial"/>
          <w:iCs/>
        </w:rPr>
        <w:t xml:space="preserve">oftware </w:t>
      </w:r>
      <w:r w:rsidR="003B1E2D">
        <w:rPr>
          <w:rFonts w:ascii="Arial" w:hAnsi="Arial" w:cs="Arial"/>
          <w:iCs/>
        </w:rPr>
        <w:t>has</w:t>
      </w:r>
      <w:r w:rsidR="00EE3985">
        <w:rPr>
          <w:rFonts w:ascii="Arial" w:hAnsi="Arial" w:cs="Arial"/>
          <w:iCs/>
        </w:rPr>
        <w:t xml:space="preserve"> taking precedence over </w:t>
      </w:r>
      <w:r w:rsidR="00EE3985">
        <w:rPr>
          <w:rFonts w:ascii="Arial" w:hAnsi="Arial" w:cs="Arial"/>
          <w:iCs/>
        </w:rPr>
        <w:lastRenderedPageBreak/>
        <w:t xml:space="preserve">hardware </w:t>
      </w:r>
      <w:r w:rsidR="00255B0B">
        <w:rPr>
          <w:rFonts w:ascii="Arial" w:hAnsi="Arial" w:cs="Arial"/>
          <w:iCs/>
        </w:rPr>
        <w:t xml:space="preserve">as the </w:t>
      </w:r>
      <w:r w:rsidR="003B1E2D">
        <w:rPr>
          <w:rFonts w:ascii="Arial" w:hAnsi="Arial" w:cs="Arial"/>
          <w:iCs/>
        </w:rPr>
        <w:t xml:space="preserve">key and </w:t>
      </w:r>
      <w:r w:rsidR="00255B0B">
        <w:rPr>
          <w:rFonts w:ascii="Arial" w:hAnsi="Arial" w:cs="Arial"/>
          <w:iCs/>
        </w:rPr>
        <w:t>critical competitive feature in the industry</w:t>
      </w:r>
      <w:r w:rsidR="00A21330">
        <w:rPr>
          <w:rFonts w:ascii="Arial" w:hAnsi="Arial" w:cs="Arial"/>
          <w:iCs/>
        </w:rPr>
        <w:t>, Nokia failed to</w:t>
      </w:r>
      <w:r w:rsidR="00330A84">
        <w:rPr>
          <w:rFonts w:ascii="Arial" w:hAnsi="Arial" w:cs="Arial"/>
          <w:iCs/>
        </w:rPr>
        <w:t xml:space="preserve"> gasp this change</w:t>
      </w:r>
      <w:r w:rsidR="001B22DB">
        <w:rPr>
          <w:rFonts w:ascii="Arial" w:hAnsi="Arial" w:cs="Arial"/>
          <w:iCs/>
        </w:rPr>
        <w:t xml:space="preserve"> (</w:t>
      </w:r>
      <w:r w:rsidR="00367B76">
        <w:rPr>
          <w:rFonts w:ascii="Arial" w:hAnsi="Arial" w:cs="Arial"/>
          <w:iCs/>
        </w:rPr>
        <w:t xml:space="preserve">Bakker </w:t>
      </w:r>
      <w:r w:rsidR="00EC513E">
        <w:rPr>
          <w:rFonts w:ascii="Arial" w:hAnsi="Arial" w:cs="Arial"/>
          <w:iCs/>
        </w:rPr>
        <w:t>2015</w:t>
      </w:r>
      <w:r w:rsidR="001B22DB">
        <w:rPr>
          <w:rFonts w:ascii="Arial" w:hAnsi="Arial" w:cs="Arial"/>
          <w:iCs/>
        </w:rPr>
        <w:t>)</w:t>
      </w:r>
      <w:r w:rsidR="00330A84">
        <w:rPr>
          <w:rFonts w:ascii="Arial" w:hAnsi="Arial" w:cs="Arial"/>
          <w:iCs/>
        </w:rPr>
        <w:t>.</w:t>
      </w:r>
      <w:r w:rsidR="00D64DF6">
        <w:rPr>
          <w:rFonts w:ascii="Arial" w:hAnsi="Arial" w:cs="Arial"/>
          <w:iCs/>
        </w:rPr>
        <w:t xml:space="preserve"> </w:t>
      </w:r>
      <w:r w:rsidR="00F168E1">
        <w:rPr>
          <w:rFonts w:ascii="Arial" w:hAnsi="Arial" w:cs="Arial"/>
          <w:iCs/>
        </w:rPr>
        <w:t xml:space="preserve"> </w:t>
      </w:r>
      <w:r w:rsidR="00CF41B7">
        <w:rPr>
          <w:rFonts w:ascii="Arial" w:hAnsi="Arial" w:cs="Arial"/>
          <w:iCs/>
        </w:rPr>
        <w:t xml:space="preserve"> </w:t>
      </w:r>
    </w:p>
    <w:p w14:paraId="393BAE76" w14:textId="76228537" w:rsidR="008352CA" w:rsidRDefault="00330A84" w:rsidP="000C4EC0">
      <w:pPr>
        <w:spacing w:line="600" w:lineRule="auto"/>
        <w:jc w:val="both"/>
        <w:rPr>
          <w:rFonts w:ascii="Arial" w:hAnsi="Arial" w:cs="Arial"/>
          <w:iCs/>
        </w:rPr>
      </w:pPr>
      <w:r>
        <w:rPr>
          <w:rFonts w:ascii="Arial" w:hAnsi="Arial" w:cs="Arial"/>
          <w:iCs/>
        </w:rPr>
        <w:t>This resulted in</w:t>
      </w:r>
      <w:r w:rsidR="003044A0">
        <w:rPr>
          <w:rFonts w:ascii="Arial" w:hAnsi="Arial" w:cs="Arial"/>
          <w:iCs/>
        </w:rPr>
        <w:t xml:space="preserve"> </w:t>
      </w:r>
      <w:r w:rsidR="008352CA">
        <w:rPr>
          <w:rFonts w:ascii="Arial" w:hAnsi="Arial" w:cs="Arial"/>
          <w:iCs/>
        </w:rPr>
        <w:t xml:space="preserve"> Nokia </w:t>
      </w:r>
      <w:r w:rsidR="003044A0">
        <w:rPr>
          <w:rFonts w:ascii="Arial" w:hAnsi="Arial" w:cs="Arial"/>
          <w:iCs/>
        </w:rPr>
        <w:t>lagg</w:t>
      </w:r>
      <w:r w:rsidR="008352CA">
        <w:rPr>
          <w:rFonts w:ascii="Arial" w:hAnsi="Arial" w:cs="Arial"/>
          <w:iCs/>
        </w:rPr>
        <w:t>ing</w:t>
      </w:r>
      <w:r w:rsidR="003044A0">
        <w:rPr>
          <w:rFonts w:ascii="Arial" w:hAnsi="Arial" w:cs="Arial"/>
          <w:iCs/>
        </w:rPr>
        <w:t xml:space="preserve"> behind major smartphone producers such as Apple and Samsung </w:t>
      </w:r>
      <w:r w:rsidR="00CF41B7">
        <w:rPr>
          <w:rFonts w:ascii="Arial" w:hAnsi="Arial" w:cs="Arial"/>
          <w:iCs/>
        </w:rPr>
        <w:t xml:space="preserve"> who have </w:t>
      </w:r>
      <w:r w:rsidR="00AC701F">
        <w:rPr>
          <w:rFonts w:ascii="Arial" w:hAnsi="Arial" w:cs="Arial"/>
          <w:iCs/>
        </w:rPr>
        <w:t xml:space="preserve">instead </w:t>
      </w:r>
      <w:r w:rsidR="00CF41B7">
        <w:rPr>
          <w:rFonts w:ascii="Arial" w:hAnsi="Arial" w:cs="Arial"/>
          <w:iCs/>
        </w:rPr>
        <w:t>invested in research and development and also aligned there processes</w:t>
      </w:r>
      <w:r w:rsidR="008352CA">
        <w:rPr>
          <w:rFonts w:ascii="Arial" w:hAnsi="Arial" w:cs="Arial"/>
          <w:iCs/>
        </w:rPr>
        <w:t xml:space="preserve"> </w:t>
      </w:r>
      <w:r w:rsidR="00AC701F">
        <w:rPr>
          <w:rFonts w:ascii="Arial" w:hAnsi="Arial" w:cs="Arial"/>
          <w:iCs/>
        </w:rPr>
        <w:t xml:space="preserve">with the needs of </w:t>
      </w:r>
      <w:r w:rsidR="00C44524">
        <w:rPr>
          <w:rFonts w:ascii="Arial" w:hAnsi="Arial" w:cs="Arial"/>
          <w:iCs/>
        </w:rPr>
        <w:t>their</w:t>
      </w:r>
      <w:r w:rsidR="00AC701F">
        <w:rPr>
          <w:rFonts w:ascii="Arial" w:hAnsi="Arial" w:cs="Arial"/>
          <w:iCs/>
        </w:rPr>
        <w:t xml:space="preserve"> customers</w:t>
      </w:r>
      <w:r w:rsidR="00BF2B37">
        <w:rPr>
          <w:rFonts w:ascii="Arial" w:hAnsi="Arial" w:cs="Arial"/>
          <w:iCs/>
        </w:rPr>
        <w:t xml:space="preserve"> by developing software and applications</w:t>
      </w:r>
      <w:r w:rsidR="00EC55ED">
        <w:rPr>
          <w:rFonts w:ascii="Arial" w:hAnsi="Arial" w:cs="Arial"/>
          <w:iCs/>
        </w:rPr>
        <w:t xml:space="preserve"> (</w:t>
      </w:r>
      <w:r w:rsidR="00981FF7">
        <w:rPr>
          <w:rFonts w:ascii="Arial" w:hAnsi="Arial" w:cs="Arial"/>
          <w:iCs/>
        </w:rPr>
        <w:t>Corne</w:t>
      </w:r>
      <w:r w:rsidR="00D50735">
        <w:rPr>
          <w:rFonts w:ascii="Arial" w:hAnsi="Arial" w:cs="Arial"/>
          <w:iCs/>
        </w:rPr>
        <w:t>lissen</w:t>
      </w:r>
      <w:r w:rsidR="006A7370">
        <w:rPr>
          <w:rFonts w:ascii="Arial" w:hAnsi="Arial" w:cs="Arial"/>
          <w:iCs/>
        </w:rPr>
        <w:t xml:space="preserve"> </w:t>
      </w:r>
      <w:r w:rsidR="004F22C6">
        <w:rPr>
          <w:rFonts w:ascii="Arial" w:hAnsi="Arial" w:cs="Arial"/>
          <w:iCs/>
        </w:rPr>
        <w:t>&amp;</w:t>
      </w:r>
      <w:r w:rsidR="006A7370">
        <w:rPr>
          <w:rFonts w:ascii="Arial" w:hAnsi="Arial" w:cs="Arial"/>
          <w:iCs/>
        </w:rPr>
        <w:t xml:space="preserve"> Durand</w:t>
      </w:r>
      <w:r w:rsidR="00981FF7">
        <w:rPr>
          <w:rFonts w:ascii="Arial" w:hAnsi="Arial" w:cs="Arial"/>
          <w:iCs/>
        </w:rPr>
        <w:t xml:space="preserve"> </w:t>
      </w:r>
      <w:r w:rsidR="006A7370">
        <w:rPr>
          <w:rFonts w:ascii="Arial" w:hAnsi="Arial" w:cs="Arial"/>
          <w:iCs/>
        </w:rPr>
        <w:t>2012</w:t>
      </w:r>
      <w:r w:rsidR="00EC55ED">
        <w:rPr>
          <w:rFonts w:ascii="Arial" w:hAnsi="Arial" w:cs="Arial"/>
          <w:iCs/>
        </w:rPr>
        <w:t>)</w:t>
      </w:r>
      <w:r w:rsidR="00BF2B37">
        <w:rPr>
          <w:rFonts w:ascii="Arial" w:hAnsi="Arial" w:cs="Arial"/>
          <w:iCs/>
        </w:rPr>
        <w:t xml:space="preserve">. </w:t>
      </w:r>
      <w:r w:rsidR="000C2FA9">
        <w:rPr>
          <w:rFonts w:ascii="Arial" w:hAnsi="Arial" w:cs="Arial"/>
          <w:iCs/>
        </w:rPr>
        <w:t xml:space="preserve"> Such lack of </w:t>
      </w:r>
      <w:r w:rsidR="006B15D8">
        <w:rPr>
          <w:rFonts w:ascii="Arial" w:hAnsi="Arial" w:cs="Arial"/>
          <w:iCs/>
        </w:rPr>
        <w:t xml:space="preserve">funding in research and development  resulted in Nokia lacking the skills and inclination to </w:t>
      </w:r>
      <w:r w:rsidR="00C44524">
        <w:rPr>
          <w:rFonts w:ascii="Arial" w:hAnsi="Arial" w:cs="Arial"/>
          <w:iCs/>
        </w:rPr>
        <w:t>engage with new ways of working.</w:t>
      </w:r>
    </w:p>
    <w:p w14:paraId="7C1CD557" w14:textId="79316170" w:rsidR="00ED4683" w:rsidRDefault="00ED4683" w:rsidP="000C4EC0">
      <w:pPr>
        <w:spacing w:line="600" w:lineRule="auto"/>
        <w:jc w:val="both"/>
        <w:rPr>
          <w:rFonts w:ascii="Arial" w:hAnsi="Arial" w:cs="Arial"/>
          <w:b/>
          <w:bCs/>
          <w:i/>
        </w:rPr>
      </w:pPr>
      <w:r w:rsidRPr="00ED4683">
        <w:rPr>
          <w:rFonts w:ascii="Arial" w:hAnsi="Arial" w:cs="Arial"/>
          <w:b/>
          <w:bCs/>
          <w:i/>
        </w:rPr>
        <w:t>Lack of flexibility and adaptability:</w:t>
      </w:r>
    </w:p>
    <w:p w14:paraId="7674092F" w14:textId="1226570D" w:rsidR="00ED4683" w:rsidRPr="00ED4683" w:rsidRDefault="00ED4683" w:rsidP="000C4EC0">
      <w:pPr>
        <w:spacing w:line="600" w:lineRule="auto"/>
        <w:jc w:val="both"/>
        <w:rPr>
          <w:rFonts w:ascii="Arial" w:hAnsi="Arial" w:cs="Arial"/>
          <w:iCs/>
        </w:rPr>
      </w:pPr>
      <w:r>
        <w:rPr>
          <w:rFonts w:ascii="Arial" w:hAnsi="Arial" w:cs="Arial"/>
          <w:iCs/>
        </w:rPr>
        <w:lastRenderedPageBreak/>
        <w:t xml:space="preserve">Nokia was the victim of digital disruption. </w:t>
      </w:r>
      <w:r w:rsidR="00936358">
        <w:rPr>
          <w:rFonts w:ascii="Arial" w:hAnsi="Arial" w:cs="Arial"/>
          <w:iCs/>
        </w:rPr>
        <w:t xml:space="preserve">Digital disruption </w:t>
      </w:r>
      <w:r w:rsidR="00947792">
        <w:rPr>
          <w:rFonts w:ascii="Arial" w:hAnsi="Arial" w:cs="Arial"/>
          <w:iCs/>
        </w:rPr>
        <w:t xml:space="preserve">occurs when new digital technologies and business models affect the value and of existing goods and services </w:t>
      </w:r>
      <w:r w:rsidR="006A11C1">
        <w:rPr>
          <w:rFonts w:ascii="Arial" w:hAnsi="Arial" w:cs="Arial"/>
          <w:iCs/>
        </w:rPr>
        <w:t>(</w:t>
      </w:r>
      <w:proofErr w:type="spellStart"/>
      <w:r w:rsidR="006A11C1">
        <w:rPr>
          <w:rFonts w:ascii="Arial" w:hAnsi="Arial" w:cs="Arial"/>
          <w:iCs/>
        </w:rPr>
        <w:t>Bilton</w:t>
      </w:r>
      <w:proofErr w:type="spellEnd"/>
      <w:r w:rsidR="006A11C1">
        <w:rPr>
          <w:rFonts w:ascii="Arial" w:hAnsi="Arial" w:cs="Arial"/>
          <w:iCs/>
        </w:rPr>
        <w:t xml:space="preserve"> and Cummings 2010</w:t>
      </w:r>
      <w:r w:rsidR="00947792">
        <w:rPr>
          <w:rFonts w:ascii="Arial" w:hAnsi="Arial" w:cs="Arial"/>
          <w:iCs/>
        </w:rPr>
        <w:t xml:space="preserve">). Back in 2007 Nokia’s </w:t>
      </w:r>
      <w:r w:rsidR="00667B21">
        <w:rPr>
          <w:rFonts w:ascii="Arial" w:hAnsi="Arial" w:cs="Arial"/>
          <w:iCs/>
        </w:rPr>
        <w:t>Symbian operating system was used by 60% of the world</w:t>
      </w:r>
      <w:r w:rsidR="008D57E4">
        <w:rPr>
          <w:rFonts w:ascii="Arial" w:hAnsi="Arial" w:cs="Arial"/>
          <w:iCs/>
        </w:rPr>
        <w:t>’</w:t>
      </w:r>
      <w:r w:rsidR="00667B21">
        <w:rPr>
          <w:rFonts w:ascii="Arial" w:hAnsi="Arial" w:cs="Arial"/>
          <w:iCs/>
        </w:rPr>
        <w:t xml:space="preserve">s </w:t>
      </w:r>
      <w:r w:rsidR="003575BB">
        <w:rPr>
          <w:rFonts w:ascii="Arial" w:hAnsi="Arial" w:cs="Arial"/>
          <w:iCs/>
        </w:rPr>
        <w:t xml:space="preserve">mobile users. Although Nokia’s operating system was struggling to cope and deliver </w:t>
      </w:r>
      <w:proofErr w:type="spellStart"/>
      <w:r w:rsidR="00C41AED">
        <w:rPr>
          <w:rFonts w:ascii="Arial" w:hAnsi="Arial" w:cs="Arial"/>
          <w:iCs/>
        </w:rPr>
        <w:t>optiumum</w:t>
      </w:r>
      <w:proofErr w:type="spellEnd"/>
      <w:r w:rsidR="00C41AED">
        <w:rPr>
          <w:rFonts w:ascii="Arial" w:hAnsi="Arial" w:cs="Arial"/>
          <w:iCs/>
        </w:rPr>
        <w:t xml:space="preserve"> </w:t>
      </w:r>
      <w:r w:rsidR="00FD6F45">
        <w:rPr>
          <w:rFonts w:ascii="Arial" w:hAnsi="Arial" w:cs="Arial"/>
          <w:iCs/>
        </w:rPr>
        <w:t xml:space="preserve">service </w:t>
      </w:r>
      <w:r w:rsidR="003F3E2A">
        <w:rPr>
          <w:rFonts w:ascii="Arial" w:hAnsi="Arial" w:cs="Arial"/>
          <w:iCs/>
        </w:rPr>
        <w:t>mobile</w:t>
      </w:r>
      <w:r w:rsidR="008D57E4">
        <w:rPr>
          <w:rFonts w:ascii="Arial" w:hAnsi="Arial" w:cs="Arial"/>
          <w:iCs/>
        </w:rPr>
        <w:t>,</w:t>
      </w:r>
      <w:r w:rsidR="003F3E2A">
        <w:rPr>
          <w:rFonts w:ascii="Arial" w:hAnsi="Arial" w:cs="Arial"/>
          <w:iCs/>
        </w:rPr>
        <w:t xml:space="preserve"> users still opted to use the system </w:t>
      </w:r>
      <w:r w:rsidR="00FD6F45">
        <w:rPr>
          <w:rFonts w:ascii="Arial" w:hAnsi="Arial" w:cs="Arial"/>
          <w:iCs/>
        </w:rPr>
        <w:t>as there was no other substitute</w:t>
      </w:r>
      <w:r w:rsidR="002C05D5">
        <w:rPr>
          <w:rFonts w:ascii="Arial" w:hAnsi="Arial" w:cs="Arial"/>
          <w:iCs/>
        </w:rPr>
        <w:t xml:space="preserve"> (</w:t>
      </w:r>
      <w:proofErr w:type="spellStart"/>
      <w:r w:rsidR="00831A20">
        <w:rPr>
          <w:rFonts w:ascii="Arial" w:hAnsi="Arial" w:cs="Arial"/>
          <w:iCs/>
        </w:rPr>
        <w:t>Burgleman</w:t>
      </w:r>
      <w:proofErr w:type="spellEnd"/>
      <w:r w:rsidR="003265E8">
        <w:rPr>
          <w:rFonts w:ascii="Arial" w:hAnsi="Arial" w:cs="Arial"/>
          <w:iCs/>
        </w:rPr>
        <w:t xml:space="preserve"> 2016</w:t>
      </w:r>
      <w:r w:rsidR="002C05D5">
        <w:rPr>
          <w:rFonts w:ascii="Arial" w:hAnsi="Arial" w:cs="Arial"/>
          <w:iCs/>
        </w:rPr>
        <w:t>)</w:t>
      </w:r>
      <w:r w:rsidR="00FD6F45">
        <w:rPr>
          <w:rFonts w:ascii="Arial" w:hAnsi="Arial" w:cs="Arial"/>
          <w:iCs/>
        </w:rPr>
        <w:t>. However</w:t>
      </w:r>
      <w:r w:rsidR="00E05ABA">
        <w:rPr>
          <w:rFonts w:ascii="Arial" w:hAnsi="Arial" w:cs="Arial"/>
          <w:iCs/>
        </w:rPr>
        <w:t xml:space="preserve">, with digital disruption accruing where the IOS was introduced by Apple, it completely </w:t>
      </w:r>
      <w:r w:rsidR="004B5779">
        <w:rPr>
          <w:rFonts w:ascii="Arial" w:hAnsi="Arial" w:cs="Arial"/>
          <w:iCs/>
        </w:rPr>
        <w:t xml:space="preserve">ruined </w:t>
      </w:r>
      <w:proofErr w:type="spellStart"/>
      <w:r w:rsidR="004B5779">
        <w:rPr>
          <w:rFonts w:ascii="Arial" w:hAnsi="Arial" w:cs="Arial"/>
          <w:iCs/>
        </w:rPr>
        <w:t>Nokias</w:t>
      </w:r>
      <w:proofErr w:type="spellEnd"/>
      <w:r w:rsidR="004B5779">
        <w:rPr>
          <w:rFonts w:ascii="Arial" w:hAnsi="Arial" w:cs="Arial"/>
          <w:iCs/>
        </w:rPr>
        <w:t xml:space="preserve"> fortunes</w:t>
      </w:r>
      <w:r w:rsidR="002C05D5">
        <w:rPr>
          <w:rFonts w:ascii="Arial" w:hAnsi="Arial" w:cs="Arial"/>
          <w:iCs/>
        </w:rPr>
        <w:t xml:space="preserve"> (</w:t>
      </w:r>
      <w:r w:rsidR="00702EDB" w:rsidRPr="006D48DA">
        <w:rPr>
          <w:rFonts w:ascii="Arial" w:eastAsia="Times New Roman" w:hAnsi="Arial" w:cs="Arial"/>
          <w:sz w:val="23"/>
          <w:szCs w:val="23"/>
          <w:lang w:eastAsia="en-GB"/>
        </w:rPr>
        <w:t>Christensen</w:t>
      </w:r>
      <w:r w:rsidR="00702EDB">
        <w:rPr>
          <w:rFonts w:ascii="Arial" w:eastAsia="Times New Roman" w:hAnsi="Arial" w:cs="Arial"/>
          <w:sz w:val="23"/>
          <w:szCs w:val="23"/>
          <w:lang w:eastAsia="en-GB"/>
        </w:rPr>
        <w:t xml:space="preserve"> 2017</w:t>
      </w:r>
      <w:r w:rsidR="002C05D5">
        <w:rPr>
          <w:rFonts w:ascii="Arial" w:hAnsi="Arial" w:cs="Arial"/>
          <w:iCs/>
        </w:rPr>
        <w:t>)</w:t>
      </w:r>
      <w:r w:rsidR="004B5779">
        <w:rPr>
          <w:rFonts w:ascii="Arial" w:hAnsi="Arial" w:cs="Arial"/>
          <w:iCs/>
        </w:rPr>
        <w:t xml:space="preserve">. The operating system was more </w:t>
      </w:r>
      <w:r w:rsidR="004B5779">
        <w:rPr>
          <w:rFonts w:ascii="Arial" w:hAnsi="Arial" w:cs="Arial"/>
          <w:iCs/>
        </w:rPr>
        <w:lastRenderedPageBreak/>
        <w:t>fast, effective and also efficient</w:t>
      </w:r>
      <w:r w:rsidR="006D2E46">
        <w:rPr>
          <w:rFonts w:ascii="Arial" w:hAnsi="Arial" w:cs="Arial"/>
          <w:iCs/>
        </w:rPr>
        <w:t xml:space="preserve">. This was partially due to </w:t>
      </w:r>
      <w:r w:rsidR="00F62042">
        <w:rPr>
          <w:rFonts w:ascii="Arial" w:hAnsi="Arial" w:cs="Arial"/>
          <w:iCs/>
        </w:rPr>
        <w:t xml:space="preserve">Nokia not focusing on improving its existing operating system and also due to it not having any strategic </w:t>
      </w:r>
      <w:r w:rsidR="00884B88">
        <w:rPr>
          <w:rFonts w:ascii="Arial" w:hAnsi="Arial" w:cs="Arial"/>
          <w:iCs/>
        </w:rPr>
        <w:t>planning in terms of developing  better technologies for its smart phones</w:t>
      </w:r>
      <w:r w:rsidR="002C05D5">
        <w:rPr>
          <w:rFonts w:ascii="Arial" w:hAnsi="Arial" w:cs="Arial"/>
          <w:iCs/>
        </w:rPr>
        <w:t xml:space="preserve"> (</w:t>
      </w:r>
      <w:r w:rsidR="00D00D84">
        <w:rPr>
          <w:rFonts w:ascii="Arial" w:hAnsi="Arial" w:cs="Arial"/>
          <w:iCs/>
        </w:rPr>
        <w:t xml:space="preserve">Collingwood </w:t>
      </w:r>
      <w:r w:rsidR="00C65053">
        <w:rPr>
          <w:rFonts w:ascii="Arial" w:hAnsi="Arial" w:cs="Arial"/>
          <w:iCs/>
        </w:rPr>
        <w:t>2012</w:t>
      </w:r>
      <w:r w:rsidR="002C05D5">
        <w:rPr>
          <w:rFonts w:ascii="Arial" w:hAnsi="Arial" w:cs="Arial"/>
          <w:iCs/>
        </w:rPr>
        <w:t>)</w:t>
      </w:r>
      <w:r w:rsidR="00884B88">
        <w:rPr>
          <w:rFonts w:ascii="Arial" w:hAnsi="Arial" w:cs="Arial"/>
          <w:iCs/>
        </w:rPr>
        <w:t xml:space="preserve">. </w:t>
      </w:r>
    </w:p>
    <w:p w14:paraId="4DC6E2AD" w14:textId="1470F962" w:rsidR="008352CA" w:rsidRDefault="003B09D2" w:rsidP="000C4EC0">
      <w:pPr>
        <w:spacing w:line="600" w:lineRule="auto"/>
        <w:jc w:val="both"/>
        <w:rPr>
          <w:rFonts w:ascii="Arial" w:hAnsi="Arial" w:cs="Arial"/>
          <w:b/>
          <w:bCs/>
          <w:i/>
        </w:rPr>
      </w:pPr>
      <w:r w:rsidRPr="00CE1340">
        <w:rPr>
          <w:rFonts w:ascii="Arial" w:hAnsi="Arial" w:cs="Arial"/>
          <w:b/>
          <w:bCs/>
          <w:i/>
        </w:rPr>
        <w:t>Reactive Culture</w:t>
      </w:r>
    </w:p>
    <w:p w14:paraId="18D74592" w14:textId="5992C36A" w:rsidR="00957365" w:rsidRDefault="009B5974" w:rsidP="000C4EC0">
      <w:pPr>
        <w:spacing w:line="600" w:lineRule="auto"/>
        <w:jc w:val="both"/>
        <w:rPr>
          <w:rFonts w:ascii="Arial" w:hAnsi="Arial" w:cs="Arial"/>
          <w:iCs/>
        </w:rPr>
      </w:pPr>
      <w:r>
        <w:rPr>
          <w:rFonts w:ascii="Arial" w:hAnsi="Arial" w:cs="Arial"/>
          <w:iCs/>
        </w:rPr>
        <w:t>Nokia</w:t>
      </w:r>
      <w:r w:rsidR="009D52A6">
        <w:rPr>
          <w:rFonts w:ascii="Arial" w:hAnsi="Arial" w:cs="Arial"/>
          <w:iCs/>
        </w:rPr>
        <w:t>’s</w:t>
      </w:r>
      <w:r>
        <w:rPr>
          <w:rFonts w:ascii="Arial" w:hAnsi="Arial" w:cs="Arial"/>
          <w:iCs/>
        </w:rPr>
        <w:t xml:space="preserve"> </w:t>
      </w:r>
      <w:r w:rsidR="00743F9D">
        <w:rPr>
          <w:rFonts w:ascii="Arial" w:hAnsi="Arial" w:cs="Arial"/>
          <w:iCs/>
        </w:rPr>
        <w:t>organisational culture is mainly reactive</w:t>
      </w:r>
      <w:r w:rsidR="002C05D5">
        <w:rPr>
          <w:rFonts w:ascii="Arial" w:hAnsi="Arial" w:cs="Arial"/>
          <w:iCs/>
        </w:rPr>
        <w:t xml:space="preserve"> (</w:t>
      </w:r>
      <w:r w:rsidR="00EF65A0">
        <w:rPr>
          <w:rFonts w:ascii="Arial" w:hAnsi="Arial" w:cs="Arial"/>
          <w:iCs/>
        </w:rPr>
        <w:t xml:space="preserve">Cord </w:t>
      </w:r>
      <w:r w:rsidR="00957365">
        <w:rPr>
          <w:rFonts w:ascii="Arial" w:hAnsi="Arial" w:cs="Arial"/>
          <w:iCs/>
        </w:rPr>
        <w:t>2014</w:t>
      </w:r>
      <w:r w:rsidR="002C05D5">
        <w:rPr>
          <w:rFonts w:ascii="Arial" w:hAnsi="Arial" w:cs="Arial"/>
          <w:iCs/>
        </w:rPr>
        <w:t>)</w:t>
      </w:r>
      <w:r w:rsidR="00743F9D">
        <w:rPr>
          <w:rFonts w:ascii="Arial" w:hAnsi="Arial" w:cs="Arial"/>
          <w:iCs/>
        </w:rPr>
        <w:t xml:space="preserve">. </w:t>
      </w:r>
      <w:r w:rsidR="00023B86">
        <w:rPr>
          <w:rFonts w:ascii="Arial" w:hAnsi="Arial" w:cs="Arial"/>
          <w:iCs/>
        </w:rPr>
        <w:t>They have a re</w:t>
      </w:r>
      <w:r w:rsidR="00DB4F46">
        <w:rPr>
          <w:rFonts w:ascii="Arial" w:hAnsi="Arial" w:cs="Arial"/>
          <w:iCs/>
        </w:rPr>
        <w:t>active approach. Before they were market leader</w:t>
      </w:r>
      <w:r w:rsidR="009779D6">
        <w:rPr>
          <w:rFonts w:ascii="Arial" w:hAnsi="Arial" w:cs="Arial"/>
          <w:iCs/>
        </w:rPr>
        <w:t xml:space="preserve">s however now they have become </w:t>
      </w:r>
      <w:r w:rsidR="006C3684">
        <w:rPr>
          <w:rFonts w:ascii="Arial" w:hAnsi="Arial" w:cs="Arial"/>
          <w:iCs/>
        </w:rPr>
        <w:t xml:space="preserve">market followers due to them not </w:t>
      </w:r>
      <w:r w:rsidR="000B3481">
        <w:rPr>
          <w:rFonts w:ascii="Arial" w:hAnsi="Arial" w:cs="Arial"/>
          <w:iCs/>
        </w:rPr>
        <w:t>innovating developing there products and services inline with the needs of its target markets</w:t>
      </w:r>
      <w:r w:rsidR="002C05D5">
        <w:rPr>
          <w:rFonts w:ascii="Arial" w:hAnsi="Arial" w:cs="Arial"/>
          <w:iCs/>
        </w:rPr>
        <w:t xml:space="preserve"> (</w:t>
      </w:r>
      <w:r w:rsidR="00957365">
        <w:rPr>
          <w:rFonts w:ascii="Arial" w:hAnsi="Arial" w:cs="Arial"/>
          <w:iCs/>
        </w:rPr>
        <w:t>Collingwood 2012</w:t>
      </w:r>
      <w:r w:rsidR="002C05D5">
        <w:rPr>
          <w:rFonts w:ascii="Arial" w:hAnsi="Arial" w:cs="Arial"/>
          <w:iCs/>
        </w:rPr>
        <w:t>)</w:t>
      </w:r>
      <w:r w:rsidR="000B3481">
        <w:rPr>
          <w:rFonts w:ascii="Arial" w:hAnsi="Arial" w:cs="Arial"/>
          <w:iCs/>
        </w:rPr>
        <w:t>.</w:t>
      </w:r>
    </w:p>
    <w:p w14:paraId="573258A4" w14:textId="2950B909" w:rsidR="000B3481" w:rsidRPr="00957365" w:rsidRDefault="002B1B03" w:rsidP="000C4EC0">
      <w:pPr>
        <w:spacing w:line="600" w:lineRule="auto"/>
        <w:jc w:val="both"/>
        <w:rPr>
          <w:rFonts w:ascii="Arial" w:hAnsi="Arial" w:cs="Arial"/>
          <w:iCs/>
        </w:rPr>
      </w:pPr>
      <w:r w:rsidRPr="002B1B03">
        <w:rPr>
          <w:rFonts w:ascii="Arial" w:hAnsi="Arial" w:cs="Arial"/>
          <w:b/>
          <w:bCs/>
          <w:i/>
          <w:iCs/>
        </w:rPr>
        <w:t>Poor customer knowledge -  market segmentation</w:t>
      </w:r>
    </w:p>
    <w:p w14:paraId="1CB26C4E" w14:textId="1DDC85FA" w:rsidR="00E7201B" w:rsidRDefault="00E7201B" w:rsidP="000C4EC0">
      <w:pPr>
        <w:spacing w:line="600" w:lineRule="auto"/>
        <w:jc w:val="both"/>
        <w:rPr>
          <w:rFonts w:ascii="Arial" w:hAnsi="Arial" w:cs="Arial"/>
        </w:rPr>
      </w:pPr>
      <w:r w:rsidRPr="00DC04FE">
        <w:rPr>
          <w:rFonts w:ascii="Arial" w:hAnsi="Arial" w:cs="Arial"/>
        </w:rPr>
        <w:t xml:space="preserve">Another major weakness of Nokia is </w:t>
      </w:r>
      <w:r w:rsidR="00567676" w:rsidRPr="00DC04FE">
        <w:rPr>
          <w:rFonts w:ascii="Arial" w:hAnsi="Arial" w:cs="Arial"/>
        </w:rPr>
        <w:t>weak</w:t>
      </w:r>
      <w:r w:rsidRPr="00DC04FE">
        <w:rPr>
          <w:rFonts w:ascii="Arial" w:hAnsi="Arial" w:cs="Arial"/>
        </w:rPr>
        <w:t xml:space="preserve"> </w:t>
      </w:r>
      <w:r w:rsidR="00567676" w:rsidRPr="00DC04FE">
        <w:rPr>
          <w:rFonts w:ascii="Arial" w:hAnsi="Arial" w:cs="Arial"/>
        </w:rPr>
        <w:t>consumer</w:t>
      </w:r>
      <w:r w:rsidRPr="00DC04FE">
        <w:rPr>
          <w:rFonts w:ascii="Arial" w:hAnsi="Arial" w:cs="Arial"/>
        </w:rPr>
        <w:t xml:space="preserve"> </w:t>
      </w:r>
      <w:r w:rsidR="00567676" w:rsidRPr="00DC04FE">
        <w:rPr>
          <w:rFonts w:ascii="Arial" w:hAnsi="Arial" w:cs="Arial"/>
        </w:rPr>
        <w:t>awareness</w:t>
      </w:r>
      <w:r w:rsidRPr="00DC04FE">
        <w:rPr>
          <w:rFonts w:ascii="Arial" w:hAnsi="Arial" w:cs="Arial"/>
        </w:rPr>
        <w:t xml:space="preserve"> which has resulted in poor demand for their Smartphones</w:t>
      </w:r>
      <w:r w:rsidR="002C05D5">
        <w:rPr>
          <w:rFonts w:ascii="Arial" w:hAnsi="Arial" w:cs="Arial"/>
        </w:rPr>
        <w:t xml:space="preserve"> (</w:t>
      </w:r>
      <w:r w:rsidR="005F54EF">
        <w:rPr>
          <w:rFonts w:ascii="Arial" w:hAnsi="Arial" w:cs="Arial"/>
        </w:rPr>
        <w:t>Mahoney 2017</w:t>
      </w:r>
      <w:r w:rsidR="002C05D5">
        <w:rPr>
          <w:rFonts w:ascii="Arial" w:hAnsi="Arial" w:cs="Arial"/>
        </w:rPr>
        <w:t>)</w:t>
      </w:r>
      <w:r w:rsidRPr="00DC04FE">
        <w:rPr>
          <w:rFonts w:ascii="Arial" w:hAnsi="Arial" w:cs="Arial"/>
        </w:rPr>
        <w:t>. Nokia have failed to respond and adapt to the market demands which meant that the demand for their smartphones has declined impacting significantly on their market share</w:t>
      </w:r>
      <w:r w:rsidR="002C05D5">
        <w:rPr>
          <w:rFonts w:ascii="Arial" w:hAnsi="Arial" w:cs="Arial"/>
        </w:rPr>
        <w:t xml:space="preserve"> (</w:t>
      </w:r>
      <w:proofErr w:type="spellStart"/>
      <w:r w:rsidR="00D35C24" w:rsidRPr="0073424E">
        <w:rPr>
          <w:rFonts w:ascii="Arial" w:eastAsia="Times New Roman" w:hAnsi="Arial" w:cs="Arial"/>
          <w:sz w:val="23"/>
          <w:szCs w:val="23"/>
          <w:lang w:eastAsia="en-GB"/>
        </w:rPr>
        <w:t>Rueschemeyer</w:t>
      </w:r>
      <w:proofErr w:type="spellEnd"/>
      <w:r w:rsidR="00D35C24" w:rsidRPr="0073424E">
        <w:rPr>
          <w:rFonts w:ascii="Arial" w:eastAsia="Times New Roman" w:hAnsi="Arial" w:cs="Arial"/>
          <w:sz w:val="23"/>
          <w:szCs w:val="23"/>
          <w:lang w:eastAsia="en-GB"/>
        </w:rPr>
        <w:t xml:space="preserve"> </w:t>
      </w:r>
      <w:r w:rsidR="00D35C24">
        <w:rPr>
          <w:rFonts w:ascii="Arial" w:eastAsia="Times New Roman" w:hAnsi="Arial" w:cs="Arial"/>
          <w:sz w:val="23"/>
          <w:szCs w:val="23"/>
          <w:lang w:eastAsia="en-GB"/>
        </w:rPr>
        <w:t xml:space="preserve"> </w:t>
      </w:r>
      <w:r w:rsidR="001C1F31">
        <w:rPr>
          <w:rFonts w:ascii="Arial" w:hAnsi="Arial" w:cs="Arial"/>
        </w:rPr>
        <w:t>2016</w:t>
      </w:r>
      <w:r w:rsidR="002C05D5">
        <w:rPr>
          <w:rFonts w:ascii="Arial" w:hAnsi="Arial" w:cs="Arial"/>
        </w:rPr>
        <w:t>)</w:t>
      </w:r>
      <w:r w:rsidRPr="00DC04FE">
        <w:rPr>
          <w:rFonts w:ascii="Arial" w:hAnsi="Arial" w:cs="Arial"/>
        </w:rPr>
        <w:t xml:space="preserve">. This means that Nokia need to ensure </w:t>
      </w:r>
      <w:r w:rsidRPr="00DC04FE">
        <w:rPr>
          <w:rFonts w:ascii="Arial" w:hAnsi="Arial" w:cs="Arial"/>
        </w:rPr>
        <w:lastRenderedPageBreak/>
        <w:t>that it changes its market segmentation strategies and introduces smartphone in the market that have a Unique selling point (USP)</w:t>
      </w:r>
      <w:r w:rsidR="002C05D5">
        <w:rPr>
          <w:rFonts w:ascii="Arial" w:hAnsi="Arial" w:cs="Arial"/>
        </w:rPr>
        <w:t xml:space="preserve"> (</w:t>
      </w:r>
      <w:r w:rsidR="00152467">
        <w:rPr>
          <w:rFonts w:ascii="Arial" w:hAnsi="Arial" w:cs="Arial"/>
        </w:rPr>
        <w:t>Mahoney 2019</w:t>
      </w:r>
      <w:r w:rsidR="002C05D5">
        <w:rPr>
          <w:rFonts w:ascii="Arial" w:hAnsi="Arial" w:cs="Arial"/>
        </w:rPr>
        <w:t>)</w:t>
      </w:r>
      <w:r w:rsidRPr="00DC04FE">
        <w:rPr>
          <w:rFonts w:ascii="Arial" w:hAnsi="Arial" w:cs="Arial"/>
        </w:rPr>
        <w:t>.</w:t>
      </w:r>
    </w:p>
    <w:p w14:paraId="300C9932" w14:textId="0FB27A86" w:rsidR="00610F75" w:rsidRPr="00610F75" w:rsidRDefault="00610F75" w:rsidP="000C4EC0">
      <w:pPr>
        <w:spacing w:line="600" w:lineRule="auto"/>
        <w:jc w:val="both"/>
        <w:rPr>
          <w:rFonts w:ascii="Arial" w:hAnsi="Arial" w:cs="Arial"/>
          <w:b/>
          <w:bCs/>
          <w:i/>
          <w:iCs/>
          <w:u w:val="single"/>
        </w:rPr>
      </w:pPr>
      <w:r w:rsidRPr="00610F75">
        <w:rPr>
          <w:rFonts w:ascii="Arial" w:hAnsi="Arial" w:cs="Arial"/>
          <w:b/>
          <w:bCs/>
          <w:i/>
          <w:iCs/>
          <w:u w:val="single"/>
        </w:rPr>
        <w:t>Summary of Nokia’s strengths and weaknesses</w:t>
      </w:r>
    </w:p>
    <w:p w14:paraId="201B81EC" w14:textId="77777777" w:rsidR="00610F75" w:rsidRPr="00DC04FE" w:rsidRDefault="00610F75" w:rsidP="000C4EC0">
      <w:pPr>
        <w:spacing w:line="60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8F7A46" w14:paraId="4459DC27" w14:textId="77777777" w:rsidTr="008F7A46">
        <w:tc>
          <w:tcPr>
            <w:tcW w:w="4508" w:type="dxa"/>
          </w:tcPr>
          <w:p w14:paraId="7831A9EB" w14:textId="7B1D2715" w:rsidR="008F7A46" w:rsidRDefault="008F7A46" w:rsidP="000C4EC0">
            <w:pPr>
              <w:spacing w:line="600" w:lineRule="auto"/>
              <w:jc w:val="both"/>
              <w:rPr>
                <w:rFonts w:ascii="Arial" w:hAnsi="Arial" w:cs="Arial"/>
                <w:b/>
                <w:bCs/>
                <w:i/>
              </w:rPr>
            </w:pPr>
            <w:r>
              <w:rPr>
                <w:rFonts w:ascii="Arial" w:hAnsi="Arial" w:cs="Arial"/>
                <w:b/>
                <w:bCs/>
                <w:i/>
              </w:rPr>
              <w:t xml:space="preserve">            Strengths </w:t>
            </w:r>
          </w:p>
        </w:tc>
        <w:tc>
          <w:tcPr>
            <w:tcW w:w="4508" w:type="dxa"/>
          </w:tcPr>
          <w:p w14:paraId="2450A1BF" w14:textId="560C9D8F" w:rsidR="008F7A46" w:rsidRDefault="008F7A46" w:rsidP="000C4EC0">
            <w:pPr>
              <w:spacing w:line="600" w:lineRule="auto"/>
              <w:jc w:val="both"/>
              <w:rPr>
                <w:rFonts w:ascii="Arial" w:hAnsi="Arial" w:cs="Arial"/>
                <w:b/>
                <w:bCs/>
                <w:i/>
              </w:rPr>
            </w:pPr>
            <w:r>
              <w:rPr>
                <w:rFonts w:ascii="Arial" w:hAnsi="Arial" w:cs="Arial"/>
                <w:b/>
                <w:bCs/>
                <w:i/>
              </w:rPr>
              <w:t>Weaknesses</w:t>
            </w:r>
          </w:p>
        </w:tc>
      </w:tr>
      <w:tr w:rsidR="008F7A46" w14:paraId="225D542C" w14:textId="77777777" w:rsidTr="008F7A46">
        <w:tc>
          <w:tcPr>
            <w:tcW w:w="4508" w:type="dxa"/>
          </w:tcPr>
          <w:p w14:paraId="465F8DBF" w14:textId="7152D2D6" w:rsidR="008F7A46" w:rsidRDefault="00DD0E8B" w:rsidP="000C4EC0">
            <w:pPr>
              <w:spacing w:line="600" w:lineRule="auto"/>
              <w:jc w:val="both"/>
              <w:rPr>
                <w:rFonts w:ascii="Arial" w:hAnsi="Arial" w:cs="Arial"/>
                <w:b/>
                <w:bCs/>
                <w:i/>
              </w:rPr>
            </w:pPr>
            <w:r>
              <w:rPr>
                <w:rFonts w:ascii="Arial" w:hAnsi="Arial" w:cs="Arial"/>
                <w:b/>
                <w:bCs/>
                <w:i/>
              </w:rPr>
              <w:t xml:space="preserve">Brand loyalty and </w:t>
            </w:r>
            <w:r w:rsidR="00456D60">
              <w:rPr>
                <w:rFonts w:ascii="Arial" w:hAnsi="Arial" w:cs="Arial"/>
                <w:b/>
                <w:bCs/>
                <w:i/>
              </w:rPr>
              <w:t>Reputation</w:t>
            </w:r>
          </w:p>
        </w:tc>
        <w:tc>
          <w:tcPr>
            <w:tcW w:w="4508" w:type="dxa"/>
          </w:tcPr>
          <w:p w14:paraId="5ACDC076" w14:textId="75257F35" w:rsidR="008F7A46" w:rsidRDefault="0002676A" w:rsidP="000C4EC0">
            <w:pPr>
              <w:spacing w:line="600" w:lineRule="auto"/>
              <w:jc w:val="both"/>
              <w:rPr>
                <w:rFonts w:ascii="Arial" w:hAnsi="Arial" w:cs="Arial"/>
                <w:b/>
                <w:bCs/>
                <w:i/>
              </w:rPr>
            </w:pPr>
            <w:r w:rsidRPr="00AC701F">
              <w:rPr>
                <w:rFonts w:ascii="Arial" w:hAnsi="Arial" w:cs="Arial"/>
                <w:b/>
                <w:bCs/>
                <w:i/>
              </w:rPr>
              <w:t>Poor Innovation capabilities</w:t>
            </w:r>
          </w:p>
        </w:tc>
      </w:tr>
      <w:tr w:rsidR="008F7A46" w14:paraId="4497FE4F" w14:textId="77777777" w:rsidTr="008F7A46">
        <w:tc>
          <w:tcPr>
            <w:tcW w:w="4508" w:type="dxa"/>
          </w:tcPr>
          <w:p w14:paraId="7172E5A3" w14:textId="77777777" w:rsidR="008F7A46" w:rsidRDefault="008F7A46" w:rsidP="000C4EC0">
            <w:pPr>
              <w:spacing w:line="600" w:lineRule="auto"/>
              <w:jc w:val="both"/>
              <w:rPr>
                <w:rFonts w:ascii="Arial" w:hAnsi="Arial" w:cs="Arial"/>
                <w:b/>
                <w:bCs/>
                <w:i/>
              </w:rPr>
            </w:pPr>
          </w:p>
        </w:tc>
        <w:tc>
          <w:tcPr>
            <w:tcW w:w="4508" w:type="dxa"/>
          </w:tcPr>
          <w:p w14:paraId="5FE08D42" w14:textId="1BBA8089" w:rsidR="008F7A46" w:rsidRDefault="003B55FB" w:rsidP="000C4EC0">
            <w:pPr>
              <w:spacing w:line="600" w:lineRule="auto"/>
              <w:jc w:val="both"/>
              <w:rPr>
                <w:rFonts w:ascii="Arial" w:hAnsi="Arial" w:cs="Arial"/>
                <w:b/>
                <w:bCs/>
                <w:i/>
              </w:rPr>
            </w:pPr>
            <w:r w:rsidRPr="00ED4683">
              <w:rPr>
                <w:rFonts w:ascii="Arial" w:hAnsi="Arial" w:cs="Arial"/>
                <w:b/>
                <w:bCs/>
                <w:i/>
              </w:rPr>
              <w:t>Lack of flexibility and adaptability:</w:t>
            </w:r>
          </w:p>
        </w:tc>
      </w:tr>
      <w:tr w:rsidR="008F7A46" w14:paraId="6A0AA9F5" w14:textId="77777777" w:rsidTr="008F7A46">
        <w:tc>
          <w:tcPr>
            <w:tcW w:w="4508" w:type="dxa"/>
          </w:tcPr>
          <w:p w14:paraId="1603F4AB" w14:textId="77777777" w:rsidR="008F7A46" w:rsidRDefault="008F7A46" w:rsidP="000C4EC0">
            <w:pPr>
              <w:spacing w:line="600" w:lineRule="auto"/>
              <w:jc w:val="both"/>
              <w:rPr>
                <w:rFonts w:ascii="Arial" w:hAnsi="Arial" w:cs="Arial"/>
                <w:b/>
                <w:bCs/>
                <w:i/>
              </w:rPr>
            </w:pPr>
          </w:p>
        </w:tc>
        <w:tc>
          <w:tcPr>
            <w:tcW w:w="4508" w:type="dxa"/>
          </w:tcPr>
          <w:p w14:paraId="30CE010A" w14:textId="7BB3F637" w:rsidR="008F7A46" w:rsidRDefault="00400433" w:rsidP="000C4EC0">
            <w:pPr>
              <w:spacing w:line="600" w:lineRule="auto"/>
              <w:jc w:val="both"/>
              <w:rPr>
                <w:rFonts w:ascii="Arial" w:hAnsi="Arial" w:cs="Arial"/>
                <w:b/>
                <w:bCs/>
                <w:i/>
              </w:rPr>
            </w:pPr>
            <w:r w:rsidRPr="00CE1340">
              <w:rPr>
                <w:rFonts w:ascii="Arial" w:hAnsi="Arial" w:cs="Arial"/>
                <w:b/>
                <w:bCs/>
                <w:i/>
              </w:rPr>
              <w:t>Reactive Culture</w:t>
            </w:r>
          </w:p>
        </w:tc>
      </w:tr>
      <w:tr w:rsidR="00400433" w14:paraId="20D780AC" w14:textId="77777777" w:rsidTr="008F7A46">
        <w:tc>
          <w:tcPr>
            <w:tcW w:w="4508" w:type="dxa"/>
          </w:tcPr>
          <w:p w14:paraId="08417D20" w14:textId="77777777" w:rsidR="00400433" w:rsidRDefault="00400433" w:rsidP="000C4EC0">
            <w:pPr>
              <w:spacing w:line="600" w:lineRule="auto"/>
              <w:jc w:val="both"/>
              <w:rPr>
                <w:rFonts w:ascii="Arial" w:hAnsi="Arial" w:cs="Arial"/>
                <w:b/>
                <w:bCs/>
                <w:i/>
              </w:rPr>
            </w:pPr>
          </w:p>
        </w:tc>
        <w:tc>
          <w:tcPr>
            <w:tcW w:w="4508" w:type="dxa"/>
          </w:tcPr>
          <w:p w14:paraId="5369E733" w14:textId="7A0485D1" w:rsidR="00400433" w:rsidRPr="00BB6648" w:rsidRDefault="00BB6648" w:rsidP="000C4EC0">
            <w:pPr>
              <w:spacing w:line="600" w:lineRule="auto"/>
              <w:jc w:val="both"/>
              <w:rPr>
                <w:rFonts w:ascii="Arial" w:hAnsi="Arial" w:cs="Arial"/>
                <w:b/>
                <w:bCs/>
                <w:i/>
                <w:iCs/>
              </w:rPr>
            </w:pPr>
            <w:r w:rsidRPr="002B1B03">
              <w:rPr>
                <w:rFonts w:ascii="Arial" w:hAnsi="Arial" w:cs="Arial"/>
                <w:b/>
                <w:bCs/>
                <w:i/>
                <w:iCs/>
              </w:rPr>
              <w:t>Poor customer knowledge -  market segmentatio</w:t>
            </w:r>
            <w:r>
              <w:rPr>
                <w:rFonts w:ascii="Arial" w:hAnsi="Arial" w:cs="Arial"/>
                <w:b/>
                <w:bCs/>
                <w:i/>
                <w:iCs/>
              </w:rPr>
              <w:t>n</w:t>
            </w:r>
          </w:p>
        </w:tc>
      </w:tr>
    </w:tbl>
    <w:p w14:paraId="54D56339" w14:textId="77777777" w:rsidR="00CE1340" w:rsidRPr="00CE1340" w:rsidRDefault="00CE1340" w:rsidP="000C4EC0">
      <w:pPr>
        <w:spacing w:line="600" w:lineRule="auto"/>
        <w:jc w:val="both"/>
        <w:rPr>
          <w:rFonts w:ascii="Arial" w:hAnsi="Arial" w:cs="Arial"/>
          <w:b/>
          <w:bCs/>
          <w:i/>
        </w:rPr>
      </w:pPr>
    </w:p>
    <w:p w14:paraId="7D06B109" w14:textId="03DCE02A" w:rsidR="00337122" w:rsidRDefault="00BC40BE" w:rsidP="000C4EC0">
      <w:pPr>
        <w:spacing w:line="600" w:lineRule="auto"/>
        <w:jc w:val="both"/>
        <w:rPr>
          <w:rFonts w:ascii="Arial" w:hAnsi="Arial" w:cs="Arial"/>
          <w:iCs/>
        </w:rPr>
      </w:pPr>
      <w:r>
        <w:rPr>
          <w:rFonts w:ascii="Arial" w:hAnsi="Arial" w:cs="Arial"/>
          <w:iCs/>
        </w:rPr>
        <w:t xml:space="preserve">From the above analysis it can be confirmed that Nokia has more weaknesses than strengths. In order for Nokia to survive </w:t>
      </w:r>
      <w:r>
        <w:rPr>
          <w:rFonts w:ascii="Arial" w:hAnsi="Arial" w:cs="Arial"/>
          <w:iCs/>
        </w:rPr>
        <w:lastRenderedPageBreak/>
        <w:t xml:space="preserve">within the </w:t>
      </w:r>
      <w:r w:rsidR="00A373F7">
        <w:rPr>
          <w:rFonts w:ascii="Arial" w:hAnsi="Arial" w:cs="Arial"/>
          <w:iCs/>
        </w:rPr>
        <w:t>Smartphone industry it needs to rectify its weaknesses and use its brand loyalty and reputation as a base</w:t>
      </w:r>
      <w:r w:rsidR="003C21AA">
        <w:rPr>
          <w:rFonts w:ascii="Arial" w:hAnsi="Arial" w:cs="Arial"/>
          <w:iCs/>
        </w:rPr>
        <w:t>line</w:t>
      </w:r>
      <w:r w:rsidR="00A373F7">
        <w:rPr>
          <w:rFonts w:ascii="Arial" w:hAnsi="Arial" w:cs="Arial"/>
          <w:iCs/>
        </w:rPr>
        <w:t xml:space="preserve"> to develop </w:t>
      </w:r>
      <w:r w:rsidR="00924C44">
        <w:rPr>
          <w:rFonts w:ascii="Arial" w:hAnsi="Arial" w:cs="Arial"/>
          <w:iCs/>
        </w:rPr>
        <w:t>recovery.</w:t>
      </w:r>
      <w:r w:rsidR="00C263F7">
        <w:rPr>
          <w:rFonts w:ascii="Arial" w:hAnsi="Arial" w:cs="Arial"/>
          <w:iCs/>
        </w:rPr>
        <w:t xml:space="preserve"> Nokia </w:t>
      </w:r>
      <w:r w:rsidR="004D5ACE">
        <w:rPr>
          <w:rFonts w:ascii="Arial" w:hAnsi="Arial" w:cs="Arial"/>
          <w:iCs/>
        </w:rPr>
        <w:t xml:space="preserve">needs a total </w:t>
      </w:r>
      <w:r w:rsidR="00BB4BFD">
        <w:rPr>
          <w:rFonts w:ascii="Arial" w:hAnsi="Arial" w:cs="Arial"/>
          <w:iCs/>
        </w:rPr>
        <w:t>business model transformation  so that they become more proactive rather than reactive. They need to invest</w:t>
      </w:r>
      <w:r w:rsidR="00A52EE8">
        <w:rPr>
          <w:rFonts w:ascii="Arial" w:hAnsi="Arial" w:cs="Arial"/>
          <w:iCs/>
        </w:rPr>
        <w:t xml:space="preserve"> in there research and development </w:t>
      </w:r>
      <w:r w:rsidR="00EC40B3">
        <w:rPr>
          <w:rFonts w:ascii="Arial" w:hAnsi="Arial" w:cs="Arial"/>
          <w:iCs/>
        </w:rPr>
        <w:t xml:space="preserve"> (R &amp;D) </w:t>
      </w:r>
      <w:r w:rsidR="00A52EE8">
        <w:rPr>
          <w:rFonts w:ascii="Arial" w:hAnsi="Arial" w:cs="Arial"/>
          <w:iCs/>
        </w:rPr>
        <w:t xml:space="preserve">so that they can start to be creative and innovate and adapt to digital disruptions and engineer and tackle </w:t>
      </w:r>
      <w:r w:rsidR="004B0D19">
        <w:rPr>
          <w:rFonts w:ascii="Arial" w:hAnsi="Arial" w:cs="Arial"/>
          <w:iCs/>
        </w:rPr>
        <w:t xml:space="preserve">market trends to there own favour. </w:t>
      </w:r>
      <w:r w:rsidR="00020D32">
        <w:rPr>
          <w:rFonts w:ascii="Arial" w:hAnsi="Arial" w:cs="Arial"/>
          <w:iCs/>
        </w:rPr>
        <w:t xml:space="preserve">Furthermore, market segmentation is important for Nokia. They really need to define there </w:t>
      </w:r>
      <w:r w:rsidR="004C319C">
        <w:rPr>
          <w:rFonts w:ascii="Arial" w:hAnsi="Arial" w:cs="Arial"/>
          <w:iCs/>
        </w:rPr>
        <w:t xml:space="preserve">market segments. </w:t>
      </w:r>
      <w:r w:rsidR="00B67220">
        <w:rPr>
          <w:rFonts w:ascii="Arial" w:hAnsi="Arial" w:cs="Arial"/>
          <w:iCs/>
        </w:rPr>
        <w:t>All these changes will need to be systematically</w:t>
      </w:r>
      <w:r w:rsidR="00DD5768">
        <w:rPr>
          <w:rFonts w:ascii="Arial" w:hAnsi="Arial" w:cs="Arial"/>
          <w:iCs/>
        </w:rPr>
        <w:t xml:space="preserve">. </w:t>
      </w:r>
    </w:p>
    <w:p w14:paraId="431A77F2" w14:textId="65CA5400" w:rsidR="00420C42" w:rsidRPr="00DC04FE" w:rsidRDefault="00420C42" w:rsidP="000C4EC0">
      <w:pPr>
        <w:spacing w:line="600" w:lineRule="auto"/>
        <w:jc w:val="both"/>
        <w:rPr>
          <w:rFonts w:ascii="Arial" w:hAnsi="Arial" w:cs="Arial"/>
          <w:b/>
          <w:i/>
          <w:sz w:val="28"/>
          <w:szCs w:val="28"/>
        </w:rPr>
      </w:pPr>
      <w:r w:rsidRPr="00DC04FE">
        <w:rPr>
          <w:rFonts w:ascii="Arial" w:hAnsi="Arial" w:cs="Arial"/>
          <w:b/>
          <w:i/>
          <w:sz w:val="28"/>
          <w:szCs w:val="28"/>
        </w:rPr>
        <w:lastRenderedPageBreak/>
        <w:t>Porters 5 Force:</w:t>
      </w:r>
    </w:p>
    <w:p w14:paraId="697860FE" w14:textId="08282956" w:rsidR="00420C42" w:rsidRPr="00DC04FE" w:rsidRDefault="00420C42" w:rsidP="000C4EC0">
      <w:pPr>
        <w:spacing w:line="600" w:lineRule="auto"/>
        <w:jc w:val="both"/>
        <w:rPr>
          <w:rFonts w:ascii="Arial" w:hAnsi="Arial" w:cs="Arial"/>
        </w:rPr>
      </w:pPr>
      <w:r w:rsidRPr="00DC04FE">
        <w:rPr>
          <w:rFonts w:ascii="Arial" w:hAnsi="Arial" w:cs="Arial"/>
        </w:rPr>
        <w:t xml:space="preserve">Porter five forces model will be used to </w:t>
      </w:r>
      <w:r w:rsidR="00695496">
        <w:rPr>
          <w:rFonts w:ascii="Arial" w:hAnsi="Arial" w:cs="Arial"/>
        </w:rPr>
        <w:t xml:space="preserve">internally </w:t>
      </w:r>
      <w:r w:rsidRPr="00DC04FE">
        <w:rPr>
          <w:rFonts w:ascii="Arial" w:hAnsi="Arial" w:cs="Arial"/>
        </w:rPr>
        <w:t>analyse</w:t>
      </w:r>
      <w:r w:rsidR="002C05D5">
        <w:rPr>
          <w:rFonts w:ascii="Arial" w:hAnsi="Arial" w:cs="Arial"/>
        </w:rPr>
        <w:t xml:space="preserve"> </w:t>
      </w:r>
      <w:r w:rsidR="00695496">
        <w:rPr>
          <w:rFonts w:ascii="Arial" w:hAnsi="Arial" w:cs="Arial"/>
        </w:rPr>
        <w:t>Nokia.</w:t>
      </w:r>
      <w:r w:rsidR="00083466">
        <w:rPr>
          <w:rFonts w:ascii="Arial" w:hAnsi="Arial" w:cs="Arial"/>
        </w:rPr>
        <w:t xml:space="preserve"> </w:t>
      </w:r>
      <w:r w:rsidRPr="00DC04FE">
        <w:rPr>
          <w:rFonts w:ascii="Arial" w:hAnsi="Arial" w:cs="Arial"/>
        </w:rPr>
        <w:t xml:space="preserve"> Porter (1979) developed the model which has 5 key areas. These include the following:</w:t>
      </w:r>
    </w:p>
    <w:p w14:paraId="4A2DE78F" w14:textId="77777777" w:rsidR="00420C42" w:rsidRPr="00DC04FE" w:rsidRDefault="00420C42" w:rsidP="000C4EC0">
      <w:pPr>
        <w:spacing w:line="600" w:lineRule="auto"/>
        <w:jc w:val="both"/>
        <w:rPr>
          <w:rFonts w:ascii="Arial" w:hAnsi="Arial" w:cs="Arial"/>
        </w:rPr>
      </w:pPr>
    </w:p>
    <w:p w14:paraId="5E193961" w14:textId="77777777" w:rsidR="00420C42" w:rsidRPr="00DC04FE" w:rsidRDefault="00420C42" w:rsidP="000C4EC0">
      <w:pPr>
        <w:spacing w:line="600" w:lineRule="auto"/>
        <w:jc w:val="both"/>
        <w:rPr>
          <w:rFonts w:ascii="Arial" w:hAnsi="Arial" w:cs="Arial"/>
        </w:rPr>
      </w:pPr>
      <w:r w:rsidRPr="00DC04FE">
        <w:rPr>
          <w:rFonts w:ascii="Arial" w:hAnsi="Arial" w:cs="Arial"/>
          <w:noProof/>
        </w:rPr>
        <w:lastRenderedPageBreak/>
        <w:drawing>
          <wp:inline distT="0" distB="0" distL="0" distR="0" wp14:anchorId="62A63B12" wp14:editId="1E351FB8">
            <wp:extent cx="5226821" cy="2717321"/>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8278" t="25968" r="45066" b="12468"/>
                    <a:stretch/>
                  </pic:blipFill>
                  <pic:spPr bwMode="auto">
                    <a:xfrm>
                      <a:off x="0" y="0"/>
                      <a:ext cx="5269306" cy="2739408"/>
                    </a:xfrm>
                    <a:prstGeom prst="rect">
                      <a:avLst/>
                    </a:prstGeom>
                    <a:ln>
                      <a:noFill/>
                    </a:ln>
                    <a:extLst>
                      <a:ext uri="{53640926-AAD7-44D8-BBD7-CCE9431645EC}">
                        <a14:shadowObscured xmlns:a14="http://schemas.microsoft.com/office/drawing/2010/main"/>
                      </a:ext>
                    </a:extLst>
                  </pic:spPr>
                </pic:pic>
              </a:graphicData>
            </a:graphic>
          </wp:inline>
        </w:drawing>
      </w:r>
    </w:p>
    <w:p w14:paraId="08BB35AD" w14:textId="77777777" w:rsidR="00420C42" w:rsidRPr="00DC04FE" w:rsidRDefault="00420C42" w:rsidP="000C4EC0">
      <w:pPr>
        <w:spacing w:line="600" w:lineRule="auto"/>
        <w:jc w:val="both"/>
        <w:rPr>
          <w:rFonts w:ascii="Arial" w:hAnsi="Arial" w:cs="Arial"/>
          <w:i/>
        </w:rPr>
      </w:pPr>
    </w:p>
    <w:p w14:paraId="1106F5DB" w14:textId="77777777" w:rsidR="00420C42" w:rsidRPr="00DC04FE" w:rsidRDefault="00420C42" w:rsidP="000C4EC0">
      <w:pPr>
        <w:spacing w:line="600" w:lineRule="auto"/>
        <w:jc w:val="both"/>
        <w:rPr>
          <w:rFonts w:ascii="Arial" w:hAnsi="Arial" w:cs="Arial"/>
          <w:b/>
          <w:i/>
          <w:sz w:val="28"/>
          <w:szCs w:val="28"/>
        </w:rPr>
      </w:pPr>
      <w:r w:rsidRPr="00DC04FE">
        <w:rPr>
          <w:rFonts w:ascii="Arial" w:hAnsi="Arial" w:cs="Arial"/>
          <w:b/>
          <w:i/>
          <w:sz w:val="28"/>
          <w:szCs w:val="28"/>
        </w:rPr>
        <w:t>Rivalry Amongst existing Competitors</w:t>
      </w:r>
    </w:p>
    <w:p w14:paraId="153CDA7E" w14:textId="03EF6774" w:rsidR="00083466" w:rsidRDefault="00FA2CD8" w:rsidP="000C4EC0">
      <w:pPr>
        <w:spacing w:line="600" w:lineRule="auto"/>
        <w:jc w:val="both"/>
        <w:rPr>
          <w:rFonts w:ascii="Arial" w:hAnsi="Arial" w:cs="Arial"/>
        </w:rPr>
      </w:pPr>
      <w:r>
        <w:rPr>
          <w:rFonts w:ascii="Arial" w:hAnsi="Arial" w:cs="Arial"/>
        </w:rPr>
        <w:t xml:space="preserve">The rivalry </w:t>
      </w:r>
      <w:r w:rsidR="00721522">
        <w:rPr>
          <w:rFonts w:ascii="Arial" w:hAnsi="Arial" w:cs="Arial"/>
        </w:rPr>
        <w:t>between</w:t>
      </w:r>
      <w:r>
        <w:rPr>
          <w:rFonts w:ascii="Arial" w:hAnsi="Arial" w:cs="Arial"/>
        </w:rPr>
        <w:t xml:space="preserve"> Nokia, Samsung and Apple is </w:t>
      </w:r>
      <w:r w:rsidR="00BE254E">
        <w:rPr>
          <w:rFonts w:ascii="Arial" w:hAnsi="Arial" w:cs="Arial"/>
        </w:rPr>
        <w:t>aggressive and fierce (</w:t>
      </w:r>
      <w:r w:rsidR="0012442D">
        <w:rPr>
          <w:rFonts w:ascii="Arial" w:hAnsi="Arial" w:cs="Arial"/>
        </w:rPr>
        <w:t>Re</w:t>
      </w:r>
      <w:r w:rsidR="00870EB2">
        <w:rPr>
          <w:rFonts w:ascii="Arial" w:hAnsi="Arial" w:cs="Arial"/>
        </w:rPr>
        <w:t xml:space="preserve">uters </w:t>
      </w:r>
      <w:r w:rsidR="00BE254E">
        <w:rPr>
          <w:rFonts w:ascii="Arial" w:hAnsi="Arial" w:cs="Arial"/>
        </w:rPr>
        <w:t xml:space="preserve"> 2017)</w:t>
      </w:r>
      <w:r w:rsidR="007233C7">
        <w:rPr>
          <w:rFonts w:ascii="Arial" w:hAnsi="Arial" w:cs="Arial"/>
        </w:rPr>
        <w:t xml:space="preserve">. </w:t>
      </w:r>
      <w:r w:rsidR="00BE254E">
        <w:rPr>
          <w:rFonts w:ascii="Arial" w:hAnsi="Arial" w:cs="Arial"/>
        </w:rPr>
        <w:t xml:space="preserve">Samsung and Apple are market </w:t>
      </w:r>
      <w:r w:rsidR="00BE254E">
        <w:rPr>
          <w:rFonts w:ascii="Arial" w:hAnsi="Arial" w:cs="Arial"/>
        </w:rPr>
        <w:lastRenderedPageBreak/>
        <w:t xml:space="preserve">leaders hence are competing on two </w:t>
      </w:r>
      <w:r w:rsidR="009C032E">
        <w:rPr>
          <w:rFonts w:ascii="Arial" w:hAnsi="Arial" w:cs="Arial"/>
        </w:rPr>
        <w:t xml:space="preserve">key factors. Firstly, quality and secondly </w:t>
      </w:r>
      <w:r w:rsidR="00E52562">
        <w:rPr>
          <w:rFonts w:ascii="Arial" w:hAnsi="Arial" w:cs="Arial"/>
        </w:rPr>
        <w:t>positive consumer experience (</w:t>
      </w:r>
      <w:r w:rsidR="007D3CFC">
        <w:rPr>
          <w:rFonts w:ascii="Arial" w:hAnsi="Arial" w:cs="Arial"/>
        </w:rPr>
        <w:t>Philips</w:t>
      </w:r>
      <w:r w:rsidR="00E52562">
        <w:rPr>
          <w:rFonts w:ascii="Arial" w:hAnsi="Arial" w:cs="Arial"/>
        </w:rPr>
        <w:t xml:space="preserve"> 2017). If we compare this to Nokia, they are  lagging behind Samsung and Apple in competition as it lacks in research and development</w:t>
      </w:r>
      <w:r w:rsidR="002E41E3">
        <w:rPr>
          <w:rFonts w:ascii="Arial" w:hAnsi="Arial" w:cs="Arial"/>
        </w:rPr>
        <w:t xml:space="preserve"> (</w:t>
      </w:r>
      <w:proofErr w:type="spellStart"/>
      <w:r w:rsidR="00B57A24">
        <w:rPr>
          <w:rFonts w:ascii="Arial" w:hAnsi="Arial" w:cs="Arial"/>
        </w:rPr>
        <w:t>McCay</w:t>
      </w:r>
      <w:proofErr w:type="spellEnd"/>
      <w:r w:rsidR="00B57A24">
        <w:rPr>
          <w:rFonts w:ascii="Arial" w:hAnsi="Arial" w:cs="Arial"/>
        </w:rPr>
        <w:t xml:space="preserve"> 2018)</w:t>
      </w:r>
      <w:r w:rsidR="00E52562">
        <w:rPr>
          <w:rFonts w:ascii="Arial" w:hAnsi="Arial" w:cs="Arial"/>
        </w:rPr>
        <w:t>.</w:t>
      </w:r>
    </w:p>
    <w:p w14:paraId="0BE01416" w14:textId="77777777" w:rsidR="00420C42" w:rsidRPr="00DC04FE" w:rsidRDefault="00420C42" w:rsidP="000C4EC0">
      <w:pPr>
        <w:spacing w:line="600" w:lineRule="auto"/>
        <w:jc w:val="both"/>
        <w:rPr>
          <w:rFonts w:ascii="Arial" w:hAnsi="Arial" w:cs="Arial"/>
          <w:b/>
          <w:i/>
          <w:sz w:val="28"/>
          <w:szCs w:val="28"/>
        </w:rPr>
      </w:pPr>
      <w:r w:rsidRPr="00DC04FE">
        <w:rPr>
          <w:rFonts w:ascii="Arial" w:hAnsi="Arial" w:cs="Arial"/>
          <w:b/>
          <w:i/>
          <w:sz w:val="28"/>
          <w:szCs w:val="28"/>
        </w:rPr>
        <w:t>Threat of new entrants:</w:t>
      </w:r>
    </w:p>
    <w:p w14:paraId="2E6F51C8" w14:textId="43A0A014" w:rsidR="00420C42" w:rsidRPr="00DC04FE" w:rsidRDefault="00E84793" w:rsidP="000C4EC0">
      <w:pPr>
        <w:spacing w:line="600" w:lineRule="auto"/>
        <w:jc w:val="both"/>
        <w:rPr>
          <w:rFonts w:ascii="Arial" w:hAnsi="Arial" w:cs="Arial"/>
        </w:rPr>
      </w:pPr>
      <w:r>
        <w:rPr>
          <w:rFonts w:ascii="Arial" w:hAnsi="Arial" w:cs="Arial"/>
        </w:rPr>
        <w:t>T</w:t>
      </w:r>
      <w:r w:rsidR="00420C42" w:rsidRPr="00DC04FE">
        <w:rPr>
          <w:rFonts w:ascii="Arial" w:hAnsi="Arial" w:cs="Arial"/>
        </w:rPr>
        <w:t>hreat of new entrants low</w:t>
      </w:r>
      <w:r w:rsidR="00C71887">
        <w:rPr>
          <w:rFonts w:ascii="Arial" w:hAnsi="Arial" w:cs="Arial"/>
        </w:rPr>
        <w:t xml:space="preserve"> as </w:t>
      </w:r>
      <w:r w:rsidR="00420C42" w:rsidRPr="00DC04FE">
        <w:rPr>
          <w:rFonts w:ascii="Arial" w:hAnsi="Arial" w:cs="Arial"/>
        </w:rPr>
        <w:t xml:space="preserve">the market is </w:t>
      </w:r>
      <w:r w:rsidR="00721522">
        <w:rPr>
          <w:rFonts w:ascii="Arial" w:hAnsi="Arial" w:cs="Arial"/>
        </w:rPr>
        <w:t>maturated</w:t>
      </w:r>
      <w:r>
        <w:rPr>
          <w:rFonts w:ascii="Arial" w:hAnsi="Arial" w:cs="Arial"/>
        </w:rPr>
        <w:t xml:space="preserve"> and</w:t>
      </w:r>
      <w:r w:rsidR="00721522">
        <w:rPr>
          <w:rFonts w:ascii="Arial" w:hAnsi="Arial" w:cs="Arial"/>
        </w:rPr>
        <w:t xml:space="preserve"> saturated</w:t>
      </w:r>
      <w:r w:rsidR="00420C42" w:rsidRPr="00DC04FE">
        <w:rPr>
          <w:rFonts w:ascii="Arial" w:hAnsi="Arial" w:cs="Arial"/>
        </w:rPr>
        <w:t xml:space="preserve">. Apple, Samsung, Google and Huawei control over </w:t>
      </w:r>
      <w:r w:rsidR="00124BDD">
        <w:rPr>
          <w:rFonts w:ascii="Arial" w:hAnsi="Arial" w:cs="Arial"/>
        </w:rPr>
        <w:t>60</w:t>
      </w:r>
      <w:r w:rsidR="00420C42" w:rsidRPr="00DC04FE">
        <w:rPr>
          <w:rFonts w:ascii="Arial" w:hAnsi="Arial" w:cs="Arial"/>
        </w:rPr>
        <w:t>% of the market (</w:t>
      </w:r>
      <w:r w:rsidR="00923EF9">
        <w:rPr>
          <w:rFonts w:ascii="Arial" w:hAnsi="Arial" w:cs="Arial"/>
        </w:rPr>
        <w:t>Re</w:t>
      </w:r>
      <w:r w:rsidR="00707703">
        <w:rPr>
          <w:rFonts w:ascii="Arial" w:hAnsi="Arial" w:cs="Arial"/>
        </w:rPr>
        <w:t>uters</w:t>
      </w:r>
      <w:r w:rsidR="00420C42" w:rsidRPr="00DC04FE">
        <w:rPr>
          <w:rFonts w:ascii="Arial" w:hAnsi="Arial" w:cs="Arial"/>
        </w:rPr>
        <w:t xml:space="preserve"> 201</w:t>
      </w:r>
      <w:r w:rsidR="009071E2">
        <w:rPr>
          <w:rFonts w:ascii="Arial" w:hAnsi="Arial" w:cs="Arial"/>
        </w:rPr>
        <w:t>7</w:t>
      </w:r>
      <w:r w:rsidR="00420C42" w:rsidRPr="00DC04FE">
        <w:rPr>
          <w:rFonts w:ascii="Arial" w:hAnsi="Arial" w:cs="Arial"/>
        </w:rPr>
        <w:t>). Samsung Apple</w:t>
      </w:r>
      <w:r w:rsidR="00124BDD">
        <w:rPr>
          <w:rFonts w:ascii="Arial" w:hAnsi="Arial" w:cs="Arial"/>
        </w:rPr>
        <w:t xml:space="preserve"> and </w:t>
      </w:r>
      <w:proofErr w:type="spellStart"/>
      <w:r w:rsidR="00124BDD">
        <w:rPr>
          <w:rFonts w:ascii="Arial" w:hAnsi="Arial" w:cs="Arial"/>
        </w:rPr>
        <w:lastRenderedPageBreak/>
        <w:t>Heaw</w:t>
      </w:r>
      <w:r w:rsidR="00292769">
        <w:rPr>
          <w:rFonts w:ascii="Arial" w:hAnsi="Arial" w:cs="Arial"/>
        </w:rPr>
        <w:t>ei</w:t>
      </w:r>
      <w:proofErr w:type="spellEnd"/>
      <w:r w:rsidR="00420C42" w:rsidRPr="00DC04FE">
        <w:rPr>
          <w:rFonts w:ascii="Arial" w:hAnsi="Arial" w:cs="Arial"/>
        </w:rPr>
        <w:t xml:space="preserve"> have been able to</w:t>
      </w:r>
      <w:r w:rsidR="00292769">
        <w:rPr>
          <w:rFonts w:ascii="Arial" w:hAnsi="Arial" w:cs="Arial"/>
        </w:rPr>
        <w:t xml:space="preserve"> increase there market shares </w:t>
      </w:r>
      <w:r w:rsidR="00AE4FB2">
        <w:rPr>
          <w:rFonts w:ascii="Arial" w:hAnsi="Arial" w:cs="Arial"/>
        </w:rPr>
        <w:t xml:space="preserve">because </w:t>
      </w:r>
      <w:r w:rsidR="00B444CA">
        <w:rPr>
          <w:rFonts w:ascii="Arial" w:hAnsi="Arial" w:cs="Arial"/>
        </w:rPr>
        <w:t xml:space="preserve">they have better met the needs of the customers. They have also developed smartphones that </w:t>
      </w:r>
      <w:r w:rsidR="002C42BC">
        <w:rPr>
          <w:rFonts w:ascii="Arial" w:hAnsi="Arial" w:cs="Arial"/>
        </w:rPr>
        <w:t>incorporate</w:t>
      </w:r>
      <w:r w:rsidR="00B444CA">
        <w:rPr>
          <w:rFonts w:ascii="Arial" w:hAnsi="Arial" w:cs="Arial"/>
        </w:rPr>
        <w:t xml:space="preserve"> better </w:t>
      </w:r>
      <w:r w:rsidR="002C42BC">
        <w:rPr>
          <w:rFonts w:ascii="Arial" w:hAnsi="Arial" w:cs="Arial"/>
        </w:rPr>
        <w:t>technologies and therefore have been able to deliver the best consumer experience.</w:t>
      </w:r>
    </w:p>
    <w:p w14:paraId="18AE6D5B" w14:textId="461B5E58" w:rsidR="002C42BC" w:rsidRDefault="002C42BC" w:rsidP="000C4EC0">
      <w:pPr>
        <w:spacing w:line="600" w:lineRule="auto"/>
        <w:jc w:val="both"/>
        <w:rPr>
          <w:rFonts w:ascii="Arial" w:hAnsi="Arial" w:cs="Arial"/>
        </w:rPr>
      </w:pPr>
      <w:r>
        <w:rPr>
          <w:rFonts w:ascii="Arial" w:hAnsi="Arial" w:cs="Arial"/>
        </w:rPr>
        <w:t>Barrier to entry in this industry include R &amp; D and marketing costs</w:t>
      </w:r>
      <w:r w:rsidR="003340AE">
        <w:rPr>
          <w:rFonts w:ascii="Arial" w:hAnsi="Arial" w:cs="Arial"/>
        </w:rPr>
        <w:t>. Other barriers include competition and market experience</w:t>
      </w:r>
      <w:r w:rsidR="00CA6192">
        <w:rPr>
          <w:rFonts w:ascii="Arial" w:hAnsi="Arial" w:cs="Arial"/>
        </w:rPr>
        <w:t xml:space="preserve"> (</w:t>
      </w:r>
      <w:r w:rsidR="0061798D">
        <w:rPr>
          <w:rFonts w:ascii="Arial" w:hAnsi="Arial" w:cs="Arial"/>
        </w:rPr>
        <w:t>Mokyr</w:t>
      </w:r>
      <w:r w:rsidR="00305903">
        <w:rPr>
          <w:rFonts w:ascii="Arial" w:hAnsi="Arial" w:cs="Arial"/>
        </w:rPr>
        <w:t xml:space="preserve"> 2016)</w:t>
      </w:r>
      <w:r w:rsidR="003340AE">
        <w:rPr>
          <w:rFonts w:ascii="Arial" w:hAnsi="Arial" w:cs="Arial"/>
        </w:rPr>
        <w:t xml:space="preserve">. </w:t>
      </w:r>
    </w:p>
    <w:p w14:paraId="65111F35" w14:textId="1C34FF66" w:rsidR="00420C42" w:rsidRPr="00DC04FE" w:rsidRDefault="00420C42" w:rsidP="000C4EC0">
      <w:pPr>
        <w:spacing w:line="600" w:lineRule="auto"/>
        <w:jc w:val="both"/>
        <w:rPr>
          <w:rFonts w:ascii="Arial" w:hAnsi="Arial" w:cs="Arial"/>
          <w:b/>
          <w:i/>
          <w:sz w:val="28"/>
          <w:szCs w:val="28"/>
        </w:rPr>
      </w:pPr>
      <w:r w:rsidRPr="00DC04FE">
        <w:rPr>
          <w:rFonts w:ascii="Arial" w:hAnsi="Arial" w:cs="Arial"/>
          <w:b/>
          <w:i/>
          <w:sz w:val="28"/>
          <w:szCs w:val="28"/>
        </w:rPr>
        <w:t>Threat of substitute products/services</w:t>
      </w:r>
    </w:p>
    <w:p w14:paraId="454F7FBB" w14:textId="77C32DA0" w:rsidR="00750391" w:rsidRDefault="00252769" w:rsidP="000C4EC0">
      <w:pPr>
        <w:spacing w:line="600" w:lineRule="auto"/>
        <w:jc w:val="both"/>
        <w:rPr>
          <w:rFonts w:ascii="Arial" w:hAnsi="Arial" w:cs="Arial"/>
        </w:rPr>
      </w:pPr>
      <w:r>
        <w:rPr>
          <w:rFonts w:ascii="Arial" w:hAnsi="Arial" w:cs="Arial"/>
        </w:rPr>
        <w:lastRenderedPageBreak/>
        <w:t>Threat of substitute products is</w:t>
      </w:r>
      <w:r w:rsidR="007618AF">
        <w:rPr>
          <w:rFonts w:ascii="Arial" w:hAnsi="Arial" w:cs="Arial"/>
        </w:rPr>
        <w:t xml:space="preserve"> medium. Smartphones are multipurpose devices which can be used for various purposes</w:t>
      </w:r>
      <w:r w:rsidR="009071E2">
        <w:rPr>
          <w:rFonts w:ascii="Arial" w:hAnsi="Arial" w:cs="Arial"/>
        </w:rPr>
        <w:t xml:space="preserve"> </w:t>
      </w:r>
      <w:r w:rsidR="00E55B4E">
        <w:rPr>
          <w:rFonts w:ascii="Arial" w:hAnsi="Arial" w:cs="Arial"/>
        </w:rPr>
        <w:t>(</w:t>
      </w:r>
      <w:proofErr w:type="spellStart"/>
      <w:r w:rsidR="00474DA1">
        <w:rPr>
          <w:rFonts w:ascii="Arial" w:hAnsi="Arial" w:cs="Arial"/>
        </w:rPr>
        <w:t>Ak</w:t>
      </w:r>
      <w:r w:rsidR="00DD49ED">
        <w:rPr>
          <w:rFonts w:ascii="Arial" w:hAnsi="Arial" w:cs="Arial"/>
        </w:rPr>
        <w:t>alu</w:t>
      </w:r>
      <w:proofErr w:type="spellEnd"/>
      <w:r w:rsidR="005C4FC3">
        <w:rPr>
          <w:rFonts w:ascii="Arial" w:hAnsi="Arial" w:cs="Arial"/>
        </w:rPr>
        <w:t xml:space="preserve"> 2017)</w:t>
      </w:r>
      <w:r w:rsidR="007618AF">
        <w:rPr>
          <w:rFonts w:ascii="Arial" w:hAnsi="Arial" w:cs="Arial"/>
        </w:rPr>
        <w:t>.</w:t>
      </w:r>
      <w:r w:rsidR="00391619">
        <w:rPr>
          <w:rFonts w:ascii="Arial" w:hAnsi="Arial" w:cs="Arial"/>
        </w:rPr>
        <w:t xml:space="preserve"> </w:t>
      </w:r>
      <w:r w:rsidR="005E77B5">
        <w:rPr>
          <w:rFonts w:ascii="Arial" w:hAnsi="Arial" w:cs="Arial"/>
        </w:rPr>
        <w:t xml:space="preserve"> Devices such as tablets and </w:t>
      </w:r>
      <w:proofErr w:type="spellStart"/>
      <w:r w:rsidR="005E77B5">
        <w:rPr>
          <w:rFonts w:ascii="Arial" w:hAnsi="Arial" w:cs="Arial"/>
        </w:rPr>
        <w:t>Ipads</w:t>
      </w:r>
      <w:proofErr w:type="spellEnd"/>
      <w:r w:rsidR="005E77B5">
        <w:rPr>
          <w:rFonts w:ascii="Arial" w:hAnsi="Arial" w:cs="Arial"/>
        </w:rPr>
        <w:t xml:space="preserve"> are mainly used for social and </w:t>
      </w:r>
      <w:r w:rsidR="00C80865">
        <w:rPr>
          <w:rFonts w:ascii="Arial" w:hAnsi="Arial" w:cs="Arial"/>
        </w:rPr>
        <w:t>leisure purpose</w:t>
      </w:r>
      <w:r w:rsidR="005C4FC3">
        <w:rPr>
          <w:rFonts w:ascii="Arial" w:hAnsi="Arial" w:cs="Arial"/>
        </w:rPr>
        <w:t xml:space="preserve"> (</w:t>
      </w:r>
      <w:r w:rsidR="00507FB8">
        <w:rPr>
          <w:rFonts w:ascii="Arial" w:hAnsi="Arial" w:cs="Arial"/>
        </w:rPr>
        <w:t>Brea</w:t>
      </w:r>
      <w:r w:rsidR="004D34FE">
        <w:rPr>
          <w:rFonts w:ascii="Arial" w:hAnsi="Arial" w:cs="Arial"/>
        </w:rPr>
        <w:t xml:space="preserve">ley </w:t>
      </w:r>
      <w:r w:rsidR="00E5737B">
        <w:rPr>
          <w:rFonts w:ascii="Arial" w:hAnsi="Arial" w:cs="Arial"/>
        </w:rPr>
        <w:t>2016)</w:t>
      </w:r>
      <w:r w:rsidR="00C80865">
        <w:rPr>
          <w:rFonts w:ascii="Arial" w:hAnsi="Arial" w:cs="Arial"/>
        </w:rPr>
        <w:t>. This means that they cannot model or replicate the full use of smartphone</w:t>
      </w:r>
      <w:r w:rsidR="009071E2">
        <w:rPr>
          <w:rFonts w:ascii="Arial" w:hAnsi="Arial" w:cs="Arial"/>
        </w:rPr>
        <w:t xml:space="preserve"> </w:t>
      </w:r>
      <w:r w:rsidR="00E5737B">
        <w:rPr>
          <w:rFonts w:ascii="Arial" w:hAnsi="Arial" w:cs="Arial"/>
        </w:rPr>
        <w:t>(</w:t>
      </w:r>
      <w:proofErr w:type="spellStart"/>
      <w:r w:rsidR="00992AD8">
        <w:rPr>
          <w:rFonts w:ascii="Arial" w:hAnsi="Arial" w:cs="Arial"/>
        </w:rPr>
        <w:t>Bru</w:t>
      </w:r>
      <w:r w:rsidR="000316CC">
        <w:rPr>
          <w:rFonts w:ascii="Arial" w:hAnsi="Arial" w:cs="Arial"/>
        </w:rPr>
        <w:t>nzwell</w:t>
      </w:r>
      <w:proofErr w:type="spellEnd"/>
      <w:r w:rsidR="000316CC">
        <w:rPr>
          <w:rFonts w:ascii="Arial" w:hAnsi="Arial" w:cs="Arial"/>
        </w:rPr>
        <w:t xml:space="preserve"> et al </w:t>
      </w:r>
      <w:r w:rsidR="00E74CF3">
        <w:rPr>
          <w:rFonts w:ascii="Arial" w:hAnsi="Arial" w:cs="Arial"/>
        </w:rPr>
        <w:t>2013)</w:t>
      </w:r>
      <w:r w:rsidR="00C80865">
        <w:rPr>
          <w:rFonts w:ascii="Arial" w:hAnsi="Arial" w:cs="Arial"/>
        </w:rPr>
        <w:t xml:space="preserve"> </w:t>
      </w:r>
    </w:p>
    <w:p w14:paraId="67091A93" w14:textId="77777777" w:rsidR="00750391" w:rsidRDefault="00750391" w:rsidP="000C4EC0">
      <w:pPr>
        <w:jc w:val="both"/>
        <w:rPr>
          <w:rFonts w:ascii="Arial" w:hAnsi="Arial" w:cs="Arial"/>
        </w:rPr>
      </w:pPr>
    </w:p>
    <w:p w14:paraId="2A505B25" w14:textId="4DDAC410" w:rsidR="00420C42" w:rsidRPr="00DC04FE" w:rsidRDefault="00420C42" w:rsidP="000C4EC0">
      <w:pPr>
        <w:jc w:val="both"/>
        <w:rPr>
          <w:rFonts w:ascii="Arial" w:hAnsi="Arial" w:cs="Arial"/>
          <w:b/>
          <w:i/>
          <w:sz w:val="28"/>
          <w:szCs w:val="28"/>
        </w:rPr>
      </w:pPr>
      <w:r w:rsidRPr="00DC04FE">
        <w:rPr>
          <w:rFonts w:ascii="Arial" w:hAnsi="Arial" w:cs="Arial"/>
          <w:i/>
        </w:rPr>
        <w:t xml:space="preserve"> </w:t>
      </w:r>
      <w:r w:rsidRPr="00DC04FE">
        <w:rPr>
          <w:rFonts w:ascii="Arial" w:hAnsi="Arial" w:cs="Arial"/>
          <w:b/>
          <w:i/>
          <w:sz w:val="28"/>
          <w:szCs w:val="28"/>
        </w:rPr>
        <w:t>Bargaining power of buyers</w:t>
      </w:r>
    </w:p>
    <w:p w14:paraId="2A0A441E" w14:textId="09CC5451" w:rsidR="001C6B8E" w:rsidRDefault="00BE1AAF" w:rsidP="000C4EC0">
      <w:pPr>
        <w:spacing w:line="600" w:lineRule="auto"/>
        <w:jc w:val="both"/>
        <w:rPr>
          <w:rFonts w:ascii="Arial" w:hAnsi="Arial" w:cs="Arial"/>
        </w:rPr>
      </w:pPr>
      <w:r>
        <w:rPr>
          <w:rFonts w:ascii="Arial" w:hAnsi="Arial" w:cs="Arial"/>
        </w:rPr>
        <w:t>The bargaining power of customers is high because there ar</w:t>
      </w:r>
      <w:r w:rsidR="0019052E">
        <w:rPr>
          <w:rFonts w:ascii="Arial" w:hAnsi="Arial" w:cs="Arial"/>
        </w:rPr>
        <w:t>e a number of brands for customer to choose from</w:t>
      </w:r>
      <w:r w:rsidR="009071E2">
        <w:rPr>
          <w:rFonts w:ascii="Arial" w:hAnsi="Arial" w:cs="Arial"/>
        </w:rPr>
        <w:t xml:space="preserve"> </w:t>
      </w:r>
      <w:r w:rsidR="006C6D9D">
        <w:rPr>
          <w:rFonts w:ascii="Arial" w:hAnsi="Arial" w:cs="Arial"/>
        </w:rPr>
        <w:t>(Cairo 201</w:t>
      </w:r>
      <w:r w:rsidR="001875A3">
        <w:rPr>
          <w:rFonts w:ascii="Arial" w:hAnsi="Arial" w:cs="Arial"/>
        </w:rPr>
        <w:t>7)</w:t>
      </w:r>
      <w:r w:rsidR="0019052E">
        <w:rPr>
          <w:rFonts w:ascii="Arial" w:hAnsi="Arial" w:cs="Arial"/>
        </w:rPr>
        <w:t xml:space="preserve">. </w:t>
      </w:r>
      <w:r w:rsidR="00482ACD">
        <w:rPr>
          <w:rFonts w:ascii="Arial" w:hAnsi="Arial" w:cs="Arial"/>
        </w:rPr>
        <w:t xml:space="preserve">These include Nokia, Google, </w:t>
      </w:r>
      <w:r w:rsidR="00C00EDE">
        <w:rPr>
          <w:rFonts w:ascii="Arial" w:hAnsi="Arial" w:cs="Arial"/>
        </w:rPr>
        <w:t>Samsung, Huawei</w:t>
      </w:r>
      <w:r w:rsidR="000D2E7E">
        <w:rPr>
          <w:rFonts w:ascii="Arial" w:hAnsi="Arial" w:cs="Arial"/>
        </w:rPr>
        <w:t xml:space="preserve"> and Apple This indicates that </w:t>
      </w:r>
      <w:r w:rsidR="000D2E7E">
        <w:rPr>
          <w:rFonts w:ascii="Arial" w:hAnsi="Arial" w:cs="Arial"/>
        </w:rPr>
        <w:lastRenderedPageBreak/>
        <w:t>the market is extr</w:t>
      </w:r>
      <w:r w:rsidR="00482019">
        <w:rPr>
          <w:rFonts w:ascii="Arial" w:hAnsi="Arial" w:cs="Arial"/>
        </w:rPr>
        <w:t>emely competitive hence customers are able to choose there brands without any issues</w:t>
      </w:r>
      <w:r w:rsidR="00C50140">
        <w:rPr>
          <w:rFonts w:ascii="Arial" w:hAnsi="Arial" w:cs="Arial"/>
        </w:rPr>
        <w:t xml:space="preserve"> (</w:t>
      </w:r>
      <w:r w:rsidR="00217704">
        <w:rPr>
          <w:rFonts w:ascii="Arial" w:hAnsi="Arial" w:cs="Arial"/>
        </w:rPr>
        <w:t xml:space="preserve">Chapman </w:t>
      </w:r>
      <w:r w:rsidR="006A790E">
        <w:rPr>
          <w:rFonts w:ascii="Arial" w:hAnsi="Arial" w:cs="Arial"/>
        </w:rPr>
        <w:t>(2016)</w:t>
      </w:r>
      <w:r w:rsidR="00482019">
        <w:rPr>
          <w:rFonts w:ascii="Arial" w:hAnsi="Arial" w:cs="Arial"/>
        </w:rPr>
        <w:t>.</w:t>
      </w:r>
    </w:p>
    <w:p w14:paraId="50B9BFCC" w14:textId="46B43311" w:rsidR="000845A4" w:rsidRDefault="006C1FD5" w:rsidP="000C4EC0">
      <w:pPr>
        <w:spacing w:line="600" w:lineRule="auto"/>
        <w:jc w:val="both"/>
        <w:rPr>
          <w:rFonts w:ascii="Arial" w:hAnsi="Arial" w:cs="Arial"/>
        </w:rPr>
      </w:pPr>
      <w:r>
        <w:rPr>
          <w:rFonts w:ascii="Arial" w:hAnsi="Arial" w:cs="Arial"/>
        </w:rPr>
        <w:t>On the other hand brand loyalty is high in this industry. Brand</w:t>
      </w:r>
      <w:r w:rsidR="003E0372">
        <w:rPr>
          <w:rFonts w:ascii="Arial" w:hAnsi="Arial" w:cs="Arial"/>
        </w:rPr>
        <w:t>s</w:t>
      </w:r>
      <w:r>
        <w:rPr>
          <w:rFonts w:ascii="Arial" w:hAnsi="Arial" w:cs="Arial"/>
        </w:rPr>
        <w:t xml:space="preserve"> such as Apple and Samsung have </w:t>
      </w:r>
      <w:r w:rsidR="00486CB4">
        <w:rPr>
          <w:rFonts w:ascii="Arial" w:hAnsi="Arial" w:cs="Arial"/>
        </w:rPr>
        <w:t>more control over there customers and have in other words conditioned there customers</w:t>
      </w:r>
      <w:r w:rsidR="009071E2">
        <w:rPr>
          <w:rFonts w:ascii="Arial" w:hAnsi="Arial" w:cs="Arial"/>
        </w:rPr>
        <w:t xml:space="preserve"> (</w:t>
      </w:r>
      <w:r w:rsidR="00375F3F">
        <w:rPr>
          <w:rFonts w:ascii="Arial" w:hAnsi="Arial" w:cs="Arial"/>
        </w:rPr>
        <w:t>Chiesa</w:t>
      </w:r>
      <w:r w:rsidR="00EC0306">
        <w:rPr>
          <w:rFonts w:ascii="Arial" w:hAnsi="Arial" w:cs="Arial"/>
        </w:rPr>
        <w:t xml:space="preserve"> 2015</w:t>
      </w:r>
      <w:r w:rsidR="009071E2">
        <w:rPr>
          <w:rFonts w:ascii="Arial" w:hAnsi="Arial" w:cs="Arial"/>
        </w:rPr>
        <w:t>)</w:t>
      </w:r>
      <w:r w:rsidR="00486CB4">
        <w:rPr>
          <w:rFonts w:ascii="Arial" w:hAnsi="Arial" w:cs="Arial"/>
        </w:rPr>
        <w:t xml:space="preserve">. Nokia has also done the same with the elderly market segment </w:t>
      </w:r>
      <w:r w:rsidR="00205354">
        <w:rPr>
          <w:rFonts w:ascii="Arial" w:hAnsi="Arial" w:cs="Arial"/>
        </w:rPr>
        <w:t xml:space="preserve">through using for there Unique selling point (USP) </w:t>
      </w:r>
      <w:r w:rsidR="000845A4">
        <w:rPr>
          <w:rFonts w:ascii="Arial" w:hAnsi="Arial" w:cs="Arial"/>
        </w:rPr>
        <w:t>which is “simplicity”.</w:t>
      </w:r>
    </w:p>
    <w:p w14:paraId="7394C28F" w14:textId="77777777" w:rsidR="00420C42" w:rsidRPr="00DC04FE" w:rsidRDefault="00420C42" w:rsidP="000C4EC0">
      <w:pPr>
        <w:spacing w:line="600" w:lineRule="auto"/>
        <w:jc w:val="both"/>
        <w:rPr>
          <w:rFonts w:ascii="Arial" w:hAnsi="Arial" w:cs="Arial"/>
        </w:rPr>
      </w:pPr>
      <w:r w:rsidRPr="00DC04FE">
        <w:rPr>
          <w:rFonts w:ascii="Arial" w:hAnsi="Arial" w:cs="Arial"/>
        </w:rPr>
        <w:t xml:space="preserve">This is an area that Nokia have significantly lacked in leading to significant loss of market share and poor customer retention. </w:t>
      </w:r>
    </w:p>
    <w:p w14:paraId="2CF8E648" w14:textId="77777777" w:rsidR="00420C42" w:rsidRPr="00DC04FE" w:rsidRDefault="00420C42" w:rsidP="000C4EC0">
      <w:pPr>
        <w:jc w:val="both"/>
        <w:rPr>
          <w:rFonts w:ascii="Arial" w:hAnsi="Arial" w:cs="Arial"/>
          <w:b/>
          <w:i/>
          <w:sz w:val="28"/>
          <w:szCs w:val="28"/>
        </w:rPr>
      </w:pPr>
      <w:r w:rsidRPr="00DC04FE">
        <w:rPr>
          <w:rFonts w:ascii="Arial" w:hAnsi="Arial" w:cs="Arial"/>
          <w:b/>
          <w:i/>
          <w:sz w:val="28"/>
          <w:szCs w:val="28"/>
        </w:rPr>
        <w:lastRenderedPageBreak/>
        <w:t xml:space="preserve">Bargaining power of suppliers </w:t>
      </w:r>
    </w:p>
    <w:p w14:paraId="786F1987" w14:textId="767D18DD" w:rsidR="00B64E2A" w:rsidRDefault="00B64E2A" w:rsidP="000C4EC0">
      <w:pPr>
        <w:spacing w:line="720" w:lineRule="auto"/>
        <w:jc w:val="both"/>
        <w:rPr>
          <w:rFonts w:ascii="Arial" w:hAnsi="Arial" w:cs="Arial"/>
        </w:rPr>
      </w:pPr>
      <w:r>
        <w:rPr>
          <w:rFonts w:ascii="Arial" w:hAnsi="Arial" w:cs="Arial"/>
        </w:rPr>
        <w:t xml:space="preserve">The bargaining power </w:t>
      </w:r>
      <w:r w:rsidR="00B44390">
        <w:rPr>
          <w:rFonts w:ascii="Arial" w:hAnsi="Arial" w:cs="Arial"/>
        </w:rPr>
        <w:t xml:space="preserve">of suppliers is not to high or to low. </w:t>
      </w:r>
      <w:r w:rsidR="003A083F">
        <w:rPr>
          <w:rFonts w:ascii="Arial" w:hAnsi="Arial" w:cs="Arial"/>
        </w:rPr>
        <w:t xml:space="preserve">In terms of Nokia bargaining power of supplier is high. Nokia currently use the android operating system for its new </w:t>
      </w:r>
      <w:r w:rsidR="007E5A9D">
        <w:rPr>
          <w:rFonts w:ascii="Arial" w:hAnsi="Arial" w:cs="Arial"/>
        </w:rPr>
        <w:t xml:space="preserve">mobile phone range. Nokia license this from Google. </w:t>
      </w:r>
      <w:r w:rsidR="00F117F2">
        <w:rPr>
          <w:rFonts w:ascii="Arial" w:hAnsi="Arial" w:cs="Arial"/>
        </w:rPr>
        <w:t xml:space="preserve">This is means that Google can negotiate higher licence fees which can alter Nokia’s pricing strategy and eat into its profits. </w:t>
      </w:r>
      <w:r w:rsidR="00EC5ECC">
        <w:rPr>
          <w:rFonts w:ascii="Arial" w:hAnsi="Arial" w:cs="Arial"/>
        </w:rPr>
        <w:t xml:space="preserve"> However, Apple has its own inhouse operating system exclusive to only </w:t>
      </w:r>
      <w:r w:rsidR="00EC5ECC">
        <w:rPr>
          <w:rFonts w:ascii="Arial" w:hAnsi="Arial" w:cs="Arial"/>
        </w:rPr>
        <w:lastRenderedPageBreak/>
        <w:t>phones</w:t>
      </w:r>
      <w:r w:rsidR="000714E7">
        <w:rPr>
          <w:rFonts w:ascii="Arial" w:hAnsi="Arial" w:cs="Arial"/>
        </w:rPr>
        <w:t>. This means there bargaining power with suppliers is low compared to Nokia</w:t>
      </w:r>
      <w:r w:rsidR="00055A26">
        <w:rPr>
          <w:rFonts w:ascii="Arial" w:hAnsi="Arial" w:cs="Arial"/>
        </w:rPr>
        <w:t xml:space="preserve"> (Bakker 2015)</w:t>
      </w:r>
      <w:r w:rsidR="00EC0306">
        <w:rPr>
          <w:rFonts w:ascii="Arial" w:hAnsi="Arial" w:cs="Arial"/>
        </w:rPr>
        <w:t>.</w:t>
      </w:r>
    </w:p>
    <w:p w14:paraId="1EDFA68D" w14:textId="55F1F5C1" w:rsidR="00B64E2A" w:rsidRPr="00F47686" w:rsidRDefault="00F47686" w:rsidP="000C4EC0">
      <w:pPr>
        <w:jc w:val="both"/>
        <w:rPr>
          <w:rFonts w:ascii="Arial" w:hAnsi="Arial" w:cs="Arial"/>
          <w:b/>
          <w:bCs/>
          <w:i/>
          <w:iCs/>
        </w:rPr>
      </w:pPr>
      <w:r w:rsidRPr="00F47686">
        <w:rPr>
          <w:rFonts w:ascii="Arial" w:hAnsi="Arial" w:cs="Arial"/>
          <w:b/>
          <w:bCs/>
          <w:i/>
          <w:iCs/>
        </w:rPr>
        <w:t>Conclusion:</w:t>
      </w:r>
    </w:p>
    <w:p w14:paraId="1C98E70F" w14:textId="319B3D93" w:rsidR="00EC3E4D" w:rsidRDefault="00F47686" w:rsidP="000C4EC0">
      <w:pPr>
        <w:spacing w:line="600" w:lineRule="auto"/>
        <w:jc w:val="both"/>
        <w:rPr>
          <w:rFonts w:ascii="Arial" w:hAnsi="Arial" w:cs="Arial"/>
          <w:iCs/>
        </w:rPr>
      </w:pPr>
      <w:r>
        <w:rPr>
          <w:rFonts w:ascii="Arial" w:hAnsi="Arial" w:cs="Arial"/>
          <w:iCs/>
        </w:rPr>
        <w:t xml:space="preserve">In this assignment we have investigated the internal environment of Nokia in the light of digital disruption. </w:t>
      </w:r>
      <w:r w:rsidR="00B61AB0">
        <w:rPr>
          <w:rFonts w:ascii="Arial" w:hAnsi="Arial" w:cs="Arial"/>
          <w:iCs/>
        </w:rPr>
        <w:t xml:space="preserve">We undertook a SWOT analysis and also </w:t>
      </w:r>
      <w:r w:rsidR="00370162">
        <w:rPr>
          <w:rFonts w:ascii="Arial" w:hAnsi="Arial" w:cs="Arial"/>
          <w:iCs/>
        </w:rPr>
        <w:t xml:space="preserve">Porters 5 force analysis. It can be confirmed that Nokia </w:t>
      </w:r>
      <w:r w:rsidR="00E71457">
        <w:rPr>
          <w:rFonts w:ascii="Arial" w:hAnsi="Arial" w:cs="Arial"/>
          <w:iCs/>
        </w:rPr>
        <w:t>has more weaknesses then strengths. They are significantly lagging behind competition due to them not adapting to digital disruption</w:t>
      </w:r>
      <w:r w:rsidR="00BB2079">
        <w:rPr>
          <w:rFonts w:ascii="Arial" w:hAnsi="Arial" w:cs="Arial"/>
          <w:iCs/>
        </w:rPr>
        <w:t xml:space="preserve">. They have failed to adapt to technological advancement and convert it into </w:t>
      </w:r>
      <w:r w:rsidR="00757F81">
        <w:rPr>
          <w:rFonts w:ascii="Arial" w:hAnsi="Arial" w:cs="Arial"/>
          <w:iCs/>
        </w:rPr>
        <w:t xml:space="preserve">a unique selling point (USP). </w:t>
      </w:r>
      <w:r w:rsidR="00992CBB">
        <w:rPr>
          <w:rFonts w:ascii="Arial" w:hAnsi="Arial" w:cs="Arial"/>
          <w:iCs/>
        </w:rPr>
        <w:t>This is due to the lack of adaptability, flexibility and innovative capabilities that Noki</w:t>
      </w:r>
      <w:r w:rsidR="000C4EC0">
        <w:rPr>
          <w:rFonts w:ascii="Arial" w:hAnsi="Arial" w:cs="Arial"/>
          <w:iCs/>
        </w:rPr>
        <w:t xml:space="preserve">a do not possess. In order for Nokia to do well they need to adapt the business model of Apple and Samsung where they need to adapt to change and also ensure that they grasp the technological advancements. They also need to position themselves better within the market through market segmentation. This will enable them to increase market share, increase customer acquisition and maintain customer retention. </w:t>
      </w:r>
    </w:p>
    <w:p w14:paraId="56E3619D" w14:textId="77777777" w:rsidR="00EC3E4D" w:rsidRDefault="00EC3E4D" w:rsidP="00FC2F07">
      <w:pPr>
        <w:rPr>
          <w:rFonts w:ascii="Arial" w:hAnsi="Arial" w:cs="Arial"/>
          <w:iCs/>
        </w:rPr>
      </w:pPr>
    </w:p>
    <w:p w14:paraId="55CED4C4" w14:textId="77777777" w:rsidR="00EC3E4D" w:rsidRDefault="00EC3E4D" w:rsidP="00FC2F07">
      <w:pPr>
        <w:rPr>
          <w:rFonts w:ascii="Arial" w:hAnsi="Arial" w:cs="Arial"/>
          <w:iCs/>
        </w:rPr>
      </w:pPr>
    </w:p>
    <w:p w14:paraId="7F897536" w14:textId="77777777" w:rsidR="00EC3E4D" w:rsidRDefault="00EC3E4D" w:rsidP="00FC2F07">
      <w:pPr>
        <w:rPr>
          <w:rFonts w:ascii="Arial" w:hAnsi="Arial" w:cs="Arial"/>
          <w:iCs/>
        </w:rPr>
      </w:pPr>
    </w:p>
    <w:p w14:paraId="7BF808C2" w14:textId="77777777" w:rsidR="00EC3E4D" w:rsidRDefault="00EC3E4D" w:rsidP="00FC2F07">
      <w:pPr>
        <w:rPr>
          <w:rFonts w:ascii="Arial" w:hAnsi="Arial" w:cs="Arial"/>
          <w:iCs/>
        </w:rPr>
      </w:pPr>
    </w:p>
    <w:p w14:paraId="225A6733" w14:textId="77777777" w:rsidR="00EC3E4D" w:rsidRDefault="00EC3E4D" w:rsidP="00FC2F07">
      <w:pPr>
        <w:rPr>
          <w:rFonts w:ascii="Arial" w:hAnsi="Arial" w:cs="Arial"/>
          <w:iCs/>
        </w:rPr>
      </w:pPr>
    </w:p>
    <w:p w14:paraId="0B049B4F" w14:textId="77777777" w:rsidR="00EC3E4D" w:rsidRDefault="00EC3E4D" w:rsidP="00FC2F07">
      <w:pPr>
        <w:rPr>
          <w:rFonts w:ascii="Arial" w:hAnsi="Arial" w:cs="Arial"/>
          <w:iCs/>
        </w:rPr>
      </w:pPr>
    </w:p>
    <w:p w14:paraId="75649077" w14:textId="77777777" w:rsidR="008E51ED" w:rsidRDefault="008E51ED" w:rsidP="00EC3E4D">
      <w:pPr>
        <w:jc w:val="center"/>
        <w:rPr>
          <w:rFonts w:ascii="Arial" w:hAnsi="Arial" w:cs="Arial"/>
          <w:b/>
          <w:bCs/>
          <w:i/>
        </w:rPr>
      </w:pPr>
    </w:p>
    <w:p w14:paraId="60F21F24" w14:textId="77777777" w:rsidR="008E51ED" w:rsidRDefault="008E51ED" w:rsidP="00EC3E4D">
      <w:pPr>
        <w:jc w:val="center"/>
        <w:rPr>
          <w:rFonts w:ascii="Arial" w:hAnsi="Arial" w:cs="Arial"/>
          <w:b/>
          <w:bCs/>
          <w:i/>
        </w:rPr>
      </w:pPr>
    </w:p>
    <w:p w14:paraId="25AE89CC" w14:textId="77777777" w:rsidR="008E51ED" w:rsidRDefault="008E51ED" w:rsidP="00EC3E4D">
      <w:pPr>
        <w:jc w:val="center"/>
        <w:rPr>
          <w:rFonts w:ascii="Arial" w:hAnsi="Arial" w:cs="Arial"/>
          <w:b/>
          <w:bCs/>
          <w:i/>
        </w:rPr>
      </w:pPr>
    </w:p>
    <w:p w14:paraId="32340AD0" w14:textId="77777777" w:rsidR="000C4EC0" w:rsidRDefault="000C4EC0" w:rsidP="00EC3E4D">
      <w:pPr>
        <w:jc w:val="center"/>
        <w:rPr>
          <w:rFonts w:ascii="Arial" w:hAnsi="Arial" w:cs="Arial"/>
          <w:b/>
          <w:bCs/>
          <w:i/>
        </w:rPr>
      </w:pPr>
    </w:p>
    <w:p w14:paraId="4F5DC8DB" w14:textId="77777777" w:rsidR="000C4EC0" w:rsidRDefault="000C4EC0" w:rsidP="00EC3E4D">
      <w:pPr>
        <w:jc w:val="center"/>
        <w:rPr>
          <w:rFonts w:ascii="Arial" w:hAnsi="Arial" w:cs="Arial"/>
          <w:b/>
          <w:bCs/>
          <w:i/>
        </w:rPr>
      </w:pPr>
    </w:p>
    <w:p w14:paraId="091CCDAF" w14:textId="77777777" w:rsidR="000C4EC0" w:rsidRDefault="000C4EC0" w:rsidP="00EC3E4D">
      <w:pPr>
        <w:jc w:val="center"/>
        <w:rPr>
          <w:rFonts w:ascii="Arial" w:hAnsi="Arial" w:cs="Arial"/>
          <w:b/>
          <w:bCs/>
          <w:i/>
        </w:rPr>
      </w:pPr>
    </w:p>
    <w:p w14:paraId="1F481C06" w14:textId="77777777" w:rsidR="000C4EC0" w:rsidRDefault="000C4EC0" w:rsidP="00EC3E4D">
      <w:pPr>
        <w:jc w:val="center"/>
        <w:rPr>
          <w:rFonts w:ascii="Arial" w:hAnsi="Arial" w:cs="Arial"/>
          <w:b/>
          <w:bCs/>
          <w:i/>
        </w:rPr>
      </w:pPr>
    </w:p>
    <w:p w14:paraId="266994EF" w14:textId="77777777" w:rsidR="000C4EC0" w:rsidRDefault="000C4EC0" w:rsidP="00EC3E4D">
      <w:pPr>
        <w:jc w:val="center"/>
        <w:rPr>
          <w:rFonts w:ascii="Arial" w:hAnsi="Arial" w:cs="Arial"/>
          <w:b/>
          <w:bCs/>
          <w:i/>
        </w:rPr>
      </w:pPr>
    </w:p>
    <w:p w14:paraId="3ACC31DB" w14:textId="77777777" w:rsidR="000C4EC0" w:rsidRDefault="000C4EC0" w:rsidP="00EC3E4D">
      <w:pPr>
        <w:jc w:val="center"/>
        <w:rPr>
          <w:rFonts w:ascii="Arial" w:hAnsi="Arial" w:cs="Arial"/>
          <w:b/>
          <w:bCs/>
          <w:i/>
        </w:rPr>
      </w:pPr>
    </w:p>
    <w:p w14:paraId="39756B2B" w14:textId="77777777" w:rsidR="000C4EC0" w:rsidRDefault="000C4EC0" w:rsidP="00EC3E4D">
      <w:pPr>
        <w:jc w:val="center"/>
        <w:rPr>
          <w:rFonts w:ascii="Arial" w:hAnsi="Arial" w:cs="Arial"/>
          <w:b/>
          <w:bCs/>
          <w:i/>
        </w:rPr>
      </w:pPr>
    </w:p>
    <w:p w14:paraId="721F0F44" w14:textId="77777777" w:rsidR="000C4EC0" w:rsidRDefault="000C4EC0" w:rsidP="00EC3E4D">
      <w:pPr>
        <w:jc w:val="center"/>
        <w:rPr>
          <w:rFonts w:ascii="Arial" w:hAnsi="Arial" w:cs="Arial"/>
          <w:b/>
          <w:bCs/>
          <w:i/>
        </w:rPr>
      </w:pPr>
    </w:p>
    <w:p w14:paraId="1D17EE45" w14:textId="77777777" w:rsidR="000C4EC0" w:rsidRDefault="000C4EC0" w:rsidP="00EC3E4D">
      <w:pPr>
        <w:jc w:val="center"/>
        <w:rPr>
          <w:rFonts w:ascii="Arial" w:hAnsi="Arial" w:cs="Arial"/>
          <w:b/>
          <w:bCs/>
          <w:i/>
        </w:rPr>
      </w:pPr>
    </w:p>
    <w:p w14:paraId="7450B116" w14:textId="77777777" w:rsidR="000C4EC0" w:rsidRDefault="000C4EC0" w:rsidP="00EC3E4D">
      <w:pPr>
        <w:jc w:val="center"/>
        <w:rPr>
          <w:rFonts w:ascii="Arial" w:hAnsi="Arial" w:cs="Arial"/>
          <w:b/>
          <w:bCs/>
          <w:i/>
        </w:rPr>
      </w:pPr>
    </w:p>
    <w:p w14:paraId="4D50675E" w14:textId="77777777" w:rsidR="000C4EC0" w:rsidRDefault="000C4EC0" w:rsidP="00EC3E4D">
      <w:pPr>
        <w:jc w:val="center"/>
        <w:rPr>
          <w:rFonts w:ascii="Arial" w:hAnsi="Arial" w:cs="Arial"/>
          <w:b/>
          <w:bCs/>
          <w:i/>
        </w:rPr>
      </w:pPr>
    </w:p>
    <w:p w14:paraId="5ABBA370" w14:textId="77777777" w:rsidR="000C4EC0" w:rsidRDefault="000C4EC0" w:rsidP="00EC3E4D">
      <w:pPr>
        <w:jc w:val="center"/>
        <w:rPr>
          <w:rFonts w:ascii="Arial" w:hAnsi="Arial" w:cs="Arial"/>
          <w:b/>
          <w:bCs/>
          <w:i/>
        </w:rPr>
      </w:pPr>
    </w:p>
    <w:p w14:paraId="3D6CB846" w14:textId="77777777" w:rsidR="000C4EC0" w:rsidRDefault="000C4EC0" w:rsidP="00EC3E4D">
      <w:pPr>
        <w:jc w:val="center"/>
        <w:rPr>
          <w:rFonts w:ascii="Arial" w:hAnsi="Arial" w:cs="Arial"/>
          <w:b/>
          <w:bCs/>
          <w:i/>
        </w:rPr>
      </w:pPr>
    </w:p>
    <w:p w14:paraId="308AB1E9" w14:textId="77777777" w:rsidR="000C4EC0" w:rsidRDefault="000C4EC0" w:rsidP="00EC3E4D">
      <w:pPr>
        <w:jc w:val="center"/>
        <w:rPr>
          <w:rFonts w:ascii="Arial" w:hAnsi="Arial" w:cs="Arial"/>
          <w:b/>
          <w:bCs/>
          <w:i/>
        </w:rPr>
      </w:pPr>
    </w:p>
    <w:p w14:paraId="2220DF5C" w14:textId="77777777" w:rsidR="000C4EC0" w:rsidRDefault="000C4EC0" w:rsidP="00EC3E4D">
      <w:pPr>
        <w:jc w:val="center"/>
        <w:rPr>
          <w:rFonts w:ascii="Arial" w:hAnsi="Arial" w:cs="Arial"/>
          <w:b/>
          <w:bCs/>
          <w:i/>
        </w:rPr>
      </w:pPr>
    </w:p>
    <w:p w14:paraId="576E40C6" w14:textId="77777777" w:rsidR="000C4EC0" w:rsidRDefault="000C4EC0" w:rsidP="00EC3E4D">
      <w:pPr>
        <w:jc w:val="center"/>
        <w:rPr>
          <w:rFonts w:ascii="Arial" w:hAnsi="Arial" w:cs="Arial"/>
          <w:b/>
          <w:bCs/>
          <w:i/>
        </w:rPr>
      </w:pPr>
    </w:p>
    <w:p w14:paraId="1420BC33" w14:textId="77777777" w:rsidR="000C4EC0" w:rsidRDefault="000C4EC0" w:rsidP="000C4EC0">
      <w:pPr>
        <w:rPr>
          <w:rFonts w:ascii="Arial" w:hAnsi="Arial" w:cs="Arial"/>
          <w:b/>
          <w:bCs/>
          <w:i/>
        </w:rPr>
      </w:pPr>
    </w:p>
    <w:p w14:paraId="49A32F3A" w14:textId="46E0A14E" w:rsidR="00EC3E4D" w:rsidRPr="00EC3E4D" w:rsidRDefault="00EC3E4D" w:rsidP="000C4EC0">
      <w:pPr>
        <w:jc w:val="center"/>
        <w:rPr>
          <w:rFonts w:ascii="Arial" w:hAnsi="Arial" w:cs="Arial"/>
          <w:b/>
          <w:bCs/>
          <w:i/>
        </w:rPr>
      </w:pPr>
      <w:r w:rsidRPr="00EC3E4D">
        <w:rPr>
          <w:rFonts w:ascii="Arial" w:hAnsi="Arial" w:cs="Arial"/>
          <w:b/>
          <w:bCs/>
          <w:i/>
        </w:rPr>
        <w:t>References</w:t>
      </w:r>
    </w:p>
    <w:p w14:paraId="0203D1CB" w14:textId="77777777" w:rsidR="00EC3E4D" w:rsidRDefault="00EC3E4D" w:rsidP="00FC2F07">
      <w:pPr>
        <w:rPr>
          <w:rFonts w:ascii="Arial" w:hAnsi="Arial" w:cs="Arial"/>
          <w:iCs/>
        </w:rPr>
      </w:pPr>
    </w:p>
    <w:p w14:paraId="34687841" w14:textId="23837CB1" w:rsidR="008E51ED" w:rsidRPr="008E51ED" w:rsidRDefault="008E51ED" w:rsidP="008E51ED">
      <w:pPr>
        <w:spacing w:after="0" w:line="180" w:lineRule="atLeast"/>
        <w:textAlignment w:val="baseline"/>
        <w:rPr>
          <w:rFonts w:ascii="Arial" w:eastAsia="Times New Roman" w:hAnsi="Arial" w:cs="Arial"/>
          <w:sz w:val="23"/>
          <w:szCs w:val="23"/>
          <w:lang w:eastAsia="en-GB"/>
        </w:rPr>
      </w:pPr>
      <w:r w:rsidRPr="008E51ED">
        <w:rPr>
          <w:rFonts w:ascii="Arial" w:hAnsi="Arial" w:cs="Arial"/>
          <w:sz w:val="23"/>
          <w:szCs w:val="23"/>
        </w:rPr>
        <w:t xml:space="preserve">Aguilar, FJ. (1967). </w:t>
      </w:r>
      <w:r w:rsidRPr="008E51ED">
        <w:rPr>
          <w:rFonts w:ascii="Arial" w:hAnsi="Arial" w:cs="Arial"/>
          <w:i/>
          <w:iCs/>
          <w:sz w:val="23"/>
          <w:szCs w:val="23"/>
        </w:rPr>
        <w:t xml:space="preserve">Scanning the international business environment. </w:t>
      </w:r>
      <w:r w:rsidRPr="008E51ED">
        <w:rPr>
          <w:rFonts w:ascii="Arial" w:hAnsi="Arial" w:cs="Arial"/>
          <w:sz w:val="23"/>
          <w:szCs w:val="23"/>
        </w:rPr>
        <w:t>2</w:t>
      </w:r>
      <w:r w:rsidRPr="008E51ED">
        <w:rPr>
          <w:rFonts w:ascii="Arial" w:hAnsi="Arial" w:cs="Arial"/>
          <w:sz w:val="23"/>
          <w:szCs w:val="23"/>
          <w:vertAlign w:val="superscript"/>
        </w:rPr>
        <w:t>nd</w:t>
      </w:r>
      <w:r w:rsidRPr="008E51ED">
        <w:rPr>
          <w:rFonts w:ascii="Arial" w:hAnsi="Arial" w:cs="Arial"/>
          <w:sz w:val="23"/>
          <w:szCs w:val="23"/>
        </w:rPr>
        <w:t xml:space="preserve"> Ed. [</w:t>
      </w:r>
      <w:proofErr w:type="spellStart"/>
      <w:r w:rsidRPr="008E51ED">
        <w:rPr>
          <w:rFonts w:ascii="Arial" w:hAnsi="Arial" w:cs="Arial"/>
          <w:sz w:val="23"/>
          <w:szCs w:val="23"/>
        </w:rPr>
        <w:t>Cambdridge</w:t>
      </w:r>
      <w:proofErr w:type="spellEnd"/>
      <w:r w:rsidRPr="008E51ED">
        <w:rPr>
          <w:rFonts w:ascii="Arial" w:hAnsi="Arial" w:cs="Arial"/>
          <w:sz w:val="23"/>
          <w:szCs w:val="23"/>
        </w:rPr>
        <w:t>].</w:t>
      </w:r>
    </w:p>
    <w:p w14:paraId="6FF041BC" w14:textId="77777777" w:rsidR="00F319F8" w:rsidRDefault="00F319F8" w:rsidP="00F96CE0">
      <w:pPr>
        <w:spacing w:line="360" w:lineRule="auto"/>
        <w:jc w:val="both"/>
        <w:rPr>
          <w:rFonts w:ascii="Arial" w:hAnsi="Arial" w:cs="Arial"/>
          <w:sz w:val="23"/>
          <w:szCs w:val="23"/>
        </w:rPr>
      </w:pPr>
    </w:p>
    <w:p w14:paraId="26DA1382" w14:textId="1788A35F" w:rsidR="008E51ED" w:rsidRPr="008E51ED" w:rsidRDefault="008E51ED" w:rsidP="00F96CE0">
      <w:pPr>
        <w:spacing w:line="360" w:lineRule="auto"/>
        <w:jc w:val="both"/>
        <w:rPr>
          <w:rFonts w:ascii="Arial" w:hAnsi="Arial" w:cs="Arial"/>
          <w:sz w:val="23"/>
          <w:szCs w:val="23"/>
        </w:rPr>
      </w:pPr>
      <w:proofErr w:type="spellStart"/>
      <w:r w:rsidRPr="008E51ED">
        <w:rPr>
          <w:rFonts w:ascii="Arial" w:hAnsi="Arial" w:cs="Arial"/>
          <w:sz w:val="23"/>
          <w:szCs w:val="23"/>
        </w:rPr>
        <w:t>Akalu</w:t>
      </w:r>
      <w:proofErr w:type="spellEnd"/>
      <w:r w:rsidRPr="008E51ED">
        <w:rPr>
          <w:rFonts w:ascii="Arial" w:hAnsi="Arial" w:cs="Arial"/>
          <w:sz w:val="23"/>
          <w:szCs w:val="23"/>
        </w:rPr>
        <w:t>, M. (2001). “Re-examining Project Appraisal and Control: Developing a Focus on Wealth Creation”, International Journal of Project Management, 19/7, 375-383.</w:t>
      </w:r>
    </w:p>
    <w:p w14:paraId="172B170E" w14:textId="77777777" w:rsidR="008E51ED" w:rsidRPr="00342E3F" w:rsidRDefault="008E51ED" w:rsidP="00F96CE0">
      <w:pPr>
        <w:spacing w:after="0" w:line="225" w:lineRule="atLeast"/>
        <w:textAlignment w:val="baseline"/>
        <w:rPr>
          <w:rFonts w:ascii="Arial" w:eastAsia="Times New Roman" w:hAnsi="Arial" w:cs="Arial"/>
          <w:sz w:val="23"/>
          <w:szCs w:val="23"/>
          <w:lang w:eastAsia="en-GB"/>
        </w:rPr>
      </w:pPr>
      <w:proofErr w:type="spellStart"/>
      <w:r w:rsidRPr="00342E3F">
        <w:rPr>
          <w:rFonts w:ascii="Arial" w:eastAsia="Times New Roman" w:hAnsi="Arial" w:cs="Arial"/>
          <w:sz w:val="23"/>
          <w:szCs w:val="23"/>
          <w:lang w:eastAsia="en-GB"/>
        </w:rPr>
        <w:t>Aspara</w:t>
      </w:r>
      <w:proofErr w:type="spellEnd"/>
      <w:r w:rsidRPr="00342E3F">
        <w:rPr>
          <w:rFonts w:ascii="Arial" w:eastAsia="Times New Roman" w:hAnsi="Arial" w:cs="Arial"/>
          <w:sz w:val="23"/>
          <w:szCs w:val="23"/>
          <w:lang w:eastAsia="en-GB"/>
        </w:rPr>
        <w:t>, J.</w:t>
      </w:r>
      <w:r w:rsidRPr="008E51ED">
        <w:rPr>
          <w:rFonts w:ascii="Arial" w:eastAsia="Times New Roman" w:hAnsi="Arial" w:cs="Arial"/>
          <w:sz w:val="23"/>
          <w:szCs w:val="23"/>
          <w:lang w:eastAsia="en-GB"/>
        </w:rPr>
        <w:t xml:space="preserve"> (</w:t>
      </w:r>
      <w:r w:rsidRPr="00342E3F">
        <w:rPr>
          <w:rFonts w:ascii="Arial" w:eastAsia="Times New Roman" w:hAnsi="Arial" w:cs="Arial"/>
          <w:sz w:val="23"/>
          <w:szCs w:val="23"/>
          <w:lang w:eastAsia="en-GB"/>
        </w:rPr>
        <w:t>2013</w:t>
      </w:r>
      <w:r w:rsidRPr="008E51ED">
        <w:rPr>
          <w:rFonts w:ascii="Arial" w:eastAsia="Times New Roman" w:hAnsi="Arial" w:cs="Arial"/>
          <w:sz w:val="23"/>
          <w:szCs w:val="23"/>
          <w:lang w:eastAsia="en-GB"/>
        </w:rPr>
        <w:t xml:space="preserve">) </w:t>
      </w:r>
      <w:r w:rsidRPr="00342E3F">
        <w:rPr>
          <w:rFonts w:ascii="Arial" w:eastAsia="Times New Roman" w:hAnsi="Arial" w:cs="Arial"/>
          <w:sz w:val="23"/>
          <w:szCs w:val="23"/>
          <w:lang w:eastAsia="en-GB"/>
        </w:rPr>
        <w:t xml:space="preserve">. Corporate business model transformation </w:t>
      </w:r>
      <w:r w:rsidRPr="008E51ED">
        <w:rPr>
          <w:rFonts w:ascii="Arial" w:eastAsia="Times New Roman" w:hAnsi="Arial" w:cs="Arial"/>
          <w:sz w:val="23"/>
          <w:szCs w:val="23"/>
          <w:lang w:eastAsia="en-GB"/>
        </w:rPr>
        <w:t xml:space="preserve"> </w:t>
      </w:r>
      <w:r w:rsidRPr="00342E3F">
        <w:rPr>
          <w:rFonts w:ascii="Arial" w:eastAsia="Times New Roman" w:hAnsi="Arial" w:cs="Arial"/>
          <w:sz w:val="23"/>
          <w:szCs w:val="23"/>
          <w:lang w:eastAsia="en-GB"/>
        </w:rPr>
        <w:t xml:space="preserve">and  inter-organizational  cognition:  The  case  of  Nokia.  </w:t>
      </w:r>
      <w:r w:rsidRPr="008E51ED">
        <w:rPr>
          <w:rFonts w:ascii="Arial" w:eastAsia="Times New Roman" w:hAnsi="Arial" w:cs="Arial"/>
          <w:sz w:val="23"/>
          <w:szCs w:val="23"/>
          <w:lang w:eastAsia="en-GB"/>
        </w:rPr>
        <w:t xml:space="preserve"> </w:t>
      </w:r>
      <w:r w:rsidRPr="00342E3F">
        <w:rPr>
          <w:rFonts w:ascii="Arial" w:eastAsia="Times New Roman" w:hAnsi="Arial" w:cs="Arial"/>
          <w:i/>
          <w:iCs/>
          <w:sz w:val="23"/>
          <w:szCs w:val="23"/>
          <w:lang w:eastAsia="en-GB"/>
        </w:rPr>
        <w:t>Long  Range  Planning</w:t>
      </w:r>
      <w:r w:rsidRPr="008E51ED">
        <w:rPr>
          <w:rFonts w:ascii="Arial" w:eastAsia="Times New Roman" w:hAnsi="Arial" w:cs="Arial"/>
          <w:sz w:val="23"/>
          <w:szCs w:val="23"/>
          <w:lang w:eastAsia="en-GB"/>
        </w:rPr>
        <w:t xml:space="preserve"> </w:t>
      </w:r>
      <w:r w:rsidRPr="00342E3F">
        <w:rPr>
          <w:rFonts w:ascii="Arial" w:eastAsia="Times New Roman" w:hAnsi="Arial" w:cs="Arial"/>
          <w:sz w:val="23"/>
          <w:szCs w:val="23"/>
          <w:lang w:eastAsia="en-GB"/>
        </w:rPr>
        <w:t>46</w:t>
      </w:r>
      <w:r w:rsidRPr="008E51ED">
        <w:rPr>
          <w:rFonts w:ascii="Arial" w:eastAsia="Times New Roman" w:hAnsi="Arial" w:cs="Arial"/>
          <w:sz w:val="23"/>
          <w:szCs w:val="23"/>
          <w:lang w:eastAsia="en-GB"/>
        </w:rPr>
        <w:t xml:space="preserve"> </w:t>
      </w:r>
      <w:r w:rsidRPr="00342E3F">
        <w:rPr>
          <w:rFonts w:ascii="Arial" w:eastAsia="Times New Roman" w:hAnsi="Arial" w:cs="Arial"/>
          <w:sz w:val="23"/>
          <w:szCs w:val="23"/>
          <w:lang w:eastAsia="en-GB"/>
        </w:rPr>
        <w:t xml:space="preserve">(6),  459–474.  </w:t>
      </w:r>
    </w:p>
    <w:p w14:paraId="0B74E72C" w14:textId="77777777" w:rsidR="008E51ED" w:rsidRDefault="008E51ED" w:rsidP="00F96CE0">
      <w:pPr>
        <w:spacing w:after="0" w:line="225" w:lineRule="atLeast"/>
        <w:textAlignment w:val="baseline"/>
        <w:rPr>
          <w:rFonts w:ascii="Arial" w:eastAsia="Times New Roman" w:hAnsi="Arial" w:cs="Arial"/>
          <w:sz w:val="23"/>
          <w:szCs w:val="23"/>
          <w:lang w:eastAsia="en-GB"/>
        </w:rPr>
      </w:pPr>
    </w:p>
    <w:p w14:paraId="6B2029BB" w14:textId="3D9EAD8E" w:rsidR="008E51ED" w:rsidRPr="00342E3F" w:rsidRDefault="008E51ED" w:rsidP="00F96CE0">
      <w:pPr>
        <w:spacing w:after="0" w:line="225" w:lineRule="atLeast"/>
        <w:textAlignment w:val="baseline"/>
        <w:rPr>
          <w:rFonts w:ascii="Arial" w:eastAsia="Times New Roman" w:hAnsi="Arial" w:cs="Arial"/>
          <w:sz w:val="23"/>
          <w:szCs w:val="23"/>
          <w:lang w:eastAsia="en-GB"/>
        </w:rPr>
      </w:pPr>
      <w:r w:rsidRPr="00342E3F">
        <w:rPr>
          <w:rFonts w:ascii="Arial" w:eastAsia="Times New Roman" w:hAnsi="Arial" w:cs="Arial"/>
          <w:sz w:val="23"/>
          <w:szCs w:val="23"/>
          <w:lang w:eastAsia="en-GB"/>
        </w:rPr>
        <w:t>Bakker,  G.  (20</w:t>
      </w:r>
      <w:r w:rsidRPr="008E51ED">
        <w:rPr>
          <w:rFonts w:ascii="Arial" w:eastAsia="Times New Roman" w:hAnsi="Arial" w:cs="Arial"/>
          <w:sz w:val="23"/>
          <w:szCs w:val="23"/>
          <w:lang w:eastAsia="en-GB"/>
        </w:rPr>
        <w:t>15</w:t>
      </w:r>
      <w:r w:rsidRPr="00342E3F">
        <w:rPr>
          <w:rFonts w:ascii="Arial" w:eastAsia="Times New Roman" w:hAnsi="Arial" w:cs="Arial"/>
          <w:sz w:val="23"/>
          <w:szCs w:val="23"/>
          <w:lang w:eastAsia="en-GB"/>
        </w:rPr>
        <w:t xml:space="preserve">).  The  decline  and  fall  of  the  European  film  industry:  Sunk  costs,  market  size,  and  </w:t>
      </w:r>
      <w:r w:rsidRPr="008E51ED">
        <w:rPr>
          <w:rFonts w:ascii="Arial" w:eastAsia="Times New Roman" w:hAnsi="Arial" w:cs="Arial"/>
          <w:sz w:val="23"/>
          <w:szCs w:val="23"/>
          <w:lang w:eastAsia="en-GB"/>
        </w:rPr>
        <w:t xml:space="preserve"> </w:t>
      </w:r>
      <w:r w:rsidRPr="00342E3F">
        <w:rPr>
          <w:rFonts w:ascii="Arial" w:eastAsia="Times New Roman" w:hAnsi="Arial" w:cs="Arial"/>
          <w:sz w:val="23"/>
          <w:szCs w:val="23"/>
          <w:lang w:eastAsia="en-GB"/>
        </w:rPr>
        <w:t xml:space="preserve">market   structure,   1890–1927.   </w:t>
      </w:r>
      <w:r w:rsidRPr="00342E3F">
        <w:rPr>
          <w:rFonts w:ascii="Arial" w:eastAsia="Times New Roman" w:hAnsi="Arial" w:cs="Arial"/>
          <w:i/>
          <w:iCs/>
          <w:sz w:val="23"/>
          <w:szCs w:val="23"/>
          <w:lang w:eastAsia="en-GB"/>
        </w:rPr>
        <w:t>The   Economic   History   Review</w:t>
      </w:r>
      <w:r w:rsidRPr="008E51ED">
        <w:rPr>
          <w:rFonts w:ascii="Arial" w:eastAsia="Times New Roman" w:hAnsi="Arial" w:cs="Arial"/>
          <w:sz w:val="23"/>
          <w:szCs w:val="23"/>
          <w:lang w:eastAsia="en-GB"/>
        </w:rPr>
        <w:t xml:space="preserve"> </w:t>
      </w:r>
      <w:r w:rsidRPr="00342E3F">
        <w:rPr>
          <w:rFonts w:ascii="Arial" w:eastAsia="Times New Roman" w:hAnsi="Arial" w:cs="Arial"/>
          <w:sz w:val="23"/>
          <w:szCs w:val="23"/>
          <w:lang w:eastAsia="en-GB"/>
        </w:rPr>
        <w:t>58</w:t>
      </w:r>
      <w:r w:rsidRPr="008E51ED">
        <w:rPr>
          <w:rFonts w:ascii="Arial" w:eastAsia="Times New Roman" w:hAnsi="Arial" w:cs="Arial"/>
          <w:sz w:val="23"/>
          <w:szCs w:val="23"/>
          <w:lang w:eastAsia="en-GB"/>
        </w:rPr>
        <w:t xml:space="preserve"> </w:t>
      </w:r>
      <w:r w:rsidRPr="00342E3F">
        <w:rPr>
          <w:rFonts w:ascii="Arial" w:eastAsia="Times New Roman" w:hAnsi="Arial" w:cs="Arial"/>
          <w:sz w:val="23"/>
          <w:szCs w:val="23"/>
          <w:lang w:eastAsia="en-GB"/>
        </w:rPr>
        <w:t xml:space="preserve">(2),   310–351. </w:t>
      </w:r>
    </w:p>
    <w:p w14:paraId="7532578D" w14:textId="77777777" w:rsidR="008E51ED" w:rsidRDefault="008E51ED" w:rsidP="00FC2F07">
      <w:pPr>
        <w:rPr>
          <w:rFonts w:ascii="Arial" w:hAnsi="Arial" w:cs="Arial"/>
          <w:iCs/>
          <w:sz w:val="23"/>
          <w:szCs w:val="23"/>
        </w:rPr>
      </w:pPr>
    </w:p>
    <w:p w14:paraId="4BEDED3C" w14:textId="1ED53A82" w:rsidR="008E51ED" w:rsidRPr="008E51ED" w:rsidRDefault="008E51ED" w:rsidP="00FC2F07">
      <w:pPr>
        <w:rPr>
          <w:rFonts w:ascii="Arial" w:hAnsi="Arial" w:cs="Arial"/>
          <w:iCs/>
          <w:sz w:val="23"/>
          <w:szCs w:val="23"/>
        </w:rPr>
      </w:pPr>
      <w:proofErr w:type="spellStart"/>
      <w:r w:rsidRPr="008E51ED">
        <w:rPr>
          <w:rFonts w:ascii="Arial" w:hAnsi="Arial" w:cs="Arial"/>
          <w:iCs/>
          <w:sz w:val="23"/>
          <w:szCs w:val="23"/>
        </w:rPr>
        <w:t>Baregheh</w:t>
      </w:r>
      <w:proofErr w:type="spellEnd"/>
      <w:r w:rsidRPr="008E51ED">
        <w:rPr>
          <w:rFonts w:ascii="Arial" w:hAnsi="Arial" w:cs="Arial"/>
          <w:iCs/>
          <w:sz w:val="23"/>
          <w:szCs w:val="23"/>
        </w:rPr>
        <w:t xml:space="preserve">, A., Rowley, J., and Sambrook, S. (2009) ‘Towards a </w:t>
      </w:r>
      <w:proofErr w:type="spellStart"/>
      <w:r w:rsidRPr="008E51ED">
        <w:rPr>
          <w:rFonts w:ascii="Arial" w:hAnsi="Arial" w:cs="Arial"/>
          <w:iCs/>
          <w:sz w:val="23"/>
          <w:szCs w:val="23"/>
        </w:rPr>
        <w:t>multdisciplinary</w:t>
      </w:r>
      <w:proofErr w:type="spellEnd"/>
      <w:r w:rsidRPr="008E51ED">
        <w:rPr>
          <w:rFonts w:ascii="Arial" w:hAnsi="Arial" w:cs="Arial"/>
          <w:iCs/>
          <w:sz w:val="23"/>
          <w:szCs w:val="23"/>
        </w:rPr>
        <w:t xml:space="preserve"> definition of innovation’, </w:t>
      </w:r>
      <w:r w:rsidRPr="008E51ED">
        <w:rPr>
          <w:rFonts w:ascii="Arial" w:hAnsi="Arial" w:cs="Arial"/>
          <w:i/>
          <w:iCs/>
          <w:sz w:val="23"/>
          <w:szCs w:val="23"/>
        </w:rPr>
        <w:t xml:space="preserve">Management Decision, </w:t>
      </w:r>
      <w:r w:rsidRPr="008E51ED">
        <w:rPr>
          <w:rFonts w:ascii="Arial" w:hAnsi="Arial" w:cs="Arial"/>
          <w:iCs/>
          <w:sz w:val="23"/>
          <w:szCs w:val="23"/>
        </w:rPr>
        <w:t>47(8): 1323-1339</w:t>
      </w:r>
    </w:p>
    <w:p w14:paraId="01B2EBD8" w14:textId="77777777" w:rsidR="00B3409D" w:rsidRPr="00B3409D" w:rsidRDefault="00B06946" w:rsidP="00F96CE0">
      <w:pPr>
        <w:rPr>
          <w:rFonts w:ascii="Arial" w:hAnsi="Arial" w:cs="Arial"/>
          <w:color w:val="000000" w:themeColor="text1"/>
          <w:sz w:val="23"/>
          <w:szCs w:val="23"/>
        </w:rPr>
      </w:pPr>
      <w:proofErr w:type="spellStart"/>
      <w:r w:rsidRPr="00B3409D">
        <w:rPr>
          <w:rFonts w:ascii="Arial" w:hAnsi="Arial" w:cs="Arial"/>
          <w:color w:val="000000" w:themeColor="text1"/>
          <w:sz w:val="23"/>
          <w:szCs w:val="23"/>
          <w:lang w:val="en-AU"/>
        </w:rPr>
        <w:t>Bilton</w:t>
      </w:r>
      <w:proofErr w:type="spellEnd"/>
      <w:r w:rsidRPr="00B3409D">
        <w:rPr>
          <w:rFonts w:ascii="Arial" w:hAnsi="Arial" w:cs="Arial"/>
          <w:color w:val="000000" w:themeColor="text1"/>
          <w:sz w:val="23"/>
          <w:szCs w:val="23"/>
          <w:lang w:val="en-AU"/>
        </w:rPr>
        <w:t xml:space="preserve">, C., and Cummings, S. (2010) </w:t>
      </w:r>
      <w:r w:rsidRPr="00B3409D">
        <w:rPr>
          <w:rFonts w:ascii="Arial" w:hAnsi="Arial" w:cs="Arial"/>
          <w:i/>
          <w:iCs/>
          <w:color w:val="000000" w:themeColor="text1"/>
          <w:sz w:val="23"/>
          <w:szCs w:val="23"/>
          <w:lang w:val="en-AU"/>
        </w:rPr>
        <w:t xml:space="preserve">Creative Strategy: Reconnecting Business and Innovation </w:t>
      </w:r>
      <w:r w:rsidRPr="00B3409D">
        <w:rPr>
          <w:rFonts w:ascii="Arial" w:hAnsi="Arial" w:cs="Arial"/>
          <w:color w:val="000000" w:themeColor="text1"/>
          <w:sz w:val="23"/>
          <w:szCs w:val="23"/>
          <w:lang w:val="en-AU"/>
        </w:rPr>
        <w:t>Chichester: John Wiley &amp; Sons.</w:t>
      </w:r>
    </w:p>
    <w:p w14:paraId="480E772A" w14:textId="77777777" w:rsidR="008E51ED" w:rsidRPr="008E51ED" w:rsidRDefault="008E51ED" w:rsidP="00F96CE0">
      <w:pPr>
        <w:spacing w:line="360" w:lineRule="auto"/>
        <w:jc w:val="both"/>
        <w:rPr>
          <w:rFonts w:ascii="Arial" w:hAnsi="Arial" w:cs="Arial"/>
          <w:sz w:val="23"/>
          <w:szCs w:val="23"/>
        </w:rPr>
      </w:pPr>
      <w:r w:rsidRPr="008E51ED">
        <w:rPr>
          <w:rFonts w:ascii="Arial" w:hAnsi="Arial" w:cs="Arial"/>
          <w:sz w:val="23"/>
          <w:szCs w:val="23"/>
        </w:rPr>
        <w:t xml:space="preserve">Brealey, R.. (2016). Principles of corporate finance. New York: McGraw-Hill.  </w:t>
      </w:r>
    </w:p>
    <w:p w14:paraId="6DFE5ADA" w14:textId="77777777" w:rsidR="008E51ED" w:rsidRPr="008E51ED" w:rsidRDefault="008E51ED" w:rsidP="00F96CE0">
      <w:pPr>
        <w:spacing w:line="360" w:lineRule="auto"/>
        <w:jc w:val="both"/>
        <w:rPr>
          <w:rFonts w:ascii="Arial" w:hAnsi="Arial" w:cs="Arial"/>
          <w:sz w:val="23"/>
          <w:szCs w:val="23"/>
        </w:rPr>
      </w:pPr>
      <w:proofErr w:type="spellStart"/>
      <w:r w:rsidRPr="008E51ED">
        <w:rPr>
          <w:rFonts w:ascii="Arial" w:hAnsi="Arial" w:cs="Arial"/>
          <w:sz w:val="23"/>
          <w:szCs w:val="23"/>
        </w:rPr>
        <w:t>Brunzell</w:t>
      </w:r>
      <w:proofErr w:type="spellEnd"/>
      <w:r w:rsidRPr="008E51ED">
        <w:rPr>
          <w:rFonts w:ascii="Arial" w:hAnsi="Arial" w:cs="Arial"/>
          <w:sz w:val="23"/>
          <w:szCs w:val="23"/>
        </w:rPr>
        <w:t xml:space="preserve">, T., </w:t>
      </w:r>
      <w:proofErr w:type="spellStart"/>
      <w:r w:rsidRPr="008E51ED">
        <w:rPr>
          <w:rFonts w:ascii="Arial" w:hAnsi="Arial" w:cs="Arial"/>
          <w:sz w:val="23"/>
          <w:szCs w:val="23"/>
        </w:rPr>
        <w:t>Liljebom</w:t>
      </w:r>
      <w:proofErr w:type="spellEnd"/>
      <w:r w:rsidRPr="008E51ED">
        <w:rPr>
          <w:rFonts w:ascii="Arial" w:hAnsi="Arial" w:cs="Arial"/>
          <w:sz w:val="23"/>
          <w:szCs w:val="23"/>
        </w:rPr>
        <w:t xml:space="preserve">, E., &amp; </w:t>
      </w:r>
      <w:proofErr w:type="spellStart"/>
      <w:r w:rsidRPr="008E51ED">
        <w:rPr>
          <w:rFonts w:ascii="Arial" w:hAnsi="Arial" w:cs="Arial"/>
          <w:sz w:val="23"/>
          <w:szCs w:val="23"/>
        </w:rPr>
        <w:t>Vaihekoski</w:t>
      </w:r>
      <w:proofErr w:type="spellEnd"/>
      <w:r w:rsidRPr="008E51ED">
        <w:rPr>
          <w:rFonts w:ascii="Arial" w:hAnsi="Arial" w:cs="Arial"/>
          <w:sz w:val="23"/>
          <w:szCs w:val="23"/>
        </w:rPr>
        <w:t xml:space="preserve"> M. (2013). “Determinants of Capital Budgeting Methods and Hurdle Rates in Nordic Firms”, Accounting and Finance, 53, 85-110.</w:t>
      </w:r>
    </w:p>
    <w:p w14:paraId="51F050CF" w14:textId="77777777" w:rsidR="008E51ED" w:rsidRPr="006D48DA" w:rsidRDefault="008E51ED" w:rsidP="00F96CE0">
      <w:pPr>
        <w:spacing w:after="0" w:line="225" w:lineRule="atLeast"/>
        <w:textAlignment w:val="baseline"/>
        <w:rPr>
          <w:rFonts w:ascii="Arial" w:eastAsia="Times New Roman" w:hAnsi="Arial" w:cs="Arial"/>
          <w:sz w:val="23"/>
          <w:szCs w:val="23"/>
          <w:lang w:eastAsia="en-GB"/>
        </w:rPr>
      </w:pPr>
      <w:proofErr w:type="spellStart"/>
      <w:r w:rsidRPr="006D48DA">
        <w:rPr>
          <w:rFonts w:ascii="Arial" w:eastAsia="Times New Roman" w:hAnsi="Arial" w:cs="Arial"/>
          <w:sz w:val="23"/>
          <w:szCs w:val="23"/>
          <w:lang w:eastAsia="en-GB"/>
        </w:rPr>
        <w:t>Burgelman</w:t>
      </w:r>
      <w:proofErr w:type="spellEnd"/>
      <w:r w:rsidRPr="006D48DA">
        <w:rPr>
          <w:rFonts w:ascii="Arial" w:eastAsia="Times New Roman" w:hAnsi="Arial" w:cs="Arial"/>
          <w:sz w:val="23"/>
          <w:szCs w:val="23"/>
          <w:lang w:eastAsia="en-GB"/>
        </w:rPr>
        <w:t>,  R.  (</w:t>
      </w:r>
      <w:r w:rsidRPr="008E51ED">
        <w:rPr>
          <w:rFonts w:ascii="Arial" w:eastAsia="Times New Roman" w:hAnsi="Arial" w:cs="Arial"/>
          <w:sz w:val="23"/>
          <w:szCs w:val="23"/>
          <w:lang w:eastAsia="en-GB"/>
        </w:rPr>
        <w:t>2016</w:t>
      </w:r>
      <w:r w:rsidRPr="006D48DA">
        <w:rPr>
          <w:rFonts w:ascii="Arial" w:eastAsia="Times New Roman" w:hAnsi="Arial" w:cs="Arial"/>
          <w:sz w:val="23"/>
          <w:szCs w:val="23"/>
          <w:lang w:eastAsia="en-GB"/>
        </w:rPr>
        <w:t>).  Fading  memories:  A  process  theory  of  strategic  business  exit  in  dynamic  environments. Administrative Science Quarterly</w:t>
      </w:r>
      <w:r w:rsidRPr="008E51ED">
        <w:rPr>
          <w:rFonts w:ascii="Arial" w:eastAsia="Times New Roman" w:hAnsi="Arial" w:cs="Arial"/>
          <w:sz w:val="23"/>
          <w:szCs w:val="23"/>
          <w:lang w:eastAsia="en-GB"/>
        </w:rPr>
        <w:t xml:space="preserve"> </w:t>
      </w:r>
      <w:r w:rsidRPr="006D48DA">
        <w:rPr>
          <w:rFonts w:ascii="Arial" w:eastAsia="Times New Roman" w:hAnsi="Arial" w:cs="Arial"/>
          <w:sz w:val="23"/>
          <w:szCs w:val="23"/>
          <w:lang w:eastAsia="en-GB"/>
        </w:rPr>
        <w:t>39</w:t>
      </w:r>
      <w:r w:rsidRPr="008E51ED">
        <w:rPr>
          <w:rFonts w:ascii="Arial" w:eastAsia="Times New Roman" w:hAnsi="Arial" w:cs="Arial"/>
          <w:sz w:val="23"/>
          <w:szCs w:val="23"/>
          <w:lang w:eastAsia="en-GB"/>
        </w:rPr>
        <w:t xml:space="preserve"> </w:t>
      </w:r>
      <w:r w:rsidRPr="006D48DA">
        <w:rPr>
          <w:rFonts w:ascii="Arial" w:eastAsia="Times New Roman" w:hAnsi="Arial" w:cs="Arial"/>
          <w:sz w:val="23"/>
          <w:szCs w:val="23"/>
          <w:lang w:eastAsia="en-GB"/>
        </w:rPr>
        <w:t xml:space="preserve">(1), 24–56. </w:t>
      </w:r>
      <w:proofErr w:type="spellStart"/>
      <w:r w:rsidRPr="006D48DA">
        <w:rPr>
          <w:rFonts w:ascii="Arial" w:eastAsia="Times New Roman" w:hAnsi="Arial" w:cs="Arial"/>
          <w:sz w:val="23"/>
          <w:szCs w:val="23"/>
          <w:lang w:eastAsia="en-GB"/>
        </w:rPr>
        <w:t>doi</w:t>
      </w:r>
      <w:proofErr w:type="spellEnd"/>
      <w:r w:rsidRPr="006D48DA">
        <w:rPr>
          <w:rFonts w:ascii="Arial" w:eastAsia="Times New Roman" w:hAnsi="Arial" w:cs="Arial"/>
          <w:sz w:val="23"/>
          <w:szCs w:val="23"/>
          <w:lang w:eastAsia="en-GB"/>
        </w:rPr>
        <w:t>:</w:t>
      </w:r>
    </w:p>
    <w:p w14:paraId="0B58F988" w14:textId="6670FC36" w:rsidR="008E51ED" w:rsidRPr="008E51ED" w:rsidRDefault="008E51ED" w:rsidP="00F96CE0">
      <w:pPr>
        <w:spacing w:line="360" w:lineRule="auto"/>
        <w:jc w:val="both"/>
        <w:rPr>
          <w:rFonts w:ascii="Arial" w:hAnsi="Arial" w:cs="Arial"/>
          <w:sz w:val="23"/>
          <w:szCs w:val="23"/>
        </w:rPr>
      </w:pPr>
      <w:r w:rsidRPr="008E51ED">
        <w:rPr>
          <w:rFonts w:ascii="Arial" w:hAnsi="Arial" w:cs="Arial"/>
          <w:sz w:val="23"/>
          <w:szCs w:val="23"/>
        </w:rPr>
        <w:t>Cairo J. (2017). “Capital Budgeting Under Uncertainty: The Issue of Optimal Timing”,</w:t>
      </w:r>
      <w:r w:rsidR="00F319F8">
        <w:rPr>
          <w:rFonts w:ascii="Arial" w:hAnsi="Arial" w:cs="Arial"/>
          <w:sz w:val="23"/>
          <w:szCs w:val="23"/>
        </w:rPr>
        <w:t xml:space="preserve"> </w:t>
      </w:r>
      <w:r w:rsidRPr="008E51ED">
        <w:rPr>
          <w:rFonts w:ascii="Arial" w:hAnsi="Arial" w:cs="Arial"/>
          <w:sz w:val="23"/>
          <w:szCs w:val="23"/>
        </w:rPr>
        <w:t>Journal of Business Finance and Accounting, 15/2, 155-168.</w:t>
      </w:r>
    </w:p>
    <w:p w14:paraId="6F699232" w14:textId="0E0096A7" w:rsidR="008E51ED" w:rsidRPr="008E51ED" w:rsidRDefault="008E51ED" w:rsidP="00F96CE0">
      <w:pPr>
        <w:spacing w:line="360" w:lineRule="auto"/>
        <w:jc w:val="both"/>
        <w:rPr>
          <w:rFonts w:ascii="Arial" w:hAnsi="Arial" w:cs="Arial"/>
          <w:sz w:val="23"/>
          <w:szCs w:val="23"/>
        </w:rPr>
      </w:pPr>
      <w:r w:rsidRPr="008E51ED">
        <w:rPr>
          <w:rFonts w:ascii="Arial" w:hAnsi="Arial" w:cs="Arial"/>
          <w:sz w:val="23"/>
          <w:szCs w:val="23"/>
        </w:rPr>
        <w:t>Chapman</w:t>
      </w:r>
      <w:r w:rsidR="00F71928">
        <w:rPr>
          <w:rFonts w:ascii="Arial" w:hAnsi="Arial" w:cs="Arial"/>
          <w:sz w:val="23"/>
          <w:szCs w:val="23"/>
        </w:rPr>
        <w:t xml:space="preserve"> </w:t>
      </w:r>
      <w:r w:rsidRPr="008E51ED">
        <w:rPr>
          <w:rFonts w:ascii="Arial" w:hAnsi="Arial" w:cs="Arial"/>
          <w:sz w:val="23"/>
          <w:szCs w:val="23"/>
        </w:rPr>
        <w:t xml:space="preserve"> (2016). Risk analysis for large projects: models, methods &amp; cases. New York: John Wiley &amp; Sons Ltd. </w:t>
      </w:r>
    </w:p>
    <w:p w14:paraId="401A866B" w14:textId="77777777" w:rsidR="008E51ED" w:rsidRPr="008E51ED" w:rsidRDefault="008E51ED" w:rsidP="00F96CE0">
      <w:pPr>
        <w:spacing w:line="360" w:lineRule="auto"/>
        <w:jc w:val="both"/>
        <w:rPr>
          <w:rFonts w:ascii="Arial" w:hAnsi="Arial" w:cs="Arial"/>
          <w:sz w:val="23"/>
          <w:szCs w:val="23"/>
        </w:rPr>
      </w:pPr>
      <w:r w:rsidRPr="008E51ED">
        <w:rPr>
          <w:rFonts w:ascii="Arial" w:hAnsi="Arial" w:cs="Arial"/>
          <w:sz w:val="23"/>
          <w:szCs w:val="23"/>
        </w:rPr>
        <w:t xml:space="preserve">Chiesa, V. (2015). R&amp;D strategy and organisation: Managing technical change in dynamic contexts. London: </w:t>
      </w:r>
      <w:proofErr w:type="spellStart"/>
      <w:r w:rsidRPr="008E51ED">
        <w:rPr>
          <w:rFonts w:ascii="Arial" w:hAnsi="Arial" w:cs="Arial"/>
          <w:sz w:val="23"/>
          <w:szCs w:val="23"/>
        </w:rPr>
        <w:t>Emperial</w:t>
      </w:r>
      <w:proofErr w:type="spellEnd"/>
      <w:r w:rsidRPr="008E51ED">
        <w:rPr>
          <w:rFonts w:ascii="Arial" w:hAnsi="Arial" w:cs="Arial"/>
          <w:sz w:val="23"/>
          <w:szCs w:val="23"/>
        </w:rPr>
        <w:t xml:space="preserve"> College Press. Chiesa, </w:t>
      </w:r>
    </w:p>
    <w:p w14:paraId="54A39342" w14:textId="77777777" w:rsidR="008E51ED" w:rsidRPr="006D48DA" w:rsidRDefault="008E51ED" w:rsidP="00F96CE0">
      <w:pPr>
        <w:spacing w:after="0" w:line="225" w:lineRule="atLeast"/>
        <w:textAlignment w:val="baseline"/>
        <w:rPr>
          <w:rFonts w:ascii="Arial" w:eastAsia="Times New Roman" w:hAnsi="Arial" w:cs="Arial"/>
          <w:sz w:val="23"/>
          <w:szCs w:val="23"/>
          <w:lang w:eastAsia="en-GB"/>
        </w:rPr>
      </w:pPr>
      <w:r w:rsidRPr="006D48DA">
        <w:rPr>
          <w:rFonts w:ascii="Arial" w:eastAsia="Times New Roman" w:hAnsi="Arial" w:cs="Arial"/>
          <w:sz w:val="23"/>
          <w:szCs w:val="23"/>
          <w:lang w:eastAsia="en-GB"/>
        </w:rPr>
        <w:t>Christensen,  C.  M.  (</w:t>
      </w:r>
      <w:r w:rsidRPr="008E51ED">
        <w:rPr>
          <w:rFonts w:ascii="Arial" w:eastAsia="Times New Roman" w:hAnsi="Arial" w:cs="Arial"/>
          <w:sz w:val="23"/>
          <w:szCs w:val="23"/>
          <w:lang w:eastAsia="en-GB"/>
        </w:rPr>
        <w:t>2017</w:t>
      </w:r>
      <w:r w:rsidRPr="006D48DA">
        <w:rPr>
          <w:rFonts w:ascii="Arial" w:eastAsia="Times New Roman" w:hAnsi="Arial" w:cs="Arial"/>
          <w:sz w:val="23"/>
          <w:szCs w:val="23"/>
          <w:lang w:eastAsia="en-GB"/>
        </w:rPr>
        <w:t xml:space="preserve">).  The  rigid  disk  drive  industry:  A  history  of  commercial  and  technological  </w:t>
      </w:r>
    </w:p>
    <w:p w14:paraId="67352505" w14:textId="77777777" w:rsidR="00F71928" w:rsidRDefault="00F71928" w:rsidP="00F96CE0">
      <w:pPr>
        <w:spacing w:after="0" w:line="225" w:lineRule="atLeast"/>
        <w:textAlignment w:val="baseline"/>
        <w:rPr>
          <w:rFonts w:ascii="Arial" w:eastAsia="Times New Roman" w:hAnsi="Arial" w:cs="Arial"/>
          <w:sz w:val="23"/>
          <w:szCs w:val="23"/>
          <w:lang w:eastAsia="en-GB"/>
        </w:rPr>
      </w:pPr>
    </w:p>
    <w:p w14:paraId="22552365" w14:textId="47A02EED" w:rsidR="008E51ED" w:rsidRPr="006D48DA" w:rsidRDefault="008E51ED" w:rsidP="00F96CE0">
      <w:pPr>
        <w:spacing w:after="0" w:line="225" w:lineRule="atLeast"/>
        <w:textAlignment w:val="baseline"/>
        <w:rPr>
          <w:rFonts w:ascii="Arial" w:eastAsia="Times New Roman" w:hAnsi="Arial" w:cs="Arial"/>
          <w:sz w:val="23"/>
          <w:szCs w:val="23"/>
          <w:lang w:eastAsia="en-GB"/>
        </w:rPr>
      </w:pPr>
      <w:r w:rsidRPr="006D48DA">
        <w:rPr>
          <w:rFonts w:ascii="Arial" w:eastAsia="Times New Roman" w:hAnsi="Arial" w:cs="Arial"/>
          <w:sz w:val="23"/>
          <w:szCs w:val="23"/>
          <w:lang w:eastAsia="en-GB"/>
        </w:rPr>
        <w:t>Collingwood, R. G. (</w:t>
      </w:r>
      <w:r w:rsidRPr="008E51ED">
        <w:rPr>
          <w:rFonts w:ascii="Arial" w:eastAsia="Times New Roman" w:hAnsi="Arial" w:cs="Arial"/>
          <w:sz w:val="23"/>
          <w:szCs w:val="23"/>
          <w:lang w:eastAsia="en-GB"/>
        </w:rPr>
        <w:t>2012</w:t>
      </w:r>
      <w:r w:rsidRPr="006D48DA">
        <w:rPr>
          <w:rFonts w:ascii="Arial" w:eastAsia="Times New Roman" w:hAnsi="Arial" w:cs="Arial"/>
          <w:sz w:val="23"/>
          <w:szCs w:val="23"/>
          <w:lang w:eastAsia="en-GB"/>
        </w:rPr>
        <w:t>). The idea of history</w:t>
      </w:r>
      <w:r w:rsidRPr="008E51ED">
        <w:rPr>
          <w:rFonts w:ascii="Arial" w:eastAsia="Times New Roman" w:hAnsi="Arial" w:cs="Arial"/>
          <w:sz w:val="23"/>
          <w:szCs w:val="23"/>
          <w:lang w:eastAsia="en-GB"/>
        </w:rPr>
        <w:t xml:space="preserve"> </w:t>
      </w:r>
      <w:r w:rsidRPr="006D48DA">
        <w:rPr>
          <w:rFonts w:ascii="Arial" w:eastAsia="Times New Roman" w:hAnsi="Arial" w:cs="Arial"/>
          <w:sz w:val="23"/>
          <w:szCs w:val="23"/>
          <w:lang w:eastAsia="en-GB"/>
        </w:rPr>
        <w:t xml:space="preserve">London: Oxford university Press. </w:t>
      </w:r>
    </w:p>
    <w:p w14:paraId="54FFB362" w14:textId="77777777" w:rsidR="00F71928" w:rsidRDefault="00F71928" w:rsidP="00F96CE0">
      <w:pPr>
        <w:spacing w:after="0" w:line="225" w:lineRule="atLeast"/>
        <w:textAlignment w:val="baseline"/>
        <w:rPr>
          <w:rFonts w:ascii="Arial" w:eastAsia="Times New Roman" w:hAnsi="Arial" w:cs="Arial"/>
          <w:sz w:val="23"/>
          <w:szCs w:val="23"/>
          <w:lang w:eastAsia="en-GB"/>
        </w:rPr>
      </w:pPr>
    </w:p>
    <w:p w14:paraId="373B9A0E" w14:textId="7CDA125F" w:rsidR="008E51ED" w:rsidRPr="006D48DA" w:rsidRDefault="008E51ED" w:rsidP="00F96CE0">
      <w:pPr>
        <w:spacing w:after="0" w:line="225" w:lineRule="atLeast"/>
        <w:textAlignment w:val="baseline"/>
        <w:rPr>
          <w:rFonts w:ascii="Arial" w:eastAsia="Times New Roman" w:hAnsi="Arial" w:cs="Arial"/>
          <w:sz w:val="23"/>
          <w:szCs w:val="23"/>
          <w:lang w:eastAsia="en-GB"/>
        </w:rPr>
      </w:pPr>
      <w:r w:rsidRPr="006D48DA">
        <w:rPr>
          <w:rFonts w:ascii="Arial" w:eastAsia="Times New Roman" w:hAnsi="Arial" w:cs="Arial"/>
          <w:sz w:val="23"/>
          <w:szCs w:val="23"/>
          <w:lang w:eastAsia="en-GB"/>
        </w:rPr>
        <w:t>Cord, D. (2014). The decline and fall of Nokia</w:t>
      </w:r>
      <w:r w:rsidRPr="008E51ED">
        <w:rPr>
          <w:rFonts w:ascii="Arial" w:eastAsia="Times New Roman" w:hAnsi="Arial" w:cs="Arial"/>
          <w:sz w:val="23"/>
          <w:szCs w:val="23"/>
          <w:lang w:eastAsia="en-GB"/>
        </w:rPr>
        <w:t xml:space="preserve"> </w:t>
      </w:r>
      <w:r w:rsidRPr="006D48DA">
        <w:rPr>
          <w:rFonts w:ascii="Arial" w:eastAsia="Times New Roman" w:hAnsi="Arial" w:cs="Arial"/>
          <w:sz w:val="23"/>
          <w:szCs w:val="23"/>
          <w:lang w:eastAsia="en-GB"/>
        </w:rPr>
        <w:t xml:space="preserve">Helsinki: </w:t>
      </w:r>
      <w:proofErr w:type="spellStart"/>
      <w:r w:rsidRPr="006D48DA">
        <w:rPr>
          <w:rFonts w:ascii="Arial" w:eastAsia="Times New Roman" w:hAnsi="Arial" w:cs="Arial"/>
          <w:sz w:val="23"/>
          <w:szCs w:val="23"/>
          <w:lang w:eastAsia="en-GB"/>
        </w:rPr>
        <w:t>Schildts</w:t>
      </w:r>
      <w:proofErr w:type="spellEnd"/>
      <w:r w:rsidRPr="006D48DA">
        <w:rPr>
          <w:rFonts w:ascii="Arial" w:eastAsia="Times New Roman" w:hAnsi="Arial" w:cs="Arial"/>
          <w:sz w:val="23"/>
          <w:szCs w:val="23"/>
          <w:lang w:eastAsia="en-GB"/>
        </w:rPr>
        <w:t xml:space="preserve"> &amp; </w:t>
      </w:r>
      <w:proofErr w:type="spellStart"/>
      <w:r w:rsidRPr="006D48DA">
        <w:rPr>
          <w:rFonts w:ascii="Arial" w:eastAsia="Times New Roman" w:hAnsi="Arial" w:cs="Arial"/>
          <w:sz w:val="23"/>
          <w:szCs w:val="23"/>
          <w:lang w:eastAsia="en-GB"/>
        </w:rPr>
        <w:t>Söderströms</w:t>
      </w:r>
      <w:proofErr w:type="spellEnd"/>
      <w:r w:rsidRPr="006D48DA">
        <w:rPr>
          <w:rFonts w:ascii="Arial" w:eastAsia="Times New Roman" w:hAnsi="Arial" w:cs="Arial"/>
          <w:sz w:val="23"/>
          <w:szCs w:val="23"/>
          <w:lang w:eastAsia="en-GB"/>
        </w:rPr>
        <w:t xml:space="preserve">. </w:t>
      </w:r>
    </w:p>
    <w:p w14:paraId="1AF1D5A4" w14:textId="77777777" w:rsidR="00F71928" w:rsidRDefault="00F71928" w:rsidP="00F96CE0">
      <w:pPr>
        <w:spacing w:after="0" w:line="225" w:lineRule="atLeast"/>
        <w:textAlignment w:val="baseline"/>
        <w:rPr>
          <w:rFonts w:ascii="Arial" w:eastAsia="Times New Roman" w:hAnsi="Arial" w:cs="Arial"/>
          <w:sz w:val="23"/>
          <w:szCs w:val="23"/>
          <w:lang w:eastAsia="en-GB"/>
        </w:rPr>
      </w:pPr>
    </w:p>
    <w:p w14:paraId="0491E60E" w14:textId="70918D97" w:rsidR="008E51ED" w:rsidRPr="00342E3F" w:rsidRDefault="008E51ED" w:rsidP="00F96CE0">
      <w:pPr>
        <w:spacing w:after="0" w:line="225" w:lineRule="atLeast"/>
        <w:textAlignment w:val="baseline"/>
        <w:rPr>
          <w:rFonts w:ascii="Arial" w:eastAsia="Times New Roman" w:hAnsi="Arial" w:cs="Arial"/>
          <w:sz w:val="23"/>
          <w:szCs w:val="23"/>
          <w:lang w:eastAsia="en-GB"/>
        </w:rPr>
      </w:pPr>
      <w:r w:rsidRPr="00342E3F">
        <w:rPr>
          <w:rFonts w:ascii="Arial" w:eastAsia="Times New Roman" w:hAnsi="Arial" w:cs="Arial"/>
          <w:sz w:val="23"/>
          <w:szCs w:val="23"/>
          <w:lang w:eastAsia="en-GB"/>
        </w:rPr>
        <w:t xml:space="preserve">Cornelissen,  J.,  &amp;  Durand,  R.  </w:t>
      </w:r>
      <w:r w:rsidRPr="008E51ED">
        <w:rPr>
          <w:rFonts w:ascii="Arial" w:eastAsia="Times New Roman" w:hAnsi="Arial" w:cs="Arial"/>
          <w:sz w:val="23"/>
          <w:szCs w:val="23"/>
          <w:lang w:eastAsia="en-GB"/>
        </w:rPr>
        <w:t>(</w:t>
      </w:r>
      <w:r w:rsidRPr="00342E3F">
        <w:rPr>
          <w:rFonts w:ascii="Arial" w:eastAsia="Times New Roman" w:hAnsi="Arial" w:cs="Arial"/>
          <w:sz w:val="23"/>
          <w:szCs w:val="23"/>
          <w:lang w:eastAsia="en-GB"/>
        </w:rPr>
        <w:t xml:space="preserve">2012).  More  than  just  novelty:  Conceptual  blending  and  causality.  </w:t>
      </w:r>
      <w:r w:rsidRPr="00342E3F">
        <w:rPr>
          <w:rFonts w:ascii="Arial" w:eastAsia="Times New Roman" w:hAnsi="Arial" w:cs="Arial"/>
          <w:i/>
          <w:iCs/>
          <w:sz w:val="23"/>
          <w:szCs w:val="23"/>
          <w:lang w:eastAsia="en-GB"/>
        </w:rPr>
        <w:t>Academy of Management Review</w:t>
      </w:r>
      <w:r w:rsidRPr="008E51ED">
        <w:rPr>
          <w:rFonts w:ascii="Arial" w:eastAsia="Times New Roman" w:hAnsi="Arial" w:cs="Arial"/>
          <w:sz w:val="23"/>
          <w:szCs w:val="23"/>
          <w:lang w:eastAsia="en-GB"/>
        </w:rPr>
        <w:t xml:space="preserve"> </w:t>
      </w:r>
      <w:r w:rsidRPr="00342E3F">
        <w:rPr>
          <w:rFonts w:ascii="Arial" w:eastAsia="Times New Roman" w:hAnsi="Arial" w:cs="Arial"/>
          <w:sz w:val="23"/>
          <w:szCs w:val="23"/>
          <w:lang w:eastAsia="en-GB"/>
        </w:rPr>
        <w:t>37</w:t>
      </w:r>
      <w:r w:rsidRPr="008E51ED">
        <w:rPr>
          <w:rFonts w:ascii="Arial" w:eastAsia="Times New Roman" w:hAnsi="Arial" w:cs="Arial"/>
          <w:sz w:val="23"/>
          <w:szCs w:val="23"/>
          <w:lang w:eastAsia="en-GB"/>
        </w:rPr>
        <w:t xml:space="preserve"> </w:t>
      </w:r>
      <w:r w:rsidRPr="00342E3F">
        <w:rPr>
          <w:rFonts w:ascii="Arial" w:eastAsia="Times New Roman" w:hAnsi="Arial" w:cs="Arial"/>
          <w:sz w:val="23"/>
          <w:szCs w:val="23"/>
          <w:lang w:eastAsia="en-GB"/>
        </w:rPr>
        <w:t>(1), 152–154.</w:t>
      </w:r>
    </w:p>
    <w:p w14:paraId="1DAC6E1B" w14:textId="77777777" w:rsidR="00F71928" w:rsidRDefault="00F71928" w:rsidP="00F96CE0">
      <w:pPr>
        <w:spacing w:after="0" w:line="180" w:lineRule="atLeast"/>
        <w:textAlignment w:val="baseline"/>
        <w:rPr>
          <w:rFonts w:ascii="Arial" w:eastAsia="Times New Roman" w:hAnsi="Arial" w:cs="Arial"/>
          <w:sz w:val="23"/>
          <w:szCs w:val="23"/>
          <w:lang w:eastAsia="en-GB"/>
        </w:rPr>
      </w:pPr>
    </w:p>
    <w:p w14:paraId="6C3347D4" w14:textId="725A534D" w:rsidR="008E51ED" w:rsidRPr="0073424E" w:rsidRDefault="008E51ED" w:rsidP="00F96CE0">
      <w:pPr>
        <w:spacing w:after="0" w:line="180" w:lineRule="atLeast"/>
        <w:textAlignment w:val="baseline"/>
        <w:rPr>
          <w:rFonts w:ascii="Arial" w:eastAsia="Times New Roman" w:hAnsi="Arial" w:cs="Arial"/>
          <w:sz w:val="23"/>
          <w:szCs w:val="23"/>
          <w:lang w:eastAsia="en-GB"/>
        </w:rPr>
      </w:pPr>
      <w:proofErr w:type="spellStart"/>
      <w:r w:rsidRPr="0073424E">
        <w:rPr>
          <w:rFonts w:ascii="Arial" w:eastAsia="Times New Roman" w:hAnsi="Arial" w:cs="Arial"/>
          <w:sz w:val="23"/>
          <w:szCs w:val="23"/>
          <w:lang w:eastAsia="en-GB"/>
        </w:rPr>
        <w:t>Rueschemeyer</w:t>
      </w:r>
      <w:proofErr w:type="spellEnd"/>
      <w:r w:rsidR="00D835D3">
        <w:rPr>
          <w:rFonts w:ascii="Arial" w:eastAsia="Times New Roman" w:hAnsi="Arial" w:cs="Arial"/>
          <w:sz w:val="23"/>
          <w:szCs w:val="23"/>
          <w:lang w:eastAsia="en-GB"/>
        </w:rPr>
        <w:t xml:space="preserve">, D </w:t>
      </w:r>
      <w:r w:rsidRPr="008E51ED">
        <w:rPr>
          <w:rFonts w:ascii="Arial" w:eastAsia="Times New Roman" w:hAnsi="Arial" w:cs="Arial"/>
          <w:sz w:val="23"/>
          <w:szCs w:val="23"/>
          <w:lang w:eastAsia="en-GB"/>
        </w:rPr>
        <w:t>(2016)</w:t>
      </w:r>
      <w:r w:rsidRPr="0073424E">
        <w:rPr>
          <w:rFonts w:ascii="Arial" w:eastAsia="Times New Roman" w:hAnsi="Arial" w:cs="Arial"/>
          <w:sz w:val="23"/>
          <w:szCs w:val="23"/>
          <w:lang w:eastAsia="en-GB"/>
        </w:rPr>
        <w:t xml:space="preserve">   </w:t>
      </w:r>
      <w:r w:rsidRPr="008E51ED">
        <w:rPr>
          <w:rFonts w:ascii="Arial" w:eastAsia="Times New Roman" w:hAnsi="Arial" w:cs="Arial"/>
          <w:sz w:val="23"/>
          <w:szCs w:val="23"/>
          <w:lang w:eastAsia="en-GB"/>
        </w:rPr>
        <w:t xml:space="preserve"> </w:t>
      </w:r>
      <w:r w:rsidRPr="0073424E">
        <w:rPr>
          <w:rFonts w:ascii="Arial" w:eastAsia="Times New Roman" w:hAnsi="Arial" w:cs="Arial"/>
          <w:sz w:val="23"/>
          <w:szCs w:val="23"/>
          <w:lang w:eastAsia="en-GB"/>
        </w:rPr>
        <w:t>Comparative   historical   analysis   in   the   social   sciences</w:t>
      </w:r>
      <w:r w:rsidRPr="008E51ED">
        <w:rPr>
          <w:rFonts w:ascii="Arial" w:eastAsia="Times New Roman" w:hAnsi="Arial" w:cs="Arial"/>
          <w:sz w:val="23"/>
          <w:szCs w:val="23"/>
          <w:lang w:eastAsia="en-GB"/>
        </w:rPr>
        <w:t xml:space="preserve"> </w:t>
      </w:r>
      <w:r w:rsidRPr="0073424E">
        <w:rPr>
          <w:rFonts w:ascii="Arial" w:eastAsia="Times New Roman" w:hAnsi="Arial" w:cs="Arial"/>
          <w:sz w:val="23"/>
          <w:szCs w:val="23"/>
          <w:lang w:eastAsia="en-GB"/>
        </w:rPr>
        <w:t xml:space="preserve"> (pp.   337–372).   Cambridge: Cambridge university Press. </w:t>
      </w:r>
    </w:p>
    <w:p w14:paraId="56209D8F" w14:textId="77777777" w:rsidR="00F319F8" w:rsidRDefault="00F319F8" w:rsidP="003044A0">
      <w:pPr>
        <w:rPr>
          <w:rFonts w:ascii="Arial" w:hAnsi="Arial" w:cs="Arial"/>
          <w:iCs/>
          <w:sz w:val="23"/>
          <w:szCs w:val="23"/>
        </w:rPr>
      </w:pPr>
    </w:p>
    <w:p w14:paraId="06577852" w14:textId="6F16BB69" w:rsidR="003044A0" w:rsidRPr="003044A0" w:rsidRDefault="003044A0" w:rsidP="003044A0">
      <w:pPr>
        <w:rPr>
          <w:rFonts w:ascii="Arial" w:hAnsi="Arial" w:cs="Arial"/>
          <w:iCs/>
          <w:sz w:val="23"/>
          <w:szCs w:val="23"/>
        </w:rPr>
      </w:pPr>
      <w:r w:rsidRPr="003044A0">
        <w:rPr>
          <w:rFonts w:ascii="Arial" w:hAnsi="Arial" w:cs="Arial"/>
          <w:iCs/>
          <w:sz w:val="23"/>
          <w:szCs w:val="23"/>
        </w:rPr>
        <w:t xml:space="preserve">Dawson, P., and Daniel, L. (2010) ‘Understanding social innovation: a provisional framework’, </w:t>
      </w:r>
      <w:r w:rsidRPr="003044A0">
        <w:rPr>
          <w:rFonts w:ascii="Arial" w:hAnsi="Arial" w:cs="Arial"/>
          <w:i/>
          <w:iCs/>
          <w:sz w:val="23"/>
          <w:szCs w:val="23"/>
        </w:rPr>
        <w:t xml:space="preserve">International Journal of Technology Management, </w:t>
      </w:r>
      <w:r w:rsidRPr="003044A0">
        <w:rPr>
          <w:rFonts w:ascii="Arial" w:hAnsi="Arial" w:cs="Arial"/>
          <w:iCs/>
          <w:sz w:val="23"/>
          <w:szCs w:val="23"/>
        </w:rPr>
        <w:t>51(1): 9-21.</w:t>
      </w:r>
    </w:p>
    <w:p w14:paraId="64AF8F45" w14:textId="77777777" w:rsidR="008E51ED" w:rsidRPr="00342E3F" w:rsidRDefault="008E51ED" w:rsidP="00F96CE0">
      <w:pPr>
        <w:spacing w:after="0" w:line="225" w:lineRule="atLeast"/>
        <w:textAlignment w:val="baseline"/>
        <w:rPr>
          <w:rFonts w:ascii="Arial" w:eastAsia="Times New Roman" w:hAnsi="Arial" w:cs="Arial"/>
          <w:sz w:val="23"/>
          <w:szCs w:val="23"/>
          <w:lang w:eastAsia="en-GB"/>
        </w:rPr>
      </w:pPr>
      <w:r w:rsidRPr="00342E3F">
        <w:rPr>
          <w:rFonts w:ascii="Arial" w:eastAsia="Times New Roman" w:hAnsi="Arial" w:cs="Arial"/>
          <w:sz w:val="23"/>
          <w:szCs w:val="23"/>
          <w:lang w:eastAsia="en-GB"/>
        </w:rPr>
        <w:t>Henderson,  R.  (</w:t>
      </w:r>
      <w:r w:rsidRPr="008E51ED">
        <w:rPr>
          <w:rFonts w:ascii="Arial" w:eastAsia="Times New Roman" w:hAnsi="Arial" w:cs="Arial"/>
          <w:sz w:val="23"/>
          <w:szCs w:val="23"/>
          <w:lang w:eastAsia="en-GB"/>
        </w:rPr>
        <w:t xml:space="preserve">2015 </w:t>
      </w:r>
      <w:r w:rsidRPr="00342E3F">
        <w:rPr>
          <w:rFonts w:ascii="Arial" w:eastAsia="Times New Roman" w:hAnsi="Arial" w:cs="Arial"/>
          <w:sz w:val="23"/>
          <w:szCs w:val="23"/>
          <w:lang w:eastAsia="en-GB"/>
        </w:rPr>
        <w:t xml:space="preserve">).  Architectural  innovation:  The  reconfiguration  of  existing  product  technologies  and  the  failure  of  established  firms.  </w:t>
      </w:r>
    </w:p>
    <w:p w14:paraId="18D1BB2D" w14:textId="77777777" w:rsidR="00F71928" w:rsidRDefault="00F71928" w:rsidP="00F96CE0">
      <w:pPr>
        <w:spacing w:after="0" w:line="225" w:lineRule="atLeast"/>
        <w:textAlignment w:val="baseline"/>
        <w:rPr>
          <w:rFonts w:ascii="Arial" w:eastAsia="Times New Roman" w:hAnsi="Arial" w:cs="Arial"/>
          <w:sz w:val="23"/>
          <w:szCs w:val="23"/>
          <w:lang w:eastAsia="en-GB"/>
        </w:rPr>
      </w:pPr>
    </w:p>
    <w:p w14:paraId="3E182DB9" w14:textId="7B08B9ED" w:rsidR="008E51ED" w:rsidRPr="00342E3F" w:rsidRDefault="008E51ED" w:rsidP="00F96CE0">
      <w:pPr>
        <w:spacing w:after="0" w:line="225" w:lineRule="atLeast"/>
        <w:textAlignment w:val="baseline"/>
        <w:rPr>
          <w:rFonts w:ascii="Arial" w:eastAsia="Times New Roman" w:hAnsi="Arial" w:cs="Arial"/>
          <w:sz w:val="23"/>
          <w:szCs w:val="23"/>
          <w:lang w:eastAsia="en-GB"/>
        </w:rPr>
      </w:pPr>
      <w:proofErr w:type="spellStart"/>
      <w:r w:rsidRPr="00342E3F">
        <w:rPr>
          <w:rFonts w:ascii="Arial" w:eastAsia="Times New Roman" w:hAnsi="Arial" w:cs="Arial"/>
          <w:sz w:val="23"/>
          <w:szCs w:val="23"/>
          <w:lang w:eastAsia="en-GB"/>
        </w:rPr>
        <w:t>Lamberg</w:t>
      </w:r>
      <w:proofErr w:type="spellEnd"/>
      <w:r w:rsidRPr="00342E3F">
        <w:rPr>
          <w:rFonts w:ascii="Arial" w:eastAsia="Times New Roman" w:hAnsi="Arial" w:cs="Arial"/>
          <w:sz w:val="23"/>
          <w:szCs w:val="23"/>
          <w:lang w:eastAsia="en-GB"/>
        </w:rPr>
        <w:t xml:space="preserve">,  J.  A.,  </w:t>
      </w:r>
      <w:proofErr w:type="spellStart"/>
      <w:r w:rsidRPr="00342E3F">
        <w:rPr>
          <w:rFonts w:ascii="Arial" w:eastAsia="Times New Roman" w:hAnsi="Arial" w:cs="Arial"/>
          <w:sz w:val="23"/>
          <w:szCs w:val="23"/>
          <w:lang w:eastAsia="en-GB"/>
        </w:rPr>
        <w:t>Laukia</w:t>
      </w:r>
      <w:proofErr w:type="spellEnd"/>
      <w:r w:rsidRPr="00342E3F">
        <w:rPr>
          <w:rFonts w:ascii="Arial" w:eastAsia="Times New Roman" w:hAnsi="Arial" w:cs="Arial"/>
          <w:sz w:val="23"/>
          <w:szCs w:val="23"/>
          <w:lang w:eastAsia="en-GB"/>
        </w:rPr>
        <w:t xml:space="preserve">,  A.,  &amp;  </w:t>
      </w:r>
      <w:proofErr w:type="spellStart"/>
      <w:r w:rsidRPr="00342E3F">
        <w:rPr>
          <w:rFonts w:ascii="Arial" w:eastAsia="Times New Roman" w:hAnsi="Arial" w:cs="Arial"/>
          <w:sz w:val="23"/>
          <w:szCs w:val="23"/>
          <w:lang w:eastAsia="en-GB"/>
        </w:rPr>
        <w:t>Ojala</w:t>
      </w:r>
      <w:proofErr w:type="spellEnd"/>
      <w:r w:rsidRPr="00342E3F">
        <w:rPr>
          <w:rFonts w:ascii="Arial" w:eastAsia="Times New Roman" w:hAnsi="Arial" w:cs="Arial"/>
          <w:sz w:val="23"/>
          <w:szCs w:val="23"/>
          <w:lang w:eastAsia="en-GB"/>
        </w:rPr>
        <w:t xml:space="preserve">,  J.  (2014).  The  anatomy  and  causal  structure  of  a  corporate  myth:  Nokia by the book. </w:t>
      </w:r>
      <w:r w:rsidRPr="008E51ED">
        <w:rPr>
          <w:rFonts w:ascii="Arial" w:eastAsia="Times New Roman" w:hAnsi="Arial" w:cs="Arial"/>
          <w:sz w:val="23"/>
          <w:szCs w:val="23"/>
          <w:lang w:eastAsia="en-GB"/>
        </w:rPr>
        <w:t xml:space="preserve"> </w:t>
      </w:r>
      <w:r w:rsidRPr="00342E3F">
        <w:rPr>
          <w:rFonts w:ascii="Arial" w:eastAsia="Times New Roman" w:hAnsi="Arial" w:cs="Arial"/>
          <w:i/>
          <w:iCs/>
          <w:sz w:val="23"/>
          <w:szCs w:val="23"/>
          <w:lang w:eastAsia="en-GB"/>
        </w:rPr>
        <w:t>Management &amp; Organizational History</w:t>
      </w:r>
    </w:p>
    <w:p w14:paraId="29857958" w14:textId="77777777" w:rsidR="00D835D3" w:rsidRDefault="00D835D3" w:rsidP="00F96CE0">
      <w:pPr>
        <w:spacing w:after="0" w:line="180" w:lineRule="atLeast"/>
        <w:textAlignment w:val="baseline"/>
        <w:rPr>
          <w:rFonts w:ascii="Arial" w:eastAsia="Times New Roman" w:hAnsi="Arial" w:cs="Arial"/>
          <w:sz w:val="23"/>
          <w:szCs w:val="23"/>
          <w:lang w:eastAsia="en-GB"/>
        </w:rPr>
      </w:pPr>
    </w:p>
    <w:p w14:paraId="409EDC03" w14:textId="7081401D" w:rsidR="008E51ED" w:rsidRPr="0073424E" w:rsidRDefault="008E51ED" w:rsidP="00F96CE0">
      <w:pPr>
        <w:spacing w:after="0" w:line="180" w:lineRule="atLeast"/>
        <w:textAlignment w:val="baseline"/>
        <w:rPr>
          <w:rFonts w:ascii="Arial" w:eastAsia="Times New Roman" w:hAnsi="Arial" w:cs="Arial"/>
          <w:sz w:val="23"/>
          <w:szCs w:val="23"/>
          <w:lang w:eastAsia="en-GB"/>
        </w:rPr>
      </w:pPr>
      <w:r w:rsidRPr="0073424E">
        <w:rPr>
          <w:rFonts w:ascii="Arial" w:eastAsia="Times New Roman" w:hAnsi="Arial" w:cs="Arial"/>
          <w:sz w:val="23"/>
          <w:szCs w:val="23"/>
          <w:lang w:eastAsia="en-GB"/>
        </w:rPr>
        <w:t>Mahoney, J</w:t>
      </w:r>
      <w:r w:rsidRPr="008E51ED">
        <w:rPr>
          <w:rFonts w:ascii="Arial" w:eastAsia="Times New Roman" w:hAnsi="Arial" w:cs="Arial"/>
          <w:sz w:val="23"/>
          <w:szCs w:val="23"/>
          <w:lang w:eastAsia="en-GB"/>
        </w:rPr>
        <w:t xml:space="preserve"> </w:t>
      </w:r>
      <w:r w:rsidRPr="0073424E">
        <w:rPr>
          <w:rFonts w:ascii="Arial" w:eastAsia="Times New Roman" w:hAnsi="Arial" w:cs="Arial"/>
          <w:sz w:val="23"/>
          <w:szCs w:val="23"/>
          <w:lang w:eastAsia="en-GB"/>
        </w:rPr>
        <w:t xml:space="preserve"> (20</w:t>
      </w:r>
      <w:r w:rsidRPr="008E51ED">
        <w:rPr>
          <w:rFonts w:ascii="Arial" w:eastAsia="Times New Roman" w:hAnsi="Arial" w:cs="Arial"/>
          <w:sz w:val="23"/>
          <w:szCs w:val="23"/>
          <w:lang w:eastAsia="en-GB"/>
        </w:rPr>
        <w:t>19</w:t>
      </w:r>
      <w:r w:rsidRPr="0073424E">
        <w:rPr>
          <w:rFonts w:ascii="Arial" w:eastAsia="Times New Roman" w:hAnsi="Arial" w:cs="Arial"/>
          <w:sz w:val="23"/>
          <w:szCs w:val="23"/>
          <w:lang w:eastAsia="en-GB"/>
        </w:rPr>
        <w:t>). The logic of historical explanation in the social sciences. Comparative Political Studies</w:t>
      </w:r>
      <w:r w:rsidRPr="008E51ED">
        <w:rPr>
          <w:rFonts w:ascii="Arial" w:eastAsia="Times New Roman" w:hAnsi="Arial" w:cs="Arial"/>
          <w:sz w:val="23"/>
          <w:szCs w:val="23"/>
          <w:lang w:eastAsia="en-GB"/>
        </w:rPr>
        <w:t xml:space="preserve"> </w:t>
      </w:r>
      <w:r w:rsidRPr="0073424E">
        <w:rPr>
          <w:rFonts w:ascii="Arial" w:eastAsia="Times New Roman" w:hAnsi="Arial" w:cs="Arial"/>
          <w:sz w:val="23"/>
          <w:szCs w:val="23"/>
          <w:lang w:eastAsia="en-GB"/>
        </w:rPr>
        <w:t>42</w:t>
      </w:r>
      <w:r w:rsidRPr="008E51ED">
        <w:rPr>
          <w:rFonts w:ascii="Arial" w:eastAsia="Times New Roman" w:hAnsi="Arial" w:cs="Arial"/>
          <w:sz w:val="23"/>
          <w:szCs w:val="23"/>
          <w:lang w:eastAsia="en-GB"/>
        </w:rPr>
        <w:t xml:space="preserve"> </w:t>
      </w:r>
      <w:r w:rsidRPr="0073424E">
        <w:rPr>
          <w:rFonts w:ascii="Arial" w:eastAsia="Times New Roman" w:hAnsi="Arial" w:cs="Arial"/>
          <w:sz w:val="23"/>
          <w:szCs w:val="23"/>
          <w:lang w:eastAsia="en-GB"/>
        </w:rPr>
        <w:t>(1), 114–146.</w:t>
      </w:r>
    </w:p>
    <w:p w14:paraId="2EA03A99" w14:textId="77777777" w:rsidR="00F71928" w:rsidRDefault="00F71928" w:rsidP="00F96CE0">
      <w:pPr>
        <w:spacing w:after="0" w:line="180" w:lineRule="atLeast"/>
        <w:textAlignment w:val="baseline"/>
        <w:rPr>
          <w:rFonts w:ascii="Arial" w:eastAsia="Times New Roman" w:hAnsi="Arial" w:cs="Arial"/>
          <w:sz w:val="23"/>
          <w:szCs w:val="23"/>
          <w:lang w:eastAsia="en-GB"/>
        </w:rPr>
      </w:pPr>
    </w:p>
    <w:p w14:paraId="296B35B5" w14:textId="41066D69" w:rsidR="008E51ED" w:rsidRPr="008E51ED" w:rsidRDefault="008E51ED" w:rsidP="00F96CE0">
      <w:pPr>
        <w:spacing w:after="0" w:line="180" w:lineRule="atLeast"/>
        <w:textAlignment w:val="baseline"/>
        <w:rPr>
          <w:rFonts w:ascii="Arial" w:eastAsia="Times New Roman" w:hAnsi="Arial" w:cs="Arial"/>
          <w:sz w:val="23"/>
          <w:szCs w:val="23"/>
          <w:lang w:eastAsia="en-GB"/>
        </w:rPr>
      </w:pPr>
      <w:r w:rsidRPr="0073424E">
        <w:rPr>
          <w:rFonts w:ascii="Arial" w:eastAsia="Times New Roman" w:hAnsi="Arial" w:cs="Arial"/>
          <w:sz w:val="23"/>
          <w:szCs w:val="23"/>
          <w:lang w:eastAsia="en-GB"/>
        </w:rPr>
        <w:t>Mahoney, J. (20</w:t>
      </w:r>
      <w:r w:rsidRPr="008E51ED">
        <w:rPr>
          <w:rFonts w:ascii="Arial" w:eastAsia="Times New Roman" w:hAnsi="Arial" w:cs="Arial"/>
          <w:sz w:val="23"/>
          <w:szCs w:val="23"/>
          <w:lang w:eastAsia="en-GB"/>
        </w:rPr>
        <w:t>17</w:t>
      </w:r>
      <w:r w:rsidRPr="0073424E">
        <w:rPr>
          <w:rFonts w:ascii="Arial" w:eastAsia="Times New Roman" w:hAnsi="Arial" w:cs="Arial"/>
          <w:sz w:val="23"/>
          <w:szCs w:val="23"/>
          <w:lang w:eastAsia="en-GB"/>
        </w:rPr>
        <w:t xml:space="preserve">). Strategies of causal assessment in comparative historical analysis. </w:t>
      </w:r>
    </w:p>
    <w:p w14:paraId="72EF99C9" w14:textId="77777777" w:rsidR="00F71928" w:rsidRDefault="00F71928" w:rsidP="00F96CE0">
      <w:pPr>
        <w:spacing w:after="0" w:line="180" w:lineRule="atLeast"/>
        <w:textAlignment w:val="baseline"/>
        <w:rPr>
          <w:rFonts w:ascii="Arial" w:eastAsia="Times New Roman" w:hAnsi="Arial" w:cs="Arial"/>
          <w:sz w:val="23"/>
          <w:szCs w:val="23"/>
          <w:lang w:eastAsia="en-GB"/>
        </w:rPr>
      </w:pPr>
    </w:p>
    <w:p w14:paraId="10F839B2" w14:textId="53F4D72C" w:rsidR="008E51ED" w:rsidRPr="0073424E" w:rsidRDefault="008E51ED" w:rsidP="00F96CE0">
      <w:pPr>
        <w:spacing w:after="0" w:line="180" w:lineRule="atLeast"/>
        <w:textAlignment w:val="baseline"/>
        <w:rPr>
          <w:rFonts w:ascii="Arial" w:eastAsia="Times New Roman" w:hAnsi="Arial" w:cs="Arial"/>
          <w:sz w:val="23"/>
          <w:szCs w:val="23"/>
          <w:lang w:eastAsia="en-GB"/>
        </w:rPr>
      </w:pPr>
      <w:r w:rsidRPr="0073424E">
        <w:rPr>
          <w:rFonts w:ascii="Arial" w:eastAsia="Times New Roman" w:hAnsi="Arial" w:cs="Arial"/>
          <w:sz w:val="23"/>
          <w:szCs w:val="23"/>
          <w:lang w:eastAsia="en-GB"/>
        </w:rPr>
        <w:t>Manninen,  A.  T.  (20</w:t>
      </w:r>
      <w:r w:rsidRPr="008E51ED">
        <w:rPr>
          <w:rFonts w:ascii="Arial" w:eastAsia="Times New Roman" w:hAnsi="Arial" w:cs="Arial"/>
          <w:sz w:val="23"/>
          <w:szCs w:val="23"/>
          <w:lang w:eastAsia="en-GB"/>
        </w:rPr>
        <w:t>16</w:t>
      </w:r>
      <w:r w:rsidRPr="0073424E">
        <w:rPr>
          <w:rFonts w:ascii="Arial" w:eastAsia="Times New Roman" w:hAnsi="Arial" w:cs="Arial"/>
          <w:sz w:val="23"/>
          <w:szCs w:val="23"/>
          <w:lang w:eastAsia="en-GB"/>
        </w:rPr>
        <w:t xml:space="preserve">). </w:t>
      </w:r>
      <w:r w:rsidRPr="008E51ED">
        <w:rPr>
          <w:rFonts w:ascii="Arial" w:eastAsia="Times New Roman" w:hAnsi="Arial" w:cs="Arial"/>
          <w:sz w:val="23"/>
          <w:szCs w:val="23"/>
          <w:lang w:eastAsia="en-GB"/>
        </w:rPr>
        <w:t xml:space="preserve"> </w:t>
      </w:r>
      <w:r w:rsidRPr="0073424E">
        <w:rPr>
          <w:rFonts w:ascii="Arial" w:eastAsia="Times New Roman" w:hAnsi="Arial" w:cs="Arial"/>
          <w:sz w:val="23"/>
          <w:szCs w:val="23"/>
          <w:lang w:eastAsia="en-GB"/>
        </w:rPr>
        <w:t>Elaboration  of  NMT  and  GSM  standards:  From  idea  to  market</w:t>
      </w:r>
      <w:r w:rsidRPr="008E51ED">
        <w:rPr>
          <w:rFonts w:ascii="Arial" w:eastAsia="Times New Roman" w:hAnsi="Arial" w:cs="Arial"/>
          <w:sz w:val="23"/>
          <w:szCs w:val="23"/>
          <w:lang w:eastAsia="en-GB"/>
        </w:rPr>
        <w:t>.</w:t>
      </w:r>
      <w:r w:rsidRPr="0073424E">
        <w:rPr>
          <w:rFonts w:ascii="Arial" w:eastAsia="Times New Roman" w:hAnsi="Arial" w:cs="Arial"/>
          <w:sz w:val="23"/>
          <w:szCs w:val="23"/>
          <w:lang w:eastAsia="en-GB"/>
        </w:rPr>
        <w:t xml:space="preserve">  </w:t>
      </w:r>
      <w:proofErr w:type="spellStart"/>
      <w:r w:rsidRPr="0073424E">
        <w:rPr>
          <w:rFonts w:ascii="Arial" w:eastAsia="Times New Roman" w:hAnsi="Arial" w:cs="Arial"/>
          <w:sz w:val="23"/>
          <w:szCs w:val="23"/>
          <w:lang w:eastAsia="en-GB"/>
        </w:rPr>
        <w:t>Jyväskylä</w:t>
      </w:r>
      <w:proofErr w:type="spellEnd"/>
      <w:r w:rsidRPr="0073424E">
        <w:rPr>
          <w:rFonts w:ascii="Arial" w:eastAsia="Times New Roman" w:hAnsi="Arial" w:cs="Arial"/>
          <w:sz w:val="23"/>
          <w:szCs w:val="23"/>
          <w:lang w:eastAsia="en-GB"/>
        </w:rPr>
        <w:t xml:space="preserve">:  </w:t>
      </w:r>
      <w:r w:rsidRPr="008E51ED">
        <w:rPr>
          <w:rFonts w:ascii="Arial" w:eastAsia="Times New Roman" w:hAnsi="Arial" w:cs="Arial"/>
          <w:sz w:val="23"/>
          <w:szCs w:val="23"/>
          <w:lang w:eastAsia="en-GB"/>
        </w:rPr>
        <w:t xml:space="preserve"> </w:t>
      </w:r>
      <w:r w:rsidRPr="0073424E">
        <w:rPr>
          <w:rFonts w:ascii="Arial" w:eastAsia="Times New Roman" w:hAnsi="Arial" w:cs="Arial"/>
          <w:sz w:val="23"/>
          <w:szCs w:val="23"/>
          <w:lang w:eastAsia="en-GB"/>
        </w:rPr>
        <w:t xml:space="preserve">university of </w:t>
      </w:r>
      <w:proofErr w:type="spellStart"/>
      <w:r w:rsidRPr="0073424E">
        <w:rPr>
          <w:rFonts w:ascii="Arial" w:eastAsia="Times New Roman" w:hAnsi="Arial" w:cs="Arial"/>
          <w:sz w:val="23"/>
          <w:szCs w:val="23"/>
          <w:lang w:eastAsia="en-GB"/>
        </w:rPr>
        <w:t>Jyväskylä</w:t>
      </w:r>
      <w:proofErr w:type="spellEnd"/>
      <w:r w:rsidRPr="0073424E">
        <w:rPr>
          <w:rFonts w:ascii="Arial" w:eastAsia="Times New Roman" w:hAnsi="Arial" w:cs="Arial"/>
          <w:sz w:val="23"/>
          <w:szCs w:val="23"/>
          <w:lang w:eastAsia="en-GB"/>
        </w:rPr>
        <w:t xml:space="preserve">. </w:t>
      </w:r>
    </w:p>
    <w:p w14:paraId="24E474B4" w14:textId="77777777" w:rsidR="00F71928" w:rsidRDefault="00F71928" w:rsidP="00F96CE0">
      <w:pPr>
        <w:spacing w:after="0" w:line="180" w:lineRule="atLeast"/>
        <w:textAlignment w:val="baseline"/>
        <w:rPr>
          <w:rFonts w:ascii="Arial" w:eastAsia="Times New Roman" w:hAnsi="Arial" w:cs="Arial"/>
          <w:sz w:val="23"/>
          <w:szCs w:val="23"/>
          <w:lang w:eastAsia="en-GB"/>
        </w:rPr>
      </w:pPr>
    </w:p>
    <w:p w14:paraId="1DCA2C72" w14:textId="6CEB95F3" w:rsidR="008E51ED" w:rsidRPr="0073424E" w:rsidRDefault="008E51ED" w:rsidP="00F96CE0">
      <w:pPr>
        <w:spacing w:after="0" w:line="180" w:lineRule="atLeast"/>
        <w:textAlignment w:val="baseline"/>
        <w:rPr>
          <w:rFonts w:ascii="Arial" w:eastAsia="Times New Roman" w:hAnsi="Arial" w:cs="Arial"/>
          <w:sz w:val="23"/>
          <w:szCs w:val="23"/>
          <w:lang w:eastAsia="en-GB"/>
        </w:rPr>
      </w:pPr>
      <w:r w:rsidRPr="0073424E">
        <w:rPr>
          <w:rFonts w:ascii="Arial" w:eastAsia="Times New Roman" w:hAnsi="Arial" w:cs="Arial"/>
          <w:sz w:val="23"/>
          <w:szCs w:val="23"/>
          <w:lang w:eastAsia="en-GB"/>
        </w:rPr>
        <w:t>McCray,  J.  (201</w:t>
      </w:r>
      <w:r w:rsidRPr="008E51ED">
        <w:rPr>
          <w:rFonts w:ascii="Arial" w:eastAsia="Times New Roman" w:hAnsi="Arial" w:cs="Arial"/>
          <w:sz w:val="23"/>
          <w:szCs w:val="23"/>
          <w:lang w:eastAsia="en-GB"/>
        </w:rPr>
        <w:t xml:space="preserve">8 </w:t>
      </w:r>
      <w:r w:rsidRPr="0073424E">
        <w:rPr>
          <w:rFonts w:ascii="Arial" w:eastAsia="Times New Roman" w:hAnsi="Arial" w:cs="Arial"/>
          <w:sz w:val="23"/>
          <w:szCs w:val="23"/>
          <w:lang w:eastAsia="en-GB"/>
        </w:rPr>
        <w:t xml:space="preserve">).  Crisis  management  in  smart  phones:  The  case  of  Nokia vs Apple. </w:t>
      </w:r>
      <w:r w:rsidRPr="008E51ED">
        <w:rPr>
          <w:rFonts w:ascii="Arial" w:eastAsia="Times New Roman" w:hAnsi="Arial" w:cs="Arial"/>
          <w:sz w:val="23"/>
          <w:szCs w:val="23"/>
          <w:lang w:eastAsia="en-GB"/>
        </w:rPr>
        <w:t xml:space="preserve"> </w:t>
      </w:r>
      <w:r w:rsidRPr="0073424E">
        <w:rPr>
          <w:rFonts w:ascii="Arial" w:eastAsia="Times New Roman" w:hAnsi="Arial" w:cs="Arial"/>
          <w:sz w:val="23"/>
          <w:szCs w:val="23"/>
          <w:lang w:eastAsia="en-GB"/>
        </w:rPr>
        <w:t>European Business Review</w:t>
      </w:r>
      <w:r w:rsidRPr="008E51ED">
        <w:rPr>
          <w:rFonts w:ascii="Arial" w:eastAsia="Times New Roman" w:hAnsi="Arial" w:cs="Arial"/>
          <w:sz w:val="23"/>
          <w:szCs w:val="23"/>
          <w:lang w:eastAsia="en-GB"/>
        </w:rPr>
        <w:t xml:space="preserve"> </w:t>
      </w:r>
      <w:r w:rsidRPr="0073424E">
        <w:rPr>
          <w:rFonts w:ascii="Arial" w:eastAsia="Times New Roman" w:hAnsi="Arial" w:cs="Arial"/>
          <w:sz w:val="23"/>
          <w:szCs w:val="23"/>
          <w:lang w:eastAsia="en-GB"/>
        </w:rPr>
        <w:t>23</w:t>
      </w:r>
      <w:r w:rsidRPr="008E51ED">
        <w:rPr>
          <w:rFonts w:ascii="Arial" w:eastAsia="Times New Roman" w:hAnsi="Arial" w:cs="Arial"/>
          <w:sz w:val="23"/>
          <w:szCs w:val="23"/>
          <w:lang w:eastAsia="en-GB"/>
        </w:rPr>
        <w:t xml:space="preserve"> </w:t>
      </w:r>
      <w:r w:rsidRPr="0073424E">
        <w:rPr>
          <w:rFonts w:ascii="Arial" w:eastAsia="Times New Roman" w:hAnsi="Arial" w:cs="Arial"/>
          <w:sz w:val="23"/>
          <w:szCs w:val="23"/>
          <w:lang w:eastAsia="en-GB"/>
        </w:rPr>
        <w:t xml:space="preserve">(3), 240–255. </w:t>
      </w:r>
      <w:proofErr w:type="spellStart"/>
      <w:r w:rsidRPr="0073424E">
        <w:rPr>
          <w:rFonts w:ascii="Arial" w:eastAsia="Times New Roman" w:hAnsi="Arial" w:cs="Arial"/>
          <w:sz w:val="23"/>
          <w:szCs w:val="23"/>
          <w:lang w:eastAsia="en-GB"/>
        </w:rPr>
        <w:t>doi</w:t>
      </w:r>
      <w:proofErr w:type="spellEnd"/>
      <w:r w:rsidRPr="0073424E">
        <w:rPr>
          <w:rFonts w:ascii="Arial" w:eastAsia="Times New Roman" w:hAnsi="Arial" w:cs="Arial"/>
          <w:sz w:val="23"/>
          <w:szCs w:val="23"/>
          <w:lang w:eastAsia="en-GB"/>
        </w:rPr>
        <w:t>:</w:t>
      </w:r>
    </w:p>
    <w:p w14:paraId="0C6A0090" w14:textId="77777777" w:rsidR="00F71928" w:rsidRDefault="00F71928" w:rsidP="00F96CE0">
      <w:pPr>
        <w:spacing w:after="0" w:line="180" w:lineRule="atLeast"/>
        <w:textAlignment w:val="baseline"/>
        <w:rPr>
          <w:rFonts w:ascii="Arial" w:eastAsia="Times New Roman" w:hAnsi="Arial" w:cs="Arial"/>
          <w:sz w:val="23"/>
          <w:szCs w:val="23"/>
          <w:lang w:eastAsia="en-GB"/>
        </w:rPr>
      </w:pPr>
    </w:p>
    <w:p w14:paraId="7017CF87" w14:textId="6B5DE6BE" w:rsidR="008E51ED" w:rsidRPr="0073424E" w:rsidRDefault="008E51ED" w:rsidP="00F96CE0">
      <w:pPr>
        <w:spacing w:after="0" w:line="180" w:lineRule="atLeast"/>
        <w:textAlignment w:val="baseline"/>
        <w:rPr>
          <w:rFonts w:ascii="Arial" w:eastAsia="Times New Roman" w:hAnsi="Arial" w:cs="Arial"/>
          <w:sz w:val="23"/>
          <w:szCs w:val="23"/>
          <w:lang w:eastAsia="en-GB"/>
        </w:rPr>
      </w:pPr>
      <w:r w:rsidRPr="0073424E">
        <w:rPr>
          <w:rFonts w:ascii="Arial" w:eastAsia="Times New Roman" w:hAnsi="Arial" w:cs="Arial"/>
          <w:sz w:val="23"/>
          <w:szCs w:val="23"/>
          <w:lang w:eastAsia="en-GB"/>
        </w:rPr>
        <w:t>Mokyr,  J.  (</w:t>
      </w:r>
      <w:r w:rsidRPr="008E51ED">
        <w:rPr>
          <w:rFonts w:ascii="Arial" w:eastAsia="Times New Roman" w:hAnsi="Arial" w:cs="Arial"/>
          <w:sz w:val="23"/>
          <w:szCs w:val="23"/>
          <w:lang w:eastAsia="en-GB"/>
        </w:rPr>
        <w:t>2016</w:t>
      </w:r>
      <w:r w:rsidRPr="0073424E">
        <w:rPr>
          <w:rFonts w:ascii="Arial" w:eastAsia="Times New Roman" w:hAnsi="Arial" w:cs="Arial"/>
          <w:sz w:val="23"/>
          <w:szCs w:val="23"/>
          <w:lang w:eastAsia="en-GB"/>
        </w:rPr>
        <w:t xml:space="preserve">). </w:t>
      </w:r>
      <w:r w:rsidRPr="008E51ED">
        <w:rPr>
          <w:rFonts w:ascii="Arial" w:eastAsia="Times New Roman" w:hAnsi="Arial" w:cs="Arial"/>
          <w:sz w:val="23"/>
          <w:szCs w:val="23"/>
          <w:lang w:eastAsia="en-GB"/>
        </w:rPr>
        <w:t xml:space="preserve"> </w:t>
      </w:r>
      <w:r w:rsidRPr="0073424E">
        <w:rPr>
          <w:rFonts w:ascii="Arial" w:eastAsia="Times New Roman" w:hAnsi="Arial" w:cs="Arial"/>
          <w:sz w:val="23"/>
          <w:szCs w:val="23"/>
          <w:lang w:eastAsia="en-GB"/>
        </w:rPr>
        <w:t>The  lever  of  riches:  Technological  creativity  and  economic  progres</w:t>
      </w:r>
      <w:r w:rsidRPr="008E51ED">
        <w:rPr>
          <w:rFonts w:ascii="Arial" w:eastAsia="Times New Roman" w:hAnsi="Arial" w:cs="Arial"/>
          <w:sz w:val="23"/>
          <w:szCs w:val="23"/>
          <w:lang w:eastAsia="en-GB"/>
        </w:rPr>
        <w:t>s</w:t>
      </w:r>
      <w:r w:rsidRPr="0073424E">
        <w:rPr>
          <w:rFonts w:ascii="Arial" w:eastAsia="Times New Roman" w:hAnsi="Arial" w:cs="Arial"/>
          <w:sz w:val="23"/>
          <w:szCs w:val="23"/>
          <w:lang w:eastAsia="en-GB"/>
        </w:rPr>
        <w:t xml:space="preserve">.  Oxford:  Oxford  </w:t>
      </w:r>
    </w:p>
    <w:p w14:paraId="0C3AFAE4" w14:textId="77777777" w:rsidR="00F71928" w:rsidRDefault="00F71928" w:rsidP="00F96CE0">
      <w:pPr>
        <w:rPr>
          <w:rFonts w:ascii="Arial" w:hAnsi="Arial" w:cs="Arial"/>
          <w:color w:val="000000" w:themeColor="text1"/>
          <w:sz w:val="23"/>
          <w:szCs w:val="23"/>
        </w:rPr>
      </w:pPr>
    </w:p>
    <w:p w14:paraId="5C815E22" w14:textId="014AC550" w:rsidR="008E51ED" w:rsidRPr="008E51ED" w:rsidRDefault="008E51ED" w:rsidP="00F96CE0">
      <w:pPr>
        <w:rPr>
          <w:rFonts w:ascii="Arial" w:hAnsi="Arial" w:cs="Arial"/>
          <w:color w:val="000000" w:themeColor="text1"/>
          <w:sz w:val="23"/>
          <w:szCs w:val="23"/>
        </w:rPr>
      </w:pPr>
      <w:r w:rsidRPr="008E51ED">
        <w:rPr>
          <w:rFonts w:ascii="Arial" w:hAnsi="Arial" w:cs="Arial"/>
          <w:color w:val="000000" w:themeColor="text1"/>
          <w:sz w:val="23"/>
          <w:szCs w:val="23"/>
        </w:rPr>
        <w:t xml:space="preserve">Nokia. (2018). </w:t>
      </w:r>
      <w:r w:rsidRPr="008E51ED">
        <w:rPr>
          <w:rFonts w:ascii="Arial" w:hAnsi="Arial" w:cs="Arial"/>
          <w:i/>
          <w:iCs/>
          <w:color w:val="000000" w:themeColor="text1"/>
          <w:sz w:val="23"/>
          <w:szCs w:val="23"/>
        </w:rPr>
        <w:t>Our history | Nokia</w:t>
      </w:r>
      <w:r w:rsidRPr="008E51ED">
        <w:rPr>
          <w:rFonts w:ascii="Arial" w:hAnsi="Arial" w:cs="Arial"/>
          <w:color w:val="000000" w:themeColor="text1"/>
          <w:sz w:val="23"/>
          <w:szCs w:val="23"/>
        </w:rPr>
        <w:t>. [online] Available at: https://www.nokia.com/about-us/who-we-are/our-history/ [Accessed</w:t>
      </w:r>
      <w:r w:rsidR="00F71928">
        <w:rPr>
          <w:rFonts w:ascii="Arial" w:hAnsi="Arial" w:cs="Arial"/>
          <w:color w:val="000000" w:themeColor="text1"/>
          <w:sz w:val="23"/>
          <w:szCs w:val="23"/>
        </w:rPr>
        <w:t xml:space="preserve"> </w:t>
      </w:r>
      <w:r w:rsidR="00D835D3">
        <w:rPr>
          <w:rFonts w:ascii="Arial" w:hAnsi="Arial" w:cs="Arial"/>
          <w:color w:val="000000" w:themeColor="text1"/>
          <w:sz w:val="23"/>
          <w:szCs w:val="23"/>
        </w:rPr>
        <w:t>9 July 2020</w:t>
      </w:r>
      <w:r w:rsidRPr="008E51ED">
        <w:rPr>
          <w:rFonts w:ascii="Arial" w:hAnsi="Arial" w:cs="Arial"/>
          <w:color w:val="000000" w:themeColor="text1"/>
          <w:sz w:val="23"/>
          <w:szCs w:val="23"/>
        </w:rPr>
        <w:t>].</w:t>
      </w:r>
    </w:p>
    <w:p w14:paraId="6A05345D" w14:textId="194E6B90" w:rsidR="008E51ED" w:rsidRPr="008E51ED" w:rsidRDefault="008E51ED" w:rsidP="00F96CE0">
      <w:pPr>
        <w:rPr>
          <w:rFonts w:ascii="Arial" w:hAnsi="Arial" w:cs="Arial"/>
          <w:color w:val="000000" w:themeColor="text1"/>
          <w:sz w:val="23"/>
          <w:szCs w:val="23"/>
        </w:rPr>
      </w:pPr>
      <w:r w:rsidRPr="008E51ED">
        <w:rPr>
          <w:rFonts w:ascii="Arial" w:hAnsi="Arial" w:cs="Arial"/>
          <w:color w:val="000000" w:themeColor="text1"/>
          <w:sz w:val="23"/>
          <w:szCs w:val="23"/>
        </w:rPr>
        <w:t xml:space="preserve">Nokia. (2019). </w:t>
      </w:r>
      <w:r w:rsidRPr="008E51ED">
        <w:rPr>
          <w:rFonts w:ascii="Arial" w:hAnsi="Arial" w:cs="Arial"/>
          <w:i/>
          <w:iCs/>
          <w:color w:val="000000" w:themeColor="text1"/>
          <w:sz w:val="23"/>
          <w:szCs w:val="23"/>
        </w:rPr>
        <w:t>Our approach | Nokia</w:t>
      </w:r>
      <w:r w:rsidRPr="008E51ED">
        <w:rPr>
          <w:rFonts w:ascii="Arial" w:hAnsi="Arial" w:cs="Arial"/>
          <w:color w:val="000000" w:themeColor="text1"/>
          <w:sz w:val="23"/>
          <w:szCs w:val="23"/>
        </w:rPr>
        <w:t xml:space="preserve">. [online] Available at: https://www.nokia.com/about-us/sustainability/our-approach/ [Accessed </w:t>
      </w:r>
      <w:r w:rsidR="00D835D3">
        <w:rPr>
          <w:rFonts w:ascii="Arial" w:hAnsi="Arial" w:cs="Arial"/>
          <w:color w:val="000000" w:themeColor="text1"/>
          <w:sz w:val="23"/>
          <w:szCs w:val="23"/>
        </w:rPr>
        <w:t>9</w:t>
      </w:r>
      <w:r w:rsidR="00D835D3" w:rsidRPr="00D835D3">
        <w:rPr>
          <w:rFonts w:ascii="Arial" w:hAnsi="Arial" w:cs="Arial"/>
          <w:color w:val="000000" w:themeColor="text1"/>
          <w:sz w:val="23"/>
          <w:szCs w:val="23"/>
          <w:vertAlign w:val="superscript"/>
        </w:rPr>
        <w:t>th</w:t>
      </w:r>
      <w:r w:rsidR="00D835D3">
        <w:rPr>
          <w:rFonts w:ascii="Arial" w:hAnsi="Arial" w:cs="Arial"/>
          <w:color w:val="000000" w:themeColor="text1"/>
          <w:sz w:val="23"/>
          <w:szCs w:val="23"/>
        </w:rPr>
        <w:t xml:space="preserve"> July 2020</w:t>
      </w:r>
      <w:r w:rsidRPr="008E51ED">
        <w:rPr>
          <w:rFonts w:ascii="Arial" w:hAnsi="Arial" w:cs="Arial"/>
          <w:color w:val="000000" w:themeColor="text1"/>
          <w:sz w:val="23"/>
          <w:szCs w:val="23"/>
        </w:rPr>
        <w:t>].</w:t>
      </w:r>
    </w:p>
    <w:p w14:paraId="64B6B0D8" w14:textId="77777777" w:rsidR="008E51ED" w:rsidRPr="008E51ED" w:rsidRDefault="008E51ED" w:rsidP="00F96CE0">
      <w:pPr>
        <w:rPr>
          <w:rFonts w:ascii="Arial" w:hAnsi="Arial" w:cs="Arial"/>
          <w:sz w:val="23"/>
          <w:szCs w:val="23"/>
        </w:rPr>
      </w:pPr>
      <w:r w:rsidRPr="008E51ED">
        <w:rPr>
          <w:rFonts w:ascii="Arial" w:hAnsi="Arial" w:cs="Arial"/>
          <w:sz w:val="23"/>
          <w:szCs w:val="23"/>
        </w:rPr>
        <w:t xml:space="preserve">Patterson, P.G. and M. </w:t>
      </w:r>
      <w:proofErr w:type="spellStart"/>
      <w:r w:rsidRPr="008E51ED">
        <w:rPr>
          <w:rFonts w:ascii="Arial" w:hAnsi="Arial" w:cs="Arial"/>
          <w:sz w:val="23"/>
          <w:szCs w:val="23"/>
        </w:rPr>
        <w:t>Cicic</w:t>
      </w:r>
      <w:proofErr w:type="spellEnd"/>
      <w:r w:rsidRPr="008E51ED">
        <w:rPr>
          <w:rFonts w:ascii="Arial" w:hAnsi="Arial" w:cs="Arial"/>
          <w:sz w:val="23"/>
          <w:szCs w:val="23"/>
        </w:rPr>
        <w:t xml:space="preserve"> (1995). “A Typology of Service Firms in International Markets: An Empirical Investigation.” </w:t>
      </w:r>
      <w:r w:rsidRPr="008E51ED">
        <w:rPr>
          <w:rFonts w:ascii="Arial" w:hAnsi="Arial" w:cs="Arial"/>
          <w:i/>
          <w:sz w:val="23"/>
          <w:szCs w:val="23"/>
        </w:rPr>
        <w:t xml:space="preserve">Journal of International Marketing </w:t>
      </w:r>
      <w:r w:rsidRPr="008E51ED">
        <w:rPr>
          <w:rFonts w:ascii="Arial" w:hAnsi="Arial" w:cs="Arial"/>
          <w:sz w:val="23"/>
          <w:szCs w:val="23"/>
        </w:rPr>
        <w:t>3, 57–8</w:t>
      </w:r>
    </w:p>
    <w:p w14:paraId="4FAB3F3C" w14:textId="4DB7A178" w:rsidR="008E51ED" w:rsidRPr="008E51ED" w:rsidRDefault="008E51ED" w:rsidP="00F96CE0">
      <w:pPr>
        <w:rPr>
          <w:rFonts w:ascii="Arial" w:hAnsi="Arial" w:cs="Arial"/>
          <w:sz w:val="23"/>
          <w:szCs w:val="23"/>
        </w:rPr>
      </w:pPr>
      <w:proofErr w:type="spellStart"/>
      <w:r w:rsidRPr="008E51ED">
        <w:rPr>
          <w:rFonts w:ascii="Arial" w:hAnsi="Arial" w:cs="Arial"/>
          <w:sz w:val="23"/>
          <w:szCs w:val="23"/>
        </w:rPr>
        <w:t>Pedroni</w:t>
      </w:r>
      <w:proofErr w:type="spellEnd"/>
      <w:r w:rsidRPr="008E51ED">
        <w:rPr>
          <w:rFonts w:ascii="Arial" w:hAnsi="Arial" w:cs="Arial"/>
          <w:sz w:val="23"/>
          <w:szCs w:val="23"/>
        </w:rPr>
        <w:t xml:space="preserve">, P. (2004). Panel Cointegration: Asymptotic and Finite Sample Properties of Pooled Time Series Tests with an Application to the PPP Hypothesis. Econometric Theory, 20(3), 597-625. </w:t>
      </w:r>
    </w:p>
    <w:p w14:paraId="77A5C8CB" w14:textId="3A10AF11" w:rsidR="008E51ED" w:rsidRPr="008E51ED" w:rsidRDefault="008E51ED" w:rsidP="00F96CE0">
      <w:pPr>
        <w:rPr>
          <w:rFonts w:ascii="Arial" w:hAnsi="Arial" w:cs="Arial"/>
          <w:color w:val="000000" w:themeColor="text1"/>
          <w:sz w:val="23"/>
          <w:szCs w:val="23"/>
        </w:rPr>
      </w:pPr>
      <w:proofErr w:type="spellStart"/>
      <w:r w:rsidRPr="008E51ED">
        <w:rPr>
          <w:rFonts w:ascii="Arial" w:hAnsi="Arial" w:cs="Arial"/>
          <w:color w:val="000000" w:themeColor="text1"/>
          <w:sz w:val="23"/>
          <w:szCs w:val="23"/>
        </w:rPr>
        <w:t>Philips.J</w:t>
      </w:r>
      <w:proofErr w:type="spellEnd"/>
      <w:r w:rsidRPr="008E51ED">
        <w:rPr>
          <w:rFonts w:ascii="Arial" w:hAnsi="Arial" w:cs="Arial"/>
          <w:color w:val="000000" w:themeColor="text1"/>
          <w:sz w:val="23"/>
          <w:szCs w:val="23"/>
        </w:rPr>
        <w:t xml:space="preserve">  (2017). </w:t>
      </w:r>
      <w:r w:rsidRPr="008E51ED">
        <w:rPr>
          <w:rStyle w:val="Emphasis"/>
          <w:rFonts w:ascii="Arial" w:hAnsi="Arial" w:cs="Arial"/>
          <w:color w:val="000000" w:themeColor="text1"/>
          <w:sz w:val="23"/>
          <w:szCs w:val="23"/>
        </w:rPr>
        <w:t xml:space="preserve">Power and inequality in the global political economy | International Affairs | Oxford Academic </w:t>
      </w:r>
      <w:r w:rsidRPr="008E51ED">
        <w:rPr>
          <w:rFonts w:ascii="Arial" w:hAnsi="Arial" w:cs="Arial"/>
          <w:color w:val="000000" w:themeColor="text1"/>
          <w:sz w:val="23"/>
          <w:szCs w:val="23"/>
        </w:rPr>
        <w:t xml:space="preserve">. [ONLINE] Available at: </w:t>
      </w:r>
      <w:hyperlink r:id="rId8" w:history="1">
        <w:r w:rsidRPr="008E51ED">
          <w:rPr>
            <w:rStyle w:val="Hyperlink"/>
            <w:rFonts w:ascii="Arial" w:hAnsi="Arial" w:cs="Arial"/>
            <w:color w:val="000000" w:themeColor="text1"/>
            <w:sz w:val="23"/>
            <w:szCs w:val="23"/>
          </w:rPr>
          <w:t>https://academic.oup.com/ia/article/93/2/429/2997439</w:t>
        </w:r>
      </w:hyperlink>
      <w:r w:rsidRPr="008E51ED">
        <w:rPr>
          <w:rFonts w:ascii="Arial" w:hAnsi="Arial" w:cs="Arial"/>
          <w:color w:val="000000" w:themeColor="text1"/>
          <w:sz w:val="23"/>
          <w:szCs w:val="23"/>
        </w:rPr>
        <w:t xml:space="preserve">. [Accessed </w:t>
      </w:r>
      <w:r w:rsidR="00F71928">
        <w:rPr>
          <w:rFonts w:ascii="Arial" w:hAnsi="Arial" w:cs="Arial"/>
          <w:color w:val="000000" w:themeColor="text1"/>
          <w:sz w:val="23"/>
          <w:szCs w:val="23"/>
        </w:rPr>
        <w:t>9</w:t>
      </w:r>
      <w:r w:rsidRPr="008E51ED">
        <w:rPr>
          <w:rFonts w:ascii="Arial" w:hAnsi="Arial" w:cs="Arial"/>
          <w:color w:val="000000" w:themeColor="text1"/>
          <w:sz w:val="23"/>
          <w:szCs w:val="23"/>
        </w:rPr>
        <w:t xml:space="preserve"> J</w:t>
      </w:r>
      <w:r w:rsidR="00F71928">
        <w:rPr>
          <w:rFonts w:ascii="Arial" w:hAnsi="Arial" w:cs="Arial"/>
          <w:color w:val="000000" w:themeColor="text1"/>
          <w:sz w:val="23"/>
          <w:szCs w:val="23"/>
        </w:rPr>
        <w:t>uly</w:t>
      </w:r>
      <w:r w:rsidRPr="008E51ED">
        <w:rPr>
          <w:rFonts w:ascii="Arial" w:hAnsi="Arial" w:cs="Arial"/>
          <w:color w:val="000000" w:themeColor="text1"/>
          <w:sz w:val="23"/>
          <w:szCs w:val="23"/>
        </w:rPr>
        <w:t xml:space="preserve"> 20</w:t>
      </w:r>
      <w:r w:rsidR="00F71928">
        <w:rPr>
          <w:rFonts w:ascii="Arial" w:hAnsi="Arial" w:cs="Arial"/>
          <w:color w:val="000000" w:themeColor="text1"/>
          <w:sz w:val="23"/>
          <w:szCs w:val="23"/>
        </w:rPr>
        <w:t>20</w:t>
      </w:r>
      <w:r w:rsidRPr="008E51ED">
        <w:rPr>
          <w:rFonts w:ascii="Arial" w:hAnsi="Arial" w:cs="Arial"/>
          <w:color w:val="000000" w:themeColor="text1"/>
          <w:sz w:val="23"/>
          <w:szCs w:val="23"/>
        </w:rPr>
        <w:t>].</w:t>
      </w:r>
    </w:p>
    <w:p w14:paraId="2E151872" w14:textId="66B6746D" w:rsidR="008E51ED" w:rsidRPr="008E51ED" w:rsidRDefault="008E51ED" w:rsidP="00F96CE0">
      <w:pPr>
        <w:jc w:val="both"/>
        <w:rPr>
          <w:rFonts w:ascii="Arial" w:hAnsi="Arial" w:cs="Arial"/>
          <w:sz w:val="23"/>
          <w:szCs w:val="23"/>
        </w:rPr>
      </w:pPr>
      <w:r w:rsidRPr="008E51ED">
        <w:rPr>
          <w:rFonts w:ascii="Arial" w:hAnsi="Arial" w:cs="Arial"/>
          <w:sz w:val="23"/>
          <w:szCs w:val="23"/>
        </w:rPr>
        <w:t xml:space="preserve">Reuters (2017). </w:t>
      </w:r>
      <w:r w:rsidRPr="008E51ED">
        <w:rPr>
          <w:rFonts w:ascii="Arial" w:hAnsi="Arial" w:cs="Arial"/>
          <w:i/>
          <w:iCs/>
          <w:sz w:val="23"/>
          <w:szCs w:val="23"/>
        </w:rPr>
        <w:t>Nokia sues Apple for infringing patents, industry back on war footing | Reuters</w:t>
      </w:r>
      <w:r w:rsidRPr="008E51ED">
        <w:rPr>
          <w:rFonts w:ascii="Arial" w:hAnsi="Arial" w:cs="Arial"/>
          <w:sz w:val="23"/>
          <w:szCs w:val="23"/>
        </w:rPr>
        <w:t xml:space="preserve">. [ONLINE] Available at: </w:t>
      </w:r>
      <w:hyperlink r:id="rId9" w:history="1">
        <w:r w:rsidRPr="008E51ED">
          <w:rPr>
            <w:rFonts w:ascii="Arial" w:hAnsi="Arial" w:cs="Arial"/>
            <w:sz w:val="23"/>
            <w:szCs w:val="23"/>
            <w:u w:val="single"/>
          </w:rPr>
          <w:t>https://www.reuters.com/article/us-nokia-corp-apple-patent-idUSKBN14A228?il=0</w:t>
        </w:r>
      </w:hyperlink>
      <w:r w:rsidRPr="008E51ED">
        <w:rPr>
          <w:rFonts w:ascii="Arial" w:hAnsi="Arial" w:cs="Arial"/>
          <w:sz w:val="23"/>
          <w:szCs w:val="23"/>
        </w:rPr>
        <w:t xml:space="preserve">. [Accessed </w:t>
      </w:r>
      <w:r w:rsidR="00F71928">
        <w:rPr>
          <w:rFonts w:ascii="Arial" w:hAnsi="Arial" w:cs="Arial"/>
          <w:sz w:val="23"/>
          <w:szCs w:val="23"/>
        </w:rPr>
        <w:t>9</w:t>
      </w:r>
      <w:r w:rsidRPr="008E51ED">
        <w:rPr>
          <w:rFonts w:ascii="Arial" w:hAnsi="Arial" w:cs="Arial"/>
          <w:sz w:val="23"/>
          <w:szCs w:val="23"/>
        </w:rPr>
        <w:t xml:space="preserve"> J</w:t>
      </w:r>
      <w:r w:rsidR="00F71928">
        <w:rPr>
          <w:rFonts w:ascii="Arial" w:hAnsi="Arial" w:cs="Arial"/>
          <w:sz w:val="23"/>
          <w:szCs w:val="23"/>
        </w:rPr>
        <w:t>uly</w:t>
      </w:r>
      <w:r w:rsidRPr="008E51ED">
        <w:rPr>
          <w:rFonts w:ascii="Arial" w:hAnsi="Arial" w:cs="Arial"/>
          <w:sz w:val="23"/>
          <w:szCs w:val="23"/>
        </w:rPr>
        <w:t xml:space="preserve"> 20</w:t>
      </w:r>
      <w:r w:rsidR="00F71928">
        <w:rPr>
          <w:rFonts w:ascii="Arial" w:hAnsi="Arial" w:cs="Arial"/>
          <w:sz w:val="23"/>
          <w:szCs w:val="23"/>
        </w:rPr>
        <w:t>20</w:t>
      </w:r>
      <w:r w:rsidRPr="008E51ED">
        <w:rPr>
          <w:rFonts w:ascii="Arial" w:hAnsi="Arial" w:cs="Arial"/>
          <w:sz w:val="23"/>
          <w:szCs w:val="23"/>
        </w:rPr>
        <w:t>].</w:t>
      </w:r>
    </w:p>
    <w:p w14:paraId="0DEC4EFB" w14:textId="0075E0ED" w:rsidR="008E51ED" w:rsidRPr="0073424E" w:rsidRDefault="008E51ED" w:rsidP="00F96CE0">
      <w:pPr>
        <w:spacing w:after="0" w:line="180" w:lineRule="atLeast"/>
        <w:textAlignment w:val="baseline"/>
        <w:rPr>
          <w:rFonts w:ascii="Arial" w:eastAsia="Times New Roman" w:hAnsi="Arial" w:cs="Arial"/>
          <w:sz w:val="23"/>
          <w:szCs w:val="23"/>
          <w:lang w:eastAsia="en-GB"/>
        </w:rPr>
      </w:pPr>
      <w:r w:rsidRPr="0073424E">
        <w:rPr>
          <w:rFonts w:ascii="Arial" w:eastAsia="Times New Roman" w:hAnsi="Arial" w:cs="Arial"/>
          <w:sz w:val="23"/>
          <w:szCs w:val="23"/>
          <w:lang w:eastAsia="en-GB"/>
        </w:rPr>
        <w:t xml:space="preserve"> </w:t>
      </w:r>
    </w:p>
    <w:sectPr w:rsidR="008E51ED" w:rsidRPr="0073424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1608D2" w14:textId="77777777" w:rsidR="00751406" w:rsidRDefault="00751406" w:rsidP="00751406">
      <w:pPr>
        <w:spacing w:after="0" w:line="240" w:lineRule="auto"/>
      </w:pPr>
      <w:r>
        <w:separator/>
      </w:r>
    </w:p>
  </w:endnote>
  <w:endnote w:type="continuationSeparator" w:id="0">
    <w:p w14:paraId="53E8DBA0" w14:textId="77777777" w:rsidR="00751406" w:rsidRDefault="00751406" w:rsidP="00751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6B6C78" w14:textId="77777777" w:rsidR="00751406" w:rsidRDefault="00751406" w:rsidP="00751406">
      <w:pPr>
        <w:spacing w:after="0" w:line="240" w:lineRule="auto"/>
      </w:pPr>
      <w:r>
        <w:separator/>
      </w:r>
    </w:p>
  </w:footnote>
  <w:footnote w:type="continuationSeparator" w:id="0">
    <w:p w14:paraId="6478BF69" w14:textId="77777777" w:rsidR="00751406" w:rsidRDefault="00751406" w:rsidP="007514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4942006"/>
      <w:docPartObj>
        <w:docPartGallery w:val="Page Numbers (Top of Page)"/>
        <w:docPartUnique/>
      </w:docPartObj>
    </w:sdtPr>
    <w:sdtEndPr>
      <w:rPr>
        <w:color w:val="7F7F7F" w:themeColor="background1" w:themeShade="7F"/>
        <w:spacing w:val="60"/>
      </w:rPr>
    </w:sdtEndPr>
    <w:sdtContent>
      <w:p w14:paraId="5A8E91D7" w14:textId="0526118A" w:rsidR="00751406" w:rsidRDefault="0075140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    Mohammed Asim Ali Khan</w:t>
        </w:r>
      </w:p>
    </w:sdtContent>
  </w:sdt>
  <w:p w14:paraId="387D8D69" w14:textId="77777777" w:rsidR="00751406" w:rsidRDefault="007514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F734A6"/>
    <w:multiLevelType w:val="hybridMultilevel"/>
    <w:tmpl w:val="07826F44"/>
    <w:lvl w:ilvl="0" w:tplc="1176272E">
      <w:start w:val="1"/>
      <w:numFmt w:val="bullet"/>
      <w:lvlText w:val="•"/>
      <w:lvlJc w:val="left"/>
      <w:pPr>
        <w:tabs>
          <w:tab w:val="num" w:pos="720"/>
        </w:tabs>
        <w:ind w:left="720" w:hanging="360"/>
      </w:pPr>
      <w:rPr>
        <w:rFonts w:ascii="Arial" w:hAnsi="Arial" w:hint="default"/>
      </w:rPr>
    </w:lvl>
    <w:lvl w:ilvl="1" w:tplc="7CE8603A" w:tentative="1">
      <w:start w:val="1"/>
      <w:numFmt w:val="bullet"/>
      <w:lvlText w:val="•"/>
      <w:lvlJc w:val="left"/>
      <w:pPr>
        <w:tabs>
          <w:tab w:val="num" w:pos="1440"/>
        </w:tabs>
        <w:ind w:left="1440" w:hanging="360"/>
      </w:pPr>
      <w:rPr>
        <w:rFonts w:ascii="Arial" w:hAnsi="Arial" w:hint="default"/>
      </w:rPr>
    </w:lvl>
    <w:lvl w:ilvl="2" w:tplc="0A20DFFC" w:tentative="1">
      <w:start w:val="1"/>
      <w:numFmt w:val="bullet"/>
      <w:lvlText w:val="•"/>
      <w:lvlJc w:val="left"/>
      <w:pPr>
        <w:tabs>
          <w:tab w:val="num" w:pos="2160"/>
        </w:tabs>
        <w:ind w:left="2160" w:hanging="360"/>
      </w:pPr>
      <w:rPr>
        <w:rFonts w:ascii="Arial" w:hAnsi="Arial" w:hint="default"/>
      </w:rPr>
    </w:lvl>
    <w:lvl w:ilvl="3" w:tplc="5ACE2834" w:tentative="1">
      <w:start w:val="1"/>
      <w:numFmt w:val="bullet"/>
      <w:lvlText w:val="•"/>
      <w:lvlJc w:val="left"/>
      <w:pPr>
        <w:tabs>
          <w:tab w:val="num" w:pos="2880"/>
        </w:tabs>
        <w:ind w:left="2880" w:hanging="360"/>
      </w:pPr>
      <w:rPr>
        <w:rFonts w:ascii="Arial" w:hAnsi="Arial" w:hint="default"/>
      </w:rPr>
    </w:lvl>
    <w:lvl w:ilvl="4" w:tplc="9A986828" w:tentative="1">
      <w:start w:val="1"/>
      <w:numFmt w:val="bullet"/>
      <w:lvlText w:val="•"/>
      <w:lvlJc w:val="left"/>
      <w:pPr>
        <w:tabs>
          <w:tab w:val="num" w:pos="3600"/>
        </w:tabs>
        <w:ind w:left="3600" w:hanging="360"/>
      </w:pPr>
      <w:rPr>
        <w:rFonts w:ascii="Arial" w:hAnsi="Arial" w:hint="default"/>
      </w:rPr>
    </w:lvl>
    <w:lvl w:ilvl="5" w:tplc="3E0002E4" w:tentative="1">
      <w:start w:val="1"/>
      <w:numFmt w:val="bullet"/>
      <w:lvlText w:val="•"/>
      <w:lvlJc w:val="left"/>
      <w:pPr>
        <w:tabs>
          <w:tab w:val="num" w:pos="4320"/>
        </w:tabs>
        <w:ind w:left="4320" w:hanging="360"/>
      </w:pPr>
      <w:rPr>
        <w:rFonts w:ascii="Arial" w:hAnsi="Arial" w:hint="default"/>
      </w:rPr>
    </w:lvl>
    <w:lvl w:ilvl="6" w:tplc="6712AC5A" w:tentative="1">
      <w:start w:val="1"/>
      <w:numFmt w:val="bullet"/>
      <w:lvlText w:val="•"/>
      <w:lvlJc w:val="left"/>
      <w:pPr>
        <w:tabs>
          <w:tab w:val="num" w:pos="5040"/>
        </w:tabs>
        <w:ind w:left="5040" w:hanging="360"/>
      </w:pPr>
      <w:rPr>
        <w:rFonts w:ascii="Arial" w:hAnsi="Arial" w:hint="default"/>
      </w:rPr>
    </w:lvl>
    <w:lvl w:ilvl="7" w:tplc="8A3A6340" w:tentative="1">
      <w:start w:val="1"/>
      <w:numFmt w:val="bullet"/>
      <w:lvlText w:val="•"/>
      <w:lvlJc w:val="left"/>
      <w:pPr>
        <w:tabs>
          <w:tab w:val="num" w:pos="5760"/>
        </w:tabs>
        <w:ind w:left="5760" w:hanging="360"/>
      </w:pPr>
      <w:rPr>
        <w:rFonts w:ascii="Arial" w:hAnsi="Arial" w:hint="default"/>
      </w:rPr>
    </w:lvl>
    <w:lvl w:ilvl="8" w:tplc="E6EA5A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7715271"/>
    <w:multiLevelType w:val="hybridMultilevel"/>
    <w:tmpl w:val="22A47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43646F"/>
    <w:multiLevelType w:val="hybridMultilevel"/>
    <w:tmpl w:val="8FF41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6E78E7"/>
    <w:multiLevelType w:val="hybridMultilevel"/>
    <w:tmpl w:val="059CA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2F03CE"/>
    <w:multiLevelType w:val="hybridMultilevel"/>
    <w:tmpl w:val="C9205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9A0"/>
    <w:rsid w:val="00020D32"/>
    <w:rsid w:val="000238C7"/>
    <w:rsid w:val="00023B86"/>
    <w:rsid w:val="0002676A"/>
    <w:rsid w:val="000316CC"/>
    <w:rsid w:val="00055874"/>
    <w:rsid w:val="00055A26"/>
    <w:rsid w:val="000714E7"/>
    <w:rsid w:val="00083466"/>
    <w:rsid w:val="000845A4"/>
    <w:rsid w:val="0009118D"/>
    <w:rsid w:val="000B3481"/>
    <w:rsid w:val="000C2FA9"/>
    <w:rsid w:val="000C4EC0"/>
    <w:rsid w:val="000D2898"/>
    <w:rsid w:val="000D2E7E"/>
    <w:rsid w:val="00120C9E"/>
    <w:rsid w:val="0012442D"/>
    <w:rsid w:val="00124BDD"/>
    <w:rsid w:val="00152467"/>
    <w:rsid w:val="001633D7"/>
    <w:rsid w:val="001875A3"/>
    <w:rsid w:val="0019052E"/>
    <w:rsid w:val="001B22DB"/>
    <w:rsid w:val="001C1454"/>
    <w:rsid w:val="001C1F31"/>
    <w:rsid w:val="001C6B8E"/>
    <w:rsid w:val="001D643D"/>
    <w:rsid w:val="001E5194"/>
    <w:rsid w:val="001F3715"/>
    <w:rsid w:val="001F6A24"/>
    <w:rsid w:val="00205354"/>
    <w:rsid w:val="00214714"/>
    <w:rsid w:val="00217704"/>
    <w:rsid w:val="00252769"/>
    <w:rsid w:val="00255B0B"/>
    <w:rsid w:val="00292769"/>
    <w:rsid w:val="002B1B03"/>
    <w:rsid w:val="002B3F94"/>
    <w:rsid w:val="002C05D5"/>
    <w:rsid w:val="002C0883"/>
    <w:rsid w:val="002C42BC"/>
    <w:rsid w:val="002E41E3"/>
    <w:rsid w:val="003044A0"/>
    <w:rsid w:val="00305903"/>
    <w:rsid w:val="003265E8"/>
    <w:rsid w:val="00330A84"/>
    <w:rsid w:val="003340AE"/>
    <w:rsid w:val="00337122"/>
    <w:rsid w:val="003575BB"/>
    <w:rsid w:val="00367B76"/>
    <w:rsid w:val="00370162"/>
    <w:rsid w:val="00373B61"/>
    <w:rsid w:val="00375F3F"/>
    <w:rsid w:val="00386A14"/>
    <w:rsid w:val="00391619"/>
    <w:rsid w:val="003A083F"/>
    <w:rsid w:val="003B09D2"/>
    <w:rsid w:val="003B1E2D"/>
    <w:rsid w:val="003B55FB"/>
    <w:rsid w:val="003C21AA"/>
    <w:rsid w:val="003D2F02"/>
    <w:rsid w:val="003E0372"/>
    <w:rsid w:val="003E2C72"/>
    <w:rsid w:val="003F0840"/>
    <w:rsid w:val="003F3E2A"/>
    <w:rsid w:val="00400433"/>
    <w:rsid w:val="00420C42"/>
    <w:rsid w:val="00432AF0"/>
    <w:rsid w:val="0044652B"/>
    <w:rsid w:val="00456D60"/>
    <w:rsid w:val="00474DA1"/>
    <w:rsid w:val="00476A67"/>
    <w:rsid w:val="00482019"/>
    <w:rsid w:val="00482ACD"/>
    <w:rsid w:val="004845CF"/>
    <w:rsid w:val="00486CB4"/>
    <w:rsid w:val="004B0D19"/>
    <w:rsid w:val="004B5779"/>
    <w:rsid w:val="004C319C"/>
    <w:rsid w:val="004D34FE"/>
    <w:rsid w:val="004D5ACE"/>
    <w:rsid w:val="004F22C6"/>
    <w:rsid w:val="0050085E"/>
    <w:rsid w:val="00507FB8"/>
    <w:rsid w:val="00510FAB"/>
    <w:rsid w:val="00527ECB"/>
    <w:rsid w:val="0053755D"/>
    <w:rsid w:val="00567676"/>
    <w:rsid w:val="005A65AC"/>
    <w:rsid w:val="005C4FC3"/>
    <w:rsid w:val="005D11D0"/>
    <w:rsid w:val="005D4B95"/>
    <w:rsid w:val="005E77B5"/>
    <w:rsid w:val="005F54EF"/>
    <w:rsid w:val="00610F75"/>
    <w:rsid w:val="0061798D"/>
    <w:rsid w:val="00623E6B"/>
    <w:rsid w:val="0063002C"/>
    <w:rsid w:val="00667B21"/>
    <w:rsid w:val="00695496"/>
    <w:rsid w:val="006A11C1"/>
    <w:rsid w:val="006A12D0"/>
    <w:rsid w:val="006A7370"/>
    <w:rsid w:val="006A790E"/>
    <w:rsid w:val="006B15D8"/>
    <w:rsid w:val="006C1FD5"/>
    <w:rsid w:val="006C3684"/>
    <w:rsid w:val="006C44BA"/>
    <w:rsid w:val="006C6D9D"/>
    <w:rsid w:val="006D2E46"/>
    <w:rsid w:val="006E1BC9"/>
    <w:rsid w:val="007009F7"/>
    <w:rsid w:val="00702EDB"/>
    <w:rsid w:val="00707071"/>
    <w:rsid w:val="00707703"/>
    <w:rsid w:val="00721522"/>
    <w:rsid w:val="007233C7"/>
    <w:rsid w:val="00730F10"/>
    <w:rsid w:val="00743F9D"/>
    <w:rsid w:val="00750391"/>
    <w:rsid w:val="00751406"/>
    <w:rsid w:val="00757F81"/>
    <w:rsid w:val="007618AF"/>
    <w:rsid w:val="007B4CF0"/>
    <w:rsid w:val="007B661C"/>
    <w:rsid w:val="007D3CFC"/>
    <w:rsid w:val="007E5A9D"/>
    <w:rsid w:val="00831A20"/>
    <w:rsid w:val="008352CA"/>
    <w:rsid w:val="00870EB2"/>
    <w:rsid w:val="00883081"/>
    <w:rsid w:val="00884B88"/>
    <w:rsid w:val="008A14BC"/>
    <w:rsid w:val="008B180F"/>
    <w:rsid w:val="008C3588"/>
    <w:rsid w:val="008D4440"/>
    <w:rsid w:val="008D57E4"/>
    <w:rsid w:val="008E51ED"/>
    <w:rsid w:val="008F7A46"/>
    <w:rsid w:val="009071E2"/>
    <w:rsid w:val="00907523"/>
    <w:rsid w:val="00923EF9"/>
    <w:rsid w:val="00924C44"/>
    <w:rsid w:val="00936358"/>
    <w:rsid w:val="00947792"/>
    <w:rsid w:val="00957365"/>
    <w:rsid w:val="009779D6"/>
    <w:rsid w:val="009803F1"/>
    <w:rsid w:val="00981FF7"/>
    <w:rsid w:val="00992AD8"/>
    <w:rsid w:val="00992CBB"/>
    <w:rsid w:val="009B5974"/>
    <w:rsid w:val="009C032E"/>
    <w:rsid w:val="009D52A6"/>
    <w:rsid w:val="00A06DF8"/>
    <w:rsid w:val="00A21330"/>
    <w:rsid w:val="00A373F7"/>
    <w:rsid w:val="00A4060A"/>
    <w:rsid w:val="00A46CC9"/>
    <w:rsid w:val="00A52EE8"/>
    <w:rsid w:val="00A65AE1"/>
    <w:rsid w:val="00AB110E"/>
    <w:rsid w:val="00AC701F"/>
    <w:rsid w:val="00AD5545"/>
    <w:rsid w:val="00AE4FB2"/>
    <w:rsid w:val="00B04B98"/>
    <w:rsid w:val="00B44390"/>
    <w:rsid w:val="00B444CA"/>
    <w:rsid w:val="00B527EA"/>
    <w:rsid w:val="00B57A24"/>
    <w:rsid w:val="00B61AB0"/>
    <w:rsid w:val="00B64E2A"/>
    <w:rsid w:val="00B67220"/>
    <w:rsid w:val="00B75728"/>
    <w:rsid w:val="00BB2079"/>
    <w:rsid w:val="00BB2138"/>
    <w:rsid w:val="00BB4BFD"/>
    <w:rsid w:val="00BB6648"/>
    <w:rsid w:val="00BC40BE"/>
    <w:rsid w:val="00BD19E8"/>
    <w:rsid w:val="00BE1AAF"/>
    <w:rsid w:val="00BE254E"/>
    <w:rsid w:val="00BF2B37"/>
    <w:rsid w:val="00C00EDE"/>
    <w:rsid w:val="00C10958"/>
    <w:rsid w:val="00C2624F"/>
    <w:rsid w:val="00C263F7"/>
    <w:rsid w:val="00C41AED"/>
    <w:rsid w:val="00C44524"/>
    <w:rsid w:val="00C50140"/>
    <w:rsid w:val="00C65053"/>
    <w:rsid w:val="00C71887"/>
    <w:rsid w:val="00C80865"/>
    <w:rsid w:val="00C828D8"/>
    <w:rsid w:val="00C97557"/>
    <w:rsid w:val="00CA6192"/>
    <w:rsid w:val="00CE1340"/>
    <w:rsid w:val="00CF41B7"/>
    <w:rsid w:val="00D00D84"/>
    <w:rsid w:val="00D01AF4"/>
    <w:rsid w:val="00D23DC1"/>
    <w:rsid w:val="00D27F7F"/>
    <w:rsid w:val="00D35C24"/>
    <w:rsid w:val="00D47F8E"/>
    <w:rsid w:val="00D50735"/>
    <w:rsid w:val="00D64DF6"/>
    <w:rsid w:val="00D835D3"/>
    <w:rsid w:val="00D837C7"/>
    <w:rsid w:val="00DB4F46"/>
    <w:rsid w:val="00DB5827"/>
    <w:rsid w:val="00DD0E8B"/>
    <w:rsid w:val="00DD49ED"/>
    <w:rsid w:val="00DD5768"/>
    <w:rsid w:val="00DE69A0"/>
    <w:rsid w:val="00DF7490"/>
    <w:rsid w:val="00E05ABA"/>
    <w:rsid w:val="00E17FB6"/>
    <w:rsid w:val="00E269D7"/>
    <w:rsid w:val="00E273AB"/>
    <w:rsid w:val="00E52562"/>
    <w:rsid w:val="00E55B4E"/>
    <w:rsid w:val="00E56FA8"/>
    <w:rsid w:val="00E5737B"/>
    <w:rsid w:val="00E71457"/>
    <w:rsid w:val="00E7201B"/>
    <w:rsid w:val="00E74CF3"/>
    <w:rsid w:val="00E84793"/>
    <w:rsid w:val="00E87B64"/>
    <w:rsid w:val="00EC0306"/>
    <w:rsid w:val="00EC3E4D"/>
    <w:rsid w:val="00EC40B3"/>
    <w:rsid w:val="00EC513E"/>
    <w:rsid w:val="00EC55ED"/>
    <w:rsid w:val="00EC5ECC"/>
    <w:rsid w:val="00ED4683"/>
    <w:rsid w:val="00EE3985"/>
    <w:rsid w:val="00EF44DB"/>
    <w:rsid w:val="00EF65A0"/>
    <w:rsid w:val="00F117F2"/>
    <w:rsid w:val="00F16281"/>
    <w:rsid w:val="00F16763"/>
    <w:rsid w:val="00F168E1"/>
    <w:rsid w:val="00F319F8"/>
    <w:rsid w:val="00F35250"/>
    <w:rsid w:val="00F37FD2"/>
    <w:rsid w:val="00F451AC"/>
    <w:rsid w:val="00F47686"/>
    <w:rsid w:val="00F50EAD"/>
    <w:rsid w:val="00F62042"/>
    <w:rsid w:val="00F71928"/>
    <w:rsid w:val="00F743E7"/>
    <w:rsid w:val="00F82AC8"/>
    <w:rsid w:val="00F96CE0"/>
    <w:rsid w:val="00FA2CD8"/>
    <w:rsid w:val="00FA5FDE"/>
    <w:rsid w:val="00FB7B3A"/>
    <w:rsid w:val="00FC2F07"/>
    <w:rsid w:val="00FD6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B2E9F"/>
  <w15:chartTrackingRefBased/>
  <w15:docId w15:val="{3B725545-1612-4131-A691-CD51D0781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C2F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FC2F07"/>
    <w:pPr>
      <w:ind w:left="720"/>
      <w:contextualSpacing/>
    </w:pPr>
  </w:style>
  <w:style w:type="character" w:customStyle="1" w:styleId="ListParagraphChar">
    <w:name w:val="List Paragraph Char"/>
    <w:link w:val="ListParagraph"/>
    <w:uiPriority w:val="34"/>
    <w:locked/>
    <w:rsid w:val="00FC2F07"/>
  </w:style>
  <w:style w:type="character" w:styleId="Hyperlink">
    <w:name w:val="Hyperlink"/>
    <w:basedOn w:val="DefaultParagraphFont"/>
    <w:uiPriority w:val="99"/>
    <w:semiHidden/>
    <w:unhideWhenUsed/>
    <w:rsid w:val="00F96CE0"/>
    <w:rPr>
      <w:color w:val="0000FF"/>
      <w:u w:val="single"/>
    </w:rPr>
  </w:style>
  <w:style w:type="character" w:styleId="Emphasis">
    <w:name w:val="Emphasis"/>
    <w:basedOn w:val="DefaultParagraphFont"/>
    <w:uiPriority w:val="20"/>
    <w:qFormat/>
    <w:rsid w:val="00F96CE0"/>
    <w:rPr>
      <w:i/>
      <w:iCs/>
    </w:rPr>
  </w:style>
  <w:style w:type="paragraph" w:styleId="Header">
    <w:name w:val="header"/>
    <w:basedOn w:val="Normal"/>
    <w:link w:val="HeaderChar"/>
    <w:uiPriority w:val="99"/>
    <w:unhideWhenUsed/>
    <w:rsid w:val="00751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406"/>
  </w:style>
  <w:style w:type="paragraph" w:styleId="Footer">
    <w:name w:val="footer"/>
    <w:basedOn w:val="Normal"/>
    <w:link w:val="FooterChar"/>
    <w:uiPriority w:val="99"/>
    <w:unhideWhenUsed/>
    <w:rsid w:val="00751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4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7216642">
      <w:bodyDiv w:val="1"/>
      <w:marLeft w:val="0"/>
      <w:marRight w:val="0"/>
      <w:marTop w:val="0"/>
      <w:marBottom w:val="0"/>
      <w:divBdr>
        <w:top w:val="none" w:sz="0" w:space="0" w:color="auto"/>
        <w:left w:val="none" w:sz="0" w:space="0" w:color="auto"/>
        <w:bottom w:val="none" w:sz="0" w:space="0" w:color="auto"/>
        <w:right w:val="none" w:sz="0" w:space="0" w:color="auto"/>
      </w:divBdr>
      <w:divsChild>
        <w:div w:id="93895472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ia/article/93/2/429/299743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euters.com/article/us-nokia-corp-apple-patent-idUSKBN14A228?il=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2087</Words>
  <Characters>11896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 khan</dc:creator>
  <cp:keywords/>
  <dc:description/>
  <cp:lastModifiedBy>maa khan</cp:lastModifiedBy>
  <cp:revision>2</cp:revision>
  <dcterms:created xsi:type="dcterms:W3CDTF">2020-07-26T23:45:00Z</dcterms:created>
  <dcterms:modified xsi:type="dcterms:W3CDTF">2020-07-26T23:45:00Z</dcterms:modified>
</cp:coreProperties>
</file>