
<file path=[Content_Types].xml><?xml version="1.0" encoding="utf-8"?>
<Types xmlns="http://schemas.openxmlformats.org/package/2006/content-types">
  <Default Extension="bmp" ContentType="image/bmp"/>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E9B55" w14:textId="7AAB1E37" w:rsidR="00591710" w:rsidRDefault="00F2113B">
      <w:pPr>
        <w:rPr>
          <w:sz w:val="96"/>
          <w:szCs w:val="96"/>
          <w:lang w:val="en-US"/>
        </w:rPr>
      </w:pPr>
      <w:r w:rsidRPr="00F2113B">
        <w:rPr>
          <w:sz w:val="96"/>
          <w:szCs w:val="96"/>
          <w:lang w:val="en-US"/>
        </w:rPr>
        <w:drawing>
          <wp:inline distT="0" distB="0" distL="0" distR="0" wp14:anchorId="3A9BD9B8" wp14:editId="3CD264DD">
            <wp:extent cx="5844540" cy="2400244"/>
            <wp:effectExtent l="0" t="0" r="3810" b="635"/>
            <wp:docPr id="1536427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27940" name=""/>
                    <pic:cNvPicPr/>
                  </pic:nvPicPr>
                  <pic:blipFill>
                    <a:blip r:embed="rId4"/>
                    <a:stretch>
                      <a:fillRect/>
                    </a:stretch>
                  </pic:blipFill>
                  <pic:spPr>
                    <a:xfrm>
                      <a:off x="0" y="0"/>
                      <a:ext cx="5867220" cy="2409558"/>
                    </a:xfrm>
                    <a:prstGeom prst="rect">
                      <a:avLst/>
                    </a:prstGeom>
                  </pic:spPr>
                </pic:pic>
              </a:graphicData>
            </a:graphic>
          </wp:inline>
        </w:drawing>
      </w:r>
    </w:p>
    <w:p w14:paraId="7A202976" w14:textId="05FF67E4" w:rsidR="00F2113B" w:rsidRPr="00F2113B" w:rsidRDefault="00F2113B">
      <w:pPr>
        <w:rPr>
          <w:sz w:val="48"/>
          <w:szCs w:val="48"/>
          <w:lang w:val="en-US"/>
        </w:rPr>
      </w:pPr>
      <w:r w:rsidRPr="00F2113B">
        <w:rPr>
          <w:sz w:val="48"/>
          <w:szCs w:val="48"/>
          <w:lang w:val="en-US"/>
        </w:rPr>
        <w:t>Student Name:       Petar Stanchev</w:t>
      </w:r>
    </w:p>
    <w:p w14:paraId="16E3EE19" w14:textId="2FBE5A75" w:rsidR="00F2113B" w:rsidRPr="00F2113B" w:rsidRDefault="00F2113B">
      <w:pPr>
        <w:rPr>
          <w:sz w:val="48"/>
          <w:szCs w:val="48"/>
          <w:lang w:val="en-US"/>
        </w:rPr>
      </w:pPr>
      <w:r w:rsidRPr="00F2113B">
        <w:rPr>
          <w:sz w:val="48"/>
          <w:szCs w:val="48"/>
          <w:lang w:val="en-US"/>
        </w:rPr>
        <w:t>Student ID:               2505752</w:t>
      </w:r>
    </w:p>
    <w:p w14:paraId="5C088959" w14:textId="768168BE" w:rsidR="00F2113B" w:rsidRPr="00F2113B" w:rsidRDefault="00F2113B">
      <w:pPr>
        <w:rPr>
          <w:sz w:val="48"/>
          <w:szCs w:val="48"/>
        </w:rPr>
      </w:pPr>
      <w:r w:rsidRPr="00F2113B">
        <w:rPr>
          <w:sz w:val="48"/>
          <w:szCs w:val="48"/>
          <w:lang w:val="en-US"/>
        </w:rPr>
        <w:t>Lecturer’s Name</w:t>
      </w:r>
      <w:r w:rsidR="005A4A28" w:rsidRPr="00F2113B">
        <w:rPr>
          <w:sz w:val="48"/>
          <w:szCs w:val="48"/>
          <w:lang w:val="en-US"/>
        </w:rPr>
        <w:t xml:space="preserve">: </w:t>
      </w:r>
      <w:r w:rsidR="005A4A28">
        <w:rPr>
          <w:sz w:val="48"/>
          <w:szCs w:val="48"/>
          <w:lang w:val="en-US"/>
        </w:rPr>
        <w:t>Bentil</w:t>
      </w:r>
      <w:r w:rsidRPr="00F2113B">
        <w:rPr>
          <w:sz w:val="48"/>
          <w:szCs w:val="48"/>
        </w:rPr>
        <w:t xml:space="preserve"> Oduro</w:t>
      </w:r>
    </w:p>
    <w:p w14:paraId="0893DC25" w14:textId="7E1E7FC3" w:rsidR="00F2113B" w:rsidRPr="00F2113B" w:rsidRDefault="00F2113B">
      <w:pPr>
        <w:rPr>
          <w:sz w:val="48"/>
          <w:szCs w:val="48"/>
        </w:rPr>
      </w:pPr>
      <w:r w:rsidRPr="00F2113B">
        <w:rPr>
          <w:sz w:val="48"/>
          <w:szCs w:val="48"/>
        </w:rPr>
        <w:t>Module Code:         LCLM 4005</w:t>
      </w:r>
    </w:p>
    <w:p w14:paraId="44EB3B30" w14:textId="77777777" w:rsidR="00F2113B" w:rsidRDefault="00F2113B" w:rsidP="00F2113B">
      <w:pPr>
        <w:rPr>
          <w:sz w:val="48"/>
          <w:szCs w:val="48"/>
        </w:rPr>
      </w:pPr>
      <w:r w:rsidRPr="00F2113B">
        <w:rPr>
          <w:sz w:val="48"/>
          <w:szCs w:val="48"/>
        </w:rPr>
        <w:t xml:space="preserve">Module Name:        </w:t>
      </w:r>
      <w:r w:rsidRPr="00F2113B">
        <w:rPr>
          <w:sz w:val="48"/>
          <w:szCs w:val="48"/>
        </w:rPr>
        <w:t>Employability and Career</w:t>
      </w:r>
    </w:p>
    <w:p w14:paraId="087B01CC" w14:textId="7F3E23F8" w:rsidR="00F2113B" w:rsidRDefault="00F2113B" w:rsidP="00F2113B">
      <w:pPr>
        <w:rPr>
          <w:sz w:val="48"/>
          <w:szCs w:val="48"/>
        </w:rPr>
      </w:pPr>
      <w:r>
        <w:rPr>
          <w:sz w:val="48"/>
          <w:szCs w:val="48"/>
        </w:rPr>
        <w:t xml:space="preserve">                                                 </w:t>
      </w:r>
      <w:r w:rsidRPr="00F2113B">
        <w:rPr>
          <w:sz w:val="48"/>
          <w:szCs w:val="48"/>
        </w:rPr>
        <w:t xml:space="preserve"> </w:t>
      </w:r>
      <w:r>
        <w:rPr>
          <w:sz w:val="48"/>
          <w:szCs w:val="48"/>
        </w:rPr>
        <w:t xml:space="preserve"> </w:t>
      </w:r>
      <w:r w:rsidRPr="00F2113B">
        <w:rPr>
          <w:sz w:val="48"/>
          <w:szCs w:val="48"/>
        </w:rPr>
        <w:t>Development</w:t>
      </w:r>
    </w:p>
    <w:p w14:paraId="54CBDFBB" w14:textId="042318A7" w:rsidR="00F2113B" w:rsidRPr="00F2113B" w:rsidRDefault="00D04311" w:rsidP="00F2113B">
      <w:pPr>
        <w:rPr>
          <w:sz w:val="48"/>
          <w:szCs w:val="48"/>
        </w:rPr>
      </w:pPr>
      <w:r w:rsidRPr="00D04311">
        <w:rPr>
          <w:sz w:val="48"/>
          <w:szCs w:val="48"/>
        </w:rPr>
        <w:t>Component 1</w:t>
      </w:r>
      <w:r>
        <w:rPr>
          <w:sz w:val="48"/>
          <w:szCs w:val="48"/>
        </w:rPr>
        <w:t>:          Mock Interview</w:t>
      </w:r>
    </w:p>
    <w:p w14:paraId="2060D4D6" w14:textId="7200A14F" w:rsidR="00F2113B" w:rsidRDefault="00F2113B" w:rsidP="00F2113B">
      <w:pPr>
        <w:rPr>
          <w:b/>
          <w:bCs/>
          <w:sz w:val="48"/>
          <w:szCs w:val="48"/>
        </w:rPr>
      </w:pPr>
    </w:p>
    <w:p w14:paraId="23E7AD40" w14:textId="77777777" w:rsidR="00D04311" w:rsidRDefault="00D04311" w:rsidP="00F2113B">
      <w:pPr>
        <w:rPr>
          <w:b/>
          <w:bCs/>
          <w:sz w:val="48"/>
          <w:szCs w:val="48"/>
        </w:rPr>
      </w:pPr>
    </w:p>
    <w:p w14:paraId="12C306E1" w14:textId="77777777" w:rsidR="00D04311" w:rsidRDefault="00D04311" w:rsidP="00F2113B">
      <w:pPr>
        <w:rPr>
          <w:b/>
          <w:bCs/>
          <w:sz w:val="48"/>
          <w:szCs w:val="48"/>
        </w:rPr>
      </w:pPr>
    </w:p>
    <w:p w14:paraId="10F4128D" w14:textId="77777777" w:rsidR="00D04311" w:rsidRDefault="00D04311" w:rsidP="00F2113B">
      <w:pPr>
        <w:rPr>
          <w:b/>
          <w:bCs/>
          <w:sz w:val="48"/>
          <w:szCs w:val="48"/>
        </w:rPr>
      </w:pPr>
    </w:p>
    <w:p w14:paraId="6A8B0E0F" w14:textId="77777777" w:rsidR="00D04311" w:rsidRDefault="00D04311" w:rsidP="00F2113B">
      <w:pPr>
        <w:rPr>
          <w:b/>
          <w:bCs/>
          <w:sz w:val="48"/>
          <w:szCs w:val="48"/>
        </w:rPr>
      </w:pPr>
    </w:p>
    <w:p w14:paraId="744BC7D2" w14:textId="3992D7E7" w:rsidR="00D04311" w:rsidRDefault="00D04311" w:rsidP="00F2113B">
      <w:pPr>
        <w:rPr>
          <w:b/>
          <w:bCs/>
          <w:sz w:val="96"/>
          <w:szCs w:val="96"/>
          <w:u w:val="single"/>
        </w:rPr>
      </w:pPr>
      <w:r>
        <w:rPr>
          <w:b/>
          <w:bCs/>
          <w:sz w:val="96"/>
          <w:szCs w:val="96"/>
          <w:u w:val="single"/>
        </w:rPr>
        <w:lastRenderedPageBreak/>
        <w:t>Job Advertisement:</w:t>
      </w:r>
    </w:p>
    <w:p w14:paraId="0BBC1DCD" w14:textId="1F226AE6" w:rsidR="00D04311" w:rsidRPr="00D04311" w:rsidRDefault="00D04311" w:rsidP="00F2113B">
      <w:pPr>
        <w:rPr>
          <w:b/>
          <w:bCs/>
          <w:sz w:val="96"/>
          <w:szCs w:val="96"/>
          <w:u w:val="single"/>
        </w:rPr>
      </w:pPr>
      <w:r w:rsidRPr="00591710">
        <w:rPr>
          <w:noProof/>
        </w:rPr>
        <w:drawing>
          <wp:inline distT="0" distB="0" distL="0" distR="0" wp14:anchorId="066BBFD8" wp14:editId="3E8636F4">
            <wp:extent cx="5731510" cy="2633980"/>
            <wp:effectExtent l="0" t="0" r="2540" b="0"/>
            <wp:docPr id="646923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23376" name=""/>
                    <pic:cNvPicPr/>
                  </pic:nvPicPr>
                  <pic:blipFill>
                    <a:blip r:embed="rId5"/>
                    <a:stretch>
                      <a:fillRect/>
                    </a:stretch>
                  </pic:blipFill>
                  <pic:spPr>
                    <a:xfrm>
                      <a:off x="0" y="0"/>
                      <a:ext cx="5731510" cy="2633980"/>
                    </a:xfrm>
                    <a:prstGeom prst="rect">
                      <a:avLst/>
                    </a:prstGeom>
                  </pic:spPr>
                </pic:pic>
              </a:graphicData>
            </a:graphic>
          </wp:inline>
        </w:drawing>
      </w:r>
    </w:p>
    <w:p w14:paraId="097E7916" w14:textId="113CFD22" w:rsidR="00F2113B" w:rsidRDefault="00D04311">
      <w:pPr>
        <w:rPr>
          <w:sz w:val="56"/>
          <w:szCs w:val="56"/>
          <w:lang w:val="en-US"/>
        </w:rPr>
      </w:pPr>
      <w:r w:rsidRPr="00591710">
        <w:rPr>
          <w:noProof/>
        </w:rPr>
        <w:drawing>
          <wp:inline distT="0" distB="0" distL="0" distR="0" wp14:anchorId="6BC7B5B9" wp14:editId="2CCED9A2">
            <wp:extent cx="5731510" cy="2995295"/>
            <wp:effectExtent l="0" t="0" r="2540" b="0"/>
            <wp:docPr id="955127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27270" name=""/>
                    <pic:cNvPicPr/>
                  </pic:nvPicPr>
                  <pic:blipFill>
                    <a:blip r:embed="rId6"/>
                    <a:stretch>
                      <a:fillRect/>
                    </a:stretch>
                  </pic:blipFill>
                  <pic:spPr>
                    <a:xfrm>
                      <a:off x="0" y="0"/>
                      <a:ext cx="5731510" cy="2995295"/>
                    </a:xfrm>
                    <a:prstGeom prst="rect">
                      <a:avLst/>
                    </a:prstGeom>
                  </pic:spPr>
                </pic:pic>
              </a:graphicData>
            </a:graphic>
          </wp:inline>
        </w:drawing>
      </w:r>
    </w:p>
    <w:p w14:paraId="012F686B" w14:textId="12C582DA" w:rsidR="00D04311" w:rsidRDefault="00D04311">
      <w:pPr>
        <w:rPr>
          <w:sz w:val="56"/>
          <w:szCs w:val="56"/>
          <w:lang w:val="en-US"/>
        </w:rPr>
      </w:pPr>
      <w:r w:rsidRPr="00591710">
        <w:rPr>
          <w:noProof/>
        </w:rPr>
        <w:lastRenderedPageBreak/>
        <w:drawing>
          <wp:inline distT="0" distB="0" distL="0" distR="0" wp14:anchorId="3E399E98" wp14:editId="3157BAA6">
            <wp:extent cx="5731510" cy="3984625"/>
            <wp:effectExtent l="0" t="0" r="2540" b="0"/>
            <wp:docPr id="6723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591" name=""/>
                    <pic:cNvPicPr/>
                  </pic:nvPicPr>
                  <pic:blipFill>
                    <a:blip r:embed="rId7"/>
                    <a:stretch>
                      <a:fillRect/>
                    </a:stretch>
                  </pic:blipFill>
                  <pic:spPr>
                    <a:xfrm>
                      <a:off x="0" y="0"/>
                      <a:ext cx="5731510" cy="3984625"/>
                    </a:xfrm>
                    <a:prstGeom prst="rect">
                      <a:avLst/>
                    </a:prstGeom>
                  </pic:spPr>
                </pic:pic>
              </a:graphicData>
            </a:graphic>
          </wp:inline>
        </w:drawing>
      </w:r>
    </w:p>
    <w:p w14:paraId="75B9BE6E" w14:textId="71CB81C9" w:rsidR="00D04311" w:rsidRDefault="00D04311">
      <w:pPr>
        <w:rPr>
          <w:sz w:val="56"/>
          <w:szCs w:val="56"/>
          <w:lang w:val="en-US"/>
        </w:rPr>
      </w:pPr>
      <w:r w:rsidRPr="00591710">
        <w:rPr>
          <w:noProof/>
        </w:rPr>
        <w:drawing>
          <wp:inline distT="0" distB="0" distL="0" distR="0" wp14:anchorId="273EF7BA" wp14:editId="23F99DFC">
            <wp:extent cx="5731510" cy="3477260"/>
            <wp:effectExtent l="0" t="0" r="2540" b="8890"/>
            <wp:docPr id="1575443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43654" name=""/>
                    <pic:cNvPicPr/>
                  </pic:nvPicPr>
                  <pic:blipFill>
                    <a:blip r:embed="rId8"/>
                    <a:stretch>
                      <a:fillRect/>
                    </a:stretch>
                  </pic:blipFill>
                  <pic:spPr>
                    <a:xfrm>
                      <a:off x="0" y="0"/>
                      <a:ext cx="5731510" cy="3477260"/>
                    </a:xfrm>
                    <a:prstGeom prst="rect">
                      <a:avLst/>
                    </a:prstGeom>
                  </pic:spPr>
                </pic:pic>
              </a:graphicData>
            </a:graphic>
          </wp:inline>
        </w:drawing>
      </w:r>
    </w:p>
    <w:p w14:paraId="29D77F78" w14:textId="77777777" w:rsidR="00D04311" w:rsidRDefault="00D04311">
      <w:pPr>
        <w:rPr>
          <w:sz w:val="56"/>
          <w:szCs w:val="56"/>
          <w:lang w:val="en-US"/>
        </w:rPr>
      </w:pPr>
    </w:p>
    <w:p w14:paraId="38050420" w14:textId="77777777" w:rsidR="00D04311" w:rsidRDefault="00D04311">
      <w:pPr>
        <w:rPr>
          <w:sz w:val="56"/>
          <w:szCs w:val="56"/>
          <w:lang w:val="en-US"/>
        </w:rPr>
      </w:pPr>
    </w:p>
    <w:p w14:paraId="38AAD5C5" w14:textId="48F50A5F" w:rsidR="00D04311" w:rsidRDefault="00D04311">
      <w:pPr>
        <w:rPr>
          <w:sz w:val="56"/>
          <w:szCs w:val="56"/>
          <w:lang w:val="en-US"/>
        </w:rPr>
      </w:pPr>
      <w:r>
        <w:rPr>
          <w:noProof/>
          <w:sz w:val="56"/>
          <w:szCs w:val="56"/>
          <w:lang w:val="en-US"/>
        </w:rPr>
        <w:lastRenderedPageBreak/>
        <w:drawing>
          <wp:inline distT="0" distB="0" distL="0" distR="0" wp14:anchorId="7B9BB80C" wp14:editId="1BEB7CA2">
            <wp:extent cx="5731510" cy="7951470"/>
            <wp:effectExtent l="0" t="0" r="2540" b="0"/>
            <wp:docPr id="2144588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88978" name="Picture 2144588978"/>
                    <pic:cNvPicPr/>
                  </pic:nvPicPr>
                  <pic:blipFill>
                    <a:blip r:embed="rId9">
                      <a:extLst>
                        <a:ext uri="{28A0092B-C50C-407E-A947-70E740481C1C}">
                          <a14:useLocalDpi xmlns:a14="http://schemas.microsoft.com/office/drawing/2010/main" val="0"/>
                        </a:ext>
                      </a:extLst>
                    </a:blip>
                    <a:stretch>
                      <a:fillRect/>
                    </a:stretch>
                  </pic:blipFill>
                  <pic:spPr>
                    <a:xfrm>
                      <a:off x="0" y="0"/>
                      <a:ext cx="5731510" cy="7951470"/>
                    </a:xfrm>
                    <a:prstGeom prst="rect">
                      <a:avLst/>
                    </a:prstGeom>
                  </pic:spPr>
                </pic:pic>
              </a:graphicData>
            </a:graphic>
          </wp:inline>
        </w:drawing>
      </w:r>
    </w:p>
    <w:p w14:paraId="400EAAF0" w14:textId="77777777" w:rsidR="00D04311" w:rsidRDefault="00D04311">
      <w:pPr>
        <w:rPr>
          <w:sz w:val="56"/>
          <w:szCs w:val="56"/>
          <w:lang w:val="en-US"/>
        </w:rPr>
      </w:pPr>
    </w:p>
    <w:p w14:paraId="2DC73CE2" w14:textId="7966174E" w:rsidR="00D04311" w:rsidRDefault="00ED3357">
      <w:pPr>
        <w:rPr>
          <w:b/>
          <w:bCs/>
          <w:sz w:val="56"/>
          <w:szCs w:val="56"/>
          <w:u w:val="single"/>
          <w:lang w:val="en-US"/>
        </w:rPr>
      </w:pPr>
      <w:r>
        <w:rPr>
          <w:b/>
          <w:bCs/>
          <w:sz w:val="56"/>
          <w:szCs w:val="56"/>
          <w:lang w:val="en-US"/>
        </w:rPr>
        <w:lastRenderedPageBreak/>
        <w:t xml:space="preserve">                        </w:t>
      </w:r>
      <w:r>
        <w:rPr>
          <w:b/>
          <w:bCs/>
          <w:sz w:val="56"/>
          <w:szCs w:val="56"/>
          <w:u w:val="single"/>
          <w:lang w:val="en-US"/>
        </w:rPr>
        <w:t>Cover Letter</w:t>
      </w:r>
    </w:p>
    <w:p w14:paraId="76C6DA04" w14:textId="594B3C9D" w:rsidR="00ED3357" w:rsidRPr="00ED3357" w:rsidRDefault="00ED3357">
      <w:pPr>
        <w:rPr>
          <w:b/>
          <w:bCs/>
          <w:i/>
          <w:iCs/>
          <w:sz w:val="40"/>
          <w:szCs w:val="40"/>
          <w:lang w:val="en-US"/>
        </w:rPr>
      </w:pPr>
      <w:r w:rsidRPr="00ED3357">
        <w:rPr>
          <w:b/>
          <w:bCs/>
          <w:i/>
          <w:iCs/>
          <w:sz w:val="40"/>
          <w:szCs w:val="40"/>
          <w:lang w:val="en-US"/>
        </w:rPr>
        <w:t>Petar Svilenov Stanchev</w:t>
      </w:r>
    </w:p>
    <w:p w14:paraId="4C6A57DC" w14:textId="1107756C" w:rsidR="00ED3357" w:rsidRPr="00ED3357" w:rsidRDefault="00ED3357">
      <w:pPr>
        <w:rPr>
          <w:b/>
          <w:bCs/>
          <w:i/>
          <w:iCs/>
          <w:sz w:val="28"/>
          <w:szCs w:val="28"/>
          <w:lang w:val="en-US"/>
        </w:rPr>
      </w:pPr>
      <w:r w:rsidRPr="00ED3357">
        <w:rPr>
          <w:b/>
          <w:bCs/>
          <w:i/>
          <w:iCs/>
          <w:sz w:val="28"/>
          <w:szCs w:val="28"/>
          <w:lang w:val="en-US"/>
        </w:rPr>
        <w:t>07919683249</w:t>
      </w:r>
    </w:p>
    <w:p w14:paraId="67E72060" w14:textId="2BAF8B98" w:rsidR="00ED3357" w:rsidRPr="00ED3357" w:rsidRDefault="00ED3357">
      <w:pPr>
        <w:rPr>
          <w:b/>
          <w:bCs/>
          <w:i/>
          <w:iCs/>
          <w:sz w:val="28"/>
          <w:szCs w:val="28"/>
          <w:lang w:val="en-US"/>
        </w:rPr>
      </w:pPr>
      <w:hyperlink r:id="rId10" w:history="1">
        <w:r w:rsidRPr="00ED3357">
          <w:rPr>
            <w:rStyle w:val="Hyperlink"/>
            <w:b/>
            <w:bCs/>
            <w:i/>
            <w:iCs/>
            <w:sz w:val="28"/>
            <w:szCs w:val="28"/>
            <w:u w:val="none"/>
            <w:lang w:val="en-US"/>
          </w:rPr>
          <w:t>petarstanchev@yahoo.com</w:t>
        </w:r>
      </w:hyperlink>
    </w:p>
    <w:p w14:paraId="35DC50E2" w14:textId="77777777" w:rsidR="00ED3357" w:rsidRPr="00ED3357" w:rsidRDefault="00ED3357">
      <w:pPr>
        <w:rPr>
          <w:b/>
          <w:bCs/>
          <w:i/>
          <w:iCs/>
          <w:sz w:val="28"/>
          <w:szCs w:val="28"/>
          <w:lang w:val="en-US"/>
        </w:rPr>
      </w:pPr>
    </w:p>
    <w:p w14:paraId="56A7F5E1" w14:textId="703C2C2C" w:rsidR="00ED3357" w:rsidRPr="00ED3357" w:rsidRDefault="00ED3357">
      <w:pPr>
        <w:rPr>
          <w:b/>
          <w:bCs/>
          <w:i/>
          <w:iCs/>
          <w:sz w:val="28"/>
          <w:szCs w:val="28"/>
          <w:lang w:val="en-US"/>
        </w:rPr>
      </w:pPr>
      <w:r w:rsidRPr="00ED3357">
        <w:rPr>
          <w:b/>
          <w:bCs/>
          <w:i/>
          <w:iCs/>
          <w:sz w:val="28"/>
          <w:szCs w:val="28"/>
          <w:lang w:val="en-US"/>
        </w:rPr>
        <w:t>21.06.2026</w:t>
      </w:r>
    </w:p>
    <w:p w14:paraId="098F6F0C" w14:textId="77777777" w:rsidR="00ED3357" w:rsidRDefault="00ED3357">
      <w:pPr>
        <w:rPr>
          <w:b/>
          <w:bCs/>
          <w:i/>
          <w:iCs/>
          <w:sz w:val="28"/>
          <w:szCs w:val="28"/>
          <w:u w:val="single"/>
          <w:lang w:val="en-US"/>
        </w:rPr>
      </w:pPr>
    </w:p>
    <w:p w14:paraId="4F7CFAA9" w14:textId="5BECAAC0" w:rsidR="00ED3357" w:rsidRDefault="00ED3357">
      <w:pPr>
        <w:rPr>
          <w:b/>
          <w:bCs/>
          <w:i/>
          <w:iCs/>
          <w:sz w:val="40"/>
          <w:szCs w:val="40"/>
          <w:lang w:val="en-US"/>
        </w:rPr>
      </w:pPr>
      <w:r>
        <w:rPr>
          <w:b/>
          <w:bCs/>
          <w:i/>
          <w:iCs/>
          <w:sz w:val="40"/>
          <w:szCs w:val="40"/>
          <w:lang w:val="en-US"/>
        </w:rPr>
        <w:t>Dear Sir/Madam</w:t>
      </w:r>
    </w:p>
    <w:p w14:paraId="4D3810D1" w14:textId="2738AB68" w:rsidR="00ED3357" w:rsidRPr="006F4CEC" w:rsidRDefault="00ED3357">
      <w:pPr>
        <w:rPr>
          <w:i/>
          <w:iCs/>
          <w:sz w:val="36"/>
          <w:szCs w:val="36"/>
          <w:lang w:val="en-US"/>
        </w:rPr>
      </w:pPr>
      <w:r w:rsidRPr="006F4CEC">
        <w:rPr>
          <w:i/>
          <w:iCs/>
          <w:sz w:val="36"/>
          <w:szCs w:val="36"/>
          <w:lang w:val="en-US"/>
        </w:rPr>
        <w:t>I am writing to express my interest in the Warehouse Manager role that is advertised at Totaljobs.com.</w:t>
      </w:r>
    </w:p>
    <w:p w14:paraId="6370FE47" w14:textId="3830DF74" w:rsidR="00ED3357" w:rsidRDefault="00ED3357">
      <w:pPr>
        <w:rPr>
          <w:i/>
          <w:iCs/>
          <w:sz w:val="36"/>
          <w:szCs w:val="36"/>
          <w:lang w:val="en-US"/>
        </w:rPr>
      </w:pPr>
      <w:r w:rsidRPr="006F4CEC">
        <w:rPr>
          <w:i/>
          <w:iCs/>
          <w:sz w:val="36"/>
          <w:szCs w:val="36"/>
          <w:lang w:val="en-US"/>
        </w:rPr>
        <w:t>With over eight years of experience in Warehouse Management, logistics and supply chain management, I have proven track record of optimizing warehouse processes</w:t>
      </w:r>
      <w:r w:rsidR="006F4CEC" w:rsidRPr="006F4CEC">
        <w:rPr>
          <w:i/>
          <w:iCs/>
          <w:sz w:val="36"/>
          <w:szCs w:val="36"/>
          <w:lang w:val="en-US"/>
        </w:rPr>
        <w:t>, improving efficiency and leading highly performing teams to ensure that the operational goals are met. In my current role as Senio</w:t>
      </w:r>
      <w:r w:rsidR="006F4CEC">
        <w:rPr>
          <w:i/>
          <w:iCs/>
          <w:sz w:val="36"/>
          <w:szCs w:val="36"/>
          <w:lang w:val="en-US"/>
        </w:rPr>
        <w:t xml:space="preserve">r Supervisor at </w:t>
      </w:r>
      <w:proofErr w:type="spellStart"/>
      <w:r w:rsidR="006F4CEC">
        <w:rPr>
          <w:i/>
          <w:iCs/>
          <w:sz w:val="36"/>
          <w:szCs w:val="36"/>
          <w:lang w:val="en-US"/>
        </w:rPr>
        <w:t>Mayflex</w:t>
      </w:r>
      <w:proofErr w:type="spellEnd"/>
      <w:r w:rsidR="006F4CEC">
        <w:rPr>
          <w:i/>
          <w:iCs/>
          <w:sz w:val="36"/>
          <w:szCs w:val="36"/>
          <w:lang w:val="en-US"/>
        </w:rPr>
        <w:t xml:space="preserve"> Excel House, I have successfully coordinated the day-to-day operations for one of their biggest warehouses.</w:t>
      </w:r>
    </w:p>
    <w:p w14:paraId="65442E9B" w14:textId="1420BFA2" w:rsidR="006F4CEC" w:rsidRDefault="006F4CEC">
      <w:pPr>
        <w:rPr>
          <w:i/>
          <w:iCs/>
          <w:sz w:val="36"/>
          <w:szCs w:val="36"/>
          <w:lang w:val="en-US"/>
        </w:rPr>
      </w:pPr>
      <w:r>
        <w:rPr>
          <w:i/>
          <w:iCs/>
          <w:sz w:val="36"/>
          <w:szCs w:val="36"/>
          <w:lang w:val="en-US"/>
        </w:rPr>
        <w:t>By auditing our procedures and implementing new practices, I have improved the overall team’s performance by 35% and reduced the need for temporary staff by 50%.</w:t>
      </w:r>
    </w:p>
    <w:p w14:paraId="49B96C18" w14:textId="187E0238" w:rsidR="006F4CEC" w:rsidRDefault="00A216B7">
      <w:pPr>
        <w:rPr>
          <w:i/>
          <w:iCs/>
          <w:sz w:val="36"/>
          <w:szCs w:val="36"/>
          <w:lang w:val="en-US"/>
        </w:rPr>
      </w:pPr>
      <w:r>
        <w:rPr>
          <w:i/>
          <w:iCs/>
          <w:sz w:val="36"/>
          <w:szCs w:val="36"/>
          <w:lang w:val="en-US"/>
        </w:rPr>
        <w:t>Furthermore, I am managing a team of over fifty staff members, encouraging good habits and culture of continuous improvement.</w:t>
      </w:r>
    </w:p>
    <w:p w14:paraId="30D629D2" w14:textId="77777777" w:rsidR="00DB0525" w:rsidRDefault="00A216B7">
      <w:pPr>
        <w:rPr>
          <w:i/>
          <w:iCs/>
          <w:sz w:val="36"/>
          <w:szCs w:val="36"/>
          <w:lang w:val="en-US"/>
        </w:rPr>
      </w:pPr>
      <w:r>
        <w:rPr>
          <w:i/>
          <w:iCs/>
          <w:sz w:val="36"/>
          <w:szCs w:val="36"/>
          <w:lang w:val="en-US"/>
        </w:rPr>
        <w:lastRenderedPageBreak/>
        <w:t>I believe that my expertise in WMS, Automation and Logistics</w:t>
      </w:r>
      <w:r w:rsidR="00DB0525">
        <w:rPr>
          <w:i/>
          <w:iCs/>
          <w:sz w:val="36"/>
          <w:szCs w:val="36"/>
          <w:lang w:val="en-US"/>
        </w:rPr>
        <w:t xml:space="preserve"> would help your team to scale operations and minimize overall cost.</w:t>
      </w:r>
    </w:p>
    <w:p w14:paraId="1519D455" w14:textId="77777777" w:rsidR="00DB0525" w:rsidRDefault="00DB0525">
      <w:pPr>
        <w:rPr>
          <w:i/>
          <w:iCs/>
          <w:sz w:val="36"/>
          <w:szCs w:val="36"/>
          <w:lang w:val="en-US"/>
        </w:rPr>
      </w:pPr>
    </w:p>
    <w:p w14:paraId="53FC9336" w14:textId="1E4D3872" w:rsidR="00A216B7" w:rsidRDefault="00DB0525">
      <w:pPr>
        <w:rPr>
          <w:i/>
          <w:iCs/>
          <w:sz w:val="36"/>
          <w:szCs w:val="36"/>
          <w:lang w:val="en-US"/>
        </w:rPr>
      </w:pPr>
      <w:r>
        <w:rPr>
          <w:i/>
          <w:iCs/>
          <w:sz w:val="36"/>
          <w:szCs w:val="36"/>
          <w:lang w:val="en-US"/>
        </w:rPr>
        <w:t>At one of my previous positions as a Senior Supervisor, I was temporarily contracted by “Rexel” for the period of a year to help improve the overall performance of a faili</w:t>
      </w:r>
      <w:r w:rsidR="00EA57E2">
        <w:rPr>
          <w:i/>
          <w:iCs/>
          <w:sz w:val="36"/>
          <w:szCs w:val="36"/>
          <w:lang w:val="en-US"/>
        </w:rPr>
        <w:t>ng warehouse</w:t>
      </w:r>
      <w:r>
        <w:rPr>
          <w:i/>
          <w:iCs/>
          <w:sz w:val="36"/>
          <w:szCs w:val="36"/>
          <w:lang w:val="en-US"/>
        </w:rPr>
        <w:t xml:space="preserve">. </w:t>
      </w:r>
      <w:r w:rsidR="00EA57E2">
        <w:rPr>
          <w:i/>
          <w:iCs/>
          <w:sz w:val="36"/>
          <w:szCs w:val="36"/>
          <w:lang w:val="en-US"/>
        </w:rPr>
        <w:t>Within the first three months of my arrival, I have reduced stress and improved staff morale by replacing some of the outdated practices and introducing new controlled order release techniques that help prioritize the most urgent orders of their branches. At the end of the contracted year, I managed to increase the overall capacity of delivery by 40%.</w:t>
      </w:r>
    </w:p>
    <w:p w14:paraId="65A1A26C" w14:textId="77777777" w:rsidR="00EA57E2" w:rsidRDefault="00EA57E2">
      <w:pPr>
        <w:rPr>
          <w:i/>
          <w:iCs/>
          <w:sz w:val="36"/>
          <w:szCs w:val="36"/>
          <w:lang w:val="en-US"/>
        </w:rPr>
      </w:pPr>
    </w:p>
    <w:p w14:paraId="58DCD059" w14:textId="0C102E9C" w:rsidR="00EA57E2" w:rsidRDefault="00EA57E2">
      <w:pPr>
        <w:rPr>
          <w:i/>
          <w:iCs/>
          <w:sz w:val="36"/>
          <w:szCs w:val="36"/>
          <w:lang w:val="en-US"/>
        </w:rPr>
      </w:pPr>
      <w:r>
        <w:rPr>
          <w:i/>
          <w:iCs/>
          <w:sz w:val="36"/>
          <w:szCs w:val="36"/>
          <w:lang w:val="en-US"/>
        </w:rPr>
        <w:t xml:space="preserve">I am eager to bring my leadership abilities </w:t>
      </w:r>
      <w:r w:rsidR="005A4A28">
        <w:rPr>
          <w:i/>
          <w:iCs/>
          <w:sz w:val="36"/>
          <w:szCs w:val="36"/>
          <w:lang w:val="en-US"/>
        </w:rPr>
        <w:t>and technical expertise to your client’s company. Thank you for your time and consideration. I would welcome the opportunity to discuss how my experience and qualifications would benefit your client’s company in an interview.</w:t>
      </w:r>
    </w:p>
    <w:p w14:paraId="0D5196AE" w14:textId="77777777" w:rsidR="005A4A28" w:rsidRDefault="005A4A28">
      <w:pPr>
        <w:rPr>
          <w:i/>
          <w:iCs/>
          <w:sz w:val="36"/>
          <w:szCs w:val="36"/>
          <w:lang w:val="en-US"/>
        </w:rPr>
      </w:pPr>
    </w:p>
    <w:p w14:paraId="56033360" w14:textId="6ECA4DD9" w:rsidR="005A4A28" w:rsidRDefault="005A4A28">
      <w:pPr>
        <w:rPr>
          <w:i/>
          <w:iCs/>
          <w:sz w:val="36"/>
          <w:szCs w:val="36"/>
          <w:lang w:val="en-US"/>
        </w:rPr>
      </w:pPr>
      <w:r>
        <w:rPr>
          <w:i/>
          <w:iCs/>
          <w:sz w:val="36"/>
          <w:szCs w:val="36"/>
          <w:lang w:val="en-US"/>
        </w:rPr>
        <w:t>Sincerely,</w:t>
      </w:r>
    </w:p>
    <w:p w14:paraId="03281D82" w14:textId="2D3DCDB6" w:rsidR="005A4A28" w:rsidRPr="006F4CEC" w:rsidRDefault="005A4A28">
      <w:pPr>
        <w:rPr>
          <w:i/>
          <w:iCs/>
          <w:sz w:val="36"/>
          <w:szCs w:val="36"/>
          <w:lang w:val="en-US"/>
        </w:rPr>
      </w:pPr>
      <w:r>
        <w:rPr>
          <w:i/>
          <w:iCs/>
          <w:sz w:val="36"/>
          <w:szCs w:val="36"/>
          <w:lang w:val="en-US"/>
        </w:rPr>
        <w:t>Petar Stanchev</w:t>
      </w:r>
    </w:p>
    <w:sectPr w:rsidR="005A4A28" w:rsidRPr="006F4C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710"/>
    <w:rsid w:val="00406F08"/>
    <w:rsid w:val="00440548"/>
    <w:rsid w:val="00591710"/>
    <w:rsid w:val="005A4A28"/>
    <w:rsid w:val="006F4CEC"/>
    <w:rsid w:val="009201D6"/>
    <w:rsid w:val="00A216B7"/>
    <w:rsid w:val="00D04311"/>
    <w:rsid w:val="00D12A9D"/>
    <w:rsid w:val="00DB0525"/>
    <w:rsid w:val="00EA57E2"/>
    <w:rsid w:val="00ED3357"/>
    <w:rsid w:val="00F21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DAF33"/>
  <w15:chartTrackingRefBased/>
  <w15:docId w15:val="{FB8598CB-E8DE-40A1-8FD1-B960B242A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7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7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7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7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7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7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7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7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7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710"/>
    <w:rPr>
      <w:rFonts w:eastAsiaTheme="majorEastAsia" w:cstheme="majorBidi"/>
      <w:color w:val="272727" w:themeColor="text1" w:themeTint="D8"/>
    </w:rPr>
  </w:style>
  <w:style w:type="paragraph" w:styleId="Title">
    <w:name w:val="Title"/>
    <w:basedOn w:val="Normal"/>
    <w:next w:val="Normal"/>
    <w:link w:val="TitleChar"/>
    <w:uiPriority w:val="10"/>
    <w:qFormat/>
    <w:rsid w:val="00591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7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710"/>
    <w:pPr>
      <w:spacing w:before="160"/>
      <w:jc w:val="center"/>
    </w:pPr>
    <w:rPr>
      <w:i/>
      <w:iCs/>
      <w:color w:val="404040" w:themeColor="text1" w:themeTint="BF"/>
    </w:rPr>
  </w:style>
  <w:style w:type="character" w:customStyle="1" w:styleId="QuoteChar">
    <w:name w:val="Quote Char"/>
    <w:basedOn w:val="DefaultParagraphFont"/>
    <w:link w:val="Quote"/>
    <w:uiPriority w:val="29"/>
    <w:rsid w:val="00591710"/>
    <w:rPr>
      <w:i/>
      <w:iCs/>
      <w:color w:val="404040" w:themeColor="text1" w:themeTint="BF"/>
    </w:rPr>
  </w:style>
  <w:style w:type="paragraph" w:styleId="ListParagraph">
    <w:name w:val="List Paragraph"/>
    <w:basedOn w:val="Normal"/>
    <w:uiPriority w:val="34"/>
    <w:qFormat/>
    <w:rsid w:val="00591710"/>
    <w:pPr>
      <w:ind w:left="720"/>
      <w:contextualSpacing/>
    </w:pPr>
  </w:style>
  <w:style w:type="character" w:styleId="IntenseEmphasis">
    <w:name w:val="Intense Emphasis"/>
    <w:basedOn w:val="DefaultParagraphFont"/>
    <w:uiPriority w:val="21"/>
    <w:qFormat/>
    <w:rsid w:val="00591710"/>
    <w:rPr>
      <w:i/>
      <w:iCs/>
      <w:color w:val="0F4761" w:themeColor="accent1" w:themeShade="BF"/>
    </w:rPr>
  </w:style>
  <w:style w:type="paragraph" w:styleId="IntenseQuote">
    <w:name w:val="Intense Quote"/>
    <w:basedOn w:val="Normal"/>
    <w:next w:val="Normal"/>
    <w:link w:val="IntenseQuoteChar"/>
    <w:uiPriority w:val="30"/>
    <w:qFormat/>
    <w:rsid w:val="00591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710"/>
    <w:rPr>
      <w:i/>
      <w:iCs/>
      <w:color w:val="0F4761" w:themeColor="accent1" w:themeShade="BF"/>
    </w:rPr>
  </w:style>
  <w:style w:type="character" w:styleId="IntenseReference">
    <w:name w:val="Intense Reference"/>
    <w:basedOn w:val="DefaultParagraphFont"/>
    <w:uiPriority w:val="32"/>
    <w:qFormat/>
    <w:rsid w:val="00591710"/>
    <w:rPr>
      <w:b/>
      <w:bCs/>
      <w:smallCaps/>
      <w:color w:val="0F4761" w:themeColor="accent1" w:themeShade="BF"/>
      <w:spacing w:val="5"/>
    </w:rPr>
  </w:style>
  <w:style w:type="paragraph" w:styleId="NoSpacing">
    <w:name w:val="No Spacing"/>
    <w:link w:val="NoSpacingChar"/>
    <w:uiPriority w:val="1"/>
    <w:qFormat/>
    <w:rsid w:val="00F2113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113B"/>
    <w:rPr>
      <w:rFonts w:eastAsiaTheme="minorEastAsia"/>
      <w:kern w:val="0"/>
      <w:sz w:val="22"/>
      <w:szCs w:val="22"/>
      <w:lang w:val="en-US"/>
      <w14:ligatures w14:val="none"/>
    </w:rPr>
  </w:style>
  <w:style w:type="character" w:styleId="Hyperlink">
    <w:name w:val="Hyperlink"/>
    <w:basedOn w:val="DefaultParagraphFont"/>
    <w:uiPriority w:val="99"/>
    <w:unhideWhenUsed/>
    <w:rsid w:val="00ED3357"/>
    <w:rPr>
      <w:color w:val="467886" w:themeColor="hyperlink"/>
      <w:u w:val="single"/>
    </w:rPr>
  </w:style>
  <w:style w:type="character" w:styleId="UnresolvedMention">
    <w:name w:val="Unresolved Mention"/>
    <w:basedOn w:val="DefaultParagraphFont"/>
    <w:uiPriority w:val="99"/>
    <w:semiHidden/>
    <w:unhideWhenUsed/>
    <w:rsid w:val="00ED33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mailto:petarstanchev@yahoo.com" TargetMode="External"/><Relationship Id="rId4" Type="http://schemas.openxmlformats.org/officeDocument/2006/relationships/image" Target="media/image1.png"/><Relationship Id="rId9" Type="http://schemas.openxmlformats.org/officeDocument/2006/relationships/image" Target="media/image6.b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90</TotalTime>
  <Pages>6</Pages>
  <Words>338</Words>
  <Characters>1928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Stanchev (2505752)</dc:creator>
  <cp:keywords/>
  <dc:description/>
  <cp:lastModifiedBy>Petar Stanchev (2505752)</cp:lastModifiedBy>
  <cp:revision>2</cp:revision>
  <dcterms:created xsi:type="dcterms:W3CDTF">2026-06-20T13:15:00Z</dcterms:created>
  <dcterms:modified xsi:type="dcterms:W3CDTF">2026-06-22T01:44:00Z</dcterms:modified>
</cp:coreProperties>
</file>