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E6C45" w14:textId="77777777" w:rsidR="00770E71" w:rsidRDefault="00770E71" w:rsidP="00770E71">
      <w:pPr>
        <w:pStyle w:val="NoSpacing"/>
      </w:pPr>
      <w:r w:rsidRPr="00770E71">
        <w:rPr>
          <w:noProof/>
        </w:rPr>
        <w:drawing>
          <wp:anchor distT="0" distB="0" distL="114300" distR="114300" simplePos="0" relativeHeight="251673600" behindDoc="1" locked="1" layoutInCell="1" allowOverlap="1" wp14:anchorId="17F78E15" wp14:editId="17B0DD48">
            <wp:simplePos x="0" y="0"/>
            <wp:positionH relativeFrom="column">
              <wp:posOffset>-914400</wp:posOffset>
            </wp:positionH>
            <wp:positionV relativeFrom="paragraph">
              <wp:posOffset>-914400</wp:posOffset>
            </wp:positionV>
            <wp:extent cx="7772400" cy="10058449"/>
            <wp:effectExtent l="0" t="0" r="0"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1" cstate="print">
                      <a:extLst>
                        <a:ext uri="{28A0092B-C50C-407E-A947-70E740481C1C}">
                          <a14:useLocalDpi xmlns:a14="http://schemas.microsoft.com/office/drawing/2010/main" val="0"/>
                        </a:ext>
                      </a:extLst>
                    </a:blip>
                    <a:srcRect l="3371" t="3393" r="3373" b="3393"/>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p>
    <w:p w14:paraId="01E80A9D" w14:textId="77777777" w:rsidR="00EE193E" w:rsidRDefault="00EE193E" w:rsidP="00EE193E">
      <w:pPr>
        <w:rPr>
          <w:rFonts w:eastAsiaTheme="majorEastAsia" w:cstheme="majorBidi"/>
          <w:b/>
          <w:color w:val="000000" w:themeColor="text1"/>
          <w:spacing w:val="15"/>
          <w:sz w:val="48"/>
          <w:szCs w:val="28"/>
          <w:lang w:val="en-GB"/>
        </w:rPr>
      </w:pPr>
      <w:r w:rsidRPr="00EE193E">
        <w:rPr>
          <w:rFonts w:eastAsiaTheme="majorEastAsia" w:cstheme="majorBidi"/>
          <w:b/>
          <w:color w:val="000000" w:themeColor="text1"/>
          <w:spacing w:val="15"/>
          <w:sz w:val="48"/>
          <w:szCs w:val="28"/>
          <w:lang w:val="en-GB"/>
        </w:rPr>
        <w:t xml:space="preserve">Developing Emotional Intelligence Skills  </w:t>
      </w:r>
    </w:p>
    <w:p w14:paraId="2DC130CD" w14:textId="0D8351DC" w:rsidR="00EE193E" w:rsidRPr="00EE193E" w:rsidRDefault="00EE193E" w:rsidP="00EE193E">
      <w:pPr>
        <w:rPr>
          <w:rFonts w:asciiTheme="majorHAnsi" w:eastAsiaTheme="majorEastAsia" w:hAnsiTheme="majorHAnsi" w:cstheme="majorBidi"/>
          <w:caps/>
          <w:color w:val="auto"/>
          <w:kern w:val="28"/>
          <w:sz w:val="96"/>
          <w:szCs w:val="56"/>
          <w:lang w:val="en-GB"/>
        </w:rPr>
      </w:pPr>
      <w:r w:rsidRPr="00EE193E">
        <w:rPr>
          <w:rFonts w:asciiTheme="majorHAnsi" w:eastAsiaTheme="majorEastAsia" w:hAnsiTheme="majorHAnsi" w:cstheme="majorBidi"/>
          <w:b/>
          <w:caps/>
          <w:color w:val="auto"/>
          <w:kern w:val="28"/>
          <w:sz w:val="96"/>
          <w:szCs w:val="56"/>
          <w:lang w:val="en-GB"/>
        </w:rPr>
        <w:t xml:space="preserve">Component 2 - Individual </w:t>
      </w:r>
    </w:p>
    <w:p w14:paraId="6FF92AF9" w14:textId="6779FFD6" w:rsidR="006D2E99" w:rsidRPr="006D2E99" w:rsidRDefault="00EE193E" w:rsidP="00EE193E">
      <w:r w:rsidRPr="00EE193E">
        <w:rPr>
          <w:rFonts w:asciiTheme="majorHAnsi" w:eastAsiaTheme="majorEastAsia" w:hAnsiTheme="majorHAnsi" w:cstheme="majorBidi"/>
          <w:b/>
          <w:caps/>
          <w:color w:val="auto"/>
          <w:kern w:val="28"/>
          <w:sz w:val="96"/>
          <w:szCs w:val="56"/>
          <w:lang w:val="en-GB"/>
        </w:rPr>
        <w:t>written report</w:t>
      </w:r>
    </w:p>
    <w:p w14:paraId="44F276B6" w14:textId="77777777" w:rsidR="006D2E99" w:rsidRDefault="006D2E99" w:rsidP="006D2E99"/>
    <w:p w14:paraId="42D1923A" w14:textId="7CE387DE" w:rsidR="00EE193E" w:rsidRPr="00646502" w:rsidRDefault="00EE193E" w:rsidP="00646502">
      <w:pPr>
        <w:pStyle w:val="Preparedby"/>
      </w:pPr>
      <w:r>
        <w:t>Krystal Yasmine Lewis 2016755</w:t>
      </w:r>
    </w:p>
    <w:p w14:paraId="6B57FD93" w14:textId="77777777" w:rsidR="00EE193E" w:rsidRPr="00EE193E" w:rsidRDefault="00EE193E" w:rsidP="00EE193E">
      <w:pPr>
        <w:pStyle w:val="Contact"/>
        <w:rPr>
          <w:lang w:val="en-GB"/>
        </w:rPr>
      </w:pPr>
      <w:r w:rsidRPr="00EE193E">
        <w:rPr>
          <w:lang w:val="en-GB"/>
        </w:rPr>
        <w:t>Taonga Kaonga Sobere-Snithers</w:t>
      </w:r>
    </w:p>
    <w:p w14:paraId="792F6737" w14:textId="435DDCA8" w:rsidR="00770E71" w:rsidRDefault="00EE193E" w:rsidP="00EE193E">
      <w:pPr>
        <w:pStyle w:val="Contact"/>
        <w:sectPr w:rsidR="00770E71" w:rsidSect="00AC7A39">
          <w:footerReference w:type="default" r:id="rId12"/>
          <w:pgSz w:w="12240" w:h="15840"/>
          <w:pgMar w:top="1440" w:right="1440" w:bottom="360" w:left="1440" w:header="720" w:footer="720" w:gutter="0"/>
          <w:cols w:space="720"/>
          <w:docGrid w:linePitch="360"/>
        </w:sectPr>
      </w:pPr>
      <w:r>
        <w:t>LCLM5006</w:t>
      </w:r>
    </w:p>
    <w:sdt>
      <w:sdtPr>
        <w:rPr>
          <w:rFonts w:asciiTheme="minorHAnsi" w:eastAsiaTheme="minorEastAsia" w:hAnsiTheme="minorHAnsi" w:cstheme="minorBidi"/>
          <w:color w:val="595959" w:themeColor="text1" w:themeTint="A6"/>
          <w:sz w:val="24"/>
          <w:szCs w:val="24"/>
          <w:lang w:val="en-US" w:eastAsia="ja-JP"/>
        </w:rPr>
        <w:id w:val="1825707018"/>
        <w:docPartObj>
          <w:docPartGallery w:val="Table of Contents"/>
          <w:docPartUnique/>
        </w:docPartObj>
      </w:sdtPr>
      <w:sdtEndPr>
        <w:rPr>
          <w:b/>
          <w:bCs/>
        </w:rPr>
      </w:sdtEndPr>
      <w:sdtContent>
        <w:p w14:paraId="142B7997" w14:textId="248ADD1B" w:rsidR="00EE193E" w:rsidRDefault="00EE193E">
          <w:pPr>
            <w:pStyle w:val="TOCHeading"/>
          </w:pPr>
          <w:r>
            <w:t>Contents</w:t>
          </w:r>
        </w:p>
        <w:p w14:paraId="2A0082B1" w14:textId="39CD9A2E" w:rsidR="00113579" w:rsidRDefault="00EE193E">
          <w:pPr>
            <w:pStyle w:val="TOC1"/>
            <w:tabs>
              <w:tab w:val="left" w:pos="480"/>
              <w:tab w:val="right" w:leader="dot" w:pos="9350"/>
            </w:tabs>
            <w:rPr>
              <w:noProof/>
              <w:color w:val="auto"/>
              <w:kern w:val="2"/>
              <w:lang w:val="en-GB" w:eastAsia="en-GB"/>
              <w14:ligatures w14:val="standardContextual"/>
            </w:rPr>
          </w:pPr>
          <w:r>
            <w:fldChar w:fldCharType="begin"/>
          </w:r>
          <w:r>
            <w:instrText xml:space="preserve"> TOC \o "1-3" \h \z \u </w:instrText>
          </w:r>
          <w:r>
            <w:fldChar w:fldCharType="separate"/>
          </w:r>
          <w:hyperlink w:anchor="_Toc236902584" w:history="1">
            <w:r w:rsidR="00113579" w:rsidRPr="00760F51">
              <w:rPr>
                <w:rStyle w:val="Hyperlink"/>
                <w:noProof/>
              </w:rPr>
              <w:t>1.</w:t>
            </w:r>
            <w:r w:rsidR="00113579">
              <w:rPr>
                <w:noProof/>
                <w:color w:val="auto"/>
                <w:kern w:val="2"/>
                <w:lang w:val="en-GB" w:eastAsia="en-GB"/>
                <w14:ligatures w14:val="standardContextual"/>
              </w:rPr>
              <w:tab/>
            </w:r>
            <w:r w:rsidR="00113579" w:rsidRPr="00760F51">
              <w:rPr>
                <w:rStyle w:val="Hyperlink"/>
                <w:noProof/>
              </w:rPr>
              <w:t>Introduction</w:t>
            </w:r>
            <w:r w:rsidR="00113579">
              <w:rPr>
                <w:noProof/>
                <w:webHidden/>
              </w:rPr>
              <w:tab/>
            </w:r>
            <w:r w:rsidR="00113579">
              <w:rPr>
                <w:noProof/>
                <w:webHidden/>
              </w:rPr>
              <w:fldChar w:fldCharType="begin"/>
            </w:r>
            <w:r w:rsidR="00113579">
              <w:rPr>
                <w:noProof/>
                <w:webHidden/>
              </w:rPr>
              <w:instrText xml:space="preserve"> PAGEREF _Toc236902584 \h </w:instrText>
            </w:r>
            <w:r w:rsidR="00113579">
              <w:rPr>
                <w:noProof/>
                <w:webHidden/>
              </w:rPr>
            </w:r>
            <w:r w:rsidR="00113579">
              <w:rPr>
                <w:noProof/>
                <w:webHidden/>
              </w:rPr>
              <w:fldChar w:fldCharType="separate"/>
            </w:r>
            <w:r w:rsidR="00113579">
              <w:rPr>
                <w:noProof/>
                <w:webHidden/>
              </w:rPr>
              <w:t>3</w:t>
            </w:r>
            <w:r w:rsidR="00113579">
              <w:rPr>
                <w:noProof/>
                <w:webHidden/>
              </w:rPr>
              <w:fldChar w:fldCharType="end"/>
            </w:r>
          </w:hyperlink>
        </w:p>
        <w:p w14:paraId="70A2799E" w14:textId="73C715B3" w:rsidR="00113579" w:rsidRDefault="00113579">
          <w:pPr>
            <w:pStyle w:val="TOC1"/>
            <w:tabs>
              <w:tab w:val="left" w:pos="480"/>
              <w:tab w:val="right" w:leader="dot" w:pos="9350"/>
            </w:tabs>
            <w:rPr>
              <w:noProof/>
              <w:color w:val="auto"/>
              <w:kern w:val="2"/>
              <w:lang w:val="en-GB" w:eastAsia="en-GB"/>
              <w14:ligatures w14:val="standardContextual"/>
            </w:rPr>
          </w:pPr>
          <w:hyperlink w:anchor="_Toc236902585" w:history="1">
            <w:r w:rsidRPr="00760F51">
              <w:rPr>
                <w:rStyle w:val="Hyperlink"/>
                <w:noProof/>
              </w:rPr>
              <w:t>2.</w:t>
            </w:r>
            <w:r>
              <w:rPr>
                <w:noProof/>
                <w:color w:val="auto"/>
                <w:kern w:val="2"/>
                <w:lang w:val="en-GB" w:eastAsia="en-GB"/>
                <w14:ligatures w14:val="standardContextual"/>
              </w:rPr>
              <w:tab/>
            </w:r>
            <w:r w:rsidRPr="00760F51">
              <w:rPr>
                <w:rStyle w:val="Hyperlink"/>
                <w:noProof/>
              </w:rPr>
              <w:t>Emotional Intelligence in the Workplace</w:t>
            </w:r>
            <w:r>
              <w:rPr>
                <w:noProof/>
                <w:webHidden/>
              </w:rPr>
              <w:tab/>
            </w:r>
            <w:r>
              <w:rPr>
                <w:noProof/>
                <w:webHidden/>
              </w:rPr>
              <w:fldChar w:fldCharType="begin"/>
            </w:r>
            <w:r>
              <w:rPr>
                <w:noProof/>
                <w:webHidden/>
              </w:rPr>
              <w:instrText xml:space="preserve"> PAGEREF _Toc236902585 \h </w:instrText>
            </w:r>
            <w:r>
              <w:rPr>
                <w:noProof/>
                <w:webHidden/>
              </w:rPr>
            </w:r>
            <w:r>
              <w:rPr>
                <w:noProof/>
                <w:webHidden/>
              </w:rPr>
              <w:fldChar w:fldCharType="separate"/>
            </w:r>
            <w:r>
              <w:rPr>
                <w:noProof/>
                <w:webHidden/>
              </w:rPr>
              <w:t>4</w:t>
            </w:r>
            <w:r>
              <w:rPr>
                <w:noProof/>
                <w:webHidden/>
              </w:rPr>
              <w:fldChar w:fldCharType="end"/>
            </w:r>
          </w:hyperlink>
        </w:p>
        <w:p w14:paraId="2420A0E1" w14:textId="6EDDCB1C" w:rsidR="00113579" w:rsidRDefault="00113579">
          <w:pPr>
            <w:pStyle w:val="TOC1"/>
            <w:tabs>
              <w:tab w:val="right" w:leader="dot" w:pos="9350"/>
            </w:tabs>
            <w:rPr>
              <w:noProof/>
              <w:color w:val="auto"/>
              <w:kern w:val="2"/>
              <w:lang w:val="en-GB" w:eastAsia="en-GB"/>
              <w14:ligatures w14:val="standardContextual"/>
            </w:rPr>
          </w:pPr>
          <w:hyperlink w:anchor="_Toc236902586" w:history="1">
            <w:r w:rsidRPr="00760F51">
              <w:rPr>
                <w:rStyle w:val="Hyperlink"/>
                <w:noProof/>
              </w:rPr>
              <w:t>2.1 Emotional Intelligence Models</w:t>
            </w:r>
            <w:r>
              <w:rPr>
                <w:noProof/>
                <w:webHidden/>
              </w:rPr>
              <w:tab/>
            </w:r>
            <w:r>
              <w:rPr>
                <w:noProof/>
                <w:webHidden/>
              </w:rPr>
              <w:fldChar w:fldCharType="begin"/>
            </w:r>
            <w:r>
              <w:rPr>
                <w:noProof/>
                <w:webHidden/>
              </w:rPr>
              <w:instrText xml:space="preserve"> PAGEREF _Toc236902586 \h </w:instrText>
            </w:r>
            <w:r>
              <w:rPr>
                <w:noProof/>
                <w:webHidden/>
              </w:rPr>
            </w:r>
            <w:r>
              <w:rPr>
                <w:noProof/>
                <w:webHidden/>
              </w:rPr>
              <w:fldChar w:fldCharType="separate"/>
            </w:r>
            <w:r>
              <w:rPr>
                <w:noProof/>
                <w:webHidden/>
              </w:rPr>
              <w:t>5</w:t>
            </w:r>
            <w:r>
              <w:rPr>
                <w:noProof/>
                <w:webHidden/>
              </w:rPr>
              <w:fldChar w:fldCharType="end"/>
            </w:r>
          </w:hyperlink>
        </w:p>
        <w:p w14:paraId="12C8A298" w14:textId="3AA2060A" w:rsidR="00113579" w:rsidRDefault="00113579">
          <w:pPr>
            <w:pStyle w:val="TOC1"/>
            <w:tabs>
              <w:tab w:val="left" w:pos="720"/>
              <w:tab w:val="right" w:leader="dot" w:pos="9350"/>
            </w:tabs>
            <w:rPr>
              <w:noProof/>
              <w:color w:val="auto"/>
              <w:kern w:val="2"/>
              <w:lang w:val="en-GB" w:eastAsia="en-GB"/>
              <w14:ligatures w14:val="standardContextual"/>
            </w:rPr>
          </w:pPr>
          <w:hyperlink w:anchor="_Toc236902587" w:history="1">
            <w:r w:rsidRPr="00760F51">
              <w:rPr>
                <w:rStyle w:val="Hyperlink"/>
                <w:noProof/>
              </w:rPr>
              <w:t>2.2</w:t>
            </w:r>
            <w:r>
              <w:rPr>
                <w:noProof/>
                <w:color w:val="auto"/>
                <w:kern w:val="2"/>
                <w:lang w:val="en-GB" w:eastAsia="en-GB"/>
                <w14:ligatures w14:val="standardContextual"/>
              </w:rPr>
              <w:tab/>
            </w:r>
            <w:r w:rsidRPr="00760F51">
              <w:rPr>
                <w:rStyle w:val="Hyperlink"/>
                <w:noProof/>
              </w:rPr>
              <w:t>Applying the Core Components of EI</w:t>
            </w:r>
            <w:r>
              <w:rPr>
                <w:noProof/>
                <w:webHidden/>
              </w:rPr>
              <w:tab/>
            </w:r>
            <w:r>
              <w:rPr>
                <w:noProof/>
                <w:webHidden/>
              </w:rPr>
              <w:fldChar w:fldCharType="begin"/>
            </w:r>
            <w:r>
              <w:rPr>
                <w:noProof/>
                <w:webHidden/>
              </w:rPr>
              <w:instrText xml:space="preserve"> PAGEREF _Toc236902587 \h </w:instrText>
            </w:r>
            <w:r>
              <w:rPr>
                <w:noProof/>
                <w:webHidden/>
              </w:rPr>
            </w:r>
            <w:r>
              <w:rPr>
                <w:noProof/>
                <w:webHidden/>
              </w:rPr>
              <w:fldChar w:fldCharType="separate"/>
            </w:r>
            <w:r>
              <w:rPr>
                <w:noProof/>
                <w:webHidden/>
              </w:rPr>
              <w:t>7</w:t>
            </w:r>
            <w:r>
              <w:rPr>
                <w:noProof/>
                <w:webHidden/>
              </w:rPr>
              <w:fldChar w:fldCharType="end"/>
            </w:r>
          </w:hyperlink>
        </w:p>
        <w:p w14:paraId="3612664E" w14:textId="2F86BD48" w:rsidR="00113579" w:rsidRDefault="00113579">
          <w:pPr>
            <w:pStyle w:val="TOC1"/>
            <w:tabs>
              <w:tab w:val="left" w:pos="480"/>
              <w:tab w:val="right" w:leader="dot" w:pos="9350"/>
            </w:tabs>
            <w:rPr>
              <w:noProof/>
              <w:color w:val="auto"/>
              <w:kern w:val="2"/>
              <w:lang w:val="en-GB" w:eastAsia="en-GB"/>
              <w14:ligatures w14:val="standardContextual"/>
            </w:rPr>
          </w:pPr>
          <w:hyperlink w:anchor="_Toc236902588" w:history="1">
            <w:r w:rsidRPr="00760F51">
              <w:rPr>
                <w:rStyle w:val="Hyperlink"/>
                <w:noProof/>
              </w:rPr>
              <w:t>3.</w:t>
            </w:r>
            <w:r>
              <w:rPr>
                <w:noProof/>
                <w:color w:val="auto"/>
                <w:kern w:val="2"/>
                <w:lang w:val="en-GB" w:eastAsia="en-GB"/>
                <w14:ligatures w14:val="standardContextual"/>
              </w:rPr>
              <w:tab/>
            </w:r>
            <w:r w:rsidRPr="00760F51">
              <w:rPr>
                <w:rStyle w:val="Hyperlink"/>
                <w:noProof/>
              </w:rPr>
              <w:t>Managing a Multigenerational Workforce</w:t>
            </w:r>
            <w:r>
              <w:rPr>
                <w:noProof/>
                <w:webHidden/>
              </w:rPr>
              <w:tab/>
            </w:r>
            <w:r>
              <w:rPr>
                <w:noProof/>
                <w:webHidden/>
              </w:rPr>
              <w:fldChar w:fldCharType="begin"/>
            </w:r>
            <w:r>
              <w:rPr>
                <w:noProof/>
                <w:webHidden/>
              </w:rPr>
              <w:instrText xml:space="preserve"> PAGEREF _Toc236902588 \h </w:instrText>
            </w:r>
            <w:r>
              <w:rPr>
                <w:noProof/>
                <w:webHidden/>
              </w:rPr>
            </w:r>
            <w:r>
              <w:rPr>
                <w:noProof/>
                <w:webHidden/>
              </w:rPr>
              <w:fldChar w:fldCharType="separate"/>
            </w:r>
            <w:r>
              <w:rPr>
                <w:noProof/>
                <w:webHidden/>
              </w:rPr>
              <w:t>8</w:t>
            </w:r>
            <w:r>
              <w:rPr>
                <w:noProof/>
                <w:webHidden/>
              </w:rPr>
              <w:fldChar w:fldCharType="end"/>
            </w:r>
          </w:hyperlink>
        </w:p>
        <w:p w14:paraId="7AEB83F1" w14:textId="3F2408C7" w:rsidR="00113579" w:rsidRDefault="00113579">
          <w:pPr>
            <w:pStyle w:val="TOC1"/>
            <w:tabs>
              <w:tab w:val="right" w:leader="dot" w:pos="9350"/>
            </w:tabs>
            <w:rPr>
              <w:noProof/>
              <w:color w:val="auto"/>
              <w:kern w:val="2"/>
              <w:lang w:val="en-GB" w:eastAsia="en-GB"/>
              <w14:ligatures w14:val="standardContextual"/>
            </w:rPr>
          </w:pPr>
          <w:hyperlink w:anchor="_Toc236902589" w:history="1">
            <w:r w:rsidRPr="00760F51">
              <w:rPr>
                <w:rStyle w:val="Hyperlink"/>
                <w:noProof/>
              </w:rPr>
              <w:t>3.1 Characteristics &amp; Expectations of Gen X, Y &amp; Z</w:t>
            </w:r>
            <w:r>
              <w:rPr>
                <w:noProof/>
                <w:webHidden/>
              </w:rPr>
              <w:tab/>
            </w:r>
            <w:r>
              <w:rPr>
                <w:noProof/>
                <w:webHidden/>
              </w:rPr>
              <w:fldChar w:fldCharType="begin"/>
            </w:r>
            <w:r>
              <w:rPr>
                <w:noProof/>
                <w:webHidden/>
              </w:rPr>
              <w:instrText xml:space="preserve"> PAGEREF _Toc236902589 \h </w:instrText>
            </w:r>
            <w:r>
              <w:rPr>
                <w:noProof/>
                <w:webHidden/>
              </w:rPr>
            </w:r>
            <w:r>
              <w:rPr>
                <w:noProof/>
                <w:webHidden/>
              </w:rPr>
              <w:fldChar w:fldCharType="separate"/>
            </w:r>
            <w:r>
              <w:rPr>
                <w:noProof/>
                <w:webHidden/>
              </w:rPr>
              <w:t>9</w:t>
            </w:r>
            <w:r>
              <w:rPr>
                <w:noProof/>
                <w:webHidden/>
              </w:rPr>
              <w:fldChar w:fldCharType="end"/>
            </w:r>
          </w:hyperlink>
        </w:p>
        <w:p w14:paraId="3831AAF0" w14:textId="75EA9B66" w:rsidR="00113579" w:rsidRDefault="00113579">
          <w:pPr>
            <w:pStyle w:val="TOC1"/>
            <w:tabs>
              <w:tab w:val="left" w:pos="720"/>
              <w:tab w:val="right" w:leader="dot" w:pos="9350"/>
            </w:tabs>
            <w:rPr>
              <w:noProof/>
              <w:color w:val="auto"/>
              <w:kern w:val="2"/>
              <w:lang w:val="en-GB" w:eastAsia="en-GB"/>
              <w14:ligatures w14:val="standardContextual"/>
            </w:rPr>
          </w:pPr>
          <w:hyperlink w:anchor="_Toc236902590" w:history="1">
            <w:r w:rsidRPr="00760F51">
              <w:rPr>
                <w:rStyle w:val="Hyperlink"/>
                <w:noProof/>
              </w:rPr>
              <w:t>3.2</w:t>
            </w:r>
            <w:r>
              <w:rPr>
                <w:noProof/>
                <w:color w:val="auto"/>
                <w:kern w:val="2"/>
                <w:lang w:val="en-GB" w:eastAsia="en-GB"/>
                <w14:ligatures w14:val="standardContextual"/>
              </w:rPr>
              <w:tab/>
            </w:r>
            <w:r w:rsidRPr="00760F51">
              <w:rPr>
                <w:rStyle w:val="Hyperlink"/>
                <w:noProof/>
              </w:rPr>
              <w:t>Values, Communication, Motivation &amp; Technological Adaptability</w:t>
            </w:r>
            <w:r>
              <w:rPr>
                <w:noProof/>
                <w:webHidden/>
              </w:rPr>
              <w:tab/>
            </w:r>
            <w:r>
              <w:rPr>
                <w:noProof/>
                <w:webHidden/>
              </w:rPr>
              <w:fldChar w:fldCharType="begin"/>
            </w:r>
            <w:r>
              <w:rPr>
                <w:noProof/>
                <w:webHidden/>
              </w:rPr>
              <w:instrText xml:space="preserve"> PAGEREF _Toc236902590 \h </w:instrText>
            </w:r>
            <w:r>
              <w:rPr>
                <w:noProof/>
                <w:webHidden/>
              </w:rPr>
            </w:r>
            <w:r>
              <w:rPr>
                <w:noProof/>
                <w:webHidden/>
              </w:rPr>
              <w:fldChar w:fldCharType="separate"/>
            </w:r>
            <w:r>
              <w:rPr>
                <w:noProof/>
                <w:webHidden/>
              </w:rPr>
              <w:t>9</w:t>
            </w:r>
            <w:r>
              <w:rPr>
                <w:noProof/>
                <w:webHidden/>
              </w:rPr>
              <w:fldChar w:fldCharType="end"/>
            </w:r>
          </w:hyperlink>
        </w:p>
        <w:p w14:paraId="647792BA" w14:textId="1312CD8A" w:rsidR="00113579" w:rsidRDefault="00113579">
          <w:pPr>
            <w:pStyle w:val="TOC1"/>
            <w:tabs>
              <w:tab w:val="left" w:pos="720"/>
              <w:tab w:val="right" w:leader="dot" w:pos="9350"/>
            </w:tabs>
            <w:rPr>
              <w:noProof/>
              <w:color w:val="auto"/>
              <w:kern w:val="2"/>
              <w:lang w:val="en-GB" w:eastAsia="en-GB"/>
              <w14:ligatures w14:val="standardContextual"/>
            </w:rPr>
          </w:pPr>
          <w:hyperlink w:anchor="_Toc236902591" w:history="1">
            <w:r w:rsidRPr="00760F51">
              <w:rPr>
                <w:rStyle w:val="Hyperlink"/>
                <w:noProof/>
              </w:rPr>
              <w:t>3.3</w:t>
            </w:r>
            <w:r>
              <w:rPr>
                <w:noProof/>
                <w:color w:val="auto"/>
                <w:kern w:val="2"/>
                <w:lang w:val="en-GB" w:eastAsia="en-GB"/>
                <w14:ligatures w14:val="standardContextual"/>
              </w:rPr>
              <w:tab/>
            </w:r>
            <w:r w:rsidRPr="00760F51">
              <w:rPr>
                <w:rStyle w:val="Hyperlink"/>
                <w:noProof/>
              </w:rPr>
              <w:t>EI &amp; Mindfulness, Conflict Management &amp; Inclusive Leadership Across Generations</w:t>
            </w:r>
            <w:r>
              <w:rPr>
                <w:noProof/>
                <w:webHidden/>
              </w:rPr>
              <w:tab/>
            </w:r>
            <w:r>
              <w:rPr>
                <w:noProof/>
                <w:webHidden/>
              </w:rPr>
              <w:fldChar w:fldCharType="begin"/>
            </w:r>
            <w:r>
              <w:rPr>
                <w:noProof/>
                <w:webHidden/>
              </w:rPr>
              <w:instrText xml:space="preserve"> PAGEREF _Toc236902591 \h </w:instrText>
            </w:r>
            <w:r>
              <w:rPr>
                <w:noProof/>
                <w:webHidden/>
              </w:rPr>
            </w:r>
            <w:r>
              <w:rPr>
                <w:noProof/>
                <w:webHidden/>
              </w:rPr>
              <w:fldChar w:fldCharType="separate"/>
            </w:r>
            <w:r>
              <w:rPr>
                <w:noProof/>
                <w:webHidden/>
              </w:rPr>
              <w:t>10</w:t>
            </w:r>
            <w:r>
              <w:rPr>
                <w:noProof/>
                <w:webHidden/>
              </w:rPr>
              <w:fldChar w:fldCharType="end"/>
            </w:r>
          </w:hyperlink>
        </w:p>
        <w:p w14:paraId="5A44C5BB" w14:textId="3C331CE6" w:rsidR="00113579" w:rsidRDefault="00113579">
          <w:pPr>
            <w:pStyle w:val="TOC1"/>
            <w:tabs>
              <w:tab w:val="right" w:leader="dot" w:pos="9350"/>
            </w:tabs>
            <w:rPr>
              <w:noProof/>
              <w:color w:val="auto"/>
              <w:kern w:val="2"/>
              <w:lang w:val="en-GB" w:eastAsia="en-GB"/>
              <w14:ligatures w14:val="standardContextual"/>
            </w:rPr>
          </w:pPr>
          <w:hyperlink w:anchor="_Toc236902592" w:history="1">
            <w:r w:rsidRPr="00760F51">
              <w:rPr>
                <w:rStyle w:val="Hyperlink"/>
                <w:noProof/>
              </w:rPr>
              <w:t>4. Recommendations</w:t>
            </w:r>
            <w:r>
              <w:rPr>
                <w:noProof/>
                <w:webHidden/>
              </w:rPr>
              <w:tab/>
            </w:r>
            <w:r>
              <w:rPr>
                <w:noProof/>
                <w:webHidden/>
              </w:rPr>
              <w:fldChar w:fldCharType="begin"/>
            </w:r>
            <w:r>
              <w:rPr>
                <w:noProof/>
                <w:webHidden/>
              </w:rPr>
              <w:instrText xml:space="preserve"> PAGEREF _Toc236902592 \h </w:instrText>
            </w:r>
            <w:r>
              <w:rPr>
                <w:noProof/>
                <w:webHidden/>
              </w:rPr>
            </w:r>
            <w:r>
              <w:rPr>
                <w:noProof/>
                <w:webHidden/>
              </w:rPr>
              <w:fldChar w:fldCharType="separate"/>
            </w:r>
            <w:r>
              <w:rPr>
                <w:noProof/>
                <w:webHidden/>
              </w:rPr>
              <w:t>10</w:t>
            </w:r>
            <w:r>
              <w:rPr>
                <w:noProof/>
                <w:webHidden/>
              </w:rPr>
              <w:fldChar w:fldCharType="end"/>
            </w:r>
          </w:hyperlink>
        </w:p>
        <w:p w14:paraId="1B6280CF" w14:textId="6669EE7D" w:rsidR="00113579" w:rsidRDefault="00113579">
          <w:pPr>
            <w:pStyle w:val="TOC1"/>
            <w:tabs>
              <w:tab w:val="left" w:pos="480"/>
              <w:tab w:val="right" w:leader="dot" w:pos="9350"/>
            </w:tabs>
            <w:rPr>
              <w:noProof/>
              <w:color w:val="auto"/>
              <w:kern w:val="2"/>
              <w:lang w:val="en-GB" w:eastAsia="en-GB"/>
              <w14:ligatures w14:val="standardContextual"/>
            </w:rPr>
          </w:pPr>
          <w:hyperlink w:anchor="_Toc236902593" w:history="1">
            <w:r w:rsidRPr="00760F51">
              <w:rPr>
                <w:rStyle w:val="Hyperlink"/>
                <w:noProof/>
              </w:rPr>
              <w:t>4.</w:t>
            </w:r>
            <w:r>
              <w:rPr>
                <w:noProof/>
                <w:color w:val="auto"/>
                <w:kern w:val="2"/>
                <w:lang w:val="en-GB" w:eastAsia="en-GB"/>
                <w14:ligatures w14:val="standardContextual"/>
              </w:rPr>
              <w:tab/>
            </w:r>
            <w:r w:rsidRPr="00760F51">
              <w:rPr>
                <w:rStyle w:val="Hyperlink"/>
                <w:noProof/>
              </w:rPr>
              <w:t>Conclusion</w:t>
            </w:r>
            <w:r>
              <w:rPr>
                <w:noProof/>
                <w:webHidden/>
              </w:rPr>
              <w:tab/>
            </w:r>
            <w:r>
              <w:rPr>
                <w:noProof/>
                <w:webHidden/>
              </w:rPr>
              <w:fldChar w:fldCharType="begin"/>
            </w:r>
            <w:r>
              <w:rPr>
                <w:noProof/>
                <w:webHidden/>
              </w:rPr>
              <w:instrText xml:space="preserve"> PAGEREF _Toc236902593 \h </w:instrText>
            </w:r>
            <w:r>
              <w:rPr>
                <w:noProof/>
                <w:webHidden/>
              </w:rPr>
            </w:r>
            <w:r>
              <w:rPr>
                <w:noProof/>
                <w:webHidden/>
              </w:rPr>
              <w:fldChar w:fldCharType="separate"/>
            </w:r>
            <w:r>
              <w:rPr>
                <w:noProof/>
                <w:webHidden/>
              </w:rPr>
              <w:t>10</w:t>
            </w:r>
            <w:r>
              <w:rPr>
                <w:noProof/>
                <w:webHidden/>
              </w:rPr>
              <w:fldChar w:fldCharType="end"/>
            </w:r>
          </w:hyperlink>
        </w:p>
        <w:p w14:paraId="2CF451ED" w14:textId="59359DE4" w:rsidR="00113579" w:rsidRDefault="00113579">
          <w:pPr>
            <w:pStyle w:val="TOC1"/>
            <w:tabs>
              <w:tab w:val="right" w:leader="dot" w:pos="9350"/>
            </w:tabs>
            <w:rPr>
              <w:noProof/>
              <w:color w:val="auto"/>
              <w:kern w:val="2"/>
              <w:lang w:val="en-GB" w:eastAsia="en-GB"/>
              <w14:ligatures w14:val="standardContextual"/>
            </w:rPr>
          </w:pPr>
          <w:hyperlink w:anchor="_Toc236902594" w:history="1">
            <w:r w:rsidRPr="00760F51">
              <w:rPr>
                <w:rStyle w:val="Hyperlink"/>
                <w:noProof/>
              </w:rPr>
              <w:t>References</w:t>
            </w:r>
            <w:r>
              <w:rPr>
                <w:noProof/>
                <w:webHidden/>
              </w:rPr>
              <w:tab/>
            </w:r>
            <w:r>
              <w:rPr>
                <w:noProof/>
                <w:webHidden/>
              </w:rPr>
              <w:fldChar w:fldCharType="begin"/>
            </w:r>
            <w:r>
              <w:rPr>
                <w:noProof/>
                <w:webHidden/>
              </w:rPr>
              <w:instrText xml:space="preserve"> PAGEREF _Toc236902594 \h </w:instrText>
            </w:r>
            <w:r>
              <w:rPr>
                <w:noProof/>
                <w:webHidden/>
              </w:rPr>
            </w:r>
            <w:r>
              <w:rPr>
                <w:noProof/>
                <w:webHidden/>
              </w:rPr>
              <w:fldChar w:fldCharType="separate"/>
            </w:r>
            <w:r>
              <w:rPr>
                <w:noProof/>
                <w:webHidden/>
              </w:rPr>
              <w:t>12</w:t>
            </w:r>
            <w:r>
              <w:rPr>
                <w:noProof/>
                <w:webHidden/>
              </w:rPr>
              <w:fldChar w:fldCharType="end"/>
            </w:r>
          </w:hyperlink>
        </w:p>
        <w:p w14:paraId="62E44AC1" w14:textId="33F7CAF0" w:rsidR="00EE193E" w:rsidRDefault="00EE193E">
          <w:r>
            <w:rPr>
              <w:b/>
              <w:bCs/>
            </w:rPr>
            <w:fldChar w:fldCharType="end"/>
          </w:r>
        </w:p>
      </w:sdtContent>
    </w:sdt>
    <w:p w14:paraId="2A97B1B0" w14:textId="40996937" w:rsidR="00EE193E" w:rsidRDefault="00EE193E" w:rsidP="00EE193E"/>
    <w:p w14:paraId="3E505A02" w14:textId="77777777" w:rsidR="00EE193E" w:rsidRDefault="00EE193E" w:rsidP="00EE193E"/>
    <w:p w14:paraId="5C18328B" w14:textId="77777777" w:rsidR="00EE193E" w:rsidRDefault="00EE193E" w:rsidP="00EE193E"/>
    <w:p w14:paraId="74A7F825" w14:textId="77777777" w:rsidR="00EE193E" w:rsidRDefault="00EE193E" w:rsidP="00EE193E"/>
    <w:p w14:paraId="54697815" w14:textId="77777777" w:rsidR="00EE193E" w:rsidRDefault="00EE193E" w:rsidP="00EE193E"/>
    <w:p w14:paraId="7E465035" w14:textId="77777777" w:rsidR="00EE193E" w:rsidRDefault="00EE193E" w:rsidP="00EE193E"/>
    <w:p w14:paraId="4BD036BC" w14:textId="77777777" w:rsidR="00EE193E" w:rsidRDefault="00EE193E" w:rsidP="00EE193E"/>
    <w:p w14:paraId="16B75597" w14:textId="77777777" w:rsidR="00EE193E" w:rsidRDefault="00EE193E" w:rsidP="00EE193E"/>
    <w:p w14:paraId="51AF1D51" w14:textId="77777777" w:rsidR="00EE193E" w:rsidRDefault="00EE193E" w:rsidP="00EE193E"/>
    <w:p w14:paraId="35B6DADA" w14:textId="77777777" w:rsidR="00EE193E" w:rsidRDefault="00EE193E" w:rsidP="00EE193E"/>
    <w:p w14:paraId="0C0F9A82" w14:textId="77777777" w:rsidR="00EE193E" w:rsidRDefault="00EE193E" w:rsidP="00EE193E"/>
    <w:p w14:paraId="2003068A" w14:textId="77777777" w:rsidR="00EE193E" w:rsidRDefault="00EE193E" w:rsidP="00EE193E"/>
    <w:p w14:paraId="43C87636" w14:textId="77777777" w:rsidR="00EE193E" w:rsidRDefault="00EE193E" w:rsidP="00EE193E"/>
    <w:p w14:paraId="516C915F" w14:textId="77777777" w:rsidR="00EE193E" w:rsidRDefault="00EE193E" w:rsidP="00EE193E"/>
    <w:p w14:paraId="03A80158" w14:textId="77777777" w:rsidR="00EE193E" w:rsidRPr="006C1AF7" w:rsidRDefault="00EE193E" w:rsidP="00EE193E"/>
    <w:p w14:paraId="395D3240" w14:textId="27B693E8" w:rsidR="00EE193E" w:rsidRDefault="00EE193E" w:rsidP="00EE193E">
      <w:pPr>
        <w:pStyle w:val="Heading1"/>
        <w:numPr>
          <w:ilvl w:val="0"/>
          <w:numId w:val="3"/>
        </w:numPr>
        <w:jc w:val="center"/>
      </w:pPr>
      <w:bookmarkStart w:id="0" w:name="_Toc236902584"/>
      <w:r w:rsidRPr="00EE193E">
        <w:t>Introduction</w:t>
      </w:r>
      <w:bookmarkEnd w:id="0"/>
    </w:p>
    <w:p w14:paraId="3000BF45" w14:textId="77777777" w:rsidR="00EE193E" w:rsidRDefault="00EE193E" w:rsidP="00EE193E">
      <w:pPr>
        <w:jc w:val="center"/>
      </w:pPr>
    </w:p>
    <w:p w14:paraId="1FDD41B7" w14:textId="54D5FE92" w:rsidR="007807B8" w:rsidRDefault="00076149" w:rsidP="00EE193E">
      <w:pPr>
        <w:rPr>
          <w:rFonts w:ascii="Arial" w:hAnsi="Arial" w:cs="Arial"/>
          <w:sz w:val="23"/>
          <w:szCs w:val="23"/>
        </w:rPr>
      </w:pPr>
      <w:r>
        <w:rPr>
          <w:rFonts w:ascii="Arial" w:hAnsi="Arial" w:cs="Arial"/>
          <w:sz w:val="23"/>
          <w:szCs w:val="23"/>
        </w:rPr>
        <w:t>This report will exam</w:t>
      </w:r>
      <w:r w:rsidR="00EF7510">
        <w:rPr>
          <w:rFonts w:ascii="Arial" w:hAnsi="Arial" w:cs="Arial"/>
          <w:sz w:val="23"/>
          <w:szCs w:val="23"/>
        </w:rPr>
        <w:t>i</w:t>
      </w:r>
      <w:r>
        <w:rPr>
          <w:rFonts w:ascii="Arial" w:hAnsi="Arial" w:cs="Arial"/>
          <w:sz w:val="23"/>
          <w:szCs w:val="23"/>
        </w:rPr>
        <w:t>ne the role of emotional intelligence &amp; mindfulness within</w:t>
      </w:r>
      <w:r w:rsidR="006955A6">
        <w:rPr>
          <w:rFonts w:ascii="Arial" w:hAnsi="Arial" w:cs="Arial"/>
          <w:sz w:val="23"/>
          <w:szCs w:val="23"/>
        </w:rPr>
        <w:t xml:space="preserve"> the</w:t>
      </w:r>
      <w:r>
        <w:rPr>
          <w:rFonts w:ascii="Arial" w:hAnsi="Arial" w:cs="Arial"/>
          <w:sz w:val="23"/>
          <w:szCs w:val="23"/>
        </w:rPr>
        <w:t xml:space="preserve"> modern workplace, considering Goleman’s emotional intelligence framework, Mayer &amp; Salovey’s ability model &amp; Bar-On’s emotio</w:t>
      </w:r>
      <w:r w:rsidR="00B02023">
        <w:rPr>
          <w:rFonts w:ascii="Arial" w:hAnsi="Arial" w:cs="Arial"/>
          <w:sz w:val="23"/>
          <w:szCs w:val="23"/>
        </w:rPr>
        <w:t>nal- social intelligence model</w:t>
      </w:r>
      <w:r w:rsidR="009D05D2">
        <w:rPr>
          <w:rFonts w:ascii="Arial" w:hAnsi="Arial" w:cs="Arial"/>
          <w:sz w:val="23"/>
          <w:szCs w:val="23"/>
        </w:rPr>
        <w:t>,</w:t>
      </w:r>
      <w:r w:rsidR="00B02023">
        <w:rPr>
          <w:rFonts w:ascii="Arial" w:hAnsi="Arial" w:cs="Arial"/>
          <w:sz w:val="23"/>
          <w:szCs w:val="23"/>
        </w:rPr>
        <w:t xml:space="preserve"> drawing comparison</w:t>
      </w:r>
      <w:r w:rsidR="009D05D2">
        <w:rPr>
          <w:rFonts w:ascii="Arial" w:hAnsi="Arial" w:cs="Arial"/>
          <w:sz w:val="23"/>
          <w:szCs w:val="23"/>
        </w:rPr>
        <w:t>s</w:t>
      </w:r>
      <w:r w:rsidR="00B02023">
        <w:rPr>
          <w:rFonts w:ascii="Arial" w:hAnsi="Arial" w:cs="Arial"/>
          <w:sz w:val="23"/>
          <w:szCs w:val="23"/>
        </w:rPr>
        <w:t xml:space="preserve"> o</w:t>
      </w:r>
      <w:r w:rsidR="008856E3">
        <w:rPr>
          <w:rFonts w:ascii="Arial" w:hAnsi="Arial" w:cs="Arial"/>
          <w:sz w:val="23"/>
          <w:szCs w:val="23"/>
        </w:rPr>
        <w:t>f</w:t>
      </w:r>
      <w:r w:rsidR="0032156F">
        <w:rPr>
          <w:rFonts w:ascii="Arial" w:hAnsi="Arial" w:cs="Arial"/>
          <w:sz w:val="23"/>
          <w:szCs w:val="23"/>
        </w:rPr>
        <w:t xml:space="preserve"> the relevance or limitations </w:t>
      </w:r>
      <w:r w:rsidR="008856E3">
        <w:rPr>
          <w:rFonts w:ascii="Arial" w:hAnsi="Arial" w:cs="Arial"/>
          <w:sz w:val="23"/>
          <w:szCs w:val="23"/>
        </w:rPr>
        <w:t xml:space="preserve">encountered </w:t>
      </w:r>
      <w:r w:rsidR="0032156F">
        <w:rPr>
          <w:rFonts w:ascii="Arial" w:hAnsi="Arial" w:cs="Arial"/>
          <w:sz w:val="23"/>
          <w:szCs w:val="23"/>
        </w:rPr>
        <w:t xml:space="preserve">when evaluating </w:t>
      </w:r>
      <w:r w:rsidR="008856E3">
        <w:rPr>
          <w:rFonts w:ascii="Arial" w:hAnsi="Arial" w:cs="Arial"/>
          <w:sz w:val="23"/>
          <w:szCs w:val="23"/>
        </w:rPr>
        <w:t>staff performance from employees in</w:t>
      </w:r>
      <w:r w:rsidR="00B51462">
        <w:rPr>
          <w:rFonts w:ascii="Arial" w:hAnsi="Arial" w:cs="Arial"/>
          <w:sz w:val="23"/>
          <w:szCs w:val="23"/>
        </w:rPr>
        <w:t xml:space="preserve"> different generations. </w:t>
      </w:r>
    </w:p>
    <w:p w14:paraId="6B40C800" w14:textId="3A1D7BF6" w:rsidR="00EE193E" w:rsidRDefault="00DB70CD" w:rsidP="00EE193E">
      <w:pPr>
        <w:rPr>
          <w:rFonts w:ascii="Arial" w:hAnsi="Arial" w:cs="Arial"/>
          <w:sz w:val="23"/>
          <w:szCs w:val="23"/>
        </w:rPr>
      </w:pPr>
      <w:r>
        <w:rPr>
          <w:rFonts w:ascii="Arial" w:hAnsi="Arial" w:cs="Arial"/>
          <w:sz w:val="23"/>
          <w:szCs w:val="23"/>
        </w:rPr>
        <w:t>The report will explore how</w:t>
      </w:r>
      <w:r w:rsidR="00C900B1">
        <w:rPr>
          <w:rFonts w:ascii="Arial" w:hAnsi="Arial" w:cs="Arial"/>
          <w:sz w:val="23"/>
          <w:szCs w:val="23"/>
        </w:rPr>
        <w:t xml:space="preserve"> utilizing</w:t>
      </w:r>
      <w:r>
        <w:rPr>
          <w:rFonts w:ascii="Arial" w:hAnsi="Arial" w:cs="Arial"/>
          <w:sz w:val="23"/>
          <w:szCs w:val="23"/>
        </w:rPr>
        <w:t xml:space="preserve"> EI </w:t>
      </w:r>
      <w:r w:rsidR="00366897">
        <w:rPr>
          <w:rFonts w:ascii="Arial" w:hAnsi="Arial" w:cs="Arial"/>
          <w:sz w:val="23"/>
          <w:szCs w:val="23"/>
        </w:rPr>
        <w:t>will</w:t>
      </w:r>
      <w:r>
        <w:rPr>
          <w:rFonts w:ascii="Arial" w:hAnsi="Arial" w:cs="Arial"/>
          <w:sz w:val="23"/>
          <w:szCs w:val="23"/>
        </w:rPr>
        <w:t xml:space="preserve"> support leadership </w:t>
      </w:r>
      <w:r w:rsidR="00366897">
        <w:rPr>
          <w:rFonts w:ascii="Arial" w:hAnsi="Arial" w:cs="Arial"/>
          <w:sz w:val="23"/>
          <w:szCs w:val="23"/>
        </w:rPr>
        <w:t xml:space="preserve">in implementing strategies that promote </w:t>
      </w:r>
      <w:r w:rsidR="00EC277F">
        <w:rPr>
          <w:rFonts w:ascii="Arial" w:hAnsi="Arial" w:cs="Arial"/>
          <w:sz w:val="23"/>
          <w:szCs w:val="23"/>
        </w:rPr>
        <w:t>safe working environments t</w:t>
      </w:r>
      <w:r w:rsidR="00CB73EF">
        <w:rPr>
          <w:rFonts w:ascii="Arial" w:hAnsi="Arial" w:cs="Arial"/>
          <w:sz w:val="23"/>
          <w:szCs w:val="23"/>
        </w:rPr>
        <w:t>o</w:t>
      </w:r>
      <w:r w:rsidR="00EC277F">
        <w:rPr>
          <w:rFonts w:ascii="Arial" w:hAnsi="Arial" w:cs="Arial"/>
          <w:sz w:val="23"/>
          <w:szCs w:val="23"/>
        </w:rPr>
        <w:t xml:space="preserve"> create professional</w:t>
      </w:r>
      <w:r w:rsidR="00CB73EF">
        <w:rPr>
          <w:rFonts w:ascii="Arial" w:hAnsi="Arial" w:cs="Arial"/>
          <w:sz w:val="23"/>
          <w:szCs w:val="23"/>
        </w:rPr>
        <w:t xml:space="preserve"> relationships for success</w:t>
      </w:r>
      <w:r w:rsidR="00AD183A">
        <w:rPr>
          <w:rFonts w:ascii="Arial" w:hAnsi="Arial" w:cs="Arial"/>
          <w:sz w:val="23"/>
          <w:szCs w:val="23"/>
        </w:rPr>
        <w:t xml:space="preserve"> amongst </w:t>
      </w:r>
      <w:r w:rsidR="000B6778">
        <w:rPr>
          <w:rFonts w:ascii="Arial" w:hAnsi="Arial" w:cs="Arial"/>
          <w:sz w:val="23"/>
          <w:szCs w:val="23"/>
        </w:rPr>
        <w:t>a workforce that compr</w:t>
      </w:r>
      <w:r w:rsidR="0047699A">
        <w:rPr>
          <w:rFonts w:ascii="Arial" w:hAnsi="Arial" w:cs="Arial"/>
          <w:sz w:val="23"/>
          <w:szCs w:val="23"/>
        </w:rPr>
        <w:t xml:space="preserve">ises of </w:t>
      </w:r>
      <w:r w:rsidR="004915ED">
        <w:rPr>
          <w:rFonts w:ascii="Arial" w:hAnsi="Arial" w:cs="Arial"/>
          <w:sz w:val="23"/>
          <w:szCs w:val="23"/>
        </w:rPr>
        <w:t>Generation X</w:t>
      </w:r>
      <w:r w:rsidR="00676ABE">
        <w:rPr>
          <w:rFonts w:ascii="Arial" w:hAnsi="Arial" w:cs="Arial"/>
          <w:sz w:val="23"/>
          <w:szCs w:val="23"/>
        </w:rPr>
        <w:t xml:space="preserve"> (</w:t>
      </w:r>
      <w:r w:rsidR="006C6B4A">
        <w:rPr>
          <w:rFonts w:ascii="Arial" w:hAnsi="Arial" w:cs="Arial"/>
          <w:sz w:val="23"/>
          <w:szCs w:val="23"/>
        </w:rPr>
        <w:t>B</w:t>
      </w:r>
      <w:r w:rsidR="00676ABE">
        <w:rPr>
          <w:rFonts w:ascii="Arial" w:hAnsi="Arial" w:cs="Arial"/>
          <w:sz w:val="23"/>
          <w:szCs w:val="23"/>
        </w:rPr>
        <w:t>orn between 1965</w:t>
      </w:r>
      <w:r w:rsidR="00E46F11">
        <w:rPr>
          <w:rFonts w:ascii="Arial" w:hAnsi="Arial" w:cs="Arial"/>
          <w:sz w:val="23"/>
          <w:szCs w:val="23"/>
        </w:rPr>
        <w:t>- 1980)</w:t>
      </w:r>
      <w:r w:rsidR="004915ED">
        <w:rPr>
          <w:rFonts w:ascii="Arial" w:hAnsi="Arial" w:cs="Arial"/>
          <w:sz w:val="23"/>
          <w:szCs w:val="23"/>
        </w:rPr>
        <w:t xml:space="preserve"> Generation Y</w:t>
      </w:r>
      <w:r w:rsidR="0042535B">
        <w:rPr>
          <w:rFonts w:ascii="Arial" w:hAnsi="Arial" w:cs="Arial"/>
          <w:sz w:val="23"/>
          <w:szCs w:val="23"/>
        </w:rPr>
        <w:t xml:space="preserve"> also known as millennials </w:t>
      </w:r>
      <w:r w:rsidR="00E46F11">
        <w:rPr>
          <w:rFonts w:ascii="Arial" w:hAnsi="Arial" w:cs="Arial"/>
          <w:sz w:val="23"/>
          <w:szCs w:val="23"/>
        </w:rPr>
        <w:t>(Born between 1981-1996)</w:t>
      </w:r>
      <w:r w:rsidR="004915ED">
        <w:rPr>
          <w:rFonts w:ascii="Arial" w:hAnsi="Arial" w:cs="Arial"/>
          <w:sz w:val="23"/>
          <w:szCs w:val="23"/>
        </w:rPr>
        <w:t>, Generation Z</w:t>
      </w:r>
      <w:r w:rsidR="00E46F11">
        <w:rPr>
          <w:rFonts w:ascii="Arial" w:hAnsi="Arial" w:cs="Arial"/>
          <w:sz w:val="23"/>
          <w:szCs w:val="23"/>
        </w:rPr>
        <w:t xml:space="preserve"> (</w:t>
      </w:r>
      <w:r w:rsidR="006C6B4A">
        <w:rPr>
          <w:rFonts w:ascii="Arial" w:hAnsi="Arial" w:cs="Arial"/>
          <w:sz w:val="23"/>
          <w:szCs w:val="23"/>
        </w:rPr>
        <w:t xml:space="preserve">Born </w:t>
      </w:r>
      <w:r w:rsidR="00790AEE">
        <w:rPr>
          <w:rFonts w:ascii="Arial" w:hAnsi="Arial" w:cs="Arial"/>
          <w:sz w:val="23"/>
          <w:szCs w:val="23"/>
        </w:rPr>
        <w:t>1997-2012)</w:t>
      </w:r>
      <w:r w:rsidR="004915ED">
        <w:rPr>
          <w:rFonts w:ascii="Arial" w:hAnsi="Arial" w:cs="Arial"/>
          <w:sz w:val="23"/>
          <w:szCs w:val="23"/>
        </w:rPr>
        <w:t xml:space="preserve"> </w:t>
      </w:r>
      <w:r w:rsidR="0077326C">
        <w:rPr>
          <w:rFonts w:ascii="Arial" w:hAnsi="Arial" w:cs="Arial"/>
          <w:sz w:val="23"/>
          <w:szCs w:val="23"/>
        </w:rPr>
        <w:t>adolescence</w:t>
      </w:r>
      <w:r w:rsidR="006F1BF8">
        <w:rPr>
          <w:rFonts w:ascii="Arial" w:hAnsi="Arial" w:cs="Arial"/>
          <w:sz w:val="23"/>
          <w:szCs w:val="23"/>
        </w:rPr>
        <w:t xml:space="preserve"> born after 2012 are know</w:t>
      </w:r>
      <w:r w:rsidR="008856E3">
        <w:rPr>
          <w:rFonts w:ascii="Arial" w:hAnsi="Arial" w:cs="Arial"/>
          <w:sz w:val="23"/>
          <w:szCs w:val="23"/>
        </w:rPr>
        <w:t>n</w:t>
      </w:r>
      <w:r w:rsidR="006F1BF8">
        <w:rPr>
          <w:rFonts w:ascii="Arial" w:hAnsi="Arial" w:cs="Arial"/>
          <w:sz w:val="23"/>
          <w:szCs w:val="23"/>
        </w:rPr>
        <w:t xml:space="preserve"> as generation </w:t>
      </w:r>
      <w:r w:rsidR="0077326C">
        <w:rPr>
          <w:rFonts w:ascii="Arial" w:hAnsi="Arial" w:cs="Arial"/>
          <w:sz w:val="23"/>
          <w:szCs w:val="23"/>
        </w:rPr>
        <w:t>Alpha</w:t>
      </w:r>
      <w:r w:rsidR="008856E3">
        <w:rPr>
          <w:rFonts w:ascii="Arial" w:hAnsi="Arial" w:cs="Arial"/>
          <w:sz w:val="23"/>
          <w:szCs w:val="23"/>
        </w:rPr>
        <w:t>,</w:t>
      </w:r>
      <w:r w:rsidR="0077326C">
        <w:rPr>
          <w:rFonts w:ascii="Arial" w:hAnsi="Arial" w:cs="Arial"/>
          <w:sz w:val="23"/>
          <w:szCs w:val="23"/>
        </w:rPr>
        <w:t xml:space="preserve"> who are not yet of working age.</w:t>
      </w:r>
      <w:r w:rsidR="0001693F">
        <w:rPr>
          <w:rFonts w:ascii="Arial" w:hAnsi="Arial" w:cs="Arial"/>
          <w:sz w:val="23"/>
          <w:szCs w:val="23"/>
        </w:rPr>
        <w:t xml:space="preserve"> </w:t>
      </w:r>
    </w:p>
    <w:p w14:paraId="10A82C50" w14:textId="2702DACF" w:rsidR="00FF6D8D" w:rsidRDefault="00F30749" w:rsidP="00EE193E">
      <w:pPr>
        <w:rPr>
          <w:rFonts w:ascii="Arial" w:hAnsi="Arial" w:cs="Arial"/>
          <w:sz w:val="23"/>
          <w:szCs w:val="23"/>
        </w:rPr>
      </w:pPr>
      <w:r>
        <w:rPr>
          <w:rFonts w:ascii="Arial" w:hAnsi="Arial" w:cs="Arial"/>
          <w:sz w:val="23"/>
          <w:szCs w:val="23"/>
        </w:rPr>
        <w:t>“</w:t>
      </w:r>
      <w:r w:rsidR="008B150E">
        <w:rPr>
          <w:rFonts w:ascii="Arial" w:hAnsi="Arial" w:cs="Arial"/>
          <w:sz w:val="23"/>
          <w:szCs w:val="23"/>
        </w:rPr>
        <w:t>S</w:t>
      </w:r>
      <w:r w:rsidR="007E6E40">
        <w:rPr>
          <w:rFonts w:ascii="Arial" w:hAnsi="Arial" w:cs="Arial"/>
          <w:sz w:val="23"/>
          <w:szCs w:val="23"/>
        </w:rPr>
        <w:t xml:space="preserve">alovey &amp; Mayer defined emotional intelligence as the ability to monitor </w:t>
      </w:r>
      <w:r w:rsidR="002B3E6A">
        <w:rPr>
          <w:rFonts w:ascii="Arial" w:hAnsi="Arial" w:cs="Arial"/>
          <w:sz w:val="23"/>
          <w:szCs w:val="23"/>
        </w:rPr>
        <w:t>one’s</w:t>
      </w:r>
      <w:r w:rsidR="007E6E40">
        <w:rPr>
          <w:rFonts w:ascii="Arial" w:hAnsi="Arial" w:cs="Arial"/>
          <w:sz w:val="23"/>
          <w:szCs w:val="23"/>
        </w:rPr>
        <w:t xml:space="preserve"> own </w:t>
      </w:r>
      <w:r w:rsidR="00991864">
        <w:rPr>
          <w:rFonts w:ascii="Arial" w:hAnsi="Arial" w:cs="Arial"/>
          <w:sz w:val="23"/>
          <w:szCs w:val="23"/>
        </w:rPr>
        <w:t>&amp;</w:t>
      </w:r>
      <w:r w:rsidR="007E6E40">
        <w:rPr>
          <w:rFonts w:ascii="Arial" w:hAnsi="Arial" w:cs="Arial"/>
          <w:sz w:val="23"/>
          <w:szCs w:val="23"/>
        </w:rPr>
        <w:t xml:space="preserve"> </w:t>
      </w:r>
      <w:r w:rsidR="002B3E6A">
        <w:rPr>
          <w:rFonts w:ascii="Arial" w:hAnsi="Arial" w:cs="Arial"/>
          <w:sz w:val="23"/>
          <w:szCs w:val="23"/>
        </w:rPr>
        <w:t>others’</w:t>
      </w:r>
      <w:r w:rsidR="007E6E40">
        <w:rPr>
          <w:rFonts w:ascii="Arial" w:hAnsi="Arial" w:cs="Arial"/>
          <w:sz w:val="23"/>
          <w:szCs w:val="23"/>
        </w:rPr>
        <w:t xml:space="preserve"> emotions</w:t>
      </w:r>
      <w:r w:rsidR="003512D9">
        <w:rPr>
          <w:rFonts w:ascii="Arial" w:hAnsi="Arial" w:cs="Arial"/>
          <w:sz w:val="23"/>
          <w:szCs w:val="23"/>
        </w:rPr>
        <w:t xml:space="preserve"> to discriminate among them </w:t>
      </w:r>
      <w:r w:rsidR="00BC41B0">
        <w:rPr>
          <w:rFonts w:ascii="Arial" w:hAnsi="Arial" w:cs="Arial"/>
          <w:sz w:val="23"/>
          <w:szCs w:val="23"/>
        </w:rPr>
        <w:t>&amp;</w:t>
      </w:r>
      <w:r w:rsidR="003512D9">
        <w:rPr>
          <w:rFonts w:ascii="Arial" w:hAnsi="Arial" w:cs="Arial"/>
          <w:sz w:val="23"/>
          <w:szCs w:val="23"/>
        </w:rPr>
        <w:t xml:space="preserve"> to use the information to guide </w:t>
      </w:r>
      <w:r w:rsidR="00D94C15">
        <w:rPr>
          <w:rFonts w:ascii="Arial" w:hAnsi="Arial" w:cs="Arial"/>
          <w:sz w:val="23"/>
          <w:szCs w:val="23"/>
        </w:rPr>
        <w:t>one’s</w:t>
      </w:r>
      <w:r w:rsidR="003512D9">
        <w:rPr>
          <w:rFonts w:ascii="Arial" w:hAnsi="Arial" w:cs="Arial"/>
          <w:sz w:val="23"/>
          <w:szCs w:val="23"/>
        </w:rPr>
        <w:t xml:space="preserve"> thinking &amp; actions</w:t>
      </w:r>
      <w:r w:rsidR="00BC41B0">
        <w:rPr>
          <w:rFonts w:ascii="Arial" w:hAnsi="Arial" w:cs="Arial"/>
          <w:sz w:val="23"/>
          <w:szCs w:val="23"/>
        </w:rPr>
        <w:t xml:space="preserve">, </w:t>
      </w:r>
      <w:r w:rsidR="00444066">
        <w:rPr>
          <w:rFonts w:ascii="Arial" w:hAnsi="Arial" w:cs="Arial"/>
          <w:sz w:val="23"/>
          <w:szCs w:val="23"/>
        </w:rPr>
        <w:t>whereas</w:t>
      </w:r>
      <w:r w:rsidR="00BC41B0">
        <w:rPr>
          <w:rFonts w:ascii="Arial" w:hAnsi="Arial" w:cs="Arial"/>
          <w:sz w:val="23"/>
          <w:szCs w:val="23"/>
        </w:rPr>
        <w:t xml:space="preserve"> Goleman explained that emotional intelligence </w:t>
      </w:r>
      <w:r w:rsidR="009D50D9">
        <w:rPr>
          <w:rFonts w:ascii="Arial" w:hAnsi="Arial" w:cs="Arial"/>
          <w:sz w:val="23"/>
          <w:szCs w:val="23"/>
        </w:rPr>
        <w:t>is any underlying personal characteristic that is not represented by co</w:t>
      </w:r>
      <w:r w:rsidR="00930955">
        <w:rPr>
          <w:rFonts w:ascii="Arial" w:hAnsi="Arial" w:cs="Arial"/>
          <w:sz w:val="23"/>
          <w:szCs w:val="23"/>
        </w:rPr>
        <w:t>gnit</w:t>
      </w:r>
      <w:r w:rsidR="009D50D9">
        <w:rPr>
          <w:rFonts w:ascii="Arial" w:hAnsi="Arial" w:cs="Arial"/>
          <w:sz w:val="23"/>
          <w:szCs w:val="23"/>
        </w:rPr>
        <w:t>ive intelligence.</w:t>
      </w:r>
      <w:r w:rsidR="009E5DF2">
        <w:rPr>
          <w:rFonts w:ascii="Arial" w:hAnsi="Arial" w:cs="Arial"/>
          <w:sz w:val="23"/>
          <w:szCs w:val="23"/>
        </w:rPr>
        <w:t xml:space="preserve"> In contrast, Bar-On viewed emotional intelligence as non-cognitive capabilities &amp; competencies </w:t>
      </w:r>
      <w:r w:rsidR="00444066">
        <w:rPr>
          <w:rFonts w:ascii="Arial" w:hAnsi="Arial" w:cs="Arial"/>
          <w:sz w:val="23"/>
          <w:szCs w:val="23"/>
        </w:rPr>
        <w:t>that influence an individual’s ability to cope with environmental demands &amp; pressures successfully.</w:t>
      </w:r>
      <w:r>
        <w:rPr>
          <w:rFonts w:ascii="Arial" w:hAnsi="Arial" w:cs="Arial"/>
          <w:sz w:val="23"/>
          <w:szCs w:val="23"/>
        </w:rPr>
        <w:t>”</w:t>
      </w:r>
      <w:r w:rsidR="00F04ED0">
        <w:rPr>
          <w:rFonts w:ascii="Arial" w:hAnsi="Arial" w:cs="Arial"/>
          <w:sz w:val="23"/>
          <w:szCs w:val="23"/>
        </w:rPr>
        <w:t xml:space="preserve"> </w:t>
      </w:r>
      <w:r w:rsidR="00F04ED0" w:rsidRPr="00F04ED0">
        <w:rPr>
          <w:rFonts w:ascii="Arial" w:hAnsi="Arial" w:cs="Arial"/>
          <w:sz w:val="23"/>
          <w:szCs w:val="23"/>
        </w:rPr>
        <w:t xml:space="preserve">(Kanesan and Fauzan, 2019, p. </w:t>
      </w:r>
      <w:r w:rsidR="001B5C9F">
        <w:rPr>
          <w:rFonts w:ascii="Arial" w:hAnsi="Arial" w:cs="Arial"/>
          <w:sz w:val="23"/>
          <w:szCs w:val="23"/>
        </w:rPr>
        <w:t>2</w:t>
      </w:r>
      <w:r w:rsidR="00F04ED0" w:rsidRPr="00F04ED0">
        <w:rPr>
          <w:rFonts w:ascii="Arial" w:hAnsi="Arial" w:cs="Arial"/>
          <w:sz w:val="23"/>
          <w:szCs w:val="23"/>
        </w:rPr>
        <w:t>)</w:t>
      </w:r>
    </w:p>
    <w:p w14:paraId="7406AAEC" w14:textId="77777777" w:rsidR="0077326C" w:rsidRPr="00EE193E" w:rsidRDefault="0077326C" w:rsidP="00EE193E">
      <w:pPr>
        <w:rPr>
          <w:rFonts w:ascii="Arial" w:hAnsi="Arial" w:cs="Arial"/>
          <w:sz w:val="23"/>
          <w:szCs w:val="23"/>
        </w:rPr>
      </w:pPr>
    </w:p>
    <w:p w14:paraId="2A4C829D" w14:textId="77777777" w:rsidR="00EE193E" w:rsidRDefault="00EE193E" w:rsidP="00EE193E">
      <w:pPr>
        <w:jc w:val="center"/>
      </w:pPr>
    </w:p>
    <w:p w14:paraId="38472D60" w14:textId="77777777" w:rsidR="00EE193E" w:rsidRDefault="00EE193E" w:rsidP="00EE193E"/>
    <w:p w14:paraId="04C8EC17" w14:textId="77777777" w:rsidR="00EE193E" w:rsidRDefault="00EE193E" w:rsidP="00EE193E">
      <w:pPr>
        <w:jc w:val="center"/>
      </w:pPr>
    </w:p>
    <w:p w14:paraId="68596EBB" w14:textId="77777777" w:rsidR="00EE193E" w:rsidRDefault="00EE193E" w:rsidP="00EE193E">
      <w:pPr>
        <w:jc w:val="center"/>
      </w:pPr>
    </w:p>
    <w:p w14:paraId="4A58EF20" w14:textId="77777777" w:rsidR="00EE193E" w:rsidRDefault="00EE193E" w:rsidP="00EE193E">
      <w:pPr>
        <w:jc w:val="center"/>
      </w:pPr>
    </w:p>
    <w:p w14:paraId="72DC0FB1" w14:textId="77777777" w:rsidR="00EE193E" w:rsidRDefault="00EE193E" w:rsidP="00EE193E">
      <w:pPr>
        <w:jc w:val="center"/>
      </w:pPr>
    </w:p>
    <w:p w14:paraId="66ED5F27" w14:textId="77777777" w:rsidR="00EE193E" w:rsidRDefault="00EE193E" w:rsidP="00EE193E">
      <w:pPr>
        <w:jc w:val="center"/>
      </w:pPr>
    </w:p>
    <w:p w14:paraId="48DD1B84" w14:textId="77777777" w:rsidR="00EE193E" w:rsidRDefault="00EE193E" w:rsidP="00EE193E">
      <w:pPr>
        <w:jc w:val="center"/>
      </w:pPr>
    </w:p>
    <w:p w14:paraId="3967DCBB" w14:textId="77777777" w:rsidR="00EE193E" w:rsidRDefault="00EE193E" w:rsidP="00EE193E">
      <w:pPr>
        <w:jc w:val="center"/>
      </w:pPr>
    </w:p>
    <w:p w14:paraId="4EF59ED5" w14:textId="77777777" w:rsidR="00EE193E" w:rsidRDefault="00EE193E" w:rsidP="00EE193E">
      <w:pPr>
        <w:jc w:val="center"/>
      </w:pPr>
    </w:p>
    <w:p w14:paraId="748943E7" w14:textId="77777777" w:rsidR="00EE193E" w:rsidRDefault="00EE193E" w:rsidP="00EE193E">
      <w:pPr>
        <w:jc w:val="center"/>
      </w:pPr>
    </w:p>
    <w:p w14:paraId="2FE14502" w14:textId="77777777" w:rsidR="00EE193E" w:rsidRPr="00EE193E" w:rsidRDefault="00EE193E" w:rsidP="00E4337D"/>
    <w:p w14:paraId="475D93D2" w14:textId="203BCEFD" w:rsidR="00EE193E" w:rsidRDefault="00EE193E" w:rsidP="00EE193E">
      <w:pPr>
        <w:pStyle w:val="Heading1"/>
        <w:numPr>
          <w:ilvl w:val="0"/>
          <w:numId w:val="3"/>
        </w:numPr>
        <w:jc w:val="center"/>
      </w:pPr>
      <w:bookmarkStart w:id="1" w:name="_Toc236902585"/>
      <w:r w:rsidRPr="00EE193E">
        <w:t>Emotional Intelligence in the Workplace</w:t>
      </w:r>
      <w:bookmarkEnd w:id="1"/>
    </w:p>
    <w:p w14:paraId="090B775B" w14:textId="598FCBB5" w:rsidR="00A92639" w:rsidRDefault="00E9375B" w:rsidP="00E4337D">
      <w:pPr>
        <w:rPr>
          <w:rFonts w:ascii="Arial" w:hAnsi="Arial" w:cs="Arial"/>
          <w:sz w:val="23"/>
          <w:szCs w:val="23"/>
        </w:rPr>
      </w:pPr>
      <w:r w:rsidRPr="00D92351">
        <w:rPr>
          <w:rFonts w:ascii="Arial" w:hAnsi="Arial" w:cs="Arial"/>
          <w:sz w:val="23"/>
          <w:szCs w:val="23"/>
        </w:rPr>
        <w:t xml:space="preserve">The core components of emotional intelligence </w:t>
      </w:r>
      <w:r w:rsidR="00172E6B" w:rsidRPr="00D92351">
        <w:rPr>
          <w:rFonts w:ascii="Arial" w:hAnsi="Arial" w:cs="Arial"/>
          <w:sz w:val="23"/>
          <w:szCs w:val="23"/>
        </w:rPr>
        <w:t>must</w:t>
      </w:r>
      <w:r w:rsidR="008F303A" w:rsidRPr="00D92351">
        <w:rPr>
          <w:rFonts w:ascii="Arial" w:hAnsi="Arial" w:cs="Arial"/>
          <w:sz w:val="23"/>
          <w:szCs w:val="23"/>
        </w:rPr>
        <w:t xml:space="preserve"> be taken into consideration </w:t>
      </w:r>
      <w:r w:rsidR="0075064B" w:rsidRPr="00D92351">
        <w:rPr>
          <w:rFonts w:ascii="Arial" w:hAnsi="Arial" w:cs="Arial"/>
          <w:sz w:val="23"/>
          <w:szCs w:val="23"/>
        </w:rPr>
        <w:t xml:space="preserve">by the </w:t>
      </w:r>
      <w:r w:rsidR="00991864">
        <w:rPr>
          <w:rFonts w:ascii="Arial" w:hAnsi="Arial" w:cs="Arial"/>
          <w:sz w:val="23"/>
          <w:szCs w:val="23"/>
        </w:rPr>
        <w:t>SMT</w:t>
      </w:r>
      <w:r w:rsidR="0075064B" w:rsidRPr="00D92351">
        <w:rPr>
          <w:rFonts w:ascii="Arial" w:hAnsi="Arial" w:cs="Arial"/>
          <w:sz w:val="23"/>
          <w:szCs w:val="23"/>
        </w:rPr>
        <w:t xml:space="preserve"> </w:t>
      </w:r>
      <w:r w:rsidR="008F303A" w:rsidRPr="00D92351">
        <w:rPr>
          <w:rFonts w:ascii="Arial" w:hAnsi="Arial" w:cs="Arial"/>
          <w:sz w:val="23"/>
          <w:szCs w:val="23"/>
        </w:rPr>
        <w:t>within any organisation</w:t>
      </w:r>
      <w:r w:rsidR="0075064B" w:rsidRPr="00D92351">
        <w:rPr>
          <w:rFonts w:ascii="Arial" w:hAnsi="Arial" w:cs="Arial"/>
          <w:sz w:val="23"/>
          <w:szCs w:val="23"/>
        </w:rPr>
        <w:t xml:space="preserve"> for </w:t>
      </w:r>
      <w:r w:rsidR="008F303A" w:rsidRPr="00D92351">
        <w:rPr>
          <w:rFonts w:ascii="Arial" w:hAnsi="Arial" w:cs="Arial"/>
          <w:sz w:val="23"/>
          <w:szCs w:val="23"/>
        </w:rPr>
        <w:t xml:space="preserve">the </w:t>
      </w:r>
      <w:r w:rsidR="0075064B" w:rsidRPr="00D92351">
        <w:rPr>
          <w:rFonts w:ascii="Arial" w:hAnsi="Arial" w:cs="Arial"/>
          <w:sz w:val="23"/>
          <w:szCs w:val="23"/>
        </w:rPr>
        <w:t xml:space="preserve">benefit of its </w:t>
      </w:r>
      <w:r w:rsidR="008F303A" w:rsidRPr="00D92351">
        <w:rPr>
          <w:rFonts w:ascii="Arial" w:hAnsi="Arial" w:cs="Arial"/>
          <w:sz w:val="23"/>
          <w:szCs w:val="23"/>
        </w:rPr>
        <w:t xml:space="preserve">staff </w:t>
      </w:r>
      <w:r w:rsidR="00172E6B" w:rsidRPr="00D92351">
        <w:rPr>
          <w:rFonts w:ascii="Arial" w:hAnsi="Arial" w:cs="Arial"/>
          <w:sz w:val="23"/>
          <w:szCs w:val="23"/>
        </w:rPr>
        <w:t>to ensure success</w:t>
      </w:r>
      <w:r w:rsidR="006253BA">
        <w:rPr>
          <w:rFonts w:ascii="Arial" w:hAnsi="Arial" w:cs="Arial"/>
          <w:sz w:val="23"/>
          <w:szCs w:val="23"/>
        </w:rPr>
        <w:t xml:space="preserve"> across all generations within its workforce</w:t>
      </w:r>
      <w:r w:rsidR="00172E6B" w:rsidRPr="00D92351">
        <w:rPr>
          <w:rFonts w:ascii="Arial" w:hAnsi="Arial" w:cs="Arial"/>
          <w:sz w:val="23"/>
          <w:szCs w:val="23"/>
        </w:rPr>
        <w:t>.</w:t>
      </w:r>
      <w:r w:rsidR="006253BA">
        <w:rPr>
          <w:rFonts w:ascii="Arial" w:hAnsi="Arial" w:cs="Arial"/>
          <w:sz w:val="23"/>
          <w:szCs w:val="23"/>
        </w:rPr>
        <w:t xml:space="preserve"> The way</w:t>
      </w:r>
      <w:r w:rsidR="00A44BE5">
        <w:rPr>
          <w:rFonts w:ascii="Arial" w:hAnsi="Arial" w:cs="Arial"/>
          <w:sz w:val="23"/>
          <w:szCs w:val="23"/>
        </w:rPr>
        <w:t xml:space="preserve"> </w:t>
      </w:r>
      <w:r w:rsidR="00A92639">
        <w:rPr>
          <w:rFonts w:ascii="Arial" w:hAnsi="Arial" w:cs="Arial"/>
          <w:sz w:val="23"/>
          <w:szCs w:val="23"/>
        </w:rPr>
        <w:t>self-awareness</w:t>
      </w:r>
      <w:r w:rsidR="00A44BE5">
        <w:rPr>
          <w:rFonts w:ascii="Arial" w:hAnsi="Arial" w:cs="Arial"/>
          <w:sz w:val="23"/>
          <w:szCs w:val="23"/>
        </w:rPr>
        <w:t xml:space="preserve"> </w:t>
      </w:r>
      <w:r w:rsidR="00B76D17">
        <w:rPr>
          <w:rFonts w:ascii="Arial" w:hAnsi="Arial" w:cs="Arial"/>
          <w:sz w:val="23"/>
          <w:szCs w:val="23"/>
        </w:rPr>
        <w:t>may be</w:t>
      </w:r>
      <w:r w:rsidR="00A44BE5">
        <w:rPr>
          <w:rFonts w:ascii="Arial" w:hAnsi="Arial" w:cs="Arial"/>
          <w:sz w:val="23"/>
          <w:szCs w:val="23"/>
        </w:rPr>
        <w:t xml:space="preserve"> demonstrated </w:t>
      </w:r>
      <w:r w:rsidR="00B76D17">
        <w:rPr>
          <w:rFonts w:ascii="Arial" w:hAnsi="Arial" w:cs="Arial"/>
          <w:sz w:val="23"/>
          <w:szCs w:val="23"/>
        </w:rPr>
        <w:t xml:space="preserve">could </w:t>
      </w:r>
      <w:r w:rsidR="00A44BE5">
        <w:rPr>
          <w:rFonts w:ascii="Arial" w:hAnsi="Arial" w:cs="Arial"/>
          <w:sz w:val="23"/>
          <w:szCs w:val="23"/>
        </w:rPr>
        <w:t>differ between Gen X, Y &amp; Z depending on</w:t>
      </w:r>
      <w:r w:rsidR="00A92639">
        <w:rPr>
          <w:rFonts w:ascii="Arial" w:hAnsi="Arial" w:cs="Arial"/>
          <w:sz w:val="23"/>
          <w:szCs w:val="23"/>
        </w:rPr>
        <w:t xml:space="preserve"> their </w:t>
      </w:r>
      <w:r w:rsidR="00047575">
        <w:rPr>
          <w:rFonts w:ascii="Arial" w:hAnsi="Arial" w:cs="Arial"/>
          <w:sz w:val="23"/>
          <w:szCs w:val="23"/>
        </w:rPr>
        <w:t>cognitive ability</w:t>
      </w:r>
      <w:r w:rsidR="00A92639">
        <w:rPr>
          <w:rFonts w:ascii="Arial" w:hAnsi="Arial" w:cs="Arial"/>
          <w:sz w:val="23"/>
          <w:szCs w:val="23"/>
        </w:rPr>
        <w:t xml:space="preserve"> </w:t>
      </w:r>
      <w:r w:rsidR="00B76D17">
        <w:rPr>
          <w:rFonts w:ascii="Arial" w:hAnsi="Arial" w:cs="Arial"/>
          <w:sz w:val="23"/>
          <w:szCs w:val="23"/>
        </w:rPr>
        <w:t xml:space="preserve">&amp; </w:t>
      </w:r>
      <w:r w:rsidR="00C001F8">
        <w:rPr>
          <w:rFonts w:ascii="Arial" w:hAnsi="Arial" w:cs="Arial"/>
          <w:sz w:val="23"/>
          <w:szCs w:val="23"/>
        </w:rPr>
        <w:t xml:space="preserve">comprehension of self. </w:t>
      </w:r>
    </w:p>
    <w:p w14:paraId="0527ABEC" w14:textId="0EAE10F9" w:rsidR="00BB19F7" w:rsidRDefault="00B14BF8" w:rsidP="00E4337D">
      <w:pPr>
        <w:rPr>
          <w:rFonts w:ascii="Arial" w:hAnsi="Arial" w:cs="Arial"/>
          <w:sz w:val="23"/>
          <w:szCs w:val="23"/>
        </w:rPr>
      </w:pPr>
      <w:r w:rsidRPr="00F2569F">
        <w:rPr>
          <w:rFonts w:ascii="Arial" w:hAnsi="Arial" w:cs="Arial"/>
          <w:sz w:val="23"/>
          <w:szCs w:val="23"/>
        </w:rPr>
        <w:t xml:space="preserve">Self-awareness </w:t>
      </w:r>
      <w:r w:rsidR="000A6E7B" w:rsidRPr="00F2569F">
        <w:rPr>
          <w:rFonts w:ascii="Arial" w:hAnsi="Arial" w:cs="Arial"/>
          <w:sz w:val="23"/>
          <w:szCs w:val="23"/>
        </w:rPr>
        <w:t>&amp; emotional literacy</w:t>
      </w:r>
      <w:r w:rsidR="008F0A94">
        <w:rPr>
          <w:rFonts w:ascii="Arial" w:hAnsi="Arial" w:cs="Arial"/>
          <w:sz w:val="23"/>
          <w:szCs w:val="23"/>
        </w:rPr>
        <w:t xml:space="preserve"> </w:t>
      </w:r>
      <w:r w:rsidR="004C7103">
        <w:rPr>
          <w:rFonts w:ascii="Arial" w:hAnsi="Arial" w:cs="Arial"/>
          <w:sz w:val="23"/>
          <w:szCs w:val="23"/>
        </w:rPr>
        <w:t>are all dependent on the individual,</w:t>
      </w:r>
      <w:r w:rsidR="00F2569F" w:rsidRPr="00F2569F">
        <w:rPr>
          <w:rFonts w:ascii="Arial" w:hAnsi="Arial" w:cs="Arial"/>
          <w:sz w:val="23"/>
          <w:szCs w:val="23"/>
        </w:rPr>
        <w:t xml:space="preserve"> </w:t>
      </w:r>
      <w:r w:rsidR="009D0DFB">
        <w:rPr>
          <w:rFonts w:ascii="Arial" w:hAnsi="Arial" w:cs="Arial"/>
          <w:sz w:val="23"/>
          <w:szCs w:val="23"/>
        </w:rPr>
        <w:t xml:space="preserve">managing </w:t>
      </w:r>
      <w:r w:rsidR="00545C81">
        <w:rPr>
          <w:rFonts w:ascii="Arial" w:hAnsi="Arial" w:cs="Arial"/>
          <w:sz w:val="23"/>
          <w:szCs w:val="23"/>
        </w:rPr>
        <w:t xml:space="preserve">equality within the </w:t>
      </w:r>
      <w:r w:rsidR="009D0DFB">
        <w:rPr>
          <w:rFonts w:ascii="Arial" w:hAnsi="Arial" w:cs="Arial"/>
          <w:sz w:val="23"/>
          <w:szCs w:val="23"/>
        </w:rPr>
        <w:t>workforce</w:t>
      </w:r>
      <w:r w:rsidR="004C7CD0">
        <w:rPr>
          <w:rFonts w:ascii="Arial" w:hAnsi="Arial" w:cs="Arial"/>
          <w:sz w:val="23"/>
          <w:szCs w:val="23"/>
        </w:rPr>
        <w:t xml:space="preserve"> will </w:t>
      </w:r>
      <w:r w:rsidR="00545C81">
        <w:rPr>
          <w:rFonts w:ascii="Arial" w:hAnsi="Arial" w:cs="Arial"/>
          <w:sz w:val="23"/>
          <w:szCs w:val="23"/>
        </w:rPr>
        <w:t>require</w:t>
      </w:r>
      <w:r w:rsidR="004C7CD0">
        <w:rPr>
          <w:rFonts w:ascii="Arial" w:hAnsi="Arial" w:cs="Arial"/>
          <w:sz w:val="23"/>
          <w:szCs w:val="23"/>
        </w:rPr>
        <w:t xml:space="preserve"> </w:t>
      </w:r>
      <w:r w:rsidR="00545C81">
        <w:rPr>
          <w:rFonts w:ascii="Arial" w:hAnsi="Arial" w:cs="Arial"/>
          <w:sz w:val="23"/>
          <w:szCs w:val="23"/>
        </w:rPr>
        <w:t xml:space="preserve">SMT </w:t>
      </w:r>
      <w:r w:rsidR="00AB4825">
        <w:rPr>
          <w:rFonts w:ascii="Arial" w:hAnsi="Arial" w:cs="Arial"/>
          <w:sz w:val="23"/>
          <w:szCs w:val="23"/>
        </w:rPr>
        <w:t>to</w:t>
      </w:r>
      <w:r w:rsidR="0096124D">
        <w:rPr>
          <w:rFonts w:ascii="Arial" w:hAnsi="Arial" w:cs="Arial"/>
          <w:sz w:val="23"/>
          <w:szCs w:val="23"/>
        </w:rPr>
        <w:t xml:space="preserve"> </w:t>
      </w:r>
      <w:r w:rsidR="009C0B6D">
        <w:rPr>
          <w:rFonts w:ascii="Arial" w:hAnsi="Arial" w:cs="Arial"/>
          <w:sz w:val="23"/>
          <w:szCs w:val="23"/>
        </w:rPr>
        <w:t>take on board the unique approach</w:t>
      </w:r>
      <w:r w:rsidR="009A7B64">
        <w:rPr>
          <w:rFonts w:ascii="Arial" w:hAnsi="Arial" w:cs="Arial"/>
          <w:sz w:val="23"/>
          <w:szCs w:val="23"/>
        </w:rPr>
        <w:t xml:space="preserve"> each generation ha</w:t>
      </w:r>
      <w:r w:rsidR="00C532B2">
        <w:rPr>
          <w:rFonts w:ascii="Arial" w:hAnsi="Arial" w:cs="Arial"/>
          <w:sz w:val="23"/>
          <w:szCs w:val="23"/>
        </w:rPr>
        <w:t xml:space="preserve">s adapted as coping strategies to meet their </w:t>
      </w:r>
      <w:r w:rsidR="006C1089">
        <w:rPr>
          <w:rFonts w:ascii="Arial" w:hAnsi="Arial" w:cs="Arial"/>
          <w:sz w:val="23"/>
          <w:szCs w:val="23"/>
        </w:rPr>
        <w:t>objectives</w:t>
      </w:r>
      <w:r w:rsidR="00C532B2">
        <w:rPr>
          <w:rFonts w:ascii="Arial" w:hAnsi="Arial" w:cs="Arial"/>
          <w:sz w:val="23"/>
          <w:szCs w:val="23"/>
        </w:rPr>
        <w:t>.</w:t>
      </w:r>
      <w:r w:rsidR="006C1089">
        <w:rPr>
          <w:rFonts w:ascii="Arial" w:hAnsi="Arial" w:cs="Arial"/>
          <w:sz w:val="23"/>
          <w:szCs w:val="23"/>
        </w:rPr>
        <w:t xml:space="preserve"> </w:t>
      </w:r>
      <w:r w:rsidR="00464C66">
        <w:rPr>
          <w:rFonts w:ascii="Arial" w:hAnsi="Arial" w:cs="Arial"/>
          <w:sz w:val="23"/>
          <w:szCs w:val="23"/>
        </w:rPr>
        <w:t>The elder</w:t>
      </w:r>
      <w:r w:rsidR="006A63BB">
        <w:rPr>
          <w:rFonts w:ascii="Arial" w:hAnsi="Arial" w:cs="Arial"/>
          <w:sz w:val="23"/>
          <w:szCs w:val="23"/>
        </w:rPr>
        <w:t xml:space="preserve"> members of the workforce</w:t>
      </w:r>
      <w:r w:rsidR="00005013">
        <w:rPr>
          <w:rFonts w:ascii="Arial" w:hAnsi="Arial" w:cs="Arial"/>
          <w:sz w:val="23"/>
          <w:szCs w:val="23"/>
        </w:rPr>
        <w:t xml:space="preserve"> </w:t>
      </w:r>
      <w:r w:rsidR="002331DA">
        <w:rPr>
          <w:rFonts w:ascii="Arial" w:hAnsi="Arial" w:cs="Arial"/>
          <w:sz w:val="23"/>
          <w:szCs w:val="23"/>
        </w:rPr>
        <w:t>in Gen X</w:t>
      </w:r>
      <w:r w:rsidR="00464C66">
        <w:rPr>
          <w:rFonts w:ascii="Arial" w:hAnsi="Arial" w:cs="Arial"/>
          <w:sz w:val="23"/>
          <w:szCs w:val="23"/>
        </w:rPr>
        <w:t xml:space="preserve"> may </w:t>
      </w:r>
      <w:r w:rsidR="006A63BB">
        <w:rPr>
          <w:rFonts w:ascii="Arial" w:hAnsi="Arial" w:cs="Arial"/>
          <w:sz w:val="23"/>
          <w:szCs w:val="23"/>
        </w:rPr>
        <w:t>value</w:t>
      </w:r>
      <w:r w:rsidR="002331DA">
        <w:rPr>
          <w:rFonts w:ascii="Arial" w:hAnsi="Arial" w:cs="Arial"/>
          <w:sz w:val="23"/>
          <w:szCs w:val="23"/>
        </w:rPr>
        <w:t xml:space="preserve"> </w:t>
      </w:r>
      <w:r w:rsidR="00464C66">
        <w:rPr>
          <w:rFonts w:ascii="Arial" w:hAnsi="Arial" w:cs="Arial"/>
          <w:sz w:val="23"/>
          <w:szCs w:val="23"/>
        </w:rPr>
        <w:t>face</w:t>
      </w:r>
      <w:r w:rsidR="002331DA">
        <w:rPr>
          <w:rFonts w:ascii="Arial" w:hAnsi="Arial" w:cs="Arial"/>
          <w:sz w:val="23"/>
          <w:szCs w:val="23"/>
        </w:rPr>
        <w:t>-</w:t>
      </w:r>
      <w:r w:rsidR="00464C66">
        <w:rPr>
          <w:rFonts w:ascii="Arial" w:hAnsi="Arial" w:cs="Arial"/>
          <w:sz w:val="23"/>
          <w:szCs w:val="23"/>
        </w:rPr>
        <w:t>to</w:t>
      </w:r>
      <w:r w:rsidR="002331DA">
        <w:rPr>
          <w:rFonts w:ascii="Arial" w:hAnsi="Arial" w:cs="Arial"/>
          <w:sz w:val="23"/>
          <w:szCs w:val="23"/>
        </w:rPr>
        <w:t>-</w:t>
      </w:r>
      <w:r w:rsidR="00464C66">
        <w:rPr>
          <w:rFonts w:ascii="Arial" w:hAnsi="Arial" w:cs="Arial"/>
          <w:sz w:val="23"/>
          <w:szCs w:val="23"/>
        </w:rPr>
        <w:t xml:space="preserve">face interactions with stakeholders </w:t>
      </w:r>
      <w:r w:rsidR="00DE31F3">
        <w:rPr>
          <w:rFonts w:ascii="Arial" w:hAnsi="Arial" w:cs="Arial"/>
          <w:sz w:val="23"/>
          <w:szCs w:val="23"/>
        </w:rPr>
        <w:t>where appropriate</w:t>
      </w:r>
      <w:r w:rsidR="002331DA">
        <w:rPr>
          <w:rFonts w:ascii="Arial" w:hAnsi="Arial" w:cs="Arial"/>
          <w:sz w:val="23"/>
          <w:szCs w:val="23"/>
        </w:rPr>
        <w:t>,</w:t>
      </w:r>
      <w:r w:rsidR="00DE31F3">
        <w:rPr>
          <w:rFonts w:ascii="Arial" w:hAnsi="Arial" w:cs="Arial"/>
          <w:sz w:val="23"/>
          <w:szCs w:val="23"/>
        </w:rPr>
        <w:t xml:space="preserve"> compared to a </w:t>
      </w:r>
      <w:r w:rsidR="00D90235">
        <w:rPr>
          <w:rFonts w:ascii="Arial" w:hAnsi="Arial" w:cs="Arial"/>
          <w:sz w:val="23"/>
          <w:szCs w:val="23"/>
        </w:rPr>
        <w:t>G</w:t>
      </w:r>
      <w:r w:rsidR="00DE31F3">
        <w:rPr>
          <w:rFonts w:ascii="Arial" w:hAnsi="Arial" w:cs="Arial"/>
          <w:sz w:val="23"/>
          <w:szCs w:val="23"/>
        </w:rPr>
        <w:t xml:space="preserve">en </w:t>
      </w:r>
      <w:r w:rsidR="00005013">
        <w:rPr>
          <w:rFonts w:ascii="Arial" w:hAnsi="Arial" w:cs="Arial"/>
          <w:sz w:val="23"/>
          <w:szCs w:val="23"/>
        </w:rPr>
        <w:t>Y</w:t>
      </w:r>
      <w:r w:rsidR="00DE31F3">
        <w:rPr>
          <w:rFonts w:ascii="Arial" w:hAnsi="Arial" w:cs="Arial"/>
          <w:sz w:val="23"/>
          <w:szCs w:val="23"/>
        </w:rPr>
        <w:t xml:space="preserve"> or Z employee wh</w:t>
      </w:r>
      <w:r w:rsidR="00C84BB2">
        <w:rPr>
          <w:rFonts w:ascii="Arial" w:hAnsi="Arial" w:cs="Arial"/>
          <w:sz w:val="23"/>
          <w:szCs w:val="23"/>
        </w:rPr>
        <w:t>o may</w:t>
      </w:r>
      <w:r w:rsidR="0048544F">
        <w:rPr>
          <w:rFonts w:ascii="Arial" w:hAnsi="Arial" w:cs="Arial"/>
          <w:sz w:val="23"/>
          <w:szCs w:val="23"/>
        </w:rPr>
        <w:t xml:space="preserve"> have a</w:t>
      </w:r>
      <w:r w:rsidR="00C84BB2">
        <w:rPr>
          <w:rFonts w:ascii="Arial" w:hAnsi="Arial" w:cs="Arial"/>
          <w:sz w:val="23"/>
          <w:szCs w:val="23"/>
        </w:rPr>
        <w:t xml:space="preserve"> </w:t>
      </w:r>
      <w:r w:rsidR="0048544F">
        <w:rPr>
          <w:rFonts w:ascii="Arial" w:hAnsi="Arial" w:cs="Arial"/>
          <w:sz w:val="23"/>
          <w:szCs w:val="23"/>
        </w:rPr>
        <w:t>preference</w:t>
      </w:r>
      <w:r w:rsidR="00C84BB2">
        <w:rPr>
          <w:rFonts w:ascii="Arial" w:hAnsi="Arial" w:cs="Arial"/>
          <w:sz w:val="23"/>
          <w:szCs w:val="23"/>
        </w:rPr>
        <w:t xml:space="preserve"> </w:t>
      </w:r>
      <w:r w:rsidR="0048544F">
        <w:rPr>
          <w:rFonts w:ascii="Arial" w:hAnsi="Arial" w:cs="Arial"/>
          <w:sz w:val="23"/>
          <w:szCs w:val="23"/>
        </w:rPr>
        <w:t xml:space="preserve">of </w:t>
      </w:r>
      <w:r w:rsidR="00C84BB2">
        <w:rPr>
          <w:rFonts w:ascii="Arial" w:hAnsi="Arial" w:cs="Arial"/>
          <w:sz w:val="23"/>
          <w:szCs w:val="23"/>
        </w:rPr>
        <w:t xml:space="preserve">quicker &amp; less personal exchanges via digital </w:t>
      </w:r>
      <w:r w:rsidR="00847852">
        <w:rPr>
          <w:rFonts w:ascii="Arial" w:hAnsi="Arial" w:cs="Arial"/>
          <w:sz w:val="23"/>
          <w:szCs w:val="23"/>
        </w:rPr>
        <w:t>media</w:t>
      </w:r>
      <w:r w:rsidR="00C84BB2">
        <w:rPr>
          <w:rFonts w:ascii="Arial" w:hAnsi="Arial" w:cs="Arial"/>
          <w:sz w:val="23"/>
          <w:szCs w:val="23"/>
        </w:rPr>
        <w:t xml:space="preserve"> such as </w:t>
      </w:r>
      <w:r w:rsidR="008F428F">
        <w:rPr>
          <w:rFonts w:ascii="Arial" w:hAnsi="Arial" w:cs="Arial"/>
          <w:sz w:val="23"/>
          <w:szCs w:val="23"/>
        </w:rPr>
        <w:t>social</w:t>
      </w:r>
      <w:r w:rsidR="00C84BB2">
        <w:rPr>
          <w:rFonts w:ascii="Arial" w:hAnsi="Arial" w:cs="Arial"/>
          <w:sz w:val="23"/>
          <w:szCs w:val="23"/>
        </w:rPr>
        <w:t xml:space="preserve"> communication</w:t>
      </w:r>
      <w:r w:rsidR="008F428F">
        <w:rPr>
          <w:rFonts w:ascii="Arial" w:hAnsi="Arial" w:cs="Arial"/>
          <w:sz w:val="23"/>
          <w:szCs w:val="23"/>
        </w:rPr>
        <w:t xml:space="preserve"> or </w:t>
      </w:r>
      <w:r w:rsidR="00D90235">
        <w:rPr>
          <w:rFonts w:ascii="Arial" w:hAnsi="Arial" w:cs="Arial"/>
          <w:sz w:val="23"/>
          <w:szCs w:val="23"/>
        </w:rPr>
        <w:t xml:space="preserve">alternative </w:t>
      </w:r>
      <w:r w:rsidR="008F428F">
        <w:rPr>
          <w:rFonts w:ascii="Arial" w:hAnsi="Arial" w:cs="Arial"/>
          <w:sz w:val="23"/>
          <w:szCs w:val="23"/>
        </w:rPr>
        <w:t>messaging services</w:t>
      </w:r>
      <w:r w:rsidR="00D90235">
        <w:rPr>
          <w:rFonts w:ascii="Arial" w:hAnsi="Arial" w:cs="Arial"/>
          <w:sz w:val="23"/>
          <w:szCs w:val="23"/>
        </w:rPr>
        <w:t xml:space="preserve">. </w:t>
      </w:r>
      <w:r w:rsidR="0048544F">
        <w:rPr>
          <w:rFonts w:ascii="Arial" w:hAnsi="Arial" w:cs="Arial"/>
          <w:sz w:val="23"/>
          <w:szCs w:val="23"/>
        </w:rPr>
        <w:t>“These d</w:t>
      </w:r>
      <w:r w:rsidR="00FF62C4">
        <w:rPr>
          <w:rFonts w:ascii="Arial" w:hAnsi="Arial" w:cs="Arial"/>
          <w:sz w:val="23"/>
          <w:szCs w:val="23"/>
        </w:rPr>
        <w:t>ifferences aren’t obstacles- they’re opportunit</w:t>
      </w:r>
      <w:r w:rsidR="006334EC">
        <w:rPr>
          <w:rFonts w:ascii="Arial" w:hAnsi="Arial" w:cs="Arial"/>
          <w:sz w:val="23"/>
          <w:szCs w:val="23"/>
        </w:rPr>
        <w:t>ies</w:t>
      </w:r>
      <w:r w:rsidR="00FF62C4">
        <w:rPr>
          <w:rFonts w:ascii="Arial" w:hAnsi="Arial" w:cs="Arial"/>
          <w:sz w:val="23"/>
          <w:szCs w:val="23"/>
        </w:rPr>
        <w:t xml:space="preserve"> to build a more resilient, innovat</w:t>
      </w:r>
      <w:r w:rsidR="006A63BB">
        <w:rPr>
          <w:rFonts w:ascii="Arial" w:hAnsi="Arial" w:cs="Arial"/>
          <w:sz w:val="23"/>
          <w:szCs w:val="23"/>
        </w:rPr>
        <w:t>iv</w:t>
      </w:r>
      <w:r w:rsidR="00FF62C4">
        <w:rPr>
          <w:rFonts w:ascii="Arial" w:hAnsi="Arial" w:cs="Arial"/>
          <w:sz w:val="23"/>
          <w:szCs w:val="23"/>
        </w:rPr>
        <w:t>e team</w:t>
      </w:r>
      <w:r w:rsidR="00A967F6">
        <w:rPr>
          <w:rFonts w:ascii="Arial" w:hAnsi="Arial" w:cs="Arial"/>
          <w:sz w:val="23"/>
          <w:szCs w:val="23"/>
        </w:rPr>
        <w:t xml:space="preserve"> when you harness the emotional quotient effectively.” </w:t>
      </w:r>
      <w:r w:rsidR="00847852">
        <w:rPr>
          <w:rFonts w:ascii="Arial" w:hAnsi="Arial" w:cs="Arial"/>
          <w:sz w:val="23"/>
          <w:szCs w:val="23"/>
        </w:rPr>
        <w:t xml:space="preserve">(Thompson, </w:t>
      </w:r>
      <w:r w:rsidR="00F9707C">
        <w:rPr>
          <w:rFonts w:ascii="Arial" w:hAnsi="Arial" w:cs="Arial"/>
          <w:sz w:val="23"/>
          <w:szCs w:val="23"/>
        </w:rPr>
        <w:t>2025, para</w:t>
      </w:r>
      <w:r w:rsidR="00483FAE">
        <w:rPr>
          <w:rFonts w:ascii="Arial" w:hAnsi="Arial" w:cs="Arial"/>
          <w:sz w:val="23"/>
          <w:szCs w:val="23"/>
        </w:rPr>
        <w:t>.3</w:t>
      </w:r>
      <w:r w:rsidR="00847852">
        <w:rPr>
          <w:rFonts w:ascii="Arial" w:hAnsi="Arial" w:cs="Arial"/>
          <w:sz w:val="23"/>
          <w:szCs w:val="23"/>
        </w:rPr>
        <w:t>)</w:t>
      </w:r>
      <w:r w:rsidR="001E1B41">
        <w:rPr>
          <w:rFonts w:ascii="Arial" w:hAnsi="Arial" w:cs="Arial"/>
          <w:sz w:val="23"/>
          <w:szCs w:val="23"/>
        </w:rPr>
        <w:t xml:space="preserve"> </w:t>
      </w:r>
    </w:p>
    <w:p w14:paraId="6D50DB3A" w14:textId="18258E13" w:rsidR="0022449E" w:rsidRDefault="003252C5" w:rsidP="00E4337D">
      <w:pPr>
        <w:rPr>
          <w:rFonts w:ascii="Arial" w:hAnsi="Arial" w:cs="Arial"/>
          <w:sz w:val="23"/>
          <w:szCs w:val="23"/>
        </w:rPr>
      </w:pPr>
      <w:r>
        <w:rPr>
          <w:rFonts w:ascii="Arial" w:hAnsi="Arial" w:cs="Arial"/>
          <w:sz w:val="23"/>
          <w:szCs w:val="23"/>
        </w:rPr>
        <w:t>Goleman</w:t>
      </w:r>
      <w:r w:rsidR="003A3273">
        <w:rPr>
          <w:rFonts w:ascii="Arial" w:hAnsi="Arial" w:cs="Arial"/>
          <w:sz w:val="23"/>
          <w:szCs w:val="23"/>
        </w:rPr>
        <w:t xml:space="preserve">’s emotional intelligence framework </w:t>
      </w:r>
      <w:r w:rsidR="00977FCD">
        <w:rPr>
          <w:rFonts w:ascii="Arial" w:hAnsi="Arial" w:cs="Arial"/>
          <w:sz w:val="23"/>
          <w:szCs w:val="23"/>
        </w:rPr>
        <w:t>professes</w:t>
      </w:r>
      <w:r w:rsidR="00F9361E">
        <w:rPr>
          <w:rFonts w:ascii="Arial" w:hAnsi="Arial" w:cs="Arial"/>
          <w:sz w:val="23"/>
          <w:szCs w:val="23"/>
        </w:rPr>
        <w:t xml:space="preserve"> that 80% of success at work is determined by emotional intelligence &amp; only </w:t>
      </w:r>
      <w:r w:rsidR="00E76CB6">
        <w:rPr>
          <w:rFonts w:ascii="Arial" w:hAnsi="Arial" w:cs="Arial"/>
          <w:sz w:val="23"/>
          <w:szCs w:val="23"/>
        </w:rPr>
        <w:t>20% by ordinary intelligence.</w:t>
      </w:r>
      <w:r w:rsidR="008F4AFE">
        <w:rPr>
          <w:rFonts w:ascii="Arial" w:hAnsi="Arial" w:cs="Arial"/>
          <w:sz w:val="23"/>
          <w:szCs w:val="23"/>
        </w:rPr>
        <w:t xml:space="preserve"> The 5 components that make up the framework </w:t>
      </w:r>
      <w:r w:rsidR="00AF29C4">
        <w:rPr>
          <w:rFonts w:ascii="Arial" w:hAnsi="Arial" w:cs="Arial"/>
          <w:sz w:val="23"/>
          <w:szCs w:val="23"/>
        </w:rPr>
        <w:t>emphasises on the individual’s</w:t>
      </w:r>
      <w:r w:rsidR="008F4AFE">
        <w:rPr>
          <w:rFonts w:ascii="Arial" w:hAnsi="Arial" w:cs="Arial"/>
          <w:sz w:val="23"/>
          <w:szCs w:val="23"/>
        </w:rPr>
        <w:t xml:space="preserve"> </w:t>
      </w:r>
      <w:r w:rsidR="00A05A99">
        <w:rPr>
          <w:rFonts w:ascii="Arial" w:hAnsi="Arial" w:cs="Arial"/>
          <w:sz w:val="23"/>
          <w:szCs w:val="23"/>
        </w:rPr>
        <w:t>self-awareness, self-regulation, social skills, empathy &amp; motivation</w:t>
      </w:r>
      <w:r w:rsidR="00E73DED">
        <w:rPr>
          <w:rFonts w:ascii="Arial" w:hAnsi="Arial" w:cs="Arial"/>
          <w:sz w:val="23"/>
          <w:szCs w:val="23"/>
        </w:rPr>
        <w:t>.</w:t>
      </w:r>
    </w:p>
    <w:p w14:paraId="0E8974FB" w14:textId="06349D16" w:rsidR="00400F8E" w:rsidRDefault="00400F8E" w:rsidP="00E4337D">
      <w:pPr>
        <w:rPr>
          <w:rFonts w:ascii="Arial" w:hAnsi="Arial" w:cs="Arial"/>
          <w:sz w:val="23"/>
          <w:szCs w:val="23"/>
        </w:rPr>
      </w:pPr>
      <w:r>
        <w:rPr>
          <w:rFonts w:ascii="Arial" w:hAnsi="Arial" w:cs="Arial"/>
          <w:sz w:val="23"/>
          <w:szCs w:val="23"/>
        </w:rPr>
        <w:t>Mayer &amp; Salovey’s ability model</w:t>
      </w:r>
      <w:r w:rsidR="000A7853">
        <w:rPr>
          <w:rFonts w:ascii="Arial" w:hAnsi="Arial" w:cs="Arial"/>
          <w:sz w:val="23"/>
          <w:szCs w:val="23"/>
        </w:rPr>
        <w:t xml:space="preserve"> focuses on four sets of emotion processing</w:t>
      </w:r>
      <w:r w:rsidR="00245C52">
        <w:rPr>
          <w:rFonts w:ascii="Arial" w:hAnsi="Arial" w:cs="Arial"/>
          <w:sz w:val="23"/>
          <w:szCs w:val="23"/>
        </w:rPr>
        <w:t xml:space="preserve"> abilities which are arranged in order from being very basic to higher level abilities. Starting with perception, appraisal &amp; expression of emot</w:t>
      </w:r>
      <w:r w:rsidR="00894054">
        <w:rPr>
          <w:rFonts w:ascii="Arial" w:hAnsi="Arial" w:cs="Arial"/>
          <w:sz w:val="23"/>
          <w:szCs w:val="23"/>
        </w:rPr>
        <w:t>ions</w:t>
      </w:r>
      <w:r w:rsidR="00E42D70">
        <w:rPr>
          <w:rFonts w:ascii="Arial" w:hAnsi="Arial" w:cs="Arial"/>
          <w:sz w:val="23"/>
          <w:szCs w:val="23"/>
        </w:rPr>
        <w:t xml:space="preserve">, the individual must be able to identify </w:t>
      </w:r>
      <w:r w:rsidR="001102C2">
        <w:rPr>
          <w:rFonts w:ascii="Arial" w:hAnsi="Arial" w:cs="Arial"/>
          <w:sz w:val="23"/>
          <w:szCs w:val="23"/>
        </w:rPr>
        <w:t>&amp;</w:t>
      </w:r>
      <w:r w:rsidR="00E42D70">
        <w:rPr>
          <w:rFonts w:ascii="Arial" w:hAnsi="Arial" w:cs="Arial"/>
          <w:sz w:val="23"/>
          <w:szCs w:val="23"/>
        </w:rPr>
        <w:t xml:space="preserve"> differentiate emotions within themselves &amp; others. Facilitation of </w:t>
      </w:r>
      <w:r w:rsidR="00293D62">
        <w:rPr>
          <w:rFonts w:ascii="Arial" w:hAnsi="Arial" w:cs="Arial"/>
          <w:sz w:val="23"/>
          <w:szCs w:val="23"/>
        </w:rPr>
        <w:t>thinking derived</w:t>
      </w:r>
      <w:r w:rsidR="00455498">
        <w:rPr>
          <w:rFonts w:ascii="Arial" w:hAnsi="Arial" w:cs="Arial"/>
          <w:sz w:val="23"/>
          <w:szCs w:val="23"/>
        </w:rPr>
        <w:t xml:space="preserve"> from interpersonal communication methods &amp; </w:t>
      </w:r>
      <w:r w:rsidR="001F19F5">
        <w:rPr>
          <w:rFonts w:ascii="Arial" w:hAnsi="Arial" w:cs="Arial"/>
          <w:sz w:val="23"/>
          <w:szCs w:val="23"/>
        </w:rPr>
        <w:t>problem-solving</w:t>
      </w:r>
      <w:r w:rsidR="00455498">
        <w:rPr>
          <w:rFonts w:ascii="Arial" w:hAnsi="Arial" w:cs="Arial"/>
          <w:sz w:val="23"/>
          <w:szCs w:val="23"/>
        </w:rPr>
        <w:t xml:space="preserve"> abilities. Understanding</w:t>
      </w:r>
      <w:r w:rsidR="001F19F5">
        <w:rPr>
          <w:rFonts w:ascii="Arial" w:hAnsi="Arial" w:cs="Arial"/>
          <w:sz w:val="23"/>
          <w:szCs w:val="23"/>
        </w:rPr>
        <w:t xml:space="preserve"> &amp; analysing emotions</w:t>
      </w:r>
      <w:r w:rsidR="00771E27">
        <w:rPr>
          <w:rFonts w:ascii="Arial" w:hAnsi="Arial" w:cs="Arial"/>
          <w:sz w:val="23"/>
          <w:szCs w:val="23"/>
        </w:rPr>
        <w:t xml:space="preserve"> </w:t>
      </w:r>
      <w:r w:rsidR="008856E3">
        <w:rPr>
          <w:rFonts w:ascii="Arial" w:hAnsi="Arial" w:cs="Arial"/>
          <w:sz w:val="23"/>
          <w:szCs w:val="23"/>
        </w:rPr>
        <w:t>&amp;</w:t>
      </w:r>
      <w:r w:rsidR="00771E27">
        <w:rPr>
          <w:rFonts w:ascii="Arial" w:hAnsi="Arial" w:cs="Arial"/>
          <w:sz w:val="23"/>
          <w:szCs w:val="23"/>
        </w:rPr>
        <w:t xml:space="preserve"> reflecti</w:t>
      </w:r>
      <w:r w:rsidR="006955A6">
        <w:rPr>
          <w:rFonts w:ascii="Arial" w:hAnsi="Arial" w:cs="Arial"/>
          <w:sz w:val="23"/>
          <w:szCs w:val="23"/>
        </w:rPr>
        <w:t>ng</w:t>
      </w:r>
      <w:r w:rsidR="001102C2">
        <w:rPr>
          <w:rFonts w:ascii="Arial" w:hAnsi="Arial" w:cs="Arial"/>
          <w:sz w:val="23"/>
          <w:szCs w:val="23"/>
        </w:rPr>
        <w:t xml:space="preserve"> on regulating their</w:t>
      </w:r>
      <w:r w:rsidR="00771E27">
        <w:rPr>
          <w:rFonts w:ascii="Arial" w:hAnsi="Arial" w:cs="Arial"/>
          <w:sz w:val="23"/>
          <w:szCs w:val="23"/>
        </w:rPr>
        <w:t xml:space="preserve"> emotions</w:t>
      </w:r>
      <w:r w:rsidR="00AD06D9">
        <w:rPr>
          <w:rFonts w:ascii="Arial" w:hAnsi="Arial" w:cs="Arial"/>
          <w:sz w:val="23"/>
          <w:szCs w:val="23"/>
        </w:rPr>
        <w:t xml:space="preserve"> by </w:t>
      </w:r>
      <w:r w:rsidR="00A83F15">
        <w:rPr>
          <w:rFonts w:ascii="Arial" w:hAnsi="Arial" w:cs="Arial"/>
          <w:sz w:val="23"/>
          <w:szCs w:val="23"/>
        </w:rPr>
        <w:t>remod</w:t>
      </w:r>
      <w:r w:rsidR="001102C2">
        <w:rPr>
          <w:rFonts w:ascii="Arial" w:hAnsi="Arial" w:cs="Arial"/>
          <w:sz w:val="23"/>
          <w:szCs w:val="23"/>
        </w:rPr>
        <w:t>eling</w:t>
      </w:r>
      <w:r w:rsidR="00A83F15">
        <w:rPr>
          <w:rFonts w:ascii="Arial" w:hAnsi="Arial" w:cs="Arial"/>
          <w:sz w:val="23"/>
          <w:szCs w:val="23"/>
        </w:rPr>
        <w:t xml:space="preserve"> </w:t>
      </w:r>
      <w:r w:rsidR="001102C2">
        <w:rPr>
          <w:rFonts w:ascii="Arial" w:hAnsi="Arial" w:cs="Arial"/>
          <w:sz w:val="23"/>
          <w:szCs w:val="23"/>
        </w:rPr>
        <w:t xml:space="preserve">past </w:t>
      </w:r>
      <w:r w:rsidR="00A83F15">
        <w:rPr>
          <w:rFonts w:ascii="Arial" w:hAnsi="Arial" w:cs="Arial"/>
          <w:sz w:val="23"/>
          <w:szCs w:val="23"/>
        </w:rPr>
        <w:t>behavior</w:t>
      </w:r>
      <w:r w:rsidR="001102C2">
        <w:rPr>
          <w:rFonts w:ascii="Arial" w:hAnsi="Arial" w:cs="Arial"/>
          <w:sz w:val="23"/>
          <w:szCs w:val="23"/>
        </w:rPr>
        <w:t>s</w:t>
      </w:r>
      <w:r w:rsidR="00A83F15">
        <w:rPr>
          <w:rFonts w:ascii="Arial" w:hAnsi="Arial" w:cs="Arial"/>
          <w:sz w:val="23"/>
          <w:szCs w:val="23"/>
        </w:rPr>
        <w:t xml:space="preserve"> to prevent, reduce or</w:t>
      </w:r>
      <w:r w:rsidR="00EA03A7">
        <w:rPr>
          <w:rFonts w:ascii="Arial" w:hAnsi="Arial" w:cs="Arial"/>
          <w:sz w:val="23"/>
          <w:szCs w:val="23"/>
        </w:rPr>
        <w:t xml:space="preserve"> eliminate unwanted results.</w:t>
      </w:r>
    </w:p>
    <w:p w14:paraId="2B7F3F52" w14:textId="3DC4E5F8" w:rsidR="00E73DED" w:rsidRDefault="00F95CA6" w:rsidP="00E4337D">
      <w:pPr>
        <w:rPr>
          <w:rFonts w:ascii="Arial" w:hAnsi="Arial" w:cs="Arial"/>
          <w:sz w:val="23"/>
          <w:szCs w:val="23"/>
        </w:rPr>
      </w:pPr>
      <w:r>
        <w:rPr>
          <w:rFonts w:ascii="Arial" w:hAnsi="Arial" w:cs="Arial"/>
          <w:sz w:val="23"/>
          <w:szCs w:val="23"/>
        </w:rPr>
        <w:t xml:space="preserve">Bar-On’s </w:t>
      </w:r>
      <w:r w:rsidR="004B0843">
        <w:rPr>
          <w:rFonts w:ascii="Arial" w:hAnsi="Arial" w:cs="Arial"/>
          <w:sz w:val="23"/>
          <w:szCs w:val="23"/>
        </w:rPr>
        <w:t xml:space="preserve">model comprises of </w:t>
      </w:r>
      <w:r w:rsidR="00FD4C89">
        <w:rPr>
          <w:rFonts w:ascii="Arial" w:hAnsi="Arial" w:cs="Arial"/>
          <w:sz w:val="23"/>
          <w:szCs w:val="23"/>
        </w:rPr>
        <w:t>5 dimensions</w:t>
      </w:r>
      <w:r w:rsidR="00EC3431">
        <w:rPr>
          <w:rFonts w:ascii="Arial" w:hAnsi="Arial" w:cs="Arial"/>
          <w:sz w:val="23"/>
          <w:szCs w:val="23"/>
        </w:rPr>
        <w:t xml:space="preserve">. </w:t>
      </w:r>
      <w:r w:rsidR="00B664C7">
        <w:rPr>
          <w:rFonts w:ascii="Arial" w:hAnsi="Arial" w:cs="Arial"/>
          <w:sz w:val="23"/>
          <w:szCs w:val="23"/>
        </w:rPr>
        <w:t>It considers</w:t>
      </w:r>
      <w:r w:rsidR="004C0BBF">
        <w:rPr>
          <w:rFonts w:ascii="Arial" w:hAnsi="Arial" w:cs="Arial"/>
          <w:sz w:val="23"/>
          <w:szCs w:val="23"/>
        </w:rPr>
        <w:t>;</w:t>
      </w:r>
      <w:r w:rsidR="00B664C7">
        <w:rPr>
          <w:rFonts w:ascii="Arial" w:hAnsi="Arial" w:cs="Arial"/>
          <w:sz w:val="23"/>
          <w:szCs w:val="23"/>
        </w:rPr>
        <w:t xml:space="preserve"> </w:t>
      </w:r>
      <w:r w:rsidR="004C0BBF">
        <w:rPr>
          <w:rFonts w:ascii="Arial" w:hAnsi="Arial" w:cs="Arial"/>
          <w:sz w:val="23"/>
          <w:szCs w:val="23"/>
        </w:rPr>
        <w:t>T</w:t>
      </w:r>
      <w:r w:rsidR="00B664C7">
        <w:rPr>
          <w:rFonts w:ascii="Arial" w:hAnsi="Arial" w:cs="Arial"/>
          <w:sz w:val="23"/>
          <w:szCs w:val="23"/>
        </w:rPr>
        <w:t xml:space="preserve">he intrapersonal </w:t>
      </w:r>
      <w:r w:rsidR="00055AB0">
        <w:rPr>
          <w:rFonts w:ascii="Arial" w:hAnsi="Arial" w:cs="Arial"/>
          <w:sz w:val="23"/>
          <w:szCs w:val="23"/>
        </w:rPr>
        <w:t xml:space="preserve">skills </w:t>
      </w:r>
      <w:r w:rsidR="00B664C7">
        <w:rPr>
          <w:rFonts w:ascii="Arial" w:hAnsi="Arial" w:cs="Arial"/>
          <w:sz w:val="23"/>
          <w:szCs w:val="23"/>
        </w:rPr>
        <w:t>an individual should value</w:t>
      </w:r>
      <w:r w:rsidR="00DE0899">
        <w:rPr>
          <w:rFonts w:ascii="Arial" w:hAnsi="Arial" w:cs="Arial"/>
          <w:sz w:val="23"/>
          <w:szCs w:val="23"/>
        </w:rPr>
        <w:t xml:space="preserve"> such as </w:t>
      </w:r>
      <w:r w:rsidR="000F2E88">
        <w:rPr>
          <w:rFonts w:ascii="Arial" w:hAnsi="Arial" w:cs="Arial"/>
          <w:sz w:val="23"/>
          <w:szCs w:val="23"/>
        </w:rPr>
        <w:t>self-regard</w:t>
      </w:r>
      <w:r w:rsidR="00DE0899">
        <w:rPr>
          <w:rFonts w:ascii="Arial" w:hAnsi="Arial" w:cs="Arial"/>
          <w:sz w:val="23"/>
          <w:szCs w:val="23"/>
        </w:rPr>
        <w:t xml:space="preserve">, emotional </w:t>
      </w:r>
      <w:r w:rsidR="000F2E88">
        <w:rPr>
          <w:rFonts w:ascii="Arial" w:hAnsi="Arial" w:cs="Arial"/>
          <w:sz w:val="23"/>
          <w:szCs w:val="23"/>
        </w:rPr>
        <w:t>self-awareness</w:t>
      </w:r>
      <w:r w:rsidR="00DE0899">
        <w:rPr>
          <w:rFonts w:ascii="Arial" w:hAnsi="Arial" w:cs="Arial"/>
          <w:sz w:val="23"/>
          <w:szCs w:val="23"/>
        </w:rPr>
        <w:t>, assertiveness, self</w:t>
      </w:r>
      <w:r w:rsidR="00811873">
        <w:rPr>
          <w:rFonts w:ascii="Arial" w:hAnsi="Arial" w:cs="Arial"/>
          <w:sz w:val="23"/>
          <w:szCs w:val="23"/>
        </w:rPr>
        <w:t>-actualization</w:t>
      </w:r>
      <w:r w:rsidR="000F2E88">
        <w:rPr>
          <w:rFonts w:ascii="Arial" w:hAnsi="Arial" w:cs="Arial"/>
          <w:sz w:val="23"/>
          <w:szCs w:val="23"/>
        </w:rPr>
        <w:t xml:space="preserve"> &amp; independence</w:t>
      </w:r>
      <w:r w:rsidR="00EC3431">
        <w:rPr>
          <w:rFonts w:ascii="Arial" w:hAnsi="Arial" w:cs="Arial"/>
          <w:sz w:val="23"/>
          <w:szCs w:val="23"/>
        </w:rPr>
        <w:t>,</w:t>
      </w:r>
      <w:r w:rsidR="00055AB0">
        <w:rPr>
          <w:rFonts w:ascii="Arial" w:hAnsi="Arial" w:cs="Arial"/>
          <w:sz w:val="23"/>
          <w:szCs w:val="23"/>
        </w:rPr>
        <w:t xml:space="preserve"> interpersonal skills </w:t>
      </w:r>
      <w:r w:rsidR="00F81E12">
        <w:rPr>
          <w:rFonts w:ascii="Arial" w:hAnsi="Arial" w:cs="Arial"/>
          <w:sz w:val="23"/>
          <w:szCs w:val="23"/>
        </w:rPr>
        <w:t>needed</w:t>
      </w:r>
      <w:r w:rsidR="00055AB0">
        <w:rPr>
          <w:rFonts w:ascii="Arial" w:hAnsi="Arial" w:cs="Arial"/>
          <w:sz w:val="23"/>
          <w:szCs w:val="23"/>
        </w:rPr>
        <w:t xml:space="preserve"> for dealing with others</w:t>
      </w:r>
      <w:r w:rsidR="00B96F42">
        <w:rPr>
          <w:rFonts w:ascii="Arial" w:hAnsi="Arial" w:cs="Arial"/>
          <w:sz w:val="23"/>
          <w:szCs w:val="23"/>
        </w:rPr>
        <w:t>;</w:t>
      </w:r>
      <w:r w:rsidR="00811873">
        <w:rPr>
          <w:rFonts w:ascii="Arial" w:hAnsi="Arial" w:cs="Arial"/>
          <w:sz w:val="23"/>
          <w:szCs w:val="23"/>
        </w:rPr>
        <w:t xml:space="preserve"> empathy, interpersonal relationship management</w:t>
      </w:r>
      <w:r w:rsidR="00B96F42">
        <w:rPr>
          <w:rFonts w:ascii="Arial" w:hAnsi="Arial" w:cs="Arial"/>
          <w:sz w:val="23"/>
          <w:szCs w:val="23"/>
        </w:rPr>
        <w:t xml:space="preserve"> skills</w:t>
      </w:r>
      <w:r w:rsidR="00811873">
        <w:rPr>
          <w:rFonts w:ascii="Arial" w:hAnsi="Arial" w:cs="Arial"/>
          <w:sz w:val="23"/>
          <w:szCs w:val="23"/>
        </w:rPr>
        <w:t xml:space="preserve"> </w:t>
      </w:r>
      <w:r w:rsidR="00F81E12">
        <w:rPr>
          <w:rFonts w:ascii="Arial" w:hAnsi="Arial" w:cs="Arial"/>
          <w:sz w:val="23"/>
          <w:szCs w:val="23"/>
        </w:rPr>
        <w:t>for</w:t>
      </w:r>
      <w:r w:rsidR="00811873">
        <w:rPr>
          <w:rFonts w:ascii="Arial" w:hAnsi="Arial" w:cs="Arial"/>
          <w:sz w:val="23"/>
          <w:szCs w:val="23"/>
        </w:rPr>
        <w:t xml:space="preserve"> social responsibility</w:t>
      </w:r>
      <w:r w:rsidR="008A5611">
        <w:rPr>
          <w:rFonts w:ascii="Arial" w:hAnsi="Arial" w:cs="Arial"/>
          <w:sz w:val="23"/>
          <w:szCs w:val="23"/>
        </w:rPr>
        <w:t>, a</w:t>
      </w:r>
      <w:r w:rsidR="00811873">
        <w:rPr>
          <w:rFonts w:ascii="Arial" w:hAnsi="Arial" w:cs="Arial"/>
          <w:sz w:val="23"/>
          <w:szCs w:val="23"/>
        </w:rPr>
        <w:t>daptability</w:t>
      </w:r>
      <w:r w:rsidR="005A0A9A">
        <w:rPr>
          <w:rFonts w:ascii="Arial" w:hAnsi="Arial" w:cs="Arial"/>
          <w:sz w:val="23"/>
          <w:szCs w:val="23"/>
        </w:rPr>
        <w:t xml:space="preserve">; problem- solving, flexibility &amp; reality </w:t>
      </w:r>
      <w:r w:rsidR="004C0BBF">
        <w:rPr>
          <w:rFonts w:ascii="Arial" w:hAnsi="Arial" w:cs="Arial"/>
          <w:sz w:val="23"/>
          <w:szCs w:val="23"/>
        </w:rPr>
        <w:t>testing</w:t>
      </w:r>
      <w:r w:rsidR="008A5611">
        <w:rPr>
          <w:rFonts w:ascii="Arial" w:hAnsi="Arial" w:cs="Arial"/>
          <w:sz w:val="23"/>
          <w:szCs w:val="23"/>
        </w:rPr>
        <w:t>, s</w:t>
      </w:r>
      <w:r w:rsidR="00FC5CA2">
        <w:rPr>
          <w:rFonts w:ascii="Arial" w:hAnsi="Arial" w:cs="Arial"/>
          <w:sz w:val="23"/>
          <w:szCs w:val="23"/>
        </w:rPr>
        <w:t>tress management, tolerance &amp; impulse control</w:t>
      </w:r>
      <w:r w:rsidR="008A5611">
        <w:rPr>
          <w:rFonts w:ascii="Arial" w:hAnsi="Arial" w:cs="Arial"/>
          <w:sz w:val="23"/>
          <w:szCs w:val="23"/>
        </w:rPr>
        <w:t xml:space="preserve">, </w:t>
      </w:r>
      <w:r w:rsidR="00FC5CA2">
        <w:rPr>
          <w:rFonts w:ascii="Arial" w:hAnsi="Arial" w:cs="Arial"/>
          <w:sz w:val="23"/>
          <w:szCs w:val="23"/>
        </w:rPr>
        <w:t>General mood</w:t>
      </w:r>
      <w:r w:rsidR="002A4693">
        <w:rPr>
          <w:rFonts w:ascii="Arial" w:hAnsi="Arial" w:cs="Arial"/>
          <w:sz w:val="23"/>
          <w:szCs w:val="23"/>
        </w:rPr>
        <w:t xml:space="preserve">: </w:t>
      </w:r>
      <w:r w:rsidR="005B1165">
        <w:rPr>
          <w:rFonts w:ascii="Arial" w:hAnsi="Arial" w:cs="Arial"/>
          <w:sz w:val="23"/>
          <w:szCs w:val="23"/>
        </w:rPr>
        <w:t>h</w:t>
      </w:r>
      <w:r w:rsidR="002A4693">
        <w:rPr>
          <w:rFonts w:ascii="Arial" w:hAnsi="Arial" w:cs="Arial"/>
          <w:sz w:val="23"/>
          <w:szCs w:val="23"/>
        </w:rPr>
        <w:t>appiness &amp; optimism</w:t>
      </w:r>
      <w:r w:rsidR="00E73DED">
        <w:rPr>
          <w:rFonts w:ascii="Arial" w:hAnsi="Arial" w:cs="Arial"/>
          <w:sz w:val="23"/>
          <w:szCs w:val="23"/>
        </w:rPr>
        <w:t xml:space="preserve"> </w:t>
      </w:r>
      <w:r w:rsidR="00E73DED" w:rsidRPr="00F04ED0">
        <w:rPr>
          <w:rFonts w:ascii="Arial" w:hAnsi="Arial" w:cs="Arial"/>
          <w:sz w:val="23"/>
          <w:szCs w:val="23"/>
        </w:rPr>
        <w:t>(Kanesan and Fauzan, 2019</w:t>
      </w:r>
      <w:r w:rsidR="00E73DED">
        <w:rPr>
          <w:rFonts w:ascii="Arial" w:hAnsi="Arial" w:cs="Arial"/>
          <w:sz w:val="23"/>
          <w:szCs w:val="23"/>
        </w:rPr>
        <w:t>).</w:t>
      </w:r>
    </w:p>
    <w:p w14:paraId="4478C6B7" w14:textId="5B962E68" w:rsidR="00FC5CA2" w:rsidRDefault="002A4693" w:rsidP="00E4337D">
      <w:pPr>
        <w:rPr>
          <w:rFonts w:ascii="Arial" w:hAnsi="Arial" w:cs="Arial"/>
          <w:sz w:val="23"/>
          <w:szCs w:val="23"/>
        </w:rPr>
      </w:pPr>
      <w:r>
        <w:rPr>
          <w:rFonts w:ascii="Arial" w:hAnsi="Arial" w:cs="Arial"/>
          <w:sz w:val="23"/>
          <w:szCs w:val="23"/>
        </w:rPr>
        <w:t xml:space="preserve"> </w:t>
      </w:r>
    </w:p>
    <w:p w14:paraId="73BBE526" w14:textId="77777777" w:rsidR="00847852" w:rsidRDefault="00847852" w:rsidP="00E4337D">
      <w:pPr>
        <w:rPr>
          <w:rFonts w:ascii="Arial" w:hAnsi="Arial" w:cs="Arial"/>
          <w:sz w:val="23"/>
          <w:szCs w:val="23"/>
        </w:rPr>
      </w:pPr>
    </w:p>
    <w:p w14:paraId="31736439" w14:textId="77777777" w:rsidR="00EE193E" w:rsidRPr="00EE193E" w:rsidRDefault="00EE193E" w:rsidP="00E903A9"/>
    <w:p w14:paraId="6BFCBF92" w14:textId="77777777" w:rsidR="00EE193E" w:rsidRDefault="00EE193E" w:rsidP="00EE193E">
      <w:pPr>
        <w:pStyle w:val="Heading1"/>
        <w:jc w:val="center"/>
      </w:pPr>
      <w:bookmarkStart w:id="2" w:name="_Toc236902586"/>
      <w:r w:rsidRPr="00EE193E">
        <w:lastRenderedPageBreak/>
        <w:t>2.1 Emotional Intelligence Models</w:t>
      </w:r>
      <w:bookmarkEnd w:id="2"/>
    </w:p>
    <w:p w14:paraId="5FD2D0EF" w14:textId="1D16E3C0" w:rsidR="00EE193E" w:rsidRPr="00991864" w:rsidRDefault="0012799F" w:rsidP="003B0FAC">
      <w:pPr>
        <w:rPr>
          <w:rFonts w:ascii="Arial" w:hAnsi="Arial" w:cs="Arial"/>
          <w:sz w:val="23"/>
          <w:szCs w:val="23"/>
        </w:rPr>
      </w:pPr>
      <w:r w:rsidRPr="00991864">
        <w:rPr>
          <w:rFonts w:ascii="Arial" w:hAnsi="Arial" w:cs="Arial"/>
          <w:sz w:val="23"/>
          <w:szCs w:val="23"/>
        </w:rPr>
        <w:t xml:space="preserve">The core components of emotional intelligence should be considered by employees </w:t>
      </w:r>
      <w:r w:rsidR="004B2E4A" w:rsidRPr="00991864">
        <w:rPr>
          <w:rFonts w:ascii="Arial" w:hAnsi="Arial" w:cs="Arial"/>
          <w:sz w:val="23"/>
          <w:szCs w:val="23"/>
        </w:rPr>
        <w:t>&amp; SMT</w:t>
      </w:r>
      <w:r w:rsidRPr="00991864">
        <w:rPr>
          <w:rFonts w:ascii="Arial" w:hAnsi="Arial" w:cs="Arial"/>
          <w:sz w:val="23"/>
          <w:szCs w:val="23"/>
        </w:rPr>
        <w:t xml:space="preserve"> </w:t>
      </w:r>
      <w:r w:rsidR="004B2E4A" w:rsidRPr="00991864">
        <w:rPr>
          <w:rFonts w:ascii="Arial" w:hAnsi="Arial" w:cs="Arial"/>
          <w:sz w:val="23"/>
          <w:szCs w:val="23"/>
        </w:rPr>
        <w:t>when supporting</w:t>
      </w:r>
      <w:r w:rsidRPr="00991864">
        <w:rPr>
          <w:rFonts w:ascii="Arial" w:hAnsi="Arial" w:cs="Arial"/>
          <w:sz w:val="23"/>
          <w:szCs w:val="23"/>
        </w:rPr>
        <w:t xml:space="preserve"> workplace performance, collaboration </w:t>
      </w:r>
      <w:r w:rsidR="004B2E4A" w:rsidRPr="00991864">
        <w:rPr>
          <w:rFonts w:ascii="Arial" w:hAnsi="Arial" w:cs="Arial"/>
          <w:sz w:val="23"/>
          <w:szCs w:val="23"/>
        </w:rPr>
        <w:t>&amp;</w:t>
      </w:r>
      <w:r w:rsidRPr="00991864">
        <w:rPr>
          <w:rFonts w:ascii="Arial" w:hAnsi="Arial" w:cs="Arial"/>
          <w:sz w:val="23"/>
          <w:szCs w:val="23"/>
        </w:rPr>
        <w:t xml:space="preserve"> wellbeing. Self-awareness, self-regulation, empathy </w:t>
      </w:r>
      <w:r w:rsidR="004B2E4A" w:rsidRPr="00991864">
        <w:rPr>
          <w:rFonts w:ascii="Arial" w:hAnsi="Arial" w:cs="Arial"/>
          <w:sz w:val="23"/>
          <w:szCs w:val="23"/>
        </w:rPr>
        <w:t>&amp;</w:t>
      </w:r>
      <w:r w:rsidRPr="00991864">
        <w:rPr>
          <w:rFonts w:ascii="Arial" w:hAnsi="Arial" w:cs="Arial"/>
          <w:sz w:val="23"/>
          <w:szCs w:val="23"/>
        </w:rPr>
        <w:t xml:space="preserve"> relationship-management skills can influence how </w:t>
      </w:r>
      <w:r w:rsidR="004B2E4A" w:rsidRPr="00991864">
        <w:rPr>
          <w:rFonts w:ascii="Arial" w:hAnsi="Arial" w:cs="Arial"/>
          <w:sz w:val="23"/>
          <w:szCs w:val="23"/>
        </w:rPr>
        <w:t xml:space="preserve">well </w:t>
      </w:r>
      <w:r w:rsidRPr="00991864">
        <w:rPr>
          <w:rFonts w:ascii="Arial" w:hAnsi="Arial" w:cs="Arial"/>
          <w:sz w:val="23"/>
          <w:szCs w:val="23"/>
        </w:rPr>
        <w:t xml:space="preserve">employees communicate, respond to pressure, manage conflict </w:t>
      </w:r>
      <w:r w:rsidR="004B2E4A" w:rsidRPr="00991864">
        <w:rPr>
          <w:rFonts w:ascii="Arial" w:hAnsi="Arial" w:cs="Arial"/>
          <w:sz w:val="23"/>
          <w:szCs w:val="23"/>
        </w:rPr>
        <w:t>&amp;</w:t>
      </w:r>
      <w:r w:rsidRPr="00991864">
        <w:rPr>
          <w:rFonts w:ascii="Arial" w:hAnsi="Arial" w:cs="Arial"/>
          <w:sz w:val="23"/>
          <w:szCs w:val="23"/>
        </w:rPr>
        <w:t xml:space="preserve"> make decisions. However, the effectiveness of emotional intelligence may depend on the individual, workplace culture </w:t>
      </w:r>
      <w:r w:rsidR="004B2E4A" w:rsidRPr="00991864">
        <w:rPr>
          <w:rFonts w:ascii="Arial" w:hAnsi="Arial" w:cs="Arial"/>
          <w:sz w:val="23"/>
          <w:szCs w:val="23"/>
        </w:rPr>
        <w:t>&amp;</w:t>
      </w:r>
      <w:r w:rsidRPr="00991864">
        <w:rPr>
          <w:rFonts w:ascii="Arial" w:hAnsi="Arial" w:cs="Arial"/>
          <w:sz w:val="23"/>
          <w:szCs w:val="23"/>
        </w:rPr>
        <w:t xml:space="preserve"> the organisational circumstances in which it is applied</w:t>
      </w:r>
      <w:r w:rsidR="00E903A9" w:rsidRPr="00991864">
        <w:rPr>
          <w:rFonts w:ascii="Arial" w:hAnsi="Arial" w:cs="Arial"/>
          <w:sz w:val="23"/>
          <w:szCs w:val="23"/>
        </w:rPr>
        <w:t>.</w:t>
      </w:r>
    </w:p>
    <w:p w14:paraId="5BF1CAAC" w14:textId="77777777" w:rsidR="00F32FC7" w:rsidRPr="00991864" w:rsidRDefault="007856AF" w:rsidP="003B0FAC">
      <w:pPr>
        <w:rPr>
          <w:rFonts w:ascii="Arial" w:hAnsi="Arial" w:cs="Arial"/>
          <w:sz w:val="23"/>
          <w:szCs w:val="23"/>
          <w:lang w:val="en-GB"/>
        </w:rPr>
      </w:pPr>
      <w:r w:rsidRPr="00991864">
        <w:rPr>
          <w:rFonts w:ascii="Arial" w:hAnsi="Arial" w:cs="Arial"/>
          <w:sz w:val="23"/>
          <w:szCs w:val="23"/>
          <w:lang w:val="en-GB"/>
        </w:rPr>
        <w:t xml:space="preserve">Goleman’s framework can be applied across Generations X, Y &amp; Z because its five components are relevant to all employees, although they may be demonstrated differently. Generation X employees may express motivation &amp; self-regulation through resilience, experience &amp; commitment, while Millennials may place greater emphasis on collaboration, feedback &amp; purpose. Generation Z may demonstrate emotional awareness through openness about wellbeing, inclusion &amp; digital communication. </w:t>
      </w:r>
    </w:p>
    <w:p w14:paraId="0E9DE900" w14:textId="55E2F43D" w:rsidR="007856AF" w:rsidRPr="00991864" w:rsidRDefault="007856AF" w:rsidP="003B0FAC">
      <w:pPr>
        <w:rPr>
          <w:rFonts w:ascii="Arial" w:hAnsi="Arial" w:cs="Arial"/>
          <w:sz w:val="23"/>
          <w:szCs w:val="23"/>
          <w:lang w:val="en-GB"/>
        </w:rPr>
      </w:pPr>
      <w:r w:rsidRPr="00991864">
        <w:rPr>
          <w:rFonts w:ascii="Arial" w:hAnsi="Arial" w:cs="Arial"/>
          <w:sz w:val="23"/>
          <w:szCs w:val="23"/>
          <w:lang w:val="en-GB"/>
        </w:rPr>
        <w:t>A strength of Goleman’s model is that it provides senior management with practical competencies that can support communication, leadership &amp; conflict management across a diverse workforce. However, the model is broad</w:t>
      </w:r>
      <w:r w:rsidR="00F32FC7" w:rsidRPr="00991864">
        <w:rPr>
          <w:rFonts w:ascii="Arial" w:hAnsi="Arial" w:cs="Arial"/>
          <w:sz w:val="23"/>
          <w:szCs w:val="23"/>
          <w:lang w:val="en-GB"/>
        </w:rPr>
        <w:t xml:space="preserve"> &amp;</w:t>
      </w:r>
      <w:r w:rsidRPr="00991864">
        <w:rPr>
          <w:rFonts w:ascii="Arial" w:hAnsi="Arial" w:cs="Arial"/>
          <w:sz w:val="23"/>
          <w:szCs w:val="23"/>
          <w:lang w:val="en-GB"/>
        </w:rPr>
        <w:t xml:space="preserve"> may be difficult to measure objectively</w:t>
      </w:r>
      <w:r w:rsidR="007603C3" w:rsidRPr="00991864">
        <w:rPr>
          <w:rFonts w:ascii="Arial" w:hAnsi="Arial" w:cs="Arial"/>
          <w:sz w:val="23"/>
          <w:szCs w:val="23"/>
          <w:lang w:val="en-GB"/>
        </w:rPr>
        <w:t xml:space="preserve">, so </w:t>
      </w:r>
      <w:r w:rsidRPr="00991864">
        <w:rPr>
          <w:rFonts w:ascii="Arial" w:hAnsi="Arial" w:cs="Arial"/>
          <w:sz w:val="23"/>
          <w:szCs w:val="23"/>
          <w:lang w:val="en-GB"/>
        </w:rPr>
        <w:t>should not be used to assume that every employee within a generation shares the same emotional abilities. Overall, it is most useful when managers apply its components to individual workplace needs rather than relying on generational stereotypes.</w:t>
      </w:r>
    </w:p>
    <w:p w14:paraId="2192D983" w14:textId="2FB52CFD" w:rsidR="00F32FC7" w:rsidRPr="00991864" w:rsidRDefault="00F32FC7" w:rsidP="00F32FC7">
      <w:pPr>
        <w:rPr>
          <w:rFonts w:ascii="Arial" w:hAnsi="Arial" w:cs="Arial"/>
          <w:sz w:val="23"/>
          <w:szCs w:val="23"/>
          <w:lang w:val="en-GB"/>
        </w:rPr>
      </w:pPr>
      <w:r w:rsidRPr="00991864">
        <w:rPr>
          <w:rFonts w:ascii="Arial" w:hAnsi="Arial" w:cs="Arial"/>
          <w:sz w:val="23"/>
          <w:szCs w:val="23"/>
          <w:lang w:val="en-GB"/>
        </w:rPr>
        <w:t>Mayer, Caruso &amp; Salovey’s Ability Model provides a useful structure for comparing how Generations X, Y &amp; Z may perceive emotions &amp; use them to facilitate thought. Generation X’s self-reliance &amp; pragmatic communication style may mean that emotions are interpreted through tone, facial expressions &amp; changes in behaviour rather than through direct emotional disclosure</w:t>
      </w:r>
      <w:r w:rsidR="00D0459B" w:rsidRPr="00991864">
        <w:rPr>
          <w:rFonts w:ascii="Arial" w:hAnsi="Arial" w:cs="Arial"/>
          <w:sz w:val="23"/>
          <w:szCs w:val="23"/>
          <w:lang w:val="en-GB"/>
        </w:rPr>
        <w:t xml:space="preserve"> </w:t>
      </w:r>
      <w:r w:rsidR="00E95443" w:rsidRPr="00991864">
        <w:rPr>
          <w:rFonts w:ascii="Arial" w:hAnsi="Arial" w:cs="Arial"/>
          <w:sz w:val="23"/>
          <w:szCs w:val="23"/>
          <w:lang w:val="en-GB"/>
        </w:rPr>
        <w:t>(</w:t>
      </w:r>
      <w:r w:rsidR="00D0459B" w:rsidRPr="00991864">
        <w:rPr>
          <w:rFonts w:ascii="Arial" w:hAnsi="Arial" w:cs="Arial"/>
          <w:sz w:val="23"/>
          <w:szCs w:val="23"/>
          <w:lang w:val="en-GB"/>
        </w:rPr>
        <w:t>Ansbacher,2025).</w:t>
      </w:r>
      <w:r w:rsidRPr="00991864">
        <w:rPr>
          <w:rFonts w:ascii="Arial" w:hAnsi="Arial" w:cs="Arial"/>
          <w:sz w:val="23"/>
          <w:szCs w:val="23"/>
          <w:lang w:val="en-GB"/>
        </w:rPr>
        <w:t xml:space="preserve"> Millennials may combine some emotional restraint with a stronger expectation of open communication, collaboration &amp; psychological safety. </w:t>
      </w:r>
    </w:p>
    <w:p w14:paraId="19AF45B7" w14:textId="77777777" w:rsidR="00F32FC7" w:rsidRPr="00991864" w:rsidRDefault="00F32FC7" w:rsidP="00F32FC7">
      <w:pPr>
        <w:rPr>
          <w:rFonts w:ascii="Arial" w:hAnsi="Arial" w:cs="Arial"/>
          <w:sz w:val="23"/>
          <w:szCs w:val="23"/>
          <w:lang w:val="en-GB"/>
        </w:rPr>
      </w:pPr>
      <w:r w:rsidRPr="00991864">
        <w:rPr>
          <w:rFonts w:ascii="Arial" w:hAnsi="Arial" w:cs="Arial"/>
          <w:sz w:val="23"/>
          <w:szCs w:val="23"/>
          <w:lang w:val="en-GB"/>
        </w:rPr>
        <w:t xml:space="preserve">Generation Z may demonstrate greater emotional precision by using more specific language to identify feelings &amp; by expecting greater authenticity from colleagues/ managers. When using emotions to support thinking, Generation X may draw upon workplace experience, independent reflection &amp; its modernization from analogue to digital systems. </w:t>
      </w:r>
    </w:p>
    <w:p w14:paraId="74125020" w14:textId="77777777" w:rsidR="00F32FC7" w:rsidRPr="00991864" w:rsidRDefault="00F32FC7" w:rsidP="00F32FC7">
      <w:pPr>
        <w:rPr>
          <w:rFonts w:ascii="Arial" w:hAnsi="Arial" w:cs="Arial"/>
          <w:sz w:val="23"/>
          <w:szCs w:val="23"/>
          <w:lang w:val="en-GB"/>
        </w:rPr>
      </w:pPr>
      <w:r w:rsidRPr="00991864">
        <w:rPr>
          <w:rFonts w:ascii="Arial" w:hAnsi="Arial" w:cs="Arial"/>
          <w:sz w:val="23"/>
          <w:szCs w:val="23"/>
          <w:lang w:val="en-GB"/>
        </w:rPr>
        <w:t>Millennials may rely more heavily upon networking, collective discussion &amp; immediate access to information/ feedback, whereas Generation Z may use rapid digital verification &amp; a shared emotional vocabulary to interpret situations. Banu and Rani (2025) similarly associate Generation X with self-control &amp; problem-solving, Millennials with collaboration &amp; adaptability, &amp; Generation Z with inclusivity to emotional awareness.</w:t>
      </w:r>
    </w:p>
    <w:p w14:paraId="6878F0E7" w14:textId="175C85A6" w:rsidR="00F32FC7" w:rsidRPr="00991864" w:rsidRDefault="00F32FC7" w:rsidP="00F32FC7">
      <w:pPr>
        <w:rPr>
          <w:rFonts w:ascii="Arial" w:hAnsi="Arial" w:cs="Arial"/>
          <w:sz w:val="23"/>
          <w:szCs w:val="23"/>
          <w:lang w:val="en-GB"/>
        </w:rPr>
      </w:pPr>
      <w:r w:rsidRPr="00991864">
        <w:rPr>
          <w:rFonts w:ascii="Arial" w:hAnsi="Arial" w:cs="Arial"/>
          <w:sz w:val="23"/>
          <w:szCs w:val="23"/>
          <w:lang w:val="en-GB"/>
        </w:rPr>
        <w:t xml:space="preserve">Differences may also be visible in how emotions are understood &amp; managed. Generation X employees may remain composed under pressure </w:t>
      </w:r>
      <w:r w:rsidR="007603C3" w:rsidRPr="00991864">
        <w:rPr>
          <w:rFonts w:ascii="Arial" w:hAnsi="Arial" w:cs="Arial"/>
          <w:sz w:val="23"/>
          <w:szCs w:val="23"/>
          <w:lang w:val="en-GB"/>
        </w:rPr>
        <w:t>&amp;</w:t>
      </w:r>
      <w:r w:rsidRPr="00991864">
        <w:rPr>
          <w:rFonts w:ascii="Arial" w:hAnsi="Arial" w:cs="Arial"/>
          <w:sz w:val="23"/>
          <w:szCs w:val="23"/>
          <w:lang w:val="en-GB"/>
        </w:rPr>
        <w:t xml:space="preserve"> use practical experience to recognise when frustration or cynicism is developing </w:t>
      </w:r>
      <w:r w:rsidR="0098715C" w:rsidRPr="00991864">
        <w:rPr>
          <w:rFonts w:ascii="Arial" w:hAnsi="Arial" w:cs="Arial"/>
          <w:sz w:val="23"/>
          <w:szCs w:val="23"/>
          <w:lang w:val="en-GB"/>
        </w:rPr>
        <w:t xml:space="preserve">&amp; may </w:t>
      </w:r>
      <w:r w:rsidR="00AC4440" w:rsidRPr="00991864">
        <w:rPr>
          <w:rFonts w:ascii="Arial" w:hAnsi="Arial" w:cs="Arial"/>
          <w:sz w:val="23"/>
          <w:szCs w:val="23"/>
          <w:lang w:val="en-GB"/>
        </w:rPr>
        <w:t>utilise transferable</w:t>
      </w:r>
      <w:r w:rsidR="0098715C" w:rsidRPr="00991864">
        <w:rPr>
          <w:rFonts w:ascii="Arial" w:hAnsi="Arial" w:cs="Arial"/>
          <w:sz w:val="23"/>
          <w:szCs w:val="23"/>
          <w:lang w:val="en-GB"/>
        </w:rPr>
        <w:t xml:space="preserve"> skills</w:t>
      </w:r>
      <w:r w:rsidR="00AC4440" w:rsidRPr="00991864">
        <w:rPr>
          <w:rFonts w:ascii="Arial" w:hAnsi="Arial" w:cs="Arial"/>
          <w:sz w:val="23"/>
          <w:szCs w:val="23"/>
          <w:lang w:val="en-GB"/>
        </w:rPr>
        <w:t xml:space="preserve"> to</w:t>
      </w:r>
      <w:r w:rsidRPr="00991864">
        <w:rPr>
          <w:rFonts w:ascii="Arial" w:hAnsi="Arial" w:cs="Arial"/>
          <w:sz w:val="23"/>
          <w:szCs w:val="23"/>
          <w:lang w:val="en-GB"/>
        </w:rPr>
        <w:t xml:space="preserve"> </w:t>
      </w:r>
      <w:r w:rsidR="00AC4440" w:rsidRPr="00991864">
        <w:rPr>
          <w:rFonts w:ascii="Arial" w:hAnsi="Arial" w:cs="Arial"/>
          <w:sz w:val="23"/>
          <w:szCs w:val="23"/>
          <w:lang w:val="en-GB"/>
        </w:rPr>
        <w:t>remedy tension</w:t>
      </w:r>
      <w:r w:rsidRPr="00991864">
        <w:rPr>
          <w:rFonts w:ascii="Arial" w:hAnsi="Arial" w:cs="Arial"/>
          <w:sz w:val="23"/>
          <w:szCs w:val="23"/>
          <w:lang w:val="en-GB"/>
        </w:rPr>
        <w:t xml:space="preserve">. </w:t>
      </w:r>
    </w:p>
    <w:p w14:paraId="02BEAC8E" w14:textId="77777777" w:rsidR="00F32FC7" w:rsidRPr="00991864" w:rsidRDefault="00F32FC7" w:rsidP="00F32FC7">
      <w:pPr>
        <w:rPr>
          <w:rFonts w:ascii="Arial" w:hAnsi="Arial" w:cs="Arial"/>
          <w:sz w:val="23"/>
          <w:szCs w:val="23"/>
          <w:lang w:val="en-GB"/>
        </w:rPr>
      </w:pPr>
      <w:r w:rsidRPr="00991864">
        <w:rPr>
          <w:rFonts w:ascii="Arial" w:hAnsi="Arial" w:cs="Arial"/>
          <w:sz w:val="23"/>
          <w:szCs w:val="23"/>
          <w:lang w:val="en-GB"/>
        </w:rPr>
        <w:lastRenderedPageBreak/>
        <w:t>Millennials may be more willing to examine mixed emotions &amp; regulate their mood through communication, feedback &amp; collaboration. Generation Z may engage more openly with both pleasant &amp; unpleasant emotions, moving beyond general descriptions such as feeling “stressed” to distinguish between emotional states such as inadequacy, anxiety or the feeling of overwhelm. This may help them anticipate how emotions could change as a workplace situation develops.</w:t>
      </w:r>
    </w:p>
    <w:p w14:paraId="11D7CEBA" w14:textId="736EF81E" w:rsidR="00EE193E" w:rsidRPr="00991864" w:rsidRDefault="00676EF2" w:rsidP="000B1977">
      <w:pPr>
        <w:rPr>
          <w:rFonts w:ascii="Arial" w:hAnsi="Arial" w:cs="Arial"/>
          <w:sz w:val="23"/>
          <w:szCs w:val="23"/>
          <w:lang w:val="en-GB"/>
        </w:rPr>
      </w:pPr>
      <w:r w:rsidRPr="00991864">
        <w:rPr>
          <w:rFonts w:ascii="Arial" w:hAnsi="Arial" w:cs="Arial"/>
          <w:sz w:val="23"/>
          <w:szCs w:val="23"/>
          <w:lang w:val="en-GB"/>
        </w:rPr>
        <w:t>Key strengths of the Mayer &amp; Salovey model</w:t>
      </w:r>
      <w:r w:rsidR="00F32FC7" w:rsidRPr="00991864">
        <w:rPr>
          <w:rFonts w:ascii="Arial" w:hAnsi="Arial" w:cs="Arial"/>
          <w:sz w:val="23"/>
          <w:szCs w:val="23"/>
          <w:lang w:val="en-GB"/>
        </w:rPr>
        <w:t xml:space="preserve"> </w:t>
      </w:r>
      <w:r w:rsidR="005157DE" w:rsidRPr="00991864">
        <w:rPr>
          <w:rFonts w:ascii="Arial" w:hAnsi="Arial" w:cs="Arial"/>
          <w:sz w:val="23"/>
          <w:szCs w:val="23"/>
          <w:lang w:val="en-GB"/>
        </w:rPr>
        <w:t>are</w:t>
      </w:r>
      <w:r w:rsidR="00F32FC7" w:rsidRPr="00991864">
        <w:rPr>
          <w:rFonts w:ascii="Arial" w:hAnsi="Arial" w:cs="Arial"/>
          <w:sz w:val="23"/>
          <w:szCs w:val="23"/>
          <w:lang w:val="en-GB"/>
        </w:rPr>
        <w:t xml:space="preserve"> that it divides emotional intelligence into identifiable abilities that can be assessed &amp; developed, rather than treating EI solely as a fixed personality characteristic. </w:t>
      </w:r>
      <w:r w:rsidRPr="00991864">
        <w:rPr>
          <w:rFonts w:ascii="Arial" w:hAnsi="Arial" w:cs="Arial"/>
          <w:sz w:val="23"/>
          <w:szCs w:val="23"/>
          <w:lang w:val="en-GB"/>
        </w:rPr>
        <w:t>According to</w:t>
      </w:r>
      <w:r w:rsidR="006F4DA2" w:rsidRPr="00991864">
        <w:rPr>
          <w:sz w:val="23"/>
          <w:szCs w:val="23"/>
        </w:rPr>
        <w:t xml:space="preserve"> </w:t>
      </w:r>
      <w:r w:rsidR="006F4DA2" w:rsidRPr="00991864">
        <w:rPr>
          <w:rFonts w:ascii="Arial" w:hAnsi="Arial" w:cs="Arial"/>
          <w:sz w:val="23"/>
          <w:szCs w:val="23"/>
        </w:rPr>
        <w:t>(Health Education England, n.d., p. 2).</w:t>
      </w:r>
      <w:r w:rsidRPr="00991864">
        <w:rPr>
          <w:rFonts w:ascii="Arial" w:hAnsi="Arial" w:cs="Arial"/>
          <w:sz w:val="23"/>
          <w:szCs w:val="23"/>
          <w:lang w:val="en-GB"/>
        </w:rPr>
        <w:t xml:space="preserve"> </w:t>
      </w:r>
      <w:r w:rsidR="00F32FC7" w:rsidRPr="00991864">
        <w:rPr>
          <w:rFonts w:ascii="Arial" w:hAnsi="Arial" w:cs="Arial"/>
          <w:sz w:val="23"/>
          <w:szCs w:val="23"/>
          <w:lang w:val="en-GB"/>
        </w:rPr>
        <w:t xml:space="preserve">EI </w:t>
      </w:r>
      <w:r w:rsidR="006F4DA2" w:rsidRPr="00991864">
        <w:rPr>
          <w:rFonts w:ascii="Arial" w:hAnsi="Arial" w:cs="Arial"/>
          <w:sz w:val="23"/>
          <w:szCs w:val="23"/>
          <w:lang w:val="en-GB"/>
        </w:rPr>
        <w:t>i</w:t>
      </w:r>
      <w:r w:rsidR="00F32FC7" w:rsidRPr="00991864">
        <w:rPr>
          <w:rFonts w:ascii="Arial" w:hAnsi="Arial" w:cs="Arial"/>
          <w:sz w:val="23"/>
          <w:szCs w:val="23"/>
          <w:lang w:val="en-GB"/>
        </w:rPr>
        <w:t xml:space="preserve">s learnable </w:t>
      </w:r>
      <w:r w:rsidR="006F4DA2" w:rsidRPr="00991864">
        <w:rPr>
          <w:rFonts w:ascii="Arial" w:hAnsi="Arial" w:cs="Arial"/>
          <w:sz w:val="23"/>
          <w:szCs w:val="23"/>
          <w:lang w:val="en-GB"/>
        </w:rPr>
        <w:t>&amp;</w:t>
      </w:r>
      <w:r w:rsidR="00F32FC7" w:rsidRPr="00991864">
        <w:rPr>
          <w:rFonts w:ascii="Arial" w:hAnsi="Arial" w:cs="Arial"/>
          <w:sz w:val="23"/>
          <w:szCs w:val="23"/>
          <w:lang w:val="en-GB"/>
        </w:rPr>
        <w:t xml:space="preserve"> associates higher EI with reduced stress, improved coping during change </w:t>
      </w:r>
      <w:r w:rsidR="00F81451" w:rsidRPr="00991864">
        <w:rPr>
          <w:rFonts w:ascii="Arial" w:hAnsi="Arial" w:cs="Arial"/>
          <w:sz w:val="23"/>
          <w:szCs w:val="23"/>
          <w:lang w:val="en-GB"/>
        </w:rPr>
        <w:t>&amp;</w:t>
      </w:r>
      <w:r w:rsidR="00F32FC7" w:rsidRPr="00991864">
        <w:rPr>
          <w:rFonts w:ascii="Arial" w:hAnsi="Arial" w:cs="Arial"/>
          <w:sz w:val="23"/>
          <w:szCs w:val="23"/>
          <w:lang w:val="en-GB"/>
        </w:rPr>
        <w:t xml:space="preserve"> more harmonious</w:t>
      </w:r>
      <w:r w:rsidR="00F81451" w:rsidRPr="00991864">
        <w:rPr>
          <w:rFonts w:ascii="Arial" w:hAnsi="Arial" w:cs="Arial"/>
          <w:sz w:val="23"/>
          <w:szCs w:val="23"/>
          <w:lang w:val="en-GB"/>
        </w:rPr>
        <w:t xml:space="preserve"> working</w:t>
      </w:r>
      <w:r w:rsidR="00F32FC7" w:rsidRPr="00991864">
        <w:rPr>
          <w:rFonts w:ascii="Arial" w:hAnsi="Arial" w:cs="Arial"/>
          <w:sz w:val="23"/>
          <w:szCs w:val="23"/>
          <w:lang w:val="en-GB"/>
        </w:rPr>
        <w:t xml:space="preserve"> relationships. However, these generational patterns should not be treated as universal</w:t>
      </w:r>
      <w:r w:rsidR="00F81451" w:rsidRPr="00991864">
        <w:rPr>
          <w:rFonts w:ascii="Arial" w:hAnsi="Arial" w:cs="Arial"/>
          <w:sz w:val="23"/>
          <w:szCs w:val="23"/>
          <w:lang w:val="en-GB"/>
        </w:rPr>
        <w:t>.</w:t>
      </w:r>
      <w:r w:rsidR="00F32FC7" w:rsidRPr="00991864">
        <w:rPr>
          <w:rFonts w:ascii="Arial" w:hAnsi="Arial" w:cs="Arial"/>
          <w:sz w:val="23"/>
          <w:szCs w:val="23"/>
          <w:lang w:val="en-GB"/>
        </w:rPr>
        <w:t xml:space="preserve"> Banu &amp; Rani acknowledge that existing evidence is limited by cross-sectional, Western-focused research &amp; insufficient consideration of cultural or contextual differences. The model is therefore most useful when managers use it to identify individual development needs rather than assuming that age</w:t>
      </w:r>
      <w:r w:rsidR="00AC4440" w:rsidRPr="00991864">
        <w:rPr>
          <w:rFonts w:ascii="Arial" w:hAnsi="Arial" w:cs="Arial"/>
          <w:sz w:val="23"/>
          <w:szCs w:val="23"/>
          <w:lang w:val="en-GB"/>
        </w:rPr>
        <w:t>s</w:t>
      </w:r>
      <w:r w:rsidR="00F32FC7" w:rsidRPr="00991864">
        <w:rPr>
          <w:rFonts w:ascii="Arial" w:hAnsi="Arial" w:cs="Arial"/>
          <w:sz w:val="23"/>
          <w:szCs w:val="23"/>
          <w:lang w:val="en-GB"/>
        </w:rPr>
        <w:t xml:space="preserve"> of the workforce </w:t>
      </w:r>
      <w:r w:rsidR="00AC4440" w:rsidRPr="00991864">
        <w:rPr>
          <w:rFonts w:ascii="Arial" w:hAnsi="Arial" w:cs="Arial"/>
          <w:sz w:val="23"/>
          <w:szCs w:val="23"/>
          <w:lang w:val="en-GB"/>
        </w:rPr>
        <w:t xml:space="preserve"> will solely </w:t>
      </w:r>
      <w:r w:rsidR="00F32FC7" w:rsidRPr="00991864">
        <w:rPr>
          <w:rFonts w:ascii="Arial" w:hAnsi="Arial" w:cs="Arial"/>
          <w:sz w:val="23"/>
          <w:szCs w:val="23"/>
          <w:lang w:val="en-GB"/>
        </w:rPr>
        <w:t xml:space="preserve">determine their </w:t>
      </w:r>
      <w:r w:rsidR="00F81451" w:rsidRPr="00991864">
        <w:rPr>
          <w:rFonts w:ascii="Arial" w:hAnsi="Arial" w:cs="Arial"/>
          <w:sz w:val="23"/>
          <w:szCs w:val="23"/>
          <w:lang w:val="en-GB"/>
        </w:rPr>
        <w:t xml:space="preserve">EI </w:t>
      </w:r>
      <w:r w:rsidR="00A273E0" w:rsidRPr="00991864">
        <w:rPr>
          <w:rFonts w:ascii="Arial" w:hAnsi="Arial" w:cs="Arial"/>
          <w:sz w:val="23"/>
          <w:szCs w:val="23"/>
          <w:lang w:val="en-GB"/>
        </w:rPr>
        <w:t>capabilities.</w:t>
      </w:r>
    </w:p>
    <w:p w14:paraId="56392CF0" w14:textId="77777777"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Bar-On’s Emotional-Social Intelligence Model provides an even broader framework for comparing the emotional &amp; social functioning of Generations X, Y &amp; Z. Within the intrapersonal aspect, Generation X may demonstrate critical thinking, resourcefulness &amp; independence, although this can be accompanied by cynicism or reluctance to rely upon others. Their interpersonal approach may be direct and autonomous, with a preference for resolving conflict personally &amp; some scepticism towards hierarchy (McKenna, 2023; Pawlak, Serafin and Czarkowska-</w:t>
      </w:r>
      <w:proofErr w:type="spellStart"/>
      <w:r w:rsidRPr="00991864">
        <w:rPr>
          <w:rFonts w:ascii="Arial" w:hAnsi="Arial" w:cs="Arial"/>
          <w:sz w:val="23"/>
          <w:szCs w:val="23"/>
          <w:lang w:val="en-GB"/>
        </w:rPr>
        <w:t>Pączek</w:t>
      </w:r>
      <w:proofErr w:type="spellEnd"/>
      <w:r w:rsidRPr="00991864">
        <w:rPr>
          <w:rFonts w:ascii="Arial" w:hAnsi="Arial" w:cs="Arial"/>
          <w:sz w:val="23"/>
          <w:szCs w:val="23"/>
          <w:lang w:val="en-GB"/>
        </w:rPr>
        <w:t>, 2025).</w:t>
      </w:r>
    </w:p>
    <w:p w14:paraId="6A7DD33E" w14:textId="77777777"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 xml:space="preserve">Generation Y may display stronger preferences for collaboration, inclusion &amp; transparent communication, alongside a desire for feedback and coaching. Their experience of growing alongside the internet may also support technological confidence, ethical awareness &amp; digital teamwork. (Montana and Petit, 2008; </w:t>
      </w:r>
      <w:proofErr w:type="spellStart"/>
      <w:r w:rsidRPr="00991864">
        <w:rPr>
          <w:rFonts w:ascii="Arial" w:hAnsi="Arial" w:cs="Arial"/>
          <w:sz w:val="23"/>
          <w:szCs w:val="23"/>
          <w:lang w:val="en-GB"/>
        </w:rPr>
        <w:t>Ötken</w:t>
      </w:r>
      <w:proofErr w:type="spellEnd"/>
      <w:r w:rsidRPr="00991864">
        <w:rPr>
          <w:rFonts w:ascii="Arial" w:hAnsi="Arial" w:cs="Arial"/>
          <w:sz w:val="23"/>
          <w:szCs w:val="23"/>
          <w:lang w:val="en-GB"/>
        </w:rPr>
        <w:t xml:space="preserve"> and Erben, 2013).</w:t>
      </w:r>
    </w:p>
    <w:p w14:paraId="781DEC7A" w14:textId="77777777"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Generation Z may demonstrate greater emphasis on individual identity, self-reflection with personal values. However, frequent self-evaluation may also increase their vulnerability to anxiety. The interpersonal relationships they have may place greater importance on affection, belonging &amp; support networks, while technological fluency can support continuous learning, non-linear career development &amp; rapid adaptation to change. (Muchtar, 2025; Pawlak, Serafin and Czarkowska-</w:t>
      </w:r>
      <w:proofErr w:type="spellStart"/>
      <w:r w:rsidRPr="00991864">
        <w:rPr>
          <w:rFonts w:ascii="Arial" w:hAnsi="Arial" w:cs="Arial"/>
          <w:sz w:val="23"/>
          <w:szCs w:val="23"/>
          <w:lang w:val="en-GB"/>
        </w:rPr>
        <w:t>Pączek</w:t>
      </w:r>
      <w:proofErr w:type="spellEnd"/>
      <w:r w:rsidRPr="00991864">
        <w:rPr>
          <w:rFonts w:ascii="Arial" w:hAnsi="Arial" w:cs="Arial"/>
          <w:sz w:val="23"/>
          <w:szCs w:val="23"/>
          <w:lang w:val="en-GB"/>
        </w:rPr>
        <w:t>, 2025; Gideon, 2026).</w:t>
      </w:r>
    </w:p>
    <w:p w14:paraId="2F06074C" w14:textId="177F603A"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 xml:space="preserve">Differences are also apparent within Bar-On’s general mood &amp; stress-management dimensions. Generation X may maintain optimism through authenticity, practical decision-making &amp; active coping despite balancing employment with responsibility for older parents </w:t>
      </w:r>
      <w:r w:rsidR="006521FF" w:rsidRPr="00991864">
        <w:rPr>
          <w:rFonts w:ascii="Arial" w:hAnsi="Arial" w:cs="Arial"/>
          <w:sz w:val="23"/>
          <w:szCs w:val="23"/>
          <w:lang w:val="en-GB"/>
        </w:rPr>
        <w:t>&amp;</w:t>
      </w:r>
      <w:r w:rsidRPr="00991864">
        <w:rPr>
          <w:rFonts w:ascii="Arial" w:hAnsi="Arial" w:cs="Arial"/>
          <w:sz w:val="23"/>
          <w:szCs w:val="23"/>
          <w:lang w:val="en-GB"/>
        </w:rPr>
        <w:t xml:space="preserve"> younger dependants. However, independence may result in avoidant behaviours or reluctance to request help when overwhelmed (</w:t>
      </w:r>
      <w:proofErr w:type="spellStart"/>
      <w:r w:rsidRPr="00991864">
        <w:rPr>
          <w:rFonts w:ascii="Arial" w:hAnsi="Arial" w:cs="Arial"/>
          <w:sz w:val="23"/>
          <w:szCs w:val="23"/>
          <w:lang w:val="en-GB"/>
        </w:rPr>
        <w:t>Ötken</w:t>
      </w:r>
      <w:proofErr w:type="spellEnd"/>
      <w:r w:rsidRPr="00991864">
        <w:rPr>
          <w:rFonts w:ascii="Arial" w:hAnsi="Arial" w:cs="Arial"/>
          <w:sz w:val="23"/>
          <w:szCs w:val="23"/>
          <w:lang w:val="en-GB"/>
        </w:rPr>
        <w:t xml:space="preserve"> and Erben, 2013).</w:t>
      </w:r>
    </w:p>
    <w:p w14:paraId="1552B592" w14:textId="77777777"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lastRenderedPageBreak/>
        <w:t xml:space="preserve"> Generation Y may be less cynical, more optimistic &amp; more likely to prioritise flexibility with work–life balance. Exposure to social media, digital fatigue, frequent task-switching, &amp; expectations of rapid results may affect patience &amp; information processing. </w:t>
      </w:r>
    </w:p>
    <w:p w14:paraId="210C560B" w14:textId="4263AE5B"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 xml:space="preserve">Generation Z may possess stronger mental-health literacy </w:t>
      </w:r>
      <w:r w:rsidR="006521FF" w:rsidRPr="00991864">
        <w:rPr>
          <w:rFonts w:ascii="Arial" w:hAnsi="Arial" w:cs="Arial"/>
          <w:sz w:val="23"/>
          <w:szCs w:val="23"/>
          <w:lang w:val="en-GB"/>
        </w:rPr>
        <w:t>&amp;</w:t>
      </w:r>
      <w:r w:rsidRPr="00991864">
        <w:rPr>
          <w:rFonts w:ascii="Arial" w:hAnsi="Arial" w:cs="Arial"/>
          <w:sz w:val="23"/>
          <w:szCs w:val="23"/>
          <w:lang w:val="en-GB"/>
        </w:rPr>
        <w:t xml:space="preserve"> be more willing to engage with wellbeing initiatives or stress-management programmes. At the same time, digital distractions, preferences for immediate rewards </w:t>
      </w:r>
      <w:r w:rsidR="006521FF" w:rsidRPr="00991864">
        <w:rPr>
          <w:rFonts w:ascii="Arial" w:hAnsi="Arial" w:cs="Arial"/>
          <w:sz w:val="23"/>
          <w:szCs w:val="23"/>
          <w:lang w:val="en-GB"/>
        </w:rPr>
        <w:t>&amp;</w:t>
      </w:r>
      <w:r w:rsidRPr="00991864">
        <w:rPr>
          <w:rFonts w:ascii="Arial" w:hAnsi="Arial" w:cs="Arial"/>
          <w:sz w:val="23"/>
          <w:szCs w:val="23"/>
          <w:lang w:val="en-GB"/>
        </w:rPr>
        <w:t xml:space="preserve"> impulsive responses under stress may create challenges for emotional regulation (Muchtar, 2025; Pawlak, Serafin and Czarkowska-</w:t>
      </w:r>
      <w:proofErr w:type="spellStart"/>
      <w:r w:rsidRPr="00991864">
        <w:rPr>
          <w:rFonts w:ascii="Arial" w:hAnsi="Arial" w:cs="Arial"/>
          <w:sz w:val="23"/>
          <w:szCs w:val="23"/>
          <w:lang w:val="en-GB"/>
        </w:rPr>
        <w:t>Pączek</w:t>
      </w:r>
      <w:proofErr w:type="spellEnd"/>
      <w:r w:rsidRPr="00991864">
        <w:rPr>
          <w:rFonts w:ascii="Arial" w:hAnsi="Arial" w:cs="Arial"/>
          <w:sz w:val="23"/>
          <w:szCs w:val="23"/>
          <w:lang w:val="en-GB"/>
        </w:rPr>
        <w:t xml:space="preserve">, 2025; Gideon, 2026). </w:t>
      </w:r>
    </w:p>
    <w:p w14:paraId="70ABFC7E" w14:textId="714D99B8" w:rsidR="005C46DD" w:rsidRPr="00991864" w:rsidRDefault="005C46DD" w:rsidP="005C46DD">
      <w:pPr>
        <w:rPr>
          <w:rFonts w:ascii="Arial" w:hAnsi="Arial" w:cs="Arial"/>
          <w:sz w:val="23"/>
          <w:szCs w:val="23"/>
          <w:lang w:val="en-GB"/>
        </w:rPr>
      </w:pPr>
      <w:r w:rsidRPr="00991864">
        <w:rPr>
          <w:rFonts w:ascii="Arial" w:hAnsi="Arial" w:cs="Arial"/>
          <w:sz w:val="23"/>
          <w:szCs w:val="23"/>
          <w:lang w:val="en-GB"/>
        </w:rPr>
        <w:t>A strength of Bar-On’s model is that it connects emotional intelligence with adaptability, interpersonal relationships, mood &amp; coping under pressure. These patterns should not be treated as fixed characteristics but be understood as possible tendencies rather than unchangeable abilities, as age, gender, career stage, culture within the organisation &amp; individual personality may offer stronger explanations for emotional behaviour (Stelling, 2023).</w:t>
      </w:r>
    </w:p>
    <w:p w14:paraId="78D499D8" w14:textId="77777777" w:rsidR="005C46DD" w:rsidRPr="000B1977" w:rsidRDefault="005C46DD" w:rsidP="000B1977">
      <w:pPr>
        <w:rPr>
          <w:rFonts w:ascii="Arial" w:hAnsi="Arial" w:cs="Arial"/>
          <w:lang w:val="en-GB"/>
        </w:rPr>
      </w:pPr>
    </w:p>
    <w:p w14:paraId="5A4E2D89" w14:textId="6B959F73" w:rsidR="00EE193E" w:rsidRDefault="008544C5" w:rsidP="00EE193E">
      <w:pPr>
        <w:pStyle w:val="Heading1"/>
        <w:numPr>
          <w:ilvl w:val="1"/>
          <w:numId w:val="3"/>
        </w:numPr>
        <w:jc w:val="center"/>
      </w:pPr>
      <w:bookmarkStart w:id="3" w:name="_Toc236902587"/>
      <w:r>
        <w:t>Applyin</w:t>
      </w:r>
      <w:r w:rsidR="009D645F">
        <w:t>g the Core Components of EI</w:t>
      </w:r>
      <w:bookmarkEnd w:id="3"/>
    </w:p>
    <w:p w14:paraId="553CFCE5" w14:textId="1402959B" w:rsidR="00EE193E" w:rsidRDefault="00C23C97" w:rsidP="00D90879">
      <w:pPr>
        <w:rPr>
          <w:rFonts w:ascii="Arial" w:hAnsi="Arial" w:cs="Arial"/>
          <w:sz w:val="23"/>
          <w:szCs w:val="23"/>
        </w:rPr>
      </w:pPr>
      <w:r>
        <w:rPr>
          <w:rFonts w:ascii="Arial" w:hAnsi="Arial" w:cs="Arial"/>
          <w:sz w:val="23"/>
          <w:szCs w:val="23"/>
        </w:rPr>
        <w:t>Self-awareness &amp; emotional literacy</w:t>
      </w:r>
      <w:r w:rsidR="00BB03F7">
        <w:rPr>
          <w:rFonts w:ascii="Arial" w:hAnsi="Arial" w:cs="Arial"/>
          <w:sz w:val="23"/>
          <w:szCs w:val="23"/>
        </w:rPr>
        <w:t xml:space="preserve"> levels vary</w:t>
      </w:r>
      <w:r w:rsidR="00155C93">
        <w:rPr>
          <w:rFonts w:ascii="Arial" w:hAnsi="Arial" w:cs="Arial"/>
          <w:sz w:val="23"/>
          <w:szCs w:val="23"/>
        </w:rPr>
        <w:t xml:space="preserve"> </w:t>
      </w:r>
      <w:r w:rsidR="00964FAD">
        <w:rPr>
          <w:rFonts w:ascii="Arial" w:hAnsi="Arial" w:cs="Arial"/>
          <w:sz w:val="23"/>
          <w:szCs w:val="23"/>
        </w:rPr>
        <w:t>within</w:t>
      </w:r>
      <w:r w:rsidR="00BB03F7">
        <w:rPr>
          <w:rFonts w:ascii="Arial" w:hAnsi="Arial" w:cs="Arial"/>
          <w:sz w:val="23"/>
          <w:szCs w:val="23"/>
        </w:rPr>
        <w:t xml:space="preserve"> </w:t>
      </w:r>
      <w:r w:rsidR="00257FE2">
        <w:rPr>
          <w:rFonts w:ascii="Arial" w:hAnsi="Arial" w:cs="Arial"/>
          <w:sz w:val="23"/>
          <w:szCs w:val="23"/>
        </w:rPr>
        <w:t>multi-generational</w:t>
      </w:r>
      <w:r w:rsidR="00155C93">
        <w:rPr>
          <w:rFonts w:ascii="Arial" w:hAnsi="Arial" w:cs="Arial"/>
          <w:sz w:val="23"/>
          <w:szCs w:val="23"/>
        </w:rPr>
        <w:t xml:space="preserve"> workforce</w:t>
      </w:r>
      <w:r w:rsidR="00922B72">
        <w:rPr>
          <w:rFonts w:ascii="Arial" w:hAnsi="Arial" w:cs="Arial"/>
          <w:sz w:val="23"/>
          <w:szCs w:val="23"/>
        </w:rPr>
        <w:t>s</w:t>
      </w:r>
      <w:r w:rsidR="008849AE">
        <w:rPr>
          <w:rFonts w:ascii="Arial" w:hAnsi="Arial" w:cs="Arial"/>
          <w:sz w:val="23"/>
          <w:szCs w:val="23"/>
        </w:rPr>
        <w:t>.</w:t>
      </w:r>
      <w:r w:rsidR="00633D4D">
        <w:rPr>
          <w:rFonts w:ascii="Arial" w:hAnsi="Arial" w:cs="Arial"/>
          <w:sz w:val="23"/>
          <w:szCs w:val="23"/>
        </w:rPr>
        <w:t xml:space="preserve"> </w:t>
      </w:r>
      <w:r w:rsidR="008849AE">
        <w:rPr>
          <w:rFonts w:ascii="Arial" w:hAnsi="Arial" w:cs="Arial"/>
          <w:sz w:val="23"/>
          <w:szCs w:val="23"/>
        </w:rPr>
        <w:t>T</w:t>
      </w:r>
      <w:r w:rsidR="00633D4D">
        <w:rPr>
          <w:rFonts w:ascii="Arial" w:hAnsi="Arial" w:cs="Arial"/>
          <w:sz w:val="23"/>
          <w:szCs w:val="23"/>
        </w:rPr>
        <w:t xml:space="preserve">he </w:t>
      </w:r>
      <w:r w:rsidR="00BB03F7">
        <w:rPr>
          <w:rFonts w:ascii="Arial" w:hAnsi="Arial" w:cs="Arial"/>
          <w:sz w:val="23"/>
          <w:szCs w:val="23"/>
        </w:rPr>
        <w:t>mixed</w:t>
      </w:r>
      <w:r w:rsidR="00633D4D">
        <w:rPr>
          <w:rFonts w:ascii="Arial" w:hAnsi="Arial" w:cs="Arial"/>
          <w:sz w:val="23"/>
          <w:szCs w:val="23"/>
        </w:rPr>
        <w:t xml:space="preserve"> approaches taken </w:t>
      </w:r>
      <w:r w:rsidR="00BB03F7">
        <w:rPr>
          <w:rFonts w:ascii="Arial" w:hAnsi="Arial" w:cs="Arial"/>
          <w:sz w:val="23"/>
          <w:szCs w:val="23"/>
        </w:rPr>
        <w:t xml:space="preserve">by individuals </w:t>
      </w:r>
      <w:r w:rsidR="006F0B21">
        <w:rPr>
          <w:rFonts w:ascii="Arial" w:hAnsi="Arial" w:cs="Arial"/>
          <w:sz w:val="23"/>
          <w:szCs w:val="23"/>
        </w:rPr>
        <w:t>trying to</w:t>
      </w:r>
      <w:r w:rsidR="00633D4D">
        <w:rPr>
          <w:rFonts w:ascii="Arial" w:hAnsi="Arial" w:cs="Arial"/>
          <w:sz w:val="23"/>
          <w:szCs w:val="23"/>
        </w:rPr>
        <w:t xml:space="preserve"> recognise different emotions</w:t>
      </w:r>
      <w:r w:rsidR="003409AE">
        <w:rPr>
          <w:rFonts w:ascii="Arial" w:hAnsi="Arial" w:cs="Arial"/>
          <w:sz w:val="23"/>
          <w:szCs w:val="23"/>
        </w:rPr>
        <w:t xml:space="preserve">, triggers </w:t>
      </w:r>
      <w:r w:rsidR="006F0B21">
        <w:rPr>
          <w:rFonts w:ascii="Arial" w:hAnsi="Arial" w:cs="Arial"/>
          <w:sz w:val="23"/>
          <w:szCs w:val="23"/>
        </w:rPr>
        <w:t xml:space="preserve">or </w:t>
      </w:r>
      <w:r w:rsidR="00BB03F7">
        <w:rPr>
          <w:rFonts w:ascii="Arial" w:hAnsi="Arial" w:cs="Arial"/>
          <w:sz w:val="23"/>
          <w:szCs w:val="23"/>
        </w:rPr>
        <w:t xml:space="preserve">ways to </w:t>
      </w:r>
      <w:r w:rsidR="003409AE">
        <w:rPr>
          <w:rFonts w:ascii="Arial" w:hAnsi="Arial" w:cs="Arial"/>
          <w:sz w:val="23"/>
          <w:szCs w:val="23"/>
        </w:rPr>
        <w:t>acknowledge</w:t>
      </w:r>
      <w:r w:rsidR="00B17E47">
        <w:rPr>
          <w:rFonts w:ascii="Arial" w:hAnsi="Arial" w:cs="Arial"/>
          <w:sz w:val="23"/>
          <w:szCs w:val="23"/>
        </w:rPr>
        <w:t xml:space="preserve"> strength</w:t>
      </w:r>
      <w:r w:rsidR="00BB03F7">
        <w:rPr>
          <w:rFonts w:ascii="Arial" w:hAnsi="Arial" w:cs="Arial"/>
          <w:sz w:val="23"/>
          <w:szCs w:val="23"/>
        </w:rPr>
        <w:t>s</w:t>
      </w:r>
      <w:r w:rsidR="00D05409">
        <w:rPr>
          <w:rFonts w:ascii="Arial" w:hAnsi="Arial" w:cs="Arial"/>
          <w:sz w:val="23"/>
          <w:szCs w:val="23"/>
        </w:rPr>
        <w:t xml:space="preserve"> &amp; weaknesses</w:t>
      </w:r>
      <w:r w:rsidR="00BB03F7">
        <w:rPr>
          <w:rFonts w:ascii="Arial" w:hAnsi="Arial" w:cs="Arial"/>
          <w:sz w:val="23"/>
          <w:szCs w:val="23"/>
        </w:rPr>
        <w:t xml:space="preserve"> </w:t>
      </w:r>
      <w:r w:rsidR="000A62D2">
        <w:rPr>
          <w:rFonts w:ascii="Arial" w:hAnsi="Arial" w:cs="Arial"/>
          <w:sz w:val="23"/>
          <w:szCs w:val="23"/>
        </w:rPr>
        <w:t xml:space="preserve">within themselves &amp; others are </w:t>
      </w:r>
      <w:r w:rsidR="006F0B21">
        <w:rPr>
          <w:rFonts w:ascii="Arial" w:hAnsi="Arial" w:cs="Arial"/>
          <w:sz w:val="23"/>
          <w:szCs w:val="23"/>
        </w:rPr>
        <w:t>linked</w:t>
      </w:r>
      <w:r w:rsidR="000A62D2">
        <w:rPr>
          <w:rFonts w:ascii="Arial" w:hAnsi="Arial" w:cs="Arial"/>
          <w:sz w:val="23"/>
          <w:szCs w:val="23"/>
        </w:rPr>
        <w:t xml:space="preserve"> to </w:t>
      </w:r>
      <w:r w:rsidR="00C60E1F">
        <w:rPr>
          <w:rFonts w:ascii="Arial" w:hAnsi="Arial" w:cs="Arial"/>
          <w:sz w:val="23"/>
          <w:szCs w:val="23"/>
        </w:rPr>
        <w:t>their preferred method</w:t>
      </w:r>
      <w:r w:rsidR="00922B72">
        <w:rPr>
          <w:rFonts w:ascii="Arial" w:hAnsi="Arial" w:cs="Arial"/>
          <w:sz w:val="23"/>
          <w:szCs w:val="23"/>
        </w:rPr>
        <w:t>s for</w:t>
      </w:r>
      <w:r w:rsidR="00C60E1F">
        <w:rPr>
          <w:rFonts w:ascii="Arial" w:hAnsi="Arial" w:cs="Arial"/>
          <w:sz w:val="23"/>
          <w:szCs w:val="23"/>
        </w:rPr>
        <w:t xml:space="preserve"> </w:t>
      </w:r>
      <w:r w:rsidR="000A62D2">
        <w:rPr>
          <w:rFonts w:ascii="Arial" w:hAnsi="Arial" w:cs="Arial"/>
          <w:sz w:val="23"/>
          <w:szCs w:val="23"/>
        </w:rPr>
        <w:t>receiv</w:t>
      </w:r>
      <w:r w:rsidR="00C60E1F">
        <w:rPr>
          <w:rFonts w:ascii="Arial" w:hAnsi="Arial" w:cs="Arial"/>
          <w:sz w:val="23"/>
          <w:szCs w:val="23"/>
        </w:rPr>
        <w:t>ing</w:t>
      </w:r>
      <w:r w:rsidR="000A62D2">
        <w:rPr>
          <w:rFonts w:ascii="Arial" w:hAnsi="Arial" w:cs="Arial"/>
          <w:sz w:val="23"/>
          <w:szCs w:val="23"/>
        </w:rPr>
        <w:t xml:space="preserve"> </w:t>
      </w:r>
      <w:r w:rsidR="00257FE2">
        <w:rPr>
          <w:rFonts w:ascii="Arial" w:hAnsi="Arial" w:cs="Arial"/>
          <w:sz w:val="23"/>
          <w:szCs w:val="23"/>
        </w:rPr>
        <w:t>feedback</w:t>
      </w:r>
      <w:r w:rsidR="00D04530">
        <w:rPr>
          <w:rFonts w:ascii="Arial" w:hAnsi="Arial" w:cs="Arial"/>
          <w:sz w:val="23"/>
          <w:szCs w:val="23"/>
        </w:rPr>
        <w:t xml:space="preserve"> </w:t>
      </w:r>
      <w:r w:rsidR="00922B72">
        <w:rPr>
          <w:rFonts w:ascii="Arial" w:hAnsi="Arial" w:cs="Arial"/>
          <w:sz w:val="23"/>
          <w:szCs w:val="23"/>
        </w:rPr>
        <w:t xml:space="preserve">&amp; </w:t>
      </w:r>
      <w:r w:rsidR="00D05409">
        <w:rPr>
          <w:rFonts w:ascii="Arial" w:hAnsi="Arial" w:cs="Arial"/>
          <w:sz w:val="23"/>
          <w:szCs w:val="23"/>
        </w:rPr>
        <w:t>selected</w:t>
      </w:r>
      <w:r w:rsidR="00D04530">
        <w:rPr>
          <w:rFonts w:ascii="Arial" w:hAnsi="Arial" w:cs="Arial"/>
          <w:sz w:val="23"/>
          <w:szCs w:val="23"/>
        </w:rPr>
        <w:t xml:space="preserve"> methods of collaboration &amp; how they decide to communicate. </w:t>
      </w:r>
      <w:r w:rsidR="006A0806">
        <w:rPr>
          <w:rFonts w:ascii="Arial" w:hAnsi="Arial" w:cs="Arial"/>
          <w:sz w:val="23"/>
          <w:szCs w:val="23"/>
        </w:rPr>
        <w:t>Whilst generation X</w:t>
      </w:r>
      <w:r w:rsidR="006521FF">
        <w:rPr>
          <w:rFonts w:ascii="Arial" w:hAnsi="Arial" w:cs="Arial"/>
          <w:sz w:val="23"/>
          <w:szCs w:val="23"/>
        </w:rPr>
        <w:t xml:space="preserve"> may</w:t>
      </w:r>
      <w:r w:rsidR="006A0806">
        <w:rPr>
          <w:rFonts w:ascii="Arial" w:hAnsi="Arial" w:cs="Arial"/>
          <w:sz w:val="23"/>
          <w:szCs w:val="23"/>
        </w:rPr>
        <w:t xml:space="preserve"> </w:t>
      </w:r>
      <w:r w:rsidR="00D96A6A">
        <w:rPr>
          <w:rFonts w:ascii="Arial" w:hAnsi="Arial" w:cs="Arial"/>
          <w:sz w:val="23"/>
          <w:szCs w:val="23"/>
        </w:rPr>
        <w:t>tend</w:t>
      </w:r>
      <w:r w:rsidR="006A0806">
        <w:rPr>
          <w:rFonts w:ascii="Arial" w:hAnsi="Arial" w:cs="Arial"/>
          <w:sz w:val="23"/>
          <w:szCs w:val="23"/>
        </w:rPr>
        <w:t xml:space="preserve"> to </w:t>
      </w:r>
      <w:r w:rsidR="00625419">
        <w:rPr>
          <w:rFonts w:ascii="Arial" w:hAnsi="Arial" w:cs="Arial"/>
          <w:sz w:val="23"/>
          <w:szCs w:val="23"/>
        </w:rPr>
        <w:t>hold</w:t>
      </w:r>
      <w:r w:rsidR="006A0806">
        <w:rPr>
          <w:rFonts w:ascii="Arial" w:hAnsi="Arial" w:cs="Arial"/>
          <w:sz w:val="23"/>
          <w:szCs w:val="23"/>
        </w:rPr>
        <w:t xml:space="preserve"> a</w:t>
      </w:r>
      <w:r w:rsidR="00E978CC">
        <w:rPr>
          <w:rFonts w:ascii="Arial" w:hAnsi="Arial" w:cs="Arial"/>
          <w:sz w:val="23"/>
          <w:szCs w:val="23"/>
        </w:rPr>
        <w:t xml:space="preserve"> skeptic view of </w:t>
      </w:r>
      <w:r w:rsidR="00922B72">
        <w:rPr>
          <w:rFonts w:ascii="Arial" w:hAnsi="Arial" w:cs="Arial"/>
          <w:sz w:val="23"/>
          <w:szCs w:val="23"/>
        </w:rPr>
        <w:t>hierarchies</w:t>
      </w:r>
      <w:r w:rsidR="00222E0A">
        <w:rPr>
          <w:rFonts w:ascii="Arial" w:hAnsi="Arial" w:cs="Arial"/>
          <w:sz w:val="23"/>
          <w:szCs w:val="23"/>
        </w:rPr>
        <w:t>;</w:t>
      </w:r>
      <w:r w:rsidR="00750570">
        <w:rPr>
          <w:rFonts w:ascii="Arial" w:hAnsi="Arial" w:cs="Arial"/>
          <w:sz w:val="23"/>
          <w:szCs w:val="23"/>
        </w:rPr>
        <w:t xml:space="preserve"> this belief </w:t>
      </w:r>
      <w:r w:rsidR="000455C3">
        <w:rPr>
          <w:rFonts w:ascii="Arial" w:hAnsi="Arial" w:cs="Arial"/>
          <w:sz w:val="23"/>
          <w:szCs w:val="23"/>
        </w:rPr>
        <w:t>shapes their attitude towards authority figures</w:t>
      </w:r>
      <w:r w:rsidR="0054490C">
        <w:rPr>
          <w:rFonts w:ascii="Arial" w:hAnsi="Arial" w:cs="Arial"/>
          <w:sz w:val="23"/>
          <w:szCs w:val="23"/>
        </w:rPr>
        <w:t>.</w:t>
      </w:r>
      <w:r w:rsidR="002040F4">
        <w:rPr>
          <w:rFonts w:ascii="Arial" w:hAnsi="Arial" w:cs="Arial"/>
          <w:sz w:val="23"/>
          <w:szCs w:val="23"/>
        </w:rPr>
        <w:t xml:space="preserve"> </w:t>
      </w:r>
      <w:r w:rsidR="00293374">
        <w:rPr>
          <w:rFonts w:ascii="Arial" w:hAnsi="Arial" w:cs="Arial"/>
          <w:sz w:val="23"/>
          <w:szCs w:val="23"/>
        </w:rPr>
        <w:t xml:space="preserve">As </w:t>
      </w:r>
      <w:r w:rsidR="0054490C">
        <w:rPr>
          <w:rFonts w:ascii="Arial" w:hAnsi="Arial" w:cs="Arial"/>
          <w:sz w:val="23"/>
          <w:szCs w:val="23"/>
        </w:rPr>
        <w:t>this generation</w:t>
      </w:r>
      <w:r w:rsidR="00293374">
        <w:rPr>
          <w:rFonts w:ascii="Arial" w:hAnsi="Arial" w:cs="Arial"/>
          <w:sz w:val="23"/>
          <w:szCs w:val="23"/>
        </w:rPr>
        <w:t xml:space="preserve"> </w:t>
      </w:r>
      <w:r w:rsidR="00D96A6A">
        <w:rPr>
          <w:rFonts w:ascii="Arial" w:hAnsi="Arial" w:cs="Arial"/>
          <w:sz w:val="23"/>
          <w:szCs w:val="23"/>
        </w:rPr>
        <w:t>manages</w:t>
      </w:r>
      <w:r w:rsidR="00293374">
        <w:rPr>
          <w:rFonts w:ascii="Arial" w:hAnsi="Arial" w:cs="Arial"/>
          <w:sz w:val="23"/>
          <w:szCs w:val="23"/>
        </w:rPr>
        <w:t xml:space="preserve"> to hold more senior </w:t>
      </w:r>
      <w:r w:rsidR="0054490C">
        <w:rPr>
          <w:rFonts w:ascii="Arial" w:hAnsi="Arial" w:cs="Arial"/>
          <w:sz w:val="23"/>
          <w:szCs w:val="23"/>
        </w:rPr>
        <w:t xml:space="preserve">leadership </w:t>
      </w:r>
      <w:r w:rsidR="00293374">
        <w:rPr>
          <w:rFonts w:ascii="Arial" w:hAnsi="Arial" w:cs="Arial"/>
          <w:sz w:val="23"/>
          <w:szCs w:val="23"/>
        </w:rPr>
        <w:t xml:space="preserve">or </w:t>
      </w:r>
      <w:r w:rsidR="0054490C">
        <w:rPr>
          <w:rFonts w:ascii="Arial" w:hAnsi="Arial" w:cs="Arial"/>
          <w:sz w:val="23"/>
          <w:szCs w:val="23"/>
        </w:rPr>
        <w:t xml:space="preserve">higher </w:t>
      </w:r>
      <w:r w:rsidR="00293374">
        <w:rPr>
          <w:rFonts w:ascii="Arial" w:hAnsi="Arial" w:cs="Arial"/>
          <w:sz w:val="23"/>
          <w:szCs w:val="23"/>
        </w:rPr>
        <w:t>managerial positions within organizations, it is often their decision</w:t>
      </w:r>
      <w:r w:rsidR="00C21B30">
        <w:rPr>
          <w:rFonts w:ascii="Arial" w:hAnsi="Arial" w:cs="Arial"/>
          <w:sz w:val="23"/>
          <w:szCs w:val="23"/>
        </w:rPr>
        <w:t>-making</w:t>
      </w:r>
      <w:r w:rsidR="00293374">
        <w:rPr>
          <w:rFonts w:ascii="Arial" w:hAnsi="Arial" w:cs="Arial"/>
          <w:sz w:val="23"/>
          <w:szCs w:val="23"/>
        </w:rPr>
        <w:t xml:space="preserve"> that shape</w:t>
      </w:r>
      <w:r w:rsidR="00D05409">
        <w:rPr>
          <w:rFonts w:ascii="Arial" w:hAnsi="Arial" w:cs="Arial"/>
          <w:sz w:val="23"/>
          <w:szCs w:val="23"/>
        </w:rPr>
        <w:t>s the</w:t>
      </w:r>
      <w:r w:rsidR="00293374">
        <w:rPr>
          <w:rFonts w:ascii="Arial" w:hAnsi="Arial" w:cs="Arial"/>
          <w:sz w:val="23"/>
          <w:szCs w:val="23"/>
        </w:rPr>
        <w:t xml:space="preserve"> </w:t>
      </w:r>
      <w:r w:rsidR="00750570">
        <w:rPr>
          <w:rFonts w:ascii="Arial" w:hAnsi="Arial" w:cs="Arial"/>
          <w:sz w:val="23"/>
          <w:szCs w:val="23"/>
        </w:rPr>
        <w:t>culture within organisation</w:t>
      </w:r>
      <w:r w:rsidR="00D05409">
        <w:rPr>
          <w:rFonts w:ascii="Arial" w:hAnsi="Arial" w:cs="Arial"/>
          <w:sz w:val="23"/>
          <w:szCs w:val="23"/>
        </w:rPr>
        <w:t>s</w:t>
      </w:r>
      <w:r w:rsidR="00750570">
        <w:rPr>
          <w:rFonts w:ascii="Arial" w:hAnsi="Arial" w:cs="Arial"/>
          <w:sz w:val="23"/>
          <w:szCs w:val="23"/>
        </w:rPr>
        <w:t xml:space="preserve">. </w:t>
      </w:r>
      <w:r w:rsidR="00013AB9">
        <w:rPr>
          <w:rFonts w:ascii="Arial" w:hAnsi="Arial" w:cs="Arial"/>
          <w:sz w:val="23"/>
          <w:szCs w:val="23"/>
        </w:rPr>
        <w:t>(</w:t>
      </w:r>
      <w:r w:rsidR="00013AB9" w:rsidRPr="00013AB9">
        <w:rPr>
          <w:rFonts w:ascii="Arial" w:hAnsi="Arial" w:cs="Arial"/>
          <w:sz w:val="23"/>
          <w:szCs w:val="23"/>
        </w:rPr>
        <w:t>Mulvanity, E</w:t>
      </w:r>
      <w:r w:rsidR="0067616C">
        <w:rPr>
          <w:rFonts w:ascii="Arial" w:hAnsi="Arial" w:cs="Arial"/>
          <w:sz w:val="23"/>
          <w:szCs w:val="23"/>
        </w:rPr>
        <w:t>lecta</w:t>
      </w:r>
      <w:r w:rsidR="00013AB9" w:rsidRPr="00013AB9">
        <w:rPr>
          <w:rFonts w:ascii="Arial" w:hAnsi="Arial" w:cs="Arial"/>
          <w:sz w:val="23"/>
          <w:szCs w:val="23"/>
        </w:rPr>
        <w:t>. W</w:t>
      </w:r>
      <w:r w:rsidR="00013AB9">
        <w:rPr>
          <w:rFonts w:ascii="Arial" w:hAnsi="Arial" w:cs="Arial"/>
          <w:sz w:val="23"/>
          <w:szCs w:val="23"/>
        </w:rPr>
        <w:t xml:space="preserve">, </w:t>
      </w:r>
      <w:r w:rsidR="00013AB9" w:rsidRPr="00013AB9">
        <w:rPr>
          <w:rFonts w:ascii="Arial" w:hAnsi="Arial" w:cs="Arial"/>
          <w:sz w:val="23"/>
          <w:szCs w:val="23"/>
        </w:rPr>
        <w:t>2001)</w:t>
      </w:r>
      <w:r w:rsidR="0067616C">
        <w:rPr>
          <w:rFonts w:ascii="Arial" w:hAnsi="Arial" w:cs="Arial"/>
          <w:sz w:val="23"/>
          <w:szCs w:val="23"/>
        </w:rPr>
        <w:t>.</w:t>
      </w:r>
    </w:p>
    <w:p w14:paraId="741D4A7B" w14:textId="0EFBDA1E" w:rsidR="00963EA3" w:rsidRPr="00963EA3" w:rsidRDefault="00222E0A" w:rsidP="00963EA3">
      <w:pPr>
        <w:rPr>
          <w:rFonts w:ascii="Arial" w:hAnsi="Arial" w:cs="Arial"/>
          <w:sz w:val="23"/>
          <w:szCs w:val="23"/>
          <w:lang w:val="en-GB"/>
        </w:rPr>
      </w:pPr>
      <w:r>
        <w:rPr>
          <w:rFonts w:ascii="Arial" w:hAnsi="Arial" w:cs="Arial"/>
          <w:sz w:val="23"/>
          <w:szCs w:val="23"/>
        </w:rPr>
        <w:t>Self-regulation</w:t>
      </w:r>
      <w:r w:rsidR="006572B9">
        <w:rPr>
          <w:rFonts w:ascii="Arial" w:hAnsi="Arial" w:cs="Arial"/>
          <w:sz w:val="23"/>
          <w:szCs w:val="23"/>
        </w:rPr>
        <w:t xml:space="preserve">, mindfulness &amp; wellbeing </w:t>
      </w:r>
      <w:r>
        <w:rPr>
          <w:rFonts w:ascii="Arial" w:hAnsi="Arial" w:cs="Arial"/>
          <w:sz w:val="23"/>
          <w:szCs w:val="23"/>
        </w:rPr>
        <w:t>is</w:t>
      </w:r>
      <w:r w:rsidR="00450D59">
        <w:rPr>
          <w:rFonts w:ascii="Arial" w:hAnsi="Arial" w:cs="Arial"/>
          <w:sz w:val="23"/>
          <w:szCs w:val="23"/>
        </w:rPr>
        <w:t xml:space="preserve"> also</w:t>
      </w:r>
      <w:r w:rsidR="001A2B0D">
        <w:rPr>
          <w:rFonts w:ascii="Arial" w:hAnsi="Arial" w:cs="Arial"/>
          <w:sz w:val="23"/>
          <w:szCs w:val="23"/>
        </w:rPr>
        <w:t xml:space="preserve"> dependent on the individual</w:t>
      </w:r>
      <w:r w:rsidR="000B7411">
        <w:rPr>
          <w:rFonts w:ascii="Arial" w:hAnsi="Arial" w:cs="Arial"/>
          <w:sz w:val="23"/>
          <w:szCs w:val="23"/>
        </w:rPr>
        <w:t>, Generation</w:t>
      </w:r>
      <w:r w:rsidR="00022A51">
        <w:rPr>
          <w:rFonts w:ascii="Arial" w:hAnsi="Arial" w:cs="Arial"/>
          <w:sz w:val="23"/>
          <w:szCs w:val="23"/>
        </w:rPr>
        <w:t>s</w:t>
      </w:r>
      <w:r w:rsidR="000B7411">
        <w:rPr>
          <w:rFonts w:ascii="Arial" w:hAnsi="Arial" w:cs="Arial"/>
          <w:sz w:val="23"/>
          <w:szCs w:val="23"/>
        </w:rPr>
        <w:t xml:space="preserve"> </w:t>
      </w:r>
      <w:r w:rsidR="00022A51">
        <w:rPr>
          <w:rFonts w:ascii="Arial" w:hAnsi="Arial" w:cs="Arial"/>
          <w:sz w:val="23"/>
          <w:szCs w:val="23"/>
        </w:rPr>
        <w:t xml:space="preserve">Y &amp; Z </w:t>
      </w:r>
      <w:r w:rsidR="000B7411">
        <w:rPr>
          <w:rFonts w:ascii="Arial" w:hAnsi="Arial" w:cs="Arial"/>
          <w:sz w:val="23"/>
          <w:szCs w:val="23"/>
        </w:rPr>
        <w:t>are more l</w:t>
      </w:r>
      <w:r w:rsidR="00022A51">
        <w:rPr>
          <w:rFonts w:ascii="Arial" w:hAnsi="Arial" w:cs="Arial"/>
          <w:sz w:val="23"/>
          <w:szCs w:val="23"/>
        </w:rPr>
        <w:t xml:space="preserve">ikely to pause before reacting &amp; manage stress better by displaying a willingness </w:t>
      </w:r>
      <w:r w:rsidR="00952331">
        <w:rPr>
          <w:rFonts w:ascii="Arial" w:hAnsi="Arial" w:cs="Arial"/>
          <w:sz w:val="23"/>
          <w:szCs w:val="23"/>
        </w:rPr>
        <w:t xml:space="preserve">to engage with </w:t>
      </w:r>
      <w:r w:rsidR="00577ABD">
        <w:rPr>
          <w:rFonts w:ascii="Arial" w:hAnsi="Arial" w:cs="Arial"/>
          <w:sz w:val="23"/>
          <w:szCs w:val="23"/>
        </w:rPr>
        <w:t>external support</w:t>
      </w:r>
      <w:r w:rsidR="00952331">
        <w:rPr>
          <w:rFonts w:ascii="Arial" w:hAnsi="Arial" w:cs="Arial"/>
          <w:sz w:val="23"/>
          <w:szCs w:val="23"/>
        </w:rPr>
        <w:t xml:space="preserve"> </w:t>
      </w:r>
      <w:r w:rsidR="00EE14EA">
        <w:rPr>
          <w:rFonts w:ascii="Arial" w:hAnsi="Arial" w:cs="Arial"/>
          <w:sz w:val="23"/>
          <w:szCs w:val="23"/>
        </w:rPr>
        <w:t xml:space="preserve">for </w:t>
      </w:r>
      <w:r w:rsidR="00577ABD">
        <w:rPr>
          <w:rFonts w:ascii="Arial" w:hAnsi="Arial" w:cs="Arial"/>
          <w:sz w:val="23"/>
          <w:szCs w:val="23"/>
        </w:rPr>
        <w:t>their mental health</w:t>
      </w:r>
      <w:r w:rsidR="008F10BA">
        <w:rPr>
          <w:rFonts w:ascii="Arial" w:hAnsi="Arial" w:cs="Arial"/>
          <w:sz w:val="23"/>
          <w:szCs w:val="23"/>
        </w:rPr>
        <w:t xml:space="preserve"> &amp; general </w:t>
      </w:r>
      <w:r w:rsidR="00EE14EA">
        <w:rPr>
          <w:rFonts w:ascii="Arial" w:hAnsi="Arial" w:cs="Arial"/>
          <w:sz w:val="23"/>
          <w:szCs w:val="23"/>
        </w:rPr>
        <w:t>wellbeing</w:t>
      </w:r>
      <w:r w:rsidR="00D52BA0">
        <w:rPr>
          <w:rFonts w:ascii="Arial" w:hAnsi="Arial" w:cs="Arial"/>
          <w:sz w:val="23"/>
          <w:szCs w:val="23"/>
        </w:rPr>
        <w:t>. They</w:t>
      </w:r>
      <w:r w:rsidR="008F10BA">
        <w:rPr>
          <w:rFonts w:ascii="Arial" w:hAnsi="Arial" w:cs="Arial"/>
          <w:sz w:val="23"/>
          <w:szCs w:val="23"/>
        </w:rPr>
        <w:t xml:space="preserve"> often</w:t>
      </w:r>
      <w:r w:rsidR="00EE1A5B">
        <w:rPr>
          <w:rFonts w:ascii="Arial" w:hAnsi="Arial" w:cs="Arial"/>
          <w:sz w:val="23"/>
          <w:szCs w:val="23"/>
        </w:rPr>
        <w:t xml:space="preserve"> explore </w:t>
      </w:r>
      <w:r w:rsidR="008F10BA">
        <w:rPr>
          <w:rFonts w:ascii="Arial" w:hAnsi="Arial" w:cs="Arial"/>
          <w:sz w:val="23"/>
          <w:szCs w:val="23"/>
        </w:rPr>
        <w:t>various</w:t>
      </w:r>
      <w:r w:rsidR="00EE1A5B">
        <w:rPr>
          <w:rFonts w:ascii="Arial" w:hAnsi="Arial" w:cs="Arial"/>
          <w:sz w:val="23"/>
          <w:szCs w:val="23"/>
        </w:rPr>
        <w:t xml:space="preserve"> coping </w:t>
      </w:r>
      <w:r w:rsidR="00171528">
        <w:rPr>
          <w:rFonts w:ascii="Arial" w:hAnsi="Arial" w:cs="Arial"/>
          <w:sz w:val="23"/>
          <w:szCs w:val="23"/>
        </w:rPr>
        <w:t>strategies &amp;</w:t>
      </w:r>
      <w:r w:rsidR="00577ABD">
        <w:rPr>
          <w:rFonts w:ascii="Arial" w:hAnsi="Arial" w:cs="Arial"/>
          <w:sz w:val="23"/>
          <w:szCs w:val="23"/>
        </w:rPr>
        <w:t xml:space="preserve"> support networks</w:t>
      </w:r>
      <w:r w:rsidR="008F10BA">
        <w:rPr>
          <w:rFonts w:ascii="Arial" w:hAnsi="Arial" w:cs="Arial"/>
          <w:sz w:val="23"/>
          <w:szCs w:val="23"/>
        </w:rPr>
        <w:t xml:space="preserve"> to avoid isolation. Whereas Generation </w:t>
      </w:r>
      <w:r w:rsidR="00CA0BBA">
        <w:rPr>
          <w:rFonts w:ascii="Arial" w:hAnsi="Arial" w:cs="Arial"/>
          <w:sz w:val="23"/>
          <w:szCs w:val="23"/>
        </w:rPr>
        <w:t>X, who</w:t>
      </w:r>
      <w:r w:rsidR="008F10BA">
        <w:rPr>
          <w:rFonts w:ascii="Arial" w:hAnsi="Arial" w:cs="Arial"/>
          <w:sz w:val="23"/>
          <w:szCs w:val="23"/>
        </w:rPr>
        <w:t xml:space="preserve"> </w:t>
      </w:r>
      <w:r w:rsidR="00C31691">
        <w:rPr>
          <w:rFonts w:ascii="Arial" w:hAnsi="Arial" w:cs="Arial"/>
          <w:sz w:val="23"/>
          <w:szCs w:val="23"/>
        </w:rPr>
        <w:t>may have been</w:t>
      </w:r>
      <w:r w:rsidR="008F10BA">
        <w:rPr>
          <w:rFonts w:ascii="Arial" w:hAnsi="Arial" w:cs="Arial"/>
          <w:sz w:val="23"/>
          <w:szCs w:val="23"/>
        </w:rPr>
        <w:t xml:space="preserve"> highly independent</w:t>
      </w:r>
      <w:r w:rsidR="00C31691">
        <w:rPr>
          <w:rFonts w:ascii="Arial" w:hAnsi="Arial" w:cs="Arial"/>
          <w:sz w:val="23"/>
          <w:szCs w:val="23"/>
        </w:rPr>
        <w:t xml:space="preserve"> from </w:t>
      </w:r>
      <w:r w:rsidR="00AA238E">
        <w:rPr>
          <w:rFonts w:ascii="Arial" w:hAnsi="Arial" w:cs="Arial"/>
          <w:sz w:val="23"/>
          <w:szCs w:val="23"/>
        </w:rPr>
        <w:t xml:space="preserve">adolescence </w:t>
      </w:r>
      <w:r w:rsidR="00C31691">
        <w:rPr>
          <w:rFonts w:ascii="Arial" w:hAnsi="Arial" w:cs="Arial"/>
          <w:sz w:val="23"/>
          <w:szCs w:val="23"/>
        </w:rPr>
        <w:t>generally have more life experience</w:t>
      </w:r>
      <w:r w:rsidR="009A5B63">
        <w:rPr>
          <w:rFonts w:ascii="Arial" w:hAnsi="Arial" w:cs="Arial"/>
          <w:sz w:val="23"/>
          <w:szCs w:val="23"/>
        </w:rPr>
        <w:t xml:space="preserve"> due to age. They tend to</w:t>
      </w:r>
      <w:r w:rsidR="00246A00">
        <w:rPr>
          <w:rFonts w:ascii="Arial" w:hAnsi="Arial" w:cs="Arial"/>
          <w:sz w:val="23"/>
          <w:szCs w:val="23"/>
        </w:rPr>
        <w:t xml:space="preserve"> lean into reliance of avoidant behaviours to mask </w:t>
      </w:r>
      <w:r w:rsidR="00CA0BBA">
        <w:rPr>
          <w:rFonts w:ascii="Arial" w:hAnsi="Arial" w:cs="Arial"/>
          <w:sz w:val="23"/>
          <w:szCs w:val="23"/>
        </w:rPr>
        <w:t>helplessness</w:t>
      </w:r>
      <w:r w:rsidR="00C31691">
        <w:rPr>
          <w:rFonts w:ascii="Arial" w:hAnsi="Arial" w:cs="Arial"/>
          <w:sz w:val="23"/>
          <w:szCs w:val="23"/>
        </w:rPr>
        <w:t xml:space="preserve"> </w:t>
      </w:r>
      <w:r w:rsidR="00CA0BBA">
        <w:rPr>
          <w:rFonts w:ascii="Arial" w:hAnsi="Arial" w:cs="Arial"/>
          <w:sz w:val="23"/>
          <w:szCs w:val="23"/>
        </w:rPr>
        <w:t>in times of uncertainty or dealing with</w:t>
      </w:r>
      <w:r w:rsidR="006918D3" w:rsidRPr="006918D3">
        <w:rPr>
          <w:rFonts w:ascii="Arial" w:hAnsi="Arial" w:cs="Arial"/>
          <w:sz w:val="23"/>
          <w:szCs w:val="23"/>
          <w:lang w:val="en-GB"/>
        </w:rPr>
        <w:t xml:space="preserve"> </w:t>
      </w:r>
      <w:r w:rsidR="006918D3">
        <w:rPr>
          <w:rFonts w:ascii="Arial" w:hAnsi="Arial" w:cs="Arial"/>
          <w:sz w:val="23"/>
          <w:szCs w:val="23"/>
          <w:lang w:val="en-GB"/>
        </w:rPr>
        <w:t>pressure. M</w:t>
      </w:r>
      <w:r w:rsidR="006918D3" w:rsidRPr="00963EA3">
        <w:rPr>
          <w:rFonts w:ascii="Arial" w:hAnsi="Arial" w:cs="Arial"/>
          <w:sz w:val="23"/>
          <w:szCs w:val="23"/>
          <w:lang w:val="en-GB"/>
        </w:rPr>
        <w:t xml:space="preserve">indfulness cannot compensate for poor working conditions or excessive </w:t>
      </w:r>
      <w:r w:rsidR="00167AFA">
        <w:rPr>
          <w:rFonts w:ascii="Arial" w:hAnsi="Arial" w:cs="Arial"/>
          <w:sz w:val="23"/>
          <w:szCs w:val="23"/>
          <w:lang w:val="en-GB"/>
        </w:rPr>
        <w:t>stress levels</w:t>
      </w:r>
      <w:r w:rsidR="006918D3">
        <w:rPr>
          <w:rFonts w:ascii="Arial" w:hAnsi="Arial" w:cs="Arial"/>
          <w:sz w:val="23"/>
          <w:szCs w:val="23"/>
        </w:rPr>
        <w:t>.</w:t>
      </w:r>
      <w:r w:rsidR="006918D3" w:rsidRPr="006918D3">
        <w:rPr>
          <w:rFonts w:ascii="Arial" w:hAnsi="Arial" w:cs="Arial"/>
          <w:sz w:val="23"/>
          <w:szCs w:val="23"/>
          <w:lang w:val="en-GB"/>
        </w:rPr>
        <w:t xml:space="preserve"> (</w:t>
      </w:r>
      <w:r w:rsidR="006918D3" w:rsidRPr="006918D3">
        <w:rPr>
          <w:rFonts w:ascii="Arial" w:hAnsi="Arial" w:cs="Arial"/>
          <w:sz w:val="23"/>
          <w:szCs w:val="23"/>
          <w:lang w:val="en-GB"/>
        </w:rPr>
        <w:t>McKenna, 2023; Pawlak, Serafin and Czarkowska-</w:t>
      </w:r>
      <w:proofErr w:type="spellStart"/>
      <w:r w:rsidR="006918D3" w:rsidRPr="006918D3">
        <w:rPr>
          <w:rFonts w:ascii="Arial" w:hAnsi="Arial" w:cs="Arial"/>
          <w:sz w:val="23"/>
          <w:szCs w:val="23"/>
          <w:lang w:val="en-GB"/>
        </w:rPr>
        <w:t>Pączek</w:t>
      </w:r>
      <w:proofErr w:type="spellEnd"/>
      <w:r w:rsidR="006918D3" w:rsidRPr="006918D3">
        <w:rPr>
          <w:rFonts w:ascii="Arial" w:hAnsi="Arial" w:cs="Arial"/>
          <w:sz w:val="23"/>
          <w:szCs w:val="23"/>
          <w:lang w:val="en-GB"/>
        </w:rPr>
        <w:t>, 2025).</w:t>
      </w:r>
      <w:r w:rsidR="00CA0BBA">
        <w:rPr>
          <w:rFonts w:ascii="Arial" w:hAnsi="Arial" w:cs="Arial"/>
          <w:sz w:val="23"/>
          <w:szCs w:val="23"/>
        </w:rPr>
        <w:t xml:space="preserve"> </w:t>
      </w:r>
      <w:r w:rsidR="00963EA3">
        <w:rPr>
          <w:rFonts w:ascii="Arial" w:hAnsi="Arial" w:cs="Arial"/>
          <w:sz w:val="23"/>
          <w:szCs w:val="23"/>
        </w:rPr>
        <w:t xml:space="preserve"> </w:t>
      </w:r>
      <w:r w:rsidR="008F10BA">
        <w:rPr>
          <w:rFonts w:ascii="Arial" w:hAnsi="Arial" w:cs="Arial"/>
          <w:sz w:val="23"/>
          <w:szCs w:val="23"/>
        </w:rPr>
        <w:t xml:space="preserve"> </w:t>
      </w:r>
      <w:r w:rsidR="00963EA3" w:rsidRPr="00963EA3">
        <w:rPr>
          <w:rFonts w:ascii="Arial" w:hAnsi="Arial" w:cs="Arial"/>
          <w:sz w:val="23"/>
          <w:szCs w:val="23"/>
          <w:lang w:val="en-GB"/>
        </w:rPr>
        <w:t>.</w:t>
      </w:r>
      <w:r w:rsidR="006918D3" w:rsidRPr="006918D3">
        <w:rPr>
          <w:rFonts w:ascii="Arial" w:hAnsi="Arial" w:cs="Arial"/>
          <w:lang w:val="en-GB"/>
        </w:rPr>
        <w:t xml:space="preserve"> </w:t>
      </w:r>
    </w:p>
    <w:p w14:paraId="272D45C3" w14:textId="7190634B" w:rsidR="00EE193E" w:rsidRPr="00784538" w:rsidRDefault="005930D4" w:rsidP="008E40FD">
      <w:pPr>
        <w:rPr>
          <w:rFonts w:ascii="Arial" w:hAnsi="Arial" w:cs="Arial"/>
          <w:sz w:val="23"/>
          <w:szCs w:val="23"/>
        </w:rPr>
      </w:pPr>
      <w:r>
        <w:rPr>
          <w:rFonts w:ascii="Arial" w:hAnsi="Arial" w:cs="Arial"/>
          <w:sz w:val="23"/>
          <w:szCs w:val="23"/>
        </w:rPr>
        <w:t xml:space="preserve">Empathy &amp; relationship management </w:t>
      </w:r>
      <w:r w:rsidR="00DE412F">
        <w:rPr>
          <w:rFonts w:ascii="Arial" w:hAnsi="Arial" w:cs="Arial"/>
          <w:sz w:val="23"/>
          <w:szCs w:val="23"/>
        </w:rPr>
        <w:t>is dependent on the</w:t>
      </w:r>
      <w:r w:rsidR="00CE3854">
        <w:rPr>
          <w:rFonts w:ascii="Arial" w:hAnsi="Arial" w:cs="Arial"/>
          <w:sz w:val="23"/>
          <w:szCs w:val="23"/>
        </w:rPr>
        <w:t xml:space="preserve"> </w:t>
      </w:r>
      <w:r w:rsidR="00F7122E">
        <w:rPr>
          <w:rFonts w:ascii="Arial" w:hAnsi="Arial" w:cs="Arial"/>
          <w:sz w:val="23"/>
          <w:szCs w:val="23"/>
        </w:rPr>
        <w:t>individual’s</w:t>
      </w:r>
      <w:r w:rsidR="00CE3854">
        <w:rPr>
          <w:rFonts w:ascii="Arial" w:hAnsi="Arial" w:cs="Arial"/>
          <w:sz w:val="23"/>
          <w:szCs w:val="23"/>
        </w:rPr>
        <w:t xml:space="preserve"> ability to</w:t>
      </w:r>
      <w:r w:rsidR="00DE412F">
        <w:rPr>
          <w:rFonts w:ascii="Arial" w:hAnsi="Arial" w:cs="Arial"/>
          <w:sz w:val="23"/>
          <w:szCs w:val="23"/>
        </w:rPr>
        <w:t xml:space="preserve"> </w:t>
      </w:r>
      <w:r w:rsidR="00177F82">
        <w:rPr>
          <w:rFonts w:ascii="Arial" w:hAnsi="Arial" w:cs="Arial"/>
          <w:sz w:val="23"/>
          <w:szCs w:val="23"/>
        </w:rPr>
        <w:t>understand</w:t>
      </w:r>
      <w:r w:rsidR="00DE412F">
        <w:rPr>
          <w:rFonts w:ascii="Arial" w:hAnsi="Arial" w:cs="Arial"/>
          <w:sz w:val="23"/>
          <w:szCs w:val="23"/>
        </w:rPr>
        <w:t xml:space="preserve"> </w:t>
      </w:r>
      <w:r w:rsidR="00177F82">
        <w:rPr>
          <w:rFonts w:ascii="Arial" w:hAnsi="Arial" w:cs="Arial"/>
          <w:sz w:val="23"/>
          <w:szCs w:val="23"/>
        </w:rPr>
        <w:t xml:space="preserve">the </w:t>
      </w:r>
      <w:r w:rsidR="00CE3854">
        <w:rPr>
          <w:rFonts w:ascii="Arial" w:hAnsi="Arial" w:cs="Arial"/>
          <w:sz w:val="23"/>
          <w:szCs w:val="23"/>
        </w:rPr>
        <w:t>perspectives of others</w:t>
      </w:r>
      <w:r w:rsidR="008E1765">
        <w:rPr>
          <w:rFonts w:ascii="Arial" w:hAnsi="Arial" w:cs="Arial"/>
          <w:sz w:val="23"/>
          <w:szCs w:val="23"/>
        </w:rPr>
        <w:t>. All 3 generations must be flexible in</w:t>
      </w:r>
      <w:r w:rsidR="00BF179F">
        <w:rPr>
          <w:rFonts w:ascii="Arial" w:hAnsi="Arial" w:cs="Arial"/>
          <w:sz w:val="23"/>
          <w:szCs w:val="23"/>
        </w:rPr>
        <w:t xml:space="preserve"> adapting </w:t>
      </w:r>
      <w:r w:rsidR="008A43A9">
        <w:rPr>
          <w:rFonts w:ascii="Arial" w:hAnsi="Arial" w:cs="Arial"/>
          <w:sz w:val="23"/>
          <w:szCs w:val="23"/>
        </w:rPr>
        <w:t xml:space="preserve">their preferred </w:t>
      </w:r>
      <w:r w:rsidR="00BF179F">
        <w:rPr>
          <w:rFonts w:ascii="Arial" w:hAnsi="Arial" w:cs="Arial"/>
          <w:sz w:val="23"/>
          <w:szCs w:val="23"/>
        </w:rPr>
        <w:t xml:space="preserve">communication methods </w:t>
      </w:r>
      <w:r w:rsidR="008A43A9">
        <w:rPr>
          <w:rFonts w:ascii="Arial" w:hAnsi="Arial" w:cs="Arial"/>
          <w:sz w:val="23"/>
          <w:szCs w:val="23"/>
        </w:rPr>
        <w:t>to</w:t>
      </w:r>
      <w:r w:rsidR="00177F82">
        <w:rPr>
          <w:rFonts w:ascii="Arial" w:hAnsi="Arial" w:cs="Arial"/>
          <w:sz w:val="23"/>
          <w:szCs w:val="23"/>
        </w:rPr>
        <w:t xml:space="preserve"> </w:t>
      </w:r>
      <w:r w:rsidR="0032196C">
        <w:rPr>
          <w:rFonts w:ascii="Arial" w:hAnsi="Arial" w:cs="Arial"/>
          <w:sz w:val="23"/>
          <w:szCs w:val="23"/>
        </w:rPr>
        <w:t>facilita</w:t>
      </w:r>
      <w:r w:rsidR="008A43A9">
        <w:rPr>
          <w:rFonts w:ascii="Arial" w:hAnsi="Arial" w:cs="Arial"/>
          <w:sz w:val="23"/>
          <w:szCs w:val="23"/>
        </w:rPr>
        <w:t>te</w:t>
      </w:r>
      <w:r w:rsidR="00177F82">
        <w:rPr>
          <w:rFonts w:ascii="Arial" w:hAnsi="Arial" w:cs="Arial"/>
          <w:sz w:val="23"/>
          <w:szCs w:val="23"/>
        </w:rPr>
        <w:t xml:space="preserve"> collaboration</w:t>
      </w:r>
      <w:r w:rsidR="0032196C">
        <w:rPr>
          <w:rFonts w:ascii="Arial" w:hAnsi="Arial" w:cs="Arial"/>
          <w:sz w:val="23"/>
          <w:szCs w:val="23"/>
        </w:rPr>
        <w:t xml:space="preserve"> &amp; </w:t>
      </w:r>
      <w:r w:rsidR="00F42BBF">
        <w:rPr>
          <w:rFonts w:ascii="Arial" w:hAnsi="Arial" w:cs="Arial"/>
          <w:sz w:val="23"/>
          <w:szCs w:val="23"/>
        </w:rPr>
        <w:t>accept</w:t>
      </w:r>
      <w:r w:rsidR="006544CA">
        <w:rPr>
          <w:rFonts w:ascii="Arial" w:hAnsi="Arial" w:cs="Arial"/>
          <w:sz w:val="23"/>
          <w:szCs w:val="23"/>
        </w:rPr>
        <w:t>ance</w:t>
      </w:r>
      <w:r w:rsidR="00F42BBF">
        <w:rPr>
          <w:rFonts w:ascii="Arial" w:hAnsi="Arial" w:cs="Arial"/>
          <w:sz w:val="23"/>
          <w:szCs w:val="23"/>
        </w:rPr>
        <w:t xml:space="preserve"> of</w:t>
      </w:r>
      <w:r w:rsidR="008A43A9">
        <w:rPr>
          <w:rFonts w:ascii="Arial" w:hAnsi="Arial" w:cs="Arial"/>
          <w:sz w:val="23"/>
          <w:szCs w:val="23"/>
        </w:rPr>
        <w:t xml:space="preserve"> </w:t>
      </w:r>
      <w:r w:rsidR="00014FB4">
        <w:rPr>
          <w:rFonts w:ascii="Arial" w:hAnsi="Arial" w:cs="Arial"/>
          <w:sz w:val="23"/>
          <w:szCs w:val="23"/>
        </w:rPr>
        <w:t xml:space="preserve">the </w:t>
      </w:r>
      <w:r w:rsidR="008A43A9">
        <w:rPr>
          <w:rFonts w:ascii="Arial" w:hAnsi="Arial" w:cs="Arial"/>
          <w:sz w:val="23"/>
          <w:szCs w:val="23"/>
        </w:rPr>
        <w:t>differences</w:t>
      </w:r>
      <w:r w:rsidR="006544CA">
        <w:rPr>
          <w:rFonts w:ascii="Arial" w:hAnsi="Arial" w:cs="Arial"/>
          <w:sz w:val="23"/>
          <w:szCs w:val="23"/>
        </w:rPr>
        <w:t xml:space="preserve">/ </w:t>
      </w:r>
      <w:r w:rsidR="006544CA">
        <w:rPr>
          <w:rFonts w:ascii="Arial" w:hAnsi="Arial" w:cs="Arial"/>
          <w:sz w:val="23"/>
          <w:szCs w:val="23"/>
        </w:rPr>
        <w:lastRenderedPageBreak/>
        <w:t>indiv</w:t>
      </w:r>
      <w:r w:rsidR="00345632">
        <w:rPr>
          <w:rFonts w:ascii="Arial" w:hAnsi="Arial" w:cs="Arial"/>
          <w:sz w:val="23"/>
          <w:szCs w:val="23"/>
        </w:rPr>
        <w:t xml:space="preserve">iduality </w:t>
      </w:r>
      <w:r w:rsidR="006C23DB">
        <w:rPr>
          <w:rFonts w:ascii="Arial" w:hAnsi="Arial" w:cs="Arial"/>
          <w:sz w:val="23"/>
          <w:szCs w:val="23"/>
        </w:rPr>
        <w:t>within</w:t>
      </w:r>
      <w:r w:rsidR="00345632">
        <w:rPr>
          <w:rFonts w:ascii="Arial" w:hAnsi="Arial" w:cs="Arial"/>
          <w:sz w:val="23"/>
          <w:szCs w:val="23"/>
        </w:rPr>
        <w:t xml:space="preserve"> multi-generational</w:t>
      </w:r>
      <w:r w:rsidR="006C23DB">
        <w:rPr>
          <w:rFonts w:ascii="Arial" w:hAnsi="Arial" w:cs="Arial"/>
          <w:sz w:val="23"/>
          <w:szCs w:val="23"/>
        </w:rPr>
        <w:t xml:space="preserve"> </w:t>
      </w:r>
      <w:r w:rsidR="00D671B1">
        <w:rPr>
          <w:rFonts w:ascii="Arial" w:hAnsi="Arial" w:cs="Arial"/>
          <w:sz w:val="23"/>
          <w:szCs w:val="23"/>
        </w:rPr>
        <w:t>team</w:t>
      </w:r>
      <w:r w:rsidR="00345632">
        <w:rPr>
          <w:rFonts w:ascii="Arial" w:hAnsi="Arial" w:cs="Arial"/>
          <w:sz w:val="23"/>
          <w:szCs w:val="23"/>
        </w:rPr>
        <w:t>s</w:t>
      </w:r>
      <w:r w:rsidR="00EF482C">
        <w:rPr>
          <w:rFonts w:ascii="Arial" w:hAnsi="Arial" w:cs="Arial"/>
          <w:sz w:val="23"/>
          <w:szCs w:val="23"/>
        </w:rPr>
        <w:t>,</w:t>
      </w:r>
      <w:r w:rsidR="00D671B1">
        <w:rPr>
          <w:rFonts w:ascii="Arial" w:hAnsi="Arial" w:cs="Arial"/>
          <w:sz w:val="23"/>
          <w:szCs w:val="23"/>
        </w:rPr>
        <w:t xml:space="preserve"> to ensure harmonious relationships</w:t>
      </w:r>
      <w:r w:rsidR="006D2B49">
        <w:rPr>
          <w:rFonts w:ascii="Arial" w:hAnsi="Arial" w:cs="Arial"/>
          <w:sz w:val="23"/>
          <w:szCs w:val="23"/>
        </w:rPr>
        <w:t xml:space="preserve"> </w:t>
      </w:r>
      <w:r w:rsidR="00EF482C">
        <w:rPr>
          <w:rFonts w:ascii="Arial" w:hAnsi="Arial" w:cs="Arial"/>
          <w:sz w:val="23"/>
          <w:szCs w:val="23"/>
        </w:rPr>
        <w:t xml:space="preserve">&amp; </w:t>
      </w:r>
      <w:r w:rsidR="007F1A34">
        <w:rPr>
          <w:rFonts w:ascii="Arial" w:hAnsi="Arial" w:cs="Arial"/>
          <w:sz w:val="23"/>
          <w:szCs w:val="23"/>
        </w:rPr>
        <w:t>avoid unnecessary conflict</w:t>
      </w:r>
      <w:r w:rsidR="00830A15">
        <w:rPr>
          <w:rFonts w:ascii="Arial" w:hAnsi="Arial" w:cs="Arial"/>
          <w:sz w:val="23"/>
          <w:szCs w:val="23"/>
        </w:rPr>
        <w:t xml:space="preserve"> </w:t>
      </w:r>
      <w:r w:rsidR="00EF482C">
        <w:rPr>
          <w:rFonts w:ascii="Arial" w:hAnsi="Arial" w:cs="Arial"/>
          <w:sz w:val="23"/>
          <w:szCs w:val="23"/>
        </w:rPr>
        <w:t xml:space="preserve">by </w:t>
      </w:r>
      <w:r w:rsidR="00830A15">
        <w:rPr>
          <w:rFonts w:ascii="Arial" w:hAnsi="Arial" w:cs="Arial"/>
          <w:sz w:val="23"/>
          <w:szCs w:val="23"/>
        </w:rPr>
        <w:t>causing offence</w:t>
      </w:r>
      <w:r w:rsidR="00EF482C">
        <w:rPr>
          <w:rFonts w:ascii="Arial" w:hAnsi="Arial" w:cs="Arial"/>
          <w:sz w:val="23"/>
          <w:szCs w:val="23"/>
        </w:rPr>
        <w:t xml:space="preserve"> or distress</w:t>
      </w:r>
      <w:r w:rsidR="008D3BC4">
        <w:rPr>
          <w:rFonts w:ascii="Arial" w:hAnsi="Arial" w:cs="Arial"/>
          <w:sz w:val="23"/>
          <w:szCs w:val="23"/>
        </w:rPr>
        <w:t xml:space="preserve"> to </w:t>
      </w:r>
      <w:r w:rsidR="002A601F">
        <w:rPr>
          <w:rFonts w:ascii="Arial" w:hAnsi="Arial" w:cs="Arial"/>
          <w:sz w:val="23"/>
          <w:szCs w:val="23"/>
        </w:rPr>
        <w:t>colleagues.</w:t>
      </w:r>
      <w:r w:rsidR="00D671B1">
        <w:rPr>
          <w:rFonts w:ascii="Arial" w:hAnsi="Arial" w:cs="Arial"/>
          <w:sz w:val="23"/>
          <w:szCs w:val="23"/>
        </w:rPr>
        <w:t xml:space="preserve"> </w:t>
      </w:r>
      <w:r w:rsidR="0032196C">
        <w:rPr>
          <w:rFonts w:ascii="Arial" w:hAnsi="Arial" w:cs="Arial"/>
          <w:sz w:val="23"/>
          <w:szCs w:val="23"/>
        </w:rPr>
        <w:t xml:space="preserve"> </w:t>
      </w:r>
    </w:p>
    <w:p w14:paraId="75AF8132" w14:textId="77777777" w:rsidR="00EE193E" w:rsidRPr="00EE193E" w:rsidRDefault="00EE193E" w:rsidP="00EE193E">
      <w:pPr>
        <w:jc w:val="center"/>
      </w:pPr>
    </w:p>
    <w:p w14:paraId="402C540B" w14:textId="77777777" w:rsidR="00EE193E" w:rsidRDefault="00EE193E" w:rsidP="00564C9B">
      <w:pPr>
        <w:pStyle w:val="Heading1"/>
      </w:pPr>
    </w:p>
    <w:p w14:paraId="209492AF" w14:textId="7104B2DE" w:rsidR="00EE193E" w:rsidRDefault="00EE193E" w:rsidP="00564C9B">
      <w:pPr>
        <w:pStyle w:val="Heading1"/>
        <w:numPr>
          <w:ilvl w:val="0"/>
          <w:numId w:val="3"/>
        </w:numPr>
        <w:jc w:val="center"/>
      </w:pPr>
      <w:bookmarkStart w:id="4" w:name="_Toc236902588"/>
      <w:r w:rsidRPr="00EE193E">
        <w:t>Managing a Multigenerational Workforce</w:t>
      </w:r>
      <w:bookmarkEnd w:id="4"/>
    </w:p>
    <w:p w14:paraId="18FCC03E" w14:textId="7533F32F" w:rsidR="003A6844" w:rsidRDefault="004B51E2" w:rsidP="00237F52">
      <w:pPr>
        <w:rPr>
          <w:rFonts w:ascii="Arial" w:hAnsi="Arial" w:cs="Arial"/>
          <w:sz w:val="23"/>
          <w:szCs w:val="23"/>
        </w:rPr>
      </w:pPr>
      <w:r w:rsidRPr="00237F52">
        <w:rPr>
          <w:rFonts w:ascii="Arial" w:hAnsi="Arial" w:cs="Arial"/>
          <w:sz w:val="23"/>
          <w:szCs w:val="23"/>
        </w:rPr>
        <w:t>SMT must take into consideration that different pressures affect</w:t>
      </w:r>
      <w:r w:rsidR="006E371B" w:rsidRPr="00237F52">
        <w:rPr>
          <w:rFonts w:ascii="Arial" w:hAnsi="Arial" w:cs="Arial"/>
          <w:sz w:val="23"/>
          <w:szCs w:val="23"/>
        </w:rPr>
        <w:t xml:space="preserve"> the people they manage </w:t>
      </w:r>
      <w:r w:rsidR="001233F9" w:rsidRPr="00237F52">
        <w:rPr>
          <w:rFonts w:ascii="Arial" w:hAnsi="Arial" w:cs="Arial"/>
          <w:sz w:val="23"/>
          <w:szCs w:val="23"/>
        </w:rPr>
        <w:t>in a multitude of ways</w:t>
      </w:r>
      <w:r w:rsidR="00B1122C">
        <w:rPr>
          <w:rFonts w:ascii="Arial" w:hAnsi="Arial" w:cs="Arial"/>
          <w:sz w:val="23"/>
          <w:szCs w:val="23"/>
        </w:rPr>
        <w:t>. A</w:t>
      </w:r>
      <w:r w:rsidR="00D969B8" w:rsidRPr="00237F52">
        <w:rPr>
          <w:rFonts w:ascii="Arial" w:hAnsi="Arial" w:cs="Arial"/>
          <w:sz w:val="23"/>
          <w:szCs w:val="23"/>
        </w:rPr>
        <w:t>pproximately 28.7% of adults aged 20-34 live</w:t>
      </w:r>
      <w:r w:rsidR="00CE0F42">
        <w:rPr>
          <w:rFonts w:ascii="Arial" w:hAnsi="Arial" w:cs="Arial"/>
          <w:sz w:val="23"/>
          <w:szCs w:val="23"/>
        </w:rPr>
        <w:t>d</w:t>
      </w:r>
      <w:r w:rsidR="00D969B8" w:rsidRPr="00237F52">
        <w:rPr>
          <w:rFonts w:ascii="Arial" w:hAnsi="Arial" w:cs="Arial"/>
          <w:sz w:val="23"/>
          <w:szCs w:val="23"/>
        </w:rPr>
        <w:t xml:space="preserve"> with their parents in 2025</w:t>
      </w:r>
      <w:r w:rsidR="00E15C04" w:rsidRPr="00237F52">
        <w:rPr>
          <w:rFonts w:ascii="Arial" w:hAnsi="Arial" w:cs="Arial"/>
          <w:sz w:val="23"/>
          <w:szCs w:val="23"/>
        </w:rPr>
        <w:t xml:space="preserve">, compared with 25.4% in 2015 </w:t>
      </w:r>
      <w:r w:rsidR="00CE0F42">
        <w:rPr>
          <w:rFonts w:ascii="Arial" w:hAnsi="Arial" w:cs="Arial"/>
          <w:sz w:val="23"/>
          <w:szCs w:val="23"/>
        </w:rPr>
        <w:t xml:space="preserve">(Office for National </w:t>
      </w:r>
      <w:r w:rsidR="007C75D6">
        <w:rPr>
          <w:rFonts w:ascii="Arial" w:hAnsi="Arial" w:cs="Arial"/>
          <w:sz w:val="23"/>
          <w:szCs w:val="23"/>
        </w:rPr>
        <w:t>Statistics, 2026). D</w:t>
      </w:r>
      <w:r w:rsidR="00E15C04" w:rsidRPr="00237F52">
        <w:rPr>
          <w:rFonts w:ascii="Arial" w:hAnsi="Arial" w:cs="Arial"/>
          <w:sz w:val="23"/>
          <w:szCs w:val="23"/>
        </w:rPr>
        <w:t xml:space="preserve">ue to the </w:t>
      </w:r>
      <w:r w:rsidR="007C75D6">
        <w:rPr>
          <w:rFonts w:ascii="Arial" w:hAnsi="Arial" w:cs="Arial"/>
          <w:sz w:val="23"/>
          <w:szCs w:val="23"/>
        </w:rPr>
        <w:t>initial outlay of</w:t>
      </w:r>
      <w:r w:rsidR="00E15C04" w:rsidRPr="00237F52">
        <w:rPr>
          <w:rFonts w:ascii="Arial" w:hAnsi="Arial" w:cs="Arial"/>
          <w:sz w:val="23"/>
          <w:szCs w:val="23"/>
        </w:rPr>
        <w:t xml:space="preserve"> first time buying the medi</w:t>
      </w:r>
      <w:r w:rsidR="00360F03" w:rsidRPr="00237F52">
        <w:rPr>
          <w:rFonts w:ascii="Arial" w:hAnsi="Arial" w:cs="Arial"/>
          <w:sz w:val="23"/>
          <w:szCs w:val="23"/>
        </w:rPr>
        <w:t>a</w:t>
      </w:r>
      <w:r w:rsidR="00E15C04" w:rsidRPr="00237F52">
        <w:rPr>
          <w:rFonts w:ascii="Arial" w:hAnsi="Arial" w:cs="Arial"/>
          <w:sz w:val="23"/>
          <w:szCs w:val="23"/>
        </w:rPr>
        <w:t>n house pri</w:t>
      </w:r>
      <w:r w:rsidR="00360F03" w:rsidRPr="00237F52">
        <w:rPr>
          <w:rFonts w:ascii="Arial" w:hAnsi="Arial" w:cs="Arial"/>
          <w:sz w:val="23"/>
          <w:szCs w:val="23"/>
        </w:rPr>
        <w:t>ce</w:t>
      </w:r>
      <w:r w:rsidR="00C570F6">
        <w:rPr>
          <w:rFonts w:ascii="Arial" w:hAnsi="Arial" w:cs="Arial"/>
          <w:sz w:val="23"/>
          <w:szCs w:val="23"/>
        </w:rPr>
        <w:t xml:space="preserve"> </w:t>
      </w:r>
      <w:r w:rsidR="00360F03" w:rsidRPr="00237F52">
        <w:rPr>
          <w:rFonts w:ascii="Arial" w:hAnsi="Arial" w:cs="Arial"/>
          <w:sz w:val="23"/>
          <w:szCs w:val="23"/>
        </w:rPr>
        <w:t xml:space="preserve">to disposable income ratio </w:t>
      </w:r>
      <w:r w:rsidR="00C75018">
        <w:rPr>
          <w:rFonts w:ascii="Arial" w:hAnsi="Arial" w:cs="Arial"/>
          <w:sz w:val="23"/>
          <w:szCs w:val="23"/>
        </w:rPr>
        <w:t xml:space="preserve">in 2024 </w:t>
      </w:r>
      <w:r w:rsidR="00360F03" w:rsidRPr="00237F52">
        <w:rPr>
          <w:rFonts w:ascii="Arial" w:hAnsi="Arial" w:cs="Arial"/>
          <w:sz w:val="23"/>
          <w:szCs w:val="23"/>
        </w:rPr>
        <w:t>was 7.9 in England, compared with 5.</w:t>
      </w:r>
      <w:r w:rsidR="003A6844">
        <w:rPr>
          <w:rFonts w:ascii="Arial" w:hAnsi="Arial" w:cs="Arial"/>
          <w:sz w:val="23"/>
          <w:szCs w:val="23"/>
        </w:rPr>
        <w:t>3</w:t>
      </w:r>
      <w:r w:rsidR="00360F03" w:rsidRPr="00237F52">
        <w:rPr>
          <w:rFonts w:ascii="Arial" w:hAnsi="Arial" w:cs="Arial"/>
          <w:sz w:val="23"/>
          <w:szCs w:val="23"/>
        </w:rPr>
        <w:t xml:space="preserve"> in </w:t>
      </w:r>
      <w:r w:rsidR="003A6844">
        <w:rPr>
          <w:rFonts w:ascii="Arial" w:hAnsi="Arial" w:cs="Arial"/>
          <w:sz w:val="23"/>
          <w:szCs w:val="23"/>
        </w:rPr>
        <w:t>Scotland</w:t>
      </w:r>
      <w:r w:rsidR="00360F03" w:rsidRPr="00237F52">
        <w:rPr>
          <w:rFonts w:ascii="Arial" w:hAnsi="Arial" w:cs="Arial"/>
          <w:sz w:val="23"/>
          <w:szCs w:val="23"/>
        </w:rPr>
        <w:t xml:space="preserve">, </w:t>
      </w:r>
      <w:r w:rsidR="00B43D4A">
        <w:rPr>
          <w:rFonts w:ascii="Arial" w:hAnsi="Arial" w:cs="Arial"/>
          <w:sz w:val="23"/>
          <w:szCs w:val="23"/>
        </w:rPr>
        <w:t xml:space="preserve">5.4 in Wales &amp; </w:t>
      </w:r>
      <w:r w:rsidR="00D80988">
        <w:rPr>
          <w:rFonts w:ascii="Arial" w:hAnsi="Arial" w:cs="Arial"/>
          <w:sz w:val="23"/>
          <w:szCs w:val="23"/>
        </w:rPr>
        <w:t>4.6</w:t>
      </w:r>
      <w:r w:rsidR="00360F03" w:rsidRPr="00237F52">
        <w:rPr>
          <w:rFonts w:ascii="Arial" w:hAnsi="Arial" w:cs="Arial"/>
          <w:sz w:val="23"/>
          <w:szCs w:val="23"/>
        </w:rPr>
        <w:t xml:space="preserve"> in Northern</w:t>
      </w:r>
      <w:r w:rsidR="00535841" w:rsidRPr="00237F52">
        <w:rPr>
          <w:rFonts w:ascii="Arial" w:hAnsi="Arial" w:cs="Arial"/>
          <w:sz w:val="23"/>
          <w:szCs w:val="23"/>
        </w:rPr>
        <w:t xml:space="preserve"> Ireland</w:t>
      </w:r>
      <w:r w:rsidR="00B43D4A">
        <w:rPr>
          <w:rFonts w:ascii="Arial" w:hAnsi="Arial" w:cs="Arial"/>
          <w:sz w:val="23"/>
          <w:szCs w:val="23"/>
        </w:rPr>
        <w:t xml:space="preserve"> </w:t>
      </w:r>
      <w:r w:rsidR="006134C6">
        <w:rPr>
          <w:rFonts w:ascii="Arial" w:hAnsi="Arial" w:cs="Arial"/>
          <w:sz w:val="23"/>
          <w:szCs w:val="23"/>
        </w:rPr>
        <w:t>(Office for National Statistics, 2025a).</w:t>
      </w:r>
      <w:r w:rsidR="00535841" w:rsidRPr="00237F52">
        <w:rPr>
          <w:rFonts w:ascii="Arial" w:hAnsi="Arial" w:cs="Arial"/>
          <w:sz w:val="23"/>
          <w:szCs w:val="23"/>
        </w:rPr>
        <w:t xml:space="preserve"> </w:t>
      </w:r>
    </w:p>
    <w:p w14:paraId="7C6C7CC3" w14:textId="0B1CF6B7" w:rsidR="00EE193E" w:rsidRDefault="00535841" w:rsidP="00237F52">
      <w:pPr>
        <w:rPr>
          <w:rFonts w:ascii="Arial" w:hAnsi="Arial" w:cs="Arial"/>
          <w:sz w:val="23"/>
          <w:szCs w:val="23"/>
          <w:lang w:val="en-GB"/>
        </w:rPr>
      </w:pPr>
      <w:r w:rsidRPr="00237F52">
        <w:rPr>
          <w:rFonts w:ascii="Arial" w:hAnsi="Arial" w:cs="Arial"/>
          <w:sz w:val="23"/>
          <w:szCs w:val="23"/>
        </w:rPr>
        <w:t>A global survey in 2026 found that 55% of Gen</w:t>
      </w:r>
      <w:r w:rsidR="00D433F9" w:rsidRPr="00237F52">
        <w:rPr>
          <w:rFonts w:ascii="Arial" w:hAnsi="Arial" w:cs="Arial"/>
          <w:sz w:val="23"/>
          <w:szCs w:val="23"/>
        </w:rPr>
        <w:t xml:space="preserve"> Z &amp; 52% of </w:t>
      </w:r>
      <w:r w:rsidR="00D81DB9" w:rsidRPr="00237F52">
        <w:rPr>
          <w:rFonts w:ascii="Arial" w:hAnsi="Arial" w:cs="Arial"/>
          <w:sz w:val="23"/>
          <w:szCs w:val="23"/>
        </w:rPr>
        <w:t>millennials</w:t>
      </w:r>
      <w:r w:rsidR="00D433F9" w:rsidRPr="00237F52">
        <w:rPr>
          <w:rFonts w:ascii="Arial" w:hAnsi="Arial" w:cs="Arial"/>
          <w:sz w:val="23"/>
          <w:szCs w:val="23"/>
        </w:rPr>
        <w:t xml:space="preserve"> were delaying major life decisions</w:t>
      </w:r>
      <w:r w:rsidR="00EA6ABF">
        <w:rPr>
          <w:rFonts w:ascii="Arial" w:hAnsi="Arial" w:cs="Arial"/>
          <w:sz w:val="23"/>
          <w:szCs w:val="23"/>
        </w:rPr>
        <w:t>,</w:t>
      </w:r>
      <w:r w:rsidR="004010B6" w:rsidRPr="00237F52">
        <w:rPr>
          <w:rFonts w:ascii="Arial" w:hAnsi="Arial" w:cs="Arial"/>
          <w:sz w:val="23"/>
          <w:szCs w:val="23"/>
        </w:rPr>
        <w:t xml:space="preserve"> including</w:t>
      </w:r>
      <w:r w:rsidR="00EA6ABF">
        <w:rPr>
          <w:rFonts w:ascii="Arial" w:hAnsi="Arial" w:cs="Arial"/>
          <w:sz w:val="23"/>
          <w:szCs w:val="23"/>
        </w:rPr>
        <w:t>;</w:t>
      </w:r>
      <w:r w:rsidR="004010B6" w:rsidRPr="00237F52">
        <w:rPr>
          <w:rFonts w:ascii="Arial" w:hAnsi="Arial" w:cs="Arial"/>
          <w:sz w:val="23"/>
          <w:szCs w:val="23"/>
        </w:rPr>
        <w:t xml:space="preserve"> marriage, starting families, further education or starting their own businesses due to</w:t>
      </w:r>
      <w:r w:rsidR="00C622B4" w:rsidRPr="00237F52">
        <w:rPr>
          <w:rFonts w:ascii="Arial" w:hAnsi="Arial" w:cs="Arial"/>
          <w:sz w:val="23"/>
          <w:szCs w:val="23"/>
        </w:rPr>
        <w:t xml:space="preserve"> their financial circumstances. The researchers investigated more than 22,500 people across 44 countries</w:t>
      </w:r>
      <w:r w:rsidR="00D81DB9">
        <w:rPr>
          <w:rFonts w:ascii="Arial" w:hAnsi="Arial" w:cs="Arial"/>
          <w:sz w:val="23"/>
          <w:szCs w:val="23"/>
        </w:rPr>
        <w:t xml:space="preserve"> (Deloitte,</w:t>
      </w:r>
      <w:r w:rsidR="00237F52" w:rsidRPr="00237F52">
        <w:rPr>
          <w:rFonts w:ascii="Arial" w:hAnsi="Arial" w:cs="Arial"/>
          <w:sz w:val="23"/>
          <w:szCs w:val="23"/>
          <w:lang w:val="en-GB"/>
        </w:rPr>
        <w:t>2026</w:t>
      </w:r>
      <w:r w:rsidR="00237F52">
        <w:rPr>
          <w:rFonts w:ascii="Arial" w:hAnsi="Arial" w:cs="Arial"/>
          <w:sz w:val="23"/>
          <w:szCs w:val="23"/>
          <w:lang w:val="en-GB"/>
        </w:rPr>
        <w:t>).</w:t>
      </w:r>
    </w:p>
    <w:p w14:paraId="702F1450" w14:textId="72D4EDA2" w:rsidR="00D06394" w:rsidRDefault="000E5056" w:rsidP="00237F52">
      <w:pPr>
        <w:rPr>
          <w:rFonts w:ascii="Arial" w:hAnsi="Arial" w:cs="Arial"/>
          <w:sz w:val="23"/>
          <w:szCs w:val="23"/>
          <w:lang w:val="en-GB"/>
        </w:rPr>
      </w:pPr>
      <w:r>
        <w:rPr>
          <w:rFonts w:ascii="Arial" w:hAnsi="Arial" w:cs="Arial"/>
          <w:sz w:val="23"/>
          <w:szCs w:val="23"/>
          <w:lang w:val="en-GB"/>
        </w:rPr>
        <w:t xml:space="preserve">Generations Y &amp; Z </w:t>
      </w:r>
      <w:r w:rsidR="004F1D65">
        <w:rPr>
          <w:rFonts w:ascii="Arial" w:hAnsi="Arial" w:cs="Arial"/>
          <w:sz w:val="23"/>
          <w:szCs w:val="23"/>
          <w:lang w:val="en-GB"/>
        </w:rPr>
        <w:t>have also been exposed to repeated social &amp; economic disruptions which has almost normalised uncertainty amongst the younger</w:t>
      </w:r>
      <w:r w:rsidR="000E3FB3">
        <w:rPr>
          <w:rFonts w:ascii="Arial" w:hAnsi="Arial" w:cs="Arial"/>
          <w:sz w:val="23"/>
          <w:szCs w:val="23"/>
          <w:lang w:val="en-GB"/>
        </w:rPr>
        <w:t xml:space="preserve"> adults within the workforce</w:t>
      </w:r>
      <w:r w:rsidR="00BC5DA5">
        <w:rPr>
          <w:rFonts w:ascii="Arial" w:hAnsi="Arial" w:cs="Arial"/>
          <w:sz w:val="23"/>
          <w:szCs w:val="23"/>
          <w:lang w:val="en-GB"/>
        </w:rPr>
        <w:t>. T</w:t>
      </w:r>
      <w:r w:rsidR="000E3FB3">
        <w:rPr>
          <w:rFonts w:ascii="Arial" w:hAnsi="Arial" w:cs="Arial"/>
          <w:sz w:val="23"/>
          <w:szCs w:val="23"/>
          <w:lang w:val="en-GB"/>
        </w:rPr>
        <w:t>h</w:t>
      </w:r>
      <w:r w:rsidR="00BC5DA5">
        <w:rPr>
          <w:rFonts w:ascii="Arial" w:hAnsi="Arial" w:cs="Arial"/>
          <w:sz w:val="23"/>
          <w:szCs w:val="23"/>
          <w:lang w:val="en-GB"/>
        </w:rPr>
        <w:t>is</w:t>
      </w:r>
      <w:r w:rsidR="000E3FB3">
        <w:rPr>
          <w:rFonts w:ascii="Arial" w:hAnsi="Arial" w:cs="Arial"/>
          <w:sz w:val="23"/>
          <w:szCs w:val="23"/>
          <w:lang w:val="en-GB"/>
        </w:rPr>
        <w:t xml:space="preserve"> has</w:t>
      </w:r>
      <w:r w:rsidR="00FB4E04">
        <w:rPr>
          <w:rFonts w:ascii="Arial" w:hAnsi="Arial" w:cs="Arial"/>
          <w:sz w:val="23"/>
          <w:szCs w:val="23"/>
          <w:lang w:val="en-GB"/>
        </w:rPr>
        <w:t xml:space="preserve"> </w:t>
      </w:r>
      <w:r w:rsidR="000E3FB3">
        <w:rPr>
          <w:rFonts w:ascii="Arial" w:hAnsi="Arial" w:cs="Arial"/>
          <w:sz w:val="23"/>
          <w:szCs w:val="23"/>
          <w:lang w:val="en-GB"/>
        </w:rPr>
        <w:t>reinforced the</w:t>
      </w:r>
      <w:r w:rsidR="00AC455A">
        <w:rPr>
          <w:rFonts w:ascii="Arial" w:hAnsi="Arial" w:cs="Arial"/>
          <w:sz w:val="23"/>
          <w:szCs w:val="23"/>
          <w:lang w:val="en-GB"/>
        </w:rPr>
        <w:t xml:space="preserve"> importance they place on financial security, wellbeing &amp; adaptability</w:t>
      </w:r>
      <w:r w:rsidR="00FB4E04">
        <w:rPr>
          <w:rFonts w:ascii="Arial" w:hAnsi="Arial" w:cs="Arial"/>
          <w:sz w:val="23"/>
          <w:szCs w:val="23"/>
          <w:lang w:val="en-GB"/>
        </w:rPr>
        <w:t xml:space="preserve"> they need from employment. The cost of living </w:t>
      </w:r>
      <w:r w:rsidR="00C03A1F">
        <w:rPr>
          <w:rFonts w:ascii="Arial" w:hAnsi="Arial" w:cs="Arial"/>
          <w:sz w:val="23"/>
          <w:szCs w:val="23"/>
          <w:lang w:val="en-GB"/>
        </w:rPr>
        <w:t xml:space="preserve">was considered an important issue by 90% of people aged 16-29 </w:t>
      </w:r>
      <w:r w:rsidR="00C52DCB">
        <w:rPr>
          <w:rFonts w:ascii="Arial" w:hAnsi="Arial" w:cs="Arial"/>
          <w:sz w:val="23"/>
          <w:szCs w:val="23"/>
          <w:lang w:val="en-GB"/>
        </w:rPr>
        <w:t>and 89% of those aged 30-49 in Great Britain. Placing emphasis on the</w:t>
      </w:r>
      <w:r w:rsidR="00BC5DA5">
        <w:rPr>
          <w:rFonts w:ascii="Arial" w:hAnsi="Arial" w:cs="Arial"/>
          <w:sz w:val="23"/>
          <w:szCs w:val="23"/>
          <w:lang w:val="en-GB"/>
        </w:rPr>
        <w:t xml:space="preserve"> financial decisions these members of the workforce are more likely to make</w:t>
      </w:r>
      <w:r w:rsidR="005D293F">
        <w:rPr>
          <w:rFonts w:ascii="Arial" w:hAnsi="Arial" w:cs="Arial"/>
          <w:sz w:val="23"/>
          <w:szCs w:val="23"/>
          <w:lang w:val="en-GB"/>
        </w:rPr>
        <w:t xml:space="preserve"> (Office </w:t>
      </w:r>
      <w:r w:rsidR="00FD5A54">
        <w:rPr>
          <w:rFonts w:ascii="Arial" w:hAnsi="Arial" w:cs="Arial"/>
          <w:sz w:val="23"/>
          <w:szCs w:val="23"/>
          <w:lang w:val="en-GB"/>
        </w:rPr>
        <w:t>for</w:t>
      </w:r>
      <w:r w:rsidR="005D293F">
        <w:rPr>
          <w:rFonts w:ascii="Arial" w:hAnsi="Arial" w:cs="Arial"/>
          <w:sz w:val="23"/>
          <w:szCs w:val="23"/>
          <w:lang w:val="en-GB"/>
        </w:rPr>
        <w:t xml:space="preserve"> national statistics, 2025b).</w:t>
      </w:r>
    </w:p>
    <w:p w14:paraId="4B0686E3" w14:textId="17B5C802" w:rsidR="002C55BC" w:rsidRPr="00237F52" w:rsidRDefault="00623391" w:rsidP="00237F52">
      <w:pPr>
        <w:rPr>
          <w:rFonts w:ascii="Arial" w:hAnsi="Arial" w:cs="Arial"/>
          <w:sz w:val="23"/>
          <w:szCs w:val="23"/>
        </w:rPr>
      </w:pPr>
      <w:r>
        <w:rPr>
          <w:rFonts w:ascii="Arial" w:hAnsi="Arial" w:cs="Arial"/>
          <w:sz w:val="23"/>
          <w:szCs w:val="23"/>
          <w:lang w:val="en-GB"/>
        </w:rPr>
        <w:t>To help mitigate some of the concerns &amp; personal pressures faced by the employees</w:t>
      </w:r>
      <w:r w:rsidR="004E7DB5">
        <w:rPr>
          <w:rFonts w:ascii="Arial" w:hAnsi="Arial" w:cs="Arial"/>
          <w:sz w:val="23"/>
          <w:szCs w:val="23"/>
          <w:lang w:val="en-GB"/>
        </w:rPr>
        <w:t>, SMT should opt for emotionally intelligent &amp; mindful approaches</w:t>
      </w:r>
      <w:r w:rsidR="00D9781A">
        <w:rPr>
          <w:rFonts w:ascii="Arial" w:hAnsi="Arial" w:cs="Arial"/>
          <w:sz w:val="23"/>
          <w:szCs w:val="23"/>
          <w:lang w:val="en-GB"/>
        </w:rPr>
        <w:t xml:space="preserve"> in strategy, rather than assuming </w:t>
      </w:r>
      <w:r w:rsidR="00603A03">
        <w:rPr>
          <w:rFonts w:ascii="Arial" w:hAnsi="Arial" w:cs="Arial"/>
          <w:sz w:val="23"/>
          <w:szCs w:val="23"/>
          <w:lang w:val="en-GB"/>
        </w:rPr>
        <w:t>each of</w:t>
      </w:r>
      <w:r w:rsidR="00D9781A">
        <w:rPr>
          <w:rFonts w:ascii="Arial" w:hAnsi="Arial" w:cs="Arial"/>
          <w:sz w:val="23"/>
          <w:szCs w:val="23"/>
          <w:lang w:val="en-GB"/>
        </w:rPr>
        <w:t xml:space="preserve"> the employees from the same generations require identical support. </w:t>
      </w:r>
      <w:r w:rsidR="00603A03">
        <w:rPr>
          <w:rFonts w:ascii="Arial" w:hAnsi="Arial" w:cs="Arial"/>
          <w:sz w:val="23"/>
          <w:szCs w:val="23"/>
          <w:lang w:val="en-GB"/>
        </w:rPr>
        <w:t>Recruitment incentives</w:t>
      </w:r>
      <w:r w:rsidR="009D101F">
        <w:rPr>
          <w:rFonts w:ascii="Arial" w:hAnsi="Arial" w:cs="Arial"/>
          <w:sz w:val="23"/>
          <w:szCs w:val="23"/>
          <w:lang w:val="en-GB"/>
        </w:rPr>
        <w:t xml:space="preserve"> should provide transparency regarding salary expectations,</w:t>
      </w:r>
      <w:r w:rsidR="00BD6130">
        <w:rPr>
          <w:rFonts w:ascii="Arial" w:hAnsi="Arial" w:cs="Arial"/>
          <w:sz w:val="23"/>
          <w:szCs w:val="23"/>
          <w:lang w:val="en-GB"/>
        </w:rPr>
        <w:t xml:space="preserve"> progression, flexibility &amp; overall job security. As these factors</w:t>
      </w:r>
      <w:r w:rsidR="00E744CB">
        <w:rPr>
          <w:rFonts w:ascii="Arial" w:hAnsi="Arial" w:cs="Arial"/>
          <w:sz w:val="23"/>
          <w:szCs w:val="23"/>
          <w:lang w:val="en-GB"/>
        </w:rPr>
        <w:t xml:space="preserve"> could influence the decisions of employees experiencing financial uncertainty. When managing</w:t>
      </w:r>
      <w:r w:rsidR="00603A03">
        <w:rPr>
          <w:rFonts w:ascii="Arial" w:hAnsi="Arial" w:cs="Arial"/>
          <w:sz w:val="23"/>
          <w:szCs w:val="23"/>
          <w:lang w:val="en-GB"/>
        </w:rPr>
        <w:t xml:space="preserve"> </w:t>
      </w:r>
      <w:r w:rsidR="002C54DF">
        <w:rPr>
          <w:rFonts w:ascii="Arial" w:hAnsi="Arial" w:cs="Arial"/>
          <w:sz w:val="23"/>
          <w:szCs w:val="23"/>
          <w:lang w:val="en-GB"/>
        </w:rPr>
        <w:t>staff, leaders could offer flexible working arrangements, condensed hours, job share roles</w:t>
      </w:r>
      <w:r w:rsidR="00150CF7">
        <w:rPr>
          <w:rFonts w:ascii="Arial" w:hAnsi="Arial" w:cs="Arial"/>
          <w:sz w:val="23"/>
          <w:szCs w:val="23"/>
          <w:lang w:val="en-GB"/>
        </w:rPr>
        <w:t>, wellbeing check-ins, varied communication methods &amp; access to impartial financial or mental-health support.</w:t>
      </w:r>
      <w:r w:rsidR="00BC1748">
        <w:rPr>
          <w:rFonts w:ascii="Arial" w:hAnsi="Arial" w:cs="Arial"/>
          <w:sz w:val="23"/>
          <w:szCs w:val="23"/>
          <w:lang w:val="en-GB"/>
        </w:rPr>
        <w:t xml:space="preserve"> Retention may also be improved through clear progression </w:t>
      </w:r>
      <w:r w:rsidR="00603A03">
        <w:rPr>
          <w:rFonts w:ascii="Arial" w:hAnsi="Arial" w:cs="Arial"/>
          <w:sz w:val="23"/>
          <w:szCs w:val="23"/>
          <w:lang w:val="en-GB"/>
        </w:rPr>
        <w:t>opportunities</w:t>
      </w:r>
      <w:r w:rsidR="00BC1748">
        <w:rPr>
          <w:rFonts w:ascii="Arial" w:hAnsi="Arial" w:cs="Arial"/>
          <w:sz w:val="23"/>
          <w:szCs w:val="23"/>
          <w:lang w:val="en-GB"/>
        </w:rPr>
        <w:t xml:space="preserve">, </w:t>
      </w:r>
      <w:r w:rsidR="00603A03">
        <w:rPr>
          <w:rFonts w:ascii="Arial" w:hAnsi="Arial" w:cs="Arial"/>
          <w:sz w:val="23"/>
          <w:szCs w:val="23"/>
          <w:lang w:val="en-GB"/>
        </w:rPr>
        <w:t>constructive</w:t>
      </w:r>
      <w:r w:rsidR="00BC1748">
        <w:rPr>
          <w:rFonts w:ascii="Arial" w:hAnsi="Arial" w:cs="Arial"/>
          <w:sz w:val="23"/>
          <w:szCs w:val="23"/>
          <w:lang w:val="en-GB"/>
        </w:rPr>
        <w:t xml:space="preserve"> feedback</w:t>
      </w:r>
      <w:r w:rsidR="00893BC0">
        <w:rPr>
          <w:rFonts w:ascii="Arial" w:hAnsi="Arial" w:cs="Arial"/>
          <w:sz w:val="23"/>
          <w:szCs w:val="23"/>
          <w:lang w:val="en-GB"/>
        </w:rPr>
        <w:t xml:space="preserve"> &amp; psychologically safe conversations where employees can raise conce</w:t>
      </w:r>
      <w:r w:rsidR="00603A03">
        <w:rPr>
          <w:rFonts w:ascii="Arial" w:hAnsi="Arial" w:cs="Arial"/>
          <w:sz w:val="23"/>
          <w:szCs w:val="23"/>
          <w:lang w:val="en-GB"/>
        </w:rPr>
        <w:t>rns without fear of judgement</w:t>
      </w:r>
      <w:r w:rsidR="00E04887">
        <w:rPr>
          <w:rFonts w:ascii="Arial" w:hAnsi="Arial" w:cs="Arial"/>
          <w:sz w:val="23"/>
          <w:szCs w:val="23"/>
          <w:lang w:val="en-GB"/>
        </w:rPr>
        <w:t xml:space="preserve">, ensuring the proposed support </w:t>
      </w:r>
      <w:r w:rsidR="002F1A06">
        <w:rPr>
          <w:rFonts w:ascii="Arial" w:hAnsi="Arial" w:cs="Arial"/>
          <w:sz w:val="23"/>
          <w:szCs w:val="23"/>
          <w:lang w:val="en-GB"/>
        </w:rPr>
        <w:t>measures remain inclusive &amp; fair to the workforce.</w:t>
      </w:r>
    </w:p>
    <w:p w14:paraId="077B2C71" w14:textId="77777777" w:rsidR="00EE193E" w:rsidRDefault="00EE193E" w:rsidP="00EE193E">
      <w:pPr>
        <w:pStyle w:val="Heading1"/>
        <w:jc w:val="center"/>
      </w:pPr>
    </w:p>
    <w:p w14:paraId="7D171EBD" w14:textId="1364B5C4" w:rsidR="00EE193E" w:rsidRDefault="00EE193E" w:rsidP="004B51E2">
      <w:pPr>
        <w:pStyle w:val="Heading1"/>
        <w:jc w:val="center"/>
      </w:pPr>
      <w:bookmarkStart w:id="5" w:name="_Toc236902589"/>
      <w:r w:rsidRPr="00EE193E">
        <w:t xml:space="preserve">3.1 </w:t>
      </w:r>
      <w:r w:rsidR="008E1391">
        <w:t>Characteristics &amp; Expectations o</w:t>
      </w:r>
      <w:r w:rsidR="00F5589A">
        <w:t>f</w:t>
      </w:r>
      <w:r w:rsidR="008E1391">
        <w:t xml:space="preserve"> Gen X, Y &amp; Z</w:t>
      </w:r>
      <w:bookmarkEnd w:id="5"/>
    </w:p>
    <w:p w14:paraId="048031CF" w14:textId="5A37255B" w:rsidR="00BF52C8" w:rsidRPr="000C4DB6" w:rsidRDefault="00261B81" w:rsidP="00BD7612">
      <w:pPr>
        <w:rPr>
          <w:rFonts w:ascii="Arial" w:hAnsi="Arial" w:cs="Arial"/>
          <w:sz w:val="23"/>
          <w:szCs w:val="23"/>
        </w:rPr>
      </w:pPr>
      <w:r w:rsidRPr="000C4DB6">
        <w:rPr>
          <w:rFonts w:ascii="Arial" w:hAnsi="Arial" w:cs="Arial"/>
          <w:sz w:val="23"/>
          <w:szCs w:val="23"/>
        </w:rPr>
        <w:t>In comparison to Gen X</w:t>
      </w:r>
      <w:r w:rsidR="00B8132A" w:rsidRPr="000C4DB6">
        <w:rPr>
          <w:rFonts w:ascii="Arial" w:hAnsi="Arial" w:cs="Arial"/>
          <w:sz w:val="23"/>
          <w:szCs w:val="23"/>
        </w:rPr>
        <w:t xml:space="preserve"> &amp; earlier generations, Millennials &amp; Gen </w:t>
      </w:r>
      <w:r w:rsidR="006720D2" w:rsidRPr="000C4DB6">
        <w:rPr>
          <w:rFonts w:ascii="Arial" w:hAnsi="Arial" w:cs="Arial"/>
          <w:sz w:val="23"/>
          <w:szCs w:val="23"/>
        </w:rPr>
        <w:t>Z individuals</w:t>
      </w:r>
      <w:r w:rsidR="0065515F" w:rsidRPr="000C4DB6">
        <w:rPr>
          <w:rFonts w:ascii="Arial" w:hAnsi="Arial" w:cs="Arial"/>
          <w:sz w:val="23"/>
          <w:szCs w:val="23"/>
        </w:rPr>
        <w:t xml:space="preserve"> </w:t>
      </w:r>
      <w:r w:rsidR="009875D3" w:rsidRPr="000C4DB6">
        <w:rPr>
          <w:rFonts w:ascii="Arial" w:hAnsi="Arial" w:cs="Arial"/>
          <w:sz w:val="23"/>
          <w:szCs w:val="23"/>
        </w:rPr>
        <w:t xml:space="preserve">are reaching traditional milestones </w:t>
      </w:r>
      <w:r w:rsidR="00C6003D" w:rsidRPr="000C4DB6">
        <w:rPr>
          <w:rFonts w:ascii="Arial" w:hAnsi="Arial" w:cs="Arial"/>
          <w:sz w:val="23"/>
          <w:szCs w:val="23"/>
        </w:rPr>
        <w:t xml:space="preserve">significantly </w:t>
      </w:r>
      <w:r w:rsidR="009875D3" w:rsidRPr="000C4DB6">
        <w:rPr>
          <w:rFonts w:ascii="Arial" w:hAnsi="Arial" w:cs="Arial"/>
          <w:sz w:val="23"/>
          <w:szCs w:val="23"/>
        </w:rPr>
        <w:t xml:space="preserve">later </w:t>
      </w:r>
      <w:r w:rsidR="00C6003D" w:rsidRPr="000C4DB6">
        <w:rPr>
          <w:rFonts w:ascii="Arial" w:hAnsi="Arial" w:cs="Arial"/>
          <w:sz w:val="23"/>
          <w:szCs w:val="23"/>
        </w:rPr>
        <w:t>in life</w:t>
      </w:r>
      <w:r w:rsidR="006720D2" w:rsidRPr="000C4DB6">
        <w:rPr>
          <w:rFonts w:ascii="Arial" w:hAnsi="Arial" w:cs="Arial"/>
          <w:sz w:val="23"/>
          <w:szCs w:val="23"/>
        </w:rPr>
        <w:t xml:space="preserve">. The average age </w:t>
      </w:r>
      <w:r w:rsidR="00DC550A" w:rsidRPr="000C4DB6">
        <w:rPr>
          <w:rFonts w:ascii="Arial" w:hAnsi="Arial" w:cs="Arial"/>
          <w:sz w:val="23"/>
          <w:szCs w:val="23"/>
        </w:rPr>
        <w:t xml:space="preserve">of </w:t>
      </w:r>
      <w:r w:rsidR="0005237C" w:rsidRPr="000C4DB6">
        <w:rPr>
          <w:rFonts w:ascii="Arial" w:hAnsi="Arial" w:cs="Arial"/>
          <w:sz w:val="23"/>
          <w:szCs w:val="23"/>
        </w:rPr>
        <w:t>first-time</w:t>
      </w:r>
      <w:r w:rsidR="00DC550A" w:rsidRPr="000C4DB6">
        <w:rPr>
          <w:rFonts w:ascii="Arial" w:hAnsi="Arial" w:cs="Arial"/>
          <w:sz w:val="23"/>
          <w:szCs w:val="23"/>
        </w:rPr>
        <w:t xml:space="preserve"> mothers increased from 23 in 1970, to 29 by 2020 (Office f</w:t>
      </w:r>
      <w:r w:rsidR="00BB37F5" w:rsidRPr="000C4DB6">
        <w:rPr>
          <w:rFonts w:ascii="Arial" w:hAnsi="Arial" w:cs="Arial"/>
          <w:sz w:val="23"/>
          <w:szCs w:val="23"/>
        </w:rPr>
        <w:t>or</w:t>
      </w:r>
      <w:r w:rsidR="00DC550A" w:rsidRPr="000C4DB6">
        <w:rPr>
          <w:rFonts w:ascii="Arial" w:hAnsi="Arial" w:cs="Arial"/>
          <w:sz w:val="23"/>
          <w:szCs w:val="23"/>
        </w:rPr>
        <w:t xml:space="preserve"> National statistics</w:t>
      </w:r>
      <w:r w:rsidR="0005237C" w:rsidRPr="000C4DB6">
        <w:rPr>
          <w:rFonts w:ascii="Arial" w:hAnsi="Arial" w:cs="Arial"/>
          <w:sz w:val="23"/>
          <w:szCs w:val="23"/>
        </w:rPr>
        <w:t>, 2025c).</w:t>
      </w:r>
      <w:r w:rsidR="00C6003D" w:rsidRPr="000C4DB6">
        <w:rPr>
          <w:rFonts w:ascii="Arial" w:hAnsi="Arial" w:cs="Arial"/>
          <w:sz w:val="23"/>
          <w:szCs w:val="23"/>
        </w:rPr>
        <w:t xml:space="preserve"> </w:t>
      </w:r>
      <w:r w:rsidR="0005237C" w:rsidRPr="000C4DB6">
        <w:rPr>
          <w:rFonts w:ascii="Arial" w:hAnsi="Arial" w:cs="Arial"/>
          <w:sz w:val="23"/>
          <w:szCs w:val="23"/>
        </w:rPr>
        <w:t>T</w:t>
      </w:r>
      <w:r w:rsidR="00C6003D" w:rsidRPr="000C4DB6">
        <w:rPr>
          <w:rFonts w:ascii="Arial" w:hAnsi="Arial" w:cs="Arial"/>
          <w:sz w:val="23"/>
          <w:szCs w:val="23"/>
        </w:rPr>
        <w:t xml:space="preserve">hey </w:t>
      </w:r>
      <w:r w:rsidR="00B8132A" w:rsidRPr="000C4DB6">
        <w:rPr>
          <w:rFonts w:ascii="Arial" w:hAnsi="Arial" w:cs="Arial"/>
          <w:sz w:val="23"/>
          <w:szCs w:val="23"/>
        </w:rPr>
        <w:t>may remain more financially connected to their parents for lo</w:t>
      </w:r>
      <w:r w:rsidR="005B3C97" w:rsidRPr="000C4DB6">
        <w:rPr>
          <w:rFonts w:ascii="Arial" w:hAnsi="Arial" w:cs="Arial"/>
          <w:sz w:val="23"/>
          <w:szCs w:val="23"/>
        </w:rPr>
        <w:t xml:space="preserve">nger &amp; delay forming independent households, purchasing their own homes/ properties or starting families. These circumstances </w:t>
      </w:r>
      <w:r w:rsidR="00062CDB" w:rsidRPr="000C4DB6">
        <w:rPr>
          <w:rFonts w:ascii="Arial" w:hAnsi="Arial" w:cs="Arial"/>
          <w:sz w:val="23"/>
          <w:szCs w:val="23"/>
        </w:rPr>
        <w:t xml:space="preserve">may increase the importance placed on salaries, job security/ progression options &amp; </w:t>
      </w:r>
      <w:r w:rsidR="0005504D" w:rsidRPr="000C4DB6">
        <w:rPr>
          <w:rFonts w:ascii="Arial" w:hAnsi="Arial" w:cs="Arial"/>
          <w:sz w:val="23"/>
          <w:szCs w:val="23"/>
        </w:rPr>
        <w:t>flexible working arrangements.</w:t>
      </w:r>
      <w:r w:rsidR="00722FA5" w:rsidRPr="000C4DB6">
        <w:rPr>
          <w:rFonts w:ascii="Arial" w:hAnsi="Arial" w:cs="Arial"/>
          <w:sz w:val="23"/>
          <w:szCs w:val="23"/>
        </w:rPr>
        <w:t xml:space="preserve"> </w:t>
      </w:r>
    </w:p>
    <w:p w14:paraId="11EA9369" w14:textId="1D070683" w:rsidR="00BD7612" w:rsidRPr="000C4DB6" w:rsidRDefault="00722FA5" w:rsidP="00BD7612">
      <w:pPr>
        <w:rPr>
          <w:rFonts w:ascii="Arial" w:hAnsi="Arial" w:cs="Arial"/>
          <w:sz w:val="23"/>
          <w:szCs w:val="23"/>
        </w:rPr>
      </w:pPr>
      <w:r w:rsidRPr="000C4DB6">
        <w:rPr>
          <w:rFonts w:ascii="Arial" w:hAnsi="Arial" w:cs="Arial"/>
          <w:sz w:val="23"/>
          <w:szCs w:val="23"/>
        </w:rPr>
        <w:t xml:space="preserve">Although Generations Y &amp; Z have greater access to digital </w:t>
      </w:r>
      <w:r w:rsidR="0021619E" w:rsidRPr="000C4DB6">
        <w:rPr>
          <w:rFonts w:ascii="Arial" w:hAnsi="Arial" w:cs="Arial"/>
          <w:sz w:val="23"/>
          <w:szCs w:val="23"/>
        </w:rPr>
        <w:t>communication &amp; online communities, technological connection</w:t>
      </w:r>
      <w:r w:rsidR="003F5AD7" w:rsidRPr="000C4DB6">
        <w:rPr>
          <w:rFonts w:ascii="Arial" w:hAnsi="Arial" w:cs="Arial"/>
          <w:sz w:val="23"/>
          <w:szCs w:val="23"/>
        </w:rPr>
        <w:t xml:space="preserve"> does not remove the</w:t>
      </w:r>
      <w:r w:rsidR="003D4B2A" w:rsidRPr="000C4DB6">
        <w:rPr>
          <w:rFonts w:ascii="Arial" w:hAnsi="Arial" w:cs="Arial"/>
          <w:sz w:val="23"/>
          <w:szCs w:val="23"/>
        </w:rPr>
        <w:t xml:space="preserve"> </w:t>
      </w:r>
      <w:r w:rsidR="00BB37F5" w:rsidRPr="000C4DB6">
        <w:rPr>
          <w:rFonts w:ascii="Arial" w:hAnsi="Arial" w:cs="Arial"/>
          <w:sz w:val="23"/>
          <w:szCs w:val="23"/>
        </w:rPr>
        <w:t xml:space="preserve">risk or </w:t>
      </w:r>
      <w:r w:rsidR="008D533D" w:rsidRPr="000C4DB6">
        <w:rPr>
          <w:rFonts w:ascii="Arial" w:hAnsi="Arial" w:cs="Arial"/>
          <w:sz w:val="23"/>
          <w:szCs w:val="23"/>
        </w:rPr>
        <w:t>experience of social</w:t>
      </w:r>
      <w:r w:rsidR="003D4B2A" w:rsidRPr="000C4DB6">
        <w:rPr>
          <w:rFonts w:ascii="Arial" w:hAnsi="Arial" w:cs="Arial"/>
          <w:sz w:val="23"/>
          <w:szCs w:val="23"/>
        </w:rPr>
        <w:t xml:space="preserve"> isolation. </w:t>
      </w:r>
      <w:r w:rsidR="00423E2E" w:rsidRPr="000C4DB6">
        <w:rPr>
          <w:rFonts w:ascii="Arial" w:hAnsi="Arial" w:cs="Arial"/>
          <w:sz w:val="23"/>
          <w:szCs w:val="23"/>
        </w:rPr>
        <w:t xml:space="preserve">27% of adults aged 16-29 </w:t>
      </w:r>
      <w:r w:rsidR="0089244D" w:rsidRPr="000C4DB6">
        <w:rPr>
          <w:rFonts w:ascii="Arial" w:hAnsi="Arial" w:cs="Arial"/>
          <w:sz w:val="23"/>
          <w:szCs w:val="23"/>
        </w:rPr>
        <w:t>&amp;</w:t>
      </w:r>
      <w:r w:rsidR="00423E2E" w:rsidRPr="000C4DB6">
        <w:rPr>
          <w:rFonts w:ascii="Arial" w:hAnsi="Arial" w:cs="Arial"/>
          <w:sz w:val="23"/>
          <w:szCs w:val="23"/>
        </w:rPr>
        <w:t xml:space="preserve"> 28% aged 30-49 reported feeling lonely</w:t>
      </w:r>
      <w:r w:rsidR="0089244D" w:rsidRPr="000C4DB6">
        <w:rPr>
          <w:rFonts w:ascii="Arial" w:hAnsi="Arial" w:cs="Arial"/>
          <w:sz w:val="23"/>
          <w:szCs w:val="23"/>
        </w:rPr>
        <w:t xml:space="preserve"> </w:t>
      </w:r>
      <w:r w:rsidR="0011302E" w:rsidRPr="000C4DB6">
        <w:rPr>
          <w:rFonts w:ascii="Arial" w:hAnsi="Arial" w:cs="Arial"/>
          <w:sz w:val="23"/>
          <w:szCs w:val="23"/>
        </w:rPr>
        <w:t>consistently</w:t>
      </w:r>
      <w:r w:rsidR="00423E2E" w:rsidRPr="000C4DB6">
        <w:rPr>
          <w:rFonts w:ascii="Arial" w:hAnsi="Arial" w:cs="Arial"/>
          <w:sz w:val="23"/>
          <w:szCs w:val="23"/>
        </w:rPr>
        <w:t xml:space="preserve">, </w:t>
      </w:r>
      <w:r w:rsidR="007F7AEE" w:rsidRPr="000C4DB6">
        <w:rPr>
          <w:rFonts w:ascii="Arial" w:hAnsi="Arial" w:cs="Arial"/>
          <w:sz w:val="23"/>
          <w:szCs w:val="23"/>
        </w:rPr>
        <w:t xml:space="preserve">often </w:t>
      </w:r>
      <w:r w:rsidR="00423E2E" w:rsidRPr="000C4DB6">
        <w:rPr>
          <w:rFonts w:ascii="Arial" w:hAnsi="Arial" w:cs="Arial"/>
          <w:sz w:val="23"/>
          <w:szCs w:val="23"/>
        </w:rPr>
        <w:t>or some of the time</w:t>
      </w:r>
      <w:r w:rsidR="00CE72BE" w:rsidRPr="000C4DB6">
        <w:rPr>
          <w:rFonts w:ascii="Arial" w:hAnsi="Arial" w:cs="Arial"/>
          <w:sz w:val="23"/>
          <w:szCs w:val="23"/>
        </w:rPr>
        <w:t xml:space="preserve">. In comparison to 19% </w:t>
      </w:r>
      <w:r w:rsidR="008F39B5" w:rsidRPr="000C4DB6">
        <w:rPr>
          <w:rFonts w:ascii="Arial" w:hAnsi="Arial" w:cs="Arial"/>
          <w:sz w:val="23"/>
          <w:szCs w:val="23"/>
        </w:rPr>
        <w:t>of adults aged 50-69 &amp; 16% aged 70 &amp; over</w:t>
      </w:r>
      <w:r w:rsidR="00EE3EE8" w:rsidRPr="000C4DB6">
        <w:rPr>
          <w:rFonts w:ascii="Arial" w:hAnsi="Arial" w:cs="Arial"/>
          <w:sz w:val="23"/>
          <w:szCs w:val="23"/>
        </w:rPr>
        <w:t xml:space="preserve"> (Office </w:t>
      </w:r>
      <w:r w:rsidR="0011302E" w:rsidRPr="000C4DB6">
        <w:rPr>
          <w:rFonts w:ascii="Arial" w:hAnsi="Arial" w:cs="Arial"/>
          <w:sz w:val="23"/>
          <w:szCs w:val="23"/>
        </w:rPr>
        <w:t xml:space="preserve">for </w:t>
      </w:r>
      <w:r w:rsidR="00EE3EE8" w:rsidRPr="000C4DB6">
        <w:rPr>
          <w:rFonts w:ascii="Arial" w:hAnsi="Arial" w:cs="Arial"/>
          <w:sz w:val="23"/>
          <w:szCs w:val="23"/>
        </w:rPr>
        <w:t xml:space="preserve">National statistics, 2025d). </w:t>
      </w:r>
      <w:r w:rsidR="003D4B2A" w:rsidRPr="000C4DB6">
        <w:rPr>
          <w:rFonts w:ascii="Arial" w:hAnsi="Arial" w:cs="Arial"/>
          <w:sz w:val="23"/>
          <w:szCs w:val="23"/>
        </w:rPr>
        <w:t xml:space="preserve">Managers &amp; SMT should avoid </w:t>
      </w:r>
      <w:r w:rsidR="008F39B5" w:rsidRPr="000C4DB6">
        <w:rPr>
          <w:rFonts w:ascii="Arial" w:hAnsi="Arial" w:cs="Arial"/>
          <w:sz w:val="23"/>
          <w:szCs w:val="23"/>
        </w:rPr>
        <w:t>assum</w:t>
      </w:r>
      <w:r w:rsidR="007F7AEE" w:rsidRPr="000C4DB6">
        <w:rPr>
          <w:rFonts w:ascii="Arial" w:hAnsi="Arial" w:cs="Arial"/>
          <w:sz w:val="23"/>
          <w:szCs w:val="23"/>
        </w:rPr>
        <w:t xml:space="preserve">ptions about the wellbeing of </w:t>
      </w:r>
      <w:r w:rsidR="00B53395" w:rsidRPr="000C4DB6">
        <w:rPr>
          <w:rFonts w:ascii="Arial" w:hAnsi="Arial" w:cs="Arial"/>
          <w:sz w:val="23"/>
          <w:szCs w:val="23"/>
        </w:rPr>
        <w:t>the</w:t>
      </w:r>
      <w:r w:rsidR="001C54E4" w:rsidRPr="000C4DB6">
        <w:rPr>
          <w:rFonts w:ascii="Arial" w:hAnsi="Arial" w:cs="Arial"/>
          <w:sz w:val="23"/>
          <w:szCs w:val="23"/>
        </w:rPr>
        <w:t xml:space="preserve"> digitally confident </w:t>
      </w:r>
      <w:r w:rsidR="00940F9B" w:rsidRPr="000C4DB6">
        <w:rPr>
          <w:rFonts w:ascii="Arial" w:hAnsi="Arial" w:cs="Arial"/>
          <w:sz w:val="23"/>
          <w:szCs w:val="23"/>
        </w:rPr>
        <w:t>employees</w:t>
      </w:r>
      <w:r w:rsidR="007F7AEE" w:rsidRPr="000C4DB6">
        <w:rPr>
          <w:rFonts w:ascii="Arial" w:hAnsi="Arial" w:cs="Arial"/>
          <w:sz w:val="23"/>
          <w:szCs w:val="23"/>
        </w:rPr>
        <w:t xml:space="preserve"> &amp; offer</w:t>
      </w:r>
      <w:r w:rsidR="00305A01" w:rsidRPr="000C4DB6">
        <w:rPr>
          <w:rFonts w:ascii="Arial" w:hAnsi="Arial" w:cs="Arial"/>
          <w:sz w:val="23"/>
          <w:szCs w:val="23"/>
        </w:rPr>
        <w:t xml:space="preserve"> frequent</w:t>
      </w:r>
      <w:r w:rsidR="00940F9B" w:rsidRPr="000C4DB6">
        <w:rPr>
          <w:rFonts w:ascii="Arial" w:hAnsi="Arial" w:cs="Arial"/>
          <w:sz w:val="23"/>
          <w:szCs w:val="23"/>
        </w:rPr>
        <w:t xml:space="preserve"> face</w:t>
      </w:r>
      <w:r w:rsidR="001C54E4" w:rsidRPr="000C4DB6">
        <w:rPr>
          <w:rFonts w:ascii="Arial" w:hAnsi="Arial" w:cs="Arial"/>
          <w:sz w:val="23"/>
          <w:szCs w:val="23"/>
        </w:rPr>
        <w:t>-to-face interaction</w:t>
      </w:r>
      <w:r w:rsidR="00E522E5" w:rsidRPr="000C4DB6">
        <w:rPr>
          <w:rFonts w:ascii="Arial" w:hAnsi="Arial" w:cs="Arial"/>
          <w:sz w:val="23"/>
          <w:szCs w:val="23"/>
        </w:rPr>
        <w:t xml:space="preserve"> or in person </w:t>
      </w:r>
      <w:r w:rsidR="00BF52C8" w:rsidRPr="000C4DB6">
        <w:rPr>
          <w:rFonts w:ascii="Arial" w:hAnsi="Arial" w:cs="Arial"/>
          <w:sz w:val="23"/>
          <w:szCs w:val="23"/>
        </w:rPr>
        <w:t>work-based</w:t>
      </w:r>
      <w:r w:rsidR="00E522E5" w:rsidRPr="000C4DB6">
        <w:rPr>
          <w:rFonts w:ascii="Arial" w:hAnsi="Arial" w:cs="Arial"/>
          <w:sz w:val="23"/>
          <w:szCs w:val="23"/>
        </w:rPr>
        <w:t xml:space="preserve"> support.</w:t>
      </w:r>
      <w:r w:rsidR="00305A01" w:rsidRPr="000C4DB6">
        <w:rPr>
          <w:rFonts w:ascii="Arial" w:hAnsi="Arial" w:cs="Arial"/>
          <w:sz w:val="23"/>
          <w:szCs w:val="23"/>
        </w:rPr>
        <w:t xml:space="preserve"> Implementation of a combi</w:t>
      </w:r>
      <w:r w:rsidR="0011302E" w:rsidRPr="000C4DB6">
        <w:rPr>
          <w:rFonts w:ascii="Arial" w:hAnsi="Arial" w:cs="Arial"/>
          <w:sz w:val="23"/>
          <w:szCs w:val="23"/>
        </w:rPr>
        <w:t>ned</w:t>
      </w:r>
      <w:r w:rsidR="00305A01" w:rsidRPr="000C4DB6">
        <w:rPr>
          <w:rFonts w:ascii="Arial" w:hAnsi="Arial" w:cs="Arial"/>
          <w:sz w:val="23"/>
          <w:szCs w:val="23"/>
        </w:rPr>
        <w:t xml:space="preserve"> </w:t>
      </w:r>
      <w:r w:rsidR="00951BB0" w:rsidRPr="000C4DB6">
        <w:rPr>
          <w:rFonts w:ascii="Arial" w:hAnsi="Arial" w:cs="Arial"/>
          <w:sz w:val="23"/>
          <w:szCs w:val="23"/>
        </w:rPr>
        <w:t xml:space="preserve">approach will promote opportunities </w:t>
      </w:r>
      <w:r w:rsidR="009A3768" w:rsidRPr="000C4DB6">
        <w:rPr>
          <w:rFonts w:ascii="Arial" w:hAnsi="Arial" w:cs="Arial"/>
          <w:sz w:val="23"/>
          <w:szCs w:val="23"/>
        </w:rPr>
        <w:t xml:space="preserve">for team connection, accessible support </w:t>
      </w:r>
      <w:r w:rsidR="000C4DB6">
        <w:rPr>
          <w:rFonts w:ascii="Arial" w:hAnsi="Arial" w:cs="Arial"/>
          <w:sz w:val="23"/>
          <w:szCs w:val="23"/>
        </w:rPr>
        <w:t>&amp;</w:t>
      </w:r>
      <w:r w:rsidR="009A3768" w:rsidRPr="000C4DB6">
        <w:rPr>
          <w:rFonts w:ascii="Arial" w:hAnsi="Arial" w:cs="Arial"/>
          <w:sz w:val="23"/>
          <w:szCs w:val="23"/>
        </w:rPr>
        <w:t xml:space="preserve"> </w:t>
      </w:r>
      <w:r w:rsidR="0059775C" w:rsidRPr="000C4DB6">
        <w:rPr>
          <w:rFonts w:ascii="Arial" w:hAnsi="Arial" w:cs="Arial"/>
          <w:sz w:val="23"/>
          <w:szCs w:val="23"/>
        </w:rPr>
        <w:t>psychologically</w:t>
      </w:r>
      <w:r w:rsidR="009A3768" w:rsidRPr="000C4DB6">
        <w:rPr>
          <w:rFonts w:ascii="Arial" w:hAnsi="Arial" w:cs="Arial"/>
          <w:sz w:val="23"/>
          <w:szCs w:val="23"/>
        </w:rPr>
        <w:t xml:space="preserve"> safe spaces where the employee can discuss</w:t>
      </w:r>
      <w:r w:rsidR="0059775C" w:rsidRPr="000C4DB6">
        <w:rPr>
          <w:rFonts w:ascii="Arial" w:hAnsi="Arial" w:cs="Arial"/>
          <w:sz w:val="23"/>
          <w:szCs w:val="23"/>
        </w:rPr>
        <w:t xml:space="preserve"> concerns. </w:t>
      </w:r>
    </w:p>
    <w:p w14:paraId="5627D362" w14:textId="77777777" w:rsidR="00F5589A" w:rsidRPr="00F5589A" w:rsidRDefault="00F5589A" w:rsidP="00F5589A"/>
    <w:p w14:paraId="6AB35C15" w14:textId="77777777" w:rsidR="002F1A06" w:rsidRPr="002F1A06" w:rsidRDefault="002F1A06" w:rsidP="002F1A06">
      <w:pPr>
        <w:rPr>
          <w:rFonts w:ascii="Arial" w:hAnsi="Arial" w:cs="Arial"/>
          <w:sz w:val="23"/>
          <w:szCs w:val="23"/>
        </w:rPr>
      </w:pPr>
    </w:p>
    <w:p w14:paraId="642E4A78" w14:textId="77777777" w:rsidR="00C86743" w:rsidRDefault="00D36145" w:rsidP="00C86743">
      <w:pPr>
        <w:pStyle w:val="Heading1"/>
        <w:numPr>
          <w:ilvl w:val="1"/>
          <w:numId w:val="3"/>
        </w:numPr>
        <w:jc w:val="center"/>
      </w:pPr>
      <w:bookmarkStart w:id="6" w:name="_Toc236902590"/>
      <w:r>
        <w:t>Values, Communication, Motivation &amp; Technological Adaptability</w:t>
      </w:r>
      <w:bookmarkEnd w:id="6"/>
    </w:p>
    <w:p w14:paraId="3D90B130" w14:textId="35F67981" w:rsidR="00021909" w:rsidRPr="00A87276" w:rsidRDefault="000322AA" w:rsidP="00021909">
      <w:pPr>
        <w:rPr>
          <w:rFonts w:ascii="Arial" w:hAnsi="Arial" w:cs="Arial"/>
          <w:sz w:val="23"/>
          <w:szCs w:val="23"/>
        </w:rPr>
      </w:pPr>
      <w:r>
        <w:rPr>
          <w:rFonts w:ascii="Arial" w:hAnsi="Arial" w:cs="Arial"/>
          <w:sz w:val="23"/>
          <w:szCs w:val="23"/>
        </w:rPr>
        <w:t>Values held</w:t>
      </w:r>
      <w:r w:rsidRPr="000322AA">
        <w:rPr>
          <w:rFonts w:ascii="Arial" w:hAnsi="Arial" w:cs="Arial"/>
          <w:sz w:val="23"/>
          <w:szCs w:val="23"/>
        </w:rPr>
        <w:t xml:space="preserve"> may also differ across generations: Gen X may prioritise stability </w:t>
      </w:r>
      <w:r w:rsidR="00036671">
        <w:rPr>
          <w:rFonts w:ascii="Arial" w:hAnsi="Arial" w:cs="Arial"/>
          <w:sz w:val="23"/>
          <w:szCs w:val="23"/>
        </w:rPr>
        <w:t>&amp;</w:t>
      </w:r>
      <w:r w:rsidRPr="000322AA">
        <w:rPr>
          <w:rFonts w:ascii="Arial" w:hAnsi="Arial" w:cs="Arial"/>
          <w:sz w:val="23"/>
          <w:szCs w:val="23"/>
        </w:rPr>
        <w:t xml:space="preserve"> autonomy, Millennials flexibility </w:t>
      </w:r>
      <w:r w:rsidR="00036671">
        <w:rPr>
          <w:rFonts w:ascii="Arial" w:hAnsi="Arial" w:cs="Arial"/>
          <w:sz w:val="23"/>
          <w:szCs w:val="23"/>
        </w:rPr>
        <w:t>&amp;</w:t>
      </w:r>
      <w:r w:rsidRPr="000322AA">
        <w:rPr>
          <w:rFonts w:ascii="Arial" w:hAnsi="Arial" w:cs="Arial"/>
          <w:sz w:val="23"/>
          <w:szCs w:val="23"/>
        </w:rPr>
        <w:t xml:space="preserve"> collaboration, </w:t>
      </w:r>
      <w:r w:rsidR="00036671">
        <w:rPr>
          <w:rFonts w:ascii="Arial" w:hAnsi="Arial" w:cs="Arial"/>
          <w:sz w:val="23"/>
          <w:szCs w:val="23"/>
        </w:rPr>
        <w:t>&amp;</w:t>
      </w:r>
      <w:r w:rsidRPr="000322AA">
        <w:rPr>
          <w:rFonts w:ascii="Arial" w:hAnsi="Arial" w:cs="Arial"/>
          <w:sz w:val="23"/>
          <w:szCs w:val="23"/>
        </w:rPr>
        <w:t xml:space="preserve">Gen Z wellbeing, inclusion </w:t>
      </w:r>
      <w:r w:rsidR="00036671">
        <w:rPr>
          <w:rFonts w:ascii="Arial" w:hAnsi="Arial" w:cs="Arial"/>
          <w:sz w:val="23"/>
          <w:szCs w:val="23"/>
        </w:rPr>
        <w:t>&amp;</w:t>
      </w:r>
      <w:r w:rsidRPr="000322AA">
        <w:rPr>
          <w:rFonts w:ascii="Arial" w:hAnsi="Arial" w:cs="Arial"/>
          <w:sz w:val="23"/>
          <w:szCs w:val="23"/>
        </w:rPr>
        <w:t xml:space="preserve"> meaningful work</w:t>
      </w:r>
      <w:r w:rsidR="00036671">
        <w:rPr>
          <w:rFonts w:ascii="Arial" w:hAnsi="Arial" w:cs="Arial"/>
          <w:sz w:val="23"/>
          <w:szCs w:val="23"/>
        </w:rPr>
        <w:t xml:space="preserve">. </w:t>
      </w:r>
      <w:r w:rsidR="00A87276" w:rsidRPr="00A87276">
        <w:rPr>
          <w:rFonts w:ascii="Arial" w:hAnsi="Arial" w:cs="Arial"/>
          <w:sz w:val="23"/>
          <w:szCs w:val="23"/>
        </w:rPr>
        <w:t xml:space="preserve">As communication preferences differ across generations, organisations have increasingly digitised processes to improve efficiency, provide faster responses </w:t>
      </w:r>
      <w:r w:rsidR="00AB5767">
        <w:rPr>
          <w:rFonts w:ascii="Arial" w:hAnsi="Arial" w:cs="Arial"/>
          <w:sz w:val="23"/>
          <w:szCs w:val="23"/>
        </w:rPr>
        <w:t>&amp;</w:t>
      </w:r>
      <w:r w:rsidR="00A87276" w:rsidRPr="00A87276">
        <w:rPr>
          <w:rFonts w:ascii="Arial" w:hAnsi="Arial" w:cs="Arial"/>
          <w:sz w:val="23"/>
          <w:szCs w:val="23"/>
        </w:rPr>
        <w:t xml:space="preserve"> automate routine tasks. Millennials </w:t>
      </w:r>
      <w:r w:rsidR="00AB5767">
        <w:rPr>
          <w:rFonts w:ascii="Arial" w:hAnsi="Arial" w:cs="Arial"/>
          <w:sz w:val="23"/>
          <w:szCs w:val="23"/>
        </w:rPr>
        <w:t>&amp;</w:t>
      </w:r>
      <w:r w:rsidR="00A87276" w:rsidRPr="00A87276">
        <w:rPr>
          <w:rFonts w:ascii="Arial" w:hAnsi="Arial" w:cs="Arial"/>
          <w:sz w:val="23"/>
          <w:szCs w:val="23"/>
        </w:rPr>
        <w:t xml:space="preserve"> Gen Z may favour instant messaging </w:t>
      </w:r>
      <w:r w:rsidR="00753493">
        <w:rPr>
          <w:rFonts w:ascii="Arial" w:hAnsi="Arial" w:cs="Arial"/>
          <w:sz w:val="23"/>
          <w:szCs w:val="23"/>
        </w:rPr>
        <w:t>&amp;</w:t>
      </w:r>
      <w:r w:rsidR="00A87276" w:rsidRPr="00A87276">
        <w:rPr>
          <w:rFonts w:ascii="Arial" w:hAnsi="Arial" w:cs="Arial"/>
          <w:sz w:val="23"/>
          <w:szCs w:val="23"/>
        </w:rPr>
        <w:t xml:space="preserve"> email, whereas Gen X may prefer more direct, face-to-face communication.</w:t>
      </w:r>
      <w:r w:rsidRPr="000322AA">
        <w:t xml:space="preserve"> </w:t>
      </w:r>
      <w:r w:rsidRPr="000322AA">
        <w:rPr>
          <w:rFonts w:ascii="Arial" w:hAnsi="Arial" w:cs="Arial"/>
          <w:sz w:val="23"/>
          <w:szCs w:val="23"/>
        </w:rPr>
        <w:t xml:space="preserve">Gen X may be motivated by recognition, independence </w:t>
      </w:r>
      <w:r w:rsidR="00753493">
        <w:rPr>
          <w:rFonts w:ascii="Arial" w:hAnsi="Arial" w:cs="Arial"/>
          <w:sz w:val="23"/>
          <w:szCs w:val="23"/>
        </w:rPr>
        <w:t>&amp;</w:t>
      </w:r>
      <w:r w:rsidRPr="000322AA">
        <w:rPr>
          <w:rFonts w:ascii="Arial" w:hAnsi="Arial" w:cs="Arial"/>
          <w:sz w:val="23"/>
          <w:szCs w:val="23"/>
        </w:rPr>
        <w:t xml:space="preserve"> financial reward, while Millennials may value development </w:t>
      </w:r>
      <w:r w:rsidR="00753493">
        <w:rPr>
          <w:rFonts w:ascii="Arial" w:hAnsi="Arial" w:cs="Arial"/>
          <w:sz w:val="23"/>
          <w:szCs w:val="23"/>
        </w:rPr>
        <w:t>&amp;</w:t>
      </w:r>
      <w:r w:rsidRPr="000322AA">
        <w:rPr>
          <w:rFonts w:ascii="Arial" w:hAnsi="Arial" w:cs="Arial"/>
          <w:sz w:val="23"/>
          <w:szCs w:val="23"/>
        </w:rPr>
        <w:t xml:space="preserve"> progression</w:t>
      </w:r>
      <w:r w:rsidR="00753493">
        <w:rPr>
          <w:rFonts w:ascii="Arial" w:hAnsi="Arial" w:cs="Arial"/>
          <w:sz w:val="23"/>
          <w:szCs w:val="23"/>
        </w:rPr>
        <w:t xml:space="preserve">. </w:t>
      </w:r>
      <w:r w:rsidRPr="000322AA">
        <w:rPr>
          <w:rFonts w:ascii="Arial" w:hAnsi="Arial" w:cs="Arial"/>
          <w:sz w:val="23"/>
          <w:szCs w:val="23"/>
        </w:rPr>
        <w:t xml:space="preserve">Gen Z may respond more positively to coaching, clear career pathways </w:t>
      </w:r>
      <w:r w:rsidR="000C4DB6">
        <w:rPr>
          <w:rFonts w:ascii="Arial" w:hAnsi="Arial" w:cs="Arial"/>
          <w:sz w:val="23"/>
          <w:szCs w:val="23"/>
        </w:rPr>
        <w:t>&amp;</w:t>
      </w:r>
      <w:r w:rsidRPr="000322AA">
        <w:rPr>
          <w:rFonts w:ascii="Arial" w:hAnsi="Arial" w:cs="Arial"/>
          <w:sz w:val="23"/>
          <w:szCs w:val="23"/>
        </w:rPr>
        <w:t xml:space="preserve"> wellbeing support.</w:t>
      </w:r>
      <w:r w:rsidR="00CA5DC0" w:rsidRPr="00CA5DC0">
        <w:t xml:space="preserve"> </w:t>
      </w:r>
      <w:r w:rsidR="00CA5DC0" w:rsidRPr="00CA5DC0">
        <w:rPr>
          <w:rFonts w:ascii="Arial" w:hAnsi="Arial" w:cs="Arial"/>
          <w:sz w:val="23"/>
          <w:szCs w:val="23"/>
        </w:rPr>
        <w:t xml:space="preserve">Gen X has adapted from analogue to digital working, Millennials developed alongside the internet, </w:t>
      </w:r>
      <w:r w:rsidR="00CA5DC0">
        <w:rPr>
          <w:rFonts w:ascii="Arial" w:hAnsi="Arial" w:cs="Arial"/>
          <w:sz w:val="23"/>
          <w:szCs w:val="23"/>
        </w:rPr>
        <w:t>&amp;</w:t>
      </w:r>
      <w:r w:rsidR="00CA5DC0" w:rsidRPr="00CA5DC0">
        <w:rPr>
          <w:rFonts w:ascii="Arial" w:hAnsi="Arial" w:cs="Arial"/>
          <w:sz w:val="23"/>
          <w:szCs w:val="23"/>
        </w:rPr>
        <w:t xml:space="preserve"> Gen Z is generally digitally fluent; however, all generations may still require appropriate training when new workplace systems are introduced</w:t>
      </w:r>
    </w:p>
    <w:p w14:paraId="610979C0" w14:textId="4C1549D5" w:rsidR="00EE193E" w:rsidRDefault="006526D2" w:rsidP="00753493">
      <w:pPr>
        <w:pStyle w:val="Heading1"/>
        <w:numPr>
          <w:ilvl w:val="1"/>
          <w:numId w:val="3"/>
        </w:numPr>
        <w:jc w:val="center"/>
      </w:pPr>
      <w:bookmarkStart w:id="7" w:name="_Toc236902591"/>
      <w:r>
        <w:lastRenderedPageBreak/>
        <w:t>EI &amp; Mindfulness</w:t>
      </w:r>
      <w:r w:rsidR="00572093">
        <w:t>,</w:t>
      </w:r>
      <w:r>
        <w:t xml:space="preserve"> </w:t>
      </w:r>
      <w:r w:rsidR="00572093">
        <w:t>Conflict Management &amp; Inclusive Leadership Across Generations</w:t>
      </w:r>
      <w:bookmarkEnd w:id="7"/>
    </w:p>
    <w:p w14:paraId="557F5F1C" w14:textId="77777777" w:rsidR="000C4DB6" w:rsidRDefault="00AD1B03" w:rsidP="00AD1B03">
      <w:pPr>
        <w:rPr>
          <w:rFonts w:ascii="Arial" w:hAnsi="Arial" w:cs="Arial"/>
          <w:sz w:val="23"/>
          <w:szCs w:val="23"/>
        </w:rPr>
      </w:pPr>
      <w:r w:rsidRPr="00AD1B03">
        <w:rPr>
          <w:rFonts w:ascii="Arial" w:hAnsi="Arial" w:cs="Arial"/>
          <w:sz w:val="23"/>
          <w:szCs w:val="23"/>
        </w:rPr>
        <w:t xml:space="preserve">Differences in language &amp; social expectations may create conflict where some Gen X employees are less familiar with current terminology surrounding gender identity, while younger employees may expect their identities </w:t>
      </w:r>
      <w:r w:rsidR="000C4DB6">
        <w:rPr>
          <w:rFonts w:ascii="Arial" w:hAnsi="Arial" w:cs="Arial"/>
          <w:sz w:val="23"/>
          <w:szCs w:val="23"/>
        </w:rPr>
        <w:t>&amp;</w:t>
      </w:r>
      <w:r w:rsidRPr="00AD1B03">
        <w:rPr>
          <w:rFonts w:ascii="Arial" w:hAnsi="Arial" w:cs="Arial"/>
          <w:sz w:val="23"/>
          <w:szCs w:val="23"/>
        </w:rPr>
        <w:t xml:space="preserve"> pronouns to be explicitly respected. Younger age groups are also more likely to report diverse sexual &amp; gender identities, meaning inclusive communication is increasingly relevant within multigenerational workplaces (Office for National Statistics, 2023; Office for National Statistics, 2025). </w:t>
      </w:r>
    </w:p>
    <w:p w14:paraId="11B1F159" w14:textId="6BBF2412" w:rsidR="00AD1B03" w:rsidRPr="00AD1B03" w:rsidRDefault="00AD1B03" w:rsidP="00AD1B03">
      <w:pPr>
        <w:rPr>
          <w:rFonts w:ascii="Arial" w:hAnsi="Arial" w:cs="Arial"/>
          <w:sz w:val="23"/>
          <w:szCs w:val="23"/>
        </w:rPr>
      </w:pPr>
      <w:r w:rsidRPr="00AD1B03">
        <w:rPr>
          <w:rFonts w:ascii="Arial" w:hAnsi="Arial" w:cs="Arial"/>
          <w:sz w:val="23"/>
          <w:szCs w:val="23"/>
        </w:rPr>
        <w:t>Emotionally intelligent leaders</w:t>
      </w:r>
      <w:r w:rsidR="000C4DB6">
        <w:rPr>
          <w:rFonts w:ascii="Arial" w:hAnsi="Arial" w:cs="Arial"/>
          <w:sz w:val="23"/>
          <w:szCs w:val="23"/>
        </w:rPr>
        <w:t xml:space="preserve"> within SMT</w:t>
      </w:r>
      <w:r w:rsidRPr="00AD1B03">
        <w:rPr>
          <w:rFonts w:ascii="Arial" w:hAnsi="Arial" w:cs="Arial"/>
          <w:sz w:val="23"/>
          <w:szCs w:val="23"/>
        </w:rPr>
        <w:t xml:space="preserve"> should use empathy, self-awareness &amp; self-regulation to recognise personal bias, address misunderstandings &amp; establish respectful standards. Mindfulness may help employees pause before responding defensively during sensitive conversations. SMT should provide clear guidance, inclusive training &amp; early conflict resolution, while distinguishing between an accidental mistake &amp; repeated disrespect. ACAS advises that deliberately using a transgender employee’s former pronouns may constitute harassment (ACAS, 2024).</w:t>
      </w:r>
    </w:p>
    <w:p w14:paraId="2551BEE6" w14:textId="77777777" w:rsidR="00753493" w:rsidRPr="00753493" w:rsidRDefault="00753493" w:rsidP="00753493">
      <w:pPr>
        <w:ind w:left="360"/>
      </w:pPr>
    </w:p>
    <w:p w14:paraId="4390A393" w14:textId="7C988584" w:rsidR="00EE193E" w:rsidRPr="00EE193E" w:rsidRDefault="00EE193E" w:rsidP="00AD1B03">
      <w:pPr>
        <w:pStyle w:val="Heading1"/>
        <w:jc w:val="center"/>
      </w:pPr>
      <w:bookmarkStart w:id="8" w:name="_Toc236902592"/>
      <w:r w:rsidRPr="00EE193E">
        <w:t xml:space="preserve">4. </w:t>
      </w:r>
      <w:r w:rsidR="006526D2">
        <w:t>Recommendations</w:t>
      </w:r>
      <w:bookmarkEnd w:id="8"/>
    </w:p>
    <w:p w14:paraId="68E701C3" w14:textId="77777777" w:rsidR="00C017A5" w:rsidRDefault="00CA0E0E" w:rsidP="00E15CA3">
      <w:pPr>
        <w:rPr>
          <w:rFonts w:ascii="Arial" w:hAnsi="Arial" w:cs="Arial"/>
          <w:sz w:val="23"/>
          <w:szCs w:val="23"/>
          <w:shd w:val="clear" w:color="auto" w:fill="FFFFFF"/>
        </w:rPr>
      </w:pPr>
      <w:r>
        <w:rPr>
          <w:rFonts w:ascii="Arial" w:hAnsi="Arial" w:cs="Arial"/>
          <w:sz w:val="23"/>
          <w:szCs w:val="23"/>
          <w:shd w:val="clear" w:color="auto" w:fill="FFFFFF"/>
        </w:rPr>
        <w:t xml:space="preserve">SMT can </w:t>
      </w:r>
      <w:r w:rsidR="002D47C5">
        <w:rPr>
          <w:rFonts w:ascii="Arial" w:hAnsi="Arial" w:cs="Arial"/>
          <w:sz w:val="23"/>
          <w:szCs w:val="23"/>
          <w:shd w:val="clear" w:color="auto" w:fill="FFFFFF"/>
        </w:rPr>
        <w:t>aim to</w:t>
      </w:r>
      <w:r w:rsidR="00FA1DB0">
        <w:rPr>
          <w:rFonts w:ascii="Arial" w:hAnsi="Arial" w:cs="Arial"/>
          <w:sz w:val="23"/>
          <w:szCs w:val="23"/>
          <w:shd w:val="clear" w:color="auto" w:fill="FFFFFF"/>
        </w:rPr>
        <w:t>wards</w:t>
      </w:r>
      <w:r w:rsidR="002D47C5">
        <w:rPr>
          <w:rFonts w:ascii="Arial" w:hAnsi="Arial" w:cs="Arial"/>
          <w:sz w:val="23"/>
          <w:szCs w:val="23"/>
          <w:shd w:val="clear" w:color="auto" w:fill="FFFFFF"/>
        </w:rPr>
        <w:t xml:space="preserve"> implement</w:t>
      </w:r>
      <w:r w:rsidR="00FA1DB0">
        <w:rPr>
          <w:rFonts w:ascii="Arial" w:hAnsi="Arial" w:cs="Arial"/>
          <w:sz w:val="23"/>
          <w:szCs w:val="23"/>
          <w:shd w:val="clear" w:color="auto" w:fill="FFFFFF"/>
        </w:rPr>
        <w:t>ing</w:t>
      </w:r>
      <w:r w:rsidR="002D47C5">
        <w:rPr>
          <w:rFonts w:ascii="Arial" w:hAnsi="Arial" w:cs="Arial"/>
          <w:sz w:val="23"/>
          <w:szCs w:val="23"/>
          <w:shd w:val="clear" w:color="auto" w:fill="FFFFFF"/>
        </w:rPr>
        <w:t xml:space="preserve"> </w:t>
      </w:r>
      <w:r w:rsidR="00207300">
        <w:rPr>
          <w:rFonts w:ascii="Arial" w:hAnsi="Arial" w:cs="Arial"/>
          <w:sz w:val="23"/>
          <w:szCs w:val="23"/>
          <w:shd w:val="clear" w:color="auto" w:fill="FFFFFF"/>
        </w:rPr>
        <w:t>face-to</w:t>
      </w:r>
      <w:r w:rsidR="00FA1DB0">
        <w:rPr>
          <w:rFonts w:ascii="Arial" w:hAnsi="Arial" w:cs="Arial"/>
          <w:sz w:val="23"/>
          <w:szCs w:val="23"/>
          <w:shd w:val="clear" w:color="auto" w:fill="FFFFFF"/>
        </w:rPr>
        <w:t>-</w:t>
      </w:r>
      <w:r w:rsidR="00207300">
        <w:rPr>
          <w:rFonts w:ascii="Arial" w:hAnsi="Arial" w:cs="Arial"/>
          <w:sz w:val="23"/>
          <w:szCs w:val="23"/>
          <w:shd w:val="clear" w:color="auto" w:fill="FFFFFF"/>
        </w:rPr>
        <w:t xml:space="preserve">face discussions </w:t>
      </w:r>
      <w:r w:rsidR="008C3CF5">
        <w:rPr>
          <w:rFonts w:ascii="Arial" w:hAnsi="Arial" w:cs="Arial"/>
          <w:sz w:val="23"/>
          <w:szCs w:val="23"/>
          <w:shd w:val="clear" w:color="auto" w:fill="FFFFFF"/>
        </w:rPr>
        <w:t>combined</w:t>
      </w:r>
      <w:r w:rsidR="00207300">
        <w:rPr>
          <w:rFonts w:ascii="Arial" w:hAnsi="Arial" w:cs="Arial"/>
          <w:sz w:val="23"/>
          <w:szCs w:val="23"/>
          <w:shd w:val="clear" w:color="auto" w:fill="FFFFFF"/>
        </w:rPr>
        <w:t xml:space="preserve"> </w:t>
      </w:r>
      <w:r w:rsidR="008C3CF5">
        <w:rPr>
          <w:rFonts w:ascii="Arial" w:hAnsi="Arial" w:cs="Arial"/>
          <w:sz w:val="23"/>
          <w:szCs w:val="23"/>
          <w:shd w:val="clear" w:color="auto" w:fill="FFFFFF"/>
        </w:rPr>
        <w:t>with</w:t>
      </w:r>
      <w:r w:rsidR="00207300">
        <w:rPr>
          <w:rFonts w:ascii="Arial" w:hAnsi="Arial" w:cs="Arial"/>
          <w:sz w:val="23"/>
          <w:szCs w:val="23"/>
          <w:shd w:val="clear" w:color="auto" w:fill="FFFFFF"/>
        </w:rPr>
        <w:t xml:space="preserve"> </w:t>
      </w:r>
      <w:r w:rsidR="00C017A5">
        <w:rPr>
          <w:rFonts w:ascii="Arial" w:hAnsi="Arial" w:cs="Arial"/>
          <w:sz w:val="23"/>
          <w:szCs w:val="23"/>
          <w:shd w:val="clear" w:color="auto" w:fill="FFFFFF"/>
        </w:rPr>
        <w:t>email</w:t>
      </w:r>
      <w:r w:rsidR="00D42F63">
        <w:rPr>
          <w:rFonts w:ascii="Arial" w:hAnsi="Arial" w:cs="Arial"/>
          <w:sz w:val="23"/>
          <w:szCs w:val="23"/>
          <w:shd w:val="clear" w:color="auto" w:fill="FFFFFF"/>
        </w:rPr>
        <w:t xml:space="preserve"> </w:t>
      </w:r>
      <w:r w:rsidR="008C3CF5">
        <w:rPr>
          <w:rFonts w:ascii="Arial" w:hAnsi="Arial" w:cs="Arial"/>
          <w:sz w:val="23"/>
          <w:szCs w:val="23"/>
          <w:shd w:val="clear" w:color="auto" w:fill="FFFFFF"/>
        </w:rPr>
        <w:t>or</w:t>
      </w:r>
      <w:r w:rsidR="00D42F63">
        <w:rPr>
          <w:rFonts w:ascii="Arial" w:hAnsi="Arial" w:cs="Arial"/>
          <w:sz w:val="23"/>
          <w:szCs w:val="23"/>
          <w:shd w:val="clear" w:color="auto" w:fill="FFFFFF"/>
        </w:rPr>
        <w:t xml:space="preserve"> digital meeting</w:t>
      </w:r>
      <w:r>
        <w:rPr>
          <w:rFonts w:ascii="Arial" w:hAnsi="Arial" w:cs="Arial"/>
          <w:sz w:val="23"/>
          <w:szCs w:val="23"/>
          <w:shd w:val="clear" w:color="auto" w:fill="FFFFFF"/>
        </w:rPr>
        <w:t>s</w:t>
      </w:r>
      <w:r w:rsidR="00D42F63">
        <w:rPr>
          <w:rFonts w:ascii="Arial" w:hAnsi="Arial" w:cs="Arial"/>
          <w:sz w:val="23"/>
          <w:szCs w:val="23"/>
          <w:shd w:val="clear" w:color="auto" w:fill="FFFFFF"/>
        </w:rPr>
        <w:t xml:space="preserve"> </w:t>
      </w:r>
      <w:r>
        <w:rPr>
          <w:rFonts w:ascii="Arial" w:hAnsi="Arial" w:cs="Arial"/>
          <w:sz w:val="23"/>
          <w:szCs w:val="23"/>
          <w:shd w:val="clear" w:color="auto" w:fill="FFFFFF"/>
        </w:rPr>
        <w:t>via</w:t>
      </w:r>
      <w:r w:rsidR="001F449D">
        <w:rPr>
          <w:rFonts w:ascii="Arial" w:hAnsi="Arial" w:cs="Arial"/>
          <w:sz w:val="23"/>
          <w:szCs w:val="23"/>
          <w:shd w:val="clear" w:color="auto" w:fill="FFFFFF"/>
        </w:rPr>
        <w:t xml:space="preserve"> </w:t>
      </w:r>
      <w:r w:rsidR="008C3CF5">
        <w:rPr>
          <w:rFonts w:ascii="Arial" w:hAnsi="Arial" w:cs="Arial"/>
          <w:sz w:val="23"/>
          <w:szCs w:val="23"/>
          <w:shd w:val="clear" w:color="auto" w:fill="FFFFFF"/>
        </w:rPr>
        <w:t xml:space="preserve">platforms like Microsoft </w:t>
      </w:r>
      <w:r w:rsidR="00333AEB">
        <w:rPr>
          <w:rFonts w:ascii="Arial" w:hAnsi="Arial" w:cs="Arial"/>
          <w:sz w:val="23"/>
          <w:szCs w:val="23"/>
          <w:shd w:val="clear" w:color="auto" w:fill="FFFFFF"/>
        </w:rPr>
        <w:t>teams or</w:t>
      </w:r>
      <w:r w:rsidR="008C3CF5">
        <w:rPr>
          <w:rFonts w:ascii="Arial" w:hAnsi="Arial" w:cs="Arial"/>
          <w:sz w:val="23"/>
          <w:szCs w:val="23"/>
          <w:shd w:val="clear" w:color="auto" w:fill="FFFFFF"/>
        </w:rPr>
        <w:t xml:space="preserve"> zoom</w:t>
      </w:r>
      <w:r w:rsidR="00333AEB">
        <w:rPr>
          <w:rFonts w:ascii="Arial" w:hAnsi="Arial" w:cs="Arial"/>
          <w:sz w:val="23"/>
          <w:szCs w:val="23"/>
          <w:shd w:val="clear" w:color="auto" w:fill="FFFFFF"/>
        </w:rPr>
        <w:t>.</w:t>
      </w:r>
      <w:r>
        <w:rPr>
          <w:rFonts w:ascii="Arial" w:hAnsi="Arial" w:cs="Arial"/>
          <w:sz w:val="23"/>
          <w:szCs w:val="23"/>
          <w:shd w:val="clear" w:color="auto" w:fill="FFFFFF"/>
        </w:rPr>
        <w:t xml:space="preserve"> </w:t>
      </w:r>
      <w:r w:rsidR="00333AEB">
        <w:rPr>
          <w:rFonts w:ascii="Arial" w:hAnsi="Arial" w:cs="Arial"/>
          <w:sz w:val="23"/>
          <w:szCs w:val="23"/>
          <w:shd w:val="clear" w:color="auto" w:fill="FFFFFF"/>
        </w:rPr>
        <w:t xml:space="preserve">Providing employees with </w:t>
      </w:r>
      <w:r w:rsidR="001F449D">
        <w:rPr>
          <w:rFonts w:ascii="Arial" w:hAnsi="Arial" w:cs="Arial"/>
          <w:sz w:val="23"/>
          <w:szCs w:val="23"/>
          <w:shd w:val="clear" w:color="auto" w:fill="FFFFFF"/>
        </w:rPr>
        <w:t>summaries of discussion</w:t>
      </w:r>
      <w:r w:rsidR="00333AEB">
        <w:rPr>
          <w:rFonts w:ascii="Arial" w:hAnsi="Arial" w:cs="Arial"/>
          <w:sz w:val="23"/>
          <w:szCs w:val="23"/>
          <w:shd w:val="clear" w:color="auto" w:fill="FFFFFF"/>
        </w:rPr>
        <w:t>s held in their absence</w:t>
      </w:r>
      <w:r w:rsidR="001F449D">
        <w:rPr>
          <w:rFonts w:ascii="Arial" w:hAnsi="Arial" w:cs="Arial"/>
          <w:sz w:val="23"/>
          <w:szCs w:val="23"/>
          <w:shd w:val="clear" w:color="auto" w:fill="FFFFFF"/>
        </w:rPr>
        <w:t xml:space="preserve">. </w:t>
      </w:r>
      <w:r w:rsidR="00E15CA3" w:rsidRPr="00E15CA3">
        <w:rPr>
          <w:rFonts w:ascii="Arial" w:hAnsi="Arial" w:cs="Arial"/>
          <w:sz w:val="23"/>
          <w:szCs w:val="23"/>
          <w:shd w:val="clear" w:color="auto" w:fill="FFFFFF"/>
        </w:rPr>
        <w:t xml:space="preserve">Active listening techniques bridge generational gaps effectively. </w:t>
      </w:r>
      <w:r>
        <w:rPr>
          <w:rFonts w:ascii="Arial" w:hAnsi="Arial" w:cs="Arial"/>
          <w:sz w:val="23"/>
          <w:szCs w:val="23"/>
          <w:shd w:val="clear" w:color="auto" w:fill="FFFFFF"/>
        </w:rPr>
        <w:t>T</w:t>
      </w:r>
      <w:r w:rsidR="0040252A">
        <w:rPr>
          <w:rFonts w:ascii="Arial" w:hAnsi="Arial" w:cs="Arial"/>
          <w:sz w:val="23"/>
          <w:szCs w:val="23"/>
          <w:shd w:val="clear" w:color="auto" w:fill="FFFFFF"/>
        </w:rPr>
        <w:t>he</w:t>
      </w:r>
      <w:r w:rsidR="00E15CA3" w:rsidRPr="00E15CA3">
        <w:rPr>
          <w:rFonts w:ascii="Arial" w:hAnsi="Arial" w:cs="Arial"/>
          <w:sz w:val="23"/>
          <w:szCs w:val="23"/>
          <w:shd w:val="clear" w:color="auto" w:fill="FFFFFF"/>
        </w:rPr>
        <w:t xml:space="preserve"> "3-2-1" method: identify</w:t>
      </w:r>
      <w:r w:rsidR="0040252A">
        <w:rPr>
          <w:rFonts w:ascii="Arial" w:hAnsi="Arial" w:cs="Arial"/>
          <w:sz w:val="23"/>
          <w:szCs w:val="23"/>
          <w:shd w:val="clear" w:color="auto" w:fill="FFFFFF"/>
        </w:rPr>
        <w:t>ing</w:t>
      </w:r>
      <w:r w:rsidR="00E15CA3" w:rsidRPr="00E15CA3">
        <w:rPr>
          <w:rFonts w:ascii="Arial" w:hAnsi="Arial" w:cs="Arial"/>
          <w:sz w:val="23"/>
          <w:szCs w:val="23"/>
          <w:shd w:val="clear" w:color="auto" w:fill="FFFFFF"/>
        </w:rPr>
        <w:t xml:space="preserve"> three points of agreement, two questions for clarification, </w:t>
      </w:r>
      <w:r w:rsidR="0040252A">
        <w:rPr>
          <w:rFonts w:ascii="Arial" w:hAnsi="Arial" w:cs="Arial"/>
          <w:sz w:val="23"/>
          <w:szCs w:val="23"/>
          <w:shd w:val="clear" w:color="auto" w:fill="FFFFFF"/>
        </w:rPr>
        <w:t>&amp;</w:t>
      </w:r>
      <w:r w:rsidR="00E15CA3" w:rsidRPr="00E15CA3">
        <w:rPr>
          <w:rFonts w:ascii="Arial" w:hAnsi="Arial" w:cs="Arial"/>
          <w:sz w:val="23"/>
          <w:szCs w:val="23"/>
          <w:shd w:val="clear" w:color="auto" w:fill="FFFFFF"/>
        </w:rPr>
        <w:t xml:space="preserve"> one area for further discussion. </w:t>
      </w:r>
    </w:p>
    <w:p w14:paraId="1115173E" w14:textId="589F11CA" w:rsidR="00A40DEF" w:rsidRDefault="00E15CA3" w:rsidP="00E15CA3">
      <w:pPr>
        <w:rPr>
          <w:rFonts w:ascii="Arial" w:hAnsi="Arial" w:cs="Arial"/>
          <w:sz w:val="23"/>
          <w:szCs w:val="23"/>
          <w:shd w:val="clear" w:color="auto" w:fill="FFFFFF"/>
        </w:rPr>
      </w:pPr>
      <w:r w:rsidRPr="00E15CA3">
        <w:rPr>
          <w:rFonts w:ascii="Arial" w:hAnsi="Arial" w:cs="Arial"/>
          <w:sz w:val="23"/>
          <w:szCs w:val="23"/>
          <w:shd w:val="clear" w:color="auto" w:fill="FFFFFF"/>
        </w:rPr>
        <w:t>This structured approach helps team members from different generations feel heard while minimizing </w:t>
      </w:r>
      <w:r w:rsidRPr="0040252A">
        <w:rPr>
          <w:rFonts w:ascii="Arial" w:hAnsi="Arial" w:cs="Arial"/>
          <w:color w:val="4B4B4B"/>
          <w:sz w:val="23"/>
          <w:szCs w:val="23"/>
          <w:shd w:val="clear" w:color="auto" w:fill="FFFFFF"/>
        </w:rPr>
        <w:t>emotional miscommunications.</w:t>
      </w:r>
      <w:r w:rsidR="001D43EA" w:rsidRPr="0040252A">
        <w:rPr>
          <w:rFonts w:ascii="Arial" w:hAnsi="Arial" w:cs="Arial"/>
          <w:color w:val="4B4B4B"/>
          <w:sz w:val="23"/>
          <w:szCs w:val="23"/>
          <w:shd w:val="clear" w:color="auto" w:fill="FFFFFF"/>
        </w:rPr>
        <w:t xml:space="preserve"> For </w:t>
      </w:r>
      <w:r w:rsidR="001D43EA">
        <w:rPr>
          <w:rFonts w:ascii="Arial" w:hAnsi="Arial" w:cs="Arial"/>
          <w:sz w:val="23"/>
          <w:szCs w:val="23"/>
          <w:shd w:val="clear" w:color="auto" w:fill="FFFFFF"/>
        </w:rPr>
        <w:t>conflict resolution, implement</w:t>
      </w:r>
      <w:r w:rsidR="00EE7954">
        <w:rPr>
          <w:rFonts w:ascii="Arial" w:hAnsi="Arial" w:cs="Arial"/>
          <w:sz w:val="23"/>
          <w:szCs w:val="23"/>
          <w:shd w:val="clear" w:color="auto" w:fill="FFFFFF"/>
        </w:rPr>
        <w:t>ing</w:t>
      </w:r>
      <w:r w:rsidR="001D43EA">
        <w:rPr>
          <w:rFonts w:ascii="Arial" w:hAnsi="Arial" w:cs="Arial"/>
          <w:sz w:val="23"/>
          <w:szCs w:val="23"/>
          <w:shd w:val="clear" w:color="auto" w:fill="FFFFFF"/>
        </w:rPr>
        <w:t xml:space="preserve"> the "perspective rotation" technique where team members briefly adopt another generation's viewpoint. This simple practice has been shown to increase empathy by 40% and reduce emotional friction during disagreements.</w:t>
      </w:r>
      <w:r w:rsidRPr="00E15CA3">
        <w:rPr>
          <w:rFonts w:ascii="Arial" w:hAnsi="Arial" w:cs="Arial"/>
          <w:b/>
          <w:bCs/>
          <w:color w:val="000000" w:themeColor="text1"/>
          <w:sz w:val="23"/>
          <w:szCs w:val="23"/>
          <w:shd w:val="clear" w:color="auto" w:fill="FFFFFF"/>
        </w:rPr>
        <w:t xml:space="preserve"> </w:t>
      </w:r>
      <w:r w:rsidRPr="00E15CA3">
        <w:rPr>
          <w:rFonts w:ascii="Arial" w:hAnsi="Arial" w:cs="Arial"/>
          <w:sz w:val="23"/>
          <w:szCs w:val="23"/>
          <w:shd w:val="clear" w:color="auto" w:fill="FFFFFF"/>
        </w:rPr>
        <w:t>(Thompson, 2025)</w:t>
      </w:r>
      <w:r w:rsidR="00675091">
        <w:rPr>
          <w:rFonts w:ascii="Arial" w:hAnsi="Arial" w:cs="Arial"/>
          <w:sz w:val="23"/>
          <w:szCs w:val="23"/>
          <w:shd w:val="clear" w:color="auto" w:fill="FFFFFF"/>
        </w:rPr>
        <w:t xml:space="preserve">. </w:t>
      </w:r>
    </w:p>
    <w:p w14:paraId="238A873D" w14:textId="35EE468B" w:rsidR="00EE193E" w:rsidRPr="0040252A" w:rsidRDefault="00675091" w:rsidP="00E15CA3">
      <w:pPr>
        <w:rPr>
          <w:rFonts w:ascii="Arial" w:hAnsi="Arial" w:cs="Arial"/>
          <w:color w:val="000000" w:themeColor="text1"/>
          <w:sz w:val="23"/>
          <w:szCs w:val="23"/>
          <w:shd w:val="clear" w:color="auto" w:fill="FFFFFF"/>
        </w:rPr>
      </w:pPr>
      <w:r>
        <w:rPr>
          <w:rFonts w:ascii="Arial" w:hAnsi="Arial" w:cs="Arial"/>
          <w:sz w:val="23"/>
          <w:szCs w:val="23"/>
          <w:shd w:val="clear" w:color="auto" w:fill="FFFFFF"/>
        </w:rPr>
        <w:t>SMT can also explore</w:t>
      </w:r>
      <w:r w:rsidR="00ED0CD5">
        <w:rPr>
          <w:rFonts w:ascii="Arial" w:hAnsi="Arial" w:cs="Arial"/>
          <w:sz w:val="23"/>
          <w:szCs w:val="23"/>
          <w:shd w:val="clear" w:color="auto" w:fill="FFFFFF"/>
        </w:rPr>
        <w:t xml:space="preserve"> cross generational mentoring, this would allow for experienced employees to share organisational knowledge while younger employees support digital learning </w:t>
      </w:r>
      <w:r w:rsidR="00BB1576">
        <w:rPr>
          <w:rFonts w:ascii="Arial" w:hAnsi="Arial" w:cs="Arial"/>
          <w:sz w:val="23"/>
          <w:szCs w:val="23"/>
          <w:shd w:val="clear" w:color="auto" w:fill="FFFFFF"/>
        </w:rPr>
        <w:t xml:space="preserve">for those who may need assistance upskilling their </w:t>
      </w:r>
      <w:r w:rsidR="00A40DEF">
        <w:rPr>
          <w:rFonts w:ascii="Arial" w:hAnsi="Arial" w:cs="Arial"/>
          <w:sz w:val="23"/>
          <w:szCs w:val="23"/>
          <w:shd w:val="clear" w:color="auto" w:fill="FFFFFF"/>
        </w:rPr>
        <w:t>digital capabilities.</w:t>
      </w:r>
    </w:p>
    <w:p w14:paraId="63228EAD" w14:textId="6695A0AA" w:rsidR="00227F54" w:rsidRDefault="00376768" w:rsidP="00C26C18">
      <w:pPr>
        <w:pStyle w:val="Heading1"/>
        <w:numPr>
          <w:ilvl w:val="0"/>
          <w:numId w:val="3"/>
        </w:numPr>
        <w:jc w:val="center"/>
      </w:pPr>
      <w:bookmarkStart w:id="9" w:name="_Toc236902593"/>
      <w:r>
        <w:t>Conclusion</w:t>
      </w:r>
      <w:bookmarkEnd w:id="9"/>
    </w:p>
    <w:p w14:paraId="33D0A6A4" w14:textId="2CCC1367" w:rsidR="00C26C18" w:rsidRPr="000C4DB6" w:rsidRDefault="006B59ED" w:rsidP="000C4DB6">
      <w:pPr>
        <w:rPr>
          <w:rFonts w:ascii="Arial" w:hAnsi="Arial" w:cs="Arial"/>
          <w:sz w:val="23"/>
          <w:szCs w:val="23"/>
        </w:rPr>
      </w:pPr>
      <w:r w:rsidRPr="000C4DB6">
        <w:rPr>
          <w:rFonts w:ascii="Arial" w:hAnsi="Arial" w:cs="Arial"/>
          <w:sz w:val="23"/>
          <w:szCs w:val="23"/>
        </w:rPr>
        <w:t xml:space="preserve">Although </w:t>
      </w:r>
      <w:r w:rsidR="00830315" w:rsidRPr="000C4DB6">
        <w:rPr>
          <w:rFonts w:ascii="Arial" w:hAnsi="Arial" w:cs="Arial"/>
          <w:sz w:val="23"/>
          <w:szCs w:val="23"/>
        </w:rPr>
        <w:t>Generations differ in their</w:t>
      </w:r>
      <w:r w:rsidR="005D2CCF" w:rsidRPr="000C4DB6">
        <w:rPr>
          <w:rFonts w:ascii="Arial" w:hAnsi="Arial" w:cs="Arial"/>
          <w:sz w:val="23"/>
          <w:szCs w:val="23"/>
        </w:rPr>
        <w:t xml:space="preserve"> communication preferences</w:t>
      </w:r>
      <w:r w:rsidR="00830315" w:rsidRPr="000C4DB6">
        <w:rPr>
          <w:rFonts w:ascii="Arial" w:hAnsi="Arial" w:cs="Arial"/>
          <w:sz w:val="23"/>
          <w:szCs w:val="23"/>
        </w:rPr>
        <w:t>, workplace expectations &amp; responses to</w:t>
      </w:r>
      <w:r w:rsidR="005D2CCF" w:rsidRPr="000C4DB6">
        <w:rPr>
          <w:rFonts w:ascii="Arial" w:hAnsi="Arial" w:cs="Arial"/>
          <w:sz w:val="23"/>
          <w:szCs w:val="23"/>
        </w:rPr>
        <w:t xml:space="preserve"> new &amp; emerging</w:t>
      </w:r>
      <w:r w:rsidR="00830315" w:rsidRPr="000C4DB6">
        <w:rPr>
          <w:rFonts w:ascii="Arial" w:hAnsi="Arial" w:cs="Arial"/>
          <w:sz w:val="23"/>
          <w:szCs w:val="23"/>
        </w:rPr>
        <w:t xml:space="preserve"> technology</w:t>
      </w:r>
      <w:r w:rsidR="00EE7954">
        <w:rPr>
          <w:rFonts w:ascii="Arial" w:hAnsi="Arial" w:cs="Arial"/>
          <w:sz w:val="23"/>
          <w:szCs w:val="23"/>
        </w:rPr>
        <w:t>, a</w:t>
      </w:r>
      <w:r w:rsidR="005D2CCF" w:rsidRPr="000C4DB6">
        <w:rPr>
          <w:rFonts w:ascii="Arial" w:hAnsi="Arial" w:cs="Arial"/>
          <w:sz w:val="23"/>
          <w:szCs w:val="23"/>
        </w:rPr>
        <w:t xml:space="preserve">ll employees </w:t>
      </w:r>
      <w:r w:rsidR="00197AB7">
        <w:rPr>
          <w:rFonts w:ascii="Arial" w:hAnsi="Arial" w:cs="Arial"/>
          <w:sz w:val="23"/>
          <w:szCs w:val="23"/>
        </w:rPr>
        <w:t>value feeling</w:t>
      </w:r>
      <w:r w:rsidR="00EF5C81" w:rsidRPr="000C4DB6">
        <w:rPr>
          <w:rFonts w:ascii="Arial" w:hAnsi="Arial" w:cs="Arial"/>
          <w:sz w:val="23"/>
          <w:szCs w:val="23"/>
        </w:rPr>
        <w:t xml:space="preserve"> included, respected &amp;</w:t>
      </w:r>
      <w:r w:rsidR="00DF3A97">
        <w:rPr>
          <w:rFonts w:ascii="Arial" w:hAnsi="Arial" w:cs="Arial"/>
          <w:sz w:val="23"/>
          <w:szCs w:val="23"/>
        </w:rPr>
        <w:t xml:space="preserve"> should</w:t>
      </w:r>
      <w:r w:rsidR="00EF5C81" w:rsidRPr="000C4DB6">
        <w:rPr>
          <w:rFonts w:ascii="Arial" w:hAnsi="Arial" w:cs="Arial"/>
          <w:sz w:val="23"/>
          <w:szCs w:val="23"/>
        </w:rPr>
        <w:t xml:space="preserve"> be offered appropriate support &amp; </w:t>
      </w:r>
      <w:r w:rsidR="00DF3A97">
        <w:rPr>
          <w:rFonts w:ascii="Arial" w:hAnsi="Arial" w:cs="Arial"/>
          <w:sz w:val="23"/>
          <w:szCs w:val="23"/>
        </w:rPr>
        <w:t xml:space="preserve">access to </w:t>
      </w:r>
      <w:r w:rsidR="00EF5C81" w:rsidRPr="000C4DB6">
        <w:rPr>
          <w:rFonts w:ascii="Arial" w:hAnsi="Arial" w:cs="Arial"/>
          <w:sz w:val="23"/>
          <w:szCs w:val="23"/>
        </w:rPr>
        <w:t>opportunit</w:t>
      </w:r>
      <w:r w:rsidR="00EE7954">
        <w:rPr>
          <w:rFonts w:ascii="Arial" w:hAnsi="Arial" w:cs="Arial"/>
          <w:sz w:val="23"/>
          <w:szCs w:val="23"/>
        </w:rPr>
        <w:t>ies</w:t>
      </w:r>
      <w:r w:rsidR="00EF5C81" w:rsidRPr="000C4DB6">
        <w:rPr>
          <w:rFonts w:ascii="Arial" w:hAnsi="Arial" w:cs="Arial"/>
          <w:sz w:val="23"/>
          <w:szCs w:val="23"/>
        </w:rPr>
        <w:t xml:space="preserve"> without barriers. </w:t>
      </w:r>
      <w:r w:rsidR="001166CB" w:rsidRPr="000C4DB6">
        <w:rPr>
          <w:rFonts w:ascii="Arial" w:hAnsi="Arial" w:cs="Arial"/>
          <w:sz w:val="23"/>
          <w:szCs w:val="23"/>
        </w:rPr>
        <w:t xml:space="preserve">EI &amp; Mindfulness can assist managers &amp; </w:t>
      </w:r>
      <w:r w:rsidR="00FD3E5E" w:rsidRPr="000C4DB6">
        <w:rPr>
          <w:rFonts w:ascii="Arial" w:hAnsi="Arial" w:cs="Arial"/>
          <w:sz w:val="23"/>
          <w:szCs w:val="23"/>
        </w:rPr>
        <w:t>SMT</w:t>
      </w:r>
      <w:r w:rsidR="00AA51C7">
        <w:rPr>
          <w:rFonts w:ascii="Arial" w:hAnsi="Arial" w:cs="Arial"/>
          <w:sz w:val="23"/>
          <w:szCs w:val="23"/>
        </w:rPr>
        <w:t>’s</w:t>
      </w:r>
      <w:r w:rsidR="00FD3E5E" w:rsidRPr="000C4DB6">
        <w:rPr>
          <w:rFonts w:ascii="Arial" w:hAnsi="Arial" w:cs="Arial"/>
          <w:sz w:val="23"/>
          <w:szCs w:val="23"/>
        </w:rPr>
        <w:t xml:space="preserve"> </w:t>
      </w:r>
      <w:r w:rsidR="001166CB" w:rsidRPr="000C4DB6">
        <w:rPr>
          <w:rFonts w:ascii="Arial" w:hAnsi="Arial" w:cs="Arial"/>
          <w:sz w:val="23"/>
          <w:szCs w:val="23"/>
        </w:rPr>
        <w:t>recogni</w:t>
      </w:r>
      <w:r w:rsidR="00DF3A97">
        <w:rPr>
          <w:rFonts w:ascii="Arial" w:hAnsi="Arial" w:cs="Arial"/>
          <w:sz w:val="23"/>
          <w:szCs w:val="23"/>
        </w:rPr>
        <w:t>ti</w:t>
      </w:r>
      <w:r w:rsidR="00AA51C7">
        <w:rPr>
          <w:rFonts w:ascii="Arial" w:hAnsi="Arial" w:cs="Arial"/>
          <w:sz w:val="23"/>
          <w:szCs w:val="23"/>
        </w:rPr>
        <w:t>on of</w:t>
      </w:r>
      <w:r w:rsidR="001166CB" w:rsidRPr="000C4DB6">
        <w:rPr>
          <w:rFonts w:ascii="Arial" w:hAnsi="Arial" w:cs="Arial"/>
          <w:sz w:val="23"/>
          <w:szCs w:val="23"/>
        </w:rPr>
        <w:t xml:space="preserve"> the </w:t>
      </w:r>
      <w:r w:rsidR="0050755A" w:rsidRPr="000C4DB6">
        <w:rPr>
          <w:rFonts w:ascii="Arial" w:hAnsi="Arial" w:cs="Arial"/>
          <w:sz w:val="23"/>
          <w:szCs w:val="23"/>
        </w:rPr>
        <w:t>individual</w:t>
      </w:r>
      <w:r w:rsidR="0050755A">
        <w:rPr>
          <w:rFonts w:ascii="Arial" w:hAnsi="Arial" w:cs="Arial"/>
          <w:sz w:val="23"/>
          <w:szCs w:val="23"/>
        </w:rPr>
        <w:t>s’</w:t>
      </w:r>
      <w:r w:rsidR="001166CB" w:rsidRPr="000C4DB6">
        <w:rPr>
          <w:rFonts w:ascii="Arial" w:hAnsi="Arial" w:cs="Arial"/>
          <w:sz w:val="23"/>
          <w:szCs w:val="23"/>
        </w:rPr>
        <w:t xml:space="preserve"> needs </w:t>
      </w:r>
      <w:r w:rsidR="00AA51C7">
        <w:rPr>
          <w:rFonts w:ascii="Arial" w:hAnsi="Arial" w:cs="Arial"/>
          <w:sz w:val="23"/>
          <w:szCs w:val="23"/>
        </w:rPr>
        <w:t>within</w:t>
      </w:r>
      <w:r w:rsidR="001166CB" w:rsidRPr="000C4DB6">
        <w:rPr>
          <w:rFonts w:ascii="Arial" w:hAnsi="Arial" w:cs="Arial"/>
          <w:sz w:val="23"/>
          <w:szCs w:val="23"/>
        </w:rPr>
        <w:t xml:space="preserve"> </w:t>
      </w:r>
      <w:r w:rsidR="0050755A">
        <w:rPr>
          <w:rFonts w:ascii="Arial" w:hAnsi="Arial" w:cs="Arial"/>
          <w:sz w:val="23"/>
          <w:szCs w:val="23"/>
        </w:rPr>
        <w:t xml:space="preserve">the </w:t>
      </w:r>
      <w:r w:rsidR="00FD3E5E" w:rsidRPr="000C4DB6">
        <w:rPr>
          <w:rFonts w:ascii="Arial" w:hAnsi="Arial" w:cs="Arial"/>
          <w:sz w:val="23"/>
          <w:szCs w:val="23"/>
        </w:rPr>
        <w:lastRenderedPageBreak/>
        <w:t>workforce</w:t>
      </w:r>
      <w:r w:rsidR="0050755A">
        <w:rPr>
          <w:rFonts w:ascii="Arial" w:hAnsi="Arial" w:cs="Arial"/>
          <w:sz w:val="23"/>
          <w:szCs w:val="23"/>
        </w:rPr>
        <w:t>,</w:t>
      </w:r>
      <w:r w:rsidR="00AA51C7">
        <w:rPr>
          <w:rFonts w:ascii="Arial" w:hAnsi="Arial" w:cs="Arial"/>
          <w:sz w:val="23"/>
          <w:szCs w:val="23"/>
        </w:rPr>
        <w:t xml:space="preserve"> </w:t>
      </w:r>
      <w:r w:rsidR="0050755A">
        <w:rPr>
          <w:rFonts w:ascii="Arial" w:hAnsi="Arial" w:cs="Arial"/>
          <w:sz w:val="23"/>
          <w:szCs w:val="23"/>
        </w:rPr>
        <w:t xml:space="preserve">as this </w:t>
      </w:r>
      <w:r w:rsidR="00AA51C7">
        <w:rPr>
          <w:rFonts w:ascii="Arial" w:hAnsi="Arial" w:cs="Arial"/>
          <w:sz w:val="23"/>
          <w:szCs w:val="23"/>
        </w:rPr>
        <w:t xml:space="preserve">will </w:t>
      </w:r>
      <w:r w:rsidR="00FD3E5E" w:rsidRPr="000C4DB6">
        <w:rPr>
          <w:rFonts w:ascii="Arial" w:hAnsi="Arial" w:cs="Arial"/>
          <w:sz w:val="23"/>
          <w:szCs w:val="23"/>
        </w:rPr>
        <w:t xml:space="preserve">eliminate conflict &amp; </w:t>
      </w:r>
      <w:r w:rsidR="00AA51C7">
        <w:rPr>
          <w:rFonts w:ascii="Arial" w:hAnsi="Arial" w:cs="Arial"/>
          <w:sz w:val="23"/>
          <w:szCs w:val="23"/>
        </w:rPr>
        <w:t xml:space="preserve">facilitate </w:t>
      </w:r>
      <w:r w:rsidR="00FD3E5E" w:rsidRPr="000C4DB6">
        <w:rPr>
          <w:rFonts w:ascii="Arial" w:hAnsi="Arial" w:cs="Arial"/>
          <w:sz w:val="23"/>
          <w:szCs w:val="23"/>
        </w:rPr>
        <w:t>communicat</w:t>
      </w:r>
      <w:r w:rsidR="00AA51C7">
        <w:rPr>
          <w:rFonts w:ascii="Arial" w:hAnsi="Arial" w:cs="Arial"/>
          <w:sz w:val="23"/>
          <w:szCs w:val="23"/>
        </w:rPr>
        <w:t>ion</w:t>
      </w:r>
      <w:r w:rsidR="00FD3E5E" w:rsidRPr="000C4DB6">
        <w:rPr>
          <w:rFonts w:ascii="Arial" w:hAnsi="Arial" w:cs="Arial"/>
          <w:sz w:val="23"/>
          <w:szCs w:val="23"/>
        </w:rPr>
        <w:t xml:space="preserve"> more effectively. </w:t>
      </w:r>
      <w:r w:rsidR="00067F8B" w:rsidRPr="000C4DB6">
        <w:rPr>
          <w:rFonts w:ascii="Arial" w:hAnsi="Arial" w:cs="Arial"/>
          <w:sz w:val="23"/>
          <w:szCs w:val="23"/>
        </w:rPr>
        <w:t>It is important that the generational categories are only used as g</w:t>
      </w:r>
      <w:r w:rsidR="000F584B" w:rsidRPr="000C4DB6">
        <w:rPr>
          <w:rFonts w:ascii="Arial" w:hAnsi="Arial" w:cs="Arial"/>
          <w:sz w:val="23"/>
          <w:szCs w:val="23"/>
        </w:rPr>
        <w:t xml:space="preserve">uidance over being </w:t>
      </w:r>
      <w:r w:rsidR="00F319FD" w:rsidRPr="000C4DB6">
        <w:rPr>
          <w:rFonts w:ascii="Arial" w:hAnsi="Arial" w:cs="Arial"/>
          <w:sz w:val="23"/>
          <w:szCs w:val="23"/>
        </w:rPr>
        <w:t>fixed</w:t>
      </w:r>
      <w:r w:rsidR="000F584B" w:rsidRPr="000C4DB6">
        <w:rPr>
          <w:rFonts w:ascii="Arial" w:hAnsi="Arial" w:cs="Arial"/>
          <w:sz w:val="23"/>
          <w:szCs w:val="23"/>
        </w:rPr>
        <w:t xml:space="preserve"> assumption</w:t>
      </w:r>
      <w:r w:rsidR="00AA51C7">
        <w:rPr>
          <w:rFonts w:ascii="Arial" w:hAnsi="Arial" w:cs="Arial"/>
          <w:sz w:val="23"/>
          <w:szCs w:val="23"/>
        </w:rPr>
        <w:t>s</w:t>
      </w:r>
      <w:r w:rsidR="000F584B" w:rsidRPr="000C4DB6">
        <w:rPr>
          <w:rFonts w:ascii="Arial" w:hAnsi="Arial" w:cs="Arial"/>
          <w:sz w:val="23"/>
          <w:szCs w:val="23"/>
        </w:rPr>
        <w:t xml:space="preserve"> about the </w:t>
      </w:r>
      <w:r w:rsidR="00F319FD" w:rsidRPr="000C4DB6">
        <w:rPr>
          <w:rFonts w:ascii="Arial" w:hAnsi="Arial" w:cs="Arial"/>
          <w:sz w:val="23"/>
          <w:szCs w:val="23"/>
        </w:rPr>
        <w:t>individual</w:t>
      </w:r>
      <w:r w:rsidR="00F319FD">
        <w:rPr>
          <w:rFonts w:ascii="Arial" w:hAnsi="Arial" w:cs="Arial"/>
          <w:sz w:val="23"/>
          <w:szCs w:val="23"/>
        </w:rPr>
        <w:t>s</w:t>
      </w:r>
      <w:r w:rsidR="00F319FD" w:rsidRPr="000C4DB6">
        <w:rPr>
          <w:rFonts w:ascii="Arial" w:hAnsi="Arial" w:cs="Arial"/>
          <w:sz w:val="23"/>
          <w:szCs w:val="23"/>
        </w:rPr>
        <w:t>,</w:t>
      </w:r>
      <w:r w:rsidR="00F319FD">
        <w:rPr>
          <w:rFonts w:ascii="Arial" w:hAnsi="Arial" w:cs="Arial"/>
          <w:sz w:val="23"/>
          <w:szCs w:val="23"/>
        </w:rPr>
        <w:t xml:space="preserve"> their</w:t>
      </w:r>
      <w:r w:rsidR="000F584B" w:rsidRPr="000C4DB6">
        <w:rPr>
          <w:rFonts w:ascii="Arial" w:hAnsi="Arial" w:cs="Arial"/>
          <w:sz w:val="23"/>
          <w:szCs w:val="23"/>
        </w:rPr>
        <w:t xml:space="preserve"> </w:t>
      </w:r>
      <w:r w:rsidR="00D56504" w:rsidRPr="000C4DB6">
        <w:rPr>
          <w:rFonts w:ascii="Arial" w:hAnsi="Arial" w:cs="Arial"/>
          <w:sz w:val="23"/>
          <w:szCs w:val="23"/>
        </w:rPr>
        <w:t>personalities</w:t>
      </w:r>
      <w:r w:rsidR="006E486E" w:rsidRPr="000C4DB6">
        <w:rPr>
          <w:rFonts w:ascii="Arial" w:hAnsi="Arial" w:cs="Arial"/>
          <w:sz w:val="23"/>
          <w:szCs w:val="23"/>
        </w:rPr>
        <w:t xml:space="preserve">, </w:t>
      </w:r>
      <w:r w:rsidR="0050755A">
        <w:rPr>
          <w:rFonts w:ascii="Arial" w:hAnsi="Arial" w:cs="Arial"/>
          <w:sz w:val="23"/>
          <w:szCs w:val="23"/>
        </w:rPr>
        <w:t xml:space="preserve">or </w:t>
      </w:r>
      <w:r w:rsidR="006E486E" w:rsidRPr="000C4DB6">
        <w:rPr>
          <w:rFonts w:ascii="Arial" w:hAnsi="Arial" w:cs="Arial"/>
          <w:sz w:val="23"/>
          <w:szCs w:val="23"/>
        </w:rPr>
        <w:t>lived experiences</w:t>
      </w:r>
      <w:r w:rsidR="00F319FD">
        <w:rPr>
          <w:rFonts w:ascii="Arial" w:hAnsi="Arial" w:cs="Arial"/>
          <w:sz w:val="23"/>
          <w:szCs w:val="23"/>
        </w:rPr>
        <w:t>.</w:t>
      </w:r>
      <w:r w:rsidR="006E486E" w:rsidRPr="000C4DB6">
        <w:rPr>
          <w:rFonts w:ascii="Arial" w:hAnsi="Arial" w:cs="Arial"/>
          <w:sz w:val="23"/>
          <w:szCs w:val="23"/>
        </w:rPr>
        <w:t xml:space="preserve"> </w:t>
      </w:r>
      <w:r w:rsidR="00F319FD">
        <w:rPr>
          <w:rFonts w:ascii="Arial" w:hAnsi="Arial" w:cs="Arial"/>
          <w:sz w:val="23"/>
          <w:szCs w:val="23"/>
        </w:rPr>
        <w:t>T</w:t>
      </w:r>
      <w:r w:rsidR="006E486E" w:rsidRPr="000C4DB6">
        <w:rPr>
          <w:rFonts w:ascii="Arial" w:hAnsi="Arial" w:cs="Arial"/>
          <w:sz w:val="23"/>
          <w:szCs w:val="23"/>
        </w:rPr>
        <w:t>he culture within the organisation could be influencing the behaviours</w:t>
      </w:r>
      <w:r w:rsidR="00D56504" w:rsidRPr="000C4DB6">
        <w:rPr>
          <w:rFonts w:ascii="Arial" w:hAnsi="Arial" w:cs="Arial"/>
          <w:sz w:val="23"/>
          <w:szCs w:val="23"/>
        </w:rPr>
        <w:t xml:space="preserve"> </w:t>
      </w:r>
      <w:r w:rsidR="00EE7954">
        <w:rPr>
          <w:rFonts w:ascii="Arial" w:hAnsi="Arial" w:cs="Arial"/>
          <w:sz w:val="23"/>
          <w:szCs w:val="23"/>
        </w:rPr>
        <w:t>of the employee</w:t>
      </w:r>
      <w:r w:rsidR="0050755A">
        <w:rPr>
          <w:rFonts w:ascii="Arial" w:hAnsi="Arial" w:cs="Arial"/>
          <w:sz w:val="23"/>
          <w:szCs w:val="23"/>
        </w:rPr>
        <w:t>s</w:t>
      </w:r>
      <w:r w:rsidR="00EE7954">
        <w:rPr>
          <w:rFonts w:ascii="Arial" w:hAnsi="Arial" w:cs="Arial"/>
          <w:sz w:val="23"/>
          <w:szCs w:val="23"/>
        </w:rPr>
        <w:t xml:space="preserve"> rather</w:t>
      </w:r>
      <w:r w:rsidR="00D56504" w:rsidRPr="000C4DB6">
        <w:rPr>
          <w:rFonts w:ascii="Arial" w:hAnsi="Arial" w:cs="Arial"/>
          <w:sz w:val="23"/>
          <w:szCs w:val="23"/>
        </w:rPr>
        <w:t xml:space="preserve"> than the</w:t>
      </w:r>
      <w:r w:rsidR="0050755A">
        <w:rPr>
          <w:rFonts w:ascii="Arial" w:hAnsi="Arial" w:cs="Arial"/>
          <w:sz w:val="23"/>
          <w:szCs w:val="23"/>
        </w:rPr>
        <w:t>ir</w:t>
      </w:r>
      <w:r w:rsidR="00D56504" w:rsidRPr="000C4DB6">
        <w:rPr>
          <w:rFonts w:ascii="Arial" w:hAnsi="Arial" w:cs="Arial"/>
          <w:sz w:val="23"/>
          <w:szCs w:val="23"/>
        </w:rPr>
        <w:t xml:space="preserve"> age</w:t>
      </w:r>
      <w:r w:rsidR="0050755A">
        <w:rPr>
          <w:rFonts w:ascii="Arial" w:hAnsi="Arial" w:cs="Arial"/>
          <w:sz w:val="23"/>
          <w:szCs w:val="23"/>
        </w:rPr>
        <w:t>s.</w:t>
      </w:r>
    </w:p>
    <w:p w14:paraId="38F2FA81" w14:textId="77777777" w:rsidR="00126979" w:rsidRDefault="00126979" w:rsidP="0040252A">
      <w:pPr>
        <w:pStyle w:val="ListParagraph"/>
        <w:rPr>
          <w:rFonts w:ascii="Arial" w:hAnsi="Arial" w:cs="Arial"/>
          <w:sz w:val="23"/>
          <w:szCs w:val="23"/>
        </w:rPr>
      </w:pPr>
    </w:p>
    <w:p w14:paraId="5A10A190" w14:textId="77777777" w:rsidR="00126979" w:rsidRDefault="00126979" w:rsidP="0040252A">
      <w:pPr>
        <w:pStyle w:val="ListParagraph"/>
        <w:rPr>
          <w:rFonts w:ascii="Arial" w:hAnsi="Arial" w:cs="Arial"/>
          <w:sz w:val="23"/>
          <w:szCs w:val="23"/>
        </w:rPr>
      </w:pPr>
    </w:p>
    <w:p w14:paraId="77B14429" w14:textId="77777777" w:rsidR="00126979" w:rsidRDefault="00126979" w:rsidP="0040252A">
      <w:pPr>
        <w:pStyle w:val="ListParagraph"/>
        <w:rPr>
          <w:rFonts w:ascii="Arial" w:hAnsi="Arial" w:cs="Arial"/>
          <w:sz w:val="23"/>
          <w:szCs w:val="23"/>
        </w:rPr>
      </w:pPr>
    </w:p>
    <w:p w14:paraId="7977E298" w14:textId="77777777" w:rsidR="00126979" w:rsidRDefault="00126979" w:rsidP="0040252A">
      <w:pPr>
        <w:pStyle w:val="ListParagraph"/>
        <w:rPr>
          <w:rFonts w:ascii="Arial" w:hAnsi="Arial" w:cs="Arial"/>
          <w:sz w:val="23"/>
          <w:szCs w:val="23"/>
        </w:rPr>
      </w:pPr>
    </w:p>
    <w:p w14:paraId="6DED7619" w14:textId="77777777" w:rsidR="00126979" w:rsidRDefault="00126979" w:rsidP="0040252A">
      <w:pPr>
        <w:pStyle w:val="ListParagraph"/>
        <w:rPr>
          <w:rFonts w:ascii="Arial" w:hAnsi="Arial" w:cs="Arial"/>
          <w:sz w:val="23"/>
          <w:szCs w:val="23"/>
        </w:rPr>
      </w:pPr>
    </w:p>
    <w:p w14:paraId="7EA03941" w14:textId="77777777" w:rsidR="00126979" w:rsidRDefault="00126979" w:rsidP="0040252A">
      <w:pPr>
        <w:pStyle w:val="ListParagraph"/>
        <w:rPr>
          <w:rFonts w:ascii="Arial" w:hAnsi="Arial" w:cs="Arial"/>
          <w:sz w:val="23"/>
          <w:szCs w:val="23"/>
        </w:rPr>
      </w:pPr>
    </w:p>
    <w:p w14:paraId="7A8CD2D1" w14:textId="77777777" w:rsidR="00126979" w:rsidRDefault="00126979" w:rsidP="0040252A">
      <w:pPr>
        <w:pStyle w:val="ListParagraph"/>
        <w:rPr>
          <w:rFonts w:ascii="Arial" w:hAnsi="Arial" w:cs="Arial"/>
          <w:sz w:val="23"/>
          <w:szCs w:val="23"/>
        </w:rPr>
      </w:pPr>
    </w:p>
    <w:p w14:paraId="66B53B6C" w14:textId="77777777" w:rsidR="00126979" w:rsidRDefault="00126979" w:rsidP="0040252A">
      <w:pPr>
        <w:pStyle w:val="ListParagraph"/>
        <w:rPr>
          <w:rFonts w:ascii="Arial" w:hAnsi="Arial" w:cs="Arial"/>
          <w:sz w:val="23"/>
          <w:szCs w:val="23"/>
        </w:rPr>
      </w:pPr>
    </w:p>
    <w:p w14:paraId="2F8337DB" w14:textId="77777777" w:rsidR="00126979" w:rsidRDefault="00126979" w:rsidP="0040252A">
      <w:pPr>
        <w:pStyle w:val="ListParagraph"/>
        <w:rPr>
          <w:rFonts w:ascii="Arial" w:hAnsi="Arial" w:cs="Arial"/>
          <w:sz w:val="23"/>
          <w:szCs w:val="23"/>
        </w:rPr>
      </w:pPr>
    </w:p>
    <w:p w14:paraId="25A537C6" w14:textId="77777777" w:rsidR="00126979" w:rsidRDefault="00126979" w:rsidP="0040252A">
      <w:pPr>
        <w:pStyle w:val="ListParagraph"/>
        <w:rPr>
          <w:rFonts w:ascii="Arial" w:hAnsi="Arial" w:cs="Arial"/>
          <w:sz w:val="23"/>
          <w:szCs w:val="23"/>
        </w:rPr>
      </w:pPr>
    </w:p>
    <w:p w14:paraId="354FF3EC" w14:textId="77777777" w:rsidR="00126979" w:rsidRDefault="00126979" w:rsidP="0040252A">
      <w:pPr>
        <w:pStyle w:val="ListParagraph"/>
        <w:rPr>
          <w:rFonts w:ascii="Arial" w:hAnsi="Arial" w:cs="Arial"/>
          <w:sz w:val="23"/>
          <w:szCs w:val="23"/>
        </w:rPr>
      </w:pPr>
    </w:p>
    <w:p w14:paraId="19DBC218" w14:textId="77777777" w:rsidR="00126979" w:rsidRDefault="00126979" w:rsidP="0040252A">
      <w:pPr>
        <w:pStyle w:val="ListParagraph"/>
        <w:rPr>
          <w:rFonts w:ascii="Arial" w:hAnsi="Arial" w:cs="Arial"/>
          <w:sz w:val="23"/>
          <w:szCs w:val="23"/>
        </w:rPr>
      </w:pPr>
    </w:p>
    <w:p w14:paraId="666E951F" w14:textId="77777777" w:rsidR="00126979" w:rsidRDefault="00126979" w:rsidP="0040252A">
      <w:pPr>
        <w:pStyle w:val="ListParagraph"/>
        <w:rPr>
          <w:rFonts w:ascii="Arial" w:hAnsi="Arial" w:cs="Arial"/>
          <w:sz w:val="23"/>
          <w:szCs w:val="23"/>
        </w:rPr>
      </w:pPr>
    </w:p>
    <w:p w14:paraId="0702A6B8" w14:textId="77777777" w:rsidR="00126979" w:rsidRDefault="00126979" w:rsidP="0040252A">
      <w:pPr>
        <w:pStyle w:val="ListParagraph"/>
        <w:rPr>
          <w:rFonts w:ascii="Arial" w:hAnsi="Arial" w:cs="Arial"/>
          <w:sz w:val="23"/>
          <w:szCs w:val="23"/>
        </w:rPr>
      </w:pPr>
    </w:p>
    <w:p w14:paraId="26C5BAA1" w14:textId="77777777" w:rsidR="00126979" w:rsidRDefault="00126979" w:rsidP="0040252A">
      <w:pPr>
        <w:pStyle w:val="ListParagraph"/>
        <w:rPr>
          <w:rFonts w:ascii="Arial" w:hAnsi="Arial" w:cs="Arial"/>
          <w:sz w:val="23"/>
          <w:szCs w:val="23"/>
        </w:rPr>
      </w:pPr>
    </w:p>
    <w:p w14:paraId="12A4D2DC" w14:textId="77777777" w:rsidR="00126979" w:rsidRDefault="00126979" w:rsidP="0040252A">
      <w:pPr>
        <w:pStyle w:val="ListParagraph"/>
        <w:rPr>
          <w:rFonts w:ascii="Arial" w:hAnsi="Arial" w:cs="Arial"/>
          <w:sz w:val="23"/>
          <w:szCs w:val="23"/>
        </w:rPr>
      </w:pPr>
    </w:p>
    <w:p w14:paraId="6819A56E" w14:textId="77777777" w:rsidR="00126979" w:rsidRDefault="00126979" w:rsidP="0040252A">
      <w:pPr>
        <w:pStyle w:val="ListParagraph"/>
        <w:rPr>
          <w:rFonts w:ascii="Arial" w:hAnsi="Arial" w:cs="Arial"/>
          <w:sz w:val="23"/>
          <w:szCs w:val="23"/>
        </w:rPr>
      </w:pPr>
    </w:p>
    <w:p w14:paraId="0CF67F58" w14:textId="77777777" w:rsidR="00126979" w:rsidRDefault="00126979" w:rsidP="0040252A">
      <w:pPr>
        <w:pStyle w:val="ListParagraph"/>
        <w:rPr>
          <w:rFonts w:ascii="Arial" w:hAnsi="Arial" w:cs="Arial"/>
          <w:sz w:val="23"/>
          <w:szCs w:val="23"/>
        </w:rPr>
      </w:pPr>
    </w:p>
    <w:p w14:paraId="0DA12640" w14:textId="77777777" w:rsidR="00126979" w:rsidRDefault="00126979" w:rsidP="0040252A">
      <w:pPr>
        <w:pStyle w:val="ListParagraph"/>
        <w:rPr>
          <w:rFonts w:ascii="Arial" w:hAnsi="Arial" w:cs="Arial"/>
          <w:sz w:val="23"/>
          <w:szCs w:val="23"/>
        </w:rPr>
      </w:pPr>
    </w:p>
    <w:p w14:paraId="7FA0C08D" w14:textId="77777777" w:rsidR="00126979" w:rsidRDefault="00126979" w:rsidP="0040252A">
      <w:pPr>
        <w:pStyle w:val="ListParagraph"/>
        <w:rPr>
          <w:rFonts w:ascii="Arial" w:hAnsi="Arial" w:cs="Arial"/>
          <w:sz w:val="23"/>
          <w:szCs w:val="23"/>
        </w:rPr>
      </w:pPr>
    </w:p>
    <w:p w14:paraId="04C43472" w14:textId="77777777" w:rsidR="00126979" w:rsidRDefault="00126979" w:rsidP="0040252A">
      <w:pPr>
        <w:pStyle w:val="ListParagraph"/>
        <w:rPr>
          <w:rFonts w:ascii="Arial" w:hAnsi="Arial" w:cs="Arial"/>
          <w:sz w:val="23"/>
          <w:szCs w:val="23"/>
        </w:rPr>
      </w:pPr>
    </w:p>
    <w:p w14:paraId="3C041828" w14:textId="77777777" w:rsidR="00126979" w:rsidRDefault="00126979" w:rsidP="0040252A">
      <w:pPr>
        <w:pStyle w:val="ListParagraph"/>
        <w:rPr>
          <w:rFonts w:ascii="Arial" w:hAnsi="Arial" w:cs="Arial"/>
          <w:sz w:val="23"/>
          <w:szCs w:val="23"/>
        </w:rPr>
      </w:pPr>
    </w:p>
    <w:p w14:paraId="26D3674A" w14:textId="77777777" w:rsidR="00126979" w:rsidRDefault="00126979" w:rsidP="0040252A">
      <w:pPr>
        <w:pStyle w:val="ListParagraph"/>
        <w:rPr>
          <w:rFonts w:ascii="Arial" w:hAnsi="Arial" w:cs="Arial"/>
          <w:sz w:val="23"/>
          <w:szCs w:val="23"/>
        </w:rPr>
      </w:pPr>
    </w:p>
    <w:p w14:paraId="775128CD" w14:textId="77777777" w:rsidR="00126979" w:rsidRDefault="00126979" w:rsidP="0040252A">
      <w:pPr>
        <w:pStyle w:val="ListParagraph"/>
        <w:rPr>
          <w:rFonts w:ascii="Arial" w:hAnsi="Arial" w:cs="Arial"/>
          <w:sz w:val="23"/>
          <w:szCs w:val="23"/>
        </w:rPr>
      </w:pPr>
    </w:p>
    <w:p w14:paraId="65BFD747" w14:textId="77777777" w:rsidR="00126979" w:rsidRDefault="00126979" w:rsidP="0040252A">
      <w:pPr>
        <w:pStyle w:val="ListParagraph"/>
        <w:rPr>
          <w:rFonts w:ascii="Arial" w:hAnsi="Arial" w:cs="Arial"/>
          <w:sz w:val="23"/>
          <w:szCs w:val="23"/>
        </w:rPr>
      </w:pPr>
    </w:p>
    <w:p w14:paraId="75DC0958" w14:textId="77777777" w:rsidR="00126979" w:rsidRDefault="00126979" w:rsidP="0040252A">
      <w:pPr>
        <w:pStyle w:val="ListParagraph"/>
        <w:rPr>
          <w:rFonts w:ascii="Arial" w:hAnsi="Arial" w:cs="Arial"/>
          <w:sz w:val="23"/>
          <w:szCs w:val="23"/>
        </w:rPr>
      </w:pPr>
    </w:p>
    <w:p w14:paraId="54FD9756" w14:textId="77777777" w:rsidR="00126979" w:rsidRDefault="00126979" w:rsidP="0040252A">
      <w:pPr>
        <w:pStyle w:val="ListParagraph"/>
        <w:rPr>
          <w:rFonts w:ascii="Arial" w:hAnsi="Arial" w:cs="Arial"/>
          <w:sz w:val="23"/>
          <w:szCs w:val="23"/>
        </w:rPr>
      </w:pPr>
    </w:p>
    <w:p w14:paraId="633B62E9" w14:textId="77777777" w:rsidR="00126979" w:rsidRDefault="00126979" w:rsidP="0040252A">
      <w:pPr>
        <w:pStyle w:val="ListParagraph"/>
        <w:rPr>
          <w:rFonts w:ascii="Arial" w:hAnsi="Arial" w:cs="Arial"/>
          <w:sz w:val="23"/>
          <w:szCs w:val="23"/>
        </w:rPr>
      </w:pPr>
    </w:p>
    <w:p w14:paraId="6F41BAEF" w14:textId="77777777" w:rsidR="00126979" w:rsidRDefault="00126979" w:rsidP="0040252A">
      <w:pPr>
        <w:pStyle w:val="ListParagraph"/>
        <w:rPr>
          <w:rFonts w:ascii="Arial" w:hAnsi="Arial" w:cs="Arial"/>
          <w:sz w:val="23"/>
          <w:szCs w:val="23"/>
        </w:rPr>
      </w:pPr>
    </w:p>
    <w:p w14:paraId="23134494" w14:textId="77777777" w:rsidR="00126979" w:rsidRDefault="00126979" w:rsidP="0040252A">
      <w:pPr>
        <w:pStyle w:val="ListParagraph"/>
        <w:rPr>
          <w:rFonts w:ascii="Arial" w:hAnsi="Arial" w:cs="Arial"/>
          <w:sz w:val="23"/>
          <w:szCs w:val="23"/>
        </w:rPr>
      </w:pPr>
    </w:p>
    <w:p w14:paraId="7F5F756C" w14:textId="77777777" w:rsidR="00126979" w:rsidRDefault="00126979" w:rsidP="0040252A">
      <w:pPr>
        <w:pStyle w:val="ListParagraph"/>
        <w:rPr>
          <w:rFonts w:ascii="Arial" w:hAnsi="Arial" w:cs="Arial"/>
          <w:sz w:val="23"/>
          <w:szCs w:val="23"/>
        </w:rPr>
      </w:pPr>
    </w:p>
    <w:p w14:paraId="0BB59703" w14:textId="77777777" w:rsidR="00126979" w:rsidRDefault="00126979" w:rsidP="0040252A">
      <w:pPr>
        <w:pStyle w:val="ListParagraph"/>
        <w:rPr>
          <w:rFonts w:ascii="Arial" w:hAnsi="Arial" w:cs="Arial"/>
          <w:sz w:val="23"/>
          <w:szCs w:val="23"/>
        </w:rPr>
      </w:pPr>
    </w:p>
    <w:p w14:paraId="7DC471DC" w14:textId="77777777" w:rsidR="00126979" w:rsidRPr="00D56504" w:rsidRDefault="00126979" w:rsidP="0040252A">
      <w:pPr>
        <w:pStyle w:val="ListParagraph"/>
        <w:rPr>
          <w:rFonts w:ascii="Arial" w:hAnsi="Arial" w:cs="Arial"/>
          <w:sz w:val="23"/>
          <w:szCs w:val="23"/>
        </w:rPr>
      </w:pPr>
    </w:p>
    <w:p w14:paraId="75A95F88" w14:textId="79ADCC6B" w:rsidR="00376768" w:rsidRPr="00126979" w:rsidRDefault="00376768" w:rsidP="00126979">
      <w:pPr>
        <w:pStyle w:val="Heading1"/>
        <w:jc w:val="center"/>
      </w:pPr>
      <w:bookmarkStart w:id="10" w:name="_Toc236902594"/>
      <w:r w:rsidRPr="00126979">
        <w:lastRenderedPageBreak/>
        <w:t>References</w:t>
      </w:r>
      <w:bookmarkEnd w:id="10"/>
    </w:p>
    <w:p w14:paraId="48A5A173" w14:textId="597BC964" w:rsidR="005E4F2D" w:rsidRPr="005E4F2D" w:rsidRDefault="001E0661" w:rsidP="005E4F2D">
      <w:pPr>
        <w:rPr>
          <w:rFonts w:ascii="Arial" w:hAnsi="Arial" w:cs="Arial"/>
          <w:sz w:val="23"/>
          <w:szCs w:val="23"/>
          <w:lang w:val="en-GB"/>
        </w:rPr>
      </w:pPr>
      <w:r w:rsidRPr="00D56504">
        <w:rPr>
          <w:rFonts w:ascii="Arial" w:hAnsi="Arial" w:cs="Arial"/>
          <w:sz w:val="23"/>
          <w:szCs w:val="23"/>
        </w:rPr>
        <w:t xml:space="preserve"> </w:t>
      </w:r>
      <w:proofErr w:type="spellStart"/>
      <w:r w:rsidR="005E4F2D" w:rsidRPr="005E4F2D">
        <w:rPr>
          <w:rFonts w:ascii="Arial" w:hAnsi="Arial" w:cs="Arial"/>
          <w:sz w:val="23"/>
          <w:szCs w:val="23"/>
          <w:lang w:val="en-GB"/>
        </w:rPr>
        <w:t>Acas</w:t>
      </w:r>
      <w:proofErr w:type="spellEnd"/>
      <w:r w:rsidR="005E4F2D" w:rsidRPr="005E4F2D">
        <w:rPr>
          <w:rFonts w:ascii="Arial" w:hAnsi="Arial" w:cs="Arial"/>
          <w:sz w:val="23"/>
          <w:szCs w:val="23"/>
          <w:lang w:val="en-GB"/>
        </w:rPr>
        <w:t xml:space="preserve"> (2024) </w:t>
      </w:r>
      <w:r w:rsidR="005E4F2D" w:rsidRPr="005E4F2D">
        <w:rPr>
          <w:rFonts w:ascii="Arial" w:hAnsi="Arial" w:cs="Arial"/>
          <w:i/>
          <w:iCs/>
          <w:sz w:val="23"/>
          <w:szCs w:val="23"/>
          <w:lang w:val="en-GB"/>
        </w:rPr>
        <w:t>Preventing discrimination: Gender reassignment discrimination</w:t>
      </w:r>
      <w:r w:rsidR="005E4F2D" w:rsidRPr="005E4F2D">
        <w:rPr>
          <w:rFonts w:ascii="Arial" w:hAnsi="Arial" w:cs="Arial"/>
          <w:sz w:val="23"/>
          <w:szCs w:val="23"/>
          <w:lang w:val="en-GB"/>
        </w:rPr>
        <w:t xml:space="preserve">. Available at: </w:t>
      </w:r>
      <w:hyperlink r:id="rId13" w:history="1">
        <w:r w:rsidR="0059715E" w:rsidRPr="00257AE5">
          <w:rPr>
            <w:rStyle w:val="Hyperlink"/>
            <w:rFonts w:ascii="Arial" w:hAnsi="Arial" w:cs="Arial"/>
            <w:sz w:val="23"/>
            <w:szCs w:val="23"/>
            <w:lang w:val="en-GB"/>
          </w:rPr>
          <w:t>https://www.acas.org.uk/gender-reassignment-discrimination/preventing-discrimination?utm</w:t>
        </w:r>
      </w:hyperlink>
      <w:r w:rsidR="0059715E">
        <w:rPr>
          <w:rFonts w:ascii="Arial" w:hAnsi="Arial" w:cs="Arial"/>
          <w:sz w:val="23"/>
          <w:szCs w:val="23"/>
          <w:lang w:val="en-GB"/>
        </w:rPr>
        <w:t xml:space="preserve"> </w:t>
      </w:r>
    </w:p>
    <w:p w14:paraId="152F8954" w14:textId="1E402DEC"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Ansbacher, C. (2025) ‘10 psychological traits that explain Gen X in 2025’, </w:t>
      </w:r>
      <w:r w:rsidRPr="005E4F2D">
        <w:rPr>
          <w:rFonts w:ascii="Arial" w:hAnsi="Arial" w:cs="Arial"/>
          <w:i/>
          <w:iCs/>
          <w:sz w:val="23"/>
          <w:szCs w:val="23"/>
          <w:lang w:val="en-GB"/>
        </w:rPr>
        <w:t>Solsten</w:t>
      </w:r>
      <w:r w:rsidRPr="005E4F2D">
        <w:rPr>
          <w:rFonts w:ascii="Arial" w:hAnsi="Arial" w:cs="Arial"/>
          <w:sz w:val="23"/>
          <w:szCs w:val="23"/>
          <w:lang w:val="en-GB"/>
        </w:rPr>
        <w:t xml:space="preserve">, 13 August. Available at: </w:t>
      </w:r>
      <w:hyperlink r:id="rId14" w:history="1">
        <w:r w:rsidR="000E388E" w:rsidRPr="00257AE5">
          <w:rPr>
            <w:rStyle w:val="Hyperlink"/>
            <w:rFonts w:ascii="Arial" w:hAnsi="Arial" w:cs="Arial"/>
            <w:sz w:val="23"/>
            <w:szCs w:val="23"/>
            <w:lang w:val="en-GB"/>
          </w:rPr>
          <w:t>https://solsten.io/blog/psychological-traits-characteristics-gen-x?utm</w:t>
        </w:r>
      </w:hyperlink>
      <w:r w:rsidR="000E388E">
        <w:rPr>
          <w:rFonts w:ascii="Arial" w:hAnsi="Arial" w:cs="Arial"/>
          <w:sz w:val="23"/>
          <w:szCs w:val="23"/>
          <w:lang w:val="en-GB"/>
        </w:rPr>
        <w:t xml:space="preserve"> </w:t>
      </w:r>
    </w:p>
    <w:p w14:paraId="5BB4191B" w14:textId="7777777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Banu, P. and Rani, S. (2025) ‘Emotional intelligence across generational cohorts: A comparative review’, </w:t>
      </w:r>
      <w:r w:rsidRPr="005E4F2D">
        <w:rPr>
          <w:rFonts w:ascii="Arial" w:hAnsi="Arial" w:cs="Arial"/>
          <w:i/>
          <w:iCs/>
          <w:sz w:val="23"/>
          <w:szCs w:val="23"/>
          <w:lang w:val="en-GB"/>
        </w:rPr>
        <w:t>European Economic Letters</w:t>
      </w:r>
      <w:r w:rsidRPr="005E4F2D">
        <w:rPr>
          <w:rFonts w:ascii="Arial" w:hAnsi="Arial" w:cs="Arial"/>
          <w:sz w:val="23"/>
          <w:szCs w:val="23"/>
          <w:lang w:val="en-GB"/>
        </w:rPr>
        <w:t xml:space="preserve">, 15(3), pp. 3248–3256. Available at: </w:t>
      </w:r>
      <w:hyperlink r:id="rId15" w:tgtFrame="_new" w:history="1">
        <w:r w:rsidRPr="005E4F2D">
          <w:rPr>
            <w:rStyle w:val="Hyperlink"/>
            <w:rFonts w:ascii="Arial" w:hAnsi="Arial" w:cs="Arial"/>
            <w:sz w:val="23"/>
            <w:szCs w:val="23"/>
            <w:lang w:val="en-GB"/>
          </w:rPr>
          <w:t>https://doi.org/10.52783/eel.v15i3.</w:t>
        </w:r>
        <w:r w:rsidRPr="005E4F2D">
          <w:rPr>
            <w:rStyle w:val="Hyperlink"/>
            <w:rFonts w:ascii="Arial" w:hAnsi="Arial" w:cs="Arial"/>
            <w:sz w:val="23"/>
            <w:szCs w:val="23"/>
            <w:lang w:val="en-GB"/>
          </w:rPr>
          <w:t>3</w:t>
        </w:r>
        <w:r w:rsidRPr="005E4F2D">
          <w:rPr>
            <w:rStyle w:val="Hyperlink"/>
            <w:rFonts w:ascii="Arial" w:hAnsi="Arial" w:cs="Arial"/>
            <w:sz w:val="23"/>
            <w:szCs w:val="23"/>
            <w:lang w:val="en-GB"/>
          </w:rPr>
          <w:t>767</w:t>
        </w:r>
      </w:hyperlink>
    </w:p>
    <w:p w14:paraId="2734067D" w14:textId="60D82EFB" w:rsidR="005E4F2D" w:rsidRPr="005E4F2D" w:rsidRDefault="005E4F2D" w:rsidP="005E4F2D">
      <w:pPr>
        <w:rPr>
          <w:rFonts w:ascii="Arial" w:hAnsi="Arial" w:cs="Arial"/>
          <w:sz w:val="23"/>
          <w:szCs w:val="23"/>
          <w:lang w:val="en-GB"/>
        </w:rPr>
      </w:pPr>
      <w:proofErr w:type="spellStart"/>
      <w:r w:rsidRPr="005E4F2D">
        <w:rPr>
          <w:rFonts w:ascii="Arial" w:hAnsi="Arial" w:cs="Arial"/>
          <w:sz w:val="23"/>
          <w:szCs w:val="23"/>
          <w:lang w:val="en-GB"/>
        </w:rPr>
        <w:t>CapitalNurse</w:t>
      </w:r>
      <w:proofErr w:type="spellEnd"/>
      <w:r w:rsidRPr="005E4F2D">
        <w:rPr>
          <w:rFonts w:ascii="Arial" w:hAnsi="Arial" w:cs="Arial"/>
          <w:sz w:val="23"/>
          <w:szCs w:val="23"/>
          <w:lang w:val="en-GB"/>
        </w:rPr>
        <w:t xml:space="preserve"> (n.d.) </w:t>
      </w:r>
      <w:r w:rsidRPr="005E4F2D">
        <w:rPr>
          <w:rFonts w:ascii="Arial" w:hAnsi="Arial" w:cs="Arial"/>
          <w:i/>
          <w:iCs/>
          <w:sz w:val="23"/>
          <w:szCs w:val="23"/>
          <w:lang w:val="en-GB"/>
        </w:rPr>
        <w:t>Emotional intelligence</w:t>
      </w:r>
      <w:r w:rsidRPr="005E4F2D">
        <w:rPr>
          <w:rFonts w:ascii="Arial" w:hAnsi="Arial" w:cs="Arial"/>
          <w:sz w:val="23"/>
          <w:szCs w:val="23"/>
          <w:lang w:val="en-GB"/>
        </w:rPr>
        <w:t xml:space="preserve">. Health Education England. Available at: </w:t>
      </w:r>
      <w:hyperlink r:id="rId16" w:history="1">
        <w:r w:rsidR="009F29DF" w:rsidRPr="00257AE5">
          <w:rPr>
            <w:rStyle w:val="Hyperlink"/>
            <w:rFonts w:ascii="Arial" w:hAnsi="Arial" w:cs="Arial"/>
            <w:sz w:val="23"/>
            <w:szCs w:val="23"/>
            <w:lang w:val="en-GB"/>
          </w:rPr>
          <w:t>h</w:t>
        </w:r>
        <w:r w:rsidR="009F29DF" w:rsidRPr="00257AE5">
          <w:rPr>
            <w:rStyle w:val="Hyperlink"/>
            <w:rFonts w:ascii="Arial" w:hAnsi="Arial" w:cs="Arial"/>
            <w:sz w:val="23"/>
            <w:szCs w:val="23"/>
            <w:lang w:val="en-GB"/>
          </w:rPr>
          <w:t>ttps://www.hee.nhs.uk/sites/default/files/documents/Emotional%20Intelligence.pdf?utm</w:t>
        </w:r>
      </w:hyperlink>
      <w:r w:rsidR="009F29DF">
        <w:rPr>
          <w:rFonts w:ascii="Arial" w:hAnsi="Arial" w:cs="Arial"/>
          <w:sz w:val="23"/>
          <w:szCs w:val="23"/>
          <w:lang w:val="en-GB"/>
        </w:rPr>
        <w:t xml:space="preserve"> </w:t>
      </w:r>
    </w:p>
    <w:p w14:paraId="11E9AF8C" w14:textId="5430E4A0"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Deloitte (2026) </w:t>
      </w:r>
      <w:r w:rsidRPr="005E4F2D">
        <w:rPr>
          <w:rFonts w:ascii="Arial" w:hAnsi="Arial" w:cs="Arial"/>
          <w:i/>
          <w:iCs/>
          <w:sz w:val="23"/>
          <w:szCs w:val="23"/>
          <w:lang w:val="en-GB"/>
        </w:rPr>
        <w:t>2026 Gen Z and Millennial Survey</w:t>
      </w:r>
      <w:r w:rsidRPr="005E4F2D">
        <w:rPr>
          <w:rFonts w:ascii="Arial" w:hAnsi="Arial" w:cs="Arial"/>
          <w:sz w:val="23"/>
          <w:szCs w:val="23"/>
          <w:lang w:val="en-GB"/>
        </w:rPr>
        <w:t xml:space="preserve">. Available at: </w:t>
      </w:r>
      <w:hyperlink r:id="rId17" w:history="1">
        <w:r w:rsidR="00AD579B" w:rsidRPr="00257AE5">
          <w:rPr>
            <w:rStyle w:val="Hyperlink"/>
            <w:rFonts w:ascii="Arial" w:hAnsi="Arial" w:cs="Arial"/>
            <w:sz w:val="23"/>
            <w:szCs w:val="23"/>
            <w:lang w:val="en-GB"/>
          </w:rPr>
          <w:t>https://www.deloitte.com/content/dam/assets-shared/docs/campaigns/2026/2026-genz-millennial-survey.pdf</w:t>
        </w:r>
      </w:hyperlink>
      <w:r w:rsidR="00AD579B">
        <w:rPr>
          <w:rFonts w:ascii="Arial" w:hAnsi="Arial" w:cs="Arial"/>
          <w:sz w:val="23"/>
          <w:szCs w:val="23"/>
          <w:lang w:val="en-GB"/>
        </w:rPr>
        <w:t xml:space="preserve"> </w:t>
      </w:r>
    </w:p>
    <w:p w14:paraId="4D0041EF" w14:textId="2FB77859"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Gideon, G. (2026) ‘Gen Z’s decision-making patterns: Balancing instant gratification and long-term planning in the digital age’, </w:t>
      </w:r>
      <w:r w:rsidRPr="005E4F2D">
        <w:rPr>
          <w:rFonts w:ascii="Arial" w:hAnsi="Arial" w:cs="Arial"/>
          <w:i/>
          <w:iCs/>
          <w:sz w:val="23"/>
          <w:szCs w:val="23"/>
          <w:lang w:val="en-GB"/>
        </w:rPr>
        <w:t>GBS Impact: Journal of Multi-Disciplinary Research</w:t>
      </w:r>
      <w:r w:rsidRPr="005E4F2D">
        <w:rPr>
          <w:rFonts w:ascii="Arial" w:hAnsi="Arial" w:cs="Arial"/>
          <w:sz w:val="23"/>
          <w:szCs w:val="23"/>
          <w:lang w:val="en-GB"/>
        </w:rPr>
        <w:t xml:space="preserve">, 11(2), pp. 253–266. Available at: </w:t>
      </w:r>
      <w:hyperlink r:id="rId18" w:history="1">
        <w:r w:rsidR="009D1213" w:rsidRPr="00257AE5">
          <w:rPr>
            <w:rStyle w:val="Hyperlink"/>
            <w:rFonts w:ascii="Arial" w:hAnsi="Arial" w:cs="Arial"/>
            <w:sz w:val="23"/>
            <w:szCs w:val="23"/>
            <w:lang w:val="en-GB"/>
          </w:rPr>
          <w:t>https://www.journalpressindia.com/gbs-impact-journal-of-multi-disciplinary-research/doi/10.58419/gbs.v11i2.1122516?utm_</w:t>
        </w:r>
      </w:hyperlink>
      <w:r w:rsidR="009D1213">
        <w:rPr>
          <w:rFonts w:ascii="Arial" w:hAnsi="Arial" w:cs="Arial"/>
          <w:sz w:val="23"/>
          <w:szCs w:val="23"/>
          <w:lang w:val="en-GB"/>
        </w:rPr>
        <w:t xml:space="preserve"> </w:t>
      </w:r>
    </w:p>
    <w:p w14:paraId="1DEE50E2" w14:textId="7777777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Kanesan, P. and Fauzan, N. (2019) ‘Models of emotional intelligence: A review’, </w:t>
      </w:r>
      <w:r w:rsidRPr="005E4F2D">
        <w:rPr>
          <w:rFonts w:ascii="Arial" w:hAnsi="Arial" w:cs="Arial"/>
          <w:i/>
          <w:iCs/>
          <w:sz w:val="23"/>
          <w:szCs w:val="23"/>
          <w:lang w:val="en-GB"/>
        </w:rPr>
        <w:t>e-BANGI: Journal of Social Sciences and Humanities</w:t>
      </w:r>
      <w:r w:rsidRPr="005E4F2D">
        <w:rPr>
          <w:rFonts w:ascii="Arial" w:hAnsi="Arial" w:cs="Arial"/>
          <w:sz w:val="23"/>
          <w:szCs w:val="23"/>
          <w:lang w:val="en-GB"/>
        </w:rPr>
        <w:t xml:space="preserve">, 16(7), pp. 1–9. Available at: </w:t>
      </w:r>
      <w:hyperlink r:id="rId19" w:tgtFrame="_new" w:history="1">
        <w:r w:rsidRPr="005E4F2D">
          <w:rPr>
            <w:rStyle w:val="Hyperlink"/>
            <w:rFonts w:ascii="Arial" w:hAnsi="Arial" w:cs="Arial"/>
            <w:sz w:val="23"/>
            <w:szCs w:val="23"/>
            <w:lang w:val="en-GB"/>
          </w:rPr>
          <w:t>https://moodle.uwtsd.ac.uk/course/format/tiles/mod_view.php?cm</w:t>
        </w:r>
        <w:r w:rsidRPr="005E4F2D">
          <w:rPr>
            <w:rStyle w:val="Hyperlink"/>
            <w:rFonts w:ascii="Arial" w:hAnsi="Arial" w:cs="Arial"/>
            <w:sz w:val="23"/>
            <w:szCs w:val="23"/>
            <w:lang w:val="en-GB"/>
          </w:rPr>
          <w:t>i</w:t>
        </w:r>
        <w:r w:rsidRPr="005E4F2D">
          <w:rPr>
            <w:rStyle w:val="Hyperlink"/>
            <w:rFonts w:ascii="Arial" w:hAnsi="Arial" w:cs="Arial"/>
            <w:sz w:val="23"/>
            <w:szCs w:val="23"/>
            <w:lang w:val="en-GB"/>
          </w:rPr>
          <w:t>d=676211</w:t>
        </w:r>
      </w:hyperlink>
    </w:p>
    <w:p w14:paraId="5AA1A685" w14:textId="7777777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Mayer, J.D., Caruso, D.R. and Salovey, P. (2016) ‘The ability model of emotional intelligence: Principles and updates’, </w:t>
      </w:r>
      <w:r w:rsidRPr="005E4F2D">
        <w:rPr>
          <w:rFonts w:ascii="Arial" w:hAnsi="Arial" w:cs="Arial"/>
          <w:i/>
          <w:iCs/>
          <w:sz w:val="23"/>
          <w:szCs w:val="23"/>
          <w:lang w:val="en-GB"/>
        </w:rPr>
        <w:t>Emotion Review</w:t>
      </w:r>
      <w:r w:rsidRPr="005E4F2D">
        <w:rPr>
          <w:rFonts w:ascii="Arial" w:hAnsi="Arial" w:cs="Arial"/>
          <w:sz w:val="23"/>
          <w:szCs w:val="23"/>
          <w:lang w:val="en-GB"/>
        </w:rPr>
        <w:t xml:space="preserve">, 8(4), pp. 290–300. Available at: </w:t>
      </w:r>
      <w:hyperlink r:id="rId20" w:tgtFrame="_new" w:history="1">
        <w:r w:rsidRPr="005E4F2D">
          <w:rPr>
            <w:rStyle w:val="Hyperlink"/>
            <w:rFonts w:ascii="Arial" w:hAnsi="Arial" w:cs="Arial"/>
            <w:sz w:val="23"/>
            <w:szCs w:val="23"/>
            <w:lang w:val="en-GB"/>
          </w:rPr>
          <w:t>https://doi.org/10.1177/175407391663</w:t>
        </w:r>
        <w:r w:rsidRPr="005E4F2D">
          <w:rPr>
            <w:rStyle w:val="Hyperlink"/>
            <w:rFonts w:ascii="Arial" w:hAnsi="Arial" w:cs="Arial"/>
            <w:sz w:val="23"/>
            <w:szCs w:val="23"/>
            <w:lang w:val="en-GB"/>
          </w:rPr>
          <w:t>9</w:t>
        </w:r>
        <w:r w:rsidRPr="005E4F2D">
          <w:rPr>
            <w:rStyle w:val="Hyperlink"/>
            <w:rFonts w:ascii="Arial" w:hAnsi="Arial" w:cs="Arial"/>
            <w:sz w:val="23"/>
            <w:szCs w:val="23"/>
            <w:lang w:val="en-GB"/>
          </w:rPr>
          <w:t>667</w:t>
        </w:r>
      </w:hyperlink>
    </w:p>
    <w:p w14:paraId="067E33E8" w14:textId="7777777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McKenna, A. (2023) ‘Generation X’, </w:t>
      </w:r>
      <w:r w:rsidRPr="005E4F2D">
        <w:rPr>
          <w:rFonts w:ascii="Arial" w:hAnsi="Arial" w:cs="Arial"/>
          <w:i/>
          <w:iCs/>
          <w:sz w:val="23"/>
          <w:szCs w:val="23"/>
          <w:lang w:val="en-GB"/>
        </w:rPr>
        <w:t>Encyclopaedia Britannica</w:t>
      </w:r>
      <w:r w:rsidRPr="005E4F2D">
        <w:rPr>
          <w:rFonts w:ascii="Arial" w:hAnsi="Arial" w:cs="Arial"/>
          <w:sz w:val="23"/>
          <w:szCs w:val="23"/>
          <w:lang w:val="en-GB"/>
        </w:rPr>
        <w:t xml:space="preserve">, 29 June. Available at: </w:t>
      </w:r>
      <w:hyperlink r:id="rId21" w:tgtFrame="_new" w:history="1">
        <w:r w:rsidRPr="005E4F2D">
          <w:rPr>
            <w:rStyle w:val="Hyperlink"/>
            <w:rFonts w:ascii="Arial" w:hAnsi="Arial" w:cs="Arial"/>
            <w:sz w:val="23"/>
            <w:szCs w:val="23"/>
            <w:lang w:val="en-GB"/>
          </w:rPr>
          <w:t>https://www.britannica.com/topic/Generation-X</w:t>
        </w:r>
      </w:hyperlink>
    </w:p>
    <w:p w14:paraId="3299FADD" w14:textId="7777777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Montana, P.J. and Petit, F. (2008) ‘Motivating and managing Generation X and Y on the job while preparing for Z: A market-oriented approach’, </w:t>
      </w:r>
      <w:r w:rsidRPr="005E4F2D">
        <w:rPr>
          <w:rFonts w:ascii="Arial" w:hAnsi="Arial" w:cs="Arial"/>
          <w:i/>
          <w:iCs/>
          <w:sz w:val="23"/>
          <w:szCs w:val="23"/>
          <w:lang w:val="en-GB"/>
        </w:rPr>
        <w:t>Journal of Business &amp; Economics Research</w:t>
      </w:r>
      <w:r w:rsidRPr="005E4F2D">
        <w:rPr>
          <w:rFonts w:ascii="Arial" w:hAnsi="Arial" w:cs="Arial"/>
          <w:sz w:val="23"/>
          <w:szCs w:val="23"/>
          <w:lang w:val="en-GB"/>
        </w:rPr>
        <w:t xml:space="preserve">, 6(8), pp. 35–40. Available at: </w:t>
      </w:r>
      <w:hyperlink r:id="rId22" w:tgtFrame="_new" w:history="1">
        <w:r w:rsidRPr="005E4F2D">
          <w:rPr>
            <w:rStyle w:val="Hyperlink"/>
            <w:rFonts w:ascii="Arial" w:hAnsi="Arial" w:cs="Arial"/>
            <w:sz w:val="23"/>
            <w:szCs w:val="23"/>
            <w:lang w:val="en-GB"/>
          </w:rPr>
          <w:t>https://doi.org/10.19030/jber.v6i8.2459</w:t>
        </w:r>
      </w:hyperlink>
    </w:p>
    <w:p w14:paraId="5839B0DF" w14:textId="4B4553AC"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Muchtar, A.H. (2025) ‘HRM in the age of Gen Z: Balancing flexibility, well-being, and productivity’, </w:t>
      </w:r>
      <w:r w:rsidRPr="005E4F2D">
        <w:rPr>
          <w:rFonts w:ascii="Arial" w:hAnsi="Arial" w:cs="Arial"/>
          <w:i/>
          <w:iCs/>
          <w:sz w:val="23"/>
          <w:szCs w:val="23"/>
          <w:lang w:val="en-GB"/>
        </w:rPr>
        <w:t>RIGGS: Journal of Artificial Intelligence and Digital Business</w:t>
      </w:r>
      <w:r w:rsidRPr="005E4F2D">
        <w:rPr>
          <w:rFonts w:ascii="Arial" w:hAnsi="Arial" w:cs="Arial"/>
          <w:sz w:val="23"/>
          <w:szCs w:val="23"/>
          <w:lang w:val="en-GB"/>
        </w:rPr>
        <w:t xml:space="preserve">, 4(3), pp. 3204–3211. Available at: </w:t>
      </w:r>
      <w:hyperlink r:id="rId23" w:history="1">
        <w:r w:rsidR="00D4747F" w:rsidRPr="00257AE5">
          <w:rPr>
            <w:rStyle w:val="Hyperlink"/>
            <w:rFonts w:ascii="Arial" w:hAnsi="Arial" w:cs="Arial"/>
            <w:sz w:val="23"/>
            <w:szCs w:val="23"/>
            <w:lang w:val="en-GB"/>
          </w:rPr>
          <w:t>https://www.researchgate.net/publication/394923420_HRM_in_the_Age_of_Gen_Z_Balancing_Flexibility_Well-Being_and_Productivity</w:t>
        </w:r>
      </w:hyperlink>
    </w:p>
    <w:p w14:paraId="7FC9230E" w14:textId="45F8DEF1" w:rsidR="003743FA" w:rsidRDefault="005E4F2D" w:rsidP="005E4F2D">
      <w:pPr>
        <w:rPr>
          <w:rFonts w:ascii="Arial" w:hAnsi="Arial" w:cs="Arial"/>
          <w:sz w:val="23"/>
          <w:szCs w:val="23"/>
          <w:lang w:val="en-GB"/>
        </w:rPr>
      </w:pPr>
      <w:r w:rsidRPr="005E4F2D">
        <w:rPr>
          <w:rFonts w:ascii="Arial" w:hAnsi="Arial" w:cs="Arial"/>
          <w:sz w:val="23"/>
          <w:szCs w:val="23"/>
          <w:lang w:val="en-GB"/>
        </w:rPr>
        <w:t>Mulvanity, E.W. (2001) ‘Generation X in the workplace: Age diversity issues in project teams’, conference paper. Available at</w:t>
      </w:r>
      <w:r w:rsidR="003743FA">
        <w:rPr>
          <w:rFonts w:ascii="Arial" w:hAnsi="Arial" w:cs="Arial"/>
          <w:sz w:val="23"/>
          <w:szCs w:val="23"/>
          <w:lang w:val="en-GB"/>
        </w:rPr>
        <w:t>:</w:t>
      </w:r>
      <w:r w:rsidR="008F2A54">
        <w:t xml:space="preserve"> </w:t>
      </w:r>
      <w:hyperlink r:id="rId24" w:history="1">
        <w:r w:rsidR="008245EE" w:rsidRPr="00257AE5">
          <w:rPr>
            <w:rStyle w:val="Hyperlink"/>
            <w:rFonts w:ascii="Arial" w:hAnsi="Arial" w:cs="Arial"/>
            <w:sz w:val="23"/>
            <w:szCs w:val="23"/>
          </w:rPr>
          <w:t>https://www.ons.gov.uk/peoplepopulationandcommunity/housing/bulletins/housingpurchaseaffordabilitygreatbritain/2024</w:t>
        </w:r>
      </w:hyperlink>
      <w:r w:rsidR="008F2A54">
        <w:t xml:space="preserve"> </w:t>
      </w:r>
    </w:p>
    <w:p w14:paraId="089C7AD9" w14:textId="1873F56E"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Office for National Statistics (2025a) </w:t>
      </w:r>
      <w:r w:rsidRPr="005E4F2D">
        <w:rPr>
          <w:rFonts w:ascii="Arial" w:hAnsi="Arial" w:cs="Arial"/>
          <w:i/>
          <w:iCs/>
          <w:sz w:val="23"/>
          <w:szCs w:val="23"/>
          <w:lang w:val="en-GB"/>
        </w:rPr>
        <w:t>Housing purchase affordability, UK: 2024</w:t>
      </w:r>
      <w:r w:rsidRPr="005E4F2D">
        <w:rPr>
          <w:rFonts w:ascii="Arial" w:hAnsi="Arial" w:cs="Arial"/>
          <w:sz w:val="23"/>
          <w:szCs w:val="23"/>
          <w:lang w:val="en-GB"/>
        </w:rPr>
        <w:t xml:space="preserve">. Available at: </w:t>
      </w:r>
      <w:hyperlink r:id="rId25" w:history="1">
        <w:r w:rsidR="008245EE" w:rsidRPr="00257AE5">
          <w:rPr>
            <w:rStyle w:val="Hyperlink"/>
            <w:rFonts w:ascii="Arial" w:hAnsi="Arial" w:cs="Arial"/>
            <w:sz w:val="23"/>
            <w:szCs w:val="23"/>
            <w:lang w:val="en-GB"/>
          </w:rPr>
          <w:t>https://www.ons.gov.uk/peoplepopulationandcommunity/housing/bulletins/housingpurchaseaffordabilitygreatbritain/2024</w:t>
        </w:r>
      </w:hyperlink>
      <w:r w:rsidR="008245EE">
        <w:rPr>
          <w:rFonts w:ascii="Arial" w:hAnsi="Arial" w:cs="Arial"/>
          <w:sz w:val="23"/>
          <w:szCs w:val="23"/>
          <w:lang w:val="en-GB"/>
        </w:rPr>
        <w:t xml:space="preserve"> </w:t>
      </w:r>
    </w:p>
    <w:p w14:paraId="762199E4" w14:textId="26F4D331"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Office for National Statistics (2025b) </w:t>
      </w:r>
      <w:r w:rsidRPr="005E4F2D">
        <w:rPr>
          <w:rFonts w:ascii="Arial" w:hAnsi="Arial" w:cs="Arial"/>
          <w:i/>
          <w:iCs/>
          <w:sz w:val="23"/>
          <w:szCs w:val="23"/>
          <w:lang w:val="en-GB"/>
        </w:rPr>
        <w:t>Public opinions and social trends, Great Britain: March 2025</w:t>
      </w:r>
      <w:r w:rsidRPr="005E4F2D">
        <w:rPr>
          <w:rFonts w:ascii="Arial" w:hAnsi="Arial" w:cs="Arial"/>
          <w:sz w:val="23"/>
          <w:szCs w:val="23"/>
          <w:lang w:val="en-GB"/>
        </w:rPr>
        <w:t xml:space="preserve">. Available at: </w:t>
      </w:r>
      <w:hyperlink r:id="rId26" w:history="1">
        <w:r w:rsidR="00AE63ED" w:rsidRPr="00257AE5">
          <w:rPr>
            <w:rStyle w:val="Hyperlink"/>
            <w:rFonts w:ascii="Arial" w:hAnsi="Arial" w:cs="Arial"/>
            <w:sz w:val="23"/>
            <w:szCs w:val="23"/>
            <w:lang w:val="en-GB"/>
          </w:rPr>
          <w:t>https://www.ons.gov.uk/peoplepopulationandcommunity/wellbeing/bulletins/publicopinionsandsocialtrendsgreatbritain/march2025</w:t>
        </w:r>
      </w:hyperlink>
      <w:r w:rsidR="00AE63ED">
        <w:rPr>
          <w:rFonts w:ascii="Arial" w:hAnsi="Arial" w:cs="Arial"/>
          <w:sz w:val="23"/>
          <w:szCs w:val="23"/>
          <w:lang w:val="en-GB"/>
        </w:rPr>
        <w:t xml:space="preserve"> </w:t>
      </w:r>
    </w:p>
    <w:p w14:paraId="0219AF7A" w14:textId="0B723D8A"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Office for National Statistics (2025c) </w:t>
      </w:r>
      <w:r w:rsidRPr="005E4F2D">
        <w:rPr>
          <w:rFonts w:ascii="Arial" w:hAnsi="Arial" w:cs="Arial"/>
          <w:i/>
          <w:iCs/>
          <w:sz w:val="23"/>
          <w:szCs w:val="23"/>
          <w:lang w:val="en-GB"/>
        </w:rPr>
        <w:t>Public opinions and social trends, Great Britain: April 2025</w:t>
      </w:r>
      <w:r w:rsidRPr="005E4F2D">
        <w:rPr>
          <w:rFonts w:ascii="Arial" w:hAnsi="Arial" w:cs="Arial"/>
          <w:sz w:val="23"/>
          <w:szCs w:val="23"/>
          <w:lang w:val="en-GB"/>
        </w:rPr>
        <w:t xml:space="preserve">. Available at: </w:t>
      </w:r>
      <w:hyperlink r:id="rId27" w:history="1">
        <w:r w:rsidR="00AE63ED" w:rsidRPr="00257AE5">
          <w:rPr>
            <w:rStyle w:val="Hyperlink"/>
            <w:rFonts w:ascii="Arial" w:hAnsi="Arial" w:cs="Arial"/>
            <w:sz w:val="23"/>
            <w:szCs w:val="23"/>
            <w:lang w:val="en-GB"/>
          </w:rPr>
          <w:t>https://www.ons.gov.uk/peoplepopulationandcommunity/wellbeing/bulletins/publicopinionsandsocialtrendsgreatbritain/april2025</w:t>
        </w:r>
      </w:hyperlink>
      <w:r w:rsidR="00AE63ED">
        <w:rPr>
          <w:rFonts w:ascii="Arial" w:hAnsi="Arial" w:cs="Arial"/>
          <w:sz w:val="23"/>
          <w:szCs w:val="23"/>
          <w:lang w:val="en-GB"/>
        </w:rPr>
        <w:t xml:space="preserve"> </w:t>
      </w:r>
    </w:p>
    <w:p w14:paraId="2E6D814F" w14:textId="1AAB5AD2"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Office for National Statistics (2026) </w:t>
      </w:r>
      <w:r w:rsidRPr="005E4F2D">
        <w:rPr>
          <w:rFonts w:ascii="Arial" w:hAnsi="Arial" w:cs="Arial"/>
          <w:i/>
          <w:iCs/>
          <w:sz w:val="23"/>
          <w:szCs w:val="23"/>
          <w:lang w:val="en-GB"/>
        </w:rPr>
        <w:t>Families and households in the UK: 2025</w:t>
      </w:r>
      <w:r w:rsidRPr="005E4F2D">
        <w:rPr>
          <w:rFonts w:ascii="Arial" w:hAnsi="Arial" w:cs="Arial"/>
          <w:sz w:val="23"/>
          <w:szCs w:val="23"/>
          <w:lang w:val="en-GB"/>
        </w:rPr>
        <w:t xml:space="preserve">. Available at: </w:t>
      </w:r>
      <w:hyperlink r:id="rId28" w:history="1">
        <w:r w:rsidR="00511B5B" w:rsidRPr="00257AE5">
          <w:rPr>
            <w:rStyle w:val="Hyperlink"/>
            <w:rFonts w:ascii="Arial" w:hAnsi="Arial" w:cs="Arial"/>
            <w:sz w:val="23"/>
            <w:szCs w:val="23"/>
            <w:lang w:val="en-GB"/>
          </w:rPr>
          <w:t>https://www.ons.gov.uk/peoplepopulationandcommunity/birthsdeathsandmarriages/families/bulletins/familiesandhouseholds/2025</w:t>
        </w:r>
      </w:hyperlink>
      <w:r w:rsidR="00511B5B">
        <w:rPr>
          <w:rFonts w:ascii="Arial" w:hAnsi="Arial" w:cs="Arial"/>
          <w:sz w:val="23"/>
          <w:szCs w:val="23"/>
          <w:lang w:val="en-GB"/>
        </w:rPr>
        <w:t xml:space="preserve"> </w:t>
      </w:r>
    </w:p>
    <w:p w14:paraId="3A069110" w14:textId="059E6917" w:rsidR="005E4F2D" w:rsidRPr="005E4F2D" w:rsidRDefault="005E4F2D" w:rsidP="005E4F2D">
      <w:pPr>
        <w:rPr>
          <w:rFonts w:ascii="Arial" w:hAnsi="Arial" w:cs="Arial"/>
          <w:sz w:val="23"/>
          <w:szCs w:val="23"/>
          <w:lang w:val="en-GB"/>
        </w:rPr>
      </w:pPr>
      <w:proofErr w:type="spellStart"/>
      <w:r w:rsidRPr="005E4F2D">
        <w:rPr>
          <w:rFonts w:ascii="Arial" w:hAnsi="Arial" w:cs="Arial"/>
          <w:sz w:val="23"/>
          <w:szCs w:val="23"/>
          <w:lang w:val="en-GB"/>
        </w:rPr>
        <w:t>Ötken</w:t>
      </w:r>
      <w:proofErr w:type="spellEnd"/>
      <w:r w:rsidRPr="005E4F2D">
        <w:rPr>
          <w:rFonts w:ascii="Arial" w:hAnsi="Arial" w:cs="Arial"/>
          <w:sz w:val="23"/>
          <w:szCs w:val="23"/>
          <w:lang w:val="en-GB"/>
        </w:rPr>
        <w:t xml:space="preserve">, A.B. and Erben, G.S. (2013) ‘The relationship between work-life balance and happiness from the perspectives of Generation X and Y’, </w:t>
      </w:r>
      <w:r w:rsidRPr="005E4F2D">
        <w:rPr>
          <w:rFonts w:ascii="Arial" w:hAnsi="Arial" w:cs="Arial"/>
          <w:i/>
          <w:iCs/>
          <w:sz w:val="23"/>
          <w:szCs w:val="23"/>
          <w:lang w:val="en-GB"/>
        </w:rPr>
        <w:t>Humanities and Social Sciences Review</w:t>
      </w:r>
      <w:r w:rsidRPr="005E4F2D">
        <w:rPr>
          <w:rFonts w:ascii="Arial" w:hAnsi="Arial" w:cs="Arial"/>
          <w:sz w:val="23"/>
          <w:szCs w:val="23"/>
          <w:lang w:val="en-GB"/>
        </w:rPr>
        <w:t xml:space="preserve">, 2(4), pp. 45–53. Available at: </w:t>
      </w:r>
      <w:hyperlink r:id="rId29" w:history="1">
        <w:r w:rsidR="005C33F5" w:rsidRPr="00257AE5">
          <w:rPr>
            <w:rStyle w:val="Hyperlink"/>
            <w:rFonts w:ascii="Arial" w:hAnsi="Arial" w:cs="Arial"/>
            <w:sz w:val="23"/>
            <w:szCs w:val="23"/>
            <w:lang w:val="en-GB"/>
          </w:rPr>
          <w:t>https://www.researchgate.net/publication/299741273_The_Relationship_Between_Work-Life_Balance_and_Happiness_From_the_Perspectives_of_Generation_X_and_Y</w:t>
        </w:r>
      </w:hyperlink>
      <w:r w:rsidR="005C33F5">
        <w:rPr>
          <w:rFonts w:ascii="Arial" w:hAnsi="Arial" w:cs="Arial"/>
          <w:sz w:val="23"/>
          <w:szCs w:val="23"/>
          <w:lang w:val="en-GB"/>
        </w:rPr>
        <w:t xml:space="preserve"> </w:t>
      </w:r>
    </w:p>
    <w:p w14:paraId="28F7E9BB" w14:textId="66539019"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Pawlak, N., Serafin, L. and Czarkowska-</w:t>
      </w:r>
      <w:proofErr w:type="spellStart"/>
      <w:r w:rsidRPr="005E4F2D">
        <w:rPr>
          <w:rFonts w:ascii="Arial" w:hAnsi="Arial" w:cs="Arial"/>
          <w:sz w:val="23"/>
          <w:szCs w:val="23"/>
          <w:lang w:val="en-GB"/>
        </w:rPr>
        <w:t>Pączek</w:t>
      </w:r>
      <w:proofErr w:type="spellEnd"/>
      <w:r w:rsidRPr="005E4F2D">
        <w:rPr>
          <w:rFonts w:ascii="Arial" w:hAnsi="Arial" w:cs="Arial"/>
          <w:sz w:val="23"/>
          <w:szCs w:val="23"/>
          <w:lang w:val="en-GB"/>
        </w:rPr>
        <w:t xml:space="preserve">, B. (2025) ‘Generational differences in nurse stress and coping strategies in relation to perceived patient safety: A cross-sectional study’, </w:t>
      </w:r>
      <w:r w:rsidRPr="005E4F2D">
        <w:rPr>
          <w:rFonts w:ascii="Arial" w:hAnsi="Arial" w:cs="Arial"/>
          <w:i/>
          <w:iCs/>
          <w:sz w:val="23"/>
          <w:szCs w:val="23"/>
          <w:lang w:val="en-GB"/>
        </w:rPr>
        <w:t>International Journal of Nursing Studies Advances</w:t>
      </w:r>
      <w:r w:rsidRPr="005E4F2D">
        <w:rPr>
          <w:rFonts w:ascii="Arial" w:hAnsi="Arial" w:cs="Arial"/>
          <w:sz w:val="23"/>
          <w:szCs w:val="23"/>
          <w:lang w:val="en-GB"/>
        </w:rPr>
        <w:t xml:space="preserve">, 9, article 100385. Available at: </w:t>
      </w:r>
      <w:hyperlink r:id="rId30" w:history="1">
        <w:r w:rsidR="005C33F5" w:rsidRPr="00257AE5">
          <w:rPr>
            <w:rStyle w:val="Hyperlink"/>
            <w:rFonts w:ascii="Arial" w:hAnsi="Arial" w:cs="Arial"/>
            <w:sz w:val="23"/>
            <w:szCs w:val="23"/>
            <w:lang w:val="en-GB"/>
          </w:rPr>
          <w:t>https://pubmed.ncbi.nlm.nih.gov/40787086/</w:t>
        </w:r>
      </w:hyperlink>
      <w:r w:rsidR="005C33F5">
        <w:rPr>
          <w:rFonts w:ascii="Arial" w:hAnsi="Arial" w:cs="Arial"/>
          <w:sz w:val="23"/>
          <w:szCs w:val="23"/>
          <w:lang w:val="en-GB"/>
        </w:rPr>
        <w:t xml:space="preserve"> </w:t>
      </w:r>
    </w:p>
    <w:p w14:paraId="49CE7962" w14:textId="65A39437"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Stelling, D. (2023) ‘Do applicants from Generation X, Y, Z differ in personality traits? Data from selection procedures in aviation (1987–2019)’, </w:t>
      </w:r>
      <w:r w:rsidRPr="005E4F2D">
        <w:rPr>
          <w:rFonts w:ascii="Arial" w:hAnsi="Arial" w:cs="Arial"/>
          <w:i/>
          <w:iCs/>
          <w:sz w:val="23"/>
          <w:szCs w:val="23"/>
          <w:lang w:val="en-GB"/>
        </w:rPr>
        <w:t>Frontiers in Psychology</w:t>
      </w:r>
      <w:r w:rsidRPr="005E4F2D">
        <w:rPr>
          <w:rFonts w:ascii="Arial" w:hAnsi="Arial" w:cs="Arial"/>
          <w:sz w:val="23"/>
          <w:szCs w:val="23"/>
          <w:lang w:val="en-GB"/>
        </w:rPr>
        <w:t xml:space="preserve">, 14, article 1173622. Available at: </w:t>
      </w:r>
      <w:hyperlink r:id="rId31" w:history="1">
        <w:r w:rsidR="00D94CFB" w:rsidRPr="00257AE5">
          <w:rPr>
            <w:rStyle w:val="Hyperlink"/>
            <w:rFonts w:ascii="Arial" w:hAnsi="Arial" w:cs="Arial"/>
            <w:sz w:val="23"/>
            <w:szCs w:val="23"/>
            <w:lang w:val="en-GB"/>
          </w:rPr>
          <w:t>https://www.frontiersin.org/journals/psychology/articles/10.3389/fpsyg.2023.1173622/full</w:t>
        </w:r>
      </w:hyperlink>
      <w:r w:rsidR="00D94CFB">
        <w:rPr>
          <w:rFonts w:ascii="Arial" w:hAnsi="Arial" w:cs="Arial"/>
          <w:sz w:val="23"/>
          <w:szCs w:val="23"/>
          <w:lang w:val="en-GB"/>
        </w:rPr>
        <w:t xml:space="preserve"> </w:t>
      </w:r>
    </w:p>
    <w:p w14:paraId="11138543" w14:textId="1BB35E6C" w:rsidR="005E4F2D" w:rsidRPr="005E4F2D" w:rsidRDefault="005E4F2D" w:rsidP="005E4F2D">
      <w:pPr>
        <w:rPr>
          <w:rFonts w:ascii="Arial" w:hAnsi="Arial" w:cs="Arial"/>
          <w:sz w:val="23"/>
          <w:szCs w:val="23"/>
          <w:lang w:val="en-GB"/>
        </w:rPr>
      </w:pPr>
      <w:r w:rsidRPr="005E4F2D">
        <w:rPr>
          <w:rFonts w:ascii="Arial" w:hAnsi="Arial" w:cs="Arial"/>
          <w:sz w:val="23"/>
          <w:szCs w:val="23"/>
          <w:lang w:val="en-GB"/>
        </w:rPr>
        <w:t xml:space="preserve">Thompson, S. (2025) ‘Mastering the emotional quotient in multi-generational teams’, </w:t>
      </w:r>
      <w:r w:rsidRPr="005E4F2D">
        <w:rPr>
          <w:rFonts w:ascii="Arial" w:hAnsi="Arial" w:cs="Arial"/>
          <w:i/>
          <w:iCs/>
          <w:sz w:val="23"/>
          <w:szCs w:val="23"/>
          <w:lang w:val="en-GB"/>
        </w:rPr>
        <w:t>Ahead</w:t>
      </w:r>
      <w:r w:rsidRPr="005E4F2D">
        <w:rPr>
          <w:rFonts w:ascii="Arial" w:hAnsi="Arial" w:cs="Arial"/>
          <w:sz w:val="23"/>
          <w:szCs w:val="23"/>
          <w:lang w:val="en-GB"/>
        </w:rPr>
        <w:t xml:space="preserve">, 8 May. Available at: </w:t>
      </w:r>
      <w:hyperlink r:id="rId32" w:history="1">
        <w:r w:rsidR="00113579" w:rsidRPr="00257AE5">
          <w:rPr>
            <w:rStyle w:val="Hyperlink"/>
            <w:rFonts w:ascii="Arial" w:hAnsi="Arial" w:cs="Arial"/>
            <w:sz w:val="23"/>
            <w:szCs w:val="23"/>
            <w:lang w:val="en-GB"/>
          </w:rPr>
          <w:t>https://ahead-app.com/blog/eq-at-work/mastering-the-emotional-quotient-in-multi-generational-teams</w:t>
        </w:r>
      </w:hyperlink>
      <w:r w:rsidR="00113579">
        <w:rPr>
          <w:rFonts w:ascii="Arial" w:hAnsi="Arial" w:cs="Arial"/>
          <w:sz w:val="23"/>
          <w:szCs w:val="23"/>
          <w:lang w:val="en-GB"/>
        </w:rPr>
        <w:t xml:space="preserve"> </w:t>
      </w:r>
    </w:p>
    <w:p w14:paraId="1D62E690" w14:textId="34EC1AF4" w:rsidR="00D553DE" w:rsidRPr="00D56504" w:rsidRDefault="00D553DE" w:rsidP="00107604">
      <w:pPr>
        <w:rPr>
          <w:rFonts w:ascii="Arial" w:hAnsi="Arial" w:cs="Arial"/>
          <w:sz w:val="23"/>
          <w:szCs w:val="23"/>
        </w:rPr>
      </w:pPr>
    </w:p>
    <w:sectPr w:rsidR="00D553DE" w:rsidRPr="00D56504" w:rsidSect="00770E71">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80ADD" w14:textId="77777777" w:rsidR="00653920" w:rsidRDefault="00653920" w:rsidP="00656987">
      <w:pPr>
        <w:spacing w:after="0" w:line="240" w:lineRule="auto"/>
      </w:pPr>
      <w:r>
        <w:separator/>
      </w:r>
    </w:p>
  </w:endnote>
  <w:endnote w:type="continuationSeparator" w:id="0">
    <w:p w14:paraId="113FA0E3" w14:textId="77777777" w:rsidR="00653920" w:rsidRDefault="00653920" w:rsidP="00656987">
      <w:pPr>
        <w:spacing w:after="0" w:line="240" w:lineRule="auto"/>
      </w:pPr>
      <w:r>
        <w:continuationSeparator/>
      </w:r>
    </w:p>
  </w:endnote>
  <w:endnote w:type="continuationNotice" w:id="1">
    <w:p w14:paraId="51DD6264" w14:textId="77777777" w:rsidR="00653920" w:rsidRDefault="006539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EB49C" w14:textId="77777777" w:rsidR="00C5791B" w:rsidRPr="00B374FB" w:rsidRDefault="00C5791B">
    <w:pPr>
      <w:pStyle w:val="Footer"/>
      <w:jc w:val="right"/>
      <w:rPr>
        <w:color w:val="000000" w:themeColor="text1"/>
        <w:sz w:val="20"/>
        <w:szCs w:val="20"/>
      </w:rPr>
    </w:pPr>
    <w:r w:rsidRPr="00B374FB">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273300663"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B374FB">
      <w:rPr>
        <w:color w:val="000000" w:themeColor="text1"/>
        <w:sz w:val="16"/>
        <w:szCs w:val="16"/>
      </w:rPr>
      <w:t xml:space="preserve">pg. </w:t>
    </w:r>
    <w:r w:rsidRPr="00B374FB">
      <w:rPr>
        <w:color w:val="000000" w:themeColor="text1"/>
        <w:sz w:val="16"/>
        <w:szCs w:val="16"/>
      </w:rPr>
      <w:fldChar w:fldCharType="begin"/>
    </w:r>
    <w:r w:rsidRPr="00B374FB">
      <w:rPr>
        <w:color w:val="000000" w:themeColor="text1"/>
        <w:sz w:val="16"/>
        <w:szCs w:val="16"/>
      </w:rPr>
      <w:instrText xml:space="preserve"> PAGE  \* Arabic </w:instrText>
    </w:r>
    <w:r w:rsidRPr="00B374FB">
      <w:rPr>
        <w:color w:val="000000" w:themeColor="text1"/>
        <w:sz w:val="16"/>
        <w:szCs w:val="16"/>
      </w:rPr>
      <w:fldChar w:fldCharType="separate"/>
    </w:r>
    <w:r w:rsidRPr="00B374FB">
      <w:rPr>
        <w:noProof/>
        <w:color w:val="000000" w:themeColor="text1"/>
        <w:sz w:val="16"/>
        <w:szCs w:val="16"/>
      </w:rPr>
      <w:t>1</w:t>
    </w:r>
    <w:r w:rsidRPr="00B374FB">
      <w:rPr>
        <w:color w:val="000000" w:themeColor="text1"/>
        <w:sz w:val="16"/>
        <w:szCs w:val="16"/>
      </w:rPr>
      <w:fldChar w:fldCharType="end"/>
    </w:r>
  </w:p>
  <w:p w14:paraId="26538723" w14:textId="77777777" w:rsidR="00656987" w:rsidRPr="00DE11C5"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07496" w14:textId="77777777" w:rsidR="00653920" w:rsidRDefault="00653920" w:rsidP="00656987">
      <w:pPr>
        <w:spacing w:after="0" w:line="240" w:lineRule="auto"/>
      </w:pPr>
      <w:r>
        <w:separator/>
      </w:r>
    </w:p>
  </w:footnote>
  <w:footnote w:type="continuationSeparator" w:id="0">
    <w:p w14:paraId="28871F4F" w14:textId="77777777" w:rsidR="00653920" w:rsidRDefault="00653920" w:rsidP="00656987">
      <w:pPr>
        <w:spacing w:after="0" w:line="240" w:lineRule="auto"/>
      </w:pPr>
      <w:r>
        <w:continuationSeparator/>
      </w:r>
    </w:p>
  </w:footnote>
  <w:footnote w:type="continuationNotice" w:id="1">
    <w:p w14:paraId="5211485B" w14:textId="77777777" w:rsidR="00653920" w:rsidRDefault="006539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5B01C5B"/>
    <w:multiLevelType w:val="multilevel"/>
    <w:tmpl w:val="D568B51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5B26517"/>
    <w:multiLevelType w:val="multilevel"/>
    <w:tmpl w:val="CBF4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549236">
    <w:abstractNumId w:val="0"/>
  </w:num>
  <w:num w:numId="2" w16cid:durableId="1750230984">
    <w:abstractNumId w:val="2"/>
  </w:num>
  <w:num w:numId="3" w16cid:durableId="1796021930">
    <w:abstractNumId w:val="1"/>
  </w:num>
  <w:num w:numId="4" w16cid:durableId="13655950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93E"/>
    <w:rsid w:val="00000B44"/>
    <w:rsid w:val="00005013"/>
    <w:rsid w:val="00013AB9"/>
    <w:rsid w:val="00014FB4"/>
    <w:rsid w:val="0001693F"/>
    <w:rsid w:val="00021909"/>
    <w:rsid w:val="00022A51"/>
    <w:rsid w:val="000322AA"/>
    <w:rsid w:val="00032493"/>
    <w:rsid w:val="00033506"/>
    <w:rsid w:val="000355B5"/>
    <w:rsid w:val="00036671"/>
    <w:rsid w:val="000455C3"/>
    <w:rsid w:val="00047575"/>
    <w:rsid w:val="0005237C"/>
    <w:rsid w:val="00052B36"/>
    <w:rsid w:val="00052FBA"/>
    <w:rsid w:val="00054D25"/>
    <w:rsid w:val="0005504D"/>
    <w:rsid w:val="00055AB0"/>
    <w:rsid w:val="00055E24"/>
    <w:rsid w:val="00056280"/>
    <w:rsid w:val="00062CDB"/>
    <w:rsid w:val="000664A6"/>
    <w:rsid w:val="00067F8B"/>
    <w:rsid w:val="00071417"/>
    <w:rsid w:val="00076149"/>
    <w:rsid w:val="000A62D2"/>
    <w:rsid w:val="000A6E7B"/>
    <w:rsid w:val="000A7853"/>
    <w:rsid w:val="000B1977"/>
    <w:rsid w:val="000B6778"/>
    <w:rsid w:val="000B7411"/>
    <w:rsid w:val="000C0CE1"/>
    <w:rsid w:val="000C4DB6"/>
    <w:rsid w:val="000D215D"/>
    <w:rsid w:val="000D2B16"/>
    <w:rsid w:val="000D4899"/>
    <w:rsid w:val="000E388E"/>
    <w:rsid w:val="000E3FB3"/>
    <w:rsid w:val="000E5056"/>
    <w:rsid w:val="000F003C"/>
    <w:rsid w:val="000F2E88"/>
    <w:rsid w:val="000F584B"/>
    <w:rsid w:val="000F74CC"/>
    <w:rsid w:val="00105A7E"/>
    <w:rsid w:val="00107604"/>
    <w:rsid w:val="001102C2"/>
    <w:rsid w:val="0011302E"/>
    <w:rsid w:val="00113579"/>
    <w:rsid w:val="001166CB"/>
    <w:rsid w:val="001233F9"/>
    <w:rsid w:val="00126979"/>
    <w:rsid w:val="0012799F"/>
    <w:rsid w:val="00137F23"/>
    <w:rsid w:val="001504BB"/>
    <w:rsid w:val="00150CF7"/>
    <w:rsid w:val="00154837"/>
    <w:rsid w:val="00155C93"/>
    <w:rsid w:val="00167AFA"/>
    <w:rsid w:val="00167CF5"/>
    <w:rsid w:val="00171528"/>
    <w:rsid w:val="00172E6B"/>
    <w:rsid w:val="00177F82"/>
    <w:rsid w:val="001925A6"/>
    <w:rsid w:val="00197AB7"/>
    <w:rsid w:val="001A2B0D"/>
    <w:rsid w:val="001B5C9F"/>
    <w:rsid w:val="001C54E4"/>
    <w:rsid w:val="001C5BD1"/>
    <w:rsid w:val="001D43EA"/>
    <w:rsid w:val="001E0661"/>
    <w:rsid w:val="001E1B41"/>
    <w:rsid w:val="001F19F5"/>
    <w:rsid w:val="001F449D"/>
    <w:rsid w:val="002040F4"/>
    <w:rsid w:val="00207300"/>
    <w:rsid w:val="0021619E"/>
    <w:rsid w:val="00222E0A"/>
    <w:rsid w:val="002237A4"/>
    <w:rsid w:val="0022449E"/>
    <w:rsid w:val="00224D99"/>
    <w:rsid w:val="00227F54"/>
    <w:rsid w:val="002331DA"/>
    <w:rsid w:val="00237F52"/>
    <w:rsid w:val="002409C1"/>
    <w:rsid w:val="0024565D"/>
    <w:rsid w:val="00245C52"/>
    <w:rsid w:val="00246041"/>
    <w:rsid w:val="00246A00"/>
    <w:rsid w:val="00252389"/>
    <w:rsid w:val="00257FE2"/>
    <w:rsid w:val="00261B81"/>
    <w:rsid w:val="00263509"/>
    <w:rsid w:val="00290314"/>
    <w:rsid w:val="00293374"/>
    <w:rsid w:val="00293D62"/>
    <w:rsid w:val="002A4693"/>
    <w:rsid w:val="002A601F"/>
    <w:rsid w:val="002B13CD"/>
    <w:rsid w:val="002B3E6A"/>
    <w:rsid w:val="002B68AF"/>
    <w:rsid w:val="002B721E"/>
    <w:rsid w:val="002C54DF"/>
    <w:rsid w:val="002C55BC"/>
    <w:rsid w:val="002D47C5"/>
    <w:rsid w:val="002D57F0"/>
    <w:rsid w:val="002E0CE5"/>
    <w:rsid w:val="002F1A06"/>
    <w:rsid w:val="002F1CDF"/>
    <w:rsid w:val="00305A01"/>
    <w:rsid w:val="0032156F"/>
    <w:rsid w:val="0032196C"/>
    <w:rsid w:val="0032378D"/>
    <w:rsid w:val="003252C5"/>
    <w:rsid w:val="00327D29"/>
    <w:rsid w:val="00333AEB"/>
    <w:rsid w:val="003403BA"/>
    <w:rsid w:val="003409AE"/>
    <w:rsid w:val="00345632"/>
    <w:rsid w:val="003512D9"/>
    <w:rsid w:val="003547C2"/>
    <w:rsid w:val="00357EE4"/>
    <w:rsid w:val="00360F03"/>
    <w:rsid w:val="00366897"/>
    <w:rsid w:val="003731D1"/>
    <w:rsid w:val="003743FA"/>
    <w:rsid w:val="00375D9E"/>
    <w:rsid w:val="00376768"/>
    <w:rsid w:val="00377577"/>
    <w:rsid w:val="00395BE5"/>
    <w:rsid w:val="00397D95"/>
    <w:rsid w:val="003A0A00"/>
    <w:rsid w:val="003A3273"/>
    <w:rsid w:val="003A628C"/>
    <w:rsid w:val="003A6844"/>
    <w:rsid w:val="003B0FAC"/>
    <w:rsid w:val="003B39D3"/>
    <w:rsid w:val="003C2743"/>
    <w:rsid w:val="003C2B5F"/>
    <w:rsid w:val="003C39AD"/>
    <w:rsid w:val="003D0350"/>
    <w:rsid w:val="003D4B2A"/>
    <w:rsid w:val="003D76CA"/>
    <w:rsid w:val="003F44AC"/>
    <w:rsid w:val="003F5AD7"/>
    <w:rsid w:val="00400F8E"/>
    <w:rsid w:val="004010B6"/>
    <w:rsid w:val="0040252A"/>
    <w:rsid w:val="00403280"/>
    <w:rsid w:val="00404AC2"/>
    <w:rsid w:val="00423404"/>
    <w:rsid w:val="00423E2E"/>
    <w:rsid w:val="0042535B"/>
    <w:rsid w:val="00433F45"/>
    <w:rsid w:val="00442E27"/>
    <w:rsid w:val="00444066"/>
    <w:rsid w:val="00450D59"/>
    <w:rsid w:val="00453B9A"/>
    <w:rsid w:val="00455498"/>
    <w:rsid w:val="00456865"/>
    <w:rsid w:val="0046392D"/>
    <w:rsid w:val="00464C66"/>
    <w:rsid w:val="0047699A"/>
    <w:rsid w:val="00483FAE"/>
    <w:rsid w:val="0048544F"/>
    <w:rsid w:val="004915ED"/>
    <w:rsid w:val="004A3422"/>
    <w:rsid w:val="004B0843"/>
    <w:rsid w:val="004B2E4A"/>
    <w:rsid w:val="004B51E2"/>
    <w:rsid w:val="004C0BBF"/>
    <w:rsid w:val="004C7103"/>
    <w:rsid w:val="004C7CD0"/>
    <w:rsid w:val="004D310D"/>
    <w:rsid w:val="004E7DB5"/>
    <w:rsid w:val="004F1D65"/>
    <w:rsid w:val="0050755A"/>
    <w:rsid w:val="00511B5B"/>
    <w:rsid w:val="0051267D"/>
    <w:rsid w:val="005157DE"/>
    <w:rsid w:val="00516D01"/>
    <w:rsid w:val="00535841"/>
    <w:rsid w:val="00543446"/>
    <w:rsid w:val="0054490C"/>
    <w:rsid w:val="00545C81"/>
    <w:rsid w:val="005616D3"/>
    <w:rsid w:val="00564C9B"/>
    <w:rsid w:val="00572093"/>
    <w:rsid w:val="00577ABD"/>
    <w:rsid w:val="00586F64"/>
    <w:rsid w:val="005930D4"/>
    <w:rsid w:val="0059715E"/>
    <w:rsid w:val="0059775C"/>
    <w:rsid w:val="005A0A9A"/>
    <w:rsid w:val="005A37F1"/>
    <w:rsid w:val="005B1165"/>
    <w:rsid w:val="005B3C97"/>
    <w:rsid w:val="005C33F5"/>
    <w:rsid w:val="005C46DD"/>
    <w:rsid w:val="005D293F"/>
    <w:rsid w:val="005D2CCF"/>
    <w:rsid w:val="005D4CBB"/>
    <w:rsid w:val="005D55BB"/>
    <w:rsid w:val="005E4F2D"/>
    <w:rsid w:val="005F71DA"/>
    <w:rsid w:val="00602E1A"/>
    <w:rsid w:val="00603A03"/>
    <w:rsid w:val="006134C6"/>
    <w:rsid w:val="00623391"/>
    <w:rsid w:val="006253BA"/>
    <w:rsid w:val="00625419"/>
    <w:rsid w:val="006334EC"/>
    <w:rsid w:val="00633D4D"/>
    <w:rsid w:val="00645D69"/>
    <w:rsid w:val="00646502"/>
    <w:rsid w:val="006521FF"/>
    <w:rsid w:val="006526D2"/>
    <w:rsid w:val="00653920"/>
    <w:rsid w:val="006544CA"/>
    <w:rsid w:val="0065515F"/>
    <w:rsid w:val="00656987"/>
    <w:rsid w:val="006572B9"/>
    <w:rsid w:val="0066485E"/>
    <w:rsid w:val="006720D2"/>
    <w:rsid w:val="00675091"/>
    <w:rsid w:val="0067616C"/>
    <w:rsid w:val="00676ABE"/>
    <w:rsid w:val="00676EF2"/>
    <w:rsid w:val="006918D3"/>
    <w:rsid w:val="006955A6"/>
    <w:rsid w:val="006A0806"/>
    <w:rsid w:val="006A63BB"/>
    <w:rsid w:val="006A6948"/>
    <w:rsid w:val="006B59ED"/>
    <w:rsid w:val="006C1089"/>
    <w:rsid w:val="006C1AF7"/>
    <w:rsid w:val="006C23DB"/>
    <w:rsid w:val="006C54B7"/>
    <w:rsid w:val="006C58F8"/>
    <w:rsid w:val="006C6B4A"/>
    <w:rsid w:val="006D2B49"/>
    <w:rsid w:val="006D2E99"/>
    <w:rsid w:val="006D7302"/>
    <w:rsid w:val="006E371B"/>
    <w:rsid w:val="006E486E"/>
    <w:rsid w:val="006E5CA6"/>
    <w:rsid w:val="006F0B21"/>
    <w:rsid w:val="006F1BF8"/>
    <w:rsid w:val="006F4DA2"/>
    <w:rsid w:val="007019B3"/>
    <w:rsid w:val="00722FA5"/>
    <w:rsid w:val="0072601A"/>
    <w:rsid w:val="00737639"/>
    <w:rsid w:val="00750570"/>
    <w:rsid w:val="0075064B"/>
    <w:rsid w:val="0075095A"/>
    <w:rsid w:val="00751384"/>
    <w:rsid w:val="00753493"/>
    <w:rsid w:val="007603C3"/>
    <w:rsid w:val="00764A78"/>
    <w:rsid w:val="00770E71"/>
    <w:rsid w:val="00771E27"/>
    <w:rsid w:val="0077326C"/>
    <w:rsid w:val="007807B8"/>
    <w:rsid w:val="00784190"/>
    <w:rsid w:val="00784538"/>
    <w:rsid w:val="007856AF"/>
    <w:rsid w:val="00790AEE"/>
    <w:rsid w:val="007C75D6"/>
    <w:rsid w:val="007C766A"/>
    <w:rsid w:val="007E6E40"/>
    <w:rsid w:val="007F1A34"/>
    <w:rsid w:val="007F5091"/>
    <w:rsid w:val="007F7AEE"/>
    <w:rsid w:val="00804B9E"/>
    <w:rsid w:val="008075CE"/>
    <w:rsid w:val="00811873"/>
    <w:rsid w:val="00817485"/>
    <w:rsid w:val="00821744"/>
    <w:rsid w:val="008245EE"/>
    <w:rsid w:val="00830315"/>
    <w:rsid w:val="00830A15"/>
    <w:rsid w:val="00842CD2"/>
    <w:rsid w:val="00847852"/>
    <w:rsid w:val="008544C5"/>
    <w:rsid w:val="0086137E"/>
    <w:rsid w:val="008849AE"/>
    <w:rsid w:val="008856E3"/>
    <w:rsid w:val="00887347"/>
    <w:rsid w:val="00890D36"/>
    <w:rsid w:val="0089244D"/>
    <w:rsid w:val="00893BC0"/>
    <w:rsid w:val="00894054"/>
    <w:rsid w:val="00896C99"/>
    <w:rsid w:val="008A43A9"/>
    <w:rsid w:val="008A5611"/>
    <w:rsid w:val="008B150E"/>
    <w:rsid w:val="008B391D"/>
    <w:rsid w:val="008C3CF5"/>
    <w:rsid w:val="008D3BC4"/>
    <w:rsid w:val="008D4445"/>
    <w:rsid w:val="008D4487"/>
    <w:rsid w:val="008D533D"/>
    <w:rsid w:val="008E1391"/>
    <w:rsid w:val="008E1765"/>
    <w:rsid w:val="008E40FD"/>
    <w:rsid w:val="008F0A94"/>
    <w:rsid w:val="008F10BA"/>
    <w:rsid w:val="008F16C0"/>
    <w:rsid w:val="008F2A54"/>
    <w:rsid w:val="008F303A"/>
    <w:rsid w:val="008F39B5"/>
    <w:rsid w:val="008F428F"/>
    <w:rsid w:val="008F4AFE"/>
    <w:rsid w:val="00903D61"/>
    <w:rsid w:val="00922B72"/>
    <w:rsid w:val="00930955"/>
    <w:rsid w:val="00940F9B"/>
    <w:rsid w:val="00951BB0"/>
    <w:rsid w:val="00952331"/>
    <w:rsid w:val="00960D20"/>
    <w:rsid w:val="0096124D"/>
    <w:rsid w:val="00963EA3"/>
    <w:rsid w:val="00964FAD"/>
    <w:rsid w:val="00973E02"/>
    <w:rsid w:val="009770D4"/>
    <w:rsid w:val="00977FCD"/>
    <w:rsid w:val="0098715C"/>
    <w:rsid w:val="009875D3"/>
    <w:rsid w:val="00991864"/>
    <w:rsid w:val="00997566"/>
    <w:rsid w:val="009A3768"/>
    <w:rsid w:val="009A5B63"/>
    <w:rsid w:val="009A7B64"/>
    <w:rsid w:val="009C0B6D"/>
    <w:rsid w:val="009C2FE4"/>
    <w:rsid w:val="009D05D2"/>
    <w:rsid w:val="009D0DFB"/>
    <w:rsid w:val="009D101F"/>
    <w:rsid w:val="009D1213"/>
    <w:rsid w:val="009D2C4E"/>
    <w:rsid w:val="009D4EDA"/>
    <w:rsid w:val="009D50D9"/>
    <w:rsid w:val="009D645F"/>
    <w:rsid w:val="009E5DF2"/>
    <w:rsid w:val="009F29DF"/>
    <w:rsid w:val="00A05A99"/>
    <w:rsid w:val="00A12E29"/>
    <w:rsid w:val="00A1499C"/>
    <w:rsid w:val="00A172A3"/>
    <w:rsid w:val="00A21F96"/>
    <w:rsid w:val="00A22A65"/>
    <w:rsid w:val="00A273E0"/>
    <w:rsid w:val="00A32B61"/>
    <w:rsid w:val="00A40DEF"/>
    <w:rsid w:val="00A44BE5"/>
    <w:rsid w:val="00A46A3C"/>
    <w:rsid w:val="00A74AFC"/>
    <w:rsid w:val="00A83F15"/>
    <w:rsid w:val="00A87276"/>
    <w:rsid w:val="00A92639"/>
    <w:rsid w:val="00A967F6"/>
    <w:rsid w:val="00AA048B"/>
    <w:rsid w:val="00AA238E"/>
    <w:rsid w:val="00AA51C7"/>
    <w:rsid w:val="00AA6D23"/>
    <w:rsid w:val="00AB0990"/>
    <w:rsid w:val="00AB4825"/>
    <w:rsid w:val="00AB5767"/>
    <w:rsid w:val="00AB576D"/>
    <w:rsid w:val="00AB5DE2"/>
    <w:rsid w:val="00AC4440"/>
    <w:rsid w:val="00AC455A"/>
    <w:rsid w:val="00AC7A39"/>
    <w:rsid w:val="00AD06D9"/>
    <w:rsid w:val="00AD183A"/>
    <w:rsid w:val="00AD1B03"/>
    <w:rsid w:val="00AD579B"/>
    <w:rsid w:val="00AE5728"/>
    <w:rsid w:val="00AE63ED"/>
    <w:rsid w:val="00AF29C4"/>
    <w:rsid w:val="00B02023"/>
    <w:rsid w:val="00B035EC"/>
    <w:rsid w:val="00B04EE2"/>
    <w:rsid w:val="00B1122C"/>
    <w:rsid w:val="00B14BF8"/>
    <w:rsid w:val="00B174B8"/>
    <w:rsid w:val="00B17E47"/>
    <w:rsid w:val="00B374FB"/>
    <w:rsid w:val="00B43D4A"/>
    <w:rsid w:val="00B51462"/>
    <w:rsid w:val="00B53395"/>
    <w:rsid w:val="00B56B63"/>
    <w:rsid w:val="00B571A3"/>
    <w:rsid w:val="00B62D04"/>
    <w:rsid w:val="00B664C7"/>
    <w:rsid w:val="00B74A4C"/>
    <w:rsid w:val="00B76D17"/>
    <w:rsid w:val="00B8132A"/>
    <w:rsid w:val="00B87D2D"/>
    <w:rsid w:val="00B911B7"/>
    <w:rsid w:val="00B96F42"/>
    <w:rsid w:val="00B97FE5"/>
    <w:rsid w:val="00BA0209"/>
    <w:rsid w:val="00BB03F7"/>
    <w:rsid w:val="00BB1576"/>
    <w:rsid w:val="00BB19F7"/>
    <w:rsid w:val="00BB37F5"/>
    <w:rsid w:val="00BC0589"/>
    <w:rsid w:val="00BC1748"/>
    <w:rsid w:val="00BC41B0"/>
    <w:rsid w:val="00BC5CAE"/>
    <w:rsid w:val="00BC5DA5"/>
    <w:rsid w:val="00BD6130"/>
    <w:rsid w:val="00BD7612"/>
    <w:rsid w:val="00BF179F"/>
    <w:rsid w:val="00BF52C8"/>
    <w:rsid w:val="00BF6D56"/>
    <w:rsid w:val="00C001F8"/>
    <w:rsid w:val="00C017A5"/>
    <w:rsid w:val="00C03A1F"/>
    <w:rsid w:val="00C21B30"/>
    <w:rsid w:val="00C23C97"/>
    <w:rsid w:val="00C26C18"/>
    <w:rsid w:val="00C30416"/>
    <w:rsid w:val="00C304BD"/>
    <w:rsid w:val="00C31691"/>
    <w:rsid w:val="00C4126A"/>
    <w:rsid w:val="00C52DCB"/>
    <w:rsid w:val="00C532B2"/>
    <w:rsid w:val="00C5594F"/>
    <w:rsid w:val="00C570F6"/>
    <w:rsid w:val="00C5791B"/>
    <w:rsid w:val="00C6003D"/>
    <w:rsid w:val="00C60E1F"/>
    <w:rsid w:val="00C622B4"/>
    <w:rsid w:val="00C75018"/>
    <w:rsid w:val="00C84BB2"/>
    <w:rsid w:val="00C86743"/>
    <w:rsid w:val="00C900B1"/>
    <w:rsid w:val="00CA0BBA"/>
    <w:rsid w:val="00CA0E0E"/>
    <w:rsid w:val="00CA2147"/>
    <w:rsid w:val="00CA5DC0"/>
    <w:rsid w:val="00CB73EF"/>
    <w:rsid w:val="00CD4295"/>
    <w:rsid w:val="00CD4BBD"/>
    <w:rsid w:val="00CE0F42"/>
    <w:rsid w:val="00CE3854"/>
    <w:rsid w:val="00CE3983"/>
    <w:rsid w:val="00CE72BE"/>
    <w:rsid w:val="00CF5D43"/>
    <w:rsid w:val="00CF7091"/>
    <w:rsid w:val="00D04530"/>
    <w:rsid w:val="00D0459B"/>
    <w:rsid w:val="00D05409"/>
    <w:rsid w:val="00D06394"/>
    <w:rsid w:val="00D06530"/>
    <w:rsid w:val="00D06AA5"/>
    <w:rsid w:val="00D122FB"/>
    <w:rsid w:val="00D3386E"/>
    <w:rsid w:val="00D36145"/>
    <w:rsid w:val="00D42F63"/>
    <w:rsid w:val="00D433F9"/>
    <w:rsid w:val="00D4747F"/>
    <w:rsid w:val="00D52BA0"/>
    <w:rsid w:val="00D553DE"/>
    <w:rsid w:val="00D56504"/>
    <w:rsid w:val="00D61D27"/>
    <w:rsid w:val="00D671B1"/>
    <w:rsid w:val="00D80988"/>
    <w:rsid w:val="00D81DB9"/>
    <w:rsid w:val="00D820E8"/>
    <w:rsid w:val="00D90235"/>
    <w:rsid w:val="00D90879"/>
    <w:rsid w:val="00D92351"/>
    <w:rsid w:val="00D94C15"/>
    <w:rsid w:val="00D94CFB"/>
    <w:rsid w:val="00D969B8"/>
    <w:rsid w:val="00D96A6A"/>
    <w:rsid w:val="00D9781A"/>
    <w:rsid w:val="00DB70CD"/>
    <w:rsid w:val="00DC550A"/>
    <w:rsid w:val="00DC6819"/>
    <w:rsid w:val="00DE0899"/>
    <w:rsid w:val="00DE11C5"/>
    <w:rsid w:val="00DE226D"/>
    <w:rsid w:val="00DE31F3"/>
    <w:rsid w:val="00DE412F"/>
    <w:rsid w:val="00DF3A97"/>
    <w:rsid w:val="00E04887"/>
    <w:rsid w:val="00E10C00"/>
    <w:rsid w:val="00E12B28"/>
    <w:rsid w:val="00E15C04"/>
    <w:rsid w:val="00E15CA3"/>
    <w:rsid w:val="00E345CC"/>
    <w:rsid w:val="00E401EE"/>
    <w:rsid w:val="00E42D70"/>
    <w:rsid w:val="00E4337D"/>
    <w:rsid w:val="00E45885"/>
    <w:rsid w:val="00E46F11"/>
    <w:rsid w:val="00E5003D"/>
    <w:rsid w:val="00E522E5"/>
    <w:rsid w:val="00E55418"/>
    <w:rsid w:val="00E73DED"/>
    <w:rsid w:val="00E744CB"/>
    <w:rsid w:val="00E76CB6"/>
    <w:rsid w:val="00E86E46"/>
    <w:rsid w:val="00E903A9"/>
    <w:rsid w:val="00E9375B"/>
    <w:rsid w:val="00E95443"/>
    <w:rsid w:val="00E978CC"/>
    <w:rsid w:val="00EA03A7"/>
    <w:rsid w:val="00EA4B10"/>
    <w:rsid w:val="00EA6ABF"/>
    <w:rsid w:val="00EB2A65"/>
    <w:rsid w:val="00EC277F"/>
    <w:rsid w:val="00EC3431"/>
    <w:rsid w:val="00ED0CD5"/>
    <w:rsid w:val="00EE14EA"/>
    <w:rsid w:val="00EE193E"/>
    <w:rsid w:val="00EE1A5B"/>
    <w:rsid w:val="00EE3EE8"/>
    <w:rsid w:val="00EE7954"/>
    <w:rsid w:val="00EF4725"/>
    <w:rsid w:val="00EF482C"/>
    <w:rsid w:val="00EF5C81"/>
    <w:rsid w:val="00EF7510"/>
    <w:rsid w:val="00F04ED0"/>
    <w:rsid w:val="00F10CBC"/>
    <w:rsid w:val="00F16E8A"/>
    <w:rsid w:val="00F22E9E"/>
    <w:rsid w:val="00F241BF"/>
    <w:rsid w:val="00F2450F"/>
    <w:rsid w:val="00F2569F"/>
    <w:rsid w:val="00F30749"/>
    <w:rsid w:val="00F313AA"/>
    <w:rsid w:val="00F319FD"/>
    <w:rsid w:val="00F32FC7"/>
    <w:rsid w:val="00F42BBF"/>
    <w:rsid w:val="00F4457A"/>
    <w:rsid w:val="00F5044F"/>
    <w:rsid w:val="00F5534D"/>
    <w:rsid w:val="00F5589A"/>
    <w:rsid w:val="00F7122E"/>
    <w:rsid w:val="00F81451"/>
    <w:rsid w:val="00F81E12"/>
    <w:rsid w:val="00F9361E"/>
    <w:rsid w:val="00F95CA6"/>
    <w:rsid w:val="00F9707C"/>
    <w:rsid w:val="00FA094A"/>
    <w:rsid w:val="00FA1DB0"/>
    <w:rsid w:val="00FA62FB"/>
    <w:rsid w:val="00FB4E04"/>
    <w:rsid w:val="00FC5CA2"/>
    <w:rsid w:val="00FC7DCB"/>
    <w:rsid w:val="00FD3E5E"/>
    <w:rsid w:val="00FD4C89"/>
    <w:rsid w:val="00FD5A54"/>
    <w:rsid w:val="00FE4869"/>
    <w:rsid w:val="00FF62C4"/>
    <w:rsid w:val="00FF6D8D"/>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9EDF5"/>
  <w15:chartTrackingRefBased/>
  <w15:docId w15:val="{0AD9065D-2D33-46DC-A982-F47B57784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TOCHeading">
    <w:name w:val="TOC Heading"/>
    <w:basedOn w:val="Heading1"/>
    <w:next w:val="Normal"/>
    <w:uiPriority w:val="39"/>
    <w:unhideWhenUsed/>
    <w:qFormat/>
    <w:rsid w:val="00EE193E"/>
    <w:pPr>
      <w:spacing w:before="240" w:after="0" w:line="259" w:lineRule="auto"/>
      <w:outlineLvl w:val="9"/>
    </w:pPr>
    <w:rPr>
      <w:b w:val="0"/>
      <w:bCs w:val="0"/>
      <w:color w:val="0B5294" w:themeColor="accent1" w:themeShade="BF"/>
      <w:lang w:val="en-GB" w:eastAsia="en-GB"/>
    </w:rPr>
  </w:style>
  <w:style w:type="paragraph" w:styleId="TOC1">
    <w:name w:val="toc 1"/>
    <w:basedOn w:val="Normal"/>
    <w:next w:val="Normal"/>
    <w:autoRedefine/>
    <w:uiPriority w:val="39"/>
    <w:unhideWhenUsed/>
    <w:rsid w:val="00EE193E"/>
    <w:pPr>
      <w:spacing w:after="100"/>
    </w:pPr>
  </w:style>
  <w:style w:type="paragraph" w:styleId="ListParagraph">
    <w:name w:val="List Paragraph"/>
    <w:basedOn w:val="Normal"/>
    <w:uiPriority w:val="34"/>
    <w:semiHidden/>
    <w:qFormat/>
    <w:rsid w:val="00EE193E"/>
    <w:pPr>
      <w:ind w:left="720"/>
      <w:contextualSpacing/>
    </w:pPr>
  </w:style>
  <w:style w:type="character" w:styleId="FollowedHyperlink">
    <w:name w:val="FollowedHyperlink"/>
    <w:basedOn w:val="DefaultParagraphFont"/>
    <w:uiPriority w:val="99"/>
    <w:semiHidden/>
    <w:unhideWhenUsed/>
    <w:rsid w:val="00071417"/>
    <w:rPr>
      <w:color w:val="85DFD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gender-reassignment-discrimination/preventing-discrimination?utm" TargetMode="External"/><Relationship Id="rId18" Type="http://schemas.openxmlformats.org/officeDocument/2006/relationships/hyperlink" Target="https://www.journalpressindia.com/gbs-impact-journal-of-multi-disciplinary-research/doi/10.58419/gbs.v11i2.1122516?utm_" TargetMode="External"/><Relationship Id="rId26" Type="http://schemas.openxmlformats.org/officeDocument/2006/relationships/hyperlink" Target="https://www.ons.gov.uk/peoplepopulationandcommunity/wellbeing/bulletins/publicopinionsandsocialtrendsgreatbritain/march2025" TargetMode="External"/><Relationship Id="rId3" Type="http://schemas.openxmlformats.org/officeDocument/2006/relationships/customXml" Target="../customXml/item3.xml"/><Relationship Id="rId21" Type="http://schemas.openxmlformats.org/officeDocument/2006/relationships/hyperlink" Target="https://www.britannica.com/topic/Generation-X"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deloitte.com/content/dam/assets-shared/docs/campaigns/2026/2026-genz-millennial-survey.pdf" TargetMode="External"/><Relationship Id="rId25" Type="http://schemas.openxmlformats.org/officeDocument/2006/relationships/hyperlink" Target="https://www.ons.gov.uk/peoplepopulationandcommunity/housing/bulletins/housingpurchaseaffordabilitygreatbritain/2024"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e.nhs.uk/sites/default/files/documents/Emotional%20Intelligence.pdf?utm" TargetMode="External"/><Relationship Id="rId20" Type="http://schemas.openxmlformats.org/officeDocument/2006/relationships/hyperlink" Target="https://doi.org/10.1177/1754073916639667" TargetMode="External"/><Relationship Id="rId29" Type="http://schemas.openxmlformats.org/officeDocument/2006/relationships/hyperlink" Target="https://www.researchgate.net/publication/299741273_The_Relationship_Between_Work-Life_Balance_and_Happiness_From_the_Perspectives_of_Generation_X_and_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housing/bulletins/housingpurchaseaffordabilitygreatbritain/2024" TargetMode="External"/><Relationship Id="rId32" Type="http://schemas.openxmlformats.org/officeDocument/2006/relationships/hyperlink" Target="https://ahead-app.com/blog/eq-at-work/mastering-the-emotional-quotient-in-multi-generational-teams" TargetMode="External"/><Relationship Id="rId5" Type="http://schemas.openxmlformats.org/officeDocument/2006/relationships/numbering" Target="numbering.xml"/><Relationship Id="rId15" Type="http://schemas.openxmlformats.org/officeDocument/2006/relationships/hyperlink" Target="https://doi.org/10.52783/eel.v15i3.3767" TargetMode="External"/><Relationship Id="rId23" Type="http://schemas.openxmlformats.org/officeDocument/2006/relationships/hyperlink" Target="https://www.researchgate.net/publication/394923420_HRM_in_the_Age_of_Gen_Z_Balancing_Flexibility_Well-Being_and_Productivity" TargetMode="External"/><Relationship Id="rId28" Type="http://schemas.openxmlformats.org/officeDocument/2006/relationships/hyperlink" Target="https://www.ons.gov.uk/peoplepopulationandcommunity/birthsdeathsandmarriages/families/bulletins/familiesandhouseholds/2025" TargetMode="External"/><Relationship Id="rId10" Type="http://schemas.openxmlformats.org/officeDocument/2006/relationships/endnotes" Target="endnotes.xml"/><Relationship Id="rId19" Type="http://schemas.openxmlformats.org/officeDocument/2006/relationships/hyperlink" Target="https://moodle.uwtsd.ac.uk/course/format/tiles/mod_view.php?cmid=676211" TargetMode="External"/><Relationship Id="rId31" Type="http://schemas.openxmlformats.org/officeDocument/2006/relationships/hyperlink" Target="https://www.frontiersin.org/journals/psychology/articles/10.3389/fpsyg.2023.1173622/fu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olsten.io/blog/psychological-traits-characteristics-gen-x?utm" TargetMode="External"/><Relationship Id="rId22" Type="http://schemas.openxmlformats.org/officeDocument/2006/relationships/hyperlink" Target="https://doi.org/10.19030/jber.v6i8.2459" TargetMode="External"/><Relationship Id="rId27" Type="http://schemas.openxmlformats.org/officeDocument/2006/relationships/hyperlink" Target="https://www.ons.gov.uk/peoplepopulationandcommunity/wellbeing/bulletins/publicopinionsandsocialtrendsgreatbritain/april2025" TargetMode="External"/><Relationship Id="rId30" Type="http://schemas.openxmlformats.org/officeDocument/2006/relationships/hyperlink" Target="https://pubmed.ncbi.nlm.nih.gov/40787086/" TargetMode="External"/><Relationship Id="rId8" Type="http://schemas.openxmlformats.org/officeDocument/2006/relationships/webSettings" Target="webSettings.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nvate\AppData\Local\Microsoft\Office\16.0\DTS\en-GB%7bEF16C613-CB4D-4F5F-890B-8C89038A65D9%7d\%7bAEF523E2-05CA-4F87-B5AB-B404551BE242%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2.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4BA94F-4B70-4EF0-8C28-B4158DE11D5C}">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{AEF523E2-05CA-4F87-B5AB-B404551BE242}d60b6a64-ba45-4865-9b77-da626cecad3f-TFc9ffe974-b6e4-4861-abad-06143f091085_win32</Template>
  <TotalTime>0</TotalTime>
  <Pages>13</Pages>
  <Words>4348</Words>
  <Characters>24787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dc:creator>
  <cp:keywords/>
  <dc:description/>
  <cp:lastModifiedBy>Krystal Lewis (2016755)</cp:lastModifiedBy>
  <cp:revision>2</cp:revision>
  <cp:lastPrinted>2025-04-23T21:13:00Z</cp:lastPrinted>
  <dcterms:created xsi:type="dcterms:W3CDTF">2026-08-06T08:56:00Z</dcterms:created>
  <dcterms:modified xsi:type="dcterms:W3CDTF">2026-08-06T08:56:00Z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