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32DB4" w14:textId="56D186B6" w:rsidR="000E04D4" w:rsidRPr="000E04D4" w:rsidRDefault="000E04D4" w:rsidP="4BD1D774">
      <w:pPr>
        <w:jc w:val="center"/>
        <w:rPr>
          <w:b/>
          <w:bCs/>
          <w:sz w:val="28"/>
          <w:szCs w:val="28"/>
          <w:u w:val="single"/>
        </w:rPr>
      </w:pPr>
      <w:r w:rsidRPr="4BD1D774">
        <w:rPr>
          <w:b/>
          <w:bCs/>
          <w:sz w:val="28"/>
          <w:szCs w:val="28"/>
          <w:u w:val="single"/>
        </w:rPr>
        <w:t>Essentials of People Practice – Task 1</w:t>
      </w:r>
    </w:p>
    <w:p w14:paraId="5FBF92AF" w14:textId="42DD3585" w:rsidR="00C122A8" w:rsidRDefault="000E04D4" w:rsidP="000E04D4">
      <w:pPr>
        <w:jc w:val="center"/>
        <w:rPr>
          <w:b/>
          <w:bCs/>
          <w:sz w:val="40"/>
          <w:szCs w:val="40"/>
          <w:u w:val="single"/>
        </w:rPr>
      </w:pPr>
      <w:r w:rsidRPr="000E04D4">
        <w:rPr>
          <w:b/>
          <w:bCs/>
          <w:sz w:val="40"/>
          <w:szCs w:val="40"/>
          <w:u w:val="single"/>
        </w:rPr>
        <w:t>Healthcare on Hand Briefing Paper</w:t>
      </w:r>
    </w:p>
    <w:p w14:paraId="14BB6F1E" w14:textId="2183F84C" w:rsidR="002C4C50" w:rsidRDefault="000E04D4" w:rsidP="000E04D4">
      <w:pPr>
        <w:jc w:val="both"/>
        <w:rPr>
          <w:sz w:val="24"/>
          <w:szCs w:val="24"/>
        </w:rPr>
      </w:pPr>
      <w:r w:rsidRPr="4BD1D774">
        <w:rPr>
          <w:sz w:val="24"/>
          <w:szCs w:val="24"/>
        </w:rPr>
        <w:t xml:space="preserve">Since the founding of Healthcare on Hand in 2017, the company has seen some amazing growth. The start of the company saw the owners involved with the many, challenging aspects of Human Resources and People Management but now, due to the significant growth </w:t>
      </w:r>
      <w:r w:rsidR="002C4C50" w:rsidRPr="4BD1D774">
        <w:rPr>
          <w:sz w:val="24"/>
          <w:szCs w:val="24"/>
        </w:rPr>
        <w:t xml:space="preserve">within the last five years, they are unable to remain as hands-on with the people practices like they used to be. For any company to excel, there needs to be a dedicated, </w:t>
      </w:r>
      <w:bookmarkStart w:id="0" w:name="_Int_3ODcObYa"/>
      <w:r w:rsidR="1796FA30" w:rsidRPr="4BD1D774">
        <w:rPr>
          <w:sz w:val="24"/>
          <w:szCs w:val="24"/>
        </w:rPr>
        <w:t>strong,</w:t>
      </w:r>
      <w:bookmarkEnd w:id="0"/>
      <w:r w:rsidR="002C4C50" w:rsidRPr="4BD1D774">
        <w:rPr>
          <w:sz w:val="24"/>
          <w:szCs w:val="24"/>
        </w:rPr>
        <w:t xml:space="preserve"> and motivated team of people professionals that look after the employees and of course, the business. In short, Healthcare at Hand now need a small team of people professionals that will be accountable for all aspects of people management. This briefing paper has been created to explain many aspects of the role of the people professional and the importance of the various methods and structures during the employee life cycle. </w:t>
      </w:r>
    </w:p>
    <w:p w14:paraId="7A58DDB6" w14:textId="776AFC37" w:rsidR="002C4C50" w:rsidRDefault="00964412" w:rsidP="000E04D4">
      <w:pPr>
        <w:jc w:val="both"/>
        <w:rPr>
          <w:b/>
          <w:bCs/>
          <w:sz w:val="24"/>
          <w:szCs w:val="24"/>
          <w:u w:val="single"/>
        </w:rPr>
      </w:pPr>
      <w:r w:rsidRPr="4BD1D774">
        <w:rPr>
          <w:b/>
          <w:bCs/>
          <w:sz w:val="24"/>
          <w:szCs w:val="24"/>
          <w:u w:val="single"/>
        </w:rPr>
        <w:t>The Employee Life Cycle</w:t>
      </w:r>
      <w:r w:rsidR="3F11AFB4" w:rsidRPr="4BD1D774">
        <w:rPr>
          <w:b/>
          <w:bCs/>
          <w:sz w:val="24"/>
          <w:szCs w:val="24"/>
          <w:u w:val="single"/>
        </w:rPr>
        <w:t xml:space="preserve"> – </w:t>
      </w:r>
      <w:bookmarkStart w:id="1" w:name="_Int_9z5BNQI7"/>
      <w:r w:rsidR="3F11AFB4" w:rsidRPr="4BD1D774">
        <w:rPr>
          <w:b/>
          <w:bCs/>
          <w:sz w:val="24"/>
          <w:szCs w:val="24"/>
          <w:u w:val="single"/>
        </w:rPr>
        <w:t>AC</w:t>
      </w:r>
      <w:bookmarkEnd w:id="1"/>
      <w:r w:rsidR="3F11AFB4" w:rsidRPr="4BD1D774">
        <w:rPr>
          <w:b/>
          <w:bCs/>
          <w:sz w:val="24"/>
          <w:szCs w:val="24"/>
          <w:u w:val="single"/>
        </w:rPr>
        <w:t xml:space="preserve"> 1.1 </w:t>
      </w:r>
    </w:p>
    <w:p w14:paraId="09F2EE18" w14:textId="048CB860" w:rsidR="00501F19" w:rsidRDefault="00501F19" w:rsidP="600F4F25">
      <w:pPr>
        <w:pStyle w:val="paragraph"/>
        <w:spacing w:before="0" w:beforeAutospacing="0" w:after="0" w:afterAutospacing="0"/>
        <w:jc w:val="both"/>
        <w:textAlignment w:val="baseline"/>
        <w:rPr>
          <w:rStyle w:val="eop"/>
          <w:rFonts w:ascii="Calibri" w:hAnsi="Calibri" w:cs="Calibri"/>
        </w:rPr>
      </w:pPr>
      <w:r w:rsidRPr="600F4F25">
        <w:rPr>
          <w:rStyle w:val="normaltextrun"/>
          <w:rFonts w:ascii="Calibri" w:hAnsi="Calibri" w:cs="Calibri"/>
        </w:rPr>
        <w:t>As HR professionals, it is imperative that we understand what the employee lifecycle is the several stages within it. Misra (2022) explains that the employee lifecycle is an HRM model that describes all the many phases an employee goes through while working for an employer</w:t>
      </w:r>
      <w:r w:rsidR="42495076" w:rsidRPr="600F4F25">
        <w:rPr>
          <w:rStyle w:val="normaltextrun"/>
          <w:rFonts w:ascii="Calibri" w:hAnsi="Calibri" w:cs="Calibri"/>
        </w:rPr>
        <w:t xml:space="preserve"> </w:t>
      </w:r>
      <w:r w:rsidRPr="600F4F25">
        <w:rPr>
          <w:rStyle w:val="normaltextrun"/>
          <w:rFonts w:ascii="Calibri" w:hAnsi="Calibri" w:cs="Calibri"/>
        </w:rPr>
        <w:t>which she lists in more detail below. </w:t>
      </w:r>
      <w:r w:rsidRPr="600F4F25">
        <w:rPr>
          <w:rStyle w:val="eop"/>
          <w:rFonts w:ascii="Calibri" w:hAnsi="Calibri" w:cs="Calibri"/>
        </w:rPr>
        <w:t> </w:t>
      </w:r>
    </w:p>
    <w:p w14:paraId="68C0EB97" w14:textId="77777777" w:rsidR="007208F2" w:rsidRDefault="007208F2" w:rsidP="00501F19">
      <w:pPr>
        <w:pStyle w:val="paragraph"/>
        <w:spacing w:before="0" w:beforeAutospacing="0" w:after="0" w:afterAutospacing="0"/>
        <w:jc w:val="both"/>
        <w:textAlignment w:val="baseline"/>
        <w:rPr>
          <w:rFonts w:ascii="Segoe UI" w:hAnsi="Segoe UI" w:cs="Segoe UI"/>
          <w:sz w:val="18"/>
          <w:szCs w:val="18"/>
        </w:rPr>
      </w:pPr>
    </w:p>
    <w:p w14:paraId="446F2234" w14:textId="77777777" w:rsidR="00501F19" w:rsidRDefault="00501F19" w:rsidP="00501F19">
      <w:pPr>
        <w:pStyle w:val="paragraph"/>
        <w:numPr>
          <w:ilvl w:val="0"/>
          <w:numId w:val="2"/>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Attraction </w:t>
      </w:r>
      <w:r>
        <w:rPr>
          <w:rStyle w:val="eop"/>
          <w:rFonts w:ascii="Calibri" w:hAnsi="Calibri" w:cs="Calibri"/>
        </w:rPr>
        <w:t> </w:t>
      </w:r>
    </w:p>
    <w:p w14:paraId="28DD4C47" w14:textId="128BB3BB" w:rsidR="00501F19" w:rsidRDefault="00501F19" w:rsidP="00501F19">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This is where it begins for the employee</w:t>
      </w:r>
      <w:r w:rsidR="00DD5A5A">
        <w:rPr>
          <w:rStyle w:val="normaltextrun"/>
          <w:rFonts w:ascii="Calibri" w:hAnsi="Calibri" w:cs="Calibri"/>
        </w:rPr>
        <w:t xml:space="preserve">. </w:t>
      </w:r>
      <w:r>
        <w:rPr>
          <w:rStyle w:val="normaltextrun"/>
          <w:rFonts w:ascii="Calibri" w:hAnsi="Calibri" w:cs="Calibri"/>
        </w:rPr>
        <w:t>Here, individuals search for job vacancies in their chosen field. Wigert (2022) says that when searching for a new job, employees search for increases in income and benefits, greater work-life balance and personal wellbeing, the ability to do what they do best more job security and stability. This shows that there are many factors that employees look for meaning organisations must make their brand attractive for people to apply for any vacancies, clearly offering the things just mentioned – this would be detailed on the job description which will outline company background, the job itself, the wage/salary and other information like benefits etc. </w:t>
      </w:r>
      <w:r>
        <w:rPr>
          <w:rStyle w:val="eop"/>
          <w:rFonts w:ascii="Calibri" w:hAnsi="Calibri" w:cs="Calibri"/>
        </w:rPr>
        <w:t> </w:t>
      </w:r>
    </w:p>
    <w:p w14:paraId="3E6BC456" w14:textId="77777777" w:rsidR="007208F2" w:rsidRDefault="007208F2" w:rsidP="00501F19">
      <w:pPr>
        <w:pStyle w:val="paragraph"/>
        <w:spacing w:before="0" w:beforeAutospacing="0" w:after="0" w:afterAutospacing="0"/>
        <w:jc w:val="both"/>
        <w:textAlignment w:val="baseline"/>
        <w:rPr>
          <w:rFonts w:ascii="Segoe UI" w:hAnsi="Segoe UI" w:cs="Segoe UI"/>
          <w:sz w:val="18"/>
          <w:szCs w:val="18"/>
        </w:rPr>
      </w:pPr>
    </w:p>
    <w:p w14:paraId="4CC40A0C" w14:textId="77777777" w:rsidR="00501F19" w:rsidRDefault="00501F19" w:rsidP="00501F19">
      <w:pPr>
        <w:pStyle w:val="paragraph"/>
        <w:numPr>
          <w:ilvl w:val="0"/>
          <w:numId w:val="3"/>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Recruitment </w:t>
      </w:r>
      <w:r>
        <w:rPr>
          <w:rStyle w:val="eop"/>
          <w:rFonts w:ascii="Calibri" w:hAnsi="Calibri" w:cs="Calibri"/>
        </w:rPr>
        <w:t> </w:t>
      </w:r>
    </w:p>
    <w:p w14:paraId="054E6D35" w14:textId="4C1C7A54" w:rsidR="00501F19" w:rsidRDefault="00501F19" w:rsidP="4BD1D774">
      <w:pPr>
        <w:pStyle w:val="paragraph"/>
        <w:spacing w:before="0" w:beforeAutospacing="0" w:after="0" w:afterAutospacing="0"/>
        <w:jc w:val="both"/>
        <w:textAlignment w:val="baseline"/>
        <w:rPr>
          <w:rFonts w:ascii="Segoe UI" w:hAnsi="Segoe UI" w:cs="Segoe UI"/>
          <w:sz w:val="18"/>
          <w:szCs w:val="18"/>
          <w:lang w:val="en-US"/>
        </w:rPr>
      </w:pPr>
      <w:r w:rsidRPr="4BD1D774">
        <w:rPr>
          <w:rStyle w:val="normaltextrun"/>
          <w:rFonts w:ascii="Calibri" w:hAnsi="Calibri" w:cs="Calibri"/>
        </w:rPr>
        <w:t xml:space="preserve">When a candidate has found a </w:t>
      </w:r>
      <w:r w:rsidR="4EFA2579" w:rsidRPr="4BD1D774">
        <w:rPr>
          <w:rStyle w:val="normaltextrun"/>
          <w:rFonts w:ascii="Calibri" w:hAnsi="Calibri" w:cs="Calibri"/>
        </w:rPr>
        <w:t>job</w:t>
      </w:r>
      <w:r w:rsidR="00A54486">
        <w:rPr>
          <w:rStyle w:val="normaltextrun"/>
          <w:rFonts w:ascii="Calibri" w:hAnsi="Calibri" w:cs="Calibri"/>
        </w:rPr>
        <w:t xml:space="preserve"> </w:t>
      </w:r>
      <w:r w:rsidRPr="4BD1D774">
        <w:rPr>
          <w:rStyle w:val="normaltextrun"/>
          <w:rFonts w:ascii="Calibri" w:hAnsi="Calibri" w:cs="Calibri"/>
        </w:rPr>
        <w:t>they are interested in, they apply for it. These jobs can be posted on various sites such as Indeed or Glassdoor or internal job sites belonging to that company. The candidate would fill out the application online, upload their C.V and then wait to see if they hear back from the employer. </w:t>
      </w:r>
      <w:r w:rsidRPr="4BD1D774">
        <w:rPr>
          <w:rStyle w:val="eop"/>
          <w:rFonts w:ascii="Calibri" w:hAnsi="Calibri" w:cs="Calibri"/>
        </w:rPr>
        <w:t> </w:t>
      </w:r>
      <w:r w:rsidRPr="4BD1D774">
        <w:rPr>
          <w:rStyle w:val="eop"/>
          <w:rFonts w:ascii="Calibri" w:hAnsi="Calibri" w:cs="Calibri"/>
          <w:lang w:val="en-US"/>
        </w:rPr>
        <w:t> </w:t>
      </w:r>
    </w:p>
    <w:p w14:paraId="2CC04B71" w14:textId="77777777" w:rsidR="00501F19" w:rsidRDefault="00501F19" w:rsidP="00501F19">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lang w:val="en-US"/>
        </w:rPr>
        <w:t> </w:t>
      </w:r>
    </w:p>
    <w:p w14:paraId="681B08F0" w14:textId="21CFFCB8" w:rsidR="00501F19" w:rsidRDefault="00501F19" w:rsidP="4BD1D774">
      <w:pPr>
        <w:pStyle w:val="paragraph"/>
        <w:spacing w:before="0" w:beforeAutospacing="0" w:after="0" w:afterAutospacing="0"/>
        <w:jc w:val="both"/>
        <w:textAlignment w:val="baseline"/>
        <w:rPr>
          <w:rStyle w:val="eop"/>
          <w:rFonts w:ascii="Calibri" w:hAnsi="Calibri" w:cs="Calibri"/>
        </w:rPr>
      </w:pPr>
      <w:r w:rsidRPr="4BD1D774">
        <w:rPr>
          <w:rStyle w:val="normaltextrun"/>
          <w:rFonts w:ascii="Calibri" w:hAnsi="Calibri" w:cs="Calibri"/>
        </w:rPr>
        <w:t xml:space="preserve">Some job vacancies </w:t>
      </w:r>
      <w:r w:rsidR="007208F2" w:rsidRPr="4BD1D774">
        <w:rPr>
          <w:rStyle w:val="normaltextrun"/>
          <w:rFonts w:ascii="Calibri" w:hAnsi="Calibri" w:cs="Calibri"/>
        </w:rPr>
        <w:t>require</w:t>
      </w:r>
      <w:r w:rsidRPr="4BD1D774">
        <w:rPr>
          <w:rStyle w:val="normaltextrun"/>
          <w:rFonts w:ascii="Calibri" w:hAnsi="Calibri" w:cs="Calibri"/>
        </w:rPr>
        <w:t xml:space="preserve"> the candidate to take part in a </w:t>
      </w:r>
      <w:r w:rsidR="0935CF24" w:rsidRPr="4BD1D774">
        <w:rPr>
          <w:rStyle w:val="normaltextrun"/>
          <w:rFonts w:ascii="Calibri" w:hAnsi="Calibri" w:cs="Calibri"/>
        </w:rPr>
        <w:t>skill</w:t>
      </w:r>
      <w:r w:rsidRPr="4BD1D774">
        <w:rPr>
          <w:rStyle w:val="normaltextrun"/>
          <w:rFonts w:ascii="Calibri" w:hAnsi="Calibri" w:cs="Calibri"/>
        </w:rPr>
        <w:t xml:space="preserve"> and/or personality questionnaire which they are scored on to narrow down potential candidates. </w:t>
      </w:r>
      <w:r w:rsidRPr="4BD1D774">
        <w:rPr>
          <w:rStyle w:val="eop"/>
          <w:rFonts w:ascii="Calibri" w:hAnsi="Calibri" w:cs="Calibri"/>
        </w:rPr>
        <w:t> </w:t>
      </w:r>
    </w:p>
    <w:p w14:paraId="7278CDB5" w14:textId="77777777" w:rsidR="007208F2" w:rsidRDefault="007208F2" w:rsidP="00501F19">
      <w:pPr>
        <w:pStyle w:val="paragraph"/>
        <w:spacing w:before="0" w:beforeAutospacing="0" w:after="0" w:afterAutospacing="0"/>
        <w:jc w:val="both"/>
        <w:textAlignment w:val="baseline"/>
        <w:rPr>
          <w:rFonts w:ascii="Segoe UI" w:hAnsi="Segoe UI" w:cs="Segoe UI"/>
          <w:sz w:val="18"/>
          <w:szCs w:val="18"/>
        </w:rPr>
      </w:pPr>
    </w:p>
    <w:p w14:paraId="7032C5B0" w14:textId="77777777" w:rsidR="00501F19" w:rsidRDefault="00501F19" w:rsidP="00501F19">
      <w:pPr>
        <w:pStyle w:val="paragraph"/>
        <w:numPr>
          <w:ilvl w:val="0"/>
          <w:numId w:val="4"/>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Onboarding</w:t>
      </w:r>
      <w:r>
        <w:rPr>
          <w:rStyle w:val="eop"/>
          <w:rFonts w:ascii="Calibri" w:hAnsi="Calibri" w:cs="Calibri"/>
        </w:rPr>
        <w:t> </w:t>
      </w:r>
    </w:p>
    <w:p w14:paraId="15C36775" w14:textId="7F513271" w:rsidR="00CB485E" w:rsidRDefault="00501F19" w:rsidP="00501F19">
      <w:pPr>
        <w:pStyle w:val="paragraph"/>
        <w:spacing w:before="0" w:beforeAutospacing="0" w:after="0" w:afterAutospacing="0"/>
        <w:jc w:val="both"/>
        <w:textAlignment w:val="baseline"/>
        <w:rPr>
          <w:rStyle w:val="normaltextrun"/>
          <w:rFonts w:ascii="Calibri" w:hAnsi="Calibri" w:cs="Calibri"/>
        </w:rPr>
      </w:pPr>
      <w:r>
        <w:rPr>
          <w:rStyle w:val="normaltextrun"/>
          <w:rFonts w:ascii="Calibri" w:hAnsi="Calibri" w:cs="Calibri"/>
        </w:rPr>
        <w:t xml:space="preserve">Should a candidate be successful in their application and the employer offers them a job, the onboarding stage commences. This is where the candidate has a job offer from the employer which they accept. Starter paperwork and their contract will be issued to them to sign, right to work checks will be carried out (checking ID/passport, etc.) and then they can commence employment with the company. </w:t>
      </w:r>
    </w:p>
    <w:p w14:paraId="29E122E0" w14:textId="32DABFB9" w:rsidR="00501F19" w:rsidRDefault="00501F19" w:rsidP="4BD1D774">
      <w:pPr>
        <w:pStyle w:val="paragraph"/>
        <w:spacing w:before="0" w:beforeAutospacing="0" w:after="0" w:afterAutospacing="0"/>
        <w:jc w:val="both"/>
        <w:textAlignment w:val="baseline"/>
        <w:rPr>
          <w:rFonts w:ascii="Segoe UI" w:hAnsi="Segoe UI" w:cs="Segoe UI"/>
          <w:sz w:val="18"/>
          <w:szCs w:val="18"/>
        </w:rPr>
      </w:pPr>
      <w:r w:rsidRPr="4BD1D774">
        <w:rPr>
          <w:rStyle w:val="normaltextrun"/>
          <w:rFonts w:ascii="Calibri" w:hAnsi="Calibri" w:cs="Calibri"/>
        </w:rPr>
        <w:lastRenderedPageBreak/>
        <w:t xml:space="preserve">An induction is normally carried out with the new employee to get them settled in and go over where they will be working, a tour of the workplace and </w:t>
      </w:r>
      <w:r w:rsidR="00A54486">
        <w:rPr>
          <w:rStyle w:val="normaltextrun"/>
          <w:rFonts w:ascii="Calibri" w:hAnsi="Calibri" w:cs="Calibri"/>
        </w:rPr>
        <w:t xml:space="preserve">information, </w:t>
      </w:r>
      <w:r w:rsidRPr="4BD1D774">
        <w:rPr>
          <w:rStyle w:val="normaltextrun"/>
          <w:rFonts w:ascii="Calibri" w:hAnsi="Calibri" w:cs="Calibri"/>
        </w:rPr>
        <w:t xml:space="preserve">policies and procedures relevant to the job. Bell (2022) says that the onboarding experience is vital as </w:t>
      </w:r>
      <w:bookmarkStart w:id="2" w:name="_Int_tJRWqGgZ"/>
      <w:r w:rsidR="0D9F0AAB" w:rsidRPr="4BD1D774">
        <w:rPr>
          <w:rStyle w:val="normaltextrun"/>
          <w:rFonts w:ascii="Calibri" w:hAnsi="Calibri" w:cs="Calibri"/>
        </w:rPr>
        <w:t>a valuable experience</w:t>
      </w:r>
      <w:bookmarkEnd w:id="2"/>
      <w:r w:rsidRPr="4BD1D774">
        <w:rPr>
          <w:rStyle w:val="normaltextrun"/>
          <w:rFonts w:ascii="Calibri" w:hAnsi="Calibri" w:cs="Calibri"/>
        </w:rPr>
        <w:t xml:space="preserve"> will set them up to be a </w:t>
      </w:r>
      <w:r w:rsidR="4BAB3096" w:rsidRPr="4BD1D774">
        <w:rPr>
          <w:rStyle w:val="normaltextrun"/>
          <w:rFonts w:ascii="Calibri" w:hAnsi="Calibri" w:cs="Calibri"/>
        </w:rPr>
        <w:t>good</w:t>
      </w:r>
      <w:r w:rsidRPr="4BD1D774">
        <w:rPr>
          <w:rStyle w:val="normaltextrun"/>
          <w:rFonts w:ascii="Calibri" w:hAnsi="Calibri" w:cs="Calibri"/>
        </w:rPr>
        <w:t xml:space="preserve"> employee where </w:t>
      </w:r>
      <w:r w:rsidR="68E114AD" w:rsidRPr="4BD1D774">
        <w:rPr>
          <w:rStyle w:val="normaltextrun"/>
          <w:rFonts w:ascii="Calibri" w:hAnsi="Calibri" w:cs="Calibri"/>
        </w:rPr>
        <w:t>an unpleasant experience</w:t>
      </w:r>
      <w:r w:rsidRPr="4BD1D774">
        <w:rPr>
          <w:rStyle w:val="normaltextrun"/>
          <w:rFonts w:ascii="Calibri" w:hAnsi="Calibri" w:cs="Calibri"/>
        </w:rPr>
        <w:t xml:space="preserve"> may lead to early departures and a high turnover in staff. </w:t>
      </w:r>
      <w:r w:rsidRPr="4BD1D774">
        <w:rPr>
          <w:rStyle w:val="eop"/>
          <w:rFonts w:ascii="Calibri" w:hAnsi="Calibri" w:cs="Calibri"/>
        </w:rPr>
        <w:t>  </w:t>
      </w:r>
    </w:p>
    <w:p w14:paraId="3D03C5AA" w14:textId="77777777" w:rsidR="00501F19" w:rsidRDefault="00501F19" w:rsidP="00501F19">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54C2DFE0" w14:textId="7D74A11C" w:rsidR="00501F19" w:rsidRDefault="00501F19" w:rsidP="00501F19">
      <w:pPr>
        <w:pStyle w:val="paragraph"/>
        <w:numPr>
          <w:ilvl w:val="0"/>
          <w:numId w:val="5"/>
        </w:numPr>
        <w:spacing w:before="0" w:beforeAutospacing="0" w:after="0" w:afterAutospacing="0"/>
        <w:ind w:left="1080" w:firstLine="0"/>
        <w:jc w:val="both"/>
        <w:textAlignment w:val="baseline"/>
        <w:rPr>
          <w:rStyle w:val="eop"/>
          <w:rFonts w:ascii="Calibri" w:hAnsi="Calibri" w:cs="Calibri"/>
        </w:rPr>
      </w:pPr>
      <w:r>
        <w:rPr>
          <w:rStyle w:val="normaltextrun"/>
          <w:rFonts w:ascii="Calibri" w:hAnsi="Calibri" w:cs="Calibri"/>
          <w:b/>
          <w:bCs/>
        </w:rPr>
        <w:t>Development </w:t>
      </w:r>
      <w:r>
        <w:rPr>
          <w:rStyle w:val="eop"/>
          <w:rFonts w:ascii="Calibri" w:hAnsi="Calibri" w:cs="Calibri"/>
        </w:rPr>
        <w:t> </w:t>
      </w:r>
    </w:p>
    <w:p w14:paraId="2D71EEE4" w14:textId="2B71F250" w:rsidR="00501F19" w:rsidRDefault="00A54486" w:rsidP="4BD1D774">
      <w:pPr>
        <w:pStyle w:val="paragraph"/>
        <w:spacing w:before="0" w:beforeAutospacing="0" w:after="0" w:afterAutospacing="0"/>
        <w:jc w:val="both"/>
        <w:textAlignment w:val="baseline"/>
        <w:rPr>
          <w:rStyle w:val="eop"/>
          <w:rFonts w:ascii="Calibri" w:hAnsi="Calibri" w:cs="Calibri"/>
        </w:rPr>
      </w:pPr>
      <w:r>
        <w:rPr>
          <w:rStyle w:val="eop"/>
          <w:rFonts w:ascii="Calibri" w:hAnsi="Calibri" w:cs="Calibri"/>
        </w:rPr>
        <w:t>After an employee’s probation period has ended and they are comfortable in their role, you will start to see them develop</w:t>
      </w:r>
      <w:r w:rsidR="001F355A" w:rsidRPr="4BD1D774">
        <w:rPr>
          <w:rStyle w:val="eop"/>
          <w:rFonts w:ascii="Calibri" w:hAnsi="Calibri" w:cs="Calibri"/>
        </w:rPr>
        <w:t xml:space="preserve">. </w:t>
      </w:r>
      <w:r>
        <w:rPr>
          <w:rStyle w:val="eop"/>
          <w:rFonts w:ascii="Calibri" w:hAnsi="Calibri" w:cs="Calibri"/>
        </w:rPr>
        <w:t>Some will develop</w:t>
      </w:r>
      <w:r w:rsidR="001F355A" w:rsidRPr="4BD1D774">
        <w:rPr>
          <w:rStyle w:val="eop"/>
          <w:rFonts w:ascii="Calibri" w:hAnsi="Calibri" w:cs="Calibri"/>
        </w:rPr>
        <w:t xml:space="preserve"> more than others and some at a quicker pace. Valamis (2022) say that there are </w:t>
      </w:r>
      <w:bookmarkStart w:id="3" w:name="_Int_qAowxqHW"/>
      <w:r w:rsidR="28259124" w:rsidRPr="4BD1D774">
        <w:rPr>
          <w:rStyle w:val="eop"/>
          <w:rFonts w:ascii="Calibri" w:hAnsi="Calibri" w:cs="Calibri"/>
        </w:rPr>
        <w:t>several</w:t>
      </w:r>
      <w:bookmarkEnd w:id="3"/>
      <w:r w:rsidR="001F355A" w:rsidRPr="4BD1D774">
        <w:rPr>
          <w:rStyle w:val="eop"/>
          <w:rFonts w:ascii="Calibri" w:hAnsi="Calibri" w:cs="Calibri"/>
        </w:rPr>
        <w:t xml:space="preserve"> benefits and importance to employee development </w:t>
      </w:r>
      <w:r>
        <w:rPr>
          <w:rStyle w:val="eop"/>
          <w:rFonts w:ascii="Calibri" w:hAnsi="Calibri" w:cs="Calibri"/>
        </w:rPr>
        <w:t>like</w:t>
      </w:r>
      <w:r w:rsidR="001F355A" w:rsidRPr="4BD1D774">
        <w:rPr>
          <w:rStyle w:val="eop"/>
          <w:rFonts w:ascii="Calibri" w:hAnsi="Calibri" w:cs="Calibri"/>
        </w:rPr>
        <w:t xml:space="preserve"> increased business performance, more equipped to handle unexpected situations and it can help develop the employees into great future leaders for the company. These benefits show that its beneficial for both the employee and the employer</w:t>
      </w:r>
      <w:bookmarkStart w:id="4" w:name="_Int_4EHX0ahz"/>
      <w:r>
        <w:rPr>
          <w:rStyle w:val="eop"/>
          <w:rFonts w:ascii="Calibri" w:hAnsi="Calibri" w:cs="Calibri"/>
        </w:rPr>
        <w:t>.</w:t>
      </w:r>
      <w:r w:rsidR="3F579744" w:rsidRPr="4BD1D774">
        <w:rPr>
          <w:rStyle w:val="eop"/>
          <w:rFonts w:ascii="Calibri" w:hAnsi="Calibri" w:cs="Calibri"/>
        </w:rPr>
        <w:t xml:space="preserve"> </w:t>
      </w:r>
      <w:bookmarkEnd w:id="4"/>
    </w:p>
    <w:p w14:paraId="7ACFB25D" w14:textId="77777777" w:rsidR="00836610" w:rsidRDefault="00836610" w:rsidP="001F355A">
      <w:pPr>
        <w:pStyle w:val="paragraph"/>
        <w:spacing w:before="0" w:beforeAutospacing="0" w:after="0" w:afterAutospacing="0"/>
        <w:jc w:val="both"/>
        <w:textAlignment w:val="baseline"/>
        <w:rPr>
          <w:rFonts w:ascii="Segoe UI" w:hAnsi="Segoe UI" w:cs="Segoe UI"/>
          <w:sz w:val="18"/>
          <w:szCs w:val="18"/>
        </w:rPr>
      </w:pPr>
    </w:p>
    <w:p w14:paraId="06E67DD1" w14:textId="77777777" w:rsidR="00501F19" w:rsidRDefault="00501F19" w:rsidP="00501F19">
      <w:pPr>
        <w:pStyle w:val="paragraph"/>
        <w:numPr>
          <w:ilvl w:val="0"/>
          <w:numId w:val="6"/>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Reward</w:t>
      </w:r>
      <w:r>
        <w:rPr>
          <w:rStyle w:val="eop"/>
          <w:rFonts w:ascii="Calibri" w:hAnsi="Calibri" w:cs="Calibri"/>
        </w:rPr>
        <w:t> </w:t>
      </w:r>
    </w:p>
    <w:p w14:paraId="31F96175" w14:textId="4D3AAF40" w:rsidR="00501F19" w:rsidRDefault="00BA4257" w:rsidP="00501F19">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xml:space="preserve">When employees are developing and performing well, management will recognise this and will want to reward them. Rewards can be employee of the month, pay incentives or bonuses or promotions. The key to rewards is that employees should get recognised where possible and in return there will be an increase in morale and a lot of employees would feel even more committed to the organisation after being recognised and rewarded (according to research conducted by a payroll technology firm that Misra (2022) reported. </w:t>
      </w:r>
      <w:r w:rsidR="00501F19">
        <w:rPr>
          <w:rStyle w:val="eop"/>
          <w:rFonts w:ascii="Calibri" w:hAnsi="Calibri" w:cs="Calibri"/>
        </w:rPr>
        <w:t> </w:t>
      </w:r>
    </w:p>
    <w:p w14:paraId="471C96CD" w14:textId="77777777" w:rsidR="00501F19" w:rsidRDefault="00501F19" w:rsidP="00501F19">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2ED21363" w14:textId="77777777" w:rsidR="00501F19" w:rsidRDefault="00501F19" w:rsidP="00501F19">
      <w:pPr>
        <w:pStyle w:val="paragraph"/>
        <w:numPr>
          <w:ilvl w:val="0"/>
          <w:numId w:val="7"/>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Separation </w:t>
      </w:r>
      <w:r>
        <w:rPr>
          <w:rStyle w:val="eop"/>
          <w:rFonts w:ascii="Calibri" w:hAnsi="Calibri" w:cs="Calibri"/>
        </w:rPr>
        <w:t> </w:t>
      </w:r>
    </w:p>
    <w:p w14:paraId="4C3E796E" w14:textId="35127BCC" w:rsidR="00501F19" w:rsidRDefault="00E1313E" w:rsidP="600F4F2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The last stage is when an employee</w:t>
      </w:r>
      <w:r w:rsidR="004165E0" w:rsidRPr="4BD1D774">
        <w:rPr>
          <w:rStyle w:val="eop"/>
          <w:rFonts w:ascii="Calibri" w:hAnsi="Calibri" w:cs="Calibri"/>
        </w:rPr>
        <w:t xml:space="preserve"> </w:t>
      </w:r>
      <w:r w:rsidR="000653B4" w:rsidRPr="4BD1D774">
        <w:rPr>
          <w:rStyle w:val="eop"/>
          <w:rFonts w:ascii="Calibri" w:hAnsi="Calibri" w:cs="Calibri"/>
        </w:rPr>
        <w:t>decide</w:t>
      </w:r>
      <w:r>
        <w:rPr>
          <w:rStyle w:val="eop"/>
          <w:rFonts w:ascii="Calibri" w:hAnsi="Calibri" w:cs="Calibri"/>
        </w:rPr>
        <w:t>s</w:t>
      </w:r>
      <w:r w:rsidR="000653B4" w:rsidRPr="4BD1D774">
        <w:rPr>
          <w:rStyle w:val="eop"/>
          <w:rFonts w:ascii="Calibri" w:hAnsi="Calibri" w:cs="Calibri"/>
        </w:rPr>
        <w:t xml:space="preserve"> to leave the company. </w:t>
      </w:r>
      <w:r>
        <w:rPr>
          <w:rStyle w:val="eop"/>
          <w:rFonts w:ascii="Calibri" w:hAnsi="Calibri" w:cs="Calibri"/>
        </w:rPr>
        <w:t xml:space="preserve">Reasons for this consist of they have </w:t>
      </w:r>
      <w:r w:rsidR="000653B4" w:rsidRPr="4BD1D774">
        <w:rPr>
          <w:rStyle w:val="eop"/>
          <w:rFonts w:ascii="Calibri" w:hAnsi="Calibri" w:cs="Calibri"/>
        </w:rPr>
        <w:t xml:space="preserve">found another job, retiring or they have been made redundant or laid off. </w:t>
      </w:r>
      <w:bookmarkStart w:id="5" w:name="_Int_3dTYpBbM"/>
      <w:r w:rsidR="50C5E843" w:rsidRPr="4BD1D774">
        <w:rPr>
          <w:rStyle w:val="eop"/>
          <w:rFonts w:ascii="Calibri" w:hAnsi="Calibri" w:cs="Calibri"/>
        </w:rPr>
        <w:t>It is</w:t>
      </w:r>
      <w:bookmarkEnd w:id="5"/>
      <w:r w:rsidR="005614C0" w:rsidRPr="4BD1D774">
        <w:rPr>
          <w:rStyle w:val="eop"/>
          <w:rFonts w:ascii="Calibri" w:hAnsi="Calibri" w:cs="Calibri"/>
        </w:rPr>
        <w:t xml:space="preserve"> important that there is a correct process in place to manage employee departures so there is minimal cost</w:t>
      </w:r>
      <w:r w:rsidR="75396AD5" w:rsidRPr="4BD1D774">
        <w:rPr>
          <w:rStyle w:val="eop"/>
          <w:rFonts w:ascii="Calibri" w:hAnsi="Calibri" w:cs="Calibri"/>
        </w:rPr>
        <w:t>,</w:t>
      </w:r>
      <w:r w:rsidR="005614C0" w:rsidRPr="4BD1D774">
        <w:rPr>
          <w:rStyle w:val="eop"/>
          <w:rFonts w:ascii="Calibri" w:hAnsi="Calibri" w:cs="Calibri"/>
        </w:rPr>
        <w:t xml:space="preserve"> and the employee is treated fairly. Anjali (2022) gives </w:t>
      </w:r>
      <w:bookmarkStart w:id="6" w:name="_Int_8xCRbKrQ"/>
      <w:r w:rsidR="54BD5F4F" w:rsidRPr="4BD1D774">
        <w:rPr>
          <w:rStyle w:val="eop"/>
          <w:rFonts w:ascii="Calibri" w:hAnsi="Calibri" w:cs="Calibri"/>
        </w:rPr>
        <w:t>a straightforward process</w:t>
      </w:r>
      <w:bookmarkEnd w:id="6"/>
      <w:r w:rsidR="005614C0" w:rsidRPr="4BD1D774">
        <w:rPr>
          <w:rStyle w:val="eop"/>
          <w:rFonts w:ascii="Calibri" w:hAnsi="Calibri" w:cs="Calibri"/>
        </w:rPr>
        <w:t xml:space="preserve"> for this: notify the HR department that the employer is leaving with a valid reason for separation, inform them when their last day of work is and then ensure that their final pay has been processed to them which will automatically trigger their P45. </w:t>
      </w:r>
    </w:p>
    <w:p w14:paraId="01B6E5F8" w14:textId="63C431A3" w:rsidR="00501F19" w:rsidRPr="00887F59" w:rsidRDefault="00501F19" w:rsidP="00501F19">
      <w:pPr>
        <w:pStyle w:val="paragraph"/>
        <w:spacing w:before="0" w:beforeAutospacing="0" w:after="0" w:afterAutospacing="0"/>
        <w:jc w:val="both"/>
        <w:textAlignment w:val="baseline"/>
        <w:rPr>
          <w:rFonts w:ascii="Segoe UI" w:hAnsi="Segoe UI" w:cs="Segoe UI"/>
          <w:sz w:val="18"/>
          <w:szCs w:val="18"/>
        </w:rPr>
      </w:pPr>
      <w:r w:rsidRPr="600F4F25">
        <w:rPr>
          <w:rStyle w:val="eop"/>
          <w:rFonts w:ascii="Calibri" w:hAnsi="Calibri" w:cs="Calibri"/>
        </w:rPr>
        <w:t> </w:t>
      </w:r>
    </w:p>
    <w:p w14:paraId="1CBA2886" w14:textId="5FF5BE6B" w:rsidR="00887F59" w:rsidRDefault="47487885" w:rsidP="600F4F25">
      <w:pPr>
        <w:pStyle w:val="paragraph"/>
        <w:spacing w:before="0" w:beforeAutospacing="0" w:after="0" w:afterAutospacing="0"/>
        <w:jc w:val="both"/>
        <w:textAlignment w:val="baseline"/>
        <w:rPr>
          <w:rStyle w:val="eop"/>
          <w:rFonts w:ascii="Calibri" w:hAnsi="Calibri" w:cs="Calibri"/>
          <w:b/>
          <w:bCs/>
          <w:u w:val="single"/>
        </w:rPr>
      </w:pPr>
      <w:r w:rsidRPr="4BD1D774">
        <w:rPr>
          <w:rStyle w:val="eop"/>
          <w:rFonts w:ascii="Calibri" w:hAnsi="Calibri" w:cs="Calibri"/>
          <w:b/>
          <w:bCs/>
          <w:u w:val="single"/>
        </w:rPr>
        <w:t xml:space="preserve">What is the People Professional’s Role in this? - </w:t>
      </w:r>
      <w:bookmarkStart w:id="7" w:name="_Int_G7ZTLCRX"/>
      <w:r w:rsidRPr="4BD1D774">
        <w:rPr>
          <w:rStyle w:val="eop"/>
          <w:rFonts w:ascii="Calibri" w:hAnsi="Calibri" w:cs="Calibri"/>
          <w:b/>
          <w:bCs/>
          <w:u w:val="single"/>
        </w:rPr>
        <w:t>A.C</w:t>
      </w:r>
      <w:bookmarkEnd w:id="7"/>
      <w:r w:rsidRPr="4BD1D774">
        <w:rPr>
          <w:rStyle w:val="eop"/>
          <w:rFonts w:ascii="Calibri" w:hAnsi="Calibri" w:cs="Calibri"/>
          <w:b/>
          <w:bCs/>
          <w:u w:val="single"/>
        </w:rPr>
        <w:t xml:space="preserve"> 1</w:t>
      </w:r>
      <w:r w:rsidR="04DAC640" w:rsidRPr="4BD1D774">
        <w:rPr>
          <w:rStyle w:val="eop"/>
          <w:rFonts w:ascii="Calibri" w:hAnsi="Calibri" w:cs="Calibri"/>
          <w:b/>
          <w:bCs/>
          <w:u w:val="single"/>
        </w:rPr>
        <w:t>.1</w:t>
      </w:r>
      <w:r w:rsidRPr="4BD1D774">
        <w:rPr>
          <w:rStyle w:val="eop"/>
          <w:rFonts w:ascii="Calibri" w:hAnsi="Calibri" w:cs="Calibri"/>
          <w:b/>
          <w:bCs/>
          <w:u w:val="single"/>
        </w:rPr>
        <w:t xml:space="preserve"> cont.</w:t>
      </w:r>
    </w:p>
    <w:p w14:paraId="2906A416" w14:textId="7ED19B8F" w:rsidR="00887F59" w:rsidRDefault="00887F59" w:rsidP="00887F59">
      <w:pPr>
        <w:pStyle w:val="paragraph"/>
        <w:spacing w:before="0" w:beforeAutospacing="0" w:after="0" w:afterAutospacing="0"/>
        <w:jc w:val="both"/>
        <w:textAlignment w:val="baseline"/>
        <w:rPr>
          <w:rStyle w:val="eop"/>
          <w:rFonts w:ascii="Calibri" w:hAnsi="Calibri" w:cs="Calibri"/>
        </w:rPr>
      </w:pPr>
    </w:p>
    <w:p w14:paraId="4A49A64C" w14:textId="443FA996" w:rsidR="00887F59" w:rsidRDefault="07A4F22B" w:rsidP="600F4F25">
      <w:pPr>
        <w:pStyle w:val="paragraph"/>
        <w:spacing w:before="0" w:beforeAutospacing="0" w:after="0" w:afterAutospacing="0"/>
        <w:jc w:val="both"/>
        <w:textAlignment w:val="baseline"/>
        <w:rPr>
          <w:rStyle w:val="eop"/>
          <w:rFonts w:ascii="Calibri" w:hAnsi="Calibri" w:cs="Calibri"/>
        </w:rPr>
      </w:pPr>
      <w:r w:rsidRPr="600F4F25">
        <w:rPr>
          <w:rStyle w:val="eop"/>
          <w:rFonts w:ascii="Calibri" w:hAnsi="Calibri" w:cs="Calibri"/>
        </w:rPr>
        <w:t>People professionals are at the heart of an organisation, meaning they are involved with every step of the employee lifec</w:t>
      </w:r>
      <w:r w:rsidR="38147016" w:rsidRPr="600F4F25">
        <w:rPr>
          <w:rStyle w:val="eop"/>
          <w:rFonts w:ascii="Calibri" w:hAnsi="Calibri" w:cs="Calibri"/>
        </w:rPr>
        <w:t>y</w:t>
      </w:r>
      <w:r w:rsidRPr="600F4F25">
        <w:rPr>
          <w:rStyle w:val="eop"/>
          <w:rFonts w:ascii="Calibri" w:hAnsi="Calibri" w:cs="Calibri"/>
        </w:rPr>
        <w:t xml:space="preserve">cle. </w:t>
      </w:r>
      <w:r w:rsidR="0A99B5E7" w:rsidRPr="600F4F25">
        <w:rPr>
          <w:rStyle w:val="eop"/>
          <w:rFonts w:ascii="Calibri" w:hAnsi="Calibri" w:cs="Calibri"/>
        </w:rPr>
        <w:t xml:space="preserve">Symonds (2022) emphasises the importance of the HR department understanding the employee lifecycle as she </w:t>
      </w:r>
      <w:r w:rsidR="22BCE289" w:rsidRPr="600F4F25">
        <w:rPr>
          <w:rStyle w:val="eop"/>
          <w:rFonts w:ascii="Calibri" w:hAnsi="Calibri" w:cs="Calibri"/>
        </w:rPr>
        <w:t xml:space="preserve">says because it involves your organization's most important asset—its people—effective management of all life cycle stages is regarded as a key role. She is saying that effective management of all these stages will ensure that </w:t>
      </w:r>
      <w:r w:rsidR="13B681E8" w:rsidRPr="600F4F25">
        <w:rPr>
          <w:rStyle w:val="eop"/>
          <w:rFonts w:ascii="Calibri" w:hAnsi="Calibri" w:cs="Calibri"/>
        </w:rPr>
        <w:t xml:space="preserve">the employees have a positive experience within the organisation which will better their development and personal growth as well as increase business performance. </w:t>
      </w:r>
    </w:p>
    <w:p w14:paraId="6F564E7C" w14:textId="6674B1B0" w:rsidR="600F4F25" w:rsidRDefault="600F4F25" w:rsidP="600F4F25">
      <w:pPr>
        <w:pStyle w:val="paragraph"/>
        <w:spacing w:before="0" w:beforeAutospacing="0" w:after="0" w:afterAutospacing="0"/>
        <w:jc w:val="both"/>
        <w:rPr>
          <w:rStyle w:val="eop"/>
          <w:rFonts w:ascii="Calibri" w:hAnsi="Calibri" w:cs="Calibri"/>
        </w:rPr>
      </w:pPr>
    </w:p>
    <w:p w14:paraId="7A71464D" w14:textId="29A9FE4E" w:rsidR="600F4F25" w:rsidRDefault="600F4F25" w:rsidP="600F4F25">
      <w:pPr>
        <w:pStyle w:val="paragraph"/>
        <w:spacing w:before="0" w:beforeAutospacing="0" w:after="0" w:afterAutospacing="0"/>
        <w:jc w:val="both"/>
        <w:rPr>
          <w:rStyle w:val="eop"/>
          <w:rFonts w:ascii="Calibri" w:hAnsi="Calibri" w:cs="Calibri"/>
        </w:rPr>
      </w:pPr>
    </w:p>
    <w:p w14:paraId="7F708B4F" w14:textId="6A460EB9" w:rsidR="600F4F25" w:rsidRDefault="600F4F25" w:rsidP="600F4F25">
      <w:pPr>
        <w:pStyle w:val="paragraph"/>
        <w:spacing w:before="0" w:beforeAutospacing="0" w:after="0" w:afterAutospacing="0"/>
        <w:jc w:val="both"/>
        <w:rPr>
          <w:rStyle w:val="eop"/>
          <w:rFonts w:ascii="Calibri" w:hAnsi="Calibri" w:cs="Calibri"/>
        </w:rPr>
      </w:pPr>
    </w:p>
    <w:p w14:paraId="1CAFD050" w14:textId="77777777" w:rsidR="00872D98" w:rsidRDefault="00872D98" w:rsidP="600F4F25">
      <w:pPr>
        <w:pStyle w:val="paragraph"/>
        <w:spacing w:before="0" w:beforeAutospacing="0" w:after="0" w:afterAutospacing="0"/>
        <w:jc w:val="both"/>
        <w:rPr>
          <w:rStyle w:val="eop"/>
          <w:rFonts w:ascii="Calibri" w:hAnsi="Calibri" w:cs="Calibri"/>
          <w:b/>
          <w:bCs/>
          <w:u w:val="single"/>
        </w:rPr>
      </w:pPr>
    </w:p>
    <w:p w14:paraId="575C5AD9" w14:textId="77777777" w:rsidR="003C383D" w:rsidRDefault="003C383D" w:rsidP="600F4F25">
      <w:pPr>
        <w:pStyle w:val="paragraph"/>
        <w:spacing w:before="0" w:beforeAutospacing="0" w:after="0" w:afterAutospacing="0"/>
        <w:jc w:val="both"/>
        <w:rPr>
          <w:rStyle w:val="eop"/>
          <w:rFonts w:ascii="Calibri" w:hAnsi="Calibri" w:cs="Calibri"/>
          <w:b/>
          <w:bCs/>
          <w:u w:val="single"/>
        </w:rPr>
      </w:pPr>
    </w:p>
    <w:p w14:paraId="25F720B7" w14:textId="77777777" w:rsidR="003C383D" w:rsidRDefault="003C383D" w:rsidP="600F4F25">
      <w:pPr>
        <w:pStyle w:val="paragraph"/>
        <w:spacing w:before="0" w:beforeAutospacing="0" w:after="0" w:afterAutospacing="0"/>
        <w:jc w:val="both"/>
        <w:rPr>
          <w:rStyle w:val="eop"/>
          <w:rFonts w:ascii="Calibri" w:hAnsi="Calibri" w:cs="Calibri"/>
          <w:b/>
          <w:bCs/>
          <w:u w:val="single"/>
        </w:rPr>
      </w:pPr>
    </w:p>
    <w:p w14:paraId="10517CCE" w14:textId="77777777" w:rsidR="003C383D" w:rsidRDefault="003C383D" w:rsidP="600F4F25">
      <w:pPr>
        <w:pStyle w:val="paragraph"/>
        <w:spacing w:before="0" w:beforeAutospacing="0" w:after="0" w:afterAutospacing="0"/>
        <w:jc w:val="both"/>
        <w:rPr>
          <w:rStyle w:val="eop"/>
          <w:rFonts w:ascii="Calibri" w:hAnsi="Calibri" w:cs="Calibri"/>
          <w:b/>
          <w:bCs/>
          <w:u w:val="single"/>
        </w:rPr>
      </w:pPr>
    </w:p>
    <w:p w14:paraId="0CEE2394" w14:textId="14AEC893" w:rsidR="0D78AD0F" w:rsidRDefault="0D78AD0F" w:rsidP="600F4F25">
      <w:pPr>
        <w:pStyle w:val="paragraph"/>
        <w:spacing w:before="0" w:beforeAutospacing="0" w:after="0" w:afterAutospacing="0"/>
        <w:jc w:val="both"/>
        <w:rPr>
          <w:rStyle w:val="eop"/>
          <w:rFonts w:ascii="Calibri" w:hAnsi="Calibri" w:cs="Calibri"/>
          <w:b/>
          <w:bCs/>
          <w:u w:val="single"/>
        </w:rPr>
      </w:pPr>
      <w:r w:rsidRPr="600F4F25">
        <w:rPr>
          <w:rStyle w:val="eop"/>
          <w:rFonts w:ascii="Calibri" w:hAnsi="Calibri" w:cs="Calibri"/>
          <w:b/>
          <w:bCs/>
          <w:u w:val="single"/>
        </w:rPr>
        <w:lastRenderedPageBreak/>
        <w:t>Preparing Information for Specified Roles – A.C 1.2</w:t>
      </w:r>
      <w:r w:rsidRPr="600F4F25">
        <w:rPr>
          <w:rStyle w:val="eop"/>
          <w:rFonts w:ascii="Calibri" w:hAnsi="Calibri" w:cs="Calibri"/>
          <w:b/>
          <w:bCs/>
        </w:rPr>
        <w:t xml:space="preserve"> </w:t>
      </w:r>
    </w:p>
    <w:p w14:paraId="1B9A7296" w14:textId="0F2AAB4D" w:rsidR="00887F59" w:rsidRDefault="00887F59" w:rsidP="600F4F25">
      <w:pPr>
        <w:pStyle w:val="paragraph"/>
        <w:spacing w:before="0" w:beforeAutospacing="0" w:after="0" w:afterAutospacing="0"/>
        <w:jc w:val="both"/>
        <w:textAlignment w:val="baseline"/>
        <w:rPr>
          <w:rStyle w:val="eop"/>
          <w:rFonts w:ascii="Calibri" w:hAnsi="Calibri" w:cs="Calibri"/>
          <w:b/>
          <w:bCs/>
          <w:u w:val="single"/>
        </w:rPr>
      </w:pPr>
    </w:p>
    <w:p w14:paraId="72FA7566" w14:textId="5B7DD8E3" w:rsidR="00887F59" w:rsidRDefault="1126E82D" w:rsidP="600F4F25">
      <w:pPr>
        <w:pStyle w:val="paragraph"/>
        <w:spacing w:before="0" w:beforeAutospacing="0" w:after="0" w:afterAutospacing="0"/>
        <w:jc w:val="both"/>
        <w:textAlignment w:val="baseline"/>
        <w:rPr>
          <w:rStyle w:val="eop"/>
          <w:rFonts w:ascii="Calibri" w:hAnsi="Calibri" w:cs="Calibri"/>
        </w:rPr>
      </w:pPr>
      <w:r w:rsidRPr="67179045">
        <w:rPr>
          <w:rStyle w:val="eop"/>
          <w:rFonts w:ascii="Calibri" w:hAnsi="Calibri" w:cs="Calibri"/>
        </w:rPr>
        <w:t>For</w:t>
      </w:r>
      <w:r w:rsidR="4516B423" w:rsidRPr="67179045">
        <w:rPr>
          <w:rStyle w:val="eop"/>
          <w:rFonts w:ascii="Calibri" w:hAnsi="Calibri" w:cs="Calibri"/>
        </w:rPr>
        <w:t xml:space="preserve"> someone to apply for a job, they need to know what they are applying to. </w:t>
      </w:r>
      <w:r w:rsidR="40B00B46" w:rsidRPr="67179045">
        <w:rPr>
          <w:rStyle w:val="eop"/>
          <w:rFonts w:ascii="Calibri" w:hAnsi="Calibri" w:cs="Calibri"/>
        </w:rPr>
        <w:t>Therefore,</w:t>
      </w:r>
      <w:r w:rsidR="4516B423" w:rsidRPr="67179045">
        <w:rPr>
          <w:rStyle w:val="eop"/>
          <w:rFonts w:ascii="Calibri" w:hAnsi="Calibri" w:cs="Calibri"/>
        </w:rPr>
        <w:t xml:space="preserve"> organisations include job descriptions with the</w:t>
      </w:r>
      <w:r w:rsidR="189D2DDA" w:rsidRPr="67179045">
        <w:rPr>
          <w:rStyle w:val="eop"/>
          <w:rFonts w:ascii="Calibri" w:hAnsi="Calibri" w:cs="Calibri"/>
        </w:rPr>
        <w:t xml:space="preserve"> job advert so candidates can learn about the job and the organisation before they apply. </w:t>
      </w:r>
      <w:r w:rsidR="4BD2D617" w:rsidRPr="67179045">
        <w:rPr>
          <w:rStyle w:val="eop"/>
          <w:rFonts w:ascii="Calibri" w:hAnsi="Calibri" w:cs="Calibri"/>
        </w:rPr>
        <w:t>Waite</w:t>
      </w:r>
      <w:r w:rsidR="4C7CABCB" w:rsidRPr="67179045">
        <w:rPr>
          <w:rStyle w:val="eop"/>
          <w:rFonts w:ascii="Calibri" w:hAnsi="Calibri" w:cs="Calibri"/>
        </w:rPr>
        <w:t xml:space="preserve"> </w:t>
      </w:r>
      <w:r w:rsidR="4C7CABCB" w:rsidRPr="67179045">
        <w:rPr>
          <w:rStyle w:val="eop"/>
          <w:rFonts w:ascii="Calibri" w:hAnsi="Calibri" w:cs="Calibri"/>
          <w:i/>
          <w:iCs/>
        </w:rPr>
        <w:t>et al.</w:t>
      </w:r>
      <w:r w:rsidR="4BD2D617" w:rsidRPr="67179045">
        <w:rPr>
          <w:rStyle w:val="eop"/>
          <w:rFonts w:ascii="Calibri" w:hAnsi="Calibri" w:cs="Calibri"/>
        </w:rPr>
        <w:t xml:space="preserve"> (2021) talks about job analysis</w:t>
      </w:r>
      <w:r w:rsidR="1F11242F" w:rsidRPr="67179045">
        <w:rPr>
          <w:rStyle w:val="eop"/>
          <w:rFonts w:ascii="Calibri" w:hAnsi="Calibri" w:cs="Calibri"/>
        </w:rPr>
        <w:t xml:space="preserve">, </w:t>
      </w:r>
      <w:r w:rsidR="4BD2D617" w:rsidRPr="67179045">
        <w:rPr>
          <w:rStyle w:val="eop"/>
          <w:rFonts w:ascii="Calibri" w:hAnsi="Calibri" w:cs="Calibri"/>
        </w:rPr>
        <w:t>and she explains that it is how employers obtain information for their job descriptions, she s</w:t>
      </w:r>
      <w:r w:rsidR="051258CB" w:rsidRPr="67179045">
        <w:rPr>
          <w:rStyle w:val="eop"/>
          <w:rFonts w:ascii="Calibri" w:hAnsi="Calibri" w:cs="Calibri"/>
        </w:rPr>
        <w:t xml:space="preserve">ays </w:t>
      </w:r>
      <w:r w:rsidR="001711E9">
        <w:rPr>
          <w:rStyle w:val="eop"/>
          <w:rFonts w:ascii="Calibri" w:hAnsi="Calibri" w:cs="Calibri"/>
        </w:rPr>
        <w:t xml:space="preserve">how </w:t>
      </w:r>
      <w:r w:rsidR="051258CB" w:rsidRPr="67179045">
        <w:rPr>
          <w:rStyle w:val="eop"/>
          <w:rFonts w:ascii="Calibri" w:hAnsi="Calibri" w:cs="Calibri"/>
        </w:rPr>
        <w:t>this information can be obtained</w:t>
      </w:r>
      <w:r w:rsidR="1A5910AB" w:rsidRPr="67179045">
        <w:rPr>
          <w:rStyle w:val="eop"/>
          <w:rFonts w:ascii="Calibri" w:hAnsi="Calibri" w:cs="Calibri"/>
        </w:rPr>
        <w:t>. One wa</w:t>
      </w:r>
      <w:r w:rsidR="642D607A" w:rsidRPr="67179045">
        <w:rPr>
          <w:rStyle w:val="eop"/>
          <w:rFonts w:ascii="Calibri" w:hAnsi="Calibri" w:cs="Calibri"/>
        </w:rPr>
        <w:t xml:space="preserve">y this can be done is a current job holder can be interviewed and monitored </w:t>
      </w:r>
      <w:r w:rsidR="53033578" w:rsidRPr="67179045">
        <w:rPr>
          <w:rStyle w:val="eop"/>
          <w:rFonts w:ascii="Calibri" w:hAnsi="Calibri" w:cs="Calibri"/>
        </w:rPr>
        <w:t xml:space="preserve">to what they do and how they do it. Questionnaires can also be given to them to </w:t>
      </w:r>
      <w:r w:rsidR="7BCC5AFA" w:rsidRPr="67179045">
        <w:rPr>
          <w:rStyle w:val="eop"/>
          <w:rFonts w:ascii="Calibri" w:hAnsi="Calibri" w:cs="Calibri"/>
        </w:rPr>
        <w:t>detail what they do in their job and all the necessary tasks and requirem</w:t>
      </w:r>
      <w:r w:rsidR="574F72FC" w:rsidRPr="67179045">
        <w:rPr>
          <w:rStyle w:val="eop"/>
          <w:rFonts w:ascii="Calibri" w:hAnsi="Calibri" w:cs="Calibri"/>
        </w:rPr>
        <w:t>en</w:t>
      </w:r>
      <w:r w:rsidR="7BCC5AFA" w:rsidRPr="67179045">
        <w:rPr>
          <w:rStyle w:val="eop"/>
          <w:rFonts w:ascii="Calibri" w:hAnsi="Calibri" w:cs="Calibri"/>
        </w:rPr>
        <w:t xml:space="preserve">ts they think belong to that job role. All this data can be analysed to create a job description that is genuinely accurate to the job, based on real-life examples from current employees. </w:t>
      </w:r>
    </w:p>
    <w:p w14:paraId="595552F5" w14:textId="556DD92D" w:rsidR="600F4F25" w:rsidRDefault="600F4F25" w:rsidP="600F4F25">
      <w:pPr>
        <w:pStyle w:val="paragraph"/>
        <w:spacing w:before="0" w:beforeAutospacing="0" w:after="0" w:afterAutospacing="0"/>
        <w:jc w:val="both"/>
        <w:rPr>
          <w:rStyle w:val="eop"/>
          <w:rFonts w:ascii="Calibri" w:hAnsi="Calibri" w:cs="Calibri"/>
        </w:rPr>
      </w:pPr>
    </w:p>
    <w:p w14:paraId="7AE4F983" w14:textId="22776341" w:rsidR="225C4CA4" w:rsidRDefault="225C4CA4" w:rsidP="600F4F25">
      <w:pPr>
        <w:pStyle w:val="paragraph"/>
        <w:spacing w:before="0" w:beforeAutospacing="0" w:after="0" w:afterAutospacing="0"/>
        <w:jc w:val="both"/>
        <w:rPr>
          <w:rStyle w:val="eop"/>
          <w:rFonts w:ascii="Calibri" w:hAnsi="Calibri" w:cs="Calibri"/>
          <w:b/>
          <w:bCs/>
          <w:u w:val="single"/>
        </w:rPr>
      </w:pPr>
      <w:r w:rsidRPr="600F4F25">
        <w:rPr>
          <w:rStyle w:val="eop"/>
          <w:rFonts w:ascii="Calibri" w:hAnsi="Calibri" w:cs="Calibri"/>
          <w:b/>
          <w:bCs/>
          <w:u w:val="single"/>
        </w:rPr>
        <w:t>Various Recruitment Methods and When to Use Them</w:t>
      </w:r>
      <w:r w:rsidR="33556BB3" w:rsidRPr="600F4F25">
        <w:rPr>
          <w:rStyle w:val="eop"/>
          <w:rFonts w:ascii="Calibri" w:hAnsi="Calibri" w:cs="Calibri"/>
          <w:b/>
          <w:bCs/>
          <w:u w:val="single"/>
        </w:rPr>
        <w:t xml:space="preserve"> –A.C 1.3</w:t>
      </w:r>
    </w:p>
    <w:p w14:paraId="710798F0" w14:textId="4A3BF675" w:rsidR="600F4F25" w:rsidRDefault="600F4F25" w:rsidP="600F4F25">
      <w:pPr>
        <w:pStyle w:val="paragraph"/>
        <w:spacing w:before="0" w:beforeAutospacing="0" w:after="0" w:afterAutospacing="0"/>
        <w:jc w:val="both"/>
        <w:rPr>
          <w:rStyle w:val="eop"/>
          <w:rFonts w:ascii="Calibri" w:hAnsi="Calibri" w:cs="Calibri"/>
          <w:b/>
          <w:bCs/>
          <w:u w:val="single"/>
        </w:rPr>
      </w:pPr>
    </w:p>
    <w:p w14:paraId="2C6F2663" w14:textId="01B7AFCB" w:rsidR="4061B6E2" w:rsidRDefault="4061B6E2" w:rsidP="4BD1D774">
      <w:pPr>
        <w:pStyle w:val="paragraph"/>
        <w:spacing w:before="0" w:beforeAutospacing="0" w:after="0" w:afterAutospacing="0"/>
        <w:jc w:val="both"/>
        <w:rPr>
          <w:rStyle w:val="eop"/>
          <w:rFonts w:ascii="Calibri" w:hAnsi="Calibri" w:cs="Calibri"/>
          <w:b/>
          <w:bCs/>
        </w:rPr>
      </w:pPr>
      <w:r w:rsidRPr="4BD1D774">
        <w:rPr>
          <w:rStyle w:val="eop"/>
          <w:rFonts w:ascii="Calibri" w:hAnsi="Calibri" w:cs="Calibri"/>
        </w:rPr>
        <w:t xml:space="preserve">Waite </w:t>
      </w:r>
      <w:r w:rsidRPr="4BD1D774">
        <w:rPr>
          <w:rStyle w:val="eop"/>
          <w:rFonts w:ascii="Calibri" w:hAnsi="Calibri" w:cs="Calibri"/>
          <w:i/>
          <w:iCs/>
        </w:rPr>
        <w:t xml:space="preserve">et al </w:t>
      </w:r>
      <w:r w:rsidRPr="4BD1D774">
        <w:rPr>
          <w:rStyle w:val="eop"/>
          <w:rFonts w:ascii="Calibri" w:hAnsi="Calibri" w:cs="Calibri"/>
        </w:rPr>
        <w:t xml:space="preserve">(2021) </w:t>
      </w:r>
      <w:r w:rsidR="2DEC05B2" w:rsidRPr="4BD1D774">
        <w:rPr>
          <w:rStyle w:val="eop"/>
          <w:rFonts w:ascii="Calibri" w:hAnsi="Calibri" w:cs="Calibri"/>
        </w:rPr>
        <w:t>describes various methods of recruiting employees used by organisation. They say that there are two groups of recruitment methods: internal and external. Internal</w:t>
      </w:r>
      <w:r w:rsidR="72734F25" w:rsidRPr="4BD1D774">
        <w:rPr>
          <w:rStyle w:val="eop"/>
          <w:rFonts w:ascii="Calibri" w:hAnsi="Calibri" w:cs="Calibri"/>
        </w:rPr>
        <w:t xml:space="preserve"> recruitment methods consist of notice b</w:t>
      </w:r>
      <w:r w:rsidR="0421AC4A" w:rsidRPr="4BD1D774">
        <w:rPr>
          <w:rStyle w:val="eop"/>
          <w:rFonts w:ascii="Calibri" w:hAnsi="Calibri" w:cs="Calibri"/>
        </w:rPr>
        <w:t>oar</w:t>
      </w:r>
      <w:r w:rsidR="72734F25" w:rsidRPr="4BD1D774">
        <w:rPr>
          <w:rStyle w:val="eop"/>
          <w:rFonts w:ascii="Calibri" w:hAnsi="Calibri" w:cs="Calibri"/>
        </w:rPr>
        <w:t xml:space="preserve">ds of job adverts around the organisation, job adverts on an </w:t>
      </w:r>
      <w:r w:rsidR="63DB52BE" w:rsidRPr="4BD1D774">
        <w:rPr>
          <w:rStyle w:val="eop"/>
          <w:rFonts w:ascii="Calibri" w:hAnsi="Calibri" w:cs="Calibri"/>
        </w:rPr>
        <w:t>organisation's</w:t>
      </w:r>
      <w:r w:rsidR="72734F25" w:rsidRPr="4BD1D774">
        <w:rPr>
          <w:rStyle w:val="eop"/>
          <w:rFonts w:ascii="Calibri" w:hAnsi="Calibri" w:cs="Calibri"/>
        </w:rPr>
        <w:t xml:space="preserve"> intranet</w:t>
      </w:r>
      <w:r w:rsidR="319C6679" w:rsidRPr="4BD1D774">
        <w:rPr>
          <w:rStyle w:val="eop"/>
          <w:rFonts w:ascii="Calibri" w:hAnsi="Calibri" w:cs="Calibri"/>
        </w:rPr>
        <w:t xml:space="preserve"> and newsletters. These would be used by organisations when they are looking to have internal promotions or have employees move departments</w:t>
      </w:r>
      <w:r w:rsidR="492D27DF" w:rsidRPr="4BD1D774">
        <w:rPr>
          <w:rStyle w:val="eop"/>
          <w:rFonts w:ascii="Calibri" w:hAnsi="Calibri" w:cs="Calibri"/>
        </w:rPr>
        <w:t>. Organisation</w:t>
      </w:r>
      <w:r w:rsidR="732BBDE9" w:rsidRPr="4BD1D774">
        <w:rPr>
          <w:rStyle w:val="eop"/>
          <w:rFonts w:ascii="Calibri" w:hAnsi="Calibri" w:cs="Calibri"/>
        </w:rPr>
        <w:t xml:space="preserve">s like internal recruitment as </w:t>
      </w:r>
      <w:r w:rsidR="61005F01" w:rsidRPr="4BD1D774">
        <w:rPr>
          <w:rStyle w:val="eop"/>
          <w:rFonts w:ascii="Calibri" w:hAnsi="Calibri" w:cs="Calibri"/>
        </w:rPr>
        <w:t xml:space="preserve">it </w:t>
      </w:r>
      <w:r w:rsidR="61005F01" w:rsidRPr="4BD1D774">
        <w:rPr>
          <w:rStyle w:val="eop"/>
          <w:rFonts w:ascii="Calibri" w:hAnsi="Calibri" w:cs="Calibri"/>
          <w:b/>
          <w:bCs/>
        </w:rPr>
        <w:t>“...establishes a fair and trans</w:t>
      </w:r>
      <w:r w:rsidR="5DC5F742" w:rsidRPr="4BD1D774">
        <w:rPr>
          <w:rStyle w:val="eop"/>
          <w:rFonts w:ascii="Calibri" w:hAnsi="Calibri" w:cs="Calibri"/>
          <w:b/>
          <w:bCs/>
        </w:rPr>
        <w:t>pa</w:t>
      </w:r>
      <w:r w:rsidR="61005F01" w:rsidRPr="4BD1D774">
        <w:rPr>
          <w:rStyle w:val="eop"/>
          <w:rFonts w:ascii="Calibri" w:hAnsi="Calibri" w:cs="Calibri"/>
          <w:b/>
          <w:bCs/>
        </w:rPr>
        <w:t xml:space="preserve">rent </w:t>
      </w:r>
      <w:r w:rsidR="760FB6BA" w:rsidRPr="4BD1D774">
        <w:rPr>
          <w:rStyle w:val="eop"/>
          <w:rFonts w:ascii="Calibri" w:hAnsi="Calibri" w:cs="Calibri"/>
          <w:b/>
          <w:bCs/>
        </w:rPr>
        <w:t>hiring process because all employees have the opportunity to apply for available positions.</w:t>
      </w:r>
      <w:r w:rsidR="642C8DA6" w:rsidRPr="4BD1D774">
        <w:rPr>
          <w:rStyle w:val="eop"/>
          <w:rFonts w:ascii="Calibri" w:hAnsi="Calibri" w:cs="Calibri"/>
          <w:b/>
          <w:bCs/>
        </w:rPr>
        <w:t xml:space="preserve">” (Doyle, A. 2022) </w:t>
      </w:r>
      <w:r w:rsidR="6F745466" w:rsidRPr="4BD1D774">
        <w:rPr>
          <w:rStyle w:val="eop"/>
          <w:rFonts w:ascii="Calibri" w:hAnsi="Calibri" w:cs="Calibri"/>
        </w:rPr>
        <w:t xml:space="preserve">This ensures that the organisation </w:t>
      </w:r>
      <w:r w:rsidR="6FDD367C" w:rsidRPr="4BD1D774">
        <w:rPr>
          <w:rStyle w:val="eop"/>
          <w:rFonts w:ascii="Calibri" w:hAnsi="Calibri" w:cs="Calibri"/>
        </w:rPr>
        <w:t>is</w:t>
      </w:r>
      <w:r w:rsidR="6F745466" w:rsidRPr="4BD1D774">
        <w:rPr>
          <w:rStyle w:val="eop"/>
          <w:rFonts w:ascii="Calibri" w:hAnsi="Calibri" w:cs="Calibri"/>
        </w:rPr>
        <w:t xml:space="preserve"> compliant with employment </w:t>
      </w:r>
      <w:r w:rsidR="1CEABDF0" w:rsidRPr="4BD1D774">
        <w:rPr>
          <w:rStyle w:val="eop"/>
          <w:rFonts w:ascii="Calibri" w:hAnsi="Calibri" w:cs="Calibri"/>
        </w:rPr>
        <w:t>law,</w:t>
      </w:r>
      <w:r w:rsidR="6F745466" w:rsidRPr="4BD1D774">
        <w:rPr>
          <w:rStyle w:val="eop"/>
          <w:rFonts w:ascii="Calibri" w:hAnsi="Calibri" w:cs="Calibri"/>
        </w:rPr>
        <w:t xml:space="preserve"> and </w:t>
      </w:r>
      <w:bookmarkStart w:id="8" w:name="_Int_SXwNUlu9"/>
      <w:r w:rsidR="3147D762" w:rsidRPr="4BD1D774">
        <w:rPr>
          <w:rStyle w:val="eop"/>
          <w:rFonts w:ascii="Calibri" w:hAnsi="Calibri" w:cs="Calibri"/>
        </w:rPr>
        <w:t>they are</w:t>
      </w:r>
      <w:bookmarkEnd w:id="8"/>
      <w:r w:rsidR="6F745466" w:rsidRPr="4BD1D774">
        <w:rPr>
          <w:rStyle w:val="eop"/>
          <w:rFonts w:ascii="Calibri" w:hAnsi="Calibri" w:cs="Calibri"/>
        </w:rPr>
        <w:t xml:space="preserve"> encouraging internal development. </w:t>
      </w:r>
    </w:p>
    <w:p w14:paraId="4B54784B" w14:textId="50FBA192" w:rsidR="67179045" w:rsidRDefault="67179045" w:rsidP="67179045">
      <w:pPr>
        <w:pStyle w:val="paragraph"/>
        <w:spacing w:before="0" w:beforeAutospacing="0" w:after="0" w:afterAutospacing="0"/>
        <w:jc w:val="both"/>
        <w:rPr>
          <w:rStyle w:val="eop"/>
          <w:rFonts w:ascii="Calibri" w:hAnsi="Calibri" w:cs="Calibri"/>
        </w:rPr>
      </w:pPr>
    </w:p>
    <w:p w14:paraId="74FFC114" w14:textId="5185F916" w:rsidR="6F745466" w:rsidRDefault="6F745466" w:rsidP="4BD1D774">
      <w:pPr>
        <w:pStyle w:val="paragraph"/>
        <w:spacing w:before="0" w:beforeAutospacing="0" w:after="0" w:afterAutospacing="0"/>
        <w:jc w:val="both"/>
        <w:rPr>
          <w:rStyle w:val="eop"/>
          <w:rFonts w:ascii="Calibri" w:hAnsi="Calibri" w:cs="Calibri"/>
        </w:rPr>
      </w:pPr>
      <w:r w:rsidRPr="4BD1D774">
        <w:rPr>
          <w:rStyle w:val="eop"/>
          <w:rFonts w:ascii="Calibri" w:hAnsi="Calibri" w:cs="Calibri"/>
        </w:rPr>
        <w:t xml:space="preserve">External recruitment methods </w:t>
      </w:r>
      <w:r w:rsidR="51999672" w:rsidRPr="4BD1D774">
        <w:rPr>
          <w:rStyle w:val="eop"/>
          <w:rFonts w:ascii="Calibri" w:hAnsi="Calibri" w:cs="Calibri"/>
        </w:rPr>
        <w:t xml:space="preserve">include job boards such as Indeed or Monster, an organisation’s own career website, professional </w:t>
      </w:r>
      <w:r w:rsidR="692A57D8" w:rsidRPr="4BD1D774">
        <w:rPr>
          <w:rStyle w:val="eop"/>
          <w:rFonts w:ascii="Calibri" w:hAnsi="Calibri" w:cs="Calibri"/>
        </w:rPr>
        <w:t>networking</w:t>
      </w:r>
      <w:r w:rsidR="51999672" w:rsidRPr="4BD1D774">
        <w:rPr>
          <w:rStyle w:val="eop"/>
          <w:rFonts w:ascii="Calibri" w:hAnsi="Calibri" w:cs="Calibri"/>
        </w:rPr>
        <w:t xml:space="preserve"> sits like LinkedIn or agencies/job centres. </w:t>
      </w:r>
      <w:r w:rsidR="30EC090B" w:rsidRPr="4BD1D774">
        <w:rPr>
          <w:rStyle w:val="eop"/>
          <w:rFonts w:ascii="Calibri" w:hAnsi="Calibri" w:cs="Calibri"/>
        </w:rPr>
        <w:t xml:space="preserve">These methods are great as they make it easy for candidates to apply </w:t>
      </w:r>
      <w:r w:rsidR="6303FAB5" w:rsidRPr="4BD1D774">
        <w:rPr>
          <w:rStyle w:val="eop"/>
          <w:rFonts w:ascii="Calibri" w:hAnsi="Calibri" w:cs="Calibri"/>
        </w:rPr>
        <w:t xml:space="preserve">and they great for finding a wide range of various applicants with unique skillsets. </w:t>
      </w:r>
      <w:bookmarkStart w:id="9" w:name="_Int_5eyMn3JX"/>
      <w:r w:rsidR="1F28B2B5" w:rsidRPr="4BD1D774">
        <w:rPr>
          <w:rStyle w:val="eop"/>
          <w:rFonts w:ascii="Calibri" w:hAnsi="Calibri" w:cs="Calibri"/>
        </w:rPr>
        <w:t>They are</w:t>
      </w:r>
      <w:bookmarkEnd w:id="9"/>
      <w:r w:rsidR="6303FAB5" w:rsidRPr="4BD1D774">
        <w:rPr>
          <w:rStyle w:val="eop"/>
          <w:rFonts w:ascii="Calibri" w:hAnsi="Calibri" w:cs="Calibri"/>
        </w:rPr>
        <w:t xml:space="preserve"> best used when an organisation is looking to expand their </w:t>
      </w:r>
      <w:r w:rsidR="00BB193F" w:rsidRPr="4BD1D774">
        <w:rPr>
          <w:rStyle w:val="eop"/>
          <w:rFonts w:ascii="Calibri" w:hAnsi="Calibri" w:cs="Calibri"/>
        </w:rPr>
        <w:t xml:space="preserve">workforce by hiring new employees with new and fresh ideas. </w:t>
      </w:r>
    </w:p>
    <w:p w14:paraId="1D0CC7D6" w14:textId="0E5B153E" w:rsidR="00887F59" w:rsidRDefault="00887F59" w:rsidP="00887F59">
      <w:pPr>
        <w:pStyle w:val="paragraph"/>
        <w:spacing w:before="0" w:beforeAutospacing="0" w:after="0" w:afterAutospacing="0"/>
        <w:jc w:val="both"/>
        <w:textAlignment w:val="baseline"/>
        <w:rPr>
          <w:rStyle w:val="eop"/>
          <w:rFonts w:ascii="Calibri" w:hAnsi="Calibri" w:cs="Calibri"/>
        </w:rPr>
      </w:pPr>
    </w:p>
    <w:p w14:paraId="574A9D5A" w14:textId="440AD5F7" w:rsidR="00887F59" w:rsidRDefault="37982F77" w:rsidP="67179045">
      <w:pPr>
        <w:pStyle w:val="paragraph"/>
        <w:spacing w:before="0" w:beforeAutospacing="0" w:after="0" w:afterAutospacing="0"/>
        <w:jc w:val="both"/>
        <w:textAlignment w:val="baseline"/>
        <w:rPr>
          <w:rFonts w:ascii="Calibri" w:hAnsi="Calibri" w:cs="Calibri"/>
        </w:rPr>
      </w:pPr>
      <w:r w:rsidRPr="67179045">
        <w:rPr>
          <w:rFonts w:ascii="Calibri" w:hAnsi="Calibri" w:cs="Calibri"/>
          <w:b/>
          <w:bCs/>
          <w:u w:val="single"/>
        </w:rPr>
        <w:t>Content of Copy used in Recruitment Methods</w:t>
      </w:r>
      <w:r w:rsidR="651959DB" w:rsidRPr="67179045">
        <w:rPr>
          <w:rFonts w:ascii="Calibri" w:hAnsi="Calibri" w:cs="Calibri"/>
          <w:b/>
          <w:bCs/>
          <w:u w:val="single"/>
        </w:rPr>
        <w:t xml:space="preserve"> – A.C 1.4 </w:t>
      </w:r>
    </w:p>
    <w:p w14:paraId="4FA1A026" w14:textId="446CF07F" w:rsidR="67179045" w:rsidRDefault="67179045" w:rsidP="67179045">
      <w:pPr>
        <w:pStyle w:val="paragraph"/>
        <w:spacing w:before="0" w:beforeAutospacing="0" w:after="0" w:afterAutospacing="0"/>
        <w:jc w:val="both"/>
        <w:rPr>
          <w:rFonts w:ascii="Calibri" w:hAnsi="Calibri" w:cs="Calibri"/>
          <w:b/>
          <w:bCs/>
          <w:u w:val="single"/>
        </w:rPr>
      </w:pPr>
    </w:p>
    <w:p w14:paraId="20431C23" w14:textId="7CF71DE4" w:rsidR="3C5E38A9" w:rsidRDefault="3C5E38A9" w:rsidP="67179045">
      <w:pPr>
        <w:jc w:val="both"/>
        <w:rPr>
          <w:sz w:val="24"/>
          <w:szCs w:val="24"/>
        </w:rPr>
      </w:pPr>
      <w:r w:rsidRPr="67179045">
        <w:rPr>
          <w:sz w:val="24"/>
          <w:szCs w:val="24"/>
        </w:rPr>
        <w:t xml:space="preserve">‘Copy’ is just the text that appears in a job advertisement. It is vital that the people professional(s) who creates the job advertisements carefully consider </w:t>
      </w:r>
      <w:r w:rsidR="263F00F9" w:rsidRPr="67179045">
        <w:rPr>
          <w:sz w:val="24"/>
          <w:szCs w:val="24"/>
        </w:rPr>
        <w:t>the copy that is included in the job adverts they post. Internal job adverts only re</w:t>
      </w:r>
      <w:r w:rsidR="3186C7B9" w:rsidRPr="67179045">
        <w:rPr>
          <w:sz w:val="24"/>
          <w:szCs w:val="24"/>
        </w:rPr>
        <w:t>quire the necessary information such as job title, person specification for the job and the deadline</w:t>
      </w:r>
      <w:r w:rsidR="702BACEA" w:rsidRPr="67179045">
        <w:rPr>
          <w:sz w:val="24"/>
          <w:szCs w:val="24"/>
        </w:rPr>
        <w:t xml:space="preserve"> (Waite </w:t>
      </w:r>
      <w:r w:rsidR="702BACEA" w:rsidRPr="67179045">
        <w:rPr>
          <w:i/>
          <w:iCs/>
          <w:sz w:val="24"/>
          <w:szCs w:val="24"/>
        </w:rPr>
        <w:t>et al</w:t>
      </w:r>
      <w:r w:rsidR="702BACEA" w:rsidRPr="67179045">
        <w:rPr>
          <w:sz w:val="24"/>
          <w:szCs w:val="24"/>
        </w:rPr>
        <w:t>, 2021).</w:t>
      </w:r>
      <w:r w:rsidR="3186C7B9" w:rsidRPr="67179045">
        <w:rPr>
          <w:sz w:val="24"/>
          <w:szCs w:val="24"/>
        </w:rPr>
        <w:t xml:space="preserve"> This is because an i</w:t>
      </w:r>
      <w:r w:rsidR="10D93A52" w:rsidRPr="67179045">
        <w:rPr>
          <w:sz w:val="24"/>
          <w:szCs w:val="24"/>
        </w:rPr>
        <w:t xml:space="preserve">nternal candidate already knows the company and therefore does not need to read too much in depth about the company. </w:t>
      </w:r>
      <w:r w:rsidR="0DB1DD7C" w:rsidRPr="67179045">
        <w:rPr>
          <w:sz w:val="24"/>
          <w:szCs w:val="24"/>
        </w:rPr>
        <w:t>Externally, however; the people professional(s) want to give this more thought. When tryin</w:t>
      </w:r>
      <w:r w:rsidR="35372880" w:rsidRPr="67179045">
        <w:rPr>
          <w:sz w:val="24"/>
          <w:szCs w:val="24"/>
        </w:rPr>
        <w:t>g</w:t>
      </w:r>
      <w:r w:rsidR="0DB1DD7C" w:rsidRPr="67179045">
        <w:rPr>
          <w:sz w:val="24"/>
          <w:szCs w:val="24"/>
        </w:rPr>
        <w:t xml:space="preserve"> to attract ca</w:t>
      </w:r>
      <w:r w:rsidR="3DB37C67" w:rsidRPr="67179045">
        <w:rPr>
          <w:sz w:val="24"/>
          <w:szCs w:val="24"/>
        </w:rPr>
        <w:t>n</w:t>
      </w:r>
      <w:r w:rsidR="0DB1DD7C" w:rsidRPr="67179045">
        <w:rPr>
          <w:sz w:val="24"/>
          <w:szCs w:val="24"/>
        </w:rPr>
        <w:t xml:space="preserve">didates from outside the </w:t>
      </w:r>
      <w:r w:rsidR="76457C15" w:rsidRPr="67179045">
        <w:rPr>
          <w:sz w:val="24"/>
          <w:szCs w:val="24"/>
        </w:rPr>
        <w:t xml:space="preserve">organisation, the goal is to attract them and give them reasons to wanting to apply. A Canadian employer brand </w:t>
      </w:r>
      <w:r w:rsidR="0B2E40F9" w:rsidRPr="67179045">
        <w:rPr>
          <w:sz w:val="24"/>
          <w:szCs w:val="24"/>
        </w:rPr>
        <w:t>agency, The Employer Brand Shop, wrote a blog on how recruiters can attract candidates. They said</w:t>
      </w:r>
      <w:r w:rsidR="3D8A2B84" w:rsidRPr="67179045">
        <w:rPr>
          <w:sz w:val="24"/>
          <w:szCs w:val="24"/>
        </w:rPr>
        <w:t>:</w:t>
      </w:r>
    </w:p>
    <w:p w14:paraId="45D4792E" w14:textId="13932EE6" w:rsidR="3D8A2B84" w:rsidRDefault="3D8A2B84" w:rsidP="67179045">
      <w:pPr>
        <w:pStyle w:val="ListParagraph"/>
        <w:numPr>
          <w:ilvl w:val="0"/>
          <w:numId w:val="1"/>
        </w:numPr>
        <w:jc w:val="both"/>
        <w:rPr>
          <w:sz w:val="24"/>
          <w:szCs w:val="24"/>
        </w:rPr>
      </w:pPr>
      <w:r w:rsidRPr="67179045">
        <w:rPr>
          <w:sz w:val="24"/>
          <w:szCs w:val="24"/>
        </w:rPr>
        <w:lastRenderedPageBreak/>
        <w:t xml:space="preserve">Personalise the message: writing a job advert directly addressed to a particular type of personality </w:t>
      </w:r>
      <w:r w:rsidR="134EEA98" w:rsidRPr="67179045">
        <w:rPr>
          <w:sz w:val="24"/>
          <w:szCs w:val="24"/>
        </w:rPr>
        <w:t>will attract the candidates for the job who are fit for that specific job role</w:t>
      </w:r>
    </w:p>
    <w:p w14:paraId="1980E340" w14:textId="29435BD3" w:rsidR="134EEA98" w:rsidRDefault="134EEA98" w:rsidP="67179045">
      <w:pPr>
        <w:pStyle w:val="ListParagraph"/>
        <w:numPr>
          <w:ilvl w:val="0"/>
          <w:numId w:val="1"/>
        </w:numPr>
        <w:jc w:val="both"/>
        <w:rPr>
          <w:sz w:val="24"/>
          <w:szCs w:val="24"/>
        </w:rPr>
      </w:pPr>
      <w:r w:rsidRPr="67179045">
        <w:rPr>
          <w:sz w:val="24"/>
          <w:szCs w:val="24"/>
        </w:rPr>
        <w:t xml:space="preserve">Explain company benefits: employees love company benefits and it is something that </w:t>
      </w:r>
      <w:r w:rsidR="292AAA47" w:rsidRPr="67179045">
        <w:rPr>
          <w:sz w:val="24"/>
          <w:szCs w:val="24"/>
        </w:rPr>
        <w:t>most of</w:t>
      </w:r>
      <w:r w:rsidRPr="67179045">
        <w:rPr>
          <w:sz w:val="24"/>
          <w:szCs w:val="24"/>
        </w:rPr>
        <w:t xml:space="preserve"> us have looked for when applying for jobs – having a list of benefits that supplement the wage packet will increase any job’s attraction. </w:t>
      </w:r>
    </w:p>
    <w:p w14:paraId="723A4D69" w14:textId="251461D4" w:rsidR="51F3CFC9" w:rsidRDefault="51F3CFC9" w:rsidP="4BD1D774">
      <w:pPr>
        <w:pStyle w:val="ListParagraph"/>
        <w:numPr>
          <w:ilvl w:val="0"/>
          <w:numId w:val="1"/>
        </w:numPr>
        <w:jc w:val="both"/>
        <w:rPr>
          <w:sz w:val="24"/>
          <w:szCs w:val="24"/>
        </w:rPr>
      </w:pPr>
      <w:r w:rsidRPr="4BD1D774">
        <w:rPr>
          <w:sz w:val="24"/>
          <w:szCs w:val="24"/>
        </w:rPr>
        <w:t xml:space="preserve">Use approachable language: candidates often </w:t>
      </w:r>
      <w:bookmarkStart w:id="10" w:name="_Int_NSlFRyZm"/>
      <w:r w:rsidR="1D446C84" w:rsidRPr="4BD1D774">
        <w:rPr>
          <w:sz w:val="24"/>
          <w:szCs w:val="24"/>
        </w:rPr>
        <w:t>do not</w:t>
      </w:r>
      <w:bookmarkEnd w:id="10"/>
      <w:r w:rsidRPr="4BD1D774">
        <w:rPr>
          <w:sz w:val="24"/>
          <w:szCs w:val="24"/>
        </w:rPr>
        <w:t xml:space="preserve"> like business and complicated jargon – they just want to know what the job is, who the company are and the salary and benefits they are offering. </w:t>
      </w:r>
      <w:r w:rsidR="3AD17F30" w:rsidRPr="4BD1D774">
        <w:rPr>
          <w:sz w:val="24"/>
          <w:szCs w:val="24"/>
        </w:rPr>
        <w:t xml:space="preserve">Approachable language and shorter wording will be absorbed quicker and has a higher chance of engaging the candidate. </w:t>
      </w:r>
    </w:p>
    <w:p w14:paraId="430A3733" w14:textId="04099B5B" w:rsidR="00964412" w:rsidRPr="00872D98" w:rsidRDefault="3AD17F30" w:rsidP="67179045">
      <w:pPr>
        <w:pStyle w:val="ListParagraph"/>
        <w:numPr>
          <w:ilvl w:val="0"/>
          <w:numId w:val="1"/>
        </w:numPr>
        <w:jc w:val="both"/>
        <w:rPr>
          <w:sz w:val="24"/>
          <w:szCs w:val="24"/>
        </w:rPr>
      </w:pPr>
      <w:r w:rsidRPr="4BD1D774">
        <w:rPr>
          <w:sz w:val="24"/>
          <w:szCs w:val="24"/>
        </w:rPr>
        <w:t xml:space="preserve">Keep paragraphs shorts: this is self-explanatory, candidates </w:t>
      </w:r>
      <w:bookmarkStart w:id="11" w:name="_Int_D8h8oNKA"/>
      <w:r w:rsidR="5DD81D70" w:rsidRPr="4BD1D774">
        <w:rPr>
          <w:sz w:val="24"/>
          <w:szCs w:val="24"/>
        </w:rPr>
        <w:t>do not</w:t>
      </w:r>
      <w:bookmarkEnd w:id="11"/>
      <w:r w:rsidRPr="4BD1D774">
        <w:rPr>
          <w:sz w:val="24"/>
          <w:szCs w:val="24"/>
        </w:rPr>
        <w:t xml:space="preserve"> want to be reading pages and pages of information that they </w:t>
      </w:r>
      <w:r w:rsidR="69416B3B" w:rsidRPr="4BD1D774">
        <w:rPr>
          <w:sz w:val="24"/>
          <w:szCs w:val="24"/>
        </w:rPr>
        <w:t>do not</w:t>
      </w:r>
      <w:r w:rsidRPr="4BD1D774">
        <w:rPr>
          <w:sz w:val="24"/>
          <w:szCs w:val="24"/>
        </w:rPr>
        <w:t xml:space="preserve"> need at the recruitment phase. </w:t>
      </w:r>
    </w:p>
    <w:p w14:paraId="14161974" w14:textId="0678AA05" w:rsidR="2BD9D728" w:rsidRDefault="2BD9D728" w:rsidP="67179045">
      <w:pPr>
        <w:jc w:val="both"/>
        <w:rPr>
          <w:b/>
          <w:bCs/>
          <w:sz w:val="24"/>
          <w:szCs w:val="24"/>
          <w:u w:val="single"/>
        </w:rPr>
      </w:pPr>
      <w:r w:rsidRPr="67179045">
        <w:rPr>
          <w:b/>
          <w:bCs/>
          <w:sz w:val="24"/>
          <w:szCs w:val="24"/>
          <w:u w:val="single"/>
        </w:rPr>
        <w:t>Different Selection Methods – 2.1</w:t>
      </w:r>
      <w:r w:rsidRPr="67179045">
        <w:rPr>
          <w:b/>
          <w:bCs/>
          <w:sz w:val="24"/>
          <w:szCs w:val="24"/>
        </w:rPr>
        <w:t xml:space="preserve"> </w:t>
      </w:r>
    </w:p>
    <w:p w14:paraId="7F9F0558" w14:textId="4F588FA4" w:rsidR="67179045" w:rsidRDefault="5D6041B5" w:rsidP="67179045">
      <w:pPr>
        <w:jc w:val="both"/>
        <w:rPr>
          <w:sz w:val="24"/>
          <w:szCs w:val="24"/>
        </w:rPr>
      </w:pPr>
      <w:r w:rsidRPr="4BD1D774">
        <w:rPr>
          <w:sz w:val="24"/>
          <w:szCs w:val="24"/>
        </w:rPr>
        <w:t xml:space="preserve">Maxwell (2021) produced a factsheet for the CIPD explaining </w:t>
      </w:r>
      <w:r w:rsidR="1A98D657" w:rsidRPr="4BD1D774">
        <w:rPr>
          <w:sz w:val="24"/>
          <w:szCs w:val="24"/>
        </w:rPr>
        <w:t xml:space="preserve">various </w:t>
      </w:r>
      <w:r w:rsidRPr="4BD1D774">
        <w:rPr>
          <w:sz w:val="24"/>
          <w:szCs w:val="24"/>
        </w:rPr>
        <w:t>s</w:t>
      </w:r>
      <w:r w:rsidR="6F0E9ED9" w:rsidRPr="4BD1D774">
        <w:rPr>
          <w:sz w:val="24"/>
          <w:szCs w:val="24"/>
        </w:rPr>
        <w:t>ele</w:t>
      </w:r>
      <w:r w:rsidRPr="4BD1D774">
        <w:rPr>
          <w:sz w:val="24"/>
          <w:szCs w:val="24"/>
        </w:rPr>
        <w:t>ction methods</w:t>
      </w:r>
      <w:r w:rsidR="760D095D" w:rsidRPr="4BD1D774">
        <w:rPr>
          <w:sz w:val="24"/>
          <w:szCs w:val="24"/>
        </w:rPr>
        <w:t xml:space="preserve"> including</w:t>
      </w:r>
      <w:r w:rsidRPr="4BD1D774">
        <w:rPr>
          <w:sz w:val="24"/>
          <w:szCs w:val="24"/>
        </w:rPr>
        <w:t xml:space="preserve"> interv</w:t>
      </w:r>
      <w:r w:rsidR="095595DD" w:rsidRPr="4BD1D774">
        <w:rPr>
          <w:sz w:val="24"/>
          <w:szCs w:val="24"/>
        </w:rPr>
        <w:t>i</w:t>
      </w:r>
      <w:r w:rsidRPr="4BD1D774">
        <w:rPr>
          <w:sz w:val="24"/>
          <w:szCs w:val="24"/>
        </w:rPr>
        <w:t xml:space="preserve">ews, </w:t>
      </w:r>
      <w:r w:rsidR="36D0500C" w:rsidRPr="4BD1D774">
        <w:rPr>
          <w:sz w:val="24"/>
          <w:szCs w:val="24"/>
        </w:rPr>
        <w:t xml:space="preserve">psychometric </w:t>
      </w:r>
      <w:bookmarkStart w:id="12" w:name="_Int_DNFSWGrR"/>
      <w:r w:rsidR="51B74A27" w:rsidRPr="4BD1D774">
        <w:rPr>
          <w:sz w:val="24"/>
          <w:szCs w:val="24"/>
        </w:rPr>
        <w:t>testing,</w:t>
      </w:r>
      <w:bookmarkEnd w:id="12"/>
      <w:r w:rsidR="79EB48EF" w:rsidRPr="4BD1D774">
        <w:rPr>
          <w:sz w:val="24"/>
          <w:szCs w:val="24"/>
        </w:rPr>
        <w:t xml:space="preserve"> </w:t>
      </w:r>
      <w:r w:rsidR="36D0500C" w:rsidRPr="4BD1D774">
        <w:rPr>
          <w:sz w:val="24"/>
          <w:szCs w:val="24"/>
        </w:rPr>
        <w:t>and references</w:t>
      </w:r>
      <w:r w:rsidR="6BED4C92" w:rsidRPr="4BD1D774">
        <w:rPr>
          <w:sz w:val="24"/>
          <w:szCs w:val="24"/>
        </w:rPr>
        <w:t>; below is his findings</w:t>
      </w:r>
      <w:r w:rsidR="36D0500C" w:rsidRPr="4BD1D774">
        <w:rPr>
          <w:sz w:val="24"/>
          <w:szCs w:val="24"/>
        </w:rPr>
        <w:t xml:space="preserve">. </w:t>
      </w:r>
      <w:r w:rsidR="5A6DB74D" w:rsidRPr="4BD1D774">
        <w:rPr>
          <w:sz w:val="24"/>
          <w:szCs w:val="24"/>
        </w:rPr>
        <w:t>Interviews can be in person, on a video-call or on over the phone. It is an opportunity for the employer to get to know the candidate more aft</w:t>
      </w:r>
      <w:r w:rsidR="4609248C" w:rsidRPr="4BD1D774">
        <w:rPr>
          <w:sz w:val="24"/>
          <w:szCs w:val="24"/>
        </w:rPr>
        <w:t xml:space="preserve">er </w:t>
      </w:r>
      <w:bookmarkStart w:id="13" w:name="_Int_jPZBc3Jl"/>
      <w:r w:rsidR="58C96C55" w:rsidRPr="4BD1D774">
        <w:rPr>
          <w:sz w:val="24"/>
          <w:szCs w:val="24"/>
        </w:rPr>
        <w:t>reading</w:t>
      </w:r>
      <w:bookmarkEnd w:id="13"/>
      <w:r w:rsidR="4609248C" w:rsidRPr="4BD1D774">
        <w:rPr>
          <w:sz w:val="24"/>
          <w:szCs w:val="24"/>
        </w:rPr>
        <w:t xml:space="preserve"> their CV, asking them questions specific to the job role they have applied for and about their skills and character. </w:t>
      </w:r>
      <w:r w:rsidR="78650F17" w:rsidRPr="4BD1D774">
        <w:rPr>
          <w:sz w:val="24"/>
          <w:szCs w:val="24"/>
        </w:rPr>
        <w:t xml:space="preserve">An interview is the go-to selection method as it is </w:t>
      </w:r>
      <w:bookmarkStart w:id="14" w:name="_Int_pSrdrFmv"/>
      <w:r w:rsidR="33830B91" w:rsidRPr="4BD1D774">
        <w:rPr>
          <w:sz w:val="24"/>
          <w:szCs w:val="24"/>
        </w:rPr>
        <w:t>an effective way</w:t>
      </w:r>
      <w:bookmarkEnd w:id="14"/>
      <w:r w:rsidR="78650F17" w:rsidRPr="4BD1D774">
        <w:rPr>
          <w:sz w:val="24"/>
          <w:szCs w:val="24"/>
        </w:rPr>
        <w:t xml:space="preserve"> of both sides learning more about the other. </w:t>
      </w:r>
    </w:p>
    <w:p w14:paraId="517EFD26" w14:textId="721BDCFE" w:rsidR="2C469B6A" w:rsidRDefault="2C469B6A" w:rsidP="4BD1D774">
      <w:pPr>
        <w:jc w:val="both"/>
        <w:rPr>
          <w:sz w:val="24"/>
          <w:szCs w:val="24"/>
        </w:rPr>
      </w:pPr>
      <w:r w:rsidRPr="4BD1D774">
        <w:rPr>
          <w:sz w:val="24"/>
          <w:szCs w:val="24"/>
        </w:rPr>
        <w:t xml:space="preserve">Psychometric testing </w:t>
      </w:r>
      <w:r w:rsidR="18E3D4A0" w:rsidRPr="4BD1D774">
        <w:rPr>
          <w:sz w:val="24"/>
          <w:szCs w:val="24"/>
        </w:rPr>
        <w:t xml:space="preserve">is a way to </w:t>
      </w:r>
      <w:bookmarkStart w:id="15" w:name="_Int_3TgmGZFU"/>
      <w:r w:rsidR="18E3D4A0" w:rsidRPr="4BD1D774">
        <w:rPr>
          <w:sz w:val="24"/>
          <w:szCs w:val="24"/>
        </w:rPr>
        <w:t>determine</w:t>
      </w:r>
      <w:bookmarkEnd w:id="15"/>
      <w:r w:rsidR="18E3D4A0" w:rsidRPr="4BD1D774">
        <w:rPr>
          <w:sz w:val="24"/>
          <w:szCs w:val="24"/>
        </w:rPr>
        <w:t xml:space="preserve"> the cognitive ability </w:t>
      </w:r>
      <w:r w:rsidR="7BA43FFF" w:rsidRPr="4BD1D774">
        <w:rPr>
          <w:sz w:val="24"/>
          <w:szCs w:val="24"/>
        </w:rPr>
        <w:t>of a candidate and helps determine the level of talent a candidate has. These tests need to be supported</w:t>
      </w:r>
      <w:r w:rsidR="36DB2C6A" w:rsidRPr="4BD1D774">
        <w:rPr>
          <w:sz w:val="24"/>
          <w:szCs w:val="24"/>
        </w:rPr>
        <w:t xml:space="preserve"> by statistical evidence to they are sound</w:t>
      </w:r>
      <w:r w:rsidR="35D9F884" w:rsidRPr="4BD1D774">
        <w:rPr>
          <w:sz w:val="24"/>
          <w:szCs w:val="24"/>
        </w:rPr>
        <w:t xml:space="preserve"> </w:t>
      </w:r>
      <w:r w:rsidR="36DB2C6A" w:rsidRPr="4BD1D774">
        <w:rPr>
          <w:sz w:val="24"/>
          <w:szCs w:val="24"/>
        </w:rPr>
        <w:t xml:space="preserve">and </w:t>
      </w:r>
      <w:r w:rsidR="47A13022" w:rsidRPr="4BD1D774">
        <w:rPr>
          <w:sz w:val="24"/>
          <w:szCs w:val="24"/>
        </w:rPr>
        <w:t xml:space="preserve">reliable. These tests are best used in occupations that require complex thinking like a people professional or a lawyer. </w:t>
      </w:r>
    </w:p>
    <w:p w14:paraId="2E5BDE08" w14:textId="77FD2661" w:rsidR="1B930181" w:rsidRDefault="1B930181" w:rsidP="67179045">
      <w:pPr>
        <w:jc w:val="both"/>
        <w:rPr>
          <w:sz w:val="24"/>
          <w:szCs w:val="24"/>
        </w:rPr>
      </w:pPr>
      <w:r w:rsidRPr="67179045">
        <w:rPr>
          <w:sz w:val="24"/>
          <w:szCs w:val="24"/>
        </w:rPr>
        <w:t>Obtaining references is how an employer can have direct feedback of a candidate from their last employer (emplo</w:t>
      </w:r>
      <w:r w:rsidR="3F6CBD8D" w:rsidRPr="67179045">
        <w:rPr>
          <w:sz w:val="24"/>
          <w:szCs w:val="24"/>
        </w:rPr>
        <w:t xml:space="preserve">yer reference) </w:t>
      </w:r>
      <w:r w:rsidRPr="67179045">
        <w:rPr>
          <w:sz w:val="24"/>
          <w:szCs w:val="24"/>
        </w:rPr>
        <w:t>or education lecturer</w:t>
      </w:r>
      <w:r w:rsidR="27424BB7" w:rsidRPr="67179045">
        <w:rPr>
          <w:sz w:val="24"/>
          <w:szCs w:val="24"/>
        </w:rPr>
        <w:t xml:space="preserve"> (character reference)</w:t>
      </w:r>
      <w:r w:rsidRPr="67179045">
        <w:rPr>
          <w:sz w:val="24"/>
          <w:szCs w:val="24"/>
        </w:rPr>
        <w:t xml:space="preserve">. </w:t>
      </w:r>
      <w:r w:rsidR="521C4E97" w:rsidRPr="67179045">
        <w:rPr>
          <w:sz w:val="24"/>
          <w:szCs w:val="24"/>
        </w:rPr>
        <w:t xml:space="preserve">Job offers are mostly always dependant on positive employer and/or character references </w:t>
      </w:r>
      <w:r w:rsidR="2DEB1696" w:rsidRPr="67179045">
        <w:rPr>
          <w:sz w:val="24"/>
          <w:szCs w:val="24"/>
        </w:rPr>
        <w:t xml:space="preserve">but decisions should never solely be based on these as they only provide a fraction of the candidate's personality and experience/skillset. </w:t>
      </w:r>
    </w:p>
    <w:p w14:paraId="1F5F0CBE" w14:textId="1B9788E7" w:rsidR="00887F59" w:rsidRDefault="578BB69C" w:rsidP="4BD1D774">
      <w:pPr>
        <w:jc w:val="both"/>
        <w:rPr>
          <w:sz w:val="24"/>
          <w:szCs w:val="24"/>
        </w:rPr>
      </w:pPr>
      <w:r w:rsidRPr="4BD1D774">
        <w:rPr>
          <w:b/>
          <w:bCs/>
          <w:sz w:val="24"/>
          <w:szCs w:val="24"/>
          <w:u w:val="single"/>
        </w:rPr>
        <w:t>Selection Records that must be Retained – A.C 2.4</w:t>
      </w:r>
    </w:p>
    <w:p w14:paraId="73855090" w14:textId="46789309" w:rsidR="00872D98" w:rsidRDefault="61930F29" w:rsidP="00872D98">
      <w:pPr>
        <w:jc w:val="both"/>
        <w:rPr>
          <w:sz w:val="24"/>
          <w:szCs w:val="24"/>
        </w:rPr>
      </w:pPr>
      <w:r w:rsidRPr="4BD1D774">
        <w:rPr>
          <w:sz w:val="24"/>
          <w:szCs w:val="24"/>
        </w:rPr>
        <w:t xml:space="preserve">Selection records refer to any document used during the recruitment process: C.V, job description, application, interview notes etc. These need to be retained </w:t>
      </w:r>
      <w:r w:rsidR="29468742" w:rsidRPr="4BD1D774">
        <w:rPr>
          <w:sz w:val="24"/>
          <w:szCs w:val="24"/>
        </w:rPr>
        <w:t>throughout an employee’s</w:t>
      </w:r>
      <w:r w:rsidR="19D15DF7" w:rsidRPr="4BD1D774">
        <w:rPr>
          <w:sz w:val="24"/>
          <w:szCs w:val="24"/>
        </w:rPr>
        <w:t xml:space="preserve"> employment within the company. As for the unsuccessful candidate, Waite </w:t>
      </w:r>
      <w:r w:rsidR="19D15DF7" w:rsidRPr="4BD1D774">
        <w:rPr>
          <w:i/>
          <w:iCs/>
          <w:sz w:val="24"/>
          <w:szCs w:val="24"/>
        </w:rPr>
        <w:t>et al</w:t>
      </w:r>
      <w:r w:rsidR="19D15DF7" w:rsidRPr="4BD1D774">
        <w:rPr>
          <w:sz w:val="24"/>
          <w:szCs w:val="24"/>
        </w:rPr>
        <w:t xml:space="preserve"> (2021) says that they should be kept between six months and </w:t>
      </w:r>
      <w:r w:rsidR="71083874" w:rsidRPr="4BD1D774">
        <w:rPr>
          <w:sz w:val="24"/>
          <w:szCs w:val="24"/>
        </w:rPr>
        <w:t>one year in case there are any discrim</w:t>
      </w:r>
      <w:r w:rsidR="5E4F7B4A" w:rsidRPr="4BD1D774">
        <w:rPr>
          <w:sz w:val="24"/>
          <w:szCs w:val="24"/>
        </w:rPr>
        <w:t>in</w:t>
      </w:r>
      <w:r w:rsidR="71083874" w:rsidRPr="4BD1D774">
        <w:rPr>
          <w:sz w:val="24"/>
          <w:szCs w:val="24"/>
        </w:rPr>
        <w:t xml:space="preserve">ation charges </w:t>
      </w:r>
      <w:r w:rsidR="2169A164" w:rsidRPr="4BD1D774">
        <w:rPr>
          <w:sz w:val="24"/>
          <w:szCs w:val="24"/>
        </w:rPr>
        <w:t xml:space="preserve">brought against the </w:t>
      </w:r>
      <w:r w:rsidR="1D81BEBE" w:rsidRPr="4BD1D774">
        <w:rPr>
          <w:sz w:val="24"/>
          <w:szCs w:val="24"/>
        </w:rPr>
        <w:t xml:space="preserve">company. </w:t>
      </w:r>
    </w:p>
    <w:p w14:paraId="1AAD88BA" w14:textId="0E6313DA" w:rsidR="00872D98" w:rsidRDefault="00872D98" w:rsidP="00872D98">
      <w:pPr>
        <w:jc w:val="both"/>
        <w:rPr>
          <w:sz w:val="24"/>
          <w:szCs w:val="24"/>
        </w:rPr>
      </w:pPr>
    </w:p>
    <w:p w14:paraId="09FD423A" w14:textId="53E26F1B" w:rsidR="00872D98" w:rsidRDefault="00872D98" w:rsidP="00872D98">
      <w:pPr>
        <w:jc w:val="both"/>
        <w:rPr>
          <w:sz w:val="24"/>
          <w:szCs w:val="24"/>
        </w:rPr>
      </w:pPr>
    </w:p>
    <w:p w14:paraId="30CD35F4" w14:textId="4B9B8EA2" w:rsidR="00872D98" w:rsidRDefault="00872D98" w:rsidP="00872D98">
      <w:pPr>
        <w:jc w:val="both"/>
        <w:rPr>
          <w:sz w:val="24"/>
          <w:szCs w:val="24"/>
        </w:rPr>
      </w:pPr>
    </w:p>
    <w:p w14:paraId="29BBB126" w14:textId="77777777" w:rsidR="00872D98" w:rsidRPr="00872D98" w:rsidRDefault="00872D98" w:rsidP="00872D98">
      <w:pPr>
        <w:jc w:val="both"/>
        <w:rPr>
          <w:rStyle w:val="normaltextrun"/>
          <w:sz w:val="24"/>
          <w:szCs w:val="24"/>
        </w:rPr>
      </w:pPr>
    </w:p>
    <w:p w14:paraId="67BD7533" w14:textId="77777777" w:rsidR="00872D98" w:rsidRDefault="00872D98" w:rsidP="00E32490">
      <w:pPr>
        <w:pStyle w:val="paragraph"/>
        <w:spacing w:before="0" w:beforeAutospacing="0" w:after="0" w:afterAutospacing="0"/>
        <w:jc w:val="both"/>
        <w:textAlignment w:val="baseline"/>
        <w:rPr>
          <w:rStyle w:val="normaltextrun"/>
          <w:rFonts w:ascii="Calibri" w:hAnsi="Calibri" w:cs="Calibri"/>
          <w:b/>
          <w:bCs/>
          <w:u w:val="single"/>
        </w:rPr>
      </w:pPr>
    </w:p>
    <w:p w14:paraId="3F94D55B" w14:textId="1C9F1DA0" w:rsidR="00E32490" w:rsidRPr="00E32490" w:rsidRDefault="00E32490" w:rsidP="00E32490">
      <w:pPr>
        <w:pStyle w:val="paragraph"/>
        <w:spacing w:before="0" w:beforeAutospacing="0" w:after="0" w:afterAutospacing="0"/>
        <w:jc w:val="both"/>
        <w:textAlignment w:val="baseline"/>
        <w:rPr>
          <w:rFonts w:ascii="Segoe UI" w:hAnsi="Segoe UI" w:cs="Segoe UI"/>
          <w:sz w:val="18"/>
          <w:szCs w:val="18"/>
          <w:u w:val="single"/>
          <w:lang w:val="en-US"/>
        </w:rPr>
      </w:pPr>
      <w:r w:rsidRPr="00E32490">
        <w:rPr>
          <w:rStyle w:val="normaltextrun"/>
          <w:rFonts w:ascii="Calibri" w:hAnsi="Calibri" w:cs="Calibri"/>
          <w:b/>
          <w:bCs/>
          <w:u w:val="single"/>
        </w:rPr>
        <w:t>Letter of Appointment – A.C 2.5</w:t>
      </w:r>
      <w:r w:rsidRPr="00E32490">
        <w:rPr>
          <w:rStyle w:val="eop"/>
          <w:rFonts w:ascii="Calibri" w:hAnsi="Calibri" w:cs="Calibri"/>
          <w:u w:val="single"/>
          <w:lang w:val="en-US"/>
        </w:rPr>
        <w:t> </w:t>
      </w:r>
    </w:p>
    <w:p w14:paraId="4BC9DC79" w14:textId="7777777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lang w:val="en-US"/>
        </w:rPr>
        <w:t> </w:t>
      </w:r>
    </w:p>
    <w:p w14:paraId="1A1BF4B0"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rPr>
        <w:t>Name:</w:t>
      </w:r>
      <w:r>
        <w:rPr>
          <w:rStyle w:val="eop"/>
          <w:rFonts w:ascii="Calibri" w:hAnsi="Calibri" w:cs="Calibri"/>
          <w:lang w:val="en-US"/>
        </w:rPr>
        <w:t> </w:t>
      </w:r>
    </w:p>
    <w:p w14:paraId="3D86B88A"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rPr>
        <w:t>Address:</w:t>
      </w:r>
      <w:r>
        <w:rPr>
          <w:rStyle w:val="eop"/>
          <w:rFonts w:ascii="Calibri" w:hAnsi="Calibri" w:cs="Calibri"/>
          <w:lang w:val="en-US"/>
        </w:rPr>
        <w:t> </w:t>
      </w:r>
    </w:p>
    <w:p w14:paraId="74624D3D"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1EF053B7" w14:textId="2087BF8C"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rPr>
        <w:t>Date:</w:t>
      </w:r>
      <w:r>
        <w:rPr>
          <w:rStyle w:val="eop"/>
          <w:rFonts w:ascii="Calibri" w:hAnsi="Calibri" w:cs="Calibri"/>
          <w:lang w:val="en-US"/>
        </w:rPr>
        <w:t>  </w:t>
      </w:r>
    </w:p>
    <w:p w14:paraId="04C850DA"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13D2659C"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Dear </w:t>
      </w:r>
      <w:r>
        <w:rPr>
          <w:rStyle w:val="normaltextrun"/>
          <w:rFonts w:ascii="Calibri" w:hAnsi="Calibri" w:cs="Calibri"/>
          <w:b/>
          <w:bCs/>
          <w:i/>
          <w:iCs/>
        </w:rPr>
        <w:t>CANDIDATE’S NAME,</w:t>
      </w:r>
      <w:r>
        <w:rPr>
          <w:rStyle w:val="eop"/>
          <w:rFonts w:ascii="Calibri" w:hAnsi="Calibri" w:cs="Calibri"/>
          <w:lang w:val="en-US"/>
        </w:rPr>
        <w:t> </w:t>
      </w:r>
    </w:p>
    <w:p w14:paraId="0990BDCF"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10CE6127" w14:textId="65D008DD" w:rsidR="00E32490" w:rsidRDefault="00E32490" w:rsidP="00E32490">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t>Following your recent interview, I am incredibly pleased to confirm that we would like to offer you </w:t>
      </w:r>
      <w:r>
        <w:rPr>
          <w:rStyle w:val="normaltextrun"/>
          <w:rFonts w:ascii="Calibri" w:hAnsi="Calibri" w:cs="Calibri"/>
          <w:b/>
          <w:bCs/>
          <w:i/>
          <w:iCs/>
        </w:rPr>
        <w:t xml:space="preserve">JOB TITLE/POSITION </w:t>
      </w:r>
      <w:r>
        <w:rPr>
          <w:rStyle w:val="normaltextrun"/>
          <w:rFonts w:ascii="Calibri" w:hAnsi="Calibri" w:cs="Calibri"/>
        </w:rPr>
        <w:t xml:space="preserve">at Healthcare on Hand. Your engagement with us commences on </w:t>
      </w:r>
      <w:r>
        <w:rPr>
          <w:rStyle w:val="normaltextrun"/>
          <w:rFonts w:ascii="Calibri" w:hAnsi="Calibri" w:cs="Calibri"/>
          <w:b/>
          <w:bCs/>
          <w:i/>
          <w:iCs/>
        </w:rPr>
        <w:t xml:space="preserve">DATE. </w:t>
      </w:r>
      <w:r>
        <w:rPr>
          <w:rStyle w:val="normaltextrun"/>
          <w:rFonts w:ascii="Calibri" w:hAnsi="Calibri" w:cs="Calibri"/>
        </w:rPr>
        <w:t>Please see below the terms and conditions of your engagement:</w:t>
      </w:r>
      <w:r>
        <w:rPr>
          <w:rStyle w:val="eop"/>
          <w:rFonts w:ascii="Calibri" w:hAnsi="Calibri" w:cs="Calibri"/>
          <w:lang w:val="en-US"/>
        </w:rPr>
        <w:t> </w:t>
      </w:r>
    </w:p>
    <w:p w14:paraId="78F105F6" w14:textId="7777777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p>
    <w:p w14:paraId="5871DC6C" w14:textId="77777777" w:rsidR="00E32490" w:rsidRDefault="00E32490" w:rsidP="00E32490">
      <w:pPr>
        <w:pStyle w:val="paragraph"/>
        <w:numPr>
          <w:ilvl w:val="0"/>
          <w:numId w:val="9"/>
        </w:numPr>
        <w:spacing w:before="0" w:beforeAutospacing="0" w:after="0" w:afterAutospacing="0"/>
        <w:ind w:left="1080" w:firstLine="0"/>
        <w:jc w:val="both"/>
        <w:textAlignment w:val="baseline"/>
        <w:rPr>
          <w:rFonts w:ascii="Calibri" w:hAnsi="Calibri" w:cs="Calibri"/>
          <w:lang w:val="en-US"/>
        </w:rPr>
      </w:pPr>
      <w:r>
        <w:rPr>
          <w:rStyle w:val="normaltextrun"/>
          <w:rFonts w:ascii="Calibri" w:hAnsi="Calibri" w:cs="Calibri"/>
          <w:b/>
          <w:bCs/>
        </w:rPr>
        <w:t xml:space="preserve">Salary / Wage </w:t>
      </w:r>
      <w:r>
        <w:rPr>
          <w:rStyle w:val="eop"/>
          <w:rFonts w:ascii="Calibri" w:hAnsi="Calibri" w:cs="Calibri"/>
          <w:lang w:val="en-US"/>
        </w:rPr>
        <w:t> </w:t>
      </w:r>
    </w:p>
    <w:p w14:paraId="23221179" w14:textId="517E9BFD" w:rsidR="00E32490" w:rsidRDefault="00E32490" w:rsidP="00E32490">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t xml:space="preserve">Your salary will be </w:t>
      </w:r>
      <w:r>
        <w:rPr>
          <w:rStyle w:val="normaltextrun"/>
          <w:rFonts w:ascii="Calibri" w:hAnsi="Calibri" w:cs="Calibri"/>
          <w:b/>
          <w:bCs/>
        </w:rPr>
        <w:t xml:space="preserve">£X </w:t>
      </w:r>
      <w:r>
        <w:rPr>
          <w:rStyle w:val="normaltextrun"/>
          <w:rFonts w:ascii="Calibri" w:hAnsi="Calibri" w:cs="Calibri"/>
        </w:rPr>
        <w:t xml:space="preserve">gross per annum </w:t>
      </w:r>
      <w:r>
        <w:rPr>
          <w:rStyle w:val="normaltextrun"/>
          <w:rFonts w:ascii="Calibri" w:hAnsi="Calibri" w:cs="Calibri"/>
          <w:b/>
          <w:bCs/>
        </w:rPr>
        <w:t xml:space="preserve">OR </w:t>
      </w:r>
      <w:r>
        <w:rPr>
          <w:rStyle w:val="normaltextrun"/>
          <w:rFonts w:ascii="Calibri" w:hAnsi="Calibri" w:cs="Calibri"/>
        </w:rPr>
        <w:t xml:space="preserve">Your wage will be </w:t>
      </w:r>
      <w:r>
        <w:rPr>
          <w:rStyle w:val="normaltextrun"/>
          <w:rFonts w:ascii="Calibri" w:hAnsi="Calibri" w:cs="Calibri"/>
          <w:b/>
          <w:bCs/>
        </w:rPr>
        <w:t xml:space="preserve">£X </w:t>
      </w:r>
      <w:r>
        <w:rPr>
          <w:rStyle w:val="normaltextrun"/>
          <w:rFonts w:ascii="Calibri" w:hAnsi="Calibri" w:cs="Calibri"/>
        </w:rPr>
        <w:t>gross per hour which you will receive via monthly payments by credit transfer into a designated bank account, less any applicable tax, national insurance, and other legal deductions.</w:t>
      </w:r>
      <w:r>
        <w:rPr>
          <w:rStyle w:val="eop"/>
          <w:rFonts w:ascii="Calibri" w:hAnsi="Calibri" w:cs="Calibri"/>
          <w:lang w:val="en-US"/>
        </w:rPr>
        <w:t> </w:t>
      </w:r>
    </w:p>
    <w:p w14:paraId="013308DD" w14:textId="7777777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p>
    <w:p w14:paraId="6D051A8F" w14:textId="77777777" w:rsidR="00E32490" w:rsidRDefault="00E32490" w:rsidP="00E32490">
      <w:pPr>
        <w:pStyle w:val="paragraph"/>
        <w:numPr>
          <w:ilvl w:val="0"/>
          <w:numId w:val="10"/>
        </w:numPr>
        <w:spacing w:before="0" w:beforeAutospacing="0" w:after="0" w:afterAutospacing="0"/>
        <w:ind w:left="1080" w:firstLine="0"/>
        <w:jc w:val="both"/>
        <w:textAlignment w:val="baseline"/>
        <w:rPr>
          <w:rFonts w:ascii="Calibri" w:hAnsi="Calibri" w:cs="Calibri"/>
          <w:lang w:val="en-US"/>
        </w:rPr>
      </w:pPr>
      <w:r>
        <w:rPr>
          <w:rStyle w:val="normaltextrun"/>
          <w:rFonts w:ascii="Calibri" w:hAnsi="Calibri" w:cs="Calibri"/>
          <w:b/>
          <w:bCs/>
        </w:rPr>
        <w:t>Working Hours</w:t>
      </w:r>
      <w:r>
        <w:rPr>
          <w:rStyle w:val="eop"/>
          <w:rFonts w:ascii="Calibri" w:hAnsi="Calibri" w:cs="Calibri"/>
          <w:lang w:val="en-US"/>
        </w:rPr>
        <w:t> </w:t>
      </w:r>
    </w:p>
    <w:p w14:paraId="77D8C45A" w14:textId="1DE7B27F" w:rsidR="00E32490" w:rsidRDefault="00E32490" w:rsidP="00E32490">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t xml:space="preserve">Your working hours are 40 hours across 5 days. We offer flexible working so your working days can be discussed with your manager. We offer the ability to work from home as well if you wish but you will be needed at the office occasionally. </w:t>
      </w:r>
      <w:r>
        <w:rPr>
          <w:rStyle w:val="eop"/>
          <w:rFonts w:ascii="Calibri" w:hAnsi="Calibri" w:cs="Calibri"/>
          <w:lang w:val="en-US"/>
        </w:rPr>
        <w:t> </w:t>
      </w:r>
    </w:p>
    <w:p w14:paraId="5CB76C0E" w14:textId="7777777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p>
    <w:p w14:paraId="51F199D2" w14:textId="77777777" w:rsidR="00E32490" w:rsidRDefault="00E32490" w:rsidP="00E32490">
      <w:pPr>
        <w:pStyle w:val="paragraph"/>
        <w:numPr>
          <w:ilvl w:val="0"/>
          <w:numId w:val="11"/>
        </w:numPr>
        <w:spacing w:before="0" w:beforeAutospacing="0" w:after="0" w:afterAutospacing="0"/>
        <w:ind w:left="1080" w:firstLine="0"/>
        <w:jc w:val="both"/>
        <w:textAlignment w:val="baseline"/>
        <w:rPr>
          <w:rFonts w:ascii="Calibri" w:hAnsi="Calibri" w:cs="Calibri"/>
          <w:lang w:val="en-US"/>
        </w:rPr>
      </w:pPr>
      <w:r>
        <w:rPr>
          <w:rStyle w:val="normaltextrun"/>
          <w:rFonts w:ascii="Calibri" w:hAnsi="Calibri" w:cs="Calibri"/>
          <w:b/>
          <w:bCs/>
        </w:rPr>
        <w:t xml:space="preserve">Probation Period </w:t>
      </w:r>
      <w:r>
        <w:rPr>
          <w:rStyle w:val="eop"/>
          <w:rFonts w:ascii="Calibri" w:hAnsi="Calibri" w:cs="Calibri"/>
          <w:lang w:val="en-US"/>
        </w:rPr>
        <w:t> </w:t>
      </w:r>
    </w:p>
    <w:p w14:paraId="27D4B24F" w14:textId="59A2A83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Commencing on </w:t>
      </w:r>
      <w:r>
        <w:rPr>
          <w:rStyle w:val="normaltextrun"/>
          <w:rFonts w:ascii="Calibri" w:hAnsi="Calibri" w:cs="Calibri"/>
          <w:b/>
          <w:bCs/>
        </w:rPr>
        <w:t xml:space="preserve">EMPLOYMENT COMMENCMENT DATE, </w:t>
      </w:r>
      <w:r>
        <w:rPr>
          <w:rStyle w:val="normaltextrun"/>
          <w:rFonts w:ascii="Calibri" w:hAnsi="Calibri" w:cs="Calibri"/>
        </w:rPr>
        <w:t xml:space="preserve">you will be on a three-month probation period, when it will be necessary for you and the organisation to each give a minimum of one week's written notice of termination of employment. If we decide it is proper to do so, we may, in its discretion, extend the probationary term for whatever long we believe is necessary. Should your probationary period be completed to the organisation's satisfaction, your employment with us will continue. </w:t>
      </w:r>
      <w:r>
        <w:rPr>
          <w:rStyle w:val="eop"/>
          <w:rFonts w:ascii="Calibri" w:hAnsi="Calibri" w:cs="Calibri"/>
          <w:lang w:val="en-US"/>
        </w:rPr>
        <w:t> </w:t>
      </w:r>
    </w:p>
    <w:p w14:paraId="501C2E34" w14:textId="7777777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p>
    <w:p w14:paraId="25C9384C" w14:textId="77777777" w:rsidR="00E32490" w:rsidRDefault="00E32490" w:rsidP="00E32490">
      <w:pPr>
        <w:pStyle w:val="paragraph"/>
        <w:numPr>
          <w:ilvl w:val="0"/>
          <w:numId w:val="12"/>
        </w:numPr>
        <w:spacing w:before="0" w:beforeAutospacing="0" w:after="0" w:afterAutospacing="0"/>
        <w:ind w:left="1080" w:firstLine="0"/>
        <w:jc w:val="both"/>
        <w:textAlignment w:val="baseline"/>
        <w:rPr>
          <w:rFonts w:ascii="Calibri" w:hAnsi="Calibri" w:cs="Calibri"/>
          <w:lang w:val="en-US"/>
        </w:rPr>
      </w:pPr>
      <w:r>
        <w:rPr>
          <w:rStyle w:val="normaltextrun"/>
          <w:rFonts w:ascii="Calibri" w:hAnsi="Calibri" w:cs="Calibri"/>
          <w:b/>
          <w:bCs/>
        </w:rPr>
        <w:t xml:space="preserve">Holidays and Annual Leave </w:t>
      </w:r>
      <w:r>
        <w:rPr>
          <w:rStyle w:val="eop"/>
          <w:rFonts w:ascii="Calibri" w:hAnsi="Calibri" w:cs="Calibri"/>
          <w:lang w:val="en-US"/>
        </w:rPr>
        <w:t> </w:t>
      </w:r>
    </w:p>
    <w:p w14:paraId="0C077D32" w14:textId="6AE811A1"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After a satisfactory probation period, you will be entitled to </w:t>
      </w:r>
      <w:r>
        <w:rPr>
          <w:rStyle w:val="normaltextrun"/>
          <w:rFonts w:ascii="Calibri" w:hAnsi="Calibri" w:cs="Calibri"/>
          <w:b/>
          <w:bCs/>
        </w:rPr>
        <w:t>30 </w:t>
      </w:r>
      <w:r>
        <w:rPr>
          <w:rStyle w:val="normaltextrun"/>
          <w:rFonts w:ascii="Calibri" w:hAnsi="Calibri" w:cs="Calibri"/>
        </w:rPr>
        <w:t>holiday days (exclusive of Bank Holidays) each year (1</w:t>
      </w:r>
      <w:r>
        <w:rPr>
          <w:rStyle w:val="normaltextrun"/>
          <w:rFonts w:ascii="Calibri" w:hAnsi="Calibri" w:cs="Calibri"/>
          <w:sz w:val="19"/>
          <w:szCs w:val="19"/>
          <w:vertAlign w:val="superscript"/>
        </w:rPr>
        <w:t>st</w:t>
      </w:r>
      <w:r>
        <w:rPr>
          <w:rStyle w:val="normaltextrun"/>
          <w:rFonts w:ascii="Calibri" w:hAnsi="Calibri" w:cs="Calibri"/>
        </w:rPr>
        <w:t xml:space="preserve"> January – 31</w:t>
      </w:r>
      <w:r>
        <w:rPr>
          <w:rStyle w:val="normaltextrun"/>
          <w:rFonts w:ascii="Calibri" w:hAnsi="Calibri" w:cs="Calibri"/>
          <w:sz w:val="19"/>
          <w:szCs w:val="19"/>
          <w:vertAlign w:val="superscript"/>
        </w:rPr>
        <w:t>st</w:t>
      </w:r>
      <w:r>
        <w:rPr>
          <w:rStyle w:val="normaltextrun"/>
          <w:rFonts w:ascii="Calibri" w:hAnsi="Calibri" w:cs="Calibri"/>
        </w:rPr>
        <w:t xml:space="preserve"> December). All holidays need to be requested and approved and signed by your manager in advance before the holiday leave. </w:t>
      </w:r>
      <w:r>
        <w:rPr>
          <w:rStyle w:val="eop"/>
          <w:rFonts w:ascii="Calibri" w:hAnsi="Calibri" w:cs="Calibri"/>
          <w:lang w:val="en-US"/>
        </w:rPr>
        <w:t> </w:t>
      </w:r>
    </w:p>
    <w:p w14:paraId="63F94DFD" w14:textId="77777777"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p>
    <w:p w14:paraId="165AA3A2" w14:textId="77777777" w:rsidR="00E32490" w:rsidRDefault="00E32490" w:rsidP="00E32490">
      <w:pPr>
        <w:pStyle w:val="paragraph"/>
        <w:numPr>
          <w:ilvl w:val="0"/>
          <w:numId w:val="13"/>
        </w:numPr>
        <w:spacing w:before="0" w:beforeAutospacing="0" w:after="0" w:afterAutospacing="0"/>
        <w:ind w:left="1080" w:firstLine="0"/>
        <w:jc w:val="both"/>
        <w:textAlignment w:val="baseline"/>
        <w:rPr>
          <w:rFonts w:ascii="Calibri" w:hAnsi="Calibri" w:cs="Calibri"/>
          <w:lang w:val="en-US"/>
        </w:rPr>
      </w:pPr>
      <w:r>
        <w:rPr>
          <w:rStyle w:val="normaltextrun"/>
          <w:rFonts w:ascii="Calibri" w:hAnsi="Calibri" w:cs="Calibri"/>
          <w:b/>
          <w:bCs/>
        </w:rPr>
        <w:t>Notice Period</w:t>
      </w:r>
      <w:r>
        <w:rPr>
          <w:rStyle w:val="eop"/>
          <w:rFonts w:ascii="Calibri" w:hAnsi="Calibri" w:cs="Calibri"/>
          <w:lang w:val="en-US"/>
        </w:rPr>
        <w:t> </w:t>
      </w:r>
    </w:p>
    <w:p w14:paraId="2E4447BB" w14:textId="34E18ACE" w:rsidR="00E32490" w:rsidRDefault="00E32490" w:rsidP="00E32490">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Should you decide to leave the company at any time after you have served your probation period, we will require a notice period of </w:t>
      </w:r>
      <w:r>
        <w:rPr>
          <w:rStyle w:val="normaltextrun"/>
          <w:rFonts w:ascii="Calibri" w:hAnsi="Calibri" w:cs="Calibri"/>
          <w:b/>
          <w:bCs/>
        </w:rPr>
        <w:t xml:space="preserve">two weeks. </w:t>
      </w:r>
      <w:r>
        <w:rPr>
          <w:rStyle w:val="eop"/>
          <w:rFonts w:ascii="Calibri" w:hAnsi="Calibri" w:cs="Calibri"/>
          <w:lang w:val="en-US"/>
        </w:rPr>
        <w:t> </w:t>
      </w:r>
    </w:p>
    <w:p w14:paraId="0C80AE86" w14:textId="6E31D087" w:rsidR="00E32490" w:rsidRDefault="00E32490" w:rsidP="00E32490">
      <w:pPr>
        <w:pStyle w:val="paragraph"/>
        <w:spacing w:before="0" w:beforeAutospacing="0" w:after="0" w:afterAutospacing="0"/>
        <w:jc w:val="center"/>
        <w:textAlignment w:val="baseline"/>
        <w:rPr>
          <w:rStyle w:val="eop"/>
          <w:rFonts w:ascii="Calibri" w:hAnsi="Calibri" w:cs="Calibri"/>
          <w:lang w:val="en-US"/>
        </w:rPr>
      </w:pPr>
      <w:r>
        <w:rPr>
          <w:rStyle w:val="normaltextrun"/>
          <w:rFonts w:ascii="Calibri" w:hAnsi="Calibri" w:cs="Calibri"/>
          <w:b/>
          <w:bCs/>
        </w:rPr>
        <w:t xml:space="preserve">These will be discussed in more detail during your induction. </w:t>
      </w:r>
      <w:r>
        <w:rPr>
          <w:rStyle w:val="eop"/>
          <w:rFonts w:ascii="Calibri" w:hAnsi="Calibri" w:cs="Calibri"/>
          <w:lang w:val="en-US"/>
        </w:rPr>
        <w:t> </w:t>
      </w:r>
    </w:p>
    <w:p w14:paraId="0819C149" w14:textId="77777777" w:rsidR="00E32490" w:rsidRDefault="00E32490" w:rsidP="00E32490">
      <w:pPr>
        <w:pStyle w:val="paragraph"/>
        <w:spacing w:before="0" w:beforeAutospacing="0" w:after="0" w:afterAutospacing="0"/>
        <w:jc w:val="center"/>
        <w:textAlignment w:val="baseline"/>
        <w:rPr>
          <w:rFonts w:ascii="Segoe UI" w:hAnsi="Segoe UI" w:cs="Segoe UI"/>
          <w:sz w:val="18"/>
          <w:szCs w:val="18"/>
          <w:lang w:val="en-US"/>
        </w:rPr>
      </w:pPr>
    </w:p>
    <w:p w14:paraId="3FB3F923" w14:textId="4E032589" w:rsidR="00E32490" w:rsidRDefault="00E32490" w:rsidP="00E32490">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t xml:space="preserve">We congratulate you on your appointment with Healthcare on Hand and we look forward to having you as part of our team. We promise to do everything in our power to ensure you have a positive experience with our company and we will make every effort to support and develop you in your career. </w:t>
      </w:r>
      <w:r>
        <w:rPr>
          <w:rStyle w:val="eop"/>
          <w:rFonts w:ascii="Calibri" w:hAnsi="Calibri" w:cs="Calibri"/>
          <w:lang w:val="en-US"/>
        </w:rPr>
        <w:t> </w:t>
      </w:r>
    </w:p>
    <w:p w14:paraId="69C3DDC5" w14:textId="1A1FC914" w:rsidR="00283F4A" w:rsidRDefault="00283F4A" w:rsidP="00E32490">
      <w:pPr>
        <w:pStyle w:val="paragraph"/>
        <w:spacing w:before="0" w:beforeAutospacing="0" w:after="0" w:afterAutospacing="0"/>
        <w:jc w:val="both"/>
        <w:textAlignment w:val="baseline"/>
        <w:rPr>
          <w:rStyle w:val="eop"/>
          <w:rFonts w:ascii="Calibri" w:hAnsi="Calibri" w:cs="Calibri"/>
          <w:lang w:val="en-US"/>
        </w:rPr>
      </w:pPr>
    </w:p>
    <w:p w14:paraId="5071B711" w14:textId="77777777" w:rsidR="00283F4A" w:rsidRDefault="00283F4A" w:rsidP="00E32490">
      <w:pPr>
        <w:pStyle w:val="paragraph"/>
        <w:spacing w:before="0" w:beforeAutospacing="0" w:after="0" w:afterAutospacing="0"/>
        <w:jc w:val="both"/>
        <w:textAlignment w:val="baseline"/>
        <w:rPr>
          <w:rFonts w:ascii="Segoe UI" w:hAnsi="Segoe UI" w:cs="Segoe UI"/>
          <w:sz w:val="18"/>
          <w:szCs w:val="18"/>
          <w:lang w:val="en-US"/>
        </w:rPr>
      </w:pPr>
    </w:p>
    <w:p w14:paraId="0183B5C9" w14:textId="6DBE172C" w:rsidR="00E32490" w:rsidRPr="00872D98" w:rsidRDefault="00E32490" w:rsidP="00E32490">
      <w:pPr>
        <w:pStyle w:val="NoSpacing"/>
        <w:rPr>
          <w:rStyle w:val="normaltextrun"/>
          <w:rFonts w:ascii="Calibri" w:hAnsi="Calibri" w:cs="Calibri"/>
          <w:sz w:val="24"/>
          <w:szCs w:val="24"/>
        </w:rPr>
      </w:pPr>
      <w:r w:rsidRPr="00872D98">
        <w:rPr>
          <w:rStyle w:val="normaltextrun"/>
          <w:rFonts w:ascii="Calibri" w:hAnsi="Calibri" w:cs="Calibri"/>
          <w:sz w:val="24"/>
          <w:szCs w:val="24"/>
        </w:rPr>
        <w:lastRenderedPageBreak/>
        <w:t xml:space="preserve">Sincerely, </w:t>
      </w:r>
    </w:p>
    <w:p w14:paraId="0626AB80" w14:textId="2CF94AED" w:rsidR="00E32490" w:rsidRDefault="00E32490" w:rsidP="00881598">
      <w:pPr>
        <w:pStyle w:val="NoSpacing"/>
        <w:pBdr>
          <w:bottom w:val="single" w:sz="6" w:space="1" w:color="auto"/>
        </w:pBdr>
        <w:rPr>
          <w:rStyle w:val="eop"/>
          <w:rFonts w:ascii="Calibri" w:hAnsi="Calibri" w:cs="Calibri"/>
          <w:sz w:val="32"/>
          <w:szCs w:val="32"/>
          <w:lang w:val="en-US"/>
        </w:rPr>
      </w:pPr>
      <w:r w:rsidRPr="00872D98">
        <w:rPr>
          <w:rStyle w:val="normaltextrun"/>
          <w:rFonts w:ascii="Calibri" w:hAnsi="Calibri" w:cs="Calibri"/>
          <w:b/>
          <w:bCs/>
          <w:i/>
          <w:iCs/>
          <w:sz w:val="24"/>
          <w:szCs w:val="24"/>
        </w:rPr>
        <w:t>GENERAL MANAGER’S NAME &amp; SIGNAT</w:t>
      </w:r>
      <w:r w:rsidR="00881598" w:rsidRPr="00872D98">
        <w:rPr>
          <w:rStyle w:val="normaltextrun"/>
          <w:rFonts w:ascii="Calibri" w:hAnsi="Calibri" w:cs="Calibri"/>
          <w:b/>
          <w:bCs/>
          <w:i/>
          <w:iCs/>
          <w:sz w:val="24"/>
          <w:szCs w:val="24"/>
        </w:rPr>
        <w:t>URE</w:t>
      </w:r>
      <w:r w:rsidRPr="00872D98">
        <w:rPr>
          <w:rStyle w:val="eop"/>
          <w:rFonts w:ascii="Calibri" w:hAnsi="Calibri" w:cs="Calibri"/>
          <w:sz w:val="32"/>
          <w:szCs w:val="32"/>
          <w:lang w:val="en-US"/>
        </w:rPr>
        <w:t> </w:t>
      </w:r>
    </w:p>
    <w:p w14:paraId="600D5E09" w14:textId="77777777" w:rsidR="00283F4A" w:rsidRPr="00872D98" w:rsidRDefault="00283F4A" w:rsidP="00881598">
      <w:pPr>
        <w:pStyle w:val="NoSpacing"/>
        <w:rPr>
          <w:rFonts w:ascii="Segoe UI" w:hAnsi="Segoe UI" w:cs="Segoe UI"/>
          <w:sz w:val="20"/>
          <w:szCs w:val="20"/>
          <w:lang w:val="en-US"/>
        </w:rPr>
      </w:pPr>
    </w:p>
    <w:p w14:paraId="148DFFEE" w14:textId="104A7ADC" w:rsidR="00E32490" w:rsidRDefault="00E32490" w:rsidP="00E32490">
      <w:pPr>
        <w:pStyle w:val="paragraph"/>
        <w:spacing w:before="0" w:beforeAutospacing="0" w:after="0" w:afterAutospacing="0"/>
        <w:jc w:val="both"/>
        <w:textAlignment w:val="baseline"/>
        <w:rPr>
          <w:rStyle w:val="eop"/>
          <w:rFonts w:ascii="Calibri" w:hAnsi="Calibri" w:cs="Calibri"/>
          <w:u w:val="single"/>
          <w:lang w:val="en-US"/>
        </w:rPr>
      </w:pPr>
      <w:r w:rsidRPr="00881598">
        <w:rPr>
          <w:rStyle w:val="normaltextrun"/>
          <w:rFonts w:ascii="Calibri" w:hAnsi="Calibri" w:cs="Calibri"/>
          <w:b/>
          <w:bCs/>
          <w:u w:val="single"/>
        </w:rPr>
        <w:t xml:space="preserve">Letter of Non-Appointment – A.C 2.5 cont. </w:t>
      </w:r>
      <w:r w:rsidRPr="00881598">
        <w:rPr>
          <w:rStyle w:val="eop"/>
          <w:rFonts w:ascii="Calibri" w:hAnsi="Calibri" w:cs="Calibri"/>
          <w:u w:val="single"/>
          <w:lang w:val="en-US"/>
        </w:rPr>
        <w:t> </w:t>
      </w:r>
    </w:p>
    <w:p w14:paraId="123BA81E" w14:textId="28A62EAE" w:rsidR="00881598" w:rsidRDefault="00881598" w:rsidP="00E32490">
      <w:pPr>
        <w:pStyle w:val="paragraph"/>
        <w:spacing w:before="0" w:beforeAutospacing="0" w:after="0" w:afterAutospacing="0"/>
        <w:jc w:val="both"/>
        <w:textAlignment w:val="baseline"/>
        <w:rPr>
          <w:rStyle w:val="eop"/>
          <w:rFonts w:ascii="Calibri" w:hAnsi="Calibri" w:cs="Calibri"/>
          <w:u w:val="single"/>
          <w:lang w:val="en-US"/>
        </w:rPr>
      </w:pPr>
    </w:p>
    <w:p w14:paraId="34FB0023" w14:textId="77777777" w:rsidR="00881598" w:rsidRPr="00881598" w:rsidRDefault="00881598" w:rsidP="00E32490">
      <w:pPr>
        <w:pStyle w:val="paragraph"/>
        <w:spacing w:before="0" w:beforeAutospacing="0" w:after="0" w:afterAutospacing="0"/>
        <w:jc w:val="both"/>
        <w:textAlignment w:val="baseline"/>
        <w:rPr>
          <w:rFonts w:ascii="Segoe UI" w:hAnsi="Segoe UI" w:cs="Segoe UI"/>
          <w:sz w:val="18"/>
          <w:szCs w:val="18"/>
          <w:u w:val="single"/>
          <w:lang w:val="en-US"/>
        </w:rPr>
      </w:pPr>
    </w:p>
    <w:p w14:paraId="26A00A4E" w14:textId="291D8B4B"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rPr>
        <w:t>Name:</w:t>
      </w:r>
      <w:r>
        <w:rPr>
          <w:rStyle w:val="eop"/>
          <w:rFonts w:ascii="Calibri" w:hAnsi="Calibri" w:cs="Calibri"/>
          <w:lang w:val="en-US"/>
        </w:rPr>
        <w:t> </w:t>
      </w:r>
    </w:p>
    <w:p w14:paraId="64B818B1"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rPr>
        <w:t>Address:</w:t>
      </w:r>
      <w:r>
        <w:rPr>
          <w:rStyle w:val="eop"/>
          <w:rFonts w:ascii="Calibri" w:hAnsi="Calibri" w:cs="Calibri"/>
          <w:lang w:val="en-US"/>
        </w:rPr>
        <w:t> </w:t>
      </w:r>
    </w:p>
    <w:p w14:paraId="05982DA6" w14:textId="16B9FBBB"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3A1BE9A2"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rPr>
        <w:t>Date:</w:t>
      </w:r>
      <w:r>
        <w:rPr>
          <w:rStyle w:val="eop"/>
          <w:rFonts w:ascii="Calibri" w:hAnsi="Calibri" w:cs="Calibri"/>
          <w:lang w:val="en-US"/>
        </w:rPr>
        <w:t> </w:t>
      </w:r>
    </w:p>
    <w:p w14:paraId="5BDECBC2" w14:textId="5A17ACE8"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0D3BBE80"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4807F2FD" w14:textId="01D6F954"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Dear </w:t>
      </w:r>
      <w:r>
        <w:rPr>
          <w:rStyle w:val="normaltextrun"/>
          <w:rFonts w:ascii="Calibri" w:hAnsi="Calibri" w:cs="Calibri"/>
          <w:b/>
          <w:bCs/>
          <w:i/>
          <w:iCs/>
        </w:rPr>
        <w:t>CANDIDATE’S NAME,</w:t>
      </w:r>
      <w:r>
        <w:rPr>
          <w:rStyle w:val="eop"/>
          <w:rFonts w:ascii="Calibri" w:hAnsi="Calibri" w:cs="Calibri"/>
          <w:lang w:val="en-US"/>
        </w:rPr>
        <w:t> </w:t>
      </w:r>
    </w:p>
    <w:p w14:paraId="7401C07A"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02421018" w14:textId="6E8856F1" w:rsidR="00E32490" w:rsidRDefault="00E32490" w:rsidP="00E32490">
      <w:pPr>
        <w:pStyle w:val="paragraph"/>
        <w:spacing w:before="0" w:beforeAutospacing="0" w:after="0" w:afterAutospacing="0"/>
        <w:textAlignment w:val="baseline"/>
        <w:rPr>
          <w:rStyle w:val="eop"/>
          <w:rFonts w:ascii="Calibri" w:hAnsi="Calibri" w:cs="Calibri"/>
          <w:lang w:val="en-US"/>
        </w:rPr>
      </w:pPr>
      <w:r>
        <w:rPr>
          <w:rStyle w:val="normaltextrun"/>
          <w:rFonts w:ascii="Calibri" w:hAnsi="Calibri" w:cs="Calibri"/>
        </w:rPr>
        <w:t xml:space="preserve">Following your recent interview, we have unfortunately decided that you have not met the criteria for Healthcare on Hand at this time. </w:t>
      </w:r>
      <w:r>
        <w:rPr>
          <w:rStyle w:val="eop"/>
          <w:rFonts w:ascii="Calibri" w:hAnsi="Calibri" w:cs="Calibri"/>
          <w:lang w:val="en-US"/>
        </w:rPr>
        <w:t> </w:t>
      </w:r>
    </w:p>
    <w:p w14:paraId="4D8F9A6C" w14:textId="77777777" w:rsidR="00283F4A" w:rsidRDefault="00283F4A" w:rsidP="00E32490">
      <w:pPr>
        <w:pStyle w:val="paragraph"/>
        <w:spacing w:before="0" w:beforeAutospacing="0" w:after="0" w:afterAutospacing="0"/>
        <w:textAlignment w:val="baseline"/>
        <w:rPr>
          <w:rFonts w:ascii="Segoe UI" w:hAnsi="Segoe UI" w:cs="Segoe UI"/>
          <w:sz w:val="18"/>
          <w:szCs w:val="18"/>
          <w:lang w:val="en-US"/>
        </w:rPr>
      </w:pPr>
    </w:p>
    <w:p w14:paraId="3B70214A"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We greatly appreciate your interest in our company, and we thank you for taking the time to apply. We want to wish you the best of luck as you advance in your professional life.</w:t>
      </w:r>
      <w:r>
        <w:rPr>
          <w:rStyle w:val="eop"/>
          <w:rFonts w:ascii="Calibri" w:hAnsi="Calibri" w:cs="Calibri"/>
          <w:lang w:val="en-US"/>
        </w:rPr>
        <w:t> </w:t>
      </w:r>
    </w:p>
    <w:p w14:paraId="57B9F30B" w14:textId="1923F049" w:rsidR="00E32490" w:rsidRDefault="00E32490" w:rsidP="00E32490">
      <w:pPr>
        <w:pStyle w:val="paragraph"/>
        <w:spacing w:before="0" w:beforeAutospacing="0" w:after="0" w:afterAutospacing="0"/>
        <w:textAlignment w:val="baseline"/>
        <w:rPr>
          <w:rStyle w:val="eop"/>
          <w:rFonts w:ascii="Calibri" w:hAnsi="Calibri" w:cs="Calibri"/>
          <w:lang w:val="en-US"/>
        </w:rPr>
      </w:pPr>
      <w:r>
        <w:rPr>
          <w:rStyle w:val="normaltextrun"/>
          <w:rFonts w:ascii="Calibri" w:hAnsi="Calibri" w:cs="Calibri"/>
        </w:rPr>
        <w:t xml:space="preserve">Sincerely, </w:t>
      </w:r>
      <w:r>
        <w:rPr>
          <w:rStyle w:val="eop"/>
          <w:rFonts w:ascii="Calibri" w:hAnsi="Calibri" w:cs="Calibri"/>
          <w:lang w:val="en-US"/>
        </w:rPr>
        <w:t> </w:t>
      </w:r>
    </w:p>
    <w:p w14:paraId="12C5EC33" w14:textId="77777777" w:rsidR="00283F4A" w:rsidRDefault="00283F4A" w:rsidP="00E32490">
      <w:pPr>
        <w:pStyle w:val="paragraph"/>
        <w:spacing w:before="0" w:beforeAutospacing="0" w:after="0" w:afterAutospacing="0"/>
        <w:textAlignment w:val="baseline"/>
        <w:rPr>
          <w:rFonts w:ascii="Segoe UI" w:hAnsi="Segoe UI" w:cs="Segoe UI"/>
          <w:sz w:val="18"/>
          <w:szCs w:val="18"/>
          <w:lang w:val="en-US"/>
        </w:rPr>
      </w:pPr>
    </w:p>
    <w:p w14:paraId="13ADD1B4" w14:textId="77777777" w:rsidR="00E32490" w:rsidRDefault="00E32490" w:rsidP="00E32490">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b/>
          <w:bCs/>
          <w:i/>
          <w:iCs/>
        </w:rPr>
        <w:t xml:space="preserve">GENERAL MANAGER’S NAME </w:t>
      </w:r>
      <w:r>
        <w:rPr>
          <w:rStyle w:val="eop"/>
          <w:rFonts w:ascii="Calibri" w:hAnsi="Calibri" w:cs="Calibri"/>
          <w:lang w:val="en-US"/>
        </w:rPr>
        <w:t> </w:t>
      </w:r>
    </w:p>
    <w:p w14:paraId="20D5507A" w14:textId="3384E470" w:rsidR="600F4F25" w:rsidRDefault="600F4F25" w:rsidP="600F4F25">
      <w:pPr>
        <w:pBdr>
          <w:bottom w:val="single" w:sz="6" w:space="1" w:color="auto"/>
        </w:pBdr>
        <w:jc w:val="center"/>
        <w:rPr>
          <w:b/>
          <w:bCs/>
          <w:sz w:val="28"/>
          <w:szCs w:val="28"/>
          <w:u w:val="single"/>
        </w:rPr>
      </w:pPr>
    </w:p>
    <w:p w14:paraId="3884F4E0" w14:textId="77777777" w:rsidR="00283F4A" w:rsidRDefault="00283F4A" w:rsidP="600F4F25">
      <w:pPr>
        <w:jc w:val="center"/>
        <w:rPr>
          <w:b/>
          <w:bCs/>
          <w:sz w:val="28"/>
          <w:szCs w:val="28"/>
          <w:u w:val="single"/>
        </w:rPr>
      </w:pPr>
    </w:p>
    <w:p w14:paraId="5EFA41EB" w14:textId="255F2D09" w:rsidR="600F4F25" w:rsidRDefault="00283F4A" w:rsidP="00283F4A">
      <w:pPr>
        <w:jc w:val="both"/>
        <w:rPr>
          <w:sz w:val="24"/>
          <w:szCs w:val="24"/>
        </w:rPr>
      </w:pPr>
      <w:r>
        <w:rPr>
          <w:sz w:val="24"/>
          <w:szCs w:val="24"/>
        </w:rPr>
        <w:t xml:space="preserve">In conclusion, it is clear to see how much care and consideration goes into each employee’s life within an organisation. By carefully monitoring each stage, we can determine how to provide the employees positive experiences throughout their entire time within Healthcare on Hand – from the recruitment phase to when they depart from us. </w:t>
      </w:r>
    </w:p>
    <w:p w14:paraId="1CEE28B3" w14:textId="0ACE285E" w:rsidR="00283F4A" w:rsidRDefault="00283F4A" w:rsidP="00283F4A">
      <w:pPr>
        <w:jc w:val="both"/>
        <w:rPr>
          <w:sz w:val="24"/>
          <w:szCs w:val="24"/>
        </w:rPr>
      </w:pPr>
      <w:r>
        <w:rPr>
          <w:sz w:val="24"/>
          <w:szCs w:val="24"/>
        </w:rPr>
        <w:t>There are various avenues we can enter that will help us recruit new talent for our organisation and these need to be used effectively and appropriately and we have to provide all the details of their employment with us</w:t>
      </w:r>
      <w:r w:rsidR="00AD587A">
        <w:rPr>
          <w:sz w:val="24"/>
          <w:szCs w:val="24"/>
        </w:rPr>
        <w:t>,</w:t>
      </w:r>
      <w:r>
        <w:rPr>
          <w:sz w:val="24"/>
          <w:szCs w:val="24"/>
        </w:rPr>
        <w:t xml:space="preserve"> so they know their right, our rights and so that we are being compliant with employment law. </w:t>
      </w:r>
    </w:p>
    <w:p w14:paraId="4F4F7003" w14:textId="7F7C4605" w:rsidR="00283F4A" w:rsidRDefault="00283F4A" w:rsidP="00283F4A">
      <w:pPr>
        <w:jc w:val="both"/>
        <w:rPr>
          <w:sz w:val="24"/>
          <w:szCs w:val="24"/>
        </w:rPr>
      </w:pPr>
      <w:r>
        <w:rPr>
          <w:sz w:val="24"/>
          <w:szCs w:val="24"/>
        </w:rPr>
        <w:t xml:space="preserve">I hope this paper has brought a lot of understanding and knowledge to you. </w:t>
      </w:r>
    </w:p>
    <w:p w14:paraId="5D97325D" w14:textId="1B21FF63" w:rsidR="001711E9" w:rsidRDefault="001711E9" w:rsidP="00283F4A">
      <w:pPr>
        <w:jc w:val="both"/>
        <w:rPr>
          <w:sz w:val="24"/>
          <w:szCs w:val="24"/>
        </w:rPr>
      </w:pPr>
    </w:p>
    <w:p w14:paraId="024F3B95" w14:textId="7AAC6C82" w:rsidR="001711E9" w:rsidRPr="00283F4A" w:rsidRDefault="001711E9" w:rsidP="00283F4A">
      <w:pPr>
        <w:jc w:val="both"/>
        <w:rPr>
          <w:sz w:val="24"/>
          <w:szCs w:val="24"/>
        </w:rPr>
      </w:pPr>
      <w:r w:rsidRPr="001711E9">
        <w:rPr>
          <w:noProof/>
          <w:sz w:val="24"/>
          <w:szCs w:val="24"/>
        </w:rPr>
        <mc:AlternateContent>
          <mc:Choice Requires="wps">
            <w:drawing>
              <wp:anchor distT="45720" distB="45720" distL="114300" distR="114300" simplePos="0" relativeHeight="251659264" behindDoc="0" locked="0" layoutInCell="1" allowOverlap="1" wp14:anchorId="43CBC1C5" wp14:editId="0F88CB51">
                <wp:simplePos x="0" y="0"/>
                <wp:positionH relativeFrom="margin">
                  <wp:align>center</wp:align>
                </wp:positionH>
                <wp:positionV relativeFrom="paragraph">
                  <wp:posOffset>294198</wp:posOffset>
                </wp:positionV>
                <wp:extent cx="2360930" cy="1404620"/>
                <wp:effectExtent l="0" t="0" r="127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76E98F" w14:textId="40899325" w:rsidR="001711E9" w:rsidRPr="001711E9" w:rsidRDefault="001711E9" w:rsidP="001711E9">
                            <w:pPr>
                              <w:pStyle w:val="NoSpacing"/>
                              <w:jc w:val="center"/>
                              <w:rPr>
                                <w:b/>
                                <w:bCs/>
                                <w:sz w:val="32"/>
                                <w:szCs w:val="32"/>
                                <w:u w:val="single"/>
                              </w:rPr>
                            </w:pPr>
                            <w:r w:rsidRPr="001711E9">
                              <w:rPr>
                                <w:b/>
                                <w:bCs/>
                                <w:sz w:val="32"/>
                                <w:szCs w:val="32"/>
                                <w:u w:val="single"/>
                              </w:rPr>
                              <w:t>Wordcount</w:t>
                            </w:r>
                          </w:p>
                          <w:p w14:paraId="19D9F8F1" w14:textId="15D444F7" w:rsidR="001711E9" w:rsidRDefault="001711E9" w:rsidP="001711E9">
                            <w:pPr>
                              <w:pStyle w:val="NoSpacing"/>
                              <w:jc w:val="center"/>
                              <w:rPr>
                                <w:i/>
                                <w:iCs/>
                              </w:rPr>
                            </w:pPr>
                            <w:r>
                              <w:t>(</w:t>
                            </w:r>
                            <w:r>
                              <w:rPr>
                                <w:i/>
                                <w:iCs/>
                              </w:rPr>
                              <w:t>not including titles, introduction, conclusion, reference list or this box)</w:t>
                            </w:r>
                          </w:p>
                          <w:p w14:paraId="0B667E51" w14:textId="7608A0F2" w:rsidR="001711E9" w:rsidRDefault="001711E9" w:rsidP="001711E9">
                            <w:pPr>
                              <w:pStyle w:val="NoSpacing"/>
                              <w:rPr>
                                <w:i/>
                                <w:iCs/>
                              </w:rPr>
                            </w:pPr>
                          </w:p>
                          <w:p w14:paraId="4413549B" w14:textId="0822F7D0" w:rsidR="001711E9" w:rsidRPr="001711E9" w:rsidRDefault="001711E9" w:rsidP="001711E9">
                            <w:pPr>
                              <w:pStyle w:val="NoSpacing"/>
                              <w:jc w:val="center"/>
                              <w:rPr>
                                <w:b/>
                                <w:bCs/>
                                <w:sz w:val="28"/>
                                <w:szCs w:val="28"/>
                              </w:rPr>
                            </w:pPr>
                            <w:r w:rsidRPr="001711E9">
                              <w:rPr>
                                <w:b/>
                                <w:bCs/>
                                <w:sz w:val="28"/>
                                <w:szCs w:val="28"/>
                              </w:rPr>
                              <w:t>1634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3CBC1C5" id="_x0000_t202" coordsize="21600,21600" o:spt="202" path="m,l,21600r21600,l21600,xe">
                <v:stroke joinstyle="miter"/>
                <v:path gradientshapeok="t" o:connecttype="rect"/>
              </v:shapetype>
              <v:shape id="Text Box 2" o:spid="_x0000_s1026" type="#_x0000_t202" style="position:absolute;left:0;text-align:left;margin-left:0;margin-top:23.1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">
                <v:textbox style="mso-fit-shape-to-text:t">
                  <w:txbxContent>
                    <w:p w14:paraId="1376E98F" w14:textId="40899325" w:rsidR="001711E9" w:rsidRPr="001711E9" w:rsidRDefault="001711E9" w:rsidP="001711E9">
                      <w:pPr>
                        <w:pStyle w:val="NoSpacing"/>
                        <w:jc w:val="center"/>
                        <w:rPr>
                          <w:b/>
                          <w:bCs/>
                          <w:sz w:val="32"/>
                          <w:szCs w:val="32"/>
                          <w:u w:val="single"/>
                        </w:rPr>
                      </w:pPr>
                      <w:r w:rsidRPr="001711E9">
                        <w:rPr>
                          <w:b/>
                          <w:bCs/>
                          <w:sz w:val="32"/>
                          <w:szCs w:val="32"/>
                          <w:u w:val="single"/>
                        </w:rPr>
                        <w:t>Wordcount</w:t>
                      </w:r>
                    </w:p>
                    <w:p w14:paraId="19D9F8F1" w14:textId="15D444F7" w:rsidR="001711E9" w:rsidRDefault="001711E9" w:rsidP="001711E9">
                      <w:pPr>
                        <w:pStyle w:val="NoSpacing"/>
                        <w:jc w:val="center"/>
                        <w:rPr>
                          <w:i/>
                          <w:iCs/>
                        </w:rPr>
                      </w:pPr>
                      <w:r>
                        <w:t>(</w:t>
                      </w:r>
                      <w:r>
                        <w:rPr>
                          <w:i/>
                          <w:iCs/>
                        </w:rPr>
                        <w:t>not including titles, introduction, conclusion, reference list or this box)</w:t>
                      </w:r>
                    </w:p>
                    <w:p w14:paraId="0B667E51" w14:textId="7608A0F2" w:rsidR="001711E9" w:rsidRDefault="001711E9" w:rsidP="001711E9">
                      <w:pPr>
                        <w:pStyle w:val="NoSpacing"/>
                        <w:rPr>
                          <w:i/>
                          <w:iCs/>
                        </w:rPr>
                      </w:pPr>
                    </w:p>
                    <w:p w14:paraId="4413549B" w14:textId="0822F7D0" w:rsidR="001711E9" w:rsidRPr="001711E9" w:rsidRDefault="001711E9" w:rsidP="001711E9">
                      <w:pPr>
                        <w:pStyle w:val="NoSpacing"/>
                        <w:jc w:val="center"/>
                        <w:rPr>
                          <w:b/>
                          <w:bCs/>
                          <w:sz w:val="28"/>
                          <w:szCs w:val="28"/>
                        </w:rPr>
                      </w:pPr>
                      <w:r w:rsidRPr="001711E9">
                        <w:rPr>
                          <w:b/>
                          <w:bCs/>
                          <w:sz w:val="28"/>
                          <w:szCs w:val="28"/>
                        </w:rPr>
                        <w:t>1634</w:t>
                      </w:r>
                    </w:p>
                  </w:txbxContent>
                </v:textbox>
                <w10:wrap type="square" anchorx="margin"/>
              </v:shape>
            </w:pict>
          </mc:Fallback>
        </mc:AlternateContent>
      </w:r>
    </w:p>
    <w:p w14:paraId="5FCA043F" w14:textId="6B426B67" w:rsidR="600F4F25" w:rsidRDefault="600F4F25" w:rsidP="600F4F25">
      <w:pPr>
        <w:jc w:val="center"/>
        <w:rPr>
          <w:b/>
          <w:bCs/>
          <w:sz w:val="28"/>
          <w:szCs w:val="28"/>
          <w:u w:val="single"/>
        </w:rPr>
      </w:pPr>
    </w:p>
    <w:p w14:paraId="32DEEBE7" w14:textId="12978129" w:rsidR="600F4F25" w:rsidRDefault="600F4F25" w:rsidP="600F4F25">
      <w:pPr>
        <w:jc w:val="center"/>
        <w:rPr>
          <w:b/>
          <w:bCs/>
          <w:sz w:val="28"/>
          <w:szCs w:val="28"/>
          <w:u w:val="single"/>
        </w:rPr>
      </w:pPr>
    </w:p>
    <w:p w14:paraId="41907A84" w14:textId="20E07591" w:rsidR="600F4F25" w:rsidRDefault="600F4F25" w:rsidP="600F4F25">
      <w:pPr>
        <w:jc w:val="center"/>
        <w:rPr>
          <w:b/>
          <w:bCs/>
          <w:sz w:val="28"/>
          <w:szCs w:val="28"/>
          <w:u w:val="single"/>
        </w:rPr>
      </w:pPr>
    </w:p>
    <w:p w14:paraId="7931307E" w14:textId="7E9958EB" w:rsidR="00283F4A" w:rsidRDefault="00283F4A" w:rsidP="00DD5A5A">
      <w:pPr>
        <w:rPr>
          <w:b/>
          <w:bCs/>
          <w:sz w:val="28"/>
          <w:szCs w:val="28"/>
          <w:u w:val="single"/>
        </w:rPr>
      </w:pPr>
    </w:p>
    <w:p w14:paraId="5BF538DD" w14:textId="77777777" w:rsidR="00DD5A5A" w:rsidRDefault="00DD5A5A" w:rsidP="00DD5A5A">
      <w:pPr>
        <w:rPr>
          <w:b/>
          <w:bCs/>
          <w:sz w:val="28"/>
          <w:szCs w:val="28"/>
          <w:u w:val="single"/>
        </w:rPr>
      </w:pPr>
    </w:p>
    <w:p w14:paraId="373D302F" w14:textId="5BE77BD6" w:rsidR="00501F19" w:rsidRDefault="00501F19" w:rsidP="000E04D4">
      <w:pPr>
        <w:jc w:val="center"/>
        <w:rPr>
          <w:b/>
          <w:bCs/>
          <w:sz w:val="28"/>
          <w:szCs w:val="28"/>
          <w:u w:val="single"/>
        </w:rPr>
      </w:pPr>
      <w:r w:rsidRPr="67179045">
        <w:rPr>
          <w:b/>
          <w:bCs/>
          <w:sz w:val="28"/>
          <w:szCs w:val="28"/>
          <w:u w:val="single"/>
        </w:rPr>
        <w:t xml:space="preserve">Reference List </w:t>
      </w:r>
    </w:p>
    <w:p w14:paraId="2441726A" w14:textId="2FEB7BF8" w:rsidR="008662A0" w:rsidRPr="00977788" w:rsidRDefault="008662A0" w:rsidP="008662A0">
      <w:pPr>
        <w:jc w:val="both"/>
        <w:rPr>
          <w:sz w:val="24"/>
          <w:szCs w:val="24"/>
        </w:rPr>
      </w:pPr>
      <w:r>
        <w:rPr>
          <w:sz w:val="24"/>
          <w:szCs w:val="24"/>
        </w:rPr>
        <w:t xml:space="preserve">Anjali, J. (2022) </w:t>
      </w:r>
      <w:r w:rsidR="00977788">
        <w:rPr>
          <w:i/>
          <w:iCs/>
          <w:sz w:val="24"/>
          <w:szCs w:val="24"/>
        </w:rPr>
        <w:t xml:space="preserve">Employee Separation. </w:t>
      </w:r>
      <w:r w:rsidR="00977788">
        <w:rPr>
          <w:sz w:val="24"/>
          <w:szCs w:val="24"/>
        </w:rPr>
        <w:t xml:space="preserve">(Online). Available at: </w:t>
      </w:r>
      <w:hyperlink r:id="rId7" w:anchor="Procedure" w:history="1">
        <w:r w:rsidR="00977788" w:rsidRPr="00977788">
          <w:rPr>
            <w:rStyle w:val="Hyperlink"/>
            <w:sz w:val="24"/>
            <w:szCs w:val="24"/>
          </w:rPr>
          <w:t>What is Employee Separation? Definition, Types, Benefits, Process- The Investors Book</w:t>
        </w:r>
      </w:hyperlink>
      <w:r w:rsidR="00977788" w:rsidRPr="00977788">
        <w:rPr>
          <w:sz w:val="24"/>
          <w:szCs w:val="24"/>
        </w:rPr>
        <w:t xml:space="preserve"> (Accessed 07</w:t>
      </w:r>
      <w:r w:rsidR="00977788" w:rsidRPr="00977788">
        <w:rPr>
          <w:sz w:val="24"/>
          <w:szCs w:val="24"/>
          <w:vertAlign w:val="superscript"/>
        </w:rPr>
        <w:t>th</w:t>
      </w:r>
      <w:r w:rsidR="00977788" w:rsidRPr="00977788">
        <w:rPr>
          <w:sz w:val="24"/>
          <w:szCs w:val="24"/>
        </w:rPr>
        <w:t xml:space="preserve"> December 2022).</w:t>
      </w:r>
    </w:p>
    <w:p w14:paraId="4051EE0E" w14:textId="22266E19" w:rsidR="008662A0" w:rsidRPr="008662A0" w:rsidRDefault="00CB485E" w:rsidP="00501F19">
      <w:pPr>
        <w:jc w:val="both"/>
        <w:rPr>
          <w:sz w:val="24"/>
          <w:szCs w:val="24"/>
        </w:rPr>
      </w:pPr>
      <w:r w:rsidRPr="4BD1D774">
        <w:rPr>
          <w:sz w:val="24"/>
          <w:szCs w:val="24"/>
        </w:rPr>
        <w:t xml:space="preserve">Bell, A. (2022) </w:t>
      </w:r>
      <w:r w:rsidRPr="4BD1D774">
        <w:rPr>
          <w:i/>
          <w:iCs/>
          <w:sz w:val="24"/>
          <w:szCs w:val="24"/>
        </w:rPr>
        <w:t xml:space="preserve">7-Steps </w:t>
      </w:r>
      <w:bookmarkStart w:id="16" w:name="_Int_InLbZmAp"/>
      <w:r w:rsidRPr="4BD1D774">
        <w:rPr>
          <w:i/>
          <w:iCs/>
          <w:sz w:val="24"/>
          <w:szCs w:val="24"/>
        </w:rPr>
        <w:t>To</w:t>
      </w:r>
      <w:bookmarkEnd w:id="16"/>
      <w:r w:rsidRPr="4BD1D774">
        <w:rPr>
          <w:i/>
          <w:iCs/>
          <w:sz w:val="24"/>
          <w:szCs w:val="24"/>
        </w:rPr>
        <w:t xml:space="preserve"> </w:t>
      </w:r>
      <w:bookmarkStart w:id="17" w:name="_Int_QsVos9rH"/>
      <w:r w:rsidRPr="4BD1D774">
        <w:rPr>
          <w:i/>
          <w:iCs/>
          <w:sz w:val="24"/>
          <w:szCs w:val="24"/>
        </w:rPr>
        <w:t>A</w:t>
      </w:r>
      <w:bookmarkEnd w:id="17"/>
      <w:r w:rsidRPr="4BD1D774">
        <w:rPr>
          <w:i/>
          <w:iCs/>
          <w:sz w:val="24"/>
          <w:szCs w:val="24"/>
        </w:rPr>
        <w:t xml:space="preserve"> Perfect Employee Onboarding Process </w:t>
      </w:r>
      <w:bookmarkStart w:id="18" w:name="_Int_JmLLPfZB"/>
      <w:r w:rsidRPr="4BD1D774">
        <w:rPr>
          <w:i/>
          <w:iCs/>
          <w:sz w:val="24"/>
          <w:szCs w:val="24"/>
        </w:rPr>
        <w:t>For</w:t>
      </w:r>
      <w:bookmarkEnd w:id="18"/>
      <w:r w:rsidRPr="4BD1D774">
        <w:rPr>
          <w:i/>
          <w:iCs/>
          <w:sz w:val="24"/>
          <w:szCs w:val="24"/>
        </w:rPr>
        <w:t xml:space="preserve"> New Hires &amp; Best Onboarding Software Platforms in 2022. </w:t>
      </w:r>
      <w:r w:rsidRPr="4BD1D774">
        <w:rPr>
          <w:sz w:val="24"/>
          <w:szCs w:val="24"/>
        </w:rPr>
        <w:t xml:space="preserve">(Online). Available at: </w:t>
      </w:r>
      <w:hyperlink r:id="rId8">
        <w:r w:rsidRPr="4BD1D774">
          <w:rPr>
            <w:rStyle w:val="Hyperlink"/>
            <w:sz w:val="24"/>
            <w:szCs w:val="24"/>
          </w:rPr>
          <w:t>Employee Onboarding Process: Best Practices &amp; Tools [2022] (snacknation.com)</w:t>
        </w:r>
      </w:hyperlink>
      <w:r w:rsidRPr="4BD1D774">
        <w:rPr>
          <w:sz w:val="24"/>
          <w:szCs w:val="24"/>
        </w:rPr>
        <w:t xml:space="preserve"> (Accessed 07</w:t>
      </w:r>
      <w:r w:rsidRPr="4BD1D774">
        <w:rPr>
          <w:sz w:val="24"/>
          <w:szCs w:val="24"/>
          <w:vertAlign w:val="superscript"/>
        </w:rPr>
        <w:t>th</w:t>
      </w:r>
      <w:r w:rsidRPr="4BD1D774">
        <w:rPr>
          <w:sz w:val="24"/>
          <w:szCs w:val="24"/>
        </w:rPr>
        <w:t xml:space="preserve"> December 2022).</w:t>
      </w:r>
    </w:p>
    <w:p w14:paraId="302BFB0A" w14:textId="606B4522" w:rsidR="667CB81D" w:rsidRDefault="667CB81D" w:rsidP="67179045">
      <w:pPr>
        <w:jc w:val="both"/>
        <w:rPr>
          <w:rFonts w:ascii="Calibri" w:eastAsia="Calibri" w:hAnsi="Calibri" w:cs="Calibri"/>
          <w:sz w:val="24"/>
          <w:szCs w:val="24"/>
        </w:rPr>
      </w:pPr>
      <w:r w:rsidRPr="4BD1D774">
        <w:rPr>
          <w:sz w:val="24"/>
          <w:szCs w:val="24"/>
        </w:rPr>
        <w:t xml:space="preserve">Doyle, A. (2022) </w:t>
      </w:r>
      <w:r w:rsidRPr="4BD1D774">
        <w:rPr>
          <w:i/>
          <w:iCs/>
          <w:sz w:val="24"/>
          <w:szCs w:val="24"/>
        </w:rPr>
        <w:t xml:space="preserve">How </w:t>
      </w:r>
      <w:bookmarkStart w:id="19" w:name="_Int_K3tAHkHw"/>
      <w:r w:rsidRPr="4BD1D774">
        <w:rPr>
          <w:i/>
          <w:iCs/>
          <w:sz w:val="24"/>
          <w:szCs w:val="24"/>
        </w:rPr>
        <w:t>To</w:t>
      </w:r>
      <w:bookmarkEnd w:id="19"/>
      <w:r w:rsidRPr="4BD1D774">
        <w:rPr>
          <w:i/>
          <w:iCs/>
          <w:sz w:val="24"/>
          <w:szCs w:val="24"/>
        </w:rPr>
        <w:t xml:space="preserve"> Apply for an Internal Position. </w:t>
      </w:r>
      <w:r w:rsidRPr="4BD1D774">
        <w:rPr>
          <w:sz w:val="24"/>
          <w:szCs w:val="24"/>
        </w:rPr>
        <w:t xml:space="preserve">(Online). Available at: </w:t>
      </w:r>
      <w:hyperlink r:id="rId9">
        <w:r w:rsidRPr="4BD1D774">
          <w:rPr>
            <w:rStyle w:val="Hyperlink"/>
            <w:rFonts w:ascii="Calibri" w:eastAsia="Calibri" w:hAnsi="Calibri" w:cs="Calibri"/>
            <w:sz w:val="24"/>
            <w:szCs w:val="24"/>
          </w:rPr>
          <w:t>How To Apply for an Internal Position (thebalancemoney.com)</w:t>
        </w:r>
      </w:hyperlink>
      <w:r w:rsidRPr="4BD1D774">
        <w:rPr>
          <w:rFonts w:ascii="Calibri" w:eastAsia="Calibri" w:hAnsi="Calibri" w:cs="Calibri"/>
          <w:sz w:val="24"/>
          <w:szCs w:val="24"/>
        </w:rPr>
        <w:t xml:space="preserve"> (Accessed </w:t>
      </w:r>
      <w:r w:rsidR="6CE34E81" w:rsidRPr="4BD1D774">
        <w:rPr>
          <w:rFonts w:ascii="Calibri" w:eastAsia="Calibri" w:hAnsi="Calibri" w:cs="Calibri"/>
          <w:sz w:val="24"/>
          <w:szCs w:val="24"/>
        </w:rPr>
        <w:t>09</w:t>
      </w:r>
      <w:r w:rsidR="6CE34E81" w:rsidRPr="4BD1D774">
        <w:rPr>
          <w:rFonts w:ascii="Calibri" w:eastAsia="Calibri" w:hAnsi="Calibri" w:cs="Calibri"/>
          <w:sz w:val="24"/>
          <w:szCs w:val="24"/>
          <w:vertAlign w:val="superscript"/>
        </w:rPr>
        <w:t>th</w:t>
      </w:r>
      <w:r w:rsidR="6CE34E81" w:rsidRPr="4BD1D774">
        <w:rPr>
          <w:rFonts w:ascii="Calibri" w:eastAsia="Calibri" w:hAnsi="Calibri" w:cs="Calibri"/>
          <w:sz w:val="24"/>
          <w:szCs w:val="24"/>
        </w:rPr>
        <w:t xml:space="preserve"> December 2022). </w:t>
      </w:r>
    </w:p>
    <w:p w14:paraId="0234748B" w14:textId="09D0E4A5" w:rsidR="47A09449" w:rsidRDefault="47A09449" w:rsidP="4BD1D774">
      <w:pPr>
        <w:jc w:val="both"/>
        <w:rPr>
          <w:rFonts w:ascii="Calibri" w:eastAsia="Calibri" w:hAnsi="Calibri" w:cs="Calibri"/>
          <w:sz w:val="24"/>
          <w:szCs w:val="24"/>
        </w:rPr>
      </w:pPr>
      <w:r w:rsidRPr="4BD1D774">
        <w:rPr>
          <w:rFonts w:ascii="Calibri" w:eastAsia="Calibri" w:hAnsi="Calibri" w:cs="Calibri"/>
          <w:sz w:val="24"/>
          <w:szCs w:val="24"/>
        </w:rPr>
        <w:t xml:space="preserve">Maxwell, G. (2021) </w:t>
      </w:r>
      <w:r w:rsidRPr="4BD1D774">
        <w:rPr>
          <w:rFonts w:ascii="Calibri" w:eastAsia="Calibri" w:hAnsi="Calibri" w:cs="Calibri"/>
          <w:i/>
          <w:iCs/>
          <w:sz w:val="24"/>
          <w:szCs w:val="24"/>
        </w:rPr>
        <w:t xml:space="preserve">Selection methods. </w:t>
      </w:r>
      <w:r w:rsidRPr="4BD1D774">
        <w:rPr>
          <w:rFonts w:ascii="Calibri" w:eastAsia="Calibri" w:hAnsi="Calibri" w:cs="Calibri"/>
          <w:sz w:val="24"/>
          <w:szCs w:val="24"/>
        </w:rPr>
        <w:t xml:space="preserve">(Online). Available at: </w:t>
      </w:r>
      <w:hyperlink r:id="rId10">
        <w:r w:rsidRPr="4BD1D774">
          <w:rPr>
            <w:rStyle w:val="Hyperlink"/>
            <w:rFonts w:ascii="Calibri" w:eastAsia="Calibri" w:hAnsi="Calibri" w:cs="Calibri"/>
            <w:sz w:val="24"/>
            <w:szCs w:val="24"/>
          </w:rPr>
          <w:t>Selection Methods | Factsheets | CIPD</w:t>
        </w:r>
      </w:hyperlink>
      <w:r w:rsidRPr="4BD1D774">
        <w:rPr>
          <w:rFonts w:ascii="Calibri" w:eastAsia="Calibri" w:hAnsi="Calibri" w:cs="Calibri"/>
          <w:sz w:val="24"/>
          <w:szCs w:val="24"/>
        </w:rPr>
        <w:t xml:space="preserve"> </w:t>
      </w:r>
      <w:r w:rsidR="1870D863" w:rsidRPr="4BD1D774">
        <w:rPr>
          <w:rFonts w:ascii="Calibri" w:eastAsia="Calibri" w:hAnsi="Calibri" w:cs="Calibri"/>
          <w:sz w:val="24"/>
          <w:szCs w:val="24"/>
        </w:rPr>
        <w:t>(Accessed 12</w:t>
      </w:r>
      <w:r w:rsidR="1870D863" w:rsidRPr="4BD1D774">
        <w:rPr>
          <w:rFonts w:ascii="Calibri" w:eastAsia="Calibri" w:hAnsi="Calibri" w:cs="Calibri"/>
          <w:sz w:val="24"/>
          <w:szCs w:val="24"/>
          <w:vertAlign w:val="superscript"/>
        </w:rPr>
        <w:t>th</w:t>
      </w:r>
      <w:r w:rsidR="1870D863" w:rsidRPr="4BD1D774">
        <w:rPr>
          <w:rFonts w:ascii="Calibri" w:eastAsia="Calibri" w:hAnsi="Calibri" w:cs="Calibri"/>
          <w:sz w:val="24"/>
          <w:szCs w:val="24"/>
        </w:rPr>
        <w:t xml:space="preserve"> December 2022). </w:t>
      </w:r>
    </w:p>
    <w:p w14:paraId="47C1D7E8" w14:textId="5005CB44" w:rsidR="00501F19" w:rsidRDefault="007E0E2E" w:rsidP="007E0E2E">
      <w:pPr>
        <w:jc w:val="both"/>
        <w:rPr>
          <w:sz w:val="24"/>
          <w:szCs w:val="24"/>
        </w:rPr>
      </w:pPr>
      <w:r w:rsidRPr="67179045">
        <w:rPr>
          <w:sz w:val="24"/>
          <w:szCs w:val="24"/>
        </w:rPr>
        <w:t xml:space="preserve">Misra, A. (2022) </w:t>
      </w:r>
      <w:r w:rsidRPr="67179045">
        <w:rPr>
          <w:i/>
          <w:iCs/>
          <w:sz w:val="24"/>
          <w:szCs w:val="24"/>
        </w:rPr>
        <w:t xml:space="preserve">An employer’s guide to the employee life cycle. </w:t>
      </w:r>
      <w:r w:rsidRPr="67179045">
        <w:rPr>
          <w:sz w:val="24"/>
          <w:szCs w:val="24"/>
        </w:rPr>
        <w:t xml:space="preserve">(Online). Available </w:t>
      </w:r>
      <w:r w:rsidR="00403081" w:rsidRPr="67179045">
        <w:rPr>
          <w:sz w:val="24"/>
          <w:szCs w:val="24"/>
        </w:rPr>
        <w:t>at</w:t>
      </w:r>
      <w:r w:rsidRPr="67179045">
        <w:rPr>
          <w:sz w:val="24"/>
          <w:szCs w:val="24"/>
        </w:rPr>
        <w:t xml:space="preserve">: </w:t>
      </w:r>
      <w:hyperlink r:id="rId11">
        <w:r w:rsidR="00295585" w:rsidRPr="67179045">
          <w:rPr>
            <w:rStyle w:val="Hyperlink"/>
            <w:sz w:val="24"/>
            <w:szCs w:val="24"/>
          </w:rPr>
          <w:t>An employer’s guide to the employee life cycle | HR blog (myhrtoolkit.com)</w:t>
        </w:r>
      </w:hyperlink>
      <w:r w:rsidRPr="67179045">
        <w:rPr>
          <w:sz w:val="28"/>
          <w:szCs w:val="28"/>
        </w:rPr>
        <w:t xml:space="preserve"> (</w:t>
      </w:r>
      <w:r w:rsidRPr="67179045">
        <w:rPr>
          <w:sz w:val="24"/>
          <w:szCs w:val="24"/>
        </w:rPr>
        <w:t>Accessed 07</w:t>
      </w:r>
      <w:r w:rsidRPr="67179045">
        <w:rPr>
          <w:sz w:val="24"/>
          <w:szCs w:val="24"/>
          <w:vertAlign w:val="superscript"/>
        </w:rPr>
        <w:t>th</w:t>
      </w:r>
      <w:r w:rsidRPr="67179045">
        <w:rPr>
          <w:sz w:val="24"/>
          <w:szCs w:val="24"/>
        </w:rPr>
        <w:t xml:space="preserve"> December 2022). </w:t>
      </w:r>
    </w:p>
    <w:p w14:paraId="1E91B06C" w14:textId="28B89071" w:rsidR="61ED2B36" w:rsidRDefault="61ED2B36" w:rsidP="67179045">
      <w:pPr>
        <w:jc w:val="both"/>
        <w:rPr>
          <w:rFonts w:ascii="Calibri" w:eastAsia="Calibri" w:hAnsi="Calibri" w:cs="Calibri"/>
          <w:sz w:val="24"/>
          <w:szCs w:val="24"/>
        </w:rPr>
      </w:pPr>
      <w:r w:rsidRPr="67179045">
        <w:rPr>
          <w:sz w:val="24"/>
          <w:szCs w:val="24"/>
        </w:rPr>
        <w:t xml:space="preserve">The Employer Brand Shop (2020) </w:t>
      </w:r>
      <w:r w:rsidRPr="67179045">
        <w:rPr>
          <w:i/>
          <w:iCs/>
          <w:sz w:val="24"/>
          <w:szCs w:val="24"/>
        </w:rPr>
        <w:t>Copywriting for recruiters: 5 tips to attract candidates.</w:t>
      </w:r>
      <w:r w:rsidRPr="67179045">
        <w:rPr>
          <w:sz w:val="24"/>
          <w:szCs w:val="24"/>
        </w:rPr>
        <w:t xml:space="preserve"> (Online). Available at: </w:t>
      </w:r>
      <w:hyperlink r:id="rId12">
        <w:r w:rsidRPr="67179045">
          <w:rPr>
            <w:rStyle w:val="Hyperlink"/>
            <w:rFonts w:ascii="Calibri" w:eastAsia="Calibri" w:hAnsi="Calibri" w:cs="Calibri"/>
            <w:sz w:val="24"/>
            <w:szCs w:val="24"/>
          </w:rPr>
          <w:t>Copywriting for recruiters: 5 tips to attract candidates — The Employer Brand Shop</w:t>
        </w:r>
      </w:hyperlink>
      <w:r w:rsidRPr="67179045">
        <w:rPr>
          <w:rFonts w:ascii="Calibri" w:eastAsia="Calibri" w:hAnsi="Calibri" w:cs="Calibri"/>
          <w:sz w:val="24"/>
          <w:szCs w:val="24"/>
        </w:rPr>
        <w:t xml:space="preserve"> (</w:t>
      </w:r>
      <w:r w:rsidR="20921068" w:rsidRPr="67179045">
        <w:rPr>
          <w:rFonts w:ascii="Calibri" w:eastAsia="Calibri" w:hAnsi="Calibri" w:cs="Calibri"/>
          <w:sz w:val="24"/>
          <w:szCs w:val="24"/>
        </w:rPr>
        <w:t>A</w:t>
      </w:r>
      <w:r w:rsidRPr="67179045">
        <w:rPr>
          <w:rFonts w:ascii="Calibri" w:eastAsia="Calibri" w:hAnsi="Calibri" w:cs="Calibri"/>
          <w:sz w:val="24"/>
          <w:szCs w:val="24"/>
        </w:rPr>
        <w:t>ccessed 07</w:t>
      </w:r>
      <w:r w:rsidRPr="67179045">
        <w:rPr>
          <w:rFonts w:ascii="Calibri" w:eastAsia="Calibri" w:hAnsi="Calibri" w:cs="Calibri"/>
          <w:sz w:val="24"/>
          <w:szCs w:val="24"/>
          <w:vertAlign w:val="superscript"/>
        </w:rPr>
        <w:t>th</w:t>
      </w:r>
      <w:r w:rsidRPr="67179045">
        <w:rPr>
          <w:rFonts w:ascii="Calibri" w:eastAsia="Calibri" w:hAnsi="Calibri" w:cs="Calibri"/>
          <w:sz w:val="24"/>
          <w:szCs w:val="24"/>
        </w:rPr>
        <w:t xml:space="preserve"> </w:t>
      </w:r>
      <w:r w:rsidR="1A434854" w:rsidRPr="67179045">
        <w:rPr>
          <w:rFonts w:ascii="Calibri" w:eastAsia="Calibri" w:hAnsi="Calibri" w:cs="Calibri"/>
          <w:sz w:val="24"/>
          <w:szCs w:val="24"/>
        </w:rPr>
        <w:t xml:space="preserve">December 2022). </w:t>
      </w:r>
    </w:p>
    <w:p w14:paraId="2D49E161" w14:textId="704FEEB9" w:rsidR="7E5EF45A" w:rsidRDefault="7E5EF45A" w:rsidP="600F4F25">
      <w:pPr>
        <w:jc w:val="both"/>
        <w:rPr>
          <w:rFonts w:ascii="Calibri" w:eastAsia="Calibri" w:hAnsi="Calibri" w:cs="Calibri"/>
          <w:sz w:val="24"/>
          <w:szCs w:val="24"/>
        </w:rPr>
      </w:pPr>
      <w:r w:rsidRPr="600F4F25">
        <w:rPr>
          <w:sz w:val="24"/>
          <w:szCs w:val="24"/>
        </w:rPr>
        <w:t xml:space="preserve">Symonds, C. (2022) </w:t>
      </w:r>
      <w:r w:rsidRPr="600F4F25">
        <w:rPr>
          <w:i/>
          <w:iCs/>
          <w:sz w:val="24"/>
          <w:szCs w:val="24"/>
        </w:rPr>
        <w:t xml:space="preserve">What is the Employee Life Cycle and Why Does it Matter? </w:t>
      </w:r>
      <w:r w:rsidRPr="600F4F25">
        <w:rPr>
          <w:sz w:val="24"/>
          <w:szCs w:val="24"/>
        </w:rPr>
        <w:t xml:space="preserve">(Online). Available at: </w:t>
      </w:r>
      <w:hyperlink r:id="rId13">
        <w:r w:rsidRPr="600F4F25">
          <w:rPr>
            <w:rStyle w:val="Hyperlink"/>
            <w:rFonts w:ascii="Calibri" w:eastAsia="Calibri" w:hAnsi="Calibri" w:cs="Calibri"/>
            <w:sz w:val="24"/>
            <w:szCs w:val="24"/>
          </w:rPr>
          <w:t>What is the Employee Life Cycle and Why Does it Matter? - Factorial (factorialhr.com)</w:t>
        </w:r>
      </w:hyperlink>
      <w:r w:rsidRPr="600F4F25">
        <w:rPr>
          <w:rFonts w:ascii="Calibri" w:eastAsia="Calibri" w:hAnsi="Calibri" w:cs="Calibri"/>
          <w:sz w:val="24"/>
          <w:szCs w:val="24"/>
        </w:rPr>
        <w:t xml:space="preserve"> (Accessed 08</w:t>
      </w:r>
      <w:r w:rsidRPr="600F4F25">
        <w:rPr>
          <w:rFonts w:ascii="Calibri" w:eastAsia="Calibri" w:hAnsi="Calibri" w:cs="Calibri"/>
          <w:sz w:val="24"/>
          <w:szCs w:val="24"/>
          <w:vertAlign w:val="superscript"/>
        </w:rPr>
        <w:t>th</w:t>
      </w:r>
      <w:r w:rsidRPr="600F4F25">
        <w:rPr>
          <w:rFonts w:ascii="Calibri" w:eastAsia="Calibri" w:hAnsi="Calibri" w:cs="Calibri"/>
          <w:sz w:val="24"/>
          <w:szCs w:val="24"/>
        </w:rPr>
        <w:t xml:space="preserve"> December 2022).</w:t>
      </w:r>
      <w:r w:rsidR="2A2BFC96" w:rsidRPr="600F4F25">
        <w:rPr>
          <w:rFonts w:ascii="Calibri" w:eastAsia="Calibri" w:hAnsi="Calibri" w:cs="Calibri"/>
          <w:sz w:val="24"/>
          <w:szCs w:val="24"/>
        </w:rPr>
        <w:t xml:space="preserve"> </w:t>
      </w:r>
    </w:p>
    <w:p w14:paraId="5E8A279E" w14:textId="5F9C28CA" w:rsidR="00403081" w:rsidRPr="00403081" w:rsidRDefault="00403081" w:rsidP="007E0E2E">
      <w:pPr>
        <w:jc w:val="both"/>
        <w:rPr>
          <w:b/>
          <w:bCs/>
          <w:sz w:val="28"/>
          <w:szCs w:val="28"/>
          <w:u w:val="single"/>
        </w:rPr>
      </w:pPr>
      <w:r w:rsidRPr="4BD1D774">
        <w:rPr>
          <w:sz w:val="24"/>
          <w:szCs w:val="24"/>
        </w:rPr>
        <w:t xml:space="preserve">Valamis (2022) </w:t>
      </w:r>
      <w:r w:rsidRPr="4BD1D774">
        <w:rPr>
          <w:i/>
          <w:iCs/>
          <w:sz w:val="24"/>
          <w:szCs w:val="24"/>
        </w:rPr>
        <w:t xml:space="preserve">Employee Development. </w:t>
      </w:r>
      <w:r w:rsidRPr="4BD1D774">
        <w:rPr>
          <w:sz w:val="24"/>
          <w:szCs w:val="24"/>
        </w:rPr>
        <w:t xml:space="preserve">(Online). Available at: </w:t>
      </w:r>
      <w:hyperlink r:id="rId14">
        <w:r w:rsidRPr="4BD1D774">
          <w:rPr>
            <w:rStyle w:val="Hyperlink"/>
            <w:sz w:val="24"/>
            <w:szCs w:val="24"/>
          </w:rPr>
          <w:t xml:space="preserve">What is Employee Development? </w:t>
        </w:r>
      </w:hyperlink>
      <w:bookmarkStart w:id="20" w:name="_Int_qgKxcwXi"/>
      <w:r w:rsidRPr="4BD1D774">
        <w:rPr>
          <w:rStyle w:val="Hyperlink"/>
          <w:sz w:val="24"/>
          <w:szCs w:val="24"/>
        </w:rPr>
        <w:t>It's</w:t>
      </w:r>
      <w:bookmarkEnd w:id="20"/>
      <w:r w:rsidRPr="4BD1D774">
        <w:rPr>
          <w:rStyle w:val="Hyperlink"/>
          <w:sz w:val="24"/>
          <w:szCs w:val="24"/>
        </w:rPr>
        <w:t xml:space="preserve"> Benefits and Importance (valamis.com)</w:t>
      </w:r>
      <w:r w:rsidRPr="4BD1D774">
        <w:rPr>
          <w:sz w:val="24"/>
          <w:szCs w:val="24"/>
        </w:rPr>
        <w:t xml:space="preserve"> (Accessed 07</w:t>
      </w:r>
      <w:r w:rsidRPr="4BD1D774">
        <w:rPr>
          <w:sz w:val="24"/>
          <w:szCs w:val="24"/>
          <w:vertAlign w:val="superscript"/>
        </w:rPr>
        <w:t>th</w:t>
      </w:r>
      <w:r w:rsidRPr="4BD1D774">
        <w:rPr>
          <w:sz w:val="24"/>
          <w:szCs w:val="24"/>
        </w:rPr>
        <w:t xml:space="preserve"> December 2022. </w:t>
      </w:r>
    </w:p>
    <w:p w14:paraId="5A317F45" w14:textId="608C115C" w:rsidR="5833B6F5" w:rsidRDefault="5833B6F5" w:rsidP="4BD1D774">
      <w:pPr>
        <w:pStyle w:val="NoSpacing"/>
        <w:jc w:val="both"/>
        <w:rPr>
          <w:rFonts w:ascii="Calibri" w:eastAsia="Calibri" w:hAnsi="Calibri" w:cs="Calibri"/>
          <w:color w:val="000000" w:themeColor="text1"/>
          <w:sz w:val="24"/>
          <w:szCs w:val="24"/>
        </w:rPr>
      </w:pPr>
      <w:r w:rsidRPr="4BD1D774">
        <w:rPr>
          <w:rFonts w:ascii="Calibri" w:eastAsia="Calibri" w:hAnsi="Calibri" w:cs="Calibri"/>
          <w:color w:val="000000" w:themeColor="text1"/>
          <w:sz w:val="24"/>
          <w:szCs w:val="24"/>
        </w:rPr>
        <w:t xml:space="preserve">Waite, K. </w:t>
      </w:r>
      <w:r w:rsidRPr="4BD1D774">
        <w:rPr>
          <w:rFonts w:ascii="Calibri" w:eastAsia="Calibri" w:hAnsi="Calibri" w:cs="Calibri"/>
          <w:i/>
          <w:iCs/>
          <w:color w:val="000000" w:themeColor="text1"/>
          <w:sz w:val="24"/>
          <w:szCs w:val="24"/>
        </w:rPr>
        <w:t xml:space="preserve">et. Al. </w:t>
      </w:r>
      <w:r w:rsidRPr="4BD1D774">
        <w:rPr>
          <w:rFonts w:ascii="Calibri" w:eastAsia="Calibri" w:hAnsi="Calibri" w:cs="Calibri"/>
          <w:color w:val="000000" w:themeColor="text1"/>
          <w:sz w:val="24"/>
          <w:szCs w:val="24"/>
        </w:rPr>
        <w:t>(2021)</w:t>
      </w:r>
      <w:r w:rsidRPr="4BD1D774">
        <w:rPr>
          <w:rFonts w:ascii="Calibri" w:eastAsia="Calibri" w:hAnsi="Calibri" w:cs="Calibri"/>
          <w:i/>
          <w:iCs/>
          <w:color w:val="000000" w:themeColor="text1"/>
          <w:sz w:val="24"/>
          <w:szCs w:val="24"/>
        </w:rPr>
        <w:t xml:space="preserve"> People Practice: A Complete Guide. </w:t>
      </w:r>
      <w:r w:rsidRPr="4BD1D774">
        <w:rPr>
          <w:rFonts w:ascii="Calibri" w:eastAsia="Calibri" w:hAnsi="Calibri" w:cs="Calibri"/>
          <w:color w:val="000000" w:themeColor="text1"/>
          <w:sz w:val="24"/>
          <w:szCs w:val="24"/>
        </w:rPr>
        <w:t xml:space="preserve">London: Kogan Page Limited, pp. </w:t>
      </w:r>
      <w:r w:rsidR="0166D1FB" w:rsidRPr="4BD1D774">
        <w:rPr>
          <w:rFonts w:ascii="Calibri" w:eastAsia="Calibri" w:hAnsi="Calibri" w:cs="Calibri"/>
          <w:color w:val="000000" w:themeColor="text1"/>
          <w:sz w:val="24"/>
          <w:szCs w:val="24"/>
        </w:rPr>
        <w:t>105</w:t>
      </w:r>
      <w:r w:rsidR="223D52D4" w:rsidRPr="4BD1D774">
        <w:rPr>
          <w:rFonts w:ascii="Calibri" w:eastAsia="Calibri" w:hAnsi="Calibri" w:cs="Calibri"/>
          <w:color w:val="000000" w:themeColor="text1"/>
          <w:sz w:val="24"/>
          <w:szCs w:val="24"/>
        </w:rPr>
        <w:t>-11</w:t>
      </w:r>
      <w:r w:rsidR="138F6FEF" w:rsidRPr="4BD1D774">
        <w:rPr>
          <w:rFonts w:ascii="Calibri" w:eastAsia="Calibri" w:hAnsi="Calibri" w:cs="Calibri"/>
          <w:color w:val="000000" w:themeColor="text1"/>
          <w:sz w:val="24"/>
          <w:szCs w:val="24"/>
        </w:rPr>
        <w:t>1</w:t>
      </w:r>
      <w:r w:rsidR="23E85522" w:rsidRPr="4BD1D774">
        <w:rPr>
          <w:rFonts w:ascii="Calibri" w:eastAsia="Calibri" w:hAnsi="Calibri" w:cs="Calibri"/>
          <w:color w:val="000000" w:themeColor="text1"/>
          <w:sz w:val="24"/>
          <w:szCs w:val="24"/>
        </w:rPr>
        <w:t xml:space="preserve"> &amp; 131.</w:t>
      </w:r>
    </w:p>
    <w:p w14:paraId="61046291" w14:textId="2D1FCDA3" w:rsidR="67179045" w:rsidRDefault="67179045" w:rsidP="67179045">
      <w:pPr>
        <w:pStyle w:val="NoSpacing"/>
        <w:jc w:val="both"/>
        <w:rPr>
          <w:rFonts w:ascii="Calibri" w:eastAsia="Calibri" w:hAnsi="Calibri" w:cs="Calibri"/>
          <w:color w:val="000000" w:themeColor="text1"/>
          <w:sz w:val="24"/>
          <w:szCs w:val="24"/>
        </w:rPr>
      </w:pPr>
    </w:p>
    <w:p w14:paraId="57F3D4F5" w14:textId="2A7CD0BE" w:rsidR="00501F19" w:rsidRPr="00501F19" w:rsidRDefault="00501F19" w:rsidP="00501F19">
      <w:pPr>
        <w:jc w:val="both"/>
        <w:rPr>
          <w:sz w:val="24"/>
          <w:szCs w:val="24"/>
        </w:rPr>
      </w:pPr>
      <w:r>
        <w:rPr>
          <w:sz w:val="24"/>
          <w:szCs w:val="24"/>
        </w:rPr>
        <w:t xml:space="preserve">Wigert, B. (2022) </w:t>
      </w:r>
      <w:r>
        <w:rPr>
          <w:i/>
          <w:iCs/>
          <w:sz w:val="24"/>
          <w:szCs w:val="24"/>
        </w:rPr>
        <w:t xml:space="preserve">The Top 6 Things Employees Want in Their Next Job. </w:t>
      </w:r>
      <w:r>
        <w:rPr>
          <w:sz w:val="24"/>
          <w:szCs w:val="24"/>
        </w:rPr>
        <w:t xml:space="preserve">(Online). Available </w:t>
      </w:r>
      <w:r w:rsidR="00403081">
        <w:rPr>
          <w:sz w:val="24"/>
          <w:szCs w:val="24"/>
        </w:rPr>
        <w:t>at</w:t>
      </w:r>
      <w:r>
        <w:rPr>
          <w:sz w:val="24"/>
          <w:szCs w:val="24"/>
        </w:rPr>
        <w:t xml:space="preserve">: </w:t>
      </w:r>
      <w:hyperlink r:id="rId15" w:history="1">
        <w:r w:rsidRPr="00501F19">
          <w:rPr>
            <w:rStyle w:val="Hyperlink"/>
            <w:sz w:val="24"/>
            <w:szCs w:val="24"/>
          </w:rPr>
          <w:t>The Top 6 Things Employees Want in Their Next Job (gallup.com)</w:t>
        </w:r>
      </w:hyperlink>
      <w:r>
        <w:rPr>
          <w:sz w:val="24"/>
          <w:szCs w:val="24"/>
        </w:rPr>
        <w:t xml:space="preserve"> (Accessed 07</w:t>
      </w:r>
      <w:r w:rsidRPr="00501F19">
        <w:rPr>
          <w:sz w:val="24"/>
          <w:szCs w:val="24"/>
          <w:vertAlign w:val="superscript"/>
        </w:rPr>
        <w:t>th</w:t>
      </w:r>
      <w:r>
        <w:rPr>
          <w:sz w:val="24"/>
          <w:szCs w:val="24"/>
        </w:rPr>
        <w:t xml:space="preserve"> December 2022). </w:t>
      </w:r>
    </w:p>
    <w:sectPr w:rsidR="00501F19" w:rsidRPr="00501F1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DDC5C" w14:textId="77777777" w:rsidR="00954D40" w:rsidRDefault="00954D40">
      <w:pPr>
        <w:spacing w:after="0" w:line="240" w:lineRule="auto"/>
      </w:pPr>
      <w:r>
        <w:separator/>
      </w:r>
    </w:p>
  </w:endnote>
  <w:endnote w:type="continuationSeparator" w:id="0">
    <w:p w14:paraId="12A7CD01" w14:textId="77777777" w:rsidR="00954D40" w:rsidRDefault="00954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179045" w14:paraId="415296D6" w14:textId="77777777" w:rsidTr="67179045">
      <w:trPr>
        <w:trHeight w:val="300"/>
      </w:trPr>
      <w:tc>
        <w:tcPr>
          <w:tcW w:w="3005" w:type="dxa"/>
        </w:tcPr>
        <w:p w14:paraId="3288D38B" w14:textId="691EFC35" w:rsidR="67179045" w:rsidRDefault="67179045" w:rsidP="67179045">
          <w:pPr>
            <w:pStyle w:val="Header"/>
            <w:ind w:left="-115"/>
          </w:pPr>
        </w:p>
      </w:tc>
      <w:tc>
        <w:tcPr>
          <w:tcW w:w="3005" w:type="dxa"/>
        </w:tcPr>
        <w:p w14:paraId="370543C2" w14:textId="3E4BFA6F" w:rsidR="67179045" w:rsidRDefault="67179045" w:rsidP="67179045">
          <w:pPr>
            <w:pStyle w:val="Header"/>
            <w:jc w:val="center"/>
          </w:pPr>
        </w:p>
      </w:tc>
      <w:tc>
        <w:tcPr>
          <w:tcW w:w="3005" w:type="dxa"/>
        </w:tcPr>
        <w:p w14:paraId="55808742" w14:textId="5000919F" w:rsidR="67179045" w:rsidRDefault="67179045" w:rsidP="67179045">
          <w:pPr>
            <w:pStyle w:val="Header"/>
            <w:ind w:right="-115"/>
            <w:jc w:val="right"/>
          </w:pPr>
        </w:p>
      </w:tc>
    </w:tr>
  </w:tbl>
  <w:p w14:paraId="48C90B69" w14:textId="55135888" w:rsidR="67179045" w:rsidRDefault="67179045" w:rsidP="67179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47D63" w14:textId="77777777" w:rsidR="00954D40" w:rsidRDefault="00954D40">
      <w:pPr>
        <w:spacing w:after="0" w:line="240" w:lineRule="auto"/>
      </w:pPr>
      <w:r>
        <w:separator/>
      </w:r>
    </w:p>
  </w:footnote>
  <w:footnote w:type="continuationSeparator" w:id="0">
    <w:p w14:paraId="45F1DCAB" w14:textId="77777777" w:rsidR="00954D40" w:rsidRDefault="00954D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179045" w14:paraId="1CB029D3" w14:textId="77777777" w:rsidTr="67179045">
      <w:trPr>
        <w:trHeight w:val="300"/>
      </w:trPr>
      <w:tc>
        <w:tcPr>
          <w:tcW w:w="3005" w:type="dxa"/>
        </w:tcPr>
        <w:p w14:paraId="3A9BFFF1" w14:textId="2C007714" w:rsidR="67179045" w:rsidRDefault="67179045" w:rsidP="67179045">
          <w:pPr>
            <w:pStyle w:val="Header"/>
            <w:ind w:left="-115"/>
          </w:pPr>
        </w:p>
      </w:tc>
      <w:tc>
        <w:tcPr>
          <w:tcW w:w="3005" w:type="dxa"/>
        </w:tcPr>
        <w:p w14:paraId="4D98EAF8" w14:textId="246DF4E8" w:rsidR="67179045" w:rsidRDefault="67179045" w:rsidP="67179045">
          <w:pPr>
            <w:pStyle w:val="Header"/>
            <w:jc w:val="center"/>
          </w:pPr>
        </w:p>
      </w:tc>
      <w:tc>
        <w:tcPr>
          <w:tcW w:w="3005" w:type="dxa"/>
        </w:tcPr>
        <w:p w14:paraId="454D709F" w14:textId="433AFD50" w:rsidR="67179045" w:rsidRDefault="67179045" w:rsidP="67179045">
          <w:pPr>
            <w:pStyle w:val="Header"/>
            <w:ind w:right="-115"/>
            <w:jc w:val="right"/>
          </w:pPr>
        </w:p>
      </w:tc>
    </w:tr>
  </w:tbl>
  <w:p w14:paraId="6292F95B" w14:textId="1CF068E5" w:rsidR="67179045" w:rsidRDefault="67179045" w:rsidP="67179045">
    <w:pPr>
      <w:pStyle w:val="Header"/>
    </w:pPr>
  </w:p>
</w:hdr>
</file>

<file path=word/intelligence2.xml><?xml version="1.0" encoding="utf-8"?>
<int2:intelligence xmlns:int2="http://schemas.microsoft.com/office/intelligence/2020/intelligence" xmlns:oel="http://schemas.microsoft.com/office/2019/extlst">
  <int2:observations>
    <int2:textHash int2:hashCode="WIwqEV1xXGv4Kf" int2:id="9BmjaEhq">
      <int2:state int2:type="LegacyProofing" int2:value="Rejected"/>
    </int2:textHash>
    <int2:bookmark int2:bookmarkName="_Int_3TgmGZFU" int2:invalidationBookmarkName="" int2:hashCode="351r0XWD+hEdsL" int2:id="KpjQ2aHI">
      <int2:state int2:type="AugLoop_Text_Critique" int2:value="Rejected"/>
    </int2:bookmark>
    <int2:bookmark int2:bookmarkName="_Int_pSrdrFmv" int2:invalidationBookmarkName="" int2:hashCode="Mofu2ntVyyXqcd" int2:id="n3WDLL0s"/>
    <int2:bookmark int2:bookmarkName="_Int_8xCRbKrQ" int2:invalidationBookmarkName="" int2:hashCode="Ur0FSiQVA6Ej17" int2:id="HhIzDvfG"/>
    <int2:bookmark int2:bookmarkName="_Int_tpg358Ga" int2:invalidationBookmarkName="" int2:hashCode="0jx40TqDNypX8J" int2:id="JQhh1Dlk"/>
    <int2:bookmark int2:bookmarkName="_Int_tJRWqGgZ" int2:invalidationBookmarkName="" int2:hashCode="jnuKvjrwHoHwJ9" int2:id="wBWpESGZ"/>
    <int2:bookmark int2:bookmarkName="_Int_3ODcObYa" int2:invalidationBookmarkName="" int2:hashCode="ARdpHQIB8EqgL1" int2:id="rnAIEEvx"/>
    <int2:bookmark int2:bookmarkName="_Int_4EHX0ahz" int2:invalidationBookmarkName="" int2:hashCode="RoHRJMxsS3O6q/" int2:id="jXiSYuPz"/>
    <int2:bookmark int2:bookmarkName="_Int_DNFSWGrR" int2:invalidationBookmarkName="" int2:hashCode="3HJK8Y+91OWRif" int2:id="aAkDnCuo"/>
    <int2:bookmark int2:bookmarkName="_Int_qgKxcwXi" int2:invalidationBookmarkName="" int2:hashCode="jw/dBEh079oqof" int2:id="jcLsTJXI">
      <int2:state int2:type="AugLoop_Text_Critique" int2:value="Rejected"/>
    </int2:bookmark>
    <int2:bookmark int2:bookmarkName="_Int_jPZBc3Jl" int2:invalidationBookmarkName="" int2:hashCode="U+oLuRD36Sd1w0" int2:id="FKI34EpN"/>
    <int2:bookmark int2:bookmarkName="_Int_D8h8oNKA" int2:invalidationBookmarkName="" int2:hashCode="SPW0sFXDTAtd5h" int2:id="o4Ejr0Ya"/>
    <int2:bookmark int2:bookmarkName="_Int_NSlFRyZm" int2:invalidationBookmarkName="" int2:hashCode="SPW0sFXDTAtd5h" int2:id="y8dDxctI"/>
    <int2:bookmark int2:bookmarkName="_Int_5eyMn3JX" int2:invalidationBookmarkName="" int2:hashCode="X2LjEpguloaO/D" int2:id="jyllEgjJ"/>
    <int2:bookmark int2:bookmarkName="_Int_SXwNUlu9" int2:invalidationBookmarkName="" int2:hashCode="/9NvAcdpPqiFFY" int2:id="HO8wXEzG"/>
    <int2:bookmark int2:bookmarkName="_Int_3dTYpBbM" int2:invalidationBookmarkName="" int2:hashCode="KlBhJpMIAPgHzj" int2:id="DN6vkTq8"/>
    <int2:bookmark int2:bookmarkName="_Int_zv6uX0q3" int2:invalidationBookmarkName="" int2:hashCode="EyIYNdVfglrtjV" int2:id="NCa8gQaY"/>
    <int2:bookmark int2:bookmarkName="_Int_qAowxqHW" int2:invalidationBookmarkName="" int2:hashCode="0lXQ0GySJQ8tJA" int2:id="yoWB0xIa"/>
    <int2:bookmark int2:bookmarkName="_Int_UOxFmXeQ" int2:invalidationBookmarkName="" int2:hashCode="gWh1EFI+DWB6w3" int2:id="XkLurjXX"/>
    <int2:bookmark int2:bookmarkName="_Int_G7ZTLCRX" int2:invalidationBookmarkName="" int2:hashCode="JTs70JlPdL/90D" int2:id="8kPBCuHv">
      <int2:state int2:type="AugLoop_Acronyms_AcronymsCritique" int2:value="Rejected"/>
    </int2:bookmark>
    <int2:bookmark int2:bookmarkName="_Int_9z5BNQI7" int2:invalidationBookmarkName="" int2:hashCode="sfs77G/bIuGalP" int2:id="4UWyDJkL">
      <int2:state int2:type="AugLoop_Acronyms_AcronymsCritique" int2:value="Rejected"/>
    </int2:bookmark>
    <int2:bookmark int2:bookmarkName="_Int_K3tAHkHw" int2:invalidationBookmarkName="" int2:hashCode="rnnqHpxjkantg6" int2:id="D7kLFPtt">
      <int2:state int2:type="LegacyProofing" int2:value="Rejected"/>
    </int2:bookmark>
    <int2:bookmark int2:bookmarkName="_Int_JmLLPfZB" int2:invalidationBookmarkName="" int2:hashCode="94gGADSKCRpD4q" int2:id="RWgjjPQL">
      <int2:state int2:type="LegacyProofing" int2:value="Rejected"/>
    </int2:bookmark>
    <int2:bookmark int2:bookmarkName="_Int_QsVos9rH" int2:invalidationBookmarkName="" int2:hashCode="bc1M4j2I4u6VaL" int2:id="dGNwuzHT">
      <int2:state int2:type="LegacyProofing" int2:value="Rejected"/>
    </int2:bookmark>
    <int2:bookmark int2:bookmarkName="_Int_InLbZmAp" int2:invalidationBookmarkName="" int2:hashCode="rnnqHpxjkantg6" int2:id="xojtf6Ei">
      <int2:state int2:type="LegacyProofing" int2:value="Rejected"/>
    </int2:bookmark>
    <int2:entireDocument int2:id="gGhcLdwz">
      <int2:extLst>
        <oel:ext uri="E302BA01-7950-474C-9AD3-286E660C40A8">
          <int2:similaritySummary int2:version="1" int2:runId="1670856532076" int2:tilesCheckedInThisRun="48" int2:totalNumOfTiles="48" int2:similarityAnnotationCount="0" int2:numWords="2136"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0932DB4-56D186B6 5FBF92AF-42DD3585 14BB6F1E-2183F84C 7A58DDB6-776AFC37 09F2EE18-048CB860 68C0EB97-77777777 446F2234-77777777 28DD4C47-4C1AE263 3E6BC456-77777777 4CC40A0C-77777777 054E6D35-34D91BE0 2CC04B71-77777777 681B08F0-21CFFCB8 7278CDB5-77777777 7032C5B0-77777777 15C36775-77777777 29E122E0-7A36101F 3D03C5AA-77777777 54C2DFE0-7D74A11C 2D71EEE4-35B08168 7ACFB25D-77777777 06E67DD1-77777777 31F96175-48A7A8E1 471C96CD-77777777 2ED21363-77777777 4C3E796E-2EC0EEC4 01B6E5F8-63C431A3 1CBA2886-5FF5BE6B 2906A416-7ED19B8F 4A49A64C-443FA996 6F564E7C-6674B1B0 7A71464D-29A9FE4E 1F8FB3A9-6E10B8E4 2E6C326C-249C7BC8 08C75DF0-07896CAC 228DCBC3-5D6285F1 22B272E6-749C704F 7F708B4F-46B56C1C 0CEE2394-4CB3C23D 1B9A7296-0F2AAB4D 72FA7566-7CE540DD 595552F5-556DD92D 7AE4F983-22776341 710798F0-4A3BF675 2C6F2663-01B7AFCB 4B54784B-50FBA192 74FFC114-5185F916 61DAB568-085AE5FA 7473C127-470F71D9 38492730-6B3FA462 30A776FA-2B4756A6 7EADFC0B-61CE901C 29E055CB-0D8A8364 384CAA27-31FE1868 12CEB008-2006CF52 4C74987B-6389B021 1403CBF4-7E96ED8C 381E1F37-557333BA 12EE387A-74C37CDF 1420029A-2FD0F1F0 5A4E80F3-6F1071B5 57DE4427-50B2048A 1D0CC7D6-0E5B153E 574A9D5A-440AD5F7 4FA1A026-446CF07F 20431C23-7CF71DE4 45D4792E-13932EE6 1980E340-29435BD3 723A4D69-251461D4 44471F8F-0D1ED15A 430A3733-79F47D7C 14161974-0678AA05 337EF5B5-70A1C4AA 0B757984-59E565C9 2170C30C-1E98842C 76EF33DA-7A40CB59 159BB77C-3FBE51E5 3238D053-604545B5 159094C0-20D65CC7 7F9F0558-3A3CE13A 517EFD26-721BDCFE 2E5BDE08-77FD2661 0B9C1663-76230039 003DAED5-125C5434 1F5F0CBE-1C789F21 5A7D811D-77777777 1D45A717-54272AF4 48C40568-65309F71 0C3F41E8-462C4822 12A1F396-6C191BA6 047FCDC0-530F1F32 56DCB10D-120D7ACB 759BDC41-77E9DDE8 00011C09-1924DF84 31253FA9-3BBB4720 3048DDE4-14881CE6 66CF393F-510D66EB 39FE2A66-0C2325DC 20D5507A-3384E470 328502A9-66CBB2F0 5EFA41EB-1EEF7C9E 5FCA043F-652F8DB4 32DEEBE7-7FC7182F 418914AA-231D44FD 41907A84-6F3C71AD 7FBACAE9-0025080D 321E57F8-3FF1F43C 3F42AC42-76F0E21A 4FB04784-5C3E2591 50C2AF81-328B4AE4 40E867D5-0D472942 7DC2B11D-68B31FA8 3CB7F62E-592BA708 1CEB4F9F-0DCDFA13 586029DC-6F749D05 759C1C38-5CDE1EDB 3C2D6F3F-667F1530 165D0595-4A6CA0B7 71B635A1-0DA22395 187A2DDB-59A88865 28B7E6A0-3F183CE8 60B589A4-5D3B6113 076E27A7-4AAE39D3 45D83EBC-40D0115A 3369FB06-0EDD9128 61240943-1BAB7D94 2E346451-59287E54 373D302F-5BE77BD6 2441726A-2FEB7BF8 4051EE0E-22266E19 302BFB0A-606B4522 0234748B-09D0E4A5 47C1D7E8-5005CB44 1E91B06C-28B89071 2D49E161-704FEEB9 5E8A279E-5F9C28CA 5A317F45-2FD3F724 61046291-2D1FCDA3 57F3D4F5-2A7CD0BE 3A9BFFF1-2C007714 4D98EAF8-246DF4E8 454D709F-433AFD50 6292F95B-1CF068E5 3288D38B-691EFC35 370543C2-3E4BFA6F 55808742-5000919F 48C90B69-5513588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6C03"/>
    <w:multiLevelType w:val="hybridMultilevel"/>
    <w:tmpl w:val="EF86AD04"/>
    <w:lvl w:ilvl="0" w:tplc="021C31A6">
      <w:start w:val="1"/>
      <w:numFmt w:val="bullet"/>
      <w:lvlText w:val=""/>
      <w:lvlJc w:val="left"/>
      <w:pPr>
        <w:ind w:left="720" w:hanging="360"/>
      </w:pPr>
      <w:rPr>
        <w:rFonts w:ascii="Symbol" w:hAnsi="Symbol" w:hint="default"/>
      </w:rPr>
    </w:lvl>
    <w:lvl w:ilvl="1" w:tplc="17C67A7A">
      <w:start w:val="1"/>
      <w:numFmt w:val="bullet"/>
      <w:lvlText w:val="o"/>
      <w:lvlJc w:val="left"/>
      <w:pPr>
        <w:ind w:left="1440" w:hanging="360"/>
      </w:pPr>
      <w:rPr>
        <w:rFonts w:ascii="Courier New" w:hAnsi="Courier New" w:hint="default"/>
      </w:rPr>
    </w:lvl>
    <w:lvl w:ilvl="2" w:tplc="2ADCAE5E">
      <w:start w:val="1"/>
      <w:numFmt w:val="bullet"/>
      <w:lvlText w:val=""/>
      <w:lvlJc w:val="left"/>
      <w:pPr>
        <w:ind w:left="2160" w:hanging="360"/>
      </w:pPr>
      <w:rPr>
        <w:rFonts w:ascii="Wingdings" w:hAnsi="Wingdings" w:hint="default"/>
      </w:rPr>
    </w:lvl>
    <w:lvl w:ilvl="3" w:tplc="DA904D9E">
      <w:start w:val="1"/>
      <w:numFmt w:val="bullet"/>
      <w:lvlText w:val=""/>
      <w:lvlJc w:val="left"/>
      <w:pPr>
        <w:ind w:left="2880" w:hanging="360"/>
      </w:pPr>
      <w:rPr>
        <w:rFonts w:ascii="Symbol" w:hAnsi="Symbol" w:hint="default"/>
      </w:rPr>
    </w:lvl>
    <w:lvl w:ilvl="4" w:tplc="339400AC">
      <w:start w:val="1"/>
      <w:numFmt w:val="bullet"/>
      <w:lvlText w:val="o"/>
      <w:lvlJc w:val="left"/>
      <w:pPr>
        <w:ind w:left="3600" w:hanging="360"/>
      </w:pPr>
      <w:rPr>
        <w:rFonts w:ascii="Courier New" w:hAnsi="Courier New" w:hint="default"/>
      </w:rPr>
    </w:lvl>
    <w:lvl w:ilvl="5" w:tplc="30A451C2">
      <w:start w:val="1"/>
      <w:numFmt w:val="bullet"/>
      <w:lvlText w:val=""/>
      <w:lvlJc w:val="left"/>
      <w:pPr>
        <w:ind w:left="4320" w:hanging="360"/>
      </w:pPr>
      <w:rPr>
        <w:rFonts w:ascii="Wingdings" w:hAnsi="Wingdings" w:hint="default"/>
      </w:rPr>
    </w:lvl>
    <w:lvl w:ilvl="6" w:tplc="0366AB50">
      <w:start w:val="1"/>
      <w:numFmt w:val="bullet"/>
      <w:lvlText w:val=""/>
      <w:lvlJc w:val="left"/>
      <w:pPr>
        <w:ind w:left="5040" w:hanging="360"/>
      </w:pPr>
      <w:rPr>
        <w:rFonts w:ascii="Symbol" w:hAnsi="Symbol" w:hint="default"/>
      </w:rPr>
    </w:lvl>
    <w:lvl w:ilvl="7" w:tplc="8DEABB70">
      <w:start w:val="1"/>
      <w:numFmt w:val="bullet"/>
      <w:lvlText w:val="o"/>
      <w:lvlJc w:val="left"/>
      <w:pPr>
        <w:ind w:left="5760" w:hanging="360"/>
      </w:pPr>
      <w:rPr>
        <w:rFonts w:ascii="Courier New" w:hAnsi="Courier New" w:hint="default"/>
      </w:rPr>
    </w:lvl>
    <w:lvl w:ilvl="8" w:tplc="40B6DBFA">
      <w:start w:val="1"/>
      <w:numFmt w:val="bullet"/>
      <w:lvlText w:val=""/>
      <w:lvlJc w:val="left"/>
      <w:pPr>
        <w:ind w:left="6480" w:hanging="360"/>
      </w:pPr>
      <w:rPr>
        <w:rFonts w:ascii="Wingdings" w:hAnsi="Wingdings" w:hint="default"/>
      </w:rPr>
    </w:lvl>
  </w:abstractNum>
  <w:abstractNum w:abstractNumId="1" w15:restartNumberingAfterBreak="0">
    <w:nsid w:val="08D45635"/>
    <w:multiLevelType w:val="multilevel"/>
    <w:tmpl w:val="0CC2D8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701BD"/>
    <w:multiLevelType w:val="multilevel"/>
    <w:tmpl w:val="9AB218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137BAD"/>
    <w:multiLevelType w:val="multilevel"/>
    <w:tmpl w:val="D67E2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EF0D75"/>
    <w:multiLevelType w:val="multilevel"/>
    <w:tmpl w:val="E280E1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B1D3A"/>
    <w:multiLevelType w:val="multilevel"/>
    <w:tmpl w:val="CE24C1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D30894"/>
    <w:multiLevelType w:val="multilevel"/>
    <w:tmpl w:val="9BC09E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DF6B9A"/>
    <w:multiLevelType w:val="multilevel"/>
    <w:tmpl w:val="77B4C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221297"/>
    <w:multiLevelType w:val="multilevel"/>
    <w:tmpl w:val="AF723F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3E4099"/>
    <w:multiLevelType w:val="multilevel"/>
    <w:tmpl w:val="F4841E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490FB0"/>
    <w:multiLevelType w:val="multilevel"/>
    <w:tmpl w:val="10C6F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A96A9F"/>
    <w:multiLevelType w:val="multilevel"/>
    <w:tmpl w:val="5D6A42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8A06D5"/>
    <w:multiLevelType w:val="multilevel"/>
    <w:tmpl w:val="748E07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1"/>
  </w:num>
  <w:num w:numId="4">
    <w:abstractNumId w:val="5"/>
  </w:num>
  <w:num w:numId="5">
    <w:abstractNumId w:val="6"/>
  </w:num>
  <w:num w:numId="6">
    <w:abstractNumId w:val="4"/>
  </w:num>
  <w:num w:numId="7">
    <w:abstractNumId w:val="9"/>
  </w:num>
  <w:num w:numId="8">
    <w:abstractNumId w:val="2"/>
  </w:num>
  <w:num w:numId="9">
    <w:abstractNumId w:val="3"/>
  </w:num>
  <w:num w:numId="10">
    <w:abstractNumId w:val="10"/>
  </w:num>
  <w:num w:numId="11">
    <w:abstractNumId w:val="11"/>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C4D"/>
    <w:rsid w:val="000653B4"/>
    <w:rsid w:val="000E04D4"/>
    <w:rsid w:val="001711E9"/>
    <w:rsid w:val="001F355A"/>
    <w:rsid w:val="00283F4A"/>
    <w:rsid w:val="00295585"/>
    <w:rsid w:val="002C4C50"/>
    <w:rsid w:val="003C383D"/>
    <w:rsid w:val="00403081"/>
    <w:rsid w:val="004165E0"/>
    <w:rsid w:val="00501F19"/>
    <w:rsid w:val="005614C0"/>
    <w:rsid w:val="007208F2"/>
    <w:rsid w:val="00741F6E"/>
    <w:rsid w:val="007E0E2E"/>
    <w:rsid w:val="00836610"/>
    <w:rsid w:val="008662A0"/>
    <w:rsid w:val="00872D98"/>
    <w:rsid w:val="00881598"/>
    <w:rsid w:val="00887F59"/>
    <w:rsid w:val="008C32AE"/>
    <w:rsid w:val="00954D40"/>
    <w:rsid w:val="00964412"/>
    <w:rsid w:val="00970744"/>
    <w:rsid w:val="00977788"/>
    <w:rsid w:val="009D285A"/>
    <w:rsid w:val="009F443A"/>
    <w:rsid w:val="00A54486"/>
    <w:rsid w:val="00AD587A"/>
    <w:rsid w:val="00BA4257"/>
    <w:rsid w:val="00BB193F"/>
    <w:rsid w:val="00C098F8"/>
    <w:rsid w:val="00C122A8"/>
    <w:rsid w:val="00CB485E"/>
    <w:rsid w:val="00DD5A5A"/>
    <w:rsid w:val="00E05C4D"/>
    <w:rsid w:val="00E1313E"/>
    <w:rsid w:val="00E32490"/>
    <w:rsid w:val="00FE5F2B"/>
    <w:rsid w:val="0166D1FB"/>
    <w:rsid w:val="023795CB"/>
    <w:rsid w:val="03D3662C"/>
    <w:rsid w:val="0421AC4A"/>
    <w:rsid w:val="04DAC640"/>
    <w:rsid w:val="050A6B6F"/>
    <w:rsid w:val="051258CB"/>
    <w:rsid w:val="06A69A41"/>
    <w:rsid w:val="06CBAA3D"/>
    <w:rsid w:val="07A4F22B"/>
    <w:rsid w:val="08426AA2"/>
    <w:rsid w:val="0935CF24"/>
    <w:rsid w:val="095595DD"/>
    <w:rsid w:val="09A11A74"/>
    <w:rsid w:val="09CF79B7"/>
    <w:rsid w:val="09DE3B03"/>
    <w:rsid w:val="09DF7910"/>
    <w:rsid w:val="0A99B5E7"/>
    <w:rsid w:val="0AE562E1"/>
    <w:rsid w:val="0AF2AD3C"/>
    <w:rsid w:val="0B2E40F9"/>
    <w:rsid w:val="0B6B4A18"/>
    <w:rsid w:val="0BCD700B"/>
    <w:rsid w:val="0C683EB1"/>
    <w:rsid w:val="0D78AD0F"/>
    <w:rsid w:val="0D7A4872"/>
    <w:rsid w:val="0D9F0AAB"/>
    <w:rsid w:val="0DB1DD7C"/>
    <w:rsid w:val="0DECBC3A"/>
    <w:rsid w:val="0E040F12"/>
    <w:rsid w:val="0E60E74D"/>
    <w:rsid w:val="0EB5DF8B"/>
    <w:rsid w:val="1032832A"/>
    <w:rsid w:val="10A0E12E"/>
    <w:rsid w:val="10D93A52"/>
    <w:rsid w:val="10FEC5C1"/>
    <w:rsid w:val="1126E82D"/>
    <w:rsid w:val="113861CF"/>
    <w:rsid w:val="114CDF18"/>
    <w:rsid w:val="123CB18F"/>
    <w:rsid w:val="134EEA98"/>
    <w:rsid w:val="138F6FEF"/>
    <w:rsid w:val="13B681E8"/>
    <w:rsid w:val="13D881F0"/>
    <w:rsid w:val="156E689C"/>
    <w:rsid w:val="15745251"/>
    <w:rsid w:val="15FB29CF"/>
    <w:rsid w:val="1796FA30"/>
    <w:rsid w:val="1870D863"/>
    <w:rsid w:val="189D2DDA"/>
    <w:rsid w:val="18E3D4A0"/>
    <w:rsid w:val="192467B6"/>
    <w:rsid w:val="1932CA91"/>
    <w:rsid w:val="194D8F6C"/>
    <w:rsid w:val="19D15DF7"/>
    <w:rsid w:val="1A434854"/>
    <w:rsid w:val="1A5910AB"/>
    <w:rsid w:val="1A98D657"/>
    <w:rsid w:val="1AE95FCD"/>
    <w:rsid w:val="1B930181"/>
    <w:rsid w:val="1C3AC1BA"/>
    <w:rsid w:val="1C6C07D1"/>
    <w:rsid w:val="1CEABDF0"/>
    <w:rsid w:val="1D446C84"/>
    <w:rsid w:val="1D81BEBE"/>
    <w:rsid w:val="1DC08C04"/>
    <w:rsid w:val="1E069A25"/>
    <w:rsid w:val="1E3B14F3"/>
    <w:rsid w:val="1F11242F"/>
    <w:rsid w:val="1F28B2B5"/>
    <w:rsid w:val="1F35B391"/>
    <w:rsid w:val="202B2974"/>
    <w:rsid w:val="20661F9F"/>
    <w:rsid w:val="20909DD3"/>
    <w:rsid w:val="20921068"/>
    <w:rsid w:val="2169A164"/>
    <w:rsid w:val="223D52D4"/>
    <w:rsid w:val="225C4CA4"/>
    <w:rsid w:val="22BCE289"/>
    <w:rsid w:val="23E85522"/>
    <w:rsid w:val="252714AA"/>
    <w:rsid w:val="25FC1174"/>
    <w:rsid w:val="263F00F9"/>
    <w:rsid w:val="265E33B6"/>
    <w:rsid w:val="26C05555"/>
    <w:rsid w:val="27424BB7"/>
    <w:rsid w:val="27792AB0"/>
    <w:rsid w:val="279F6EF8"/>
    <w:rsid w:val="27D61937"/>
    <w:rsid w:val="27DA31EC"/>
    <w:rsid w:val="28259124"/>
    <w:rsid w:val="2882875B"/>
    <w:rsid w:val="292AAA47"/>
    <w:rsid w:val="29427906"/>
    <w:rsid w:val="29468742"/>
    <w:rsid w:val="29BB1E84"/>
    <w:rsid w:val="2A1E57BC"/>
    <w:rsid w:val="2A2BFC96"/>
    <w:rsid w:val="2AD70FBA"/>
    <w:rsid w:val="2ADE4967"/>
    <w:rsid w:val="2B56EEE5"/>
    <w:rsid w:val="2BD9D728"/>
    <w:rsid w:val="2C469B6A"/>
    <w:rsid w:val="2CCE6880"/>
    <w:rsid w:val="2CF2BF46"/>
    <w:rsid w:val="2DC865F0"/>
    <w:rsid w:val="2DEB1696"/>
    <w:rsid w:val="2DEC05B2"/>
    <w:rsid w:val="2E4C9812"/>
    <w:rsid w:val="2EF1C8DF"/>
    <w:rsid w:val="2F9F65F3"/>
    <w:rsid w:val="2FA39958"/>
    <w:rsid w:val="308252B6"/>
    <w:rsid w:val="3084679A"/>
    <w:rsid w:val="309A0EBA"/>
    <w:rsid w:val="30EA717B"/>
    <w:rsid w:val="30EC090B"/>
    <w:rsid w:val="3147D762"/>
    <w:rsid w:val="3186C7B9"/>
    <w:rsid w:val="319C6679"/>
    <w:rsid w:val="31C63069"/>
    <w:rsid w:val="323A1431"/>
    <w:rsid w:val="32E95B4C"/>
    <w:rsid w:val="33556BB3"/>
    <w:rsid w:val="33830B91"/>
    <w:rsid w:val="33BC085C"/>
    <w:rsid w:val="34852BAD"/>
    <w:rsid w:val="34938E88"/>
    <w:rsid w:val="35372880"/>
    <w:rsid w:val="3557D8BD"/>
    <w:rsid w:val="35AC6E09"/>
    <w:rsid w:val="35D9F884"/>
    <w:rsid w:val="36D0500C"/>
    <w:rsid w:val="36DB2C6A"/>
    <w:rsid w:val="37982F77"/>
    <w:rsid w:val="38147016"/>
    <w:rsid w:val="38F878B8"/>
    <w:rsid w:val="39FB207E"/>
    <w:rsid w:val="3A2B49E0"/>
    <w:rsid w:val="3AD17F30"/>
    <w:rsid w:val="3C5E38A9"/>
    <w:rsid w:val="3D8A2B84"/>
    <w:rsid w:val="3DB37C67"/>
    <w:rsid w:val="3F11AFB4"/>
    <w:rsid w:val="3F41CFA5"/>
    <w:rsid w:val="3F579744"/>
    <w:rsid w:val="3F6CBD8D"/>
    <w:rsid w:val="3F7F4E07"/>
    <w:rsid w:val="3F9378B6"/>
    <w:rsid w:val="4021E3F0"/>
    <w:rsid w:val="4061B6E2"/>
    <w:rsid w:val="409A8B64"/>
    <w:rsid w:val="40B00B46"/>
    <w:rsid w:val="41BDB451"/>
    <w:rsid w:val="42495076"/>
    <w:rsid w:val="424BDBA7"/>
    <w:rsid w:val="42677101"/>
    <w:rsid w:val="43DD2434"/>
    <w:rsid w:val="44C62C82"/>
    <w:rsid w:val="44F55513"/>
    <w:rsid w:val="4516B423"/>
    <w:rsid w:val="4609248C"/>
    <w:rsid w:val="4661FCE3"/>
    <w:rsid w:val="4714DFA6"/>
    <w:rsid w:val="47487885"/>
    <w:rsid w:val="47A09449"/>
    <w:rsid w:val="47A13022"/>
    <w:rsid w:val="47C9C735"/>
    <w:rsid w:val="4926304D"/>
    <w:rsid w:val="492D27DF"/>
    <w:rsid w:val="49A2AC92"/>
    <w:rsid w:val="4AAF6511"/>
    <w:rsid w:val="4B6C841D"/>
    <w:rsid w:val="4BAB3096"/>
    <w:rsid w:val="4BD1D774"/>
    <w:rsid w:val="4BD2D617"/>
    <w:rsid w:val="4C0E5347"/>
    <w:rsid w:val="4C7CABCB"/>
    <w:rsid w:val="4D08547E"/>
    <w:rsid w:val="4D81AFCB"/>
    <w:rsid w:val="4D9B5CDC"/>
    <w:rsid w:val="4E8321C0"/>
    <w:rsid w:val="4EA424DF"/>
    <w:rsid w:val="4EA99C64"/>
    <w:rsid w:val="4EFA2579"/>
    <w:rsid w:val="4F9BA57D"/>
    <w:rsid w:val="50C5E843"/>
    <w:rsid w:val="51999672"/>
    <w:rsid w:val="51B74A27"/>
    <w:rsid w:val="51F3CFC9"/>
    <w:rsid w:val="521C4E97"/>
    <w:rsid w:val="53033578"/>
    <w:rsid w:val="533A0ED6"/>
    <w:rsid w:val="53779602"/>
    <w:rsid w:val="53F03D76"/>
    <w:rsid w:val="54BD5F4F"/>
    <w:rsid w:val="55633696"/>
    <w:rsid w:val="5581A6C6"/>
    <w:rsid w:val="57289211"/>
    <w:rsid w:val="574F72FC"/>
    <w:rsid w:val="5774BFBC"/>
    <w:rsid w:val="578BB69C"/>
    <w:rsid w:val="58094C94"/>
    <w:rsid w:val="5833B6F5"/>
    <w:rsid w:val="584B0725"/>
    <w:rsid w:val="58C96C55"/>
    <w:rsid w:val="5A6DB74D"/>
    <w:rsid w:val="5A85384E"/>
    <w:rsid w:val="5A8A5C05"/>
    <w:rsid w:val="5AA03103"/>
    <w:rsid w:val="5CE37C4D"/>
    <w:rsid w:val="5D1E7848"/>
    <w:rsid w:val="5D551C2F"/>
    <w:rsid w:val="5D6041B5"/>
    <w:rsid w:val="5DC5F742"/>
    <w:rsid w:val="5DD81D70"/>
    <w:rsid w:val="5DDA98C2"/>
    <w:rsid w:val="5DF35BFA"/>
    <w:rsid w:val="5E4F7B4A"/>
    <w:rsid w:val="5E6F4EC4"/>
    <w:rsid w:val="5F301821"/>
    <w:rsid w:val="600F4F25"/>
    <w:rsid w:val="60C4596D"/>
    <w:rsid w:val="61005F01"/>
    <w:rsid w:val="6117BE14"/>
    <w:rsid w:val="6155872E"/>
    <w:rsid w:val="61930F29"/>
    <w:rsid w:val="61C3374A"/>
    <w:rsid w:val="61ED2B36"/>
    <w:rsid w:val="626029CE"/>
    <w:rsid w:val="6303FAB5"/>
    <w:rsid w:val="63538E50"/>
    <w:rsid w:val="63DB52BE"/>
    <w:rsid w:val="642C8DA6"/>
    <w:rsid w:val="642D607A"/>
    <w:rsid w:val="651959DB"/>
    <w:rsid w:val="6628F851"/>
    <w:rsid w:val="6641434E"/>
    <w:rsid w:val="667CB81D"/>
    <w:rsid w:val="66C0D19F"/>
    <w:rsid w:val="67179045"/>
    <w:rsid w:val="68A6EB2C"/>
    <w:rsid w:val="68E114AD"/>
    <w:rsid w:val="6922CFF9"/>
    <w:rsid w:val="692A57D8"/>
    <w:rsid w:val="69416B3B"/>
    <w:rsid w:val="695448E1"/>
    <w:rsid w:val="6ABEA05A"/>
    <w:rsid w:val="6B08AAB3"/>
    <w:rsid w:val="6BED4C92"/>
    <w:rsid w:val="6CE34E81"/>
    <w:rsid w:val="6D1163D8"/>
    <w:rsid w:val="6F0E9ED9"/>
    <w:rsid w:val="6F47D869"/>
    <w:rsid w:val="6F745466"/>
    <w:rsid w:val="6FDD367C"/>
    <w:rsid w:val="702BACEA"/>
    <w:rsid w:val="71083874"/>
    <w:rsid w:val="7117AED9"/>
    <w:rsid w:val="71CF7E37"/>
    <w:rsid w:val="71D2738F"/>
    <w:rsid w:val="72734F25"/>
    <w:rsid w:val="732BBDE9"/>
    <w:rsid w:val="743F1B7B"/>
    <w:rsid w:val="75396AD5"/>
    <w:rsid w:val="760D095D"/>
    <w:rsid w:val="760FB6BA"/>
    <w:rsid w:val="76457C15"/>
    <w:rsid w:val="774578B5"/>
    <w:rsid w:val="78650F17"/>
    <w:rsid w:val="7877BDF8"/>
    <w:rsid w:val="79EB48EF"/>
    <w:rsid w:val="7A31FB6A"/>
    <w:rsid w:val="7AB38E34"/>
    <w:rsid w:val="7B0B353A"/>
    <w:rsid w:val="7B8496DF"/>
    <w:rsid w:val="7BA43FFF"/>
    <w:rsid w:val="7BA97505"/>
    <w:rsid w:val="7BCC5AFA"/>
    <w:rsid w:val="7BED27D4"/>
    <w:rsid w:val="7D0AD2E4"/>
    <w:rsid w:val="7D247FF5"/>
    <w:rsid w:val="7D454566"/>
    <w:rsid w:val="7DAF547D"/>
    <w:rsid w:val="7E5EF45A"/>
    <w:rsid w:val="7EA6A345"/>
    <w:rsid w:val="7FDEA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7A55"/>
  <w15:chartTrackingRefBased/>
  <w15:docId w15:val="{49E35141-2F9A-4D1D-B2DD-18C584927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01F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1F19"/>
  </w:style>
  <w:style w:type="character" w:customStyle="1" w:styleId="eop">
    <w:name w:val="eop"/>
    <w:basedOn w:val="DefaultParagraphFont"/>
    <w:rsid w:val="00501F19"/>
  </w:style>
  <w:style w:type="character" w:styleId="Hyperlink">
    <w:name w:val="Hyperlink"/>
    <w:basedOn w:val="DefaultParagraphFont"/>
    <w:uiPriority w:val="99"/>
    <w:semiHidden/>
    <w:unhideWhenUsed/>
    <w:rsid w:val="00501F19"/>
    <w:rPr>
      <w:color w:val="0000FF"/>
      <w:u w:val="single"/>
    </w:rPr>
  </w:style>
  <w:style w:type="character" w:styleId="FollowedHyperlink">
    <w:name w:val="FollowedHyperlink"/>
    <w:basedOn w:val="DefaultParagraphFont"/>
    <w:uiPriority w:val="99"/>
    <w:semiHidden/>
    <w:unhideWhenUsed/>
    <w:rsid w:val="00295585"/>
    <w:rPr>
      <w:color w:val="954F72" w:themeColor="followedHyperlink"/>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594488">
      <w:bodyDiv w:val="1"/>
      <w:marLeft w:val="0"/>
      <w:marRight w:val="0"/>
      <w:marTop w:val="0"/>
      <w:marBottom w:val="0"/>
      <w:divBdr>
        <w:top w:val="none" w:sz="0" w:space="0" w:color="auto"/>
        <w:left w:val="none" w:sz="0" w:space="0" w:color="auto"/>
        <w:bottom w:val="none" w:sz="0" w:space="0" w:color="auto"/>
        <w:right w:val="none" w:sz="0" w:space="0" w:color="auto"/>
      </w:divBdr>
      <w:divsChild>
        <w:div w:id="1695644986">
          <w:marLeft w:val="0"/>
          <w:marRight w:val="0"/>
          <w:marTop w:val="0"/>
          <w:marBottom w:val="0"/>
          <w:divBdr>
            <w:top w:val="none" w:sz="0" w:space="0" w:color="auto"/>
            <w:left w:val="none" w:sz="0" w:space="0" w:color="auto"/>
            <w:bottom w:val="none" w:sz="0" w:space="0" w:color="auto"/>
            <w:right w:val="none" w:sz="0" w:space="0" w:color="auto"/>
          </w:divBdr>
        </w:div>
        <w:div w:id="1119688593">
          <w:marLeft w:val="0"/>
          <w:marRight w:val="0"/>
          <w:marTop w:val="0"/>
          <w:marBottom w:val="0"/>
          <w:divBdr>
            <w:top w:val="none" w:sz="0" w:space="0" w:color="auto"/>
            <w:left w:val="none" w:sz="0" w:space="0" w:color="auto"/>
            <w:bottom w:val="none" w:sz="0" w:space="0" w:color="auto"/>
            <w:right w:val="none" w:sz="0" w:space="0" w:color="auto"/>
          </w:divBdr>
        </w:div>
        <w:div w:id="586111882">
          <w:marLeft w:val="0"/>
          <w:marRight w:val="0"/>
          <w:marTop w:val="0"/>
          <w:marBottom w:val="0"/>
          <w:divBdr>
            <w:top w:val="none" w:sz="0" w:space="0" w:color="auto"/>
            <w:left w:val="none" w:sz="0" w:space="0" w:color="auto"/>
            <w:bottom w:val="none" w:sz="0" w:space="0" w:color="auto"/>
            <w:right w:val="none" w:sz="0" w:space="0" w:color="auto"/>
          </w:divBdr>
        </w:div>
        <w:div w:id="361169321">
          <w:marLeft w:val="0"/>
          <w:marRight w:val="0"/>
          <w:marTop w:val="0"/>
          <w:marBottom w:val="0"/>
          <w:divBdr>
            <w:top w:val="none" w:sz="0" w:space="0" w:color="auto"/>
            <w:left w:val="none" w:sz="0" w:space="0" w:color="auto"/>
            <w:bottom w:val="none" w:sz="0" w:space="0" w:color="auto"/>
            <w:right w:val="none" w:sz="0" w:space="0" w:color="auto"/>
          </w:divBdr>
          <w:divsChild>
            <w:div w:id="283658442">
              <w:marLeft w:val="0"/>
              <w:marRight w:val="0"/>
              <w:marTop w:val="0"/>
              <w:marBottom w:val="0"/>
              <w:divBdr>
                <w:top w:val="none" w:sz="0" w:space="0" w:color="auto"/>
                <w:left w:val="none" w:sz="0" w:space="0" w:color="auto"/>
                <w:bottom w:val="none" w:sz="0" w:space="0" w:color="auto"/>
                <w:right w:val="none" w:sz="0" w:space="0" w:color="auto"/>
              </w:divBdr>
            </w:div>
            <w:div w:id="2074960400">
              <w:marLeft w:val="0"/>
              <w:marRight w:val="0"/>
              <w:marTop w:val="0"/>
              <w:marBottom w:val="0"/>
              <w:divBdr>
                <w:top w:val="none" w:sz="0" w:space="0" w:color="auto"/>
                <w:left w:val="none" w:sz="0" w:space="0" w:color="auto"/>
                <w:bottom w:val="none" w:sz="0" w:space="0" w:color="auto"/>
                <w:right w:val="none" w:sz="0" w:space="0" w:color="auto"/>
              </w:divBdr>
            </w:div>
            <w:div w:id="866723166">
              <w:marLeft w:val="0"/>
              <w:marRight w:val="0"/>
              <w:marTop w:val="0"/>
              <w:marBottom w:val="0"/>
              <w:divBdr>
                <w:top w:val="none" w:sz="0" w:space="0" w:color="auto"/>
                <w:left w:val="none" w:sz="0" w:space="0" w:color="auto"/>
                <w:bottom w:val="none" w:sz="0" w:space="0" w:color="auto"/>
                <w:right w:val="none" w:sz="0" w:space="0" w:color="auto"/>
              </w:divBdr>
            </w:div>
            <w:div w:id="543638242">
              <w:marLeft w:val="0"/>
              <w:marRight w:val="0"/>
              <w:marTop w:val="0"/>
              <w:marBottom w:val="0"/>
              <w:divBdr>
                <w:top w:val="none" w:sz="0" w:space="0" w:color="auto"/>
                <w:left w:val="none" w:sz="0" w:space="0" w:color="auto"/>
                <w:bottom w:val="none" w:sz="0" w:space="0" w:color="auto"/>
                <w:right w:val="none" w:sz="0" w:space="0" w:color="auto"/>
              </w:divBdr>
            </w:div>
            <w:div w:id="61801599">
              <w:marLeft w:val="0"/>
              <w:marRight w:val="0"/>
              <w:marTop w:val="0"/>
              <w:marBottom w:val="0"/>
              <w:divBdr>
                <w:top w:val="none" w:sz="0" w:space="0" w:color="auto"/>
                <w:left w:val="none" w:sz="0" w:space="0" w:color="auto"/>
                <w:bottom w:val="none" w:sz="0" w:space="0" w:color="auto"/>
                <w:right w:val="none" w:sz="0" w:space="0" w:color="auto"/>
              </w:divBdr>
            </w:div>
          </w:divsChild>
        </w:div>
        <w:div w:id="1108770521">
          <w:marLeft w:val="0"/>
          <w:marRight w:val="0"/>
          <w:marTop w:val="0"/>
          <w:marBottom w:val="0"/>
          <w:divBdr>
            <w:top w:val="none" w:sz="0" w:space="0" w:color="auto"/>
            <w:left w:val="none" w:sz="0" w:space="0" w:color="auto"/>
            <w:bottom w:val="none" w:sz="0" w:space="0" w:color="auto"/>
            <w:right w:val="none" w:sz="0" w:space="0" w:color="auto"/>
          </w:divBdr>
          <w:divsChild>
            <w:div w:id="822042086">
              <w:marLeft w:val="0"/>
              <w:marRight w:val="0"/>
              <w:marTop w:val="0"/>
              <w:marBottom w:val="0"/>
              <w:divBdr>
                <w:top w:val="none" w:sz="0" w:space="0" w:color="auto"/>
                <w:left w:val="none" w:sz="0" w:space="0" w:color="auto"/>
                <w:bottom w:val="none" w:sz="0" w:space="0" w:color="auto"/>
                <w:right w:val="none" w:sz="0" w:space="0" w:color="auto"/>
              </w:divBdr>
            </w:div>
            <w:div w:id="1815443743">
              <w:marLeft w:val="0"/>
              <w:marRight w:val="0"/>
              <w:marTop w:val="0"/>
              <w:marBottom w:val="0"/>
              <w:divBdr>
                <w:top w:val="none" w:sz="0" w:space="0" w:color="auto"/>
                <w:left w:val="none" w:sz="0" w:space="0" w:color="auto"/>
                <w:bottom w:val="none" w:sz="0" w:space="0" w:color="auto"/>
                <w:right w:val="none" w:sz="0" w:space="0" w:color="auto"/>
              </w:divBdr>
            </w:div>
            <w:div w:id="1134984130">
              <w:marLeft w:val="0"/>
              <w:marRight w:val="0"/>
              <w:marTop w:val="0"/>
              <w:marBottom w:val="0"/>
              <w:divBdr>
                <w:top w:val="none" w:sz="0" w:space="0" w:color="auto"/>
                <w:left w:val="none" w:sz="0" w:space="0" w:color="auto"/>
                <w:bottom w:val="none" w:sz="0" w:space="0" w:color="auto"/>
                <w:right w:val="none" w:sz="0" w:space="0" w:color="auto"/>
              </w:divBdr>
            </w:div>
            <w:div w:id="1775981156">
              <w:marLeft w:val="0"/>
              <w:marRight w:val="0"/>
              <w:marTop w:val="0"/>
              <w:marBottom w:val="0"/>
              <w:divBdr>
                <w:top w:val="none" w:sz="0" w:space="0" w:color="auto"/>
                <w:left w:val="none" w:sz="0" w:space="0" w:color="auto"/>
                <w:bottom w:val="none" w:sz="0" w:space="0" w:color="auto"/>
                <w:right w:val="none" w:sz="0" w:space="0" w:color="auto"/>
              </w:divBdr>
            </w:div>
            <w:div w:id="1458601307">
              <w:marLeft w:val="0"/>
              <w:marRight w:val="0"/>
              <w:marTop w:val="0"/>
              <w:marBottom w:val="0"/>
              <w:divBdr>
                <w:top w:val="none" w:sz="0" w:space="0" w:color="auto"/>
                <w:left w:val="none" w:sz="0" w:space="0" w:color="auto"/>
                <w:bottom w:val="none" w:sz="0" w:space="0" w:color="auto"/>
                <w:right w:val="none" w:sz="0" w:space="0" w:color="auto"/>
              </w:divBdr>
            </w:div>
            <w:div w:id="1285575164">
              <w:marLeft w:val="0"/>
              <w:marRight w:val="0"/>
              <w:marTop w:val="0"/>
              <w:marBottom w:val="0"/>
              <w:divBdr>
                <w:top w:val="none" w:sz="0" w:space="0" w:color="auto"/>
                <w:left w:val="none" w:sz="0" w:space="0" w:color="auto"/>
                <w:bottom w:val="none" w:sz="0" w:space="0" w:color="auto"/>
                <w:right w:val="none" w:sz="0" w:space="0" w:color="auto"/>
              </w:divBdr>
            </w:div>
            <w:div w:id="1651129360">
              <w:marLeft w:val="0"/>
              <w:marRight w:val="0"/>
              <w:marTop w:val="0"/>
              <w:marBottom w:val="0"/>
              <w:divBdr>
                <w:top w:val="none" w:sz="0" w:space="0" w:color="auto"/>
                <w:left w:val="none" w:sz="0" w:space="0" w:color="auto"/>
                <w:bottom w:val="none" w:sz="0" w:space="0" w:color="auto"/>
                <w:right w:val="none" w:sz="0" w:space="0" w:color="auto"/>
              </w:divBdr>
            </w:div>
            <w:div w:id="1326126135">
              <w:marLeft w:val="0"/>
              <w:marRight w:val="0"/>
              <w:marTop w:val="0"/>
              <w:marBottom w:val="0"/>
              <w:divBdr>
                <w:top w:val="none" w:sz="0" w:space="0" w:color="auto"/>
                <w:left w:val="none" w:sz="0" w:space="0" w:color="auto"/>
                <w:bottom w:val="none" w:sz="0" w:space="0" w:color="auto"/>
                <w:right w:val="none" w:sz="0" w:space="0" w:color="auto"/>
              </w:divBdr>
            </w:div>
            <w:div w:id="123621375">
              <w:marLeft w:val="0"/>
              <w:marRight w:val="0"/>
              <w:marTop w:val="0"/>
              <w:marBottom w:val="0"/>
              <w:divBdr>
                <w:top w:val="none" w:sz="0" w:space="0" w:color="auto"/>
                <w:left w:val="none" w:sz="0" w:space="0" w:color="auto"/>
                <w:bottom w:val="none" w:sz="0" w:space="0" w:color="auto"/>
                <w:right w:val="none" w:sz="0" w:space="0" w:color="auto"/>
              </w:divBdr>
            </w:div>
            <w:div w:id="218437986">
              <w:marLeft w:val="0"/>
              <w:marRight w:val="0"/>
              <w:marTop w:val="0"/>
              <w:marBottom w:val="0"/>
              <w:divBdr>
                <w:top w:val="none" w:sz="0" w:space="0" w:color="auto"/>
                <w:left w:val="none" w:sz="0" w:space="0" w:color="auto"/>
                <w:bottom w:val="none" w:sz="0" w:space="0" w:color="auto"/>
                <w:right w:val="none" w:sz="0" w:space="0" w:color="auto"/>
              </w:divBdr>
            </w:div>
            <w:div w:id="650862777">
              <w:marLeft w:val="0"/>
              <w:marRight w:val="0"/>
              <w:marTop w:val="0"/>
              <w:marBottom w:val="0"/>
              <w:divBdr>
                <w:top w:val="none" w:sz="0" w:space="0" w:color="auto"/>
                <w:left w:val="none" w:sz="0" w:space="0" w:color="auto"/>
                <w:bottom w:val="none" w:sz="0" w:space="0" w:color="auto"/>
                <w:right w:val="none" w:sz="0" w:space="0" w:color="auto"/>
              </w:divBdr>
            </w:div>
          </w:divsChild>
        </w:div>
        <w:div w:id="1201430108">
          <w:marLeft w:val="0"/>
          <w:marRight w:val="0"/>
          <w:marTop w:val="0"/>
          <w:marBottom w:val="0"/>
          <w:divBdr>
            <w:top w:val="none" w:sz="0" w:space="0" w:color="auto"/>
            <w:left w:val="none" w:sz="0" w:space="0" w:color="auto"/>
            <w:bottom w:val="none" w:sz="0" w:space="0" w:color="auto"/>
            <w:right w:val="none" w:sz="0" w:space="0" w:color="auto"/>
          </w:divBdr>
          <w:divsChild>
            <w:div w:id="1788769008">
              <w:marLeft w:val="0"/>
              <w:marRight w:val="0"/>
              <w:marTop w:val="0"/>
              <w:marBottom w:val="0"/>
              <w:divBdr>
                <w:top w:val="none" w:sz="0" w:space="0" w:color="auto"/>
                <w:left w:val="none" w:sz="0" w:space="0" w:color="auto"/>
                <w:bottom w:val="none" w:sz="0" w:space="0" w:color="auto"/>
                <w:right w:val="none" w:sz="0" w:space="0" w:color="auto"/>
              </w:divBdr>
            </w:div>
            <w:div w:id="265425275">
              <w:marLeft w:val="0"/>
              <w:marRight w:val="0"/>
              <w:marTop w:val="0"/>
              <w:marBottom w:val="0"/>
              <w:divBdr>
                <w:top w:val="none" w:sz="0" w:space="0" w:color="auto"/>
                <w:left w:val="none" w:sz="0" w:space="0" w:color="auto"/>
                <w:bottom w:val="none" w:sz="0" w:space="0" w:color="auto"/>
                <w:right w:val="none" w:sz="0" w:space="0" w:color="auto"/>
              </w:divBdr>
            </w:div>
            <w:div w:id="550382526">
              <w:marLeft w:val="0"/>
              <w:marRight w:val="0"/>
              <w:marTop w:val="0"/>
              <w:marBottom w:val="0"/>
              <w:divBdr>
                <w:top w:val="none" w:sz="0" w:space="0" w:color="auto"/>
                <w:left w:val="none" w:sz="0" w:space="0" w:color="auto"/>
                <w:bottom w:val="none" w:sz="0" w:space="0" w:color="auto"/>
                <w:right w:val="none" w:sz="0" w:space="0" w:color="auto"/>
              </w:divBdr>
            </w:div>
            <w:div w:id="805316332">
              <w:marLeft w:val="0"/>
              <w:marRight w:val="0"/>
              <w:marTop w:val="0"/>
              <w:marBottom w:val="0"/>
              <w:divBdr>
                <w:top w:val="none" w:sz="0" w:space="0" w:color="auto"/>
                <w:left w:val="none" w:sz="0" w:space="0" w:color="auto"/>
                <w:bottom w:val="none" w:sz="0" w:space="0" w:color="auto"/>
                <w:right w:val="none" w:sz="0" w:space="0" w:color="auto"/>
              </w:divBdr>
            </w:div>
            <w:div w:id="1086000494">
              <w:marLeft w:val="0"/>
              <w:marRight w:val="0"/>
              <w:marTop w:val="0"/>
              <w:marBottom w:val="0"/>
              <w:divBdr>
                <w:top w:val="none" w:sz="0" w:space="0" w:color="auto"/>
                <w:left w:val="none" w:sz="0" w:space="0" w:color="auto"/>
                <w:bottom w:val="none" w:sz="0" w:space="0" w:color="auto"/>
                <w:right w:val="none" w:sz="0" w:space="0" w:color="auto"/>
              </w:divBdr>
            </w:div>
          </w:divsChild>
        </w:div>
        <w:div w:id="841435308">
          <w:marLeft w:val="0"/>
          <w:marRight w:val="0"/>
          <w:marTop w:val="0"/>
          <w:marBottom w:val="0"/>
          <w:divBdr>
            <w:top w:val="none" w:sz="0" w:space="0" w:color="auto"/>
            <w:left w:val="none" w:sz="0" w:space="0" w:color="auto"/>
            <w:bottom w:val="none" w:sz="0" w:space="0" w:color="auto"/>
            <w:right w:val="none" w:sz="0" w:space="0" w:color="auto"/>
          </w:divBdr>
          <w:divsChild>
            <w:div w:id="40791270">
              <w:marLeft w:val="0"/>
              <w:marRight w:val="0"/>
              <w:marTop w:val="0"/>
              <w:marBottom w:val="0"/>
              <w:divBdr>
                <w:top w:val="none" w:sz="0" w:space="0" w:color="auto"/>
                <w:left w:val="none" w:sz="0" w:space="0" w:color="auto"/>
                <w:bottom w:val="none" w:sz="0" w:space="0" w:color="auto"/>
                <w:right w:val="none" w:sz="0" w:space="0" w:color="auto"/>
              </w:divBdr>
            </w:div>
            <w:div w:id="1677536432">
              <w:marLeft w:val="0"/>
              <w:marRight w:val="0"/>
              <w:marTop w:val="0"/>
              <w:marBottom w:val="0"/>
              <w:divBdr>
                <w:top w:val="none" w:sz="0" w:space="0" w:color="auto"/>
                <w:left w:val="none" w:sz="0" w:space="0" w:color="auto"/>
                <w:bottom w:val="none" w:sz="0" w:space="0" w:color="auto"/>
                <w:right w:val="none" w:sz="0" w:space="0" w:color="auto"/>
              </w:divBdr>
            </w:div>
            <w:div w:id="984119140">
              <w:marLeft w:val="0"/>
              <w:marRight w:val="0"/>
              <w:marTop w:val="0"/>
              <w:marBottom w:val="0"/>
              <w:divBdr>
                <w:top w:val="none" w:sz="0" w:space="0" w:color="auto"/>
                <w:left w:val="none" w:sz="0" w:space="0" w:color="auto"/>
                <w:bottom w:val="none" w:sz="0" w:space="0" w:color="auto"/>
                <w:right w:val="none" w:sz="0" w:space="0" w:color="auto"/>
              </w:divBdr>
            </w:div>
            <w:div w:id="1776712740">
              <w:marLeft w:val="0"/>
              <w:marRight w:val="0"/>
              <w:marTop w:val="0"/>
              <w:marBottom w:val="0"/>
              <w:divBdr>
                <w:top w:val="none" w:sz="0" w:space="0" w:color="auto"/>
                <w:left w:val="none" w:sz="0" w:space="0" w:color="auto"/>
                <w:bottom w:val="none" w:sz="0" w:space="0" w:color="auto"/>
                <w:right w:val="none" w:sz="0" w:space="0" w:color="auto"/>
              </w:divBdr>
            </w:div>
            <w:div w:id="725952782">
              <w:marLeft w:val="0"/>
              <w:marRight w:val="0"/>
              <w:marTop w:val="0"/>
              <w:marBottom w:val="0"/>
              <w:divBdr>
                <w:top w:val="none" w:sz="0" w:space="0" w:color="auto"/>
                <w:left w:val="none" w:sz="0" w:space="0" w:color="auto"/>
                <w:bottom w:val="none" w:sz="0" w:space="0" w:color="auto"/>
                <w:right w:val="none" w:sz="0" w:space="0" w:color="auto"/>
              </w:divBdr>
            </w:div>
            <w:div w:id="117191710">
              <w:marLeft w:val="0"/>
              <w:marRight w:val="0"/>
              <w:marTop w:val="0"/>
              <w:marBottom w:val="0"/>
              <w:divBdr>
                <w:top w:val="none" w:sz="0" w:space="0" w:color="auto"/>
                <w:left w:val="none" w:sz="0" w:space="0" w:color="auto"/>
                <w:bottom w:val="none" w:sz="0" w:space="0" w:color="auto"/>
                <w:right w:val="none" w:sz="0" w:space="0" w:color="auto"/>
              </w:divBdr>
            </w:div>
            <w:div w:id="1894271739">
              <w:marLeft w:val="0"/>
              <w:marRight w:val="0"/>
              <w:marTop w:val="0"/>
              <w:marBottom w:val="0"/>
              <w:divBdr>
                <w:top w:val="none" w:sz="0" w:space="0" w:color="auto"/>
                <w:left w:val="none" w:sz="0" w:space="0" w:color="auto"/>
                <w:bottom w:val="none" w:sz="0" w:space="0" w:color="auto"/>
                <w:right w:val="none" w:sz="0" w:space="0" w:color="auto"/>
              </w:divBdr>
            </w:div>
            <w:div w:id="377438498">
              <w:marLeft w:val="0"/>
              <w:marRight w:val="0"/>
              <w:marTop w:val="0"/>
              <w:marBottom w:val="0"/>
              <w:divBdr>
                <w:top w:val="none" w:sz="0" w:space="0" w:color="auto"/>
                <w:left w:val="none" w:sz="0" w:space="0" w:color="auto"/>
                <w:bottom w:val="none" w:sz="0" w:space="0" w:color="auto"/>
                <w:right w:val="none" w:sz="0" w:space="0" w:color="auto"/>
              </w:divBdr>
            </w:div>
            <w:div w:id="1640525337">
              <w:marLeft w:val="0"/>
              <w:marRight w:val="0"/>
              <w:marTop w:val="0"/>
              <w:marBottom w:val="0"/>
              <w:divBdr>
                <w:top w:val="none" w:sz="0" w:space="0" w:color="auto"/>
                <w:left w:val="none" w:sz="0" w:space="0" w:color="auto"/>
                <w:bottom w:val="none" w:sz="0" w:space="0" w:color="auto"/>
                <w:right w:val="none" w:sz="0" w:space="0" w:color="auto"/>
              </w:divBdr>
            </w:div>
            <w:div w:id="1722361366">
              <w:marLeft w:val="0"/>
              <w:marRight w:val="0"/>
              <w:marTop w:val="0"/>
              <w:marBottom w:val="0"/>
              <w:divBdr>
                <w:top w:val="none" w:sz="0" w:space="0" w:color="auto"/>
                <w:left w:val="none" w:sz="0" w:space="0" w:color="auto"/>
                <w:bottom w:val="none" w:sz="0" w:space="0" w:color="auto"/>
                <w:right w:val="none" w:sz="0" w:space="0" w:color="auto"/>
              </w:divBdr>
            </w:div>
          </w:divsChild>
        </w:div>
        <w:div w:id="915742517">
          <w:marLeft w:val="0"/>
          <w:marRight w:val="0"/>
          <w:marTop w:val="0"/>
          <w:marBottom w:val="0"/>
          <w:divBdr>
            <w:top w:val="none" w:sz="0" w:space="0" w:color="auto"/>
            <w:left w:val="none" w:sz="0" w:space="0" w:color="auto"/>
            <w:bottom w:val="none" w:sz="0" w:space="0" w:color="auto"/>
            <w:right w:val="none" w:sz="0" w:space="0" w:color="auto"/>
          </w:divBdr>
          <w:divsChild>
            <w:div w:id="20633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53871">
      <w:bodyDiv w:val="1"/>
      <w:marLeft w:val="0"/>
      <w:marRight w:val="0"/>
      <w:marTop w:val="0"/>
      <w:marBottom w:val="0"/>
      <w:divBdr>
        <w:top w:val="none" w:sz="0" w:space="0" w:color="auto"/>
        <w:left w:val="none" w:sz="0" w:space="0" w:color="auto"/>
        <w:bottom w:val="none" w:sz="0" w:space="0" w:color="auto"/>
        <w:right w:val="none" w:sz="0" w:space="0" w:color="auto"/>
      </w:divBdr>
      <w:divsChild>
        <w:div w:id="1759014812">
          <w:marLeft w:val="0"/>
          <w:marRight w:val="0"/>
          <w:marTop w:val="0"/>
          <w:marBottom w:val="0"/>
          <w:divBdr>
            <w:top w:val="none" w:sz="0" w:space="0" w:color="auto"/>
            <w:left w:val="none" w:sz="0" w:space="0" w:color="auto"/>
            <w:bottom w:val="none" w:sz="0" w:space="0" w:color="auto"/>
            <w:right w:val="none" w:sz="0" w:space="0" w:color="auto"/>
          </w:divBdr>
          <w:divsChild>
            <w:div w:id="745151059">
              <w:marLeft w:val="0"/>
              <w:marRight w:val="0"/>
              <w:marTop w:val="0"/>
              <w:marBottom w:val="0"/>
              <w:divBdr>
                <w:top w:val="none" w:sz="0" w:space="0" w:color="auto"/>
                <w:left w:val="none" w:sz="0" w:space="0" w:color="auto"/>
                <w:bottom w:val="none" w:sz="0" w:space="0" w:color="auto"/>
                <w:right w:val="none" w:sz="0" w:space="0" w:color="auto"/>
              </w:divBdr>
            </w:div>
            <w:div w:id="1899248388">
              <w:marLeft w:val="0"/>
              <w:marRight w:val="0"/>
              <w:marTop w:val="0"/>
              <w:marBottom w:val="0"/>
              <w:divBdr>
                <w:top w:val="none" w:sz="0" w:space="0" w:color="auto"/>
                <w:left w:val="none" w:sz="0" w:space="0" w:color="auto"/>
                <w:bottom w:val="none" w:sz="0" w:space="0" w:color="auto"/>
                <w:right w:val="none" w:sz="0" w:space="0" w:color="auto"/>
              </w:divBdr>
            </w:div>
            <w:div w:id="677855148">
              <w:marLeft w:val="0"/>
              <w:marRight w:val="0"/>
              <w:marTop w:val="0"/>
              <w:marBottom w:val="0"/>
              <w:divBdr>
                <w:top w:val="none" w:sz="0" w:space="0" w:color="auto"/>
                <w:left w:val="none" w:sz="0" w:space="0" w:color="auto"/>
                <w:bottom w:val="none" w:sz="0" w:space="0" w:color="auto"/>
                <w:right w:val="none" w:sz="0" w:space="0" w:color="auto"/>
              </w:divBdr>
            </w:div>
            <w:div w:id="1266302341">
              <w:marLeft w:val="0"/>
              <w:marRight w:val="0"/>
              <w:marTop w:val="0"/>
              <w:marBottom w:val="0"/>
              <w:divBdr>
                <w:top w:val="none" w:sz="0" w:space="0" w:color="auto"/>
                <w:left w:val="none" w:sz="0" w:space="0" w:color="auto"/>
                <w:bottom w:val="none" w:sz="0" w:space="0" w:color="auto"/>
                <w:right w:val="none" w:sz="0" w:space="0" w:color="auto"/>
              </w:divBdr>
            </w:div>
            <w:div w:id="875703477">
              <w:marLeft w:val="0"/>
              <w:marRight w:val="0"/>
              <w:marTop w:val="0"/>
              <w:marBottom w:val="0"/>
              <w:divBdr>
                <w:top w:val="none" w:sz="0" w:space="0" w:color="auto"/>
                <w:left w:val="none" w:sz="0" w:space="0" w:color="auto"/>
                <w:bottom w:val="none" w:sz="0" w:space="0" w:color="auto"/>
                <w:right w:val="none" w:sz="0" w:space="0" w:color="auto"/>
              </w:divBdr>
            </w:div>
            <w:div w:id="1054812117">
              <w:marLeft w:val="0"/>
              <w:marRight w:val="0"/>
              <w:marTop w:val="0"/>
              <w:marBottom w:val="0"/>
              <w:divBdr>
                <w:top w:val="none" w:sz="0" w:space="0" w:color="auto"/>
                <w:left w:val="none" w:sz="0" w:space="0" w:color="auto"/>
                <w:bottom w:val="none" w:sz="0" w:space="0" w:color="auto"/>
                <w:right w:val="none" w:sz="0" w:space="0" w:color="auto"/>
              </w:divBdr>
            </w:div>
            <w:div w:id="464541697">
              <w:marLeft w:val="0"/>
              <w:marRight w:val="0"/>
              <w:marTop w:val="0"/>
              <w:marBottom w:val="0"/>
              <w:divBdr>
                <w:top w:val="none" w:sz="0" w:space="0" w:color="auto"/>
                <w:left w:val="none" w:sz="0" w:space="0" w:color="auto"/>
                <w:bottom w:val="none" w:sz="0" w:space="0" w:color="auto"/>
                <w:right w:val="none" w:sz="0" w:space="0" w:color="auto"/>
              </w:divBdr>
            </w:div>
            <w:div w:id="881014571">
              <w:marLeft w:val="0"/>
              <w:marRight w:val="0"/>
              <w:marTop w:val="0"/>
              <w:marBottom w:val="0"/>
              <w:divBdr>
                <w:top w:val="none" w:sz="0" w:space="0" w:color="auto"/>
                <w:left w:val="none" w:sz="0" w:space="0" w:color="auto"/>
                <w:bottom w:val="none" w:sz="0" w:space="0" w:color="auto"/>
                <w:right w:val="none" w:sz="0" w:space="0" w:color="auto"/>
              </w:divBdr>
            </w:div>
            <w:div w:id="1937321344">
              <w:marLeft w:val="0"/>
              <w:marRight w:val="0"/>
              <w:marTop w:val="0"/>
              <w:marBottom w:val="0"/>
              <w:divBdr>
                <w:top w:val="none" w:sz="0" w:space="0" w:color="auto"/>
                <w:left w:val="none" w:sz="0" w:space="0" w:color="auto"/>
                <w:bottom w:val="none" w:sz="0" w:space="0" w:color="auto"/>
                <w:right w:val="none" w:sz="0" w:space="0" w:color="auto"/>
              </w:divBdr>
            </w:div>
            <w:div w:id="172914986">
              <w:marLeft w:val="0"/>
              <w:marRight w:val="0"/>
              <w:marTop w:val="0"/>
              <w:marBottom w:val="0"/>
              <w:divBdr>
                <w:top w:val="none" w:sz="0" w:space="0" w:color="auto"/>
                <w:left w:val="none" w:sz="0" w:space="0" w:color="auto"/>
                <w:bottom w:val="none" w:sz="0" w:space="0" w:color="auto"/>
                <w:right w:val="none" w:sz="0" w:space="0" w:color="auto"/>
              </w:divBdr>
            </w:div>
            <w:div w:id="1747998940">
              <w:marLeft w:val="0"/>
              <w:marRight w:val="0"/>
              <w:marTop w:val="0"/>
              <w:marBottom w:val="0"/>
              <w:divBdr>
                <w:top w:val="none" w:sz="0" w:space="0" w:color="auto"/>
                <w:left w:val="none" w:sz="0" w:space="0" w:color="auto"/>
                <w:bottom w:val="none" w:sz="0" w:space="0" w:color="auto"/>
                <w:right w:val="none" w:sz="0" w:space="0" w:color="auto"/>
              </w:divBdr>
            </w:div>
            <w:div w:id="1931422341">
              <w:marLeft w:val="0"/>
              <w:marRight w:val="0"/>
              <w:marTop w:val="0"/>
              <w:marBottom w:val="0"/>
              <w:divBdr>
                <w:top w:val="none" w:sz="0" w:space="0" w:color="auto"/>
                <w:left w:val="none" w:sz="0" w:space="0" w:color="auto"/>
                <w:bottom w:val="none" w:sz="0" w:space="0" w:color="auto"/>
                <w:right w:val="none" w:sz="0" w:space="0" w:color="auto"/>
              </w:divBdr>
            </w:div>
            <w:div w:id="989166167">
              <w:marLeft w:val="0"/>
              <w:marRight w:val="0"/>
              <w:marTop w:val="0"/>
              <w:marBottom w:val="0"/>
              <w:divBdr>
                <w:top w:val="none" w:sz="0" w:space="0" w:color="auto"/>
                <w:left w:val="none" w:sz="0" w:space="0" w:color="auto"/>
                <w:bottom w:val="none" w:sz="0" w:space="0" w:color="auto"/>
                <w:right w:val="none" w:sz="0" w:space="0" w:color="auto"/>
              </w:divBdr>
            </w:div>
            <w:div w:id="1786192812">
              <w:marLeft w:val="0"/>
              <w:marRight w:val="0"/>
              <w:marTop w:val="0"/>
              <w:marBottom w:val="0"/>
              <w:divBdr>
                <w:top w:val="none" w:sz="0" w:space="0" w:color="auto"/>
                <w:left w:val="none" w:sz="0" w:space="0" w:color="auto"/>
                <w:bottom w:val="none" w:sz="0" w:space="0" w:color="auto"/>
                <w:right w:val="none" w:sz="0" w:space="0" w:color="auto"/>
              </w:divBdr>
            </w:div>
            <w:div w:id="425152604">
              <w:marLeft w:val="0"/>
              <w:marRight w:val="0"/>
              <w:marTop w:val="0"/>
              <w:marBottom w:val="0"/>
              <w:divBdr>
                <w:top w:val="none" w:sz="0" w:space="0" w:color="auto"/>
                <w:left w:val="none" w:sz="0" w:space="0" w:color="auto"/>
                <w:bottom w:val="none" w:sz="0" w:space="0" w:color="auto"/>
                <w:right w:val="none" w:sz="0" w:space="0" w:color="auto"/>
              </w:divBdr>
            </w:div>
            <w:div w:id="1826631351">
              <w:marLeft w:val="0"/>
              <w:marRight w:val="0"/>
              <w:marTop w:val="0"/>
              <w:marBottom w:val="0"/>
              <w:divBdr>
                <w:top w:val="none" w:sz="0" w:space="0" w:color="auto"/>
                <w:left w:val="none" w:sz="0" w:space="0" w:color="auto"/>
                <w:bottom w:val="none" w:sz="0" w:space="0" w:color="auto"/>
                <w:right w:val="none" w:sz="0" w:space="0" w:color="auto"/>
              </w:divBdr>
            </w:div>
            <w:div w:id="1223834938">
              <w:marLeft w:val="0"/>
              <w:marRight w:val="0"/>
              <w:marTop w:val="0"/>
              <w:marBottom w:val="0"/>
              <w:divBdr>
                <w:top w:val="none" w:sz="0" w:space="0" w:color="auto"/>
                <w:left w:val="none" w:sz="0" w:space="0" w:color="auto"/>
                <w:bottom w:val="none" w:sz="0" w:space="0" w:color="auto"/>
                <w:right w:val="none" w:sz="0" w:space="0" w:color="auto"/>
              </w:divBdr>
            </w:div>
            <w:div w:id="1844709422">
              <w:marLeft w:val="0"/>
              <w:marRight w:val="0"/>
              <w:marTop w:val="0"/>
              <w:marBottom w:val="0"/>
              <w:divBdr>
                <w:top w:val="none" w:sz="0" w:space="0" w:color="auto"/>
                <w:left w:val="none" w:sz="0" w:space="0" w:color="auto"/>
                <w:bottom w:val="none" w:sz="0" w:space="0" w:color="auto"/>
                <w:right w:val="none" w:sz="0" w:space="0" w:color="auto"/>
              </w:divBdr>
            </w:div>
            <w:div w:id="1437016243">
              <w:marLeft w:val="0"/>
              <w:marRight w:val="0"/>
              <w:marTop w:val="0"/>
              <w:marBottom w:val="0"/>
              <w:divBdr>
                <w:top w:val="none" w:sz="0" w:space="0" w:color="auto"/>
                <w:left w:val="none" w:sz="0" w:space="0" w:color="auto"/>
                <w:bottom w:val="none" w:sz="0" w:space="0" w:color="auto"/>
                <w:right w:val="none" w:sz="0" w:space="0" w:color="auto"/>
              </w:divBdr>
            </w:div>
            <w:div w:id="2047873323">
              <w:marLeft w:val="0"/>
              <w:marRight w:val="0"/>
              <w:marTop w:val="0"/>
              <w:marBottom w:val="0"/>
              <w:divBdr>
                <w:top w:val="none" w:sz="0" w:space="0" w:color="auto"/>
                <w:left w:val="none" w:sz="0" w:space="0" w:color="auto"/>
                <w:bottom w:val="none" w:sz="0" w:space="0" w:color="auto"/>
                <w:right w:val="none" w:sz="0" w:space="0" w:color="auto"/>
              </w:divBdr>
            </w:div>
            <w:div w:id="1005978766">
              <w:marLeft w:val="0"/>
              <w:marRight w:val="0"/>
              <w:marTop w:val="0"/>
              <w:marBottom w:val="0"/>
              <w:divBdr>
                <w:top w:val="none" w:sz="0" w:space="0" w:color="auto"/>
                <w:left w:val="none" w:sz="0" w:space="0" w:color="auto"/>
                <w:bottom w:val="none" w:sz="0" w:space="0" w:color="auto"/>
                <w:right w:val="none" w:sz="0" w:space="0" w:color="auto"/>
              </w:divBdr>
            </w:div>
            <w:div w:id="1368991277">
              <w:marLeft w:val="0"/>
              <w:marRight w:val="0"/>
              <w:marTop w:val="0"/>
              <w:marBottom w:val="0"/>
              <w:divBdr>
                <w:top w:val="none" w:sz="0" w:space="0" w:color="auto"/>
                <w:left w:val="none" w:sz="0" w:space="0" w:color="auto"/>
                <w:bottom w:val="none" w:sz="0" w:space="0" w:color="auto"/>
                <w:right w:val="none" w:sz="0" w:space="0" w:color="auto"/>
              </w:divBdr>
            </w:div>
            <w:div w:id="476187483">
              <w:marLeft w:val="0"/>
              <w:marRight w:val="0"/>
              <w:marTop w:val="0"/>
              <w:marBottom w:val="0"/>
              <w:divBdr>
                <w:top w:val="none" w:sz="0" w:space="0" w:color="auto"/>
                <w:left w:val="none" w:sz="0" w:space="0" w:color="auto"/>
                <w:bottom w:val="none" w:sz="0" w:space="0" w:color="auto"/>
                <w:right w:val="none" w:sz="0" w:space="0" w:color="auto"/>
              </w:divBdr>
            </w:div>
            <w:div w:id="695888082">
              <w:marLeft w:val="0"/>
              <w:marRight w:val="0"/>
              <w:marTop w:val="0"/>
              <w:marBottom w:val="0"/>
              <w:divBdr>
                <w:top w:val="none" w:sz="0" w:space="0" w:color="auto"/>
                <w:left w:val="none" w:sz="0" w:space="0" w:color="auto"/>
                <w:bottom w:val="none" w:sz="0" w:space="0" w:color="auto"/>
                <w:right w:val="none" w:sz="0" w:space="0" w:color="auto"/>
              </w:divBdr>
            </w:div>
            <w:div w:id="951593584">
              <w:marLeft w:val="0"/>
              <w:marRight w:val="0"/>
              <w:marTop w:val="0"/>
              <w:marBottom w:val="0"/>
              <w:divBdr>
                <w:top w:val="none" w:sz="0" w:space="0" w:color="auto"/>
                <w:left w:val="none" w:sz="0" w:space="0" w:color="auto"/>
                <w:bottom w:val="none" w:sz="0" w:space="0" w:color="auto"/>
                <w:right w:val="none" w:sz="0" w:space="0" w:color="auto"/>
              </w:divBdr>
            </w:div>
            <w:div w:id="387728243">
              <w:marLeft w:val="0"/>
              <w:marRight w:val="0"/>
              <w:marTop w:val="0"/>
              <w:marBottom w:val="0"/>
              <w:divBdr>
                <w:top w:val="none" w:sz="0" w:space="0" w:color="auto"/>
                <w:left w:val="none" w:sz="0" w:space="0" w:color="auto"/>
                <w:bottom w:val="none" w:sz="0" w:space="0" w:color="auto"/>
                <w:right w:val="none" w:sz="0" w:space="0" w:color="auto"/>
              </w:divBdr>
            </w:div>
            <w:div w:id="1084381617">
              <w:marLeft w:val="0"/>
              <w:marRight w:val="0"/>
              <w:marTop w:val="0"/>
              <w:marBottom w:val="0"/>
              <w:divBdr>
                <w:top w:val="none" w:sz="0" w:space="0" w:color="auto"/>
                <w:left w:val="none" w:sz="0" w:space="0" w:color="auto"/>
                <w:bottom w:val="none" w:sz="0" w:space="0" w:color="auto"/>
                <w:right w:val="none" w:sz="0" w:space="0" w:color="auto"/>
              </w:divBdr>
            </w:div>
            <w:div w:id="1176188508">
              <w:marLeft w:val="0"/>
              <w:marRight w:val="0"/>
              <w:marTop w:val="0"/>
              <w:marBottom w:val="0"/>
              <w:divBdr>
                <w:top w:val="none" w:sz="0" w:space="0" w:color="auto"/>
                <w:left w:val="none" w:sz="0" w:space="0" w:color="auto"/>
                <w:bottom w:val="none" w:sz="0" w:space="0" w:color="auto"/>
                <w:right w:val="none" w:sz="0" w:space="0" w:color="auto"/>
              </w:divBdr>
            </w:div>
            <w:div w:id="2050033409">
              <w:marLeft w:val="0"/>
              <w:marRight w:val="0"/>
              <w:marTop w:val="0"/>
              <w:marBottom w:val="0"/>
              <w:divBdr>
                <w:top w:val="none" w:sz="0" w:space="0" w:color="auto"/>
                <w:left w:val="none" w:sz="0" w:space="0" w:color="auto"/>
                <w:bottom w:val="none" w:sz="0" w:space="0" w:color="auto"/>
                <w:right w:val="none" w:sz="0" w:space="0" w:color="auto"/>
              </w:divBdr>
            </w:div>
            <w:div w:id="1118987766">
              <w:marLeft w:val="0"/>
              <w:marRight w:val="0"/>
              <w:marTop w:val="0"/>
              <w:marBottom w:val="0"/>
              <w:divBdr>
                <w:top w:val="none" w:sz="0" w:space="0" w:color="auto"/>
                <w:left w:val="none" w:sz="0" w:space="0" w:color="auto"/>
                <w:bottom w:val="none" w:sz="0" w:space="0" w:color="auto"/>
                <w:right w:val="none" w:sz="0" w:space="0" w:color="auto"/>
              </w:divBdr>
            </w:div>
            <w:div w:id="1182934915">
              <w:marLeft w:val="0"/>
              <w:marRight w:val="0"/>
              <w:marTop w:val="0"/>
              <w:marBottom w:val="0"/>
              <w:divBdr>
                <w:top w:val="none" w:sz="0" w:space="0" w:color="auto"/>
                <w:left w:val="none" w:sz="0" w:space="0" w:color="auto"/>
                <w:bottom w:val="none" w:sz="0" w:space="0" w:color="auto"/>
                <w:right w:val="none" w:sz="0" w:space="0" w:color="auto"/>
              </w:divBdr>
            </w:div>
            <w:div w:id="1603954333">
              <w:marLeft w:val="0"/>
              <w:marRight w:val="0"/>
              <w:marTop w:val="0"/>
              <w:marBottom w:val="0"/>
              <w:divBdr>
                <w:top w:val="none" w:sz="0" w:space="0" w:color="auto"/>
                <w:left w:val="none" w:sz="0" w:space="0" w:color="auto"/>
                <w:bottom w:val="none" w:sz="0" w:space="0" w:color="auto"/>
                <w:right w:val="none" w:sz="0" w:space="0" w:color="auto"/>
              </w:divBdr>
            </w:div>
            <w:div w:id="1028094602">
              <w:marLeft w:val="0"/>
              <w:marRight w:val="0"/>
              <w:marTop w:val="0"/>
              <w:marBottom w:val="0"/>
              <w:divBdr>
                <w:top w:val="none" w:sz="0" w:space="0" w:color="auto"/>
                <w:left w:val="none" w:sz="0" w:space="0" w:color="auto"/>
                <w:bottom w:val="none" w:sz="0" w:space="0" w:color="auto"/>
                <w:right w:val="none" w:sz="0" w:space="0" w:color="auto"/>
              </w:divBdr>
            </w:div>
            <w:div w:id="993723713">
              <w:marLeft w:val="0"/>
              <w:marRight w:val="0"/>
              <w:marTop w:val="0"/>
              <w:marBottom w:val="0"/>
              <w:divBdr>
                <w:top w:val="none" w:sz="0" w:space="0" w:color="auto"/>
                <w:left w:val="none" w:sz="0" w:space="0" w:color="auto"/>
                <w:bottom w:val="none" w:sz="0" w:space="0" w:color="auto"/>
                <w:right w:val="none" w:sz="0" w:space="0" w:color="auto"/>
              </w:divBdr>
            </w:div>
            <w:div w:id="337540766">
              <w:marLeft w:val="0"/>
              <w:marRight w:val="0"/>
              <w:marTop w:val="0"/>
              <w:marBottom w:val="0"/>
              <w:divBdr>
                <w:top w:val="none" w:sz="0" w:space="0" w:color="auto"/>
                <w:left w:val="none" w:sz="0" w:space="0" w:color="auto"/>
                <w:bottom w:val="none" w:sz="0" w:space="0" w:color="auto"/>
                <w:right w:val="none" w:sz="0" w:space="0" w:color="auto"/>
              </w:divBdr>
            </w:div>
            <w:div w:id="1107165300">
              <w:marLeft w:val="0"/>
              <w:marRight w:val="0"/>
              <w:marTop w:val="0"/>
              <w:marBottom w:val="0"/>
              <w:divBdr>
                <w:top w:val="none" w:sz="0" w:space="0" w:color="auto"/>
                <w:left w:val="none" w:sz="0" w:space="0" w:color="auto"/>
                <w:bottom w:val="none" w:sz="0" w:space="0" w:color="auto"/>
                <w:right w:val="none" w:sz="0" w:space="0" w:color="auto"/>
              </w:divBdr>
            </w:div>
          </w:divsChild>
        </w:div>
        <w:div w:id="1561285431">
          <w:marLeft w:val="0"/>
          <w:marRight w:val="0"/>
          <w:marTop w:val="0"/>
          <w:marBottom w:val="0"/>
          <w:divBdr>
            <w:top w:val="none" w:sz="0" w:space="0" w:color="auto"/>
            <w:left w:val="none" w:sz="0" w:space="0" w:color="auto"/>
            <w:bottom w:val="none" w:sz="0" w:space="0" w:color="auto"/>
            <w:right w:val="none" w:sz="0" w:space="0" w:color="auto"/>
          </w:divBdr>
        </w:div>
        <w:div w:id="2028017401">
          <w:marLeft w:val="0"/>
          <w:marRight w:val="0"/>
          <w:marTop w:val="0"/>
          <w:marBottom w:val="0"/>
          <w:divBdr>
            <w:top w:val="none" w:sz="0" w:space="0" w:color="auto"/>
            <w:left w:val="none" w:sz="0" w:space="0" w:color="auto"/>
            <w:bottom w:val="none" w:sz="0" w:space="0" w:color="auto"/>
            <w:right w:val="none" w:sz="0" w:space="0" w:color="auto"/>
          </w:divBdr>
        </w:div>
        <w:div w:id="1639723910">
          <w:marLeft w:val="0"/>
          <w:marRight w:val="0"/>
          <w:marTop w:val="0"/>
          <w:marBottom w:val="0"/>
          <w:divBdr>
            <w:top w:val="none" w:sz="0" w:space="0" w:color="auto"/>
            <w:left w:val="none" w:sz="0" w:space="0" w:color="auto"/>
            <w:bottom w:val="none" w:sz="0" w:space="0" w:color="auto"/>
            <w:right w:val="none" w:sz="0" w:space="0" w:color="auto"/>
          </w:divBdr>
        </w:div>
        <w:div w:id="738744396">
          <w:marLeft w:val="0"/>
          <w:marRight w:val="0"/>
          <w:marTop w:val="0"/>
          <w:marBottom w:val="0"/>
          <w:divBdr>
            <w:top w:val="none" w:sz="0" w:space="0" w:color="auto"/>
            <w:left w:val="none" w:sz="0" w:space="0" w:color="auto"/>
            <w:bottom w:val="none" w:sz="0" w:space="0" w:color="auto"/>
            <w:right w:val="none" w:sz="0" w:space="0" w:color="auto"/>
          </w:divBdr>
        </w:div>
        <w:div w:id="1809853392">
          <w:marLeft w:val="0"/>
          <w:marRight w:val="0"/>
          <w:marTop w:val="0"/>
          <w:marBottom w:val="0"/>
          <w:divBdr>
            <w:top w:val="none" w:sz="0" w:space="0" w:color="auto"/>
            <w:left w:val="none" w:sz="0" w:space="0" w:color="auto"/>
            <w:bottom w:val="none" w:sz="0" w:space="0" w:color="auto"/>
            <w:right w:val="none" w:sz="0" w:space="0" w:color="auto"/>
          </w:divBdr>
        </w:div>
        <w:div w:id="1465856494">
          <w:marLeft w:val="0"/>
          <w:marRight w:val="0"/>
          <w:marTop w:val="0"/>
          <w:marBottom w:val="0"/>
          <w:divBdr>
            <w:top w:val="none" w:sz="0" w:space="0" w:color="auto"/>
            <w:left w:val="none" w:sz="0" w:space="0" w:color="auto"/>
            <w:bottom w:val="none" w:sz="0" w:space="0" w:color="auto"/>
            <w:right w:val="none" w:sz="0" w:space="0" w:color="auto"/>
          </w:divBdr>
        </w:div>
        <w:div w:id="465582203">
          <w:marLeft w:val="0"/>
          <w:marRight w:val="0"/>
          <w:marTop w:val="0"/>
          <w:marBottom w:val="0"/>
          <w:divBdr>
            <w:top w:val="none" w:sz="0" w:space="0" w:color="auto"/>
            <w:left w:val="none" w:sz="0" w:space="0" w:color="auto"/>
            <w:bottom w:val="none" w:sz="0" w:space="0" w:color="auto"/>
            <w:right w:val="none" w:sz="0" w:space="0" w:color="auto"/>
          </w:divBdr>
        </w:div>
        <w:div w:id="1313679636">
          <w:marLeft w:val="0"/>
          <w:marRight w:val="0"/>
          <w:marTop w:val="0"/>
          <w:marBottom w:val="0"/>
          <w:divBdr>
            <w:top w:val="none" w:sz="0" w:space="0" w:color="auto"/>
            <w:left w:val="none" w:sz="0" w:space="0" w:color="auto"/>
            <w:bottom w:val="none" w:sz="0" w:space="0" w:color="auto"/>
            <w:right w:val="none" w:sz="0" w:space="0" w:color="auto"/>
          </w:divBdr>
        </w:div>
        <w:div w:id="1728987017">
          <w:marLeft w:val="0"/>
          <w:marRight w:val="0"/>
          <w:marTop w:val="0"/>
          <w:marBottom w:val="0"/>
          <w:divBdr>
            <w:top w:val="none" w:sz="0" w:space="0" w:color="auto"/>
            <w:left w:val="none" w:sz="0" w:space="0" w:color="auto"/>
            <w:bottom w:val="none" w:sz="0" w:space="0" w:color="auto"/>
            <w:right w:val="none" w:sz="0" w:space="0" w:color="auto"/>
          </w:divBdr>
        </w:div>
        <w:div w:id="137650222">
          <w:marLeft w:val="0"/>
          <w:marRight w:val="0"/>
          <w:marTop w:val="0"/>
          <w:marBottom w:val="0"/>
          <w:divBdr>
            <w:top w:val="none" w:sz="0" w:space="0" w:color="auto"/>
            <w:left w:val="none" w:sz="0" w:space="0" w:color="auto"/>
            <w:bottom w:val="none" w:sz="0" w:space="0" w:color="auto"/>
            <w:right w:val="none" w:sz="0" w:space="0" w:color="auto"/>
          </w:divBdr>
        </w:div>
        <w:div w:id="1886599492">
          <w:marLeft w:val="0"/>
          <w:marRight w:val="0"/>
          <w:marTop w:val="0"/>
          <w:marBottom w:val="0"/>
          <w:divBdr>
            <w:top w:val="none" w:sz="0" w:space="0" w:color="auto"/>
            <w:left w:val="none" w:sz="0" w:space="0" w:color="auto"/>
            <w:bottom w:val="none" w:sz="0" w:space="0" w:color="auto"/>
            <w:right w:val="none" w:sz="0" w:space="0" w:color="auto"/>
          </w:divBdr>
        </w:div>
        <w:div w:id="103809498">
          <w:marLeft w:val="0"/>
          <w:marRight w:val="0"/>
          <w:marTop w:val="0"/>
          <w:marBottom w:val="0"/>
          <w:divBdr>
            <w:top w:val="none" w:sz="0" w:space="0" w:color="auto"/>
            <w:left w:val="none" w:sz="0" w:space="0" w:color="auto"/>
            <w:bottom w:val="none" w:sz="0" w:space="0" w:color="auto"/>
            <w:right w:val="none" w:sz="0" w:space="0" w:color="auto"/>
          </w:divBdr>
        </w:div>
        <w:div w:id="219443065">
          <w:marLeft w:val="0"/>
          <w:marRight w:val="0"/>
          <w:marTop w:val="0"/>
          <w:marBottom w:val="0"/>
          <w:divBdr>
            <w:top w:val="none" w:sz="0" w:space="0" w:color="auto"/>
            <w:left w:val="none" w:sz="0" w:space="0" w:color="auto"/>
            <w:bottom w:val="none" w:sz="0" w:space="0" w:color="auto"/>
            <w:right w:val="none" w:sz="0" w:space="0" w:color="auto"/>
          </w:divBdr>
        </w:div>
        <w:div w:id="345449043">
          <w:marLeft w:val="0"/>
          <w:marRight w:val="0"/>
          <w:marTop w:val="0"/>
          <w:marBottom w:val="0"/>
          <w:divBdr>
            <w:top w:val="none" w:sz="0" w:space="0" w:color="auto"/>
            <w:left w:val="none" w:sz="0" w:space="0" w:color="auto"/>
            <w:bottom w:val="none" w:sz="0" w:space="0" w:color="auto"/>
            <w:right w:val="none" w:sz="0" w:space="0" w:color="auto"/>
          </w:divBdr>
        </w:div>
        <w:div w:id="1851018316">
          <w:marLeft w:val="0"/>
          <w:marRight w:val="0"/>
          <w:marTop w:val="0"/>
          <w:marBottom w:val="0"/>
          <w:divBdr>
            <w:top w:val="none" w:sz="0" w:space="0" w:color="auto"/>
            <w:left w:val="none" w:sz="0" w:space="0" w:color="auto"/>
            <w:bottom w:val="none" w:sz="0" w:space="0" w:color="auto"/>
            <w:right w:val="none" w:sz="0" w:space="0" w:color="auto"/>
          </w:divBdr>
        </w:div>
        <w:div w:id="550388293">
          <w:marLeft w:val="0"/>
          <w:marRight w:val="0"/>
          <w:marTop w:val="0"/>
          <w:marBottom w:val="0"/>
          <w:divBdr>
            <w:top w:val="none" w:sz="0" w:space="0" w:color="auto"/>
            <w:left w:val="none" w:sz="0" w:space="0" w:color="auto"/>
            <w:bottom w:val="none" w:sz="0" w:space="0" w:color="auto"/>
            <w:right w:val="none" w:sz="0" w:space="0" w:color="auto"/>
          </w:divBdr>
        </w:div>
        <w:div w:id="1527717838">
          <w:marLeft w:val="0"/>
          <w:marRight w:val="0"/>
          <w:marTop w:val="0"/>
          <w:marBottom w:val="0"/>
          <w:divBdr>
            <w:top w:val="none" w:sz="0" w:space="0" w:color="auto"/>
            <w:left w:val="none" w:sz="0" w:space="0" w:color="auto"/>
            <w:bottom w:val="none" w:sz="0" w:space="0" w:color="auto"/>
            <w:right w:val="none" w:sz="0" w:space="0" w:color="auto"/>
          </w:divBdr>
        </w:div>
        <w:div w:id="1080174873">
          <w:marLeft w:val="0"/>
          <w:marRight w:val="0"/>
          <w:marTop w:val="0"/>
          <w:marBottom w:val="0"/>
          <w:divBdr>
            <w:top w:val="none" w:sz="0" w:space="0" w:color="auto"/>
            <w:left w:val="none" w:sz="0" w:space="0" w:color="auto"/>
            <w:bottom w:val="none" w:sz="0" w:space="0" w:color="auto"/>
            <w:right w:val="none" w:sz="0" w:space="0" w:color="auto"/>
          </w:divBdr>
        </w:div>
        <w:div w:id="883710636">
          <w:marLeft w:val="0"/>
          <w:marRight w:val="0"/>
          <w:marTop w:val="0"/>
          <w:marBottom w:val="0"/>
          <w:divBdr>
            <w:top w:val="none" w:sz="0" w:space="0" w:color="auto"/>
            <w:left w:val="none" w:sz="0" w:space="0" w:color="auto"/>
            <w:bottom w:val="none" w:sz="0" w:space="0" w:color="auto"/>
            <w:right w:val="none" w:sz="0" w:space="0" w:color="auto"/>
          </w:divBdr>
        </w:div>
        <w:div w:id="248782807">
          <w:marLeft w:val="0"/>
          <w:marRight w:val="0"/>
          <w:marTop w:val="0"/>
          <w:marBottom w:val="0"/>
          <w:divBdr>
            <w:top w:val="none" w:sz="0" w:space="0" w:color="auto"/>
            <w:left w:val="none" w:sz="0" w:space="0" w:color="auto"/>
            <w:bottom w:val="none" w:sz="0" w:space="0" w:color="auto"/>
            <w:right w:val="none" w:sz="0" w:space="0" w:color="auto"/>
          </w:divBdr>
        </w:div>
        <w:div w:id="2073695043">
          <w:marLeft w:val="0"/>
          <w:marRight w:val="0"/>
          <w:marTop w:val="0"/>
          <w:marBottom w:val="0"/>
          <w:divBdr>
            <w:top w:val="none" w:sz="0" w:space="0" w:color="auto"/>
            <w:left w:val="none" w:sz="0" w:space="0" w:color="auto"/>
            <w:bottom w:val="none" w:sz="0" w:space="0" w:color="auto"/>
            <w:right w:val="none" w:sz="0" w:space="0" w:color="auto"/>
          </w:divBdr>
        </w:div>
        <w:div w:id="228812804">
          <w:marLeft w:val="0"/>
          <w:marRight w:val="0"/>
          <w:marTop w:val="0"/>
          <w:marBottom w:val="0"/>
          <w:divBdr>
            <w:top w:val="none" w:sz="0" w:space="0" w:color="auto"/>
            <w:left w:val="none" w:sz="0" w:space="0" w:color="auto"/>
            <w:bottom w:val="none" w:sz="0" w:space="0" w:color="auto"/>
            <w:right w:val="none" w:sz="0" w:space="0" w:color="auto"/>
          </w:divBdr>
        </w:div>
        <w:div w:id="119542702">
          <w:marLeft w:val="0"/>
          <w:marRight w:val="0"/>
          <w:marTop w:val="0"/>
          <w:marBottom w:val="0"/>
          <w:divBdr>
            <w:top w:val="none" w:sz="0" w:space="0" w:color="auto"/>
            <w:left w:val="none" w:sz="0" w:space="0" w:color="auto"/>
            <w:bottom w:val="none" w:sz="0" w:space="0" w:color="auto"/>
            <w:right w:val="none" w:sz="0" w:space="0" w:color="auto"/>
          </w:divBdr>
        </w:div>
        <w:div w:id="261301988">
          <w:marLeft w:val="0"/>
          <w:marRight w:val="0"/>
          <w:marTop w:val="0"/>
          <w:marBottom w:val="0"/>
          <w:divBdr>
            <w:top w:val="none" w:sz="0" w:space="0" w:color="auto"/>
            <w:left w:val="none" w:sz="0" w:space="0" w:color="auto"/>
            <w:bottom w:val="none" w:sz="0" w:space="0" w:color="auto"/>
            <w:right w:val="none" w:sz="0" w:space="0" w:color="auto"/>
          </w:divBdr>
        </w:div>
        <w:div w:id="2080394297">
          <w:marLeft w:val="0"/>
          <w:marRight w:val="0"/>
          <w:marTop w:val="0"/>
          <w:marBottom w:val="0"/>
          <w:divBdr>
            <w:top w:val="none" w:sz="0" w:space="0" w:color="auto"/>
            <w:left w:val="none" w:sz="0" w:space="0" w:color="auto"/>
            <w:bottom w:val="none" w:sz="0" w:space="0" w:color="auto"/>
            <w:right w:val="none" w:sz="0" w:space="0" w:color="auto"/>
          </w:divBdr>
        </w:div>
        <w:div w:id="1231775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nacknation.com/blog/onboarding-process/" TargetMode="External"/><Relationship Id="rId13" Type="http://schemas.openxmlformats.org/officeDocument/2006/relationships/hyperlink" Target="https://factorialhr.com/blog/employee-life-cycl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investorsbook.com/employee-separation.html" TargetMode="External"/><Relationship Id="rId12" Type="http://schemas.openxmlformats.org/officeDocument/2006/relationships/hyperlink" Target="https://www.theemployerbrandshop.com/blog/copywriting-for-recruiter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yhrtoolkit.com/blog/employers-guide-employee-life-cycle" TargetMode="External"/><Relationship Id="rId5" Type="http://schemas.openxmlformats.org/officeDocument/2006/relationships/footnotes" Target="footnotes.xml"/><Relationship Id="rId15" Type="http://schemas.openxmlformats.org/officeDocument/2006/relationships/hyperlink" Target="https://www.gallup.com/workplace/389807/top-things-employees-next-job.aspx" TargetMode="External"/><Relationship Id="rId10" Type="http://schemas.openxmlformats.org/officeDocument/2006/relationships/hyperlink" Target="https://www.cipd.co.uk/knowledge/fundamentals/people/recruitment/selection-factshe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balancemoney.com/how-to-apply-for-a-job-within-your-company-2060650" TargetMode="External"/><Relationship Id="rId14" Type="http://schemas.openxmlformats.org/officeDocument/2006/relationships/hyperlink" Target="https://www.valamis.com/hub/employe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2616</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Ben</dc:creator>
  <cp:keywords/>
  <dc:description/>
  <cp:lastModifiedBy>Hughes, Ben</cp:lastModifiedBy>
  <cp:revision>12</cp:revision>
  <dcterms:created xsi:type="dcterms:W3CDTF">2022-12-12T15:18:00Z</dcterms:created>
  <dcterms:modified xsi:type="dcterms:W3CDTF">2022-12-13T15:35:00Z</dcterms:modified>
</cp:coreProperties>
</file>