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637C5" w:rsidRDefault="00532C38">
      <w:r>
        <w:t>Better Half Official Music Video</w:t>
      </w:r>
    </w:p>
    <w:p w:rsidR="00532C38" w:rsidRDefault="00532C38">
      <w:hyperlink r:id="rId5" w:history="1">
        <w:r w:rsidRPr="008A2AD0">
          <w:rPr>
            <w:rStyle w:val="Hyperlink"/>
          </w:rPr>
          <w:t>https://youtu.be/rd2PqnMIkxs</w:t>
        </w:r>
      </w:hyperlink>
      <w:bookmarkStart w:id="0" w:name="_GoBack"/>
      <w:bookmarkEnd w:id="0"/>
    </w:p>
    <w:p w:rsidR="00532C38" w:rsidRDefault="00532C38"/>
    <w:sectPr w:rsidR="00532C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32C38"/>
    <w:rsid w:val="00532C38"/>
    <w:rsid w:val="00891AA2"/>
    <w:rsid w:val="00AD5C28"/>
    <w:rsid w:val="00F860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MY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2C38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MY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2C3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rd2PqnMIkx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</Words>
  <Characters>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1</cp:revision>
  <dcterms:created xsi:type="dcterms:W3CDTF">2020-06-05T21:35:00Z</dcterms:created>
  <dcterms:modified xsi:type="dcterms:W3CDTF">2020-06-05T21:37:00Z</dcterms:modified>
</cp:coreProperties>
</file>