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6E2C1E" w14:textId="7D877505" w:rsidR="009C5FAA" w:rsidRDefault="00CC0966" w:rsidP="00CC0966">
      <w:pPr>
        <w:pStyle w:val="Heading1"/>
      </w:pPr>
      <w:r>
        <w:t xml:space="preserve"> Assignment One – Sex, Sexuality and Gender</w:t>
      </w:r>
    </w:p>
    <w:p w14:paraId="64FCB56A" w14:textId="146A6BF9" w:rsidR="00E842EA" w:rsidRPr="00513E26" w:rsidRDefault="00E842EA" w:rsidP="00513E26">
      <w:r w:rsidRPr="00E842EA">
        <w:t>500 word ‘abstract’ outlining the proposed essay topic, key points of the argument, and structure</w:t>
      </w:r>
    </w:p>
    <w:p w14:paraId="6A9DD516" w14:textId="2B29E08C" w:rsidR="00CC0966" w:rsidRDefault="00CC0966" w:rsidP="00CC0966">
      <w:pPr>
        <w:pStyle w:val="Heading2"/>
      </w:pPr>
      <w:r>
        <w:t>Abstract</w:t>
      </w:r>
    </w:p>
    <w:p w14:paraId="5CC1D2E0" w14:textId="06D932D0" w:rsidR="00FB0EA1" w:rsidRPr="00B3403E" w:rsidRDefault="008A035D" w:rsidP="00FB0EA1">
      <w:r>
        <w:t xml:space="preserve">The proposed essay topic </w:t>
      </w:r>
      <w:r w:rsidR="00FB0EA1">
        <w:t>selected is ‘</w:t>
      </w:r>
      <w:r w:rsidR="00FB0EA1" w:rsidRPr="004C426F">
        <w:t>The regulation of women’s bodies through beauty norms</w:t>
      </w:r>
      <w:r w:rsidR="00FB0EA1">
        <w:t xml:space="preserve"> relating to Foucault idea of </w:t>
      </w:r>
      <w:r w:rsidR="00FB0EA1">
        <w:t>p</w:t>
      </w:r>
      <w:r w:rsidR="00FB0EA1">
        <w:t>ower</w:t>
      </w:r>
      <w:r w:rsidR="00FB0EA1">
        <w:t>’.</w:t>
      </w:r>
      <w:r w:rsidR="00DD6CCA">
        <w:t xml:space="preserve"> </w:t>
      </w:r>
      <w:r w:rsidR="004B077C">
        <w:t>Beauty norms regulate women</w:t>
      </w:r>
      <w:r w:rsidR="00E6735E">
        <w:t xml:space="preserve">’s bodies through coercion and societies expectations of them. These expectations may feel natural </w:t>
      </w:r>
      <w:r w:rsidR="00B3403E">
        <w:t xml:space="preserve">and normal but have been the efforts of hundreds of years of being told </w:t>
      </w:r>
      <w:r w:rsidR="00B3403E" w:rsidRPr="00B3403E">
        <w:rPr>
          <w:i/>
          <w:iCs/>
        </w:rPr>
        <w:t>how to act</w:t>
      </w:r>
      <w:r w:rsidR="00B3403E">
        <w:t xml:space="preserve"> and </w:t>
      </w:r>
      <w:r w:rsidR="00B3403E" w:rsidRPr="00B3403E">
        <w:rPr>
          <w:i/>
          <w:iCs/>
        </w:rPr>
        <w:t>what to do</w:t>
      </w:r>
      <w:r w:rsidR="00B3403E">
        <w:t xml:space="preserve">. </w:t>
      </w:r>
      <w:r w:rsidR="000C6B6A">
        <w:t>Typically, women</w:t>
      </w:r>
      <w:r w:rsidR="007875A5">
        <w:t xml:space="preserve"> have been </w:t>
      </w:r>
      <w:r w:rsidR="00C7082F">
        <w:t>told by men and subsequently other women that they should be cosmetically perfect.</w:t>
      </w:r>
      <w:r w:rsidR="0096406F">
        <w:t xml:space="preserve"> But this can vary from group to group or society to society. However, normally these beauty norms involve makeup</w:t>
      </w:r>
      <w:r w:rsidR="007A12F1">
        <w:t xml:space="preserve"> to enhance the facial features or dull them down, pubic hair and body hair removal</w:t>
      </w:r>
      <w:r w:rsidR="00E25A7C">
        <w:t xml:space="preserve">, a thin body, smooth skin and an overall youthful appearance. These are considered desirable traits by </w:t>
      </w:r>
      <w:r w:rsidR="0006163F">
        <w:t>society.</w:t>
      </w:r>
      <w:r w:rsidR="00B34666">
        <w:t xml:space="preserve"> </w:t>
      </w:r>
      <w:r w:rsidR="00141B8D">
        <w:t xml:space="preserve">From an intimate setting such as the household to </w:t>
      </w:r>
      <w:r w:rsidR="009F21CD">
        <w:t>the highest level of decision making in government, gender can be seen as one of the most influential ways of shaping them.</w:t>
      </w:r>
    </w:p>
    <w:p w14:paraId="67FFC1A8" w14:textId="01D64CA4" w:rsidR="00E842EA" w:rsidRDefault="00454E93" w:rsidP="00E842EA">
      <w:r>
        <w:t xml:space="preserve">These expectations also shift from </w:t>
      </w:r>
      <w:r w:rsidR="0014521C">
        <w:t>various environments and social settings.</w:t>
      </w:r>
      <w:r w:rsidR="0026570D">
        <w:t xml:space="preserve"> This also extends to men too. For example, in a traditional work environment men are expected to wear suits</w:t>
      </w:r>
      <w:r w:rsidR="009267F7">
        <w:t xml:space="preserve"> with long trousers and jackets</w:t>
      </w:r>
      <w:r w:rsidR="0026570D">
        <w:t xml:space="preserve"> </w:t>
      </w:r>
      <w:r w:rsidR="009267F7">
        <w:t xml:space="preserve">while women are expected to wear more shorter, feminine clothing like skirts or dresses. </w:t>
      </w:r>
    </w:p>
    <w:p w14:paraId="6B58543B" w14:textId="23ECBBD0" w:rsidR="002A03CD" w:rsidRDefault="00CF1580" w:rsidP="00E842EA">
      <w:r>
        <w:t>In the western world, t</w:t>
      </w:r>
      <w:r w:rsidR="002A03CD">
        <w:t xml:space="preserve">hese norms are not formal rules or laws that either gender </w:t>
      </w:r>
      <w:r w:rsidR="00107833">
        <w:t>must</w:t>
      </w:r>
      <w:r w:rsidR="002A03CD">
        <w:t xml:space="preserve"> follow</w:t>
      </w:r>
      <w:r w:rsidR="00107833">
        <w:t>.</w:t>
      </w:r>
      <w:r>
        <w:t xml:space="preserve"> A woman will not be arrested for not wearing makeup or </w:t>
      </w:r>
      <w:r w:rsidR="00545F9B">
        <w:t>a certain piece of clothing</w:t>
      </w:r>
      <w:r w:rsidR="002D0429">
        <w:t xml:space="preserve">. But women may feel pressure to conform to these expectations or traits </w:t>
      </w:r>
      <w:proofErr w:type="gramStart"/>
      <w:r w:rsidR="002D0429">
        <w:t>in order to</w:t>
      </w:r>
      <w:proofErr w:type="gramEnd"/>
      <w:r w:rsidR="002D0429">
        <w:t xml:space="preserve"> avoid criticism or potential exclusion</w:t>
      </w:r>
      <w:r w:rsidR="00141B8D">
        <w:t>.</w:t>
      </w:r>
    </w:p>
    <w:p w14:paraId="75BEC4EA" w14:textId="729C3429" w:rsidR="001F20DF" w:rsidRDefault="00DD398F" w:rsidP="00E842EA">
      <w:r>
        <w:t>Overall, these concepts so far are considered regulation. They shape the behaviour of women</w:t>
      </w:r>
      <w:r w:rsidR="003E3114">
        <w:t xml:space="preserve">. They may not be told to, but they feel they </w:t>
      </w:r>
      <w:proofErr w:type="gramStart"/>
      <w:r w:rsidR="003E3114">
        <w:t>have to</w:t>
      </w:r>
      <w:proofErr w:type="gramEnd"/>
      <w:r w:rsidR="00D52B14">
        <w:t>. This mirrors the idea of Foucault’s that power works through small and repetitive actions that discipline us</w:t>
      </w:r>
      <w:r w:rsidR="006931D1">
        <w:t xml:space="preserve">. Beauty norms do not necessarily restrict </w:t>
      </w:r>
      <w:r w:rsidR="00847353">
        <w:t>women but</w:t>
      </w:r>
      <w:r w:rsidR="00B74D30">
        <w:t xml:space="preserve"> produce a certain type of woman. Foucault argues that power is productive</w:t>
      </w:r>
      <w:r w:rsidR="00DB7E2E">
        <w:t>, it creates categories, and ways of being. The culture of beauty does this defining what looking ‘good’ is.</w:t>
      </w:r>
      <w:r w:rsidR="007A27B1">
        <w:t xml:space="preserve"> Beauty norms require no form of external enforcement because it works via comparison and judgement by their peers. </w:t>
      </w:r>
      <w:r w:rsidR="00411117">
        <w:t xml:space="preserve">Eventually, this </w:t>
      </w:r>
      <w:r w:rsidR="00AF048C">
        <w:t>self-evaluation</w:t>
      </w:r>
      <w:r w:rsidR="00A51ACE">
        <w:t xml:space="preserve"> will become habitual</w:t>
      </w:r>
      <w:r w:rsidR="00AF048C">
        <w:t xml:space="preserve"> and the pressure to keep a certain level of beauty will be </w:t>
      </w:r>
      <w:r w:rsidR="00CA3881">
        <w:t>so internalised that women would monitor their own bodies as if they were being constantly watched</w:t>
      </w:r>
      <w:r w:rsidR="009E1E9B">
        <w:t>. Foucault would argue this is an example of power working best when people police themselves.</w:t>
      </w:r>
      <w:r w:rsidR="00D77A8B">
        <w:t xml:space="preserve"> </w:t>
      </w:r>
    </w:p>
    <w:p w14:paraId="629780E5" w14:textId="211980E3" w:rsidR="00D77A8B" w:rsidRDefault="00E01954" w:rsidP="00E842EA">
      <w:r>
        <w:t>Policies that target overt discrimination</w:t>
      </w:r>
      <w:r w:rsidR="009C3F04">
        <w:t xml:space="preserve"> such as the </w:t>
      </w:r>
      <w:r w:rsidR="009C3F04" w:rsidRPr="009C3F04">
        <w:t>Discrimination and the Equality Act 2010</w:t>
      </w:r>
      <w:r w:rsidR="005C5EC8">
        <w:t xml:space="preserve"> or laws that enforce equal pay and </w:t>
      </w:r>
      <w:proofErr w:type="spellStart"/>
      <w:r w:rsidR="005C5EC8">
        <w:t>anti harassment</w:t>
      </w:r>
      <w:proofErr w:type="spellEnd"/>
      <w:r w:rsidR="005C5EC8">
        <w:t xml:space="preserve"> are insufficient because as mentioned previously, these norms are not involved in law, they are deep rooted in culture.</w:t>
      </w:r>
      <w:r w:rsidR="008E3CD4">
        <w:t xml:space="preserve"> They produce unfair pressures even in environments that are strongly against misogyny and sexism</w:t>
      </w:r>
      <w:r w:rsidR="005C40E3">
        <w:t xml:space="preserve">. Relating to the traditional work environment, most companies today have strong anti-harassment policies but then require women </w:t>
      </w:r>
      <w:r w:rsidR="0096571F">
        <w:t>to have a hyper polished professional appearance.</w:t>
      </w:r>
      <w:r w:rsidR="00CB39EA">
        <w:t xml:space="preserve"> Feminist reforms should consider</w:t>
      </w:r>
      <w:r w:rsidR="00B850F2">
        <w:t xml:space="preserve"> everyday expectations and not just the law.</w:t>
      </w:r>
    </w:p>
    <w:p w14:paraId="3995D856" w14:textId="77777777" w:rsidR="0096571F" w:rsidRPr="00E842EA" w:rsidRDefault="0096571F" w:rsidP="00E842EA"/>
    <w:sectPr w:rsidR="0096571F" w:rsidRPr="00E842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966"/>
    <w:rsid w:val="0006163F"/>
    <w:rsid w:val="000701BC"/>
    <w:rsid w:val="000A632E"/>
    <w:rsid w:val="000C6B6A"/>
    <w:rsid w:val="00107833"/>
    <w:rsid w:val="00141B8D"/>
    <w:rsid w:val="0014521C"/>
    <w:rsid w:val="001927F9"/>
    <w:rsid w:val="001B4680"/>
    <w:rsid w:val="001F20DF"/>
    <w:rsid w:val="00237330"/>
    <w:rsid w:val="0026570D"/>
    <w:rsid w:val="00271A0A"/>
    <w:rsid w:val="002A03CD"/>
    <w:rsid w:val="002D0429"/>
    <w:rsid w:val="00302E7F"/>
    <w:rsid w:val="00315505"/>
    <w:rsid w:val="003932ED"/>
    <w:rsid w:val="003E3114"/>
    <w:rsid w:val="003E7305"/>
    <w:rsid w:val="00411117"/>
    <w:rsid w:val="00454E93"/>
    <w:rsid w:val="004B077C"/>
    <w:rsid w:val="004C426F"/>
    <w:rsid w:val="004C79F7"/>
    <w:rsid w:val="00512838"/>
    <w:rsid w:val="00513E26"/>
    <w:rsid w:val="00525AC7"/>
    <w:rsid w:val="00533234"/>
    <w:rsid w:val="00545F9B"/>
    <w:rsid w:val="0056416E"/>
    <w:rsid w:val="005C40E3"/>
    <w:rsid w:val="005C5EC8"/>
    <w:rsid w:val="005D22EC"/>
    <w:rsid w:val="00623F95"/>
    <w:rsid w:val="006931D1"/>
    <w:rsid w:val="006C344F"/>
    <w:rsid w:val="007875A5"/>
    <w:rsid w:val="007A12F1"/>
    <w:rsid w:val="007A27B1"/>
    <w:rsid w:val="0084594A"/>
    <w:rsid w:val="00847353"/>
    <w:rsid w:val="00873C53"/>
    <w:rsid w:val="008A035D"/>
    <w:rsid w:val="008E3CD4"/>
    <w:rsid w:val="009267F7"/>
    <w:rsid w:val="009438C9"/>
    <w:rsid w:val="0096406F"/>
    <w:rsid w:val="0096571F"/>
    <w:rsid w:val="00967A59"/>
    <w:rsid w:val="009C3F04"/>
    <w:rsid w:val="009C5FAA"/>
    <w:rsid w:val="009E1E9B"/>
    <w:rsid w:val="009F21CD"/>
    <w:rsid w:val="00A024E6"/>
    <w:rsid w:val="00A51ACE"/>
    <w:rsid w:val="00A75001"/>
    <w:rsid w:val="00AF048C"/>
    <w:rsid w:val="00B01E11"/>
    <w:rsid w:val="00B3403E"/>
    <w:rsid w:val="00B34666"/>
    <w:rsid w:val="00B74D30"/>
    <w:rsid w:val="00B850F2"/>
    <w:rsid w:val="00C339A9"/>
    <w:rsid w:val="00C7082F"/>
    <w:rsid w:val="00CA3881"/>
    <w:rsid w:val="00CA4BDC"/>
    <w:rsid w:val="00CB39EA"/>
    <w:rsid w:val="00CC0966"/>
    <w:rsid w:val="00CF1580"/>
    <w:rsid w:val="00D23681"/>
    <w:rsid w:val="00D52B14"/>
    <w:rsid w:val="00D77A8B"/>
    <w:rsid w:val="00D77C0F"/>
    <w:rsid w:val="00DA1109"/>
    <w:rsid w:val="00DB7E2E"/>
    <w:rsid w:val="00DD398F"/>
    <w:rsid w:val="00DD4A89"/>
    <w:rsid w:val="00DD6CCA"/>
    <w:rsid w:val="00E01954"/>
    <w:rsid w:val="00E01F35"/>
    <w:rsid w:val="00E25A7C"/>
    <w:rsid w:val="00E6735E"/>
    <w:rsid w:val="00E82743"/>
    <w:rsid w:val="00E842EA"/>
    <w:rsid w:val="00E853EE"/>
    <w:rsid w:val="00F978FB"/>
    <w:rsid w:val="00FB0E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EFAF7"/>
  <w15:chartTrackingRefBased/>
  <w15:docId w15:val="{DAFCD544-5E6B-47EF-BCC1-149F5486C9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09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C09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096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09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096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096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096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096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096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096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C096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096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096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096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09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09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09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09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09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09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09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09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09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09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09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096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096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096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0966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9448e51002643feb0e879ab43b931da1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fbc6aaadab66d1ec399e9a50c8ea5124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AF3D19E-724F-4F7F-9055-98C842A96977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2.xml><?xml version="1.0" encoding="utf-8"?>
<ds:datastoreItem xmlns:ds="http://schemas.openxmlformats.org/officeDocument/2006/customXml" ds:itemID="{52682FA6-21E8-4FEF-B3A8-004DA41ECBA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768ABFA-7931-432C-B54E-EFB3385C362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500</Words>
  <Characters>2735</Characters>
  <Application>Microsoft Office Word</Application>
  <DocSecurity>0</DocSecurity>
  <Lines>105</Lines>
  <Paragraphs>119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Kelsey Priestley (2306087)</dc:creator>
  <cp:keywords/>
  <dc:description/>
  <cp:lastModifiedBy>Kelsey Priestley (2306087)</cp:lastModifiedBy>
  <cp:revision>2</cp:revision>
  <dcterms:created xsi:type="dcterms:W3CDTF">2025-11-19T18:00:00Z</dcterms:created>
  <dcterms:modified xsi:type="dcterms:W3CDTF">2025-11-19T18:00:00Z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