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114E68" w14:textId="705973EC" w:rsidR="009337E3" w:rsidRPr="00E21689" w:rsidRDefault="002C3BDE">
      <w:pPr>
        <w:rPr>
          <w:rFonts w:cstheme="minorHAnsi"/>
          <w:i/>
          <w:iCs/>
          <w:sz w:val="36"/>
          <w:szCs w:val="36"/>
          <w:u w:val="single"/>
        </w:rPr>
      </w:pPr>
      <w:r w:rsidRPr="00E21689">
        <w:rPr>
          <w:rFonts w:cstheme="minorHAnsi"/>
          <w:i/>
          <w:iCs/>
          <w:sz w:val="36"/>
          <w:szCs w:val="36"/>
          <w:u w:val="single"/>
        </w:rPr>
        <w:t>Demons and exorcism in Mesopotamia</w:t>
      </w:r>
    </w:p>
    <w:p w14:paraId="74B622F6" w14:textId="77777777" w:rsidR="00447FC3" w:rsidRPr="00BB563B" w:rsidRDefault="00447FC3" w:rsidP="00447FC3">
      <w:pPr>
        <w:rPr>
          <w:rFonts w:cstheme="minorHAnsi"/>
          <w:sz w:val="24"/>
          <w:szCs w:val="24"/>
        </w:rPr>
      </w:pPr>
      <w:proofErr w:type="spellStart"/>
      <w:r>
        <w:rPr>
          <w:rFonts w:cstheme="minorHAnsi"/>
          <w:sz w:val="24"/>
          <w:szCs w:val="24"/>
        </w:rPr>
        <w:t>Dr.</w:t>
      </w:r>
      <w:proofErr w:type="spellEnd"/>
      <w:r>
        <w:rPr>
          <w:rFonts w:cstheme="minorHAnsi"/>
          <w:sz w:val="24"/>
          <w:szCs w:val="24"/>
        </w:rPr>
        <w:t xml:space="preserve"> Gina Konstantopoulos, is a doctoral graduate of Assyriology from the University of Michigan, USA where she also went on to be a visiting assistant professor before holding postdoctoral positions at both the University of Helsinki and the University of Tsukuba, Japan where she is currently an assistant professor of History of Ancient Western Asia.</w:t>
      </w:r>
    </w:p>
    <w:p w14:paraId="7241AF0F" w14:textId="2CCEA9EA" w:rsidR="002C3BDE" w:rsidRPr="000B7557" w:rsidRDefault="000B7557">
      <w:pPr>
        <w:rPr>
          <w:rFonts w:cstheme="minorHAnsi"/>
          <w:sz w:val="24"/>
          <w:szCs w:val="24"/>
        </w:rPr>
      </w:pPr>
      <w:r>
        <w:rPr>
          <w:rFonts w:cstheme="minorHAnsi"/>
          <w:sz w:val="24"/>
          <w:szCs w:val="24"/>
        </w:rPr>
        <w:t>The main p</w:t>
      </w:r>
      <w:r w:rsidR="0055057B">
        <w:rPr>
          <w:rFonts w:cstheme="minorHAnsi"/>
          <w:sz w:val="24"/>
          <w:szCs w:val="24"/>
        </w:rPr>
        <w:t>urpose of this article is to introduce</w:t>
      </w:r>
      <w:r w:rsidR="00E2797C">
        <w:rPr>
          <w:rFonts w:cstheme="minorHAnsi"/>
          <w:sz w:val="24"/>
          <w:szCs w:val="24"/>
        </w:rPr>
        <w:t xml:space="preserve"> the</w:t>
      </w:r>
      <w:r w:rsidR="0055057B">
        <w:rPr>
          <w:rFonts w:cstheme="minorHAnsi"/>
          <w:sz w:val="24"/>
          <w:szCs w:val="24"/>
        </w:rPr>
        <w:t xml:space="preserve"> </w:t>
      </w:r>
      <w:r w:rsidR="00D950C8">
        <w:rPr>
          <w:rFonts w:cstheme="minorHAnsi"/>
          <w:sz w:val="24"/>
          <w:szCs w:val="24"/>
        </w:rPr>
        <w:t>notion of</w:t>
      </w:r>
      <w:r w:rsidR="00776275">
        <w:rPr>
          <w:rFonts w:cstheme="minorHAnsi"/>
          <w:sz w:val="24"/>
          <w:szCs w:val="24"/>
        </w:rPr>
        <w:t xml:space="preserve"> and interactions with both demons and exorcis</w:t>
      </w:r>
      <w:r w:rsidR="00D950C8">
        <w:rPr>
          <w:rFonts w:cstheme="minorHAnsi"/>
          <w:sz w:val="24"/>
          <w:szCs w:val="24"/>
        </w:rPr>
        <w:t>ts in Mesopotamia</w:t>
      </w:r>
      <w:r w:rsidR="00BB11BE">
        <w:rPr>
          <w:rFonts w:cstheme="minorHAnsi"/>
          <w:sz w:val="24"/>
          <w:szCs w:val="24"/>
        </w:rPr>
        <w:t>. The area</w:t>
      </w:r>
      <w:r w:rsidR="00545A84">
        <w:rPr>
          <w:rFonts w:cstheme="minorHAnsi"/>
          <w:sz w:val="24"/>
          <w:szCs w:val="24"/>
        </w:rPr>
        <w:t xml:space="preserve"> of Mesopotamia </w:t>
      </w:r>
      <w:r w:rsidR="000464A2">
        <w:rPr>
          <w:rFonts w:cstheme="minorHAnsi"/>
          <w:sz w:val="24"/>
          <w:szCs w:val="24"/>
        </w:rPr>
        <w:t>Konstantopoulos</w:t>
      </w:r>
      <w:r w:rsidR="00545A84">
        <w:rPr>
          <w:rFonts w:cstheme="minorHAnsi"/>
          <w:sz w:val="24"/>
          <w:szCs w:val="24"/>
        </w:rPr>
        <w:t xml:space="preserve"> focuses on his from Assyria to </w:t>
      </w:r>
      <w:r w:rsidR="000464A2">
        <w:rPr>
          <w:rFonts w:cstheme="minorHAnsi"/>
          <w:sz w:val="24"/>
          <w:szCs w:val="24"/>
        </w:rPr>
        <w:t>Babylonia</w:t>
      </w:r>
      <w:r w:rsidR="00545A84">
        <w:rPr>
          <w:rFonts w:cstheme="minorHAnsi"/>
          <w:sz w:val="24"/>
          <w:szCs w:val="24"/>
        </w:rPr>
        <w:t xml:space="preserve"> </w:t>
      </w:r>
      <w:r w:rsidR="000464A2">
        <w:rPr>
          <w:rFonts w:cstheme="minorHAnsi"/>
          <w:sz w:val="24"/>
          <w:szCs w:val="24"/>
        </w:rPr>
        <w:t>between</w:t>
      </w:r>
      <w:r w:rsidR="00545A84">
        <w:rPr>
          <w:rFonts w:cstheme="minorHAnsi"/>
          <w:sz w:val="24"/>
          <w:szCs w:val="24"/>
        </w:rPr>
        <w:t xml:space="preserve"> the</w:t>
      </w:r>
      <w:r w:rsidR="000464A2">
        <w:rPr>
          <w:rFonts w:cstheme="minorHAnsi"/>
          <w:sz w:val="24"/>
          <w:szCs w:val="24"/>
        </w:rPr>
        <w:t xml:space="preserve"> late third and late first millennium BCE </w:t>
      </w:r>
      <w:r w:rsidR="006211F4">
        <w:t>(</w:t>
      </w:r>
      <w:r w:rsidR="006211F4" w:rsidRPr="006211F4">
        <w:rPr>
          <w:rFonts w:cstheme="minorHAnsi"/>
          <w:sz w:val="24"/>
          <w:szCs w:val="24"/>
          <w:shd w:val="clear" w:color="auto" w:fill="FFFFFF"/>
        </w:rPr>
        <w:t>Konstantopoulos, 2020</w:t>
      </w:r>
      <w:r w:rsidR="006211F4">
        <w:rPr>
          <w:rFonts w:cstheme="minorHAnsi"/>
          <w:sz w:val="24"/>
          <w:szCs w:val="24"/>
          <w:shd w:val="clear" w:color="auto" w:fill="FFFFFF"/>
        </w:rPr>
        <w:t>)</w:t>
      </w:r>
      <w:r w:rsidR="009F7218">
        <w:rPr>
          <w:rFonts w:cstheme="minorHAnsi"/>
          <w:sz w:val="24"/>
          <w:szCs w:val="24"/>
        </w:rPr>
        <w:t xml:space="preserve">Through this article Konstantopoulos </w:t>
      </w:r>
      <w:r w:rsidR="009B29A7">
        <w:rPr>
          <w:rFonts w:cstheme="minorHAnsi"/>
          <w:sz w:val="24"/>
          <w:szCs w:val="24"/>
        </w:rPr>
        <w:t xml:space="preserve">has </w:t>
      </w:r>
      <w:r w:rsidR="00C96003">
        <w:rPr>
          <w:rFonts w:cstheme="minorHAnsi"/>
          <w:sz w:val="24"/>
          <w:szCs w:val="24"/>
        </w:rPr>
        <w:t xml:space="preserve">four areas which she discusses: firstly she gives a brief </w:t>
      </w:r>
      <w:r w:rsidR="000B7480">
        <w:rPr>
          <w:rFonts w:cstheme="minorHAnsi"/>
          <w:sz w:val="24"/>
          <w:szCs w:val="24"/>
        </w:rPr>
        <w:t xml:space="preserve">typology of Mesopotamian demons of this time, secondly </w:t>
      </w:r>
      <w:r w:rsidR="00176038">
        <w:rPr>
          <w:rFonts w:cstheme="minorHAnsi"/>
          <w:sz w:val="24"/>
          <w:szCs w:val="24"/>
        </w:rPr>
        <w:t>she talks about the Demons Lamashtu and Pazuzu who she</w:t>
      </w:r>
      <w:r w:rsidR="00504AC6">
        <w:rPr>
          <w:rFonts w:cstheme="minorHAnsi"/>
          <w:sz w:val="24"/>
          <w:szCs w:val="24"/>
        </w:rPr>
        <w:t xml:space="preserve"> goes on to</w:t>
      </w:r>
      <w:r w:rsidR="00176038">
        <w:rPr>
          <w:rFonts w:cstheme="minorHAnsi"/>
          <w:sz w:val="24"/>
          <w:szCs w:val="24"/>
        </w:rPr>
        <w:t xml:space="preserve"> describes as </w:t>
      </w:r>
      <w:r w:rsidR="001E7DD8">
        <w:rPr>
          <w:rFonts w:cstheme="minorHAnsi"/>
          <w:sz w:val="24"/>
          <w:szCs w:val="24"/>
        </w:rPr>
        <w:t>demonic outliers</w:t>
      </w:r>
      <w:r w:rsidR="00447FC3">
        <w:rPr>
          <w:rFonts w:cstheme="minorHAnsi"/>
          <w:sz w:val="24"/>
          <w:szCs w:val="24"/>
        </w:rPr>
        <w:t xml:space="preserve">, </w:t>
      </w:r>
      <w:r w:rsidR="00504AC6">
        <w:rPr>
          <w:rFonts w:cstheme="minorHAnsi"/>
          <w:sz w:val="24"/>
          <w:szCs w:val="24"/>
        </w:rPr>
        <w:t>following this Konstan</w:t>
      </w:r>
      <w:r w:rsidR="008E4DFE">
        <w:rPr>
          <w:rFonts w:cstheme="minorHAnsi"/>
          <w:sz w:val="24"/>
          <w:szCs w:val="24"/>
        </w:rPr>
        <w:t>topoulos goes on to iterate the notion of the witch in Ancient Mesopotamia</w:t>
      </w:r>
      <w:r w:rsidR="008E66FB">
        <w:rPr>
          <w:rFonts w:cstheme="minorHAnsi"/>
          <w:sz w:val="24"/>
          <w:szCs w:val="24"/>
        </w:rPr>
        <w:t xml:space="preserve"> and finishing on the Mesopotamia’s exorcist</w:t>
      </w:r>
      <w:r w:rsidR="000D3986">
        <w:rPr>
          <w:rFonts w:cstheme="minorHAnsi"/>
          <w:sz w:val="24"/>
          <w:szCs w:val="24"/>
        </w:rPr>
        <w:t xml:space="preserve"> Asipu</w:t>
      </w:r>
      <w:r w:rsidR="006211F4">
        <w:rPr>
          <w:rFonts w:cstheme="minorHAnsi"/>
          <w:sz w:val="24"/>
          <w:szCs w:val="24"/>
        </w:rPr>
        <w:t xml:space="preserve"> </w:t>
      </w:r>
      <w:r w:rsidR="006211F4">
        <w:t>(</w:t>
      </w:r>
      <w:r w:rsidR="006211F4" w:rsidRPr="006211F4">
        <w:rPr>
          <w:rFonts w:cstheme="minorHAnsi"/>
          <w:sz w:val="24"/>
          <w:szCs w:val="24"/>
          <w:shd w:val="clear" w:color="auto" w:fill="FFFFFF"/>
        </w:rPr>
        <w:t>Konstantopoulos, 2020</w:t>
      </w:r>
      <w:r w:rsidR="006211F4">
        <w:rPr>
          <w:rFonts w:cstheme="minorHAnsi"/>
          <w:sz w:val="24"/>
          <w:szCs w:val="24"/>
          <w:shd w:val="clear" w:color="auto" w:fill="FFFFFF"/>
        </w:rPr>
        <w:t>)</w:t>
      </w:r>
      <w:r w:rsidR="00447FC3">
        <w:rPr>
          <w:rFonts w:cstheme="minorHAnsi"/>
          <w:sz w:val="24"/>
          <w:szCs w:val="24"/>
        </w:rPr>
        <w:t>.</w:t>
      </w:r>
    </w:p>
    <w:p w14:paraId="4A95EE1E" w14:textId="77777777" w:rsidR="00CF6231" w:rsidRDefault="00CF6231">
      <w:pPr>
        <w:rPr>
          <w:rFonts w:cstheme="minorHAnsi"/>
          <w:sz w:val="36"/>
          <w:szCs w:val="36"/>
        </w:rPr>
      </w:pPr>
    </w:p>
    <w:p w14:paraId="362729D4" w14:textId="1DA1285B" w:rsidR="008B273C" w:rsidRDefault="000F55D9">
      <w:pPr>
        <w:rPr>
          <w:rFonts w:cstheme="minorHAnsi"/>
          <w:sz w:val="36"/>
          <w:szCs w:val="36"/>
        </w:rPr>
      </w:pPr>
      <w:r>
        <w:rPr>
          <w:rFonts w:cstheme="minorHAnsi"/>
          <w:sz w:val="36"/>
          <w:szCs w:val="36"/>
        </w:rPr>
        <w:t>A Typology of demons</w:t>
      </w:r>
    </w:p>
    <w:p w14:paraId="770B9E4C" w14:textId="77F64202" w:rsidR="000F55D9" w:rsidRPr="00130827" w:rsidRDefault="00BD239A">
      <w:pPr>
        <w:rPr>
          <w:rFonts w:cstheme="minorHAnsi"/>
          <w:sz w:val="24"/>
          <w:szCs w:val="24"/>
        </w:rPr>
      </w:pPr>
      <w:r>
        <w:rPr>
          <w:rFonts w:cstheme="minorHAnsi"/>
          <w:sz w:val="24"/>
          <w:szCs w:val="24"/>
        </w:rPr>
        <w:t>Kon</w:t>
      </w:r>
      <w:r w:rsidR="00524D6B">
        <w:rPr>
          <w:rFonts w:cstheme="minorHAnsi"/>
          <w:sz w:val="24"/>
          <w:szCs w:val="24"/>
        </w:rPr>
        <w:t xml:space="preserve">stantopoulos </w:t>
      </w:r>
      <w:r w:rsidR="00312127">
        <w:rPr>
          <w:rFonts w:cstheme="minorHAnsi"/>
          <w:sz w:val="24"/>
          <w:szCs w:val="24"/>
        </w:rPr>
        <w:t xml:space="preserve">has four important sub topics as aforementioned </w:t>
      </w:r>
      <w:r w:rsidR="00EB0645">
        <w:rPr>
          <w:rFonts w:cstheme="minorHAnsi"/>
          <w:sz w:val="24"/>
          <w:szCs w:val="24"/>
        </w:rPr>
        <w:t>which makeup this article</w:t>
      </w:r>
      <w:r w:rsidR="00603D0B">
        <w:rPr>
          <w:rFonts w:cstheme="minorHAnsi"/>
          <w:sz w:val="24"/>
          <w:szCs w:val="24"/>
        </w:rPr>
        <w:t xml:space="preserve">, the first area </w:t>
      </w:r>
      <w:r w:rsidR="001614A0">
        <w:rPr>
          <w:rFonts w:cstheme="minorHAnsi"/>
          <w:sz w:val="24"/>
          <w:szCs w:val="24"/>
        </w:rPr>
        <w:t>she dives into a brief overview of the typology of Mesopot</w:t>
      </w:r>
      <w:r w:rsidR="00005FA5">
        <w:rPr>
          <w:rFonts w:cstheme="minorHAnsi"/>
          <w:sz w:val="24"/>
          <w:szCs w:val="24"/>
        </w:rPr>
        <w:t>a</w:t>
      </w:r>
      <w:r w:rsidR="001614A0">
        <w:rPr>
          <w:rFonts w:cstheme="minorHAnsi"/>
          <w:sz w:val="24"/>
          <w:szCs w:val="24"/>
        </w:rPr>
        <w:t xml:space="preserve">mian demons, while </w:t>
      </w:r>
      <w:r w:rsidR="00986D75">
        <w:rPr>
          <w:rFonts w:cstheme="minorHAnsi"/>
          <w:sz w:val="24"/>
          <w:szCs w:val="24"/>
        </w:rPr>
        <w:t xml:space="preserve">Konstantopoulos herself </w:t>
      </w:r>
      <w:r w:rsidR="00005FA5">
        <w:rPr>
          <w:rFonts w:cstheme="minorHAnsi"/>
          <w:sz w:val="24"/>
          <w:szCs w:val="24"/>
        </w:rPr>
        <w:t>recognises</w:t>
      </w:r>
      <w:r w:rsidR="00986D75">
        <w:rPr>
          <w:rFonts w:cstheme="minorHAnsi"/>
          <w:sz w:val="24"/>
          <w:szCs w:val="24"/>
        </w:rPr>
        <w:t xml:space="preserve"> that she does not mention all the Mesopotamian demons</w:t>
      </w:r>
      <w:r w:rsidR="00DB519A">
        <w:rPr>
          <w:rFonts w:cstheme="minorHAnsi"/>
          <w:sz w:val="24"/>
          <w:szCs w:val="24"/>
        </w:rPr>
        <w:t xml:space="preserve"> because their variations and changes both geographically and chronologically </w:t>
      </w:r>
      <w:r w:rsidR="009751B3">
        <w:rPr>
          <w:rFonts w:cstheme="minorHAnsi"/>
          <w:sz w:val="24"/>
          <w:szCs w:val="24"/>
        </w:rPr>
        <w:t>would be too long for the purpose of this article (</w:t>
      </w:r>
      <w:r w:rsidR="00955F99">
        <w:rPr>
          <w:rFonts w:cstheme="minorHAnsi"/>
          <w:sz w:val="24"/>
          <w:szCs w:val="24"/>
        </w:rPr>
        <w:t>Konstantopoulos, 2020)</w:t>
      </w:r>
      <w:r w:rsidR="009751B3">
        <w:rPr>
          <w:rFonts w:cstheme="minorHAnsi"/>
          <w:sz w:val="24"/>
          <w:szCs w:val="24"/>
        </w:rPr>
        <w:t>.</w:t>
      </w:r>
      <w:r w:rsidR="00986D75">
        <w:rPr>
          <w:rFonts w:cstheme="minorHAnsi"/>
          <w:sz w:val="24"/>
          <w:szCs w:val="24"/>
        </w:rPr>
        <w:t xml:space="preserve"> </w:t>
      </w:r>
      <w:r w:rsidR="00955F99">
        <w:rPr>
          <w:rFonts w:cstheme="minorHAnsi"/>
          <w:sz w:val="24"/>
          <w:szCs w:val="24"/>
        </w:rPr>
        <w:t>Despite this s</w:t>
      </w:r>
      <w:r w:rsidR="00005FA5">
        <w:rPr>
          <w:rFonts w:cstheme="minorHAnsi"/>
          <w:sz w:val="24"/>
          <w:szCs w:val="24"/>
        </w:rPr>
        <w:t xml:space="preserve">he does give a brief </w:t>
      </w:r>
      <w:r w:rsidR="00955F99">
        <w:rPr>
          <w:rFonts w:cstheme="minorHAnsi"/>
          <w:sz w:val="24"/>
          <w:szCs w:val="24"/>
        </w:rPr>
        <w:t>overview</w:t>
      </w:r>
      <w:r w:rsidR="00005FA5">
        <w:rPr>
          <w:rFonts w:cstheme="minorHAnsi"/>
          <w:sz w:val="24"/>
          <w:szCs w:val="24"/>
        </w:rPr>
        <w:t xml:space="preserve"> of a how Mesopotamia </w:t>
      </w:r>
      <w:r w:rsidR="00555485">
        <w:rPr>
          <w:rFonts w:cstheme="minorHAnsi"/>
          <w:sz w:val="24"/>
          <w:szCs w:val="24"/>
        </w:rPr>
        <w:t>both saw and interreacted with demons on both a personal and societal level.</w:t>
      </w:r>
      <w:r w:rsidR="006E54FD">
        <w:rPr>
          <w:rFonts w:cstheme="minorHAnsi"/>
          <w:sz w:val="24"/>
          <w:szCs w:val="24"/>
        </w:rPr>
        <w:t xml:space="preserve"> Demons in Mesopotamia </w:t>
      </w:r>
      <w:r w:rsidR="00B90425">
        <w:rPr>
          <w:rFonts w:cstheme="minorHAnsi"/>
          <w:sz w:val="24"/>
          <w:szCs w:val="24"/>
        </w:rPr>
        <w:t xml:space="preserve">were not seen as </w:t>
      </w:r>
      <w:r w:rsidR="00412402">
        <w:rPr>
          <w:rFonts w:cstheme="minorHAnsi"/>
          <w:sz w:val="24"/>
          <w:szCs w:val="24"/>
        </w:rPr>
        <w:t>necessarily good or bad as in Mesopotamian religion there is no good vs bad definition</w:t>
      </w:r>
      <w:r w:rsidR="00D410CC">
        <w:rPr>
          <w:rFonts w:cstheme="minorHAnsi"/>
          <w:sz w:val="24"/>
          <w:szCs w:val="24"/>
        </w:rPr>
        <w:t>,</w:t>
      </w:r>
      <w:r w:rsidR="00412402">
        <w:rPr>
          <w:rFonts w:cstheme="minorHAnsi"/>
          <w:sz w:val="24"/>
          <w:szCs w:val="24"/>
        </w:rPr>
        <w:t xml:space="preserve"> rather it is supernatural entities </w:t>
      </w:r>
      <w:r w:rsidR="0069360E">
        <w:rPr>
          <w:rFonts w:cstheme="minorHAnsi"/>
          <w:sz w:val="24"/>
          <w:szCs w:val="24"/>
        </w:rPr>
        <w:t>enacting their everyday conduct which could prove both problematic and f</w:t>
      </w:r>
      <w:r w:rsidR="00B33C48">
        <w:rPr>
          <w:rFonts w:cstheme="minorHAnsi"/>
          <w:sz w:val="24"/>
          <w:szCs w:val="24"/>
        </w:rPr>
        <w:t>ruitful for the Mesopotamian people (Konstantopoulos. 2020).</w:t>
      </w:r>
      <w:r w:rsidR="00F42D1D">
        <w:rPr>
          <w:rFonts w:cstheme="minorHAnsi"/>
          <w:sz w:val="24"/>
          <w:szCs w:val="24"/>
        </w:rPr>
        <w:t xml:space="preserve"> </w:t>
      </w:r>
      <w:r w:rsidR="003D717A">
        <w:rPr>
          <w:rFonts w:cstheme="minorHAnsi"/>
          <w:sz w:val="24"/>
          <w:szCs w:val="24"/>
        </w:rPr>
        <w:t xml:space="preserve">Actions of the supernatural could prove fatal for individuals and a society </w:t>
      </w:r>
      <w:r w:rsidR="00F224C4">
        <w:rPr>
          <w:rFonts w:cstheme="minorHAnsi"/>
          <w:sz w:val="24"/>
          <w:szCs w:val="24"/>
        </w:rPr>
        <w:t xml:space="preserve">as they could cause illness, famine, death as well as bad luck among other things, a way to counter act this </w:t>
      </w:r>
      <w:r w:rsidR="00FE5830">
        <w:rPr>
          <w:rFonts w:cstheme="minorHAnsi"/>
          <w:sz w:val="24"/>
          <w:szCs w:val="24"/>
        </w:rPr>
        <w:t>through use of another demon</w:t>
      </w:r>
      <w:r w:rsidR="00C0598F">
        <w:rPr>
          <w:rFonts w:cstheme="minorHAnsi"/>
          <w:sz w:val="24"/>
          <w:szCs w:val="24"/>
        </w:rPr>
        <w:t xml:space="preserve"> who possess apotropaic </w:t>
      </w:r>
      <w:r w:rsidR="009A2334">
        <w:rPr>
          <w:rFonts w:cstheme="minorHAnsi"/>
          <w:sz w:val="24"/>
          <w:szCs w:val="24"/>
        </w:rPr>
        <w:t>qualities (apotr</w:t>
      </w:r>
      <w:r w:rsidR="00EF5F03">
        <w:rPr>
          <w:rFonts w:cstheme="minorHAnsi"/>
          <w:sz w:val="24"/>
          <w:szCs w:val="24"/>
        </w:rPr>
        <w:t>opaic is having the power to avert evil</w:t>
      </w:r>
      <w:r w:rsidR="00630D01">
        <w:rPr>
          <w:rFonts w:cstheme="minorHAnsi"/>
          <w:sz w:val="24"/>
          <w:szCs w:val="24"/>
        </w:rPr>
        <w:t xml:space="preserve"> (</w:t>
      </w:r>
      <w:r w:rsidR="00630D01" w:rsidRPr="00630D01">
        <w:rPr>
          <w:rFonts w:cstheme="minorHAnsi"/>
          <w:color w:val="000000"/>
          <w:sz w:val="24"/>
          <w:szCs w:val="24"/>
        </w:rPr>
        <w:t>Cambridge Dictionary. (Unknown)</w:t>
      </w:r>
      <w:r w:rsidR="00630D01">
        <w:rPr>
          <w:rFonts w:cstheme="minorHAnsi"/>
          <w:color w:val="000000"/>
          <w:sz w:val="24"/>
          <w:szCs w:val="24"/>
        </w:rPr>
        <w:t>)</w:t>
      </w:r>
      <w:r w:rsidR="00FA67D1">
        <w:rPr>
          <w:rFonts w:cstheme="minorHAnsi"/>
          <w:color w:val="000000"/>
          <w:sz w:val="24"/>
          <w:szCs w:val="24"/>
        </w:rPr>
        <w:t xml:space="preserve"> </w:t>
      </w:r>
      <w:r w:rsidR="003B6066">
        <w:rPr>
          <w:rFonts w:cstheme="minorHAnsi"/>
          <w:color w:val="000000"/>
          <w:sz w:val="24"/>
          <w:szCs w:val="24"/>
        </w:rPr>
        <w:t xml:space="preserve">utilised through amulets, figurines and incantations </w:t>
      </w:r>
      <w:r w:rsidR="00284190">
        <w:rPr>
          <w:rFonts w:cstheme="minorHAnsi"/>
          <w:color w:val="000000"/>
          <w:sz w:val="24"/>
          <w:szCs w:val="24"/>
        </w:rPr>
        <w:t xml:space="preserve">although it </w:t>
      </w:r>
      <w:proofErr w:type="gramStart"/>
      <w:r w:rsidR="00284190">
        <w:rPr>
          <w:rFonts w:cstheme="minorHAnsi"/>
          <w:color w:val="000000"/>
          <w:sz w:val="24"/>
          <w:szCs w:val="24"/>
        </w:rPr>
        <w:t>wasn’t</w:t>
      </w:r>
      <w:proofErr w:type="gramEnd"/>
      <w:r w:rsidR="00284190">
        <w:rPr>
          <w:rFonts w:cstheme="minorHAnsi"/>
          <w:color w:val="000000"/>
          <w:sz w:val="24"/>
          <w:szCs w:val="24"/>
        </w:rPr>
        <w:t xml:space="preserve"> until the </w:t>
      </w:r>
      <w:r w:rsidR="00803648">
        <w:rPr>
          <w:rFonts w:cstheme="minorHAnsi"/>
          <w:color w:val="000000"/>
          <w:sz w:val="24"/>
          <w:szCs w:val="24"/>
        </w:rPr>
        <w:t xml:space="preserve">late </w:t>
      </w:r>
      <w:r w:rsidR="00284190">
        <w:rPr>
          <w:rFonts w:cstheme="minorHAnsi"/>
          <w:color w:val="000000"/>
          <w:sz w:val="24"/>
          <w:szCs w:val="24"/>
        </w:rPr>
        <w:t>3</w:t>
      </w:r>
      <w:r w:rsidR="00284190" w:rsidRPr="00284190">
        <w:rPr>
          <w:rFonts w:cstheme="minorHAnsi"/>
          <w:color w:val="000000"/>
          <w:sz w:val="24"/>
          <w:szCs w:val="24"/>
          <w:vertAlign w:val="superscript"/>
        </w:rPr>
        <w:t>rd</w:t>
      </w:r>
      <w:r w:rsidR="00284190">
        <w:rPr>
          <w:rFonts w:cstheme="minorHAnsi"/>
          <w:color w:val="000000"/>
          <w:sz w:val="24"/>
          <w:szCs w:val="24"/>
        </w:rPr>
        <w:t xml:space="preserve"> </w:t>
      </w:r>
      <w:r w:rsidR="00B461F5">
        <w:rPr>
          <w:rFonts w:cstheme="minorHAnsi"/>
          <w:color w:val="000000"/>
          <w:sz w:val="24"/>
          <w:szCs w:val="24"/>
        </w:rPr>
        <w:t>millennium</w:t>
      </w:r>
      <w:r w:rsidR="00803648">
        <w:rPr>
          <w:rFonts w:cstheme="minorHAnsi"/>
          <w:color w:val="000000"/>
          <w:sz w:val="24"/>
          <w:szCs w:val="24"/>
        </w:rPr>
        <w:t xml:space="preserve"> BCE that demons start to receive offerings similar to that of the gods </w:t>
      </w:r>
      <w:r w:rsidR="003B6066">
        <w:rPr>
          <w:rFonts w:cstheme="minorHAnsi"/>
          <w:color w:val="000000"/>
          <w:sz w:val="24"/>
          <w:szCs w:val="24"/>
        </w:rPr>
        <w:t>(Konstantopoulos, 2020)</w:t>
      </w:r>
      <w:r w:rsidR="0013019B">
        <w:rPr>
          <w:rFonts w:cstheme="minorHAnsi"/>
          <w:color w:val="000000"/>
          <w:sz w:val="24"/>
          <w:szCs w:val="24"/>
        </w:rPr>
        <w:t>.</w:t>
      </w:r>
      <w:r w:rsidR="00B461F5">
        <w:rPr>
          <w:rFonts w:cstheme="minorHAnsi"/>
          <w:color w:val="000000"/>
          <w:sz w:val="24"/>
          <w:szCs w:val="24"/>
        </w:rPr>
        <w:t xml:space="preserve"> One of the most important parts in this section that Konstantopoulos (2020) consistently reiterates is the ever changing shape of demons</w:t>
      </w:r>
      <w:r w:rsidR="008E5F93">
        <w:rPr>
          <w:rFonts w:cstheme="minorHAnsi"/>
          <w:color w:val="000000"/>
          <w:sz w:val="24"/>
          <w:szCs w:val="24"/>
        </w:rPr>
        <w:t xml:space="preserve"> and their natures which she goes on to </w:t>
      </w:r>
      <w:r w:rsidR="00085E28">
        <w:rPr>
          <w:rFonts w:cstheme="minorHAnsi"/>
          <w:color w:val="000000"/>
          <w:sz w:val="24"/>
          <w:szCs w:val="24"/>
        </w:rPr>
        <w:t>evidence with Lamashtu but she also describes the difficulties other academics have face</w:t>
      </w:r>
      <w:r w:rsidR="00B93775">
        <w:rPr>
          <w:rFonts w:cstheme="minorHAnsi"/>
          <w:color w:val="000000"/>
          <w:sz w:val="24"/>
          <w:szCs w:val="24"/>
        </w:rPr>
        <w:t>d trying to categorise demons and the other supernatural beings alike because of their changing natures.</w:t>
      </w:r>
      <w:r w:rsidR="00CE74AA">
        <w:rPr>
          <w:rFonts w:cstheme="minorHAnsi"/>
          <w:color w:val="000000"/>
          <w:sz w:val="24"/>
          <w:szCs w:val="24"/>
        </w:rPr>
        <w:t xml:space="preserve"> </w:t>
      </w:r>
      <w:r w:rsidR="00CD2E96">
        <w:rPr>
          <w:rFonts w:cstheme="minorHAnsi"/>
          <w:color w:val="000000"/>
          <w:sz w:val="24"/>
          <w:szCs w:val="24"/>
        </w:rPr>
        <w:t xml:space="preserve">It is difficult to categorise demons as </w:t>
      </w:r>
      <w:r w:rsidR="00D3190F">
        <w:rPr>
          <w:rFonts w:cstheme="minorHAnsi"/>
          <w:color w:val="000000"/>
          <w:sz w:val="24"/>
          <w:szCs w:val="24"/>
        </w:rPr>
        <w:t xml:space="preserve">they can be represented by a few different labels, </w:t>
      </w:r>
      <w:r w:rsidR="00AC5CF2">
        <w:rPr>
          <w:rFonts w:cstheme="minorHAnsi"/>
          <w:color w:val="000000"/>
          <w:sz w:val="24"/>
          <w:szCs w:val="24"/>
        </w:rPr>
        <w:t xml:space="preserve">but it is even more difficult to determine what a demon is because as said before their </w:t>
      </w:r>
      <w:r w:rsidR="00D60DFF">
        <w:rPr>
          <w:rFonts w:cstheme="minorHAnsi"/>
          <w:color w:val="000000"/>
          <w:sz w:val="24"/>
          <w:szCs w:val="24"/>
        </w:rPr>
        <w:t xml:space="preserve">nature is not inherently good or bad but it is rather their actions nor can a demon be defined by </w:t>
      </w:r>
      <w:proofErr w:type="spellStart"/>
      <w:r w:rsidR="00D60DFF">
        <w:rPr>
          <w:rFonts w:cstheme="minorHAnsi"/>
          <w:color w:val="000000"/>
          <w:sz w:val="24"/>
          <w:szCs w:val="24"/>
        </w:rPr>
        <w:t>it’s</w:t>
      </w:r>
      <w:proofErr w:type="spellEnd"/>
      <w:r w:rsidR="00D60DFF">
        <w:rPr>
          <w:rFonts w:cstheme="minorHAnsi"/>
          <w:color w:val="000000"/>
          <w:sz w:val="24"/>
          <w:szCs w:val="24"/>
        </w:rPr>
        <w:t xml:space="preserve"> appearance </w:t>
      </w:r>
      <w:r w:rsidR="005D0BFC">
        <w:rPr>
          <w:rFonts w:cstheme="minorHAnsi"/>
          <w:color w:val="000000"/>
          <w:sz w:val="24"/>
          <w:szCs w:val="24"/>
        </w:rPr>
        <w:t>or their origins</w:t>
      </w:r>
      <w:r w:rsidR="0066311E">
        <w:rPr>
          <w:rFonts w:cstheme="minorHAnsi"/>
          <w:color w:val="000000"/>
          <w:sz w:val="24"/>
          <w:szCs w:val="24"/>
        </w:rPr>
        <w:t xml:space="preserve">. A example of this is </w:t>
      </w:r>
      <w:r w:rsidR="00F0735F">
        <w:rPr>
          <w:rFonts w:cstheme="minorHAnsi"/>
          <w:color w:val="000000"/>
          <w:sz w:val="24"/>
          <w:szCs w:val="24"/>
        </w:rPr>
        <w:t xml:space="preserve">the </w:t>
      </w:r>
      <w:r w:rsidR="0016029C">
        <w:rPr>
          <w:rFonts w:cstheme="minorHAnsi"/>
          <w:color w:val="000000"/>
          <w:sz w:val="24"/>
          <w:szCs w:val="24"/>
        </w:rPr>
        <w:t>Sebettu</w:t>
      </w:r>
      <w:r w:rsidR="00696987">
        <w:rPr>
          <w:rFonts w:cstheme="minorHAnsi"/>
          <w:color w:val="000000"/>
          <w:sz w:val="24"/>
          <w:szCs w:val="24"/>
        </w:rPr>
        <w:t>, they are a group of 7 demons</w:t>
      </w:r>
      <w:r w:rsidR="006202EA">
        <w:rPr>
          <w:rFonts w:cstheme="minorHAnsi"/>
          <w:color w:val="000000"/>
          <w:sz w:val="24"/>
          <w:szCs w:val="24"/>
        </w:rPr>
        <w:t xml:space="preserve"> who in literary texts from the 1</w:t>
      </w:r>
      <w:r w:rsidR="006202EA" w:rsidRPr="006202EA">
        <w:rPr>
          <w:rFonts w:cstheme="minorHAnsi"/>
          <w:color w:val="000000"/>
          <w:sz w:val="24"/>
          <w:szCs w:val="24"/>
          <w:vertAlign w:val="superscript"/>
        </w:rPr>
        <w:t>st</w:t>
      </w:r>
      <w:r w:rsidR="006202EA">
        <w:rPr>
          <w:rFonts w:cstheme="minorHAnsi"/>
          <w:color w:val="000000"/>
          <w:sz w:val="24"/>
          <w:szCs w:val="24"/>
        </w:rPr>
        <w:t xml:space="preserve"> and 2</w:t>
      </w:r>
      <w:r w:rsidR="006202EA" w:rsidRPr="006202EA">
        <w:rPr>
          <w:rFonts w:cstheme="minorHAnsi"/>
          <w:color w:val="000000"/>
          <w:sz w:val="24"/>
          <w:szCs w:val="24"/>
          <w:vertAlign w:val="superscript"/>
        </w:rPr>
        <w:t>nd</w:t>
      </w:r>
      <w:r w:rsidR="006202EA">
        <w:rPr>
          <w:rFonts w:cstheme="minorHAnsi"/>
          <w:color w:val="000000"/>
          <w:sz w:val="24"/>
          <w:szCs w:val="24"/>
        </w:rPr>
        <w:t xml:space="preserve"> </w:t>
      </w:r>
      <w:r w:rsidR="006F472C">
        <w:rPr>
          <w:rFonts w:cstheme="minorHAnsi"/>
          <w:color w:val="000000"/>
          <w:sz w:val="24"/>
          <w:szCs w:val="24"/>
        </w:rPr>
        <w:t>millennium</w:t>
      </w:r>
      <w:r w:rsidR="006202EA">
        <w:rPr>
          <w:rFonts w:cstheme="minorHAnsi"/>
          <w:color w:val="000000"/>
          <w:sz w:val="24"/>
          <w:szCs w:val="24"/>
        </w:rPr>
        <w:t xml:space="preserve"> </w:t>
      </w:r>
      <w:r w:rsidR="00416436">
        <w:rPr>
          <w:rFonts w:cstheme="minorHAnsi"/>
          <w:color w:val="000000"/>
          <w:sz w:val="24"/>
          <w:szCs w:val="24"/>
        </w:rPr>
        <w:t xml:space="preserve">work against the Mesopotamian people </w:t>
      </w:r>
      <w:r w:rsidR="00103287">
        <w:rPr>
          <w:rFonts w:cstheme="minorHAnsi"/>
          <w:color w:val="000000"/>
          <w:sz w:val="24"/>
          <w:szCs w:val="24"/>
        </w:rPr>
        <w:t xml:space="preserve">only because it is their nature to battle for  a sense of glory however </w:t>
      </w:r>
      <w:r w:rsidR="00860770">
        <w:rPr>
          <w:rFonts w:cstheme="minorHAnsi"/>
          <w:color w:val="000000"/>
          <w:sz w:val="24"/>
          <w:szCs w:val="24"/>
        </w:rPr>
        <w:t xml:space="preserve">some of them </w:t>
      </w:r>
      <w:r w:rsidR="00103287">
        <w:rPr>
          <w:rFonts w:cstheme="minorHAnsi"/>
          <w:color w:val="000000"/>
          <w:sz w:val="24"/>
          <w:szCs w:val="24"/>
        </w:rPr>
        <w:t xml:space="preserve">were then later used by the </w:t>
      </w:r>
      <w:r w:rsidR="00860770">
        <w:rPr>
          <w:rFonts w:cstheme="minorHAnsi"/>
          <w:color w:val="000000"/>
          <w:sz w:val="24"/>
          <w:szCs w:val="24"/>
        </w:rPr>
        <w:t>Mesopotamians to help win their battles against enemies</w:t>
      </w:r>
      <w:r w:rsidR="00A255BB">
        <w:rPr>
          <w:rFonts w:cstheme="minorHAnsi"/>
          <w:color w:val="000000"/>
          <w:sz w:val="24"/>
          <w:szCs w:val="24"/>
        </w:rPr>
        <w:t xml:space="preserve"> </w:t>
      </w:r>
      <w:r w:rsidR="00A255BB">
        <w:rPr>
          <w:rFonts w:cstheme="minorHAnsi"/>
          <w:color w:val="000000"/>
          <w:sz w:val="24"/>
          <w:szCs w:val="24"/>
        </w:rPr>
        <w:t xml:space="preserve">Konstantopoulos (2020) </w:t>
      </w:r>
      <w:r w:rsidR="00860770">
        <w:rPr>
          <w:rFonts w:cstheme="minorHAnsi"/>
          <w:color w:val="000000"/>
          <w:sz w:val="24"/>
          <w:szCs w:val="24"/>
        </w:rPr>
        <w:t xml:space="preserve">, </w:t>
      </w:r>
      <w:r w:rsidR="00A255BB">
        <w:rPr>
          <w:rFonts w:cstheme="minorHAnsi"/>
          <w:color w:val="000000"/>
          <w:sz w:val="24"/>
          <w:szCs w:val="24"/>
        </w:rPr>
        <w:t xml:space="preserve">this brings up the argument can they be categorised and </w:t>
      </w:r>
      <w:r w:rsidR="009405EB">
        <w:rPr>
          <w:rFonts w:cstheme="minorHAnsi"/>
          <w:color w:val="000000"/>
          <w:sz w:val="24"/>
          <w:szCs w:val="24"/>
        </w:rPr>
        <w:t>what is the need to categorise them</w:t>
      </w:r>
      <w:r w:rsidR="00130827">
        <w:rPr>
          <w:rFonts w:cstheme="minorHAnsi"/>
          <w:color w:val="000000"/>
          <w:sz w:val="24"/>
          <w:szCs w:val="24"/>
        </w:rPr>
        <w:t xml:space="preserve"> as they are so subjective to change.</w:t>
      </w:r>
    </w:p>
    <w:p w14:paraId="00033C5D" w14:textId="4302D23C" w:rsidR="000F55D9" w:rsidRDefault="00623532">
      <w:pPr>
        <w:rPr>
          <w:rFonts w:cstheme="minorHAnsi"/>
          <w:sz w:val="36"/>
          <w:szCs w:val="36"/>
        </w:rPr>
      </w:pPr>
      <w:r>
        <w:rPr>
          <w:rFonts w:cstheme="minorHAnsi"/>
          <w:sz w:val="36"/>
          <w:szCs w:val="36"/>
        </w:rPr>
        <w:t xml:space="preserve">Demonic Outliers: Lamashtu and Pazuzu </w:t>
      </w:r>
    </w:p>
    <w:p w14:paraId="3C9B3D9A" w14:textId="53278429" w:rsidR="00623532" w:rsidRPr="003E6438" w:rsidRDefault="00130827">
      <w:pPr>
        <w:rPr>
          <w:rFonts w:cstheme="minorHAnsi"/>
          <w:sz w:val="24"/>
          <w:szCs w:val="24"/>
        </w:rPr>
      </w:pPr>
      <w:r>
        <w:rPr>
          <w:rFonts w:cstheme="minorHAnsi"/>
          <w:sz w:val="24"/>
          <w:szCs w:val="24"/>
        </w:rPr>
        <w:t xml:space="preserve">Linking </w:t>
      </w:r>
      <w:r w:rsidR="00602F43">
        <w:rPr>
          <w:rFonts w:cstheme="minorHAnsi"/>
          <w:sz w:val="24"/>
          <w:szCs w:val="24"/>
        </w:rPr>
        <w:t xml:space="preserve">the previous chapter </w:t>
      </w:r>
      <w:r w:rsidR="00602F43">
        <w:rPr>
          <w:rFonts w:cstheme="minorHAnsi"/>
          <w:color w:val="000000"/>
          <w:sz w:val="24"/>
          <w:szCs w:val="24"/>
        </w:rPr>
        <w:t xml:space="preserve">Konstantopoulos (2020) </w:t>
      </w:r>
      <w:r w:rsidR="00602F43">
        <w:rPr>
          <w:rFonts w:cstheme="minorHAnsi"/>
          <w:color w:val="000000"/>
          <w:sz w:val="24"/>
          <w:szCs w:val="24"/>
        </w:rPr>
        <w:t>argues that</w:t>
      </w:r>
      <w:r w:rsidR="00FD23AD">
        <w:rPr>
          <w:rFonts w:cstheme="minorHAnsi"/>
          <w:color w:val="000000"/>
          <w:sz w:val="24"/>
          <w:szCs w:val="24"/>
        </w:rPr>
        <w:t xml:space="preserve">  demon </w:t>
      </w:r>
      <w:proofErr w:type="spellStart"/>
      <w:r w:rsidR="00FD23AD">
        <w:rPr>
          <w:rFonts w:cstheme="minorHAnsi"/>
          <w:color w:val="000000"/>
          <w:sz w:val="24"/>
          <w:szCs w:val="24"/>
        </w:rPr>
        <w:t>cant</w:t>
      </w:r>
      <w:proofErr w:type="spellEnd"/>
      <w:r w:rsidR="00FD23AD">
        <w:rPr>
          <w:rFonts w:cstheme="minorHAnsi"/>
          <w:color w:val="000000"/>
          <w:sz w:val="24"/>
          <w:szCs w:val="24"/>
        </w:rPr>
        <w:t xml:space="preserve"> be categorised by the intent of harm as not only is it </w:t>
      </w:r>
      <w:r w:rsidR="00957260">
        <w:rPr>
          <w:rFonts w:cstheme="minorHAnsi"/>
          <w:color w:val="000000"/>
          <w:sz w:val="24"/>
          <w:szCs w:val="24"/>
        </w:rPr>
        <w:t>a question about action which they do not always control rather than nature but other supernatural beings can also strike harm such as gods and witches.</w:t>
      </w:r>
      <w:r w:rsidR="00CF3705">
        <w:rPr>
          <w:rFonts w:cstheme="minorHAnsi"/>
          <w:color w:val="000000"/>
          <w:sz w:val="24"/>
          <w:szCs w:val="24"/>
        </w:rPr>
        <w:t xml:space="preserve"> Moving forward with this notion</w:t>
      </w:r>
      <w:r w:rsidR="004A350B">
        <w:rPr>
          <w:rFonts w:cstheme="minorHAnsi"/>
          <w:color w:val="000000"/>
          <w:sz w:val="24"/>
          <w:szCs w:val="24"/>
        </w:rPr>
        <w:t xml:space="preserve"> </w:t>
      </w:r>
      <w:r w:rsidR="004A350B">
        <w:rPr>
          <w:rFonts w:cstheme="minorHAnsi"/>
          <w:color w:val="000000"/>
          <w:sz w:val="24"/>
          <w:szCs w:val="24"/>
        </w:rPr>
        <w:lastRenderedPageBreak/>
        <w:t>Konstantopoulos (2020) talks about Lam</w:t>
      </w:r>
      <w:r w:rsidR="005C1C0B">
        <w:rPr>
          <w:rFonts w:cstheme="minorHAnsi"/>
          <w:color w:val="000000"/>
          <w:sz w:val="24"/>
          <w:szCs w:val="24"/>
        </w:rPr>
        <w:t xml:space="preserve">ashtu and Pazuzu some of the only demons with defining </w:t>
      </w:r>
      <w:r w:rsidR="00EF466A">
        <w:rPr>
          <w:rFonts w:cstheme="minorHAnsi"/>
          <w:color w:val="000000"/>
          <w:sz w:val="24"/>
          <w:szCs w:val="24"/>
        </w:rPr>
        <w:t>characteristics</w:t>
      </w:r>
      <w:r w:rsidR="00A37BEC">
        <w:rPr>
          <w:rFonts w:cstheme="minorHAnsi"/>
          <w:color w:val="000000"/>
          <w:sz w:val="24"/>
          <w:szCs w:val="24"/>
        </w:rPr>
        <w:t xml:space="preserve"> which are also still subject to</w:t>
      </w:r>
      <w:r w:rsidR="004E0320">
        <w:rPr>
          <w:rFonts w:cstheme="minorHAnsi"/>
          <w:color w:val="000000"/>
          <w:sz w:val="24"/>
          <w:szCs w:val="24"/>
        </w:rPr>
        <w:t xml:space="preserve"> small change depending on area and time</w:t>
      </w:r>
      <w:r w:rsidR="00D70D88">
        <w:rPr>
          <w:rFonts w:cstheme="minorHAnsi"/>
          <w:color w:val="000000"/>
          <w:sz w:val="24"/>
          <w:szCs w:val="24"/>
        </w:rPr>
        <w:t>.</w:t>
      </w:r>
      <w:r w:rsidR="008E6369">
        <w:rPr>
          <w:rFonts w:cstheme="minorHAnsi"/>
          <w:color w:val="000000"/>
          <w:sz w:val="24"/>
          <w:szCs w:val="24"/>
        </w:rPr>
        <w:t xml:space="preserve"> Lamashtu is a female demon </w:t>
      </w:r>
      <w:r w:rsidR="00D67771">
        <w:rPr>
          <w:rFonts w:cstheme="minorHAnsi"/>
          <w:color w:val="000000"/>
          <w:sz w:val="24"/>
          <w:szCs w:val="24"/>
        </w:rPr>
        <w:t>who is detailed in several iconographies in the 3</w:t>
      </w:r>
      <w:r w:rsidR="00D67771" w:rsidRPr="00D67771">
        <w:rPr>
          <w:rFonts w:cstheme="minorHAnsi"/>
          <w:color w:val="000000"/>
          <w:sz w:val="24"/>
          <w:szCs w:val="24"/>
          <w:vertAlign w:val="superscript"/>
        </w:rPr>
        <w:t>rd</w:t>
      </w:r>
      <w:r w:rsidR="00D67771">
        <w:rPr>
          <w:rFonts w:cstheme="minorHAnsi"/>
          <w:color w:val="000000"/>
          <w:sz w:val="24"/>
          <w:szCs w:val="24"/>
        </w:rPr>
        <w:t xml:space="preserve"> and 2</w:t>
      </w:r>
      <w:r w:rsidR="00D67771" w:rsidRPr="00D67771">
        <w:rPr>
          <w:rFonts w:cstheme="minorHAnsi"/>
          <w:color w:val="000000"/>
          <w:sz w:val="24"/>
          <w:szCs w:val="24"/>
          <w:vertAlign w:val="superscript"/>
        </w:rPr>
        <w:t>nd</w:t>
      </w:r>
      <w:r w:rsidR="00D67771">
        <w:rPr>
          <w:rFonts w:cstheme="minorHAnsi"/>
          <w:color w:val="000000"/>
          <w:sz w:val="24"/>
          <w:szCs w:val="24"/>
        </w:rPr>
        <w:t xml:space="preserve"> </w:t>
      </w:r>
      <w:r w:rsidR="00EF466A">
        <w:rPr>
          <w:rFonts w:cstheme="minorHAnsi"/>
          <w:color w:val="000000"/>
          <w:sz w:val="24"/>
          <w:szCs w:val="24"/>
        </w:rPr>
        <w:t>millennium BCE</w:t>
      </w:r>
      <w:r w:rsidR="00D67771">
        <w:rPr>
          <w:rFonts w:cstheme="minorHAnsi"/>
          <w:color w:val="000000"/>
          <w:sz w:val="24"/>
          <w:szCs w:val="24"/>
        </w:rPr>
        <w:t xml:space="preserve">, </w:t>
      </w:r>
      <w:r w:rsidR="003B405C">
        <w:rPr>
          <w:rFonts w:cstheme="minorHAnsi"/>
          <w:color w:val="000000"/>
          <w:sz w:val="24"/>
          <w:szCs w:val="24"/>
        </w:rPr>
        <w:t xml:space="preserve">one of the most interesting texts about Lamashtu </w:t>
      </w:r>
      <w:r w:rsidR="00F25EF2">
        <w:rPr>
          <w:rFonts w:cstheme="minorHAnsi"/>
          <w:color w:val="000000"/>
          <w:sz w:val="24"/>
          <w:szCs w:val="24"/>
        </w:rPr>
        <w:t xml:space="preserve">is an incantation telling of how she was the daughter of the god Anu who </w:t>
      </w:r>
      <w:r w:rsidR="00A753C3">
        <w:rPr>
          <w:rFonts w:cstheme="minorHAnsi"/>
          <w:color w:val="000000"/>
          <w:sz w:val="24"/>
          <w:szCs w:val="24"/>
        </w:rPr>
        <w:t xml:space="preserve">stripped </w:t>
      </w:r>
      <w:r w:rsidR="0040323F">
        <w:rPr>
          <w:rFonts w:cstheme="minorHAnsi"/>
          <w:color w:val="000000"/>
          <w:sz w:val="24"/>
          <w:szCs w:val="24"/>
        </w:rPr>
        <w:t xml:space="preserve">her </w:t>
      </w:r>
      <w:r w:rsidR="00A753C3">
        <w:rPr>
          <w:rFonts w:cstheme="minorHAnsi"/>
          <w:color w:val="000000"/>
          <w:sz w:val="24"/>
          <w:szCs w:val="24"/>
        </w:rPr>
        <w:t xml:space="preserve">of her divine status for </w:t>
      </w:r>
      <w:r w:rsidR="006F42C7">
        <w:rPr>
          <w:rFonts w:cstheme="minorHAnsi"/>
          <w:color w:val="000000"/>
          <w:sz w:val="24"/>
          <w:szCs w:val="24"/>
        </w:rPr>
        <w:t>her wrong doings which was killing children and pregnant women</w:t>
      </w:r>
      <w:r w:rsidR="00853782">
        <w:rPr>
          <w:rFonts w:cstheme="minorHAnsi"/>
          <w:color w:val="000000"/>
          <w:sz w:val="24"/>
          <w:szCs w:val="24"/>
        </w:rPr>
        <w:t>,</w:t>
      </w:r>
      <w:r w:rsidR="006F6DE2">
        <w:rPr>
          <w:rFonts w:cstheme="minorHAnsi"/>
          <w:color w:val="000000"/>
          <w:sz w:val="24"/>
          <w:szCs w:val="24"/>
        </w:rPr>
        <w:t xml:space="preserve"> </w:t>
      </w:r>
      <w:r w:rsidR="0040323F">
        <w:rPr>
          <w:rFonts w:cstheme="minorHAnsi"/>
          <w:color w:val="000000"/>
          <w:sz w:val="24"/>
          <w:szCs w:val="24"/>
        </w:rPr>
        <w:t xml:space="preserve">however </w:t>
      </w:r>
      <w:r w:rsidR="006F6DE2">
        <w:rPr>
          <w:rFonts w:cstheme="minorHAnsi"/>
          <w:color w:val="000000"/>
          <w:sz w:val="24"/>
          <w:szCs w:val="24"/>
        </w:rPr>
        <w:t>having her offerings and divinity taking away from her only makes her much worse</w:t>
      </w:r>
      <w:r w:rsidR="002441B3">
        <w:rPr>
          <w:rFonts w:cstheme="minorHAnsi"/>
          <w:color w:val="000000"/>
          <w:sz w:val="24"/>
          <w:szCs w:val="24"/>
        </w:rPr>
        <w:t xml:space="preserve"> and actively target children and </w:t>
      </w:r>
      <w:r w:rsidR="00354958">
        <w:rPr>
          <w:rFonts w:cstheme="minorHAnsi"/>
          <w:color w:val="000000"/>
          <w:sz w:val="24"/>
          <w:szCs w:val="24"/>
        </w:rPr>
        <w:t xml:space="preserve">pregnant women creating a </w:t>
      </w:r>
      <w:r w:rsidR="00EF466A">
        <w:rPr>
          <w:rFonts w:cstheme="minorHAnsi"/>
          <w:color w:val="000000"/>
          <w:sz w:val="24"/>
          <w:szCs w:val="24"/>
        </w:rPr>
        <w:t>rather</w:t>
      </w:r>
      <w:r w:rsidR="00354958">
        <w:rPr>
          <w:rFonts w:cstheme="minorHAnsi"/>
          <w:color w:val="000000"/>
          <w:sz w:val="24"/>
          <w:szCs w:val="24"/>
        </w:rPr>
        <w:t xml:space="preserve"> turbulent part of </w:t>
      </w:r>
      <w:r w:rsidR="00EF466A">
        <w:rPr>
          <w:rFonts w:cstheme="minorHAnsi"/>
          <w:color w:val="000000"/>
          <w:sz w:val="24"/>
          <w:szCs w:val="24"/>
        </w:rPr>
        <w:t>Mesopotamian</w:t>
      </w:r>
      <w:r w:rsidR="00354958">
        <w:rPr>
          <w:rFonts w:cstheme="minorHAnsi"/>
          <w:color w:val="000000"/>
          <w:sz w:val="24"/>
          <w:szCs w:val="24"/>
        </w:rPr>
        <w:t xml:space="preserve"> society (Konstantopoulos, 2020).</w:t>
      </w:r>
      <w:r w:rsidR="00A84B0E">
        <w:rPr>
          <w:rFonts w:cstheme="minorHAnsi"/>
          <w:color w:val="000000"/>
          <w:sz w:val="24"/>
          <w:szCs w:val="24"/>
        </w:rPr>
        <w:t xml:space="preserve"> </w:t>
      </w:r>
      <w:r w:rsidR="002409DB">
        <w:rPr>
          <w:rFonts w:cstheme="minorHAnsi"/>
          <w:color w:val="000000"/>
          <w:sz w:val="24"/>
          <w:szCs w:val="24"/>
        </w:rPr>
        <w:t>As previously mentioned</w:t>
      </w:r>
      <w:r w:rsidR="00D1528C">
        <w:rPr>
          <w:rFonts w:cstheme="minorHAnsi"/>
          <w:color w:val="000000"/>
          <w:sz w:val="24"/>
          <w:szCs w:val="24"/>
        </w:rPr>
        <w:t xml:space="preserve"> by</w:t>
      </w:r>
      <w:r w:rsidR="002409DB">
        <w:rPr>
          <w:rFonts w:cstheme="minorHAnsi"/>
          <w:color w:val="000000"/>
          <w:sz w:val="24"/>
          <w:szCs w:val="24"/>
        </w:rPr>
        <w:t xml:space="preserve"> Konstantopoulos (2020) </w:t>
      </w:r>
      <w:r w:rsidR="00D1528C">
        <w:rPr>
          <w:rFonts w:cstheme="minorHAnsi"/>
          <w:color w:val="000000"/>
          <w:sz w:val="24"/>
          <w:szCs w:val="24"/>
        </w:rPr>
        <w:t xml:space="preserve">most demons do have a </w:t>
      </w:r>
      <w:r w:rsidR="004375AA">
        <w:rPr>
          <w:rFonts w:cstheme="minorHAnsi"/>
          <w:color w:val="000000"/>
          <w:sz w:val="24"/>
          <w:szCs w:val="24"/>
        </w:rPr>
        <w:t>counter demon, in this case it is the male demon Pazuzu who possesses apotropaic qualities</w:t>
      </w:r>
      <w:r w:rsidR="00C93692">
        <w:rPr>
          <w:rFonts w:cstheme="minorHAnsi"/>
          <w:color w:val="000000"/>
          <w:sz w:val="24"/>
          <w:szCs w:val="24"/>
        </w:rPr>
        <w:t xml:space="preserve"> which can diminish Lamashtu</w:t>
      </w:r>
      <w:r w:rsidR="0092154D">
        <w:rPr>
          <w:rFonts w:cstheme="minorHAnsi"/>
          <w:color w:val="000000"/>
          <w:sz w:val="24"/>
          <w:szCs w:val="24"/>
        </w:rPr>
        <w:t xml:space="preserve">, </w:t>
      </w:r>
      <w:r w:rsidR="009B5413">
        <w:rPr>
          <w:rFonts w:cstheme="minorHAnsi"/>
          <w:color w:val="000000"/>
          <w:sz w:val="24"/>
          <w:szCs w:val="24"/>
        </w:rPr>
        <w:t>as a result Pazuzu was highly sort out protection by pregnant women</w:t>
      </w:r>
      <w:r w:rsidR="001F4E6F">
        <w:rPr>
          <w:rFonts w:cstheme="minorHAnsi"/>
          <w:color w:val="000000"/>
          <w:sz w:val="24"/>
          <w:szCs w:val="24"/>
        </w:rPr>
        <w:t xml:space="preserve">, this protection typically came in the form of  a pendant which was wearable </w:t>
      </w:r>
      <w:r w:rsidR="002A2BDD">
        <w:rPr>
          <w:rFonts w:cstheme="minorHAnsi"/>
          <w:color w:val="000000"/>
          <w:sz w:val="24"/>
          <w:szCs w:val="24"/>
        </w:rPr>
        <w:t xml:space="preserve">so that they could have constant protection when they wore </w:t>
      </w:r>
      <w:r w:rsidR="00817400">
        <w:rPr>
          <w:rFonts w:cstheme="minorHAnsi"/>
          <w:color w:val="000000"/>
          <w:sz w:val="24"/>
          <w:szCs w:val="24"/>
        </w:rPr>
        <w:t xml:space="preserve">it. Pazuzu also came with </w:t>
      </w:r>
      <w:r w:rsidR="006B625C">
        <w:rPr>
          <w:rFonts w:cstheme="minorHAnsi"/>
          <w:color w:val="000000"/>
          <w:sz w:val="24"/>
          <w:szCs w:val="24"/>
        </w:rPr>
        <w:t>his own incantation</w:t>
      </w:r>
      <w:r w:rsidR="001E2D6B">
        <w:rPr>
          <w:rFonts w:cstheme="minorHAnsi"/>
          <w:color w:val="000000"/>
          <w:sz w:val="24"/>
          <w:szCs w:val="24"/>
        </w:rPr>
        <w:t xml:space="preserve"> spoken by the Asipu</w:t>
      </w:r>
      <w:r w:rsidR="006B625C">
        <w:rPr>
          <w:rFonts w:cstheme="minorHAnsi"/>
          <w:color w:val="000000"/>
          <w:sz w:val="24"/>
          <w:szCs w:val="24"/>
        </w:rPr>
        <w:t xml:space="preserve"> that that also described his back story as being </w:t>
      </w:r>
      <w:r w:rsidR="005527F5">
        <w:rPr>
          <w:rFonts w:cstheme="minorHAnsi"/>
          <w:color w:val="000000"/>
          <w:sz w:val="24"/>
          <w:szCs w:val="24"/>
        </w:rPr>
        <w:t xml:space="preserve">the son of the king of demons </w:t>
      </w:r>
      <w:r w:rsidR="00D66FDF">
        <w:rPr>
          <w:rFonts w:cstheme="minorHAnsi"/>
          <w:color w:val="000000"/>
          <w:sz w:val="24"/>
          <w:szCs w:val="24"/>
        </w:rPr>
        <w:t xml:space="preserve"> but also that he </w:t>
      </w:r>
      <w:r w:rsidR="00E47D79">
        <w:rPr>
          <w:rFonts w:cstheme="minorHAnsi"/>
          <w:color w:val="000000"/>
          <w:sz w:val="24"/>
          <w:szCs w:val="24"/>
        </w:rPr>
        <w:t>‘</w:t>
      </w:r>
      <w:r w:rsidR="00D66FDF">
        <w:rPr>
          <w:rFonts w:cstheme="minorHAnsi"/>
          <w:color w:val="000000"/>
          <w:sz w:val="24"/>
          <w:szCs w:val="24"/>
        </w:rPr>
        <w:t xml:space="preserve">ascends a </w:t>
      </w:r>
      <w:r w:rsidR="00E47D79">
        <w:rPr>
          <w:rFonts w:cstheme="minorHAnsi"/>
          <w:color w:val="000000"/>
          <w:sz w:val="24"/>
          <w:szCs w:val="24"/>
        </w:rPr>
        <w:t>quaking</w:t>
      </w:r>
      <w:r w:rsidR="00D66FDF">
        <w:rPr>
          <w:rFonts w:cstheme="minorHAnsi"/>
          <w:color w:val="000000"/>
          <w:sz w:val="24"/>
          <w:szCs w:val="24"/>
        </w:rPr>
        <w:t xml:space="preserve"> mountain</w:t>
      </w:r>
      <w:r w:rsidR="00E47D79">
        <w:rPr>
          <w:rFonts w:cstheme="minorHAnsi"/>
          <w:color w:val="000000"/>
          <w:sz w:val="24"/>
          <w:szCs w:val="24"/>
        </w:rPr>
        <w:t>’</w:t>
      </w:r>
      <w:r w:rsidR="005272E3">
        <w:rPr>
          <w:rFonts w:cstheme="minorHAnsi"/>
          <w:color w:val="000000"/>
          <w:sz w:val="24"/>
          <w:szCs w:val="24"/>
        </w:rPr>
        <w:t xml:space="preserve"> </w:t>
      </w:r>
      <w:r w:rsidR="00D66FDF">
        <w:rPr>
          <w:rFonts w:cstheme="minorHAnsi"/>
          <w:color w:val="000000"/>
          <w:sz w:val="24"/>
          <w:szCs w:val="24"/>
        </w:rPr>
        <w:t xml:space="preserve">, which </w:t>
      </w:r>
      <w:r w:rsidR="006F472C">
        <w:rPr>
          <w:rFonts w:cstheme="minorHAnsi"/>
          <w:color w:val="000000"/>
          <w:sz w:val="24"/>
          <w:szCs w:val="24"/>
        </w:rPr>
        <w:t>Konstantopoulos</w:t>
      </w:r>
      <w:r w:rsidR="00D66FDF">
        <w:rPr>
          <w:rFonts w:cstheme="minorHAnsi"/>
          <w:color w:val="000000"/>
          <w:sz w:val="24"/>
          <w:szCs w:val="24"/>
        </w:rPr>
        <w:t xml:space="preserve"> </w:t>
      </w:r>
      <w:r w:rsidR="008A0547">
        <w:rPr>
          <w:rFonts w:cstheme="minorHAnsi"/>
          <w:color w:val="000000"/>
          <w:sz w:val="24"/>
          <w:szCs w:val="24"/>
        </w:rPr>
        <w:t>(2020) interprets as woman in labour</w:t>
      </w:r>
      <w:r w:rsidR="001E2D6B">
        <w:rPr>
          <w:rFonts w:cstheme="minorHAnsi"/>
          <w:color w:val="000000"/>
          <w:sz w:val="24"/>
          <w:szCs w:val="24"/>
        </w:rPr>
        <w:t xml:space="preserve">. </w:t>
      </w:r>
      <w:r w:rsidR="0079319F">
        <w:rPr>
          <w:rFonts w:cstheme="minorHAnsi"/>
          <w:color w:val="000000"/>
          <w:sz w:val="24"/>
          <w:szCs w:val="24"/>
        </w:rPr>
        <w:t xml:space="preserve">The demons Lamashtu and Pazuzu are zoomorphic beings how both have </w:t>
      </w:r>
      <w:r w:rsidR="00B7168A">
        <w:rPr>
          <w:rFonts w:cstheme="minorHAnsi"/>
          <w:color w:val="000000"/>
          <w:sz w:val="24"/>
          <w:szCs w:val="24"/>
        </w:rPr>
        <w:t>human and animal like characteristics, Lamashtu is often depicted with a lions head</w:t>
      </w:r>
      <w:r w:rsidR="00D44265">
        <w:rPr>
          <w:rFonts w:cstheme="minorHAnsi"/>
          <w:color w:val="000000"/>
          <w:sz w:val="24"/>
          <w:szCs w:val="24"/>
        </w:rPr>
        <w:t>, claws and breasts which omit poison like a snake and Pazuzu having defining masculine snake headed penis</w:t>
      </w:r>
      <w:r w:rsidR="00CF7F83">
        <w:rPr>
          <w:rFonts w:cstheme="minorHAnsi"/>
          <w:color w:val="000000"/>
          <w:sz w:val="24"/>
          <w:szCs w:val="24"/>
        </w:rPr>
        <w:t xml:space="preserve">, a beastly head and a terrifying stare, the sharp contrasting </w:t>
      </w:r>
      <w:r w:rsidR="0088537B">
        <w:rPr>
          <w:rFonts w:cstheme="minorHAnsi"/>
          <w:color w:val="000000"/>
          <w:sz w:val="24"/>
          <w:szCs w:val="24"/>
        </w:rPr>
        <w:t xml:space="preserve">characteristics is attributed to the opposing affects they have </w:t>
      </w:r>
      <w:r w:rsidR="006F472C">
        <w:rPr>
          <w:rFonts w:cstheme="minorHAnsi"/>
          <w:color w:val="000000"/>
          <w:sz w:val="24"/>
          <w:szCs w:val="24"/>
        </w:rPr>
        <w:t>against each other, this is both suggested by Konstantopoulos (2020) and</w:t>
      </w:r>
      <w:r w:rsidR="006F472C" w:rsidRPr="006F472C">
        <w:rPr>
          <w:rFonts w:cstheme="minorHAnsi"/>
          <w:sz w:val="24"/>
          <w:szCs w:val="24"/>
          <w:shd w:val="clear" w:color="auto" w:fill="FFFFFF"/>
        </w:rPr>
        <w:t xml:space="preserve"> </w:t>
      </w:r>
      <w:r w:rsidR="006F472C">
        <w:rPr>
          <w:rFonts w:cstheme="minorHAnsi"/>
          <w:sz w:val="24"/>
          <w:szCs w:val="24"/>
          <w:shd w:val="clear" w:color="auto" w:fill="FFFFFF"/>
        </w:rPr>
        <w:t>(</w:t>
      </w:r>
      <w:r w:rsidR="006F472C" w:rsidRPr="00A843E0">
        <w:rPr>
          <w:rFonts w:cstheme="minorHAnsi"/>
          <w:sz w:val="24"/>
          <w:szCs w:val="24"/>
          <w:shd w:val="clear" w:color="auto" w:fill="FFFFFF"/>
        </w:rPr>
        <w:t>Maiden,</w:t>
      </w:r>
      <w:r w:rsidR="006F472C">
        <w:rPr>
          <w:rFonts w:cstheme="minorHAnsi"/>
          <w:sz w:val="24"/>
          <w:szCs w:val="24"/>
          <w:shd w:val="clear" w:color="auto" w:fill="FFFFFF"/>
        </w:rPr>
        <w:t xml:space="preserve"> </w:t>
      </w:r>
      <w:r w:rsidR="006F472C" w:rsidRPr="00A843E0">
        <w:rPr>
          <w:rFonts w:cstheme="minorHAnsi"/>
          <w:sz w:val="24"/>
          <w:szCs w:val="24"/>
          <w:shd w:val="clear" w:color="auto" w:fill="FFFFFF"/>
        </w:rPr>
        <w:t>2018</w:t>
      </w:r>
      <w:r w:rsidR="006F472C">
        <w:rPr>
          <w:rFonts w:cstheme="minorHAnsi"/>
          <w:sz w:val="24"/>
          <w:szCs w:val="24"/>
          <w:shd w:val="clear" w:color="auto" w:fill="FFFFFF"/>
        </w:rPr>
        <w:t>)</w:t>
      </w:r>
      <w:r w:rsidR="006F472C" w:rsidRPr="00A843E0">
        <w:rPr>
          <w:rFonts w:cstheme="minorHAnsi"/>
          <w:sz w:val="24"/>
          <w:szCs w:val="24"/>
          <w:shd w:val="clear" w:color="auto" w:fill="FFFFFF"/>
        </w:rPr>
        <w:t>.</w:t>
      </w:r>
    </w:p>
    <w:p w14:paraId="018E4BFB" w14:textId="0C4BBAC9" w:rsidR="00623532" w:rsidRDefault="00623532">
      <w:pPr>
        <w:rPr>
          <w:rFonts w:cstheme="minorHAnsi"/>
          <w:sz w:val="36"/>
          <w:szCs w:val="36"/>
        </w:rPr>
      </w:pPr>
      <w:r>
        <w:rPr>
          <w:rFonts w:cstheme="minorHAnsi"/>
          <w:sz w:val="36"/>
          <w:szCs w:val="36"/>
        </w:rPr>
        <w:t>The Witch</w:t>
      </w:r>
    </w:p>
    <w:p w14:paraId="442AFDF9" w14:textId="270885F1" w:rsidR="00623532" w:rsidRPr="00FB30CF" w:rsidRDefault="00707BDB">
      <w:pPr>
        <w:rPr>
          <w:rFonts w:cstheme="minorHAnsi"/>
          <w:sz w:val="24"/>
          <w:szCs w:val="24"/>
        </w:rPr>
      </w:pPr>
      <w:r>
        <w:rPr>
          <w:rFonts w:cstheme="minorHAnsi"/>
          <w:sz w:val="24"/>
          <w:szCs w:val="24"/>
        </w:rPr>
        <w:t xml:space="preserve">Lamashtu has in recent scholarly debate been </w:t>
      </w:r>
      <w:r w:rsidR="00716110">
        <w:rPr>
          <w:rFonts w:cstheme="minorHAnsi"/>
          <w:sz w:val="24"/>
          <w:szCs w:val="24"/>
        </w:rPr>
        <w:t xml:space="preserve">suggested to be one of the few depictions of witches in </w:t>
      </w:r>
      <w:r w:rsidR="00CC68C9">
        <w:rPr>
          <w:rFonts w:cstheme="minorHAnsi"/>
          <w:sz w:val="24"/>
          <w:szCs w:val="24"/>
        </w:rPr>
        <w:t>Mesopotamia</w:t>
      </w:r>
      <w:r w:rsidR="007F724B">
        <w:rPr>
          <w:rFonts w:cstheme="minorHAnsi"/>
          <w:sz w:val="24"/>
          <w:szCs w:val="24"/>
        </w:rPr>
        <w:t xml:space="preserve">, the lack of </w:t>
      </w:r>
      <w:r w:rsidR="00CC68C9">
        <w:rPr>
          <w:rFonts w:cstheme="minorHAnsi"/>
          <w:sz w:val="24"/>
          <w:szCs w:val="24"/>
        </w:rPr>
        <w:t>strict</w:t>
      </w:r>
      <w:r w:rsidR="007F724B">
        <w:rPr>
          <w:rFonts w:cstheme="minorHAnsi"/>
          <w:sz w:val="24"/>
          <w:szCs w:val="24"/>
        </w:rPr>
        <w:t xml:space="preserve"> definition of being a witch in </w:t>
      </w:r>
      <w:r w:rsidR="00CC68C9">
        <w:rPr>
          <w:rFonts w:cstheme="minorHAnsi"/>
          <w:sz w:val="24"/>
          <w:szCs w:val="24"/>
        </w:rPr>
        <w:t>Mesopotamia</w:t>
      </w:r>
      <w:r w:rsidR="007F724B">
        <w:rPr>
          <w:rFonts w:cstheme="minorHAnsi"/>
          <w:sz w:val="24"/>
          <w:szCs w:val="24"/>
        </w:rPr>
        <w:t xml:space="preserve"> comes down to the fact that </w:t>
      </w:r>
      <w:r w:rsidR="004030AA">
        <w:rPr>
          <w:rFonts w:cstheme="minorHAnsi"/>
          <w:sz w:val="24"/>
          <w:szCs w:val="24"/>
        </w:rPr>
        <w:t>magic is only perceived as being something one of the Asipu can do</w:t>
      </w:r>
      <w:r w:rsidR="001B0CFA">
        <w:rPr>
          <w:rFonts w:cstheme="minorHAnsi"/>
          <w:sz w:val="24"/>
          <w:szCs w:val="24"/>
        </w:rPr>
        <w:t xml:space="preserve"> (Konstantopoulos, 2020)</w:t>
      </w:r>
      <w:r w:rsidR="00A403D6">
        <w:rPr>
          <w:rFonts w:cstheme="minorHAnsi"/>
          <w:sz w:val="24"/>
          <w:szCs w:val="24"/>
        </w:rPr>
        <w:t>, so for it to be done outside of being an exorcist is almost an absurd idea</w:t>
      </w:r>
      <w:r w:rsidR="00CB2E9A">
        <w:rPr>
          <w:rFonts w:cstheme="minorHAnsi"/>
          <w:sz w:val="24"/>
          <w:szCs w:val="24"/>
        </w:rPr>
        <w:t xml:space="preserve">. However </w:t>
      </w:r>
      <w:r w:rsidR="005A1CD6">
        <w:rPr>
          <w:rFonts w:cstheme="minorHAnsi"/>
          <w:sz w:val="24"/>
          <w:szCs w:val="24"/>
        </w:rPr>
        <w:t xml:space="preserve">interestingly there were accusations of witchcraft and even a few incantations of the Asipu ae dedicated to dispelling witches and the </w:t>
      </w:r>
      <w:r w:rsidR="00650ED2">
        <w:rPr>
          <w:rFonts w:cstheme="minorHAnsi"/>
          <w:sz w:val="24"/>
          <w:szCs w:val="24"/>
        </w:rPr>
        <w:t>misfortunes</w:t>
      </w:r>
      <w:r w:rsidR="005A1CD6">
        <w:rPr>
          <w:rFonts w:cstheme="minorHAnsi"/>
          <w:sz w:val="24"/>
          <w:szCs w:val="24"/>
        </w:rPr>
        <w:t xml:space="preserve"> they bring</w:t>
      </w:r>
      <w:r w:rsidR="00B9548C">
        <w:rPr>
          <w:rFonts w:cstheme="minorHAnsi"/>
          <w:sz w:val="24"/>
          <w:szCs w:val="24"/>
        </w:rPr>
        <w:t>, this series is known as The burning</w:t>
      </w:r>
      <w:r w:rsidR="001D6BCB">
        <w:rPr>
          <w:rFonts w:cstheme="minorHAnsi"/>
          <w:sz w:val="24"/>
          <w:szCs w:val="24"/>
        </w:rPr>
        <w:t xml:space="preserve">, one of the ways to dispel a witch was to burn </w:t>
      </w:r>
      <w:r w:rsidR="00D66CB4">
        <w:rPr>
          <w:rFonts w:cstheme="minorHAnsi"/>
          <w:sz w:val="24"/>
          <w:szCs w:val="24"/>
        </w:rPr>
        <w:t xml:space="preserve">them so that </w:t>
      </w:r>
      <w:proofErr w:type="spellStart"/>
      <w:r w:rsidR="00D66CB4">
        <w:rPr>
          <w:rFonts w:cstheme="minorHAnsi"/>
          <w:sz w:val="24"/>
          <w:szCs w:val="24"/>
        </w:rPr>
        <w:t>thier</w:t>
      </w:r>
      <w:proofErr w:type="spellEnd"/>
      <w:r w:rsidR="00D66CB4">
        <w:rPr>
          <w:rFonts w:cstheme="minorHAnsi"/>
          <w:sz w:val="24"/>
          <w:szCs w:val="24"/>
        </w:rPr>
        <w:t xml:space="preserve"> spirit would rise within the smoke ultimately becoming the gods problem</w:t>
      </w:r>
      <w:r w:rsidR="00B9548C">
        <w:rPr>
          <w:rFonts w:cstheme="minorHAnsi"/>
          <w:sz w:val="24"/>
          <w:szCs w:val="24"/>
        </w:rPr>
        <w:t xml:space="preserve"> (Konstanto</w:t>
      </w:r>
      <w:r w:rsidR="00650ED2">
        <w:rPr>
          <w:rFonts w:cstheme="minorHAnsi"/>
          <w:sz w:val="24"/>
          <w:szCs w:val="24"/>
        </w:rPr>
        <w:t>poulos, 2020).</w:t>
      </w:r>
      <w:r w:rsidR="00241BB2">
        <w:rPr>
          <w:rFonts w:cstheme="minorHAnsi"/>
          <w:sz w:val="24"/>
          <w:szCs w:val="24"/>
        </w:rPr>
        <w:t xml:space="preserve"> Both men and women were accused of being witches</w:t>
      </w:r>
      <w:r w:rsidR="00C83BCC">
        <w:rPr>
          <w:rFonts w:cstheme="minorHAnsi"/>
          <w:sz w:val="24"/>
          <w:szCs w:val="24"/>
        </w:rPr>
        <w:t>, and the evidence of accusations found are often discredited due or people pass their trials</w:t>
      </w:r>
      <w:r w:rsidR="0036070F">
        <w:rPr>
          <w:rFonts w:cstheme="minorHAnsi"/>
          <w:sz w:val="24"/>
          <w:szCs w:val="24"/>
        </w:rPr>
        <w:t xml:space="preserve">, accusations were typically only bought forwards when something </w:t>
      </w:r>
      <w:r w:rsidR="00960064">
        <w:rPr>
          <w:rFonts w:cstheme="minorHAnsi"/>
          <w:sz w:val="24"/>
          <w:szCs w:val="24"/>
        </w:rPr>
        <w:t>deemed malevolent had happened. Konstantopoulos (2020) does go on to say how</w:t>
      </w:r>
      <w:r w:rsidR="003740AC">
        <w:rPr>
          <w:rFonts w:cstheme="minorHAnsi"/>
          <w:sz w:val="24"/>
          <w:szCs w:val="24"/>
        </w:rPr>
        <w:t xml:space="preserve"> there was also </w:t>
      </w:r>
      <w:r w:rsidR="001009F4">
        <w:rPr>
          <w:rFonts w:cstheme="minorHAnsi"/>
          <w:sz w:val="24"/>
          <w:szCs w:val="24"/>
        </w:rPr>
        <w:t>curative and magic which was used for what could be deemed good practices</w:t>
      </w:r>
      <w:r w:rsidR="00B05203">
        <w:rPr>
          <w:rFonts w:cstheme="minorHAnsi"/>
          <w:sz w:val="24"/>
          <w:szCs w:val="24"/>
        </w:rPr>
        <w:t xml:space="preserve"> as in Mesopotamia it relates back to </w:t>
      </w:r>
      <w:r w:rsidR="00866107">
        <w:rPr>
          <w:rFonts w:cstheme="minorHAnsi"/>
          <w:sz w:val="24"/>
          <w:szCs w:val="24"/>
        </w:rPr>
        <w:t xml:space="preserve">good vs bad is not deemed to be </w:t>
      </w:r>
      <w:r w:rsidR="00FB30CF">
        <w:rPr>
          <w:rFonts w:cstheme="minorHAnsi"/>
          <w:sz w:val="24"/>
          <w:szCs w:val="24"/>
        </w:rPr>
        <w:t>something</w:t>
      </w:r>
      <w:r w:rsidR="00866107">
        <w:rPr>
          <w:rFonts w:cstheme="minorHAnsi"/>
          <w:sz w:val="24"/>
          <w:szCs w:val="24"/>
        </w:rPr>
        <w:t xml:space="preserve"> nature but rather somethings actions</w:t>
      </w:r>
      <w:r w:rsidR="004C71B2">
        <w:rPr>
          <w:rFonts w:cstheme="minorHAnsi"/>
          <w:sz w:val="24"/>
          <w:szCs w:val="24"/>
        </w:rPr>
        <w:t xml:space="preserve">, conversely Konstantopoulos (2020) </w:t>
      </w:r>
      <w:r w:rsidR="000E359B">
        <w:rPr>
          <w:rFonts w:cstheme="minorHAnsi"/>
          <w:sz w:val="24"/>
          <w:szCs w:val="24"/>
        </w:rPr>
        <w:t>does go on to say that the Asipu do use aggressive and malevolent magic because it seeks to harm</w:t>
      </w:r>
      <w:r w:rsidR="003E6438">
        <w:rPr>
          <w:rFonts w:cstheme="minorHAnsi"/>
          <w:sz w:val="24"/>
          <w:szCs w:val="24"/>
        </w:rPr>
        <w:t>. The problem now occurs how do you define the difference between a demon, a witch and an exorcist? If all 3 have access to possibly divine or at least supernatural qualities what is safe</w:t>
      </w:r>
      <w:r w:rsidR="00FB30CF">
        <w:rPr>
          <w:rFonts w:cstheme="minorHAnsi"/>
          <w:sz w:val="24"/>
          <w:szCs w:val="24"/>
        </w:rPr>
        <w:t xml:space="preserve"> and who is who?</w:t>
      </w:r>
    </w:p>
    <w:p w14:paraId="718D7982" w14:textId="5C9F01C1" w:rsidR="00623532" w:rsidRDefault="00697846">
      <w:pPr>
        <w:rPr>
          <w:rFonts w:cstheme="minorHAnsi"/>
          <w:sz w:val="36"/>
          <w:szCs w:val="36"/>
        </w:rPr>
      </w:pPr>
      <w:r>
        <w:rPr>
          <w:rFonts w:cstheme="minorHAnsi"/>
          <w:sz w:val="36"/>
          <w:szCs w:val="36"/>
        </w:rPr>
        <w:t xml:space="preserve">The Asipu: </w:t>
      </w:r>
      <w:r w:rsidR="00632098">
        <w:rPr>
          <w:rFonts w:cstheme="minorHAnsi"/>
          <w:sz w:val="36"/>
          <w:szCs w:val="36"/>
        </w:rPr>
        <w:t>Mesopotamia’s</w:t>
      </w:r>
      <w:r>
        <w:rPr>
          <w:rFonts w:cstheme="minorHAnsi"/>
          <w:sz w:val="36"/>
          <w:szCs w:val="36"/>
        </w:rPr>
        <w:t xml:space="preserve"> Exorcist</w:t>
      </w:r>
    </w:p>
    <w:p w14:paraId="0A00DB8A" w14:textId="5029595F" w:rsidR="008B273C" w:rsidRPr="000A14E4" w:rsidRDefault="002648F7">
      <w:pPr>
        <w:rPr>
          <w:rFonts w:cstheme="minorHAnsi"/>
          <w:sz w:val="24"/>
          <w:szCs w:val="24"/>
        </w:rPr>
      </w:pPr>
      <w:r>
        <w:rPr>
          <w:rFonts w:cstheme="minorHAnsi"/>
          <w:sz w:val="24"/>
          <w:szCs w:val="24"/>
        </w:rPr>
        <w:t>Asipu roughly translates into exorcist</w:t>
      </w:r>
      <w:r w:rsidR="006C7368">
        <w:rPr>
          <w:rFonts w:cstheme="minorHAnsi"/>
          <w:sz w:val="24"/>
          <w:szCs w:val="24"/>
        </w:rPr>
        <w:t>, and in both the 3</w:t>
      </w:r>
      <w:r w:rsidR="006C7368" w:rsidRPr="006C7368">
        <w:rPr>
          <w:rFonts w:cstheme="minorHAnsi"/>
          <w:sz w:val="24"/>
          <w:szCs w:val="24"/>
          <w:vertAlign w:val="superscript"/>
        </w:rPr>
        <w:t>rd</w:t>
      </w:r>
      <w:r w:rsidR="006C7368">
        <w:rPr>
          <w:rFonts w:cstheme="minorHAnsi"/>
          <w:sz w:val="24"/>
          <w:szCs w:val="24"/>
        </w:rPr>
        <w:t xml:space="preserve"> and 2</w:t>
      </w:r>
      <w:r w:rsidR="006C7368" w:rsidRPr="006C7368">
        <w:rPr>
          <w:rFonts w:cstheme="minorHAnsi"/>
          <w:sz w:val="24"/>
          <w:szCs w:val="24"/>
          <w:vertAlign w:val="superscript"/>
        </w:rPr>
        <w:t>nd</w:t>
      </w:r>
      <w:r w:rsidR="006C7368">
        <w:rPr>
          <w:rFonts w:cstheme="minorHAnsi"/>
          <w:sz w:val="24"/>
          <w:szCs w:val="24"/>
        </w:rPr>
        <w:t xml:space="preserve"> </w:t>
      </w:r>
      <w:r w:rsidR="00632098">
        <w:rPr>
          <w:rFonts w:cstheme="minorHAnsi"/>
          <w:sz w:val="24"/>
          <w:szCs w:val="24"/>
        </w:rPr>
        <w:t>millennium</w:t>
      </w:r>
      <w:r w:rsidR="00DE7FCA">
        <w:rPr>
          <w:rFonts w:cstheme="minorHAnsi"/>
          <w:sz w:val="24"/>
          <w:szCs w:val="24"/>
        </w:rPr>
        <w:t xml:space="preserve"> BCE</w:t>
      </w:r>
      <w:r w:rsidR="006C7368">
        <w:rPr>
          <w:rFonts w:cstheme="minorHAnsi"/>
          <w:sz w:val="24"/>
          <w:szCs w:val="24"/>
        </w:rPr>
        <w:t xml:space="preserve"> is an almost defined position however this becomes more loose heading into the 1</w:t>
      </w:r>
      <w:r w:rsidR="006C7368" w:rsidRPr="006C7368">
        <w:rPr>
          <w:rFonts w:cstheme="minorHAnsi"/>
          <w:sz w:val="24"/>
          <w:szCs w:val="24"/>
          <w:vertAlign w:val="superscript"/>
        </w:rPr>
        <w:t>st</w:t>
      </w:r>
      <w:r w:rsidR="006C7368">
        <w:rPr>
          <w:rFonts w:cstheme="minorHAnsi"/>
          <w:sz w:val="24"/>
          <w:szCs w:val="24"/>
        </w:rPr>
        <w:t xml:space="preserve"> </w:t>
      </w:r>
      <w:r w:rsidR="00632098">
        <w:rPr>
          <w:rFonts w:cstheme="minorHAnsi"/>
          <w:sz w:val="24"/>
          <w:szCs w:val="24"/>
        </w:rPr>
        <w:t>millennium</w:t>
      </w:r>
      <w:r w:rsidR="006C7368">
        <w:rPr>
          <w:rFonts w:cstheme="minorHAnsi"/>
          <w:sz w:val="24"/>
          <w:szCs w:val="24"/>
        </w:rPr>
        <w:t xml:space="preserve"> BC</w:t>
      </w:r>
      <w:r w:rsidR="002F41FC">
        <w:rPr>
          <w:rFonts w:cstheme="minorHAnsi"/>
          <w:sz w:val="24"/>
          <w:szCs w:val="24"/>
        </w:rPr>
        <w:t xml:space="preserve">, ritually trained they have very similar jobs to that of the </w:t>
      </w:r>
      <w:r w:rsidR="00632098">
        <w:rPr>
          <w:rFonts w:cstheme="minorHAnsi"/>
          <w:sz w:val="24"/>
          <w:szCs w:val="24"/>
        </w:rPr>
        <w:t>physician</w:t>
      </w:r>
      <w:r w:rsidR="002F41FC">
        <w:rPr>
          <w:rFonts w:cstheme="minorHAnsi"/>
          <w:sz w:val="24"/>
          <w:szCs w:val="24"/>
        </w:rPr>
        <w:t>/ herbalist as they are all called upon to dispel illness</w:t>
      </w:r>
      <w:r w:rsidR="00632098">
        <w:rPr>
          <w:rFonts w:cstheme="minorHAnsi"/>
          <w:sz w:val="24"/>
          <w:szCs w:val="24"/>
        </w:rPr>
        <w:t xml:space="preserve"> (Konstantopoulos, 2020)</w:t>
      </w:r>
      <w:r w:rsidR="00906484">
        <w:rPr>
          <w:rFonts w:cstheme="minorHAnsi"/>
          <w:sz w:val="24"/>
          <w:szCs w:val="24"/>
        </w:rPr>
        <w:t xml:space="preserve">. </w:t>
      </w:r>
      <w:r w:rsidR="00196340" w:rsidRPr="00D83F3E">
        <w:rPr>
          <w:rFonts w:cstheme="minorHAnsi"/>
          <w:sz w:val="24"/>
          <w:szCs w:val="24"/>
        </w:rPr>
        <w:t xml:space="preserve">Konstantopoulos (2020) </w:t>
      </w:r>
      <w:r w:rsidR="00906484">
        <w:rPr>
          <w:rFonts w:cstheme="minorHAnsi"/>
          <w:sz w:val="24"/>
          <w:szCs w:val="24"/>
        </w:rPr>
        <w:t>t</w:t>
      </w:r>
      <w:r w:rsidR="00196340" w:rsidRPr="00D83F3E">
        <w:rPr>
          <w:rFonts w:cstheme="minorHAnsi"/>
          <w:sz w:val="24"/>
          <w:szCs w:val="24"/>
        </w:rPr>
        <w:t xml:space="preserve">alks about how being an exorcist </w:t>
      </w:r>
      <w:r w:rsidR="00E10BF2" w:rsidRPr="00D83F3E">
        <w:rPr>
          <w:rFonts w:cstheme="minorHAnsi"/>
          <w:sz w:val="24"/>
          <w:szCs w:val="24"/>
        </w:rPr>
        <w:t>in Ancient Mesopotamia is</w:t>
      </w:r>
      <w:r w:rsidR="00196340" w:rsidRPr="00D83F3E">
        <w:rPr>
          <w:rFonts w:cstheme="minorHAnsi"/>
          <w:sz w:val="24"/>
          <w:szCs w:val="24"/>
        </w:rPr>
        <w:t xml:space="preserve"> an inherited </w:t>
      </w:r>
      <w:r w:rsidR="00E10BF2" w:rsidRPr="00D83F3E">
        <w:rPr>
          <w:rFonts w:cstheme="minorHAnsi"/>
          <w:sz w:val="24"/>
          <w:szCs w:val="24"/>
        </w:rPr>
        <w:t>father to son profession which is mitigated and legitimised thro</w:t>
      </w:r>
      <w:r w:rsidR="00126EF4" w:rsidRPr="00D83F3E">
        <w:rPr>
          <w:rFonts w:cstheme="minorHAnsi"/>
          <w:sz w:val="24"/>
          <w:szCs w:val="24"/>
        </w:rPr>
        <w:t>ugh one of their main weapon</w:t>
      </w:r>
      <w:r w:rsidR="004A70CF">
        <w:rPr>
          <w:rFonts w:cstheme="minorHAnsi"/>
          <w:sz w:val="24"/>
          <w:szCs w:val="24"/>
        </w:rPr>
        <w:t>s</w:t>
      </w:r>
      <w:r w:rsidR="00126EF4" w:rsidRPr="00D83F3E">
        <w:rPr>
          <w:rFonts w:cstheme="minorHAnsi"/>
          <w:sz w:val="24"/>
          <w:szCs w:val="24"/>
        </w:rPr>
        <w:t xml:space="preserve"> in their arsenal which is incantations </w:t>
      </w:r>
      <w:r w:rsidR="008343CF" w:rsidRPr="00D83F3E">
        <w:rPr>
          <w:rFonts w:cstheme="minorHAnsi"/>
          <w:sz w:val="24"/>
          <w:szCs w:val="24"/>
        </w:rPr>
        <w:t xml:space="preserve">that were spoken to enact as a ritual. </w:t>
      </w:r>
      <w:r w:rsidR="004A70CF">
        <w:rPr>
          <w:rFonts w:cstheme="minorHAnsi"/>
          <w:sz w:val="24"/>
          <w:szCs w:val="24"/>
        </w:rPr>
        <w:t xml:space="preserve">These incantations not only helped to summon demons to ward off other demons </w:t>
      </w:r>
      <w:r w:rsidR="006F472C">
        <w:rPr>
          <w:rFonts w:cstheme="minorHAnsi"/>
          <w:sz w:val="24"/>
          <w:szCs w:val="24"/>
        </w:rPr>
        <w:t>and</w:t>
      </w:r>
      <w:r w:rsidR="004A70CF">
        <w:rPr>
          <w:rFonts w:cstheme="minorHAnsi"/>
          <w:sz w:val="24"/>
          <w:szCs w:val="24"/>
        </w:rPr>
        <w:t xml:space="preserve"> the ills they bring but she also mentions one incantation that is used to legitimise the A</w:t>
      </w:r>
      <w:r w:rsidR="00DE55F9">
        <w:rPr>
          <w:rFonts w:cstheme="minorHAnsi"/>
          <w:sz w:val="24"/>
          <w:szCs w:val="24"/>
        </w:rPr>
        <w:t xml:space="preserve">sipu’s position through inheritance and claims </w:t>
      </w:r>
      <w:r w:rsidR="00DE55F9">
        <w:rPr>
          <w:rFonts w:cstheme="minorHAnsi"/>
          <w:sz w:val="24"/>
          <w:szCs w:val="24"/>
        </w:rPr>
        <w:lastRenderedPageBreak/>
        <w:t>of divinity bestowed open by the gods</w:t>
      </w:r>
      <w:r w:rsidR="00FD7BEB">
        <w:rPr>
          <w:rFonts w:cstheme="minorHAnsi"/>
          <w:sz w:val="24"/>
          <w:szCs w:val="24"/>
        </w:rPr>
        <w:t xml:space="preserve"> (Konstantopoulos, 2020). It is really interesting to read </w:t>
      </w:r>
      <w:r w:rsidR="00FD7BEB" w:rsidRPr="00A843E0">
        <w:rPr>
          <w:rFonts w:cstheme="minorHAnsi"/>
          <w:sz w:val="24"/>
          <w:szCs w:val="24"/>
          <w:shd w:val="clear" w:color="auto" w:fill="FFFFFF"/>
        </w:rPr>
        <w:t xml:space="preserve">Loisel </w:t>
      </w:r>
      <w:r w:rsidR="00BA075F">
        <w:rPr>
          <w:rFonts w:cstheme="minorHAnsi"/>
          <w:sz w:val="24"/>
          <w:szCs w:val="24"/>
          <w:shd w:val="clear" w:color="auto" w:fill="FFFFFF"/>
        </w:rPr>
        <w:t>(</w:t>
      </w:r>
      <w:r w:rsidR="00FD7BEB" w:rsidRPr="00A843E0">
        <w:rPr>
          <w:rFonts w:cstheme="minorHAnsi"/>
          <w:sz w:val="24"/>
          <w:szCs w:val="24"/>
          <w:shd w:val="clear" w:color="auto" w:fill="FFFFFF"/>
        </w:rPr>
        <w:t>2016</w:t>
      </w:r>
      <w:r w:rsidR="00BA075F">
        <w:rPr>
          <w:rFonts w:cstheme="minorHAnsi"/>
          <w:sz w:val="24"/>
          <w:szCs w:val="24"/>
          <w:shd w:val="clear" w:color="auto" w:fill="FFFFFF"/>
        </w:rPr>
        <w:t>)</w:t>
      </w:r>
      <w:r w:rsidR="00057027">
        <w:rPr>
          <w:rFonts w:cstheme="minorHAnsi"/>
          <w:sz w:val="24"/>
          <w:szCs w:val="24"/>
          <w:shd w:val="clear" w:color="auto" w:fill="FFFFFF"/>
        </w:rPr>
        <w:t xml:space="preserve"> </w:t>
      </w:r>
      <w:r w:rsidR="00130353">
        <w:rPr>
          <w:rFonts w:cstheme="minorHAnsi"/>
          <w:sz w:val="24"/>
          <w:szCs w:val="24"/>
          <w:shd w:val="clear" w:color="auto" w:fill="FFFFFF"/>
        </w:rPr>
        <w:t xml:space="preserve">who </w:t>
      </w:r>
      <w:r w:rsidR="00933CE4">
        <w:rPr>
          <w:rFonts w:cstheme="minorHAnsi"/>
          <w:sz w:val="24"/>
          <w:szCs w:val="24"/>
          <w:shd w:val="clear" w:color="auto" w:fill="FFFFFF"/>
        </w:rPr>
        <w:t xml:space="preserve">not only talks about the recording of omens on cuneiform </w:t>
      </w:r>
      <w:r w:rsidR="00687AAB">
        <w:rPr>
          <w:rFonts w:cstheme="minorHAnsi"/>
          <w:sz w:val="24"/>
          <w:szCs w:val="24"/>
          <w:shd w:val="clear" w:color="auto" w:fill="FFFFFF"/>
        </w:rPr>
        <w:t xml:space="preserve">but also talks </w:t>
      </w:r>
      <w:r w:rsidR="00CC32F4">
        <w:rPr>
          <w:rFonts w:cstheme="minorHAnsi"/>
          <w:sz w:val="24"/>
          <w:szCs w:val="24"/>
          <w:shd w:val="clear" w:color="auto" w:fill="FFFFFF"/>
        </w:rPr>
        <w:t xml:space="preserve">about the idea </w:t>
      </w:r>
      <w:r w:rsidR="00F835F1">
        <w:rPr>
          <w:rFonts w:cstheme="minorHAnsi"/>
          <w:sz w:val="24"/>
          <w:szCs w:val="24"/>
          <w:shd w:val="clear" w:color="auto" w:fill="FFFFFF"/>
        </w:rPr>
        <w:t xml:space="preserve">of a “soundscape” which is </w:t>
      </w:r>
      <w:r w:rsidR="00906484">
        <w:rPr>
          <w:rFonts w:cstheme="minorHAnsi"/>
          <w:sz w:val="24"/>
          <w:szCs w:val="24"/>
          <w:shd w:val="clear" w:color="auto" w:fill="FFFFFF"/>
        </w:rPr>
        <w:t>described</w:t>
      </w:r>
      <w:r w:rsidR="00F835F1">
        <w:rPr>
          <w:rFonts w:cstheme="minorHAnsi"/>
          <w:sz w:val="24"/>
          <w:szCs w:val="24"/>
          <w:shd w:val="clear" w:color="auto" w:fill="FFFFFF"/>
        </w:rPr>
        <w:t xml:space="preserve"> as the sound of humans</w:t>
      </w:r>
      <w:r w:rsidR="00AF0C38">
        <w:rPr>
          <w:rFonts w:cstheme="minorHAnsi"/>
          <w:sz w:val="24"/>
          <w:szCs w:val="24"/>
          <w:shd w:val="clear" w:color="auto" w:fill="FFFFFF"/>
        </w:rPr>
        <w:t xml:space="preserve"> from every day life but could also be </w:t>
      </w:r>
      <w:r w:rsidR="00906484">
        <w:rPr>
          <w:rFonts w:cstheme="minorHAnsi"/>
          <w:sz w:val="24"/>
          <w:szCs w:val="24"/>
          <w:shd w:val="clear" w:color="auto" w:fill="FFFFFF"/>
        </w:rPr>
        <w:t>implicated</w:t>
      </w:r>
      <w:r w:rsidR="00AF0C38">
        <w:rPr>
          <w:rFonts w:cstheme="minorHAnsi"/>
          <w:sz w:val="24"/>
          <w:szCs w:val="24"/>
          <w:shd w:val="clear" w:color="auto" w:fill="FFFFFF"/>
        </w:rPr>
        <w:t xml:space="preserve"> to incantations</w:t>
      </w:r>
      <w:r w:rsidR="00CE56DF">
        <w:rPr>
          <w:rFonts w:cstheme="minorHAnsi"/>
          <w:sz w:val="24"/>
          <w:szCs w:val="24"/>
          <w:shd w:val="clear" w:color="auto" w:fill="FFFFFF"/>
        </w:rPr>
        <w:t xml:space="preserve"> (Loisel, 2016)</w:t>
      </w:r>
      <w:r w:rsidR="00AF0C38">
        <w:rPr>
          <w:rFonts w:cstheme="minorHAnsi"/>
          <w:sz w:val="24"/>
          <w:szCs w:val="24"/>
          <w:shd w:val="clear" w:color="auto" w:fill="FFFFFF"/>
        </w:rPr>
        <w:t>.</w:t>
      </w:r>
      <w:r w:rsidR="0070689F">
        <w:rPr>
          <w:rFonts w:cstheme="minorHAnsi"/>
          <w:sz w:val="24"/>
          <w:szCs w:val="24"/>
          <w:shd w:val="clear" w:color="auto" w:fill="FFFFFF"/>
        </w:rPr>
        <w:t xml:space="preserve"> Both articles stress the importance of sound</w:t>
      </w:r>
      <w:r w:rsidR="00453AF8">
        <w:rPr>
          <w:rFonts w:cstheme="minorHAnsi"/>
          <w:sz w:val="24"/>
          <w:szCs w:val="24"/>
          <w:shd w:val="clear" w:color="auto" w:fill="FFFFFF"/>
        </w:rPr>
        <w:t xml:space="preserve"> in Mesopotamian life and how it is interacted with in different spaces and situations</w:t>
      </w:r>
      <w:r w:rsidR="000A14E4">
        <w:rPr>
          <w:rFonts w:cstheme="minorHAnsi"/>
          <w:sz w:val="24"/>
          <w:szCs w:val="24"/>
          <w:shd w:val="clear" w:color="auto" w:fill="FFFFFF"/>
        </w:rPr>
        <w:t>.</w:t>
      </w:r>
    </w:p>
    <w:p w14:paraId="093573A0" w14:textId="77777777" w:rsidR="00DE44A2" w:rsidRDefault="00DE44A2">
      <w:pPr>
        <w:rPr>
          <w:rFonts w:cstheme="minorHAnsi"/>
          <w:sz w:val="24"/>
          <w:szCs w:val="24"/>
        </w:rPr>
      </w:pPr>
    </w:p>
    <w:p w14:paraId="272C858C" w14:textId="4A6469A3" w:rsidR="005B4312" w:rsidRPr="00F76761" w:rsidRDefault="005B4312">
      <w:pPr>
        <w:rPr>
          <w:rFonts w:cstheme="minorHAnsi"/>
          <w:sz w:val="24"/>
          <w:szCs w:val="24"/>
        </w:rPr>
      </w:pPr>
      <w:r w:rsidRPr="00F76761">
        <w:rPr>
          <w:rFonts w:cstheme="minorHAnsi"/>
          <w:sz w:val="24"/>
          <w:szCs w:val="24"/>
        </w:rPr>
        <w:t xml:space="preserve">I feel there are some </w:t>
      </w:r>
      <w:r w:rsidR="000A14E4" w:rsidRPr="00F76761">
        <w:rPr>
          <w:rFonts w:cstheme="minorHAnsi"/>
          <w:sz w:val="24"/>
          <w:szCs w:val="24"/>
        </w:rPr>
        <w:t>aspects</w:t>
      </w:r>
      <w:r w:rsidRPr="00F76761">
        <w:rPr>
          <w:rFonts w:cstheme="minorHAnsi"/>
          <w:sz w:val="24"/>
          <w:szCs w:val="24"/>
        </w:rPr>
        <w:t xml:space="preserve"> are </w:t>
      </w:r>
      <w:r w:rsidR="000A14E4" w:rsidRPr="00F76761">
        <w:rPr>
          <w:rFonts w:cstheme="minorHAnsi"/>
          <w:sz w:val="24"/>
          <w:szCs w:val="24"/>
        </w:rPr>
        <w:t>unnecessarily</w:t>
      </w:r>
      <w:r w:rsidRPr="00F76761">
        <w:rPr>
          <w:rFonts w:cstheme="minorHAnsi"/>
          <w:sz w:val="24"/>
          <w:szCs w:val="24"/>
        </w:rPr>
        <w:t xml:space="preserve"> overly </w:t>
      </w:r>
      <w:r w:rsidR="005622DD" w:rsidRPr="00F76761">
        <w:rPr>
          <w:rFonts w:cstheme="minorHAnsi"/>
          <w:sz w:val="24"/>
          <w:szCs w:val="24"/>
        </w:rPr>
        <w:t>worded nor does it have definitions for words which are not in common use, as it is public article it should be written so that</w:t>
      </w:r>
      <w:r w:rsidR="00393F55" w:rsidRPr="00F76761">
        <w:rPr>
          <w:rFonts w:cstheme="minorHAnsi"/>
          <w:sz w:val="24"/>
          <w:szCs w:val="24"/>
        </w:rPr>
        <w:t xml:space="preserve"> anyone cold pick it up and understand it. </w:t>
      </w:r>
      <w:proofErr w:type="gramStart"/>
      <w:r w:rsidR="00393F55" w:rsidRPr="00F76761">
        <w:rPr>
          <w:rFonts w:cstheme="minorHAnsi"/>
          <w:sz w:val="24"/>
          <w:szCs w:val="24"/>
        </w:rPr>
        <w:t>However</w:t>
      </w:r>
      <w:proofErr w:type="gramEnd"/>
      <w:r w:rsidR="00393F55" w:rsidRPr="00F76761">
        <w:rPr>
          <w:rFonts w:cstheme="minorHAnsi"/>
          <w:sz w:val="24"/>
          <w:szCs w:val="24"/>
        </w:rPr>
        <w:t xml:space="preserve"> some of these words relate to religious </w:t>
      </w:r>
      <w:r w:rsidR="004D2561" w:rsidRPr="00F76761">
        <w:rPr>
          <w:rFonts w:cstheme="minorHAnsi"/>
          <w:sz w:val="24"/>
          <w:szCs w:val="24"/>
        </w:rPr>
        <w:t xml:space="preserve">meanings and as the journal this is </w:t>
      </w:r>
      <w:r w:rsidR="0024078E" w:rsidRPr="00F76761">
        <w:rPr>
          <w:rFonts w:cstheme="minorHAnsi"/>
          <w:sz w:val="24"/>
          <w:szCs w:val="24"/>
        </w:rPr>
        <w:t>published</w:t>
      </w:r>
      <w:r w:rsidR="004D2561" w:rsidRPr="00F76761">
        <w:rPr>
          <w:rFonts w:cstheme="minorHAnsi"/>
          <w:sz w:val="24"/>
          <w:szCs w:val="24"/>
        </w:rPr>
        <w:t xml:space="preserve"> in is one for religious scholarship this would</w:t>
      </w:r>
      <w:r w:rsidR="00A94A6A" w:rsidRPr="00F76761">
        <w:rPr>
          <w:rFonts w:cstheme="minorHAnsi"/>
          <w:sz w:val="24"/>
          <w:szCs w:val="24"/>
        </w:rPr>
        <w:t xml:space="preserve"> make sense however it still lacks definitions.</w:t>
      </w:r>
    </w:p>
    <w:p w14:paraId="38B2BB8D" w14:textId="0F2B9656" w:rsidR="002A06DF" w:rsidRPr="00703EF7" w:rsidRDefault="00703EF7">
      <w:pPr>
        <w:rPr>
          <w:rFonts w:cstheme="minorHAnsi"/>
          <w:sz w:val="24"/>
          <w:szCs w:val="24"/>
        </w:rPr>
      </w:pPr>
      <w:r>
        <w:rPr>
          <w:rFonts w:cstheme="minorHAnsi"/>
          <w:sz w:val="24"/>
          <w:szCs w:val="24"/>
        </w:rPr>
        <w:t xml:space="preserve">The article does not have a clear hypothesis as it isn’t answering a question </w:t>
      </w:r>
      <w:r w:rsidR="00DC6DF6">
        <w:rPr>
          <w:rFonts w:cstheme="minorHAnsi"/>
          <w:sz w:val="24"/>
          <w:szCs w:val="24"/>
        </w:rPr>
        <w:t xml:space="preserve">rather it is performing an objective which was to give a brief understanding of demons and exorcisms in Mesopotamia, which it does achieve </w:t>
      </w:r>
      <w:r w:rsidR="003F05BC">
        <w:rPr>
          <w:rFonts w:cstheme="minorHAnsi"/>
          <w:sz w:val="24"/>
          <w:szCs w:val="24"/>
        </w:rPr>
        <w:t xml:space="preserve">although </w:t>
      </w:r>
      <w:r w:rsidR="00E23E2C">
        <w:rPr>
          <w:rFonts w:cstheme="minorHAnsi"/>
          <w:sz w:val="24"/>
          <w:szCs w:val="24"/>
        </w:rPr>
        <w:t xml:space="preserve">often the article does require rereading as it a lot of information is packed in tightly creating </w:t>
      </w:r>
      <w:r w:rsidR="00DB6A77">
        <w:rPr>
          <w:rFonts w:cstheme="minorHAnsi"/>
          <w:sz w:val="24"/>
          <w:szCs w:val="24"/>
        </w:rPr>
        <w:t>some confusion in some parts. It would have been good to have a section for definitions especially when it comes to names of people and objects as there</w:t>
      </w:r>
      <w:r w:rsidR="003959DD">
        <w:rPr>
          <w:rFonts w:cstheme="minorHAnsi"/>
          <w:sz w:val="24"/>
          <w:szCs w:val="24"/>
        </w:rPr>
        <w:t xml:space="preserve"> are so many and it can also be struggle to know which name belongs to which being</w:t>
      </w:r>
      <w:r w:rsidR="00F76761">
        <w:rPr>
          <w:rFonts w:cstheme="minorHAnsi"/>
          <w:sz w:val="24"/>
          <w:szCs w:val="24"/>
        </w:rPr>
        <w:t xml:space="preserve"> or object.</w:t>
      </w:r>
      <w:r w:rsidR="00A81608">
        <w:rPr>
          <w:rFonts w:cstheme="minorHAnsi"/>
          <w:sz w:val="24"/>
          <w:szCs w:val="24"/>
        </w:rPr>
        <w:t xml:space="preserve"> The last part of this article doesn’t read as conclusion, it reads more as a to be continued </w:t>
      </w:r>
      <w:r w:rsidR="006B1952">
        <w:rPr>
          <w:rFonts w:cstheme="minorHAnsi"/>
          <w:sz w:val="24"/>
          <w:szCs w:val="24"/>
        </w:rPr>
        <w:t xml:space="preserve">article, it lacks a finalisation in </w:t>
      </w:r>
      <w:r w:rsidR="0082582F">
        <w:rPr>
          <w:rFonts w:cstheme="minorHAnsi"/>
          <w:sz w:val="24"/>
          <w:szCs w:val="24"/>
        </w:rPr>
        <w:t xml:space="preserve">its summary, this could be intentional </w:t>
      </w:r>
      <w:r w:rsidR="009D5F7E">
        <w:rPr>
          <w:rFonts w:cstheme="minorHAnsi"/>
          <w:sz w:val="24"/>
          <w:szCs w:val="24"/>
        </w:rPr>
        <w:t xml:space="preserve">but it </w:t>
      </w:r>
      <w:r w:rsidR="00697846">
        <w:rPr>
          <w:rFonts w:cstheme="minorHAnsi"/>
          <w:sz w:val="24"/>
          <w:szCs w:val="24"/>
        </w:rPr>
        <w:t xml:space="preserve">leaves the </w:t>
      </w:r>
      <w:r w:rsidR="00F52948">
        <w:rPr>
          <w:rFonts w:cstheme="minorHAnsi"/>
          <w:sz w:val="24"/>
          <w:szCs w:val="24"/>
        </w:rPr>
        <w:t>article feeling almost unfinished.</w:t>
      </w:r>
    </w:p>
    <w:p w14:paraId="5C4AF7C8" w14:textId="6F35D498" w:rsidR="003C434F" w:rsidRDefault="003C434F">
      <w:pPr>
        <w:rPr>
          <w:rFonts w:cstheme="minorHAnsi"/>
          <w:sz w:val="36"/>
          <w:szCs w:val="36"/>
        </w:rPr>
      </w:pPr>
    </w:p>
    <w:p w14:paraId="554F05F6" w14:textId="3F0F60C7" w:rsidR="002C3BDE" w:rsidRDefault="008A0547">
      <w:pPr>
        <w:rPr>
          <w:rFonts w:cstheme="minorHAnsi"/>
          <w:sz w:val="36"/>
          <w:szCs w:val="36"/>
        </w:rPr>
      </w:pPr>
      <w:r>
        <w:rPr>
          <w:rFonts w:cstheme="minorHAnsi"/>
          <w:sz w:val="36"/>
          <w:szCs w:val="36"/>
        </w:rPr>
        <w:t xml:space="preserve">Bibliography: </w:t>
      </w:r>
    </w:p>
    <w:p w14:paraId="4C008BAF" w14:textId="3D8C48CB" w:rsidR="008A0547" w:rsidRPr="00E602A3" w:rsidRDefault="00E602A3" w:rsidP="00E602A3">
      <w:pPr>
        <w:pStyle w:val="ListParagraph"/>
        <w:numPr>
          <w:ilvl w:val="0"/>
          <w:numId w:val="1"/>
        </w:numPr>
        <w:rPr>
          <w:rFonts w:cstheme="minorHAnsi"/>
          <w:sz w:val="24"/>
          <w:szCs w:val="24"/>
        </w:rPr>
      </w:pPr>
      <w:r w:rsidRPr="00A843E0">
        <w:rPr>
          <w:rFonts w:cstheme="minorHAnsi"/>
          <w:sz w:val="24"/>
          <w:szCs w:val="24"/>
          <w:shd w:val="clear" w:color="auto" w:fill="FFFFFF"/>
        </w:rPr>
        <w:t>Geller, M. J., 1997. Freud, magic and Mesopotamia: how the magic works. </w:t>
      </w:r>
      <w:r w:rsidRPr="00A843E0">
        <w:rPr>
          <w:rFonts w:cstheme="minorHAnsi"/>
          <w:i/>
          <w:iCs/>
          <w:sz w:val="24"/>
          <w:szCs w:val="24"/>
          <w:shd w:val="clear" w:color="auto" w:fill="FFFFFF"/>
        </w:rPr>
        <w:t>Folklore</w:t>
      </w:r>
      <w:r w:rsidRPr="00A843E0">
        <w:rPr>
          <w:rFonts w:cstheme="minorHAnsi"/>
          <w:sz w:val="24"/>
          <w:szCs w:val="24"/>
          <w:shd w:val="clear" w:color="auto" w:fill="FFFFFF"/>
        </w:rPr>
        <w:t>, 108, pp.1–8</w:t>
      </w:r>
    </w:p>
    <w:p w14:paraId="6DFB1D88" w14:textId="584D3DE2" w:rsidR="002C3BDE" w:rsidRDefault="00BC1D00">
      <w:pPr>
        <w:rPr>
          <w:rFonts w:cstheme="minorHAnsi"/>
          <w:i/>
          <w:iCs/>
          <w:sz w:val="36"/>
          <w:szCs w:val="36"/>
        </w:rPr>
      </w:pPr>
      <w:r w:rsidRPr="00BC1D00">
        <w:rPr>
          <w:rFonts w:cstheme="minorHAnsi"/>
          <w:i/>
          <w:iCs/>
          <w:sz w:val="36"/>
          <w:szCs w:val="36"/>
        </w:rPr>
        <w:t>References:</w:t>
      </w:r>
    </w:p>
    <w:p w14:paraId="264BF2C7" w14:textId="069A83F5" w:rsidR="00BC1D00" w:rsidRPr="00894501" w:rsidRDefault="00BC1D00" w:rsidP="006211F4">
      <w:pPr>
        <w:pStyle w:val="ListParagraph"/>
        <w:numPr>
          <w:ilvl w:val="0"/>
          <w:numId w:val="1"/>
        </w:numPr>
        <w:rPr>
          <w:rFonts w:cstheme="minorHAnsi"/>
          <w:sz w:val="24"/>
          <w:szCs w:val="24"/>
        </w:rPr>
      </w:pPr>
      <w:r w:rsidRPr="006211F4">
        <w:rPr>
          <w:rFonts w:cstheme="minorHAnsi"/>
          <w:sz w:val="24"/>
          <w:szCs w:val="24"/>
          <w:shd w:val="clear" w:color="auto" w:fill="FFFFFF"/>
        </w:rPr>
        <w:t>Konstantopoulos, G., 2020. Demons and exorcism in ancient Mesopotamia. </w:t>
      </w:r>
      <w:r w:rsidRPr="006211F4">
        <w:rPr>
          <w:rFonts w:cstheme="minorHAnsi"/>
          <w:i/>
          <w:iCs/>
          <w:sz w:val="24"/>
          <w:szCs w:val="24"/>
          <w:shd w:val="clear" w:color="auto" w:fill="FFFFFF"/>
        </w:rPr>
        <w:t>Religion compass</w:t>
      </w:r>
      <w:r w:rsidRPr="006211F4">
        <w:rPr>
          <w:rFonts w:cstheme="minorHAnsi"/>
          <w:sz w:val="24"/>
          <w:szCs w:val="24"/>
          <w:shd w:val="clear" w:color="auto" w:fill="FFFFFF"/>
        </w:rPr>
        <w:t>, 14(10), pp.1–14.</w:t>
      </w:r>
    </w:p>
    <w:p w14:paraId="70C50D04" w14:textId="596979EC" w:rsidR="00894501" w:rsidRPr="00A843E0" w:rsidRDefault="00894501" w:rsidP="006211F4">
      <w:pPr>
        <w:pStyle w:val="ListParagraph"/>
        <w:numPr>
          <w:ilvl w:val="0"/>
          <w:numId w:val="1"/>
        </w:numPr>
        <w:rPr>
          <w:rFonts w:cstheme="minorHAnsi"/>
          <w:sz w:val="24"/>
          <w:szCs w:val="24"/>
        </w:rPr>
      </w:pPr>
      <w:r w:rsidRPr="00A843E0">
        <w:rPr>
          <w:rFonts w:cstheme="minorHAnsi"/>
          <w:sz w:val="24"/>
          <w:szCs w:val="24"/>
          <w:shd w:val="clear" w:color="auto" w:fill="FFFFFF"/>
        </w:rPr>
        <w:t>Maiden, B., 2018. Counterintuitive Demons: Pazuzu and Lamaštu in Iconography, Text, and Cognition. </w:t>
      </w:r>
      <w:r w:rsidRPr="00A843E0">
        <w:rPr>
          <w:rFonts w:cstheme="minorHAnsi"/>
          <w:i/>
          <w:iCs/>
          <w:sz w:val="24"/>
          <w:szCs w:val="24"/>
          <w:shd w:val="clear" w:color="auto" w:fill="FFFFFF"/>
        </w:rPr>
        <w:t>Journal of ancient Near Eastern religions</w:t>
      </w:r>
      <w:r w:rsidRPr="00A843E0">
        <w:rPr>
          <w:rFonts w:cstheme="minorHAnsi"/>
          <w:sz w:val="24"/>
          <w:szCs w:val="24"/>
          <w:shd w:val="clear" w:color="auto" w:fill="FFFFFF"/>
        </w:rPr>
        <w:t>, 18(1), pp.86–110.</w:t>
      </w:r>
    </w:p>
    <w:p w14:paraId="43E09B33" w14:textId="25D51CAA" w:rsidR="006211F4" w:rsidRDefault="00A843E0" w:rsidP="00A843E0">
      <w:pPr>
        <w:pStyle w:val="ListParagraph"/>
        <w:numPr>
          <w:ilvl w:val="0"/>
          <w:numId w:val="1"/>
        </w:numPr>
        <w:rPr>
          <w:rFonts w:cstheme="minorHAnsi"/>
          <w:sz w:val="28"/>
          <w:szCs w:val="28"/>
        </w:rPr>
      </w:pPr>
      <w:r w:rsidRPr="00A843E0">
        <w:rPr>
          <w:rFonts w:cstheme="minorHAnsi"/>
          <w:sz w:val="24"/>
          <w:szCs w:val="24"/>
          <w:shd w:val="clear" w:color="auto" w:fill="FFFFFF"/>
        </w:rPr>
        <w:t xml:space="preserve">Loisel, Anne-Caroline </w:t>
      </w:r>
      <w:proofErr w:type="spellStart"/>
      <w:r w:rsidRPr="00A843E0">
        <w:rPr>
          <w:rFonts w:cstheme="minorHAnsi"/>
          <w:sz w:val="24"/>
          <w:szCs w:val="24"/>
          <w:shd w:val="clear" w:color="auto" w:fill="FFFFFF"/>
        </w:rPr>
        <w:t>Rendu</w:t>
      </w:r>
      <w:proofErr w:type="spellEnd"/>
      <w:r w:rsidRPr="00A843E0">
        <w:rPr>
          <w:rFonts w:cstheme="minorHAnsi"/>
          <w:sz w:val="24"/>
          <w:szCs w:val="24"/>
          <w:shd w:val="clear" w:color="auto" w:fill="FFFFFF"/>
        </w:rPr>
        <w:t xml:space="preserve">, 2016. When Gods Speak to Men: Reading House, Street, and Divination from Sound in Ancient Mesopotamia (1st </w:t>
      </w:r>
      <w:r w:rsidR="0024078E" w:rsidRPr="00A843E0">
        <w:rPr>
          <w:rFonts w:cstheme="minorHAnsi"/>
          <w:sz w:val="24"/>
          <w:szCs w:val="24"/>
          <w:shd w:val="clear" w:color="auto" w:fill="FFFFFF"/>
        </w:rPr>
        <w:t>millennium</w:t>
      </w:r>
      <w:r w:rsidRPr="00A843E0">
        <w:rPr>
          <w:rFonts w:cstheme="minorHAnsi"/>
          <w:sz w:val="24"/>
          <w:szCs w:val="24"/>
          <w:shd w:val="clear" w:color="auto" w:fill="FFFFFF"/>
        </w:rPr>
        <w:t xml:space="preserve"> </w:t>
      </w:r>
      <w:proofErr w:type="spellStart"/>
      <w:r w:rsidRPr="00A843E0">
        <w:rPr>
          <w:rFonts w:cstheme="minorHAnsi"/>
          <w:sz w:val="24"/>
          <w:szCs w:val="24"/>
          <w:shd w:val="clear" w:color="auto" w:fill="FFFFFF"/>
        </w:rPr>
        <w:t>bc</w:t>
      </w:r>
      <w:proofErr w:type="spellEnd"/>
      <w:r w:rsidRPr="00A843E0">
        <w:rPr>
          <w:rFonts w:cstheme="minorHAnsi"/>
          <w:sz w:val="24"/>
          <w:szCs w:val="24"/>
          <w:shd w:val="clear" w:color="auto" w:fill="FFFFFF"/>
        </w:rPr>
        <w:t>). </w:t>
      </w:r>
      <w:r w:rsidRPr="00A843E0">
        <w:rPr>
          <w:rFonts w:cstheme="minorHAnsi"/>
          <w:i/>
          <w:iCs/>
          <w:sz w:val="24"/>
          <w:szCs w:val="24"/>
          <w:shd w:val="clear" w:color="auto" w:fill="FFFFFF"/>
        </w:rPr>
        <w:t>Journal of Near Eastern Studies</w:t>
      </w:r>
      <w:r w:rsidRPr="00A843E0">
        <w:rPr>
          <w:rFonts w:cstheme="minorHAnsi"/>
          <w:sz w:val="24"/>
          <w:szCs w:val="24"/>
          <w:shd w:val="clear" w:color="auto" w:fill="FFFFFF"/>
        </w:rPr>
        <w:t>, 75(2), pp.291–310.</w:t>
      </w:r>
      <w:r w:rsidR="006211F4" w:rsidRPr="00A843E0">
        <w:rPr>
          <w:rFonts w:cstheme="minorHAnsi"/>
          <w:sz w:val="28"/>
          <w:szCs w:val="28"/>
        </w:rPr>
        <w:tab/>
      </w:r>
    </w:p>
    <w:p w14:paraId="7BB97075" w14:textId="2550461B" w:rsidR="00AA6E63" w:rsidRPr="00E602A3" w:rsidRDefault="00AA6E63" w:rsidP="00E602A3">
      <w:pPr>
        <w:pStyle w:val="NormalWeb"/>
        <w:numPr>
          <w:ilvl w:val="0"/>
          <w:numId w:val="1"/>
        </w:numPr>
        <w:rPr>
          <w:rFonts w:asciiTheme="minorHAnsi" w:hAnsiTheme="minorHAnsi" w:cstheme="minorHAnsi"/>
          <w:color w:val="000000"/>
        </w:rPr>
      </w:pPr>
      <w:r w:rsidRPr="00630D01">
        <w:rPr>
          <w:rFonts w:asciiTheme="minorHAnsi" w:hAnsiTheme="minorHAnsi" w:cstheme="minorHAnsi"/>
          <w:color w:val="000000"/>
        </w:rPr>
        <w:t>Cambridge Dictionary. (Unknown). </w:t>
      </w:r>
      <w:r w:rsidRPr="00630D01">
        <w:rPr>
          <w:rFonts w:asciiTheme="minorHAnsi" w:hAnsiTheme="minorHAnsi" w:cstheme="minorHAnsi"/>
          <w:i/>
          <w:iCs/>
          <w:color w:val="000000"/>
        </w:rPr>
        <w:t>Meaning of Apotropaic.</w:t>
      </w:r>
      <w:r w:rsidRPr="00630D01">
        <w:rPr>
          <w:rFonts w:asciiTheme="minorHAnsi" w:hAnsiTheme="minorHAnsi" w:cstheme="minorHAnsi"/>
          <w:color w:val="000000"/>
        </w:rPr>
        <w:t> Available: https://dictionary.cambridge.org/dictionary/english/apotropaic. Last accessed 12/11/2020.</w:t>
      </w:r>
    </w:p>
    <w:sectPr w:rsidR="00AA6E63" w:rsidRPr="00E602A3" w:rsidSect="00253BCB">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EE4CF7"/>
    <w:multiLevelType w:val="hybridMultilevel"/>
    <w:tmpl w:val="E32247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3BCB"/>
    <w:rsid w:val="00005FA5"/>
    <w:rsid w:val="00020FF0"/>
    <w:rsid w:val="000464A2"/>
    <w:rsid w:val="00057027"/>
    <w:rsid w:val="00075254"/>
    <w:rsid w:val="00082900"/>
    <w:rsid w:val="00085E28"/>
    <w:rsid w:val="000979CB"/>
    <w:rsid w:val="000A14E4"/>
    <w:rsid w:val="000B0427"/>
    <w:rsid w:val="000B7480"/>
    <w:rsid w:val="000B7557"/>
    <w:rsid w:val="000D3986"/>
    <w:rsid w:val="000E359B"/>
    <w:rsid w:val="000F55D9"/>
    <w:rsid w:val="001009F4"/>
    <w:rsid w:val="00103287"/>
    <w:rsid w:val="00123991"/>
    <w:rsid w:val="00126EF4"/>
    <w:rsid w:val="0013019B"/>
    <w:rsid w:val="00130353"/>
    <w:rsid w:val="00130827"/>
    <w:rsid w:val="0016029C"/>
    <w:rsid w:val="001614A0"/>
    <w:rsid w:val="00176038"/>
    <w:rsid w:val="0019209C"/>
    <w:rsid w:val="00196340"/>
    <w:rsid w:val="001B0CFA"/>
    <w:rsid w:val="001C322C"/>
    <w:rsid w:val="001D6BCB"/>
    <w:rsid w:val="001E2CE8"/>
    <w:rsid w:val="001E2D6B"/>
    <w:rsid w:val="001E7DD8"/>
    <w:rsid w:val="001F4E6F"/>
    <w:rsid w:val="0020075C"/>
    <w:rsid w:val="0024078E"/>
    <w:rsid w:val="002409DB"/>
    <w:rsid w:val="00241BB2"/>
    <w:rsid w:val="002441B3"/>
    <w:rsid w:val="00252197"/>
    <w:rsid w:val="00253BCB"/>
    <w:rsid w:val="002648F7"/>
    <w:rsid w:val="00283D96"/>
    <w:rsid w:val="00284190"/>
    <w:rsid w:val="00295D35"/>
    <w:rsid w:val="002A06DF"/>
    <w:rsid w:val="002A2BDD"/>
    <w:rsid w:val="002B6CE7"/>
    <w:rsid w:val="002C3BDE"/>
    <w:rsid w:val="002F2F4A"/>
    <w:rsid w:val="002F41FC"/>
    <w:rsid w:val="002F533C"/>
    <w:rsid w:val="00312127"/>
    <w:rsid w:val="00354958"/>
    <w:rsid w:val="0036070F"/>
    <w:rsid w:val="003740AC"/>
    <w:rsid w:val="00393F55"/>
    <w:rsid w:val="003959DD"/>
    <w:rsid w:val="003A1342"/>
    <w:rsid w:val="003B405C"/>
    <w:rsid w:val="003B6066"/>
    <w:rsid w:val="003C434F"/>
    <w:rsid w:val="003D717A"/>
    <w:rsid w:val="003E6438"/>
    <w:rsid w:val="003F05BC"/>
    <w:rsid w:val="004030AA"/>
    <w:rsid w:val="0040323F"/>
    <w:rsid w:val="00412402"/>
    <w:rsid w:val="00416436"/>
    <w:rsid w:val="004375AA"/>
    <w:rsid w:val="00447FC3"/>
    <w:rsid w:val="00453AF8"/>
    <w:rsid w:val="004A350B"/>
    <w:rsid w:val="004A70CF"/>
    <w:rsid w:val="004C71B2"/>
    <w:rsid w:val="004D2561"/>
    <w:rsid w:val="004E0320"/>
    <w:rsid w:val="00504AC6"/>
    <w:rsid w:val="00524D6B"/>
    <w:rsid w:val="005272E3"/>
    <w:rsid w:val="00545A84"/>
    <w:rsid w:val="0055057B"/>
    <w:rsid w:val="005527F5"/>
    <w:rsid w:val="00554C2A"/>
    <w:rsid w:val="00555485"/>
    <w:rsid w:val="005622DD"/>
    <w:rsid w:val="005A1CD6"/>
    <w:rsid w:val="005B4312"/>
    <w:rsid w:val="005C1C0B"/>
    <w:rsid w:val="005C47A6"/>
    <w:rsid w:val="005D0BFC"/>
    <w:rsid w:val="00602F43"/>
    <w:rsid w:val="00603D0B"/>
    <w:rsid w:val="00611E02"/>
    <w:rsid w:val="006202EA"/>
    <w:rsid w:val="006211F4"/>
    <w:rsid w:val="00623532"/>
    <w:rsid w:val="00630D01"/>
    <w:rsid w:val="00632098"/>
    <w:rsid w:val="00650ED2"/>
    <w:rsid w:val="006562A7"/>
    <w:rsid w:val="0066311E"/>
    <w:rsid w:val="00672407"/>
    <w:rsid w:val="00687AAB"/>
    <w:rsid w:val="0069360E"/>
    <w:rsid w:val="00696987"/>
    <w:rsid w:val="00697846"/>
    <w:rsid w:val="006B1952"/>
    <w:rsid w:val="006B625C"/>
    <w:rsid w:val="006C7368"/>
    <w:rsid w:val="006E54FD"/>
    <w:rsid w:val="006F42C7"/>
    <w:rsid w:val="006F472C"/>
    <w:rsid w:val="006F6DE2"/>
    <w:rsid w:val="00703EF7"/>
    <w:rsid w:val="0070689F"/>
    <w:rsid w:val="00707BDB"/>
    <w:rsid w:val="00716110"/>
    <w:rsid w:val="00763F7A"/>
    <w:rsid w:val="00776275"/>
    <w:rsid w:val="0077658B"/>
    <w:rsid w:val="0079319F"/>
    <w:rsid w:val="007C3CCE"/>
    <w:rsid w:val="007F724B"/>
    <w:rsid w:val="00803648"/>
    <w:rsid w:val="00817400"/>
    <w:rsid w:val="0082582F"/>
    <w:rsid w:val="008343CF"/>
    <w:rsid w:val="00853782"/>
    <w:rsid w:val="00860770"/>
    <w:rsid w:val="00866107"/>
    <w:rsid w:val="0088537B"/>
    <w:rsid w:val="00893C2F"/>
    <w:rsid w:val="00894501"/>
    <w:rsid w:val="008A0547"/>
    <w:rsid w:val="008B273C"/>
    <w:rsid w:val="008E4DFE"/>
    <w:rsid w:val="008E5F93"/>
    <w:rsid w:val="008E6369"/>
    <w:rsid w:val="008E66FB"/>
    <w:rsid w:val="00906484"/>
    <w:rsid w:val="0092154D"/>
    <w:rsid w:val="00933CE4"/>
    <w:rsid w:val="0093492F"/>
    <w:rsid w:val="009405EB"/>
    <w:rsid w:val="00955F99"/>
    <w:rsid w:val="00957260"/>
    <w:rsid w:val="00960064"/>
    <w:rsid w:val="009751B3"/>
    <w:rsid w:val="00986D75"/>
    <w:rsid w:val="009A2334"/>
    <w:rsid w:val="009B29A7"/>
    <w:rsid w:val="009B5413"/>
    <w:rsid w:val="009D5F7E"/>
    <w:rsid w:val="009F7218"/>
    <w:rsid w:val="00A255BB"/>
    <w:rsid w:val="00A37BEC"/>
    <w:rsid w:val="00A403D6"/>
    <w:rsid w:val="00A753C3"/>
    <w:rsid w:val="00A81608"/>
    <w:rsid w:val="00A843E0"/>
    <w:rsid w:val="00A84B0E"/>
    <w:rsid w:val="00A94A6A"/>
    <w:rsid w:val="00AA6E63"/>
    <w:rsid w:val="00AB5B26"/>
    <w:rsid w:val="00AC5CF2"/>
    <w:rsid w:val="00AF0C38"/>
    <w:rsid w:val="00B05203"/>
    <w:rsid w:val="00B21B10"/>
    <w:rsid w:val="00B33C48"/>
    <w:rsid w:val="00B461F5"/>
    <w:rsid w:val="00B7168A"/>
    <w:rsid w:val="00B90425"/>
    <w:rsid w:val="00B93775"/>
    <w:rsid w:val="00B9548C"/>
    <w:rsid w:val="00B9573B"/>
    <w:rsid w:val="00BA075F"/>
    <w:rsid w:val="00BB11BE"/>
    <w:rsid w:val="00BB563B"/>
    <w:rsid w:val="00BC1D00"/>
    <w:rsid w:val="00BD239A"/>
    <w:rsid w:val="00C0598F"/>
    <w:rsid w:val="00C21C83"/>
    <w:rsid w:val="00C83BCC"/>
    <w:rsid w:val="00C93692"/>
    <w:rsid w:val="00C96003"/>
    <w:rsid w:val="00CB2E9A"/>
    <w:rsid w:val="00CC1395"/>
    <w:rsid w:val="00CC32F4"/>
    <w:rsid w:val="00CC68C9"/>
    <w:rsid w:val="00CD2E96"/>
    <w:rsid w:val="00CE56DF"/>
    <w:rsid w:val="00CE74AA"/>
    <w:rsid w:val="00CF3705"/>
    <w:rsid w:val="00CF6231"/>
    <w:rsid w:val="00CF7F83"/>
    <w:rsid w:val="00D1528C"/>
    <w:rsid w:val="00D3190F"/>
    <w:rsid w:val="00D410CC"/>
    <w:rsid w:val="00D44265"/>
    <w:rsid w:val="00D56E25"/>
    <w:rsid w:val="00D60DFF"/>
    <w:rsid w:val="00D66CB4"/>
    <w:rsid w:val="00D66FDF"/>
    <w:rsid w:val="00D67771"/>
    <w:rsid w:val="00D70D88"/>
    <w:rsid w:val="00D73CD7"/>
    <w:rsid w:val="00D83F3E"/>
    <w:rsid w:val="00D950C8"/>
    <w:rsid w:val="00DB519A"/>
    <w:rsid w:val="00DB6A77"/>
    <w:rsid w:val="00DC6DF6"/>
    <w:rsid w:val="00DE2E4C"/>
    <w:rsid w:val="00DE44A2"/>
    <w:rsid w:val="00DE55F9"/>
    <w:rsid w:val="00DE7FCA"/>
    <w:rsid w:val="00E10BF2"/>
    <w:rsid w:val="00E21689"/>
    <w:rsid w:val="00E23E2C"/>
    <w:rsid w:val="00E2797C"/>
    <w:rsid w:val="00E32886"/>
    <w:rsid w:val="00E47D79"/>
    <w:rsid w:val="00E602A3"/>
    <w:rsid w:val="00E96230"/>
    <w:rsid w:val="00EB0645"/>
    <w:rsid w:val="00EF466A"/>
    <w:rsid w:val="00EF5F03"/>
    <w:rsid w:val="00F0735F"/>
    <w:rsid w:val="00F1726A"/>
    <w:rsid w:val="00F224C4"/>
    <w:rsid w:val="00F25EF2"/>
    <w:rsid w:val="00F42D1D"/>
    <w:rsid w:val="00F43049"/>
    <w:rsid w:val="00F4505E"/>
    <w:rsid w:val="00F52948"/>
    <w:rsid w:val="00F76761"/>
    <w:rsid w:val="00F835F1"/>
    <w:rsid w:val="00FA2BE6"/>
    <w:rsid w:val="00FA67D1"/>
    <w:rsid w:val="00FB30CF"/>
    <w:rsid w:val="00FD23AD"/>
    <w:rsid w:val="00FD7BEB"/>
    <w:rsid w:val="00FE58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52C898"/>
  <w15:chartTrackingRefBased/>
  <w15:docId w15:val="{8A42A9BB-1FF5-4CC4-9335-6D434C143A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211F4"/>
    <w:pPr>
      <w:ind w:left="720"/>
      <w:contextualSpacing/>
    </w:pPr>
  </w:style>
  <w:style w:type="paragraph" w:styleId="NormalWeb">
    <w:name w:val="Normal (Web)"/>
    <w:basedOn w:val="Normal"/>
    <w:uiPriority w:val="99"/>
    <w:unhideWhenUsed/>
    <w:rsid w:val="00AA6E6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678422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432</TotalTime>
  <Pages>3</Pages>
  <Words>1599</Words>
  <Characters>9120</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staples</dc:creator>
  <cp:keywords/>
  <dc:description/>
  <cp:lastModifiedBy>Jessica staples</cp:lastModifiedBy>
  <cp:revision>236</cp:revision>
  <dcterms:created xsi:type="dcterms:W3CDTF">2020-11-13T16:44:00Z</dcterms:created>
  <dcterms:modified xsi:type="dcterms:W3CDTF">2020-11-13T23:56:00Z</dcterms:modified>
</cp:coreProperties>
</file>