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D0C6D09" w14:textId="3B542B00" w:rsidR="00103D0D" w:rsidRDefault="00103D0D" w:rsidP="00103D0D">
      <w:pPr>
        <w:rPr>
          <w:rFonts w:ascii="Times New Roman" w:hAnsi="Times New Roman" w:cs="Times New Roman"/>
          <w:lang w:val="en-US"/>
        </w:rPr>
      </w:pPr>
      <w:r>
        <w:rPr>
          <w:rFonts w:ascii="Times New Roman" w:hAnsi="Times New Roman" w:cs="Times New Roman"/>
          <w:lang w:val="en-US"/>
        </w:rPr>
        <w:t>Victor Georgiev #</w:t>
      </w:r>
      <w:r w:rsidRPr="007A06F6">
        <w:rPr>
          <w:rFonts w:ascii="Times New Roman" w:hAnsi="Times New Roman" w:cs="Times New Roman"/>
          <w:lang w:val="en-US"/>
        </w:rPr>
        <w:t>1907860</w:t>
      </w:r>
    </w:p>
    <w:p w14:paraId="27027146" w14:textId="77777777" w:rsidR="00103D0D" w:rsidRPr="00103D0D" w:rsidRDefault="00103D0D" w:rsidP="00103D0D">
      <w:pPr>
        <w:rPr>
          <w:rFonts w:ascii="Times New Roman" w:hAnsi="Times New Roman" w:cs="Times New Roman"/>
          <w:lang w:val="en-US"/>
        </w:rPr>
      </w:pPr>
      <w:bookmarkStart w:id="0" w:name="_GoBack"/>
      <w:bookmarkEnd w:id="0"/>
    </w:p>
    <w:p w14:paraId="7C094B32" w14:textId="77777777" w:rsidR="00DE3B02" w:rsidRPr="00DE3B02" w:rsidRDefault="00DE3B02" w:rsidP="00DE3B02">
      <w:pPr>
        <w:jc w:val="center"/>
        <w:rPr>
          <w:rFonts w:ascii="Times New Roman" w:hAnsi="Times New Roman" w:cs="Times New Roman"/>
          <w:b/>
          <w:sz w:val="28"/>
          <w:lang w:val="en-US"/>
        </w:rPr>
      </w:pPr>
      <w:r w:rsidRPr="00DE3B02">
        <w:rPr>
          <w:rFonts w:ascii="Times New Roman" w:hAnsi="Times New Roman" w:cs="Times New Roman"/>
          <w:b/>
          <w:sz w:val="28"/>
          <w:lang w:val="en-US"/>
        </w:rPr>
        <w:t>The impact of online studying</w:t>
      </w:r>
    </w:p>
    <w:p w14:paraId="0B96B008" w14:textId="77777777" w:rsidR="00E373F5" w:rsidRDefault="00DE3B02" w:rsidP="00DE3B02">
      <w:pPr>
        <w:jc w:val="center"/>
        <w:rPr>
          <w:rFonts w:ascii="Times New Roman" w:hAnsi="Times New Roman" w:cs="Times New Roman"/>
          <w:lang w:val="en-US"/>
        </w:rPr>
      </w:pPr>
      <w:r w:rsidRPr="00DE3B02">
        <w:rPr>
          <w:rFonts w:ascii="Times New Roman" w:hAnsi="Times New Roman" w:cs="Times New Roman"/>
          <w:lang w:val="en-US"/>
        </w:rPr>
        <w:t>/Research Report/</w:t>
      </w:r>
    </w:p>
    <w:p w14:paraId="2EEBE7EB" w14:textId="77777777" w:rsidR="00DE3B02" w:rsidRDefault="00DE3B02" w:rsidP="00DE3B02">
      <w:pPr>
        <w:jc w:val="center"/>
        <w:rPr>
          <w:rFonts w:ascii="Times New Roman" w:hAnsi="Times New Roman" w:cs="Times New Roman"/>
          <w:lang w:val="en-US"/>
        </w:rPr>
      </w:pPr>
    </w:p>
    <w:p w14:paraId="7B5E9BB6" w14:textId="4E005AAC" w:rsidR="00E050CC" w:rsidRPr="00E050CC" w:rsidRDefault="00E050CC" w:rsidP="00DE3B02">
      <w:pPr>
        <w:rPr>
          <w:rFonts w:ascii="Times New Roman" w:hAnsi="Times New Roman" w:cs="Times New Roman"/>
          <w:b/>
          <w:lang w:val="en-US"/>
        </w:rPr>
      </w:pPr>
      <w:r w:rsidRPr="00E050CC">
        <w:rPr>
          <w:rFonts w:ascii="Times New Roman" w:hAnsi="Times New Roman" w:cs="Times New Roman"/>
          <w:b/>
          <w:lang w:val="en-US"/>
        </w:rPr>
        <w:t>Introduction</w:t>
      </w:r>
    </w:p>
    <w:p w14:paraId="77889671" w14:textId="77777777" w:rsidR="00E050CC" w:rsidRDefault="00E050CC" w:rsidP="00DE3B02">
      <w:pPr>
        <w:rPr>
          <w:rFonts w:ascii="Times New Roman" w:hAnsi="Times New Roman" w:cs="Times New Roman"/>
          <w:lang w:val="en-US"/>
        </w:rPr>
      </w:pPr>
    </w:p>
    <w:p w14:paraId="2B2CE103" w14:textId="1A4CCD82" w:rsidR="00DE3B02" w:rsidRDefault="00990DF3" w:rsidP="00656434">
      <w:pPr>
        <w:jc w:val="both"/>
        <w:rPr>
          <w:rFonts w:ascii="Times New Roman" w:hAnsi="Times New Roman" w:cs="Times New Roman"/>
          <w:lang w:val="en-US"/>
        </w:rPr>
      </w:pPr>
      <w:r>
        <w:rPr>
          <w:rFonts w:ascii="Times New Roman" w:hAnsi="Times New Roman" w:cs="Times New Roman"/>
          <w:lang w:val="en-US"/>
        </w:rPr>
        <w:t>There is no doubt that in</w:t>
      </w:r>
      <w:r w:rsidR="009C4B58">
        <w:rPr>
          <w:rFonts w:ascii="Times New Roman" w:hAnsi="Times New Roman" w:cs="Times New Roman"/>
          <w:lang w:val="en-US"/>
        </w:rPr>
        <w:t xml:space="preserve"> such a technological era, the significance of online databases and materials is immense. </w:t>
      </w:r>
      <w:r w:rsidR="00184CF9">
        <w:rPr>
          <w:rFonts w:ascii="Times New Roman" w:hAnsi="Times New Roman" w:cs="Times New Roman"/>
          <w:lang w:val="en-US"/>
        </w:rPr>
        <w:t xml:space="preserve">The </w:t>
      </w:r>
      <w:r w:rsidR="002C252B">
        <w:rPr>
          <w:rFonts w:ascii="Times New Roman" w:hAnsi="Times New Roman" w:cs="Times New Roman"/>
          <w:lang w:val="en-US"/>
        </w:rPr>
        <w:t>21</w:t>
      </w:r>
      <w:r w:rsidR="002C252B" w:rsidRPr="002C252B">
        <w:rPr>
          <w:rFonts w:ascii="Times New Roman" w:hAnsi="Times New Roman" w:cs="Times New Roman"/>
          <w:vertAlign w:val="superscript"/>
          <w:lang w:val="en-US"/>
        </w:rPr>
        <w:t>st</w:t>
      </w:r>
      <w:r w:rsidR="002C252B">
        <w:rPr>
          <w:rFonts w:ascii="Times New Roman" w:hAnsi="Times New Roman" w:cs="Times New Roman"/>
          <w:lang w:val="en-US"/>
        </w:rPr>
        <w:t xml:space="preserve"> century is characterized by very rapid technological advancement. It took centuri</w:t>
      </w:r>
      <w:r w:rsidR="00184CF9">
        <w:rPr>
          <w:rFonts w:ascii="Times New Roman" w:hAnsi="Times New Roman" w:cs="Times New Roman"/>
          <w:lang w:val="en-US"/>
        </w:rPr>
        <w:t>es for</w:t>
      </w:r>
      <w:r w:rsidR="002C252B">
        <w:rPr>
          <w:rFonts w:ascii="Times New Roman" w:hAnsi="Times New Roman" w:cs="Times New Roman"/>
          <w:lang w:val="en-US"/>
        </w:rPr>
        <w:t xml:space="preserve"> human civilization to invent the electricity but we needed only </w:t>
      </w:r>
      <w:r w:rsidR="00184CF9">
        <w:rPr>
          <w:rFonts w:ascii="Times New Roman" w:hAnsi="Times New Roman" w:cs="Times New Roman"/>
          <w:lang w:val="en-US"/>
        </w:rPr>
        <w:t xml:space="preserve">a </w:t>
      </w:r>
      <w:r w:rsidR="002C252B">
        <w:rPr>
          <w:rFonts w:ascii="Times New Roman" w:hAnsi="Times New Roman" w:cs="Times New Roman"/>
          <w:lang w:val="en-US"/>
        </w:rPr>
        <w:t>couple of decades to move from landline phones to Artificial intelligence. There are constant innovations and advancements in different domains. For some people</w:t>
      </w:r>
      <w:r w:rsidR="00184CF9">
        <w:rPr>
          <w:rFonts w:ascii="Times New Roman" w:hAnsi="Times New Roman" w:cs="Times New Roman"/>
          <w:lang w:val="en-US"/>
        </w:rPr>
        <w:t>,</w:t>
      </w:r>
      <w:r w:rsidR="002C252B">
        <w:rPr>
          <w:rFonts w:ascii="Times New Roman" w:hAnsi="Times New Roman" w:cs="Times New Roman"/>
          <w:lang w:val="en-US"/>
        </w:rPr>
        <w:t xml:space="preserve"> the change is</w:t>
      </w:r>
      <w:r w:rsidR="00537E97">
        <w:rPr>
          <w:rFonts w:ascii="Times New Roman" w:hAnsi="Times New Roman" w:cs="Times New Roman"/>
          <w:lang w:val="en-US"/>
        </w:rPr>
        <w:t xml:space="preserve"> so fast that it is difficult for</w:t>
      </w:r>
      <w:r w:rsidR="002C252B">
        <w:rPr>
          <w:rFonts w:ascii="Times New Roman" w:hAnsi="Times New Roman" w:cs="Times New Roman"/>
          <w:lang w:val="en-US"/>
        </w:rPr>
        <w:t xml:space="preserve"> them to keep up with the pa</w:t>
      </w:r>
      <w:r w:rsidR="00184CF9">
        <w:rPr>
          <w:rFonts w:ascii="Times New Roman" w:hAnsi="Times New Roman" w:cs="Times New Roman"/>
          <w:lang w:val="en-US"/>
        </w:rPr>
        <w:t>ce. However, we need to have</w:t>
      </w:r>
      <w:r w:rsidR="002C252B">
        <w:rPr>
          <w:rFonts w:ascii="Times New Roman" w:hAnsi="Times New Roman" w:cs="Times New Roman"/>
          <w:lang w:val="en-US"/>
        </w:rPr>
        <w:t xml:space="preserve"> minimum technological literacy so as to be able to survive in the labor market. The competition in every sphere is ruthless. </w:t>
      </w:r>
      <w:r w:rsidR="00810BFD">
        <w:rPr>
          <w:rFonts w:ascii="Times New Roman" w:hAnsi="Times New Roman" w:cs="Times New Roman"/>
          <w:lang w:val="en-US"/>
        </w:rPr>
        <w:t>In this regard, education has also transformed</w:t>
      </w:r>
      <w:r w:rsidR="00184CF9">
        <w:rPr>
          <w:rFonts w:ascii="Times New Roman" w:hAnsi="Times New Roman" w:cs="Times New Roman"/>
          <w:lang w:val="en-US"/>
        </w:rPr>
        <w:t xml:space="preserve"> and moved</w:t>
      </w:r>
      <w:r w:rsidR="00810BFD">
        <w:rPr>
          <w:rFonts w:ascii="Times New Roman" w:hAnsi="Times New Roman" w:cs="Times New Roman"/>
          <w:lang w:val="en-US"/>
        </w:rPr>
        <w:t xml:space="preserve"> more into the online world. The majority of the journals, databases</w:t>
      </w:r>
      <w:r w:rsidR="00184CF9">
        <w:rPr>
          <w:rFonts w:ascii="Times New Roman" w:hAnsi="Times New Roman" w:cs="Times New Roman"/>
          <w:lang w:val="en-US"/>
        </w:rPr>
        <w:t>,</w:t>
      </w:r>
      <w:r w:rsidR="00810BFD">
        <w:rPr>
          <w:rFonts w:ascii="Times New Roman" w:hAnsi="Times New Roman" w:cs="Times New Roman"/>
          <w:lang w:val="en-US"/>
        </w:rPr>
        <w:t xml:space="preserve"> and different subject materials are now online and the hard copies were quickly replaced by their PDF versions. </w:t>
      </w:r>
      <w:r w:rsidR="00596C9C">
        <w:rPr>
          <w:rFonts w:ascii="Times New Roman" w:hAnsi="Times New Roman" w:cs="Times New Roman"/>
          <w:lang w:val="en-US"/>
        </w:rPr>
        <w:t>It is much more effective, cheaper, easier</w:t>
      </w:r>
      <w:r w:rsidR="00184CF9">
        <w:rPr>
          <w:rFonts w:ascii="Times New Roman" w:hAnsi="Times New Roman" w:cs="Times New Roman"/>
          <w:lang w:val="en-US"/>
        </w:rPr>
        <w:t>,</w:t>
      </w:r>
      <w:r w:rsidR="00596C9C">
        <w:rPr>
          <w:rFonts w:ascii="Times New Roman" w:hAnsi="Times New Roman" w:cs="Times New Roman"/>
          <w:lang w:val="en-US"/>
        </w:rPr>
        <w:t xml:space="preserve"> and environmentally friendly. It does not require big spaces of </w:t>
      </w:r>
      <w:r w:rsidR="00C17C33">
        <w:rPr>
          <w:rFonts w:ascii="Times New Roman" w:hAnsi="Times New Roman" w:cs="Times New Roman"/>
          <w:lang w:val="en-US"/>
        </w:rPr>
        <w:t>storage</w:t>
      </w:r>
      <w:r w:rsidR="003E6631">
        <w:rPr>
          <w:rFonts w:ascii="Times New Roman" w:hAnsi="Times New Roman" w:cs="Times New Roman"/>
          <w:lang w:val="en-US"/>
        </w:rPr>
        <w:t xml:space="preserve"> and most importantly, reduces the cost of education. </w:t>
      </w:r>
    </w:p>
    <w:p w14:paraId="3BF49E37" w14:textId="0F74B126" w:rsidR="003E6631" w:rsidRDefault="003E6631" w:rsidP="00656434">
      <w:pPr>
        <w:jc w:val="both"/>
        <w:rPr>
          <w:rFonts w:ascii="Times New Roman" w:hAnsi="Times New Roman" w:cs="Times New Roman"/>
          <w:lang w:val="en-US"/>
        </w:rPr>
      </w:pPr>
      <w:r>
        <w:rPr>
          <w:rFonts w:ascii="Times New Roman" w:hAnsi="Times New Roman" w:cs="Times New Roman"/>
          <w:lang w:val="en-US"/>
        </w:rPr>
        <w:t>Having said the above, this report will consider all aspects of online teaching, its advantages</w:t>
      </w:r>
      <w:r w:rsidR="00184CF9">
        <w:rPr>
          <w:rFonts w:ascii="Times New Roman" w:hAnsi="Times New Roman" w:cs="Times New Roman"/>
          <w:lang w:val="en-US"/>
        </w:rPr>
        <w:t>,</w:t>
      </w:r>
      <w:r>
        <w:rPr>
          <w:rFonts w:ascii="Times New Roman" w:hAnsi="Times New Roman" w:cs="Times New Roman"/>
          <w:lang w:val="en-US"/>
        </w:rPr>
        <w:t xml:space="preserve"> and drawbacks, and will try to prove the positive impact of its implementation. We will first </w:t>
      </w:r>
      <w:r w:rsidR="00184CF9">
        <w:rPr>
          <w:rFonts w:ascii="Times New Roman" w:hAnsi="Times New Roman" w:cs="Times New Roman"/>
          <w:lang w:val="en-US"/>
        </w:rPr>
        <w:t>examine the available research literature and then by conducting a short survey among students, will analyze their perception and will lay final conclusions.</w:t>
      </w:r>
    </w:p>
    <w:p w14:paraId="3B6621C3" w14:textId="77777777" w:rsidR="00734B73" w:rsidRDefault="00734B73" w:rsidP="00DE3B02">
      <w:pPr>
        <w:rPr>
          <w:rFonts w:ascii="Times New Roman" w:hAnsi="Times New Roman" w:cs="Times New Roman"/>
          <w:lang w:val="en-US"/>
        </w:rPr>
      </w:pPr>
    </w:p>
    <w:p w14:paraId="582A032A" w14:textId="7EA3486E" w:rsidR="00734B73" w:rsidRDefault="00E050CC" w:rsidP="00DE3B02">
      <w:pPr>
        <w:rPr>
          <w:rFonts w:ascii="Times New Roman" w:hAnsi="Times New Roman" w:cs="Times New Roman"/>
          <w:b/>
          <w:lang w:val="en-US"/>
        </w:rPr>
      </w:pPr>
      <w:r w:rsidRPr="00E050CC">
        <w:rPr>
          <w:rFonts w:ascii="Times New Roman" w:hAnsi="Times New Roman" w:cs="Times New Roman"/>
          <w:b/>
          <w:lang w:val="en-US"/>
        </w:rPr>
        <w:t>Background</w:t>
      </w:r>
    </w:p>
    <w:p w14:paraId="591E9CE5" w14:textId="77777777" w:rsidR="00E050CC" w:rsidRDefault="00E050CC" w:rsidP="00DE3B02">
      <w:pPr>
        <w:rPr>
          <w:rFonts w:ascii="Times New Roman" w:hAnsi="Times New Roman" w:cs="Times New Roman"/>
          <w:b/>
          <w:lang w:val="en-US"/>
        </w:rPr>
      </w:pPr>
    </w:p>
    <w:p w14:paraId="0675DDA1" w14:textId="210D1C4A" w:rsidR="00E050CC" w:rsidRDefault="004B3C59" w:rsidP="00656434">
      <w:pPr>
        <w:jc w:val="both"/>
        <w:rPr>
          <w:rFonts w:ascii="Times New Roman" w:hAnsi="Times New Roman" w:cs="Times New Roman"/>
          <w:lang w:val="en-US"/>
        </w:rPr>
      </w:pPr>
      <w:r>
        <w:rPr>
          <w:rFonts w:ascii="Times New Roman" w:hAnsi="Times New Roman" w:cs="Times New Roman"/>
          <w:lang w:val="en-US"/>
        </w:rPr>
        <w:t>The globalization nowadays tends to increase the competition in every sphere and at the same time</w:t>
      </w:r>
      <w:r w:rsidR="00BB649D">
        <w:rPr>
          <w:rFonts w:ascii="Times New Roman" w:hAnsi="Times New Roman" w:cs="Times New Roman"/>
          <w:lang w:val="en-US"/>
        </w:rPr>
        <w:t xml:space="preserve"> gives more opportunities to</w:t>
      </w:r>
      <w:r>
        <w:rPr>
          <w:rFonts w:ascii="Times New Roman" w:hAnsi="Times New Roman" w:cs="Times New Roman"/>
          <w:lang w:val="en-US"/>
        </w:rPr>
        <w:t xml:space="preserve"> young undergraduates</w:t>
      </w:r>
      <w:r w:rsidR="00BB649D">
        <w:rPr>
          <w:rFonts w:ascii="Times New Roman" w:hAnsi="Times New Roman" w:cs="Times New Roman"/>
          <w:lang w:val="en-US"/>
        </w:rPr>
        <w:t xml:space="preserve"> who are yet undecided what step they will take for their future</w:t>
      </w:r>
      <w:r>
        <w:rPr>
          <w:rFonts w:ascii="Times New Roman" w:hAnsi="Times New Roman" w:cs="Times New Roman"/>
          <w:lang w:val="en-US"/>
        </w:rPr>
        <w:t xml:space="preserve">. </w:t>
      </w:r>
      <w:r w:rsidR="00BB649D">
        <w:rPr>
          <w:rFonts w:ascii="Times New Roman" w:hAnsi="Times New Roman" w:cs="Times New Roman"/>
          <w:lang w:val="en-US"/>
        </w:rPr>
        <w:t>M</w:t>
      </w:r>
      <w:r w:rsidR="00D00B6B">
        <w:rPr>
          <w:rFonts w:ascii="Times New Roman" w:hAnsi="Times New Roman" w:cs="Times New Roman"/>
          <w:lang w:val="en-US"/>
        </w:rPr>
        <w:t xml:space="preserve">ore and more European students choose to </w:t>
      </w:r>
      <w:r w:rsidR="00B70BD6">
        <w:rPr>
          <w:rFonts w:ascii="Times New Roman" w:hAnsi="Times New Roman" w:cs="Times New Roman"/>
          <w:lang w:val="en-US"/>
        </w:rPr>
        <w:t xml:space="preserve">study in the UK or </w:t>
      </w:r>
      <w:r w:rsidR="00B357A6">
        <w:rPr>
          <w:rFonts w:ascii="Times New Roman" w:hAnsi="Times New Roman" w:cs="Times New Roman"/>
          <w:lang w:val="en-US"/>
        </w:rPr>
        <w:t xml:space="preserve">the </w:t>
      </w:r>
      <w:r w:rsidR="00B70BD6">
        <w:rPr>
          <w:rFonts w:ascii="Times New Roman" w:hAnsi="Times New Roman" w:cs="Times New Roman"/>
          <w:lang w:val="en-US"/>
        </w:rPr>
        <w:t>USA where</w:t>
      </w:r>
      <w:r w:rsidR="00D00B6B">
        <w:rPr>
          <w:rFonts w:ascii="Times New Roman" w:hAnsi="Times New Roman" w:cs="Times New Roman"/>
          <w:lang w:val="en-US"/>
        </w:rPr>
        <w:t xml:space="preserve"> educ</w:t>
      </w:r>
      <w:r w:rsidR="00B357A6">
        <w:rPr>
          <w:rFonts w:ascii="Times New Roman" w:hAnsi="Times New Roman" w:cs="Times New Roman"/>
          <w:lang w:val="en-US"/>
        </w:rPr>
        <w:t>ation is considered at</w:t>
      </w:r>
      <w:r w:rsidR="00D00B6B">
        <w:rPr>
          <w:rFonts w:ascii="Times New Roman" w:hAnsi="Times New Roman" w:cs="Times New Roman"/>
          <w:lang w:val="en-US"/>
        </w:rPr>
        <w:t xml:space="preserve"> the highest level. However, the barrier to entry is usually either the cost of education or the cost of living. Thus, more and more colleges</w:t>
      </w:r>
      <w:r w:rsidR="00BB649D" w:rsidRPr="00BB649D">
        <w:rPr>
          <w:rFonts w:ascii="Times New Roman" w:hAnsi="Times New Roman" w:cs="Times New Roman"/>
          <w:lang w:val="en-US"/>
        </w:rPr>
        <w:t xml:space="preserve"> </w:t>
      </w:r>
      <w:r w:rsidR="00BB649D">
        <w:rPr>
          <w:rFonts w:ascii="Times New Roman" w:hAnsi="Times New Roman" w:cs="Times New Roman"/>
          <w:lang w:val="en-US"/>
        </w:rPr>
        <w:t>and universities in Europe and Asia</w:t>
      </w:r>
      <w:r w:rsidR="00D00B6B">
        <w:rPr>
          <w:rFonts w:ascii="Times New Roman" w:hAnsi="Times New Roman" w:cs="Times New Roman"/>
          <w:lang w:val="en-US"/>
        </w:rPr>
        <w:t xml:space="preserve"> are trying to attract as many applicants as possible, so as to inc</w:t>
      </w:r>
      <w:r w:rsidR="00BB649D">
        <w:rPr>
          <w:rFonts w:ascii="Times New Roman" w:hAnsi="Times New Roman" w:cs="Times New Roman"/>
          <w:lang w:val="en-US"/>
        </w:rPr>
        <w:t>rease their rating and reputation. Consequently, the competition in education increases</w:t>
      </w:r>
      <w:r w:rsidR="00B357A6">
        <w:rPr>
          <w:rFonts w:ascii="Times New Roman" w:hAnsi="Times New Roman" w:cs="Times New Roman"/>
          <w:lang w:val="en-US"/>
        </w:rPr>
        <w:t>,</w:t>
      </w:r>
      <w:r w:rsidR="00BB649D">
        <w:rPr>
          <w:rFonts w:ascii="Times New Roman" w:hAnsi="Times New Roman" w:cs="Times New Roman"/>
          <w:lang w:val="en-US"/>
        </w:rPr>
        <w:t xml:space="preserve"> and the differentiation is vital for survival on the market. Sin</w:t>
      </w:r>
      <w:r w:rsidR="00FE2631">
        <w:rPr>
          <w:rFonts w:ascii="Times New Roman" w:hAnsi="Times New Roman" w:cs="Times New Roman"/>
          <w:lang w:val="en-US"/>
        </w:rPr>
        <w:t>ce the cost of education for</w:t>
      </w:r>
      <w:r w:rsidR="00BB649D">
        <w:rPr>
          <w:rFonts w:ascii="Times New Roman" w:hAnsi="Times New Roman" w:cs="Times New Roman"/>
          <w:lang w:val="en-US"/>
        </w:rPr>
        <w:t xml:space="preserve"> most desired universities in the world is too high and impossible for the majority of the candidates, universities such as Harvard and Cambridge implemented online courses that are very valuable and affordable at the same time. </w:t>
      </w:r>
      <w:r w:rsidR="00B357A6">
        <w:rPr>
          <w:rFonts w:ascii="Times New Roman" w:hAnsi="Times New Roman" w:cs="Times New Roman"/>
          <w:lang w:val="en-US"/>
        </w:rPr>
        <w:t xml:space="preserve">Since then, the need </w:t>
      </w:r>
      <w:r w:rsidR="00D97531">
        <w:rPr>
          <w:rFonts w:ascii="Times New Roman" w:hAnsi="Times New Roman" w:cs="Times New Roman"/>
          <w:lang w:val="en-US"/>
        </w:rPr>
        <w:t>f</w:t>
      </w:r>
      <w:r w:rsidR="00B357A6">
        <w:rPr>
          <w:rFonts w:ascii="Times New Roman" w:hAnsi="Times New Roman" w:cs="Times New Roman"/>
          <w:lang w:val="en-US"/>
        </w:rPr>
        <w:t>or</w:t>
      </w:r>
      <w:r w:rsidR="00D97531">
        <w:rPr>
          <w:rFonts w:ascii="Times New Roman" w:hAnsi="Times New Roman" w:cs="Times New Roman"/>
          <w:lang w:val="en-US"/>
        </w:rPr>
        <w:t xml:space="preserve"> online education has increased </w:t>
      </w:r>
      <w:r w:rsidR="008F0D50">
        <w:rPr>
          <w:rFonts w:ascii="Times New Roman" w:hAnsi="Times New Roman" w:cs="Times New Roman"/>
          <w:lang w:val="en-US"/>
        </w:rPr>
        <w:t>tremend</w:t>
      </w:r>
      <w:r w:rsidR="00D8795B">
        <w:rPr>
          <w:rFonts w:ascii="Times New Roman" w:hAnsi="Times New Roman" w:cs="Times New Roman"/>
          <w:lang w:val="en-US"/>
        </w:rPr>
        <w:t>ously which suggests the need for</w:t>
      </w:r>
      <w:r w:rsidR="008F0D50">
        <w:rPr>
          <w:rFonts w:ascii="Times New Roman" w:hAnsi="Times New Roman" w:cs="Times New Roman"/>
          <w:lang w:val="en-US"/>
        </w:rPr>
        <w:t xml:space="preserve"> a new field for research. </w:t>
      </w:r>
    </w:p>
    <w:p w14:paraId="45668DB7" w14:textId="77777777" w:rsidR="00F255C9" w:rsidRDefault="00F255C9" w:rsidP="00656434">
      <w:pPr>
        <w:jc w:val="both"/>
        <w:rPr>
          <w:rFonts w:ascii="Times New Roman" w:hAnsi="Times New Roman" w:cs="Times New Roman"/>
          <w:lang w:val="en-US"/>
        </w:rPr>
      </w:pPr>
    </w:p>
    <w:p w14:paraId="431636F7" w14:textId="77777777" w:rsidR="00F255C9" w:rsidRDefault="00F255C9" w:rsidP="00656434">
      <w:pPr>
        <w:jc w:val="both"/>
        <w:rPr>
          <w:rFonts w:ascii="Times New Roman" w:hAnsi="Times New Roman" w:cs="Times New Roman"/>
          <w:lang w:val="en-US"/>
        </w:rPr>
      </w:pPr>
    </w:p>
    <w:p w14:paraId="46476970" w14:textId="656ED3C5" w:rsidR="00F255C9" w:rsidRDefault="00F255C9" w:rsidP="00656434">
      <w:pPr>
        <w:jc w:val="both"/>
        <w:rPr>
          <w:rFonts w:ascii="Times New Roman" w:hAnsi="Times New Roman" w:cs="Times New Roman"/>
          <w:lang w:val="en-US"/>
        </w:rPr>
      </w:pPr>
      <w:r>
        <w:rPr>
          <w:rFonts w:ascii="Times New Roman" w:hAnsi="Times New Roman" w:cs="Times New Roman"/>
          <w:lang w:val="en-US"/>
        </w:rPr>
        <w:t>Even though online learning has significantly increased in the past few years, research materials can be found from the end of the 20</w:t>
      </w:r>
      <w:r w:rsidRPr="00F255C9">
        <w:rPr>
          <w:rFonts w:ascii="Times New Roman" w:hAnsi="Times New Roman" w:cs="Times New Roman"/>
          <w:vertAlign w:val="superscript"/>
          <w:lang w:val="en-US"/>
        </w:rPr>
        <w:t>th</w:t>
      </w:r>
      <w:r>
        <w:rPr>
          <w:rFonts w:ascii="Times New Roman" w:hAnsi="Times New Roman" w:cs="Times New Roman"/>
          <w:lang w:val="en-US"/>
        </w:rPr>
        <w:t xml:space="preserve"> </w:t>
      </w:r>
      <w:r w:rsidR="00E94D6D">
        <w:rPr>
          <w:rFonts w:ascii="Times New Roman" w:hAnsi="Times New Roman" w:cs="Times New Roman"/>
          <w:lang w:val="en-US"/>
        </w:rPr>
        <w:t xml:space="preserve">century. It was observed and concluded that </w:t>
      </w:r>
      <w:r w:rsidR="00462C4E">
        <w:rPr>
          <w:rFonts w:ascii="Times New Roman" w:hAnsi="Times New Roman" w:cs="Times New Roman"/>
          <w:lang w:val="en-US"/>
        </w:rPr>
        <w:t>there is almost not a significant difference between the effectiveness of online studying and face-to-face interactions. (2010)</w:t>
      </w:r>
      <w:r w:rsidR="002E773F">
        <w:rPr>
          <w:rFonts w:ascii="Times New Roman" w:hAnsi="Times New Roman" w:cs="Times New Roman"/>
          <w:lang w:val="en-US"/>
        </w:rPr>
        <w:t xml:space="preserve"> Surprisingly, some of the key findings of those studies were that the majority of the students who participated in online classes performed much better than those students who attended in-class sessions. It was not so unpredicted, though, that the online performance of the students who had tutors throughout the course was much better than those who had to prepare without support. According to the findings, the amount of the covered material </w:t>
      </w:r>
      <w:r w:rsidR="004C0259">
        <w:rPr>
          <w:rFonts w:ascii="Times New Roman" w:hAnsi="Times New Roman" w:cs="Times New Roman"/>
          <w:lang w:val="en-US"/>
        </w:rPr>
        <w:t>was equal in both online and in-class l</w:t>
      </w:r>
      <w:r w:rsidR="00C030BA">
        <w:rPr>
          <w:rFonts w:ascii="Times New Roman" w:hAnsi="Times New Roman" w:cs="Times New Roman"/>
          <w:lang w:val="en-US"/>
        </w:rPr>
        <w:t>earning and if the</w:t>
      </w:r>
      <w:r w:rsidR="004C0259">
        <w:rPr>
          <w:rFonts w:ascii="Times New Roman" w:hAnsi="Times New Roman" w:cs="Times New Roman"/>
          <w:lang w:val="en-US"/>
        </w:rPr>
        <w:t xml:space="preserve"> agenda is kept the same, there shall be no effect on the </w:t>
      </w:r>
      <w:r w:rsidR="00C030BA">
        <w:rPr>
          <w:rFonts w:ascii="Times New Roman" w:hAnsi="Times New Roman" w:cs="Times New Roman"/>
          <w:lang w:val="en-US"/>
        </w:rPr>
        <w:t>volume of information delivered to both type</w:t>
      </w:r>
      <w:r w:rsidR="000D34B3">
        <w:rPr>
          <w:rFonts w:ascii="Times New Roman" w:hAnsi="Times New Roman" w:cs="Times New Roman"/>
          <w:lang w:val="en-US"/>
        </w:rPr>
        <w:t>s</w:t>
      </w:r>
      <w:r w:rsidR="00C030BA">
        <w:rPr>
          <w:rFonts w:ascii="Times New Roman" w:hAnsi="Times New Roman" w:cs="Times New Roman"/>
          <w:lang w:val="en-US"/>
        </w:rPr>
        <w:t xml:space="preserve"> of students.</w:t>
      </w:r>
    </w:p>
    <w:p w14:paraId="52A6512A" w14:textId="77777777" w:rsidR="00A36BE0" w:rsidRDefault="00A36BE0" w:rsidP="00DE3B02">
      <w:pPr>
        <w:rPr>
          <w:rFonts w:ascii="Times New Roman" w:hAnsi="Times New Roman" w:cs="Times New Roman"/>
          <w:lang w:val="en-US"/>
        </w:rPr>
      </w:pPr>
    </w:p>
    <w:p w14:paraId="2795FF4F" w14:textId="42BC1DB4" w:rsidR="009732AE" w:rsidRDefault="00A36BE0" w:rsidP="00656434">
      <w:pPr>
        <w:jc w:val="both"/>
        <w:rPr>
          <w:rFonts w:ascii="Times New Roman" w:hAnsi="Times New Roman" w:cs="Times New Roman"/>
          <w:lang w:val="en-US"/>
        </w:rPr>
      </w:pPr>
      <w:r>
        <w:rPr>
          <w:rFonts w:ascii="Times New Roman" w:hAnsi="Times New Roman" w:cs="Times New Roman"/>
          <w:lang w:val="en-US"/>
        </w:rPr>
        <w:t xml:space="preserve">Conclusions from the research on the effectiveness of online studying from 2003 by K. Swan (2003) also point </w:t>
      </w:r>
      <w:r w:rsidR="0063489D">
        <w:rPr>
          <w:rFonts w:ascii="Times New Roman" w:hAnsi="Times New Roman" w:cs="Times New Roman"/>
          <w:lang w:val="en-US"/>
        </w:rPr>
        <w:t xml:space="preserve">out </w:t>
      </w:r>
      <w:r>
        <w:rPr>
          <w:rFonts w:ascii="Times New Roman" w:hAnsi="Times New Roman" w:cs="Times New Roman"/>
          <w:lang w:val="en-US"/>
        </w:rPr>
        <w:t>that s</w:t>
      </w:r>
      <w:r w:rsidR="0063489D">
        <w:rPr>
          <w:rFonts w:ascii="Times New Roman" w:hAnsi="Times New Roman" w:cs="Times New Roman"/>
          <w:lang w:val="en-US"/>
        </w:rPr>
        <w:t xml:space="preserve">tudents who have chosen distance </w:t>
      </w:r>
      <w:r>
        <w:rPr>
          <w:rFonts w:ascii="Times New Roman" w:hAnsi="Times New Roman" w:cs="Times New Roman"/>
          <w:lang w:val="en-US"/>
        </w:rPr>
        <w:t>learning earn higher grades than those</w:t>
      </w:r>
      <w:r w:rsidR="00615E9D">
        <w:rPr>
          <w:rFonts w:ascii="Times New Roman" w:hAnsi="Times New Roman" w:cs="Times New Roman"/>
          <w:lang w:val="en-US"/>
        </w:rPr>
        <w:t xml:space="preserve"> who participated physically in </w:t>
      </w:r>
      <w:r>
        <w:rPr>
          <w:rFonts w:ascii="Times New Roman" w:hAnsi="Times New Roman" w:cs="Times New Roman"/>
          <w:lang w:val="en-US"/>
        </w:rPr>
        <w:t xml:space="preserve">class. </w:t>
      </w:r>
      <w:r w:rsidR="00615E9D">
        <w:rPr>
          <w:rFonts w:ascii="Times New Roman" w:hAnsi="Times New Roman" w:cs="Times New Roman"/>
          <w:lang w:val="en-US"/>
        </w:rPr>
        <w:t xml:space="preserve">This was probably due to the higher motivation of the students </w:t>
      </w:r>
      <w:r w:rsidR="009732AE">
        <w:rPr>
          <w:rFonts w:ascii="Times New Roman" w:hAnsi="Times New Roman" w:cs="Times New Roman"/>
          <w:lang w:val="en-US"/>
        </w:rPr>
        <w:t>who studied online. The motivation comes from the fact that it was still a</w:t>
      </w:r>
      <w:r w:rsidR="0063489D">
        <w:rPr>
          <w:rFonts w:ascii="Times New Roman" w:hAnsi="Times New Roman" w:cs="Times New Roman"/>
          <w:lang w:val="en-US"/>
        </w:rPr>
        <w:t xml:space="preserve"> new opportunity for a degree at a</w:t>
      </w:r>
      <w:r w:rsidR="009732AE">
        <w:rPr>
          <w:rFonts w:ascii="Times New Roman" w:hAnsi="Times New Roman" w:cs="Times New Roman"/>
          <w:lang w:val="en-US"/>
        </w:rPr>
        <w:t xml:space="preserve"> much lower cost. Also, the competition is higher due to the unlimited amount of enrolments but yet all deadlines and assignments are kept equal. The only difference is that the schedule is fl</w:t>
      </w:r>
      <w:r w:rsidR="0063489D">
        <w:rPr>
          <w:rFonts w:ascii="Times New Roman" w:hAnsi="Times New Roman" w:cs="Times New Roman"/>
          <w:lang w:val="en-US"/>
        </w:rPr>
        <w:t>exible and everyone can study at</w:t>
      </w:r>
      <w:r w:rsidR="009732AE">
        <w:rPr>
          <w:rFonts w:ascii="Times New Roman" w:hAnsi="Times New Roman" w:cs="Times New Roman"/>
          <w:lang w:val="en-US"/>
        </w:rPr>
        <w:t xml:space="preserve"> their own pace.</w:t>
      </w:r>
    </w:p>
    <w:p w14:paraId="3355706D" w14:textId="77777777" w:rsidR="0074051C" w:rsidRDefault="0074051C" w:rsidP="00656434">
      <w:pPr>
        <w:jc w:val="both"/>
        <w:rPr>
          <w:rFonts w:ascii="Times New Roman" w:hAnsi="Times New Roman" w:cs="Times New Roman"/>
          <w:lang w:val="en-US"/>
        </w:rPr>
      </w:pPr>
    </w:p>
    <w:p w14:paraId="407B40F5" w14:textId="48BEAD90" w:rsidR="009960A7" w:rsidRDefault="0074051C" w:rsidP="00656434">
      <w:pPr>
        <w:jc w:val="both"/>
        <w:rPr>
          <w:rFonts w:ascii="Times New Roman" w:hAnsi="Times New Roman" w:cs="Times New Roman"/>
        </w:rPr>
      </w:pPr>
      <w:r>
        <w:rPr>
          <w:rFonts w:ascii="Times New Roman" w:hAnsi="Times New Roman" w:cs="Times New Roman"/>
          <w:lang w:val="en-US"/>
        </w:rPr>
        <w:t>Another impact on the effectivene</w:t>
      </w:r>
      <w:r w:rsidR="00F51076">
        <w:rPr>
          <w:rFonts w:ascii="Times New Roman" w:hAnsi="Times New Roman" w:cs="Times New Roman"/>
          <w:lang w:val="en-US"/>
        </w:rPr>
        <w:t>ss of the online learning covered in</w:t>
      </w:r>
      <w:r>
        <w:rPr>
          <w:rFonts w:ascii="Times New Roman" w:hAnsi="Times New Roman" w:cs="Times New Roman"/>
          <w:lang w:val="en-US"/>
        </w:rPr>
        <w:t xml:space="preserve"> the research by two faculty members of the </w:t>
      </w:r>
      <w:r w:rsidRPr="00950E19">
        <w:rPr>
          <w:rFonts w:ascii="Times New Roman" w:hAnsi="Times New Roman" w:cs="Times New Roman"/>
        </w:rPr>
        <w:t>Western Washington University</w:t>
      </w:r>
      <w:r>
        <w:rPr>
          <w:rFonts w:ascii="Times New Roman" w:hAnsi="Times New Roman" w:cs="Times New Roman"/>
        </w:rPr>
        <w:t xml:space="preserve"> in the recent years </w:t>
      </w:r>
      <w:r w:rsidR="00324380">
        <w:rPr>
          <w:rFonts w:ascii="Times New Roman" w:hAnsi="Times New Roman" w:cs="Times New Roman"/>
        </w:rPr>
        <w:t>(</w:t>
      </w:r>
      <w:r w:rsidR="00324380">
        <w:rPr>
          <w:rFonts w:ascii="Times New Roman" w:hAnsi="Times New Roman" w:cs="Times New Roman"/>
          <w:color w:val="000000"/>
          <w:szCs w:val="27"/>
        </w:rPr>
        <w:t xml:space="preserve">Krieg, Henson, 2016) </w:t>
      </w:r>
      <w:r w:rsidR="00F51076">
        <w:rPr>
          <w:rFonts w:ascii="Times New Roman" w:hAnsi="Times New Roman" w:cs="Times New Roman"/>
        </w:rPr>
        <w:t>shows that the performance of the students during their online courses is directly proportional to the level of technological literacy of the teachers and professors who are supervising them. Thus, if the teachers are less technologically savvy, the</w:t>
      </w:r>
      <w:r>
        <w:rPr>
          <w:rFonts w:ascii="Times New Roman" w:hAnsi="Times New Roman" w:cs="Times New Roman"/>
        </w:rPr>
        <w:t xml:space="preserve"> </w:t>
      </w:r>
      <w:r w:rsidR="004E7879">
        <w:rPr>
          <w:rFonts w:ascii="Times New Roman" w:hAnsi="Times New Roman" w:cs="Times New Roman"/>
        </w:rPr>
        <w:t>students tend to l</w:t>
      </w:r>
      <w:r w:rsidR="00F51076">
        <w:rPr>
          <w:rFonts w:ascii="Times New Roman" w:hAnsi="Times New Roman" w:cs="Times New Roman"/>
        </w:rPr>
        <w:t xml:space="preserve">ose motivation and perform worse than those who attended in-class courses. </w:t>
      </w:r>
      <w:r w:rsidR="00EE6393">
        <w:rPr>
          <w:rFonts w:ascii="Times New Roman" w:hAnsi="Times New Roman" w:cs="Times New Roman"/>
        </w:rPr>
        <w:t xml:space="preserve">Through </w:t>
      </w:r>
      <w:r w:rsidR="00F91130">
        <w:rPr>
          <w:rFonts w:ascii="Times New Roman" w:hAnsi="Times New Roman" w:cs="Times New Roman"/>
        </w:rPr>
        <w:t xml:space="preserve">the </w:t>
      </w:r>
      <w:r w:rsidR="00EE6393">
        <w:rPr>
          <w:rFonts w:ascii="Times New Roman" w:hAnsi="Times New Roman" w:cs="Times New Roman"/>
        </w:rPr>
        <w:t>statistical analysis</w:t>
      </w:r>
      <w:r w:rsidR="00F91130">
        <w:rPr>
          <w:rFonts w:ascii="Times New Roman" w:hAnsi="Times New Roman" w:cs="Times New Roman"/>
        </w:rPr>
        <w:t>,</w:t>
      </w:r>
      <w:r w:rsidR="00EE6393">
        <w:rPr>
          <w:rFonts w:ascii="Times New Roman" w:hAnsi="Times New Roman" w:cs="Times New Roman"/>
        </w:rPr>
        <w:t xml:space="preserve"> Kreig and Henson observed that if the students choose to continue with their online studying and take another course on a related topic, they tend to perform worse and in most cases</w:t>
      </w:r>
      <w:r w:rsidR="00F91130">
        <w:rPr>
          <w:rFonts w:ascii="Times New Roman" w:hAnsi="Times New Roman" w:cs="Times New Roman"/>
        </w:rPr>
        <w:t>,</w:t>
      </w:r>
      <w:r w:rsidR="00EE6393">
        <w:rPr>
          <w:rFonts w:ascii="Times New Roman" w:hAnsi="Times New Roman" w:cs="Times New Roman"/>
        </w:rPr>
        <w:t xml:space="preserve"> they fail to achieve a higher grade. The reason behind this finding is not </w:t>
      </w:r>
      <w:r w:rsidR="00F91130">
        <w:rPr>
          <w:rFonts w:ascii="Times New Roman" w:hAnsi="Times New Roman" w:cs="Times New Roman"/>
        </w:rPr>
        <w:t>analys</w:t>
      </w:r>
      <w:r w:rsidR="00EE6393">
        <w:rPr>
          <w:rFonts w:ascii="Times New Roman" w:hAnsi="Times New Roman" w:cs="Times New Roman"/>
        </w:rPr>
        <w:t xml:space="preserve">ed but it is perhaps due to the fact that </w:t>
      </w:r>
      <w:r w:rsidR="007A5688">
        <w:rPr>
          <w:rFonts w:ascii="Times New Roman" w:hAnsi="Times New Roman" w:cs="Times New Roman"/>
        </w:rPr>
        <w:t>generally</w:t>
      </w:r>
      <w:r w:rsidR="00EE6393">
        <w:rPr>
          <w:rFonts w:ascii="Times New Roman" w:hAnsi="Times New Roman" w:cs="Times New Roman"/>
        </w:rPr>
        <w:t xml:space="preserve"> the online studying is chosen by people who work full time and cannot perform physical lectures. Thus, they are highly motivated in the beginning</w:t>
      </w:r>
      <w:r w:rsidR="00F91130">
        <w:rPr>
          <w:rFonts w:ascii="Times New Roman" w:hAnsi="Times New Roman" w:cs="Times New Roman"/>
        </w:rPr>
        <w:t>,</w:t>
      </w:r>
      <w:r w:rsidR="007A5688">
        <w:rPr>
          <w:rFonts w:ascii="Times New Roman" w:hAnsi="Times New Roman" w:cs="Times New Roman"/>
        </w:rPr>
        <w:t xml:space="preserve"> and later on, </w:t>
      </w:r>
      <w:r w:rsidR="00EE6393">
        <w:rPr>
          <w:rFonts w:ascii="Times New Roman" w:hAnsi="Times New Roman" w:cs="Times New Roman"/>
        </w:rPr>
        <w:t xml:space="preserve">the stress and fatigue prevail. </w:t>
      </w:r>
    </w:p>
    <w:p w14:paraId="38348D64" w14:textId="77777777" w:rsidR="009960A7" w:rsidRDefault="009960A7" w:rsidP="00656434">
      <w:pPr>
        <w:jc w:val="both"/>
        <w:rPr>
          <w:rFonts w:ascii="Times New Roman" w:hAnsi="Times New Roman" w:cs="Times New Roman"/>
        </w:rPr>
      </w:pPr>
    </w:p>
    <w:p w14:paraId="6FC6D385" w14:textId="79A9C6DF" w:rsidR="0074051C" w:rsidRDefault="004E5BCF" w:rsidP="00656434">
      <w:pPr>
        <w:jc w:val="both"/>
        <w:rPr>
          <w:rFonts w:ascii="Times New Roman" w:hAnsi="Times New Roman" w:cs="Times New Roman"/>
        </w:rPr>
      </w:pPr>
      <w:r>
        <w:rPr>
          <w:rFonts w:ascii="Times New Roman" w:hAnsi="Times New Roman" w:cs="Times New Roman"/>
        </w:rPr>
        <w:t>For</w:t>
      </w:r>
      <w:r w:rsidR="009960A7">
        <w:rPr>
          <w:rFonts w:ascii="Times New Roman" w:hAnsi="Times New Roman" w:cs="Times New Roman"/>
        </w:rPr>
        <w:t xml:space="preserve"> online teaching to be effective and fully functional, some research anal</w:t>
      </w:r>
      <w:r>
        <w:rPr>
          <w:rFonts w:ascii="Times New Roman" w:hAnsi="Times New Roman" w:cs="Times New Roman"/>
        </w:rPr>
        <w:t>ysts claim that</w:t>
      </w:r>
      <w:r w:rsidR="009960A7">
        <w:rPr>
          <w:rFonts w:ascii="Times New Roman" w:hAnsi="Times New Roman" w:cs="Times New Roman"/>
        </w:rPr>
        <w:t xml:space="preserve"> sufficient training shall be given to the professors and instructors who will teach an online course.</w:t>
      </w:r>
      <w:r w:rsidR="00101436">
        <w:rPr>
          <w:rFonts w:ascii="Times New Roman" w:hAnsi="Times New Roman" w:cs="Times New Roman"/>
        </w:rPr>
        <w:t xml:space="preserve"> (</w:t>
      </w:r>
      <w:r w:rsidR="0094718D">
        <w:rPr>
          <w:rFonts w:ascii="Times New Roman" w:hAnsi="Times New Roman" w:cs="Times New Roman"/>
        </w:rPr>
        <w:t xml:space="preserve">Sun, Chen, </w:t>
      </w:r>
      <w:r w:rsidR="00101436">
        <w:rPr>
          <w:rFonts w:ascii="Times New Roman" w:hAnsi="Times New Roman" w:cs="Times New Roman"/>
        </w:rPr>
        <w:t>2016)</w:t>
      </w:r>
      <w:r w:rsidR="009960A7">
        <w:rPr>
          <w:rFonts w:ascii="Times New Roman" w:hAnsi="Times New Roman" w:cs="Times New Roman"/>
        </w:rPr>
        <w:t xml:space="preserve"> They need to be introduced to the software that will be used and a new pedagogical strategy shall be implemented. The focus must be communication and organization. </w:t>
      </w:r>
      <w:r>
        <w:rPr>
          <w:rFonts w:ascii="Times New Roman" w:hAnsi="Times New Roman" w:cs="Times New Roman"/>
        </w:rPr>
        <w:t>Therefore, if a successful training is given and strategy is implemented, the next step should be the creation of an online community with the use of social media. Being able to keep the student – teacher relationship close during an online course is as crucial as being able to preserve the interaction between the students themselves. The aim is to duplicate the model of in-class teaching and to be close enough to the normal class environment. In some cases, the online model is much more successful because of the stricter rules created to overcome the distance.</w:t>
      </w:r>
    </w:p>
    <w:p w14:paraId="2F222122" w14:textId="77777777" w:rsidR="00EF3B21" w:rsidRDefault="00EF3B21" w:rsidP="00DE3B02">
      <w:pPr>
        <w:rPr>
          <w:rFonts w:ascii="Times New Roman" w:hAnsi="Times New Roman" w:cs="Times New Roman"/>
        </w:rPr>
      </w:pPr>
    </w:p>
    <w:p w14:paraId="73D834A3" w14:textId="15962592" w:rsidR="00AD747F" w:rsidRDefault="00AD747F" w:rsidP="00DE3B02">
      <w:pPr>
        <w:rPr>
          <w:rFonts w:ascii="Times New Roman" w:hAnsi="Times New Roman" w:cs="Times New Roman"/>
          <w:b/>
          <w:lang w:val="en-US"/>
        </w:rPr>
      </w:pPr>
      <w:r>
        <w:rPr>
          <w:rFonts w:ascii="Times New Roman" w:hAnsi="Times New Roman" w:cs="Times New Roman"/>
          <w:b/>
          <w:lang w:val="en-US"/>
        </w:rPr>
        <w:t>Aims and objectives</w:t>
      </w:r>
    </w:p>
    <w:p w14:paraId="6489CD4E" w14:textId="77777777" w:rsidR="00AD747F" w:rsidRDefault="00AD747F" w:rsidP="00DE3B02">
      <w:pPr>
        <w:rPr>
          <w:rFonts w:ascii="Times New Roman" w:hAnsi="Times New Roman" w:cs="Times New Roman"/>
          <w:lang w:val="en-US"/>
        </w:rPr>
      </w:pPr>
    </w:p>
    <w:p w14:paraId="3C2C0BA9" w14:textId="1446C02A" w:rsidR="00AD747F" w:rsidRDefault="00AD747F" w:rsidP="00656434">
      <w:pPr>
        <w:jc w:val="both"/>
        <w:rPr>
          <w:rFonts w:ascii="Times New Roman" w:hAnsi="Times New Roman" w:cs="Times New Roman"/>
          <w:lang w:val="en-US"/>
        </w:rPr>
      </w:pPr>
      <w:r>
        <w:rPr>
          <w:rFonts w:ascii="Times New Roman" w:hAnsi="Times New Roman" w:cs="Times New Roman"/>
          <w:lang w:val="en-US"/>
        </w:rPr>
        <w:t>In this report</w:t>
      </w:r>
      <w:r w:rsidR="0041065A">
        <w:rPr>
          <w:rFonts w:ascii="Times New Roman" w:hAnsi="Times New Roman" w:cs="Times New Roman"/>
          <w:lang w:val="en-US"/>
        </w:rPr>
        <w:t>,</w:t>
      </w:r>
      <w:r>
        <w:rPr>
          <w:rFonts w:ascii="Times New Roman" w:hAnsi="Times New Roman" w:cs="Times New Roman"/>
          <w:lang w:val="en-US"/>
        </w:rPr>
        <w:t xml:space="preserve"> I will try to prove that the impact of online studying is beneficial for today’s learning practices and that even though it is not as popular as traditional teaching, it is highly preferred by students. </w:t>
      </w:r>
    </w:p>
    <w:p w14:paraId="17654762" w14:textId="0DBF790D" w:rsidR="00AD747F" w:rsidRDefault="00AD747F" w:rsidP="00656434">
      <w:pPr>
        <w:jc w:val="both"/>
        <w:rPr>
          <w:rFonts w:ascii="Times New Roman" w:hAnsi="Times New Roman" w:cs="Times New Roman"/>
          <w:lang w:val="en-US"/>
        </w:rPr>
      </w:pPr>
      <w:r>
        <w:rPr>
          <w:rFonts w:ascii="Times New Roman" w:hAnsi="Times New Roman" w:cs="Times New Roman"/>
          <w:lang w:val="en-US"/>
        </w:rPr>
        <w:t>Firstly, I will compare literature reviews from the existing articles with my own findings which to be derived from a survey among my classmates.</w:t>
      </w:r>
    </w:p>
    <w:p w14:paraId="67C50E38" w14:textId="64C9FE7C" w:rsidR="00AD747F" w:rsidRDefault="00AD747F" w:rsidP="00656434">
      <w:pPr>
        <w:jc w:val="both"/>
        <w:rPr>
          <w:rFonts w:ascii="Times New Roman" w:hAnsi="Times New Roman" w:cs="Times New Roman"/>
          <w:lang w:val="en-US"/>
        </w:rPr>
      </w:pPr>
      <w:r>
        <w:rPr>
          <w:rFonts w:ascii="Times New Roman" w:hAnsi="Times New Roman" w:cs="Times New Roman"/>
          <w:lang w:val="en-US"/>
        </w:rPr>
        <w:t xml:space="preserve">Secondly, I will analyze the findings and make suggestions for the outlined problems. </w:t>
      </w:r>
    </w:p>
    <w:p w14:paraId="48684E1F" w14:textId="54F07674" w:rsidR="00AD747F" w:rsidRDefault="00AD747F" w:rsidP="00656434">
      <w:pPr>
        <w:jc w:val="both"/>
        <w:rPr>
          <w:rFonts w:ascii="Times New Roman" w:hAnsi="Times New Roman" w:cs="Times New Roman"/>
          <w:b/>
          <w:lang w:val="en-US"/>
        </w:rPr>
      </w:pPr>
      <w:r>
        <w:rPr>
          <w:rFonts w:ascii="Times New Roman" w:hAnsi="Times New Roman" w:cs="Times New Roman"/>
          <w:lang w:val="en-US"/>
        </w:rPr>
        <w:t xml:space="preserve">Third, I will draw final conclusions about the matter </w:t>
      </w:r>
      <w:r w:rsidR="0041065A">
        <w:rPr>
          <w:rFonts w:ascii="Times New Roman" w:hAnsi="Times New Roman" w:cs="Times New Roman"/>
          <w:lang w:val="en-US"/>
        </w:rPr>
        <w:t xml:space="preserve">and try to </w:t>
      </w:r>
      <w:r w:rsidR="0041065A" w:rsidRPr="0041065A">
        <w:rPr>
          <w:rFonts w:ascii="Times New Roman" w:hAnsi="Times New Roman" w:cs="Times New Roman"/>
          <w:lang w:val="en-US"/>
        </w:rPr>
        <w:t>address the impo</w:t>
      </w:r>
      <w:r w:rsidR="0041065A">
        <w:rPr>
          <w:rFonts w:ascii="Times New Roman" w:hAnsi="Times New Roman" w:cs="Times New Roman"/>
          <w:lang w:val="en-US"/>
        </w:rPr>
        <w:t>rtance of technological advancement over</w:t>
      </w:r>
      <w:r w:rsidR="0041065A" w:rsidRPr="0041065A">
        <w:rPr>
          <w:rFonts w:ascii="Times New Roman" w:hAnsi="Times New Roman" w:cs="Times New Roman"/>
          <w:lang w:val="en-US"/>
        </w:rPr>
        <w:t xml:space="preserve"> </w:t>
      </w:r>
      <w:r w:rsidR="0041065A">
        <w:rPr>
          <w:rFonts w:ascii="Times New Roman" w:hAnsi="Times New Roman" w:cs="Times New Roman"/>
          <w:lang w:val="en-US"/>
        </w:rPr>
        <w:t xml:space="preserve">the </w:t>
      </w:r>
      <w:r w:rsidR="0041065A" w:rsidRPr="0041065A">
        <w:rPr>
          <w:rFonts w:ascii="Times New Roman" w:hAnsi="Times New Roman" w:cs="Times New Roman"/>
          <w:lang w:val="en-US"/>
        </w:rPr>
        <w:t>online practices</w:t>
      </w:r>
      <w:r w:rsidR="0041065A">
        <w:rPr>
          <w:rFonts w:ascii="Times New Roman" w:hAnsi="Times New Roman" w:cs="Times New Roman"/>
          <w:lang w:val="en-US"/>
        </w:rPr>
        <w:t>.</w:t>
      </w:r>
    </w:p>
    <w:p w14:paraId="54775C0A" w14:textId="77777777" w:rsidR="0041065A" w:rsidRDefault="0041065A" w:rsidP="00DE3B02">
      <w:pPr>
        <w:rPr>
          <w:rFonts w:ascii="Times New Roman" w:hAnsi="Times New Roman" w:cs="Times New Roman"/>
          <w:b/>
          <w:lang w:val="en-US"/>
        </w:rPr>
      </w:pPr>
    </w:p>
    <w:p w14:paraId="4B5DDEEE" w14:textId="6B3E3889" w:rsidR="00EF3B21" w:rsidRDefault="00EF3B21" w:rsidP="00DE3B02">
      <w:pPr>
        <w:rPr>
          <w:rFonts w:ascii="Times New Roman" w:hAnsi="Times New Roman" w:cs="Times New Roman"/>
          <w:b/>
          <w:lang w:val="en-US"/>
        </w:rPr>
      </w:pPr>
      <w:r w:rsidRPr="00EF3B21">
        <w:rPr>
          <w:rFonts w:ascii="Times New Roman" w:hAnsi="Times New Roman" w:cs="Times New Roman"/>
          <w:b/>
          <w:lang w:val="en-US"/>
        </w:rPr>
        <w:t>Methodology</w:t>
      </w:r>
    </w:p>
    <w:p w14:paraId="4D0BC512" w14:textId="77777777" w:rsidR="00EF3B21" w:rsidRDefault="00EF3B21" w:rsidP="00DE3B02">
      <w:pPr>
        <w:rPr>
          <w:rFonts w:ascii="Times New Roman" w:hAnsi="Times New Roman" w:cs="Times New Roman"/>
          <w:b/>
          <w:lang w:val="en-US"/>
        </w:rPr>
      </w:pPr>
    </w:p>
    <w:p w14:paraId="5E7D3C49" w14:textId="537A84A4" w:rsidR="006D63F4" w:rsidRDefault="00267FDB" w:rsidP="00656434">
      <w:pPr>
        <w:jc w:val="both"/>
        <w:rPr>
          <w:rFonts w:ascii="Times New Roman" w:hAnsi="Times New Roman" w:cs="Times New Roman"/>
        </w:rPr>
      </w:pPr>
      <w:r>
        <w:rPr>
          <w:rFonts w:ascii="Times New Roman" w:hAnsi="Times New Roman" w:cs="Times New Roman"/>
        </w:rPr>
        <w:t>The main analyzation tool to be used in this paper is an online survey that will observe</w:t>
      </w:r>
      <w:r w:rsidR="000C58B9">
        <w:rPr>
          <w:rFonts w:ascii="Times New Roman" w:hAnsi="Times New Roman" w:cs="Times New Roman"/>
        </w:rPr>
        <w:t xml:space="preserve"> the main obstacles of distance education</w:t>
      </w:r>
      <w:r>
        <w:rPr>
          <w:rFonts w:ascii="Times New Roman" w:hAnsi="Times New Roman" w:cs="Times New Roman"/>
        </w:rPr>
        <w:t xml:space="preserve"> and give an answer to what current students think about</w:t>
      </w:r>
      <w:r w:rsidR="000C58B9">
        <w:rPr>
          <w:rFonts w:ascii="Times New Roman" w:hAnsi="Times New Roman" w:cs="Times New Roman"/>
        </w:rPr>
        <w:t xml:space="preserve"> it</w:t>
      </w:r>
      <w:r>
        <w:rPr>
          <w:rFonts w:ascii="Times New Roman" w:hAnsi="Times New Roman" w:cs="Times New Roman"/>
        </w:rPr>
        <w:t>. Moreover, will answer the questions of how do students</w:t>
      </w:r>
      <w:r w:rsidR="000C58B9">
        <w:rPr>
          <w:rFonts w:ascii="Times New Roman" w:hAnsi="Times New Roman" w:cs="Times New Roman"/>
        </w:rPr>
        <w:t xml:space="preserve"> find the idea of </w:t>
      </w:r>
      <w:r>
        <w:rPr>
          <w:rFonts w:ascii="Times New Roman" w:hAnsi="Times New Roman" w:cs="Times New Roman"/>
        </w:rPr>
        <w:t>mandatory online classes as part of their regular education.</w:t>
      </w:r>
    </w:p>
    <w:p w14:paraId="1D35A55B" w14:textId="6271D36E" w:rsidR="00E526A4" w:rsidRDefault="00E526A4" w:rsidP="00656434">
      <w:pPr>
        <w:jc w:val="both"/>
        <w:rPr>
          <w:rFonts w:ascii="Times New Roman" w:hAnsi="Times New Roman" w:cs="Times New Roman"/>
        </w:rPr>
      </w:pPr>
      <w:r>
        <w:rPr>
          <w:rFonts w:ascii="Times New Roman" w:hAnsi="Times New Roman" w:cs="Times New Roman"/>
        </w:rPr>
        <w:t>The survey is given to a whole class of students who study the same subject. They are a representative sample of modern students nowadays.</w:t>
      </w:r>
    </w:p>
    <w:p w14:paraId="54D62E28" w14:textId="53C7DF58" w:rsidR="005F676B" w:rsidRDefault="005F676B" w:rsidP="00656434">
      <w:pPr>
        <w:jc w:val="both"/>
        <w:rPr>
          <w:rFonts w:ascii="Times New Roman" w:hAnsi="Times New Roman" w:cs="Times New Roman"/>
        </w:rPr>
      </w:pPr>
      <w:r>
        <w:rPr>
          <w:rFonts w:ascii="Times New Roman" w:hAnsi="Times New Roman" w:cs="Times New Roman"/>
        </w:rPr>
        <w:t xml:space="preserve">The </w:t>
      </w:r>
      <w:r w:rsidR="00E526A4" w:rsidRPr="00E526A4">
        <w:rPr>
          <w:rFonts w:ascii="Times New Roman" w:hAnsi="Times New Roman" w:cs="Times New Roman"/>
        </w:rPr>
        <w:t>questionnaire</w:t>
      </w:r>
      <w:r>
        <w:rPr>
          <w:rFonts w:ascii="Times New Roman" w:hAnsi="Times New Roman" w:cs="Times New Roman"/>
        </w:rPr>
        <w:t xml:space="preserve"> will </w:t>
      </w:r>
      <w:r w:rsidR="006B3410">
        <w:rPr>
          <w:rFonts w:ascii="Times New Roman" w:hAnsi="Times New Roman" w:cs="Times New Roman"/>
        </w:rPr>
        <w:t>give</w:t>
      </w:r>
      <w:r w:rsidR="00E1410C">
        <w:rPr>
          <w:rFonts w:ascii="Times New Roman" w:hAnsi="Times New Roman" w:cs="Times New Roman"/>
        </w:rPr>
        <w:t xml:space="preserve"> a</w:t>
      </w:r>
      <w:r>
        <w:rPr>
          <w:rFonts w:ascii="Times New Roman" w:hAnsi="Times New Roman" w:cs="Times New Roman"/>
        </w:rPr>
        <w:t xml:space="preserve"> more accurate image</w:t>
      </w:r>
      <w:r w:rsidR="00E526A4">
        <w:rPr>
          <w:rFonts w:ascii="Times New Roman" w:hAnsi="Times New Roman" w:cs="Times New Roman"/>
        </w:rPr>
        <w:t xml:space="preserve"> of the current</w:t>
      </w:r>
      <w:r>
        <w:rPr>
          <w:rFonts w:ascii="Times New Roman" w:hAnsi="Times New Roman" w:cs="Times New Roman"/>
        </w:rPr>
        <w:t xml:space="preserve"> student </w:t>
      </w:r>
      <w:r w:rsidR="00E526A4">
        <w:rPr>
          <w:rFonts w:ascii="Times New Roman" w:hAnsi="Times New Roman" w:cs="Times New Roman"/>
        </w:rPr>
        <w:t xml:space="preserve">body </w:t>
      </w:r>
      <w:r>
        <w:rPr>
          <w:rFonts w:ascii="Times New Roman" w:hAnsi="Times New Roman" w:cs="Times New Roman"/>
        </w:rPr>
        <w:t xml:space="preserve">when it comes to online studying and will at the same time address questions that were missing or unclear in the available literature so far. Also, we will compare the new findings with the information given so far. </w:t>
      </w:r>
    </w:p>
    <w:p w14:paraId="1C24A43B" w14:textId="457EBF47" w:rsidR="00F62B55" w:rsidRDefault="005F676B" w:rsidP="00656434">
      <w:pPr>
        <w:jc w:val="both"/>
        <w:rPr>
          <w:rFonts w:ascii="Times New Roman" w:hAnsi="Times New Roman" w:cs="Times New Roman"/>
        </w:rPr>
      </w:pPr>
      <w:r>
        <w:rPr>
          <w:rFonts w:ascii="Times New Roman" w:hAnsi="Times New Roman" w:cs="Times New Roman"/>
        </w:rPr>
        <w:t>Some of the imp</w:t>
      </w:r>
      <w:r w:rsidR="00E1410C">
        <w:rPr>
          <w:rFonts w:ascii="Times New Roman" w:hAnsi="Times New Roman" w:cs="Times New Roman"/>
        </w:rPr>
        <w:t>ortant points to be covered are - an</w:t>
      </w:r>
      <w:r>
        <w:rPr>
          <w:rFonts w:ascii="Times New Roman" w:hAnsi="Times New Roman" w:cs="Times New Roman"/>
        </w:rPr>
        <w:t xml:space="preserve"> improvement of personal skills due to online education</w:t>
      </w:r>
      <w:r w:rsidR="00CC1F4C">
        <w:rPr>
          <w:rFonts w:ascii="Times New Roman" w:hAnsi="Times New Roman" w:cs="Times New Roman"/>
        </w:rPr>
        <w:t>, the reasons behind the preference of online education over the traditional one and vice versa, the future of the online education according to the respondents, the problem of academic dishonesty in distant learning, the effectiveness of the online studying today.</w:t>
      </w:r>
    </w:p>
    <w:p w14:paraId="017249E9" w14:textId="75AAE39A" w:rsidR="005A2945" w:rsidRDefault="008A3332" w:rsidP="00656434">
      <w:pPr>
        <w:jc w:val="both"/>
        <w:rPr>
          <w:rFonts w:ascii="Times New Roman" w:hAnsi="Times New Roman" w:cs="Times New Roman"/>
        </w:rPr>
      </w:pPr>
      <w:r>
        <w:rPr>
          <w:rFonts w:ascii="Times New Roman" w:hAnsi="Times New Roman" w:cs="Times New Roman"/>
        </w:rPr>
        <w:t>It is very important t</w:t>
      </w:r>
      <w:r w:rsidR="00E10175">
        <w:rPr>
          <w:rFonts w:ascii="Times New Roman" w:hAnsi="Times New Roman" w:cs="Times New Roman"/>
        </w:rPr>
        <w:t>o outline the improvement of technology</w:t>
      </w:r>
      <w:r>
        <w:rPr>
          <w:rFonts w:ascii="Times New Roman" w:hAnsi="Times New Roman" w:cs="Times New Roman"/>
        </w:rPr>
        <w:t xml:space="preserve"> as a positive factor for the growth and progress of online schooling</w:t>
      </w:r>
      <w:r w:rsidR="007920C5">
        <w:rPr>
          <w:rFonts w:ascii="Times New Roman" w:hAnsi="Times New Roman" w:cs="Times New Roman"/>
        </w:rPr>
        <w:t xml:space="preserve">. </w:t>
      </w:r>
    </w:p>
    <w:p w14:paraId="63EB2BB5" w14:textId="77777777" w:rsidR="00205BE3" w:rsidRDefault="00205BE3" w:rsidP="00656434">
      <w:pPr>
        <w:jc w:val="both"/>
        <w:rPr>
          <w:rFonts w:ascii="Times New Roman" w:hAnsi="Times New Roman" w:cs="Times New Roman"/>
        </w:rPr>
      </w:pPr>
    </w:p>
    <w:p w14:paraId="2E700ABB" w14:textId="3D3809E9" w:rsidR="00984242" w:rsidRDefault="005075A0" w:rsidP="00656434">
      <w:pPr>
        <w:jc w:val="both"/>
        <w:rPr>
          <w:rFonts w:ascii="Times New Roman" w:hAnsi="Times New Roman" w:cs="Times New Roman"/>
          <w:b/>
        </w:rPr>
      </w:pPr>
      <w:r w:rsidRPr="005075A0">
        <w:rPr>
          <w:rFonts w:ascii="Times New Roman" w:hAnsi="Times New Roman" w:cs="Times New Roman"/>
          <w:b/>
        </w:rPr>
        <w:t>Results</w:t>
      </w:r>
    </w:p>
    <w:p w14:paraId="521C3BCC" w14:textId="77777777" w:rsidR="00453339" w:rsidRDefault="00453339" w:rsidP="00656434">
      <w:pPr>
        <w:jc w:val="both"/>
        <w:rPr>
          <w:rFonts w:ascii="Times New Roman" w:hAnsi="Times New Roman" w:cs="Times New Roman"/>
          <w:b/>
        </w:rPr>
      </w:pPr>
    </w:p>
    <w:p w14:paraId="202EE42B" w14:textId="57A06675" w:rsidR="00453339" w:rsidRDefault="00453339" w:rsidP="00656434">
      <w:pPr>
        <w:jc w:val="both"/>
        <w:rPr>
          <w:rFonts w:ascii="Times New Roman" w:hAnsi="Times New Roman" w:cs="Times New Roman"/>
        </w:rPr>
      </w:pPr>
      <w:r>
        <w:rPr>
          <w:rFonts w:ascii="Times New Roman" w:hAnsi="Times New Roman" w:cs="Times New Roman"/>
        </w:rPr>
        <w:t xml:space="preserve">The overall tendency against online education is positive, the results show that 67% of the respondents </w:t>
      </w:r>
      <w:r w:rsidR="00D45ED2">
        <w:rPr>
          <w:rFonts w:ascii="Times New Roman" w:hAnsi="Times New Roman" w:cs="Times New Roman"/>
        </w:rPr>
        <w:t>prefer online learning</w:t>
      </w:r>
      <w:r w:rsidR="00E57752">
        <w:rPr>
          <w:rFonts w:ascii="Times New Roman" w:hAnsi="Times New Roman" w:cs="Times New Roman"/>
        </w:rPr>
        <w:t xml:space="preserve"> over</w:t>
      </w:r>
      <w:r w:rsidR="00D45ED2">
        <w:rPr>
          <w:rFonts w:ascii="Times New Roman" w:hAnsi="Times New Roman" w:cs="Times New Roman"/>
        </w:rPr>
        <w:t xml:space="preserve"> traditional education. (Figure 1)</w:t>
      </w:r>
    </w:p>
    <w:p w14:paraId="1FCFF221" w14:textId="77777777" w:rsidR="00D45ED2" w:rsidRDefault="00D45ED2" w:rsidP="00656434">
      <w:pPr>
        <w:jc w:val="both"/>
        <w:rPr>
          <w:rFonts w:ascii="Times New Roman" w:hAnsi="Times New Roman" w:cs="Times New Roman"/>
        </w:rPr>
      </w:pPr>
    </w:p>
    <w:p w14:paraId="2124C9AA" w14:textId="77777777" w:rsidR="00D45ED2" w:rsidRPr="00453339" w:rsidRDefault="00D45ED2" w:rsidP="00656434">
      <w:pPr>
        <w:jc w:val="both"/>
        <w:rPr>
          <w:rFonts w:ascii="Times New Roman" w:hAnsi="Times New Roman" w:cs="Times New Roman"/>
        </w:rPr>
      </w:pPr>
    </w:p>
    <w:p w14:paraId="46ADB809" w14:textId="1B595587" w:rsidR="0042681F" w:rsidRPr="00D45ED2" w:rsidRDefault="00D45ED2" w:rsidP="00656434">
      <w:pPr>
        <w:jc w:val="both"/>
        <w:rPr>
          <w:rFonts w:ascii="Times New Roman" w:hAnsi="Times New Roman" w:cs="Times New Roman"/>
        </w:rPr>
      </w:pPr>
      <w:r w:rsidRPr="00D45ED2">
        <w:rPr>
          <w:rFonts w:ascii="Times New Roman" w:hAnsi="Times New Roman" w:cs="Times New Roman"/>
        </w:rPr>
        <w:t>Figure 1</w:t>
      </w:r>
    </w:p>
    <w:p w14:paraId="117A1B5F" w14:textId="622E2963" w:rsidR="0042681F" w:rsidRDefault="00453339" w:rsidP="00656434">
      <w:pPr>
        <w:jc w:val="both"/>
        <w:rPr>
          <w:rFonts w:ascii="Times New Roman" w:hAnsi="Times New Roman" w:cs="Times New Roman"/>
        </w:rPr>
      </w:pPr>
      <w:r>
        <w:rPr>
          <w:rFonts w:ascii="Times New Roman" w:hAnsi="Times New Roman" w:cs="Times New Roman"/>
          <w:noProof/>
          <w:lang w:eastAsia="en-GB"/>
        </w:rPr>
        <w:drawing>
          <wp:inline distT="0" distB="0" distL="0" distR="0" wp14:anchorId="1FF69F39" wp14:editId="5EA0990C">
            <wp:extent cx="4509135" cy="3336360"/>
            <wp:effectExtent l="0" t="0" r="1206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0-05-08 at 16.15.26.png"/>
                    <pic:cNvPicPr/>
                  </pic:nvPicPr>
                  <pic:blipFill>
                    <a:blip r:embed="rId4">
                      <a:extLst>
                        <a:ext uri="{28A0092B-C50C-407E-A947-70E740481C1C}">
                          <a14:useLocalDpi xmlns:a14="http://schemas.microsoft.com/office/drawing/2010/main" val="0"/>
                        </a:ext>
                      </a:extLst>
                    </a:blip>
                    <a:stretch>
                      <a:fillRect/>
                    </a:stretch>
                  </pic:blipFill>
                  <pic:spPr>
                    <a:xfrm>
                      <a:off x="0" y="0"/>
                      <a:ext cx="4533588" cy="3354453"/>
                    </a:xfrm>
                    <a:prstGeom prst="rect">
                      <a:avLst/>
                    </a:prstGeom>
                  </pic:spPr>
                </pic:pic>
              </a:graphicData>
            </a:graphic>
          </wp:inline>
        </w:drawing>
      </w:r>
    </w:p>
    <w:p w14:paraId="097D14CE" w14:textId="77777777" w:rsidR="00BB6D92" w:rsidRDefault="00BB6D92" w:rsidP="00656434">
      <w:pPr>
        <w:jc w:val="both"/>
        <w:rPr>
          <w:rFonts w:ascii="Times New Roman" w:hAnsi="Times New Roman" w:cs="Times New Roman"/>
        </w:rPr>
      </w:pPr>
    </w:p>
    <w:p w14:paraId="7AA25CC4" w14:textId="0F533A65" w:rsidR="00703274" w:rsidRDefault="00BB6D92" w:rsidP="00656434">
      <w:pPr>
        <w:jc w:val="both"/>
        <w:rPr>
          <w:rFonts w:ascii="Times New Roman" w:hAnsi="Times New Roman" w:cs="Times New Roman"/>
        </w:rPr>
      </w:pPr>
      <w:r>
        <w:rPr>
          <w:rFonts w:ascii="Times New Roman" w:hAnsi="Times New Roman" w:cs="Times New Roman"/>
        </w:rPr>
        <w:t xml:space="preserve">Half </w:t>
      </w:r>
      <w:r w:rsidR="00C02CB2">
        <w:rPr>
          <w:rFonts w:ascii="Times New Roman" w:hAnsi="Times New Roman" w:cs="Times New Roman"/>
        </w:rPr>
        <w:t>of the res</w:t>
      </w:r>
      <w:r w:rsidR="00324417">
        <w:rPr>
          <w:rFonts w:ascii="Times New Roman" w:hAnsi="Times New Roman" w:cs="Times New Roman"/>
        </w:rPr>
        <w:t>pondents are women and the other half are men. 38%</w:t>
      </w:r>
      <w:r w:rsidR="00703274">
        <w:rPr>
          <w:rFonts w:ascii="Times New Roman" w:hAnsi="Times New Roman" w:cs="Times New Roman"/>
        </w:rPr>
        <w:t xml:space="preserve"> </w:t>
      </w:r>
      <w:r w:rsidR="00324417">
        <w:rPr>
          <w:rFonts w:ascii="Times New Roman" w:hAnsi="Times New Roman" w:cs="Times New Roman"/>
        </w:rPr>
        <w:t xml:space="preserve">of the students are between 18 and 30 years old and 25% of them are between 35 and 45 years old. 63% </w:t>
      </w:r>
      <w:r w:rsidR="00703274">
        <w:rPr>
          <w:rFonts w:ascii="Times New Roman" w:hAnsi="Times New Roman" w:cs="Times New Roman"/>
        </w:rPr>
        <w:t>of the students pointed the cost</w:t>
      </w:r>
      <w:r w:rsidR="00CA103C">
        <w:rPr>
          <w:rFonts w:ascii="Times New Roman" w:hAnsi="Times New Roman" w:cs="Times New Roman"/>
        </w:rPr>
        <w:t xml:space="preserve"> and time</w:t>
      </w:r>
      <w:r w:rsidR="00703274">
        <w:rPr>
          <w:rFonts w:ascii="Times New Roman" w:hAnsi="Times New Roman" w:cs="Times New Roman"/>
        </w:rPr>
        <w:t xml:space="preserve"> efficiency as the main reason behind their preferen</w:t>
      </w:r>
      <w:r w:rsidR="00324417">
        <w:rPr>
          <w:rFonts w:ascii="Times New Roman" w:hAnsi="Times New Roman" w:cs="Times New Roman"/>
        </w:rPr>
        <w:t>ce of online education and 2</w:t>
      </w:r>
      <w:r w:rsidR="00703274">
        <w:rPr>
          <w:rFonts w:ascii="Times New Roman" w:hAnsi="Times New Roman" w:cs="Times New Roman"/>
        </w:rPr>
        <w:t xml:space="preserve">5% said they prefer it because </w:t>
      </w:r>
      <w:r w:rsidR="00324417">
        <w:rPr>
          <w:rFonts w:ascii="Times New Roman" w:hAnsi="Times New Roman" w:cs="Times New Roman"/>
        </w:rPr>
        <w:t>they can</w:t>
      </w:r>
      <w:r w:rsidR="00703274">
        <w:rPr>
          <w:rFonts w:ascii="Times New Roman" w:hAnsi="Times New Roman" w:cs="Times New Roman"/>
        </w:rPr>
        <w:t xml:space="preserve"> le</w:t>
      </w:r>
      <w:r w:rsidR="00324417">
        <w:rPr>
          <w:rFonts w:ascii="Times New Roman" w:hAnsi="Times New Roman" w:cs="Times New Roman"/>
        </w:rPr>
        <w:t>arn at their own pace</w:t>
      </w:r>
      <w:r w:rsidR="00703274">
        <w:rPr>
          <w:rFonts w:ascii="Times New Roman" w:hAnsi="Times New Roman" w:cs="Times New Roman"/>
        </w:rPr>
        <w:t>.  The rest said that due to the fewer distractions, they go for the online option.</w:t>
      </w:r>
    </w:p>
    <w:p w14:paraId="46A68405" w14:textId="1848752E" w:rsidR="00C02CB2" w:rsidRDefault="00324417" w:rsidP="00656434">
      <w:pPr>
        <w:jc w:val="both"/>
        <w:rPr>
          <w:rFonts w:ascii="Times New Roman" w:hAnsi="Times New Roman" w:cs="Times New Roman"/>
        </w:rPr>
      </w:pPr>
      <w:r>
        <w:rPr>
          <w:rFonts w:ascii="Times New Roman" w:hAnsi="Times New Roman" w:cs="Times New Roman"/>
        </w:rPr>
        <w:t>33</w:t>
      </w:r>
      <w:r w:rsidR="00703274">
        <w:rPr>
          <w:rFonts w:ascii="Times New Roman" w:hAnsi="Times New Roman" w:cs="Times New Roman"/>
        </w:rPr>
        <w:t>% of the participants indicated that dista</w:t>
      </w:r>
      <w:r w:rsidR="00F21DFF">
        <w:rPr>
          <w:rFonts w:ascii="Times New Roman" w:hAnsi="Times New Roman" w:cs="Times New Roman"/>
        </w:rPr>
        <w:t>nce learning is as efficient as</w:t>
      </w:r>
      <w:r w:rsidR="00703274">
        <w:rPr>
          <w:rFonts w:ascii="Times New Roman" w:hAnsi="Times New Roman" w:cs="Times New Roman"/>
        </w:rPr>
        <w:t xml:space="preserve"> physical participat</w:t>
      </w:r>
      <w:r>
        <w:rPr>
          <w:rFonts w:ascii="Times New Roman" w:hAnsi="Times New Roman" w:cs="Times New Roman"/>
        </w:rPr>
        <w:t>ion and another 34% find it much more</w:t>
      </w:r>
      <w:r w:rsidR="00703274">
        <w:rPr>
          <w:rFonts w:ascii="Times New Roman" w:hAnsi="Times New Roman" w:cs="Times New Roman"/>
        </w:rPr>
        <w:t xml:space="preserve"> efficient</w:t>
      </w:r>
      <w:r>
        <w:rPr>
          <w:rFonts w:ascii="Times New Roman" w:hAnsi="Times New Roman" w:cs="Times New Roman"/>
        </w:rPr>
        <w:t xml:space="preserve"> than in-class learning</w:t>
      </w:r>
      <w:r w:rsidR="00703274">
        <w:rPr>
          <w:rFonts w:ascii="Times New Roman" w:hAnsi="Times New Roman" w:cs="Times New Roman"/>
        </w:rPr>
        <w:t xml:space="preserve">. </w:t>
      </w:r>
    </w:p>
    <w:p w14:paraId="41EBA674" w14:textId="32D945B1" w:rsidR="00703274" w:rsidRDefault="00703274" w:rsidP="00656434">
      <w:pPr>
        <w:jc w:val="both"/>
        <w:rPr>
          <w:rFonts w:ascii="Times New Roman" w:hAnsi="Times New Roman" w:cs="Times New Roman"/>
        </w:rPr>
      </w:pPr>
      <w:r>
        <w:rPr>
          <w:rFonts w:ascii="Times New Roman" w:hAnsi="Times New Roman" w:cs="Times New Roman"/>
        </w:rPr>
        <w:t>With regard to academic dishonesty, the</w:t>
      </w:r>
      <w:r w:rsidR="003B6A6B">
        <w:rPr>
          <w:rFonts w:ascii="Times New Roman" w:hAnsi="Times New Roman" w:cs="Times New Roman"/>
        </w:rPr>
        <w:t xml:space="preserve"> majority of the</w:t>
      </w:r>
      <w:r>
        <w:rPr>
          <w:rFonts w:ascii="Times New Roman" w:hAnsi="Times New Roman" w:cs="Times New Roman"/>
        </w:rPr>
        <w:t xml:space="preserve"> respondents </w:t>
      </w:r>
      <w:r w:rsidR="00324417">
        <w:rPr>
          <w:rFonts w:ascii="Times New Roman" w:hAnsi="Times New Roman" w:cs="Times New Roman"/>
        </w:rPr>
        <w:t>fully agree that</w:t>
      </w:r>
      <w:r>
        <w:rPr>
          <w:rFonts w:ascii="Times New Roman" w:hAnsi="Times New Roman" w:cs="Times New Roman"/>
        </w:rPr>
        <w:t xml:space="preserve"> it increases when the learning is online rather than </w:t>
      </w:r>
      <w:r w:rsidR="00F21DFF">
        <w:rPr>
          <w:rFonts w:ascii="Times New Roman" w:hAnsi="Times New Roman" w:cs="Times New Roman"/>
        </w:rPr>
        <w:t xml:space="preserve">in </w:t>
      </w:r>
      <w:r w:rsidR="003B6A6B">
        <w:rPr>
          <w:rFonts w:ascii="Times New Roman" w:hAnsi="Times New Roman" w:cs="Times New Roman"/>
        </w:rPr>
        <w:t>class.</w:t>
      </w:r>
      <w:r w:rsidR="00324417">
        <w:rPr>
          <w:rFonts w:ascii="Times New Roman" w:hAnsi="Times New Roman" w:cs="Times New Roman"/>
        </w:rPr>
        <w:t xml:space="preserve"> 38% think that the increase is not so drastic and 13% of the students cannot decide. </w:t>
      </w:r>
    </w:p>
    <w:p w14:paraId="01377AED" w14:textId="4C647655" w:rsidR="003B6A6B" w:rsidRDefault="00324417" w:rsidP="00656434">
      <w:pPr>
        <w:jc w:val="both"/>
        <w:rPr>
          <w:rFonts w:ascii="Times New Roman" w:hAnsi="Times New Roman" w:cs="Times New Roman"/>
        </w:rPr>
      </w:pPr>
      <w:r>
        <w:rPr>
          <w:rFonts w:ascii="Times New Roman" w:hAnsi="Times New Roman" w:cs="Times New Roman"/>
        </w:rPr>
        <w:t>88</w:t>
      </w:r>
      <w:r w:rsidR="003B6A6B">
        <w:rPr>
          <w:rFonts w:ascii="Times New Roman" w:hAnsi="Times New Roman" w:cs="Times New Roman"/>
        </w:rPr>
        <w:t>% of the students believe that online learning is suitable for</w:t>
      </w:r>
      <w:r w:rsidR="00964814">
        <w:rPr>
          <w:rFonts w:ascii="Times New Roman" w:hAnsi="Times New Roman" w:cs="Times New Roman"/>
        </w:rPr>
        <w:t xml:space="preserve"> a</w:t>
      </w:r>
      <w:r w:rsidR="003B6A6B">
        <w:rPr>
          <w:rFonts w:ascii="Times New Roman" w:hAnsi="Times New Roman" w:cs="Times New Roman"/>
        </w:rPr>
        <w:t xml:space="preserve"> bachelor’s p</w:t>
      </w:r>
      <w:r>
        <w:rPr>
          <w:rFonts w:ascii="Times New Roman" w:hAnsi="Times New Roman" w:cs="Times New Roman"/>
        </w:rPr>
        <w:t>rogram and think that at least 5</w:t>
      </w:r>
      <w:r w:rsidR="003B6A6B">
        <w:rPr>
          <w:rFonts w:ascii="Times New Roman" w:hAnsi="Times New Roman" w:cs="Times New Roman"/>
        </w:rPr>
        <w:t xml:space="preserve">0% of the regular program must be fully online. </w:t>
      </w:r>
    </w:p>
    <w:p w14:paraId="0A02E6FC" w14:textId="63BE14D2" w:rsidR="003B6A6B" w:rsidRDefault="00324417" w:rsidP="00656434">
      <w:pPr>
        <w:jc w:val="both"/>
        <w:rPr>
          <w:rFonts w:ascii="Times New Roman" w:hAnsi="Times New Roman" w:cs="Times New Roman"/>
        </w:rPr>
      </w:pPr>
      <w:r>
        <w:rPr>
          <w:rFonts w:ascii="Times New Roman" w:hAnsi="Times New Roman" w:cs="Times New Roman"/>
        </w:rPr>
        <w:t>13</w:t>
      </w:r>
      <w:r w:rsidR="003B6A6B">
        <w:rPr>
          <w:rFonts w:ascii="Times New Roman" w:hAnsi="Times New Roman" w:cs="Times New Roman"/>
        </w:rPr>
        <w:t>% of the participants claim that the reason why they would not choose online education is their</w:t>
      </w:r>
      <w:r>
        <w:rPr>
          <w:rFonts w:ascii="Times New Roman" w:hAnsi="Times New Roman" w:cs="Times New Roman"/>
        </w:rPr>
        <w:t xml:space="preserve"> poor time management skills. 63</w:t>
      </w:r>
      <w:r w:rsidR="00964814">
        <w:rPr>
          <w:rFonts w:ascii="Times New Roman" w:hAnsi="Times New Roman" w:cs="Times New Roman"/>
        </w:rPr>
        <w:t xml:space="preserve">% of the people </w:t>
      </w:r>
      <w:r w:rsidR="003B6A6B">
        <w:rPr>
          <w:rFonts w:ascii="Times New Roman" w:hAnsi="Times New Roman" w:cs="Times New Roman"/>
        </w:rPr>
        <w:t>point out the preference of face to face interactions</w:t>
      </w:r>
      <w:r w:rsidR="001A3E19">
        <w:rPr>
          <w:rFonts w:ascii="Times New Roman" w:hAnsi="Times New Roman" w:cs="Times New Roman"/>
        </w:rPr>
        <w:t xml:space="preserve"> as the main reason not to choose online education</w:t>
      </w:r>
      <w:r w:rsidR="003B6A6B">
        <w:rPr>
          <w:rFonts w:ascii="Times New Roman" w:hAnsi="Times New Roman" w:cs="Times New Roman"/>
        </w:rPr>
        <w:t xml:space="preserve"> and only </w:t>
      </w:r>
      <w:r>
        <w:rPr>
          <w:rFonts w:ascii="Times New Roman" w:hAnsi="Times New Roman" w:cs="Times New Roman"/>
        </w:rPr>
        <w:t>1</w:t>
      </w:r>
      <w:r w:rsidR="003B6A6B">
        <w:rPr>
          <w:rFonts w:ascii="Times New Roman" w:hAnsi="Times New Roman" w:cs="Times New Roman"/>
        </w:rPr>
        <w:t xml:space="preserve">3% claim they are not so confident when it comes to technology usage. </w:t>
      </w:r>
    </w:p>
    <w:p w14:paraId="5C7B638B" w14:textId="2AA55698" w:rsidR="003B6A6B" w:rsidRDefault="00260848" w:rsidP="00656434">
      <w:pPr>
        <w:jc w:val="both"/>
        <w:rPr>
          <w:rFonts w:ascii="Times New Roman" w:hAnsi="Times New Roman" w:cs="Times New Roman"/>
        </w:rPr>
      </w:pPr>
      <w:r>
        <w:rPr>
          <w:rFonts w:ascii="Times New Roman" w:hAnsi="Times New Roman" w:cs="Times New Roman"/>
        </w:rPr>
        <w:t>3</w:t>
      </w:r>
      <w:r w:rsidR="003B6A6B">
        <w:rPr>
          <w:rFonts w:ascii="Times New Roman" w:hAnsi="Times New Roman" w:cs="Times New Roman"/>
        </w:rPr>
        <w:t xml:space="preserve">8% of the people </w:t>
      </w:r>
      <w:r w:rsidR="00964814">
        <w:rPr>
          <w:rFonts w:ascii="Times New Roman" w:hAnsi="Times New Roman" w:cs="Times New Roman"/>
        </w:rPr>
        <w:t xml:space="preserve">who </w:t>
      </w:r>
      <w:r w:rsidR="003B6A6B">
        <w:rPr>
          <w:rFonts w:ascii="Times New Roman" w:hAnsi="Times New Roman" w:cs="Times New Roman"/>
        </w:rPr>
        <w:t>participated in the su</w:t>
      </w:r>
      <w:r>
        <w:rPr>
          <w:rFonts w:ascii="Times New Roman" w:hAnsi="Times New Roman" w:cs="Times New Roman"/>
        </w:rPr>
        <w:t>rvey think that teachers are fully</w:t>
      </w:r>
      <w:r w:rsidR="003B6A6B">
        <w:rPr>
          <w:rFonts w:ascii="Times New Roman" w:hAnsi="Times New Roman" w:cs="Times New Roman"/>
        </w:rPr>
        <w:t xml:space="preserve"> prepared</w:t>
      </w:r>
      <w:r>
        <w:rPr>
          <w:rFonts w:ascii="Times New Roman" w:hAnsi="Times New Roman" w:cs="Times New Roman"/>
        </w:rPr>
        <w:t xml:space="preserve"> or somewhat prepared</w:t>
      </w:r>
      <w:r w:rsidR="003B6A6B">
        <w:rPr>
          <w:rFonts w:ascii="Times New Roman" w:hAnsi="Times New Roman" w:cs="Times New Roman"/>
        </w:rPr>
        <w:t xml:space="preserve"> for conducting their classes online</w:t>
      </w:r>
      <w:r>
        <w:rPr>
          <w:rFonts w:ascii="Times New Roman" w:hAnsi="Times New Roman" w:cs="Times New Roman"/>
        </w:rPr>
        <w:t xml:space="preserve"> and only 13% believe the opposite.</w:t>
      </w:r>
    </w:p>
    <w:p w14:paraId="340EF596" w14:textId="7415F812" w:rsidR="003B6A6B" w:rsidRPr="0042681F" w:rsidRDefault="003B6A6B" w:rsidP="00656434">
      <w:pPr>
        <w:jc w:val="both"/>
        <w:rPr>
          <w:rFonts w:ascii="Times New Roman" w:hAnsi="Times New Roman" w:cs="Times New Roman"/>
        </w:rPr>
      </w:pPr>
      <w:r>
        <w:rPr>
          <w:rFonts w:ascii="Times New Roman" w:hAnsi="Times New Roman" w:cs="Times New Roman"/>
        </w:rPr>
        <w:t>Time management is ch</w:t>
      </w:r>
      <w:r w:rsidR="00260848">
        <w:rPr>
          <w:rFonts w:ascii="Times New Roman" w:hAnsi="Times New Roman" w:cs="Times New Roman"/>
        </w:rPr>
        <w:t xml:space="preserve">osen by </w:t>
      </w:r>
      <w:r>
        <w:rPr>
          <w:rFonts w:ascii="Times New Roman" w:hAnsi="Times New Roman" w:cs="Times New Roman"/>
        </w:rPr>
        <w:t>5</w:t>
      </w:r>
      <w:r w:rsidR="00260848">
        <w:rPr>
          <w:rFonts w:ascii="Times New Roman" w:hAnsi="Times New Roman" w:cs="Times New Roman"/>
        </w:rPr>
        <w:t>0</w:t>
      </w:r>
      <w:r>
        <w:rPr>
          <w:rFonts w:ascii="Times New Roman" w:hAnsi="Times New Roman" w:cs="Times New Roman"/>
        </w:rPr>
        <w:t xml:space="preserve">% of the students as the highly improved skill </w:t>
      </w:r>
      <w:r w:rsidR="00964814">
        <w:rPr>
          <w:rFonts w:ascii="Times New Roman" w:hAnsi="Times New Roman" w:cs="Times New Roman"/>
        </w:rPr>
        <w:t xml:space="preserve">after </w:t>
      </w:r>
      <w:r>
        <w:rPr>
          <w:rFonts w:ascii="Times New Roman" w:hAnsi="Times New Roman" w:cs="Times New Roman"/>
        </w:rPr>
        <w:t>completion of</w:t>
      </w:r>
      <w:r w:rsidR="00260848">
        <w:rPr>
          <w:rFonts w:ascii="Times New Roman" w:hAnsi="Times New Roman" w:cs="Times New Roman"/>
        </w:rPr>
        <w:t xml:space="preserve"> an online course and 38% of the respondents think this will lead to an increase in their technological literacy.</w:t>
      </w:r>
      <w:r>
        <w:rPr>
          <w:rFonts w:ascii="Times New Roman" w:hAnsi="Times New Roman" w:cs="Times New Roman"/>
        </w:rPr>
        <w:t xml:space="preserve"> </w:t>
      </w:r>
    </w:p>
    <w:p w14:paraId="29E0F927" w14:textId="77777777" w:rsidR="005075A0" w:rsidRDefault="005075A0" w:rsidP="00656434">
      <w:pPr>
        <w:jc w:val="both"/>
        <w:rPr>
          <w:rFonts w:ascii="Times New Roman" w:hAnsi="Times New Roman" w:cs="Times New Roman"/>
          <w:b/>
        </w:rPr>
      </w:pPr>
    </w:p>
    <w:p w14:paraId="36C307EA" w14:textId="709297BE" w:rsidR="005075A0" w:rsidRDefault="00662CE1" w:rsidP="00656434">
      <w:pPr>
        <w:jc w:val="both"/>
        <w:rPr>
          <w:rFonts w:ascii="Times New Roman" w:hAnsi="Times New Roman" w:cs="Times New Roman"/>
          <w:b/>
        </w:rPr>
      </w:pPr>
      <w:r>
        <w:rPr>
          <w:rFonts w:ascii="Times New Roman" w:hAnsi="Times New Roman" w:cs="Times New Roman"/>
          <w:b/>
        </w:rPr>
        <w:t>Discussion</w:t>
      </w:r>
    </w:p>
    <w:p w14:paraId="3AFFEAA4" w14:textId="77777777" w:rsidR="0048788B" w:rsidRDefault="0048788B" w:rsidP="00656434">
      <w:pPr>
        <w:jc w:val="both"/>
        <w:rPr>
          <w:rFonts w:ascii="Times New Roman" w:hAnsi="Times New Roman" w:cs="Times New Roman"/>
          <w:b/>
        </w:rPr>
      </w:pPr>
    </w:p>
    <w:p w14:paraId="2A57AEE9" w14:textId="3638EB82" w:rsidR="004277C8" w:rsidRDefault="00CA103C" w:rsidP="00656434">
      <w:pPr>
        <w:jc w:val="both"/>
        <w:rPr>
          <w:rFonts w:ascii="Times New Roman" w:hAnsi="Times New Roman" w:cs="Times New Roman"/>
        </w:rPr>
      </w:pPr>
      <w:r>
        <w:rPr>
          <w:rFonts w:ascii="Times New Roman" w:hAnsi="Times New Roman" w:cs="Times New Roman"/>
        </w:rPr>
        <w:t xml:space="preserve">There is no doubt that the majority of the respondents indicated the time and cost efficiency as the main factor and strongest incentive for choosing online education. It is a logical consequence of the high cost of traditional education, especially </w:t>
      </w:r>
      <w:r w:rsidR="0085691E">
        <w:rPr>
          <w:rFonts w:ascii="Times New Roman" w:hAnsi="Times New Roman" w:cs="Times New Roman"/>
        </w:rPr>
        <w:t xml:space="preserve">the </w:t>
      </w:r>
      <w:r>
        <w:rPr>
          <w:rFonts w:ascii="Times New Roman" w:hAnsi="Times New Roman" w:cs="Times New Roman"/>
        </w:rPr>
        <w:t>Bachelor’s and Master’s degrees. This fining fully supports the</w:t>
      </w:r>
      <w:r w:rsidR="0082097E">
        <w:rPr>
          <w:rFonts w:ascii="Times New Roman" w:hAnsi="Times New Roman" w:cs="Times New Roman"/>
        </w:rPr>
        <w:t xml:space="preserve"> discussed</w:t>
      </w:r>
      <w:r>
        <w:rPr>
          <w:rFonts w:ascii="Times New Roman" w:hAnsi="Times New Roman" w:cs="Times New Roman"/>
        </w:rPr>
        <w:t xml:space="preserve"> research literature</w:t>
      </w:r>
      <w:r w:rsidR="0082097E">
        <w:rPr>
          <w:rFonts w:ascii="Times New Roman" w:hAnsi="Times New Roman" w:cs="Times New Roman"/>
        </w:rPr>
        <w:t>.</w:t>
      </w:r>
      <w:r w:rsidR="001A3E19">
        <w:rPr>
          <w:rFonts w:ascii="Times New Roman" w:hAnsi="Times New Roman" w:cs="Times New Roman"/>
        </w:rPr>
        <w:t xml:space="preserve"> The more interesting conclusion is that almost a third of the respondents think that online education is much more effective or as effective as face to face interaction. This makes the majority to believe online education is equally compatible</w:t>
      </w:r>
      <w:r w:rsidR="0085691E">
        <w:rPr>
          <w:rFonts w:ascii="Times New Roman" w:hAnsi="Times New Roman" w:cs="Times New Roman"/>
        </w:rPr>
        <w:t xml:space="preserve"> and preferable</w:t>
      </w:r>
      <w:r w:rsidR="001A3E19">
        <w:rPr>
          <w:rFonts w:ascii="Times New Roman" w:hAnsi="Times New Roman" w:cs="Times New Roman"/>
        </w:rPr>
        <w:t>. However, more of half of the people pointed they prefer face to face education approach</w:t>
      </w:r>
      <w:r w:rsidR="0085691E">
        <w:rPr>
          <w:rFonts w:ascii="Times New Roman" w:hAnsi="Times New Roman" w:cs="Times New Roman"/>
        </w:rPr>
        <w:t xml:space="preserve"> as the main reason why they would not choose the online option</w:t>
      </w:r>
      <w:r w:rsidR="001A3E19">
        <w:rPr>
          <w:rFonts w:ascii="Times New Roman" w:hAnsi="Times New Roman" w:cs="Times New Roman"/>
        </w:rPr>
        <w:t xml:space="preserve"> which leads to contradictory results. Even though it seems to be illogical, this question needs to be analysed further and probably the conclusions will lead to a different point of view or understanding of the question. For example, to think something is effective does not mean i</w:t>
      </w:r>
      <w:r w:rsidR="0085691E">
        <w:rPr>
          <w:rFonts w:ascii="Times New Roman" w:hAnsi="Times New Roman" w:cs="Times New Roman"/>
        </w:rPr>
        <w:t>t will be your main preference. This question gives</w:t>
      </w:r>
      <w:r w:rsidR="004277C8">
        <w:rPr>
          <w:rFonts w:ascii="Times New Roman" w:hAnsi="Times New Roman" w:cs="Times New Roman"/>
        </w:rPr>
        <w:t xml:space="preserve"> an</w:t>
      </w:r>
      <w:r w:rsidR="0085691E">
        <w:rPr>
          <w:rFonts w:ascii="Times New Roman" w:hAnsi="Times New Roman" w:cs="Times New Roman"/>
        </w:rPr>
        <w:t xml:space="preserve"> opportunity for further research. The majority of the students believe that teachers nowadays are prepared enough to t</w:t>
      </w:r>
      <w:r w:rsidR="004277C8">
        <w:rPr>
          <w:rFonts w:ascii="Times New Roman" w:hAnsi="Times New Roman" w:cs="Times New Roman"/>
        </w:rPr>
        <w:t>each online which contradicts</w:t>
      </w:r>
      <w:r w:rsidR="0085691E">
        <w:rPr>
          <w:rFonts w:ascii="Times New Roman" w:hAnsi="Times New Roman" w:cs="Times New Roman"/>
        </w:rPr>
        <w:t xml:space="preserve"> the available research as discussed previously. This is a normal consequence due to the fact that the recent years there was no research on the subject and the technological skills of all people</w:t>
      </w:r>
      <w:r w:rsidR="004277C8">
        <w:rPr>
          <w:rFonts w:ascii="Times New Roman" w:hAnsi="Times New Roman" w:cs="Times New Roman"/>
        </w:rPr>
        <w:t xml:space="preserve"> have improved in the past decade</w:t>
      </w:r>
      <w:r w:rsidR="0085691E">
        <w:rPr>
          <w:rFonts w:ascii="Times New Roman" w:hAnsi="Times New Roman" w:cs="Times New Roman"/>
        </w:rPr>
        <w:t xml:space="preserve">. </w:t>
      </w:r>
      <w:r w:rsidR="00366F2A">
        <w:rPr>
          <w:rFonts w:ascii="Times New Roman" w:hAnsi="Times New Roman" w:cs="Times New Roman"/>
        </w:rPr>
        <w:t xml:space="preserve">It is also </w:t>
      </w:r>
      <w:r w:rsidR="004277C8">
        <w:rPr>
          <w:rFonts w:ascii="Times New Roman" w:hAnsi="Times New Roman" w:cs="Times New Roman"/>
        </w:rPr>
        <w:t xml:space="preserve">predictable that half of the respondents pointed out time management as the most valuable skill to be gained after online participation. It is the most difficult skill to master and the most valuable at the same time. </w:t>
      </w:r>
    </w:p>
    <w:p w14:paraId="317F3F6B" w14:textId="40AF9ABD" w:rsidR="004277C8" w:rsidRPr="00CA103C" w:rsidRDefault="004277C8" w:rsidP="00656434">
      <w:pPr>
        <w:jc w:val="both"/>
        <w:rPr>
          <w:rFonts w:ascii="Times New Roman" w:hAnsi="Times New Roman" w:cs="Times New Roman"/>
        </w:rPr>
      </w:pPr>
      <w:r>
        <w:rPr>
          <w:rFonts w:ascii="Times New Roman" w:hAnsi="Times New Roman" w:cs="Times New Roman"/>
        </w:rPr>
        <w:t xml:space="preserve">Regarding academic dishonesty, there is mutual consent that it will definitely increase during online studying. It is most probably because people still find it difficult to fully monitor the online studying process and this is one of the main drawbacks of the approach. After all, each system has its flaws but since online studying is a relatively new part of the education system, it needs to be improved in every way possible in order to serve at its best.  </w:t>
      </w:r>
    </w:p>
    <w:p w14:paraId="06D9726B" w14:textId="77777777" w:rsidR="0048788B" w:rsidRPr="003465A3" w:rsidRDefault="0048788B" w:rsidP="00656434">
      <w:pPr>
        <w:jc w:val="both"/>
        <w:rPr>
          <w:rFonts w:ascii="Times New Roman" w:hAnsi="Times New Roman" w:cs="Times New Roman"/>
          <w:b/>
          <w:lang w:val="bg-BG"/>
        </w:rPr>
      </w:pPr>
    </w:p>
    <w:p w14:paraId="64CEE776" w14:textId="77777777" w:rsidR="00662CE1" w:rsidRDefault="00662CE1" w:rsidP="00656434">
      <w:pPr>
        <w:jc w:val="both"/>
        <w:rPr>
          <w:rFonts w:ascii="Times New Roman" w:hAnsi="Times New Roman" w:cs="Times New Roman"/>
          <w:b/>
        </w:rPr>
      </w:pPr>
    </w:p>
    <w:p w14:paraId="42D45A38" w14:textId="6795FC78" w:rsidR="00662CE1" w:rsidRPr="005075A0" w:rsidRDefault="00662CE1" w:rsidP="00656434">
      <w:pPr>
        <w:jc w:val="both"/>
        <w:rPr>
          <w:rFonts w:ascii="Times New Roman" w:hAnsi="Times New Roman" w:cs="Times New Roman"/>
          <w:b/>
        </w:rPr>
      </w:pPr>
      <w:r>
        <w:rPr>
          <w:rFonts w:ascii="Times New Roman" w:hAnsi="Times New Roman" w:cs="Times New Roman"/>
          <w:b/>
        </w:rPr>
        <w:t>Conclusion</w:t>
      </w:r>
    </w:p>
    <w:p w14:paraId="1B5861B5" w14:textId="77777777" w:rsidR="00984242" w:rsidRDefault="00984242" w:rsidP="00656434">
      <w:pPr>
        <w:jc w:val="both"/>
        <w:rPr>
          <w:rFonts w:ascii="Times New Roman" w:hAnsi="Times New Roman" w:cs="Times New Roman"/>
        </w:rPr>
      </w:pPr>
    </w:p>
    <w:p w14:paraId="057EAB91" w14:textId="0E13BF24" w:rsidR="006D63F4" w:rsidRDefault="003A3C36" w:rsidP="00DE3B02">
      <w:pPr>
        <w:rPr>
          <w:rFonts w:ascii="Times New Roman" w:hAnsi="Times New Roman" w:cs="Times New Roman"/>
          <w:lang w:val="en-US"/>
        </w:rPr>
      </w:pPr>
      <w:r>
        <w:rPr>
          <w:rFonts w:ascii="Times New Roman" w:hAnsi="Times New Roman" w:cs="Times New Roman"/>
          <w:lang w:val="en-US"/>
        </w:rPr>
        <w:t xml:space="preserve">To conclude, the </w:t>
      </w:r>
      <w:r w:rsidR="009F2D03">
        <w:rPr>
          <w:rFonts w:ascii="Times New Roman" w:hAnsi="Times New Roman" w:cs="Times New Roman"/>
          <w:lang w:val="en-US"/>
        </w:rPr>
        <w:t xml:space="preserve">results are far from surprising. They are </w:t>
      </w:r>
      <w:r>
        <w:rPr>
          <w:rFonts w:ascii="Times New Roman" w:hAnsi="Times New Roman" w:cs="Times New Roman"/>
          <w:lang w:val="en-US"/>
        </w:rPr>
        <w:t xml:space="preserve">accurate taking into consideration the fact that </w:t>
      </w:r>
      <w:r w:rsidR="009F2D03">
        <w:rPr>
          <w:rFonts w:ascii="Times New Roman" w:hAnsi="Times New Roman" w:cs="Times New Roman"/>
          <w:lang w:val="en-US"/>
        </w:rPr>
        <w:t>we use technology daily and we are dependent on it to some extent, especially the generation of the millennials. The general mood is rather positive and</w:t>
      </w:r>
      <w:r w:rsidR="00B5367A">
        <w:rPr>
          <w:rFonts w:ascii="Times New Roman" w:hAnsi="Times New Roman" w:cs="Times New Roman"/>
          <w:lang w:val="en-US"/>
        </w:rPr>
        <w:t xml:space="preserve"> confirms some of the findings from a research report by</w:t>
      </w:r>
      <w:r w:rsidR="00B5367A" w:rsidRPr="00B5367A">
        <w:rPr>
          <w:rFonts w:ascii="Times New Roman" w:hAnsi="Times New Roman" w:cs="Times New Roman"/>
        </w:rPr>
        <w:t xml:space="preserve"> the Economist Intelligence Unit</w:t>
      </w:r>
      <w:r w:rsidR="00B5367A">
        <w:rPr>
          <w:rFonts w:ascii="Times New Roman" w:hAnsi="Times New Roman" w:cs="Times New Roman"/>
        </w:rPr>
        <w:t xml:space="preserve"> in 2008 where technology is considered to have a serious influence on higher education and one of the main reasons behind the increase of the investments for educational</w:t>
      </w:r>
      <w:r w:rsidR="00B5367A">
        <w:rPr>
          <w:rFonts w:ascii="Times New Roman" w:hAnsi="Times New Roman" w:cs="Times New Roman"/>
          <w:lang w:val="en-US"/>
        </w:rPr>
        <w:t xml:space="preserve"> software and innovations. Thus, the conducted survey</w:t>
      </w:r>
      <w:r w:rsidR="00D521EE">
        <w:rPr>
          <w:rFonts w:ascii="Times New Roman" w:hAnsi="Times New Roman" w:cs="Times New Roman"/>
          <w:lang w:val="en-US"/>
        </w:rPr>
        <w:t xml:space="preserve"> provides additional information on the </w:t>
      </w:r>
      <w:r w:rsidR="00D07DF4">
        <w:rPr>
          <w:rFonts w:ascii="Times New Roman" w:hAnsi="Times New Roman" w:cs="Times New Roman"/>
          <w:lang w:val="en-US"/>
        </w:rPr>
        <w:t>expanding role of modern tools used in the education system an</w:t>
      </w:r>
      <w:r w:rsidR="007D3885">
        <w:rPr>
          <w:rFonts w:ascii="Times New Roman" w:hAnsi="Times New Roman" w:cs="Times New Roman"/>
          <w:lang w:val="en-US"/>
        </w:rPr>
        <w:t>d outlines the preference of</w:t>
      </w:r>
      <w:r w:rsidR="00D07DF4">
        <w:rPr>
          <w:rFonts w:ascii="Times New Roman" w:hAnsi="Times New Roman" w:cs="Times New Roman"/>
          <w:lang w:val="en-US"/>
        </w:rPr>
        <w:t xml:space="preserve"> online learning over the traditional methods. </w:t>
      </w:r>
    </w:p>
    <w:p w14:paraId="45CC4C6B" w14:textId="77777777" w:rsidR="0063489D" w:rsidRDefault="0063489D" w:rsidP="00DE3B02">
      <w:pPr>
        <w:rPr>
          <w:rFonts w:ascii="Times New Roman" w:hAnsi="Times New Roman" w:cs="Times New Roman"/>
          <w:lang w:val="en-US"/>
        </w:rPr>
      </w:pPr>
    </w:p>
    <w:p w14:paraId="499C9065" w14:textId="77777777" w:rsidR="0063489D" w:rsidRDefault="0063489D" w:rsidP="00DE3B02">
      <w:pPr>
        <w:rPr>
          <w:rFonts w:ascii="Times New Roman" w:hAnsi="Times New Roman" w:cs="Times New Roman"/>
          <w:lang w:val="en-US"/>
        </w:rPr>
      </w:pPr>
    </w:p>
    <w:p w14:paraId="2DAC848D" w14:textId="77777777" w:rsidR="009732AE" w:rsidRDefault="009732AE" w:rsidP="00DE3B02">
      <w:pPr>
        <w:rPr>
          <w:rFonts w:ascii="Times New Roman" w:hAnsi="Times New Roman" w:cs="Times New Roman"/>
          <w:lang w:val="en-US"/>
        </w:rPr>
      </w:pPr>
    </w:p>
    <w:p w14:paraId="0A5785B1" w14:textId="49402CC6" w:rsidR="00F255C9" w:rsidRPr="00E0493D" w:rsidRDefault="00F255C9" w:rsidP="00E0493D">
      <w:pPr>
        <w:jc w:val="center"/>
        <w:rPr>
          <w:rFonts w:ascii="Times New Roman" w:hAnsi="Times New Roman" w:cs="Times New Roman"/>
          <w:b/>
          <w:lang w:val="en-US"/>
        </w:rPr>
      </w:pPr>
      <w:r w:rsidRPr="00E0493D">
        <w:rPr>
          <w:rFonts w:ascii="Times New Roman" w:hAnsi="Times New Roman" w:cs="Times New Roman"/>
          <w:b/>
          <w:lang w:val="en-US"/>
        </w:rPr>
        <w:t>References:</w:t>
      </w:r>
    </w:p>
    <w:p w14:paraId="37FD8E44" w14:textId="77777777" w:rsidR="00B5367A" w:rsidRDefault="00B5367A" w:rsidP="00B5367A">
      <w:pPr>
        <w:rPr>
          <w:rFonts w:ascii="Times New Roman" w:hAnsi="Times New Roman" w:cs="Times New Roman"/>
          <w:lang w:val="en-US"/>
        </w:rPr>
      </w:pPr>
    </w:p>
    <w:p w14:paraId="2A199C4F" w14:textId="77777777" w:rsidR="00324380" w:rsidRPr="00324380" w:rsidRDefault="00324380" w:rsidP="00324380">
      <w:pPr>
        <w:pStyle w:val="NormalWeb"/>
        <w:shd w:val="clear" w:color="auto" w:fill="FFFFFF"/>
        <w:spacing w:before="0" w:beforeAutospacing="0" w:after="0" w:afterAutospacing="0" w:line="360" w:lineRule="atLeast"/>
        <w:rPr>
          <w:color w:val="000000"/>
          <w:szCs w:val="27"/>
        </w:rPr>
      </w:pPr>
      <w:r w:rsidRPr="00324380">
        <w:rPr>
          <w:color w:val="000000"/>
          <w:szCs w:val="27"/>
        </w:rPr>
        <w:t>Krieg, J.M. and Henson, S.E. (2016). The Educational Impact of Online Learning: How Do University Students Perform in Subsequent Courses?</w:t>
      </w:r>
      <w:r w:rsidRPr="00324380">
        <w:rPr>
          <w:rStyle w:val="apple-converted-space"/>
          <w:color w:val="000000"/>
          <w:szCs w:val="27"/>
        </w:rPr>
        <w:t> </w:t>
      </w:r>
      <w:r w:rsidRPr="00324380">
        <w:rPr>
          <w:i/>
          <w:iCs/>
          <w:color w:val="000000"/>
          <w:szCs w:val="27"/>
        </w:rPr>
        <w:t>Education Finance and Policy</w:t>
      </w:r>
      <w:r w:rsidRPr="00324380">
        <w:rPr>
          <w:color w:val="000000"/>
          <w:szCs w:val="27"/>
        </w:rPr>
        <w:t>, 11(4), pp.426–448.</w:t>
      </w:r>
    </w:p>
    <w:p w14:paraId="6BD8E4C8" w14:textId="77777777" w:rsidR="00324380" w:rsidRDefault="00324380" w:rsidP="00324380">
      <w:pPr>
        <w:pStyle w:val="NormalWeb"/>
        <w:shd w:val="clear" w:color="auto" w:fill="FFFFFF"/>
        <w:spacing w:before="0" w:beforeAutospacing="0" w:after="0" w:afterAutospacing="0" w:line="360" w:lineRule="atLeast"/>
        <w:rPr>
          <w:color w:val="000000"/>
          <w:szCs w:val="27"/>
        </w:rPr>
      </w:pPr>
    </w:p>
    <w:p w14:paraId="4E1C2DE5" w14:textId="47A98A23" w:rsidR="00324380" w:rsidRDefault="00324380" w:rsidP="00324380">
      <w:pPr>
        <w:pStyle w:val="NormalWeb"/>
        <w:shd w:val="clear" w:color="auto" w:fill="FFFFFF"/>
        <w:spacing w:before="0" w:beforeAutospacing="0" w:after="0" w:afterAutospacing="0" w:line="360" w:lineRule="atLeast"/>
        <w:rPr>
          <w:color w:val="000000"/>
          <w:szCs w:val="27"/>
        </w:rPr>
      </w:pPr>
      <w:r w:rsidRPr="00324380">
        <w:rPr>
          <w:color w:val="000000"/>
          <w:szCs w:val="27"/>
        </w:rPr>
        <w:t>Sun, A. and Chen, X. (2016). Online Education and Its Effective Practice: A Research Review.</w:t>
      </w:r>
      <w:r w:rsidRPr="00324380">
        <w:rPr>
          <w:rStyle w:val="apple-converted-space"/>
          <w:color w:val="000000"/>
          <w:szCs w:val="27"/>
        </w:rPr>
        <w:t> </w:t>
      </w:r>
      <w:r w:rsidRPr="00324380">
        <w:rPr>
          <w:i/>
          <w:iCs/>
          <w:color w:val="000000"/>
          <w:szCs w:val="27"/>
        </w:rPr>
        <w:t>Journal of Information Technology Education: Research</w:t>
      </w:r>
      <w:r w:rsidRPr="00324380">
        <w:rPr>
          <w:color w:val="000000"/>
          <w:szCs w:val="27"/>
        </w:rPr>
        <w:t xml:space="preserve">, [online] 15, pp.157–190. Available at: </w:t>
      </w:r>
      <w:hyperlink r:id="rId5" w:history="1">
        <w:r w:rsidRPr="00B502A2">
          <w:rPr>
            <w:rStyle w:val="Hyperlink"/>
            <w:szCs w:val="27"/>
          </w:rPr>
          <w:t>http://www.informingscience.org/Publications/3502</w:t>
        </w:r>
      </w:hyperlink>
      <w:r w:rsidRPr="00324380">
        <w:rPr>
          <w:color w:val="000000"/>
          <w:szCs w:val="27"/>
        </w:rPr>
        <w:t>.</w:t>
      </w:r>
    </w:p>
    <w:p w14:paraId="06CB19AC" w14:textId="77777777" w:rsidR="00324380" w:rsidRDefault="00324380" w:rsidP="00324380">
      <w:pPr>
        <w:rPr>
          <w:rFonts w:ascii="Times New Roman" w:hAnsi="Times New Roman" w:cs="Times New Roman"/>
        </w:rPr>
      </w:pPr>
    </w:p>
    <w:p w14:paraId="4E2544BE" w14:textId="77777777" w:rsidR="00324380" w:rsidRDefault="00324380" w:rsidP="00324380">
      <w:pPr>
        <w:rPr>
          <w:rFonts w:ascii="Times New Roman" w:hAnsi="Times New Roman" w:cs="Times New Roman"/>
        </w:rPr>
      </w:pPr>
      <w:r w:rsidRPr="00A36BE0">
        <w:rPr>
          <w:rFonts w:ascii="Times New Roman" w:hAnsi="Times New Roman" w:cs="Times New Roman"/>
        </w:rPr>
        <w:t xml:space="preserve">Swan, K. (2003). Learning Effectiveness Online: What the Research Tells Us, In J. Bourne &amp; J. C. Moore (Eds) Elements of Quality Online Education, Practice and Direction, Sloan Center for Online Education, 13-45. </w:t>
      </w:r>
    </w:p>
    <w:p w14:paraId="03D5351F" w14:textId="77777777" w:rsidR="00324380" w:rsidRDefault="00324380" w:rsidP="00324380">
      <w:pPr>
        <w:pStyle w:val="NormalWeb"/>
        <w:shd w:val="clear" w:color="auto" w:fill="FFFFFF"/>
        <w:spacing w:before="0" w:beforeAutospacing="0" w:after="0" w:afterAutospacing="0" w:line="360" w:lineRule="atLeast"/>
        <w:rPr>
          <w:color w:val="000000"/>
          <w:szCs w:val="27"/>
        </w:rPr>
      </w:pPr>
    </w:p>
    <w:p w14:paraId="1E3AEBF4" w14:textId="5DAAFDBD" w:rsidR="00324380" w:rsidRDefault="00324380" w:rsidP="00324380">
      <w:pPr>
        <w:pStyle w:val="NormalWeb"/>
        <w:shd w:val="clear" w:color="auto" w:fill="FFFFFF"/>
        <w:spacing w:before="0" w:beforeAutospacing="0" w:after="0" w:afterAutospacing="0" w:line="360" w:lineRule="atLeast"/>
        <w:rPr>
          <w:color w:val="000000"/>
          <w:szCs w:val="27"/>
        </w:rPr>
      </w:pPr>
      <w:r w:rsidRPr="00462C4E">
        <w:t xml:space="preserve">U.S. Department of Education. (2010). Evaluation of Evidence-Based Practices in Online Learning: A Meta-Analysis and Review of Online Learning Studies. </w:t>
      </w:r>
      <w:r w:rsidRPr="00324380">
        <w:rPr>
          <w:color w:val="000000"/>
          <w:szCs w:val="27"/>
        </w:rPr>
        <w:t>[online] Available at: http://www2.ed.gov/rschstat/eval/tech/evidence-based-practices/finalreport.pdf [Accessed 8 May 2020].</w:t>
      </w:r>
    </w:p>
    <w:p w14:paraId="7ACDBE2B" w14:textId="77777777" w:rsidR="00324380" w:rsidRDefault="00324380" w:rsidP="00324380">
      <w:pPr>
        <w:pStyle w:val="NormalWeb"/>
        <w:shd w:val="clear" w:color="auto" w:fill="FFFFFF"/>
        <w:spacing w:before="0" w:beforeAutospacing="0" w:after="0" w:afterAutospacing="0" w:line="360" w:lineRule="atLeast"/>
        <w:rPr>
          <w:color w:val="000000"/>
          <w:szCs w:val="27"/>
        </w:rPr>
      </w:pPr>
    </w:p>
    <w:p w14:paraId="1547898B" w14:textId="10986647" w:rsidR="00B5367A" w:rsidRPr="00324380" w:rsidRDefault="00BC4256" w:rsidP="00324380">
      <w:pPr>
        <w:pStyle w:val="NormalWeb"/>
        <w:shd w:val="clear" w:color="auto" w:fill="FFFFFF"/>
        <w:spacing w:before="0" w:beforeAutospacing="0" w:after="0" w:afterAutospacing="0" w:line="360" w:lineRule="atLeast"/>
        <w:rPr>
          <w:rFonts w:ascii="Calibri" w:hAnsi="Calibri"/>
          <w:color w:val="000000"/>
          <w:sz w:val="27"/>
          <w:szCs w:val="27"/>
        </w:rPr>
      </w:pPr>
      <w:r w:rsidRPr="00324380">
        <w:rPr>
          <w:color w:val="000000"/>
          <w:szCs w:val="27"/>
        </w:rPr>
        <w:t>(2008).</w:t>
      </w:r>
      <w:r w:rsidRPr="00324380">
        <w:rPr>
          <w:rStyle w:val="apple-converted-space"/>
          <w:color w:val="000000"/>
          <w:szCs w:val="27"/>
        </w:rPr>
        <w:t> </w:t>
      </w:r>
      <w:r w:rsidRPr="00324380">
        <w:rPr>
          <w:i/>
          <w:iCs/>
          <w:color w:val="000000"/>
          <w:szCs w:val="27"/>
        </w:rPr>
        <w:t>“The Future of Higher Education: How Technology Will Shape Learning.”</w:t>
      </w:r>
      <w:r w:rsidRPr="00324380">
        <w:rPr>
          <w:rStyle w:val="apple-converted-space"/>
          <w:color w:val="000000"/>
          <w:szCs w:val="27"/>
        </w:rPr>
        <w:t> </w:t>
      </w:r>
      <w:r w:rsidRPr="00324380">
        <w:rPr>
          <w:color w:val="000000"/>
          <w:szCs w:val="27"/>
        </w:rPr>
        <w:t>Economist Intelligence Unit.</w:t>
      </w:r>
      <w:r w:rsidR="00324380" w:rsidRPr="00324380">
        <w:rPr>
          <w:rFonts w:ascii="Calibri" w:hAnsi="Calibri"/>
          <w:color w:val="000000"/>
          <w:szCs w:val="27"/>
        </w:rPr>
        <w:t xml:space="preserve"> </w:t>
      </w:r>
      <w:r w:rsidR="00B5367A" w:rsidRPr="00B5367A">
        <w:t xml:space="preserve">Sponsored by the New Media Consortium. </w:t>
      </w:r>
    </w:p>
    <w:p w14:paraId="6895BFC4" w14:textId="77777777" w:rsidR="00F255C9" w:rsidRDefault="00F255C9" w:rsidP="00F255C9">
      <w:pPr>
        <w:jc w:val="center"/>
        <w:rPr>
          <w:rFonts w:ascii="Times New Roman" w:hAnsi="Times New Roman" w:cs="Times New Roman"/>
          <w:lang w:val="en-US"/>
        </w:rPr>
      </w:pPr>
    </w:p>
    <w:p w14:paraId="53EAC2B4" w14:textId="77777777" w:rsidR="00F255C9" w:rsidRDefault="00F255C9" w:rsidP="00F255C9">
      <w:pPr>
        <w:rPr>
          <w:rFonts w:ascii="Times New Roman" w:hAnsi="Times New Roman" w:cs="Times New Roman"/>
          <w:lang w:val="en-US"/>
        </w:rPr>
      </w:pPr>
    </w:p>
    <w:p w14:paraId="0444996C" w14:textId="77777777" w:rsidR="00950E19" w:rsidRDefault="00950E19" w:rsidP="00A36BE0">
      <w:pPr>
        <w:rPr>
          <w:rFonts w:ascii="Times New Roman" w:hAnsi="Times New Roman" w:cs="Times New Roman"/>
        </w:rPr>
      </w:pPr>
    </w:p>
    <w:p w14:paraId="512636DC" w14:textId="77777777" w:rsidR="00324380" w:rsidRDefault="00324380" w:rsidP="00324380">
      <w:pPr>
        <w:pStyle w:val="NormalWeb"/>
        <w:shd w:val="clear" w:color="auto" w:fill="FFFFFF"/>
        <w:spacing w:before="0" w:beforeAutospacing="0" w:after="0" w:afterAutospacing="0" w:line="360" w:lineRule="atLeast"/>
        <w:rPr>
          <w:color w:val="000000"/>
          <w:szCs w:val="27"/>
        </w:rPr>
      </w:pPr>
      <w:r>
        <w:rPr>
          <w:rFonts w:ascii="Calibri" w:hAnsi="Calibri"/>
          <w:color w:val="000000"/>
        </w:rPr>
        <w:t>‌</w:t>
      </w:r>
      <w:r w:rsidRPr="00324380">
        <w:rPr>
          <w:color w:val="000000"/>
          <w:szCs w:val="27"/>
        </w:rPr>
        <w:t xml:space="preserve"> </w:t>
      </w:r>
    </w:p>
    <w:p w14:paraId="619A5441" w14:textId="756D23BA" w:rsidR="00324380" w:rsidRDefault="00324380" w:rsidP="00324380">
      <w:pPr>
        <w:pStyle w:val="NormalWeb"/>
        <w:shd w:val="clear" w:color="auto" w:fill="FFFFFF"/>
        <w:spacing w:before="0" w:beforeAutospacing="0" w:after="0" w:afterAutospacing="0" w:line="360" w:lineRule="atLeast"/>
        <w:rPr>
          <w:rFonts w:ascii="Calibri" w:hAnsi="Calibri"/>
          <w:color w:val="000000"/>
          <w:sz w:val="27"/>
          <w:szCs w:val="27"/>
        </w:rPr>
      </w:pPr>
    </w:p>
    <w:p w14:paraId="789F226B" w14:textId="77777777" w:rsidR="00324380" w:rsidRDefault="00324380" w:rsidP="00324380">
      <w:pPr>
        <w:pStyle w:val="NormalWeb"/>
        <w:shd w:val="clear" w:color="auto" w:fill="FFFFFF"/>
        <w:rPr>
          <w:rFonts w:ascii="Calibri" w:hAnsi="Calibri"/>
          <w:color w:val="000000"/>
        </w:rPr>
      </w:pPr>
      <w:r>
        <w:rPr>
          <w:rFonts w:ascii="Calibri" w:hAnsi="Calibri"/>
          <w:color w:val="000000"/>
        </w:rPr>
        <w:t>‌</w:t>
      </w:r>
    </w:p>
    <w:p w14:paraId="0A677744" w14:textId="77777777" w:rsidR="00324380" w:rsidRDefault="00324380" w:rsidP="00324380">
      <w:pPr>
        <w:pStyle w:val="NormalWeb"/>
        <w:shd w:val="clear" w:color="auto" w:fill="FFFFFF"/>
        <w:rPr>
          <w:rFonts w:ascii="Calibri" w:hAnsi="Calibri"/>
          <w:color w:val="000000"/>
        </w:rPr>
      </w:pPr>
    </w:p>
    <w:p w14:paraId="0EE1F3A9" w14:textId="77777777" w:rsidR="009960A7" w:rsidRDefault="009960A7" w:rsidP="00F255C9">
      <w:pPr>
        <w:rPr>
          <w:rFonts w:ascii="Times New Roman" w:hAnsi="Times New Roman" w:cs="Times New Roman"/>
          <w:lang w:val="en-US"/>
        </w:rPr>
      </w:pPr>
    </w:p>
    <w:p w14:paraId="3E028FDB" w14:textId="77777777" w:rsidR="00E0493D" w:rsidRDefault="00E0493D" w:rsidP="009960A7">
      <w:pPr>
        <w:widowControl w:val="0"/>
        <w:autoSpaceDE w:val="0"/>
        <w:autoSpaceDN w:val="0"/>
        <w:adjustRightInd w:val="0"/>
        <w:spacing w:after="240" w:line="300" w:lineRule="atLeast"/>
        <w:rPr>
          <w:rFonts w:ascii="Times New Roman" w:hAnsi="Times New Roman" w:cs="Times New Roman"/>
          <w:color w:val="0000FF"/>
        </w:rPr>
      </w:pPr>
    </w:p>
    <w:p w14:paraId="0E518233" w14:textId="77777777" w:rsidR="00D03345" w:rsidRDefault="00D03345" w:rsidP="00E0493D">
      <w:pPr>
        <w:widowControl w:val="0"/>
        <w:autoSpaceDE w:val="0"/>
        <w:autoSpaceDN w:val="0"/>
        <w:adjustRightInd w:val="0"/>
        <w:spacing w:after="240" w:line="300" w:lineRule="atLeast"/>
        <w:jc w:val="center"/>
        <w:rPr>
          <w:rFonts w:ascii="Times New Roman" w:hAnsi="Times New Roman" w:cs="Times New Roman"/>
          <w:b/>
          <w:color w:val="000000"/>
        </w:rPr>
      </w:pPr>
    </w:p>
    <w:p w14:paraId="67FCA22F" w14:textId="77777777" w:rsidR="00D03345" w:rsidRDefault="00D03345" w:rsidP="00E0493D">
      <w:pPr>
        <w:widowControl w:val="0"/>
        <w:autoSpaceDE w:val="0"/>
        <w:autoSpaceDN w:val="0"/>
        <w:adjustRightInd w:val="0"/>
        <w:spacing w:after="240" w:line="300" w:lineRule="atLeast"/>
        <w:jc w:val="center"/>
        <w:rPr>
          <w:rFonts w:ascii="Times New Roman" w:hAnsi="Times New Roman" w:cs="Times New Roman"/>
          <w:b/>
          <w:color w:val="000000"/>
        </w:rPr>
      </w:pPr>
    </w:p>
    <w:p w14:paraId="2563AA99" w14:textId="77777777" w:rsidR="00324380" w:rsidRDefault="00324380" w:rsidP="00E0493D">
      <w:pPr>
        <w:widowControl w:val="0"/>
        <w:autoSpaceDE w:val="0"/>
        <w:autoSpaceDN w:val="0"/>
        <w:adjustRightInd w:val="0"/>
        <w:spacing w:after="240" w:line="300" w:lineRule="atLeast"/>
        <w:jc w:val="center"/>
        <w:rPr>
          <w:rFonts w:ascii="Times New Roman" w:hAnsi="Times New Roman" w:cs="Times New Roman"/>
          <w:b/>
          <w:color w:val="000000"/>
        </w:rPr>
      </w:pPr>
    </w:p>
    <w:p w14:paraId="03559BEE" w14:textId="33D4ACE7" w:rsidR="00E0493D" w:rsidRDefault="00E0493D" w:rsidP="00E0493D">
      <w:pPr>
        <w:widowControl w:val="0"/>
        <w:autoSpaceDE w:val="0"/>
        <w:autoSpaceDN w:val="0"/>
        <w:adjustRightInd w:val="0"/>
        <w:spacing w:after="240" w:line="300" w:lineRule="atLeast"/>
        <w:jc w:val="center"/>
        <w:rPr>
          <w:rFonts w:ascii="Times New Roman" w:hAnsi="Times New Roman" w:cs="Times New Roman"/>
          <w:b/>
          <w:color w:val="000000"/>
        </w:rPr>
      </w:pPr>
      <w:r w:rsidRPr="00E0493D">
        <w:rPr>
          <w:rFonts w:ascii="Times New Roman" w:hAnsi="Times New Roman" w:cs="Times New Roman"/>
          <w:b/>
          <w:color w:val="000000"/>
        </w:rPr>
        <w:t>Appendix</w:t>
      </w:r>
      <w:r>
        <w:rPr>
          <w:rFonts w:ascii="Times New Roman" w:hAnsi="Times New Roman" w:cs="Times New Roman"/>
          <w:b/>
          <w:color w:val="000000"/>
        </w:rPr>
        <w:t>:</w:t>
      </w:r>
    </w:p>
    <w:p w14:paraId="1F059292" w14:textId="75BFCEF1" w:rsidR="00E0493D" w:rsidRDefault="003367D1" w:rsidP="00E0493D">
      <w:pPr>
        <w:widowControl w:val="0"/>
        <w:autoSpaceDE w:val="0"/>
        <w:autoSpaceDN w:val="0"/>
        <w:adjustRightInd w:val="0"/>
        <w:spacing w:after="240" w:line="300" w:lineRule="atLeast"/>
        <w:rPr>
          <w:rFonts w:ascii="Times New Roman" w:hAnsi="Times New Roman" w:cs="Times New Roman"/>
          <w:color w:val="000000"/>
        </w:rPr>
      </w:pPr>
      <w:r>
        <w:rPr>
          <w:rFonts w:ascii="Times New Roman" w:hAnsi="Times New Roman" w:cs="Times New Roman"/>
          <w:color w:val="000000"/>
        </w:rPr>
        <w:t>Survey results</w:t>
      </w:r>
    </w:p>
    <w:p w14:paraId="0DBF0F6F" w14:textId="7A958404" w:rsidR="003367D1" w:rsidRDefault="003367D1" w:rsidP="00E0493D">
      <w:pPr>
        <w:widowControl w:val="0"/>
        <w:autoSpaceDE w:val="0"/>
        <w:autoSpaceDN w:val="0"/>
        <w:adjustRightInd w:val="0"/>
        <w:spacing w:after="240" w:line="300" w:lineRule="atLeast"/>
        <w:rPr>
          <w:rFonts w:ascii="Times New Roman" w:hAnsi="Times New Roman" w:cs="Times New Roman"/>
          <w:color w:val="000000"/>
        </w:rPr>
      </w:pPr>
      <w:r>
        <w:rPr>
          <w:rFonts w:ascii="Times New Roman" w:hAnsi="Times New Roman" w:cs="Times New Roman"/>
          <w:noProof/>
          <w:color w:val="000000"/>
          <w:lang w:eastAsia="en-GB"/>
        </w:rPr>
        <w:drawing>
          <wp:inline distT="0" distB="0" distL="0" distR="0" wp14:anchorId="2335003C" wp14:editId="1027D025">
            <wp:extent cx="1879760" cy="28295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png"/>
                    <pic:cNvPicPr/>
                  </pic:nvPicPr>
                  <pic:blipFill>
                    <a:blip r:embed="rId6">
                      <a:extLst>
                        <a:ext uri="{28A0092B-C50C-407E-A947-70E740481C1C}">
                          <a14:useLocalDpi xmlns:a14="http://schemas.microsoft.com/office/drawing/2010/main" val="0"/>
                        </a:ext>
                      </a:extLst>
                    </a:blip>
                    <a:stretch>
                      <a:fillRect/>
                    </a:stretch>
                  </pic:blipFill>
                  <pic:spPr>
                    <a:xfrm>
                      <a:off x="0" y="0"/>
                      <a:ext cx="1905427" cy="2868196"/>
                    </a:xfrm>
                    <a:prstGeom prst="rect">
                      <a:avLst/>
                    </a:prstGeom>
                  </pic:spPr>
                </pic:pic>
              </a:graphicData>
            </a:graphic>
          </wp:inline>
        </w:drawing>
      </w:r>
      <w:r>
        <w:rPr>
          <w:rFonts w:ascii="Times New Roman" w:hAnsi="Times New Roman" w:cs="Times New Roman"/>
          <w:noProof/>
          <w:color w:val="000000"/>
          <w:lang w:eastAsia="en-GB"/>
        </w:rPr>
        <w:drawing>
          <wp:inline distT="0" distB="0" distL="0" distR="0" wp14:anchorId="49EDB1BD" wp14:editId="0F9EFEB3">
            <wp:extent cx="1829265" cy="304990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0-05-08 at 23.28.28.png"/>
                    <pic:cNvPicPr/>
                  </pic:nvPicPr>
                  <pic:blipFill>
                    <a:blip r:embed="rId7">
                      <a:extLst>
                        <a:ext uri="{28A0092B-C50C-407E-A947-70E740481C1C}">
                          <a14:useLocalDpi xmlns:a14="http://schemas.microsoft.com/office/drawing/2010/main" val="0"/>
                        </a:ext>
                      </a:extLst>
                    </a:blip>
                    <a:stretch>
                      <a:fillRect/>
                    </a:stretch>
                  </pic:blipFill>
                  <pic:spPr>
                    <a:xfrm>
                      <a:off x="0" y="0"/>
                      <a:ext cx="1978794" cy="3299212"/>
                    </a:xfrm>
                    <a:prstGeom prst="rect">
                      <a:avLst/>
                    </a:prstGeom>
                  </pic:spPr>
                </pic:pic>
              </a:graphicData>
            </a:graphic>
          </wp:inline>
        </w:drawing>
      </w:r>
      <w:r w:rsidR="00852CFF">
        <w:rPr>
          <w:rFonts w:ascii="Times New Roman" w:hAnsi="Times New Roman" w:cs="Times New Roman"/>
          <w:noProof/>
          <w:color w:val="000000"/>
          <w:lang w:eastAsia="en-GB"/>
        </w:rPr>
        <w:drawing>
          <wp:inline distT="0" distB="0" distL="0" distR="0" wp14:anchorId="54F67BD2" wp14:editId="5AD3FCD0">
            <wp:extent cx="1715135" cy="3291840"/>
            <wp:effectExtent l="0" t="0" r="12065" b="1016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3.png"/>
                    <pic:cNvPicPr/>
                  </pic:nvPicPr>
                  <pic:blipFill>
                    <a:blip r:embed="rId8">
                      <a:extLst>
                        <a:ext uri="{28A0092B-C50C-407E-A947-70E740481C1C}">
                          <a14:useLocalDpi xmlns:a14="http://schemas.microsoft.com/office/drawing/2010/main" val="0"/>
                        </a:ext>
                      </a:extLst>
                    </a:blip>
                    <a:stretch>
                      <a:fillRect/>
                    </a:stretch>
                  </pic:blipFill>
                  <pic:spPr>
                    <a:xfrm>
                      <a:off x="0" y="0"/>
                      <a:ext cx="1794647" cy="3444447"/>
                    </a:xfrm>
                    <a:prstGeom prst="rect">
                      <a:avLst/>
                    </a:prstGeom>
                  </pic:spPr>
                </pic:pic>
              </a:graphicData>
            </a:graphic>
          </wp:inline>
        </w:drawing>
      </w:r>
    </w:p>
    <w:p w14:paraId="6268E4A5" w14:textId="0C8189E0" w:rsidR="00852CFF" w:rsidRPr="00E0493D" w:rsidRDefault="00852CFF" w:rsidP="00E0493D">
      <w:pPr>
        <w:widowControl w:val="0"/>
        <w:autoSpaceDE w:val="0"/>
        <w:autoSpaceDN w:val="0"/>
        <w:adjustRightInd w:val="0"/>
        <w:spacing w:after="240" w:line="300" w:lineRule="atLeast"/>
        <w:rPr>
          <w:rFonts w:ascii="Times New Roman" w:hAnsi="Times New Roman" w:cs="Times New Roman"/>
          <w:color w:val="000000"/>
        </w:rPr>
      </w:pPr>
      <w:r>
        <w:rPr>
          <w:rFonts w:ascii="Times New Roman" w:hAnsi="Times New Roman" w:cs="Times New Roman"/>
          <w:noProof/>
          <w:color w:val="000000"/>
          <w:lang w:eastAsia="en-GB"/>
        </w:rPr>
        <w:drawing>
          <wp:inline distT="0" distB="0" distL="0" distR="0" wp14:anchorId="7004B911" wp14:editId="2B88B713">
            <wp:extent cx="1994535" cy="3088640"/>
            <wp:effectExtent l="0" t="0" r="12065" b="1016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4.png"/>
                    <pic:cNvPicPr/>
                  </pic:nvPicPr>
                  <pic:blipFill>
                    <a:blip r:embed="rId9">
                      <a:extLst>
                        <a:ext uri="{28A0092B-C50C-407E-A947-70E740481C1C}">
                          <a14:useLocalDpi xmlns:a14="http://schemas.microsoft.com/office/drawing/2010/main" val="0"/>
                        </a:ext>
                      </a:extLst>
                    </a:blip>
                    <a:stretch>
                      <a:fillRect/>
                    </a:stretch>
                  </pic:blipFill>
                  <pic:spPr>
                    <a:xfrm>
                      <a:off x="0" y="0"/>
                      <a:ext cx="2074240" cy="3212067"/>
                    </a:xfrm>
                    <a:prstGeom prst="rect">
                      <a:avLst/>
                    </a:prstGeom>
                  </pic:spPr>
                </pic:pic>
              </a:graphicData>
            </a:graphic>
          </wp:inline>
        </w:drawing>
      </w:r>
      <w:r w:rsidR="00A00FAE">
        <w:rPr>
          <w:rFonts w:ascii="Times New Roman" w:hAnsi="Times New Roman" w:cs="Times New Roman"/>
          <w:noProof/>
          <w:color w:val="000000"/>
          <w:lang w:eastAsia="en-GB"/>
        </w:rPr>
        <w:drawing>
          <wp:inline distT="0" distB="0" distL="0" distR="0" wp14:anchorId="3A3BFE0C" wp14:editId="26D5310C">
            <wp:extent cx="1588135" cy="3100902"/>
            <wp:effectExtent l="0" t="0" r="1206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5.png"/>
                    <pic:cNvPicPr/>
                  </pic:nvPicPr>
                  <pic:blipFill>
                    <a:blip r:embed="rId10">
                      <a:extLst>
                        <a:ext uri="{28A0092B-C50C-407E-A947-70E740481C1C}">
                          <a14:useLocalDpi xmlns:a14="http://schemas.microsoft.com/office/drawing/2010/main" val="0"/>
                        </a:ext>
                      </a:extLst>
                    </a:blip>
                    <a:stretch>
                      <a:fillRect/>
                    </a:stretch>
                  </pic:blipFill>
                  <pic:spPr>
                    <a:xfrm>
                      <a:off x="0" y="0"/>
                      <a:ext cx="1610499" cy="3144568"/>
                    </a:xfrm>
                    <a:prstGeom prst="rect">
                      <a:avLst/>
                    </a:prstGeom>
                  </pic:spPr>
                </pic:pic>
              </a:graphicData>
            </a:graphic>
          </wp:inline>
        </w:drawing>
      </w:r>
      <w:r w:rsidR="00A00FAE">
        <w:rPr>
          <w:rFonts w:ascii="Times New Roman" w:hAnsi="Times New Roman" w:cs="Times New Roman"/>
          <w:noProof/>
          <w:color w:val="000000"/>
          <w:lang w:eastAsia="en-GB"/>
        </w:rPr>
        <w:drawing>
          <wp:inline distT="0" distB="0" distL="0" distR="0" wp14:anchorId="60931DA1" wp14:editId="1AC3BF9D">
            <wp:extent cx="1473835" cy="3174415"/>
            <wp:effectExtent l="0" t="0" r="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6.png"/>
                    <pic:cNvPicPr/>
                  </pic:nvPicPr>
                  <pic:blipFill>
                    <a:blip r:embed="rId11">
                      <a:extLst>
                        <a:ext uri="{28A0092B-C50C-407E-A947-70E740481C1C}">
                          <a14:useLocalDpi xmlns:a14="http://schemas.microsoft.com/office/drawing/2010/main" val="0"/>
                        </a:ext>
                      </a:extLst>
                    </a:blip>
                    <a:stretch>
                      <a:fillRect/>
                    </a:stretch>
                  </pic:blipFill>
                  <pic:spPr>
                    <a:xfrm>
                      <a:off x="0" y="0"/>
                      <a:ext cx="1510491" cy="3253367"/>
                    </a:xfrm>
                    <a:prstGeom prst="rect">
                      <a:avLst/>
                    </a:prstGeom>
                  </pic:spPr>
                </pic:pic>
              </a:graphicData>
            </a:graphic>
          </wp:inline>
        </w:drawing>
      </w:r>
    </w:p>
    <w:p w14:paraId="0D4D5B10" w14:textId="52DD4D76" w:rsidR="009960A7" w:rsidRDefault="0085166F" w:rsidP="00F255C9">
      <w:pPr>
        <w:rPr>
          <w:rFonts w:ascii="Times New Roman" w:hAnsi="Times New Roman" w:cs="Times New Roman"/>
          <w:lang w:val="en-US"/>
        </w:rPr>
      </w:pPr>
      <w:r>
        <w:rPr>
          <w:rFonts w:ascii="Times New Roman" w:hAnsi="Times New Roman" w:cs="Times New Roman"/>
          <w:noProof/>
          <w:lang w:eastAsia="en-GB"/>
        </w:rPr>
        <w:drawing>
          <wp:inline distT="0" distB="0" distL="0" distR="0" wp14:anchorId="210A9A32" wp14:editId="004C3820">
            <wp:extent cx="2451735" cy="5031740"/>
            <wp:effectExtent l="0" t="0" r="1206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7.png"/>
                    <pic:cNvPicPr/>
                  </pic:nvPicPr>
                  <pic:blipFill>
                    <a:blip r:embed="rId12">
                      <a:extLst>
                        <a:ext uri="{28A0092B-C50C-407E-A947-70E740481C1C}">
                          <a14:useLocalDpi xmlns:a14="http://schemas.microsoft.com/office/drawing/2010/main" val="0"/>
                        </a:ext>
                      </a:extLst>
                    </a:blip>
                    <a:stretch>
                      <a:fillRect/>
                    </a:stretch>
                  </pic:blipFill>
                  <pic:spPr>
                    <a:xfrm>
                      <a:off x="0" y="0"/>
                      <a:ext cx="2455979" cy="5040451"/>
                    </a:xfrm>
                    <a:prstGeom prst="rect">
                      <a:avLst/>
                    </a:prstGeom>
                  </pic:spPr>
                </pic:pic>
              </a:graphicData>
            </a:graphic>
          </wp:inline>
        </w:drawing>
      </w:r>
      <w:r>
        <w:rPr>
          <w:rFonts w:ascii="Times New Roman" w:hAnsi="Times New Roman" w:cs="Times New Roman"/>
          <w:noProof/>
          <w:lang w:eastAsia="en-GB"/>
        </w:rPr>
        <w:drawing>
          <wp:inline distT="0" distB="0" distL="0" distR="0" wp14:anchorId="0EF194BB" wp14:editId="291C218C">
            <wp:extent cx="2489342" cy="5028873"/>
            <wp:effectExtent l="0" t="0" r="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8.png"/>
                    <pic:cNvPicPr/>
                  </pic:nvPicPr>
                  <pic:blipFill>
                    <a:blip r:embed="rId13">
                      <a:extLst>
                        <a:ext uri="{28A0092B-C50C-407E-A947-70E740481C1C}">
                          <a14:useLocalDpi xmlns:a14="http://schemas.microsoft.com/office/drawing/2010/main" val="0"/>
                        </a:ext>
                      </a:extLst>
                    </a:blip>
                    <a:stretch>
                      <a:fillRect/>
                    </a:stretch>
                  </pic:blipFill>
                  <pic:spPr>
                    <a:xfrm>
                      <a:off x="0" y="0"/>
                      <a:ext cx="2512783" cy="5076227"/>
                    </a:xfrm>
                    <a:prstGeom prst="rect">
                      <a:avLst/>
                    </a:prstGeom>
                  </pic:spPr>
                </pic:pic>
              </a:graphicData>
            </a:graphic>
          </wp:inline>
        </w:drawing>
      </w:r>
    </w:p>
    <w:p w14:paraId="373FC8A2" w14:textId="77777777" w:rsidR="0085166F" w:rsidRDefault="0085166F" w:rsidP="00F255C9">
      <w:pPr>
        <w:rPr>
          <w:rFonts w:ascii="Times New Roman" w:hAnsi="Times New Roman" w:cs="Times New Roman"/>
          <w:lang w:val="en-US"/>
        </w:rPr>
      </w:pPr>
    </w:p>
    <w:p w14:paraId="0174853C" w14:textId="7B947C3B" w:rsidR="00A20D86" w:rsidRDefault="0085166F" w:rsidP="00DE3B02">
      <w:pPr>
        <w:rPr>
          <w:rFonts w:ascii="Times New Roman" w:hAnsi="Times New Roman" w:cs="Times New Roman"/>
          <w:lang w:val="en-US"/>
        </w:rPr>
      </w:pPr>
      <w:r>
        <w:rPr>
          <w:rFonts w:ascii="Times New Roman" w:hAnsi="Times New Roman" w:cs="Times New Roman"/>
          <w:noProof/>
          <w:lang w:eastAsia="en-GB"/>
        </w:rPr>
        <w:drawing>
          <wp:inline distT="0" distB="0" distL="0" distR="0" wp14:anchorId="1EA7BB30" wp14:editId="0848E1E2">
            <wp:extent cx="2223135" cy="3544522"/>
            <wp:effectExtent l="0" t="0" r="12065" b="1206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9.png"/>
                    <pic:cNvPicPr/>
                  </pic:nvPicPr>
                  <pic:blipFill>
                    <a:blip r:embed="rId14">
                      <a:extLst>
                        <a:ext uri="{28A0092B-C50C-407E-A947-70E740481C1C}">
                          <a14:useLocalDpi xmlns:a14="http://schemas.microsoft.com/office/drawing/2010/main" val="0"/>
                        </a:ext>
                      </a:extLst>
                    </a:blip>
                    <a:stretch>
                      <a:fillRect/>
                    </a:stretch>
                  </pic:blipFill>
                  <pic:spPr>
                    <a:xfrm>
                      <a:off x="0" y="0"/>
                      <a:ext cx="2293047" cy="3655988"/>
                    </a:xfrm>
                    <a:prstGeom prst="rect">
                      <a:avLst/>
                    </a:prstGeom>
                  </pic:spPr>
                </pic:pic>
              </a:graphicData>
            </a:graphic>
          </wp:inline>
        </w:drawing>
      </w:r>
      <w:r>
        <w:rPr>
          <w:rFonts w:ascii="Times New Roman" w:hAnsi="Times New Roman" w:cs="Times New Roman"/>
          <w:noProof/>
          <w:lang w:eastAsia="en-GB"/>
        </w:rPr>
        <w:drawing>
          <wp:inline distT="0" distB="0" distL="0" distR="0" wp14:anchorId="608B1A86" wp14:editId="3CFB46F2">
            <wp:extent cx="1816735" cy="3614912"/>
            <wp:effectExtent l="0" t="0" r="1206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10.png"/>
                    <pic:cNvPicPr/>
                  </pic:nvPicPr>
                  <pic:blipFill>
                    <a:blip r:embed="rId15">
                      <a:extLst>
                        <a:ext uri="{28A0092B-C50C-407E-A947-70E740481C1C}">
                          <a14:useLocalDpi xmlns:a14="http://schemas.microsoft.com/office/drawing/2010/main" val="0"/>
                        </a:ext>
                      </a:extLst>
                    </a:blip>
                    <a:stretch>
                      <a:fillRect/>
                    </a:stretch>
                  </pic:blipFill>
                  <pic:spPr>
                    <a:xfrm>
                      <a:off x="0" y="0"/>
                      <a:ext cx="1845276" cy="3671702"/>
                    </a:xfrm>
                    <a:prstGeom prst="rect">
                      <a:avLst/>
                    </a:prstGeom>
                  </pic:spPr>
                </pic:pic>
              </a:graphicData>
            </a:graphic>
          </wp:inline>
        </w:drawing>
      </w:r>
    </w:p>
    <w:p w14:paraId="6E2803EB" w14:textId="77777777" w:rsidR="00A20D86" w:rsidRPr="00E050CC" w:rsidRDefault="00A20D86" w:rsidP="00DE3B02">
      <w:pPr>
        <w:rPr>
          <w:rFonts w:ascii="Times New Roman" w:hAnsi="Times New Roman" w:cs="Times New Roman"/>
          <w:lang w:val="en-US"/>
        </w:rPr>
      </w:pPr>
    </w:p>
    <w:p w14:paraId="0FF301B4" w14:textId="77777777" w:rsidR="00184CF9" w:rsidRDefault="00184CF9" w:rsidP="00DE3B02">
      <w:pPr>
        <w:rPr>
          <w:rFonts w:ascii="Times New Roman" w:hAnsi="Times New Roman" w:cs="Times New Roman"/>
          <w:lang w:val="en-US"/>
        </w:rPr>
      </w:pPr>
    </w:p>
    <w:p w14:paraId="4B6979CE" w14:textId="77777777" w:rsidR="00184CF9" w:rsidRDefault="00184CF9" w:rsidP="00DE3B02">
      <w:pPr>
        <w:rPr>
          <w:rFonts w:ascii="Times New Roman" w:hAnsi="Times New Roman" w:cs="Times New Roman"/>
          <w:lang w:val="en-US"/>
        </w:rPr>
      </w:pPr>
    </w:p>
    <w:p w14:paraId="07130D8F" w14:textId="77777777" w:rsidR="00184CF9" w:rsidRPr="00DE3B02" w:rsidRDefault="00184CF9" w:rsidP="00DE3B02">
      <w:pPr>
        <w:rPr>
          <w:rFonts w:ascii="Times New Roman" w:hAnsi="Times New Roman" w:cs="Times New Roman"/>
          <w:lang w:val="en-US"/>
        </w:rPr>
      </w:pPr>
    </w:p>
    <w:sectPr w:rsidR="00184CF9" w:rsidRPr="00DE3B02" w:rsidSect="0075177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E3B02"/>
    <w:rsid w:val="000969E0"/>
    <w:rsid w:val="000C58B9"/>
    <w:rsid w:val="000D34B3"/>
    <w:rsid w:val="00101436"/>
    <w:rsid w:val="00103BB9"/>
    <w:rsid w:val="00103D0D"/>
    <w:rsid w:val="0010667C"/>
    <w:rsid w:val="00107C01"/>
    <w:rsid w:val="00141A78"/>
    <w:rsid w:val="00155EBC"/>
    <w:rsid w:val="00184CF9"/>
    <w:rsid w:val="001A3E19"/>
    <w:rsid w:val="001A5DC0"/>
    <w:rsid w:val="001B3282"/>
    <w:rsid w:val="00205BE3"/>
    <w:rsid w:val="00241160"/>
    <w:rsid w:val="00260848"/>
    <w:rsid w:val="00267FDB"/>
    <w:rsid w:val="00286C0F"/>
    <w:rsid w:val="002A6AE5"/>
    <w:rsid w:val="002B587A"/>
    <w:rsid w:val="002C252B"/>
    <w:rsid w:val="002E636A"/>
    <w:rsid w:val="002E773F"/>
    <w:rsid w:val="00324380"/>
    <w:rsid w:val="00324417"/>
    <w:rsid w:val="003347D3"/>
    <w:rsid w:val="003367D1"/>
    <w:rsid w:val="003465A3"/>
    <w:rsid w:val="00351AD4"/>
    <w:rsid w:val="00366F2A"/>
    <w:rsid w:val="00387AAD"/>
    <w:rsid w:val="003A3C36"/>
    <w:rsid w:val="003B6A6B"/>
    <w:rsid w:val="003E6631"/>
    <w:rsid w:val="003E67B3"/>
    <w:rsid w:val="0041065A"/>
    <w:rsid w:val="0042681F"/>
    <w:rsid w:val="004277C8"/>
    <w:rsid w:val="00453339"/>
    <w:rsid w:val="00462C4E"/>
    <w:rsid w:val="0048788B"/>
    <w:rsid w:val="004B3C59"/>
    <w:rsid w:val="004C0259"/>
    <w:rsid w:val="004E5BCF"/>
    <w:rsid w:val="004E7879"/>
    <w:rsid w:val="005075A0"/>
    <w:rsid w:val="00537E97"/>
    <w:rsid w:val="00596C9C"/>
    <w:rsid w:val="005A2945"/>
    <w:rsid w:val="005F235A"/>
    <w:rsid w:val="005F49C9"/>
    <w:rsid w:val="005F676B"/>
    <w:rsid w:val="00615E9D"/>
    <w:rsid w:val="0063489D"/>
    <w:rsid w:val="006421B4"/>
    <w:rsid w:val="00656434"/>
    <w:rsid w:val="00662CE1"/>
    <w:rsid w:val="00691FB9"/>
    <w:rsid w:val="006B3410"/>
    <w:rsid w:val="006D63F4"/>
    <w:rsid w:val="00703274"/>
    <w:rsid w:val="00734B73"/>
    <w:rsid w:val="0074051C"/>
    <w:rsid w:val="0075177A"/>
    <w:rsid w:val="007920C5"/>
    <w:rsid w:val="007A5688"/>
    <w:rsid w:val="007D3885"/>
    <w:rsid w:val="00810BFD"/>
    <w:rsid w:val="0082097E"/>
    <w:rsid w:val="0085166F"/>
    <w:rsid w:val="00852CFF"/>
    <w:rsid w:val="008565BD"/>
    <w:rsid w:val="0085691E"/>
    <w:rsid w:val="00862A23"/>
    <w:rsid w:val="00877275"/>
    <w:rsid w:val="00882377"/>
    <w:rsid w:val="0089037C"/>
    <w:rsid w:val="008A3332"/>
    <w:rsid w:val="008F0D50"/>
    <w:rsid w:val="0094718D"/>
    <w:rsid w:val="00950E19"/>
    <w:rsid w:val="009567AD"/>
    <w:rsid w:val="009572CB"/>
    <w:rsid w:val="00964814"/>
    <w:rsid w:val="00973293"/>
    <w:rsid w:val="009732AE"/>
    <w:rsid w:val="00984242"/>
    <w:rsid w:val="00990DF3"/>
    <w:rsid w:val="009960A7"/>
    <w:rsid w:val="009B4A6F"/>
    <w:rsid w:val="009C4B58"/>
    <w:rsid w:val="009F2D03"/>
    <w:rsid w:val="00A00FAE"/>
    <w:rsid w:val="00A13BA3"/>
    <w:rsid w:val="00A15521"/>
    <w:rsid w:val="00A20D86"/>
    <w:rsid w:val="00A36BE0"/>
    <w:rsid w:val="00AD747F"/>
    <w:rsid w:val="00AE2CAE"/>
    <w:rsid w:val="00B357A6"/>
    <w:rsid w:val="00B5367A"/>
    <w:rsid w:val="00B70BD6"/>
    <w:rsid w:val="00B94290"/>
    <w:rsid w:val="00BB649D"/>
    <w:rsid w:val="00BB6D92"/>
    <w:rsid w:val="00BC4256"/>
    <w:rsid w:val="00C02CB2"/>
    <w:rsid w:val="00C030BA"/>
    <w:rsid w:val="00C17C33"/>
    <w:rsid w:val="00CA103C"/>
    <w:rsid w:val="00CC1F4C"/>
    <w:rsid w:val="00CE4D33"/>
    <w:rsid w:val="00D00B6B"/>
    <w:rsid w:val="00D03345"/>
    <w:rsid w:val="00D07DF4"/>
    <w:rsid w:val="00D45ED2"/>
    <w:rsid w:val="00D521EE"/>
    <w:rsid w:val="00D8795B"/>
    <w:rsid w:val="00D97531"/>
    <w:rsid w:val="00DE3B02"/>
    <w:rsid w:val="00E0493D"/>
    <w:rsid w:val="00E050CC"/>
    <w:rsid w:val="00E10175"/>
    <w:rsid w:val="00E1410C"/>
    <w:rsid w:val="00E526A4"/>
    <w:rsid w:val="00E539BA"/>
    <w:rsid w:val="00E57752"/>
    <w:rsid w:val="00E7577C"/>
    <w:rsid w:val="00E94D6D"/>
    <w:rsid w:val="00ED0404"/>
    <w:rsid w:val="00EE6393"/>
    <w:rsid w:val="00EF3B21"/>
    <w:rsid w:val="00F21A38"/>
    <w:rsid w:val="00F21DFF"/>
    <w:rsid w:val="00F22441"/>
    <w:rsid w:val="00F255C9"/>
    <w:rsid w:val="00F30A23"/>
    <w:rsid w:val="00F51076"/>
    <w:rsid w:val="00F53754"/>
    <w:rsid w:val="00F62B55"/>
    <w:rsid w:val="00F91130"/>
    <w:rsid w:val="00FE2631"/>
    <w:rsid w:val="00FE48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CD8119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C4256"/>
    <w:pPr>
      <w:spacing w:before="100" w:beforeAutospacing="1" w:after="100" w:afterAutospacing="1"/>
    </w:pPr>
    <w:rPr>
      <w:rFonts w:ascii="Times New Roman" w:hAnsi="Times New Roman" w:cs="Times New Roman"/>
      <w:lang w:eastAsia="en-GB"/>
    </w:rPr>
  </w:style>
  <w:style w:type="character" w:customStyle="1" w:styleId="apple-converted-space">
    <w:name w:val="apple-converted-space"/>
    <w:basedOn w:val="DefaultParagraphFont"/>
    <w:rsid w:val="00BC4256"/>
  </w:style>
  <w:style w:type="character" w:styleId="Hyperlink">
    <w:name w:val="Hyperlink"/>
    <w:basedOn w:val="DefaultParagraphFont"/>
    <w:uiPriority w:val="99"/>
    <w:unhideWhenUsed/>
    <w:rsid w:val="0032438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71984475">
      <w:bodyDiv w:val="1"/>
      <w:marLeft w:val="0"/>
      <w:marRight w:val="0"/>
      <w:marTop w:val="0"/>
      <w:marBottom w:val="0"/>
      <w:divBdr>
        <w:top w:val="none" w:sz="0" w:space="0" w:color="auto"/>
        <w:left w:val="none" w:sz="0" w:space="0" w:color="auto"/>
        <w:bottom w:val="none" w:sz="0" w:space="0" w:color="auto"/>
        <w:right w:val="none" w:sz="0" w:space="0" w:color="auto"/>
      </w:divBdr>
    </w:div>
    <w:div w:id="280654869">
      <w:bodyDiv w:val="1"/>
      <w:marLeft w:val="0"/>
      <w:marRight w:val="0"/>
      <w:marTop w:val="0"/>
      <w:marBottom w:val="0"/>
      <w:divBdr>
        <w:top w:val="none" w:sz="0" w:space="0" w:color="auto"/>
        <w:left w:val="none" w:sz="0" w:space="0" w:color="auto"/>
        <w:bottom w:val="none" w:sz="0" w:space="0" w:color="auto"/>
        <w:right w:val="none" w:sz="0" w:space="0" w:color="auto"/>
      </w:divBdr>
      <w:divsChild>
        <w:div w:id="1146163885">
          <w:marLeft w:val="0"/>
          <w:marRight w:val="0"/>
          <w:marTop w:val="0"/>
          <w:marBottom w:val="0"/>
          <w:divBdr>
            <w:top w:val="none" w:sz="0" w:space="0" w:color="auto"/>
            <w:left w:val="none" w:sz="0" w:space="0" w:color="auto"/>
            <w:bottom w:val="none" w:sz="0" w:space="0" w:color="auto"/>
            <w:right w:val="none" w:sz="0" w:space="0" w:color="auto"/>
          </w:divBdr>
          <w:divsChild>
            <w:div w:id="862060822">
              <w:marLeft w:val="0"/>
              <w:marRight w:val="0"/>
              <w:marTop w:val="0"/>
              <w:marBottom w:val="0"/>
              <w:divBdr>
                <w:top w:val="none" w:sz="0" w:space="0" w:color="auto"/>
                <w:left w:val="none" w:sz="0" w:space="0" w:color="auto"/>
                <w:bottom w:val="none" w:sz="0" w:space="0" w:color="auto"/>
                <w:right w:val="none" w:sz="0" w:space="0" w:color="auto"/>
              </w:divBdr>
              <w:divsChild>
                <w:div w:id="431362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8603632">
      <w:bodyDiv w:val="1"/>
      <w:marLeft w:val="0"/>
      <w:marRight w:val="0"/>
      <w:marTop w:val="0"/>
      <w:marBottom w:val="0"/>
      <w:divBdr>
        <w:top w:val="none" w:sz="0" w:space="0" w:color="auto"/>
        <w:left w:val="none" w:sz="0" w:space="0" w:color="auto"/>
        <w:bottom w:val="none" w:sz="0" w:space="0" w:color="auto"/>
        <w:right w:val="none" w:sz="0" w:space="0" w:color="auto"/>
      </w:divBdr>
    </w:div>
    <w:div w:id="914819520">
      <w:bodyDiv w:val="1"/>
      <w:marLeft w:val="0"/>
      <w:marRight w:val="0"/>
      <w:marTop w:val="0"/>
      <w:marBottom w:val="0"/>
      <w:divBdr>
        <w:top w:val="none" w:sz="0" w:space="0" w:color="auto"/>
        <w:left w:val="none" w:sz="0" w:space="0" w:color="auto"/>
        <w:bottom w:val="none" w:sz="0" w:space="0" w:color="auto"/>
        <w:right w:val="none" w:sz="0" w:space="0" w:color="auto"/>
      </w:divBdr>
    </w:div>
    <w:div w:id="1959294261">
      <w:bodyDiv w:val="1"/>
      <w:marLeft w:val="0"/>
      <w:marRight w:val="0"/>
      <w:marTop w:val="0"/>
      <w:marBottom w:val="0"/>
      <w:divBdr>
        <w:top w:val="none" w:sz="0" w:space="0" w:color="auto"/>
        <w:left w:val="none" w:sz="0" w:space="0" w:color="auto"/>
        <w:bottom w:val="none" w:sz="0" w:space="0" w:color="auto"/>
        <w:right w:val="none" w:sz="0" w:space="0" w:color="auto"/>
      </w:divBdr>
    </w:div>
    <w:div w:id="1971940060">
      <w:bodyDiv w:val="1"/>
      <w:marLeft w:val="0"/>
      <w:marRight w:val="0"/>
      <w:marTop w:val="0"/>
      <w:marBottom w:val="0"/>
      <w:divBdr>
        <w:top w:val="none" w:sz="0" w:space="0" w:color="auto"/>
        <w:left w:val="none" w:sz="0" w:space="0" w:color="auto"/>
        <w:bottom w:val="none" w:sz="0" w:space="0" w:color="auto"/>
        <w:right w:val="none" w:sz="0" w:space="0" w:color="auto"/>
      </w:divBdr>
      <w:divsChild>
        <w:div w:id="872884363">
          <w:marLeft w:val="0"/>
          <w:marRight w:val="0"/>
          <w:marTop w:val="0"/>
          <w:marBottom w:val="0"/>
          <w:divBdr>
            <w:top w:val="none" w:sz="0" w:space="0" w:color="auto"/>
            <w:left w:val="none" w:sz="0" w:space="0" w:color="auto"/>
            <w:bottom w:val="none" w:sz="0" w:space="0" w:color="auto"/>
            <w:right w:val="none" w:sz="0" w:space="0" w:color="auto"/>
          </w:divBdr>
          <w:divsChild>
            <w:div w:id="1214468510">
              <w:marLeft w:val="0"/>
              <w:marRight w:val="0"/>
              <w:marTop w:val="0"/>
              <w:marBottom w:val="0"/>
              <w:divBdr>
                <w:top w:val="none" w:sz="0" w:space="0" w:color="auto"/>
                <w:left w:val="none" w:sz="0" w:space="0" w:color="auto"/>
                <w:bottom w:val="none" w:sz="0" w:space="0" w:color="auto"/>
                <w:right w:val="none" w:sz="0" w:space="0" w:color="auto"/>
              </w:divBdr>
              <w:divsChild>
                <w:div w:id="974678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image" Target="media/image7.png"/><Relationship Id="rId12" Type="http://schemas.openxmlformats.org/officeDocument/2006/relationships/image" Target="media/image8.png"/><Relationship Id="rId13" Type="http://schemas.openxmlformats.org/officeDocument/2006/relationships/image" Target="media/image9.png"/><Relationship Id="rId14" Type="http://schemas.openxmlformats.org/officeDocument/2006/relationships/image" Target="media/image10.png"/><Relationship Id="rId15" Type="http://schemas.openxmlformats.org/officeDocument/2006/relationships/image" Target="media/image11.png"/><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image" Target="media/image1.png"/><Relationship Id="rId5" Type="http://schemas.openxmlformats.org/officeDocument/2006/relationships/hyperlink" Target="http://www.informingscience.org/Publications/3502" TargetMode="External"/><Relationship Id="rId6" Type="http://schemas.openxmlformats.org/officeDocument/2006/relationships/image" Target="media/image2.png"/><Relationship Id="rId7" Type="http://schemas.openxmlformats.org/officeDocument/2006/relationships/image" Target="media/image3.png"/><Relationship Id="rId8" Type="http://schemas.openxmlformats.org/officeDocument/2006/relationships/image" Target="media/image4.png"/><Relationship Id="rId9" Type="http://schemas.openxmlformats.org/officeDocument/2006/relationships/image" Target="media/image5.png"/><Relationship Id="rId10"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425</TotalTime>
  <Pages>8</Pages>
  <Words>2113</Words>
  <Characters>12048</Characters>
  <Application>Microsoft Macintosh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14133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153</cp:revision>
  <dcterms:created xsi:type="dcterms:W3CDTF">2020-05-07T11:55:00Z</dcterms:created>
  <dcterms:modified xsi:type="dcterms:W3CDTF">2020-05-08T21:55:00Z</dcterms:modified>
</cp:coreProperties>
</file>