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EF3782">
        <w:t>Llyr Waltho Roberts</w:t>
      </w:r>
    </w:p>
    <w:p w:rsidR="007E4409" w:rsidRDefault="00451AB2">
      <w:r w:rsidRPr="00451AB2">
        <w:rPr>
          <w:b/>
        </w:rPr>
        <w:t>Force Number:</w:t>
      </w:r>
      <w:r>
        <w:rPr>
          <w:b/>
        </w:rPr>
        <w:t>-</w:t>
      </w:r>
      <w:r>
        <w:tab/>
      </w:r>
      <w:r>
        <w:tab/>
      </w:r>
      <w:r w:rsidR="00EF3782">
        <w:t>PC6964</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EF3782">
        <w:t>2029327</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EF3782">
        <w:t>07/06/2021</w:t>
      </w:r>
    </w:p>
    <w:p w:rsidR="00682F3B" w:rsidRDefault="00682F3B"/>
    <w:p w:rsidR="00682F3B" w:rsidRDefault="00682F3B">
      <w:r w:rsidRPr="00451AB2">
        <w:rPr>
          <w:b/>
        </w:rPr>
        <w:t>Question 1</w:t>
      </w:r>
      <w:r w:rsidR="00451AB2">
        <w:rPr>
          <w:b/>
        </w:rPr>
        <w:br/>
      </w:r>
      <w:r w:rsidR="00E05C8F">
        <w:t xml:space="preserve">Burglary </w:t>
      </w:r>
    </w:p>
    <w:p w:rsidR="00E05C8F" w:rsidRDefault="00E05C8F">
      <w:r>
        <w:t>A person is guilty of this offence if they enter any building or part of a building as a trespasser with intent to steal anything therein, commit grievous bodily harm to any person therein or, cause criminal damage to anything therein.</w:t>
      </w:r>
    </w:p>
    <w:p w:rsidR="00E05C8F" w:rsidRDefault="00E05C8F">
      <w:r>
        <w:t>To enter is defined as crossing a boundary in order to gain access, this does not have to be by the whole body, a part of the body is sufficient, it can also be achieved by using a tool or an implement as long as that implement is used in the commission of one of the offences specified in the definition and not solely to gain access.</w:t>
      </w:r>
    </w:p>
    <w:p w:rsidR="00E05C8F" w:rsidRDefault="00E05C8F">
      <w:r>
        <w:t>Building for the purpose of this act refers to any structure with some degree of permenance</w:t>
      </w:r>
    </w:p>
    <w:p w:rsidR="00E05C8F" w:rsidRDefault="00E05C8F">
      <w:r>
        <w:t>Part of a building for the purpose of this act refers to an area within the building to which a person is permitted to be in that they do not have permission to access. E.g a separate bedsit within a house or behind the bar in a pub.</w:t>
      </w:r>
    </w:p>
    <w:p w:rsidR="00E05C8F" w:rsidRDefault="00E05C8F">
      <w:r>
        <w:t>To trespass is to enter a building without the permission of the owner or lawful authority to do so</w:t>
      </w:r>
    </w:p>
    <w:p w:rsidR="00E05C8F" w:rsidRDefault="00E05C8F">
      <w:r>
        <w:t>Intent is defined as the mental element of completing the act or the Mens Rea of the offence</w:t>
      </w:r>
    </w:p>
    <w:p w:rsidR="008354C6" w:rsidRDefault="008354C6">
      <w:r>
        <w:t>Steal is defined in the theft act as dishonestly appropriating property belonging to another with the intent to permanently deprive the other of it</w:t>
      </w:r>
    </w:p>
    <w:p w:rsidR="00682F3B" w:rsidRDefault="00682F3B"/>
    <w:p w:rsidR="00682F3B" w:rsidRPr="00451AB2" w:rsidRDefault="00682F3B">
      <w:pPr>
        <w:rPr>
          <w:b/>
        </w:rPr>
      </w:pPr>
      <w:r w:rsidRPr="00451AB2">
        <w:rPr>
          <w:b/>
        </w:rPr>
        <w:t>Question 2</w:t>
      </w:r>
    </w:p>
    <w:p w:rsidR="00682F3B" w:rsidRDefault="00E05C8F">
      <w:r>
        <w:t>Assess refers to assessing the scene of the crime or incident,</w:t>
      </w:r>
      <w:r w:rsidR="00E01B3F">
        <w:t xml:space="preserve"> when arriving at the scene of the incident an officer should assess the circumstances and situation including; Environment, time of day, weather, location, people present including; victims, witnesses, and possible suspects and threats. These will all be considered whilst carrying out a risk assessment.</w:t>
      </w:r>
    </w:p>
    <w:p w:rsidR="00E05C8F" w:rsidRDefault="00E01B3F">
      <w:r>
        <w:t>Protect refers to protecting the evidence, this will include physical evidence such as foot prints, objects and material, protecting these could include erecting a canopy over the scene to protect from the weather. Another method of protecting the evidence would be to identify victims, witnesses, and possible suspects and separate them so as to avoid cross contamination of their experiences when giving statements. At this stage it is also important to ensure a victim does not move or tamper with any evidence, for example sweeping up or vacuuming shattered glass from a broken window. It is also important for an officer to consider their own actions at this stage including; considering the likely path an offender may have taken and avoiding walking the same route, and not unnecessarily touching, moving or removing items that could be considered evidence if a forensics department is on route.</w:t>
      </w:r>
    </w:p>
    <w:p w:rsidR="00E01B3F" w:rsidRDefault="00E01B3F">
      <w:r>
        <w:lastRenderedPageBreak/>
        <w:t>Communicate refers to the communication between the officer; and members of the public at the scene, colleagues, witnesses. Including passing on of any information via the police radio, when doing this officers should keep their communications; accurate, brief and clear. Officers should also communicate with the public in order to ensure they stay away and do not interfere with the scene, Officers should also communicate with the victim by reassuring and asking questions relating to the offence.</w:t>
      </w:r>
    </w:p>
    <w:p w:rsidR="00682F3B" w:rsidRDefault="00682F3B"/>
    <w:p w:rsidR="00682F3B" w:rsidRPr="00451AB2" w:rsidRDefault="00682F3B" w:rsidP="00682F3B">
      <w:pPr>
        <w:rPr>
          <w:b/>
        </w:rPr>
      </w:pPr>
      <w:r w:rsidRPr="00451AB2">
        <w:rPr>
          <w:b/>
        </w:rPr>
        <w:t>Question 3</w:t>
      </w:r>
    </w:p>
    <w:p w:rsidR="00682F3B" w:rsidRDefault="00C4078F">
      <w:r>
        <w:t>The golden hour is the period of time immediately following an offence where physical evidence is abundant and r</w:t>
      </w:r>
      <w:r w:rsidR="004A4B83">
        <w:t xml:space="preserve">eadily available to the investigating officer. During the golden hour it is important that the attending officers act quickly to identify, protect and secure the scene and any potential evidence, witnesses, victims or suspects. </w:t>
      </w:r>
    </w:p>
    <w:p w:rsidR="004A4B83" w:rsidRDefault="004A4B83">
      <w:r>
        <w:t>Identifying and protecting the evidence as quickly as possible decreases the risk of cross contamination e.g. material being touched by a passer-by, the quality of evidence being degraded by weather e.g footprints being damaged by rain, and evidence being lost e.g. taken away from scene by a passer-by before the scene is secured.</w:t>
      </w:r>
    </w:p>
    <w:p w:rsidR="004A4B83" w:rsidRDefault="004A4B83">
      <w:r>
        <w:t>Identifying witnesses and victims is important as the sooner this is done, the less time has elapsed between the incident and statements and questioning can be completed, this will lead to the incident being fresher in the mind of the person and also reduce the risk of contamination between witnesses if they are able to talk to one another regarding what they saw.</w:t>
      </w:r>
    </w:p>
    <w:p w:rsidR="00682F3B" w:rsidRDefault="00682F3B"/>
    <w:p w:rsidR="00682F3B" w:rsidRPr="00451AB2" w:rsidRDefault="00682F3B" w:rsidP="00682F3B">
      <w:pPr>
        <w:rPr>
          <w:b/>
        </w:rPr>
      </w:pPr>
      <w:r w:rsidRPr="00451AB2">
        <w:rPr>
          <w:b/>
        </w:rPr>
        <w:t>Question 4</w:t>
      </w:r>
    </w:p>
    <w:p w:rsidR="00682F3B" w:rsidRDefault="00267B1F">
      <w:r>
        <w:t>Robbery</w:t>
      </w:r>
    </w:p>
    <w:p w:rsidR="00267B1F" w:rsidRDefault="00267B1F">
      <w:r>
        <w:t>A person is guilty of robbery if they steal and immediately before doing so, or at the time of doing so, and in order to do so they use force on any person or put any person in fear of being then and there subjected to force.</w:t>
      </w:r>
    </w:p>
    <w:p w:rsidR="008354C6" w:rsidRDefault="008354C6">
      <w:r>
        <w:t>Steal is defined in the theft act as dishonestly appropriating property belonging to another with the intent to permanently deprive the other of it</w:t>
      </w:r>
    </w:p>
    <w:p w:rsidR="008354C6" w:rsidRDefault="008354C6">
      <w:r>
        <w:t>The use of force must be immediately before or at the time of the offence, any threat of future force will not constitute as robbery but could be considered blackmail</w:t>
      </w:r>
    </w:p>
    <w:p w:rsidR="008354C6" w:rsidRDefault="008354C6">
      <w:r>
        <w:t>The force must be used in order to facilitate the theft for it to be considered robbery</w:t>
      </w:r>
    </w:p>
    <w:p w:rsidR="00682F3B" w:rsidRDefault="008354C6">
      <w:r>
        <w:t>The force used can be against any person, not necessarily the victim of the robbery</w:t>
      </w:r>
    </w:p>
    <w:p w:rsidR="008354C6" w:rsidRDefault="008354C6"/>
    <w:p w:rsidR="00682F3B" w:rsidRPr="00451AB2" w:rsidRDefault="00682F3B" w:rsidP="00682F3B">
      <w:pPr>
        <w:rPr>
          <w:b/>
        </w:rPr>
      </w:pPr>
      <w:r w:rsidRPr="00451AB2">
        <w:rPr>
          <w:b/>
        </w:rPr>
        <w:t>Question 5</w:t>
      </w:r>
    </w:p>
    <w:p w:rsidR="00682F3B" w:rsidRDefault="00393E8D">
      <w:r>
        <w:t>Criminal damage</w:t>
      </w:r>
    </w:p>
    <w:p w:rsidR="00393E8D" w:rsidRDefault="00393E8D">
      <w:r>
        <w:t>A person is guilty of criminal damage if without the owner’s consent or lawful authority they damage or destroy with intent property belonging to another.</w:t>
      </w:r>
    </w:p>
    <w:p w:rsidR="00393E8D" w:rsidRDefault="00393E8D">
      <w:r>
        <w:t xml:space="preserve">Consent - </w:t>
      </w:r>
    </w:p>
    <w:p w:rsidR="00393E8D" w:rsidRDefault="00393E8D">
      <w:r>
        <w:lastRenderedPageBreak/>
        <w:t xml:space="preserve">Intent can be used as defence for example if an individual asks a neighbour to assist in carrying a large item out of their car and in doing so the item knocks against the paintwork and scratches it, this would not be intent </w:t>
      </w:r>
    </w:p>
    <w:p w:rsidR="00393E8D" w:rsidRDefault="00393E8D">
      <w:r>
        <w:t>Lawful authority can be used as a defence in a situation such as breaking a door to gain access to an upstairs neighbour’s flat if they were away, not able to be contacted and there was a leak coming down into your flat. There would be a common law defence here of protecting property against any further damage.</w:t>
      </w:r>
    </w:p>
    <w:p w:rsidR="00682F3B" w:rsidRDefault="00393E8D">
      <w:r>
        <w:t>Damage does not have to permanent it can include graffiti on a wall, or scratching a car door with a key, it can be repaired</w:t>
      </w:r>
    </w:p>
    <w:p w:rsidR="00393E8D" w:rsidRDefault="00393E8D">
      <w:r>
        <w:t>Destroy is permanent, it renders the property unusable, or needing to be replaced. Examples can include; smashing a vase, burning of documentation.</w:t>
      </w:r>
    </w:p>
    <w:p w:rsidR="00393E8D" w:rsidRDefault="00393E8D">
      <w:r>
        <w:t xml:space="preserve">Property is as defined in the theft act, it includes all belongings, material, monetary and real. It does not include; any wild animals unless normally kept in captivity or tamed, any fruits flowers or foliage unless picked for a gain, any mushrooms or fungi unless picked for gain, and land </w:t>
      </w:r>
    </w:p>
    <w:p w:rsidR="00682F3B" w:rsidRDefault="00682F3B" w:rsidP="00682F3B">
      <w:r w:rsidRPr="00451AB2">
        <w:rPr>
          <w:b/>
        </w:rPr>
        <w:t>Question 6</w:t>
      </w:r>
      <w:r w:rsidR="00451AB2">
        <w:rPr>
          <w:b/>
        </w:rPr>
        <w:br/>
      </w:r>
      <w:r w:rsidR="00D90835">
        <w:t>Section 24 (2) Police And Criminal Evidence Act 1984</w:t>
      </w:r>
    </w:p>
    <w:p w:rsidR="00D90835" w:rsidRPr="00451AB2" w:rsidRDefault="00D90835" w:rsidP="00682F3B">
      <w:r>
        <w:t>When an offence has been committed an officer may arrest without warrant any person guilty of committing it, or any person they have reasonable grounds for believing to be guilty of it.</w:t>
      </w:r>
    </w:p>
    <w:p w:rsidR="00682F3B" w:rsidRDefault="00682F3B"/>
    <w:p w:rsidR="00682F3B" w:rsidRDefault="00682F3B">
      <w:pPr>
        <w:rPr>
          <w:b/>
        </w:rPr>
      </w:pPr>
      <w:r w:rsidRPr="00451AB2">
        <w:rPr>
          <w:b/>
        </w:rPr>
        <w:t>Question 7</w:t>
      </w:r>
    </w:p>
    <w:p w:rsidR="00D90835" w:rsidRDefault="00CF6B4D">
      <w:r>
        <w:t>Section 24 (4) and (5) Code G PACE 1984</w:t>
      </w:r>
    </w:p>
    <w:p w:rsidR="00CF6B4D" w:rsidRDefault="00CF6B4D">
      <w:r>
        <w:t>Covers the reasonable grounds for arrest and the necessity test which includes the mnemonic ID COP PLAN;</w:t>
      </w:r>
    </w:p>
    <w:p w:rsidR="00CF6B4D" w:rsidRDefault="00CF6B4D">
      <w:r>
        <w:t>I – Prompt and effective investigation</w:t>
      </w:r>
    </w:p>
    <w:p w:rsidR="00CF6B4D" w:rsidRDefault="00CF6B4D">
      <w:r>
        <w:t>D – Prevent disappearance</w:t>
      </w:r>
      <w:r w:rsidR="00AF71CD">
        <w:t>, the arrest is necessary in order to prevent the offender from running away e.g. they have a history of not attending court when summoned</w:t>
      </w:r>
    </w:p>
    <w:p w:rsidR="00CF6B4D" w:rsidRDefault="00CF6B4D">
      <w:r>
        <w:t>C – Protect a child or vulnerable person</w:t>
      </w:r>
      <w:r w:rsidR="00AF71CD">
        <w:t>, not arresting the person could place a child or other vulnerable person in danger</w:t>
      </w:r>
    </w:p>
    <w:p w:rsidR="00CF6B4D" w:rsidRDefault="00CF6B4D">
      <w:r>
        <w:t>O – Prevent obstruction</w:t>
      </w:r>
      <w:r w:rsidR="00AF71CD">
        <w:t>, e.g. not arresting a protestor stood in a road with a sign, could result in them returning to that road or another, after being released</w:t>
      </w:r>
    </w:p>
    <w:p w:rsidR="00CF6B4D" w:rsidRDefault="00CF6B4D">
      <w:r>
        <w:t>P – Protect public decency</w:t>
      </w:r>
      <w:r w:rsidR="00AF71CD">
        <w:t>, e.g. not arresting a streaker with no clothes at a football match, would lead to further public indecency</w:t>
      </w:r>
    </w:p>
    <w:p w:rsidR="00CF6B4D" w:rsidRDefault="00CF6B4D">
      <w:r>
        <w:t>P – Prevent Physical Injury</w:t>
      </w:r>
      <w:r w:rsidR="00AF71CD">
        <w:t>, the arrest is necessary to prevent the individual from causing harm to themselves or others</w:t>
      </w:r>
    </w:p>
    <w:p w:rsidR="00CF6B4D" w:rsidRDefault="00CF6B4D">
      <w:r>
        <w:t>L – Prevent any Loss or Damage to property</w:t>
      </w:r>
      <w:r w:rsidR="00AF71CD">
        <w:t>, the arrest is necessary to prevent the individual from causing any further damage to property or loss of property. E.g. a serial shoplifter</w:t>
      </w:r>
    </w:p>
    <w:p w:rsidR="00CF6B4D" w:rsidRDefault="00CF6B4D" w:rsidP="00CF6B4D">
      <w:r>
        <w:t>A – Ascertain offenders Address</w:t>
      </w:r>
      <w:r w:rsidR="00AF71CD">
        <w:t>, the arrest is necessary in order to ascertain address</w:t>
      </w:r>
    </w:p>
    <w:p w:rsidR="00CF6B4D" w:rsidRPr="00451AB2" w:rsidRDefault="00CF6B4D" w:rsidP="00CF6B4D">
      <w:r>
        <w:lastRenderedPageBreak/>
        <w:t xml:space="preserve">N – Ascertain </w:t>
      </w:r>
      <w:r w:rsidR="00AF71CD">
        <w:t>offender’s</w:t>
      </w:r>
      <w:r>
        <w:t xml:space="preserve"> name</w:t>
      </w:r>
      <w:r w:rsidR="00AF71CD">
        <w:t>, the arrest is necessary in order to ascertain individuals name</w:t>
      </w:r>
    </w:p>
    <w:p w:rsidR="00682F3B" w:rsidRDefault="00682F3B"/>
    <w:p w:rsidR="00AF71CD" w:rsidRDefault="00682F3B" w:rsidP="00682F3B">
      <w:r w:rsidRPr="00451AB2">
        <w:rPr>
          <w:b/>
        </w:rPr>
        <w:t>Question 8</w:t>
      </w:r>
      <w:r w:rsidR="00451AB2">
        <w:rPr>
          <w:b/>
        </w:rPr>
        <w:br/>
      </w:r>
      <w:r w:rsidR="00AF71CD">
        <w:t>section 117 of PACE 1984, Code 3 of the Criminal Law Act 1986, and common law cover the use of force.</w:t>
      </w:r>
    </w:p>
    <w:p w:rsidR="00AF71CD" w:rsidRDefault="00AF71CD" w:rsidP="00682F3B">
      <w:r>
        <w:t>Section 117 allows a police constable to use force in order to carry out a policing duty covered by PACE</w:t>
      </w:r>
    </w:p>
    <w:p w:rsidR="00AF71CD" w:rsidRDefault="00AF71CD" w:rsidP="00682F3B">
      <w:r>
        <w:t xml:space="preserve">Code 3 of the criminal Law act </w:t>
      </w:r>
      <w:r w:rsidR="00C3401F">
        <w:t>allows for the use of force when protecting members of the public</w:t>
      </w:r>
    </w:p>
    <w:p w:rsidR="00AF71CD" w:rsidRPr="00451AB2" w:rsidRDefault="00AF71CD" w:rsidP="00682F3B">
      <w:r>
        <w:t>Common Law allows for the use of force by any person in order to protect a person or property</w:t>
      </w:r>
      <w:r w:rsidR="00C3401F">
        <w:t xml:space="preserve"> and allows for a pre-emptive use of force</w:t>
      </w:r>
    </w:p>
    <w:p w:rsidR="00682F3B" w:rsidRDefault="00682F3B"/>
    <w:p w:rsidR="00682F3B" w:rsidRDefault="00682F3B" w:rsidP="00682F3B">
      <w:r w:rsidRPr="00451AB2">
        <w:rPr>
          <w:b/>
        </w:rPr>
        <w:t>Question 9</w:t>
      </w:r>
      <w:r w:rsidR="00451AB2">
        <w:rPr>
          <w:b/>
        </w:rPr>
        <w:br/>
      </w:r>
      <w:r w:rsidR="00AF71CD">
        <w:t>A person under arrest must be informed that;</w:t>
      </w:r>
    </w:p>
    <w:p w:rsidR="00AF71CD" w:rsidRDefault="00AF71CD" w:rsidP="00682F3B">
      <w:r>
        <w:t>They are under arrest</w:t>
      </w:r>
    </w:p>
    <w:p w:rsidR="00AF71CD" w:rsidRDefault="00AF71CD" w:rsidP="00682F3B">
      <w:r>
        <w:t>The grounds of the arrest</w:t>
      </w:r>
    </w:p>
    <w:p w:rsidR="00AF71CD" w:rsidRDefault="00AF71CD" w:rsidP="00682F3B">
      <w:r>
        <w:t xml:space="preserve">The necessity of the arrest </w:t>
      </w:r>
    </w:p>
    <w:p w:rsidR="00AF71CD" w:rsidRPr="00451AB2" w:rsidRDefault="00AF71CD" w:rsidP="00682F3B">
      <w:r>
        <w:t>And the caution</w:t>
      </w:r>
    </w:p>
    <w:p w:rsidR="00682F3B" w:rsidRDefault="00682F3B"/>
    <w:p w:rsidR="00682F3B" w:rsidRDefault="00682F3B"/>
    <w:p w:rsidR="00682F3B" w:rsidRDefault="00682F3B" w:rsidP="00682F3B">
      <w:r w:rsidRPr="00451AB2">
        <w:rPr>
          <w:b/>
        </w:rPr>
        <w:t>Question 10</w:t>
      </w:r>
      <w:r w:rsidR="00AF71CD">
        <w:br/>
        <w:t>The NDM is used to assist in decision making using the following;</w:t>
      </w:r>
    </w:p>
    <w:p w:rsidR="00AF71CD" w:rsidRDefault="00AF71CD" w:rsidP="00682F3B">
      <w:r>
        <w:t>Code of Ethics – this is at the core of the NDM as it drives the actions of the police</w:t>
      </w:r>
    </w:p>
    <w:p w:rsidR="00AF71CD" w:rsidRDefault="00AF71CD" w:rsidP="00682F3B">
      <w:r>
        <w:t>Information and intelligence gathering – this is where the information and intelligence available is gathered. Information can come from SHACKS which is what we; see, hear, actions, know, and smell. Information can also come from the public, colleagues, and environment. Intelligence is information that has been subjected to tests and processed it can come from the PNC, PND or police communications.</w:t>
      </w:r>
    </w:p>
    <w:p w:rsidR="00AF71CD" w:rsidRDefault="00AF71CD" w:rsidP="00682F3B">
      <w:r>
        <w:t>Analyse threats and risk – this is completing a dynamic risk assessment of the circumstances using the information and intelligence gathered, including taking account of the surroundings, environment, what you are facing, who is involved, colleagues available etc.</w:t>
      </w:r>
    </w:p>
    <w:p w:rsidR="00AF71CD" w:rsidRDefault="00AF71CD" w:rsidP="00682F3B">
      <w:r>
        <w:t>Powers and Policies – This stage involves identifying which legal powers are available to be used for this situation e.g. section 117 of pace if use of force is likely to be needed in order to make an arrest. Policies can include policies such as female officers searching female suspects</w:t>
      </w:r>
    </w:p>
    <w:p w:rsidR="00AF71CD" w:rsidRDefault="00AF71CD" w:rsidP="00682F3B">
      <w:r>
        <w:t xml:space="preserve">Options and contingencies – this stage involves identifying the available options to you, e.g. a lone male officer may have a female suspect he wishes to search so an option would be to call for a female officer to assist over the radio, a contingency is effectively a plan b, so in this situation if no </w:t>
      </w:r>
      <w:r>
        <w:lastRenderedPageBreak/>
        <w:t>female officer was available the male officer could ask for a second male in order to complete the search.</w:t>
      </w:r>
    </w:p>
    <w:p w:rsidR="00AF71CD" w:rsidRDefault="00AF71CD" w:rsidP="00682F3B">
      <w:r>
        <w:t>Take action and review – this stage is the result of all prior steps and involves auctioning the decision, once it has been actioned it needs to be reviewed; what went well? What could have been done better? Did it work? NDM is a cycle so if the option used did not work it would restart the system.</w:t>
      </w:r>
    </w:p>
    <w:p w:rsidR="00682F3B" w:rsidRDefault="00682F3B"/>
    <w:p w:rsidR="00682F3B" w:rsidRDefault="00682F3B">
      <w:r w:rsidRPr="00451AB2">
        <w:rPr>
          <w:b/>
        </w:rPr>
        <w:t>Question 11</w:t>
      </w:r>
      <w:r w:rsidR="00451AB2">
        <w:rPr>
          <w:b/>
        </w:rPr>
        <w:br/>
      </w:r>
      <w:r w:rsidR="00AF71CD">
        <w:t>Section 17 of PACE 1984</w:t>
      </w:r>
    </w:p>
    <w:p w:rsidR="00AF71CD" w:rsidRDefault="00AF71CD">
      <w:r>
        <w:t>A police constable may enter a premises when;</w:t>
      </w:r>
    </w:p>
    <w:p w:rsidR="00AF71CD" w:rsidRDefault="00AF71CD">
      <w:r>
        <w:t>In pursuit of person unlawfully at large</w:t>
      </w:r>
    </w:p>
    <w:p w:rsidR="00AF71CD" w:rsidRDefault="00AF71CD">
      <w:r>
        <w:t>In order to protect Life, limb, property</w:t>
      </w:r>
    </w:p>
    <w:p w:rsidR="00AF71CD" w:rsidRDefault="00AF71CD">
      <w:r>
        <w:t>In order to execute a warrant</w:t>
      </w:r>
    </w:p>
    <w:p w:rsidR="00AF71CD" w:rsidRDefault="00AF71CD">
      <w:r>
        <w:t>Arresting a person for an indictable offence</w:t>
      </w:r>
    </w:p>
    <w:p w:rsidR="00AF71CD" w:rsidRDefault="00AF71CD">
      <w:r>
        <w:t>For specified offences</w:t>
      </w:r>
    </w:p>
    <w:p w:rsidR="00AF71CD" w:rsidRDefault="00AF71CD">
      <w:r>
        <w:t>To recapture an escapee from prison</w:t>
      </w:r>
    </w:p>
    <w:p w:rsidR="00682F3B" w:rsidRPr="00451AB2" w:rsidRDefault="00682F3B" w:rsidP="00682F3B">
      <w:pPr>
        <w:rPr>
          <w:b/>
        </w:rPr>
      </w:pPr>
      <w:r w:rsidRPr="00451AB2">
        <w:rPr>
          <w:b/>
        </w:rPr>
        <w:t>Question 12</w:t>
      </w:r>
      <w:r w:rsidR="00451AB2">
        <w:rPr>
          <w:b/>
        </w:rPr>
        <w:br/>
      </w:r>
      <w:r w:rsidR="00AF71CD">
        <w:t>A police constable without a warrant may search a person on arrest if he has reasonable grounds to believe that they have on them an item that can be used to cause damage</w:t>
      </w:r>
      <w:bookmarkStart w:id="0" w:name="_GoBack"/>
      <w:bookmarkEnd w:id="0"/>
      <w:r w:rsidR="00AF71CD">
        <w:t>, an implement that could aid escape, or any potential evidence. Any such items may be seized</w:t>
      </w:r>
    </w:p>
    <w:p w:rsidR="00682F3B" w:rsidRDefault="00682F3B"/>
    <w:p w:rsidR="00C3401F" w:rsidRDefault="00682F3B" w:rsidP="00682F3B">
      <w:r w:rsidRPr="00451AB2">
        <w:rPr>
          <w:b/>
        </w:rPr>
        <w:t>Question 13</w:t>
      </w:r>
      <w:r w:rsidR="00451AB2">
        <w:rPr>
          <w:b/>
        </w:rPr>
        <w:br/>
      </w:r>
      <w:r w:rsidR="00C3401F">
        <w:t>G1 - emergency</w:t>
      </w:r>
    </w:p>
    <w:p w:rsidR="00C3401F" w:rsidRDefault="00C3401F" w:rsidP="00682F3B">
      <w:r>
        <w:t>G2- priority</w:t>
      </w:r>
    </w:p>
    <w:p w:rsidR="00C3401F" w:rsidRDefault="00C3401F" w:rsidP="00682F3B">
      <w:r>
        <w:t>G3- non priority</w:t>
      </w:r>
    </w:p>
    <w:p w:rsidR="00C3401F" w:rsidRDefault="00C3401F" w:rsidP="00682F3B">
      <w:r>
        <w:t>G4- scheduled call</w:t>
      </w:r>
    </w:p>
    <w:p w:rsidR="00C3401F" w:rsidRPr="00451AB2" w:rsidRDefault="00C3401F" w:rsidP="00682F3B">
      <w:r>
        <w:t>G5- resolved without deployment</w:t>
      </w:r>
    </w:p>
    <w:p w:rsidR="00682F3B" w:rsidRDefault="00682F3B"/>
    <w:p w:rsidR="00682F3B" w:rsidRDefault="00682F3B" w:rsidP="00682F3B">
      <w:r w:rsidRPr="00451AB2">
        <w:rPr>
          <w:b/>
        </w:rPr>
        <w:t>Question 14</w:t>
      </w:r>
      <w:r w:rsidR="00451AB2">
        <w:rPr>
          <w:b/>
        </w:rPr>
        <w:br/>
      </w:r>
      <w:r w:rsidR="00AF71CD">
        <w:t xml:space="preserve">A person is defined as vulnerable if due to their situation or circumstances, they are unable to or cannot protect themselves from harm or exploitation. </w:t>
      </w:r>
    </w:p>
    <w:p w:rsidR="00AF71CD" w:rsidRPr="00451AB2" w:rsidRDefault="00AF71CD" w:rsidP="00682F3B">
      <w:r>
        <w:t>All persons under 18 are considered children and all children are to be considered vulnerable</w:t>
      </w:r>
    </w:p>
    <w:p w:rsidR="00682F3B" w:rsidRPr="00451AB2" w:rsidRDefault="00451AB2" w:rsidP="00682F3B">
      <w:pPr>
        <w:rPr>
          <w:b/>
        </w:rPr>
      </w:pPr>
      <w:r>
        <w:br/>
      </w:r>
      <w:r w:rsidR="00682F3B" w:rsidRPr="00451AB2">
        <w:rPr>
          <w:b/>
        </w:rPr>
        <w:t>Question 15</w:t>
      </w:r>
    </w:p>
    <w:p w:rsidR="00682F3B" w:rsidRDefault="00EB3D33">
      <w:r>
        <w:t>Anti-social behaviour is defined as behaviour causing annoyance, harassment, alarm or distress to an individual.</w:t>
      </w:r>
    </w:p>
    <w:p w:rsidR="00EB3D33" w:rsidRDefault="00EB3D33">
      <w:r>
        <w:lastRenderedPageBreak/>
        <w:t>Anti-social behaviour can be broadly categorised as housing related and non-housing related</w:t>
      </w:r>
    </w:p>
    <w:p w:rsidR="00682F3B" w:rsidRDefault="00682F3B"/>
    <w:p w:rsidR="00682F3B" w:rsidRPr="00451AB2" w:rsidRDefault="00682F3B">
      <w:pPr>
        <w:rPr>
          <w:b/>
        </w:rPr>
      </w:pPr>
      <w:r w:rsidRPr="00451AB2">
        <w:rPr>
          <w:b/>
        </w:rPr>
        <w:t>Question 16</w:t>
      </w:r>
      <w:r w:rsidR="00451AB2">
        <w:rPr>
          <w:b/>
        </w:rPr>
        <w:br/>
      </w:r>
      <w:r w:rsidR="00EB3D33">
        <w:t>A section 35 order under the Anti-social Behaviour Crime and Disorder act 2014 is a dispersal power which can be placed on a location for a specified time, for example it can be used to give officers the power to disperse groups of people congregating in parks after a certain time. It can also be used in order to prevent individuals from attending a certain place for a specified time. E.g. given to an individual displaying anti-social behaviour in a town centre on a Saturday night in order to ward him off form coming back until the Sunday.</w:t>
      </w:r>
    </w:p>
    <w:p w:rsidR="00682F3B" w:rsidRDefault="00682F3B"/>
    <w:p w:rsidR="00EB3D33" w:rsidRDefault="00682F3B" w:rsidP="00682F3B">
      <w:r w:rsidRPr="00451AB2">
        <w:rPr>
          <w:b/>
        </w:rPr>
        <w:t>Question 17</w:t>
      </w:r>
      <w:r w:rsidR="00451AB2">
        <w:rPr>
          <w:b/>
        </w:rPr>
        <w:br/>
      </w:r>
      <w:r w:rsidR="00EB3D33">
        <w:t>Anti -social behaviour can lead to;</w:t>
      </w:r>
    </w:p>
    <w:p w:rsidR="00EB3D33" w:rsidRDefault="00EB3D33" w:rsidP="00682F3B">
      <w:r>
        <w:t>-Feeling afraid or alienated in own home</w:t>
      </w:r>
    </w:p>
    <w:p w:rsidR="00EB3D33" w:rsidRDefault="00EB3D33" w:rsidP="00682F3B">
      <w:r>
        <w:t>-anger caused by the feeling of nothing being done about it</w:t>
      </w:r>
    </w:p>
    <w:p w:rsidR="00EB3D33" w:rsidRDefault="00EB3D33" w:rsidP="00682F3B">
      <w:r>
        <w:t>-depression from constant harassment</w:t>
      </w:r>
    </w:p>
    <w:p w:rsidR="00EB3D33" w:rsidRDefault="00EB3D33" w:rsidP="00682F3B">
      <w:r>
        <w:t>-isolation from not wanting to leave the house</w:t>
      </w:r>
    </w:p>
    <w:p w:rsidR="00EB3D33" w:rsidRDefault="00EB3D33" w:rsidP="00682F3B">
      <w:r>
        <w:t>-</w:t>
      </w:r>
      <w:r w:rsidR="00C3401F">
        <w:t>in severe cases can lead to suicide (as seen in the case of Fiona Pilkington)</w:t>
      </w:r>
    </w:p>
    <w:p w:rsidR="00C3401F" w:rsidRDefault="00C3401F" w:rsidP="00682F3B">
      <w:r>
        <w:t>-vigilantism stemming from frustration</w:t>
      </w:r>
    </w:p>
    <w:p w:rsidR="00C3401F" w:rsidRDefault="00C3401F" w:rsidP="00682F3B">
      <w:r>
        <w:t>-loneliness</w:t>
      </w:r>
    </w:p>
    <w:p w:rsidR="00C3401F" w:rsidRPr="00EB3D33" w:rsidRDefault="00C3401F" w:rsidP="00682F3B">
      <w:r>
        <w:t>-lack of faith/distrust in the police</w:t>
      </w:r>
    </w:p>
    <w:p w:rsidR="00682F3B" w:rsidRDefault="00682F3B"/>
    <w:p w:rsidR="00682F3B" w:rsidRDefault="00682F3B" w:rsidP="00682F3B">
      <w:r w:rsidRPr="00451AB2">
        <w:rPr>
          <w:b/>
        </w:rPr>
        <w:t>Question 18</w:t>
      </w:r>
      <w:r w:rsidR="00451AB2">
        <w:rPr>
          <w:b/>
        </w:rPr>
        <w:br/>
      </w:r>
      <w:r w:rsidR="00C3401F">
        <w:t>evidence based policing involves using the ATLAS approach</w:t>
      </w:r>
    </w:p>
    <w:p w:rsidR="00C3401F" w:rsidRDefault="00C3401F" w:rsidP="00682F3B">
      <w:r>
        <w:t>Ask – ask the question to develop a hypothesis</w:t>
      </w:r>
    </w:p>
    <w:p w:rsidR="00C3401F" w:rsidRDefault="00C3401F" w:rsidP="00682F3B">
      <w:r>
        <w:t>Test – test the hypothesis</w:t>
      </w:r>
    </w:p>
    <w:p w:rsidR="00C3401F" w:rsidRDefault="00C3401F" w:rsidP="00682F3B">
      <w:r>
        <w:t>Learn – learn from the outcomes of the testing</w:t>
      </w:r>
    </w:p>
    <w:p w:rsidR="00C3401F" w:rsidRDefault="00C3401F" w:rsidP="00682F3B">
      <w:r>
        <w:t>Adapt – adapt in order to fit the result of the learning stage</w:t>
      </w:r>
    </w:p>
    <w:p w:rsidR="00C3401F" w:rsidRDefault="00C3401F" w:rsidP="00682F3B">
      <w:r>
        <w:t>Share- at all stages it is important to share new information. Findings, learnings, problems with other; colleagues, stations, forces in order to inform others who may have similar issues</w:t>
      </w:r>
    </w:p>
    <w:p w:rsidR="00C3401F" w:rsidRDefault="00C3401F" w:rsidP="00682F3B">
      <w:r>
        <w:t>Partnership orientated problem solving</w:t>
      </w:r>
    </w:p>
    <w:p w:rsidR="00C3401F" w:rsidRPr="00C3401F" w:rsidRDefault="00C3401F" w:rsidP="00682F3B">
      <w:r>
        <w:t>States that since the 70s there has been a drastic increase in the demand for police and a slower increase in the availability of resources available, resulting in a gap, POPS is about reducing that gap by utilising partnerships in order to increase the resources available to the police, thus reducing the demand, and increasing the satisfaction of the public</w:t>
      </w:r>
    </w:p>
    <w:p w:rsidR="00682F3B" w:rsidRDefault="00682F3B"/>
    <w:p w:rsidR="00682F3B" w:rsidRDefault="00682F3B" w:rsidP="00682F3B">
      <w:r w:rsidRPr="00451AB2">
        <w:rPr>
          <w:b/>
        </w:rPr>
        <w:lastRenderedPageBreak/>
        <w:t>Question 19</w:t>
      </w:r>
      <w:r w:rsidR="00451AB2">
        <w:rPr>
          <w:b/>
        </w:rPr>
        <w:br/>
      </w:r>
      <w:r w:rsidR="00EB3D33">
        <w:t>Objective Scanning Analysis Review Assess (OSARA) is a problem solving model which can be used in order to analyse and solve crimes;</w:t>
      </w:r>
    </w:p>
    <w:p w:rsidR="00EB3D33" w:rsidRDefault="00EB3D33" w:rsidP="00682F3B">
      <w:r>
        <w:t>Objective – the start of the problem solving process, identifying the problem and what we want to do to solve it, the objective must be Smart, Measurable, Attainable, Reasonable, Time measured.</w:t>
      </w:r>
    </w:p>
    <w:p w:rsidR="00EB3D33" w:rsidRDefault="00EB3D33" w:rsidP="00682F3B">
      <w:r>
        <w:t xml:space="preserve">Scanning- this stage is the scanning of the problem and information, grouping of related or similar incidents occurs here to help identify the problem. </w:t>
      </w:r>
    </w:p>
    <w:p w:rsidR="00EB3D33" w:rsidRDefault="00EB3D33" w:rsidP="00682F3B">
      <w:r>
        <w:t>Analysis – a useful tool to use at this stage would be the problem analysis triangle or the extended problem analysis triangle. PAT considers a problem and shows a offender, a victim and a location all converge in order for the problem to occur. Removing or managing one of these could remove the problem. EPAT has the same factors as PAT but introduces a super controller; a handler for the offender, a suitable guardian for the victim, and a manager for the location. EPAT suggests working with one of the super controllers can also assist in reducing the problem</w:t>
      </w:r>
    </w:p>
    <w:p w:rsidR="00C3401F" w:rsidRDefault="00EB3D33" w:rsidP="00682F3B">
      <w:r>
        <w:t>Response – this is identifying the best response to the problem, a useful tool to use hear could be the rational choice theory where a individuals choice to offend can be likened to a risk vs reward scenario and through increasing the risk due to target hardening a potential offenders behaviour can be changed. Routine activity Theory could similarly be considered here as it includes a offender, a lack of capable guardian and a suitable target. Through considering the suitable targets Visibility Inertia Viability and Accessibility a problem solving response can be identified</w:t>
      </w:r>
    </w:p>
    <w:p w:rsidR="00EB3D33" w:rsidRPr="00451AB2" w:rsidRDefault="00C3401F" w:rsidP="00682F3B">
      <w:pPr>
        <w:rPr>
          <w:b/>
        </w:rPr>
      </w:pPr>
      <w:r>
        <w:t>Assess – at the end of the process it is important to assess the outcomes, did the response cause a difference? Was it effective? Is the problem solved?</w:t>
      </w:r>
      <w:r w:rsidR="00EB3D33">
        <w:t xml:space="preserve"> </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Default="00682F3B" w:rsidP="00682F3B">
      <w:r w:rsidRPr="00451AB2">
        <w:rPr>
          <w:b/>
        </w:rPr>
        <w:t>Question 21</w:t>
      </w:r>
      <w:r w:rsidR="00451AB2">
        <w:rPr>
          <w:b/>
        </w:rPr>
        <w:br/>
      </w:r>
      <w:r w:rsidR="00C3401F">
        <w:t>a police constable without a warrant may detain for a search in any place to which the public has access any person, vehicle or anything carried in or on a vehicle if they have reasonable grounds to suspect that they have on them; a prohibited article, a prohibited firework, any bladed or sharply pointed article. Any such item found may be seized.</w:t>
      </w:r>
    </w:p>
    <w:p w:rsidR="00C3401F" w:rsidRDefault="00C3401F" w:rsidP="00682F3B">
      <w:r>
        <w:t>Place to which the public has access to does not include schools or the persons home</w:t>
      </w:r>
    </w:p>
    <w:p w:rsidR="00C3401F" w:rsidRPr="00C3401F" w:rsidRDefault="00C3401F" w:rsidP="00682F3B">
      <w:r>
        <w:t>A prohibited article can be a a weapon of offence which can include anything made, adapted or intended to cause harm or to commit an offence</w:t>
      </w:r>
    </w:p>
    <w:p w:rsidR="00682F3B" w:rsidRDefault="00682F3B"/>
    <w:p w:rsidR="00682F3B" w:rsidRDefault="00682F3B"/>
    <w:p w:rsidR="00682F3B" w:rsidRDefault="00682F3B" w:rsidP="00682F3B">
      <w:r w:rsidRPr="00451AB2">
        <w:rPr>
          <w:b/>
        </w:rPr>
        <w:t>Question 22</w:t>
      </w:r>
      <w:r w:rsidR="00451AB2">
        <w:rPr>
          <w:b/>
        </w:rPr>
        <w:br/>
      </w:r>
      <w:r w:rsidR="00C3401F">
        <w:t>Grounds for the search</w:t>
      </w:r>
    </w:p>
    <w:p w:rsidR="00C3401F" w:rsidRDefault="00C3401F" w:rsidP="00682F3B">
      <w:r>
        <w:t>Object looking for</w:t>
      </w:r>
    </w:p>
    <w:p w:rsidR="00C3401F" w:rsidRDefault="00C3401F" w:rsidP="00682F3B">
      <w:r>
        <w:t>Warrant card if not in uniform</w:t>
      </w:r>
    </w:p>
    <w:p w:rsidR="00C3401F" w:rsidRDefault="00C3401F" w:rsidP="00682F3B">
      <w:r>
        <w:lastRenderedPageBreak/>
        <w:t>Identity of the officer conducting the search</w:t>
      </w:r>
    </w:p>
    <w:p w:rsidR="00C3401F" w:rsidRDefault="00C3401F" w:rsidP="00682F3B">
      <w:r>
        <w:t>Station officer is attached to</w:t>
      </w:r>
    </w:p>
    <w:p w:rsidR="00C3401F" w:rsidRDefault="00C3401F" w:rsidP="00682F3B">
      <w:r>
        <w:t>Eligibility to receive a copy/receipt of the search</w:t>
      </w:r>
    </w:p>
    <w:p w:rsidR="00C3401F" w:rsidRDefault="00C3401F" w:rsidP="00682F3B">
      <w:r>
        <w:t>Legal power used to conduct the search</w:t>
      </w:r>
    </w:p>
    <w:p w:rsidR="00C3401F" w:rsidRPr="00451AB2" w:rsidRDefault="00C3401F" w:rsidP="00682F3B">
      <w:r>
        <w:t>“You’re detained for the purpose of this search”</w:t>
      </w:r>
    </w:p>
    <w:p w:rsidR="00682F3B" w:rsidRDefault="00682F3B"/>
    <w:p w:rsidR="00C3401F" w:rsidRDefault="00682F3B" w:rsidP="00682F3B">
      <w:pPr>
        <w:rPr>
          <w:b/>
        </w:rPr>
      </w:pPr>
      <w:r w:rsidRPr="00451AB2">
        <w:rPr>
          <w:b/>
        </w:rPr>
        <w:t>Question 23</w:t>
      </w:r>
    </w:p>
    <w:p w:rsidR="00C3401F" w:rsidRPr="00C3401F" w:rsidRDefault="00C3401F" w:rsidP="00682F3B">
      <w:r w:rsidRPr="00C3401F">
        <w:t xml:space="preserve">It is </w:t>
      </w:r>
      <w:r>
        <w:t>an offence for an individually to knowingly supply a controlled substance to any other person</w:t>
      </w:r>
    </w:p>
    <w:p w:rsidR="00682F3B" w:rsidRDefault="00682F3B"/>
    <w:p w:rsidR="00682F3B" w:rsidRDefault="00682F3B" w:rsidP="00682F3B">
      <w:r w:rsidRPr="00451AB2">
        <w:rPr>
          <w:b/>
        </w:rPr>
        <w:t>Question 24</w:t>
      </w:r>
      <w:r w:rsidR="00451AB2">
        <w:rPr>
          <w:b/>
        </w:rPr>
        <w:br/>
      </w:r>
      <w:r w:rsidR="00C3401F">
        <w:t>is a tiered information sharing model including;</w:t>
      </w:r>
    </w:p>
    <w:p w:rsidR="00C3401F" w:rsidRDefault="00C3401F" w:rsidP="00682F3B">
      <w:r>
        <w:t>Level 1 – Local, which occurs at a basic command unit level and involves local intelligence officers</w:t>
      </w:r>
    </w:p>
    <w:p w:rsidR="00C3401F" w:rsidRDefault="00C3401F" w:rsidP="00682F3B">
      <w:r>
        <w:t>Level 2 – Regional, which can include neighbouring forces or areas, here the information and intelligence is analysed and processed by the force intelligence bureau</w:t>
      </w:r>
    </w:p>
    <w:p w:rsidR="00C3401F" w:rsidRPr="00451AB2" w:rsidRDefault="00C3401F" w:rsidP="00682F3B">
      <w:r>
        <w:t>Level 3 – National/international, this occurs nationwide and is managed by the national crime intelligence agency and uk border force, who monitor serious and organised crime as it effects the uk, this is spread over 7 uk based offices</w:t>
      </w:r>
    </w:p>
    <w:p w:rsidR="00682F3B" w:rsidRDefault="00682F3B"/>
    <w:p w:rsidR="00C3401F" w:rsidRDefault="00682F3B" w:rsidP="00682F3B">
      <w:r w:rsidRPr="00451AB2">
        <w:rPr>
          <w:b/>
        </w:rPr>
        <w:t>Question 25</w:t>
      </w:r>
      <w:r w:rsidR="00451AB2">
        <w:rPr>
          <w:b/>
        </w:rPr>
        <w:br/>
      </w:r>
      <w:r w:rsidR="00C3401F">
        <w:t>Data Protection Act 1998</w:t>
      </w:r>
    </w:p>
    <w:p w:rsidR="00C3401F" w:rsidRDefault="00C3401F" w:rsidP="00682F3B">
      <w:r>
        <w:t>General Data Protection Regulation 2016</w:t>
      </w:r>
    </w:p>
    <w:p w:rsidR="00C3401F" w:rsidRDefault="00C3401F" w:rsidP="00682F3B">
      <w:r>
        <w:t>RIPA</w:t>
      </w:r>
    </w:p>
    <w:p w:rsidR="00682F3B" w:rsidRDefault="00C3401F" w:rsidP="00682F3B">
      <w:r>
        <w:t>Management of Police Information guidelines</w:t>
      </w:r>
    </w:p>
    <w:p w:rsidR="00C3401F" w:rsidRDefault="00C3401F" w:rsidP="00682F3B">
      <w:r>
        <w:t>National intelligence model</w:t>
      </w:r>
    </w:p>
    <w:p w:rsidR="00C3401F" w:rsidRDefault="00C3401F" w:rsidP="00682F3B">
      <w:r>
        <w:t>3x5x2 model</w:t>
      </w:r>
    </w:p>
    <w:sectPr w:rsidR="00C3401F" w:rsidSect="0058486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486E" w:rsidRDefault="0058486E" w:rsidP="0058486E">
      <w:pPr>
        <w:spacing w:after="0" w:line="240" w:lineRule="auto"/>
      </w:pPr>
      <w:r>
        <w:separator/>
      </w:r>
    </w:p>
  </w:endnote>
  <w:endnote w:type="continuationSeparator" w:id="0">
    <w:p w:rsidR="0058486E" w:rsidRDefault="0058486E" w:rsidP="00584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078F" w:rsidRDefault="00CB19B5" w:rsidP="00CB19B5">
    <w:pPr>
      <w:pStyle w:val="Footer"/>
      <w:rPr>
        <w:color w:val="000000"/>
        <w:sz w:val="17"/>
      </w:rPr>
    </w:pPr>
    <w:bookmarkStart w:id="3" w:name="TITUS1FooterEvenPages"/>
    <w:r>
      <w:rPr>
        <w:color w:val="000000"/>
        <w:sz w:val="17"/>
      </w:rPr>
      <w:t> </w:t>
    </w:r>
  </w:p>
  <w:bookmarkEnd w:id="3"/>
  <w:p w:rsidR="00EE078F" w:rsidRDefault="00EE078F" w:rsidP="00EE078F">
    <w:pPr>
      <w:pStyle w:val="Footer"/>
    </w:pPr>
  </w:p>
  <w:p w:rsidR="0058486E" w:rsidRDefault="005848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86E" w:rsidRDefault="00CB19B5" w:rsidP="00CB19B5">
    <w:pPr>
      <w:pStyle w:val="Footer"/>
      <w:rPr>
        <w:color w:val="000000"/>
        <w:sz w:val="17"/>
      </w:rPr>
    </w:pPr>
    <w:bookmarkStart w:id="4" w:name="TITUS1FooterPrimary"/>
    <w:r>
      <w:rPr>
        <w:color w:val="000000"/>
        <w:sz w:val="17"/>
      </w:rPr>
      <w:t> </w:t>
    </w:r>
  </w:p>
  <w:bookmarkEnd w:id="4"/>
  <w:p w:rsidR="0058486E" w:rsidRDefault="005848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86E" w:rsidRDefault="00CB19B5" w:rsidP="00CB19B5">
    <w:pPr>
      <w:pStyle w:val="Footer"/>
      <w:rPr>
        <w:color w:val="000000"/>
        <w:sz w:val="17"/>
      </w:rPr>
    </w:pPr>
    <w:bookmarkStart w:id="6" w:name="TITUS1FooterFirstPage"/>
    <w:r>
      <w:rPr>
        <w:color w:val="000000"/>
        <w:sz w:val="17"/>
      </w:rPr>
      <w:t> </w:t>
    </w:r>
  </w:p>
  <w:bookmarkEnd w:id="6"/>
  <w:p w:rsidR="0058486E" w:rsidRDefault="00584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486E" w:rsidRDefault="0058486E" w:rsidP="0058486E">
      <w:pPr>
        <w:spacing w:after="0" w:line="240" w:lineRule="auto"/>
      </w:pPr>
      <w:r>
        <w:separator/>
      </w:r>
    </w:p>
  </w:footnote>
  <w:footnote w:type="continuationSeparator" w:id="0">
    <w:p w:rsidR="0058486E" w:rsidRDefault="0058486E" w:rsidP="00584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078F" w:rsidRDefault="00CB19B5" w:rsidP="00CB19B5">
    <w:pPr>
      <w:pStyle w:val="Header"/>
      <w:rPr>
        <w:color w:val="000000"/>
        <w:sz w:val="17"/>
      </w:rPr>
    </w:pPr>
    <w:bookmarkStart w:id="1" w:name="TITUS1HeaderEvenPages"/>
    <w:r>
      <w:rPr>
        <w:color w:val="000000"/>
        <w:sz w:val="17"/>
      </w:rPr>
      <w:t> </w:t>
    </w:r>
  </w:p>
  <w:bookmarkEnd w:id="1"/>
  <w:p w:rsidR="00EE078F" w:rsidRDefault="00EE078F" w:rsidP="00EE078F">
    <w:pPr>
      <w:pStyle w:val="Header"/>
    </w:pPr>
  </w:p>
  <w:p w:rsidR="0058486E" w:rsidRDefault="005848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86E" w:rsidRDefault="00CB19B5" w:rsidP="00CB19B5">
    <w:pPr>
      <w:pStyle w:val="Header"/>
      <w:rPr>
        <w:color w:val="000000"/>
        <w:sz w:val="17"/>
      </w:rPr>
    </w:pPr>
    <w:bookmarkStart w:id="2" w:name="TITUS1HeaderPrimary"/>
    <w:r>
      <w:rPr>
        <w:color w:val="000000"/>
        <w:sz w:val="17"/>
      </w:rPr>
      <w:t> </w:t>
    </w:r>
  </w:p>
  <w:bookmarkEnd w:id="2"/>
  <w:p w:rsidR="0058486E" w:rsidRDefault="005848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86E" w:rsidRDefault="00CB19B5" w:rsidP="00CB19B5">
    <w:pPr>
      <w:pStyle w:val="Header"/>
      <w:rPr>
        <w:color w:val="000000"/>
        <w:sz w:val="17"/>
      </w:rPr>
    </w:pPr>
    <w:bookmarkStart w:id="5" w:name="TITUS1HeaderFirstPage"/>
    <w:r>
      <w:rPr>
        <w:color w:val="000000"/>
        <w:sz w:val="17"/>
      </w:rPr>
      <w:t> </w:t>
    </w:r>
  </w:p>
  <w:bookmarkEnd w:id="5"/>
  <w:p w:rsidR="0058486E" w:rsidRDefault="005848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22DEC"/>
    <w:multiLevelType w:val="hybridMultilevel"/>
    <w:tmpl w:val="B442D5FE"/>
    <w:lvl w:ilvl="0" w:tplc="BC38203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67B1F"/>
    <w:rsid w:val="00393E8D"/>
    <w:rsid w:val="00451AB2"/>
    <w:rsid w:val="004A4B83"/>
    <w:rsid w:val="00575AC9"/>
    <w:rsid w:val="0058486E"/>
    <w:rsid w:val="00682F3B"/>
    <w:rsid w:val="007E4409"/>
    <w:rsid w:val="008354C6"/>
    <w:rsid w:val="00877432"/>
    <w:rsid w:val="008F7B06"/>
    <w:rsid w:val="00AF71CD"/>
    <w:rsid w:val="00C3401F"/>
    <w:rsid w:val="00C4078F"/>
    <w:rsid w:val="00CB19B5"/>
    <w:rsid w:val="00CF6B4D"/>
    <w:rsid w:val="00D90835"/>
    <w:rsid w:val="00E01B3F"/>
    <w:rsid w:val="00E05C8F"/>
    <w:rsid w:val="00EB3D33"/>
    <w:rsid w:val="00EE078F"/>
    <w:rsid w:val="00EF3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A611C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86E"/>
  </w:style>
  <w:style w:type="paragraph" w:styleId="Footer">
    <w:name w:val="footer"/>
    <w:basedOn w:val="Normal"/>
    <w:link w:val="FooterChar"/>
    <w:uiPriority w:val="99"/>
    <w:unhideWhenUsed/>
    <w:rsid w:val="0058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86E"/>
  </w:style>
  <w:style w:type="paragraph" w:styleId="ListParagraph">
    <w:name w:val="List Paragraph"/>
    <w:basedOn w:val="Normal"/>
    <w:uiPriority w:val="34"/>
    <w:qFormat/>
    <w:rsid w:val="00CF6B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8</Pages>
  <Words>2495</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Roberts,Llyr swp6964</cp:lastModifiedBy>
  <cp:revision>18</cp:revision>
  <dcterms:created xsi:type="dcterms:W3CDTF">2021-06-06T10:58:00Z</dcterms:created>
  <dcterms:modified xsi:type="dcterms:W3CDTF">2021-06-07T14:07:00Z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