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FFFFFF" w:themeColor="background1"/>
  <w:body>
    <w:p w:rsidR="6DC2DAC2" w:rsidP="58C39203" w:rsidRDefault="6DC2DAC2" w14:paraId="4C2C57F5" w14:textId="42719B52">
      <w:pPr>
        <w:jc w:val="center"/>
        <w:rPr>
          <w:rFonts w:ascii="Aptos" w:hAnsi="Aptos" w:eastAsia="Aptos" w:cs="Aptos"/>
          <w:b w:val="0"/>
          <w:bCs w:val="0"/>
          <w:i w:val="0"/>
          <w:iCs w:val="0"/>
          <w:caps w:val="0"/>
          <w:smallCaps w:val="0"/>
          <w:color w:val="000000" w:themeColor="text1" w:themeTint="FF" w:themeShade="FF"/>
          <w:sz w:val="24"/>
          <w:szCs w:val="24"/>
        </w:rPr>
      </w:pPr>
      <w:r w:rsidR="4B8C3EA2">
        <w:drawing>
          <wp:inline wp14:editId="53AACA12" wp14:anchorId="3E27407A">
            <wp:extent cx="1228725" cy="1219200"/>
            <wp:effectExtent l="0" t="0" r="0" b="0"/>
            <wp:docPr id="1077525909" name="drawing" title="Image,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525909" name="Picture 1077525909"/>
                    <pic:cNvPicPr/>
                  </pic:nvPicPr>
                  <pic:blipFill>
                    <a:blip xmlns:r="http://schemas.openxmlformats.org/officeDocument/2006/relationships" r:embed="rId1636713386">
                      <a:extLst>
                        <a:ext uri="{28A0092B-C50C-407E-A947-70E740481C1C}">
                          <a14:useLocalDpi xmlns:a14="http://schemas.microsoft.com/office/drawing/2010/main"/>
                        </a:ext>
                      </a:extLst>
                    </a:blip>
                    <a:stretch>
                      <a:fillRect/>
                    </a:stretch>
                  </pic:blipFill>
                  <pic:spPr>
                    <a:xfrm>
                      <a:off x="0" y="0"/>
                      <a:ext cx="1228725" cy="1219200"/>
                    </a:xfrm>
                    <a:prstGeom prst="rect">
                      <a:avLst/>
                    </a:prstGeom>
                  </pic:spPr>
                </pic:pic>
              </a:graphicData>
            </a:graphic>
          </wp:inline>
        </w:drawing>
      </w:r>
    </w:p>
    <w:p w:rsidR="4AF84F88" w:rsidP="58C39203" w:rsidRDefault="4AF84F88" w14:paraId="20B84648" w14:textId="0D110066">
      <w:pPr>
        <w:rPr>
          <w:rFonts w:ascii="Aptos" w:hAnsi="Aptos" w:eastAsia="Aptos" w:cs="Aptos"/>
          <w:b w:val="0"/>
          <w:bCs w:val="0"/>
          <w:i w:val="0"/>
          <w:iCs w:val="0"/>
          <w:caps w:val="0"/>
          <w:smallCaps w:val="0"/>
          <w:color w:val="000000" w:themeColor="text1" w:themeTint="FF" w:themeShade="FF"/>
          <w:sz w:val="24"/>
          <w:szCs w:val="24"/>
        </w:rPr>
      </w:pPr>
    </w:p>
    <w:p w:rsidR="6DC2DAC2" w:rsidP="58C39203" w:rsidRDefault="6DC2DAC2" w14:paraId="06F7918E" w14:textId="37D83451">
      <w:pPr>
        <w:jc w:val="center"/>
        <w:rPr>
          <w:rFonts w:ascii="Aptos" w:hAnsi="Aptos" w:eastAsia="Aptos" w:cs="Aptos"/>
          <w:b w:val="0"/>
          <w:bCs w:val="0"/>
          <w:i w:val="0"/>
          <w:iCs w:val="0"/>
          <w:caps w:val="0"/>
          <w:smallCaps w:val="0"/>
          <w:color w:val="000000" w:themeColor="text1" w:themeTint="FF" w:themeShade="FF"/>
          <w:sz w:val="48"/>
          <w:szCs w:val="48"/>
        </w:rPr>
      </w:pPr>
      <w:r w:rsidRPr="58C39203" w:rsidR="4B8C3EA2">
        <w:rPr>
          <w:rFonts w:ascii="Aptos" w:hAnsi="Aptos" w:eastAsia="Aptos" w:cs="Aptos"/>
          <w:b w:val="1"/>
          <w:bCs w:val="1"/>
          <w:i w:val="0"/>
          <w:iCs w:val="0"/>
          <w:caps w:val="0"/>
          <w:smallCaps w:val="0"/>
          <w:color w:val="000000" w:themeColor="text1" w:themeTint="FF" w:themeShade="FF"/>
          <w:sz w:val="48"/>
          <w:szCs w:val="48"/>
        </w:rPr>
        <w:t>University of Wales Trinity Saint David</w:t>
      </w:r>
    </w:p>
    <w:p w:rsidR="6DC2DAC2" w:rsidP="58C39203" w:rsidRDefault="6DC2DAC2" w14:paraId="22173E14" w14:textId="4FF02C28">
      <w:pPr>
        <w:jc w:val="center"/>
        <w:rPr>
          <w:rFonts w:ascii="Aptos" w:hAnsi="Aptos" w:eastAsia="Aptos" w:cs="Aptos"/>
          <w:b w:val="0"/>
          <w:bCs w:val="0"/>
          <w:i w:val="0"/>
          <w:iCs w:val="0"/>
          <w:caps w:val="0"/>
          <w:smallCaps w:val="0"/>
          <w:color w:val="000000" w:themeColor="text1" w:themeTint="FF" w:themeShade="FF"/>
          <w:sz w:val="36"/>
          <w:szCs w:val="36"/>
        </w:rPr>
      </w:pPr>
      <w:r w:rsidRPr="466CBCD9" w:rsidR="4B8C3EA2">
        <w:rPr>
          <w:rFonts w:ascii="Aptos" w:hAnsi="Aptos" w:eastAsia="Aptos" w:cs="Aptos"/>
          <w:b w:val="0"/>
          <w:bCs w:val="0"/>
          <w:i w:val="0"/>
          <w:iCs w:val="0"/>
          <w:caps w:val="0"/>
          <w:smallCaps w:val="0"/>
          <w:color w:val="000000" w:themeColor="text1" w:themeTint="FF" w:themeShade="FF"/>
          <w:sz w:val="36"/>
          <w:szCs w:val="36"/>
        </w:rPr>
        <w:t>-Birmingham Campus-</w:t>
      </w:r>
    </w:p>
    <w:p w:rsidR="5C15F5FF" w:rsidP="4AF84F88" w:rsidRDefault="5C15F5FF" w14:paraId="745DF142" w14:textId="78C4E1D4">
      <w:pPr>
        <w:pStyle w:val="Normal"/>
        <w:jc w:val="center"/>
      </w:pPr>
      <w:r w:rsidR="0C21CCD0">
        <w:drawing>
          <wp:inline wp14:editId="6D6CBA1F" wp14:anchorId="4F91414B">
            <wp:extent cx="3409950" cy="2275191"/>
            <wp:effectExtent l="0" t="0" r="0" b="0"/>
            <wp:docPr id="19306192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0619214" name="Picture 1930619214"/>
                    <pic:cNvPicPr/>
                  </pic:nvPicPr>
                  <pic:blipFill>
                    <a:blip xmlns:r="http://schemas.openxmlformats.org/officeDocument/2006/relationships" r:embed="rId1775996896">
                      <a:extLst>
                        <a:ext uri="{28A0092B-C50C-407E-A947-70E740481C1C}">
                          <a14:useLocalDpi xmlns:a14="http://schemas.microsoft.com/office/drawing/2010/main"/>
                        </a:ext>
                      </a:extLst>
                    </a:blip>
                    <a:stretch>
                      <a:fillRect/>
                    </a:stretch>
                  </pic:blipFill>
                  <pic:spPr>
                    <a:xfrm rot="0">
                      <a:off x="0" y="0"/>
                      <a:ext cx="3409950" cy="2275191"/>
                    </a:xfrm>
                    <a:prstGeom prst="rect">
                      <a:avLst/>
                    </a:prstGeom>
                  </pic:spPr>
                </pic:pic>
              </a:graphicData>
            </a:graphic>
          </wp:inline>
        </w:drawing>
      </w:r>
    </w:p>
    <w:p w:rsidR="6DC2DAC2" w:rsidP="67AEA691" w:rsidRDefault="6DC2DAC2" w14:paraId="78CFCA69" w14:textId="69631703">
      <w:pPr>
        <w:rPr>
          <w:rFonts w:ascii="Aptos" w:hAnsi="Aptos" w:eastAsia="Aptos" w:cs="Aptos"/>
          <w:b w:val="0"/>
          <w:bCs w:val="0"/>
          <w:i w:val="0"/>
          <w:iCs w:val="0"/>
          <w:caps w:val="0"/>
          <w:smallCaps w:val="0"/>
          <w:color w:val="000000" w:themeColor="text1" w:themeTint="FF" w:themeShade="FF"/>
          <w:sz w:val="32"/>
          <w:szCs w:val="32"/>
        </w:rPr>
      </w:pPr>
      <w:r w:rsidRPr="67AEA691" w:rsidR="7D6A68D5">
        <w:rPr>
          <w:rFonts w:ascii="Aptos" w:hAnsi="Aptos" w:eastAsia="Aptos" w:cs="Aptos"/>
          <w:b w:val="1"/>
          <w:bCs w:val="1"/>
          <w:i w:val="0"/>
          <w:iCs w:val="0"/>
          <w:caps w:val="0"/>
          <w:smallCaps w:val="0"/>
          <w:color w:val="000000" w:themeColor="text1" w:themeTint="FF" w:themeShade="FF"/>
          <w:sz w:val="32"/>
          <w:szCs w:val="32"/>
        </w:rPr>
        <w:t xml:space="preserve">     </w:t>
      </w:r>
      <w:r w:rsidRPr="67AEA691" w:rsidR="4B8C3EA2">
        <w:rPr>
          <w:rFonts w:ascii="Aptos" w:hAnsi="Aptos" w:eastAsia="Aptos" w:cs="Aptos"/>
          <w:b w:val="1"/>
          <w:bCs w:val="1"/>
          <w:i w:val="0"/>
          <w:iCs w:val="0"/>
          <w:caps w:val="0"/>
          <w:smallCaps w:val="0"/>
          <w:color w:val="000000" w:themeColor="text1" w:themeTint="FF" w:themeShade="FF"/>
          <w:sz w:val="32"/>
          <w:szCs w:val="32"/>
        </w:rPr>
        <w:t>BSC Bachelor of Sciences Applied Computing (Honours)</w:t>
      </w:r>
    </w:p>
    <w:p w:rsidR="4AF84F88" w:rsidP="58C39203" w:rsidRDefault="4AF84F88" w14:paraId="0D97EF8F" w14:textId="33C1CF99">
      <w:pPr>
        <w:spacing w:before="136" w:after="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6DC2DAC2" w:rsidP="58C39203" w:rsidRDefault="6DC2DAC2" w14:paraId="5DA0068B" w14:textId="48B95609">
      <w:pPr>
        <w:spacing w:after="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Module – ACCA50</w:t>
      </w:r>
      <w:r w:rsidRPr="58C39203" w:rsidR="0E398038">
        <w:rPr>
          <w:rFonts w:ascii="Times New Roman" w:hAnsi="Times New Roman" w:eastAsia="Times New Roman" w:cs="Times New Roman"/>
          <w:b w:val="1"/>
          <w:bCs w:val="1"/>
          <w:i w:val="0"/>
          <w:iCs w:val="0"/>
          <w:caps w:val="0"/>
          <w:smallCaps w:val="0"/>
          <w:color w:val="000000" w:themeColor="text1" w:themeTint="FF" w:themeShade="FF"/>
          <w:sz w:val="28"/>
          <w:szCs w:val="28"/>
        </w:rPr>
        <w:t>26</w:t>
      </w: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_BIRM</w:t>
      </w:r>
    </w:p>
    <w:p w:rsidR="6DC2DAC2" w:rsidP="4AF84F88" w:rsidRDefault="6DC2DAC2" w14:paraId="38E5E2C5" w14:textId="0F805C2A">
      <w:pPr>
        <w:pStyle w:val="Normal"/>
        <w:spacing w:after="0"/>
        <w:jc w:val="center"/>
        <w:rPr>
          <w:rFonts w:ascii="Times New Roman" w:hAnsi="Times New Roman" w:eastAsia="Times New Roman" w:cs="Times New Roman"/>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    </w:t>
      </w:r>
      <w:r w:rsidRPr="58C39203" w:rsidR="1E09C871">
        <w:rPr>
          <w:rFonts w:ascii="Times New Roman" w:hAnsi="Times New Roman" w:eastAsia="Times New Roman" w:cs="Times New Roman"/>
          <w:b w:val="1"/>
          <w:bCs w:val="1"/>
          <w:i w:val="0"/>
          <w:iCs w:val="0"/>
          <w:caps w:val="0"/>
          <w:smallCaps w:val="0"/>
          <w:color w:val="196B24" w:themeColor="accent3" w:themeTint="FF" w:themeShade="FF"/>
          <w:sz w:val="28"/>
          <w:szCs w:val="28"/>
        </w:rPr>
        <w:t xml:space="preserve"> </w:t>
      </w:r>
      <w:r w:rsidRPr="58C39203" w:rsidR="7642E216">
        <w:rPr>
          <w:rFonts w:ascii="Times New Roman" w:hAnsi="Times New Roman" w:eastAsia="Times New Roman" w:cs="Times New Roman"/>
          <w:b w:val="1"/>
          <w:bCs w:val="1"/>
          <w:color w:val="196B24" w:themeColor="accent3" w:themeTint="FF" w:themeShade="FF"/>
          <w:sz w:val="28"/>
          <w:szCs w:val="28"/>
        </w:rPr>
        <w:t>Databases and Application Development</w:t>
      </w:r>
    </w:p>
    <w:p w:rsidR="6DC2DAC2" w:rsidP="466CBCD9" w:rsidRDefault="6DC2DAC2" w14:paraId="0B2D809F" w14:textId="32684BE9">
      <w:pPr>
        <w:pStyle w:val="Normal"/>
        <w:spacing w:after="0"/>
        <w:jc w:val="center"/>
        <w:rPr>
          <w:rFonts w:ascii="Times New Roman" w:hAnsi="Times New Roman" w:eastAsia="Times New Roman" w:cs="Times New Roman"/>
          <w:b w:val="1"/>
          <w:bCs w:val="1"/>
          <w:sz w:val="28"/>
          <w:szCs w:val="28"/>
        </w:rPr>
      </w:pPr>
      <w:r w:rsidRPr="67AEA691" w:rsidR="0C5281D3">
        <w:rPr>
          <w:rFonts w:ascii="Times New Roman" w:hAnsi="Times New Roman" w:eastAsia="Times New Roman" w:cs="Times New Roman"/>
          <w:b w:val="1"/>
          <w:bCs w:val="1"/>
          <w:i w:val="0"/>
          <w:iCs w:val="0"/>
          <w:caps w:val="0"/>
          <w:smallCaps w:val="0"/>
          <w:color w:val="000000" w:themeColor="text1" w:themeTint="FF" w:themeShade="FF"/>
          <w:sz w:val="28"/>
          <w:szCs w:val="28"/>
        </w:rPr>
        <w:t>Assignment</w:t>
      </w:r>
      <w:r w:rsidRPr="67AEA691" w:rsidR="63359013">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 Part </w:t>
      </w:r>
      <w:r w:rsidRPr="67AEA691" w:rsidR="606418D6">
        <w:rPr>
          <w:rFonts w:ascii="Times New Roman" w:hAnsi="Times New Roman" w:eastAsia="Times New Roman" w:cs="Times New Roman"/>
          <w:b w:val="1"/>
          <w:bCs w:val="1"/>
          <w:i w:val="0"/>
          <w:iCs w:val="0"/>
          <w:caps w:val="0"/>
          <w:smallCaps w:val="0"/>
          <w:color w:val="000000" w:themeColor="text1" w:themeTint="FF" w:themeShade="FF"/>
          <w:sz w:val="28"/>
          <w:szCs w:val="28"/>
        </w:rPr>
        <w:t>B</w:t>
      </w:r>
      <w:r w:rsidRPr="67AEA691" w:rsidR="6B23C352">
        <w:rPr>
          <w:rFonts w:ascii="Times New Roman" w:hAnsi="Times New Roman" w:eastAsia="Times New Roman" w:cs="Times New Roman"/>
          <w:b w:val="1"/>
          <w:bCs w:val="1"/>
          <w:i w:val="0"/>
          <w:iCs w:val="0"/>
          <w:caps w:val="0"/>
          <w:smallCaps w:val="0"/>
          <w:color w:val="000000" w:themeColor="text1" w:themeTint="FF" w:themeShade="FF"/>
          <w:sz w:val="28"/>
          <w:szCs w:val="28"/>
        </w:rPr>
        <w:t>:</w:t>
      </w:r>
      <w:r w:rsidRPr="67AEA691" w:rsidR="5F0DC06E">
        <w:rPr>
          <w:rFonts w:ascii="Times New Roman" w:hAnsi="Times New Roman" w:eastAsia="Times New Roman" w:cs="Times New Roman"/>
          <w:b w:val="1"/>
          <w:bCs w:val="1"/>
          <w:sz w:val="28"/>
          <w:szCs w:val="28"/>
        </w:rPr>
        <w:t xml:space="preserve"> </w:t>
      </w:r>
      <w:r w:rsidRPr="67AEA691" w:rsidR="20CD2B6B">
        <w:rPr>
          <w:rFonts w:ascii="Times New Roman" w:hAnsi="Times New Roman" w:eastAsia="Times New Roman" w:cs="Times New Roman"/>
          <w:b w:val="0"/>
          <w:bCs w:val="0"/>
          <w:noProof w:val="0"/>
          <w:sz w:val="28"/>
          <w:szCs w:val="28"/>
          <w:lang w:val="en-GB"/>
        </w:rPr>
        <w:t>SQL Injection and Security in the Sports Club Website</w:t>
      </w:r>
    </w:p>
    <w:p w:rsidR="6DC2DAC2" w:rsidP="58C39203" w:rsidRDefault="6DC2DAC2" w14:paraId="2ED0727B" w14:textId="03B65041">
      <w:pPr>
        <w:pStyle w:val="Normal"/>
        <w:spacing w:after="0"/>
        <w:jc w:val="center"/>
        <w:rPr>
          <w:rFonts w:ascii="Times New Roman" w:hAnsi="Times New Roman" w:eastAsia="Times New Roman" w:cs="Times New Roman"/>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Lecturer: </w:t>
      </w:r>
      <w:r w:rsidRPr="58C39203" w:rsidR="352CF0B1">
        <w:rPr>
          <w:rFonts w:ascii="Times New Roman" w:hAnsi="Times New Roman" w:eastAsia="Times New Roman" w:cs="Times New Roman"/>
          <w:b w:val="1"/>
          <w:bCs w:val="1"/>
          <w:sz w:val="28"/>
          <w:szCs w:val="28"/>
        </w:rPr>
        <w:t>Dr Malik Uzair Mehmood</w:t>
      </w:r>
    </w:p>
    <w:p w:rsidR="4AF84F88" w:rsidP="58C39203" w:rsidRDefault="4AF84F88" w14:paraId="4DF2EC36" w14:textId="4BB5D949">
      <w:pPr>
        <w:spacing w:after="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32"/>
          <w:szCs w:val="32"/>
        </w:rPr>
        <w:t xml:space="preserve"> </w:t>
      </w:r>
    </w:p>
    <w:p w:rsidR="58C39203" w:rsidP="58C39203" w:rsidRDefault="58C39203" w14:paraId="32387F98" w14:textId="5699F310">
      <w:pPr>
        <w:spacing w:after="0"/>
        <w:jc w:val="center"/>
        <w:rPr>
          <w:rFonts w:ascii="Times New Roman" w:hAnsi="Times New Roman" w:eastAsia="Times New Roman" w:cs="Times New Roman"/>
          <w:b w:val="1"/>
          <w:bCs w:val="1"/>
          <w:i w:val="0"/>
          <w:iCs w:val="0"/>
          <w:caps w:val="0"/>
          <w:smallCaps w:val="0"/>
          <w:color w:val="000000" w:themeColor="text1" w:themeTint="FF" w:themeShade="FF"/>
          <w:sz w:val="32"/>
          <w:szCs w:val="32"/>
        </w:rPr>
      </w:pPr>
    </w:p>
    <w:p w:rsidR="4AF84F88" w:rsidP="58C39203" w:rsidRDefault="4AF84F88" w14:paraId="387358F4" w14:textId="52A60488">
      <w:pPr>
        <w:spacing w:after="0"/>
        <w:jc w:val="center"/>
        <w:rPr>
          <w:rFonts w:ascii="Times New Roman" w:hAnsi="Times New Roman" w:eastAsia="Times New Roman" w:cs="Times New Roman"/>
          <w:b w:val="1"/>
          <w:bCs w:val="1"/>
          <w:i w:val="0"/>
          <w:iCs w:val="0"/>
          <w:caps w:val="0"/>
          <w:smallCaps w:val="0"/>
          <w:color w:val="000000" w:themeColor="text1" w:themeTint="FF" w:themeShade="FF"/>
          <w:sz w:val="32"/>
          <w:szCs w:val="32"/>
        </w:rPr>
      </w:pPr>
    </w:p>
    <w:p w:rsidR="6DC2DAC2" w:rsidP="58C39203" w:rsidRDefault="6DC2DAC2" w14:paraId="71CB098B" w14:textId="494D2E5C">
      <w:pPr>
        <w:spacing w:after="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Prepared by:</w:t>
      </w:r>
    </w:p>
    <w:p w:rsidR="6DC2DAC2" w:rsidP="58C39203" w:rsidRDefault="6DC2DAC2" w14:paraId="3B866E6A" w14:textId="2CA9D256">
      <w:pPr>
        <w:spacing w:after="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8C39203"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Aubin KOENIGSSOHN </w:t>
      </w:r>
    </w:p>
    <w:p w:rsidR="6DC2DAC2" w:rsidP="58C39203" w:rsidRDefault="6DC2DAC2" w14:paraId="4D8EF7F0" w14:textId="241B602F">
      <w:pPr>
        <w:spacing w:after="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8C39203"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Student ID 2332878</w:t>
      </w:r>
    </w:p>
    <w:p w:rsidR="499B0A7A" w:rsidP="58C39203" w:rsidRDefault="499B0A7A" w14:paraId="57C0689B" w14:textId="5AD824B8">
      <w:pPr>
        <w:pStyle w:val="Normal"/>
        <w:spacing w:before="120" w:beforeAutospacing="off" w:after="120" w:afterAutospacing="off"/>
        <w:jc w:val="both"/>
        <w:rPr>
          <w:rFonts w:ascii="Times New Roman" w:hAnsi="Times New Roman" w:eastAsia="Times New Roman" w:cs="Times New Roman"/>
          <w:noProof w:val="0"/>
          <w:color w:val="196B24" w:themeColor="accent3" w:themeTint="FF" w:themeShade="FF"/>
          <w:sz w:val="24"/>
          <w:szCs w:val="24"/>
          <w:lang w:val="en-GB"/>
        </w:rPr>
      </w:pPr>
      <w:r w:rsidRPr="61D8021E"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1D8021E" w:rsidR="4B8C3EA2">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Submission date: </w:t>
      </w:r>
      <w:r w:rsidRPr="61D8021E" w:rsidR="745DC51F">
        <w:rPr>
          <w:rFonts w:ascii="Arial" w:hAnsi="Arial" w:eastAsia="Arial" w:cs="Arial"/>
          <w:b w:val="1"/>
          <w:bCs w:val="1"/>
          <w:color w:val="196A24"/>
          <w:sz w:val="22"/>
          <w:szCs w:val="22"/>
        </w:rPr>
        <w:t>2nd April 2026</w:t>
      </w:r>
    </w:p>
    <w:tbl>
      <w:tblPr>
        <w:tblStyle w:val="TableGrid"/>
        <w:tblW w:w="0" w:type="auto"/>
        <w:tblLook w:val="06A0" w:firstRow="1" w:lastRow="0" w:firstColumn="1" w:lastColumn="0" w:noHBand="1" w:noVBand="1"/>
      </w:tblPr>
      <w:tblGrid>
        <w:gridCol w:w="9124"/>
      </w:tblGrid>
      <w:tr w:rsidR="61D8021E" w:rsidTr="466CBCD9" w14:paraId="4EABB0A9">
        <w:trPr>
          <w:trHeight w:val="1155"/>
        </w:trPr>
        <w:tc>
          <w:tcPr>
            <w:tcW w:w="9124" w:type="dxa"/>
            <w:shd w:val="clear" w:color="auto" w:fill="7F7F7F" w:themeFill="text1" w:themeFillTint="80"/>
            <w:tcMar/>
          </w:tcPr>
          <w:p w:rsidR="12828512" w:rsidP="466CBCD9" w:rsidRDefault="12828512" w14:paraId="0561B9E1" w14:textId="715A2C1A">
            <w:pPr>
              <w:pStyle w:val="Normal"/>
              <w:spacing w:before="120" w:beforeAutospacing="off" w:after="120" w:afterAutospacing="off"/>
              <w:jc w:val="both"/>
              <w:rPr>
                <w:rFonts w:ascii="Times New Roman" w:hAnsi="Times New Roman" w:eastAsia="Times New Roman" w:cs="Times New Roman"/>
                <w:b w:val="1"/>
                <w:bCs w:val="1"/>
                <w:noProof w:val="0"/>
                <w:color w:val="FFFFFF" w:themeColor="background1" w:themeTint="FF" w:themeShade="FF"/>
                <w:sz w:val="36"/>
                <w:szCs w:val="36"/>
                <w:lang w:val="en-GB"/>
              </w:rPr>
            </w:pPr>
            <w:r w:rsidRPr="466CBCD9" w:rsidR="42CA51CB">
              <w:rPr>
                <w:rFonts w:ascii="Times New Roman" w:hAnsi="Times New Roman" w:eastAsia="Times New Roman" w:cs="Times New Roman"/>
                <w:b w:val="1"/>
                <w:bCs w:val="1"/>
                <w:noProof w:val="0"/>
                <w:color w:val="FFFFFF" w:themeColor="background1" w:themeTint="FF" w:themeShade="FF"/>
                <w:sz w:val="36"/>
                <w:szCs w:val="36"/>
                <w:lang w:val="en-GB"/>
              </w:rPr>
              <w:t>SQL Injection and Security in the Sports Club Website</w:t>
            </w:r>
          </w:p>
          <w:p w:rsidR="61D8021E" w:rsidP="61D8021E" w:rsidRDefault="61D8021E" w14:paraId="359D089C" w14:textId="40049D49">
            <w:pPr>
              <w:pStyle w:val="Normal"/>
            </w:pPr>
          </w:p>
        </w:tc>
      </w:tr>
    </w:tbl>
    <w:p w:rsidR="61D8021E" w:rsidP="61D8021E" w:rsidRDefault="61D8021E" w14:paraId="2164E705" w14:textId="0937B612">
      <w:pPr>
        <w:pStyle w:val="Normal"/>
        <w:suppressLineNumbers w:val="0"/>
        <w:bidi w:val="0"/>
        <w:spacing w:before="0" w:beforeAutospacing="off" w:after="160" w:afterAutospacing="off" w:line="279" w:lineRule="auto"/>
        <w:ind w:left="0" w:right="0"/>
        <w:jc w:val="left"/>
      </w:pPr>
    </w:p>
    <w:p w:rsidR="7A598302" w:rsidP="61D8021E" w:rsidRDefault="7A598302" w14:paraId="108C4C82" w14:textId="7C4B665C">
      <w:pPr>
        <w:pStyle w:val="Normal"/>
        <w:ind w:left="0"/>
        <w:jc w:val="center"/>
      </w:pPr>
      <w:r w:rsidR="1984A474">
        <w:drawing>
          <wp:inline wp14:editId="653A4366" wp14:anchorId="50B4F969">
            <wp:extent cx="5724525" cy="3819525"/>
            <wp:effectExtent l="0" t="0" r="0" b="0"/>
            <wp:docPr id="16536717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3671705" name="Picture 1653671705"/>
                    <pic:cNvPicPr/>
                  </pic:nvPicPr>
                  <pic:blipFill>
                    <a:blip xmlns:r="http://schemas.openxmlformats.org/officeDocument/2006/relationships" r:embed="rId11604062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tbl>
      <w:tblPr>
        <w:tblStyle w:val="TableGrid"/>
        <w:tblW w:w="0" w:type="auto"/>
        <w:jc w:val="center"/>
        <w:tblLook w:val="06A0" w:firstRow="1" w:lastRow="0" w:firstColumn="1" w:lastColumn="0" w:noHBand="1" w:noVBand="1"/>
      </w:tblPr>
      <w:tblGrid>
        <w:gridCol w:w="9015"/>
      </w:tblGrid>
      <w:tr w:rsidR="61D8021E" w:rsidTr="466CBCD9" w14:paraId="269704B4">
        <w:trPr>
          <w:trHeight w:val="300"/>
        </w:trPr>
        <w:tc>
          <w:tcPr>
            <w:tcW w:w="9015" w:type="dxa"/>
            <w:shd w:val="clear" w:color="auto" w:fill="7F7F7F" w:themeFill="text1" w:themeFillTint="80"/>
            <w:tcMar/>
          </w:tcPr>
          <w:p w:rsidR="0C40AA64" w:rsidP="61D8021E" w:rsidRDefault="0C40AA64" w14:paraId="3A416C84" w14:textId="71B28EF5">
            <w:pPr>
              <w:pStyle w:val="Title"/>
              <w:rPr>
                <w:rFonts w:ascii="Times New Roman" w:hAnsi="Times New Roman" w:eastAsia="Times New Roman" w:cs="Times New Roman"/>
                <w:b w:val="1"/>
                <w:bCs w:val="1"/>
                <w:i w:val="1"/>
                <w:iCs w:val="1"/>
                <w:sz w:val="52"/>
                <w:szCs w:val="52"/>
              </w:rPr>
            </w:pPr>
            <w:r w:rsidR="0C40AA64">
              <w:rPr/>
              <w:t xml:space="preserve">                                                                                         </w:t>
            </w:r>
            <w:r w:rsidR="68E78D49">
              <w:rPr/>
              <w:t xml:space="preserve">          </w:t>
            </w:r>
            <w:r w:rsidR="04585B32">
              <w:rPr/>
              <w:t xml:space="preserve">  </w:t>
            </w:r>
            <w:r w:rsidRPr="61D8021E" w:rsidR="0C40AA64">
              <w:rPr>
                <w:b w:val="1"/>
                <w:bCs w:val="1"/>
                <w:i w:val="1"/>
                <w:iCs w:val="1"/>
                <w:color w:val="FFFFFF" w:themeColor="background1" w:themeTint="FF" w:themeShade="FF"/>
                <w:sz w:val="36"/>
                <w:szCs w:val="36"/>
              </w:rPr>
              <w:t xml:space="preserve">The </w:t>
            </w:r>
            <w:r w:rsidRPr="61D8021E" w:rsidR="0C40AA64">
              <w:rPr>
                <w:b w:val="1"/>
                <w:bCs w:val="1"/>
                <w:i w:val="1"/>
                <w:iCs w:val="1"/>
                <w:color w:val="FFFFFF" w:themeColor="background1" w:themeTint="FF" w:themeShade="FF"/>
                <w:sz w:val="36"/>
                <w:szCs w:val="36"/>
              </w:rPr>
              <w:t>repo</w:t>
            </w:r>
            <w:r w:rsidRPr="61D8021E" w:rsidR="0C40AA64">
              <w:rPr>
                <w:b w:val="1"/>
                <w:bCs w:val="1"/>
                <w:i w:val="1"/>
                <w:iCs w:val="1"/>
                <w:color w:val="FFFFFF" w:themeColor="background1" w:themeTint="FF" w:themeShade="FF"/>
                <w:sz w:val="36"/>
                <w:szCs w:val="36"/>
              </w:rPr>
              <w:t>rt</w:t>
            </w:r>
          </w:p>
        </w:tc>
      </w:tr>
    </w:tbl>
    <w:p w:rsidR="61D8021E" w:rsidP="61D8021E" w:rsidRDefault="61D8021E" w14:paraId="7F217974" w14:textId="61071274">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466CBCD9" w:rsidP="466CBCD9" w:rsidRDefault="466CBCD9" w14:paraId="73103268" w14:textId="2C20F365">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466CBCD9" w:rsidP="466CBCD9" w:rsidRDefault="466CBCD9" w14:paraId="1186D342" w14:textId="60CFF0C1">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466CBCD9" w:rsidP="466CBCD9" w:rsidRDefault="466CBCD9" w14:paraId="5138D0B3" w14:textId="7C538EDA">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58C39203" w:rsidP="33AAD232" w:rsidRDefault="58C39203" w14:paraId="0E5B20B3" w14:textId="7676F6CC">
      <w:pPr>
        <w:pStyle w:val="Normal"/>
        <w:suppressLineNumbers w:val="0"/>
        <w:spacing w:before="0" w:beforeAutospacing="off" w:after="160" w:afterAutospacing="off" w:line="279" w:lineRule="auto"/>
        <w:ind w:left="0" w:right="0"/>
        <w:jc w:val="center"/>
        <w:rPr>
          <w:rFonts w:ascii="Times New Roman" w:hAnsi="Times New Roman" w:eastAsia="Times New Roman" w:cs="Times New Roman"/>
          <w:sz w:val="52"/>
          <w:szCs w:val="52"/>
        </w:rPr>
      </w:pPr>
    </w:p>
    <w:tbl>
      <w:tblPr>
        <w:tblStyle w:val="TableGrid"/>
        <w:tblW w:w="0" w:type="auto"/>
        <w:tblLook w:val="06A0" w:firstRow="1" w:lastRow="0" w:firstColumn="1" w:lastColumn="0" w:noHBand="1" w:noVBand="1"/>
      </w:tblPr>
      <w:tblGrid>
        <w:gridCol w:w="9015"/>
      </w:tblGrid>
      <w:tr w:rsidR="61D8021E" w:rsidTr="61D8021E" w14:paraId="0654B163">
        <w:trPr>
          <w:trHeight w:val="675"/>
        </w:trPr>
        <w:tc>
          <w:tcPr>
            <w:tcW w:w="9015" w:type="dxa"/>
            <w:shd w:val="clear" w:color="auto" w:fill="808080" w:themeFill="background1" w:themeFillShade="80"/>
            <w:tcMar/>
          </w:tcPr>
          <w:p w:rsidR="0CBB2904" w:rsidP="61D8021E" w:rsidRDefault="0CBB2904" w14:paraId="5CCFA2C3" w14:textId="27C5ACC9">
            <w:pPr>
              <w:pStyle w:val="Normal"/>
              <w:rPr>
                <w:rFonts w:ascii="Times New Roman" w:hAnsi="Times New Roman" w:eastAsia="Times New Roman" w:cs="Times New Roman"/>
                <w:b w:val="1"/>
                <w:bCs w:val="1"/>
                <w:i w:val="1"/>
                <w:iCs w:val="1"/>
                <w:color w:val="FFFFFF" w:themeColor="background1" w:themeTint="FF" w:themeShade="FF"/>
                <w:sz w:val="36"/>
                <w:szCs w:val="36"/>
              </w:rPr>
            </w:pPr>
            <w:r w:rsidRPr="61D8021E" w:rsidR="0CBB2904">
              <w:rPr>
                <w:rFonts w:ascii="Times New Roman" w:hAnsi="Times New Roman" w:eastAsia="Times New Roman" w:cs="Times New Roman"/>
                <w:b w:val="1"/>
                <w:bCs w:val="1"/>
                <w:i w:val="1"/>
                <w:iCs w:val="1"/>
                <w:color w:val="FFFFFF" w:themeColor="background1" w:themeTint="FF" w:themeShade="FF"/>
                <w:sz w:val="36"/>
                <w:szCs w:val="36"/>
              </w:rPr>
              <w:t>Table of Contents</w:t>
            </w:r>
          </w:p>
        </w:tc>
      </w:tr>
    </w:tbl>
    <w:p w:rsidR="58C39203" w:rsidP="58C39203" w:rsidRDefault="58C39203" w14:paraId="54461199" w14:textId="372394D7">
      <w:pPr>
        <w:pStyle w:val="Normal"/>
        <w:jc w:val="center"/>
      </w:pPr>
    </w:p>
    <w:sdt>
      <w:sdtPr>
        <w:id w:val="234165568"/>
        <w:docPartObj>
          <w:docPartGallery w:val="Table of Contents"/>
          <w:docPartUnique/>
        </w:docPartObj>
      </w:sdtPr>
      <w:sdtContent>
        <w:p w:rsidR="58C39203" w:rsidP="58C39203" w:rsidRDefault="58C39203" w14:paraId="3DCD27BD" w14:textId="1A2717B5">
          <w:pPr>
            <w:pStyle w:val="TOC1"/>
            <w:tabs>
              <w:tab w:val="right" w:leader="dot" w:pos="9015"/>
            </w:tabs>
            <w:bidi w:val="0"/>
            <w:rPr>
              <w:rStyle w:val="Hyperlink"/>
            </w:rPr>
          </w:pPr>
          <w:r>
            <w:fldChar w:fldCharType="begin"/>
          </w:r>
          <w:r>
            <w:instrText xml:space="preserve">TOC \o "1-9" \z \u \h</w:instrText>
          </w:r>
          <w:r>
            <w:fldChar w:fldCharType="separate"/>
          </w:r>
          <w:hyperlink w:anchor="_Toc594709913">
            <w:r w:rsidRPr="67AEA691" w:rsidR="67AEA691">
              <w:rPr>
                <w:rStyle w:val="Hyperlink"/>
              </w:rPr>
              <w:t>1. Introduction</w:t>
            </w:r>
            <w:r>
              <w:tab/>
            </w:r>
            <w:r>
              <w:fldChar w:fldCharType="begin"/>
            </w:r>
            <w:r>
              <w:instrText xml:space="preserve">PAGEREF _Toc594709913 \h</w:instrText>
            </w:r>
            <w:r>
              <w:fldChar w:fldCharType="separate"/>
            </w:r>
            <w:r w:rsidRPr="67AEA691" w:rsidR="67AEA691">
              <w:rPr>
                <w:rStyle w:val="Hyperlink"/>
              </w:rPr>
              <w:t>4</w:t>
            </w:r>
            <w:r>
              <w:fldChar w:fldCharType="end"/>
            </w:r>
          </w:hyperlink>
        </w:p>
        <w:p w:rsidR="58C39203" w:rsidP="67AEA691" w:rsidRDefault="58C39203" w14:paraId="7A861F0A" w14:textId="31A09E7D">
          <w:pPr>
            <w:pStyle w:val="TOC1"/>
            <w:tabs>
              <w:tab w:val="right" w:leader="dot" w:pos="9015"/>
            </w:tabs>
            <w:bidi w:val="0"/>
            <w:rPr>
              <w:rStyle w:val="Hyperlink"/>
            </w:rPr>
          </w:pPr>
          <w:hyperlink w:anchor="_Toc1153551467">
            <w:r w:rsidRPr="67AEA691" w:rsidR="67AEA691">
              <w:rPr>
                <w:rStyle w:val="Hyperlink"/>
              </w:rPr>
              <w:t>2. SQL Injection Attacks</w:t>
            </w:r>
            <w:r>
              <w:tab/>
            </w:r>
            <w:r>
              <w:fldChar w:fldCharType="begin"/>
            </w:r>
            <w:r>
              <w:instrText xml:space="preserve">PAGEREF _Toc1153551467 \h</w:instrText>
            </w:r>
            <w:r>
              <w:fldChar w:fldCharType="separate"/>
            </w:r>
            <w:r w:rsidRPr="67AEA691" w:rsidR="67AEA691">
              <w:rPr>
                <w:rStyle w:val="Hyperlink"/>
              </w:rPr>
              <w:t>4</w:t>
            </w:r>
            <w:r>
              <w:fldChar w:fldCharType="end"/>
            </w:r>
          </w:hyperlink>
        </w:p>
        <w:p w:rsidR="58C39203" w:rsidP="33AAD232" w:rsidRDefault="58C39203" w14:paraId="4E1F5341" w14:textId="3EFF19DA">
          <w:pPr>
            <w:pStyle w:val="TOC1"/>
            <w:tabs>
              <w:tab w:val="right" w:leader="dot" w:pos="9015"/>
            </w:tabs>
            <w:bidi w:val="0"/>
            <w:rPr>
              <w:rStyle w:val="Hyperlink"/>
            </w:rPr>
          </w:pPr>
          <w:hyperlink w:anchor="_Toc1812519130">
            <w:r w:rsidRPr="67AEA691" w:rsidR="67AEA691">
              <w:rPr>
                <w:rStyle w:val="Hyperlink"/>
              </w:rPr>
              <w:t>3. Identification of SQL Injection Vulnerabilities</w:t>
            </w:r>
            <w:r>
              <w:tab/>
            </w:r>
            <w:r>
              <w:fldChar w:fldCharType="begin"/>
            </w:r>
            <w:r>
              <w:instrText xml:space="preserve">PAGEREF _Toc1812519130 \h</w:instrText>
            </w:r>
            <w:r>
              <w:fldChar w:fldCharType="separate"/>
            </w:r>
            <w:r w:rsidRPr="67AEA691" w:rsidR="67AEA691">
              <w:rPr>
                <w:rStyle w:val="Hyperlink"/>
              </w:rPr>
              <w:t>5</w:t>
            </w:r>
            <w:r>
              <w:fldChar w:fldCharType="end"/>
            </w:r>
          </w:hyperlink>
        </w:p>
        <w:p w:rsidR="58C39203" w:rsidP="67AEA691" w:rsidRDefault="58C39203" w14:paraId="6C154A15" w14:textId="4FF6A7AC">
          <w:pPr>
            <w:pStyle w:val="TOC1"/>
            <w:tabs>
              <w:tab w:val="right" w:leader="dot" w:pos="9015"/>
            </w:tabs>
            <w:bidi w:val="0"/>
            <w:rPr>
              <w:rStyle w:val="Hyperlink"/>
            </w:rPr>
          </w:pPr>
          <w:hyperlink w:anchor="_Toc1011532026">
            <w:r w:rsidRPr="67AEA691" w:rsidR="67AEA691">
              <w:rPr>
                <w:rStyle w:val="Hyperlink"/>
              </w:rPr>
              <w:t>4. Implementation of Anti-SQL Injection Defences</w:t>
            </w:r>
            <w:r>
              <w:tab/>
            </w:r>
            <w:r>
              <w:fldChar w:fldCharType="begin"/>
            </w:r>
            <w:r>
              <w:instrText xml:space="preserve">PAGEREF _Toc1011532026 \h</w:instrText>
            </w:r>
            <w:r>
              <w:fldChar w:fldCharType="separate"/>
            </w:r>
            <w:r w:rsidRPr="67AEA691" w:rsidR="67AEA691">
              <w:rPr>
                <w:rStyle w:val="Hyperlink"/>
              </w:rPr>
              <w:t>5</w:t>
            </w:r>
            <w:r>
              <w:fldChar w:fldCharType="end"/>
            </w:r>
          </w:hyperlink>
        </w:p>
        <w:p w:rsidR="58C39203" w:rsidP="67AEA691" w:rsidRDefault="58C39203" w14:paraId="580EA26B" w14:textId="70A2F727">
          <w:pPr>
            <w:pStyle w:val="TOC1"/>
            <w:tabs>
              <w:tab w:val="right" w:leader="dot" w:pos="9015"/>
            </w:tabs>
            <w:bidi w:val="0"/>
            <w:rPr>
              <w:rStyle w:val="Hyperlink"/>
            </w:rPr>
          </w:pPr>
          <w:hyperlink w:anchor="_Toc1246347594">
            <w:r w:rsidRPr="67AEA691" w:rsidR="67AEA691">
              <w:rPr>
                <w:rStyle w:val="Hyperlink"/>
              </w:rPr>
              <w:t>5. Conclusion</w:t>
            </w:r>
            <w:r>
              <w:tab/>
            </w:r>
            <w:r>
              <w:fldChar w:fldCharType="begin"/>
            </w:r>
            <w:r>
              <w:instrText xml:space="preserve">PAGEREF _Toc1246347594 \h</w:instrText>
            </w:r>
            <w:r>
              <w:fldChar w:fldCharType="separate"/>
            </w:r>
            <w:r w:rsidRPr="67AEA691" w:rsidR="67AEA691">
              <w:rPr>
                <w:rStyle w:val="Hyperlink"/>
              </w:rPr>
              <w:t>7</w:t>
            </w:r>
            <w:r>
              <w:fldChar w:fldCharType="end"/>
            </w:r>
          </w:hyperlink>
        </w:p>
        <w:p w:rsidR="58C39203" w:rsidP="67AEA691" w:rsidRDefault="58C39203" w14:paraId="6DA73010" w14:textId="00F28A56">
          <w:pPr>
            <w:pStyle w:val="TOC1"/>
            <w:tabs>
              <w:tab w:val="right" w:leader="dot" w:pos="9015"/>
            </w:tabs>
            <w:bidi w:val="0"/>
            <w:rPr>
              <w:rStyle w:val="Hyperlink"/>
            </w:rPr>
          </w:pPr>
          <w:hyperlink w:anchor="_Toc1943684362">
            <w:r w:rsidRPr="67AEA691" w:rsidR="67AEA691">
              <w:rPr>
                <w:rStyle w:val="Hyperlink"/>
              </w:rPr>
              <w:t>6. References</w:t>
            </w:r>
            <w:r>
              <w:tab/>
            </w:r>
            <w:r>
              <w:fldChar w:fldCharType="begin"/>
            </w:r>
            <w:r>
              <w:instrText xml:space="preserve">PAGEREF _Toc1943684362 \h</w:instrText>
            </w:r>
            <w:r>
              <w:fldChar w:fldCharType="separate"/>
            </w:r>
            <w:r w:rsidRPr="67AEA691" w:rsidR="67AEA691">
              <w:rPr>
                <w:rStyle w:val="Hyperlink"/>
              </w:rPr>
              <w:t>8</w:t>
            </w:r>
            <w:r>
              <w:fldChar w:fldCharType="end"/>
            </w:r>
          </w:hyperlink>
          <w:r>
            <w:fldChar w:fldCharType="end"/>
          </w:r>
        </w:p>
      </w:sdtContent>
    </w:sdt>
    <w:p w:rsidR="58C39203" w:rsidP="58C39203" w:rsidRDefault="58C39203" w14:paraId="672DDC8D" w14:textId="778BAD1F">
      <w:pPr>
        <w:pStyle w:val="Normal"/>
        <w:jc w:val="center"/>
      </w:pPr>
    </w:p>
    <w:p w:rsidR="33AAD232" w:rsidP="33AAD232" w:rsidRDefault="33AAD232" w14:paraId="10EE271F" w14:textId="474C6DA0">
      <w:pPr>
        <w:pStyle w:val="Normal"/>
        <w:jc w:val="center"/>
      </w:pPr>
    </w:p>
    <w:p w:rsidR="33AAD232" w:rsidP="33AAD232" w:rsidRDefault="33AAD232" w14:paraId="3279A4C5" w14:textId="5A3B57D2">
      <w:pPr>
        <w:pStyle w:val="Normal"/>
        <w:jc w:val="center"/>
      </w:pPr>
    </w:p>
    <w:p w:rsidR="33AAD232" w:rsidP="33AAD232" w:rsidRDefault="33AAD232" w14:paraId="14595C95" w14:textId="38F36BB1">
      <w:pPr>
        <w:pStyle w:val="Normal"/>
        <w:jc w:val="center"/>
      </w:pPr>
    </w:p>
    <w:p w:rsidR="33AAD232" w:rsidP="33AAD232" w:rsidRDefault="33AAD232" w14:paraId="3038D857" w14:textId="4138422C">
      <w:pPr>
        <w:pStyle w:val="Normal"/>
        <w:jc w:val="center"/>
      </w:pPr>
    </w:p>
    <w:p w:rsidR="33AAD232" w:rsidP="33AAD232" w:rsidRDefault="33AAD232" w14:paraId="46A7E0B5" w14:textId="1C035473">
      <w:pPr>
        <w:pStyle w:val="Normal"/>
        <w:jc w:val="center"/>
      </w:pPr>
    </w:p>
    <w:p w:rsidR="33AAD232" w:rsidP="33AAD232" w:rsidRDefault="33AAD232" w14:paraId="0438DE6F" w14:textId="47FDA66C">
      <w:pPr>
        <w:pStyle w:val="Normal"/>
        <w:jc w:val="center"/>
      </w:pPr>
    </w:p>
    <w:p w:rsidR="33AAD232" w:rsidP="33AAD232" w:rsidRDefault="33AAD232" w14:paraId="5E12A062" w14:textId="2E6BCAC5">
      <w:pPr>
        <w:pStyle w:val="Normal"/>
        <w:jc w:val="center"/>
      </w:pPr>
    </w:p>
    <w:p w:rsidR="33AAD232" w:rsidP="33AAD232" w:rsidRDefault="33AAD232" w14:paraId="4877C6BF" w14:textId="05B0974F">
      <w:pPr>
        <w:pStyle w:val="Normal"/>
        <w:jc w:val="center"/>
      </w:pPr>
    </w:p>
    <w:p w:rsidR="33AAD232" w:rsidP="33AAD232" w:rsidRDefault="33AAD232" w14:paraId="1C8D9FF9" w14:textId="3014B896">
      <w:pPr>
        <w:pStyle w:val="Normal"/>
        <w:jc w:val="center"/>
      </w:pPr>
    </w:p>
    <w:p w:rsidR="33AAD232" w:rsidP="33AAD232" w:rsidRDefault="33AAD232" w14:paraId="40C8BC01" w14:textId="33A1E6BF">
      <w:pPr>
        <w:pStyle w:val="Normal"/>
        <w:jc w:val="center"/>
      </w:pPr>
    </w:p>
    <w:p w:rsidR="33AAD232" w:rsidP="33AAD232" w:rsidRDefault="33AAD232" w14:paraId="0303295E" w14:textId="323B1761">
      <w:pPr>
        <w:pStyle w:val="Normal"/>
        <w:jc w:val="center"/>
      </w:pPr>
    </w:p>
    <w:p w:rsidR="33AAD232" w:rsidP="33AAD232" w:rsidRDefault="33AAD232" w14:paraId="23CAFE9D" w14:textId="0CDF9367">
      <w:pPr>
        <w:pStyle w:val="Normal"/>
        <w:jc w:val="center"/>
      </w:pPr>
    </w:p>
    <w:p w:rsidR="33AAD232" w:rsidP="67AEA691" w:rsidRDefault="33AAD232" w14:paraId="0067AEBB" w14:textId="3D03D869">
      <w:pPr/>
      <w:r>
        <w:br w:type="page"/>
      </w:r>
    </w:p>
    <w:p w:rsidR="33AAD232" w:rsidP="33AAD232" w:rsidRDefault="33AAD232" w14:paraId="6DAD4B51" w14:textId="2B4B786F">
      <w:pPr>
        <w:pStyle w:val="Normal"/>
        <w:jc w:val="center"/>
      </w:pPr>
    </w:p>
    <w:p w:rsidR="4EC8491D" w:rsidP="33AAD232" w:rsidRDefault="4EC8491D" w14:paraId="3DBA3C97" w14:textId="0AA1DF82">
      <w:pPr>
        <w:pStyle w:val="Heading1"/>
        <w:rPr>
          <w:rStyle w:val="Heading1Char"/>
          <w:noProof w:val="0"/>
          <w:lang w:val="en-GB"/>
        </w:rPr>
      </w:pPr>
      <w:bookmarkStart w:name="_Toc594709913" w:id="884298621"/>
      <w:r w:rsidRPr="67AEA691" w:rsidR="4EC8491D">
        <w:rPr>
          <w:noProof w:val="0"/>
          <w:lang w:val="en-GB"/>
        </w:rPr>
        <w:t>1. Introduc</w:t>
      </w:r>
      <w:r w:rsidRPr="67AEA691" w:rsidR="01539989">
        <w:rPr>
          <w:noProof w:val="0"/>
          <w:lang w:val="en-GB"/>
        </w:rPr>
        <w:t>tion</w:t>
      </w:r>
      <w:bookmarkEnd w:id="884298621"/>
    </w:p>
    <w:p w:rsidR="33AAD232" w:rsidP="67AEA691" w:rsidRDefault="33AAD232" w14:paraId="0E7FF6E7" w14:textId="7D5B82B1">
      <w:pPr>
        <w:pStyle w:val="Normal"/>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SQL Injection is a type of web security vulnerability</w:t>
      </w:r>
      <w:r w:rsidRPr="67AEA691" w:rsidR="1C923128">
        <w:rPr>
          <w:rFonts w:ascii="Times New Roman" w:hAnsi="Times New Roman" w:eastAsia="Times New Roman" w:cs="Times New Roman"/>
          <w:b w:val="0"/>
          <w:bCs w:val="0"/>
          <w:i w:val="0"/>
          <w:iCs w:val="0"/>
          <w:caps w:val="0"/>
          <w:smallCaps w:val="0"/>
          <w:noProof w:val="0"/>
          <w:color w:val="131615"/>
          <w:sz w:val="28"/>
          <w:szCs w:val="28"/>
          <w:lang w:val="en-GB"/>
        </w:rPr>
        <w:t xml:space="preserve"> [1]</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It allows an attacker to interfere with the queries that an application makes to its database [1]. </w:t>
      </w:r>
      <w:r w:rsidRPr="67AEA691" w:rsidR="2EAD0F72">
        <w:rPr>
          <w:rFonts w:ascii="Times New Roman" w:hAnsi="Times New Roman" w:eastAsia="Times New Roman" w:cs="Times New Roman"/>
          <w:b w:val="0"/>
          <w:bCs w:val="0"/>
          <w:i w:val="0"/>
          <w:iCs w:val="0"/>
          <w:caps w:val="0"/>
          <w:smallCaps w:val="0"/>
          <w:noProof w:val="0"/>
          <w:color w:val="131615"/>
          <w:sz w:val="28"/>
          <w:szCs w:val="28"/>
          <w:lang w:val="en-GB"/>
        </w:rPr>
        <w:t>Typically,</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SQL Injection occurs when a web application </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fails to</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validate</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and sanitise user input (such as username, </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password</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or search criteria) and this user input is then directly used within an SQL statement by the application [2]. As a result of this, the attacker can inject their own SQL code that allows them to extract data, grant usage of the database to other users, or even drop the entire database [1]. Database attacks are especially problematic because the database typically stores a lot of sensitive </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information</w:t>
      </w:r>
      <w:r w:rsidRPr="67AEA691" w:rsidR="065EB266">
        <w:rPr>
          <w:rFonts w:ascii="Times New Roman" w:hAnsi="Times New Roman" w:eastAsia="Times New Roman" w:cs="Times New Roman"/>
          <w:b w:val="0"/>
          <w:bCs w:val="0"/>
          <w:i w:val="0"/>
          <w:iCs w:val="0"/>
          <w:caps w:val="0"/>
          <w:smallCaps w:val="0"/>
          <w:noProof w:val="0"/>
          <w:color w:val="131615"/>
          <w:sz w:val="28"/>
          <w:szCs w:val="28"/>
          <w:lang w:val="en-GB"/>
        </w:rPr>
        <w:t xml:space="preserve"> such as</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user passwords, personal and health related data, financial information, and </w:t>
      </w:r>
      <w:r w:rsidRPr="67AEA691" w:rsidR="35AD8F03">
        <w:rPr>
          <w:rFonts w:ascii="Times New Roman" w:hAnsi="Times New Roman" w:eastAsia="Times New Roman" w:cs="Times New Roman"/>
          <w:b w:val="0"/>
          <w:bCs w:val="0"/>
          <w:i w:val="0"/>
          <w:iCs w:val="0"/>
          <w:caps w:val="0"/>
          <w:smallCaps w:val="0"/>
          <w:noProof w:val="0"/>
          <w:color w:val="131615"/>
          <w:sz w:val="28"/>
          <w:szCs w:val="28"/>
          <w:lang w:val="en-GB"/>
        </w:rPr>
        <w:t>more</w:t>
      </w:r>
      <w:r w:rsidRPr="67AEA691" w:rsidR="5501565E">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67AEA691" w:rsidR="5501565E">
        <w:rPr>
          <w:rFonts w:ascii="Times New Roman" w:hAnsi="Times New Roman" w:eastAsia="Times New Roman" w:cs="Times New Roman"/>
          <w:b w:val="0"/>
          <w:bCs w:val="0"/>
          <w:i w:val="0"/>
          <w:iCs w:val="0"/>
          <w:caps w:val="0"/>
          <w:smallCaps w:val="0"/>
          <w:noProof w:val="0"/>
          <w:color w:val="131615"/>
          <w:sz w:val="28"/>
          <w:szCs w:val="28"/>
          <w:lang w:val="en-GB"/>
        </w:rPr>
        <w:t>[3]</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An SQL Injection flaw can have particularly dire results because it could allow an attacker to compromise sensitive data, impersonate users including the site administrator, and do </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significant damage</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to a Web site by mangling or </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deleting</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critical data in the database</w:t>
      </w:r>
      <w:r w:rsidRPr="67AEA691" w:rsidR="2ECDF88F">
        <w:rPr>
          <w:rFonts w:ascii="Times New Roman" w:hAnsi="Times New Roman" w:eastAsia="Times New Roman" w:cs="Times New Roman"/>
          <w:b w:val="0"/>
          <w:bCs w:val="0"/>
          <w:i w:val="0"/>
          <w:iCs w:val="0"/>
          <w:caps w:val="0"/>
          <w:smallCaps w:val="0"/>
          <w:noProof w:val="0"/>
          <w:color w:val="131615"/>
          <w:sz w:val="28"/>
          <w:szCs w:val="28"/>
          <w:lang w:val="en-GB"/>
        </w:rPr>
        <w:t xml:space="preserve"> [1]</w:t>
      </w:r>
      <w:r w:rsidRPr="67AEA691" w:rsidR="6D5CE9D3">
        <w:rPr>
          <w:rFonts w:ascii="Times New Roman" w:hAnsi="Times New Roman" w:eastAsia="Times New Roman" w:cs="Times New Roman"/>
          <w:b w:val="0"/>
          <w:bCs w:val="0"/>
          <w:i w:val="0"/>
          <w:iCs w:val="0"/>
          <w:caps w:val="0"/>
          <w:smallCaps w:val="0"/>
          <w:noProof w:val="0"/>
          <w:color w:val="131615"/>
          <w:sz w:val="28"/>
          <w:szCs w:val="28"/>
          <w:lang w:val="en-GB"/>
        </w:rPr>
        <w:t>. The compromise of sensitive data can lead to identity theft and other serious problems. SQL Injections can make it so that a hacker can log into a Web interface as the administrator even though they have no valid administrator username and password.</w:t>
      </w:r>
    </w:p>
    <w:p w:rsidR="33AAD232" w:rsidP="7676E236" w:rsidRDefault="33AAD232" w14:paraId="26026F53" w14:textId="1FE28E47">
      <w:pPr>
        <w:pStyle w:val="Normal"/>
        <w:spacing w:before="240" w:beforeAutospacing="off" w:after="240" w:afterAutospacing="off"/>
        <w:jc w:val="both"/>
        <w:rPr>
          <w:rFonts w:ascii="Times New Roman" w:hAnsi="Times New Roman" w:eastAsia="Times New Roman" w:cs="Times New Roman"/>
          <w:noProof w:val="0"/>
          <w:sz w:val="28"/>
          <w:szCs w:val="28"/>
          <w:lang w:val="en-GB"/>
        </w:rPr>
      </w:pP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Let’s</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look at a few examples of SQL Injection attacks to better understand what they look like.</w:t>
      </w:r>
    </w:p>
    <w:p w:rsidR="33AAD232" w:rsidP="7676E236" w:rsidRDefault="33AAD232" w14:paraId="56BA64C2" w14:textId="144A51B3">
      <w:pPr>
        <w:pStyle w:val="Normal"/>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p>
    <w:p w:rsidR="33AAD232" w:rsidP="67AEA691" w:rsidRDefault="33AAD232" w14:paraId="3D7C562A" w14:textId="35812997">
      <w:pPr>
        <w:pStyle w:val="Heading1"/>
        <w:rPr>
          <w:noProof w:val="0"/>
          <w:lang w:val="en-GB"/>
        </w:rPr>
      </w:pPr>
      <w:bookmarkStart w:name="_Toc1153551467" w:id="570440092"/>
      <w:r w:rsidRPr="67AEA691" w:rsidR="03C87E55">
        <w:rPr>
          <w:noProof w:val="0"/>
          <w:lang w:val="en-GB"/>
        </w:rPr>
        <w:t>2. SQL Injection Attacks</w:t>
      </w:r>
      <w:bookmarkEnd w:id="570440092"/>
    </w:p>
    <w:p w:rsidR="33AAD232" w:rsidP="7676E236" w:rsidRDefault="33AAD232" w14:paraId="63EF3218" w14:textId="385264EF">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For many SQL Injection attacks, it is enough to inject a single character to change the logic under which the attackers </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operate</w:t>
      </w:r>
      <w:r w:rsidRPr="67AEA691" w:rsidR="0D23F209">
        <w:rPr>
          <w:rFonts w:ascii="Times New Roman" w:hAnsi="Times New Roman" w:eastAsia="Times New Roman" w:cs="Times New Roman"/>
          <w:b w:val="0"/>
          <w:bCs w:val="0"/>
          <w:i w:val="0"/>
          <w:iCs w:val="0"/>
          <w:caps w:val="0"/>
          <w:smallCaps w:val="0"/>
          <w:noProof w:val="0"/>
          <w:color w:val="131615"/>
          <w:sz w:val="28"/>
          <w:szCs w:val="28"/>
          <w:lang w:val="en-GB"/>
        </w:rPr>
        <w:t xml:space="preserve"> [7]</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For example, login forms are </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a very common</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target of such attacks. </w:t>
      </w:r>
    </w:p>
    <w:p w:rsidR="33AAD232" w:rsidP="7676E236" w:rsidRDefault="33AAD232" w14:paraId="5D0562CF" w14:textId="11325B00">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67AEA691" w:rsidR="2F169DEF">
        <w:rPr>
          <w:rFonts w:ascii="Times New Roman" w:hAnsi="Times New Roman" w:eastAsia="Times New Roman" w:cs="Times New Roman"/>
          <w:b w:val="1"/>
          <w:bCs w:val="1"/>
          <w:i w:val="0"/>
          <w:iCs w:val="0"/>
          <w:caps w:val="0"/>
          <w:smallCaps w:val="0"/>
          <w:noProof w:val="0"/>
          <w:color w:val="131615"/>
          <w:sz w:val="28"/>
          <w:szCs w:val="28"/>
          <w:lang w:val="en-GB"/>
        </w:rPr>
        <w:t>SELECT * FROM users WHERE username = "admin" AND password = "</w:t>
      </w:r>
      <w:r w:rsidRPr="67AEA691" w:rsidR="02B37518">
        <w:rPr>
          <w:rFonts w:ascii="Times New Roman" w:hAnsi="Times New Roman" w:eastAsia="Times New Roman" w:cs="Times New Roman"/>
          <w:b w:val="1"/>
          <w:bCs w:val="1"/>
          <w:i w:val="0"/>
          <w:iCs w:val="0"/>
          <w:caps w:val="0"/>
          <w:smallCaps w:val="0"/>
          <w:noProof w:val="0"/>
          <w:color w:val="131615"/>
          <w:sz w:val="28"/>
          <w:szCs w:val="28"/>
          <w:lang w:val="en-GB"/>
        </w:rPr>
        <w:t>admin</w:t>
      </w:r>
      <w:r w:rsidRPr="67AEA691" w:rsidR="2F169DEF">
        <w:rPr>
          <w:rFonts w:ascii="Times New Roman" w:hAnsi="Times New Roman" w:eastAsia="Times New Roman" w:cs="Times New Roman"/>
          <w:b w:val="1"/>
          <w:bCs w:val="1"/>
          <w:i w:val="0"/>
          <w:iCs w:val="0"/>
          <w:caps w:val="0"/>
          <w:smallCaps w:val="0"/>
          <w:noProof w:val="0"/>
          <w:color w:val="131615"/>
          <w:sz w:val="28"/>
          <w:szCs w:val="28"/>
          <w:lang w:val="en-GB"/>
        </w:rPr>
        <w:t>1234";</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By not </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properly cleaning</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user input, an attacker could insert the following string into a password field. ' OR '1'='1 This modifies the query to: </w:t>
      </w:r>
      <w:r w:rsidRPr="67AEA691" w:rsidR="2F169DEF">
        <w:rPr>
          <w:rFonts w:ascii="Times New Roman" w:hAnsi="Times New Roman" w:eastAsia="Times New Roman" w:cs="Times New Roman"/>
          <w:b w:val="1"/>
          <w:bCs w:val="1"/>
          <w:i w:val="0"/>
          <w:iCs w:val="0"/>
          <w:caps w:val="0"/>
          <w:smallCaps w:val="0"/>
          <w:noProof w:val="0"/>
          <w:color w:val="131615"/>
          <w:sz w:val="28"/>
          <w:szCs w:val="28"/>
          <w:lang w:val="en-GB"/>
        </w:rPr>
        <w:t>get_users</w:t>
      </w:r>
      <w:r w:rsidRPr="67AEA691" w:rsidR="2F169DEF">
        <w:rPr>
          <w:rFonts w:ascii="Times New Roman" w:hAnsi="Times New Roman" w:eastAsia="Times New Roman" w:cs="Times New Roman"/>
          <w:b w:val="1"/>
          <w:bCs w:val="1"/>
          <w:i w:val="0"/>
          <w:iCs w:val="0"/>
          <w:caps w:val="0"/>
          <w:smallCaps w:val="0"/>
          <w:noProof w:val="0"/>
          <w:color w:val="131615"/>
          <w:sz w:val="28"/>
          <w:szCs w:val="28"/>
          <w:lang w:val="en-GB"/>
        </w:rPr>
        <w:t>( Array( "where" =&gt; Array( "username" =&gt; "admin", "password" =&gt; "" ) ) );</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if ( true == true ) die( '&lt;script&gt;</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location.href</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w:t>
      </w:r>
      <w:hyperlink r:id="Rf0cfead268784242">
        <w:r w:rsidRPr="67AEA691" w:rsidR="7C6D0B52">
          <w:rPr>
            <w:rStyle w:val="Hyperlink"/>
            <w:rFonts w:ascii="Times New Roman" w:hAnsi="Times New Roman" w:eastAsia="Times New Roman" w:cs="Times New Roman"/>
            <w:noProof w:val="0"/>
            <w:sz w:val="28"/>
            <w:szCs w:val="28"/>
            <w:lang w:val="en-GB"/>
          </w:rPr>
          <w:t>Admin Login – Sports Club</w:t>
        </w:r>
      </w:hyperlink>
      <w:r w:rsidRPr="67AEA691" w:rsidR="7C6D0B52">
        <w:rPr>
          <w:rFonts w:ascii="Times New Roman" w:hAnsi="Times New Roman" w:eastAsia="Times New Roman" w:cs="Times New Roman"/>
          <w:noProof w:val="0"/>
          <w:sz w:val="28"/>
          <w:szCs w:val="28"/>
          <w:lang w:val="en-GB"/>
        </w:rPr>
        <w:t xml:space="preserve"> </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";&lt;/script&gt;' ); Since "1"="1" is a true statement, the script will return all users on the server, thus negating the purpose of the authentication</w:t>
      </w:r>
      <w:r w:rsidRPr="67AEA691" w:rsidR="7A280907">
        <w:rPr>
          <w:rFonts w:ascii="Times New Roman" w:hAnsi="Times New Roman" w:eastAsia="Times New Roman" w:cs="Times New Roman"/>
          <w:b w:val="0"/>
          <w:bCs w:val="0"/>
          <w:i w:val="0"/>
          <w:iCs w:val="0"/>
          <w:caps w:val="0"/>
          <w:smallCaps w:val="0"/>
          <w:noProof w:val="0"/>
          <w:color w:val="131615"/>
          <w:sz w:val="28"/>
          <w:szCs w:val="28"/>
          <w:lang w:val="en-GB"/>
        </w:rPr>
        <w:t xml:space="preserve"> [5]</w:t>
      </w:r>
      <w:r w:rsidRPr="67AEA691"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w:t>
      </w:r>
    </w:p>
    <w:p w:rsidR="33AAD232" w:rsidP="7676E236" w:rsidRDefault="33AAD232" w14:paraId="673850CE" w14:textId="78440D89">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Another example is a UNION-based attack: </w:t>
      </w:r>
      <w:r w:rsidRPr="7676E236" w:rsidR="2F169DEF">
        <w:rPr>
          <w:rFonts w:ascii="Times New Roman" w:hAnsi="Times New Roman" w:eastAsia="Times New Roman" w:cs="Times New Roman"/>
          <w:b w:val="1"/>
          <w:bCs w:val="1"/>
          <w:i w:val="0"/>
          <w:iCs w:val="0"/>
          <w:caps w:val="0"/>
          <w:smallCaps w:val="0"/>
          <w:noProof w:val="0"/>
          <w:color w:val="131615"/>
          <w:sz w:val="28"/>
          <w:szCs w:val="28"/>
          <w:lang w:val="en-GB"/>
        </w:rPr>
        <w:t>UNION SELECT username, password FROM admins;</w:t>
      </w: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Possible vulnerability</w:t>
      </w: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 Attacker can extract data from other tables.</w:t>
      </w:r>
    </w:p>
    <w:p w:rsidR="33AAD232" w:rsidP="7676E236" w:rsidRDefault="33AAD232" w14:paraId="20A82204" w14:textId="2ED7A214">
      <w:pPr>
        <w:spacing w:before="240" w:beforeAutospacing="off" w:after="240" w:afterAutospacing="off"/>
        <w:jc w:val="both"/>
        <w:rPr>
          <w:rFonts w:ascii="Times New Roman" w:hAnsi="Times New Roman" w:eastAsia="Times New Roman" w:cs="Times New Roman"/>
          <w:noProof w:val="0"/>
          <w:sz w:val="28"/>
          <w:szCs w:val="28"/>
          <w:lang w:val="en-GB"/>
        </w:rPr>
      </w:pPr>
      <w:r w:rsidRPr="7676E236" w:rsidR="2C20CBFC">
        <w:rPr>
          <w:rFonts w:ascii="Times New Roman" w:hAnsi="Times New Roman" w:eastAsia="Times New Roman" w:cs="Times New Roman"/>
          <w:noProof w:val="0"/>
          <w:sz w:val="28"/>
          <w:szCs w:val="28"/>
          <w:lang w:val="en-GB"/>
        </w:rPr>
        <w:t xml:space="preserve">These examples highlight why SQL Injection is a critical issue for web applications. Consequently, it is essential to examine how such vulnerabilities may exist in the </w:t>
      </w:r>
      <w:r w:rsidRPr="7676E236" w:rsidR="7419D251">
        <w:rPr>
          <w:rFonts w:ascii="Times New Roman" w:hAnsi="Times New Roman" w:eastAsia="Times New Roman" w:cs="Times New Roman"/>
          <w:noProof w:val="0"/>
          <w:sz w:val="28"/>
          <w:szCs w:val="28"/>
          <w:lang w:val="en-GB"/>
        </w:rPr>
        <w:t>Sports Club</w:t>
      </w:r>
      <w:r w:rsidRPr="7676E236" w:rsidR="2C20CBFC">
        <w:rPr>
          <w:rFonts w:ascii="Times New Roman" w:hAnsi="Times New Roman" w:eastAsia="Times New Roman" w:cs="Times New Roman"/>
          <w:noProof w:val="0"/>
          <w:sz w:val="28"/>
          <w:szCs w:val="28"/>
          <w:lang w:val="en-GB"/>
        </w:rPr>
        <w:t xml:space="preserve"> website.</w:t>
      </w:r>
    </w:p>
    <w:p w:rsidR="33AAD232" w:rsidP="7676E236" w:rsidRDefault="33AAD232" w14:paraId="7AC40C85" w14:textId="7BA68C37">
      <w:pPr>
        <w:pStyle w:val="Heading1"/>
      </w:pPr>
      <w:bookmarkStart w:name="_Toc1812519130" w:id="657154738"/>
      <w:r w:rsidRPr="67AEA691" w:rsidR="0803A2A2">
        <w:rPr>
          <w:noProof w:val="0"/>
          <w:lang w:val="en-GB"/>
        </w:rPr>
        <w:t>3. Identification of SQL Injection Vulnerabilities</w:t>
      </w:r>
      <w:bookmarkEnd w:id="657154738"/>
      <w:r w:rsidRPr="67AEA691" w:rsidR="0803A2A2">
        <w:rPr>
          <w:noProof w:val="0"/>
          <w:lang w:val="en-GB"/>
        </w:rPr>
        <w:t xml:space="preserve"> </w:t>
      </w:r>
    </w:p>
    <w:p w:rsidR="33AAD232" w:rsidP="7676E236" w:rsidRDefault="33AAD232" w14:paraId="0C766C65" w14:textId="7A23F404">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The code on the website appears to be most vulnerable where database information is accessed using user input, whether through forms, drop downs, text boxes, or other means</w:t>
      </w:r>
      <w:r w:rsidRPr="67AEA691" w:rsidR="7487284D">
        <w:rPr>
          <w:rFonts w:ascii="Times New Roman" w:hAnsi="Times New Roman" w:eastAsia="Times New Roman" w:cs="Times New Roman"/>
          <w:b w:val="0"/>
          <w:bCs w:val="0"/>
          <w:i w:val="0"/>
          <w:iCs w:val="0"/>
          <w:caps w:val="0"/>
          <w:smallCaps w:val="0"/>
          <w:noProof w:val="0"/>
          <w:color w:val="131615"/>
          <w:sz w:val="28"/>
          <w:szCs w:val="28"/>
          <w:lang w:val="en-GB"/>
        </w:rPr>
        <w:t xml:space="preserve"> [4]</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This would include items such as login forms, search boxes, and data entry forms. The Sports Club project follows the typical approach for website security, by ensuring that dynamically generated SQL queries are protected from SQL-injection</w:t>
      </w:r>
      <w:r w:rsidRPr="67AEA691" w:rsidR="7FA8FC6C">
        <w:rPr>
          <w:rFonts w:ascii="Times New Roman" w:hAnsi="Times New Roman" w:eastAsia="Times New Roman" w:cs="Times New Roman"/>
          <w:b w:val="0"/>
          <w:bCs w:val="0"/>
          <w:i w:val="0"/>
          <w:iCs w:val="0"/>
          <w:caps w:val="0"/>
          <w:smallCaps w:val="0"/>
          <w:noProof w:val="0"/>
          <w:color w:val="131615"/>
          <w:sz w:val="28"/>
          <w:szCs w:val="28"/>
          <w:lang w:val="en-GB"/>
        </w:rPr>
        <w:t xml:space="preserve"> [6]</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The example uses the Sports Club database with tables for admins, </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members</w:t>
      </w:r>
      <w:r w:rsidRPr="67AEA691" w:rsidR="1B208842">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67AEA691" w:rsidR="1B208842">
        <w:rPr>
          <w:rFonts w:ascii="Times New Roman" w:hAnsi="Times New Roman" w:eastAsia="Times New Roman" w:cs="Times New Roman"/>
          <w:b w:val="0"/>
          <w:bCs w:val="0"/>
          <w:i w:val="0"/>
          <w:iCs w:val="0"/>
          <w:caps w:val="0"/>
          <w:smallCaps w:val="0"/>
          <w:noProof w:val="0"/>
          <w:color w:val="131615"/>
          <w:sz w:val="28"/>
          <w:szCs w:val="28"/>
          <w:lang w:val="en-GB"/>
        </w:rPr>
        <w:t>matches</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and teams. Typical columns of these tables are name (for the admins and members), </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team_id</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(for the teams), name (for the teams), website (for the admins</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w:t>
      </w:r>
      <w:r w:rsidRPr="67AEA691" w:rsidR="22C3D96A">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67AEA691" w:rsidR="22C3D96A">
        <w:rPr>
          <w:rFonts w:ascii="Times New Roman" w:hAnsi="Times New Roman" w:eastAsia="Times New Roman" w:cs="Times New Roman"/>
          <w:b w:val="0"/>
          <w:bCs w:val="0"/>
          <w:i w:val="0"/>
          <w:iCs w:val="0"/>
          <w:caps w:val="0"/>
          <w:smallCaps w:val="0"/>
          <w:noProof w:val="0"/>
          <w:color w:val="131615"/>
          <w:sz w:val="28"/>
          <w:szCs w:val="28"/>
          <w:lang w:val="en-GB"/>
        </w:rPr>
        <w:t>match_date</w:t>
      </w:r>
      <w:r w:rsidRPr="67AEA691" w:rsidR="22C3D96A">
        <w:rPr>
          <w:rFonts w:ascii="Times New Roman" w:hAnsi="Times New Roman" w:eastAsia="Times New Roman" w:cs="Times New Roman"/>
          <w:b w:val="0"/>
          <w:bCs w:val="0"/>
          <w:i w:val="0"/>
          <w:iCs w:val="0"/>
          <w:caps w:val="0"/>
          <w:smallCaps w:val="0"/>
          <w:noProof w:val="0"/>
          <w:color w:val="131615"/>
          <w:sz w:val="28"/>
          <w:szCs w:val="28"/>
          <w:lang w:val="en-GB"/>
        </w:rPr>
        <w:t xml:space="preserve"> (for the matches) </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and </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birth_date</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(for the members)</w:t>
      </w:r>
      <w:r w:rsidRPr="67AEA691" w:rsidR="78012679">
        <w:rPr>
          <w:rFonts w:ascii="Times New Roman" w:hAnsi="Times New Roman" w:eastAsia="Times New Roman" w:cs="Times New Roman"/>
          <w:b w:val="0"/>
          <w:bCs w:val="0"/>
          <w:i w:val="0"/>
          <w:iCs w:val="0"/>
          <w:caps w:val="0"/>
          <w:smallCaps w:val="0"/>
          <w:noProof w:val="0"/>
          <w:color w:val="131615"/>
          <w:sz w:val="28"/>
          <w:szCs w:val="28"/>
          <w:lang w:val="en-GB"/>
        </w:rPr>
        <w:t xml:space="preserve"> [7]</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w:t>
      </w:r>
    </w:p>
    <w:p w:rsidR="33AAD232" w:rsidP="7676E236" w:rsidRDefault="33AAD232" w14:paraId="62FC127C" w14:textId="3DC59FC0">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For example, a vulnerable PHP query such as </w:t>
      </w:r>
      <w:r w:rsidRPr="67AEA691" w:rsidR="41398254">
        <w:rPr>
          <w:rFonts w:ascii="Times New Roman" w:hAnsi="Times New Roman" w:eastAsia="Times New Roman" w:cs="Times New Roman"/>
          <w:b w:val="1"/>
          <w:bCs w:val="1"/>
          <w:i w:val="0"/>
          <w:iCs w:val="0"/>
          <w:caps w:val="0"/>
          <w:smallCaps w:val="0"/>
          <w:noProof w:val="0"/>
          <w:color w:val="131615"/>
          <w:sz w:val="28"/>
          <w:szCs w:val="28"/>
          <w:lang w:val="en-GB"/>
        </w:rPr>
        <w:t xml:space="preserve">$res = </w:t>
      </w:r>
      <w:r w:rsidRPr="67AEA691" w:rsidR="41398254">
        <w:rPr>
          <w:rFonts w:ascii="Times New Roman" w:hAnsi="Times New Roman" w:eastAsia="Times New Roman" w:cs="Times New Roman"/>
          <w:b w:val="1"/>
          <w:bCs w:val="1"/>
          <w:i w:val="0"/>
          <w:iCs w:val="0"/>
          <w:caps w:val="0"/>
          <w:smallCaps w:val="0"/>
          <w:noProof w:val="0"/>
          <w:color w:val="131615"/>
          <w:sz w:val="28"/>
          <w:szCs w:val="28"/>
          <w:lang w:val="en-GB"/>
        </w:rPr>
        <w:t>mysql_query</w:t>
      </w:r>
      <w:r w:rsidRPr="67AEA691" w:rsidR="41398254">
        <w:rPr>
          <w:rFonts w:ascii="Times New Roman" w:hAnsi="Times New Roman" w:eastAsia="Times New Roman" w:cs="Times New Roman"/>
          <w:b w:val="1"/>
          <w:bCs w:val="1"/>
          <w:i w:val="0"/>
          <w:iCs w:val="0"/>
          <w:caps w:val="0"/>
          <w:smallCaps w:val="0"/>
          <w:noProof w:val="0"/>
          <w:color w:val="131615"/>
          <w:sz w:val="28"/>
          <w:szCs w:val="28"/>
          <w:lang w:val="en-GB"/>
        </w:rPr>
        <w:t>("SELECT * FROM users WHERE id = $_</w:t>
      </w:r>
      <w:r w:rsidRPr="67AEA691" w:rsidR="54BDFDAD">
        <w:rPr>
          <w:rFonts w:ascii="Times New Roman" w:hAnsi="Times New Roman" w:eastAsia="Times New Roman" w:cs="Times New Roman"/>
          <w:b w:val="1"/>
          <w:bCs w:val="1"/>
          <w:i w:val="0"/>
          <w:iCs w:val="0"/>
          <w:caps w:val="0"/>
          <w:smallCaps w:val="0"/>
          <w:noProof w:val="0"/>
          <w:color w:val="131615"/>
          <w:sz w:val="28"/>
          <w:szCs w:val="28"/>
          <w:lang w:val="en-GB"/>
        </w:rPr>
        <w:t>GET [</w:t>
      </w:r>
      <w:r w:rsidRPr="67AEA691" w:rsidR="41398254">
        <w:rPr>
          <w:rFonts w:ascii="Times New Roman" w:hAnsi="Times New Roman" w:eastAsia="Times New Roman" w:cs="Times New Roman"/>
          <w:b w:val="1"/>
          <w:bCs w:val="1"/>
          <w:i w:val="0"/>
          <w:iCs w:val="0"/>
          <w:caps w:val="0"/>
          <w:smallCaps w:val="0"/>
          <w:noProof w:val="0"/>
          <w:color w:val="131615"/>
          <w:sz w:val="28"/>
          <w:szCs w:val="28"/>
          <w:lang w:val="en-GB"/>
        </w:rPr>
        <w:t>id]);</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allows an attacker to read or </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delete</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any user record on a website.</w:t>
      </w:r>
    </w:p>
    <w:p w:rsidR="33AAD232" w:rsidP="7676E236" w:rsidRDefault="33AAD232" w14:paraId="41A6D19F" w14:textId="4F67EF8C">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7676E236"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41398254">
        <w:rPr>
          <w:rFonts w:ascii="Times New Roman" w:hAnsi="Times New Roman" w:eastAsia="Times New Roman" w:cs="Times New Roman"/>
          <w:b w:val="1"/>
          <w:bCs w:val="1"/>
          <w:i w:val="0"/>
          <w:iCs w:val="0"/>
          <w:caps w:val="0"/>
          <w:smallCaps w:val="0"/>
          <w:noProof w:val="0"/>
          <w:color w:val="131615"/>
          <w:sz w:val="28"/>
          <w:szCs w:val="28"/>
          <w:lang w:val="en-GB"/>
        </w:rPr>
        <w:t>$query = "SELECT * FROM admins WHERE username = '$username' AND password = '$password'";</w:t>
      </w:r>
      <w:r w:rsidRPr="7676E236"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This script is unsafe because the variables $username and $password are inserted into the SQL query without any checks.</w:t>
      </w:r>
    </w:p>
    <w:p w:rsidR="33AAD232" w:rsidP="7676E236" w:rsidRDefault="33AAD232" w14:paraId="4D0EACE1" w14:textId="2867CA59">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After </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identifying</w:t>
      </w:r>
      <w:r w:rsidRPr="67AEA691"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the potential threats, we will discuss some necessary defences to mitigate any SQL Injection vulnerabilities.</w:t>
      </w:r>
    </w:p>
    <w:p w:rsidR="67AEA691" w:rsidP="67AEA691" w:rsidRDefault="67AEA691" w14:paraId="1BB67039" w14:textId="0E175C01">
      <w:pPr>
        <w:pStyle w:val="Normal"/>
        <w:spacing w:before="0" w:beforeAutospacing="off" w:after="10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p>
    <w:p w:rsidR="33AAD232" w:rsidP="7676E236" w:rsidRDefault="33AAD232" w14:paraId="4038DD23" w14:textId="3CF66679">
      <w:pPr>
        <w:pStyle w:val="Normal"/>
        <w:spacing w:before="0" w:beforeAutospacing="off" w:after="10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p>
    <w:p w:rsidR="33AAD232" w:rsidP="67AEA691" w:rsidRDefault="33AAD232" w14:paraId="1291A8A5" w14:textId="4733047B">
      <w:pPr>
        <w:pStyle w:val="Heading1"/>
        <w:rPr>
          <w:noProof w:val="0"/>
          <w:lang w:val="en-GB"/>
        </w:rPr>
      </w:pPr>
      <w:bookmarkStart w:name="_Toc1011532026" w:id="1764867176"/>
      <w:r w:rsidRPr="67AEA691" w:rsidR="467C3B91">
        <w:rPr>
          <w:noProof w:val="0"/>
          <w:lang w:val="en-GB"/>
        </w:rPr>
        <w:t>4. Implementation of Anti-SQL Injection Defences</w:t>
      </w:r>
      <w:bookmarkEnd w:id="1764867176"/>
    </w:p>
    <w:p w:rsidR="01E17B39" w:rsidP="67AEA691" w:rsidRDefault="01E17B39" w14:paraId="57BB55A9" w14:textId="1CCAEE31">
      <w:pPr>
        <w:pStyle w:val="Normal"/>
        <w:jc w:val="both"/>
        <w:rPr>
          <w:rFonts w:ascii="Times New Roman" w:hAnsi="Times New Roman" w:eastAsia="Times New Roman" w:cs="Times New Roman"/>
          <w:noProof w:val="0"/>
          <w:sz w:val="28"/>
          <w:szCs w:val="28"/>
          <w:lang w:val="en-GB"/>
        </w:rPr>
      </w:pPr>
      <w:r w:rsidRPr="67AEA691" w:rsidR="01E17B39">
        <w:rPr>
          <w:rFonts w:ascii="Times New Roman" w:hAnsi="Times New Roman" w:eastAsia="Times New Roman" w:cs="Times New Roman"/>
          <w:noProof w:val="0"/>
          <w:sz w:val="28"/>
          <w:szCs w:val="28"/>
          <w:lang w:val="en-GB"/>
        </w:rPr>
        <w:t xml:space="preserve">Prepared statements are one of the main ways to stop SQL injection, and </w:t>
      </w:r>
      <w:r w:rsidRPr="67AEA691" w:rsidR="63D42B23">
        <w:rPr>
          <w:rFonts w:ascii="Times New Roman" w:hAnsi="Times New Roman" w:eastAsia="Times New Roman" w:cs="Times New Roman"/>
          <w:noProof w:val="0"/>
          <w:sz w:val="28"/>
          <w:szCs w:val="28"/>
          <w:lang w:val="en-GB"/>
        </w:rPr>
        <w:t>IT-Expert</w:t>
      </w:r>
      <w:r w:rsidRPr="67AEA691" w:rsidR="01E17B39">
        <w:rPr>
          <w:rFonts w:ascii="Times New Roman" w:hAnsi="Times New Roman" w:eastAsia="Times New Roman" w:cs="Times New Roman"/>
          <w:noProof w:val="0"/>
          <w:sz w:val="28"/>
          <w:szCs w:val="28"/>
          <w:lang w:val="en-GB"/>
        </w:rPr>
        <w:t xml:space="preserve"> recommend </w:t>
      </w:r>
      <w:r w:rsidRPr="67AEA691" w:rsidR="6C64FECB">
        <w:rPr>
          <w:rFonts w:ascii="Times New Roman" w:hAnsi="Times New Roman" w:eastAsia="Times New Roman" w:cs="Times New Roman"/>
          <w:noProof w:val="0"/>
          <w:sz w:val="28"/>
          <w:szCs w:val="28"/>
          <w:lang w:val="en-GB"/>
        </w:rPr>
        <w:t>them [</w:t>
      </w:r>
      <w:r w:rsidRPr="67AEA691" w:rsidR="13F5679A">
        <w:rPr>
          <w:rFonts w:ascii="Times New Roman" w:hAnsi="Times New Roman" w:eastAsia="Times New Roman" w:cs="Times New Roman"/>
          <w:noProof w:val="0"/>
          <w:sz w:val="28"/>
          <w:szCs w:val="28"/>
          <w:lang w:val="en-GB"/>
        </w:rPr>
        <w:t>8</w:t>
      </w:r>
      <w:r w:rsidRPr="67AEA691" w:rsidR="26F6F82E">
        <w:rPr>
          <w:rFonts w:ascii="Times New Roman" w:hAnsi="Times New Roman" w:eastAsia="Times New Roman" w:cs="Times New Roman"/>
          <w:noProof w:val="0"/>
          <w:sz w:val="28"/>
          <w:szCs w:val="28"/>
          <w:lang w:val="en-GB"/>
        </w:rPr>
        <w:t>]. Parameterized</w:t>
      </w:r>
      <w:r w:rsidRPr="67AEA691" w:rsidR="01E17B39">
        <w:rPr>
          <w:rFonts w:ascii="Times New Roman" w:hAnsi="Times New Roman" w:eastAsia="Times New Roman" w:cs="Times New Roman"/>
          <w:noProof w:val="0"/>
          <w:sz w:val="28"/>
          <w:szCs w:val="28"/>
          <w:lang w:val="en-GB"/>
        </w:rPr>
        <w:t xml:space="preserve"> queries</w:t>
      </w:r>
      <w:r w:rsidRPr="67AEA691" w:rsidR="183B9E84">
        <w:rPr>
          <w:rFonts w:ascii="Times New Roman" w:hAnsi="Times New Roman" w:eastAsia="Times New Roman" w:cs="Times New Roman"/>
          <w:noProof w:val="0"/>
          <w:sz w:val="28"/>
          <w:szCs w:val="28"/>
          <w:lang w:val="en-GB"/>
        </w:rPr>
        <w:t xml:space="preserve"> should</w:t>
      </w:r>
      <w:r w:rsidRPr="67AEA691" w:rsidR="01E17B39">
        <w:rPr>
          <w:rFonts w:ascii="Times New Roman" w:hAnsi="Times New Roman" w:eastAsia="Times New Roman" w:cs="Times New Roman"/>
          <w:noProof w:val="0"/>
          <w:sz w:val="28"/>
          <w:szCs w:val="28"/>
          <w:lang w:val="en-GB"/>
        </w:rPr>
        <w:t xml:space="preserve"> work the same way too. Like in </w:t>
      </w:r>
      <w:r w:rsidRPr="67AEA691" w:rsidR="1014EEC5">
        <w:rPr>
          <w:rFonts w:ascii="Times New Roman" w:hAnsi="Times New Roman" w:eastAsia="Times New Roman" w:cs="Times New Roman"/>
          <w:noProof w:val="0"/>
          <w:sz w:val="28"/>
          <w:szCs w:val="28"/>
          <w:lang w:val="en-GB"/>
        </w:rPr>
        <w:t>these examples</w:t>
      </w:r>
      <w:r w:rsidRPr="67AEA691" w:rsidR="01E17B39">
        <w:rPr>
          <w:rFonts w:ascii="Times New Roman" w:hAnsi="Times New Roman" w:eastAsia="Times New Roman" w:cs="Times New Roman"/>
          <w:noProof w:val="0"/>
          <w:sz w:val="28"/>
          <w:szCs w:val="28"/>
          <w:lang w:val="en-GB"/>
        </w:rPr>
        <w:t>, you set up the statement with placeholders</w:t>
      </w:r>
      <w:r w:rsidRPr="67AEA691" w:rsidR="001C5886">
        <w:rPr>
          <w:rFonts w:ascii="Times New Roman" w:hAnsi="Times New Roman" w:eastAsia="Times New Roman" w:cs="Times New Roman"/>
          <w:noProof w:val="0"/>
          <w:sz w:val="28"/>
          <w:szCs w:val="28"/>
          <w:lang w:val="en-GB"/>
        </w:rPr>
        <w:t>:</w:t>
      </w:r>
    </w:p>
    <w:p w:rsidR="33AAD232" w:rsidP="67AEA691" w:rsidRDefault="33AAD232" w14:paraId="37B5208A" w14:textId="029C0FDA">
      <w:pPr>
        <w:pStyle w:val="ListParagraph"/>
        <w:numPr>
          <w:ilvl w:val="0"/>
          <w:numId w:val="46"/>
        </w:numPr>
        <w:spacing w:before="0" w:beforeAutospacing="off" w:after="100" w:afterAutospacing="off"/>
        <w:jc w:val="both"/>
        <w:rPr>
          <w:rFonts w:ascii="Times New Roman" w:hAnsi="Times New Roman" w:eastAsia="Times New Roman" w:cs="Times New Roman"/>
          <w:b w:val="1"/>
          <w:bCs w:val="1"/>
          <w:noProof w:val="0"/>
          <w:sz w:val="28"/>
          <w:szCs w:val="28"/>
          <w:lang w:val="en-GB"/>
        </w:rPr>
      </w:pPr>
      <w:r w:rsidRPr="67AEA691" w:rsidR="467C3B91">
        <w:rPr>
          <w:rFonts w:ascii="Times New Roman" w:hAnsi="Times New Roman" w:eastAsia="Times New Roman" w:cs="Times New Roman"/>
          <w:noProof w:val="0"/>
          <w:sz w:val="28"/>
          <w:szCs w:val="28"/>
          <w:lang w:val="en-GB"/>
        </w:rPr>
        <w:t xml:space="preserve"> </w:t>
      </w:r>
      <w:r w:rsidRPr="67AEA691" w:rsidR="467C3B91">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stm</w:t>
      </w:r>
      <w:r w:rsidRPr="67AEA691" w:rsidR="467C3B91">
        <w:rPr>
          <w:rFonts w:ascii="Times New Roman" w:hAnsi="Times New Roman" w:eastAsia="Times New Roman" w:cs="Times New Roman"/>
          <w:b w:val="1"/>
          <w:bCs w:val="1"/>
          <w:noProof w:val="0"/>
          <w:sz w:val="28"/>
          <w:szCs w:val="28"/>
          <w:lang w:val="en-GB"/>
        </w:rPr>
        <w:t>t</w:t>
      </w:r>
      <w:r w:rsidRPr="67AEA691" w:rsidR="467C3B91">
        <w:rPr>
          <w:rFonts w:ascii="Times New Roman" w:hAnsi="Times New Roman" w:eastAsia="Times New Roman" w:cs="Times New Roman"/>
          <w:b w:val="1"/>
          <w:bCs w:val="1"/>
          <w:noProof w:val="0"/>
          <w:sz w:val="28"/>
          <w:szCs w:val="28"/>
          <w:lang w:val="en-GB"/>
        </w:rPr>
        <w:t xml:space="preserve"> = $conn-</w:t>
      </w:r>
      <w:r w:rsidRPr="67AEA691" w:rsidR="467C3B91">
        <w:rPr>
          <w:rFonts w:ascii="Times New Roman" w:hAnsi="Times New Roman" w:eastAsia="Times New Roman" w:cs="Times New Roman"/>
          <w:b w:val="1"/>
          <w:bCs w:val="1"/>
          <w:noProof w:val="0"/>
          <w:sz w:val="28"/>
          <w:szCs w:val="28"/>
          <w:lang w:val="en-GB"/>
        </w:rPr>
        <w:t>&gt;</w:t>
      </w:r>
      <w:r w:rsidRPr="67AEA691" w:rsidR="076ED649">
        <w:rPr>
          <w:rFonts w:ascii="Times New Roman" w:hAnsi="Times New Roman" w:eastAsia="Times New Roman" w:cs="Times New Roman"/>
          <w:b w:val="1"/>
          <w:bCs w:val="1"/>
          <w:noProof w:val="0"/>
          <w:sz w:val="28"/>
          <w:szCs w:val="28"/>
          <w:lang w:val="en-GB"/>
        </w:rPr>
        <w:t>prepare (</w:t>
      </w:r>
      <w:r w:rsidRPr="67AEA691" w:rsidR="467C3B91">
        <w:rPr>
          <w:rFonts w:ascii="Times New Roman" w:hAnsi="Times New Roman" w:eastAsia="Times New Roman" w:cs="Times New Roman"/>
          <w:b w:val="1"/>
          <w:bCs w:val="1"/>
          <w:noProof w:val="0"/>
          <w:sz w:val="28"/>
          <w:szCs w:val="28"/>
          <w:lang w:val="en-GB"/>
        </w:rPr>
        <w:t>"SELECT * FROM admins WHERE username</w:t>
      </w:r>
      <w:r w:rsidRPr="67AEA691" w:rsidR="467C3B91">
        <w:rPr>
          <w:rFonts w:ascii="Times New Roman" w:hAnsi="Times New Roman" w:eastAsia="Times New Roman" w:cs="Times New Roman"/>
          <w:b w:val="1"/>
          <w:bCs w:val="1"/>
          <w:noProof w:val="0"/>
          <w:sz w:val="28"/>
          <w:szCs w:val="28"/>
          <w:lang w:val="en-GB"/>
        </w:rPr>
        <w:t xml:space="preserve"> </w:t>
      </w:r>
      <w:r w:rsidRPr="67AEA691" w:rsidR="6E5F3A05">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 xml:space="preserve"> AND password</w:t>
      </w:r>
      <w:r w:rsidRPr="67AEA691" w:rsidR="467C3B91">
        <w:rPr>
          <w:rFonts w:ascii="Times New Roman" w:hAnsi="Times New Roman" w:eastAsia="Times New Roman" w:cs="Times New Roman"/>
          <w:b w:val="1"/>
          <w:bCs w:val="1"/>
          <w:noProof w:val="0"/>
          <w:sz w:val="28"/>
          <w:szCs w:val="28"/>
          <w:lang w:val="en-GB"/>
        </w:rPr>
        <w:t xml:space="preserve"> </w:t>
      </w:r>
      <w:r w:rsidRPr="67AEA691" w:rsidR="79FDE3F7">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w:t>
      </w:r>
    </w:p>
    <w:p w:rsidR="33AAD232" w:rsidP="67AEA691" w:rsidRDefault="33AAD232" w14:paraId="0E81DD1B" w14:textId="2743B08D">
      <w:pPr>
        <w:pStyle w:val="ListParagraph"/>
        <w:numPr>
          <w:ilvl w:val="0"/>
          <w:numId w:val="46"/>
        </w:numPr>
        <w:spacing w:before="0" w:beforeAutospacing="off" w:after="100" w:afterAutospacing="off"/>
        <w:jc w:val="both"/>
        <w:rPr>
          <w:rFonts w:ascii="Times New Roman" w:hAnsi="Times New Roman" w:eastAsia="Times New Roman" w:cs="Times New Roman"/>
          <w:b w:val="1"/>
          <w:bCs w:val="1"/>
          <w:noProof w:val="0"/>
          <w:sz w:val="28"/>
          <w:szCs w:val="28"/>
          <w:lang w:val="en-GB"/>
        </w:rPr>
      </w:pPr>
      <w:r w:rsidRPr="67AEA691" w:rsidR="467C3B91">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stmt</w:t>
      </w:r>
      <w:r w:rsidRPr="67AEA691" w:rsidR="467C3B91">
        <w:rPr>
          <w:rFonts w:ascii="Times New Roman" w:hAnsi="Times New Roman" w:eastAsia="Times New Roman" w:cs="Times New Roman"/>
          <w:b w:val="1"/>
          <w:bCs w:val="1"/>
          <w:noProof w:val="0"/>
          <w:sz w:val="28"/>
          <w:szCs w:val="28"/>
          <w:lang w:val="en-GB"/>
        </w:rPr>
        <w:t>-&gt;</w:t>
      </w:r>
      <w:r w:rsidRPr="67AEA691" w:rsidR="467C3B91">
        <w:rPr>
          <w:rFonts w:ascii="Times New Roman" w:hAnsi="Times New Roman" w:eastAsia="Times New Roman" w:cs="Times New Roman"/>
          <w:b w:val="1"/>
          <w:bCs w:val="1"/>
          <w:noProof w:val="0"/>
          <w:sz w:val="28"/>
          <w:szCs w:val="28"/>
          <w:lang w:val="en-GB"/>
        </w:rPr>
        <w:t>bind_param</w:t>
      </w:r>
      <w:r w:rsidRPr="67AEA691" w:rsidR="467C3B91">
        <w:rPr>
          <w:rFonts w:ascii="Times New Roman" w:hAnsi="Times New Roman" w:eastAsia="Times New Roman" w:cs="Times New Roman"/>
          <w:b w:val="1"/>
          <w:bCs w:val="1"/>
          <w:noProof w:val="0"/>
          <w:sz w:val="28"/>
          <w:szCs w:val="28"/>
          <w:lang w:val="en-GB"/>
        </w:rPr>
        <w:t>("ss", $username, $password</w:t>
      </w:r>
      <w:r w:rsidRPr="67AEA691" w:rsidR="467C3B91">
        <w:rPr>
          <w:rFonts w:ascii="Times New Roman" w:hAnsi="Times New Roman" w:eastAsia="Times New Roman" w:cs="Times New Roman"/>
          <w:b w:val="1"/>
          <w:bCs w:val="1"/>
          <w:noProof w:val="0"/>
          <w:sz w:val="28"/>
          <w:szCs w:val="28"/>
          <w:lang w:val="en-GB"/>
        </w:rPr>
        <w:t>);</w:t>
      </w:r>
    </w:p>
    <w:p w:rsidR="33AAD232" w:rsidP="67AEA691" w:rsidRDefault="33AAD232" w14:paraId="756E88B6" w14:textId="6661BFCB">
      <w:pPr>
        <w:pStyle w:val="ListParagraph"/>
        <w:numPr>
          <w:ilvl w:val="0"/>
          <w:numId w:val="46"/>
        </w:numPr>
        <w:spacing w:before="240" w:beforeAutospacing="off" w:after="240" w:afterAutospacing="off"/>
        <w:jc w:val="both"/>
        <w:rPr>
          <w:rFonts w:ascii="Times New Roman" w:hAnsi="Times New Roman" w:eastAsia="Times New Roman" w:cs="Times New Roman"/>
          <w:b w:val="1"/>
          <w:bCs w:val="1"/>
          <w:noProof w:val="0"/>
          <w:sz w:val="28"/>
          <w:szCs w:val="28"/>
          <w:lang w:val="en-GB"/>
        </w:rPr>
      </w:pPr>
      <w:r w:rsidRPr="67AEA691" w:rsidR="467C3B91">
        <w:rPr>
          <w:rFonts w:ascii="Times New Roman" w:hAnsi="Times New Roman" w:eastAsia="Times New Roman" w:cs="Times New Roman"/>
          <w:b w:val="1"/>
          <w:bCs w:val="1"/>
          <w:noProof w:val="0"/>
          <w:sz w:val="28"/>
          <w:szCs w:val="28"/>
          <w:lang w:val="en-GB"/>
        </w:rPr>
        <w:t>$</w:t>
      </w:r>
      <w:r w:rsidRPr="67AEA691" w:rsidR="467C3B91">
        <w:rPr>
          <w:rFonts w:ascii="Times New Roman" w:hAnsi="Times New Roman" w:eastAsia="Times New Roman" w:cs="Times New Roman"/>
          <w:b w:val="1"/>
          <w:bCs w:val="1"/>
          <w:noProof w:val="0"/>
          <w:sz w:val="28"/>
          <w:szCs w:val="28"/>
          <w:lang w:val="en-GB"/>
        </w:rPr>
        <w:t>stmt</w:t>
      </w:r>
      <w:r w:rsidRPr="67AEA691" w:rsidR="467C3B91">
        <w:rPr>
          <w:rFonts w:ascii="Times New Roman" w:hAnsi="Times New Roman" w:eastAsia="Times New Roman" w:cs="Times New Roman"/>
          <w:b w:val="1"/>
          <w:bCs w:val="1"/>
          <w:noProof w:val="0"/>
          <w:sz w:val="28"/>
          <w:szCs w:val="28"/>
          <w:lang w:val="en-GB"/>
        </w:rPr>
        <w:t>-&gt;</w:t>
      </w:r>
      <w:r w:rsidRPr="67AEA691" w:rsidR="1B169B20">
        <w:rPr>
          <w:rFonts w:ascii="Times New Roman" w:hAnsi="Times New Roman" w:eastAsia="Times New Roman" w:cs="Times New Roman"/>
          <w:b w:val="1"/>
          <w:bCs w:val="1"/>
          <w:noProof w:val="0"/>
          <w:sz w:val="28"/>
          <w:szCs w:val="28"/>
          <w:lang w:val="en-GB"/>
        </w:rPr>
        <w:t>execute (</w:t>
      </w:r>
      <w:r w:rsidRPr="67AEA691" w:rsidR="467C3B91">
        <w:rPr>
          <w:rFonts w:ascii="Times New Roman" w:hAnsi="Times New Roman" w:eastAsia="Times New Roman" w:cs="Times New Roman"/>
          <w:b w:val="1"/>
          <w:bCs w:val="1"/>
          <w:noProof w:val="0"/>
          <w:sz w:val="28"/>
          <w:szCs w:val="28"/>
          <w:lang w:val="en-GB"/>
        </w:rPr>
        <w:t>);</w:t>
      </w:r>
    </w:p>
    <w:p w:rsidR="33AAD232" w:rsidP="7676E236" w:rsidRDefault="33AAD232" w14:paraId="658FDA4F" w14:textId="78A9E981">
      <w:pPr>
        <w:spacing w:before="240" w:beforeAutospacing="off" w:after="240" w:afterAutospacing="off"/>
        <w:jc w:val="both"/>
      </w:pPr>
      <w:r w:rsidRPr="67AEA691" w:rsidR="115C4EC7">
        <w:rPr>
          <w:rFonts w:ascii="Times New Roman" w:hAnsi="Times New Roman" w:eastAsia="Times New Roman" w:cs="Times New Roman"/>
          <w:noProof w:val="0"/>
          <w:sz w:val="28"/>
          <w:szCs w:val="28"/>
          <w:lang w:val="en-GB"/>
        </w:rPr>
        <w:t>Prepared statements ensure that user input is treated strictly as data rather than executable SQL code. This effectively prevents attackers from altering the structure of queries</w:t>
      </w:r>
      <w:r w:rsidRPr="67AEA691" w:rsidR="041F7B83">
        <w:rPr>
          <w:rFonts w:ascii="Times New Roman" w:hAnsi="Times New Roman" w:eastAsia="Times New Roman" w:cs="Times New Roman"/>
          <w:noProof w:val="0"/>
          <w:sz w:val="28"/>
          <w:szCs w:val="28"/>
          <w:lang w:val="en-GB"/>
        </w:rPr>
        <w:t xml:space="preserve"> [8]</w:t>
      </w:r>
      <w:r w:rsidRPr="67AEA691" w:rsidR="115C4EC7">
        <w:rPr>
          <w:rFonts w:ascii="Times New Roman" w:hAnsi="Times New Roman" w:eastAsia="Times New Roman" w:cs="Times New Roman"/>
          <w:noProof w:val="0"/>
          <w:sz w:val="28"/>
          <w:szCs w:val="28"/>
          <w:lang w:val="en-GB"/>
        </w:rPr>
        <w:t>.</w:t>
      </w:r>
    </w:p>
    <w:p w:rsidR="33AAD232" w:rsidP="7676E236" w:rsidRDefault="33AAD232" w14:paraId="54D57258" w14:textId="3582159D">
      <w:pPr>
        <w:spacing w:before="240" w:beforeAutospacing="off" w:after="240" w:afterAutospacing="off"/>
        <w:jc w:val="both"/>
      </w:pPr>
      <w:r w:rsidRPr="67AEA691" w:rsidR="115C4EC7">
        <w:rPr>
          <w:rFonts w:ascii="Times New Roman" w:hAnsi="Times New Roman" w:eastAsia="Times New Roman" w:cs="Times New Roman"/>
          <w:noProof w:val="0"/>
          <w:sz w:val="28"/>
          <w:szCs w:val="28"/>
          <w:lang w:val="en-GB"/>
        </w:rPr>
        <w:t xml:space="preserve">Additionally, input validation and sanitization techniques (e.g., using </w:t>
      </w:r>
      <w:r w:rsidRPr="67AEA691" w:rsidR="592C8606">
        <w:rPr>
          <w:rFonts w:ascii="Times New Roman" w:hAnsi="Times New Roman" w:eastAsia="Times New Roman" w:cs="Times New Roman"/>
          <w:noProof w:val="0"/>
          <w:sz w:val="28"/>
          <w:szCs w:val="28"/>
          <w:lang w:val="en-GB"/>
        </w:rPr>
        <w:t>htmls</w:t>
      </w:r>
      <w:r w:rsidRPr="67AEA691" w:rsidR="592C8606">
        <w:rPr>
          <w:rFonts w:ascii="Times New Roman" w:hAnsi="Times New Roman" w:eastAsia="Times New Roman" w:cs="Times New Roman"/>
          <w:noProof w:val="0"/>
          <w:sz w:val="28"/>
          <w:szCs w:val="28"/>
          <w:lang w:val="en-GB"/>
        </w:rPr>
        <w:t>pecialchars</w:t>
      </w:r>
      <w:r w:rsidRPr="67AEA691" w:rsidR="592C8606">
        <w:rPr>
          <w:rFonts w:ascii="Times New Roman" w:hAnsi="Times New Roman" w:eastAsia="Times New Roman" w:cs="Times New Roman"/>
          <w:noProof w:val="0"/>
          <w:sz w:val="28"/>
          <w:szCs w:val="28"/>
          <w:lang w:val="en-GB"/>
        </w:rPr>
        <w:t xml:space="preserve">() </w:t>
      </w:r>
      <w:r w:rsidRPr="67AEA691" w:rsidR="115C4EC7">
        <w:rPr>
          <w:rFonts w:ascii="Times New Roman" w:hAnsi="Times New Roman" w:eastAsia="Times New Roman" w:cs="Times New Roman"/>
          <w:noProof w:val="0"/>
          <w:sz w:val="28"/>
          <w:szCs w:val="28"/>
          <w:lang w:val="en-GB"/>
        </w:rPr>
        <w:t>or filtering functions) further enhance security.</w:t>
      </w:r>
    </w:p>
    <w:p w:rsidR="33AAD232" w:rsidP="7676E236" w:rsidRDefault="33AAD232" w14:paraId="0077D842" w14:textId="774E6859">
      <w:pPr>
        <w:spacing w:before="240" w:beforeAutospacing="off" w:after="240" w:afterAutospacing="off"/>
        <w:jc w:val="both"/>
      </w:pPr>
      <w:r w:rsidRPr="67AEA691" w:rsidR="115C4EC7">
        <w:rPr>
          <w:rFonts w:ascii="Times New Roman" w:hAnsi="Times New Roman" w:eastAsia="Times New Roman" w:cs="Times New Roman"/>
          <w:b w:val="1"/>
          <w:bCs w:val="1"/>
          <w:noProof w:val="0"/>
          <w:sz w:val="28"/>
          <w:szCs w:val="28"/>
          <w:lang w:val="en-GB"/>
        </w:rPr>
        <w:t>Effectiveness of Defence:</w:t>
      </w:r>
      <w:r>
        <w:br/>
      </w:r>
      <w:r w:rsidRPr="67AEA691" w:rsidR="115C4EC7">
        <w:rPr>
          <w:rFonts w:ascii="Times New Roman" w:hAnsi="Times New Roman" w:eastAsia="Times New Roman" w:cs="Times New Roman"/>
          <w:noProof w:val="0"/>
          <w:sz w:val="28"/>
          <w:szCs w:val="28"/>
          <w:lang w:val="en-GB"/>
        </w:rPr>
        <w:t xml:space="preserve">When an injection attempt such as </w:t>
      </w:r>
      <w:r w:rsidRPr="67AEA691" w:rsidR="115C4EC7">
        <w:rPr>
          <w:rFonts w:ascii="Times New Roman" w:hAnsi="Times New Roman" w:eastAsia="Times New Roman" w:cs="Times New Roman"/>
          <w:b w:val="1"/>
          <w:bCs w:val="1"/>
          <w:noProof w:val="0"/>
          <w:sz w:val="28"/>
          <w:szCs w:val="28"/>
          <w:lang w:val="en-GB"/>
        </w:rPr>
        <w:t>' OR '1'='1</w:t>
      </w:r>
      <w:r w:rsidRPr="67AEA691" w:rsidR="115C4EC7">
        <w:rPr>
          <w:rFonts w:ascii="Times New Roman" w:hAnsi="Times New Roman" w:eastAsia="Times New Roman" w:cs="Times New Roman"/>
          <w:noProof w:val="0"/>
          <w:sz w:val="28"/>
          <w:szCs w:val="28"/>
          <w:lang w:val="en-GB"/>
        </w:rPr>
        <w:t xml:space="preserve"> is entered, the prepared statement does not execute it as SQL logic</w:t>
      </w:r>
      <w:r w:rsidRPr="67AEA691" w:rsidR="55D63DA9">
        <w:rPr>
          <w:rFonts w:ascii="Times New Roman" w:hAnsi="Times New Roman" w:eastAsia="Times New Roman" w:cs="Times New Roman"/>
          <w:noProof w:val="0"/>
          <w:sz w:val="28"/>
          <w:szCs w:val="28"/>
          <w:lang w:val="en-GB"/>
        </w:rPr>
        <w:t xml:space="preserve"> [6]</w:t>
      </w:r>
      <w:r w:rsidRPr="67AEA691" w:rsidR="115C4EC7">
        <w:rPr>
          <w:rFonts w:ascii="Times New Roman" w:hAnsi="Times New Roman" w:eastAsia="Times New Roman" w:cs="Times New Roman"/>
          <w:noProof w:val="0"/>
          <w:sz w:val="28"/>
          <w:szCs w:val="28"/>
          <w:lang w:val="en-GB"/>
        </w:rPr>
        <w:t>. Instead, it treats it as a literal string, resulting in no match being found in the database. Therefore, unauthorized access is prevented</w:t>
      </w:r>
      <w:r w:rsidRPr="67AEA691" w:rsidR="212CB6CC">
        <w:rPr>
          <w:rFonts w:ascii="Times New Roman" w:hAnsi="Times New Roman" w:eastAsia="Times New Roman" w:cs="Times New Roman"/>
          <w:noProof w:val="0"/>
          <w:sz w:val="28"/>
          <w:szCs w:val="28"/>
          <w:lang w:val="en-GB"/>
        </w:rPr>
        <w:t xml:space="preserve"> [6]</w:t>
      </w:r>
      <w:r w:rsidRPr="67AEA691" w:rsidR="115C4EC7">
        <w:rPr>
          <w:rFonts w:ascii="Times New Roman" w:hAnsi="Times New Roman" w:eastAsia="Times New Roman" w:cs="Times New Roman"/>
          <w:noProof w:val="0"/>
          <w:sz w:val="28"/>
          <w:szCs w:val="28"/>
          <w:lang w:val="en-GB"/>
        </w:rPr>
        <w:t>.</w:t>
      </w:r>
    </w:p>
    <w:p w:rsidR="33AAD232" w:rsidP="67AEA691" w:rsidRDefault="33AAD232" w14:paraId="3706DD65" w14:textId="677F751C">
      <w:pPr>
        <w:pStyle w:val="Normal"/>
        <w:spacing w:before="240" w:beforeAutospacing="off" w:after="240" w:afterAutospacing="off"/>
        <w:jc w:val="both"/>
        <w:rPr>
          <w:rFonts w:ascii="Times New Roman" w:hAnsi="Times New Roman" w:eastAsia="Times New Roman" w:cs="Times New Roman"/>
          <w:i w:val="1"/>
          <w:iCs w:val="1"/>
          <w:sz w:val="28"/>
          <w:szCs w:val="28"/>
        </w:rPr>
      </w:pPr>
      <w:r w:rsidR="34E27E20">
        <w:drawing>
          <wp:inline wp14:editId="6381B24B" wp14:anchorId="7C1D2487">
            <wp:extent cx="5724525" cy="3657600"/>
            <wp:effectExtent l="0" t="0" r="0" b="0"/>
            <wp:docPr id="1673913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913575" name="Picture 1673913575"/>
                    <pic:cNvPicPr/>
                  </pic:nvPicPr>
                  <pic:blipFill>
                    <a:blip xmlns:r="http://schemas.openxmlformats.org/officeDocument/2006/relationships" r:embed="rId1842401990">
                      <a:extLst>
                        <a:ext uri="{28A0092B-C50C-407E-A947-70E740481C1C}">
                          <a14:useLocalDpi xmlns:a14="http://schemas.microsoft.com/office/drawing/2010/main"/>
                        </a:ext>
                      </a:extLst>
                    </a:blip>
                    <a:stretch>
                      <a:fillRect/>
                    </a:stretch>
                  </pic:blipFill>
                  <pic:spPr>
                    <a:xfrm>
                      <a:off x="0" y="0"/>
                      <a:ext cx="5724525" cy="3657600"/>
                    </a:xfrm>
                    <a:prstGeom prst="rect">
                      <a:avLst/>
                    </a:prstGeom>
                  </pic:spPr>
                </pic:pic>
              </a:graphicData>
            </a:graphic>
          </wp:inline>
        </w:drawing>
      </w:r>
      <w:r w:rsidRPr="67AEA691" w:rsidR="70D8D802">
        <w:rPr>
          <w:rFonts w:ascii="Times New Roman" w:hAnsi="Times New Roman" w:eastAsia="Times New Roman" w:cs="Times New Roman"/>
          <w:i w:val="1"/>
          <w:iCs w:val="1"/>
          <w:sz w:val="28"/>
          <w:szCs w:val="28"/>
        </w:rPr>
        <w:t>Screenshot</w:t>
      </w:r>
      <w:r w:rsidRPr="67AEA691" w:rsidR="6878B805">
        <w:rPr>
          <w:rFonts w:ascii="Times New Roman" w:hAnsi="Times New Roman" w:eastAsia="Times New Roman" w:cs="Times New Roman"/>
          <w:i w:val="1"/>
          <w:iCs w:val="1"/>
          <w:sz w:val="28"/>
          <w:szCs w:val="28"/>
        </w:rPr>
        <w:t xml:space="preserve"> 1</w:t>
      </w:r>
      <w:r w:rsidRPr="67AEA691" w:rsidR="70D8D802">
        <w:rPr>
          <w:rFonts w:ascii="Times New Roman" w:hAnsi="Times New Roman" w:eastAsia="Times New Roman" w:cs="Times New Roman"/>
          <w:i w:val="1"/>
          <w:iCs w:val="1"/>
          <w:sz w:val="28"/>
          <w:szCs w:val="28"/>
        </w:rPr>
        <w:t xml:space="preserve">: Implemented anti-SQL </w:t>
      </w:r>
      <w:r w:rsidRPr="67AEA691" w:rsidR="067A8951">
        <w:rPr>
          <w:rFonts w:ascii="Times New Roman" w:hAnsi="Times New Roman" w:eastAsia="Times New Roman" w:cs="Times New Roman"/>
          <w:i w:val="1"/>
          <w:iCs w:val="1"/>
          <w:sz w:val="28"/>
          <w:szCs w:val="28"/>
        </w:rPr>
        <w:t>Injection using PDO</w:t>
      </w:r>
    </w:p>
    <w:p w:rsidR="33AAD232" w:rsidP="67AEA691" w:rsidRDefault="33AAD232" w14:paraId="7D6EAB23" w14:textId="0B592C78">
      <w:pPr>
        <w:pStyle w:val="Normal"/>
        <w:spacing w:before="240" w:beforeAutospacing="off" w:after="240" w:afterAutospacing="off"/>
        <w:jc w:val="both"/>
      </w:pPr>
      <w:r w:rsidR="739D5CF1">
        <w:drawing>
          <wp:inline wp14:editId="49AD0E1A" wp14:anchorId="47949085">
            <wp:extent cx="5724525" cy="3343275"/>
            <wp:effectExtent l="0" t="0" r="0" b="0"/>
            <wp:docPr id="6301333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0133302" name="Picture 630133302"/>
                    <pic:cNvPicPr/>
                  </pic:nvPicPr>
                  <pic:blipFill>
                    <a:blip xmlns:r="http://schemas.openxmlformats.org/officeDocument/2006/relationships" r:embed="rId522397853">
                      <a:extLst>
                        <a:ext uri="{28A0092B-C50C-407E-A947-70E740481C1C}">
                          <a14:useLocalDpi xmlns:a14="http://schemas.microsoft.com/office/drawing/2010/main"/>
                        </a:ext>
                      </a:extLst>
                    </a:blip>
                    <a:stretch>
                      <a:fillRect/>
                    </a:stretch>
                  </pic:blipFill>
                  <pic:spPr>
                    <a:xfrm>
                      <a:off x="0" y="0"/>
                      <a:ext cx="5724525" cy="3343275"/>
                    </a:xfrm>
                    <a:prstGeom prst="rect">
                      <a:avLst/>
                    </a:prstGeom>
                  </pic:spPr>
                </pic:pic>
              </a:graphicData>
            </a:graphic>
          </wp:inline>
        </w:drawing>
      </w:r>
      <w:r>
        <w:br/>
      </w:r>
      <w:r w:rsidRPr="67AEA691" w:rsidR="115C4EC7">
        <w:rPr>
          <w:rFonts w:ascii="Times New Roman" w:hAnsi="Times New Roman" w:eastAsia="Times New Roman" w:cs="Times New Roman"/>
          <w:noProof w:val="0"/>
          <w:sz w:val="28"/>
          <w:szCs w:val="28"/>
          <w:lang w:val="en-GB"/>
        </w:rPr>
        <w:t xml:space="preserve"> </w:t>
      </w:r>
      <w:r w:rsidRPr="67AEA691" w:rsidR="3E3DEE5E">
        <w:rPr>
          <w:rFonts w:ascii="Times New Roman" w:hAnsi="Times New Roman" w:eastAsia="Times New Roman" w:cs="Times New Roman"/>
          <w:i w:val="1"/>
          <w:iCs w:val="1"/>
          <w:noProof w:val="0"/>
          <w:sz w:val="28"/>
          <w:szCs w:val="28"/>
          <w:lang w:val="en-GB"/>
        </w:rPr>
        <w:t>screenshot</w:t>
      </w:r>
      <w:r w:rsidRPr="67AEA691" w:rsidR="7D7D773F">
        <w:rPr>
          <w:rFonts w:ascii="Times New Roman" w:hAnsi="Times New Roman" w:eastAsia="Times New Roman" w:cs="Times New Roman"/>
          <w:i w:val="1"/>
          <w:iCs w:val="1"/>
          <w:noProof w:val="0"/>
          <w:sz w:val="28"/>
          <w:szCs w:val="28"/>
          <w:lang w:val="en-GB"/>
        </w:rPr>
        <w:t xml:space="preserve"> 2</w:t>
      </w:r>
      <w:r w:rsidRPr="67AEA691" w:rsidR="3E3DEE5E">
        <w:rPr>
          <w:rFonts w:ascii="Times New Roman" w:hAnsi="Times New Roman" w:eastAsia="Times New Roman" w:cs="Times New Roman"/>
          <w:i w:val="1"/>
          <w:iCs w:val="1"/>
          <w:noProof w:val="0"/>
          <w:sz w:val="28"/>
          <w:szCs w:val="28"/>
          <w:lang w:val="en-GB"/>
        </w:rPr>
        <w:t>:</w:t>
      </w:r>
      <w:r w:rsidRPr="67AEA691" w:rsidR="115C4EC7">
        <w:rPr>
          <w:rFonts w:ascii="Times New Roman" w:hAnsi="Times New Roman" w:eastAsia="Times New Roman" w:cs="Times New Roman"/>
          <w:i w:val="1"/>
          <w:iCs w:val="1"/>
          <w:noProof w:val="0"/>
          <w:sz w:val="28"/>
          <w:szCs w:val="28"/>
          <w:lang w:val="en-GB"/>
        </w:rPr>
        <w:t xml:space="preserve"> Failed SQL injection attempt result</w:t>
      </w:r>
    </w:p>
    <w:p w:rsidR="7676E236" w:rsidP="7676E236" w:rsidRDefault="7676E236" w14:paraId="736C375E" w14:textId="56644D8B">
      <w:pPr>
        <w:spacing w:before="240" w:beforeAutospacing="off" w:after="240" w:afterAutospacing="off"/>
        <w:jc w:val="both"/>
      </w:pPr>
      <w:r w:rsidRPr="67AEA691" w:rsidR="115C4EC7">
        <w:rPr>
          <w:rFonts w:ascii="Times New Roman" w:hAnsi="Times New Roman" w:eastAsia="Times New Roman" w:cs="Times New Roman"/>
          <w:noProof w:val="0"/>
          <w:sz w:val="28"/>
          <w:szCs w:val="28"/>
          <w:lang w:val="en-GB"/>
        </w:rPr>
        <w:t>These defences significantly reduce the risk of SQL Injection; however, it is important to ensure they are applied consistently across the entire application</w:t>
      </w:r>
      <w:r w:rsidRPr="67AEA691" w:rsidR="54D7FF6E">
        <w:rPr>
          <w:rFonts w:ascii="Times New Roman" w:hAnsi="Times New Roman" w:eastAsia="Times New Roman" w:cs="Times New Roman"/>
          <w:noProof w:val="0"/>
          <w:sz w:val="28"/>
          <w:szCs w:val="28"/>
          <w:lang w:val="en-GB"/>
        </w:rPr>
        <w:t xml:space="preserve"> [5]</w:t>
      </w:r>
      <w:r w:rsidRPr="67AEA691" w:rsidR="115C4EC7">
        <w:rPr>
          <w:rFonts w:ascii="Times New Roman" w:hAnsi="Times New Roman" w:eastAsia="Times New Roman" w:cs="Times New Roman"/>
          <w:noProof w:val="0"/>
          <w:sz w:val="28"/>
          <w:szCs w:val="28"/>
          <w:lang w:val="en-GB"/>
        </w:rPr>
        <w:t>.</w:t>
      </w:r>
    </w:p>
    <w:p w:rsidR="7B84B8AE" w:rsidP="67AEA691" w:rsidRDefault="7B84B8AE" w14:paraId="1A83975B" w14:textId="5FF0101D">
      <w:pPr>
        <w:pStyle w:val="Heading1"/>
        <w:rPr>
          <w:noProof w:val="0"/>
          <w:lang w:val="en-GB"/>
        </w:rPr>
      </w:pPr>
      <w:bookmarkStart w:name="_Toc1246347594" w:id="322844789"/>
      <w:r w:rsidRPr="67AEA691" w:rsidR="7B84B8AE">
        <w:rPr>
          <w:noProof w:val="0"/>
          <w:lang w:val="en-GB"/>
        </w:rPr>
        <w:t>5.</w:t>
      </w:r>
      <w:r w:rsidRPr="67AEA691" w:rsidR="5AC5983F">
        <w:rPr>
          <w:noProof w:val="0"/>
          <w:lang w:val="en-GB"/>
        </w:rPr>
        <w:t xml:space="preserve"> Conclusion</w:t>
      </w:r>
      <w:bookmarkEnd w:id="322844789"/>
    </w:p>
    <w:p w:rsidR="58C39203" w:rsidP="67AEA691" w:rsidRDefault="58C39203" w14:paraId="56E05760" w14:textId="567FAB4B">
      <w:pPr>
        <w:pStyle w:val="Normal"/>
        <w:spacing w:before="240" w:beforeAutospacing="off" w:after="240" w:afterAutospacing="off"/>
        <w:jc w:val="both"/>
        <w:rPr>
          <w:rFonts w:ascii="Times New Roman" w:hAnsi="Times New Roman" w:eastAsia="Times New Roman" w:cs="Times New Roman"/>
          <w:noProof w:val="0"/>
          <w:sz w:val="28"/>
          <w:szCs w:val="28"/>
          <w:lang w:val="en-GB"/>
        </w:rPr>
      </w:pPr>
      <w:r w:rsidRPr="67AEA691" w:rsidR="29380C80">
        <w:rPr>
          <w:rFonts w:ascii="Times New Roman" w:hAnsi="Times New Roman" w:eastAsia="Times New Roman" w:cs="Times New Roman"/>
          <w:noProof w:val="0"/>
          <w:sz w:val="28"/>
          <w:szCs w:val="28"/>
          <w:lang w:val="en-GB"/>
        </w:rPr>
        <w:t xml:space="preserve">SQL Injection is a serious vulnerability that can compromise the security and integrity of </w:t>
      </w:r>
      <w:r w:rsidRPr="67AEA691" w:rsidR="57172A10">
        <w:rPr>
          <w:rFonts w:ascii="Times New Roman" w:hAnsi="Times New Roman" w:eastAsia="Times New Roman" w:cs="Times New Roman"/>
          <w:noProof w:val="0"/>
          <w:sz w:val="28"/>
          <w:szCs w:val="28"/>
          <w:lang w:val="en-GB"/>
        </w:rPr>
        <w:t>Sports Club Website</w:t>
      </w:r>
      <w:r w:rsidRPr="67AEA691" w:rsidR="29380C80">
        <w:rPr>
          <w:rFonts w:ascii="Times New Roman" w:hAnsi="Times New Roman" w:eastAsia="Times New Roman" w:cs="Times New Roman"/>
          <w:noProof w:val="0"/>
          <w:sz w:val="28"/>
          <w:szCs w:val="28"/>
          <w:lang w:val="en-GB"/>
        </w:rPr>
        <w:t xml:space="preserve">. Through examples, it is </w:t>
      </w:r>
      <w:r w:rsidRPr="67AEA691" w:rsidR="29380C80">
        <w:rPr>
          <w:rFonts w:ascii="Times New Roman" w:hAnsi="Times New Roman" w:eastAsia="Times New Roman" w:cs="Times New Roman"/>
          <w:noProof w:val="0"/>
          <w:sz w:val="28"/>
          <w:szCs w:val="28"/>
          <w:lang w:val="en-GB"/>
        </w:rPr>
        <w:t>evident</w:t>
      </w:r>
      <w:r w:rsidRPr="67AEA691" w:rsidR="29380C80">
        <w:rPr>
          <w:rFonts w:ascii="Times New Roman" w:hAnsi="Times New Roman" w:eastAsia="Times New Roman" w:cs="Times New Roman"/>
          <w:noProof w:val="0"/>
          <w:sz w:val="28"/>
          <w:szCs w:val="28"/>
          <w:lang w:val="en-GB"/>
        </w:rPr>
        <w:t xml:space="preserve"> how easily attackers can exploit poorly constructed queries. While implementing prepared statements and input validation provides strong protection, incomplete implementation leaves systems exposed. Therefore, a comprehensive and consistent approach to securing all database interactions is essential.</w:t>
      </w:r>
    </w:p>
    <w:p w:rsidR="33AAD232" w:rsidP="67AEA691" w:rsidRDefault="33AAD232" w14:paraId="656CC8B1" w14:textId="5BE4ED6A">
      <w:pPr>
        <w:pStyle w:val="Heading1"/>
        <w:rPr>
          <w:noProof w:val="0"/>
          <w:lang w:val="en-GB"/>
        </w:rPr>
      </w:pPr>
      <w:bookmarkStart w:name="_Toc1943684362" w:id="191191691"/>
      <w:r w:rsidRPr="67AEA691" w:rsidR="73085D01">
        <w:rPr>
          <w:noProof w:val="0"/>
          <w:lang w:val="en-GB"/>
        </w:rPr>
        <w:t>6</w:t>
      </w:r>
      <w:r w:rsidRPr="67AEA691" w:rsidR="58C39203">
        <w:rPr>
          <w:noProof w:val="0"/>
          <w:lang w:val="en-GB"/>
        </w:rPr>
        <w:t xml:space="preserve">. </w:t>
      </w:r>
      <w:r w:rsidRPr="67AEA691" w:rsidR="41DFFAF5">
        <w:rPr>
          <w:noProof w:val="0"/>
          <w:lang w:val="en-GB"/>
        </w:rPr>
        <w:t>References</w:t>
      </w:r>
      <w:bookmarkEnd w:id="191191691"/>
    </w:p>
    <w:p w:rsidR="4AF84F88" w:rsidP="33AAD232" w:rsidRDefault="4AF84F88" w14:paraId="58CBADBA" w14:textId="1544BD56">
      <w:pPr>
        <w:pStyle w:val="Normal"/>
        <w:jc w:val="both"/>
        <w:rPr>
          <w:rFonts w:ascii="Times New Roman" w:hAnsi="Times New Roman" w:eastAsia="Times New Roman" w:cs="Times New Roman"/>
          <w:noProof w:val="0"/>
          <w:sz w:val="28"/>
          <w:szCs w:val="28"/>
          <w:lang w:val="en-GB"/>
        </w:rPr>
      </w:pPr>
      <w:r w:rsidRPr="7676E236" w:rsidR="0667C806">
        <w:rPr>
          <w:rFonts w:ascii="Times New Roman" w:hAnsi="Times New Roman" w:eastAsia="Times New Roman" w:cs="Times New Roman"/>
          <w:noProof w:val="0"/>
          <w:sz w:val="28"/>
          <w:szCs w:val="28"/>
          <w:lang w:val="en-GB"/>
        </w:rPr>
        <w:t xml:space="preserve">[1] </w:t>
      </w:r>
      <w:r w:rsidRPr="7676E236" w:rsidR="5097CF1C">
        <w:rPr>
          <w:rFonts w:ascii="Times New Roman" w:hAnsi="Times New Roman" w:eastAsia="Times New Roman" w:cs="Times New Roman"/>
          <w:noProof w:val="0"/>
          <w:sz w:val="28"/>
          <w:szCs w:val="28"/>
          <w:lang w:val="en-GB"/>
        </w:rPr>
        <w:t>R. Elmasri and S. B. Navathe, Fundamentals of Database Systems, 7th ed. Hoboken, NJ, USA: Pearson, 2016.</w:t>
      </w:r>
    </w:p>
    <w:p w:rsidR="4AF84F88" w:rsidP="33AAD232" w:rsidRDefault="4AF84F88" w14:paraId="6B69AEC2" w14:textId="7ABA1F07">
      <w:pPr>
        <w:pStyle w:val="Normal"/>
        <w:jc w:val="both"/>
        <w:rPr>
          <w:rFonts w:ascii="Times New Roman" w:hAnsi="Times New Roman" w:eastAsia="Times New Roman" w:cs="Times New Roman"/>
          <w:noProof w:val="0"/>
          <w:sz w:val="28"/>
          <w:szCs w:val="28"/>
          <w:lang w:val="en-GB"/>
        </w:rPr>
      </w:pPr>
      <w:r w:rsidRPr="7676E236" w:rsidR="5097CF1C">
        <w:rPr>
          <w:rFonts w:ascii="Times New Roman" w:hAnsi="Times New Roman" w:eastAsia="Times New Roman" w:cs="Times New Roman"/>
          <w:noProof w:val="0"/>
          <w:sz w:val="28"/>
          <w:szCs w:val="28"/>
          <w:lang w:val="en-GB"/>
        </w:rPr>
        <w:t>[</w:t>
      </w:r>
      <w:r w:rsidRPr="7676E236" w:rsidR="369B22F9">
        <w:rPr>
          <w:rFonts w:ascii="Times New Roman" w:hAnsi="Times New Roman" w:eastAsia="Times New Roman" w:cs="Times New Roman"/>
          <w:noProof w:val="0"/>
          <w:sz w:val="28"/>
          <w:szCs w:val="28"/>
          <w:lang w:val="en-GB"/>
        </w:rPr>
        <w:t>2] The</w:t>
      </w:r>
      <w:r w:rsidRPr="7676E236" w:rsidR="5097CF1C">
        <w:rPr>
          <w:rFonts w:ascii="Times New Roman" w:hAnsi="Times New Roman" w:eastAsia="Times New Roman" w:cs="Times New Roman"/>
          <w:noProof w:val="0"/>
          <w:sz w:val="28"/>
          <w:szCs w:val="28"/>
          <w:lang w:val="en-GB"/>
        </w:rPr>
        <w:t xml:space="preserve"> PHP Group, "</w:t>
      </w:r>
      <w:r w:rsidRPr="7676E236" w:rsidR="5097CF1C">
        <w:rPr>
          <w:rFonts w:ascii="Times New Roman" w:hAnsi="Times New Roman" w:eastAsia="Times New Roman" w:cs="Times New Roman"/>
          <w:noProof w:val="0"/>
          <w:sz w:val="28"/>
          <w:szCs w:val="28"/>
          <w:lang w:val="en-GB"/>
        </w:rPr>
        <w:t>password_hash</w:t>
      </w:r>
      <w:r w:rsidRPr="7676E236" w:rsidR="5097CF1C">
        <w:rPr>
          <w:rFonts w:ascii="Times New Roman" w:hAnsi="Times New Roman" w:eastAsia="Times New Roman" w:cs="Times New Roman"/>
          <w:noProof w:val="0"/>
          <w:sz w:val="28"/>
          <w:szCs w:val="28"/>
          <w:lang w:val="en-GB"/>
        </w:rPr>
        <w:t xml:space="preserve">," PHP Manual, 2024. [Online]. Available: </w:t>
      </w:r>
      <w:hyperlink r:id="R49953fcd222e4749">
        <w:r w:rsidRPr="7676E236" w:rsidR="5097CF1C">
          <w:rPr>
            <w:rFonts w:ascii="Times New Roman" w:hAnsi="Times New Roman" w:eastAsia="Times New Roman" w:cs="Times New Roman"/>
            <w:noProof w:val="0"/>
            <w:sz w:val="28"/>
            <w:szCs w:val="28"/>
            <w:lang w:val="en-GB"/>
          </w:rPr>
          <w:t>https://www.php.net/manual/en/function.password-hash.php</w:t>
        </w:r>
      </w:hyperlink>
      <w:r w:rsidRPr="7676E236" w:rsidR="5097CF1C">
        <w:rPr>
          <w:rFonts w:ascii="Times New Roman" w:hAnsi="Times New Roman" w:eastAsia="Times New Roman" w:cs="Times New Roman"/>
          <w:noProof w:val="0"/>
          <w:sz w:val="28"/>
          <w:szCs w:val="28"/>
          <w:lang w:val="en-GB"/>
        </w:rPr>
        <w:t>. [Accessed: 28 Mar. 202</w:t>
      </w:r>
      <w:r w:rsidRPr="7676E236" w:rsidR="6D57774C">
        <w:rPr>
          <w:rFonts w:ascii="Times New Roman" w:hAnsi="Times New Roman" w:eastAsia="Times New Roman" w:cs="Times New Roman"/>
          <w:noProof w:val="0"/>
          <w:sz w:val="28"/>
          <w:szCs w:val="28"/>
          <w:lang w:val="en-GB"/>
        </w:rPr>
        <w:t>6</w:t>
      </w:r>
      <w:r w:rsidRPr="7676E236" w:rsidR="5097CF1C">
        <w:rPr>
          <w:rFonts w:ascii="Times New Roman" w:hAnsi="Times New Roman" w:eastAsia="Times New Roman" w:cs="Times New Roman"/>
          <w:noProof w:val="0"/>
          <w:sz w:val="28"/>
          <w:szCs w:val="28"/>
          <w:lang w:val="en-GB"/>
        </w:rPr>
        <w:t>].</w:t>
      </w:r>
    </w:p>
    <w:p w:rsidR="6CD7CD40" w:rsidP="7676E236" w:rsidRDefault="6CD7CD40" w14:paraId="5BAE08CA" w14:textId="0B3AD772">
      <w:pPr>
        <w:spacing w:before="80" w:beforeAutospacing="off" w:after="100" w:afterAutospacing="off"/>
        <w:ind w:left="720" w:right="0" w:hanging="720"/>
        <w:jc w:val="both"/>
        <w:rPr>
          <w:rFonts w:ascii="Times New Roman" w:hAnsi="Times New Roman" w:eastAsia="Times New Roman" w:cs="Times New Roman"/>
          <w:noProof w:val="0"/>
          <w:sz w:val="28"/>
          <w:szCs w:val="28"/>
          <w:lang w:val="en-GB"/>
        </w:rPr>
      </w:pPr>
      <w:r w:rsidRPr="7676E236" w:rsidR="6CD7CD40">
        <w:rPr>
          <w:rFonts w:ascii="Arial" w:hAnsi="Arial" w:eastAsia="Arial" w:cs="Arial"/>
          <w:noProof w:val="0"/>
          <w:sz w:val="20"/>
          <w:szCs w:val="20"/>
          <w:lang w:val="en-GB"/>
        </w:rPr>
        <w:t>[</w:t>
      </w:r>
      <w:r w:rsidRPr="7676E236" w:rsidR="6CD7CD40">
        <w:rPr>
          <w:rFonts w:ascii="Times New Roman" w:hAnsi="Times New Roman" w:eastAsia="Times New Roman" w:cs="Times New Roman"/>
          <w:noProof w:val="0"/>
          <w:sz w:val="28"/>
          <w:szCs w:val="28"/>
          <w:lang w:val="en-GB"/>
        </w:rPr>
        <w:t xml:space="preserve">3] </w:t>
      </w:r>
      <w:r w:rsidRPr="7676E236" w:rsidR="7EE6C619">
        <w:rPr>
          <w:rFonts w:ascii="Times New Roman" w:hAnsi="Times New Roman" w:eastAsia="Times New Roman" w:cs="Times New Roman"/>
          <w:noProof w:val="0"/>
          <w:sz w:val="28"/>
          <w:szCs w:val="28"/>
          <w:lang w:val="en-GB"/>
        </w:rPr>
        <w:t xml:space="preserve">OWASP Foundation, </w:t>
      </w:r>
      <w:r w:rsidRPr="7676E236" w:rsidR="7EE6C619">
        <w:rPr>
          <w:rFonts w:ascii="Times New Roman" w:hAnsi="Times New Roman" w:eastAsia="Times New Roman" w:cs="Times New Roman"/>
          <w:i w:val="1"/>
          <w:iCs w:val="1"/>
          <w:noProof w:val="0"/>
          <w:sz w:val="28"/>
          <w:szCs w:val="28"/>
          <w:lang w:val="en-GB"/>
        </w:rPr>
        <w:t xml:space="preserve">"SQL Injection Prevention Cheat Sheet," </w:t>
      </w:r>
      <w:r w:rsidRPr="7676E236" w:rsidR="7EE6C619">
        <w:rPr>
          <w:rFonts w:ascii="Times New Roman" w:hAnsi="Times New Roman" w:eastAsia="Times New Roman" w:cs="Times New Roman"/>
          <w:noProof w:val="0"/>
          <w:sz w:val="28"/>
          <w:szCs w:val="28"/>
          <w:lang w:val="en-GB"/>
        </w:rPr>
        <w:t>OWASP Cheat Sheet Series, owasp.org, 2021.</w:t>
      </w:r>
    </w:p>
    <w:p w:rsidR="30D9ED18" w:rsidP="7676E236" w:rsidRDefault="30D9ED18" w14:paraId="5EB71B00" w14:textId="5541D478">
      <w:pPr>
        <w:spacing w:before="80" w:beforeAutospacing="off" w:after="100" w:afterAutospacing="off"/>
        <w:ind w:left="720" w:right="0" w:hanging="720"/>
        <w:jc w:val="both"/>
        <w:rPr>
          <w:rFonts w:ascii="Times New Roman" w:hAnsi="Times New Roman" w:eastAsia="Times New Roman" w:cs="Times New Roman"/>
          <w:b w:val="0"/>
          <w:bCs w:val="0"/>
          <w:noProof w:val="0"/>
          <w:sz w:val="28"/>
          <w:szCs w:val="28"/>
          <w:lang w:val="en-GB"/>
        </w:rPr>
      </w:pPr>
      <w:r w:rsidRPr="7676E236" w:rsidR="30D9ED18">
        <w:rPr>
          <w:rFonts w:ascii="Times New Roman" w:hAnsi="Times New Roman" w:eastAsia="Times New Roman" w:cs="Times New Roman"/>
          <w:b w:val="0"/>
          <w:bCs w:val="0"/>
          <w:noProof w:val="0"/>
          <w:sz w:val="28"/>
          <w:szCs w:val="28"/>
          <w:lang w:val="en-GB"/>
        </w:rPr>
        <w:t xml:space="preserve">[4] </w:t>
      </w:r>
      <w:r w:rsidRPr="7676E236" w:rsidR="7EE6C619">
        <w:rPr>
          <w:rFonts w:ascii="Times New Roman" w:hAnsi="Times New Roman" w:eastAsia="Times New Roman" w:cs="Times New Roman"/>
          <w:b w:val="0"/>
          <w:bCs w:val="0"/>
          <w:noProof w:val="0"/>
          <w:sz w:val="28"/>
          <w:szCs w:val="28"/>
          <w:lang w:val="en-GB"/>
        </w:rPr>
        <w:t>OWASP</w:t>
      </w:r>
      <w:r w:rsidRPr="7676E236" w:rsidR="7EE6C619">
        <w:rPr>
          <w:rFonts w:ascii="Times New Roman" w:hAnsi="Times New Roman" w:eastAsia="Times New Roman" w:cs="Times New Roman"/>
          <w:b w:val="0"/>
          <w:bCs w:val="0"/>
          <w:noProof w:val="0"/>
          <w:sz w:val="28"/>
          <w:szCs w:val="28"/>
          <w:lang w:val="en-GB"/>
        </w:rPr>
        <w:t xml:space="preserve"> Foundation, </w:t>
      </w:r>
      <w:r w:rsidRPr="7676E236" w:rsidR="7EE6C619">
        <w:rPr>
          <w:rFonts w:ascii="Times New Roman" w:hAnsi="Times New Roman" w:eastAsia="Times New Roman" w:cs="Times New Roman"/>
          <w:b w:val="0"/>
          <w:bCs w:val="0"/>
          <w:i w:val="1"/>
          <w:iCs w:val="1"/>
          <w:noProof w:val="0"/>
          <w:sz w:val="28"/>
          <w:szCs w:val="28"/>
          <w:lang w:val="en-GB"/>
        </w:rPr>
        <w:t xml:space="preserve">"OWASP Top 10 2021 — A03: Injection," </w:t>
      </w:r>
      <w:r w:rsidRPr="7676E236" w:rsidR="7EE6C619">
        <w:rPr>
          <w:rFonts w:ascii="Times New Roman" w:hAnsi="Times New Roman" w:eastAsia="Times New Roman" w:cs="Times New Roman"/>
          <w:b w:val="0"/>
          <w:bCs w:val="0"/>
          <w:noProof w:val="0"/>
          <w:sz w:val="28"/>
          <w:szCs w:val="28"/>
          <w:lang w:val="en-GB"/>
        </w:rPr>
        <w:t>OWASP Top 10 Project, owasp.org, 2021.</w:t>
      </w:r>
    </w:p>
    <w:p w:rsidR="21ADBC60" w:rsidP="7676E236" w:rsidRDefault="21ADBC60" w14:paraId="7871730C" w14:textId="77A7860A">
      <w:pPr>
        <w:spacing w:before="80" w:beforeAutospacing="off" w:after="100" w:afterAutospacing="off"/>
        <w:ind w:left="720" w:right="0" w:hanging="720"/>
        <w:jc w:val="both"/>
        <w:rPr>
          <w:rFonts w:ascii="Times New Roman" w:hAnsi="Times New Roman" w:eastAsia="Times New Roman" w:cs="Times New Roman"/>
          <w:b w:val="0"/>
          <w:bCs w:val="0"/>
          <w:noProof w:val="0"/>
          <w:sz w:val="28"/>
          <w:szCs w:val="28"/>
          <w:lang w:val="en-GB"/>
        </w:rPr>
      </w:pPr>
      <w:r w:rsidRPr="7676E236" w:rsidR="21ADBC60">
        <w:rPr>
          <w:rFonts w:ascii="Times New Roman" w:hAnsi="Times New Roman" w:eastAsia="Times New Roman" w:cs="Times New Roman"/>
          <w:b w:val="0"/>
          <w:bCs w:val="0"/>
          <w:noProof w:val="0"/>
          <w:sz w:val="28"/>
          <w:szCs w:val="28"/>
          <w:lang w:val="en-GB"/>
        </w:rPr>
        <w:t xml:space="preserve">[5] </w:t>
      </w:r>
      <w:r w:rsidRPr="7676E236" w:rsidR="7EE6C619">
        <w:rPr>
          <w:rFonts w:ascii="Times New Roman" w:hAnsi="Times New Roman" w:eastAsia="Times New Roman" w:cs="Times New Roman"/>
          <w:b w:val="0"/>
          <w:bCs w:val="0"/>
          <w:noProof w:val="0"/>
          <w:sz w:val="28"/>
          <w:szCs w:val="28"/>
          <w:lang w:val="en-GB"/>
        </w:rPr>
        <w:t>MITRE</w:t>
      </w:r>
      <w:r w:rsidRPr="7676E236" w:rsidR="7EE6C619">
        <w:rPr>
          <w:rFonts w:ascii="Times New Roman" w:hAnsi="Times New Roman" w:eastAsia="Times New Roman" w:cs="Times New Roman"/>
          <w:b w:val="0"/>
          <w:bCs w:val="0"/>
          <w:noProof w:val="0"/>
          <w:sz w:val="28"/>
          <w:szCs w:val="28"/>
          <w:lang w:val="en-GB"/>
        </w:rPr>
        <w:t xml:space="preserve"> Corporation, </w:t>
      </w:r>
      <w:r w:rsidRPr="7676E236" w:rsidR="7EE6C619">
        <w:rPr>
          <w:rFonts w:ascii="Times New Roman" w:hAnsi="Times New Roman" w:eastAsia="Times New Roman" w:cs="Times New Roman"/>
          <w:b w:val="0"/>
          <w:bCs w:val="0"/>
          <w:i w:val="1"/>
          <w:iCs w:val="1"/>
          <w:noProof w:val="0"/>
          <w:sz w:val="28"/>
          <w:szCs w:val="28"/>
          <w:lang w:val="en-GB"/>
        </w:rPr>
        <w:t xml:space="preserve">"CWE-89: Improper Neutralization of Special Elements used in an SQL Command," </w:t>
      </w:r>
      <w:r w:rsidRPr="7676E236" w:rsidR="7EE6C619">
        <w:rPr>
          <w:rFonts w:ascii="Times New Roman" w:hAnsi="Times New Roman" w:eastAsia="Times New Roman" w:cs="Times New Roman"/>
          <w:b w:val="0"/>
          <w:bCs w:val="0"/>
          <w:noProof w:val="0"/>
          <w:sz w:val="28"/>
          <w:szCs w:val="28"/>
          <w:lang w:val="en-GB"/>
        </w:rPr>
        <w:t>Common Weakness Enumeration, cwe.mitre.org, 2023.</w:t>
      </w:r>
    </w:p>
    <w:p w:rsidR="7EE6C619" w:rsidP="7676E236" w:rsidRDefault="7EE6C619" w14:paraId="35852B98" w14:textId="46DDA52C">
      <w:pPr>
        <w:spacing w:before="80" w:beforeAutospacing="off" w:after="100" w:afterAutospacing="off"/>
        <w:ind w:left="720" w:right="0" w:hanging="720"/>
        <w:jc w:val="both"/>
        <w:rPr>
          <w:rFonts w:ascii="Times New Roman" w:hAnsi="Times New Roman" w:eastAsia="Times New Roman" w:cs="Times New Roman"/>
          <w:noProof w:val="0"/>
          <w:sz w:val="28"/>
          <w:szCs w:val="28"/>
          <w:lang w:val="en-GB"/>
        </w:rPr>
      </w:pPr>
      <w:r w:rsidRPr="7676E236" w:rsidR="7EE6C619">
        <w:rPr>
          <w:rFonts w:ascii="Times New Roman" w:hAnsi="Times New Roman" w:eastAsia="Times New Roman" w:cs="Times New Roman"/>
          <w:b w:val="0"/>
          <w:bCs w:val="0"/>
          <w:noProof w:val="0"/>
          <w:sz w:val="28"/>
          <w:szCs w:val="28"/>
          <w:lang w:val="en-GB"/>
        </w:rPr>
        <w:t>[</w:t>
      </w:r>
      <w:r w:rsidRPr="7676E236" w:rsidR="78E1C912">
        <w:rPr>
          <w:rFonts w:ascii="Times New Roman" w:hAnsi="Times New Roman" w:eastAsia="Times New Roman" w:cs="Times New Roman"/>
          <w:b w:val="0"/>
          <w:bCs w:val="0"/>
          <w:noProof w:val="0"/>
          <w:sz w:val="28"/>
          <w:szCs w:val="28"/>
          <w:lang w:val="en-GB"/>
        </w:rPr>
        <w:t>6</w:t>
      </w:r>
      <w:r w:rsidRPr="7676E236" w:rsidR="7EE6C619">
        <w:rPr>
          <w:rFonts w:ascii="Times New Roman" w:hAnsi="Times New Roman" w:eastAsia="Times New Roman" w:cs="Times New Roman"/>
          <w:b w:val="0"/>
          <w:bCs w:val="0"/>
          <w:noProof w:val="0"/>
          <w:sz w:val="28"/>
          <w:szCs w:val="28"/>
          <w:lang w:val="en-GB"/>
        </w:rPr>
        <w:t>] OWASP</w:t>
      </w:r>
      <w:r w:rsidRPr="7676E236" w:rsidR="7EE6C619">
        <w:rPr>
          <w:rFonts w:ascii="Times New Roman" w:hAnsi="Times New Roman" w:eastAsia="Times New Roman" w:cs="Times New Roman"/>
          <w:b w:val="0"/>
          <w:bCs w:val="0"/>
          <w:noProof w:val="0"/>
          <w:sz w:val="28"/>
          <w:szCs w:val="28"/>
          <w:lang w:val="en-GB"/>
        </w:rPr>
        <w:t xml:space="preserve"> Foun</w:t>
      </w:r>
      <w:r w:rsidRPr="7676E236" w:rsidR="7EE6C619">
        <w:rPr>
          <w:rFonts w:ascii="Times New Roman" w:hAnsi="Times New Roman" w:eastAsia="Times New Roman" w:cs="Times New Roman"/>
          <w:noProof w:val="0"/>
          <w:sz w:val="28"/>
          <w:szCs w:val="28"/>
          <w:lang w:val="en-GB"/>
        </w:rPr>
        <w:t xml:space="preserve">dation, </w:t>
      </w:r>
      <w:r w:rsidRPr="7676E236" w:rsidR="7EE6C619">
        <w:rPr>
          <w:rFonts w:ascii="Times New Roman" w:hAnsi="Times New Roman" w:eastAsia="Times New Roman" w:cs="Times New Roman"/>
          <w:i w:val="1"/>
          <w:iCs w:val="1"/>
          <w:noProof w:val="0"/>
          <w:sz w:val="28"/>
          <w:szCs w:val="28"/>
          <w:lang w:val="en-GB"/>
        </w:rPr>
        <w:t xml:space="preserve">"OWASP Top 10 2021 — A03: Injection," </w:t>
      </w:r>
      <w:r w:rsidRPr="7676E236" w:rsidR="7EE6C619">
        <w:rPr>
          <w:rFonts w:ascii="Times New Roman" w:hAnsi="Times New Roman" w:eastAsia="Times New Roman" w:cs="Times New Roman"/>
          <w:noProof w:val="0"/>
          <w:sz w:val="28"/>
          <w:szCs w:val="28"/>
          <w:lang w:val="en-GB"/>
        </w:rPr>
        <w:t>OWASP Top 10 Project, owasp.org, 2021.</w:t>
      </w:r>
    </w:p>
    <w:p w:rsidR="5B3C2246" w:rsidP="7676E236" w:rsidRDefault="5B3C2246" w14:paraId="5223BCC9" w14:textId="3B968321">
      <w:pPr>
        <w:pStyle w:val="Normal"/>
        <w:spacing w:before="80" w:beforeAutospacing="off" w:after="100" w:afterAutospacing="off"/>
        <w:ind w:left="720" w:right="0" w:hanging="720"/>
        <w:jc w:val="both"/>
        <w:rPr>
          <w:rFonts w:ascii="Times New Roman" w:hAnsi="Times New Roman" w:eastAsia="Times New Roman" w:cs="Times New Roman"/>
          <w:noProof w:val="0"/>
          <w:sz w:val="28"/>
          <w:szCs w:val="28"/>
          <w:lang w:val="en-GB"/>
        </w:rPr>
      </w:pPr>
      <w:r w:rsidRPr="7676E236" w:rsidR="5B3C2246">
        <w:rPr>
          <w:rFonts w:ascii="Times New Roman" w:hAnsi="Times New Roman" w:eastAsia="Times New Roman" w:cs="Times New Roman"/>
          <w:noProof w:val="0"/>
          <w:sz w:val="28"/>
          <w:szCs w:val="28"/>
          <w:lang w:val="en-GB"/>
        </w:rPr>
        <w:t>[</w:t>
      </w:r>
      <w:r w:rsidRPr="7676E236" w:rsidR="4792C183">
        <w:rPr>
          <w:rFonts w:ascii="Times New Roman" w:hAnsi="Times New Roman" w:eastAsia="Times New Roman" w:cs="Times New Roman"/>
          <w:noProof w:val="0"/>
          <w:sz w:val="28"/>
          <w:szCs w:val="28"/>
          <w:lang w:val="en-GB"/>
        </w:rPr>
        <w:t>7</w:t>
      </w:r>
      <w:r w:rsidRPr="7676E236" w:rsidR="5B3C2246">
        <w:rPr>
          <w:rFonts w:ascii="Times New Roman" w:hAnsi="Times New Roman" w:eastAsia="Times New Roman" w:cs="Times New Roman"/>
          <w:noProof w:val="0"/>
          <w:sz w:val="28"/>
          <w:szCs w:val="28"/>
          <w:lang w:val="en-GB"/>
        </w:rPr>
        <w:t xml:space="preserve">] W. Stallings, </w:t>
      </w:r>
      <w:r w:rsidRPr="7676E236" w:rsidR="5B3C2246">
        <w:rPr>
          <w:rFonts w:ascii="Times New Roman" w:hAnsi="Times New Roman" w:eastAsia="Times New Roman" w:cs="Times New Roman"/>
          <w:i w:val="1"/>
          <w:iCs w:val="1"/>
          <w:noProof w:val="0"/>
          <w:sz w:val="28"/>
          <w:szCs w:val="28"/>
          <w:lang w:val="en-GB"/>
        </w:rPr>
        <w:t>Effective Cybersecurity: A Guide to Using Best Practices and Standards</w:t>
      </w:r>
      <w:r w:rsidRPr="7676E236" w:rsidR="5B3C2246">
        <w:rPr>
          <w:rFonts w:ascii="Times New Roman" w:hAnsi="Times New Roman" w:eastAsia="Times New Roman" w:cs="Times New Roman"/>
          <w:noProof w:val="0"/>
          <w:sz w:val="28"/>
          <w:szCs w:val="28"/>
          <w:lang w:val="en-GB"/>
        </w:rPr>
        <w:t>, Addison-Wesley, 2018.</w:t>
      </w:r>
    </w:p>
    <w:p w:rsidR="4AF84F88" w:rsidP="67AEA691" w:rsidRDefault="4AF84F88" w14:paraId="63E99969" w14:textId="25DCA1B5">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67AEA691" w:rsidR="5097CF1C">
        <w:rPr>
          <w:rFonts w:ascii="Times New Roman" w:hAnsi="Times New Roman" w:eastAsia="Times New Roman" w:cs="Times New Roman"/>
          <w:noProof w:val="0"/>
          <w:sz w:val="28"/>
          <w:szCs w:val="28"/>
          <w:lang w:val="en-GB"/>
        </w:rPr>
        <w:t>[</w:t>
      </w:r>
      <w:r w:rsidRPr="67AEA691" w:rsidR="64A73E96">
        <w:rPr>
          <w:rFonts w:ascii="Times New Roman" w:hAnsi="Times New Roman" w:eastAsia="Times New Roman" w:cs="Times New Roman"/>
          <w:noProof w:val="0"/>
          <w:sz w:val="28"/>
          <w:szCs w:val="28"/>
          <w:lang w:val="en-GB"/>
        </w:rPr>
        <w:t>8</w:t>
      </w:r>
      <w:r w:rsidRPr="67AEA691" w:rsidR="155BBABC">
        <w:rPr>
          <w:rFonts w:ascii="Times New Roman" w:hAnsi="Times New Roman" w:eastAsia="Times New Roman" w:cs="Times New Roman"/>
          <w:noProof w:val="0"/>
          <w:sz w:val="28"/>
          <w:szCs w:val="28"/>
          <w:lang w:val="en-GB"/>
        </w:rPr>
        <w:t>] W</w:t>
      </w:r>
      <w:r w:rsidRPr="67AEA691" w:rsidR="5097CF1C">
        <w:rPr>
          <w:rFonts w:ascii="Times New Roman" w:hAnsi="Times New Roman" w:eastAsia="Times New Roman" w:cs="Times New Roman"/>
          <w:noProof w:val="0"/>
          <w:sz w:val="28"/>
          <w:szCs w:val="28"/>
          <w:lang w:val="en-GB"/>
        </w:rPr>
        <w:t xml:space="preserve">3Schools, "SQL Injection," W3Schools, 2024. [Online]. Available: </w:t>
      </w:r>
      <w:hyperlink r:id="R3987faca7ce6464b">
        <w:r w:rsidRPr="67AEA691" w:rsidR="5097CF1C">
          <w:rPr>
            <w:rFonts w:ascii="Times New Roman" w:hAnsi="Times New Roman" w:eastAsia="Times New Roman" w:cs="Times New Roman"/>
            <w:noProof w:val="0"/>
            <w:sz w:val="28"/>
            <w:szCs w:val="28"/>
            <w:lang w:val="en-GB"/>
          </w:rPr>
          <w:t>https://www.w3schools.com/sql/sql_injection.asp</w:t>
        </w:r>
      </w:hyperlink>
      <w:r w:rsidRPr="67AEA691" w:rsidR="5097CF1C">
        <w:rPr>
          <w:rFonts w:ascii="Times New Roman" w:hAnsi="Times New Roman" w:eastAsia="Times New Roman" w:cs="Times New Roman"/>
          <w:noProof w:val="0"/>
          <w:sz w:val="28"/>
          <w:szCs w:val="28"/>
          <w:lang w:val="en-GB"/>
        </w:rPr>
        <w:t>. [Accessed: 28 Mar. 2025].</w:t>
      </w:r>
    </w:p>
    <w:sectPr>
      <w:pgSz w:w="11906" w:h="16838" w:orient="portrait"/>
      <w:pgMar w:top="1440" w:right="1440" w:bottom="1440" w:left="1440" w:header="720" w:footer="720" w:gutter="0"/>
      <w:cols w:space="720"/>
      <w:docGrid w:linePitch="360"/>
      <w:pgBorders w:display="firstPage" w:offsetFrom="page">
        <w:top w:val="single" w:color="000000" w:sz="48" w:space="24"/>
        <w:left w:val="single" w:color="000000" w:sz="48" w:space="24"/>
        <w:bottom w:val="single" w:color="000000" w:sz="48" w:space="24"/>
        <w:right w:val="single" w:color="000000" w:sz="48" w:space="24"/>
      </w:pgBorders>
      <w:headerReference w:type="default" r:id="R786cf5e0b08a44fe"/>
      <w:footerReference w:type="default" r:id="R7c2482a2806245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F84F88" w:rsidTr="58C39203" w14:paraId="12F4C83C">
      <w:trPr>
        <w:trHeight w:val="300"/>
      </w:trPr>
      <w:tc>
        <w:tcPr>
          <w:tcW w:w="3005" w:type="dxa"/>
          <w:tcMar/>
        </w:tcPr>
        <w:p w:rsidR="4AF84F88" w:rsidP="4AF84F88" w:rsidRDefault="4AF84F88" w14:paraId="5A222D0F" w14:textId="761574A2">
          <w:pPr>
            <w:pStyle w:val="Header"/>
            <w:bidi w:val="0"/>
            <w:ind w:left="-115"/>
            <w:jc w:val="left"/>
          </w:pPr>
        </w:p>
      </w:tc>
      <w:tc>
        <w:tcPr>
          <w:tcW w:w="3005" w:type="dxa"/>
          <w:tcMar/>
        </w:tcPr>
        <w:p w:rsidR="4AF84F88" w:rsidP="4AF84F88" w:rsidRDefault="4AF84F88" w14:paraId="32C7EF69" w14:textId="05FF1951">
          <w:pPr>
            <w:pStyle w:val="Header"/>
            <w:bidi w:val="0"/>
            <w:jc w:val="center"/>
          </w:pPr>
        </w:p>
      </w:tc>
      <w:tc>
        <w:tcPr>
          <w:tcW w:w="3005" w:type="dxa"/>
          <w:tcMar/>
        </w:tcPr>
        <w:p w:rsidR="4AF84F88" w:rsidP="4AF84F88" w:rsidRDefault="4AF84F88" w14:paraId="04B7A6C3" w14:textId="7A477C73">
          <w:pPr>
            <w:pStyle w:val="Header"/>
            <w:bidi w:val="0"/>
            <w:ind w:right="-115"/>
            <w:jc w:val="right"/>
          </w:pPr>
        </w:p>
      </w:tc>
    </w:tr>
  </w:tbl>
  <w:p w:rsidR="4AF84F88" w:rsidP="4AF84F88" w:rsidRDefault="4AF84F88" w14:paraId="6E53D06E" w14:textId="34647BAD">
    <w:pPr>
      <w:pStyle w:val="Footer"/>
      <w:bidi w:val="0"/>
    </w:pPr>
  </w:p>
</w:ftr>
</file>

<file path=word/header.xml><?xml version="1.0" encoding="utf-8"?>
<w:hdr xmlns:w14="http://schemas.microsoft.com/office/word/2010/wordml" xmlns:w="http://schemas.openxmlformats.org/wordprocessingml/2006/main">
  <w:p w:rsidR="4AF84F88" w:rsidP="4AF84F88" w:rsidRDefault="4AF84F88" w14:paraId="32814313" w14:textId="6BCD3D8B">
    <w:pPr>
      <w:pStyle w:val="Header"/>
      <w:bidi w:val="0"/>
    </w:pPr>
  </w:p>
</w:hdr>
</file>

<file path=word/intelligence2.xml><?xml version="1.0" encoding="utf-8"?>
<int2:intelligence xmlns:int2="http://schemas.microsoft.com/office/intelligence/2020/intelligence">
  <int2:observations>
    <int2:textHash int2:hashCode="jPr30j8iYT5szg" int2:id="buRZ4hos">
      <int2:state int2:type="spell" int2:value="Rejected"/>
    </int2:textHash>
    <int2:textHash int2:hashCode="utJyjtGYz0Z+ct" int2:id="YePoa9iP">
      <int2:state int2:type="spell" int2:value="Rejected"/>
    </int2:textHash>
    <int2:textHash int2:hashCode="aVlmrFj1c2B710" int2:id="oF5OP5mC">
      <int2:state int2:type="spell" int2:value="Rejected"/>
    </int2:textHash>
    <int2:textHash int2:hashCode="9X2Ck0Bt9K80hA" int2:id="uygHvzii">
      <int2:state int2:type="spell" int2:value="Rejected"/>
    </int2:textHash>
    <int2:textHash int2:hashCode="nfAi0k3RDZ6nIu" int2:id="kI187oj5">
      <int2:state int2:type="spell" int2:value="Rejected"/>
    </int2:textHash>
    <int2:textHash int2:hashCode="VPSaqPW5har/pO" int2:id="THTPYfbq">
      <int2:state int2:type="spell" int2:value="Rejected"/>
    </int2:textHash>
    <int2:textHash int2:hashCode="OMsCTOWYhXU1Ze" int2:id="JQBblQSh">
      <int2:state int2:type="spell" int2:value="Rejected"/>
    </int2:textHash>
    <int2:textHash int2:hashCode="DpIZKXXSqI4SjO" int2:id="TKyg0HC1">
      <int2:state int2:type="spell" int2:value="Rejected"/>
    </int2:textHash>
    <int2:textHash int2:hashCode="v3jXqOAVqWKVSe" int2:id="ybAT8Cij">
      <int2:state int2:type="spell" int2:value="Rejected"/>
    </int2:textHash>
    <int2:textHash int2:hashCode="gKHM/89dslTlHr" int2:id="JfruMcLF">
      <int2:state int2:type="spell" int2:value="Rejected"/>
    </int2:textHash>
    <int2:textHash int2:hashCode="FMgkDoYEDXyutZ" int2:id="LIDBL9Xd">
      <int2:state int2:type="spell" int2:value="Rejected"/>
    </int2:textHash>
    <int2:textHash int2:hashCode="Ij+DKfHBzLwcnH" int2:id="dqLaWdm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6">
    <w:nsid w:val="29ad6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8ec0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21792a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b1137f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7b64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e4395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0437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612e4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d536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165e6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7870d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2e1a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c087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a51d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067d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06efb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e4c26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61a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284dd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23e69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ff1e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dc8c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65a5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934f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fd39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1a8e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293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1691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5ec8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07b9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9a4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14a5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bcbc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04a99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853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3cc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91b8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cbc6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015c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7bc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a21e8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49b3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06ae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97e7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f0a44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f65c1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02B46"/>
    <w:rsid w:val="001C5886"/>
    <w:rsid w:val="0041E6CA"/>
    <w:rsid w:val="00494ED3"/>
    <w:rsid w:val="00543536"/>
    <w:rsid w:val="0084B254"/>
    <w:rsid w:val="00895A02"/>
    <w:rsid w:val="00DA9C90"/>
    <w:rsid w:val="00F23F9F"/>
    <w:rsid w:val="00F3E6F6"/>
    <w:rsid w:val="01085951"/>
    <w:rsid w:val="01176D43"/>
    <w:rsid w:val="0147E617"/>
    <w:rsid w:val="01539989"/>
    <w:rsid w:val="01CE86C6"/>
    <w:rsid w:val="01E17B39"/>
    <w:rsid w:val="01F2EB7B"/>
    <w:rsid w:val="024E7D07"/>
    <w:rsid w:val="02633327"/>
    <w:rsid w:val="02B37518"/>
    <w:rsid w:val="02BA29A8"/>
    <w:rsid w:val="02E19418"/>
    <w:rsid w:val="035D3292"/>
    <w:rsid w:val="03C87E55"/>
    <w:rsid w:val="03E31FED"/>
    <w:rsid w:val="041D5545"/>
    <w:rsid w:val="041F7B83"/>
    <w:rsid w:val="04322173"/>
    <w:rsid w:val="043768AA"/>
    <w:rsid w:val="04585B32"/>
    <w:rsid w:val="045FC244"/>
    <w:rsid w:val="04B925A7"/>
    <w:rsid w:val="05060A9A"/>
    <w:rsid w:val="05061DCF"/>
    <w:rsid w:val="051286DF"/>
    <w:rsid w:val="055C384A"/>
    <w:rsid w:val="05C3662A"/>
    <w:rsid w:val="05F5B243"/>
    <w:rsid w:val="05F7C585"/>
    <w:rsid w:val="06127426"/>
    <w:rsid w:val="06375792"/>
    <w:rsid w:val="065EB266"/>
    <w:rsid w:val="0667C806"/>
    <w:rsid w:val="067A8951"/>
    <w:rsid w:val="067B1B02"/>
    <w:rsid w:val="06A0C9EB"/>
    <w:rsid w:val="06A6DEC5"/>
    <w:rsid w:val="06E2FE86"/>
    <w:rsid w:val="06F7ACBB"/>
    <w:rsid w:val="0703C417"/>
    <w:rsid w:val="0726A5EB"/>
    <w:rsid w:val="072EAFC2"/>
    <w:rsid w:val="076ED649"/>
    <w:rsid w:val="07B6EB90"/>
    <w:rsid w:val="0803A2A2"/>
    <w:rsid w:val="08602741"/>
    <w:rsid w:val="0868EBD9"/>
    <w:rsid w:val="086918AA"/>
    <w:rsid w:val="0869CFCE"/>
    <w:rsid w:val="0887D680"/>
    <w:rsid w:val="0887D680"/>
    <w:rsid w:val="089DA29A"/>
    <w:rsid w:val="08B5D522"/>
    <w:rsid w:val="08E9560A"/>
    <w:rsid w:val="08FF0F42"/>
    <w:rsid w:val="092AA456"/>
    <w:rsid w:val="0944F85C"/>
    <w:rsid w:val="0964D25A"/>
    <w:rsid w:val="096F3DFB"/>
    <w:rsid w:val="09FC4CF4"/>
    <w:rsid w:val="0A01C26F"/>
    <w:rsid w:val="0A20083A"/>
    <w:rsid w:val="0A5363EF"/>
    <w:rsid w:val="0A675623"/>
    <w:rsid w:val="0AEC1749"/>
    <w:rsid w:val="0B2B4DCD"/>
    <w:rsid w:val="0B3E54F5"/>
    <w:rsid w:val="0B991FFA"/>
    <w:rsid w:val="0B9DCB07"/>
    <w:rsid w:val="0BAE3FF0"/>
    <w:rsid w:val="0C09ACBC"/>
    <w:rsid w:val="0C16AD40"/>
    <w:rsid w:val="0C1C2DFC"/>
    <w:rsid w:val="0C21CCD0"/>
    <w:rsid w:val="0C40AA64"/>
    <w:rsid w:val="0C5281D3"/>
    <w:rsid w:val="0C52F9B3"/>
    <w:rsid w:val="0C687DAE"/>
    <w:rsid w:val="0C7EAE66"/>
    <w:rsid w:val="0C91D4C1"/>
    <w:rsid w:val="0CA8725C"/>
    <w:rsid w:val="0CBB2904"/>
    <w:rsid w:val="0CE03730"/>
    <w:rsid w:val="0CE51F50"/>
    <w:rsid w:val="0CE674D2"/>
    <w:rsid w:val="0D23F209"/>
    <w:rsid w:val="0D2DA2BD"/>
    <w:rsid w:val="0D3A1A68"/>
    <w:rsid w:val="0D4D0F08"/>
    <w:rsid w:val="0D9CEC61"/>
    <w:rsid w:val="0DAE1279"/>
    <w:rsid w:val="0DB10802"/>
    <w:rsid w:val="0DE8B0E2"/>
    <w:rsid w:val="0DF20E2D"/>
    <w:rsid w:val="0DFC0D66"/>
    <w:rsid w:val="0E296800"/>
    <w:rsid w:val="0E29BFA0"/>
    <w:rsid w:val="0E398038"/>
    <w:rsid w:val="0E7A358A"/>
    <w:rsid w:val="0E8CDBB1"/>
    <w:rsid w:val="0EB1FD28"/>
    <w:rsid w:val="0ED4CADD"/>
    <w:rsid w:val="0F78F987"/>
    <w:rsid w:val="0F911D9C"/>
    <w:rsid w:val="0FB9080F"/>
    <w:rsid w:val="1002DA1E"/>
    <w:rsid w:val="1014EEC5"/>
    <w:rsid w:val="103AAFAA"/>
    <w:rsid w:val="10D63CB9"/>
    <w:rsid w:val="10E30695"/>
    <w:rsid w:val="11006349"/>
    <w:rsid w:val="1102EE92"/>
    <w:rsid w:val="1110C3A4"/>
    <w:rsid w:val="11160711"/>
    <w:rsid w:val="11559B3A"/>
    <w:rsid w:val="115C4EC7"/>
    <w:rsid w:val="11727079"/>
    <w:rsid w:val="11A97658"/>
    <w:rsid w:val="12828512"/>
    <w:rsid w:val="12B7E2E3"/>
    <w:rsid w:val="12FD6A77"/>
    <w:rsid w:val="12FD6A77"/>
    <w:rsid w:val="12FD85DA"/>
    <w:rsid w:val="13417F62"/>
    <w:rsid w:val="134FDD51"/>
    <w:rsid w:val="13F5679A"/>
    <w:rsid w:val="1431FB16"/>
    <w:rsid w:val="147B337B"/>
    <w:rsid w:val="14B750C2"/>
    <w:rsid w:val="14D906CA"/>
    <w:rsid w:val="14F612D2"/>
    <w:rsid w:val="14FFD024"/>
    <w:rsid w:val="15304B21"/>
    <w:rsid w:val="1540C124"/>
    <w:rsid w:val="155BBABC"/>
    <w:rsid w:val="162F293A"/>
    <w:rsid w:val="16727AA1"/>
    <w:rsid w:val="1681E1A3"/>
    <w:rsid w:val="16E51B2F"/>
    <w:rsid w:val="16EAF66F"/>
    <w:rsid w:val="170D05BC"/>
    <w:rsid w:val="174783AA"/>
    <w:rsid w:val="17C61264"/>
    <w:rsid w:val="18020928"/>
    <w:rsid w:val="183B9E84"/>
    <w:rsid w:val="18960A01"/>
    <w:rsid w:val="19087456"/>
    <w:rsid w:val="192DD343"/>
    <w:rsid w:val="194CB658"/>
    <w:rsid w:val="1974EDE4"/>
    <w:rsid w:val="197DBD0E"/>
    <w:rsid w:val="1984A474"/>
    <w:rsid w:val="19BFA180"/>
    <w:rsid w:val="1A1900ED"/>
    <w:rsid w:val="1A6362FE"/>
    <w:rsid w:val="1A7C9F40"/>
    <w:rsid w:val="1AA5D80A"/>
    <w:rsid w:val="1AA81C81"/>
    <w:rsid w:val="1AC0DCD6"/>
    <w:rsid w:val="1AEFC28D"/>
    <w:rsid w:val="1B169B20"/>
    <w:rsid w:val="1B208842"/>
    <w:rsid w:val="1B6780E3"/>
    <w:rsid w:val="1C923128"/>
    <w:rsid w:val="1C9BA081"/>
    <w:rsid w:val="1CB822ED"/>
    <w:rsid w:val="1D50EBB3"/>
    <w:rsid w:val="1E09C871"/>
    <w:rsid w:val="1E3047AA"/>
    <w:rsid w:val="1E44D4C6"/>
    <w:rsid w:val="1E746870"/>
    <w:rsid w:val="1E7B44BC"/>
    <w:rsid w:val="1EC3AF5C"/>
    <w:rsid w:val="1ECD54EC"/>
    <w:rsid w:val="1ECD54EC"/>
    <w:rsid w:val="1ED554BA"/>
    <w:rsid w:val="1EE43CC0"/>
    <w:rsid w:val="1EE4B7B1"/>
    <w:rsid w:val="1EFC5701"/>
    <w:rsid w:val="1F11F89F"/>
    <w:rsid w:val="1F13F3E7"/>
    <w:rsid w:val="1F32EC28"/>
    <w:rsid w:val="1F5E597A"/>
    <w:rsid w:val="1F653BE7"/>
    <w:rsid w:val="1F6CB900"/>
    <w:rsid w:val="1F7DE7EB"/>
    <w:rsid w:val="1F7E355F"/>
    <w:rsid w:val="1F8D2653"/>
    <w:rsid w:val="1FBB9635"/>
    <w:rsid w:val="1FCF2B9F"/>
    <w:rsid w:val="1FF2744F"/>
    <w:rsid w:val="2036914E"/>
    <w:rsid w:val="206FE86D"/>
    <w:rsid w:val="20B03FDD"/>
    <w:rsid w:val="20CD2B6B"/>
    <w:rsid w:val="21010FB3"/>
    <w:rsid w:val="2115BCF3"/>
    <w:rsid w:val="212CB6CC"/>
    <w:rsid w:val="21426EFC"/>
    <w:rsid w:val="21440733"/>
    <w:rsid w:val="21440733"/>
    <w:rsid w:val="2197FF26"/>
    <w:rsid w:val="2198E480"/>
    <w:rsid w:val="21A97BD6"/>
    <w:rsid w:val="21ADBC60"/>
    <w:rsid w:val="2298125D"/>
    <w:rsid w:val="22ADD5A0"/>
    <w:rsid w:val="22B92EF9"/>
    <w:rsid w:val="22C3D96A"/>
    <w:rsid w:val="23003DA2"/>
    <w:rsid w:val="234E5D09"/>
    <w:rsid w:val="235DB43D"/>
    <w:rsid w:val="23D416BB"/>
    <w:rsid w:val="24248B7D"/>
    <w:rsid w:val="24309B0F"/>
    <w:rsid w:val="243DB251"/>
    <w:rsid w:val="243E064E"/>
    <w:rsid w:val="24DAFDA6"/>
    <w:rsid w:val="24E49947"/>
    <w:rsid w:val="24F534D0"/>
    <w:rsid w:val="251A08A1"/>
    <w:rsid w:val="251A08A1"/>
    <w:rsid w:val="2540938A"/>
    <w:rsid w:val="255C4CEA"/>
    <w:rsid w:val="25A55C87"/>
    <w:rsid w:val="25B93A9F"/>
    <w:rsid w:val="2615BF6F"/>
    <w:rsid w:val="26266075"/>
    <w:rsid w:val="2683EDB6"/>
    <w:rsid w:val="2697B48E"/>
    <w:rsid w:val="269E02CA"/>
    <w:rsid w:val="26B93871"/>
    <w:rsid w:val="26D488AC"/>
    <w:rsid w:val="26F6F82E"/>
    <w:rsid w:val="27102B46"/>
    <w:rsid w:val="27355945"/>
    <w:rsid w:val="274612CA"/>
    <w:rsid w:val="27489B24"/>
    <w:rsid w:val="277793C1"/>
    <w:rsid w:val="2786E488"/>
    <w:rsid w:val="27B07728"/>
    <w:rsid w:val="281D2448"/>
    <w:rsid w:val="28299C5A"/>
    <w:rsid w:val="283FBDF6"/>
    <w:rsid w:val="2856ACE0"/>
    <w:rsid w:val="28685030"/>
    <w:rsid w:val="2869A81B"/>
    <w:rsid w:val="28968420"/>
    <w:rsid w:val="28AC0DCE"/>
    <w:rsid w:val="290270A1"/>
    <w:rsid w:val="2919D013"/>
    <w:rsid w:val="291A5493"/>
    <w:rsid w:val="293387E6"/>
    <w:rsid w:val="29380C80"/>
    <w:rsid w:val="293C0FAD"/>
    <w:rsid w:val="2A54ECBB"/>
    <w:rsid w:val="2A8E897D"/>
    <w:rsid w:val="2AA77889"/>
    <w:rsid w:val="2AA77889"/>
    <w:rsid w:val="2AC5FF62"/>
    <w:rsid w:val="2AE0CE76"/>
    <w:rsid w:val="2B120F13"/>
    <w:rsid w:val="2B1D48A7"/>
    <w:rsid w:val="2B40B427"/>
    <w:rsid w:val="2BC1FD43"/>
    <w:rsid w:val="2C20CBFC"/>
    <w:rsid w:val="2C28B8A0"/>
    <w:rsid w:val="2C59198F"/>
    <w:rsid w:val="2C664C0F"/>
    <w:rsid w:val="2D42551C"/>
    <w:rsid w:val="2D4C11B6"/>
    <w:rsid w:val="2D76E8C8"/>
    <w:rsid w:val="2DC2097B"/>
    <w:rsid w:val="2DC9585B"/>
    <w:rsid w:val="2DE00F5B"/>
    <w:rsid w:val="2E304ECA"/>
    <w:rsid w:val="2E4AA0C3"/>
    <w:rsid w:val="2E60A39A"/>
    <w:rsid w:val="2E750D80"/>
    <w:rsid w:val="2E8E560C"/>
    <w:rsid w:val="2EA2C12F"/>
    <w:rsid w:val="2EAD0F72"/>
    <w:rsid w:val="2ECDF88F"/>
    <w:rsid w:val="2EFA1AEB"/>
    <w:rsid w:val="2F169DEF"/>
    <w:rsid w:val="2F762AFB"/>
    <w:rsid w:val="2F955683"/>
    <w:rsid w:val="2F9A613A"/>
    <w:rsid w:val="2FC19041"/>
    <w:rsid w:val="2FF33853"/>
    <w:rsid w:val="30011FD6"/>
    <w:rsid w:val="3049285E"/>
    <w:rsid w:val="305A1CD2"/>
    <w:rsid w:val="3084D375"/>
    <w:rsid w:val="30AFD73B"/>
    <w:rsid w:val="30CE199C"/>
    <w:rsid w:val="30D4ECD9"/>
    <w:rsid w:val="30D9ED18"/>
    <w:rsid w:val="3113FBBB"/>
    <w:rsid w:val="311F526D"/>
    <w:rsid w:val="314499E1"/>
    <w:rsid w:val="318739DA"/>
    <w:rsid w:val="319C1B0A"/>
    <w:rsid w:val="31A166B8"/>
    <w:rsid w:val="31E0F36B"/>
    <w:rsid w:val="31E634D2"/>
    <w:rsid w:val="32000E27"/>
    <w:rsid w:val="322064CC"/>
    <w:rsid w:val="3247A476"/>
    <w:rsid w:val="325EA7FE"/>
    <w:rsid w:val="327571C2"/>
    <w:rsid w:val="328EF354"/>
    <w:rsid w:val="32D8F6C2"/>
    <w:rsid w:val="32DAD496"/>
    <w:rsid w:val="3300F4C5"/>
    <w:rsid w:val="33099C82"/>
    <w:rsid w:val="3320F714"/>
    <w:rsid w:val="332A80D9"/>
    <w:rsid w:val="333AF437"/>
    <w:rsid w:val="3364F865"/>
    <w:rsid w:val="33659EC4"/>
    <w:rsid w:val="336FCE7B"/>
    <w:rsid w:val="33752450"/>
    <w:rsid w:val="3378BBC8"/>
    <w:rsid w:val="33AAD232"/>
    <w:rsid w:val="33C319B7"/>
    <w:rsid w:val="33E2E1AE"/>
    <w:rsid w:val="34065202"/>
    <w:rsid w:val="3412848E"/>
    <w:rsid w:val="3416F2E6"/>
    <w:rsid w:val="341CDBF9"/>
    <w:rsid w:val="34400C25"/>
    <w:rsid w:val="3480717C"/>
    <w:rsid w:val="34ABCFFA"/>
    <w:rsid w:val="34E27E20"/>
    <w:rsid w:val="35035A1C"/>
    <w:rsid w:val="35126B16"/>
    <w:rsid w:val="35191389"/>
    <w:rsid w:val="352CF0B1"/>
    <w:rsid w:val="355AEBE3"/>
    <w:rsid w:val="35AD8F03"/>
    <w:rsid w:val="35E08FBA"/>
    <w:rsid w:val="3698A832"/>
    <w:rsid w:val="369B22F9"/>
    <w:rsid w:val="36E8D4F0"/>
    <w:rsid w:val="373F1BA0"/>
    <w:rsid w:val="376F6548"/>
    <w:rsid w:val="37AA5CF8"/>
    <w:rsid w:val="383A0F2A"/>
    <w:rsid w:val="3843D161"/>
    <w:rsid w:val="385D729E"/>
    <w:rsid w:val="385EF6F3"/>
    <w:rsid w:val="388300C9"/>
    <w:rsid w:val="38B0DD70"/>
    <w:rsid w:val="38CE949C"/>
    <w:rsid w:val="38E72273"/>
    <w:rsid w:val="38E72273"/>
    <w:rsid w:val="394ADF7C"/>
    <w:rsid w:val="395496D4"/>
    <w:rsid w:val="3962763E"/>
    <w:rsid w:val="397C2DD2"/>
    <w:rsid w:val="39878943"/>
    <w:rsid w:val="3992D39E"/>
    <w:rsid w:val="399BA63C"/>
    <w:rsid w:val="39B8D542"/>
    <w:rsid w:val="39C392C3"/>
    <w:rsid w:val="39CAA1CB"/>
    <w:rsid w:val="39D46B8A"/>
    <w:rsid w:val="39E55BE0"/>
    <w:rsid w:val="3A24CE2B"/>
    <w:rsid w:val="3A4C43DA"/>
    <w:rsid w:val="3AC0D03C"/>
    <w:rsid w:val="3ADE3954"/>
    <w:rsid w:val="3AF9AC17"/>
    <w:rsid w:val="3B6B4849"/>
    <w:rsid w:val="3C0E89E5"/>
    <w:rsid w:val="3C151CFD"/>
    <w:rsid w:val="3C1FF080"/>
    <w:rsid w:val="3C24A6FC"/>
    <w:rsid w:val="3C47C28F"/>
    <w:rsid w:val="3C8ADEE2"/>
    <w:rsid w:val="3CAA0FBF"/>
    <w:rsid w:val="3CE6E3DC"/>
    <w:rsid w:val="3D2F733A"/>
    <w:rsid w:val="3D42639A"/>
    <w:rsid w:val="3D965CAE"/>
    <w:rsid w:val="3D9E535A"/>
    <w:rsid w:val="3DA5659E"/>
    <w:rsid w:val="3DACE74E"/>
    <w:rsid w:val="3DBAB795"/>
    <w:rsid w:val="3DC07E22"/>
    <w:rsid w:val="3DCDB43C"/>
    <w:rsid w:val="3E2A6173"/>
    <w:rsid w:val="3E319307"/>
    <w:rsid w:val="3E3D8EAC"/>
    <w:rsid w:val="3E3DEE5E"/>
    <w:rsid w:val="3E59D82D"/>
    <w:rsid w:val="3F3152A2"/>
    <w:rsid w:val="3F3768DD"/>
    <w:rsid w:val="3F3EEF94"/>
    <w:rsid w:val="3F49979E"/>
    <w:rsid w:val="3FACAC54"/>
    <w:rsid w:val="3FACAC54"/>
    <w:rsid w:val="3FB3B537"/>
    <w:rsid w:val="3FC947DD"/>
    <w:rsid w:val="3FF7A68A"/>
    <w:rsid w:val="3FFD5BE6"/>
    <w:rsid w:val="4053BC79"/>
    <w:rsid w:val="40718294"/>
    <w:rsid w:val="4091D7AD"/>
    <w:rsid w:val="409C3850"/>
    <w:rsid w:val="410ECC5E"/>
    <w:rsid w:val="41158C91"/>
    <w:rsid w:val="41398254"/>
    <w:rsid w:val="41DFFAF5"/>
    <w:rsid w:val="42219A9C"/>
    <w:rsid w:val="425298FC"/>
    <w:rsid w:val="42678A4B"/>
    <w:rsid w:val="42741738"/>
    <w:rsid w:val="42760A14"/>
    <w:rsid w:val="427D37FB"/>
    <w:rsid w:val="42888302"/>
    <w:rsid w:val="428F2E8F"/>
    <w:rsid w:val="42CA51CB"/>
    <w:rsid w:val="42D6BF14"/>
    <w:rsid w:val="42E50F1F"/>
    <w:rsid w:val="42F38527"/>
    <w:rsid w:val="435959F5"/>
    <w:rsid w:val="4416C4B6"/>
    <w:rsid w:val="4436F9E5"/>
    <w:rsid w:val="4439BE0C"/>
    <w:rsid w:val="44446A8A"/>
    <w:rsid w:val="445C3FC5"/>
    <w:rsid w:val="44654265"/>
    <w:rsid w:val="44B413D6"/>
    <w:rsid w:val="44B5E038"/>
    <w:rsid w:val="44BD8C7A"/>
    <w:rsid w:val="45263091"/>
    <w:rsid w:val="45381DD1"/>
    <w:rsid w:val="460EE000"/>
    <w:rsid w:val="466CBCD9"/>
    <w:rsid w:val="46764B3F"/>
    <w:rsid w:val="467C3B91"/>
    <w:rsid w:val="469B6662"/>
    <w:rsid w:val="46CEC4EF"/>
    <w:rsid w:val="46E41C17"/>
    <w:rsid w:val="46F755D0"/>
    <w:rsid w:val="47011950"/>
    <w:rsid w:val="473C6FB2"/>
    <w:rsid w:val="4741DA1A"/>
    <w:rsid w:val="4792C183"/>
    <w:rsid w:val="47BAE141"/>
    <w:rsid w:val="47CF41F3"/>
    <w:rsid w:val="48029973"/>
    <w:rsid w:val="483C103E"/>
    <w:rsid w:val="484C4AFB"/>
    <w:rsid w:val="48539C77"/>
    <w:rsid w:val="48672C38"/>
    <w:rsid w:val="488FF807"/>
    <w:rsid w:val="48AEC4B4"/>
    <w:rsid w:val="4917E530"/>
    <w:rsid w:val="49222621"/>
    <w:rsid w:val="49230640"/>
    <w:rsid w:val="492DC24E"/>
    <w:rsid w:val="4932744B"/>
    <w:rsid w:val="499B0A7A"/>
    <w:rsid w:val="49BEDAB0"/>
    <w:rsid w:val="49ED921B"/>
    <w:rsid w:val="4A3D28A1"/>
    <w:rsid w:val="4A9D852C"/>
    <w:rsid w:val="4AA10330"/>
    <w:rsid w:val="4ABA74F7"/>
    <w:rsid w:val="4ADC4319"/>
    <w:rsid w:val="4AF84F88"/>
    <w:rsid w:val="4B29D97A"/>
    <w:rsid w:val="4B2C38BC"/>
    <w:rsid w:val="4B3B501E"/>
    <w:rsid w:val="4B5E5787"/>
    <w:rsid w:val="4B777CA9"/>
    <w:rsid w:val="4B8C3EA2"/>
    <w:rsid w:val="4BEAB494"/>
    <w:rsid w:val="4BF55B0A"/>
    <w:rsid w:val="4C4BF72F"/>
    <w:rsid w:val="4C4EDF0E"/>
    <w:rsid w:val="4CA4E319"/>
    <w:rsid w:val="4CBADF38"/>
    <w:rsid w:val="4D0549FC"/>
    <w:rsid w:val="4D654A2B"/>
    <w:rsid w:val="4DC2DD5F"/>
    <w:rsid w:val="4E409F16"/>
    <w:rsid w:val="4EC8491D"/>
    <w:rsid w:val="4F37E728"/>
    <w:rsid w:val="4FAEB9F2"/>
    <w:rsid w:val="4FED3D04"/>
    <w:rsid w:val="5005FAA4"/>
    <w:rsid w:val="500B848B"/>
    <w:rsid w:val="50421509"/>
    <w:rsid w:val="50482768"/>
    <w:rsid w:val="50654773"/>
    <w:rsid w:val="506664B7"/>
    <w:rsid w:val="50754F8D"/>
    <w:rsid w:val="5097CF1C"/>
    <w:rsid w:val="50A94816"/>
    <w:rsid w:val="50D889AF"/>
    <w:rsid w:val="50E53722"/>
    <w:rsid w:val="51815BAC"/>
    <w:rsid w:val="51D0E3BA"/>
    <w:rsid w:val="520C17EC"/>
    <w:rsid w:val="52294D80"/>
    <w:rsid w:val="524CEE16"/>
    <w:rsid w:val="52AB4C1C"/>
    <w:rsid w:val="52AEB6B9"/>
    <w:rsid w:val="52B69FB7"/>
    <w:rsid w:val="52BADA47"/>
    <w:rsid w:val="52C8D9B8"/>
    <w:rsid w:val="52C8D9B8"/>
    <w:rsid w:val="52DE9353"/>
    <w:rsid w:val="52F1ACC6"/>
    <w:rsid w:val="5303FFB9"/>
    <w:rsid w:val="5311A898"/>
    <w:rsid w:val="534A42FF"/>
    <w:rsid w:val="5351CB0B"/>
    <w:rsid w:val="53E84044"/>
    <w:rsid w:val="5410DCAC"/>
    <w:rsid w:val="543121FE"/>
    <w:rsid w:val="545174A3"/>
    <w:rsid w:val="545D0507"/>
    <w:rsid w:val="5466186F"/>
    <w:rsid w:val="54A64241"/>
    <w:rsid w:val="54ABC34A"/>
    <w:rsid w:val="54BDFDAD"/>
    <w:rsid w:val="54D2C1C0"/>
    <w:rsid w:val="54D351D3"/>
    <w:rsid w:val="54D7FF6E"/>
    <w:rsid w:val="54DF918C"/>
    <w:rsid w:val="5501565E"/>
    <w:rsid w:val="55285305"/>
    <w:rsid w:val="5528E46C"/>
    <w:rsid w:val="5537B0B4"/>
    <w:rsid w:val="5542991B"/>
    <w:rsid w:val="5542F633"/>
    <w:rsid w:val="556ED5A0"/>
    <w:rsid w:val="5597B050"/>
    <w:rsid w:val="55BF6C1E"/>
    <w:rsid w:val="55CB2E83"/>
    <w:rsid w:val="55D63DA9"/>
    <w:rsid w:val="55DC92B9"/>
    <w:rsid w:val="561C0AB8"/>
    <w:rsid w:val="565734F8"/>
    <w:rsid w:val="56832874"/>
    <w:rsid w:val="56B90B63"/>
    <w:rsid w:val="56F9B11E"/>
    <w:rsid w:val="57138B6D"/>
    <w:rsid w:val="57172A10"/>
    <w:rsid w:val="57218A30"/>
    <w:rsid w:val="578DCF8D"/>
    <w:rsid w:val="57CFD4C8"/>
    <w:rsid w:val="57DEAD00"/>
    <w:rsid w:val="57E6E701"/>
    <w:rsid w:val="57FEE10E"/>
    <w:rsid w:val="580BBDB1"/>
    <w:rsid w:val="581279C5"/>
    <w:rsid w:val="58C39203"/>
    <w:rsid w:val="590DEDC8"/>
    <w:rsid w:val="592C8606"/>
    <w:rsid w:val="595587C9"/>
    <w:rsid w:val="5967A3D8"/>
    <w:rsid w:val="599545DF"/>
    <w:rsid w:val="59B91841"/>
    <w:rsid w:val="5A2E40FB"/>
    <w:rsid w:val="5A3099D4"/>
    <w:rsid w:val="5A93EF2F"/>
    <w:rsid w:val="5AACA20C"/>
    <w:rsid w:val="5AB5D94D"/>
    <w:rsid w:val="5AC5983F"/>
    <w:rsid w:val="5B2D912C"/>
    <w:rsid w:val="5B3C2246"/>
    <w:rsid w:val="5B3DB4E1"/>
    <w:rsid w:val="5B4DF632"/>
    <w:rsid w:val="5B5C6D23"/>
    <w:rsid w:val="5B9F489A"/>
    <w:rsid w:val="5BAFEA34"/>
    <w:rsid w:val="5C046120"/>
    <w:rsid w:val="5C046120"/>
    <w:rsid w:val="5C0692D3"/>
    <w:rsid w:val="5C15F5FF"/>
    <w:rsid w:val="5C184338"/>
    <w:rsid w:val="5C184338"/>
    <w:rsid w:val="5C2BF5CB"/>
    <w:rsid w:val="5C2D895B"/>
    <w:rsid w:val="5C57617F"/>
    <w:rsid w:val="5C9CE3BC"/>
    <w:rsid w:val="5CCB1C2E"/>
    <w:rsid w:val="5CE2C9D3"/>
    <w:rsid w:val="5CEA3241"/>
    <w:rsid w:val="5D04A0D2"/>
    <w:rsid w:val="5D200313"/>
    <w:rsid w:val="5D9D812D"/>
    <w:rsid w:val="5DAB195C"/>
    <w:rsid w:val="5DC7864D"/>
    <w:rsid w:val="5DDCD944"/>
    <w:rsid w:val="5DE826C7"/>
    <w:rsid w:val="5E22CCA2"/>
    <w:rsid w:val="5E904CF0"/>
    <w:rsid w:val="5E949214"/>
    <w:rsid w:val="5EA15212"/>
    <w:rsid w:val="5ED43E94"/>
    <w:rsid w:val="5EDE78DF"/>
    <w:rsid w:val="5EEBB434"/>
    <w:rsid w:val="5EFBE8A3"/>
    <w:rsid w:val="5F021B66"/>
    <w:rsid w:val="5F0DC06E"/>
    <w:rsid w:val="5F168C34"/>
    <w:rsid w:val="5F9CED33"/>
    <w:rsid w:val="5FC3240B"/>
    <w:rsid w:val="5FCB40B8"/>
    <w:rsid w:val="60228975"/>
    <w:rsid w:val="6044F833"/>
    <w:rsid w:val="604876DC"/>
    <w:rsid w:val="606418D6"/>
    <w:rsid w:val="606EB97C"/>
    <w:rsid w:val="608C9E5B"/>
    <w:rsid w:val="60AE93EB"/>
    <w:rsid w:val="60DA09D7"/>
    <w:rsid w:val="60EB5980"/>
    <w:rsid w:val="60F3E1EF"/>
    <w:rsid w:val="610DF41D"/>
    <w:rsid w:val="615AA1E9"/>
    <w:rsid w:val="6185A3B2"/>
    <w:rsid w:val="61D8021E"/>
    <w:rsid w:val="61E7F9AE"/>
    <w:rsid w:val="628DBBB7"/>
    <w:rsid w:val="62B129EE"/>
    <w:rsid w:val="630CA647"/>
    <w:rsid w:val="6319D4DD"/>
    <w:rsid w:val="6329ECA0"/>
    <w:rsid w:val="63359013"/>
    <w:rsid w:val="6343522E"/>
    <w:rsid w:val="635ADC64"/>
    <w:rsid w:val="6371682C"/>
    <w:rsid w:val="63D42B23"/>
    <w:rsid w:val="64271595"/>
    <w:rsid w:val="645071E9"/>
    <w:rsid w:val="647DCE07"/>
    <w:rsid w:val="64A73E96"/>
    <w:rsid w:val="653C80F8"/>
    <w:rsid w:val="6558D3C2"/>
    <w:rsid w:val="65608D59"/>
    <w:rsid w:val="6569A33F"/>
    <w:rsid w:val="658F9C6D"/>
    <w:rsid w:val="65BB5F94"/>
    <w:rsid w:val="65DACD31"/>
    <w:rsid w:val="65FBC0BB"/>
    <w:rsid w:val="6614C884"/>
    <w:rsid w:val="6649EFD6"/>
    <w:rsid w:val="66616A6A"/>
    <w:rsid w:val="66725CA6"/>
    <w:rsid w:val="66DDD899"/>
    <w:rsid w:val="66F5FFE5"/>
    <w:rsid w:val="671B229A"/>
    <w:rsid w:val="67505EBA"/>
    <w:rsid w:val="679B4BC4"/>
    <w:rsid w:val="67AEA691"/>
    <w:rsid w:val="67DBCA0F"/>
    <w:rsid w:val="680E141F"/>
    <w:rsid w:val="6816F5C6"/>
    <w:rsid w:val="68550032"/>
    <w:rsid w:val="6878B805"/>
    <w:rsid w:val="6879E101"/>
    <w:rsid w:val="6890320E"/>
    <w:rsid w:val="68D33768"/>
    <w:rsid w:val="68E78D49"/>
    <w:rsid w:val="68EFDE61"/>
    <w:rsid w:val="69156331"/>
    <w:rsid w:val="6941D4D6"/>
    <w:rsid w:val="69672A72"/>
    <w:rsid w:val="69672A72"/>
    <w:rsid w:val="69686D02"/>
    <w:rsid w:val="69871D14"/>
    <w:rsid w:val="699DE959"/>
    <w:rsid w:val="69FD209E"/>
    <w:rsid w:val="69FD209E"/>
    <w:rsid w:val="6A2FBBAF"/>
    <w:rsid w:val="6A7DF429"/>
    <w:rsid w:val="6A938709"/>
    <w:rsid w:val="6AB3CDEE"/>
    <w:rsid w:val="6AC51A16"/>
    <w:rsid w:val="6AF88EAD"/>
    <w:rsid w:val="6B23C352"/>
    <w:rsid w:val="6B2CB462"/>
    <w:rsid w:val="6B2CB462"/>
    <w:rsid w:val="6B309B66"/>
    <w:rsid w:val="6B3635FA"/>
    <w:rsid w:val="6B38E202"/>
    <w:rsid w:val="6B4EB48E"/>
    <w:rsid w:val="6B6F514C"/>
    <w:rsid w:val="6B77D8F4"/>
    <w:rsid w:val="6B9A08F6"/>
    <w:rsid w:val="6BD84241"/>
    <w:rsid w:val="6BEBDBE8"/>
    <w:rsid w:val="6C0F7AD8"/>
    <w:rsid w:val="6C344A0A"/>
    <w:rsid w:val="6C3DD519"/>
    <w:rsid w:val="6C3E7770"/>
    <w:rsid w:val="6C4B5C18"/>
    <w:rsid w:val="6C4B5C18"/>
    <w:rsid w:val="6C64FECB"/>
    <w:rsid w:val="6CD7CD40"/>
    <w:rsid w:val="6CF72A40"/>
    <w:rsid w:val="6D0CC8F8"/>
    <w:rsid w:val="6D57774C"/>
    <w:rsid w:val="6D5CE9D3"/>
    <w:rsid w:val="6D69361E"/>
    <w:rsid w:val="6D6AC1CB"/>
    <w:rsid w:val="6D7960F1"/>
    <w:rsid w:val="6D9CC5A4"/>
    <w:rsid w:val="6DA94DA4"/>
    <w:rsid w:val="6DC2DAC2"/>
    <w:rsid w:val="6E173C56"/>
    <w:rsid w:val="6E5F3A05"/>
    <w:rsid w:val="6E8EF4B1"/>
    <w:rsid w:val="6EC10DDB"/>
    <w:rsid w:val="6F2717CE"/>
    <w:rsid w:val="6F29D006"/>
    <w:rsid w:val="6F2D0422"/>
    <w:rsid w:val="6F56EA7F"/>
    <w:rsid w:val="6F816A34"/>
    <w:rsid w:val="6F89F378"/>
    <w:rsid w:val="6F90BA3C"/>
    <w:rsid w:val="6FB6C55B"/>
    <w:rsid w:val="6FBEA8CD"/>
    <w:rsid w:val="70A51C61"/>
    <w:rsid w:val="70B011A5"/>
    <w:rsid w:val="70D8D802"/>
    <w:rsid w:val="70EADAA3"/>
    <w:rsid w:val="71256586"/>
    <w:rsid w:val="71832F86"/>
    <w:rsid w:val="71B8789D"/>
    <w:rsid w:val="71C911A8"/>
    <w:rsid w:val="71D06177"/>
    <w:rsid w:val="71FDA6F4"/>
    <w:rsid w:val="720460F9"/>
    <w:rsid w:val="720ED0F2"/>
    <w:rsid w:val="72122A6B"/>
    <w:rsid w:val="723FFF0E"/>
    <w:rsid w:val="7246C638"/>
    <w:rsid w:val="725AC8CD"/>
    <w:rsid w:val="72911440"/>
    <w:rsid w:val="72E849F5"/>
    <w:rsid w:val="72EEFC38"/>
    <w:rsid w:val="73085D01"/>
    <w:rsid w:val="7346705E"/>
    <w:rsid w:val="73591EE3"/>
    <w:rsid w:val="7381FDE1"/>
    <w:rsid w:val="739D5CF1"/>
    <w:rsid w:val="7407371D"/>
    <w:rsid w:val="74151EAF"/>
    <w:rsid w:val="7419D251"/>
    <w:rsid w:val="742E4E59"/>
    <w:rsid w:val="7448B62D"/>
    <w:rsid w:val="744F4CED"/>
    <w:rsid w:val="74583828"/>
    <w:rsid w:val="745DC51F"/>
    <w:rsid w:val="74747588"/>
    <w:rsid w:val="7487284D"/>
    <w:rsid w:val="749555DB"/>
    <w:rsid w:val="74C184A8"/>
    <w:rsid w:val="74E1F0F9"/>
    <w:rsid w:val="74E6B380"/>
    <w:rsid w:val="7541A430"/>
    <w:rsid w:val="7597833C"/>
    <w:rsid w:val="75A36E90"/>
    <w:rsid w:val="760A0AE1"/>
    <w:rsid w:val="7618EEBA"/>
    <w:rsid w:val="762FAABB"/>
    <w:rsid w:val="7642E216"/>
    <w:rsid w:val="765AFBB0"/>
    <w:rsid w:val="766FD660"/>
    <w:rsid w:val="7676E236"/>
    <w:rsid w:val="76AAD8E8"/>
    <w:rsid w:val="76DC1D7C"/>
    <w:rsid w:val="76E3A8DA"/>
    <w:rsid w:val="76FDC452"/>
    <w:rsid w:val="7755A1DD"/>
    <w:rsid w:val="7774A32A"/>
    <w:rsid w:val="7774A32A"/>
    <w:rsid w:val="77A73274"/>
    <w:rsid w:val="77B6FF20"/>
    <w:rsid w:val="77C4416B"/>
    <w:rsid w:val="77CF8638"/>
    <w:rsid w:val="77F4D3B6"/>
    <w:rsid w:val="77FA24BC"/>
    <w:rsid w:val="78012679"/>
    <w:rsid w:val="784C0F7D"/>
    <w:rsid w:val="78745874"/>
    <w:rsid w:val="787787EE"/>
    <w:rsid w:val="78C6E4B3"/>
    <w:rsid w:val="78E1C912"/>
    <w:rsid w:val="791DB9F3"/>
    <w:rsid w:val="799D320C"/>
    <w:rsid w:val="79A8A89C"/>
    <w:rsid w:val="79F2901A"/>
    <w:rsid w:val="79F62C6C"/>
    <w:rsid w:val="79FBEDBE"/>
    <w:rsid w:val="79FDE3F7"/>
    <w:rsid w:val="7A280907"/>
    <w:rsid w:val="7A356D92"/>
    <w:rsid w:val="7A54AF38"/>
    <w:rsid w:val="7A598302"/>
    <w:rsid w:val="7AA4378D"/>
    <w:rsid w:val="7AD1C6C3"/>
    <w:rsid w:val="7AE94996"/>
    <w:rsid w:val="7AFACD85"/>
    <w:rsid w:val="7B073D2E"/>
    <w:rsid w:val="7B1F0A4F"/>
    <w:rsid w:val="7B205ACE"/>
    <w:rsid w:val="7B2BA74D"/>
    <w:rsid w:val="7B3B3C5C"/>
    <w:rsid w:val="7B5D3084"/>
    <w:rsid w:val="7B757A9A"/>
    <w:rsid w:val="7B84B8AE"/>
    <w:rsid w:val="7B9211F1"/>
    <w:rsid w:val="7BF6B2E3"/>
    <w:rsid w:val="7BF72567"/>
    <w:rsid w:val="7BFA920D"/>
    <w:rsid w:val="7C3F2CD6"/>
    <w:rsid w:val="7C6D0B52"/>
    <w:rsid w:val="7C83FA2B"/>
    <w:rsid w:val="7C9BC3C2"/>
    <w:rsid w:val="7CB8A3B6"/>
    <w:rsid w:val="7D0D3B21"/>
    <w:rsid w:val="7D0D79F7"/>
    <w:rsid w:val="7D6A68D5"/>
    <w:rsid w:val="7D754D82"/>
    <w:rsid w:val="7D7D773F"/>
    <w:rsid w:val="7D826C18"/>
    <w:rsid w:val="7DB06D10"/>
    <w:rsid w:val="7E00E958"/>
    <w:rsid w:val="7E044ABD"/>
    <w:rsid w:val="7E34E434"/>
    <w:rsid w:val="7E5C27CD"/>
    <w:rsid w:val="7E623122"/>
    <w:rsid w:val="7E623122"/>
    <w:rsid w:val="7E6F9DD1"/>
    <w:rsid w:val="7E712C5F"/>
    <w:rsid w:val="7EBEB44C"/>
    <w:rsid w:val="7EDE1B78"/>
    <w:rsid w:val="7EE6C619"/>
    <w:rsid w:val="7EEBA3AD"/>
    <w:rsid w:val="7F1AC507"/>
    <w:rsid w:val="7F2003DC"/>
    <w:rsid w:val="7F4E67DF"/>
    <w:rsid w:val="7F5DE4A2"/>
    <w:rsid w:val="7F6A1DB1"/>
    <w:rsid w:val="7F97894A"/>
    <w:rsid w:val="7FA8FC6C"/>
    <w:rsid w:val="7FAC40E2"/>
    <w:rsid w:val="7FC89B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2B46"/>
  <w15:chartTrackingRefBased/>
  <w15:docId w15:val="{30C841C8-C08A-455A-9831-83F7FA303B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AF84F8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AF84F88"/>
    <w:pPr>
      <w:tabs>
        <w:tab w:val="center" w:leader="none" w:pos="4680"/>
        <w:tab w:val="right" w:leader="none" w:pos="9360"/>
      </w:tabs>
      <w:spacing w:after="0" w:line="240" w:lineRule="auto"/>
    </w:pPr>
  </w:style>
  <w:style w:type="paragraph" w:styleId="Footer">
    <w:uiPriority w:val="99"/>
    <w:name w:val="footer"/>
    <w:basedOn w:val="Normal"/>
    <w:unhideWhenUsed/>
    <w:rsid w:val="4AF84F88"/>
    <w:pPr>
      <w:tabs>
        <w:tab w:val="center" w:leader="none" w:pos="4680"/>
        <w:tab w:val="right" w:leader="none" w:pos="9360"/>
      </w:tabs>
      <w:spacing w:after="0" w:line="240" w:lineRule="auto"/>
    </w:pPr>
  </w:style>
  <w:style w:type="paragraph" w:styleId="Heading1">
    <w:uiPriority w:val="9"/>
    <w:name w:val="heading 1"/>
    <w:basedOn w:val="Normal"/>
    <w:next w:val="Normal"/>
    <w:link w:val="Heading1Char"/>
    <w:qFormat/>
    <w:rsid w:val="4AF84F8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4AF84F88"/>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4AF84F88"/>
    <w:rPr>
      <w:rFonts w:eastAsia="" w:cs="" w:eastAsiaTheme="majorEastAsia" w:cstheme="majorBidi"/>
      <w:color w:val="595959" w:themeColor="text1" w:themeTint="A6" w:themeShade="FF"/>
      <w:sz w:val="28"/>
      <w:szCs w:val="28"/>
    </w:rPr>
  </w:style>
  <w:style w:type="character" w:styleId="SubtitleChar" w:customStyle="true">
    <w:uiPriority w:val="11"/>
    <w:name w:val="Subtitle Char"/>
    <w:basedOn w:val="DefaultParagraphFont"/>
    <w:link w:val="Subtitle"/>
    <w:rsid w:val="4AF84F88"/>
    <w:rPr>
      <w:rFonts w:eastAsia="" w:cs="" w:eastAsiaTheme="majorEastAsia" w:cstheme="majorBidi"/>
      <w:color w:val="595959" w:themeColor="text1" w:themeTint="A6" w:themeShade="FF"/>
      <w:sz w:val="28"/>
      <w:szCs w:val="28"/>
    </w:rPr>
  </w:style>
  <w:style w:type="paragraph" w:styleId="Heading2">
    <w:uiPriority w:val="9"/>
    <w:name w:val="heading 2"/>
    <w:basedOn w:val="Normal"/>
    <w:next w:val="Normal"/>
    <w:unhideWhenUsed/>
    <w:qFormat/>
    <w:rsid w:val="4AF84F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AF84F88"/>
    <w:pPr>
      <w:spacing/>
      <w:ind w:left="720"/>
      <w:contextualSpacing/>
    </w:pPr>
  </w:style>
  <w:style w:type="character" w:styleId="Heading1Char" w:customStyle="true">
    <w:uiPriority w:val="9"/>
    <w:name w:val="Heading 1 Char"/>
    <w:basedOn w:val="DefaultParagraphFont"/>
    <w:link w:val="Heading1"/>
    <w:rsid w:val="4AF84F88"/>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4AF84F88"/>
    <w:rPr>
      <w:color w:val="467886"/>
      <w:u w:val="single"/>
    </w:rPr>
  </w:style>
  <w:style w:type="paragraph" w:styleId="Heading3">
    <w:uiPriority w:val="9"/>
    <w:name w:val="heading 3"/>
    <w:basedOn w:val="Normal"/>
    <w:next w:val="Normal"/>
    <w:unhideWhenUsed/>
    <w:qFormat/>
    <w:rsid w:val="4AF84F88"/>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499B0A7A"/>
    <w:pPr>
      <w:spacing w:after="100"/>
    </w:pPr>
  </w:style>
  <w:style w:type="paragraph" w:styleId="TOC2">
    <w:uiPriority w:val="39"/>
    <w:name w:val="toc 2"/>
    <w:basedOn w:val="Normal"/>
    <w:next w:val="Normal"/>
    <w:unhideWhenUsed/>
    <w:rsid w:val="499B0A7A"/>
    <w:pPr>
      <w:spacing w:after="100"/>
      <w:ind w:left="220"/>
    </w:pPr>
  </w:style>
  <w:style w:type="paragraph" w:styleId="Heading4">
    <w:uiPriority w:val="9"/>
    <w:name w:val="heading 4"/>
    <w:basedOn w:val="Normal"/>
    <w:next w:val="Normal"/>
    <w:unhideWhenUsed/>
    <w:qFormat/>
    <w:rsid w:val="58C3920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58C39203"/>
    <w:pPr>
      <w:spacing w:after="100"/>
      <w:ind w:left="440"/>
    </w:pPr>
  </w:style>
  <w:style w:type="paragraph" w:styleId="TOC4">
    <w:uiPriority w:val="39"/>
    <w:name w:val="toc 4"/>
    <w:basedOn w:val="Normal"/>
    <w:next w:val="Normal"/>
    <w:unhideWhenUsed/>
    <w:rsid w:val="58C39203"/>
    <w:pPr>
      <w:spacing w:after="100"/>
      <w:ind w:left="660"/>
    </w:pPr>
  </w:style>
  <w:style w:type="character" w:styleId="BookTitle">
    <w:uiPriority w:val="33"/>
    <w:name w:val="Book Title"/>
    <w:basedOn w:val="DefaultParagraphFont"/>
    <w:qFormat/>
    <w:rsid w:val="61D8021E"/>
    <w:rPr>
      <w:b w:val="1"/>
      <w:bCs w:val="1"/>
      <w:i w:val="1"/>
      <w:i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36713386" /><Relationship Type="http://schemas.openxmlformats.org/officeDocument/2006/relationships/header" Target="header.xml" Id="R786cf5e0b08a44fe" /><Relationship Type="http://schemas.openxmlformats.org/officeDocument/2006/relationships/footer" Target="footer.xml" Id="R7c2482a2806245ba" /><Relationship Type="http://schemas.microsoft.com/office/2020/10/relationships/intelligence" Target="intelligence2.xml" Id="R96707681ba1f47b0" /><Relationship Type="http://schemas.openxmlformats.org/officeDocument/2006/relationships/numbering" Target="numbering.xml" Id="R754771ddc45d4fda" /><Relationship Type="http://schemas.openxmlformats.org/officeDocument/2006/relationships/image" Target="/media/image.jpg" Id="rId1775996896" /><Relationship Type="http://schemas.openxmlformats.org/officeDocument/2006/relationships/image" Target="/media/image2.jpg" Id="rId116040622" /><Relationship Type="http://schemas.openxmlformats.org/officeDocument/2006/relationships/hyperlink" Target="https://www.php.net/manual/en/function.password-hash.php" TargetMode="External" Id="R49953fcd222e4749" /><Relationship Type="http://schemas.openxmlformats.org/officeDocument/2006/relationships/hyperlink" Target="http://localhost/sports_club_FULL/admin/login.php" TargetMode="External" Id="Rf0cfead268784242" /><Relationship Type="http://schemas.openxmlformats.org/officeDocument/2006/relationships/image" Target="/media/image2.png" Id="rId1842401990" /><Relationship Type="http://schemas.openxmlformats.org/officeDocument/2006/relationships/image" Target="/media/image3.png" Id="rId522397853" /><Relationship Type="http://schemas.openxmlformats.org/officeDocument/2006/relationships/hyperlink" Target="https://www.w3schools.com/sql/sql_injection.asp" TargetMode="External" Id="R3987faca7ce646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2025-12-28T23:23:04.2470960Z</dcterms:created>
  <dcterms:modified xsi:type="dcterms:W3CDTF">2026-04-01T15:26:32.7462334Z</dcterms:modified>
  <dc:creator>Aubin Koenigssohn (2332878)</dc:creator>
  <lastModifiedBy>Aubin Koenigssohn (2332878)</lastModifiedBy>
</coreProperties>
</file>