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7F2" w:rsidRPr="00C5607D" w:rsidRDefault="005307F2" w:rsidP="005307F2">
      <w:pPr>
        <w:jc w:val="right"/>
      </w:pPr>
      <w:bookmarkStart w:id="0" w:name="_9vibu1unwudd" w:colFirst="0" w:colLast="0"/>
      <w:bookmarkEnd w:id="0"/>
      <w:r w:rsidRPr="00C5607D">
        <w:rPr>
          <w:noProof/>
          <w:lang w:eastAsia="en-GB"/>
        </w:rPr>
        <w:drawing>
          <wp:inline distT="0" distB="0" distL="0" distR="0" wp14:anchorId="6112A89D" wp14:editId="23DB8640">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05307F2" w:rsidRPr="00C5607D" w:rsidRDefault="005307F2" w:rsidP="005307F2">
      <w:pPr>
        <w:jc w:val="center"/>
        <w:rPr>
          <w:rFonts w:eastAsia="Arial Nova"/>
        </w:rPr>
      </w:pPr>
    </w:p>
    <w:tbl>
      <w:tblPr>
        <w:tblStyle w:val="ListTable6Colorful-Accent1"/>
        <w:tblW w:w="0" w:type="auto"/>
        <w:tblLook w:val="04A0" w:firstRow="1" w:lastRow="0" w:firstColumn="1" w:lastColumn="0" w:noHBand="0" w:noVBand="1"/>
      </w:tblPr>
      <w:tblGrid>
        <w:gridCol w:w="4505"/>
        <w:gridCol w:w="4521"/>
      </w:tblGrid>
      <w:tr w:rsidR="005307F2" w:rsidRPr="006D46B4" w:rsidTr="00B150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5307F2" w:rsidRPr="006D46B4" w:rsidRDefault="005307F2" w:rsidP="007E40CD">
            <w:pPr>
              <w:spacing w:line="480" w:lineRule="auto"/>
              <w:rPr>
                <w:bCs w:val="0"/>
              </w:rPr>
            </w:pPr>
            <w:r w:rsidRPr="006D46B4">
              <w:t>Student Name</w:t>
            </w:r>
          </w:p>
        </w:tc>
        <w:tc>
          <w:tcPr>
            <w:tcW w:w="4675" w:type="dxa"/>
          </w:tcPr>
          <w:p w:rsidR="005307F2" w:rsidRPr="006D46B4" w:rsidRDefault="005307F2" w:rsidP="007E40CD">
            <w:pPr>
              <w:spacing w:line="480" w:lineRule="auto"/>
              <w:cnfStyle w:val="100000000000" w:firstRow="1" w:lastRow="0" w:firstColumn="0" w:lastColumn="0" w:oddVBand="0" w:evenVBand="0" w:oddHBand="0" w:evenHBand="0" w:firstRowFirstColumn="0" w:firstRowLastColumn="0" w:lastRowFirstColumn="0" w:lastRowLastColumn="0"/>
              <w:rPr>
                <w:bCs w:val="0"/>
              </w:rPr>
            </w:pPr>
            <w:r w:rsidRPr="006D46B4">
              <w:t xml:space="preserve">Aqsa </w:t>
            </w:r>
            <w:proofErr w:type="spellStart"/>
            <w:r w:rsidRPr="006D46B4">
              <w:t>Shahzadi</w:t>
            </w:r>
            <w:proofErr w:type="spellEnd"/>
          </w:p>
        </w:tc>
      </w:tr>
      <w:tr w:rsidR="005307F2" w:rsidRPr="006D46B4" w:rsidTr="00B150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5307F2" w:rsidRPr="006D46B4" w:rsidRDefault="005307F2" w:rsidP="007E40CD">
            <w:pPr>
              <w:spacing w:line="480" w:lineRule="auto"/>
              <w:rPr>
                <w:bCs w:val="0"/>
              </w:rPr>
            </w:pPr>
            <w:r w:rsidRPr="006D46B4">
              <w:t>Student ID</w:t>
            </w:r>
          </w:p>
        </w:tc>
        <w:tc>
          <w:tcPr>
            <w:tcW w:w="4675" w:type="dxa"/>
          </w:tcPr>
          <w:p w:rsidR="005307F2" w:rsidRPr="006D46B4" w:rsidRDefault="005307F2" w:rsidP="007E40CD">
            <w:pPr>
              <w:spacing w:line="480" w:lineRule="auto"/>
              <w:cnfStyle w:val="000000100000" w:firstRow="0" w:lastRow="0" w:firstColumn="0" w:lastColumn="0" w:oddVBand="0" w:evenVBand="0" w:oddHBand="1" w:evenHBand="0" w:firstRowFirstColumn="0" w:firstRowLastColumn="0" w:lastRowFirstColumn="0" w:lastRowLastColumn="0"/>
              <w:rPr>
                <w:b/>
                <w:bCs/>
              </w:rPr>
            </w:pPr>
            <w:r w:rsidRPr="006D46B4">
              <w:rPr>
                <w:b/>
                <w:bCs/>
              </w:rPr>
              <w:t>2426854</w:t>
            </w:r>
          </w:p>
        </w:tc>
      </w:tr>
      <w:tr w:rsidR="005307F2" w:rsidRPr="006D46B4" w:rsidTr="00B150E3">
        <w:tc>
          <w:tcPr>
            <w:cnfStyle w:val="001000000000" w:firstRow="0" w:lastRow="0" w:firstColumn="1" w:lastColumn="0" w:oddVBand="0" w:evenVBand="0" w:oddHBand="0" w:evenHBand="0" w:firstRowFirstColumn="0" w:firstRowLastColumn="0" w:lastRowFirstColumn="0" w:lastRowLastColumn="0"/>
            <w:tcW w:w="4675" w:type="dxa"/>
          </w:tcPr>
          <w:p w:rsidR="005307F2" w:rsidRPr="006D46B4" w:rsidRDefault="005307F2" w:rsidP="007E40CD">
            <w:pPr>
              <w:spacing w:line="480" w:lineRule="auto"/>
              <w:rPr>
                <w:bCs w:val="0"/>
              </w:rPr>
            </w:pPr>
            <w:r w:rsidRPr="006D46B4">
              <w:t>Assignment</w:t>
            </w:r>
          </w:p>
        </w:tc>
        <w:tc>
          <w:tcPr>
            <w:tcW w:w="4675" w:type="dxa"/>
          </w:tcPr>
          <w:p w:rsidR="005307F2" w:rsidRPr="006D46B4" w:rsidRDefault="005307F2" w:rsidP="005307F2">
            <w:pPr>
              <w:spacing w:line="480" w:lineRule="auto"/>
              <w:cnfStyle w:val="000000000000" w:firstRow="0" w:lastRow="0" w:firstColumn="0" w:lastColumn="0" w:oddVBand="0" w:evenVBand="0" w:oddHBand="0" w:evenHBand="0" w:firstRowFirstColumn="0" w:firstRowLastColumn="0" w:lastRowFirstColumn="0" w:lastRowLastColumn="0"/>
              <w:rPr>
                <w:b/>
                <w:bCs/>
              </w:rPr>
            </w:pPr>
            <w:r w:rsidRPr="005307F2">
              <w:rPr>
                <w:b/>
                <w:bCs/>
              </w:rPr>
              <w:t>Component 1: Online Portfolio of Set Exercises</w:t>
            </w:r>
          </w:p>
        </w:tc>
      </w:tr>
      <w:tr w:rsidR="005307F2" w:rsidRPr="006D46B4" w:rsidTr="00B150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5307F2" w:rsidRPr="006D46B4" w:rsidRDefault="005307F2" w:rsidP="007E40CD">
            <w:pPr>
              <w:spacing w:line="480" w:lineRule="auto"/>
              <w:rPr>
                <w:bCs w:val="0"/>
              </w:rPr>
            </w:pPr>
            <w:r w:rsidRPr="006D46B4">
              <w:t>Module</w:t>
            </w:r>
            <w:r>
              <w:t xml:space="preserve"> Name</w:t>
            </w:r>
          </w:p>
        </w:tc>
        <w:tc>
          <w:tcPr>
            <w:tcW w:w="4675" w:type="dxa"/>
          </w:tcPr>
          <w:p w:rsidR="005307F2" w:rsidRPr="006D46B4" w:rsidRDefault="005307F2" w:rsidP="005307F2">
            <w:pPr>
              <w:spacing w:line="480" w:lineRule="auto"/>
              <w:cnfStyle w:val="000000100000" w:firstRow="0" w:lastRow="0" w:firstColumn="0" w:lastColumn="0" w:oddVBand="0" w:evenVBand="0" w:oddHBand="1" w:evenHBand="0" w:firstRowFirstColumn="0" w:firstRowLastColumn="0" w:lastRowFirstColumn="0" w:lastRowLastColumn="0"/>
              <w:rPr>
                <w:b/>
                <w:bCs/>
              </w:rPr>
            </w:pPr>
            <w:proofErr w:type="spellStart"/>
            <w:r w:rsidRPr="006D46B4">
              <w:rPr>
                <w:b/>
              </w:rPr>
              <w:t>Changemakers</w:t>
            </w:r>
            <w:proofErr w:type="spellEnd"/>
            <w:r w:rsidRPr="006D46B4">
              <w:rPr>
                <w:b/>
              </w:rPr>
              <w:t xml:space="preserve"> </w:t>
            </w:r>
            <w:r>
              <w:rPr>
                <w:b/>
              </w:rPr>
              <w:t>Building Your Personal Brand for Sustainable Development</w:t>
            </w:r>
          </w:p>
        </w:tc>
      </w:tr>
      <w:tr w:rsidR="005307F2" w:rsidRPr="006D46B4" w:rsidTr="00B150E3">
        <w:tc>
          <w:tcPr>
            <w:cnfStyle w:val="001000000000" w:firstRow="0" w:lastRow="0" w:firstColumn="1" w:lastColumn="0" w:oddVBand="0" w:evenVBand="0" w:oddHBand="0" w:evenHBand="0" w:firstRowFirstColumn="0" w:firstRowLastColumn="0" w:lastRowFirstColumn="0" w:lastRowLastColumn="0"/>
            <w:tcW w:w="4675" w:type="dxa"/>
          </w:tcPr>
          <w:p w:rsidR="005307F2" w:rsidRPr="006D46B4" w:rsidRDefault="005307F2" w:rsidP="007E40CD">
            <w:pPr>
              <w:spacing w:line="480" w:lineRule="auto"/>
            </w:pPr>
            <w:r>
              <w:t>Module Code</w:t>
            </w:r>
          </w:p>
        </w:tc>
        <w:tc>
          <w:tcPr>
            <w:tcW w:w="4675" w:type="dxa"/>
          </w:tcPr>
          <w:p w:rsidR="005307F2" w:rsidRPr="006D46B4" w:rsidRDefault="005307F2" w:rsidP="005307F2">
            <w:pPr>
              <w:spacing w:line="480" w:lineRule="auto"/>
              <w:cnfStyle w:val="000000000000" w:firstRow="0" w:lastRow="0" w:firstColumn="0" w:lastColumn="0" w:oddVBand="0" w:evenVBand="0" w:oddHBand="0" w:evenHBand="0" w:firstRowFirstColumn="0" w:firstRowLastColumn="0" w:lastRowFirstColumn="0" w:lastRowLastColumn="0"/>
              <w:rPr>
                <w:b/>
              </w:rPr>
            </w:pPr>
            <w:r>
              <w:rPr>
                <w:b/>
              </w:rPr>
              <w:t>BMHP5015</w:t>
            </w:r>
          </w:p>
        </w:tc>
      </w:tr>
      <w:tr w:rsidR="005307F2" w:rsidRPr="006D46B4" w:rsidTr="00B150E3">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4675" w:type="dxa"/>
          </w:tcPr>
          <w:p w:rsidR="005307F2" w:rsidRPr="006D46B4" w:rsidRDefault="005307F2" w:rsidP="007E40CD">
            <w:pPr>
              <w:spacing w:line="480" w:lineRule="auto"/>
            </w:pPr>
            <w:r w:rsidRPr="006D46B4">
              <w:t>Submission Date</w:t>
            </w:r>
          </w:p>
        </w:tc>
        <w:tc>
          <w:tcPr>
            <w:tcW w:w="4675" w:type="dxa"/>
          </w:tcPr>
          <w:p w:rsidR="005307F2" w:rsidRPr="006D46B4" w:rsidRDefault="005307F2" w:rsidP="005307F2">
            <w:pPr>
              <w:spacing w:line="480" w:lineRule="auto"/>
              <w:cnfStyle w:val="000000100000" w:firstRow="0" w:lastRow="0" w:firstColumn="0" w:lastColumn="0" w:oddVBand="0" w:evenVBand="0" w:oddHBand="1" w:evenHBand="0" w:firstRowFirstColumn="0" w:firstRowLastColumn="0" w:lastRowFirstColumn="0" w:lastRowLastColumn="0"/>
              <w:rPr>
                <w:b/>
                <w:bCs/>
              </w:rPr>
            </w:pPr>
            <w:r>
              <w:rPr>
                <w:b/>
                <w:bCs/>
              </w:rPr>
              <w:t>26</w:t>
            </w:r>
            <w:r w:rsidRPr="006D46B4">
              <w:rPr>
                <w:b/>
                <w:bCs/>
                <w:vertAlign w:val="superscript"/>
              </w:rPr>
              <w:t>h</w:t>
            </w:r>
            <w:r w:rsidRPr="006D46B4">
              <w:rPr>
                <w:b/>
                <w:bCs/>
              </w:rPr>
              <w:t xml:space="preserve"> </w:t>
            </w:r>
            <w:r>
              <w:rPr>
                <w:b/>
                <w:bCs/>
              </w:rPr>
              <w:t>Oct</w:t>
            </w:r>
            <w:r w:rsidRPr="006D46B4">
              <w:rPr>
                <w:b/>
                <w:bCs/>
              </w:rPr>
              <w:t xml:space="preserve"> 2026 </w:t>
            </w:r>
          </w:p>
        </w:tc>
      </w:tr>
    </w:tbl>
    <w:p w:rsidR="005307F2" w:rsidRDefault="005307F2">
      <w:pPr>
        <w:rPr>
          <w:b/>
          <w:bCs/>
          <w:color w:val="000000" w:themeColor="text1"/>
          <w:sz w:val="24"/>
          <w:szCs w:val="24"/>
        </w:rPr>
      </w:pPr>
    </w:p>
    <w:p w:rsidR="005307F2" w:rsidRDefault="005307F2">
      <w:pPr>
        <w:rPr>
          <w:b/>
          <w:bCs/>
          <w:color w:val="000000" w:themeColor="text1"/>
          <w:sz w:val="24"/>
          <w:szCs w:val="24"/>
        </w:rPr>
      </w:pPr>
      <w:r>
        <w:rPr>
          <w:b/>
          <w:bCs/>
          <w:color w:val="000000" w:themeColor="text1"/>
          <w:sz w:val="24"/>
          <w:szCs w:val="24"/>
        </w:rPr>
        <w:br w:type="page"/>
      </w:r>
    </w:p>
    <w:p w:rsidR="009104D1" w:rsidRDefault="009104D1">
      <w:pPr>
        <w:rPr>
          <w:b/>
          <w:color w:val="000000" w:themeColor="text1"/>
          <w:sz w:val="24"/>
          <w:szCs w:val="24"/>
        </w:rPr>
      </w:pPr>
      <w:r>
        <w:rPr>
          <w:b/>
          <w:color w:val="000000" w:themeColor="text1"/>
          <w:sz w:val="24"/>
          <w:szCs w:val="24"/>
        </w:rPr>
        <w:lastRenderedPageBreak/>
        <w:br w:type="page"/>
      </w:r>
    </w:p>
    <w:sdt>
      <w:sdtPr>
        <w:id w:val="1689560325"/>
        <w:docPartObj>
          <w:docPartGallery w:val="Table of Contents"/>
          <w:docPartUnique/>
        </w:docPartObj>
      </w:sdtPr>
      <w:sdtEndPr>
        <w:rPr>
          <w:rFonts w:ascii="Arial" w:eastAsia="Arial" w:hAnsi="Arial" w:cs="Arial"/>
          <w:b/>
          <w:bCs/>
          <w:noProof/>
          <w:color w:val="auto"/>
          <w:sz w:val="22"/>
          <w:szCs w:val="22"/>
          <w:lang w:val="en-GB"/>
        </w:rPr>
      </w:sdtEndPr>
      <w:sdtContent>
        <w:p w:rsidR="00B150E3" w:rsidRDefault="00B150E3">
          <w:pPr>
            <w:pStyle w:val="TOCHeading"/>
          </w:pPr>
          <w:r>
            <w:t>Table of Contents</w:t>
          </w:r>
        </w:p>
        <w:p w:rsidR="00B150E3" w:rsidRDefault="00B150E3">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43396744" w:history="1">
            <w:r w:rsidRPr="008F4249">
              <w:rPr>
                <w:rStyle w:val="Hyperlink"/>
                <w:noProof/>
              </w:rPr>
              <w:t>Introduction</w:t>
            </w:r>
            <w:r>
              <w:rPr>
                <w:noProof/>
                <w:webHidden/>
              </w:rPr>
              <w:tab/>
            </w:r>
            <w:r>
              <w:rPr>
                <w:noProof/>
                <w:webHidden/>
              </w:rPr>
              <w:fldChar w:fldCharType="begin"/>
            </w:r>
            <w:r>
              <w:rPr>
                <w:noProof/>
                <w:webHidden/>
              </w:rPr>
              <w:instrText xml:space="preserve"> PAGEREF _Toc243396744 \h </w:instrText>
            </w:r>
            <w:r>
              <w:rPr>
                <w:noProof/>
                <w:webHidden/>
              </w:rPr>
            </w:r>
            <w:r>
              <w:rPr>
                <w:noProof/>
                <w:webHidden/>
              </w:rPr>
              <w:fldChar w:fldCharType="separate"/>
            </w:r>
            <w:r>
              <w:rPr>
                <w:noProof/>
                <w:webHidden/>
              </w:rPr>
              <w:t>4</w:t>
            </w:r>
            <w:r>
              <w:rPr>
                <w:noProof/>
                <w:webHidden/>
              </w:rPr>
              <w:fldChar w:fldCharType="end"/>
            </w:r>
          </w:hyperlink>
        </w:p>
        <w:p w:rsidR="00B150E3" w:rsidRDefault="00B150E3">
          <w:pPr>
            <w:pStyle w:val="TOC1"/>
            <w:tabs>
              <w:tab w:val="right" w:leader="dot" w:pos="9016"/>
            </w:tabs>
            <w:rPr>
              <w:rFonts w:asciiTheme="minorHAnsi" w:eastAsiaTheme="minorEastAsia" w:hAnsiTheme="minorHAnsi" w:cstheme="minorBidi"/>
              <w:noProof/>
              <w:lang w:eastAsia="en-GB"/>
            </w:rPr>
          </w:pPr>
          <w:hyperlink w:anchor="_Toc243396745" w:history="1">
            <w:r w:rsidRPr="008F4249">
              <w:rPr>
                <w:rStyle w:val="Hyperlink"/>
                <w:noProof/>
              </w:rPr>
              <w:t>Task 1: Personal Brand</w:t>
            </w:r>
            <w:r>
              <w:rPr>
                <w:noProof/>
                <w:webHidden/>
              </w:rPr>
              <w:tab/>
            </w:r>
            <w:r>
              <w:rPr>
                <w:noProof/>
                <w:webHidden/>
              </w:rPr>
              <w:fldChar w:fldCharType="begin"/>
            </w:r>
            <w:r>
              <w:rPr>
                <w:noProof/>
                <w:webHidden/>
              </w:rPr>
              <w:instrText xml:space="preserve"> PAGEREF _Toc243396745 \h </w:instrText>
            </w:r>
            <w:r>
              <w:rPr>
                <w:noProof/>
                <w:webHidden/>
              </w:rPr>
            </w:r>
            <w:r>
              <w:rPr>
                <w:noProof/>
                <w:webHidden/>
              </w:rPr>
              <w:fldChar w:fldCharType="separate"/>
            </w:r>
            <w:r>
              <w:rPr>
                <w:noProof/>
                <w:webHidden/>
              </w:rPr>
              <w:t>4</w:t>
            </w:r>
            <w:r>
              <w:rPr>
                <w:noProof/>
                <w:webHidden/>
              </w:rPr>
              <w:fldChar w:fldCharType="end"/>
            </w:r>
          </w:hyperlink>
        </w:p>
        <w:p w:rsidR="00B150E3" w:rsidRDefault="00B150E3">
          <w:pPr>
            <w:pStyle w:val="TOC1"/>
            <w:tabs>
              <w:tab w:val="right" w:leader="dot" w:pos="9016"/>
            </w:tabs>
            <w:rPr>
              <w:rFonts w:asciiTheme="minorHAnsi" w:eastAsiaTheme="minorEastAsia" w:hAnsiTheme="minorHAnsi" w:cstheme="minorBidi"/>
              <w:noProof/>
              <w:lang w:eastAsia="en-GB"/>
            </w:rPr>
          </w:pPr>
          <w:hyperlink w:anchor="_Toc243396746" w:history="1">
            <w:r w:rsidRPr="008F4249">
              <w:rPr>
                <w:rStyle w:val="Hyperlink"/>
                <w:noProof/>
              </w:rPr>
              <w:t>Task 2: Network Map and Rationale</w:t>
            </w:r>
            <w:r>
              <w:rPr>
                <w:noProof/>
                <w:webHidden/>
              </w:rPr>
              <w:tab/>
            </w:r>
            <w:r>
              <w:rPr>
                <w:noProof/>
                <w:webHidden/>
              </w:rPr>
              <w:fldChar w:fldCharType="begin"/>
            </w:r>
            <w:r>
              <w:rPr>
                <w:noProof/>
                <w:webHidden/>
              </w:rPr>
              <w:instrText xml:space="preserve"> PAGEREF _Toc243396746 \h </w:instrText>
            </w:r>
            <w:r>
              <w:rPr>
                <w:noProof/>
                <w:webHidden/>
              </w:rPr>
            </w:r>
            <w:r>
              <w:rPr>
                <w:noProof/>
                <w:webHidden/>
              </w:rPr>
              <w:fldChar w:fldCharType="separate"/>
            </w:r>
            <w:r>
              <w:rPr>
                <w:noProof/>
                <w:webHidden/>
              </w:rPr>
              <w:t>4</w:t>
            </w:r>
            <w:r>
              <w:rPr>
                <w:noProof/>
                <w:webHidden/>
              </w:rPr>
              <w:fldChar w:fldCharType="end"/>
            </w:r>
          </w:hyperlink>
        </w:p>
        <w:p w:rsidR="00B150E3" w:rsidRDefault="00B150E3">
          <w:pPr>
            <w:pStyle w:val="TOC2"/>
            <w:tabs>
              <w:tab w:val="right" w:leader="dot" w:pos="9016"/>
            </w:tabs>
            <w:rPr>
              <w:rFonts w:asciiTheme="minorHAnsi" w:eastAsiaTheme="minorEastAsia" w:hAnsiTheme="minorHAnsi" w:cstheme="minorBidi"/>
              <w:noProof/>
              <w:lang w:eastAsia="en-GB"/>
            </w:rPr>
          </w:pPr>
          <w:hyperlink w:anchor="_Toc243396747" w:history="1">
            <w:r w:rsidRPr="008F4249">
              <w:rPr>
                <w:rStyle w:val="Hyperlink"/>
                <w:noProof/>
              </w:rPr>
              <w:t>Network map</w:t>
            </w:r>
            <w:r>
              <w:rPr>
                <w:noProof/>
                <w:webHidden/>
              </w:rPr>
              <w:tab/>
            </w:r>
            <w:r>
              <w:rPr>
                <w:noProof/>
                <w:webHidden/>
              </w:rPr>
              <w:fldChar w:fldCharType="begin"/>
            </w:r>
            <w:r>
              <w:rPr>
                <w:noProof/>
                <w:webHidden/>
              </w:rPr>
              <w:instrText xml:space="preserve"> PAGEREF _Toc243396747 \h </w:instrText>
            </w:r>
            <w:r>
              <w:rPr>
                <w:noProof/>
                <w:webHidden/>
              </w:rPr>
            </w:r>
            <w:r>
              <w:rPr>
                <w:noProof/>
                <w:webHidden/>
              </w:rPr>
              <w:fldChar w:fldCharType="separate"/>
            </w:r>
            <w:r>
              <w:rPr>
                <w:noProof/>
                <w:webHidden/>
              </w:rPr>
              <w:t>4</w:t>
            </w:r>
            <w:r>
              <w:rPr>
                <w:noProof/>
                <w:webHidden/>
              </w:rPr>
              <w:fldChar w:fldCharType="end"/>
            </w:r>
          </w:hyperlink>
        </w:p>
        <w:p w:rsidR="00B150E3" w:rsidRDefault="00B150E3">
          <w:pPr>
            <w:pStyle w:val="TOC2"/>
            <w:tabs>
              <w:tab w:val="right" w:leader="dot" w:pos="9016"/>
            </w:tabs>
            <w:rPr>
              <w:rFonts w:asciiTheme="minorHAnsi" w:eastAsiaTheme="minorEastAsia" w:hAnsiTheme="minorHAnsi" w:cstheme="minorBidi"/>
              <w:noProof/>
              <w:lang w:eastAsia="en-GB"/>
            </w:rPr>
          </w:pPr>
          <w:hyperlink w:anchor="_Toc243396748" w:history="1">
            <w:r w:rsidRPr="008F4249">
              <w:rPr>
                <w:rStyle w:val="Hyperlink"/>
                <w:noProof/>
              </w:rPr>
              <w:t>Rationale</w:t>
            </w:r>
            <w:r>
              <w:rPr>
                <w:noProof/>
                <w:webHidden/>
              </w:rPr>
              <w:tab/>
            </w:r>
            <w:r>
              <w:rPr>
                <w:noProof/>
                <w:webHidden/>
              </w:rPr>
              <w:fldChar w:fldCharType="begin"/>
            </w:r>
            <w:r>
              <w:rPr>
                <w:noProof/>
                <w:webHidden/>
              </w:rPr>
              <w:instrText xml:space="preserve"> PAGEREF _Toc243396748 \h </w:instrText>
            </w:r>
            <w:r>
              <w:rPr>
                <w:noProof/>
                <w:webHidden/>
              </w:rPr>
            </w:r>
            <w:r>
              <w:rPr>
                <w:noProof/>
                <w:webHidden/>
              </w:rPr>
              <w:fldChar w:fldCharType="separate"/>
            </w:r>
            <w:r>
              <w:rPr>
                <w:noProof/>
                <w:webHidden/>
              </w:rPr>
              <w:t>5</w:t>
            </w:r>
            <w:r>
              <w:rPr>
                <w:noProof/>
                <w:webHidden/>
              </w:rPr>
              <w:fldChar w:fldCharType="end"/>
            </w:r>
          </w:hyperlink>
        </w:p>
        <w:p w:rsidR="00B150E3" w:rsidRDefault="00B150E3">
          <w:pPr>
            <w:pStyle w:val="TOC1"/>
            <w:tabs>
              <w:tab w:val="right" w:leader="dot" w:pos="9016"/>
            </w:tabs>
            <w:rPr>
              <w:rFonts w:asciiTheme="minorHAnsi" w:eastAsiaTheme="minorEastAsia" w:hAnsiTheme="minorHAnsi" w:cstheme="minorBidi"/>
              <w:noProof/>
              <w:lang w:eastAsia="en-GB"/>
            </w:rPr>
          </w:pPr>
          <w:hyperlink w:anchor="_Toc243396749" w:history="1">
            <w:r w:rsidRPr="008F4249">
              <w:rPr>
                <w:rStyle w:val="Hyperlink"/>
                <w:noProof/>
              </w:rPr>
              <w:t>Task 3: Blog</w:t>
            </w:r>
            <w:r>
              <w:rPr>
                <w:noProof/>
                <w:webHidden/>
              </w:rPr>
              <w:tab/>
            </w:r>
            <w:r>
              <w:rPr>
                <w:noProof/>
                <w:webHidden/>
              </w:rPr>
              <w:fldChar w:fldCharType="begin"/>
            </w:r>
            <w:r>
              <w:rPr>
                <w:noProof/>
                <w:webHidden/>
              </w:rPr>
              <w:instrText xml:space="preserve"> PAGEREF _Toc243396749 \h </w:instrText>
            </w:r>
            <w:r>
              <w:rPr>
                <w:noProof/>
                <w:webHidden/>
              </w:rPr>
            </w:r>
            <w:r>
              <w:rPr>
                <w:noProof/>
                <w:webHidden/>
              </w:rPr>
              <w:fldChar w:fldCharType="separate"/>
            </w:r>
            <w:r>
              <w:rPr>
                <w:noProof/>
                <w:webHidden/>
              </w:rPr>
              <w:t>5</w:t>
            </w:r>
            <w:r>
              <w:rPr>
                <w:noProof/>
                <w:webHidden/>
              </w:rPr>
              <w:fldChar w:fldCharType="end"/>
            </w:r>
          </w:hyperlink>
        </w:p>
        <w:p w:rsidR="00B150E3" w:rsidRDefault="00B150E3">
          <w:pPr>
            <w:pStyle w:val="TOC1"/>
            <w:tabs>
              <w:tab w:val="right" w:leader="dot" w:pos="9016"/>
            </w:tabs>
            <w:rPr>
              <w:rFonts w:asciiTheme="minorHAnsi" w:eastAsiaTheme="minorEastAsia" w:hAnsiTheme="minorHAnsi" w:cstheme="minorBidi"/>
              <w:noProof/>
              <w:lang w:eastAsia="en-GB"/>
            </w:rPr>
          </w:pPr>
          <w:hyperlink w:anchor="_Toc243396750" w:history="1">
            <w:r w:rsidRPr="008F4249">
              <w:rPr>
                <w:rStyle w:val="Hyperlink"/>
                <w:noProof/>
              </w:rPr>
              <w:t>Why it matters</w:t>
            </w:r>
            <w:r>
              <w:rPr>
                <w:noProof/>
                <w:webHidden/>
              </w:rPr>
              <w:tab/>
            </w:r>
            <w:r>
              <w:rPr>
                <w:noProof/>
                <w:webHidden/>
              </w:rPr>
              <w:fldChar w:fldCharType="begin"/>
            </w:r>
            <w:r>
              <w:rPr>
                <w:noProof/>
                <w:webHidden/>
              </w:rPr>
              <w:instrText xml:space="preserve"> PAGEREF _Toc243396750 \h </w:instrText>
            </w:r>
            <w:r>
              <w:rPr>
                <w:noProof/>
                <w:webHidden/>
              </w:rPr>
            </w:r>
            <w:r>
              <w:rPr>
                <w:noProof/>
                <w:webHidden/>
              </w:rPr>
              <w:fldChar w:fldCharType="separate"/>
            </w:r>
            <w:r>
              <w:rPr>
                <w:noProof/>
                <w:webHidden/>
              </w:rPr>
              <w:t>5</w:t>
            </w:r>
            <w:r>
              <w:rPr>
                <w:noProof/>
                <w:webHidden/>
              </w:rPr>
              <w:fldChar w:fldCharType="end"/>
            </w:r>
          </w:hyperlink>
        </w:p>
        <w:p w:rsidR="00B150E3" w:rsidRDefault="00B150E3">
          <w:pPr>
            <w:pStyle w:val="TOC1"/>
            <w:tabs>
              <w:tab w:val="right" w:leader="dot" w:pos="9016"/>
            </w:tabs>
            <w:rPr>
              <w:rFonts w:asciiTheme="minorHAnsi" w:eastAsiaTheme="minorEastAsia" w:hAnsiTheme="minorHAnsi" w:cstheme="minorBidi"/>
              <w:noProof/>
              <w:lang w:eastAsia="en-GB"/>
            </w:rPr>
          </w:pPr>
          <w:hyperlink w:anchor="_Toc243396751" w:history="1">
            <w:r w:rsidRPr="008F4249">
              <w:rPr>
                <w:rStyle w:val="Hyperlink"/>
                <w:noProof/>
              </w:rPr>
              <w:t>The history of when help was given.</w:t>
            </w:r>
            <w:r>
              <w:rPr>
                <w:noProof/>
                <w:webHidden/>
              </w:rPr>
              <w:tab/>
            </w:r>
            <w:r>
              <w:rPr>
                <w:noProof/>
                <w:webHidden/>
              </w:rPr>
              <w:fldChar w:fldCharType="begin"/>
            </w:r>
            <w:r>
              <w:rPr>
                <w:noProof/>
                <w:webHidden/>
              </w:rPr>
              <w:instrText xml:space="preserve"> PAGEREF _Toc243396751 \h </w:instrText>
            </w:r>
            <w:r>
              <w:rPr>
                <w:noProof/>
                <w:webHidden/>
              </w:rPr>
            </w:r>
            <w:r>
              <w:rPr>
                <w:noProof/>
                <w:webHidden/>
              </w:rPr>
              <w:fldChar w:fldCharType="separate"/>
            </w:r>
            <w:r>
              <w:rPr>
                <w:noProof/>
                <w:webHidden/>
              </w:rPr>
              <w:t>5</w:t>
            </w:r>
            <w:r>
              <w:rPr>
                <w:noProof/>
                <w:webHidden/>
              </w:rPr>
              <w:fldChar w:fldCharType="end"/>
            </w:r>
          </w:hyperlink>
        </w:p>
        <w:bookmarkStart w:id="1" w:name="_GoBack"/>
        <w:bookmarkEnd w:id="1"/>
        <w:p w:rsidR="00B150E3" w:rsidRDefault="00B150E3">
          <w:pPr>
            <w:pStyle w:val="TOC1"/>
            <w:tabs>
              <w:tab w:val="right" w:leader="dot" w:pos="9016"/>
            </w:tabs>
            <w:rPr>
              <w:rFonts w:asciiTheme="minorHAnsi" w:eastAsiaTheme="minorEastAsia" w:hAnsiTheme="minorHAnsi" w:cstheme="minorBidi"/>
              <w:noProof/>
              <w:lang w:eastAsia="en-GB"/>
            </w:rPr>
          </w:pPr>
          <w:r w:rsidRPr="008F4249">
            <w:rPr>
              <w:rStyle w:val="Hyperlink"/>
              <w:noProof/>
            </w:rPr>
            <w:fldChar w:fldCharType="begin"/>
          </w:r>
          <w:r w:rsidRPr="008F4249">
            <w:rPr>
              <w:rStyle w:val="Hyperlink"/>
              <w:noProof/>
            </w:rPr>
            <w:instrText xml:space="preserve"> </w:instrText>
          </w:r>
          <w:r>
            <w:rPr>
              <w:noProof/>
            </w:rPr>
            <w:instrText>HYPERLINK \l "_Toc243396752"</w:instrText>
          </w:r>
          <w:r w:rsidRPr="008F4249">
            <w:rPr>
              <w:rStyle w:val="Hyperlink"/>
              <w:noProof/>
            </w:rPr>
            <w:instrText xml:space="preserve"> </w:instrText>
          </w:r>
          <w:r w:rsidRPr="008F4249">
            <w:rPr>
              <w:rStyle w:val="Hyperlink"/>
              <w:noProof/>
            </w:rPr>
          </w:r>
          <w:r w:rsidRPr="008F4249">
            <w:rPr>
              <w:rStyle w:val="Hyperlink"/>
              <w:noProof/>
            </w:rPr>
            <w:fldChar w:fldCharType="separate"/>
          </w:r>
          <w:r w:rsidRPr="008F4249">
            <w:rPr>
              <w:rStyle w:val="Hyperlink"/>
              <w:noProof/>
            </w:rPr>
            <w:t>A physiotherapist can be consulted when:</w:t>
          </w:r>
          <w:r>
            <w:rPr>
              <w:noProof/>
              <w:webHidden/>
            </w:rPr>
            <w:tab/>
          </w:r>
          <w:r>
            <w:rPr>
              <w:noProof/>
              <w:webHidden/>
            </w:rPr>
            <w:fldChar w:fldCharType="begin"/>
          </w:r>
          <w:r>
            <w:rPr>
              <w:noProof/>
              <w:webHidden/>
            </w:rPr>
            <w:instrText xml:space="preserve"> PAGEREF _Toc243396752 \h </w:instrText>
          </w:r>
          <w:r>
            <w:rPr>
              <w:noProof/>
              <w:webHidden/>
            </w:rPr>
          </w:r>
          <w:r>
            <w:rPr>
              <w:noProof/>
              <w:webHidden/>
            </w:rPr>
            <w:fldChar w:fldCharType="separate"/>
          </w:r>
          <w:r>
            <w:rPr>
              <w:noProof/>
              <w:webHidden/>
            </w:rPr>
            <w:t>6</w:t>
          </w:r>
          <w:r>
            <w:rPr>
              <w:noProof/>
              <w:webHidden/>
            </w:rPr>
            <w:fldChar w:fldCharType="end"/>
          </w:r>
          <w:r w:rsidRPr="008F4249">
            <w:rPr>
              <w:rStyle w:val="Hyperlink"/>
              <w:noProof/>
            </w:rPr>
            <w:fldChar w:fldCharType="end"/>
          </w:r>
        </w:p>
        <w:p w:rsidR="00B150E3" w:rsidRDefault="00B150E3">
          <w:pPr>
            <w:pStyle w:val="TOC1"/>
            <w:tabs>
              <w:tab w:val="right" w:leader="dot" w:pos="9016"/>
            </w:tabs>
            <w:rPr>
              <w:rFonts w:asciiTheme="minorHAnsi" w:eastAsiaTheme="minorEastAsia" w:hAnsiTheme="minorHAnsi" w:cstheme="minorBidi"/>
              <w:noProof/>
              <w:lang w:eastAsia="en-GB"/>
            </w:rPr>
          </w:pPr>
          <w:hyperlink w:anchor="_Toc243396753" w:history="1">
            <w:r w:rsidRPr="008F4249">
              <w:rPr>
                <w:rStyle w:val="Hyperlink"/>
                <w:noProof/>
              </w:rPr>
              <w:t>Final thought</w:t>
            </w:r>
            <w:r>
              <w:rPr>
                <w:noProof/>
                <w:webHidden/>
              </w:rPr>
              <w:tab/>
            </w:r>
            <w:r>
              <w:rPr>
                <w:noProof/>
                <w:webHidden/>
              </w:rPr>
              <w:fldChar w:fldCharType="begin"/>
            </w:r>
            <w:r>
              <w:rPr>
                <w:noProof/>
                <w:webHidden/>
              </w:rPr>
              <w:instrText xml:space="preserve"> PAGEREF _Toc243396753 \h </w:instrText>
            </w:r>
            <w:r>
              <w:rPr>
                <w:noProof/>
                <w:webHidden/>
              </w:rPr>
            </w:r>
            <w:r>
              <w:rPr>
                <w:noProof/>
                <w:webHidden/>
              </w:rPr>
              <w:fldChar w:fldCharType="separate"/>
            </w:r>
            <w:r>
              <w:rPr>
                <w:noProof/>
                <w:webHidden/>
              </w:rPr>
              <w:t>6</w:t>
            </w:r>
            <w:r>
              <w:rPr>
                <w:noProof/>
                <w:webHidden/>
              </w:rPr>
              <w:fldChar w:fldCharType="end"/>
            </w:r>
          </w:hyperlink>
        </w:p>
        <w:p w:rsidR="00B150E3" w:rsidRDefault="00B150E3">
          <w:pPr>
            <w:pStyle w:val="TOC1"/>
            <w:tabs>
              <w:tab w:val="right" w:leader="dot" w:pos="9016"/>
            </w:tabs>
            <w:rPr>
              <w:rFonts w:asciiTheme="minorHAnsi" w:eastAsiaTheme="minorEastAsia" w:hAnsiTheme="minorHAnsi" w:cstheme="minorBidi"/>
              <w:noProof/>
              <w:lang w:eastAsia="en-GB"/>
            </w:rPr>
          </w:pPr>
          <w:hyperlink w:anchor="_Toc243396754" w:history="1">
            <w:r w:rsidRPr="008F4249">
              <w:rPr>
                <w:rStyle w:val="Hyperlink"/>
                <w:noProof/>
              </w:rPr>
              <w:t>Task 4: NHS EDI Improvement Plan Quiz</w:t>
            </w:r>
            <w:r>
              <w:rPr>
                <w:noProof/>
                <w:webHidden/>
              </w:rPr>
              <w:tab/>
            </w:r>
            <w:r>
              <w:rPr>
                <w:noProof/>
                <w:webHidden/>
              </w:rPr>
              <w:fldChar w:fldCharType="begin"/>
            </w:r>
            <w:r>
              <w:rPr>
                <w:noProof/>
                <w:webHidden/>
              </w:rPr>
              <w:instrText xml:space="preserve"> PAGEREF _Toc243396754 \h </w:instrText>
            </w:r>
            <w:r>
              <w:rPr>
                <w:noProof/>
                <w:webHidden/>
              </w:rPr>
            </w:r>
            <w:r>
              <w:rPr>
                <w:noProof/>
                <w:webHidden/>
              </w:rPr>
              <w:fldChar w:fldCharType="separate"/>
            </w:r>
            <w:r>
              <w:rPr>
                <w:noProof/>
                <w:webHidden/>
              </w:rPr>
              <w:t>6</w:t>
            </w:r>
            <w:r>
              <w:rPr>
                <w:noProof/>
                <w:webHidden/>
              </w:rPr>
              <w:fldChar w:fldCharType="end"/>
            </w:r>
          </w:hyperlink>
        </w:p>
        <w:p w:rsidR="00B150E3" w:rsidRDefault="00B150E3">
          <w:pPr>
            <w:pStyle w:val="TOC1"/>
            <w:tabs>
              <w:tab w:val="right" w:leader="dot" w:pos="9016"/>
            </w:tabs>
            <w:rPr>
              <w:rFonts w:asciiTheme="minorHAnsi" w:eastAsiaTheme="minorEastAsia" w:hAnsiTheme="minorHAnsi" w:cstheme="minorBidi"/>
              <w:noProof/>
              <w:lang w:eastAsia="en-GB"/>
            </w:rPr>
          </w:pPr>
          <w:hyperlink w:anchor="_Toc243396755" w:history="1">
            <w:r w:rsidRPr="008F4249">
              <w:rPr>
                <w:rStyle w:val="Hyperlink"/>
                <w:noProof/>
              </w:rPr>
              <w:t>Task 5: A Letter to Yourself</w:t>
            </w:r>
            <w:r>
              <w:rPr>
                <w:noProof/>
                <w:webHidden/>
              </w:rPr>
              <w:tab/>
            </w:r>
            <w:r>
              <w:rPr>
                <w:noProof/>
                <w:webHidden/>
              </w:rPr>
              <w:fldChar w:fldCharType="begin"/>
            </w:r>
            <w:r>
              <w:rPr>
                <w:noProof/>
                <w:webHidden/>
              </w:rPr>
              <w:instrText xml:space="preserve"> PAGEREF _Toc243396755 \h </w:instrText>
            </w:r>
            <w:r>
              <w:rPr>
                <w:noProof/>
                <w:webHidden/>
              </w:rPr>
            </w:r>
            <w:r>
              <w:rPr>
                <w:noProof/>
                <w:webHidden/>
              </w:rPr>
              <w:fldChar w:fldCharType="separate"/>
            </w:r>
            <w:r>
              <w:rPr>
                <w:noProof/>
                <w:webHidden/>
              </w:rPr>
              <w:t>7</w:t>
            </w:r>
            <w:r>
              <w:rPr>
                <w:noProof/>
                <w:webHidden/>
              </w:rPr>
              <w:fldChar w:fldCharType="end"/>
            </w:r>
          </w:hyperlink>
        </w:p>
        <w:p w:rsidR="00B150E3" w:rsidRDefault="00B150E3">
          <w:pPr>
            <w:pStyle w:val="TOC1"/>
            <w:tabs>
              <w:tab w:val="right" w:leader="dot" w:pos="9016"/>
            </w:tabs>
            <w:rPr>
              <w:rFonts w:asciiTheme="minorHAnsi" w:eastAsiaTheme="minorEastAsia" w:hAnsiTheme="minorHAnsi" w:cstheme="minorBidi"/>
              <w:noProof/>
              <w:lang w:eastAsia="en-GB"/>
            </w:rPr>
          </w:pPr>
          <w:hyperlink w:anchor="_Toc243396756" w:history="1">
            <w:r w:rsidRPr="008F4249">
              <w:rPr>
                <w:rStyle w:val="Hyperlink"/>
                <w:noProof/>
              </w:rPr>
              <w:t>Task 6: Gantt Chart</w:t>
            </w:r>
            <w:r>
              <w:rPr>
                <w:noProof/>
                <w:webHidden/>
              </w:rPr>
              <w:tab/>
            </w:r>
            <w:r>
              <w:rPr>
                <w:noProof/>
                <w:webHidden/>
              </w:rPr>
              <w:fldChar w:fldCharType="begin"/>
            </w:r>
            <w:r>
              <w:rPr>
                <w:noProof/>
                <w:webHidden/>
              </w:rPr>
              <w:instrText xml:space="preserve"> PAGEREF _Toc243396756 \h </w:instrText>
            </w:r>
            <w:r>
              <w:rPr>
                <w:noProof/>
                <w:webHidden/>
              </w:rPr>
            </w:r>
            <w:r>
              <w:rPr>
                <w:noProof/>
                <w:webHidden/>
              </w:rPr>
              <w:fldChar w:fldCharType="separate"/>
            </w:r>
            <w:r>
              <w:rPr>
                <w:noProof/>
                <w:webHidden/>
              </w:rPr>
              <w:t>9</w:t>
            </w:r>
            <w:r>
              <w:rPr>
                <w:noProof/>
                <w:webHidden/>
              </w:rPr>
              <w:fldChar w:fldCharType="end"/>
            </w:r>
          </w:hyperlink>
        </w:p>
        <w:p w:rsidR="00B150E3" w:rsidRDefault="00B150E3">
          <w:pPr>
            <w:pStyle w:val="TOC1"/>
            <w:tabs>
              <w:tab w:val="right" w:leader="dot" w:pos="9016"/>
            </w:tabs>
            <w:rPr>
              <w:rFonts w:asciiTheme="minorHAnsi" w:eastAsiaTheme="minorEastAsia" w:hAnsiTheme="minorHAnsi" w:cstheme="minorBidi"/>
              <w:noProof/>
              <w:lang w:eastAsia="en-GB"/>
            </w:rPr>
          </w:pPr>
          <w:hyperlink w:anchor="_Toc243396757" w:history="1">
            <w:r w:rsidRPr="008F4249">
              <w:rPr>
                <w:rStyle w:val="Hyperlink"/>
                <w:noProof/>
              </w:rPr>
              <w:t>Task 7: Change Plan for a Care Home</w:t>
            </w:r>
            <w:r>
              <w:rPr>
                <w:noProof/>
                <w:webHidden/>
              </w:rPr>
              <w:tab/>
            </w:r>
            <w:r>
              <w:rPr>
                <w:noProof/>
                <w:webHidden/>
              </w:rPr>
              <w:fldChar w:fldCharType="begin"/>
            </w:r>
            <w:r>
              <w:rPr>
                <w:noProof/>
                <w:webHidden/>
              </w:rPr>
              <w:instrText xml:space="preserve"> PAGEREF _Toc243396757 \h </w:instrText>
            </w:r>
            <w:r>
              <w:rPr>
                <w:noProof/>
                <w:webHidden/>
              </w:rPr>
            </w:r>
            <w:r>
              <w:rPr>
                <w:noProof/>
                <w:webHidden/>
              </w:rPr>
              <w:fldChar w:fldCharType="separate"/>
            </w:r>
            <w:r>
              <w:rPr>
                <w:noProof/>
                <w:webHidden/>
              </w:rPr>
              <w:t>11</w:t>
            </w:r>
            <w:r>
              <w:rPr>
                <w:noProof/>
                <w:webHidden/>
              </w:rPr>
              <w:fldChar w:fldCharType="end"/>
            </w:r>
          </w:hyperlink>
        </w:p>
        <w:p w:rsidR="00B150E3" w:rsidRDefault="00B150E3">
          <w:pPr>
            <w:pStyle w:val="TOC2"/>
            <w:tabs>
              <w:tab w:val="right" w:leader="dot" w:pos="9016"/>
            </w:tabs>
            <w:rPr>
              <w:rFonts w:asciiTheme="minorHAnsi" w:eastAsiaTheme="minorEastAsia" w:hAnsiTheme="minorHAnsi" w:cstheme="minorBidi"/>
              <w:noProof/>
              <w:lang w:eastAsia="en-GB"/>
            </w:rPr>
          </w:pPr>
          <w:hyperlink w:anchor="_Toc243396758" w:history="1">
            <w:r w:rsidRPr="008F4249">
              <w:rPr>
                <w:rStyle w:val="Hyperlink"/>
                <w:noProof/>
              </w:rPr>
              <w:t>Introduction</w:t>
            </w:r>
            <w:r>
              <w:rPr>
                <w:noProof/>
                <w:webHidden/>
              </w:rPr>
              <w:tab/>
            </w:r>
            <w:r>
              <w:rPr>
                <w:noProof/>
                <w:webHidden/>
              </w:rPr>
              <w:fldChar w:fldCharType="begin"/>
            </w:r>
            <w:r>
              <w:rPr>
                <w:noProof/>
                <w:webHidden/>
              </w:rPr>
              <w:instrText xml:space="preserve"> PAGEREF _Toc243396758 \h </w:instrText>
            </w:r>
            <w:r>
              <w:rPr>
                <w:noProof/>
                <w:webHidden/>
              </w:rPr>
            </w:r>
            <w:r>
              <w:rPr>
                <w:noProof/>
                <w:webHidden/>
              </w:rPr>
              <w:fldChar w:fldCharType="separate"/>
            </w:r>
            <w:r>
              <w:rPr>
                <w:noProof/>
                <w:webHidden/>
              </w:rPr>
              <w:t>11</w:t>
            </w:r>
            <w:r>
              <w:rPr>
                <w:noProof/>
                <w:webHidden/>
              </w:rPr>
              <w:fldChar w:fldCharType="end"/>
            </w:r>
          </w:hyperlink>
        </w:p>
        <w:p w:rsidR="00B150E3" w:rsidRDefault="00B150E3">
          <w:pPr>
            <w:pStyle w:val="TOC2"/>
            <w:tabs>
              <w:tab w:val="right" w:leader="dot" w:pos="9016"/>
            </w:tabs>
            <w:rPr>
              <w:rFonts w:asciiTheme="minorHAnsi" w:eastAsiaTheme="minorEastAsia" w:hAnsiTheme="minorHAnsi" w:cstheme="minorBidi"/>
              <w:noProof/>
              <w:lang w:eastAsia="en-GB"/>
            </w:rPr>
          </w:pPr>
          <w:hyperlink w:anchor="_Toc243396759" w:history="1">
            <w:r w:rsidRPr="008F4249">
              <w:rPr>
                <w:rStyle w:val="Hyperlink"/>
                <w:noProof/>
              </w:rPr>
              <w:t>Planning the change</w:t>
            </w:r>
            <w:r>
              <w:rPr>
                <w:noProof/>
                <w:webHidden/>
              </w:rPr>
              <w:tab/>
            </w:r>
            <w:r>
              <w:rPr>
                <w:noProof/>
                <w:webHidden/>
              </w:rPr>
              <w:fldChar w:fldCharType="begin"/>
            </w:r>
            <w:r>
              <w:rPr>
                <w:noProof/>
                <w:webHidden/>
              </w:rPr>
              <w:instrText xml:space="preserve"> PAGEREF _Toc243396759 \h </w:instrText>
            </w:r>
            <w:r>
              <w:rPr>
                <w:noProof/>
                <w:webHidden/>
              </w:rPr>
            </w:r>
            <w:r>
              <w:rPr>
                <w:noProof/>
                <w:webHidden/>
              </w:rPr>
              <w:fldChar w:fldCharType="separate"/>
            </w:r>
            <w:r>
              <w:rPr>
                <w:noProof/>
                <w:webHidden/>
              </w:rPr>
              <w:t>11</w:t>
            </w:r>
            <w:r>
              <w:rPr>
                <w:noProof/>
                <w:webHidden/>
              </w:rPr>
              <w:fldChar w:fldCharType="end"/>
            </w:r>
          </w:hyperlink>
        </w:p>
        <w:p w:rsidR="00B150E3" w:rsidRDefault="00B150E3">
          <w:pPr>
            <w:pStyle w:val="TOC1"/>
            <w:tabs>
              <w:tab w:val="right" w:leader="dot" w:pos="9016"/>
            </w:tabs>
            <w:rPr>
              <w:rFonts w:asciiTheme="minorHAnsi" w:eastAsiaTheme="minorEastAsia" w:hAnsiTheme="minorHAnsi" w:cstheme="minorBidi"/>
              <w:noProof/>
              <w:lang w:eastAsia="en-GB"/>
            </w:rPr>
          </w:pPr>
          <w:hyperlink w:anchor="_Toc243396760" w:history="1">
            <w:r w:rsidRPr="008F4249">
              <w:rPr>
                <w:rStyle w:val="Hyperlink"/>
                <w:noProof/>
              </w:rPr>
              <w:t>Skills required</w:t>
            </w:r>
            <w:r>
              <w:rPr>
                <w:noProof/>
                <w:webHidden/>
              </w:rPr>
              <w:tab/>
            </w:r>
            <w:r>
              <w:rPr>
                <w:noProof/>
                <w:webHidden/>
              </w:rPr>
              <w:fldChar w:fldCharType="begin"/>
            </w:r>
            <w:r>
              <w:rPr>
                <w:noProof/>
                <w:webHidden/>
              </w:rPr>
              <w:instrText xml:space="preserve"> PAGEREF _Toc243396760 \h </w:instrText>
            </w:r>
            <w:r>
              <w:rPr>
                <w:noProof/>
                <w:webHidden/>
              </w:rPr>
            </w:r>
            <w:r>
              <w:rPr>
                <w:noProof/>
                <w:webHidden/>
              </w:rPr>
              <w:fldChar w:fldCharType="separate"/>
            </w:r>
            <w:r>
              <w:rPr>
                <w:noProof/>
                <w:webHidden/>
              </w:rPr>
              <w:t>11</w:t>
            </w:r>
            <w:r>
              <w:rPr>
                <w:noProof/>
                <w:webHidden/>
              </w:rPr>
              <w:fldChar w:fldCharType="end"/>
            </w:r>
          </w:hyperlink>
        </w:p>
        <w:p w:rsidR="00B150E3" w:rsidRDefault="00B150E3">
          <w:pPr>
            <w:pStyle w:val="TOC1"/>
            <w:tabs>
              <w:tab w:val="right" w:leader="dot" w:pos="9016"/>
            </w:tabs>
            <w:rPr>
              <w:rFonts w:asciiTheme="minorHAnsi" w:eastAsiaTheme="minorEastAsia" w:hAnsiTheme="minorHAnsi" w:cstheme="minorBidi"/>
              <w:noProof/>
              <w:lang w:eastAsia="en-GB"/>
            </w:rPr>
          </w:pPr>
          <w:hyperlink w:anchor="_Toc243396761" w:history="1">
            <w:r w:rsidRPr="008F4249">
              <w:rPr>
                <w:rStyle w:val="Hyperlink"/>
                <w:noProof/>
              </w:rPr>
              <w:t>Barriers and solutions</w:t>
            </w:r>
            <w:r>
              <w:rPr>
                <w:noProof/>
                <w:webHidden/>
              </w:rPr>
              <w:tab/>
            </w:r>
            <w:r>
              <w:rPr>
                <w:noProof/>
                <w:webHidden/>
              </w:rPr>
              <w:fldChar w:fldCharType="begin"/>
            </w:r>
            <w:r>
              <w:rPr>
                <w:noProof/>
                <w:webHidden/>
              </w:rPr>
              <w:instrText xml:space="preserve"> PAGEREF _Toc243396761 \h </w:instrText>
            </w:r>
            <w:r>
              <w:rPr>
                <w:noProof/>
                <w:webHidden/>
              </w:rPr>
            </w:r>
            <w:r>
              <w:rPr>
                <w:noProof/>
                <w:webHidden/>
              </w:rPr>
              <w:fldChar w:fldCharType="separate"/>
            </w:r>
            <w:r>
              <w:rPr>
                <w:noProof/>
                <w:webHidden/>
              </w:rPr>
              <w:t>11</w:t>
            </w:r>
            <w:r>
              <w:rPr>
                <w:noProof/>
                <w:webHidden/>
              </w:rPr>
              <w:fldChar w:fldCharType="end"/>
            </w:r>
          </w:hyperlink>
        </w:p>
        <w:p w:rsidR="00B150E3" w:rsidRDefault="00B150E3">
          <w:pPr>
            <w:pStyle w:val="TOC1"/>
            <w:tabs>
              <w:tab w:val="right" w:leader="dot" w:pos="9016"/>
            </w:tabs>
            <w:rPr>
              <w:rFonts w:asciiTheme="minorHAnsi" w:eastAsiaTheme="minorEastAsia" w:hAnsiTheme="minorHAnsi" w:cstheme="minorBidi"/>
              <w:noProof/>
              <w:lang w:eastAsia="en-GB"/>
            </w:rPr>
          </w:pPr>
          <w:hyperlink w:anchor="_Toc243396762" w:history="1">
            <w:r w:rsidRPr="008F4249">
              <w:rPr>
                <w:rStyle w:val="Hyperlink"/>
                <w:noProof/>
              </w:rPr>
              <w:t>Conclusion</w:t>
            </w:r>
            <w:r>
              <w:rPr>
                <w:noProof/>
                <w:webHidden/>
              </w:rPr>
              <w:tab/>
            </w:r>
            <w:r>
              <w:rPr>
                <w:noProof/>
                <w:webHidden/>
              </w:rPr>
              <w:fldChar w:fldCharType="begin"/>
            </w:r>
            <w:r>
              <w:rPr>
                <w:noProof/>
                <w:webHidden/>
              </w:rPr>
              <w:instrText xml:space="preserve"> PAGEREF _Toc243396762 \h </w:instrText>
            </w:r>
            <w:r>
              <w:rPr>
                <w:noProof/>
                <w:webHidden/>
              </w:rPr>
            </w:r>
            <w:r>
              <w:rPr>
                <w:noProof/>
                <w:webHidden/>
              </w:rPr>
              <w:fldChar w:fldCharType="separate"/>
            </w:r>
            <w:r>
              <w:rPr>
                <w:noProof/>
                <w:webHidden/>
              </w:rPr>
              <w:t>12</w:t>
            </w:r>
            <w:r>
              <w:rPr>
                <w:noProof/>
                <w:webHidden/>
              </w:rPr>
              <w:fldChar w:fldCharType="end"/>
            </w:r>
          </w:hyperlink>
        </w:p>
        <w:p w:rsidR="00B150E3" w:rsidRDefault="00B150E3">
          <w:pPr>
            <w:pStyle w:val="TOC1"/>
            <w:tabs>
              <w:tab w:val="right" w:leader="dot" w:pos="9016"/>
            </w:tabs>
            <w:rPr>
              <w:rFonts w:asciiTheme="minorHAnsi" w:eastAsiaTheme="minorEastAsia" w:hAnsiTheme="minorHAnsi" w:cstheme="minorBidi"/>
              <w:noProof/>
              <w:lang w:eastAsia="en-GB"/>
            </w:rPr>
          </w:pPr>
          <w:hyperlink w:anchor="_Toc243396763" w:history="1">
            <w:r w:rsidRPr="008F4249">
              <w:rPr>
                <w:rStyle w:val="Hyperlink"/>
                <w:noProof/>
              </w:rPr>
              <w:t>References</w:t>
            </w:r>
            <w:r>
              <w:rPr>
                <w:noProof/>
                <w:webHidden/>
              </w:rPr>
              <w:tab/>
            </w:r>
            <w:r>
              <w:rPr>
                <w:noProof/>
                <w:webHidden/>
              </w:rPr>
              <w:fldChar w:fldCharType="begin"/>
            </w:r>
            <w:r>
              <w:rPr>
                <w:noProof/>
                <w:webHidden/>
              </w:rPr>
              <w:instrText xml:space="preserve"> PAGEREF _Toc243396763 \h </w:instrText>
            </w:r>
            <w:r>
              <w:rPr>
                <w:noProof/>
                <w:webHidden/>
              </w:rPr>
            </w:r>
            <w:r>
              <w:rPr>
                <w:noProof/>
                <w:webHidden/>
              </w:rPr>
              <w:fldChar w:fldCharType="separate"/>
            </w:r>
            <w:r>
              <w:rPr>
                <w:noProof/>
                <w:webHidden/>
              </w:rPr>
              <w:t>13</w:t>
            </w:r>
            <w:r>
              <w:rPr>
                <w:noProof/>
                <w:webHidden/>
              </w:rPr>
              <w:fldChar w:fldCharType="end"/>
            </w:r>
          </w:hyperlink>
        </w:p>
        <w:p w:rsidR="00B150E3" w:rsidRDefault="00B150E3">
          <w:r>
            <w:rPr>
              <w:b/>
              <w:bCs/>
              <w:noProof/>
            </w:rPr>
            <w:fldChar w:fldCharType="end"/>
          </w:r>
        </w:p>
      </w:sdtContent>
    </w:sdt>
    <w:p w:rsidR="009104D1" w:rsidRDefault="009104D1">
      <w:pPr>
        <w:rPr>
          <w:b/>
          <w:color w:val="000000" w:themeColor="text1"/>
          <w:sz w:val="24"/>
          <w:szCs w:val="24"/>
        </w:rPr>
      </w:pPr>
      <w:r>
        <w:rPr>
          <w:b/>
          <w:color w:val="000000" w:themeColor="text1"/>
          <w:sz w:val="24"/>
          <w:szCs w:val="24"/>
        </w:rPr>
        <w:br w:type="page"/>
      </w:r>
    </w:p>
    <w:p w:rsidR="003A020E" w:rsidRPr="00F8113D" w:rsidRDefault="00AC2FF1">
      <w:pPr>
        <w:spacing w:after="120"/>
        <w:jc w:val="center"/>
        <w:rPr>
          <w:b/>
          <w:color w:val="000000" w:themeColor="text1"/>
          <w:sz w:val="24"/>
          <w:szCs w:val="24"/>
        </w:rPr>
      </w:pPr>
      <w:r w:rsidRPr="00F8113D">
        <w:rPr>
          <w:b/>
          <w:color w:val="000000" w:themeColor="text1"/>
          <w:sz w:val="24"/>
          <w:szCs w:val="24"/>
        </w:rPr>
        <w:lastRenderedPageBreak/>
        <w:t>Assessment 1: Portfolio</w:t>
      </w:r>
    </w:p>
    <w:p w:rsidR="003A020E" w:rsidRPr="009A42D6" w:rsidRDefault="00AC2FF1">
      <w:pPr>
        <w:pStyle w:val="Heading1"/>
        <w:rPr>
          <w:color w:val="000000" w:themeColor="text1"/>
          <w:sz w:val="24"/>
          <w:szCs w:val="24"/>
        </w:rPr>
      </w:pPr>
      <w:bookmarkStart w:id="2" w:name="_Toc243395931"/>
      <w:bookmarkStart w:id="3" w:name="_Toc243396744"/>
      <w:r w:rsidRPr="009A42D6">
        <w:rPr>
          <w:color w:val="000000" w:themeColor="text1"/>
          <w:sz w:val="24"/>
          <w:szCs w:val="24"/>
        </w:rPr>
        <w:t>Introduction</w:t>
      </w:r>
      <w:bookmarkEnd w:id="2"/>
      <w:bookmarkEnd w:id="3"/>
    </w:p>
    <w:p w:rsidR="009248D3" w:rsidRPr="005307F2" w:rsidRDefault="009248D3" w:rsidP="005307F2">
      <w:pPr>
        <w:spacing w:line="360" w:lineRule="auto"/>
        <w:jc w:val="both"/>
      </w:pPr>
      <w:r w:rsidRPr="005307F2">
        <w:t xml:space="preserve">This portfolio demonstrates my progress towards a career in the NHS working as a physiotherapist. It includes a personal branding piece, a </w:t>
      </w:r>
      <w:r w:rsidR="005307F2" w:rsidRPr="005307F2">
        <w:t>network-building</w:t>
      </w:r>
      <w:r w:rsidRPr="005307F2">
        <w:t xml:space="preserve"> piece, a blog, a quiz, a letter to my younger self, a career plan and a change plan. They are there to lead me on the journey to where I am and where I want to go.</w:t>
      </w:r>
    </w:p>
    <w:p w:rsidR="003A020E" w:rsidRPr="009A42D6" w:rsidRDefault="00AC2FF1" w:rsidP="00F8113D">
      <w:pPr>
        <w:pStyle w:val="Heading1"/>
        <w:spacing w:line="360" w:lineRule="auto"/>
        <w:rPr>
          <w:color w:val="000000" w:themeColor="text1"/>
          <w:sz w:val="24"/>
          <w:szCs w:val="24"/>
        </w:rPr>
      </w:pPr>
      <w:bookmarkStart w:id="4" w:name="_Toc243395932"/>
      <w:bookmarkStart w:id="5" w:name="_Toc243396745"/>
      <w:r w:rsidRPr="009A42D6">
        <w:rPr>
          <w:color w:val="000000" w:themeColor="text1"/>
          <w:sz w:val="24"/>
          <w:szCs w:val="24"/>
        </w:rPr>
        <w:t>Task 1: Personal Brand</w:t>
      </w:r>
      <w:bookmarkEnd w:id="4"/>
      <w:bookmarkEnd w:id="5"/>
    </w:p>
    <w:p w:rsidR="009248D3" w:rsidRPr="005307F2" w:rsidRDefault="009248D3" w:rsidP="005307F2">
      <w:pPr>
        <w:spacing w:line="360" w:lineRule="auto"/>
        <w:jc w:val="both"/>
      </w:pPr>
      <w:r w:rsidRPr="005307F2">
        <w:t xml:space="preserve">Personal branding is what I represent in terms of my skills, values and expertise (Peters, 1997). It </w:t>
      </w:r>
      <w:r w:rsidR="005307F2" w:rsidRPr="005307F2">
        <w:t xml:space="preserve">matters in my career because it shapes </w:t>
      </w:r>
      <w:r w:rsidR="00B47021">
        <w:t>how employers perceive me and the opportunities I'm offered</w:t>
      </w:r>
      <w:r w:rsidRPr="005307F2">
        <w:t>.</w:t>
      </w:r>
      <w:r w:rsidR="005307F2">
        <w:t xml:space="preserve"> </w:t>
      </w:r>
    </w:p>
    <w:p w:rsidR="009248D3" w:rsidRPr="005307F2" w:rsidRDefault="009248D3" w:rsidP="005307F2">
      <w:pPr>
        <w:spacing w:line="360" w:lineRule="auto"/>
        <w:jc w:val="both"/>
      </w:pPr>
      <w:r w:rsidRPr="005307F2">
        <w:t>As a physiotherapist</w:t>
      </w:r>
      <w:r w:rsidR="005307F2" w:rsidRPr="005307F2">
        <w:t>,</w:t>
      </w:r>
      <w:r w:rsidRPr="005307F2">
        <w:t xml:space="preserve"> I want a career in the NHS. I enjoy </w:t>
      </w:r>
      <w:r w:rsidR="005307F2" w:rsidRPr="005307F2">
        <w:t>helping people move and maintain</w:t>
      </w:r>
      <w:r w:rsidRPr="005307F2">
        <w:t xml:space="preserve"> their independence. </w:t>
      </w:r>
      <w:r w:rsidR="005307F2" w:rsidRPr="005307F2">
        <w:t>Tutors and placement supervisors describe me as caring, hardworking, and eager</w:t>
      </w:r>
      <w:r w:rsidRPr="005307F2">
        <w:t xml:space="preserve"> to learn. </w:t>
      </w:r>
      <w:r w:rsidR="00B47021">
        <w:t>I can explain</w:t>
      </w:r>
      <w:r w:rsidRPr="005307F2">
        <w:t xml:space="preserve"> exercises in simple terms and encourage patients to stay motivated. Through my placements</w:t>
      </w:r>
      <w:r w:rsidR="005307F2" w:rsidRPr="005307F2">
        <w:t>,</w:t>
      </w:r>
      <w:r w:rsidRPr="005307F2">
        <w:t xml:space="preserve"> I learned how to work in a team and remain calm under pressure. I have not worked in a hectic NHS environment before, so </w:t>
      </w:r>
      <w:r w:rsidR="005307F2" w:rsidRPr="005307F2">
        <w:t>I need to develop my leadership and networking skills</w:t>
      </w:r>
      <w:r w:rsidRPr="005307F2">
        <w:t xml:space="preserve">. So, I </w:t>
      </w:r>
      <w:r w:rsidR="005307F2" w:rsidRPr="005307F2">
        <w:t>will look for a volunteering opportunity in the NHS or in support work, work on small projects, and ask</w:t>
      </w:r>
      <w:r w:rsidRPr="005307F2">
        <w:t xml:space="preserve"> for feedback. I also need to </w:t>
      </w:r>
      <w:r w:rsidR="005307F2" w:rsidRPr="005307F2">
        <w:t>meet more people</w:t>
      </w:r>
      <w:r w:rsidRPr="005307F2">
        <w:t xml:space="preserve">. </w:t>
      </w:r>
      <w:r w:rsidR="005307F2" w:rsidRPr="005307F2">
        <w:t xml:space="preserve">According to </w:t>
      </w:r>
      <w:proofErr w:type="spellStart"/>
      <w:r w:rsidR="005307F2" w:rsidRPr="005307F2">
        <w:t>Gorbatov</w:t>
      </w:r>
      <w:proofErr w:type="spellEnd"/>
      <w:r w:rsidR="005307F2" w:rsidRPr="005307F2">
        <w:t xml:space="preserve"> et al. (2018), authentic and consistent communication is vital to building a strong brand</w:t>
      </w:r>
      <w:r w:rsidRPr="005307F2">
        <w:t>.</w:t>
      </w:r>
    </w:p>
    <w:p w:rsidR="009248D3" w:rsidRPr="005307F2" w:rsidRDefault="005307F2" w:rsidP="005307F2">
      <w:pPr>
        <w:spacing w:line="360" w:lineRule="auto"/>
        <w:jc w:val="both"/>
      </w:pPr>
      <w:r w:rsidRPr="005307F2">
        <w:t>Developing my brand will help me stand out when applying for NHS jobs</w:t>
      </w:r>
      <w:r w:rsidR="009248D3" w:rsidRPr="005307F2">
        <w:t xml:space="preserve">. </w:t>
      </w:r>
      <w:r w:rsidRPr="005307F2">
        <w:t>By being visible</w:t>
      </w:r>
      <w:r w:rsidR="00B47021">
        <w:t xml:space="preserve">, competent, and </w:t>
      </w:r>
      <w:r w:rsidRPr="005307F2">
        <w:t>authentic, I can move closer to my dream role as a Physiotherapist in</w:t>
      </w:r>
      <w:r w:rsidR="009248D3" w:rsidRPr="005307F2">
        <w:t xml:space="preserve"> the NHS.</w:t>
      </w:r>
    </w:p>
    <w:p w:rsidR="003A020E" w:rsidRPr="009A42D6" w:rsidRDefault="00AC2FF1" w:rsidP="009248D3">
      <w:pPr>
        <w:pStyle w:val="Heading1"/>
        <w:rPr>
          <w:color w:val="000000" w:themeColor="text1"/>
          <w:sz w:val="24"/>
          <w:szCs w:val="24"/>
        </w:rPr>
      </w:pPr>
      <w:bookmarkStart w:id="6" w:name="_Toc243395933"/>
      <w:bookmarkStart w:id="7" w:name="_Toc243396746"/>
      <w:r w:rsidRPr="009A42D6">
        <w:rPr>
          <w:color w:val="000000" w:themeColor="text1"/>
          <w:sz w:val="24"/>
          <w:szCs w:val="24"/>
        </w:rPr>
        <w:t>Task 2: Network Map and Rationale</w:t>
      </w:r>
      <w:bookmarkEnd w:id="6"/>
      <w:bookmarkEnd w:id="7"/>
    </w:p>
    <w:p w:rsidR="003A020E" w:rsidRPr="009A42D6" w:rsidRDefault="00AC2FF1">
      <w:pPr>
        <w:pStyle w:val="Heading2"/>
        <w:rPr>
          <w:color w:val="000000" w:themeColor="text1"/>
        </w:rPr>
      </w:pPr>
      <w:bookmarkStart w:id="8" w:name="_Toc243395934"/>
      <w:bookmarkStart w:id="9" w:name="_Toc243396747"/>
      <w:r w:rsidRPr="009A42D6">
        <w:rPr>
          <w:color w:val="000000" w:themeColor="text1"/>
        </w:rPr>
        <w:t>Network map</w:t>
      </w:r>
      <w:bookmarkEnd w:id="8"/>
      <w:bookmarkEnd w:id="9"/>
    </w:p>
    <w:tbl>
      <w:tblPr>
        <w:tblStyle w:val="GridTable6Colorful-Accent1"/>
        <w:tblW w:w="9026" w:type="dxa"/>
        <w:tblLook w:val="04A0" w:firstRow="1" w:lastRow="0" w:firstColumn="1" w:lastColumn="0" w:noHBand="0" w:noVBand="1"/>
      </w:tblPr>
      <w:tblGrid>
        <w:gridCol w:w="4513"/>
        <w:gridCol w:w="4513"/>
      </w:tblGrid>
      <w:tr w:rsidR="009A42D6" w:rsidRPr="009A42D6" w:rsidTr="00690D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3" w:type="dxa"/>
          </w:tcPr>
          <w:p w:rsidR="003A020E" w:rsidRPr="009A42D6" w:rsidRDefault="00AC2FF1">
            <w:pPr>
              <w:spacing w:after="80"/>
              <w:rPr>
                <w:color w:val="000000" w:themeColor="text1"/>
                <w:sz w:val="24"/>
                <w:szCs w:val="24"/>
              </w:rPr>
            </w:pPr>
            <w:r w:rsidRPr="009A42D6">
              <w:rPr>
                <w:color w:val="000000" w:themeColor="text1"/>
                <w:sz w:val="24"/>
                <w:szCs w:val="24"/>
              </w:rPr>
              <w:t>Career</w:t>
            </w:r>
          </w:p>
          <w:p w:rsidR="003A020E" w:rsidRPr="009A42D6" w:rsidRDefault="000E2199">
            <w:pPr>
              <w:pStyle w:val="ListParagraph"/>
              <w:numPr>
                <w:ilvl w:val="0"/>
                <w:numId w:val="2"/>
              </w:numPr>
              <w:spacing w:after="40"/>
              <w:rPr>
                <w:color w:val="000000" w:themeColor="text1"/>
                <w:sz w:val="24"/>
                <w:szCs w:val="24"/>
              </w:rPr>
            </w:pPr>
            <w:r>
              <w:rPr>
                <w:color w:val="000000" w:themeColor="text1"/>
                <w:sz w:val="24"/>
                <w:szCs w:val="24"/>
              </w:rPr>
              <w:t xml:space="preserve">Clinicians </w:t>
            </w:r>
          </w:p>
          <w:p w:rsidR="003A020E" w:rsidRPr="009A42D6" w:rsidRDefault="000E2199">
            <w:pPr>
              <w:pStyle w:val="ListParagraph"/>
              <w:numPr>
                <w:ilvl w:val="0"/>
                <w:numId w:val="2"/>
              </w:numPr>
              <w:spacing w:after="40"/>
              <w:rPr>
                <w:color w:val="000000" w:themeColor="text1"/>
                <w:sz w:val="24"/>
                <w:szCs w:val="24"/>
              </w:rPr>
            </w:pPr>
            <w:r>
              <w:rPr>
                <w:color w:val="000000" w:themeColor="text1"/>
                <w:sz w:val="24"/>
                <w:szCs w:val="24"/>
              </w:rPr>
              <w:t>Internship supervisor</w:t>
            </w:r>
          </w:p>
          <w:p w:rsidR="003A020E" w:rsidRPr="009A42D6" w:rsidRDefault="000E2199">
            <w:pPr>
              <w:pStyle w:val="ListParagraph"/>
              <w:numPr>
                <w:ilvl w:val="0"/>
                <w:numId w:val="2"/>
              </w:numPr>
              <w:spacing w:after="40"/>
              <w:rPr>
                <w:color w:val="000000" w:themeColor="text1"/>
                <w:sz w:val="24"/>
                <w:szCs w:val="24"/>
              </w:rPr>
            </w:pPr>
            <w:r>
              <w:rPr>
                <w:color w:val="000000" w:themeColor="text1"/>
                <w:sz w:val="24"/>
                <w:szCs w:val="24"/>
              </w:rPr>
              <w:t>University professors and tutors</w:t>
            </w:r>
          </w:p>
          <w:p w:rsidR="003A020E" w:rsidRPr="009A42D6" w:rsidRDefault="000E2199">
            <w:pPr>
              <w:pStyle w:val="ListParagraph"/>
              <w:numPr>
                <w:ilvl w:val="0"/>
                <w:numId w:val="2"/>
              </w:numPr>
              <w:spacing w:after="40"/>
              <w:rPr>
                <w:color w:val="000000" w:themeColor="text1"/>
                <w:sz w:val="24"/>
                <w:szCs w:val="24"/>
              </w:rPr>
            </w:pPr>
            <w:proofErr w:type="spellStart"/>
            <w:r>
              <w:rPr>
                <w:color w:val="000000" w:themeColor="text1"/>
                <w:sz w:val="24"/>
                <w:szCs w:val="24"/>
              </w:rPr>
              <w:t>Batchmates</w:t>
            </w:r>
            <w:proofErr w:type="spellEnd"/>
          </w:p>
        </w:tc>
        <w:tc>
          <w:tcPr>
            <w:tcW w:w="4513" w:type="dxa"/>
          </w:tcPr>
          <w:p w:rsidR="003A020E" w:rsidRPr="009A42D6" w:rsidRDefault="00AC2FF1">
            <w:pPr>
              <w:spacing w:after="80"/>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9A42D6">
              <w:rPr>
                <w:color w:val="000000" w:themeColor="text1"/>
                <w:sz w:val="24"/>
                <w:szCs w:val="24"/>
              </w:rPr>
              <w:t>Social</w:t>
            </w:r>
          </w:p>
          <w:p w:rsidR="003A020E" w:rsidRDefault="00690D18">
            <w:pPr>
              <w:pStyle w:val="ListParagraph"/>
              <w:numPr>
                <w:ilvl w:val="0"/>
                <w:numId w:val="2"/>
              </w:numPr>
              <w:spacing w:after="40"/>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roofErr w:type="spellStart"/>
            <w:r>
              <w:rPr>
                <w:color w:val="000000" w:themeColor="text1"/>
                <w:sz w:val="24"/>
                <w:szCs w:val="24"/>
              </w:rPr>
              <w:t>Batchmates</w:t>
            </w:r>
            <w:proofErr w:type="spellEnd"/>
            <w:r>
              <w:rPr>
                <w:color w:val="000000" w:themeColor="text1"/>
                <w:sz w:val="24"/>
                <w:szCs w:val="24"/>
              </w:rPr>
              <w:t xml:space="preserve"> </w:t>
            </w:r>
          </w:p>
          <w:p w:rsidR="00690D18" w:rsidRDefault="00690D18">
            <w:pPr>
              <w:pStyle w:val="ListParagraph"/>
              <w:numPr>
                <w:ilvl w:val="0"/>
                <w:numId w:val="2"/>
              </w:numPr>
              <w:spacing w:after="40"/>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 xml:space="preserve">Colleagues </w:t>
            </w:r>
          </w:p>
          <w:p w:rsidR="00690D18" w:rsidRDefault="00690D18">
            <w:pPr>
              <w:pStyle w:val="ListParagraph"/>
              <w:numPr>
                <w:ilvl w:val="0"/>
                <w:numId w:val="2"/>
              </w:numPr>
              <w:spacing w:after="40"/>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 xml:space="preserve">Friends </w:t>
            </w:r>
          </w:p>
          <w:p w:rsidR="00690D18" w:rsidRPr="009A42D6" w:rsidRDefault="000E2199">
            <w:pPr>
              <w:pStyle w:val="ListParagraph"/>
              <w:numPr>
                <w:ilvl w:val="0"/>
                <w:numId w:val="2"/>
              </w:numPr>
              <w:spacing w:after="40"/>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Gym fellows</w:t>
            </w:r>
          </w:p>
        </w:tc>
      </w:tr>
      <w:tr w:rsidR="009A42D6" w:rsidRPr="009A42D6" w:rsidTr="00690D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3" w:type="dxa"/>
          </w:tcPr>
          <w:p w:rsidR="003A020E" w:rsidRPr="009A42D6" w:rsidRDefault="00AC2FF1">
            <w:pPr>
              <w:spacing w:after="80"/>
              <w:rPr>
                <w:color w:val="000000" w:themeColor="text1"/>
                <w:sz w:val="24"/>
                <w:szCs w:val="24"/>
              </w:rPr>
            </w:pPr>
            <w:r w:rsidRPr="009A42D6">
              <w:rPr>
                <w:color w:val="000000" w:themeColor="text1"/>
                <w:sz w:val="24"/>
                <w:szCs w:val="24"/>
              </w:rPr>
              <w:t>Support</w:t>
            </w:r>
          </w:p>
          <w:p w:rsidR="003A020E" w:rsidRPr="009A42D6" w:rsidRDefault="000E2199">
            <w:pPr>
              <w:pStyle w:val="ListParagraph"/>
              <w:numPr>
                <w:ilvl w:val="0"/>
                <w:numId w:val="2"/>
              </w:numPr>
              <w:spacing w:after="40"/>
              <w:rPr>
                <w:color w:val="000000" w:themeColor="text1"/>
                <w:sz w:val="24"/>
                <w:szCs w:val="24"/>
              </w:rPr>
            </w:pPr>
            <w:r>
              <w:rPr>
                <w:color w:val="000000" w:themeColor="text1"/>
                <w:sz w:val="24"/>
                <w:szCs w:val="24"/>
              </w:rPr>
              <w:t xml:space="preserve">Family and my best friend </w:t>
            </w:r>
          </w:p>
        </w:tc>
        <w:tc>
          <w:tcPr>
            <w:tcW w:w="4513" w:type="dxa"/>
          </w:tcPr>
          <w:p w:rsidR="003A020E" w:rsidRPr="009A42D6" w:rsidRDefault="00AC2FF1">
            <w:pPr>
              <w:spacing w:after="80"/>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9A42D6">
              <w:rPr>
                <w:b/>
                <w:bCs/>
                <w:color w:val="000000" w:themeColor="text1"/>
                <w:sz w:val="24"/>
                <w:szCs w:val="24"/>
              </w:rPr>
              <w:t>Community</w:t>
            </w:r>
          </w:p>
          <w:p w:rsidR="003A020E" w:rsidRPr="009A42D6" w:rsidRDefault="000E2199">
            <w:pPr>
              <w:pStyle w:val="ListParagraph"/>
              <w:numPr>
                <w:ilvl w:val="0"/>
                <w:numId w:val="2"/>
              </w:numPr>
              <w:spacing w:after="40"/>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Book club</w:t>
            </w:r>
          </w:p>
          <w:p w:rsidR="003A020E" w:rsidRPr="009A42D6" w:rsidRDefault="00AC2FF1">
            <w:pPr>
              <w:pStyle w:val="ListParagraph"/>
              <w:numPr>
                <w:ilvl w:val="0"/>
                <w:numId w:val="2"/>
              </w:numPr>
              <w:spacing w:after="40"/>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9A42D6">
              <w:rPr>
                <w:color w:val="000000" w:themeColor="text1"/>
                <w:sz w:val="24"/>
                <w:szCs w:val="24"/>
              </w:rPr>
              <w:t>Volunteering</w:t>
            </w:r>
          </w:p>
          <w:p w:rsidR="003A020E" w:rsidRPr="009A42D6" w:rsidRDefault="000E2199" w:rsidP="000E2199">
            <w:pPr>
              <w:pStyle w:val="ListParagraph"/>
              <w:numPr>
                <w:ilvl w:val="0"/>
                <w:numId w:val="2"/>
              </w:numPr>
              <w:spacing w:after="40"/>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Religious groups</w:t>
            </w:r>
            <w:r w:rsidR="00AC2FF1" w:rsidRPr="009A42D6">
              <w:rPr>
                <w:color w:val="000000" w:themeColor="text1"/>
                <w:sz w:val="24"/>
                <w:szCs w:val="24"/>
              </w:rPr>
              <w:t xml:space="preserve"> </w:t>
            </w:r>
          </w:p>
        </w:tc>
      </w:tr>
    </w:tbl>
    <w:p w:rsidR="003A020E" w:rsidRPr="009A42D6" w:rsidRDefault="00AC2FF1" w:rsidP="005307F2">
      <w:pPr>
        <w:pStyle w:val="Heading2"/>
        <w:spacing w:line="360" w:lineRule="auto"/>
        <w:rPr>
          <w:color w:val="000000" w:themeColor="text1"/>
        </w:rPr>
      </w:pPr>
      <w:bookmarkStart w:id="10" w:name="_Toc243395935"/>
      <w:bookmarkStart w:id="11" w:name="_Toc243396748"/>
      <w:r w:rsidRPr="009A42D6">
        <w:rPr>
          <w:color w:val="000000" w:themeColor="text1"/>
        </w:rPr>
        <w:lastRenderedPageBreak/>
        <w:t>Rationale</w:t>
      </w:r>
      <w:bookmarkEnd w:id="10"/>
      <w:bookmarkEnd w:id="11"/>
    </w:p>
    <w:p w:rsidR="009248D3" w:rsidRPr="005307F2" w:rsidRDefault="009248D3" w:rsidP="005307F2">
      <w:pPr>
        <w:spacing w:line="360" w:lineRule="auto"/>
        <w:jc w:val="both"/>
      </w:pPr>
      <w:r w:rsidRPr="005307F2">
        <w:t>I have a vast</w:t>
      </w:r>
      <w:r w:rsidR="005307F2" w:rsidRPr="005307F2">
        <w:t>,</w:t>
      </w:r>
      <w:r w:rsidRPr="005307F2">
        <w:t xml:space="preserve"> diversified network. There are closed and open parts. My family and close friends </w:t>
      </w:r>
      <w:r w:rsidR="005307F2">
        <w:t xml:space="preserve">form a tight-knit group </w:t>
      </w:r>
      <w:r w:rsidRPr="005307F2">
        <w:t xml:space="preserve">who know me well. Personally, I am selective </w:t>
      </w:r>
      <w:r w:rsidR="005307F2" w:rsidRPr="005307F2">
        <w:t>about who I study with</w:t>
      </w:r>
      <w:r w:rsidRPr="005307F2">
        <w:t xml:space="preserve">. I </w:t>
      </w:r>
      <w:r w:rsidR="005307F2" w:rsidRPr="005307F2">
        <w:t>stay close to tutors, clinical educators, and classmates, which supports</w:t>
      </w:r>
      <w:r w:rsidRPr="005307F2">
        <w:t xml:space="preserve"> my career. I also </w:t>
      </w:r>
      <w:r w:rsidR="005307F2">
        <w:t>meet more diverse individuals during</w:t>
      </w:r>
      <w:r w:rsidRPr="005307F2">
        <w:t xml:space="preserve"> placements, </w:t>
      </w:r>
      <w:r w:rsidR="00B47021">
        <w:t>including patients and community members</w:t>
      </w:r>
      <w:r w:rsidRPr="005307F2">
        <w:t>.</w:t>
      </w:r>
    </w:p>
    <w:p w:rsidR="005307F2" w:rsidRDefault="005307F2" w:rsidP="005307F2">
      <w:pPr>
        <w:jc w:val="both"/>
      </w:pPr>
    </w:p>
    <w:p w:rsidR="009248D3" w:rsidRDefault="009248D3" w:rsidP="005307F2">
      <w:pPr>
        <w:spacing w:line="360" w:lineRule="auto"/>
        <w:jc w:val="both"/>
      </w:pPr>
      <w:r w:rsidRPr="005307F2">
        <w:t xml:space="preserve">I have a strong sense of togetherness. According to Putnam (2000), bonding </w:t>
      </w:r>
      <w:r w:rsidR="005307F2" w:rsidRPr="005307F2">
        <w:t>refers to connections between similar</w:t>
      </w:r>
      <w:r w:rsidRPr="005307F2">
        <w:t xml:space="preserve"> people; my bonding provides me with regular emotional support. I have some good crossovers. I have played along with nurses, </w:t>
      </w:r>
      <w:r w:rsidR="00B47021">
        <w:t>healthcare practitioners</w:t>
      </w:r>
      <w:r w:rsidR="005307F2" w:rsidRPr="005307F2">
        <w:t>, and therapists, but I don't</w:t>
      </w:r>
      <w:r w:rsidRPr="005307F2">
        <w:t xml:space="preserve"> keep in touch with them that often. </w:t>
      </w:r>
      <w:proofErr w:type="spellStart"/>
      <w:r w:rsidRPr="005307F2">
        <w:t>Granovetter</w:t>
      </w:r>
      <w:proofErr w:type="spellEnd"/>
      <w:r w:rsidRPr="005307F2">
        <w:t xml:space="preserve"> (1973) </w:t>
      </w:r>
      <w:r w:rsidR="005307F2" w:rsidRPr="005307F2">
        <w:t>shows that weak ties can also provide new ideas and job opportunities, so they</w:t>
      </w:r>
      <w:r w:rsidRPr="005307F2">
        <w:t xml:space="preserve"> require more attention.</w:t>
      </w:r>
    </w:p>
    <w:p w:rsidR="005307F2" w:rsidRPr="005307F2" w:rsidRDefault="005307F2" w:rsidP="005307F2">
      <w:pPr>
        <w:jc w:val="both"/>
      </w:pPr>
    </w:p>
    <w:p w:rsidR="009248D3" w:rsidRDefault="009248D3" w:rsidP="005307F2">
      <w:pPr>
        <w:spacing w:line="360" w:lineRule="auto"/>
        <w:jc w:val="both"/>
      </w:pPr>
      <w:r w:rsidRPr="005307F2">
        <w:t xml:space="preserve">I am having trouble with linking. </w:t>
      </w:r>
      <w:proofErr w:type="spellStart"/>
      <w:r w:rsidRPr="005307F2">
        <w:t>Woolcock</w:t>
      </w:r>
      <w:proofErr w:type="spellEnd"/>
      <w:r w:rsidRPr="005307F2">
        <w:t xml:space="preserve"> and Narayan (2000) describe linking as ties with people in positions of power. </w:t>
      </w:r>
      <w:r w:rsidR="005307F2">
        <w:t>I know very few senior physiotherapists, service managers, and NHS recruiters</w:t>
      </w:r>
      <w:r w:rsidRPr="005307F2">
        <w:t>. This may delay my progression to an NHS job.</w:t>
      </w:r>
    </w:p>
    <w:p w:rsidR="005307F2" w:rsidRPr="005307F2" w:rsidRDefault="005307F2" w:rsidP="005307F2">
      <w:pPr>
        <w:jc w:val="both"/>
      </w:pPr>
    </w:p>
    <w:p w:rsidR="005307F2" w:rsidRPr="009104D1" w:rsidRDefault="009248D3" w:rsidP="009104D1">
      <w:pPr>
        <w:spacing w:line="360" w:lineRule="auto"/>
        <w:jc w:val="both"/>
      </w:pPr>
      <w:r w:rsidRPr="005307F2">
        <w:t xml:space="preserve">To </w:t>
      </w:r>
      <w:r w:rsidR="005307F2">
        <w:t>address this, I will</w:t>
      </w:r>
      <w:r w:rsidRPr="005307F2">
        <w:t xml:space="preserve"> ask a clinical educator to mentor me. I will participate in the events organised by the Chartered Society of Physiotherapy and in the physiotherapy online communities. I will also have short career chats with NHS physiotherapists. </w:t>
      </w:r>
      <w:r w:rsidR="005307F2">
        <w:t>Gradually, these steps will help expand my network, strengthen it,</w:t>
      </w:r>
      <w:r w:rsidRPr="005307F2">
        <w:t xml:space="preserve"> and make it more meaningful</w:t>
      </w:r>
      <w:r w:rsidRPr="009248D3">
        <w:t>.</w:t>
      </w:r>
    </w:p>
    <w:p w:rsidR="003A020E" w:rsidRPr="00EC0C39" w:rsidRDefault="00AC2FF1" w:rsidP="009104D1">
      <w:pPr>
        <w:pStyle w:val="Heading1"/>
        <w:spacing w:line="360" w:lineRule="auto"/>
        <w:rPr>
          <w:b w:val="0"/>
          <w:sz w:val="24"/>
        </w:rPr>
      </w:pPr>
      <w:bookmarkStart w:id="12" w:name="_Toc243395936"/>
      <w:bookmarkStart w:id="13" w:name="_Toc243396749"/>
      <w:r w:rsidRPr="009104D1">
        <w:rPr>
          <w:color w:val="000000" w:themeColor="text1"/>
          <w:sz w:val="24"/>
          <w:szCs w:val="24"/>
        </w:rPr>
        <w:t>Task 3: Blog</w:t>
      </w:r>
      <w:bookmarkEnd w:id="12"/>
      <w:bookmarkEnd w:id="13"/>
    </w:p>
    <w:p w:rsidR="003A020E" w:rsidRPr="009A42D6" w:rsidRDefault="00AC2FF1" w:rsidP="00EC0C39">
      <w:pPr>
        <w:spacing w:after="60" w:line="360" w:lineRule="auto"/>
        <w:rPr>
          <w:color w:val="000000" w:themeColor="text1"/>
          <w:sz w:val="24"/>
          <w:szCs w:val="24"/>
        </w:rPr>
      </w:pPr>
      <w:r w:rsidRPr="009A42D6">
        <w:rPr>
          <w:b/>
          <w:bCs/>
          <w:color w:val="000000" w:themeColor="text1"/>
          <w:sz w:val="24"/>
          <w:szCs w:val="24"/>
        </w:rPr>
        <w:t>Stay Steady: Simple Ways to Prevent Falls in Later Life</w:t>
      </w:r>
    </w:p>
    <w:p w:rsidR="009248D3" w:rsidRPr="00EC0C39" w:rsidRDefault="00E848A5" w:rsidP="00EC0C39">
      <w:pPr>
        <w:spacing w:line="360" w:lineRule="auto"/>
        <w:jc w:val="both"/>
      </w:pPr>
      <w:r>
        <w:t>A fall can flip life upside down</w:t>
      </w:r>
      <w:r w:rsidR="009248D3" w:rsidRPr="00EC0C39">
        <w:t xml:space="preserve">. One fall is enough for many older people to feel pain, fear and lose confidence. The </w:t>
      </w:r>
      <w:r w:rsidR="005307F2" w:rsidRPr="00EC0C39">
        <w:t>good news is that many</w:t>
      </w:r>
      <w:r w:rsidR="009248D3" w:rsidRPr="00EC0C39">
        <w:t xml:space="preserve"> falls can be avoided. This blog is for you if you are older and you </w:t>
      </w:r>
      <w:r w:rsidR="005307F2" w:rsidRPr="00EC0C39">
        <w:t>care for</w:t>
      </w:r>
      <w:r w:rsidR="009248D3" w:rsidRPr="00EC0C39">
        <w:t xml:space="preserve"> someone who is older.</w:t>
      </w:r>
    </w:p>
    <w:p w:rsidR="009248D3" w:rsidRPr="009248D3" w:rsidRDefault="009248D3" w:rsidP="00EC0C39">
      <w:pPr>
        <w:pStyle w:val="Heading1"/>
        <w:rPr>
          <w:bCs w:val="0"/>
          <w:color w:val="000000" w:themeColor="text1"/>
          <w:sz w:val="24"/>
          <w:szCs w:val="24"/>
        </w:rPr>
      </w:pPr>
      <w:bookmarkStart w:id="14" w:name="_Toc243395937"/>
      <w:bookmarkStart w:id="15" w:name="_Toc243396750"/>
      <w:r w:rsidRPr="009248D3">
        <w:rPr>
          <w:bCs w:val="0"/>
          <w:color w:val="000000" w:themeColor="text1"/>
          <w:sz w:val="24"/>
          <w:szCs w:val="24"/>
        </w:rPr>
        <w:t>Why it matters</w:t>
      </w:r>
      <w:bookmarkEnd w:id="14"/>
      <w:bookmarkEnd w:id="15"/>
    </w:p>
    <w:p w:rsidR="009248D3" w:rsidRPr="00EC0C39" w:rsidRDefault="009248D3" w:rsidP="00EC0C39">
      <w:pPr>
        <w:spacing w:line="360" w:lineRule="auto"/>
        <w:jc w:val="both"/>
      </w:pPr>
      <w:r w:rsidRPr="00EC0C39">
        <w:t xml:space="preserve">According to the World Health </w:t>
      </w:r>
      <w:r w:rsidR="005307F2" w:rsidRPr="00EC0C39">
        <w:t>Organization (WHO, 2021), falls are the second leading cause of unintentional injury deaths globally,</w:t>
      </w:r>
      <w:r w:rsidRPr="00EC0C39">
        <w:t xml:space="preserve"> and fall risk is greatest among those aged over 60 years. Confidence was also affected by falls. Individuals begin to move less, become weaker, and this increases the likelihood of another fall.</w:t>
      </w:r>
    </w:p>
    <w:p w:rsidR="009248D3" w:rsidRPr="009248D3" w:rsidRDefault="009248D3" w:rsidP="009248D3">
      <w:pPr>
        <w:pStyle w:val="Heading1"/>
        <w:rPr>
          <w:bCs w:val="0"/>
          <w:color w:val="000000" w:themeColor="text1"/>
          <w:sz w:val="24"/>
          <w:szCs w:val="24"/>
        </w:rPr>
      </w:pPr>
      <w:bookmarkStart w:id="16" w:name="_Toc243395938"/>
      <w:bookmarkStart w:id="17" w:name="_Toc243396751"/>
      <w:r w:rsidRPr="009248D3">
        <w:rPr>
          <w:bCs w:val="0"/>
          <w:color w:val="000000" w:themeColor="text1"/>
          <w:sz w:val="24"/>
          <w:szCs w:val="24"/>
        </w:rPr>
        <w:t xml:space="preserve">The history of </w:t>
      </w:r>
      <w:r w:rsidR="003B2EE8">
        <w:rPr>
          <w:bCs w:val="0"/>
          <w:color w:val="000000" w:themeColor="text1"/>
          <w:sz w:val="24"/>
          <w:szCs w:val="24"/>
        </w:rPr>
        <w:t>when</w:t>
      </w:r>
      <w:r w:rsidRPr="009248D3">
        <w:rPr>
          <w:bCs w:val="0"/>
          <w:color w:val="000000" w:themeColor="text1"/>
          <w:sz w:val="24"/>
          <w:szCs w:val="24"/>
        </w:rPr>
        <w:t xml:space="preserve"> help was given.</w:t>
      </w:r>
      <w:bookmarkEnd w:id="16"/>
      <w:bookmarkEnd w:id="17"/>
    </w:p>
    <w:p w:rsidR="009248D3" w:rsidRPr="00E848A5" w:rsidRDefault="009248D3" w:rsidP="00E848A5">
      <w:pPr>
        <w:pStyle w:val="ListParagraph"/>
        <w:numPr>
          <w:ilvl w:val="0"/>
          <w:numId w:val="9"/>
        </w:numPr>
        <w:spacing w:line="360" w:lineRule="auto"/>
        <w:jc w:val="both"/>
      </w:pPr>
      <w:r w:rsidRPr="00E848A5">
        <w:rPr>
          <w:b/>
        </w:rPr>
        <w:t>Keep moving</w:t>
      </w:r>
      <w:r w:rsidR="00E848A5">
        <w:t>:</w:t>
      </w:r>
      <w:r w:rsidRPr="00E848A5">
        <w:t xml:space="preserve"> Walking, </w:t>
      </w:r>
      <w:r w:rsidRPr="006F089C">
        <w:rPr>
          <w:lang w:val="en-GB"/>
        </w:rPr>
        <w:t>tai</w:t>
      </w:r>
      <w:r w:rsidRPr="00E848A5">
        <w:t xml:space="preserve"> chi</w:t>
      </w:r>
      <w:r w:rsidR="003B2EE8" w:rsidRPr="00E848A5">
        <w:t>, and gentle balance exercises help maintain the body's stability</w:t>
      </w:r>
      <w:r w:rsidRPr="00E848A5">
        <w:t>.</w:t>
      </w:r>
    </w:p>
    <w:p w:rsidR="009248D3" w:rsidRPr="00E848A5" w:rsidRDefault="00E848A5" w:rsidP="00E848A5">
      <w:pPr>
        <w:pStyle w:val="ListParagraph"/>
        <w:numPr>
          <w:ilvl w:val="0"/>
          <w:numId w:val="9"/>
        </w:numPr>
        <w:spacing w:line="360" w:lineRule="auto"/>
        <w:jc w:val="both"/>
      </w:pPr>
      <w:r w:rsidRPr="00E848A5">
        <w:rPr>
          <w:b/>
        </w:rPr>
        <w:t>Build strong legs:</w:t>
      </w:r>
      <w:r w:rsidR="009248D3" w:rsidRPr="00E848A5">
        <w:t xml:space="preserve"> </w:t>
      </w:r>
      <w:r w:rsidR="00D23AEE" w:rsidRPr="00E848A5">
        <w:t xml:space="preserve">Start by </w:t>
      </w:r>
      <w:proofErr w:type="spellStart"/>
      <w:r w:rsidR="00D23AEE" w:rsidRPr="00E848A5">
        <w:t>practising</w:t>
      </w:r>
      <w:proofErr w:type="spellEnd"/>
      <w:r w:rsidR="00D23AEE" w:rsidRPr="00E848A5">
        <w:t xml:space="preserve"> standing up from a chair</w:t>
      </w:r>
      <w:r w:rsidR="009248D3" w:rsidRPr="00E848A5">
        <w:t>.</w:t>
      </w:r>
    </w:p>
    <w:p w:rsidR="009248D3" w:rsidRPr="00E848A5" w:rsidRDefault="009248D3" w:rsidP="00E848A5">
      <w:pPr>
        <w:pStyle w:val="ListParagraph"/>
        <w:numPr>
          <w:ilvl w:val="0"/>
          <w:numId w:val="9"/>
        </w:numPr>
        <w:spacing w:line="360" w:lineRule="auto"/>
        <w:jc w:val="both"/>
      </w:pPr>
      <w:r w:rsidRPr="00E848A5">
        <w:rPr>
          <w:b/>
        </w:rPr>
        <w:lastRenderedPageBreak/>
        <w:t>Check your home</w:t>
      </w:r>
      <w:r w:rsidR="00E848A5" w:rsidRPr="00E848A5">
        <w:rPr>
          <w:b/>
        </w:rPr>
        <w:t>:</w:t>
      </w:r>
      <w:r w:rsidRPr="00E848A5">
        <w:t xml:space="preserve"> Remove clutter, tuck in loose rugs, provide adequate lighting and install grab rails.</w:t>
      </w:r>
    </w:p>
    <w:p w:rsidR="009248D3" w:rsidRPr="00E848A5" w:rsidRDefault="009248D3" w:rsidP="00E848A5">
      <w:pPr>
        <w:pStyle w:val="ListParagraph"/>
        <w:numPr>
          <w:ilvl w:val="0"/>
          <w:numId w:val="9"/>
        </w:numPr>
        <w:spacing w:line="360" w:lineRule="auto"/>
        <w:jc w:val="both"/>
      </w:pPr>
      <w:r w:rsidRPr="00E848A5">
        <w:rPr>
          <w:b/>
        </w:rPr>
        <w:t>Make sure to wear proper shoes</w:t>
      </w:r>
      <w:r w:rsidR="00E848A5" w:rsidRPr="00E848A5">
        <w:rPr>
          <w:b/>
        </w:rPr>
        <w:t>:</w:t>
      </w:r>
      <w:r w:rsidRPr="00E848A5">
        <w:t xml:space="preserve"> </w:t>
      </w:r>
      <w:r w:rsidR="003B2EE8" w:rsidRPr="00E848A5">
        <w:t xml:space="preserve">Choose shoes that fit well, support your feet, and have </w:t>
      </w:r>
      <w:r w:rsidRPr="00E848A5">
        <w:t>good grip.</w:t>
      </w:r>
    </w:p>
    <w:p w:rsidR="009248D3" w:rsidRPr="00E848A5" w:rsidRDefault="009248D3" w:rsidP="00E848A5">
      <w:pPr>
        <w:pStyle w:val="ListParagraph"/>
        <w:numPr>
          <w:ilvl w:val="0"/>
          <w:numId w:val="9"/>
        </w:numPr>
        <w:spacing w:line="360" w:lineRule="auto"/>
        <w:jc w:val="both"/>
        <w:rPr>
          <w:b/>
          <w:bCs/>
        </w:rPr>
      </w:pPr>
      <w:r w:rsidRPr="00E848A5">
        <w:rPr>
          <w:b/>
        </w:rPr>
        <w:t>Get regular check-ups</w:t>
      </w:r>
      <w:r w:rsidR="00E848A5" w:rsidRPr="00E848A5">
        <w:rPr>
          <w:b/>
        </w:rPr>
        <w:t>:</w:t>
      </w:r>
      <w:r w:rsidRPr="00E848A5">
        <w:t xml:space="preserve"> Find out about your eyesight, dizziness and medications.</w:t>
      </w:r>
    </w:p>
    <w:p w:rsidR="009248D3" w:rsidRPr="009248D3" w:rsidRDefault="009248D3" w:rsidP="003B2EE8">
      <w:pPr>
        <w:pStyle w:val="Heading1"/>
        <w:spacing w:line="360" w:lineRule="auto"/>
        <w:rPr>
          <w:bCs w:val="0"/>
          <w:color w:val="000000" w:themeColor="text1"/>
          <w:sz w:val="24"/>
          <w:szCs w:val="24"/>
        </w:rPr>
      </w:pPr>
      <w:bookmarkStart w:id="18" w:name="_Toc243395939"/>
      <w:bookmarkStart w:id="19" w:name="_Toc243396752"/>
      <w:r w:rsidRPr="009248D3">
        <w:rPr>
          <w:bCs w:val="0"/>
          <w:color w:val="000000" w:themeColor="text1"/>
          <w:sz w:val="24"/>
          <w:szCs w:val="24"/>
        </w:rPr>
        <w:t>A physiotherapist can be consulted when:</w:t>
      </w:r>
      <w:bookmarkEnd w:id="18"/>
      <w:bookmarkEnd w:id="19"/>
    </w:p>
    <w:p w:rsidR="009248D3" w:rsidRPr="009248D3" w:rsidRDefault="009248D3" w:rsidP="003B2EE8">
      <w:pPr>
        <w:spacing w:line="360" w:lineRule="auto"/>
        <w:jc w:val="both"/>
        <w:rPr>
          <w:b/>
          <w:bCs/>
        </w:rPr>
      </w:pPr>
      <w:r w:rsidRPr="009248D3">
        <w:t xml:space="preserve">If you are unsteady, have fallen before or are afraid of falling, talk to your GP about physiotherapy. A physio can help you develop a plan tailored to you, </w:t>
      </w:r>
      <w:r w:rsidR="003B2EE8" w:rsidRPr="003B2EE8">
        <w:rPr>
          <w:bCs/>
        </w:rPr>
        <w:t xml:space="preserve">and you can do it </w:t>
      </w:r>
      <w:r w:rsidRPr="009248D3">
        <w:t>slowly. It's not too late to ask for help, even after an accident.</w:t>
      </w:r>
    </w:p>
    <w:p w:rsidR="009248D3" w:rsidRPr="009248D3" w:rsidRDefault="009248D3" w:rsidP="009248D3">
      <w:pPr>
        <w:pStyle w:val="Heading1"/>
        <w:rPr>
          <w:bCs w:val="0"/>
          <w:color w:val="000000" w:themeColor="text1"/>
          <w:sz w:val="24"/>
          <w:szCs w:val="24"/>
        </w:rPr>
      </w:pPr>
      <w:bookmarkStart w:id="20" w:name="_Toc243395940"/>
      <w:bookmarkStart w:id="21" w:name="_Toc243396753"/>
      <w:r w:rsidRPr="009248D3">
        <w:rPr>
          <w:bCs w:val="0"/>
          <w:color w:val="000000" w:themeColor="text1"/>
          <w:sz w:val="24"/>
          <w:szCs w:val="24"/>
        </w:rPr>
        <w:t>Final thought</w:t>
      </w:r>
      <w:bookmarkEnd w:id="20"/>
      <w:bookmarkEnd w:id="21"/>
    </w:p>
    <w:p w:rsidR="009248D3" w:rsidRPr="009248D3" w:rsidRDefault="009248D3" w:rsidP="003B2EE8">
      <w:pPr>
        <w:spacing w:line="360" w:lineRule="auto"/>
        <w:jc w:val="both"/>
        <w:rPr>
          <w:b/>
          <w:bCs/>
        </w:rPr>
      </w:pPr>
      <w:r w:rsidRPr="009248D3">
        <w:t>One of the greatest gifts you can give yourself for the future is being active. At home this week, why not make one change, or take a walk with a friend?</w:t>
      </w:r>
    </w:p>
    <w:p w:rsidR="009248D3" w:rsidRDefault="009248D3" w:rsidP="003B2EE8">
      <w:pPr>
        <w:spacing w:line="360" w:lineRule="auto"/>
        <w:jc w:val="both"/>
        <w:rPr>
          <w:b/>
          <w:bCs/>
        </w:rPr>
      </w:pPr>
      <w:r w:rsidRPr="009248D3">
        <w:t xml:space="preserve">Picture: add a picture of an older person performing a chair exercise. You can use a free image from </w:t>
      </w:r>
      <w:proofErr w:type="spellStart"/>
      <w:r w:rsidRPr="009248D3">
        <w:t>Unsplash</w:t>
      </w:r>
      <w:proofErr w:type="spellEnd"/>
      <w:r w:rsidRPr="009248D3">
        <w:t xml:space="preserve"> or </w:t>
      </w:r>
      <w:proofErr w:type="spellStart"/>
      <w:r w:rsidRPr="009248D3">
        <w:t>Pexels</w:t>
      </w:r>
      <w:proofErr w:type="spellEnd"/>
      <w:r w:rsidRPr="009248D3">
        <w:t xml:space="preserve"> (or any other source) and give proper credit to the source.</w:t>
      </w:r>
    </w:p>
    <w:p w:rsidR="009248D3" w:rsidRDefault="009248D3" w:rsidP="009104D1">
      <w:pPr>
        <w:pStyle w:val="Heading1"/>
        <w:rPr>
          <w:b w:val="0"/>
          <w:color w:val="000000" w:themeColor="text1"/>
          <w:sz w:val="24"/>
          <w:szCs w:val="24"/>
        </w:rPr>
      </w:pPr>
      <w:bookmarkStart w:id="22" w:name="_Toc243395941"/>
      <w:bookmarkStart w:id="23" w:name="_Toc243396754"/>
      <w:r w:rsidRPr="009248D3">
        <w:rPr>
          <w:color w:val="000000" w:themeColor="text1"/>
          <w:sz w:val="24"/>
          <w:szCs w:val="24"/>
        </w:rPr>
        <w:t>Task 4: NHS EDI Improvement Plan Quiz</w:t>
      </w:r>
      <w:bookmarkEnd w:id="22"/>
      <w:bookmarkEnd w:id="23"/>
    </w:p>
    <w:p w:rsidR="009248D3" w:rsidRPr="009248D3" w:rsidRDefault="009248D3" w:rsidP="009248D3">
      <w:pPr>
        <w:rPr>
          <w:b/>
          <w:color w:val="000000" w:themeColor="text1"/>
          <w:sz w:val="24"/>
          <w:szCs w:val="24"/>
        </w:rPr>
      </w:pPr>
    </w:p>
    <w:p w:rsidR="009248D3" w:rsidRPr="003B2EE8" w:rsidRDefault="009248D3" w:rsidP="00F20D08">
      <w:pPr>
        <w:spacing w:line="360" w:lineRule="auto"/>
        <w:jc w:val="both"/>
      </w:pPr>
      <w:r w:rsidRPr="003B2EE8">
        <w:rPr>
          <w:b/>
        </w:rPr>
        <w:t>1. Primary objective:</w:t>
      </w:r>
      <w:r w:rsidRPr="003B2EE8">
        <w:t xml:space="preserve"> Equality, diversity and inclusion are to be enhanced in the workforce of the NHS, ensuring that all staff are treated fairly and have a sense of value. This also helps </w:t>
      </w:r>
      <w:r w:rsidR="00D23AEE">
        <w:t>with patient care</w:t>
      </w:r>
      <w:r w:rsidRPr="003B2EE8">
        <w:t>.</w:t>
      </w:r>
    </w:p>
    <w:p w:rsidR="009248D3" w:rsidRPr="003B2EE8" w:rsidRDefault="009248D3" w:rsidP="00F20D08">
      <w:pPr>
        <w:spacing w:line="360" w:lineRule="auto"/>
        <w:jc w:val="both"/>
      </w:pPr>
      <w:r w:rsidRPr="00F20D08">
        <w:rPr>
          <w:b/>
        </w:rPr>
        <w:t>2.</w:t>
      </w:r>
      <w:r w:rsidRPr="003B2EE8">
        <w:t xml:space="preserve"> </w:t>
      </w:r>
      <w:r w:rsidRPr="00F20D08">
        <w:rPr>
          <w:b/>
        </w:rPr>
        <w:t>Gender Pay Gap:</w:t>
      </w:r>
      <w:r w:rsidRPr="003B2EE8">
        <w:t xml:space="preserve"> Asks organisations to compare and reveal their pay gap data (including gender) and then to use action plans to reduce the gap.</w:t>
      </w:r>
    </w:p>
    <w:p w:rsidR="009248D3" w:rsidRPr="003B2EE8" w:rsidRDefault="009248D3" w:rsidP="00F20D08">
      <w:pPr>
        <w:spacing w:line="360" w:lineRule="auto"/>
        <w:jc w:val="both"/>
      </w:pPr>
      <w:r w:rsidRPr="00F20D08">
        <w:rPr>
          <w:b/>
        </w:rPr>
        <w:t>3.</w:t>
      </w:r>
      <w:r w:rsidRPr="003B2EE8">
        <w:t xml:space="preserve"> </w:t>
      </w:r>
      <w:r w:rsidRPr="00F20D08">
        <w:rPr>
          <w:b/>
        </w:rPr>
        <w:t>Intersectionality:</w:t>
      </w:r>
      <w:r w:rsidRPr="003B2EE8">
        <w:t xml:space="preserve"> When multiple facets of a person's identity intersect, e.g. gender, ethnicity, and disability may give rise to different, and often greater</w:t>
      </w:r>
      <w:r w:rsidR="00D23AEE">
        <w:t>,</w:t>
      </w:r>
      <w:r w:rsidRPr="003B2EE8">
        <w:t xml:space="preserve"> disadvantage.</w:t>
      </w:r>
    </w:p>
    <w:p w:rsidR="009248D3" w:rsidRPr="003B2EE8" w:rsidRDefault="009248D3" w:rsidP="00F20D08">
      <w:pPr>
        <w:spacing w:line="360" w:lineRule="auto"/>
        <w:jc w:val="both"/>
      </w:pPr>
      <w:r w:rsidRPr="00F20D08">
        <w:rPr>
          <w:b/>
        </w:rPr>
        <w:t>4.</w:t>
      </w:r>
      <w:r w:rsidRPr="003B2EE8">
        <w:t xml:space="preserve"> </w:t>
      </w:r>
      <w:r w:rsidRPr="00F20D08">
        <w:rPr>
          <w:b/>
        </w:rPr>
        <w:t>Psychological safety:</w:t>
      </w:r>
      <w:r w:rsidRPr="003B2EE8">
        <w:t xml:space="preserve"> allows employees to voice their opinions, express concerns, and make errors without being judged or </w:t>
      </w:r>
      <w:r w:rsidR="00D23AEE">
        <w:t>criticised</w:t>
      </w:r>
      <w:r w:rsidRPr="003B2EE8">
        <w:t xml:space="preserve">. This enhances wellbeing, </w:t>
      </w:r>
      <w:r w:rsidR="00D23AEE">
        <w:t>teamwork</w:t>
      </w:r>
      <w:r w:rsidRPr="003B2EE8">
        <w:t xml:space="preserve"> and patient safety.</w:t>
      </w:r>
    </w:p>
    <w:p w:rsidR="009248D3" w:rsidRPr="003B2EE8" w:rsidRDefault="009248D3" w:rsidP="00F20D08">
      <w:pPr>
        <w:spacing w:line="360" w:lineRule="auto"/>
        <w:jc w:val="both"/>
      </w:pPr>
      <w:r w:rsidRPr="00F20D08">
        <w:rPr>
          <w:b/>
        </w:rPr>
        <w:t>5. Internationally recruited staff:</w:t>
      </w:r>
      <w:r w:rsidRPr="003B2EE8">
        <w:t xml:space="preserve"> It requires improved welfare and pastoral care for international staff</w:t>
      </w:r>
      <w:r w:rsidR="00D23AEE">
        <w:t>, including support with accommodation and induction,</w:t>
      </w:r>
      <w:r w:rsidRPr="003B2EE8">
        <w:t xml:space="preserve"> to ensure they feel welcome and treated well.</w:t>
      </w:r>
    </w:p>
    <w:p w:rsidR="009248D3" w:rsidRPr="003B2EE8" w:rsidRDefault="009248D3" w:rsidP="00F20D08">
      <w:pPr>
        <w:spacing w:line="360" w:lineRule="auto"/>
        <w:jc w:val="both"/>
      </w:pPr>
      <w:r w:rsidRPr="00F20D08">
        <w:rPr>
          <w:b/>
        </w:rPr>
        <w:t xml:space="preserve">6. Priority to </w:t>
      </w:r>
      <w:r w:rsidR="00D23AEE">
        <w:rPr>
          <w:b/>
        </w:rPr>
        <w:t xml:space="preserve">the </w:t>
      </w:r>
      <w:r w:rsidRPr="00F20D08">
        <w:rPr>
          <w:b/>
        </w:rPr>
        <w:t>role of leadership:</w:t>
      </w:r>
      <w:r w:rsidRPr="003B2EE8">
        <w:t xml:space="preserve"> Leaders need to establish clear EDI objectives, hold them to account for progress and demonstrate inclusive behaviour, leading change from the top.</w:t>
      </w:r>
    </w:p>
    <w:p w:rsidR="009248D3" w:rsidRPr="003B2EE8" w:rsidRDefault="009248D3" w:rsidP="00F20D08">
      <w:pPr>
        <w:spacing w:line="360" w:lineRule="auto"/>
        <w:jc w:val="both"/>
      </w:pPr>
      <w:r w:rsidRPr="00F20D08">
        <w:rPr>
          <w:b/>
        </w:rPr>
        <w:lastRenderedPageBreak/>
        <w:t>7. Reducing health inequalities:</w:t>
      </w:r>
      <w:r w:rsidRPr="003B2EE8">
        <w:t xml:space="preserve"> It seeks to address unfairness and ensure all staff receive a fair opportunity to access support and wellbeing services and thus reduce health inequalities among staff.</w:t>
      </w:r>
    </w:p>
    <w:p w:rsidR="009248D3" w:rsidRPr="003B2EE8" w:rsidRDefault="009248D3" w:rsidP="00F20D08">
      <w:pPr>
        <w:spacing w:line="360" w:lineRule="auto"/>
        <w:jc w:val="both"/>
      </w:pPr>
      <w:r w:rsidRPr="00F20D08">
        <w:rPr>
          <w:b/>
        </w:rPr>
        <w:t>8. Data on protected characteristics:</w:t>
      </w:r>
      <w:r w:rsidRPr="003B2EE8">
        <w:t xml:space="preserve"> Data identifies inequalities and gaps in experience, which can be used to set targets, take action and monitor progress towards improvement.</w:t>
      </w:r>
    </w:p>
    <w:p w:rsidR="009248D3" w:rsidRPr="003B2EE8" w:rsidRDefault="009248D3" w:rsidP="00F20D08">
      <w:pPr>
        <w:spacing w:line="360" w:lineRule="auto"/>
        <w:jc w:val="both"/>
      </w:pPr>
      <w:r w:rsidRPr="00F20D08">
        <w:rPr>
          <w:b/>
        </w:rPr>
        <w:t>9. Flexible working:</w:t>
      </w:r>
      <w:r w:rsidRPr="003B2EE8">
        <w:t xml:space="preserve"> It supports staff to balance work with caring responsibilities, health and/or faith commitments to enable more to remain in work and advance their progress.</w:t>
      </w:r>
    </w:p>
    <w:p w:rsidR="003A020E" w:rsidRPr="003B2EE8" w:rsidRDefault="009248D3" w:rsidP="00F20D08">
      <w:pPr>
        <w:spacing w:line="360" w:lineRule="auto"/>
        <w:jc w:val="both"/>
      </w:pPr>
      <w:r w:rsidRPr="00F20D08">
        <w:rPr>
          <w:b/>
        </w:rPr>
        <w:t>10. Bullying/harassment:</w:t>
      </w:r>
      <w:r w:rsidRPr="003B2EE8">
        <w:t xml:space="preserve"> Establish clear and secure means for reporting incidents of bullying/harassment and strict action with support for those reporting.</w:t>
      </w:r>
    </w:p>
    <w:p w:rsidR="009248D3" w:rsidRPr="009248D3" w:rsidRDefault="009248D3" w:rsidP="009104D1">
      <w:pPr>
        <w:pStyle w:val="Heading1"/>
        <w:rPr>
          <w:b w:val="0"/>
          <w:color w:val="000000" w:themeColor="text1"/>
          <w:sz w:val="24"/>
          <w:szCs w:val="24"/>
        </w:rPr>
      </w:pPr>
      <w:bookmarkStart w:id="24" w:name="_Toc243395942"/>
      <w:bookmarkStart w:id="25" w:name="_Toc243396755"/>
      <w:r w:rsidRPr="009248D3">
        <w:rPr>
          <w:color w:val="000000" w:themeColor="text1"/>
          <w:sz w:val="24"/>
          <w:szCs w:val="24"/>
        </w:rPr>
        <w:t>Task 5: A Letter to Yourself</w:t>
      </w:r>
      <w:bookmarkEnd w:id="24"/>
      <w:bookmarkEnd w:id="25"/>
    </w:p>
    <w:p w:rsidR="00F20D08" w:rsidRDefault="00F20D08" w:rsidP="00F20D08">
      <w:pPr>
        <w:jc w:val="both"/>
        <w:rPr>
          <w:color w:val="000000" w:themeColor="text1"/>
          <w:szCs w:val="24"/>
        </w:rPr>
      </w:pPr>
    </w:p>
    <w:p w:rsidR="009248D3" w:rsidRPr="00F20D08" w:rsidRDefault="009248D3" w:rsidP="009104D1">
      <w:pPr>
        <w:jc w:val="both"/>
        <w:rPr>
          <w:color w:val="000000" w:themeColor="text1"/>
          <w:szCs w:val="24"/>
        </w:rPr>
      </w:pPr>
      <w:r w:rsidRPr="00F20D08">
        <w:rPr>
          <w:color w:val="000000" w:themeColor="text1"/>
          <w:szCs w:val="24"/>
        </w:rPr>
        <w:t>Dear younger me,</w:t>
      </w:r>
    </w:p>
    <w:p w:rsidR="00F20D08" w:rsidRDefault="00F20D08" w:rsidP="00F20D08">
      <w:pPr>
        <w:jc w:val="both"/>
        <w:rPr>
          <w:color w:val="000000" w:themeColor="text1"/>
          <w:szCs w:val="24"/>
        </w:rPr>
      </w:pPr>
    </w:p>
    <w:p w:rsidR="00694098" w:rsidRPr="00F20D08" w:rsidRDefault="009248D3" w:rsidP="00694098">
      <w:pPr>
        <w:spacing w:line="360" w:lineRule="auto"/>
        <w:jc w:val="both"/>
        <w:rPr>
          <w:color w:val="000000" w:themeColor="text1"/>
          <w:szCs w:val="24"/>
        </w:rPr>
      </w:pPr>
      <w:r w:rsidRPr="00F20D08">
        <w:rPr>
          <w:color w:val="000000" w:themeColor="text1"/>
          <w:szCs w:val="24"/>
        </w:rPr>
        <w:t>I recall when you were very busy.</w:t>
      </w:r>
      <w:r w:rsidR="00694098" w:rsidRPr="00F20D08">
        <w:rPr>
          <w:color w:val="000000" w:themeColor="text1"/>
          <w:szCs w:val="24"/>
        </w:rPr>
        <w:t xml:space="preserve"> Exams and placements and family duties! But you told me you were okay, </w:t>
      </w:r>
      <w:r w:rsidR="00F20D08" w:rsidRPr="00F20D08">
        <w:rPr>
          <w:color w:val="000000" w:themeColor="text1"/>
          <w:szCs w:val="24"/>
        </w:rPr>
        <w:t>even though you were tired and stressed inside</w:t>
      </w:r>
      <w:r w:rsidR="00694098" w:rsidRPr="00F20D08">
        <w:rPr>
          <w:color w:val="000000" w:themeColor="text1"/>
          <w:szCs w:val="24"/>
        </w:rPr>
        <w:t xml:space="preserve">. You believed that you didn't measure up. You believed you were not able to ask for assistance. Hereby notify you that </w:t>
      </w:r>
      <w:r w:rsidR="00F20D08" w:rsidRPr="00F20D08">
        <w:rPr>
          <w:color w:val="000000" w:themeColor="text1"/>
          <w:szCs w:val="24"/>
        </w:rPr>
        <w:t>you are</w:t>
      </w:r>
      <w:r w:rsidR="00694098" w:rsidRPr="00F20D08">
        <w:rPr>
          <w:color w:val="000000" w:themeColor="text1"/>
          <w:szCs w:val="24"/>
        </w:rPr>
        <w:t>.</w:t>
      </w:r>
    </w:p>
    <w:p w:rsidR="00F20D08" w:rsidRPr="00F20D08" w:rsidRDefault="00F20D08" w:rsidP="00F20D08">
      <w:pPr>
        <w:jc w:val="both"/>
        <w:rPr>
          <w:color w:val="000000" w:themeColor="text1"/>
          <w:szCs w:val="24"/>
        </w:rPr>
      </w:pPr>
    </w:p>
    <w:p w:rsidR="009248D3" w:rsidRPr="00F20D08" w:rsidRDefault="00F20D08" w:rsidP="00694098">
      <w:pPr>
        <w:spacing w:line="360" w:lineRule="auto"/>
        <w:jc w:val="both"/>
        <w:rPr>
          <w:color w:val="000000" w:themeColor="text1"/>
          <w:szCs w:val="24"/>
        </w:rPr>
      </w:pPr>
      <w:r w:rsidRPr="00F20D08">
        <w:rPr>
          <w:color w:val="000000" w:themeColor="text1"/>
          <w:szCs w:val="24"/>
        </w:rPr>
        <w:t xml:space="preserve">In this module, I </w:t>
      </w:r>
      <w:r w:rsidR="00694098" w:rsidRPr="00F20D08">
        <w:rPr>
          <w:color w:val="000000" w:themeColor="text1"/>
          <w:szCs w:val="24"/>
        </w:rPr>
        <w:t xml:space="preserve">learned about Emotional Intelligence. Goleman (1995) defines it as awareness of one's own emotions, </w:t>
      </w:r>
      <w:r w:rsidRPr="00F20D08">
        <w:rPr>
          <w:color w:val="000000" w:themeColor="text1"/>
          <w:szCs w:val="24"/>
        </w:rPr>
        <w:t>the ability to manage them, and the</w:t>
      </w:r>
      <w:r w:rsidR="00694098" w:rsidRPr="00F20D08">
        <w:rPr>
          <w:color w:val="000000" w:themeColor="text1"/>
          <w:szCs w:val="24"/>
        </w:rPr>
        <w:t xml:space="preserve"> ability to understand other people's emotions. At that time</w:t>
      </w:r>
      <w:r w:rsidRPr="00F20D08">
        <w:rPr>
          <w:color w:val="000000" w:themeColor="text1"/>
          <w:szCs w:val="24"/>
        </w:rPr>
        <w:t>,</w:t>
      </w:r>
      <w:r w:rsidR="00694098" w:rsidRPr="00F20D08">
        <w:rPr>
          <w:color w:val="000000" w:themeColor="text1"/>
          <w:szCs w:val="24"/>
        </w:rPr>
        <w:t xml:space="preserve"> you suppressed your emotions. </w:t>
      </w:r>
      <w:r w:rsidRPr="00F20D08">
        <w:rPr>
          <w:color w:val="000000" w:themeColor="text1"/>
          <w:szCs w:val="24"/>
        </w:rPr>
        <w:t>If you had named them, you would have noticed you were burnt out, not failing</w:t>
      </w:r>
      <w:r w:rsidR="00694098" w:rsidRPr="00F20D08">
        <w:rPr>
          <w:color w:val="000000" w:themeColor="text1"/>
          <w:szCs w:val="24"/>
        </w:rPr>
        <w:t>. Apparently</w:t>
      </w:r>
      <w:r w:rsidRPr="00F20D08">
        <w:rPr>
          <w:color w:val="000000" w:themeColor="text1"/>
          <w:szCs w:val="24"/>
        </w:rPr>
        <w:t>,</w:t>
      </w:r>
      <w:r w:rsidR="00694098" w:rsidRPr="00F20D08">
        <w:rPr>
          <w:color w:val="000000" w:themeColor="text1"/>
          <w:szCs w:val="24"/>
        </w:rPr>
        <w:t xml:space="preserve"> </w:t>
      </w:r>
      <w:r w:rsidRPr="00F20D08">
        <w:rPr>
          <w:color w:val="000000" w:themeColor="text1"/>
          <w:szCs w:val="24"/>
        </w:rPr>
        <w:t xml:space="preserve">naming a feeling </w:t>
      </w:r>
      <w:r w:rsidR="00694098" w:rsidRPr="00F20D08">
        <w:rPr>
          <w:color w:val="000000" w:themeColor="text1"/>
          <w:szCs w:val="24"/>
        </w:rPr>
        <w:t>reduces its power.</w:t>
      </w:r>
      <w:r w:rsidRPr="00F20D08">
        <w:rPr>
          <w:color w:val="000000" w:themeColor="text1"/>
          <w:szCs w:val="24"/>
        </w:rPr>
        <w:t xml:space="preserve"> </w:t>
      </w:r>
      <w:r w:rsidR="00D23AEE">
        <w:rPr>
          <w:color w:val="000000" w:themeColor="text1"/>
          <w:szCs w:val="24"/>
        </w:rPr>
        <w:t>Naming</w:t>
      </w:r>
      <w:r w:rsidRPr="00F20D08">
        <w:rPr>
          <w:color w:val="000000" w:themeColor="text1"/>
          <w:szCs w:val="24"/>
        </w:rPr>
        <w:t xml:space="preserve"> a feeling can intensify</w:t>
      </w:r>
      <w:r w:rsidR="00694098" w:rsidRPr="00F20D08">
        <w:rPr>
          <w:color w:val="000000" w:themeColor="text1"/>
          <w:szCs w:val="24"/>
        </w:rPr>
        <w:t xml:space="preserve"> it.</w:t>
      </w:r>
    </w:p>
    <w:p w:rsidR="00694098" w:rsidRPr="00F20D08" w:rsidRDefault="00694098" w:rsidP="00F20D08">
      <w:pPr>
        <w:jc w:val="both"/>
        <w:rPr>
          <w:color w:val="000000" w:themeColor="text1"/>
          <w:szCs w:val="24"/>
        </w:rPr>
      </w:pPr>
    </w:p>
    <w:p w:rsidR="00694098" w:rsidRPr="00F20D08" w:rsidRDefault="00694098" w:rsidP="00694098">
      <w:pPr>
        <w:spacing w:line="360" w:lineRule="auto"/>
        <w:jc w:val="both"/>
        <w:rPr>
          <w:color w:val="000000" w:themeColor="text1"/>
          <w:szCs w:val="24"/>
        </w:rPr>
      </w:pPr>
      <w:r w:rsidRPr="00F20D08">
        <w:rPr>
          <w:color w:val="000000" w:themeColor="text1"/>
          <w:szCs w:val="24"/>
        </w:rPr>
        <w:t>It is “ordinary magic”</w:t>
      </w:r>
      <w:r w:rsidR="00F20D08" w:rsidRPr="00F20D08">
        <w:rPr>
          <w:color w:val="000000" w:themeColor="text1"/>
          <w:szCs w:val="24"/>
        </w:rPr>
        <w:t xml:space="preserve">, as </w:t>
      </w:r>
      <w:proofErr w:type="spellStart"/>
      <w:r w:rsidR="00F20D08" w:rsidRPr="00F20D08">
        <w:rPr>
          <w:color w:val="000000" w:themeColor="text1"/>
          <w:szCs w:val="24"/>
        </w:rPr>
        <w:t>Masten</w:t>
      </w:r>
      <w:proofErr w:type="spellEnd"/>
      <w:r w:rsidR="00F20D08" w:rsidRPr="00F20D08">
        <w:rPr>
          <w:color w:val="000000" w:themeColor="text1"/>
          <w:szCs w:val="24"/>
        </w:rPr>
        <w:t xml:space="preserve"> (2001) describes it, and it comes from everyday things like support, hope,</w:t>
      </w:r>
      <w:r w:rsidRPr="00F20D08">
        <w:rPr>
          <w:color w:val="000000" w:themeColor="text1"/>
          <w:szCs w:val="24"/>
        </w:rPr>
        <w:t xml:space="preserve"> and good coping. </w:t>
      </w:r>
      <w:r w:rsidR="00D23AEE">
        <w:rPr>
          <w:color w:val="000000" w:themeColor="text1"/>
          <w:szCs w:val="24"/>
        </w:rPr>
        <w:t>Resilience isn't about</w:t>
      </w:r>
      <w:r w:rsidRPr="00F20D08">
        <w:rPr>
          <w:color w:val="000000" w:themeColor="text1"/>
          <w:szCs w:val="24"/>
        </w:rPr>
        <w:t xml:space="preserve"> gritting your </w:t>
      </w:r>
      <w:r w:rsidR="00D23AEE">
        <w:rPr>
          <w:color w:val="000000" w:themeColor="text1"/>
          <w:szCs w:val="24"/>
        </w:rPr>
        <w:t>teeth</w:t>
      </w:r>
      <w:r w:rsidRPr="00F20D08">
        <w:rPr>
          <w:color w:val="000000" w:themeColor="text1"/>
          <w:szCs w:val="24"/>
        </w:rPr>
        <w:t xml:space="preserve">. </w:t>
      </w:r>
      <w:r w:rsidR="00F20D08" w:rsidRPr="00F20D08">
        <w:rPr>
          <w:color w:val="000000" w:themeColor="text1"/>
          <w:szCs w:val="24"/>
        </w:rPr>
        <w:t>It's about connecting, recuperating,</w:t>
      </w:r>
      <w:r w:rsidRPr="00F20D08">
        <w:rPr>
          <w:color w:val="000000" w:themeColor="text1"/>
          <w:szCs w:val="24"/>
        </w:rPr>
        <w:t xml:space="preserve"> and getting back up. You were quite strong, but you had to bear the burden alone.</w:t>
      </w:r>
    </w:p>
    <w:p w:rsidR="00F20D08" w:rsidRPr="00F20D08" w:rsidRDefault="00F20D08" w:rsidP="00F20D08">
      <w:pPr>
        <w:jc w:val="both"/>
        <w:rPr>
          <w:color w:val="000000" w:themeColor="text1"/>
          <w:szCs w:val="24"/>
        </w:rPr>
      </w:pPr>
    </w:p>
    <w:p w:rsidR="00694098" w:rsidRPr="00F20D08" w:rsidRDefault="00F20D08" w:rsidP="00694098">
      <w:pPr>
        <w:spacing w:line="360" w:lineRule="auto"/>
        <w:jc w:val="both"/>
        <w:rPr>
          <w:color w:val="000000" w:themeColor="text1"/>
          <w:szCs w:val="24"/>
        </w:rPr>
      </w:pPr>
      <w:r w:rsidRPr="00F20D08">
        <w:rPr>
          <w:color w:val="000000" w:themeColor="text1"/>
          <w:szCs w:val="24"/>
        </w:rPr>
        <w:t>That</w:t>
      </w:r>
      <w:r w:rsidR="00694098" w:rsidRPr="00F20D08">
        <w:rPr>
          <w:color w:val="000000" w:themeColor="text1"/>
          <w:szCs w:val="24"/>
        </w:rPr>
        <w:t xml:space="preserve"> said, here's my suggestion. </w:t>
      </w:r>
      <w:r w:rsidR="00D23AEE">
        <w:rPr>
          <w:color w:val="000000" w:themeColor="text1"/>
          <w:szCs w:val="24"/>
        </w:rPr>
        <w:t xml:space="preserve">Reach out to someone you </w:t>
      </w:r>
      <w:r w:rsidR="00694098" w:rsidRPr="00F20D08">
        <w:rPr>
          <w:color w:val="000000" w:themeColor="text1"/>
          <w:szCs w:val="24"/>
        </w:rPr>
        <w:t>trust early on. Find a low</w:t>
      </w:r>
      <w:r w:rsidRPr="00F20D08">
        <w:rPr>
          <w:color w:val="000000" w:themeColor="text1"/>
          <w:szCs w:val="24"/>
        </w:rPr>
        <w:t>,</w:t>
      </w:r>
      <w:r w:rsidR="00694098" w:rsidRPr="00F20D08">
        <w:rPr>
          <w:color w:val="000000" w:themeColor="text1"/>
          <w:szCs w:val="24"/>
        </w:rPr>
        <w:t xml:space="preserve"> attainable objective. It's okay to take </w:t>
      </w:r>
      <w:r w:rsidR="000E2199" w:rsidRPr="00F20D08">
        <w:rPr>
          <w:color w:val="000000" w:themeColor="text1"/>
          <w:szCs w:val="24"/>
        </w:rPr>
        <w:t xml:space="preserve">breaks! Be polite to yourself, </w:t>
      </w:r>
      <w:r w:rsidR="00694098" w:rsidRPr="00F20D08">
        <w:rPr>
          <w:color w:val="000000" w:themeColor="text1"/>
          <w:szCs w:val="24"/>
        </w:rPr>
        <w:t xml:space="preserve">be polite to others. Each rain will pass, </w:t>
      </w:r>
      <w:r w:rsidRPr="00F20D08">
        <w:rPr>
          <w:color w:val="000000" w:themeColor="text1"/>
          <w:szCs w:val="24"/>
        </w:rPr>
        <w:t>and each time you will become</w:t>
      </w:r>
      <w:r w:rsidR="00694098" w:rsidRPr="00F20D08">
        <w:rPr>
          <w:color w:val="000000" w:themeColor="text1"/>
          <w:szCs w:val="24"/>
        </w:rPr>
        <w:t xml:space="preserve"> wiser.</w:t>
      </w:r>
    </w:p>
    <w:p w:rsidR="00F20D08" w:rsidRDefault="00F20D08" w:rsidP="00F20D08">
      <w:pPr>
        <w:jc w:val="both"/>
        <w:rPr>
          <w:color w:val="000000" w:themeColor="text1"/>
          <w:szCs w:val="24"/>
        </w:rPr>
      </w:pPr>
    </w:p>
    <w:p w:rsidR="00694098" w:rsidRPr="00F20D08" w:rsidRDefault="00694098" w:rsidP="00694098">
      <w:pPr>
        <w:spacing w:line="360" w:lineRule="auto"/>
        <w:jc w:val="both"/>
        <w:rPr>
          <w:color w:val="000000" w:themeColor="text1"/>
          <w:szCs w:val="24"/>
        </w:rPr>
      </w:pPr>
      <w:r w:rsidRPr="00F20D08">
        <w:rPr>
          <w:color w:val="000000" w:themeColor="text1"/>
          <w:szCs w:val="24"/>
        </w:rPr>
        <w:t>Today</w:t>
      </w:r>
      <w:r w:rsidR="00F20D08" w:rsidRPr="00F20D08">
        <w:rPr>
          <w:color w:val="000000" w:themeColor="text1"/>
          <w:szCs w:val="24"/>
        </w:rPr>
        <w:t xml:space="preserve">, I </w:t>
      </w:r>
      <w:r w:rsidR="00D23AEE">
        <w:rPr>
          <w:color w:val="000000" w:themeColor="text1"/>
          <w:szCs w:val="24"/>
        </w:rPr>
        <w:t>help people return</w:t>
      </w:r>
      <w:r w:rsidR="00F20D08" w:rsidRPr="00F20D08">
        <w:rPr>
          <w:color w:val="000000" w:themeColor="text1"/>
          <w:szCs w:val="24"/>
        </w:rPr>
        <w:t xml:space="preserve"> to their families and </w:t>
      </w:r>
      <w:r w:rsidRPr="00F20D08">
        <w:rPr>
          <w:color w:val="000000" w:themeColor="text1"/>
          <w:szCs w:val="24"/>
        </w:rPr>
        <w:t xml:space="preserve">regain their self-confidence. </w:t>
      </w:r>
      <w:r w:rsidR="00F20D08" w:rsidRPr="00F20D08">
        <w:rPr>
          <w:color w:val="000000" w:themeColor="text1"/>
          <w:szCs w:val="24"/>
        </w:rPr>
        <w:t xml:space="preserve">From your experience, I learned to understand their problems and </w:t>
      </w:r>
      <w:r w:rsidRPr="00F20D08">
        <w:rPr>
          <w:color w:val="000000" w:themeColor="text1"/>
          <w:szCs w:val="24"/>
        </w:rPr>
        <w:t>be patient. All that you've gone through was worth it.</w:t>
      </w:r>
    </w:p>
    <w:p w:rsidR="00F20D08" w:rsidRDefault="00F20D08" w:rsidP="00F20D08">
      <w:pPr>
        <w:jc w:val="both"/>
        <w:rPr>
          <w:color w:val="000000" w:themeColor="text1"/>
          <w:szCs w:val="24"/>
        </w:rPr>
      </w:pPr>
    </w:p>
    <w:p w:rsidR="00694098" w:rsidRPr="00F20D08" w:rsidRDefault="00694098" w:rsidP="00694098">
      <w:pPr>
        <w:spacing w:line="360" w:lineRule="auto"/>
        <w:jc w:val="both"/>
        <w:rPr>
          <w:color w:val="000000" w:themeColor="text1"/>
          <w:szCs w:val="24"/>
        </w:rPr>
      </w:pPr>
      <w:r w:rsidRPr="00F20D08">
        <w:rPr>
          <w:color w:val="000000" w:themeColor="text1"/>
          <w:szCs w:val="24"/>
        </w:rPr>
        <w:t>Self- care. You have reached a great level of achievement - it's better than you think!</w:t>
      </w:r>
    </w:p>
    <w:p w:rsidR="00694098" w:rsidRPr="00F20D08" w:rsidRDefault="00694098" w:rsidP="00694098">
      <w:pPr>
        <w:spacing w:line="360" w:lineRule="auto"/>
        <w:jc w:val="both"/>
        <w:rPr>
          <w:color w:val="000000" w:themeColor="text1"/>
          <w:szCs w:val="24"/>
        </w:rPr>
      </w:pPr>
      <w:r w:rsidRPr="00F20D08">
        <w:rPr>
          <w:color w:val="000000" w:themeColor="text1"/>
          <w:szCs w:val="24"/>
        </w:rPr>
        <w:lastRenderedPageBreak/>
        <w:t>With love,</w:t>
      </w:r>
    </w:p>
    <w:p w:rsidR="00694098" w:rsidRPr="00F20D08" w:rsidRDefault="00694098" w:rsidP="00F20D08">
      <w:pPr>
        <w:jc w:val="both"/>
        <w:rPr>
          <w:color w:val="000000" w:themeColor="text1"/>
          <w:szCs w:val="24"/>
        </w:rPr>
      </w:pPr>
    </w:p>
    <w:p w:rsidR="00694098" w:rsidRPr="009A42D6" w:rsidRDefault="00694098" w:rsidP="00694098">
      <w:pPr>
        <w:spacing w:line="360" w:lineRule="auto"/>
        <w:jc w:val="both"/>
        <w:rPr>
          <w:color w:val="000000" w:themeColor="text1"/>
          <w:sz w:val="24"/>
          <w:szCs w:val="24"/>
        </w:rPr>
        <w:sectPr w:rsidR="00694098" w:rsidRPr="009A42D6" w:rsidSect="00B150E3">
          <w:headerReference w:type="default" r:id="rId9"/>
          <w:pgSz w:w="11906" w:h="16838"/>
          <w:pgMar w:top="1440" w:right="1440" w:bottom="1440" w:left="1440" w:header="708" w:footer="708" w:gutter="0"/>
          <w:cols w:space="720"/>
          <w:titlePg/>
          <w:docGrid w:linePitch="360"/>
        </w:sectPr>
      </w:pPr>
      <w:r w:rsidRPr="00F20D08">
        <w:rPr>
          <w:color w:val="000000" w:themeColor="text1"/>
          <w:szCs w:val="24"/>
        </w:rPr>
        <w:t>Me</w:t>
      </w:r>
    </w:p>
    <w:p w:rsidR="0095107F" w:rsidRDefault="0095107F" w:rsidP="009104D1">
      <w:pPr>
        <w:pStyle w:val="Heading1"/>
        <w:spacing w:line="360" w:lineRule="auto"/>
        <w:rPr>
          <w:b w:val="0"/>
          <w:bCs w:val="0"/>
          <w:color w:val="000000" w:themeColor="text1"/>
          <w:sz w:val="24"/>
          <w:szCs w:val="24"/>
        </w:rPr>
      </w:pPr>
      <w:bookmarkStart w:id="26" w:name="_Toc243395943"/>
      <w:bookmarkStart w:id="27" w:name="_Toc243396756"/>
      <w:r>
        <w:rPr>
          <w:color w:val="000000" w:themeColor="text1"/>
          <w:sz w:val="24"/>
          <w:szCs w:val="24"/>
        </w:rPr>
        <w:lastRenderedPageBreak/>
        <w:t>Task 6: Gantt Chart</w:t>
      </w:r>
      <w:bookmarkEnd w:id="26"/>
      <w:bookmarkEnd w:id="27"/>
      <w:r>
        <w:rPr>
          <w:color w:val="000000" w:themeColor="text1"/>
          <w:sz w:val="24"/>
          <w:szCs w:val="24"/>
        </w:rPr>
        <w:t xml:space="preserve"> </w:t>
      </w:r>
    </w:p>
    <w:p w:rsidR="0095107F" w:rsidRDefault="0095107F" w:rsidP="00612CBF">
      <w:pPr>
        <w:spacing w:after="120" w:line="360" w:lineRule="auto"/>
        <w:rPr>
          <w:b/>
          <w:bCs/>
          <w:color w:val="000000" w:themeColor="text1"/>
          <w:sz w:val="24"/>
          <w:szCs w:val="24"/>
        </w:rPr>
      </w:pPr>
      <w:r>
        <w:rPr>
          <w:b/>
          <w:bCs/>
          <w:color w:val="000000" w:themeColor="text1"/>
          <w:sz w:val="24"/>
          <w:szCs w:val="24"/>
        </w:rPr>
        <w:t xml:space="preserve">Goal: to be able to work as a physiotherapist in </w:t>
      </w:r>
      <w:r w:rsidR="00612CBF">
        <w:rPr>
          <w:b/>
          <w:bCs/>
          <w:color w:val="000000" w:themeColor="text1"/>
          <w:sz w:val="24"/>
          <w:szCs w:val="24"/>
        </w:rPr>
        <w:t xml:space="preserve">the </w:t>
      </w:r>
      <w:r>
        <w:rPr>
          <w:b/>
          <w:bCs/>
          <w:color w:val="000000" w:themeColor="text1"/>
          <w:sz w:val="24"/>
          <w:szCs w:val="24"/>
        </w:rPr>
        <w:t xml:space="preserve">NHS </w:t>
      </w:r>
    </w:p>
    <w:p w:rsidR="0095107F" w:rsidRPr="00612CBF" w:rsidRDefault="0095107F" w:rsidP="00612CBF">
      <w:pPr>
        <w:spacing w:line="360" w:lineRule="auto"/>
        <w:jc w:val="both"/>
      </w:pPr>
      <w:r w:rsidRPr="00612CBF">
        <w:rPr>
          <w:b/>
        </w:rPr>
        <w:t xml:space="preserve">Quarters: </w:t>
      </w:r>
      <w:r w:rsidRPr="00612CBF">
        <w:t xml:space="preserve">Q1= Jan-Mar, Q2= Apr-June, Q3= Jul-Sep, Q4= Oct-Dec. </w:t>
      </w:r>
    </w:p>
    <w:p w:rsidR="0095107F" w:rsidRPr="00612CBF" w:rsidRDefault="0095107F" w:rsidP="00612CBF">
      <w:pPr>
        <w:spacing w:after="120" w:line="360" w:lineRule="auto"/>
        <w:jc w:val="both"/>
        <w:rPr>
          <w:bCs/>
          <w:color w:val="000000" w:themeColor="text1"/>
        </w:rPr>
      </w:pPr>
      <w:r w:rsidRPr="00612CBF">
        <w:rPr>
          <w:bCs/>
          <w:color w:val="000000" w:themeColor="text1"/>
        </w:rPr>
        <w:t xml:space="preserve">Discrepancies: </w:t>
      </w:r>
      <w:r w:rsidR="00612CBF" w:rsidRPr="00612CBF">
        <w:rPr>
          <w:bCs/>
          <w:color w:val="000000" w:themeColor="text1"/>
        </w:rPr>
        <w:t xml:space="preserve">I should complete Level 6 before I join or register with HCPC, and I need that registration before I can apply for the </w:t>
      </w:r>
      <w:r w:rsidRPr="00612CBF">
        <w:rPr>
          <w:bCs/>
          <w:color w:val="000000" w:themeColor="text1"/>
        </w:rPr>
        <w:t xml:space="preserve">MHS physiotherapy role. My NHS experience and mentor will strengthen my resume. </w:t>
      </w:r>
      <w:r w:rsidR="00612CBF" w:rsidRPr="00612CBF">
        <w:rPr>
          <w:bCs/>
          <w:color w:val="000000" w:themeColor="text1"/>
        </w:rPr>
        <w:t>I will adjust</w:t>
      </w:r>
      <w:r w:rsidRPr="00612CBF">
        <w:rPr>
          <w:bCs/>
          <w:color w:val="000000" w:themeColor="text1"/>
        </w:rPr>
        <w:t xml:space="preserve"> the plan every three months </w:t>
      </w:r>
      <w:r w:rsidR="00612CBF" w:rsidRPr="00612CBF">
        <w:rPr>
          <w:bCs/>
          <w:color w:val="000000" w:themeColor="text1"/>
        </w:rPr>
        <w:t>based on thoughtful insight into my progress.</w:t>
      </w:r>
      <w:r w:rsidRPr="00612CBF">
        <w:rPr>
          <w:bCs/>
          <w:color w:val="000000" w:themeColor="text1"/>
        </w:rPr>
        <w:t xml:space="preserve"> </w:t>
      </w:r>
    </w:p>
    <w:p w:rsidR="0095107F" w:rsidRDefault="0095107F">
      <w:pPr>
        <w:spacing w:after="120"/>
        <w:rPr>
          <w:b/>
          <w:bCs/>
          <w:color w:val="000000" w:themeColor="text1"/>
          <w:sz w:val="24"/>
          <w:szCs w:val="24"/>
        </w:rPr>
      </w:pPr>
      <w:r>
        <w:rPr>
          <w:b/>
          <w:bCs/>
          <w:color w:val="000000" w:themeColor="text1"/>
          <w:sz w:val="24"/>
          <w:szCs w:val="24"/>
        </w:rPr>
        <w:t xml:space="preserve"> </w:t>
      </w:r>
    </w:p>
    <w:p w:rsidR="003A020E" w:rsidRPr="00D23AEE" w:rsidRDefault="00AC2FF1" w:rsidP="00D23AEE">
      <w:r w:rsidRPr="00D23AEE">
        <w:t>Gantt Chart: Path to an NHS Physiotherapy Role</w:t>
      </w:r>
    </w:p>
    <w:tbl>
      <w:tblPr>
        <w:tblW w:w="15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1900"/>
        <w:gridCol w:w="1000"/>
        <w:gridCol w:w="1000"/>
        <w:gridCol w:w="1000"/>
        <w:gridCol w:w="1000"/>
        <w:gridCol w:w="1000"/>
        <w:gridCol w:w="1000"/>
        <w:gridCol w:w="1000"/>
        <w:gridCol w:w="1000"/>
        <w:gridCol w:w="1000"/>
        <w:gridCol w:w="1000"/>
      </w:tblGrid>
      <w:tr w:rsidR="009A42D6" w:rsidRPr="00D23AEE">
        <w:trPr>
          <w:tblHeader/>
        </w:trPr>
        <w:tc>
          <w:tcPr>
            <w:tcW w:w="3300" w:type="dxa"/>
            <w:vMerge w:val="restart"/>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Task</w:t>
            </w:r>
          </w:p>
        </w:tc>
        <w:tc>
          <w:tcPr>
            <w:tcW w:w="1900" w:type="dxa"/>
            <w:vMerge w:val="restart"/>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Depends on</w:t>
            </w:r>
          </w:p>
        </w:tc>
        <w:tc>
          <w:tcPr>
            <w:tcW w:w="1000" w:type="dxa"/>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2026</w:t>
            </w:r>
          </w:p>
        </w:tc>
        <w:tc>
          <w:tcPr>
            <w:tcW w:w="4000" w:type="dxa"/>
            <w:gridSpan w:val="4"/>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2027</w:t>
            </w:r>
          </w:p>
        </w:tc>
        <w:tc>
          <w:tcPr>
            <w:tcW w:w="4000" w:type="dxa"/>
            <w:gridSpan w:val="4"/>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2028</w:t>
            </w:r>
          </w:p>
        </w:tc>
        <w:tc>
          <w:tcPr>
            <w:tcW w:w="1000" w:type="dxa"/>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2029</w:t>
            </w:r>
          </w:p>
        </w:tc>
      </w:tr>
      <w:tr w:rsidR="009A42D6" w:rsidRPr="00D23AEE">
        <w:trPr>
          <w:tblHeader/>
        </w:trPr>
        <w:tc>
          <w:tcPr>
            <w:tcW w:w="0" w:type="auto"/>
            <w:vMerge/>
            <w:tcBorders>
              <w:top w:val="single" w:sz="4" w:space="0" w:color="999999"/>
              <w:left w:val="single" w:sz="4" w:space="0" w:color="999999"/>
              <w:bottom w:val="single" w:sz="4" w:space="0" w:color="999999"/>
              <w:right w:val="single" w:sz="4" w:space="0" w:color="999999"/>
            </w:tcBorders>
          </w:tcPr>
          <w:p w:rsidR="003A020E" w:rsidRPr="00D23AEE" w:rsidRDefault="003A020E" w:rsidP="00D23AEE"/>
        </w:tc>
        <w:tc>
          <w:tcPr>
            <w:tcW w:w="0" w:type="auto"/>
            <w:vMerge/>
            <w:tcBorders>
              <w:top w:val="single" w:sz="4" w:space="0" w:color="999999"/>
              <w:left w:val="single" w:sz="4" w:space="0" w:color="999999"/>
              <w:bottom w:val="single" w:sz="4" w:space="0" w:color="999999"/>
              <w:right w:val="single" w:sz="4" w:space="0" w:color="999999"/>
            </w:tcBorders>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Q4</w:t>
            </w:r>
          </w:p>
        </w:tc>
        <w:tc>
          <w:tcPr>
            <w:tcW w:w="1000" w:type="dxa"/>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Q1</w:t>
            </w:r>
          </w:p>
        </w:tc>
        <w:tc>
          <w:tcPr>
            <w:tcW w:w="1000" w:type="dxa"/>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Q2</w:t>
            </w:r>
          </w:p>
        </w:tc>
        <w:tc>
          <w:tcPr>
            <w:tcW w:w="1000" w:type="dxa"/>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Q3</w:t>
            </w:r>
          </w:p>
        </w:tc>
        <w:tc>
          <w:tcPr>
            <w:tcW w:w="1000" w:type="dxa"/>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Q4</w:t>
            </w:r>
          </w:p>
        </w:tc>
        <w:tc>
          <w:tcPr>
            <w:tcW w:w="1000" w:type="dxa"/>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Q1</w:t>
            </w:r>
          </w:p>
        </w:tc>
        <w:tc>
          <w:tcPr>
            <w:tcW w:w="1000" w:type="dxa"/>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Q2</w:t>
            </w:r>
          </w:p>
        </w:tc>
        <w:tc>
          <w:tcPr>
            <w:tcW w:w="1000" w:type="dxa"/>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Q3</w:t>
            </w:r>
          </w:p>
        </w:tc>
        <w:tc>
          <w:tcPr>
            <w:tcW w:w="1000" w:type="dxa"/>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Q4</w:t>
            </w:r>
          </w:p>
        </w:tc>
        <w:tc>
          <w:tcPr>
            <w:tcW w:w="1000" w:type="dxa"/>
            <w:tcBorders>
              <w:top w:val="single" w:sz="4" w:space="0" w:color="999999"/>
              <w:left w:val="single" w:sz="4" w:space="0" w:color="999999"/>
              <w:bottom w:val="single" w:sz="4" w:space="0" w:color="999999"/>
              <w:right w:val="single" w:sz="4" w:space="0" w:color="999999"/>
            </w:tcBorders>
            <w:shd w:val="clear" w:color="auto" w:fill="1F3864"/>
            <w:tcMar>
              <w:top w:w="60" w:type="dxa"/>
              <w:left w:w="100" w:type="dxa"/>
              <w:bottom w:w="60" w:type="dxa"/>
              <w:right w:w="100" w:type="dxa"/>
            </w:tcMar>
            <w:vAlign w:val="center"/>
          </w:tcPr>
          <w:p w:rsidR="003A020E" w:rsidRPr="00D23AEE" w:rsidRDefault="00AC2FF1" w:rsidP="00D23AEE">
            <w:r w:rsidRPr="00D23AEE">
              <w:t>Q1</w:t>
            </w:r>
          </w:p>
        </w:tc>
      </w:tr>
      <w:tr w:rsidR="009A42D6" w:rsidRPr="00D23AEE">
        <w:tc>
          <w:tcPr>
            <w:tcW w:w="33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Complete Level 5 coursework</w:t>
            </w:r>
          </w:p>
        </w:tc>
        <w:tc>
          <w:tcPr>
            <w:tcW w:w="19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8B5B61" w:rsidP="00D23AEE">
            <w:r w:rsidRPr="00D23AEE">
              <w:t>-</w:t>
            </w:r>
          </w:p>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r>
      <w:tr w:rsidR="009A42D6" w:rsidRPr="00D23AEE">
        <w:tc>
          <w:tcPr>
            <w:tcW w:w="33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Gain NHS experience (volunteering or support work)</w:t>
            </w:r>
          </w:p>
        </w:tc>
        <w:tc>
          <w:tcPr>
            <w:tcW w:w="19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8B5B61" w:rsidP="00D23AEE">
            <w:r w:rsidRPr="00D23AEE">
              <w:t>-</w:t>
            </w:r>
          </w:p>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r>
      <w:tr w:rsidR="009A42D6" w:rsidRPr="00D23AEE">
        <w:tc>
          <w:tcPr>
            <w:tcW w:w="33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Join the CSP and build my network</w:t>
            </w:r>
          </w:p>
        </w:tc>
        <w:tc>
          <w:tcPr>
            <w:tcW w:w="19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8B5B61" w:rsidP="00D23AEE">
            <w:r w:rsidRPr="00D23AEE">
              <w:t>-</w:t>
            </w:r>
          </w:p>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r>
      <w:tr w:rsidR="009A42D6" w:rsidRPr="00D23AEE">
        <w:tc>
          <w:tcPr>
            <w:tcW w:w="33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Find a mentor (NHS physiotherapist)</w:t>
            </w:r>
          </w:p>
        </w:tc>
        <w:tc>
          <w:tcPr>
            <w:tcW w:w="19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Network</w:t>
            </w:r>
          </w:p>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r>
      <w:tr w:rsidR="009A42D6" w:rsidRPr="00D23AEE">
        <w:tc>
          <w:tcPr>
            <w:tcW w:w="33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Complete Level 6 coursework</w:t>
            </w:r>
          </w:p>
        </w:tc>
        <w:tc>
          <w:tcPr>
            <w:tcW w:w="19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Level 5 coursework</w:t>
            </w:r>
          </w:p>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r>
      <w:tr w:rsidR="009A42D6" w:rsidRPr="00D23AEE">
        <w:tc>
          <w:tcPr>
            <w:tcW w:w="33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Check HCPC requirements and register</w:t>
            </w:r>
          </w:p>
        </w:tc>
        <w:tc>
          <w:tcPr>
            <w:tcW w:w="19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Level 6</w:t>
            </w:r>
          </w:p>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r>
      <w:tr w:rsidR="009A42D6" w:rsidRPr="00D23AEE">
        <w:tc>
          <w:tcPr>
            <w:tcW w:w="33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Update CV and supporting statement</w:t>
            </w:r>
          </w:p>
        </w:tc>
        <w:tc>
          <w:tcPr>
            <w:tcW w:w="19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Experience</w:t>
            </w:r>
          </w:p>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r>
      <w:tr w:rsidR="009A42D6" w:rsidRPr="00D23AEE">
        <w:tc>
          <w:tcPr>
            <w:tcW w:w="33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Apply for NHS physiotherapy roles</w:t>
            </w:r>
          </w:p>
        </w:tc>
        <w:tc>
          <w:tcPr>
            <w:tcW w:w="19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HCPC, CV</w:t>
            </w:r>
          </w:p>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r>
      <w:tr w:rsidR="009A42D6" w:rsidRPr="00D23AEE">
        <w:tc>
          <w:tcPr>
            <w:tcW w:w="33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Prepare for and attend interviews</w:t>
            </w:r>
          </w:p>
        </w:tc>
        <w:tc>
          <w:tcPr>
            <w:tcW w:w="19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Application</w:t>
            </w:r>
          </w:p>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5B9BD5"/>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r>
      <w:tr w:rsidR="009A42D6" w:rsidRPr="00D23AEE">
        <w:tc>
          <w:tcPr>
            <w:tcW w:w="33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lastRenderedPageBreak/>
              <w:t>MILESTONE: start NHS role</w:t>
            </w:r>
          </w:p>
        </w:tc>
        <w:tc>
          <w:tcPr>
            <w:tcW w:w="19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AC2FF1" w:rsidP="00D23AEE">
            <w:r w:rsidRPr="00D23AEE">
              <w:t>Interviews</w:t>
            </w:r>
          </w:p>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rsidR="003A020E" w:rsidRPr="00D23AEE" w:rsidRDefault="003A020E" w:rsidP="00D23AEE"/>
        </w:tc>
        <w:tc>
          <w:tcPr>
            <w:tcW w:w="1000" w:type="dxa"/>
            <w:tcBorders>
              <w:top w:val="single" w:sz="4" w:space="0" w:color="999999"/>
              <w:left w:val="single" w:sz="4" w:space="0" w:color="999999"/>
              <w:bottom w:val="single" w:sz="4" w:space="0" w:color="999999"/>
              <w:right w:val="single" w:sz="4" w:space="0" w:color="999999"/>
            </w:tcBorders>
            <w:shd w:val="clear" w:color="auto" w:fill="C0504D"/>
            <w:tcMar>
              <w:top w:w="60" w:type="dxa"/>
              <w:left w:w="100" w:type="dxa"/>
              <w:bottom w:w="60" w:type="dxa"/>
              <w:right w:w="100" w:type="dxa"/>
            </w:tcMar>
          </w:tcPr>
          <w:p w:rsidR="003A020E" w:rsidRPr="00D23AEE" w:rsidRDefault="00AC2FF1" w:rsidP="00D23AEE">
            <w:r w:rsidRPr="00D23AEE">
              <w:rPr>
                <w:rFonts w:ascii="Cambria Math" w:hAnsi="Cambria Math" w:cs="Cambria Math"/>
              </w:rPr>
              <w:t>◆</w:t>
            </w:r>
          </w:p>
        </w:tc>
      </w:tr>
    </w:tbl>
    <w:p w:rsidR="003A020E" w:rsidRPr="00D23AEE" w:rsidRDefault="003A020E" w:rsidP="00D23AEE">
      <w:pPr>
        <w:sectPr w:rsidR="003A020E" w:rsidRPr="00D23AEE">
          <w:pgSz w:w="16838" w:h="11906" w:orient="landscape"/>
          <w:pgMar w:top="900" w:right="720" w:bottom="900" w:left="720" w:header="708" w:footer="708" w:gutter="0"/>
          <w:cols w:space="720"/>
          <w:docGrid w:linePitch="360"/>
        </w:sectPr>
      </w:pPr>
    </w:p>
    <w:p w:rsidR="003A020E" w:rsidRPr="009A42D6" w:rsidRDefault="00AC2FF1" w:rsidP="00F20D08">
      <w:pPr>
        <w:pStyle w:val="Heading1"/>
        <w:spacing w:line="360" w:lineRule="auto"/>
        <w:rPr>
          <w:color w:val="000000" w:themeColor="text1"/>
          <w:sz w:val="24"/>
          <w:szCs w:val="24"/>
        </w:rPr>
      </w:pPr>
      <w:bookmarkStart w:id="28" w:name="_Toc243395944"/>
      <w:bookmarkStart w:id="29" w:name="_Toc243396757"/>
      <w:r w:rsidRPr="009A42D6">
        <w:rPr>
          <w:color w:val="000000" w:themeColor="text1"/>
          <w:sz w:val="24"/>
          <w:szCs w:val="24"/>
        </w:rPr>
        <w:lastRenderedPageBreak/>
        <w:t>Task 7: Change Plan for a Care Home</w:t>
      </w:r>
      <w:bookmarkEnd w:id="28"/>
      <w:bookmarkEnd w:id="29"/>
    </w:p>
    <w:p w:rsidR="003A020E" w:rsidRPr="009A42D6" w:rsidRDefault="00AC2FF1" w:rsidP="00F20D08">
      <w:pPr>
        <w:pStyle w:val="Heading2"/>
        <w:spacing w:line="360" w:lineRule="auto"/>
        <w:rPr>
          <w:color w:val="000000" w:themeColor="text1"/>
        </w:rPr>
      </w:pPr>
      <w:bookmarkStart w:id="30" w:name="_Toc243395945"/>
      <w:bookmarkStart w:id="31" w:name="_Toc243396758"/>
      <w:r w:rsidRPr="009A42D6">
        <w:rPr>
          <w:color w:val="000000" w:themeColor="text1"/>
        </w:rPr>
        <w:t>Introduction</w:t>
      </w:r>
      <w:bookmarkEnd w:id="30"/>
      <w:bookmarkEnd w:id="31"/>
    </w:p>
    <w:p w:rsidR="00694098" w:rsidRPr="00F20D08" w:rsidRDefault="00F20D08" w:rsidP="00F20D08">
      <w:pPr>
        <w:spacing w:line="360" w:lineRule="auto"/>
        <w:jc w:val="both"/>
      </w:pPr>
      <w:r w:rsidRPr="00F20D08">
        <w:t xml:space="preserve">As a care home manager, I would </w:t>
      </w:r>
      <w:r w:rsidR="00694098" w:rsidRPr="00F20D08">
        <w:t xml:space="preserve">introduce </w:t>
      </w:r>
      <w:r w:rsidRPr="00F20D08">
        <w:t>daily movement to prevent falls</w:t>
      </w:r>
      <w:r w:rsidR="00E544E4" w:rsidRPr="00F20D08">
        <w:t xml:space="preserve">. </w:t>
      </w:r>
      <w:r w:rsidRPr="00F20D08">
        <w:t>People usually sit for long hours at</w:t>
      </w:r>
      <w:r w:rsidR="00E544E4" w:rsidRPr="00F20D08">
        <w:t xml:space="preserve"> </w:t>
      </w:r>
      <w:r w:rsidRPr="00F20D08">
        <w:t>desks</w:t>
      </w:r>
      <w:r w:rsidR="00E544E4" w:rsidRPr="00F20D08">
        <w:t xml:space="preserve"> and computers. This is </w:t>
      </w:r>
      <w:r w:rsidRPr="00F20D08">
        <w:t xml:space="preserve">a </w:t>
      </w:r>
      <w:r w:rsidR="00E544E4" w:rsidRPr="00F20D08">
        <w:t xml:space="preserve">worrisome </w:t>
      </w:r>
      <w:r w:rsidRPr="00F20D08">
        <w:t>situation</w:t>
      </w:r>
      <w:r w:rsidR="00E544E4" w:rsidRPr="00F20D08">
        <w:t xml:space="preserve">. </w:t>
      </w:r>
      <w:r w:rsidRPr="00F20D08">
        <w:t>Therefore, gentle movement and strength exercises can improve posture, build strength, and support</w:t>
      </w:r>
      <w:r w:rsidR="00E544E4" w:rsidRPr="00F20D08">
        <w:t xml:space="preserve"> balance. It will also </w:t>
      </w:r>
      <w:r w:rsidRPr="00F20D08">
        <w:t>support</w:t>
      </w:r>
      <w:r w:rsidR="00E544E4" w:rsidRPr="00F20D08">
        <w:t xml:space="preserve"> overall health. </w:t>
      </w:r>
    </w:p>
    <w:p w:rsidR="003A020E" w:rsidRPr="009A42D6" w:rsidRDefault="00AC2FF1" w:rsidP="00F20D08">
      <w:pPr>
        <w:pStyle w:val="Heading2"/>
        <w:spacing w:line="360" w:lineRule="auto"/>
        <w:rPr>
          <w:color w:val="000000" w:themeColor="text1"/>
        </w:rPr>
      </w:pPr>
      <w:bookmarkStart w:id="32" w:name="_Toc243395946"/>
      <w:bookmarkStart w:id="33" w:name="_Toc243396759"/>
      <w:r w:rsidRPr="009A42D6">
        <w:rPr>
          <w:color w:val="000000" w:themeColor="text1"/>
        </w:rPr>
        <w:t>Planning the change</w:t>
      </w:r>
      <w:bookmarkEnd w:id="32"/>
      <w:bookmarkEnd w:id="33"/>
    </w:p>
    <w:p w:rsidR="008D2C56" w:rsidRPr="00F20D08" w:rsidRDefault="008D2C56" w:rsidP="00F20D08">
      <w:pPr>
        <w:spacing w:line="360" w:lineRule="auto"/>
        <w:jc w:val="both"/>
      </w:pPr>
      <w:r w:rsidRPr="00F20D08">
        <w:t xml:space="preserve">I will be following Kotter's (1996) 8-step model. First, I will provide </w:t>
      </w:r>
      <w:r w:rsidR="00F20D08" w:rsidRPr="00F20D08">
        <w:t>examples from our falls records to demonstrate</w:t>
      </w:r>
      <w:r w:rsidRPr="00F20D08">
        <w:t xml:space="preserve"> the need for change. </w:t>
      </w:r>
      <w:r w:rsidR="00F20D08" w:rsidRPr="00F20D08">
        <w:t>Next, I will join a small group of care staff, the activities lead,</w:t>
      </w:r>
      <w:r w:rsidRPr="00F20D08">
        <w:t xml:space="preserve"> and a local physiotherapist. As a group, we will establish a vision and communicate it to residents, families and staff. Then I will </w:t>
      </w:r>
      <w:r w:rsidR="00F20D08" w:rsidRPr="00F20D08">
        <w:t xml:space="preserve">remove obstacles (lack of space, lack of training) and achieve a "win-win" (the </w:t>
      </w:r>
      <w:r w:rsidRPr="00F20D08">
        <w:t>first lively group session). Finally, I will make it stick</w:t>
      </w:r>
      <w:r w:rsidR="00F20D08" w:rsidRPr="00F20D08">
        <w:t xml:space="preserve"> by incorporating exercise into</w:t>
      </w:r>
      <w:r w:rsidRPr="00F20D08">
        <w:t xml:space="preserve"> care plans and my daily routines.</w:t>
      </w:r>
    </w:p>
    <w:p w:rsidR="008D2C56" w:rsidRPr="008D2C56" w:rsidRDefault="008D2C56" w:rsidP="00612CBF">
      <w:pPr>
        <w:pStyle w:val="Heading1"/>
        <w:spacing w:line="360" w:lineRule="auto"/>
        <w:rPr>
          <w:bCs w:val="0"/>
          <w:color w:val="000000" w:themeColor="text1"/>
          <w:sz w:val="24"/>
          <w:szCs w:val="24"/>
        </w:rPr>
      </w:pPr>
      <w:bookmarkStart w:id="34" w:name="_Toc243395947"/>
      <w:bookmarkStart w:id="35" w:name="_Toc243396760"/>
      <w:r w:rsidRPr="008D2C56">
        <w:rPr>
          <w:bCs w:val="0"/>
          <w:color w:val="000000" w:themeColor="text1"/>
          <w:sz w:val="24"/>
          <w:szCs w:val="24"/>
        </w:rPr>
        <w:t>Skills required</w:t>
      </w:r>
      <w:bookmarkEnd w:id="34"/>
      <w:bookmarkEnd w:id="35"/>
    </w:p>
    <w:p w:rsidR="008D2C56" w:rsidRPr="00F20D08" w:rsidRDefault="008D2C56" w:rsidP="00F20D08">
      <w:pPr>
        <w:spacing w:line="360" w:lineRule="auto"/>
        <w:jc w:val="both"/>
      </w:pPr>
      <w:r w:rsidRPr="00F20D08">
        <w:t xml:space="preserve">Effective communication to describe the plan in simple terms. </w:t>
      </w:r>
      <w:r w:rsidR="00F20D08" w:rsidRPr="00F20D08">
        <w:t>The lead</w:t>
      </w:r>
      <w:r w:rsidRPr="00F20D08">
        <w:t xml:space="preserve"> will guide me to grow my team. </w:t>
      </w:r>
      <w:r w:rsidR="00D23AEE">
        <w:t>I will keep the project on track with strong</w:t>
      </w:r>
      <w:r w:rsidRPr="00F20D08">
        <w:t xml:space="preserve"> time management. I will </w:t>
      </w:r>
      <w:r w:rsidR="00F20D08" w:rsidRPr="00F20D08">
        <w:t>resolve disagreements peacefully</w:t>
      </w:r>
      <w:r w:rsidRPr="00F20D08">
        <w:t xml:space="preserve"> </w:t>
      </w:r>
      <w:r w:rsidR="00F20D08" w:rsidRPr="00F20D08">
        <w:t>through</w:t>
      </w:r>
      <w:r w:rsidRPr="00F20D08">
        <w:t xml:space="preserve"> conflict resolution. Most importantly, I have to listen</w:t>
      </w:r>
      <w:r w:rsidR="00D23AEE">
        <w:t xml:space="preserve"> to </w:t>
      </w:r>
      <w:r w:rsidR="00F20D08" w:rsidRPr="00F20D08">
        <w:t>residents and staff, because when they feel heard,</w:t>
      </w:r>
      <w:r w:rsidRPr="00F20D08">
        <w:t xml:space="preserve"> they will be more willing to get on board.</w:t>
      </w:r>
    </w:p>
    <w:p w:rsidR="008D2C56" w:rsidRPr="008D2C56" w:rsidRDefault="008D2C56" w:rsidP="00612CBF">
      <w:pPr>
        <w:pStyle w:val="Heading1"/>
        <w:spacing w:line="360" w:lineRule="auto"/>
        <w:rPr>
          <w:bCs w:val="0"/>
          <w:color w:val="000000" w:themeColor="text1"/>
          <w:sz w:val="24"/>
          <w:szCs w:val="24"/>
        </w:rPr>
      </w:pPr>
      <w:bookmarkStart w:id="36" w:name="_Toc243395948"/>
      <w:bookmarkStart w:id="37" w:name="_Toc243396761"/>
      <w:r w:rsidRPr="008D2C56">
        <w:rPr>
          <w:bCs w:val="0"/>
          <w:color w:val="000000" w:themeColor="text1"/>
          <w:sz w:val="24"/>
          <w:szCs w:val="24"/>
        </w:rPr>
        <w:t>Barriers and solutions</w:t>
      </w:r>
      <w:bookmarkEnd w:id="36"/>
      <w:bookmarkEnd w:id="37"/>
    </w:p>
    <w:p w:rsidR="008D2C56" w:rsidRPr="00F20D08" w:rsidRDefault="008D2C56" w:rsidP="00F20D08">
      <w:pPr>
        <w:spacing w:line="360" w:lineRule="auto"/>
        <w:jc w:val="both"/>
      </w:pPr>
      <w:r w:rsidRPr="00F20D08">
        <w:t xml:space="preserve">Staff resistance: Some may think of exercise as additional work. I'm engaging them from the </w:t>
      </w:r>
      <w:r w:rsidR="00F20D08" w:rsidRPr="00F20D08">
        <w:t xml:space="preserve">start and using their ideas, because it helps them “unfreeze” </w:t>
      </w:r>
      <w:r w:rsidR="00D23AEE" w:rsidRPr="00F20D08">
        <w:t>old-fashioned</w:t>
      </w:r>
      <w:r w:rsidR="00F20D08" w:rsidRPr="00F20D08">
        <w:t xml:space="preserve"> behaviours</w:t>
      </w:r>
      <w:r w:rsidRPr="00F20D08">
        <w:t xml:space="preserve"> (Lewin, 1947).</w:t>
      </w:r>
    </w:p>
    <w:p w:rsidR="008D2C56" w:rsidRPr="00B47021" w:rsidRDefault="008D2C56" w:rsidP="00B47021">
      <w:pPr>
        <w:pStyle w:val="ListParagraph"/>
        <w:numPr>
          <w:ilvl w:val="0"/>
          <w:numId w:val="7"/>
        </w:numPr>
        <w:spacing w:line="360" w:lineRule="auto"/>
        <w:jc w:val="both"/>
      </w:pPr>
      <w:r w:rsidRPr="00B47021">
        <w:t xml:space="preserve">Fear of falling: there may be some residents </w:t>
      </w:r>
      <w:r w:rsidR="00B47021">
        <w:t>who</w:t>
      </w:r>
      <w:r w:rsidRPr="00B47021">
        <w:t xml:space="preserve"> are nervous. I will </w:t>
      </w:r>
      <w:r w:rsidR="00B47021">
        <w:t>start at the seated-exercise</w:t>
      </w:r>
      <w:r w:rsidRPr="00B47021">
        <w:t xml:space="preserve"> level and provide individual support.</w:t>
      </w:r>
    </w:p>
    <w:p w:rsidR="008D2C56" w:rsidRPr="00B47021" w:rsidRDefault="008D2C56" w:rsidP="00B47021">
      <w:pPr>
        <w:pStyle w:val="ListParagraph"/>
        <w:numPr>
          <w:ilvl w:val="0"/>
          <w:numId w:val="7"/>
        </w:numPr>
        <w:spacing w:line="360" w:lineRule="auto"/>
        <w:jc w:val="both"/>
      </w:pPr>
      <w:r w:rsidRPr="00B47021">
        <w:t xml:space="preserve">Time pressure: I will schedule shorter </w:t>
      </w:r>
      <w:r w:rsidR="00B47021">
        <w:t>sessions into my already established schedule</w:t>
      </w:r>
      <w:r w:rsidRPr="00B47021">
        <w:t>, e.g. after breakfast.</w:t>
      </w:r>
    </w:p>
    <w:p w:rsidR="008D2C56" w:rsidRPr="00F91CB1" w:rsidRDefault="008D2C56" w:rsidP="00B47021">
      <w:pPr>
        <w:pStyle w:val="ListParagraph"/>
        <w:numPr>
          <w:ilvl w:val="0"/>
          <w:numId w:val="7"/>
        </w:numPr>
        <w:spacing w:line="360" w:lineRule="auto"/>
        <w:jc w:val="both"/>
        <w:rPr>
          <w:b/>
          <w:bCs/>
        </w:rPr>
      </w:pPr>
      <w:r w:rsidRPr="00B47021">
        <w:t>Limited budget: I will start with a small group and will seek the help and guidance of a local physiotherapist who will give me free advice.</w:t>
      </w:r>
    </w:p>
    <w:p w:rsidR="00F91CB1" w:rsidRDefault="00F91CB1" w:rsidP="00F91CB1">
      <w:pPr>
        <w:pStyle w:val="ListParagraph"/>
        <w:spacing w:line="360" w:lineRule="auto"/>
        <w:ind w:left="720"/>
        <w:jc w:val="both"/>
      </w:pPr>
    </w:p>
    <w:p w:rsidR="00F91CB1" w:rsidRPr="00B47021" w:rsidRDefault="00F91CB1" w:rsidP="00F91CB1">
      <w:pPr>
        <w:pStyle w:val="ListParagraph"/>
        <w:spacing w:line="360" w:lineRule="auto"/>
        <w:ind w:left="720"/>
        <w:jc w:val="both"/>
        <w:rPr>
          <w:b/>
          <w:bCs/>
        </w:rPr>
      </w:pPr>
    </w:p>
    <w:p w:rsidR="008D2C56" w:rsidRPr="008D2C56" w:rsidRDefault="008D2C56" w:rsidP="00424075">
      <w:pPr>
        <w:pStyle w:val="Heading1"/>
        <w:rPr>
          <w:bCs w:val="0"/>
          <w:color w:val="000000" w:themeColor="text1"/>
          <w:sz w:val="24"/>
          <w:szCs w:val="24"/>
        </w:rPr>
      </w:pPr>
      <w:bookmarkStart w:id="38" w:name="_Toc243395949"/>
      <w:bookmarkStart w:id="39" w:name="_Toc243396762"/>
      <w:r w:rsidRPr="008D2C56">
        <w:rPr>
          <w:bCs w:val="0"/>
          <w:color w:val="000000" w:themeColor="text1"/>
          <w:sz w:val="24"/>
          <w:szCs w:val="24"/>
        </w:rPr>
        <w:lastRenderedPageBreak/>
        <w:t>Conclusion</w:t>
      </w:r>
      <w:bookmarkEnd w:id="38"/>
      <w:bookmarkEnd w:id="39"/>
    </w:p>
    <w:p w:rsidR="008D2C56" w:rsidRPr="00F8113D" w:rsidRDefault="008D2C56" w:rsidP="00F8113D">
      <w:pPr>
        <w:spacing w:line="360" w:lineRule="auto"/>
        <w:jc w:val="both"/>
      </w:pPr>
      <w:r w:rsidRPr="00F8113D">
        <w:rPr>
          <w:sz w:val="24"/>
        </w:rPr>
        <w:t>These are all the</w:t>
      </w:r>
      <w:r w:rsidR="00F91CB1" w:rsidRPr="00F8113D">
        <w:rPr>
          <w:sz w:val="24"/>
        </w:rPr>
        <w:t xml:space="preserve"> tasks</w:t>
      </w:r>
      <w:r w:rsidRPr="00F8113D">
        <w:rPr>
          <w:sz w:val="24"/>
        </w:rPr>
        <w:t xml:space="preserve"> I</w:t>
      </w:r>
      <w:r w:rsidR="00B47021" w:rsidRPr="00F8113D">
        <w:rPr>
          <w:sz w:val="24"/>
        </w:rPr>
        <w:t xml:space="preserve"> ha</w:t>
      </w:r>
      <w:r w:rsidRPr="00F8113D">
        <w:rPr>
          <w:sz w:val="24"/>
        </w:rPr>
        <w:t xml:space="preserve">ve done, and the </w:t>
      </w:r>
      <w:r w:rsidR="00F91CB1" w:rsidRPr="00F8113D">
        <w:rPr>
          <w:sz w:val="24"/>
        </w:rPr>
        <w:t xml:space="preserve">tasks </w:t>
      </w:r>
      <w:r w:rsidRPr="00F8113D">
        <w:rPr>
          <w:sz w:val="24"/>
        </w:rPr>
        <w:t xml:space="preserve">I still need to do. I am aware of my strengths, weaknesses and objectives. I have a clear vision </w:t>
      </w:r>
      <w:r w:rsidR="00B47021" w:rsidRPr="00F8113D">
        <w:rPr>
          <w:sz w:val="24"/>
        </w:rPr>
        <w:t xml:space="preserve">for my brand, a larger network, and a solid plan </w:t>
      </w:r>
      <w:r w:rsidRPr="00F8113D">
        <w:rPr>
          <w:sz w:val="24"/>
        </w:rPr>
        <w:t>to make my dream of working as an NHS physiotherapist a reality.</w:t>
      </w: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8D2C56" w:rsidRDefault="008D2C56" w:rsidP="008D2C56">
      <w:pPr>
        <w:pStyle w:val="Heading1"/>
        <w:rPr>
          <w:b w:val="0"/>
          <w:bCs w:val="0"/>
          <w:color w:val="000000" w:themeColor="text1"/>
          <w:sz w:val="24"/>
          <w:szCs w:val="24"/>
        </w:rPr>
      </w:pPr>
    </w:p>
    <w:p w:rsidR="003A020E" w:rsidRPr="009A42D6" w:rsidRDefault="00AC2FF1" w:rsidP="00F91CB1">
      <w:pPr>
        <w:pStyle w:val="Heading1"/>
        <w:spacing w:line="360" w:lineRule="auto"/>
        <w:rPr>
          <w:color w:val="000000" w:themeColor="text1"/>
          <w:sz w:val="24"/>
          <w:szCs w:val="24"/>
        </w:rPr>
      </w:pPr>
      <w:bookmarkStart w:id="40" w:name="_Toc243395950"/>
      <w:bookmarkStart w:id="41" w:name="_Toc243396763"/>
      <w:r w:rsidRPr="009A42D6">
        <w:rPr>
          <w:color w:val="000000" w:themeColor="text1"/>
          <w:sz w:val="24"/>
          <w:szCs w:val="24"/>
        </w:rPr>
        <w:lastRenderedPageBreak/>
        <w:t>References</w:t>
      </w:r>
      <w:bookmarkEnd w:id="40"/>
      <w:bookmarkEnd w:id="41"/>
    </w:p>
    <w:p w:rsidR="003A020E" w:rsidRPr="00F91CB1" w:rsidRDefault="00AC2FF1" w:rsidP="00F91CB1">
      <w:pPr>
        <w:pStyle w:val="ListParagraph"/>
        <w:numPr>
          <w:ilvl w:val="0"/>
          <w:numId w:val="8"/>
        </w:numPr>
        <w:spacing w:line="360" w:lineRule="auto"/>
        <w:jc w:val="both"/>
      </w:pPr>
      <w:r w:rsidRPr="00F91CB1">
        <w:t xml:space="preserve">Goleman, D. (1995) </w:t>
      </w:r>
      <w:r w:rsidRPr="00F91CB1">
        <w:rPr>
          <w:i/>
        </w:rPr>
        <w:t>Emotional intelligence: why it can matter more than IQ</w:t>
      </w:r>
      <w:r w:rsidRPr="00F91CB1">
        <w:t>. New York: Bantam Books.</w:t>
      </w:r>
    </w:p>
    <w:p w:rsidR="00CF5E5B" w:rsidRPr="00F91CB1" w:rsidRDefault="00C52800" w:rsidP="00A3572F">
      <w:pPr>
        <w:pStyle w:val="ListParagraph"/>
        <w:numPr>
          <w:ilvl w:val="0"/>
          <w:numId w:val="8"/>
        </w:numPr>
        <w:spacing w:line="360" w:lineRule="auto"/>
        <w:jc w:val="both"/>
      </w:pPr>
      <w:proofErr w:type="spellStart"/>
      <w:r>
        <w:t>Gorbatov</w:t>
      </w:r>
      <w:proofErr w:type="spellEnd"/>
      <w:r>
        <w:t>,</w:t>
      </w:r>
      <w:r>
        <w:t xml:space="preserve"> S., </w:t>
      </w:r>
      <w:proofErr w:type="spellStart"/>
      <w:r>
        <w:t>Khapova</w:t>
      </w:r>
      <w:proofErr w:type="spellEnd"/>
      <w:r>
        <w:t xml:space="preserve">, S. N., and </w:t>
      </w:r>
      <w:proofErr w:type="spellStart"/>
      <w:r>
        <w:t>Lysova</w:t>
      </w:r>
      <w:proofErr w:type="spellEnd"/>
      <w:r>
        <w:t>, E. I. (2018)</w:t>
      </w:r>
      <w:r>
        <w:t xml:space="preserve"> </w:t>
      </w:r>
      <w:r>
        <w:t>‘</w:t>
      </w:r>
      <w:r>
        <w:t>Personal Branding: Interdisciplinary Systematic Review and Research Agenda</w:t>
      </w:r>
      <w:r>
        <w:t>’,</w:t>
      </w:r>
      <w:r>
        <w:t xml:space="preserve"> </w:t>
      </w:r>
      <w:r w:rsidRPr="00C52800">
        <w:rPr>
          <w:i/>
        </w:rPr>
        <w:t>Frontiers in Psychology</w:t>
      </w:r>
      <w:r>
        <w:t>, 9, Article 2238.</w:t>
      </w:r>
      <w:r>
        <w:t xml:space="preserve"> </w:t>
      </w:r>
      <w:hyperlink r:id="rId10" w:history="1">
        <w:r w:rsidRPr="005E2B0A">
          <w:rPr>
            <w:rStyle w:val="Hyperlink"/>
          </w:rPr>
          <w:t>https://doi.org/10.3389/fpsyg.2018.02238</w:t>
        </w:r>
      </w:hyperlink>
      <w:r>
        <w:t xml:space="preserve"> </w:t>
      </w:r>
    </w:p>
    <w:p w:rsidR="003A020E" w:rsidRPr="00F91CB1" w:rsidRDefault="003C2AFE" w:rsidP="0067314A">
      <w:pPr>
        <w:pStyle w:val="ListParagraph"/>
        <w:numPr>
          <w:ilvl w:val="0"/>
          <w:numId w:val="8"/>
        </w:numPr>
        <w:spacing w:line="360" w:lineRule="auto"/>
        <w:jc w:val="both"/>
      </w:pPr>
      <w:proofErr w:type="spellStart"/>
      <w:r>
        <w:t>Granovetter</w:t>
      </w:r>
      <w:proofErr w:type="spellEnd"/>
      <w:r>
        <w:t>, M. S. (1</w:t>
      </w:r>
      <w:r>
        <w:t>973) ‘The Strength of Weak Ties’,</w:t>
      </w:r>
      <w:r>
        <w:t xml:space="preserve"> </w:t>
      </w:r>
      <w:r w:rsidRPr="003C2AFE">
        <w:rPr>
          <w:i/>
        </w:rPr>
        <w:t>American Journal of Sociology, 78</w:t>
      </w:r>
      <w:r>
        <w:t>, 1360-1380.</w:t>
      </w:r>
      <w:r>
        <w:t xml:space="preserve"> </w:t>
      </w:r>
      <w:hyperlink r:id="rId11" w:history="1">
        <w:r w:rsidRPr="005E2B0A">
          <w:rPr>
            <w:rStyle w:val="Hyperlink"/>
          </w:rPr>
          <w:t>http://dx.doi.org/10.1086/225469</w:t>
        </w:r>
      </w:hyperlink>
      <w:r>
        <w:t xml:space="preserve"> </w:t>
      </w:r>
    </w:p>
    <w:p w:rsidR="003A020E" w:rsidRPr="00680FDE" w:rsidRDefault="00AC2FF1" w:rsidP="00F91CB1">
      <w:pPr>
        <w:pStyle w:val="ListParagraph"/>
        <w:numPr>
          <w:ilvl w:val="0"/>
          <w:numId w:val="8"/>
        </w:numPr>
        <w:spacing w:line="360" w:lineRule="auto"/>
        <w:jc w:val="both"/>
      </w:pPr>
      <w:r w:rsidRPr="00680FDE">
        <w:t xml:space="preserve">Kotter, J.P. (1996) </w:t>
      </w:r>
      <w:r w:rsidRPr="00680FDE">
        <w:rPr>
          <w:i/>
        </w:rPr>
        <w:t>Leading change.</w:t>
      </w:r>
      <w:r w:rsidRPr="00680FDE">
        <w:t xml:space="preserve"> Boston: Harvard Business School Press.</w:t>
      </w:r>
    </w:p>
    <w:p w:rsidR="003A020E" w:rsidRPr="00680FDE" w:rsidRDefault="006D272B" w:rsidP="00631783">
      <w:pPr>
        <w:pStyle w:val="ListParagraph"/>
        <w:numPr>
          <w:ilvl w:val="0"/>
          <w:numId w:val="8"/>
        </w:numPr>
        <w:spacing w:line="360" w:lineRule="auto"/>
        <w:jc w:val="both"/>
      </w:pPr>
      <w:r>
        <w:t>Lewin, K. (1947)</w:t>
      </w:r>
      <w:r>
        <w:t xml:space="preserve"> </w:t>
      </w:r>
      <w:r>
        <w:t>‘</w:t>
      </w:r>
      <w:r>
        <w:t>Frontiers in Group Dynamics: Concept, Method and Reality in Social Science; Soci</w:t>
      </w:r>
      <w:r>
        <w:t>al Equilibria and Social Change’,</w:t>
      </w:r>
      <w:r>
        <w:t xml:space="preserve"> </w:t>
      </w:r>
      <w:r w:rsidRPr="006D272B">
        <w:rPr>
          <w:i/>
        </w:rPr>
        <w:t>Human Relations</w:t>
      </w:r>
      <w:r>
        <w:t>, 1, 5-40.</w:t>
      </w:r>
      <w:r>
        <w:t xml:space="preserve"> </w:t>
      </w:r>
      <w:hyperlink r:id="rId12" w:history="1">
        <w:r w:rsidRPr="005E2B0A">
          <w:rPr>
            <w:rStyle w:val="Hyperlink"/>
          </w:rPr>
          <w:t>https://doi.org/10.1177/001872674700100103</w:t>
        </w:r>
      </w:hyperlink>
      <w:r>
        <w:t xml:space="preserve"> </w:t>
      </w:r>
    </w:p>
    <w:p w:rsidR="003A020E" w:rsidRPr="00680FDE" w:rsidRDefault="007C5FA2" w:rsidP="00F91CB1">
      <w:pPr>
        <w:pStyle w:val="ListParagraph"/>
        <w:numPr>
          <w:ilvl w:val="0"/>
          <w:numId w:val="8"/>
        </w:numPr>
        <w:spacing w:line="360" w:lineRule="auto"/>
        <w:jc w:val="both"/>
      </w:pPr>
      <w:proofErr w:type="spellStart"/>
      <w:r w:rsidRPr="00680FDE">
        <w:rPr>
          <w:color w:val="212121"/>
          <w:shd w:val="clear" w:color="auto" w:fill="FFFFFF"/>
        </w:rPr>
        <w:t>Masten</w:t>
      </w:r>
      <w:proofErr w:type="spellEnd"/>
      <w:r w:rsidRPr="00680FDE">
        <w:rPr>
          <w:color w:val="212121"/>
          <w:shd w:val="clear" w:color="auto" w:fill="FFFFFF"/>
        </w:rPr>
        <w:t xml:space="preserve"> A. S. (2001)</w:t>
      </w:r>
      <w:r w:rsidRPr="00680FDE">
        <w:rPr>
          <w:color w:val="212121"/>
          <w:shd w:val="clear" w:color="auto" w:fill="FFFFFF"/>
        </w:rPr>
        <w:t xml:space="preserve"> </w:t>
      </w:r>
      <w:r w:rsidRPr="00680FDE">
        <w:rPr>
          <w:color w:val="212121"/>
          <w:shd w:val="clear" w:color="auto" w:fill="FFFFFF"/>
        </w:rPr>
        <w:t>‘</w:t>
      </w:r>
      <w:r w:rsidRPr="00680FDE">
        <w:rPr>
          <w:color w:val="212121"/>
          <w:shd w:val="clear" w:color="auto" w:fill="FFFFFF"/>
        </w:rPr>
        <w:t>Ordinary magic. Resilience processes in development</w:t>
      </w:r>
      <w:r w:rsidRPr="00680FDE">
        <w:rPr>
          <w:color w:val="212121"/>
          <w:shd w:val="clear" w:color="auto" w:fill="FFFFFF"/>
        </w:rPr>
        <w:t>’,</w:t>
      </w:r>
      <w:r w:rsidRPr="00680FDE">
        <w:rPr>
          <w:color w:val="212121"/>
          <w:shd w:val="clear" w:color="auto" w:fill="FFFFFF"/>
        </w:rPr>
        <w:t xml:space="preserve"> </w:t>
      </w:r>
      <w:r w:rsidRPr="00680FDE">
        <w:rPr>
          <w:i/>
          <w:iCs/>
          <w:color w:val="212121"/>
          <w:shd w:val="clear" w:color="auto" w:fill="FFFFFF"/>
        </w:rPr>
        <w:t>The American psychologist</w:t>
      </w:r>
      <w:r w:rsidRPr="00680FDE">
        <w:rPr>
          <w:color w:val="212121"/>
          <w:shd w:val="clear" w:color="auto" w:fill="FFFFFF"/>
        </w:rPr>
        <w:t xml:space="preserve">, </w:t>
      </w:r>
      <w:r w:rsidRPr="00680FDE">
        <w:rPr>
          <w:i/>
          <w:iCs/>
          <w:color w:val="212121"/>
          <w:shd w:val="clear" w:color="auto" w:fill="FFFFFF"/>
        </w:rPr>
        <w:t>56</w:t>
      </w:r>
      <w:r w:rsidRPr="00680FDE">
        <w:rPr>
          <w:color w:val="212121"/>
          <w:shd w:val="clear" w:color="auto" w:fill="FFFFFF"/>
        </w:rPr>
        <w:t xml:space="preserve">(3), 227–238. </w:t>
      </w:r>
      <w:hyperlink r:id="rId13" w:history="1">
        <w:r w:rsidRPr="00680FDE">
          <w:rPr>
            <w:rStyle w:val="Hyperlink"/>
            <w:shd w:val="clear" w:color="auto" w:fill="FFFFFF"/>
          </w:rPr>
          <w:t>https://doi.org/10.1037//0003-066x.56.3.227</w:t>
        </w:r>
      </w:hyperlink>
      <w:r w:rsidRPr="00680FDE">
        <w:rPr>
          <w:color w:val="212121"/>
          <w:shd w:val="clear" w:color="auto" w:fill="FFFFFF"/>
        </w:rPr>
        <w:t xml:space="preserve"> </w:t>
      </w:r>
    </w:p>
    <w:p w:rsidR="003A020E" w:rsidRPr="00F91CB1" w:rsidRDefault="00AC2FF1" w:rsidP="00F91CB1">
      <w:pPr>
        <w:pStyle w:val="ListParagraph"/>
        <w:numPr>
          <w:ilvl w:val="0"/>
          <w:numId w:val="8"/>
        </w:numPr>
        <w:spacing w:line="360" w:lineRule="auto"/>
        <w:jc w:val="both"/>
      </w:pPr>
      <w:r w:rsidRPr="00F91CB1">
        <w:t>Peters, T. (1997</w:t>
      </w:r>
      <w:r w:rsidRPr="004E5D70">
        <w:rPr>
          <w:i/>
        </w:rPr>
        <w:t>) ‘The brand called you’, Fast Company</w:t>
      </w:r>
      <w:r w:rsidRPr="00F91CB1">
        <w:t>, 10 (August/September), pp. 83–90.</w:t>
      </w:r>
    </w:p>
    <w:p w:rsidR="003A020E" w:rsidRPr="00F91CB1" w:rsidRDefault="00AC2FF1" w:rsidP="00F91CB1">
      <w:pPr>
        <w:pStyle w:val="ListParagraph"/>
        <w:numPr>
          <w:ilvl w:val="0"/>
          <w:numId w:val="8"/>
        </w:numPr>
        <w:spacing w:line="360" w:lineRule="auto"/>
        <w:jc w:val="both"/>
      </w:pPr>
      <w:r w:rsidRPr="00F91CB1">
        <w:t xml:space="preserve">Putnam, R.D. (2000) </w:t>
      </w:r>
      <w:r w:rsidRPr="004E5D70">
        <w:rPr>
          <w:i/>
        </w:rPr>
        <w:t>Bowling alone: the collapse and revival of American community</w:t>
      </w:r>
      <w:r w:rsidRPr="00F91CB1">
        <w:t>. New York: Simon &amp; Schuster.</w:t>
      </w:r>
    </w:p>
    <w:p w:rsidR="003A020E" w:rsidRPr="00F91CB1" w:rsidRDefault="00AC2FF1" w:rsidP="00F91CB1">
      <w:pPr>
        <w:pStyle w:val="ListParagraph"/>
        <w:numPr>
          <w:ilvl w:val="0"/>
          <w:numId w:val="8"/>
        </w:numPr>
        <w:spacing w:line="360" w:lineRule="auto"/>
        <w:jc w:val="both"/>
      </w:pPr>
      <w:proofErr w:type="spellStart"/>
      <w:r w:rsidRPr="00F91CB1">
        <w:t>Woolcock</w:t>
      </w:r>
      <w:proofErr w:type="spellEnd"/>
      <w:r w:rsidRPr="00F91CB1">
        <w:t xml:space="preserve">, M. and Narayan, D. (2000) ‘Social capital: implications for development theory, research, and policy’, </w:t>
      </w:r>
      <w:r w:rsidRPr="004E5D70">
        <w:rPr>
          <w:i/>
        </w:rPr>
        <w:t>The World Bank Research Observer</w:t>
      </w:r>
      <w:r w:rsidRPr="00F91CB1">
        <w:t xml:space="preserve">, </w:t>
      </w:r>
      <w:r w:rsidRPr="004E5D70">
        <w:rPr>
          <w:i/>
        </w:rPr>
        <w:t>15</w:t>
      </w:r>
      <w:r w:rsidRPr="00F91CB1">
        <w:t>(2), pp. 225–249.</w:t>
      </w:r>
      <w:r w:rsidR="006F000B">
        <w:t xml:space="preserve"> </w:t>
      </w:r>
      <w:hyperlink r:id="rId14" w:history="1">
        <w:r w:rsidR="006F000B" w:rsidRPr="005E2B0A">
          <w:rPr>
            <w:rStyle w:val="Hyperlink"/>
            <w:rFonts w:ascii="Verdana" w:hAnsi="Verdana"/>
            <w:sz w:val="21"/>
            <w:szCs w:val="21"/>
            <w:shd w:val="clear" w:color="auto" w:fill="FFFFFF"/>
          </w:rPr>
          <w:t>https://doi.org/10.1093/wbro/15.2.225</w:t>
        </w:r>
      </w:hyperlink>
      <w:r w:rsidR="006F000B">
        <w:rPr>
          <w:rFonts w:ascii="Verdana" w:hAnsi="Verdana"/>
          <w:color w:val="232323"/>
          <w:sz w:val="21"/>
          <w:szCs w:val="21"/>
          <w:shd w:val="clear" w:color="auto" w:fill="FFFFFF"/>
        </w:rPr>
        <w:t xml:space="preserve"> </w:t>
      </w:r>
    </w:p>
    <w:p w:rsidR="003A020E" w:rsidRPr="00F91CB1" w:rsidRDefault="00AC2FF1" w:rsidP="00F91CB1">
      <w:pPr>
        <w:pStyle w:val="ListParagraph"/>
        <w:numPr>
          <w:ilvl w:val="0"/>
          <w:numId w:val="8"/>
        </w:numPr>
        <w:spacing w:line="360" w:lineRule="auto"/>
        <w:jc w:val="both"/>
      </w:pPr>
      <w:r w:rsidRPr="00F91CB1">
        <w:t xml:space="preserve">World Health Organization (2021) </w:t>
      </w:r>
      <w:r w:rsidRPr="004C3635">
        <w:rPr>
          <w:i/>
        </w:rPr>
        <w:t>Falls.</w:t>
      </w:r>
      <w:r w:rsidRPr="00F91CB1">
        <w:t xml:space="preserve"> Available at: </w:t>
      </w:r>
      <w:hyperlink r:id="rId15" w:history="1">
        <w:r w:rsidR="004C3635" w:rsidRPr="005E2B0A">
          <w:rPr>
            <w:rStyle w:val="Hyperlink"/>
          </w:rPr>
          <w:t>https://www.who.int/news-room/fact-sheets/detail/falls</w:t>
        </w:r>
      </w:hyperlink>
      <w:r w:rsidR="004C3635">
        <w:t xml:space="preserve"> (Accessed: 19 Oct 2026).</w:t>
      </w:r>
      <w:r w:rsidR="00CF5E5B" w:rsidRPr="00F91CB1">
        <w:t xml:space="preserve"> </w:t>
      </w:r>
    </w:p>
    <w:sectPr w:rsidR="003A020E" w:rsidRPr="00F91CB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DB5" w:rsidRDefault="00F02DB5" w:rsidP="009A42D6">
      <w:r>
        <w:separator/>
      </w:r>
    </w:p>
  </w:endnote>
  <w:endnote w:type="continuationSeparator" w:id="0">
    <w:p w:rsidR="00F02DB5" w:rsidRDefault="00F02DB5" w:rsidP="009A4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DB5" w:rsidRDefault="00F02DB5" w:rsidP="009A42D6">
      <w:r>
        <w:separator/>
      </w:r>
    </w:p>
  </w:footnote>
  <w:footnote w:type="continuationSeparator" w:id="0">
    <w:p w:rsidR="00F02DB5" w:rsidRDefault="00F02DB5" w:rsidP="009A42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7033258"/>
      <w:docPartObj>
        <w:docPartGallery w:val="Page Numbers (Top of Page)"/>
        <w:docPartUnique/>
      </w:docPartObj>
    </w:sdtPr>
    <w:sdtEndPr>
      <w:rPr>
        <w:noProof/>
      </w:rPr>
    </w:sdtEndPr>
    <w:sdtContent>
      <w:p w:rsidR="00B150E3" w:rsidRDefault="00B150E3">
        <w:pPr>
          <w:pStyle w:val="Header"/>
          <w:jc w:val="right"/>
        </w:pPr>
        <w:r>
          <w:fldChar w:fldCharType="begin"/>
        </w:r>
        <w:r>
          <w:instrText xml:space="preserve"> PAGE   \* MERGEFORMAT </w:instrText>
        </w:r>
        <w:r>
          <w:fldChar w:fldCharType="separate"/>
        </w:r>
        <w:r>
          <w:rPr>
            <w:noProof/>
          </w:rPr>
          <w:t>9</w:t>
        </w:r>
        <w:r>
          <w:rPr>
            <w:noProof/>
          </w:rPr>
          <w:fldChar w:fldCharType="end"/>
        </w:r>
      </w:p>
    </w:sdtContent>
  </w:sdt>
  <w:p w:rsidR="00B150E3" w:rsidRDefault="00B150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14A81"/>
    <w:multiLevelType w:val="hybridMultilevel"/>
    <w:tmpl w:val="121037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892842"/>
    <w:multiLevelType w:val="hybridMultilevel"/>
    <w:tmpl w:val="437C6144"/>
    <w:lvl w:ilvl="0" w:tplc="E5DA6D46">
      <w:start w:val="1"/>
      <w:numFmt w:val="bullet"/>
      <w:lvlText w:val="•"/>
      <w:lvlJc w:val="left"/>
      <w:pPr>
        <w:ind w:left="720" w:hanging="360"/>
      </w:pPr>
    </w:lvl>
    <w:lvl w:ilvl="1" w:tplc="73086266">
      <w:numFmt w:val="decimal"/>
      <w:lvlText w:val=""/>
      <w:lvlJc w:val="left"/>
    </w:lvl>
    <w:lvl w:ilvl="2" w:tplc="548E6030">
      <w:numFmt w:val="decimal"/>
      <w:lvlText w:val=""/>
      <w:lvlJc w:val="left"/>
    </w:lvl>
    <w:lvl w:ilvl="3" w:tplc="6D7C8A1C">
      <w:numFmt w:val="decimal"/>
      <w:lvlText w:val=""/>
      <w:lvlJc w:val="left"/>
    </w:lvl>
    <w:lvl w:ilvl="4" w:tplc="DEA03482">
      <w:numFmt w:val="decimal"/>
      <w:lvlText w:val=""/>
      <w:lvlJc w:val="left"/>
    </w:lvl>
    <w:lvl w:ilvl="5" w:tplc="EF1EE0B6">
      <w:numFmt w:val="decimal"/>
      <w:lvlText w:val=""/>
      <w:lvlJc w:val="left"/>
    </w:lvl>
    <w:lvl w:ilvl="6" w:tplc="62B4F2A0">
      <w:numFmt w:val="decimal"/>
      <w:lvlText w:val=""/>
      <w:lvlJc w:val="left"/>
    </w:lvl>
    <w:lvl w:ilvl="7" w:tplc="AC52459E">
      <w:numFmt w:val="decimal"/>
      <w:lvlText w:val=""/>
      <w:lvlJc w:val="left"/>
    </w:lvl>
    <w:lvl w:ilvl="8" w:tplc="185C0B04">
      <w:numFmt w:val="decimal"/>
      <w:lvlText w:val=""/>
      <w:lvlJc w:val="left"/>
    </w:lvl>
  </w:abstractNum>
  <w:abstractNum w:abstractNumId="2" w15:restartNumberingAfterBreak="0">
    <w:nsid w:val="1B054148"/>
    <w:multiLevelType w:val="hybridMultilevel"/>
    <w:tmpl w:val="3D9CFFD8"/>
    <w:lvl w:ilvl="0" w:tplc="A3B85980">
      <w:start w:val="1"/>
      <w:numFmt w:val="bullet"/>
      <w:lvlText w:val="●"/>
      <w:lvlJc w:val="left"/>
      <w:pPr>
        <w:ind w:left="720" w:hanging="360"/>
      </w:pPr>
    </w:lvl>
    <w:lvl w:ilvl="1" w:tplc="EB1A0D74">
      <w:start w:val="1"/>
      <w:numFmt w:val="bullet"/>
      <w:lvlText w:val="○"/>
      <w:lvlJc w:val="left"/>
      <w:pPr>
        <w:ind w:left="1440" w:hanging="360"/>
      </w:pPr>
    </w:lvl>
    <w:lvl w:ilvl="2" w:tplc="79A67210">
      <w:start w:val="1"/>
      <w:numFmt w:val="bullet"/>
      <w:lvlText w:val="■"/>
      <w:lvlJc w:val="left"/>
      <w:pPr>
        <w:ind w:left="2160" w:hanging="360"/>
      </w:pPr>
    </w:lvl>
    <w:lvl w:ilvl="3" w:tplc="6268CBCE">
      <w:start w:val="1"/>
      <w:numFmt w:val="bullet"/>
      <w:lvlText w:val="●"/>
      <w:lvlJc w:val="left"/>
      <w:pPr>
        <w:ind w:left="2880" w:hanging="360"/>
      </w:pPr>
    </w:lvl>
    <w:lvl w:ilvl="4" w:tplc="5B12137E">
      <w:start w:val="1"/>
      <w:numFmt w:val="bullet"/>
      <w:lvlText w:val="○"/>
      <w:lvlJc w:val="left"/>
      <w:pPr>
        <w:ind w:left="3600" w:hanging="360"/>
      </w:pPr>
    </w:lvl>
    <w:lvl w:ilvl="5" w:tplc="3436873A">
      <w:start w:val="1"/>
      <w:numFmt w:val="bullet"/>
      <w:lvlText w:val="■"/>
      <w:lvlJc w:val="left"/>
      <w:pPr>
        <w:ind w:left="4320" w:hanging="360"/>
      </w:pPr>
    </w:lvl>
    <w:lvl w:ilvl="6" w:tplc="57607C46">
      <w:start w:val="1"/>
      <w:numFmt w:val="bullet"/>
      <w:lvlText w:val="●"/>
      <w:lvlJc w:val="left"/>
      <w:pPr>
        <w:ind w:left="5040" w:hanging="360"/>
      </w:pPr>
    </w:lvl>
    <w:lvl w:ilvl="7" w:tplc="1B10967E">
      <w:start w:val="1"/>
      <w:numFmt w:val="bullet"/>
      <w:lvlText w:val="●"/>
      <w:lvlJc w:val="left"/>
      <w:pPr>
        <w:ind w:left="5760" w:hanging="360"/>
      </w:pPr>
    </w:lvl>
    <w:lvl w:ilvl="8" w:tplc="FF121364">
      <w:start w:val="1"/>
      <w:numFmt w:val="bullet"/>
      <w:lvlText w:val="●"/>
      <w:lvlJc w:val="left"/>
      <w:pPr>
        <w:ind w:left="6480" w:hanging="360"/>
      </w:pPr>
    </w:lvl>
  </w:abstractNum>
  <w:abstractNum w:abstractNumId="3" w15:restartNumberingAfterBreak="0">
    <w:nsid w:val="1C1E59D7"/>
    <w:multiLevelType w:val="hybridMultilevel"/>
    <w:tmpl w:val="8D3E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4C41B8"/>
    <w:multiLevelType w:val="hybridMultilevel"/>
    <w:tmpl w:val="CD4C6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636CD4"/>
    <w:multiLevelType w:val="hybridMultilevel"/>
    <w:tmpl w:val="C19AD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225F56"/>
    <w:multiLevelType w:val="hybridMultilevel"/>
    <w:tmpl w:val="F0464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0964B2"/>
    <w:multiLevelType w:val="hybridMultilevel"/>
    <w:tmpl w:val="8E5AA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0808A5"/>
    <w:multiLevelType w:val="hybridMultilevel"/>
    <w:tmpl w:val="8758CE64"/>
    <w:lvl w:ilvl="0" w:tplc="80386962">
      <w:start w:val="1"/>
      <w:numFmt w:val="decimal"/>
      <w:lvlText w:val="%1."/>
      <w:lvlJc w:val="left"/>
      <w:pPr>
        <w:ind w:left="720" w:hanging="360"/>
      </w:pPr>
    </w:lvl>
    <w:lvl w:ilvl="1" w:tplc="762CDB26">
      <w:numFmt w:val="decimal"/>
      <w:lvlText w:val=""/>
      <w:lvlJc w:val="left"/>
    </w:lvl>
    <w:lvl w:ilvl="2" w:tplc="FE1C3866">
      <w:numFmt w:val="decimal"/>
      <w:lvlText w:val=""/>
      <w:lvlJc w:val="left"/>
    </w:lvl>
    <w:lvl w:ilvl="3" w:tplc="31C2270E">
      <w:numFmt w:val="decimal"/>
      <w:lvlText w:val=""/>
      <w:lvlJc w:val="left"/>
    </w:lvl>
    <w:lvl w:ilvl="4" w:tplc="A85E9918">
      <w:numFmt w:val="decimal"/>
      <w:lvlText w:val=""/>
      <w:lvlJc w:val="left"/>
    </w:lvl>
    <w:lvl w:ilvl="5" w:tplc="C0529AE4">
      <w:numFmt w:val="decimal"/>
      <w:lvlText w:val=""/>
      <w:lvlJc w:val="left"/>
    </w:lvl>
    <w:lvl w:ilvl="6" w:tplc="A208A7E0">
      <w:numFmt w:val="decimal"/>
      <w:lvlText w:val=""/>
      <w:lvlJc w:val="left"/>
    </w:lvl>
    <w:lvl w:ilvl="7" w:tplc="F0601BD6">
      <w:numFmt w:val="decimal"/>
      <w:lvlText w:val=""/>
      <w:lvlJc w:val="left"/>
    </w:lvl>
    <w:lvl w:ilvl="8" w:tplc="6A06FB20">
      <w:numFmt w:val="decimal"/>
      <w:lvlText w:val=""/>
      <w:lvlJc w:val="left"/>
    </w:lvl>
  </w:abstractNum>
  <w:num w:numId="1">
    <w:abstractNumId w:val="2"/>
    <w:lvlOverride w:ilvl="0">
      <w:startOverride w:val="1"/>
    </w:lvlOverride>
  </w:num>
  <w:num w:numId="2">
    <w:abstractNumId w:val="1"/>
    <w:lvlOverride w:ilvl="0">
      <w:startOverride w:val="1"/>
    </w:lvlOverride>
  </w:num>
  <w:num w:numId="3">
    <w:abstractNumId w:val="8"/>
    <w:lvlOverride w:ilvl="0">
      <w:startOverride w:val="1"/>
    </w:lvlOverride>
  </w:num>
  <w:num w:numId="4">
    <w:abstractNumId w:val="4"/>
  </w:num>
  <w:num w:numId="5">
    <w:abstractNumId w:val="5"/>
  </w:num>
  <w:num w:numId="6">
    <w:abstractNumId w:val="6"/>
  </w:num>
  <w:num w:numId="7">
    <w:abstractNumId w:val="7"/>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20E"/>
    <w:rsid w:val="0008090D"/>
    <w:rsid w:val="000A05D1"/>
    <w:rsid w:val="000E2199"/>
    <w:rsid w:val="003A020E"/>
    <w:rsid w:val="003B2EE8"/>
    <w:rsid w:val="003C2AFE"/>
    <w:rsid w:val="003E4059"/>
    <w:rsid w:val="00424075"/>
    <w:rsid w:val="004C3635"/>
    <w:rsid w:val="004E5D70"/>
    <w:rsid w:val="00527D24"/>
    <w:rsid w:val="005307F2"/>
    <w:rsid w:val="005C4F5D"/>
    <w:rsid w:val="00612CBF"/>
    <w:rsid w:val="00680FDE"/>
    <w:rsid w:val="00690D18"/>
    <w:rsid w:val="00694098"/>
    <w:rsid w:val="006D272B"/>
    <w:rsid w:val="006F000B"/>
    <w:rsid w:val="006F089C"/>
    <w:rsid w:val="007C5FA2"/>
    <w:rsid w:val="008B5B61"/>
    <w:rsid w:val="008D2C56"/>
    <w:rsid w:val="009104D1"/>
    <w:rsid w:val="009248D3"/>
    <w:rsid w:val="0095107F"/>
    <w:rsid w:val="009A42D6"/>
    <w:rsid w:val="00AC2FF1"/>
    <w:rsid w:val="00AE2F22"/>
    <w:rsid w:val="00B150E3"/>
    <w:rsid w:val="00B47021"/>
    <w:rsid w:val="00C52800"/>
    <w:rsid w:val="00CF37D2"/>
    <w:rsid w:val="00CF5E5B"/>
    <w:rsid w:val="00D23AEE"/>
    <w:rsid w:val="00D25077"/>
    <w:rsid w:val="00DC0C39"/>
    <w:rsid w:val="00E44ED0"/>
    <w:rsid w:val="00E544E4"/>
    <w:rsid w:val="00E848A5"/>
    <w:rsid w:val="00EC0C39"/>
    <w:rsid w:val="00F02DB5"/>
    <w:rsid w:val="00F20D08"/>
    <w:rsid w:val="00F8113D"/>
    <w:rsid w:val="00F91CB1"/>
    <w:rsid w:val="00FF2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CF798"/>
  <w15:docId w15:val="{2E4B5AF9-CF2B-470D-B67A-319FE57EF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qFormat/>
    <w:pPr>
      <w:spacing w:before="320" w:after="140"/>
      <w:outlineLvl w:val="0"/>
    </w:pPr>
    <w:rPr>
      <w:b/>
      <w:bCs/>
      <w:color w:val="1F3864"/>
      <w:sz w:val="30"/>
      <w:szCs w:val="30"/>
    </w:rPr>
  </w:style>
  <w:style w:type="paragraph" w:styleId="Heading2">
    <w:name w:val="heading 2"/>
    <w:qFormat/>
    <w:pPr>
      <w:spacing w:before="200" w:after="100"/>
      <w:outlineLvl w:val="1"/>
    </w:pPr>
    <w:rPr>
      <w:b/>
      <w:bCs/>
      <w:color w:val="2E5597"/>
      <w:sz w:val="24"/>
      <w:szCs w:val="24"/>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9A42D6"/>
    <w:pPr>
      <w:tabs>
        <w:tab w:val="center" w:pos="4680"/>
        <w:tab w:val="right" w:pos="9360"/>
      </w:tabs>
    </w:pPr>
  </w:style>
  <w:style w:type="character" w:customStyle="1" w:styleId="HeaderChar">
    <w:name w:val="Header Char"/>
    <w:basedOn w:val="DefaultParagraphFont"/>
    <w:link w:val="Header"/>
    <w:uiPriority w:val="99"/>
    <w:rsid w:val="009A42D6"/>
  </w:style>
  <w:style w:type="paragraph" w:styleId="Footer">
    <w:name w:val="footer"/>
    <w:basedOn w:val="Normal"/>
    <w:link w:val="FooterChar"/>
    <w:uiPriority w:val="99"/>
    <w:unhideWhenUsed/>
    <w:rsid w:val="009A42D6"/>
    <w:pPr>
      <w:tabs>
        <w:tab w:val="center" w:pos="4680"/>
        <w:tab w:val="right" w:pos="9360"/>
      </w:tabs>
    </w:pPr>
  </w:style>
  <w:style w:type="character" w:customStyle="1" w:styleId="FooterChar">
    <w:name w:val="Footer Char"/>
    <w:basedOn w:val="DefaultParagraphFont"/>
    <w:link w:val="Footer"/>
    <w:uiPriority w:val="99"/>
    <w:rsid w:val="009A42D6"/>
  </w:style>
  <w:style w:type="table" w:styleId="GridTable4-Accent1">
    <w:name w:val="Grid Table 4 Accent 1"/>
    <w:basedOn w:val="TableNormal"/>
    <w:uiPriority w:val="49"/>
    <w:rsid w:val="00690D18"/>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1">
    <w:name w:val="Grid Table 6 Colorful Accent 1"/>
    <w:basedOn w:val="TableNormal"/>
    <w:uiPriority w:val="51"/>
    <w:rsid w:val="00690D18"/>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
    <w:name w:val="List Table 1 Light"/>
    <w:basedOn w:val="TableNormal"/>
    <w:uiPriority w:val="46"/>
    <w:rsid w:val="005307F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9104D1"/>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9104D1"/>
    <w:pPr>
      <w:spacing w:after="100"/>
    </w:pPr>
  </w:style>
  <w:style w:type="paragraph" w:styleId="TOC2">
    <w:name w:val="toc 2"/>
    <w:basedOn w:val="Normal"/>
    <w:next w:val="Normal"/>
    <w:autoRedefine/>
    <w:uiPriority w:val="39"/>
    <w:unhideWhenUsed/>
    <w:rsid w:val="009104D1"/>
    <w:pPr>
      <w:spacing w:after="100"/>
      <w:ind w:left="220"/>
    </w:pPr>
  </w:style>
  <w:style w:type="table" w:styleId="ListTable6Colorful-Accent2">
    <w:name w:val="List Table 6 Colorful Accent 2"/>
    <w:basedOn w:val="TableNormal"/>
    <w:uiPriority w:val="51"/>
    <w:rsid w:val="000A05D1"/>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1">
    <w:name w:val="List Table 6 Colorful Accent 1"/>
    <w:basedOn w:val="TableNormal"/>
    <w:uiPriority w:val="51"/>
    <w:rsid w:val="00B150E3"/>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37//0003-066x.56.3.2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00187267470010010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086/225469" TargetMode="External"/><Relationship Id="rId5" Type="http://schemas.openxmlformats.org/officeDocument/2006/relationships/webSettings" Target="webSettings.xml"/><Relationship Id="rId15" Type="http://schemas.openxmlformats.org/officeDocument/2006/relationships/hyperlink" Target="https://www.who.int/news-room/fact-sheets/detail/falls" TargetMode="External"/><Relationship Id="rId10" Type="http://schemas.openxmlformats.org/officeDocument/2006/relationships/hyperlink" Target="https://doi.org/10.3389/fpsyg.2018.0223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1093/wbro/15.2.2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9E0A8-C7E5-4CA0-A193-F69DC923E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13</Pages>
  <Words>2324</Words>
  <Characters>13252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dell</cp:lastModifiedBy>
  <cp:revision>32</cp:revision>
  <dcterms:created xsi:type="dcterms:W3CDTF">2026-10-19T20:04:00Z</dcterms:created>
  <dcterms:modified xsi:type="dcterms:W3CDTF">2026-10-20T12:52:00Z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651365ac8a14220d65d5181ec27b0259046889e2574e925179e5f2364d0c64af</vt:lpwstr>
  </property>
</Properties>
</file>