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96E1EF" w14:textId="77777777" w:rsidR="00AB48CD" w:rsidRPr="003E4C26" w:rsidRDefault="00AB48CD" w:rsidP="00AB48CD">
      <w:pPr>
        <w:spacing w:line="480" w:lineRule="auto"/>
        <w:jc w:val="center"/>
        <w:rPr>
          <w:rFonts w:ascii="Times New Roman" w:hAnsi="Times New Roman" w:cs="Times New Roman"/>
          <w:b/>
          <w:bCs/>
          <w:sz w:val="24"/>
          <w:szCs w:val="24"/>
        </w:rPr>
      </w:pPr>
    </w:p>
    <w:p w14:paraId="5138D8AF" w14:textId="08A9285A" w:rsidR="00AB48CD" w:rsidRPr="003E4C26" w:rsidRDefault="00AB48CD" w:rsidP="00AB48CD">
      <w:pPr>
        <w:spacing w:line="480" w:lineRule="auto"/>
        <w:rPr>
          <w:rFonts w:ascii="Times New Roman" w:hAnsi="Times New Roman" w:cs="Times New Roman"/>
          <w:b/>
          <w:bCs/>
          <w:sz w:val="24"/>
          <w:szCs w:val="24"/>
        </w:rPr>
      </w:pPr>
      <w:r w:rsidRPr="003E4C26">
        <w:rPr>
          <w:rFonts w:ascii="Times New Roman" w:hAnsi="Times New Roman" w:cs="Times New Roman"/>
          <w:noProof/>
          <w:sz w:val="24"/>
          <w:szCs w:val="24"/>
        </w:rPr>
        <w:drawing>
          <wp:inline distT="0" distB="0" distL="0" distR="0" wp14:anchorId="5E6980AA" wp14:editId="53C35BE4">
            <wp:extent cx="3098800" cy="2266950"/>
            <wp:effectExtent l="19050" t="19050" r="25400"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98800" cy="2266950"/>
                    </a:xfrm>
                    <a:prstGeom prst="rect">
                      <a:avLst/>
                    </a:prstGeom>
                    <a:noFill/>
                    <a:ln>
                      <a:solidFill>
                        <a:schemeClr val="tx1"/>
                      </a:solidFill>
                      <a:prstDash val="solid"/>
                    </a:ln>
                  </pic:spPr>
                </pic:pic>
              </a:graphicData>
            </a:graphic>
          </wp:inline>
        </w:drawing>
      </w:r>
    </w:p>
    <w:tbl>
      <w:tblPr>
        <w:tblStyle w:val="TableGrid"/>
        <w:tblW w:w="0" w:type="auto"/>
        <w:tblLook w:val="04A0" w:firstRow="1" w:lastRow="0" w:firstColumn="1" w:lastColumn="0" w:noHBand="0" w:noVBand="1"/>
      </w:tblPr>
      <w:tblGrid>
        <w:gridCol w:w="4508"/>
        <w:gridCol w:w="4508"/>
      </w:tblGrid>
      <w:tr w:rsidR="00AB48CD" w:rsidRPr="003E4C26" w14:paraId="19DD7555" w14:textId="77777777" w:rsidTr="005D59FA">
        <w:trPr>
          <w:trHeight w:val="489"/>
        </w:trPr>
        <w:tc>
          <w:tcPr>
            <w:tcW w:w="4508" w:type="dxa"/>
          </w:tcPr>
          <w:p w14:paraId="30424C0A" w14:textId="77777777" w:rsidR="00AB48CD" w:rsidRPr="003E4C26" w:rsidRDefault="00AB48CD" w:rsidP="00AB48CD">
            <w:pPr>
              <w:spacing w:line="480" w:lineRule="auto"/>
              <w:rPr>
                <w:rFonts w:ascii="Times New Roman" w:hAnsi="Times New Roman" w:cs="Times New Roman"/>
                <w:sz w:val="24"/>
                <w:szCs w:val="24"/>
              </w:rPr>
            </w:pPr>
            <w:r w:rsidRPr="003E4C26">
              <w:rPr>
                <w:rFonts w:ascii="Times New Roman" w:hAnsi="Times New Roman" w:cs="Times New Roman"/>
                <w:sz w:val="24"/>
                <w:szCs w:val="24"/>
              </w:rPr>
              <w:t>Student Name</w:t>
            </w:r>
          </w:p>
        </w:tc>
        <w:tc>
          <w:tcPr>
            <w:tcW w:w="4508" w:type="dxa"/>
          </w:tcPr>
          <w:p w14:paraId="7A6BEFDA" w14:textId="77777777" w:rsidR="00AB48CD" w:rsidRPr="003E4C26" w:rsidRDefault="00AB48CD" w:rsidP="00AB48CD">
            <w:pPr>
              <w:spacing w:line="480" w:lineRule="auto"/>
              <w:rPr>
                <w:rFonts w:ascii="Times New Roman" w:hAnsi="Times New Roman" w:cs="Times New Roman"/>
                <w:sz w:val="24"/>
                <w:szCs w:val="24"/>
              </w:rPr>
            </w:pPr>
            <w:r w:rsidRPr="003E4C26">
              <w:rPr>
                <w:rFonts w:ascii="Times New Roman" w:hAnsi="Times New Roman" w:cs="Times New Roman"/>
                <w:sz w:val="24"/>
                <w:szCs w:val="24"/>
              </w:rPr>
              <w:t>Gladys Appiah-</w:t>
            </w:r>
            <w:proofErr w:type="spellStart"/>
            <w:r w:rsidRPr="003E4C26">
              <w:rPr>
                <w:rFonts w:ascii="Times New Roman" w:hAnsi="Times New Roman" w:cs="Times New Roman"/>
                <w:sz w:val="24"/>
                <w:szCs w:val="24"/>
              </w:rPr>
              <w:t>Kubi</w:t>
            </w:r>
            <w:proofErr w:type="spellEnd"/>
          </w:p>
        </w:tc>
      </w:tr>
      <w:tr w:rsidR="00AB48CD" w:rsidRPr="003E4C26" w14:paraId="25CD4ED7" w14:textId="77777777" w:rsidTr="005D59FA">
        <w:trPr>
          <w:trHeight w:val="492"/>
        </w:trPr>
        <w:tc>
          <w:tcPr>
            <w:tcW w:w="4508" w:type="dxa"/>
          </w:tcPr>
          <w:p w14:paraId="5FEB1086" w14:textId="77777777" w:rsidR="00AB48CD" w:rsidRPr="003E4C26" w:rsidRDefault="00AB48CD" w:rsidP="00AB48CD">
            <w:pPr>
              <w:spacing w:line="480" w:lineRule="auto"/>
              <w:rPr>
                <w:rFonts w:ascii="Times New Roman" w:hAnsi="Times New Roman" w:cs="Times New Roman"/>
                <w:sz w:val="24"/>
                <w:szCs w:val="24"/>
              </w:rPr>
            </w:pPr>
            <w:r w:rsidRPr="003E4C26">
              <w:rPr>
                <w:rFonts w:ascii="Times New Roman" w:hAnsi="Times New Roman" w:cs="Times New Roman"/>
                <w:sz w:val="24"/>
                <w:szCs w:val="24"/>
              </w:rPr>
              <w:t>Student Number</w:t>
            </w:r>
          </w:p>
        </w:tc>
        <w:tc>
          <w:tcPr>
            <w:tcW w:w="4508" w:type="dxa"/>
          </w:tcPr>
          <w:p w14:paraId="57E5CBEE" w14:textId="77777777" w:rsidR="00AB48CD" w:rsidRPr="003E4C26" w:rsidRDefault="00AB48CD" w:rsidP="00AB48CD">
            <w:pPr>
              <w:spacing w:line="480" w:lineRule="auto"/>
              <w:rPr>
                <w:rFonts w:ascii="Times New Roman" w:hAnsi="Times New Roman" w:cs="Times New Roman"/>
                <w:sz w:val="24"/>
                <w:szCs w:val="24"/>
              </w:rPr>
            </w:pPr>
            <w:r w:rsidRPr="003E4C26">
              <w:rPr>
                <w:rFonts w:ascii="Times New Roman" w:hAnsi="Times New Roman" w:cs="Times New Roman"/>
                <w:sz w:val="24"/>
                <w:szCs w:val="24"/>
              </w:rPr>
              <w:t>1813887</w:t>
            </w:r>
          </w:p>
        </w:tc>
      </w:tr>
      <w:tr w:rsidR="00AB48CD" w:rsidRPr="003E4C26" w14:paraId="0022F356" w14:textId="77777777" w:rsidTr="005D59FA">
        <w:trPr>
          <w:trHeight w:val="511"/>
        </w:trPr>
        <w:tc>
          <w:tcPr>
            <w:tcW w:w="4508" w:type="dxa"/>
          </w:tcPr>
          <w:p w14:paraId="50565EBA" w14:textId="77777777" w:rsidR="00AB48CD" w:rsidRPr="003E4C26" w:rsidRDefault="00AB48CD" w:rsidP="00AB48CD">
            <w:pPr>
              <w:spacing w:line="480" w:lineRule="auto"/>
              <w:rPr>
                <w:rFonts w:ascii="Times New Roman" w:hAnsi="Times New Roman" w:cs="Times New Roman"/>
                <w:sz w:val="24"/>
                <w:szCs w:val="24"/>
              </w:rPr>
            </w:pPr>
            <w:r w:rsidRPr="003E4C26">
              <w:rPr>
                <w:rFonts w:ascii="Times New Roman" w:hAnsi="Times New Roman" w:cs="Times New Roman"/>
                <w:sz w:val="24"/>
                <w:szCs w:val="24"/>
              </w:rPr>
              <w:t xml:space="preserve">Programme </w:t>
            </w:r>
          </w:p>
        </w:tc>
        <w:tc>
          <w:tcPr>
            <w:tcW w:w="4508" w:type="dxa"/>
          </w:tcPr>
          <w:p w14:paraId="1C7CF07F" w14:textId="77777777" w:rsidR="00AB48CD" w:rsidRPr="003E4C26" w:rsidRDefault="00AB48CD" w:rsidP="00AB48CD">
            <w:pPr>
              <w:spacing w:line="480" w:lineRule="auto"/>
              <w:rPr>
                <w:rFonts w:ascii="Times New Roman" w:hAnsi="Times New Roman" w:cs="Times New Roman"/>
                <w:sz w:val="24"/>
                <w:szCs w:val="24"/>
              </w:rPr>
            </w:pPr>
            <w:r w:rsidRPr="003E4C26">
              <w:rPr>
                <w:rFonts w:ascii="Times New Roman" w:hAnsi="Times New Roman" w:cs="Times New Roman"/>
                <w:sz w:val="24"/>
                <w:szCs w:val="24"/>
              </w:rPr>
              <w:t>BSc Health and Social Care</w:t>
            </w:r>
          </w:p>
        </w:tc>
      </w:tr>
      <w:tr w:rsidR="00AB48CD" w:rsidRPr="003E4C26" w14:paraId="0109D0F1" w14:textId="77777777" w:rsidTr="005D59FA">
        <w:trPr>
          <w:trHeight w:val="511"/>
        </w:trPr>
        <w:tc>
          <w:tcPr>
            <w:tcW w:w="4508" w:type="dxa"/>
          </w:tcPr>
          <w:p w14:paraId="57DDCA63" w14:textId="77777777" w:rsidR="00AB48CD" w:rsidRPr="003E4C26" w:rsidRDefault="00AB48CD" w:rsidP="00AB48CD">
            <w:pPr>
              <w:spacing w:line="480" w:lineRule="auto"/>
              <w:rPr>
                <w:rFonts w:ascii="Times New Roman" w:hAnsi="Times New Roman" w:cs="Times New Roman"/>
                <w:sz w:val="24"/>
                <w:szCs w:val="24"/>
              </w:rPr>
            </w:pPr>
            <w:r w:rsidRPr="003E4C26">
              <w:rPr>
                <w:rFonts w:ascii="Times New Roman" w:hAnsi="Times New Roman" w:cs="Times New Roman"/>
                <w:sz w:val="24"/>
                <w:szCs w:val="24"/>
              </w:rPr>
              <w:t>Module Title</w:t>
            </w:r>
          </w:p>
        </w:tc>
        <w:tc>
          <w:tcPr>
            <w:tcW w:w="4508" w:type="dxa"/>
          </w:tcPr>
          <w:p w14:paraId="72AA0EE1" w14:textId="14962CE8" w:rsidR="00AB48CD" w:rsidRPr="003E4C26" w:rsidRDefault="00230428" w:rsidP="00AB48CD">
            <w:pPr>
              <w:spacing w:line="480" w:lineRule="auto"/>
              <w:rPr>
                <w:rFonts w:ascii="Times New Roman" w:hAnsi="Times New Roman" w:cs="Times New Roman"/>
                <w:sz w:val="24"/>
                <w:szCs w:val="24"/>
              </w:rPr>
            </w:pPr>
            <w:r w:rsidRPr="003E4C26">
              <w:rPr>
                <w:rFonts w:ascii="Times New Roman" w:hAnsi="Times New Roman" w:cs="Times New Roman"/>
                <w:sz w:val="24"/>
                <w:szCs w:val="24"/>
              </w:rPr>
              <w:t>Community Care and Development</w:t>
            </w:r>
          </w:p>
        </w:tc>
      </w:tr>
      <w:tr w:rsidR="00AB48CD" w:rsidRPr="003E4C26" w14:paraId="001886DA" w14:textId="77777777" w:rsidTr="005D59FA">
        <w:trPr>
          <w:trHeight w:val="500"/>
        </w:trPr>
        <w:tc>
          <w:tcPr>
            <w:tcW w:w="4508" w:type="dxa"/>
          </w:tcPr>
          <w:p w14:paraId="70A1631F" w14:textId="77777777" w:rsidR="00AB48CD" w:rsidRPr="003E4C26" w:rsidRDefault="00AB48CD" w:rsidP="00AB48CD">
            <w:pPr>
              <w:spacing w:line="480" w:lineRule="auto"/>
              <w:rPr>
                <w:rFonts w:ascii="Times New Roman" w:hAnsi="Times New Roman" w:cs="Times New Roman"/>
                <w:sz w:val="24"/>
                <w:szCs w:val="24"/>
              </w:rPr>
            </w:pPr>
            <w:r w:rsidRPr="003E4C26">
              <w:rPr>
                <w:rFonts w:ascii="Times New Roman" w:hAnsi="Times New Roman" w:cs="Times New Roman"/>
                <w:sz w:val="24"/>
                <w:szCs w:val="24"/>
              </w:rPr>
              <w:t>Module Code</w:t>
            </w:r>
          </w:p>
        </w:tc>
        <w:tc>
          <w:tcPr>
            <w:tcW w:w="4508" w:type="dxa"/>
          </w:tcPr>
          <w:p w14:paraId="7A649797" w14:textId="19B40C78" w:rsidR="00AB48CD" w:rsidRPr="003E4C26" w:rsidRDefault="00230428" w:rsidP="00AB48CD">
            <w:pPr>
              <w:spacing w:line="480" w:lineRule="auto"/>
              <w:rPr>
                <w:rFonts w:ascii="Times New Roman" w:hAnsi="Times New Roman" w:cs="Times New Roman"/>
                <w:sz w:val="24"/>
                <w:szCs w:val="24"/>
              </w:rPr>
            </w:pPr>
            <w:r w:rsidRPr="003E4C26">
              <w:rPr>
                <w:rFonts w:ascii="Times New Roman" w:hAnsi="Times New Roman" w:cs="Times New Roman"/>
                <w:sz w:val="24"/>
                <w:szCs w:val="24"/>
              </w:rPr>
              <w:t>BMHP6022</w:t>
            </w:r>
          </w:p>
        </w:tc>
      </w:tr>
      <w:tr w:rsidR="00AB48CD" w:rsidRPr="003E4C26" w14:paraId="3523F49F" w14:textId="77777777" w:rsidTr="005D59FA">
        <w:trPr>
          <w:trHeight w:val="519"/>
        </w:trPr>
        <w:tc>
          <w:tcPr>
            <w:tcW w:w="4508" w:type="dxa"/>
          </w:tcPr>
          <w:p w14:paraId="47FA0A93" w14:textId="77777777" w:rsidR="00AB48CD" w:rsidRPr="003E4C26" w:rsidRDefault="00AB48CD" w:rsidP="00AB48CD">
            <w:pPr>
              <w:spacing w:line="480" w:lineRule="auto"/>
              <w:rPr>
                <w:rFonts w:ascii="Times New Roman" w:hAnsi="Times New Roman" w:cs="Times New Roman"/>
                <w:sz w:val="24"/>
                <w:szCs w:val="24"/>
              </w:rPr>
            </w:pPr>
            <w:r w:rsidRPr="003E4C26">
              <w:rPr>
                <w:rFonts w:ascii="Times New Roman" w:hAnsi="Times New Roman" w:cs="Times New Roman"/>
                <w:sz w:val="24"/>
                <w:szCs w:val="24"/>
              </w:rPr>
              <w:t>Word Count</w:t>
            </w:r>
          </w:p>
        </w:tc>
        <w:tc>
          <w:tcPr>
            <w:tcW w:w="4508" w:type="dxa"/>
          </w:tcPr>
          <w:p w14:paraId="5E7477C7" w14:textId="72025743" w:rsidR="00AB48CD" w:rsidRPr="003E4C26" w:rsidRDefault="00AB48CD" w:rsidP="00AB48CD">
            <w:pPr>
              <w:spacing w:line="480" w:lineRule="auto"/>
              <w:rPr>
                <w:rFonts w:ascii="Times New Roman" w:hAnsi="Times New Roman" w:cs="Times New Roman"/>
                <w:sz w:val="24"/>
                <w:szCs w:val="24"/>
              </w:rPr>
            </w:pPr>
            <w:r w:rsidRPr="003E4C26">
              <w:rPr>
                <w:rFonts w:ascii="Times New Roman" w:hAnsi="Times New Roman" w:cs="Times New Roman"/>
                <w:sz w:val="24"/>
                <w:szCs w:val="24"/>
              </w:rPr>
              <w:t xml:space="preserve">2000 words </w:t>
            </w:r>
          </w:p>
        </w:tc>
      </w:tr>
      <w:tr w:rsidR="00AB48CD" w:rsidRPr="003E4C26" w14:paraId="5721B3C3" w14:textId="77777777" w:rsidTr="005D59FA">
        <w:trPr>
          <w:trHeight w:val="522"/>
        </w:trPr>
        <w:tc>
          <w:tcPr>
            <w:tcW w:w="4508" w:type="dxa"/>
          </w:tcPr>
          <w:p w14:paraId="3F6C3DBF" w14:textId="77777777" w:rsidR="00AB48CD" w:rsidRPr="003E4C26" w:rsidRDefault="00AB48CD" w:rsidP="00AB48CD">
            <w:pPr>
              <w:spacing w:line="480" w:lineRule="auto"/>
              <w:rPr>
                <w:rFonts w:ascii="Times New Roman" w:hAnsi="Times New Roman" w:cs="Times New Roman"/>
                <w:sz w:val="24"/>
                <w:szCs w:val="24"/>
              </w:rPr>
            </w:pPr>
            <w:r w:rsidRPr="003E4C26">
              <w:rPr>
                <w:rFonts w:ascii="Times New Roman" w:hAnsi="Times New Roman" w:cs="Times New Roman"/>
                <w:sz w:val="24"/>
                <w:szCs w:val="24"/>
              </w:rPr>
              <w:t>Lecturer Name</w:t>
            </w:r>
          </w:p>
        </w:tc>
        <w:tc>
          <w:tcPr>
            <w:tcW w:w="4508" w:type="dxa"/>
          </w:tcPr>
          <w:p w14:paraId="368994E4" w14:textId="0BBA026A" w:rsidR="00AB48CD" w:rsidRPr="003E4C26" w:rsidRDefault="00230428" w:rsidP="00AB48CD">
            <w:pPr>
              <w:spacing w:line="480" w:lineRule="auto"/>
              <w:rPr>
                <w:rFonts w:ascii="Times New Roman" w:hAnsi="Times New Roman" w:cs="Times New Roman"/>
                <w:sz w:val="24"/>
                <w:szCs w:val="24"/>
              </w:rPr>
            </w:pPr>
            <w:r w:rsidRPr="003E4C26">
              <w:rPr>
                <w:rFonts w:ascii="Times New Roman" w:hAnsi="Times New Roman" w:cs="Times New Roman"/>
                <w:sz w:val="24"/>
                <w:szCs w:val="24"/>
              </w:rPr>
              <w:t>Bianca Sanfilippo</w:t>
            </w:r>
          </w:p>
        </w:tc>
      </w:tr>
    </w:tbl>
    <w:p w14:paraId="5C7DB519" w14:textId="77777777" w:rsidR="00AB48CD" w:rsidRPr="003E4C26" w:rsidRDefault="00AB48CD" w:rsidP="00AB48CD">
      <w:pPr>
        <w:spacing w:line="480" w:lineRule="auto"/>
        <w:rPr>
          <w:rFonts w:ascii="Times New Roman" w:hAnsi="Times New Roman" w:cs="Times New Roman"/>
          <w:b/>
          <w:bCs/>
          <w:sz w:val="24"/>
          <w:szCs w:val="24"/>
        </w:rPr>
      </w:pPr>
    </w:p>
    <w:p w14:paraId="2BD8208F" w14:textId="77777777" w:rsidR="00AB48CD" w:rsidRPr="003E4C26" w:rsidRDefault="00AB48CD" w:rsidP="00AB48CD">
      <w:pPr>
        <w:spacing w:line="480" w:lineRule="auto"/>
        <w:jc w:val="center"/>
        <w:rPr>
          <w:rFonts w:ascii="Times New Roman" w:hAnsi="Times New Roman" w:cs="Times New Roman"/>
          <w:b/>
          <w:bCs/>
          <w:sz w:val="24"/>
          <w:szCs w:val="24"/>
        </w:rPr>
      </w:pPr>
    </w:p>
    <w:p w14:paraId="66B6E1DE" w14:textId="4505A2A8" w:rsidR="00AB48CD" w:rsidRPr="003E4C26" w:rsidRDefault="00AB48CD" w:rsidP="00AB48CD">
      <w:pPr>
        <w:spacing w:line="480" w:lineRule="auto"/>
        <w:jc w:val="center"/>
        <w:rPr>
          <w:rFonts w:ascii="Times New Roman" w:hAnsi="Times New Roman" w:cs="Times New Roman"/>
          <w:b/>
          <w:bCs/>
          <w:sz w:val="24"/>
          <w:szCs w:val="24"/>
        </w:rPr>
      </w:pPr>
    </w:p>
    <w:p w14:paraId="043DEE49" w14:textId="56EB2588" w:rsidR="00AB48CD" w:rsidRPr="003E4C26" w:rsidRDefault="00AB48CD" w:rsidP="00AB48CD">
      <w:pPr>
        <w:spacing w:line="480" w:lineRule="auto"/>
        <w:jc w:val="center"/>
        <w:rPr>
          <w:rFonts w:ascii="Times New Roman" w:hAnsi="Times New Roman" w:cs="Times New Roman"/>
          <w:b/>
          <w:bCs/>
          <w:sz w:val="24"/>
          <w:szCs w:val="24"/>
        </w:rPr>
      </w:pPr>
    </w:p>
    <w:p w14:paraId="160BC965" w14:textId="1C6454FE" w:rsidR="00AB48CD" w:rsidRPr="003E4C26" w:rsidRDefault="00AB48CD" w:rsidP="00AB48CD">
      <w:pPr>
        <w:spacing w:line="480" w:lineRule="auto"/>
        <w:jc w:val="center"/>
        <w:rPr>
          <w:rFonts w:ascii="Times New Roman" w:hAnsi="Times New Roman" w:cs="Times New Roman"/>
          <w:b/>
          <w:bCs/>
          <w:sz w:val="24"/>
          <w:szCs w:val="24"/>
        </w:rPr>
      </w:pPr>
    </w:p>
    <w:p w14:paraId="501D4341" w14:textId="0DA9EA2F" w:rsidR="00230428" w:rsidRPr="003E4C26" w:rsidRDefault="00230428" w:rsidP="00AB48CD">
      <w:pPr>
        <w:spacing w:line="480" w:lineRule="auto"/>
        <w:jc w:val="center"/>
        <w:rPr>
          <w:rFonts w:ascii="Times New Roman" w:hAnsi="Times New Roman" w:cs="Times New Roman"/>
          <w:b/>
          <w:bCs/>
          <w:sz w:val="24"/>
          <w:szCs w:val="24"/>
        </w:rPr>
      </w:pPr>
    </w:p>
    <w:sdt>
      <w:sdtPr>
        <w:rPr>
          <w:rFonts w:ascii="Times New Roman" w:eastAsiaTheme="minorHAnsi" w:hAnsi="Times New Roman" w:cs="Times New Roman"/>
          <w:color w:val="auto"/>
          <w:sz w:val="24"/>
          <w:szCs w:val="24"/>
          <w:lang w:val="en-GB"/>
        </w:rPr>
        <w:id w:val="-1594779747"/>
        <w:docPartObj>
          <w:docPartGallery w:val="Table of Contents"/>
          <w:docPartUnique/>
        </w:docPartObj>
      </w:sdtPr>
      <w:sdtEndPr>
        <w:rPr>
          <w:noProof/>
        </w:rPr>
      </w:sdtEndPr>
      <w:sdtContent>
        <w:p w14:paraId="4E5297D0" w14:textId="6F9D452B" w:rsidR="008F5277" w:rsidRPr="003E4C26" w:rsidRDefault="008F5277" w:rsidP="008F5277">
          <w:pPr>
            <w:pStyle w:val="TOCHeading"/>
            <w:spacing w:line="360" w:lineRule="auto"/>
            <w:jc w:val="center"/>
            <w:rPr>
              <w:rFonts w:ascii="Times New Roman" w:hAnsi="Times New Roman" w:cs="Times New Roman"/>
              <w:b/>
              <w:bCs/>
              <w:color w:val="auto"/>
              <w:sz w:val="24"/>
              <w:szCs w:val="24"/>
            </w:rPr>
          </w:pPr>
          <w:r w:rsidRPr="003E4C26">
            <w:rPr>
              <w:rFonts w:ascii="Times New Roman" w:hAnsi="Times New Roman" w:cs="Times New Roman"/>
              <w:b/>
              <w:bCs/>
              <w:color w:val="auto"/>
              <w:sz w:val="24"/>
              <w:szCs w:val="24"/>
            </w:rPr>
            <w:t>Table of Contents</w:t>
          </w:r>
        </w:p>
        <w:p w14:paraId="6FEDE02C" w14:textId="56735716" w:rsidR="00A901B0" w:rsidRPr="003E4C26" w:rsidRDefault="008F5277" w:rsidP="00A901B0">
          <w:pPr>
            <w:pStyle w:val="TOC1"/>
            <w:tabs>
              <w:tab w:val="right" w:leader="dot" w:pos="9350"/>
            </w:tabs>
            <w:spacing w:line="360" w:lineRule="auto"/>
            <w:rPr>
              <w:rFonts w:ascii="Times New Roman" w:eastAsiaTheme="minorEastAsia" w:hAnsi="Times New Roman" w:cs="Times New Roman"/>
              <w:noProof/>
              <w:sz w:val="24"/>
              <w:szCs w:val="24"/>
              <w:lang w:eastAsia="en-GB"/>
            </w:rPr>
          </w:pPr>
          <w:r w:rsidRPr="003E4C26">
            <w:rPr>
              <w:rFonts w:ascii="Times New Roman" w:hAnsi="Times New Roman" w:cs="Times New Roman"/>
              <w:sz w:val="24"/>
              <w:szCs w:val="24"/>
            </w:rPr>
            <w:fldChar w:fldCharType="begin"/>
          </w:r>
          <w:r w:rsidRPr="003E4C26">
            <w:rPr>
              <w:rFonts w:ascii="Times New Roman" w:hAnsi="Times New Roman" w:cs="Times New Roman"/>
              <w:sz w:val="24"/>
              <w:szCs w:val="24"/>
            </w:rPr>
            <w:instrText xml:space="preserve"> TOC \o "1-3" \h \z \u </w:instrText>
          </w:r>
          <w:r w:rsidRPr="003E4C26">
            <w:rPr>
              <w:rFonts w:ascii="Times New Roman" w:hAnsi="Times New Roman" w:cs="Times New Roman"/>
              <w:sz w:val="24"/>
              <w:szCs w:val="24"/>
            </w:rPr>
            <w:fldChar w:fldCharType="separate"/>
          </w:r>
          <w:hyperlink w:anchor="_Toc91169786" w:history="1">
            <w:r w:rsidR="00A901B0" w:rsidRPr="003E4C26">
              <w:rPr>
                <w:rStyle w:val="Hyperlink"/>
                <w:rFonts w:ascii="Times New Roman" w:hAnsi="Times New Roman" w:cs="Times New Roman"/>
                <w:noProof/>
                <w:sz w:val="24"/>
                <w:szCs w:val="24"/>
              </w:rPr>
              <w:t>Investigating Approaches to Community Development: London Borough of Enfield</w:t>
            </w:r>
            <w:r w:rsidR="00A901B0" w:rsidRPr="003E4C26">
              <w:rPr>
                <w:rFonts w:ascii="Times New Roman" w:hAnsi="Times New Roman" w:cs="Times New Roman"/>
                <w:noProof/>
                <w:webHidden/>
                <w:sz w:val="24"/>
                <w:szCs w:val="24"/>
              </w:rPr>
              <w:tab/>
            </w:r>
            <w:r w:rsidR="00A901B0" w:rsidRPr="003E4C26">
              <w:rPr>
                <w:rFonts w:ascii="Times New Roman" w:hAnsi="Times New Roman" w:cs="Times New Roman"/>
                <w:noProof/>
                <w:webHidden/>
                <w:sz w:val="24"/>
                <w:szCs w:val="24"/>
              </w:rPr>
              <w:fldChar w:fldCharType="begin"/>
            </w:r>
            <w:r w:rsidR="00A901B0" w:rsidRPr="003E4C26">
              <w:rPr>
                <w:rFonts w:ascii="Times New Roman" w:hAnsi="Times New Roman" w:cs="Times New Roman"/>
                <w:noProof/>
                <w:webHidden/>
                <w:sz w:val="24"/>
                <w:szCs w:val="24"/>
              </w:rPr>
              <w:instrText xml:space="preserve"> PAGEREF _Toc91169786 \h </w:instrText>
            </w:r>
            <w:r w:rsidR="00A901B0" w:rsidRPr="003E4C26">
              <w:rPr>
                <w:rFonts w:ascii="Times New Roman" w:hAnsi="Times New Roman" w:cs="Times New Roman"/>
                <w:noProof/>
                <w:webHidden/>
                <w:sz w:val="24"/>
                <w:szCs w:val="24"/>
              </w:rPr>
            </w:r>
            <w:r w:rsidR="00A901B0" w:rsidRPr="003E4C26">
              <w:rPr>
                <w:rFonts w:ascii="Times New Roman" w:hAnsi="Times New Roman" w:cs="Times New Roman"/>
                <w:noProof/>
                <w:webHidden/>
                <w:sz w:val="24"/>
                <w:szCs w:val="24"/>
              </w:rPr>
              <w:fldChar w:fldCharType="separate"/>
            </w:r>
            <w:r w:rsidR="00A901B0" w:rsidRPr="003E4C26">
              <w:rPr>
                <w:rFonts w:ascii="Times New Roman" w:hAnsi="Times New Roman" w:cs="Times New Roman"/>
                <w:noProof/>
                <w:webHidden/>
                <w:sz w:val="24"/>
                <w:szCs w:val="24"/>
              </w:rPr>
              <w:t>4</w:t>
            </w:r>
            <w:r w:rsidR="00A901B0" w:rsidRPr="003E4C26">
              <w:rPr>
                <w:rFonts w:ascii="Times New Roman" w:hAnsi="Times New Roman" w:cs="Times New Roman"/>
                <w:noProof/>
                <w:webHidden/>
                <w:sz w:val="24"/>
                <w:szCs w:val="24"/>
              </w:rPr>
              <w:fldChar w:fldCharType="end"/>
            </w:r>
          </w:hyperlink>
        </w:p>
        <w:p w14:paraId="13BDE1B6" w14:textId="460D8B9E" w:rsidR="00A901B0" w:rsidRPr="003E4C26" w:rsidRDefault="00DF1E9B" w:rsidP="00A901B0">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91169787" w:history="1">
            <w:r w:rsidR="00A901B0" w:rsidRPr="003E4C26">
              <w:rPr>
                <w:rStyle w:val="Hyperlink"/>
                <w:rFonts w:ascii="Times New Roman" w:hAnsi="Times New Roman" w:cs="Times New Roman"/>
                <w:noProof/>
                <w:sz w:val="24"/>
                <w:szCs w:val="24"/>
                <w:lang w:eastAsia="en-GB"/>
              </w:rPr>
              <w:t>Characteristics and Demographics</w:t>
            </w:r>
            <w:r w:rsidR="00A901B0" w:rsidRPr="003E4C26">
              <w:rPr>
                <w:rFonts w:ascii="Times New Roman" w:hAnsi="Times New Roman" w:cs="Times New Roman"/>
                <w:noProof/>
                <w:webHidden/>
                <w:sz w:val="24"/>
                <w:szCs w:val="24"/>
              </w:rPr>
              <w:tab/>
            </w:r>
            <w:r w:rsidR="00A901B0" w:rsidRPr="003E4C26">
              <w:rPr>
                <w:rFonts w:ascii="Times New Roman" w:hAnsi="Times New Roman" w:cs="Times New Roman"/>
                <w:noProof/>
                <w:webHidden/>
                <w:sz w:val="24"/>
                <w:szCs w:val="24"/>
              </w:rPr>
              <w:fldChar w:fldCharType="begin"/>
            </w:r>
            <w:r w:rsidR="00A901B0" w:rsidRPr="003E4C26">
              <w:rPr>
                <w:rFonts w:ascii="Times New Roman" w:hAnsi="Times New Roman" w:cs="Times New Roman"/>
                <w:noProof/>
                <w:webHidden/>
                <w:sz w:val="24"/>
                <w:szCs w:val="24"/>
              </w:rPr>
              <w:instrText xml:space="preserve"> PAGEREF _Toc91169787 \h </w:instrText>
            </w:r>
            <w:r w:rsidR="00A901B0" w:rsidRPr="003E4C26">
              <w:rPr>
                <w:rFonts w:ascii="Times New Roman" w:hAnsi="Times New Roman" w:cs="Times New Roman"/>
                <w:noProof/>
                <w:webHidden/>
                <w:sz w:val="24"/>
                <w:szCs w:val="24"/>
              </w:rPr>
            </w:r>
            <w:r w:rsidR="00A901B0" w:rsidRPr="003E4C26">
              <w:rPr>
                <w:rFonts w:ascii="Times New Roman" w:hAnsi="Times New Roman" w:cs="Times New Roman"/>
                <w:noProof/>
                <w:webHidden/>
                <w:sz w:val="24"/>
                <w:szCs w:val="24"/>
              </w:rPr>
              <w:fldChar w:fldCharType="separate"/>
            </w:r>
            <w:r w:rsidR="00A901B0" w:rsidRPr="003E4C26">
              <w:rPr>
                <w:rFonts w:ascii="Times New Roman" w:hAnsi="Times New Roman" w:cs="Times New Roman"/>
                <w:noProof/>
                <w:webHidden/>
                <w:sz w:val="24"/>
                <w:szCs w:val="24"/>
              </w:rPr>
              <w:t>4</w:t>
            </w:r>
            <w:r w:rsidR="00A901B0" w:rsidRPr="003E4C26">
              <w:rPr>
                <w:rFonts w:ascii="Times New Roman" w:hAnsi="Times New Roman" w:cs="Times New Roman"/>
                <w:noProof/>
                <w:webHidden/>
                <w:sz w:val="24"/>
                <w:szCs w:val="24"/>
              </w:rPr>
              <w:fldChar w:fldCharType="end"/>
            </w:r>
          </w:hyperlink>
        </w:p>
        <w:p w14:paraId="7688C1FB" w14:textId="1AB42C2B" w:rsidR="00A901B0" w:rsidRPr="003E4C26" w:rsidRDefault="00DF1E9B" w:rsidP="00A901B0">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91169788" w:history="1">
            <w:r w:rsidR="00A901B0" w:rsidRPr="003E4C26">
              <w:rPr>
                <w:rStyle w:val="Hyperlink"/>
                <w:rFonts w:ascii="Times New Roman" w:hAnsi="Times New Roman" w:cs="Times New Roman"/>
                <w:noProof/>
                <w:sz w:val="24"/>
                <w:szCs w:val="24"/>
                <w:lang w:eastAsia="en-GB"/>
              </w:rPr>
              <w:t>Population Size and Density</w:t>
            </w:r>
            <w:r w:rsidR="00A901B0" w:rsidRPr="003E4C26">
              <w:rPr>
                <w:rFonts w:ascii="Times New Roman" w:hAnsi="Times New Roman" w:cs="Times New Roman"/>
                <w:noProof/>
                <w:webHidden/>
                <w:sz w:val="24"/>
                <w:szCs w:val="24"/>
              </w:rPr>
              <w:tab/>
            </w:r>
            <w:r w:rsidR="00A901B0" w:rsidRPr="003E4C26">
              <w:rPr>
                <w:rFonts w:ascii="Times New Roman" w:hAnsi="Times New Roman" w:cs="Times New Roman"/>
                <w:noProof/>
                <w:webHidden/>
                <w:sz w:val="24"/>
                <w:szCs w:val="24"/>
              </w:rPr>
              <w:fldChar w:fldCharType="begin"/>
            </w:r>
            <w:r w:rsidR="00A901B0" w:rsidRPr="003E4C26">
              <w:rPr>
                <w:rFonts w:ascii="Times New Roman" w:hAnsi="Times New Roman" w:cs="Times New Roman"/>
                <w:noProof/>
                <w:webHidden/>
                <w:sz w:val="24"/>
                <w:szCs w:val="24"/>
              </w:rPr>
              <w:instrText xml:space="preserve"> PAGEREF _Toc91169788 \h </w:instrText>
            </w:r>
            <w:r w:rsidR="00A901B0" w:rsidRPr="003E4C26">
              <w:rPr>
                <w:rFonts w:ascii="Times New Roman" w:hAnsi="Times New Roman" w:cs="Times New Roman"/>
                <w:noProof/>
                <w:webHidden/>
                <w:sz w:val="24"/>
                <w:szCs w:val="24"/>
              </w:rPr>
            </w:r>
            <w:r w:rsidR="00A901B0" w:rsidRPr="003E4C26">
              <w:rPr>
                <w:rFonts w:ascii="Times New Roman" w:hAnsi="Times New Roman" w:cs="Times New Roman"/>
                <w:noProof/>
                <w:webHidden/>
                <w:sz w:val="24"/>
                <w:szCs w:val="24"/>
              </w:rPr>
              <w:fldChar w:fldCharType="separate"/>
            </w:r>
            <w:r w:rsidR="00A901B0" w:rsidRPr="003E4C26">
              <w:rPr>
                <w:rFonts w:ascii="Times New Roman" w:hAnsi="Times New Roman" w:cs="Times New Roman"/>
                <w:noProof/>
                <w:webHidden/>
                <w:sz w:val="24"/>
                <w:szCs w:val="24"/>
              </w:rPr>
              <w:t>4</w:t>
            </w:r>
            <w:r w:rsidR="00A901B0" w:rsidRPr="003E4C26">
              <w:rPr>
                <w:rFonts w:ascii="Times New Roman" w:hAnsi="Times New Roman" w:cs="Times New Roman"/>
                <w:noProof/>
                <w:webHidden/>
                <w:sz w:val="24"/>
                <w:szCs w:val="24"/>
              </w:rPr>
              <w:fldChar w:fldCharType="end"/>
            </w:r>
          </w:hyperlink>
        </w:p>
        <w:p w14:paraId="7786A33B" w14:textId="1A5B57E7" w:rsidR="00A901B0" w:rsidRPr="003E4C26" w:rsidRDefault="00DF1E9B" w:rsidP="00A901B0">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91169789" w:history="1">
            <w:r w:rsidR="00A901B0" w:rsidRPr="003E4C26">
              <w:rPr>
                <w:rStyle w:val="Hyperlink"/>
                <w:rFonts w:ascii="Times New Roman" w:hAnsi="Times New Roman" w:cs="Times New Roman"/>
                <w:noProof/>
                <w:sz w:val="24"/>
                <w:szCs w:val="24"/>
                <w:lang w:eastAsia="en-GB"/>
              </w:rPr>
              <w:t>Age Profile</w:t>
            </w:r>
            <w:r w:rsidR="00A901B0" w:rsidRPr="003E4C26">
              <w:rPr>
                <w:rFonts w:ascii="Times New Roman" w:hAnsi="Times New Roman" w:cs="Times New Roman"/>
                <w:noProof/>
                <w:webHidden/>
                <w:sz w:val="24"/>
                <w:szCs w:val="24"/>
              </w:rPr>
              <w:tab/>
            </w:r>
            <w:r w:rsidR="00A901B0" w:rsidRPr="003E4C26">
              <w:rPr>
                <w:rFonts w:ascii="Times New Roman" w:hAnsi="Times New Roman" w:cs="Times New Roman"/>
                <w:noProof/>
                <w:webHidden/>
                <w:sz w:val="24"/>
                <w:szCs w:val="24"/>
              </w:rPr>
              <w:fldChar w:fldCharType="begin"/>
            </w:r>
            <w:r w:rsidR="00A901B0" w:rsidRPr="003E4C26">
              <w:rPr>
                <w:rFonts w:ascii="Times New Roman" w:hAnsi="Times New Roman" w:cs="Times New Roman"/>
                <w:noProof/>
                <w:webHidden/>
                <w:sz w:val="24"/>
                <w:szCs w:val="24"/>
              </w:rPr>
              <w:instrText xml:space="preserve"> PAGEREF _Toc91169789 \h </w:instrText>
            </w:r>
            <w:r w:rsidR="00A901B0" w:rsidRPr="003E4C26">
              <w:rPr>
                <w:rFonts w:ascii="Times New Roman" w:hAnsi="Times New Roman" w:cs="Times New Roman"/>
                <w:noProof/>
                <w:webHidden/>
                <w:sz w:val="24"/>
                <w:szCs w:val="24"/>
              </w:rPr>
            </w:r>
            <w:r w:rsidR="00A901B0" w:rsidRPr="003E4C26">
              <w:rPr>
                <w:rFonts w:ascii="Times New Roman" w:hAnsi="Times New Roman" w:cs="Times New Roman"/>
                <w:noProof/>
                <w:webHidden/>
                <w:sz w:val="24"/>
                <w:szCs w:val="24"/>
              </w:rPr>
              <w:fldChar w:fldCharType="separate"/>
            </w:r>
            <w:r w:rsidR="00A901B0" w:rsidRPr="003E4C26">
              <w:rPr>
                <w:rFonts w:ascii="Times New Roman" w:hAnsi="Times New Roman" w:cs="Times New Roman"/>
                <w:noProof/>
                <w:webHidden/>
                <w:sz w:val="24"/>
                <w:szCs w:val="24"/>
              </w:rPr>
              <w:t>5</w:t>
            </w:r>
            <w:r w:rsidR="00A901B0" w:rsidRPr="003E4C26">
              <w:rPr>
                <w:rFonts w:ascii="Times New Roman" w:hAnsi="Times New Roman" w:cs="Times New Roman"/>
                <w:noProof/>
                <w:webHidden/>
                <w:sz w:val="24"/>
                <w:szCs w:val="24"/>
              </w:rPr>
              <w:fldChar w:fldCharType="end"/>
            </w:r>
          </w:hyperlink>
        </w:p>
        <w:p w14:paraId="033101C1" w14:textId="0A505B5C" w:rsidR="00A901B0" w:rsidRPr="003E4C26" w:rsidRDefault="00DF1E9B" w:rsidP="00A901B0">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91169790" w:history="1">
            <w:r w:rsidR="00A901B0" w:rsidRPr="003E4C26">
              <w:rPr>
                <w:rStyle w:val="Hyperlink"/>
                <w:rFonts w:ascii="Times New Roman" w:hAnsi="Times New Roman" w:cs="Times New Roman"/>
                <w:noProof/>
                <w:sz w:val="24"/>
                <w:szCs w:val="24"/>
                <w:lang w:eastAsia="en-GB"/>
              </w:rPr>
              <w:t>Country of Birth and Nationality</w:t>
            </w:r>
            <w:r w:rsidR="00A901B0" w:rsidRPr="003E4C26">
              <w:rPr>
                <w:rFonts w:ascii="Times New Roman" w:hAnsi="Times New Roman" w:cs="Times New Roman"/>
                <w:noProof/>
                <w:webHidden/>
                <w:sz w:val="24"/>
                <w:szCs w:val="24"/>
              </w:rPr>
              <w:tab/>
            </w:r>
            <w:r w:rsidR="00A901B0" w:rsidRPr="003E4C26">
              <w:rPr>
                <w:rFonts w:ascii="Times New Roman" w:hAnsi="Times New Roman" w:cs="Times New Roman"/>
                <w:noProof/>
                <w:webHidden/>
                <w:sz w:val="24"/>
                <w:szCs w:val="24"/>
              </w:rPr>
              <w:fldChar w:fldCharType="begin"/>
            </w:r>
            <w:r w:rsidR="00A901B0" w:rsidRPr="003E4C26">
              <w:rPr>
                <w:rFonts w:ascii="Times New Roman" w:hAnsi="Times New Roman" w:cs="Times New Roman"/>
                <w:noProof/>
                <w:webHidden/>
                <w:sz w:val="24"/>
                <w:szCs w:val="24"/>
              </w:rPr>
              <w:instrText xml:space="preserve"> PAGEREF _Toc91169790 \h </w:instrText>
            </w:r>
            <w:r w:rsidR="00A901B0" w:rsidRPr="003E4C26">
              <w:rPr>
                <w:rFonts w:ascii="Times New Roman" w:hAnsi="Times New Roman" w:cs="Times New Roman"/>
                <w:noProof/>
                <w:webHidden/>
                <w:sz w:val="24"/>
                <w:szCs w:val="24"/>
              </w:rPr>
            </w:r>
            <w:r w:rsidR="00A901B0" w:rsidRPr="003E4C26">
              <w:rPr>
                <w:rFonts w:ascii="Times New Roman" w:hAnsi="Times New Roman" w:cs="Times New Roman"/>
                <w:noProof/>
                <w:webHidden/>
                <w:sz w:val="24"/>
                <w:szCs w:val="24"/>
              </w:rPr>
              <w:fldChar w:fldCharType="separate"/>
            </w:r>
            <w:r w:rsidR="00A901B0" w:rsidRPr="003E4C26">
              <w:rPr>
                <w:rFonts w:ascii="Times New Roman" w:hAnsi="Times New Roman" w:cs="Times New Roman"/>
                <w:noProof/>
                <w:webHidden/>
                <w:sz w:val="24"/>
                <w:szCs w:val="24"/>
              </w:rPr>
              <w:t>5</w:t>
            </w:r>
            <w:r w:rsidR="00A901B0" w:rsidRPr="003E4C26">
              <w:rPr>
                <w:rFonts w:ascii="Times New Roman" w:hAnsi="Times New Roman" w:cs="Times New Roman"/>
                <w:noProof/>
                <w:webHidden/>
                <w:sz w:val="24"/>
                <w:szCs w:val="24"/>
              </w:rPr>
              <w:fldChar w:fldCharType="end"/>
            </w:r>
          </w:hyperlink>
        </w:p>
        <w:p w14:paraId="0A1CEB36" w14:textId="342C2057" w:rsidR="00A901B0" w:rsidRPr="003E4C26" w:rsidRDefault="00DF1E9B" w:rsidP="00A901B0">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91169791" w:history="1">
            <w:r w:rsidR="00A901B0" w:rsidRPr="003E4C26">
              <w:rPr>
                <w:rStyle w:val="Hyperlink"/>
                <w:rFonts w:ascii="Times New Roman" w:hAnsi="Times New Roman" w:cs="Times New Roman"/>
                <w:noProof/>
                <w:sz w:val="24"/>
                <w:szCs w:val="24"/>
                <w:lang w:eastAsia="en-GB"/>
              </w:rPr>
              <w:t>Ethnic Diversity</w:t>
            </w:r>
            <w:r w:rsidR="00A901B0" w:rsidRPr="003E4C26">
              <w:rPr>
                <w:rFonts w:ascii="Times New Roman" w:hAnsi="Times New Roman" w:cs="Times New Roman"/>
                <w:noProof/>
                <w:webHidden/>
                <w:sz w:val="24"/>
                <w:szCs w:val="24"/>
              </w:rPr>
              <w:tab/>
            </w:r>
            <w:r w:rsidR="00A901B0" w:rsidRPr="003E4C26">
              <w:rPr>
                <w:rFonts w:ascii="Times New Roman" w:hAnsi="Times New Roman" w:cs="Times New Roman"/>
                <w:noProof/>
                <w:webHidden/>
                <w:sz w:val="24"/>
                <w:szCs w:val="24"/>
              </w:rPr>
              <w:fldChar w:fldCharType="begin"/>
            </w:r>
            <w:r w:rsidR="00A901B0" w:rsidRPr="003E4C26">
              <w:rPr>
                <w:rFonts w:ascii="Times New Roman" w:hAnsi="Times New Roman" w:cs="Times New Roman"/>
                <w:noProof/>
                <w:webHidden/>
                <w:sz w:val="24"/>
                <w:szCs w:val="24"/>
              </w:rPr>
              <w:instrText xml:space="preserve"> PAGEREF _Toc91169791 \h </w:instrText>
            </w:r>
            <w:r w:rsidR="00A901B0" w:rsidRPr="003E4C26">
              <w:rPr>
                <w:rFonts w:ascii="Times New Roman" w:hAnsi="Times New Roman" w:cs="Times New Roman"/>
                <w:noProof/>
                <w:webHidden/>
                <w:sz w:val="24"/>
                <w:szCs w:val="24"/>
              </w:rPr>
            </w:r>
            <w:r w:rsidR="00A901B0" w:rsidRPr="003E4C26">
              <w:rPr>
                <w:rFonts w:ascii="Times New Roman" w:hAnsi="Times New Roman" w:cs="Times New Roman"/>
                <w:noProof/>
                <w:webHidden/>
                <w:sz w:val="24"/>
                <w:szCs w:val="24"/>
              </w:rPr>
              <w:fldChar w:fldCharType="separate"/>
            </w:r>
            <w:r w:rsidR="00A901B0" w:rsidRPr="003E4C26">
              <w:rPr>
                <w:rFonts w:ascii="Times New Roman" w:hAnsi="Times New Roman" w:cs="Times New Roman"/>
                <w:noProof/>
                <w:webHidden/>
                <w:sz w:val="24"/>
                <w:szCs w:val="24"/>
              </w:rPr>
              <w:t>5</w:t>
            </w:r>
            <w:r w:rsidR="00A901B0" w:rsidRPr="003E4C26">
              <w:rPr>
                <w:rFonts w:ascii="Times New Roman" w:hAnsi="Times New Roman" w:cs="Times New Roman"/>
                <w:noProof/>
                <w:webHidden/>
                <w:sz w:val="24"/>
                <w:szCs w:val="24"/>
              </w:rPr>
              <w:fldChar w:fldCharType="end"/>
            </w:r>
          </w:hyperlink>
        </w:p>
        <w:p w14:paraId="12781C89" w14:textId="323DC376" w:rsidR="00A901B0" w:rsidRPr="003E4C26" w:rsidRDefault="00DF1E9B" w:rsidP="00A901B0">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91169792" w:history="1">
            <w:r w:rsidR="00A901B0" w:rsidRPr="003E4C26">
              <w:rPr>
                <w:rStyle w:val="Hyperlink"/>
                <w:rFonts w:ascii="Times New Roman" w:hAnsi="Times New Roman" w:cs="Times New Roman"/>
                <w:noProof/>
                <w:sz w:val="24"/>
                <w:szCs w:val="24"/>
                <w:lang w:eastAsia="en-GB"/>
              </w:rPr>
              <w:t>Religion</w:t>
            </w:r>
            <w:r w:rsidR="00A901B0" w:rsidRPr="003E4C26">
              <w:rPr>
                <w:rFonts w:ascii="Times New Roman" w:hAnsi="Times New Roman" w:cs="Times New Roman"/>
                <w:noProof/>
                <w:webHidden/>
                <w:sz w:val="24"/>
                <w:szCs w:val="24"/>
              </w:rPr>
              <w:tab/>
            </w:r>
            <w:r w:rsidR="00A901B0" w:rsidRPr="003E4C26">
              <w:rPr>
                <w:rFonts w:ascii="Times New Roman" w:hAnsi="Times New Roman" w:cs="Times New Roman"/>
                <w:noProof/>
                <w:webHidden/>
                <w:sz w:val="24"/>
                <w:szCs w:val="24"/>
              </w:rPr>
              <w:fldChar w:fldCharType="begin"/>
            </w:r>
            <w:r w:rsidR="00A901B0" w:rsidRPr="003E4C26">
              <w:rPr>
                <w:rFonts w:ascii="Times New Roman" w:hAnsi="Times New Roman" w:cs="Times New Roman"/>
                <w:noProof/>
                <w:webHidden/>
                <w:sz w:val="24"/>
                <w:szCs w:val="24"/>
              </w:rPr>
              <w:instrText xml:space="preserve"> PAGEREF _Toc91169792 \h </w:instrText>
            </w:r>
            <w:r w:rsidR="00A901B0" w:rsidRPr="003E4C26">
              <w:rPr>
                <w:rFonts w:ascii="Times New Roman" w:hAnsi="Times New Roman" w:cs="Times New Roman"/>
                <w:noProof/>
                <w:webHidden/>
                <w:sz w:val="24"/>
                <w:szCs w:val="24"/>
              </w:rPr>
            </w:r>
            <w:r w:rsidR="00A901B0" w:rsidRPr="003E4C26">
              <w:rPr>
                <w:rFonts w:ascii="Times New Roman" w:hAnsi="Times New Roman" w:cs="Times New Roman"/>
                <w:noProof/>
                <w:webHidden/>
                <w:sz w:val="24"/>
                <w:szCs w:val="24"/>
              </w:rPr>
              <w:fldChar w:fldCharType="separate"/>
            </w:r>
            <w:r w:rsidR="00A901B0" w:rsidRPr="003E4C26">
              <w:rPr>
                <w:rFonts w:ascii="Times New Roman" w:hAnsi="Times New Roman" w:cs="Times New Roman"/>
                <w:noProof/>
                <w:webHidden/>
                <w:sz w:val="24"/>
                <w:szCs w:val="24"/>
              </w:rPr>
              <w:t>6</w:t>
            </w:r>
            <w:r w:rsidR="00A901B0" w:rsidRPr="003E4C26">
              <w:rPr>
                <w:rFonts w:ascii="Times New Roman" w:hAnsi="Times New Roman" w:cs="Times New Roman"/>
                <w:noProof/>
                <w:webHidden/>
                <w:sz w:val="24"/>
                <w:szCs w:val="24"/>
              </w:rPr>
              <w:fldChar w:fldCharType="end"/>
            </w:r>
          </w:hyperlink>
        </w:p>
        <w:p w14:paraId="24EB7ACB" w14:textId="0615523B" w:rsidR="00A901B0" w:rsidRPr="003E4C26" w:rsidRDefault="00DF1E9B" w:rsidP="00A901B0">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91169793" w:history="1">
            <w:r w:rsidR="00A901B0" w:rsidRPr="003E4C26">
              <w:rPr>
                <w:rStyle w:val="Hyperlink"/>
                <w:rFonts w:ascii="Times New Roman" w:hAnsi="Times New Roman" w:cs="Times New Roman"/>
                <w:noProof/>
                <w:sz w:val="24"/>
                <w:szCs w:val="24"/>
                <w:lang w:eastAsia="en-GB"/>
              </w:rPr>
              <w:t>Language</w:t>
            </w:r>
            <w:r w:rsidR="00A901B0" w:rsidRPr="003E4C26">
              <w:rPr>
                <w:rFonts w:ascii="Times New Roman" w:hAnsi="Times New Roman" w:cs="Times New Roman"/>
                <w:noProof/>
                <w:webHidden/>
                <w:sz w:val="24"/>
                <w:szCs w:val="24"/>
              </w:rPr>
              <w:tab/>
            </w:r>
            <w:r w:rsidR="00A901B0" w:rsidRPr="003E4C26">
              <w:rPr>
                <w:rFonts w:ascii="Times New Roman" w:hAnsi="Times New Roman" w:cs="Times New Roman"/>
                <w:noProof/>
                <w:webHidden/>
                <w:sz w:val="24"/>
                <w:szCs w:val="24"/>
              </w:rPr>
              <w:fldChar w:fldCharType="begin"/>
            </w:r>
            <w:r w:rsidR="00A901B0" w:rsidRPr="003E4C26">
              <w:rPr>
                <w:rFonts w:ascii="Times New Roman" w:hAnsi="Times New Roman" w:cs="Times New Roman"/>
                <w:noProof/>
                <w:webHidden/>
                <w:sz w:val="24"/>
                <w:szCs w:val="24"/>
              </w:rPr>
              <w:instrText xml:space="preserve"> PAGEREF _Toc91169793 \h </w:instrText>
            </w:r>
            <w:r w:rsidR="00A901B0" w:rsidRPr="003E4C26">
              <w:rPr>
                <w:rFonts w:ascii="Times New Roman" w:hAnsi="Times New Roman" w:cs="Times New Roman"/>
                <w:noProof/>
                <w:webHidden/>
                <w:sz w:val="24"/>
                <w:szCs w:val="24"/>
              </w:rPr>
            </w:r>
            <w:r w:rsidR="00A901B0" w:rsidRPr="003E4C26">
              <w:rPr>
                <w:rFonts w:ascii="Times New Roman" w:hAnsi="Times New Roman" w:cs="Times New Roman"/>
                <w:noProof/>
                <w:webHidden/>
                <w:sz w:val="24"/>
                <w:szCs w:val="24"/>
              </w:rPr>
              <w:fldChar w:fldCharType="separate"/>
            </w:r>
            <w:r w:rsidR="00A901B0" w:rsidRPr="003E4C26">
              <w:rPr>
                <w:rFonts w:ascii="Times New Roman" w:hAnsi="Times New Roman" w:cs="Times New Roman"/>
                <w:noProof/>
                <w:webHidden/>
                <w:sz w:val="24"/>
                <w:szCs w:val="24"/>
              </w:rPr>
              <w:t>6</w:t>
            </w:r>
            <w:r w:rsidR="00A901B0" w:rsidRPr="003E4C26">
              <w:rPr>
                <w:rFonts w:ascii="Times New Roman" w:hAnsi="Times New Roman" w:cs="Times New Roman"/>
                <w:noProof/>
                <w:webHidden/>
                <w:sz w:val="24"/>
                <w:szCs w:val="24"/>
              </w:rPr>
              <w:fldChar w:fldCharType="end"/>
            </w:r>
          </w:hyperlink>
        </w:p>
        <w:p w14:paraId="78D28FD4" w14:textId="57B4D595" w:rsidR="00A901B0" w:rsidRPr="003E4C26" w:rsidRDefault="00DF1E9B" w:rsidP="00A901B0">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91169794" w:history="1">
            <w:r w:rsidR="00A901B0" w:rsidRPr="003E4C26">
              <w:rPr>
                <w:rStyle w:val="Hyperlink"/>
                <w:rFonts w:ascii="Times New Roman" w:hAnsi="Times New Roman" w:cs="Times New Roman"/>
                <w:noProof/>
                <w:sz w:val="24"/>
                <w:szCs w:val="24"/>
                <w:lang w:eastAsia="en-GB"/>
              </w:rPr>
              <w:t>Socio-Economic Status</w:t>
            </w:r>
            <w:r w:rsidR="00A901B0" w:rsidRPr="003E4C26">
              <w:rPr>
                <w:rFonts w:ascii="Times New Roman" w:hAnsi="Times New Roman" w:cs="Times New Roman"/>
                <w:noProof/>
                <w:webHidden/>
                <w:sz w:val="24"/>
                <w:szCs w:val="24"/>
              </w:rPr>
              <w:tab/>
            </w:r>
            <w:r w:rsidR="00A901B0" w:rsidRPr="003E4C26">
              <w:rPr>
                <w:rFonts w:ascii="Times New Roman" w:hAnsi="Times New Roman" w:cs="Times New Roman"/>
                <w:noProof/>
                <w:webHidden/>
                <w:sz w:val="24"/>
                <w:szCs w:val="24"/>
              </w:rPr>
              <w:fldChar w:fldCharType="begin"/>
            </w:r>
            <w:r w:rsidR="00A901B0" w:rsidRPr="003E4C26">
              <w:rPr>
                <w:rFonts w:ascii="Times New Roman" w:hAnsi="Times New Roman" w:cs="Times New Roman"/>
                <w:noProof/>
                <w:webHidden/>
                <w:sz w:val="24"/>
                <w:szCs w:val="24"/>
              </w:rPr>
              <w:instrText xml:space="preserve"> PAGEREF _Toc91169794 \h </w:instrText>
            </w:r>
            <w:r w:rsidR="00A901B0" w:rsidRPr="003E4C26">
              <w:rPr>
                <w:rFonts w:ascii="Times New Roman" w:hAnsi="Times New Roman" w:cs="Times New Roman"/>
                <w:noProof/>
                <w:webHidden/>
                <w:sz w:val="24"/>
                <w:szCs w:val="24"/>
              </w:rPr>
            </w:r>
            <w:r w:rsidR="00A901B0" w:rsidRPr="003E4C26">
              <w:rPr>
                <w:rFonts w:ascii="Times New Roman" w:hAnsi="Times New Roman" w:cs="Times New Roman"/>
                <w:noProof/>
                <w:webHidden/>
                <w:sz w:val="24"/>
                <w:szCs w:val="24"/>
              </w:rPr>
              <w:fldChar w:fldCharType="separate"/>
            </w:r>
            <w:r w:rsidR="00A901B0" w:rsidRPr="003E4C26">
              <w:rPr>
                <w:rFonts w:ascii="Times New Roman" w:hAnsi="Times New Roman" w:cs="Times New Roman"/>
                <w:noProof/>
                <w:webHidden/>
                <w:sz w:val="24"/>
                <w:szCs w:val="24"/>
              </w:rPr>
              <w:t>6</w:t>
            </w:r>
            <w:r w:rsidR="00A901B0" w:rsidRPr="003E4C26">
              <w:rPr>
                <w:rFonts w:ascii="Times New Roman" w:hAnsi="Times New Roman" w:cs="Times New Roman"/>
                <w:noProof/>
                <w:webHidden/>
                <w:sz w:val="24"/>
                <w:szCs w:val="24"/>
              </w:rPr>
              <w:fldChar w:fldCharType="end"/>
            </w:r>
          </w:hyperlink>
        </w:p>
        <w:p w14:paraId="40E4A48D" w14:textId="7950CCD9" w:rsidR="00A901B0" w:rsidRPr="003E4C26" w:rsidRDefault="00DF1E9B" w:rsidP="00A901B0">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91169795" w:history="1">
            <w:r w:rsidR="00A901B0" w:rsidRPr="003E4C26">
              <w:rPr>
                <w:rStyle w:val="Hyperlink"/>
                <w:rFonts w:ascii="Times New Roman" w:hAnsi="Times New Roman" w:cs="Times New Roman"/>
                <w:noProof/>
                <w:sz w:val="24"/>
                <w:szCs w:val="24"/>
                <w:lang w:eastAsia="en-GB"/>
              </w:rPr>
              <w:t>Health</w:t>
            </w:r>
            <w:r w:rsidR="00A901B0" w:rsidRPr="003E4C26">
              <w:rPr>
                <w:rFonts w:ascii="Times New Roman" w:hAnsi="Times New Roman" w:cs="Times New Roman"/>
                <w:noProof/>
                <w:webHidden/>
                <w:sz w:val="24"/>
                <w:szCs w:val="24"/>
              </w:rPr>
              <w:tab/>
            </w:r>
            <w:r w:rsidR="00A901B0" w:rsidRPr="003E4C26">
              <w:rPr>
                <w:rFonts w:ascii="Times New Roman" w:hAnsi="Times New Roman" w:cs="Times New Roman"/>
                <w:noProof/>
                <w:webHidden/>
                <w:sz w:val="24"/>
                <w:szCs w:val="24"/>
              </w:rPr>
              <w:fldChar w:fldCharType="begin"/>
            </w:r>
            <w:r w:rsidR="00A901B0" w:rsidRPr="003E4C26">
              <w:rPr>
                <w:rFonts w:ascii="Times New Roman" w:hAnsi="Times New Roman" w:cs="Times New Roman"/>
                <w:noProof/>
                <w:webHidden/>
                <w:sz w:val="24"/>
                <w:szCs w:val="24"/>
              </w:rPr>
              <w:instrText xml:space="preserve"> PAGEREF _Toc91169795 \h </w:instrText>
            </w:r>
            <w:r w:rsidR="00A901B0" w:rsidRPr="003E4C26">
              <w:rPr>
                <w:rFonts w:ascii="Times New Roman" w:hAnsi="Times New Roman" w:cs="Times New Roman"/>
                <w:noProof/>
                <w:webHidden/>
                <w:sz w:val="24"/>
                <w:szCs w:val="24"/>
              </w:rPr>
            </w:r>
            <w:r w:rsidR="00A901B0" w:rsidRPr="003E4C26">
              <w:rPr>
                <w:rFonts w:ascii="Times New Roman" w:hAnsi="Times New Roman" w:cs="Times New Roman"/>
                <w:noProof/>
                <w:webHidden/>
                <w:sz w:val="24"/>
                <w:szCs w:val="24"/>
              </w:rPr>
              <w:fldChar w:fldCharType="separate"/>
            </w:r>
            <w:r w:rsidR="00A901B0" w:rsidRPr="003E4C26">
              <w:rPr>
                <w:rFonts w:ascii="Times New Roman" w:hAnsi="Times New Roman" w:cs="Times New Roman"/>
                <w:noProof/>
                <w:webHidden/>
                <w:sz w:val="24"/>
                <w:szCs w:val="24"/>
              </w:rPr>
              <w:t>6</w:t>
            </w:r>
            <w:r w:rsidR="00A901B0" w:rsidRPr="003E4C26">
              <w:rPr>
                <w:rFonts w:ascii="Times New Roman" w:hAnsi="Times New Roman" w:cs="Times New Roman"/>
                <w:noProof/>
                <w:webHidden/>
                <w:sz w:val="24"/>
                <w:szCs w:val="24"/>
              </w:rPr>
              <w:fldChar w:fldCharType="end"/>
            </w:r>
          </w:hyperlink>
        </w:p>
        <w:p w14:paraId="1E898014" w14:textId="56D7AE39" w:rsidR="00A901B0" w:rsidRPr="003E4C26" w:rsidRDefault="00DF1E9B" w:rsidP="00A901B0">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91169796" w:history="1">
            <w:r w:rsidR="00A901B0" w:rsidRPr="003E4C26">
              <w:rPr>
                <w:rStyle w:val="Hyperlink"/>
                <w:rFonts w:ascii="Times New Roman" w:hAnsi="Times New Roman" w:cs="Times New Roman"/>
                <w:noProof/>
                <w:sz w:val="24"/>
                <w:szCs w:val="24"/>
                <w:lang w:eastAsia="en-GB"/>
              </w:rPr>
              <w:t>Main Challenges Facing Enfield</w:t>
            </w:r>
            <w:r w:rsidR="00A901B0" w:rsidRPr="003E4C26">
              <w:rPr>
                <w:rFonts w:ascii="Times New Roman" w:hAnsi="Times New Roman" w:cs="Times New Roman"/>
                <w:noProof/>
                <w:webHidden/>
                <w:sz w:val="24"/>
                <w:szCs w:val="24"/>
              </w:rPr>
              <w:tab/>
            </w:r>
            <w:r w:rsidR="00A901B0" w:rsidRPr="003E4C26">
              <w:rPr>
                <w:rFonts w:ascii="Times New Roman" w:hAnsi="Times New Roman" w:cs="Times New Roman"/>
                <w:noProof/>
                <w:webHidden/>
                <w:sz w:val="24"/>
                <w:szCs w:val="24"/>
              </w:rPr>
              <w:fldChar w:fldCharType="begin"/>
            </w:r>
            <w:r w:rsidR="00A901B0" w:rsidRPr="003E4C26">
              <w:rPr>
                <w:rFonts w:ascii="Times New Roman" w:hAnsi="Times New Roman" w:cs="Times New Roman"/>
                <w:noProof/>
                <w:webHidden/>
                <w:sz w:val="24"/>
                <w:szCs w:val="24"/>
              </w:rPr>
              <w:instrText xml:space="preserve"> PAGEREF _Toc91169796 \h </w:instrText>
            </w:r>
            <w:r w:rsidR="00A901B0" w:rsidRPr="003E4C26">
              <w:rPr>
                <w:rFonts w:ascii="Times New Roman" w:hAnsi="Times New Roman" w:cs="Times New Roman"/>
                <w:noProof/>
                <w:webHidden/>
                <w:sz w:val="24"/>
                <w:szCs w:val="24"/>
              </w:rPr>
            </w:r>
            <w:r w:rsidR="00A901B0" w:rsidRPr="003E4C26">
              <w:rPr>
                <w:rFonts w:ascii="Times New Roman" w:hAnsi="Times New Roman" w:cs="Times New Roman"/>
                <w:noProof/>
                <w:webHidden/>
                <w:sz w:val="24"/>
                <w:szCs w:val="24"/>
              </w:rPr>
              <w:fldChar w:fldCharType="separate"/>
            </w:r>
            <w:r w:rsidR="00A901B0" w:rsidRPr="003E4C26">
              <w:rPr>
                <w:rFonts w:ascii="Times New Roman" w:hAnsi="Times New Roman" w:cs="Times New Roman"/>
                <w:noProof/>
                <w:webHidden/>
                <w:sz w:val="24"/>
                <w:szCs w:val="24"/>
              </w:rPr>
              <w:t>7</w:t>
            </w:r>
            <w:r w:rsidR="00A901B0" w:rsidRPr="003E4C26">
              <w:rPr>
                <w:rFonts w:ascii="Times New Roman" w:hAnsi="Times New Roman" w:cs="Times New Roman"/>
                <w:noProof/>
                <w:webHidden/>
                <w:sz w:val="24"/>
                <w:szCs w:val="24"/>
              </w:rPr>
              <w:fldChar w:fldCharType="end"/>
            </w:r>
          </w:hyperlink>
        </w:p>
        <w:p w14:paraId="1C03445A" w14:textId="5D6CC8EF" w:rsidR="00A901B0" w:rsidRPr="003E4C26" w:rsidRDefault="00DF1E9B" w:rsidP="00A901B0">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91169797" w:history="1">
            <w:r w:rsidR="00A901B0" w:rsidRPr="003E4C26">
              <w:rPr>
                <w:rStyle w:val="Hyperlink"/>
                <w:rFonts w:ascii="Times New Roman" w:hAnsi="Times New Roman" w:cs="Times New Roman"/>
                <w:noProof/>
                <w:sz w:val="24"/>
                <w:szCs w:val="24"/>
                <w:lang w:eastAsia="en-GB"/>
              </w:rPr>
              <w:t>Health Inequalities</w:t>
            </w:r>
            <w:r w:rsidR="00A901B0" w:rsidRPr="003E4C26">
              <w:rPr>
                <w:rFonts w:ascii="Times New Roman" w:hAnsi="Times New Roman" w:cs="Times New Roman"/>
                <w:noProof/>
                <w:webHidden/>
                <w:sz w:val="24"/>
                <w:szCs w:val="24"/>
              </w:rPr>
              <w:tab/>
            </w:r>
            <w:r w:rsidR="00A901B0" w:rsidRPr="003E4C26">
              <w:rPr>
                <w:rFonts w:ascii="Times New Roman" w:hAnsi="Times New Roman" w:cs="Times New Roman"/>
                <w:noProof/>
                <w:webHidden/>
                <w:sz w:val="24"/>
                <w:szCs w:val="24"/>
              </w:rPr>
              <w:fldChar w:fldCharType="begin"/>
            </w:r>
            <w:r w:rsidR="00A901B0" w:rsidRPr="003E4C26">
              <w:rPr>
                <w:rFonts w:ascii="Times New Roman" w:hAnsi="Times New Roman" w:cs="Times New Roman"/>
                <w:noProof/>
                <w:webHidden/>
                <w:sz w:val="24"/>
                <w:szCs w:val="24"/>
              </w:rPr>
              <w:instrText xml:space="preserve"> PAGEREF _Toc91169797 \h </w:instrText>
            </w:r>
            <w:r w:rsidR="00A901B0" w:rsidRPr="003E4C26">
              <w:rPr>
                <w:rFonts w:ascii="Times New Roman" w:hAnsi="Times New Roman" w:cs="Times New Roman"/>
                <w:noProof/>
                <w:webHidden/>
                <w:sz w:val="24"/>
                <w:szCs w:val="24"/>
              </w:rPr>
            </w:r>
            <w:r w:rsidR="00A901B0" w:rsidRPr="003E4C26">
              <w:rPr>
                <w:rFonts w:ascii="Times New Roman" w:hAnsi="Times New Roman" w:cs="Times New Roman"/>
                <w:noProof/>
                <w:webHidden/>
                <w:sz w:val="24"/>
                <w:szCs w:val="24"/>
              </w:rPr>
              <w:fldChar w:fldCharType="separate"/>
            </w:r>
            <w:r w:rsidR="00A901B0" w:rsidRPr="003E4C26">
              <w:rPr>
                <w:rFonts w:ascii="Times New Roman" w:hAnsi="Times New Roman" w:cs="Times New Roman"/>
                <w:noProof/>
                <w:webHidden/>
                <w:sz w:val="24"/>
                <w:szCs w:val="24"/>
              </w:rPr>
              <w:t>7</w:t>
            </w:r>
            <w:r w:rsidR="00A901B0" w:rsidRPr="003E4C26">
              <w:rPr>
                <w:rFonts w:ascii="Times New Roman" w:hAnsi="Times New Roman" w:cs="Times New Roman"/>
                <w:noProof/>
                <w:webHidden/>
                <w:sz w:val="24"/>
                <w:szCs w:val="24"/>
              </w:rPr>
              <w:fldChar w:fldCharType="end"/>
            </w:r>
          </w:hyperlink>
        </w:p>
        <w:p w14:paraId="4461F64E" w14:textId="1768F233" w:rsidR="00A901B0" w:rsidRPr="003E4C26" w:rsidRDefault="00DF1E9B" w:rsidP="00A901B0">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91169798" w:history="1">
            <w:r w:rsidR="00A901B0" w:rsidRPr="003E4C26">
              <w:rPr>
                <w:rStyle w:val="Hyperlink"/>
                <w:rFonts w:ascii="Times New Roman" w:hAnsi="Times New Roman" w:cs="Times New Roman"/>
                <w:noProof/>
                <w:sz w:val="24"/>
                <w:szCs w:val="24"/>
                <w:lang w:eastAsia="en-GB"/>
              </w:rPr>
              <w:t>Child Poverty</w:t>
            </w:r>
            <w:r w:rsidR="00A901B0" w:rsidRPr="003E4C26">
              <w:rPr>
                <w:rFonts w:ascii="Times New Roman" w:hAnsi="Times New Roman" w:cs="Times New Roman"/>
                <w:noProof/>
                <w:webHidden/>
                <w:sz w:val="24"/>
                <w:szCs w:val="24"/>
              </w:rPr>
              <w:tab/>
            </w:r>
            <w:r w:rsidR="00A901B0" w:rsidRPr="003E4C26">
              <w:rPr>
                <w:rFonts w:ascii="Times New Roman" w:hAnsi="Times New Roman" w:cs="Times New Roman"/>
                <w:noProof/>
                <w:webHidden/>
                <w:sz w:val="24"/>
                <w:szCs w:val="24"/>
              </w:rPr>
              <w:fldChar w:fldCharType="begin"/>
            </w:r>
            <w:r w:rsidR="00A901B0" w:rsidRPr="003E4C26">
              <w:rPr>
                <w:rFonts w:ascii="Times New Roman" w:hAnsi="Times New Roman" w:cs="Times New Roman"/>
                <w:noProof/>
                <w:webHidden/>
                <w:sz w:val="24"/>
                <w:szCs w:val="24"/>
              </w:rPr>
              <w:instrText xml:space="preserve"> PAGEREF _Toc91169798 \h </w:instrText>
            </w:r>
            <w:r w:rsidR="00A901B0" w:rsidRPr="003E4C26">
              <w:rPr>
                <w:rFonts w:ascii="Times New Roman" w:hAnsi="Times New Roman" w:cs="Times New Roman"/>
                <w:noProof/>
                <w:webHidden/>
                <w:sz w:val="24"/>
                <w:szCs w:val="24"/>
              </w:rPr>
            </w:r>
            <w:r w:rsidR="00A901B0" w:rsidRPr="003E4C26">
              <w:rPr>
                <w:rFonts w:ascii="Times New Roman" w:hAnsi="Times New Roman" w:cs="Times New Roman"/>
                <w:noProof/>
                <w:webHidden/>
                <w:sz w:val="24"/>
                <w:szCs w:val="24"/>
              </w:rPr>
              <w:fldChar w:fldCharType="separate"/>
            </w:r>
            <w:r w:rsidR="00A901B0" w:rsidRPr="003E4C26">
              <w:rPr>
                <w:rFonts w:ascii="Times New Roman" w:hAnsi="Times New Roman" w:cs="Times New Roman"/>
                <w:noProof/>
                <w:webHidden/>
                <w:sz w:val="24"/>
                <w:szCs w:val="24"/>
              </w:rPr>
              <w:t>8</w:t>
            </w:r>
            <w:r w:rsidR="00A901B0" w:rsidRPr="003E4C26">
              <w:rPr>
                <w:rFonts w:ascii="Times New Roman" w:hAnsi="Times New Roman" w:cs="Times New Roman"/>
                <w:noProof/>
                <w:webHidden/>
                <w:sz w:val="24"/>
                <w:szCs w:val="24"/>
              </w:rPr>
              <w:fldChar w:fldCharType="end"/>
            </w:r>
          </w:hyperlink>
        </w:p>
        <w:p w14:paraId="7D32DE5B" w14:textId="624E7DFD" w:rsidR="00A901B0" w:rsidRPr="003E4C26" w:rsidRDefault="00DF1E9B" w:rsidP="00A901B0">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91169799" w:history="1">
            <w:r w:rsidR="00A901B0" w:rsidRPr="003E4C26">
              <w:rPr>
                <w:rStyle w:val="Hyperlink"/>
                <w:rFonts w:ascii="Times New Roman" w:eastAsia="Times New Roman" w:hAnsi="Times New Roman" w:cs="Times New Roman"/>
                <w:noProof/>
                <w:sz w:val="24"/>
                <w:szCs w:val="24"/>
                <w:lang w:eastAsia="en-GB"/>
              </w:rPr>
              <w:t>Development Efforts Within Enfield to Address the Issues</w:t>
            </w:r>
            <w:r w:rsidR="00A901B0" w:rsidRPr="003E4C26">
              <w:rPr>
                <w:rFonts w:ascii="Times New Roman" w:hAnsi="Times New Roman" w:cs="Times New Roman"/>
                <w:noProof/>
                <w:webHidden/>
                <w:sz w:val="24"/>
                <w:szCs w:val="24"/>
              </w:rPr>
              <w:tab/>
            </w:r>
            <w:r w:rsidR="00A901B0" w:rsidRPr="003E4C26">
              <w:rPr>
                <w:rFonts w:ascii="Times New Roman" w:hAnsi="Times New Roman" w:cs="Times New Roman"/>
                <w:noProof/>
                <w:webHidden/>
                <w:sz w:val="24"/>
                <w:szCs w:val="24"/>
              </w:rPr>
              <w:fldChar w:fldCharType="begin"/>
            </w:r>
            <w:r w:rsidR="00A901B0" w:rsidRPr="003E4C26">
              <w:rPr>
                <w:rFonts w:ascii="Times New Roman" w:hAnsi="Times New Roman" w:cs="Times New Roman"/>
                <w:noProof/>
                <w:webHidden/>
                <w:sz w:val="24"/>
                <w:szCs w:val="24"/>
              </w:rPr>
              <w:instrText xml:space="preserve"> PAGEREF _Toc91169799 \h </w:instrText>
            </w:r>
            <w:r w:rsidR="00A901B0" w:rsidRPr="003E4C26">
              <w:rPr>
                <w:rFonts w:ascii="Times New Roman" w:hAnsi="Times New Roman" w:cs="Times New Roman"/>
                <w:noProof/>
                <w:webHidden/>
                <w:sz w:val="24"/>
                <w:szCs w:val="24"/>
              </w:rPr>
            </w:r>
            <w:r w:rsidR="00A901B0" w:rsidRPr="003E4C26">
              <w:rPr>
                <w:rFonts w:ascii="Times New Roman" w:hAnsi="Times New Roman" w:cs="Times New Roman"/>
                <w:noProof/>
                <w:webHidden/>
                <w:sz w:val="24"/>
                <w:szCs w:val="24"/>
              </w:rPr>
              <w:fldChar w:fldCharType="separate"/>
            </w:r>
            <w:r w:rsidR="00A901B0" w:rsidRPr="003E4C26">
              <w:rPr>
                <w:rFonts w:ascii="Times New Roman" w:hAnsi="Times New Roman" w:cs="Times New Roman"/>
                <w:noProof/>
                <w:webHidden/>
                <w:sz w:val="24"/>
                <w:szCs w:val="24"/>
              </w:rPr>
              <w:t>9</w:t>
            </w:r>
            <w:r w:rsidR="00A901B0" w:rsidRPr="003E4C26">
              <w:rPr>
                <w:rFonts w:ascii="Times New Roman" w:hAnsi="Times New Roman" w:cs="Times New Roman"/>
                <w:noProof/>
                <w:webHidden/>
                <w:sz w:val="24"/>
                <w:szCs w:val="24"/>
              </w:rPr>
              <w:fldChar w:fldCharType="end"/>
            </w:r>
          </w:hyperlink>
        </w:p>
        <w:p w14:paraId="238948F7" w14:textId="6C66DD0C" w:rsidR="00A901B0" w:rsidRPr="003E4C26" w:rsidRDefault="00DF1E9B" w:rsidP="00A901B0">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91169800" w:history="1">
            <w:r w:rsidR="00A901B0" w:rsidRPr="003E4C26">
              <w:rPr>
                <w:rStyle w:val="Hyperlink"/>
                <w:rFonts w:ascii="Times New Roman" w:eastAsia="Times New Roman" w:hAnsi="Times New Roman" w:cs="Times New Roman"/>
                <w:noProof/>
                <w:sz w:val="24"/>
                <w:szCs w:val="24"/>
                <w:lang w:eastAsia="en-GB"/>
              </w:rPr>
              <w:t>Enfield Joint Health and Wellbeing Strategy (JHWS) 2020-2023</w:t>
            </w:r>
            <w:r w:rsidR="00A901B0" w:rsidRPr="003E4C26">
              <w:rPr>
                <w:rFonts w:ascii="Times New Roman" w:hAnsi="Times New Roman" w:cs="Times New Roman"/>
                <w:noProof/>
                <w:webHidden/>
                <w:sz w:val="24"/>
                <w:szCs w:val="24"/>
              </w:rPr>
              <w:tab/>
            </w:r>
            <w:r w:rsidR="00A901B0" w:rsidRPr="003E4C26">
              <w:rPr>
                <w:rFonts w:ascii="Times New Roman" w:hAnsi="Times New Roman" w:cs="Times New Roman"/>
                <w:noProof/>
                <w:webHidden/>
                <w:sz w:val="24"/>
                <w:szCs w:val="24"/>
              </w:rPr>
              <w:fldChar w:fldCharType="begin"/>
            </w:r>
            <w:r w:rsidR="00A901B0" w:rsidRPr="003E4C26">
              <w:rPr>
                <w:rFonts w:ascii="Times New Roman" w:hAnsi="Times New Roman" w:cs="Times New Roman"/>
                <w:noProof/>
                <w:webHidden/>
                <w:sz w:val="24"/>
                <w:szCs w:val="24"/>
              </w:rPr>
              <w:instrText xml:space="preserve"> PAGEREF _Toc91169800 \h </w:instrText>
            </w:r>
            <w:r w:rsidR="00A901B0" w:rsidRPr="003E4C26">
              <w:rPr>
                <w:rFonts w:ascii="Times New Roman" w:hAnsi="Times New Roman" w:cs="Times New Roman"/>
                <w:noProof/>
                <w:webHidden/>
                <w:sz w:val="24"/>
                <w:szCs w:val="24"/>
              </w:rPr>
            </w:r>
            <w:r w:rsidR="00A901B0" w:rsidRPr="003E4C26">
              <w:rPr>
                <w:rFonts w:ascii="Times New Roman" w:hAnsi="Times New Roman" w:cs="Times New Roman"/>
                <w:noProof/>
                <w:webHidden/>
                <w:sz w:val="24"/>
                <w:szCs w:val="24"/>
              </w:rPr>
              <w:fldChar w:fldCharType="separate"/>
            </w:r>
            <w:r w:rsidR="00A901B0" w:rsidRPr="003E4C26">
              <w:rPr>
                <w:rFonts w:ascii="Times New Roman" w:hAnsi="Times New Roman" w:cs="Times New Roman"/>
                <w:noProof/>
                <w:webHidden/>
                <w:sz w:val="24"/>
                <w:szCs w:val="24"/>
              </w:rPr>
              <w:t>9</w:t>
            </w:r>
            <w:r w:rsidR="00A901B0" w:rsidRPr="003E4C26">
              <w:rPr>
                <w:rFonts w:ascii="Times New Roman" w:hAnsi="Times New Roman" w:cs="Times New Roman"/>
                <w:noProof/>
                <w:webHidden/>
                <w:sz w:val="24"/>
                <w:szCs w:val="24"/>
              </w:rPr>
              <w:fldChar w:fldCharType="end"/>
            </w:r>
          </w:hyperlink>
        </w:p>
        <w:p w14:paraId="64C0E19A" w14:textId="0F4D2E61" w:rsidR="00A901B0" w:rsidRPr="003E4C26" w:rsidRDefault="00DF1E9B" w:rsidP="00A901B0">
          <w:pPr>
            <w:pStyle w:val="TOC3"/>
            <w:tabs>
              <w:tab w:val="right" w:leader="dot" w:pos="9350"/>
            </w:tabs>
            <w:spacing w:line="360" w:lineRule="auto"/>
            <w:rPr>
              <w:rFonts w:ascii="Times New Roman" w:eastAsiaTheme="minorEastAsia" w:hAnsi="Times New Roman" w:cs="Times New Roman"/>
              <w:noProof/>
              <w:sz w:val="24"/>
              <w:szCs w:val="24"/>
              <w:lang w:eastAsia="en-GB"/>
            </w:rPr>
          </w:pPr>
          <w:hyperlink w:anchor="_Toc91169801" w:history="1">
            <w:r w:rsidR="00A901B0" w:rsidRPr="003E4C26">
              <w:rPr>
                <w:rStyle w:val="Hyperlink"/>
                <w:rFonts w:ascii="Times New Roman" w:hAnsi="Times New Roman" w:cs="Times New Roman"/>
                <w:noProof/>
                <w:sz w:val="24"/>
                <w:szCs w:val="24"/>
              </w:rPr>
              <w:t>Having a healthy diet.</w:t>
            </w:r>
            <w:r w:rsidR="00A901B0" w:rsidRPr="003E4C26">
              <w:rPr>
                <w:rFonts w:ascii="Times New Roman" w:hAnsi="Times New Roman" w:cs="Times New Roman"/>
                <w:noProof/>
                <w:webHidden/>
                <w:sz w:val="24"/>
                <w:szCs w:val="24"/>
              </w:rPr>
              <w:tab/>
            </w:r>
            <w:r w:rsidR="00A901B0" w:rsidRPr="003E4C26">
              <w:rPr>
                <w:rFonts w:ascii="Times New Roman" w:hAnsi="Times New Roman" w:cs="Times New Roman"/>
                <w:noProof/>
                <w:webHidden/>
                <w:sz w:val="24"/>
                <w:szCs w:val="24"/>
              </w:rPr>
              <w:fldChar w:fldCharType="begin"/>
            </w:r>
            <w:r w:rsidR="00A901B0" w:rsidRPr="003E4C26">
              <w:rPr>
                <w:rFonts w:ascii="Times New Roman" w:hAnsi="Times New Roman" w:cs="Times New Roman"/>
                <w:noProof/>
                <w:webHidden/>
                <w:sz w:val="24"/>
                <w:szCs w:val="24"/>
              </w:rPr>
              <w:instrText xml:space="preserve"> PAGEREF _Toc91169801 \h </w:instrText>
            </w:r>
            <w:r w:rsidR="00A901B0" w:rsidRPr="003E4C26">
              <w:rPr>
                <w:rFonts w:ascii="Times New Roman" w:hAnsi="Times New Roman" w:cs="Times New Roman"/>
                <w:noProof/>
                <w:webHidden/>
                <w:sz w:val="24"/>
                <w:szCs w:val="24"/>
              </w:rPr>
            </w:r>
            <w:r w:rsidR="00A901B0" w:rsidRPr="003E4C26">
              <w:rPr>
                <w:rFonts w:ascii="Times New Roman" w:hAnsi="Times New Roman" w:cs="Times New Roman"/>
                <w:noProof/>
                <w:webHidden/>
                <w:sz w:val="24"/>
                <w:szCs w:val="24"/>
              </w:rPr>
              <w:fldChar w:fldCharType="separate"/>
            </w:r>
            <w:r w:rsidR="00A901B0" w:rsidRPr="003E4C26">
              <w:rPr>
                <w:rFonts w:ascii="Times New Roman" w:hAnsi="Times New Roman" w:cs="Times New Roman"/>
                <w:noProof/>
                <w:webHidden/>
                <w:sz w:val="24"/>
                <w:szCs w:val="24"/>
              </w:rPr>
              <w:t>9</w:t>
            </w:r>
            <w:r w:rsidR="00A901B0" w:rsidRPr="003E4C26">
              <w:rPr>
                <w:rFonts w:ascii="Times New Roman" w:hAnsi="Times New Roman" w:cs="Times New Roman"/>
                <w:noProof/>
                <w:webHidden/>
                <w:sz w:val="24"/>
                <w:szCs w:val="24"/>
              </w:rPr>
              <w:fldChar w:fldCharType="end"/>
            </w:r>
          </w:hyperlink>
        </w:p>
        <w:p w14:paraId="569BC1C9" w14:textId="4E8453A9" w:rsidR="00A901B0" w:rsidRPr="003E4C26" w:rsidRDefault="00DF1E9B" w:rsidP="00A901B0">
          <w:pPr>
            <w:pStyle w:val="TOC3"/>
            <w:tabs>
              <w:tab w:val="right" w:leader="dot" w:pos="9350"/>
            </w:tabs>
            <w:spacing w:line="360" w:lineRule="auto"/>
            <w:rPr>
              <w:rFonts w:ascii="Times New Roman" w:eastAsiaTheme="minorEastAsia" w:hAnsi="Times New Roman" w:cs="Times New Roman"/>
              <w:noProof/>
              <w:sz w:val="24"/>
              <w:szCs w:val="24"/>
              <w:lang w:eastAsia="en-GB"/>
            </w:rPr>
          </w:pPr>
          <w:hyperlink w:anchor="_Toc91169802" w:history="1">
            <w:r w:rsidR="00A901B0" w:rsidRPr="003E4C26">
              <w:rPr>
                <w:rStyle w:val="Hyperlink"/>
                <w:rFonts w:ascii="Times New Roman" w:hAnsi="Times New Roman" w:cs="Times New Roman"/>
                <w:noProof/>
                <w:sz w:val="24"/>
                <w:szCs w:val="24"/>
              </w:rPr>
              <w:t>Being active.</w:t>
            </w:r>
            <w:r w:rsidR="00A901B0" w:rsidRPr="003E4C26">
              <w:rPr>
                <w:rFonts w:ascii="Times New Roman" w:hAnsi="Times New Roman" w:cs="Times New Roman"/>
                <w:noProof/>
                <w:webHidden/>
                <w:sz w:val="24"/>
                <w:szCs w:val="24"/>
              </w:rPr>
              <w:tab/>
            </w:r>
            <w:r w:rsidR="00A901B0" w:rsidRPr="003E4C26">
              <w:rPr>
                <w:rFonts w:ascii="Times New Roman" w:hAnsi="Times New Roman" w:cs="Times New Roman"/>
                <w:noProof/>
                <w:webHidden/>
                <w:sz w:val="24"/>
                <w:szCs w:val="24"/>
              </w:rPr>
              <w:fldChar w:fldCharType="begin"/>
            </w:r>
            <w:r w:rsidR="00A901B0" w:rsidRPr="003E4C26">
              <w:rPr>
                <w:rFonts w:ascii="Times New Roman" w:hAnsi="Times New Roman" w:cs="Times New Roman"/>
                <w:noProof/>
                <w:webHidden/>
                <w:sz w:val="24"/>
                <w:szCs w:val="24"/>
              </w:rPr>
              <w:instrText xml:space="preserve"> PAGEREF _Toc91169802 \h </w:instrText>
            </w:r>
            <w:r w:rsidR="00A901B0" w:rsidRPr="003E4C26">
              <w:rPr>
                <w:rFonts w:ascii="Times New Roman" w:hAnsi="Times New Roman" w:cs="Times New Roman"/>
                <w:noProof/>
                <w:webHidden/>
                <w:sz w:val="24"/>
                <w:szCs w:val="24"/>
              </w:rPr>
            </w:r>
            <w:r w:rsidR="00A901B0" w:rsidRPr="003E4C26">
              <w:rPr>
                <w:rFonts w:ascii="Times New Roman" w:hAnsi="Times New Roman" w:cs="Times New Roman"/>
                <w:noProof/>
                <w:webHidden/>
                <w:sz w:val="24"/>
                <w:szCs w:val="24"/>
              </w:rPr>
              <w:fldChar w:fldCharType="separate"/>
            </w:r>
            <w:r w:rsidR="00A901B0" w:rsidRPr="003E4C26">
              <w:rPr>
                <w:rFonts w:ascii="Times New Roman" w:hAnsi="Times New Roman" w:cs="Times New Roman"/>
                <w:noProof/>
                <w:webHidden/>
                <w:sz w:val="24"/>
                <w:szCs w:val="24"/>
              </w:rPr>
              <w:t>10</w:t>
            </w:r>
            <w:r w:rsidR="00A901B0" w:rsidRPr="003E4C26">
              <w:rPr>
                <w:rFonts w:ascii="Times New Roman" w:hAnsi="Times New Roman" w:cs="Times New Roman"/>
                <w:noProof/>
                <w:webHidden/>
                <w:sz w:val="24"/>
                <w:szCs w:val="24"/>
              </w:rPr>
              <w:fldChar w:fldCharType="end"/>
            </w:r>
          </w:hyperlink>
        </w:p>
        <w:p w14:paraId="30662AFD" w14:textId="69F60F20" w:rsidR="00A901B0" w:rsidRPr="003E4C26" w:rsidRDefault="00DF1E9B" w:rsidP="00A901B0">
          <w:pPr>
            <w:pStyle w:val="TOC3"/>
            <w:tabs>
              <w:tab w:val="right" w:leader="dot" w:pos="9350"/>
            </w:tabs>
            <w:spacing w:line="360" w:lineRule="auto"/>
            <w:rPr>
              <w:rFonts w:ascii="Times New Roman" w:eastAsiaTheme="minorEastAsia" w:hAnsi="Times New Roman" w:cs="Times New Roman"/>
              <w:noProof/>
              <w:sz w:val="24"/>
              <w:szCs w:val="24"/>
              <w:lang w:eastAsia="en-GB"/>
            </w:rPr>
          </w:pPr>
          <w:hyperlink w:anchor="_Toc91169803" w:history="1">
            <w:r w:rsidR="00A901B0" w:rsidRPr="003E4C26">
              <w:rPr>
                <w:rStyle w:val="Hyperlink"/>
                <w:rFonts w:ascii="Times New Roman" w:hAnsi="Times New Roman" w:cs="Times New Roman"/>
                <w:noProof/>
                <w:sz w:val="24"/>
                <w:szCs w:val="24"/>
              </w:rPr>
              <w:t>Being Smoke-free.</w:t>
            </w:r>
            <w:r w:rsidR="00A901B0" w:rsidRPr="003E4C26">
              <w:rPr>
                <w:rFonts w:ascii="Times New Roman" w:hAnsi="Times New Roman" w:cs="Times New Roman"/>
                <w:noProof/>
                <w:webHidden/>
                <w:sz w:val="24"/>
                <w:szCs w:val="24"/>
              </w:rPr>
              <w:tab/>
            </w:r>
            <w:r w:rsidR="00A901B0" w:rsidRPr="003E4C26">
              <w:rPr>
                <w:rFonts w:ascii="Times New Roman" w:hAnsi="Times New Roman" w:cs="Times New Roman"/>
                <w:noProof/>
                <w:webHidden/>
                <w:sz w:val="24"/>
                <w:szCs w:val="24"/>
              </w:rPr>
              <w:fldChar w:fldCharType="begin"/>
            </w:r>
            <w:r w:rsidR="00A901B0" w:rsidRPr="003E4C26">
              <w:rPr>
                <w:rFonts w:ascii="Times New Roman" w:hAnsi="Times New Roman" w:cs="Times New Roman"/>
                <w:noProof/>
                <w:webHidden/>
                <w:sz w:val="24"/>
                <w:szCs w:val="24"/>
              </w:rPr>
              <w:instrText xml:space="preserve"> PAGEREF _Toc91169803 \h </w:instrText>
            </w:r>
            <w:r w:rsidR="00A901B0" w:rsidRPr="003E4C26">
              <w:rPr>
                <w:rFonts w:ascii="Times New Roman" w:hAnsi="Times New Roman" w:cs="Times New Roman"/>
                <w:noProof/>
                <w:webHidden/>
                <w:sz w:val="24"/>
                <w:szCs w:val="24"/>
              </w:rPr>
            </w:r>
            <w:r w:rsidR="00A901B0" w:rsidRPr="003E4C26">
              <w:rPr>
                <w:rFonts w:ascii="Times New Roman" w:hAnsi="Times New Roman" w:cs="Times New Roman"/>
                <w:noProof/>
                <w:webHidden/>
                <w:sz w:val="24"/>
                <w:szCs w:val="24"/>
              </w:rPr>
              <w:fldChar w:fldCharType="separate"/>
            </w:r>
            <w:r w:rsidR="00A901B0" w:rsidRPr="003E4C26">
              <w:rPr>
                <w:rFonts w:ascii="Times New Roman" w:hAnsi="Times New Roman" w:cs="Times New Roman"/>
                <w:noProof/>
                <w:webHidden/>
                <w:sz w:val="24"/>
                <w:szCs w:val="24"/>
              </w:rPr>
              <w:t>10</w:t>
            </w:r>
            <w:r w:rsidR="00A901B0" w:rsidRPr="003E4C26">
              <w:rPr>
                <w:rFonts w:ascii="Times New Roman" w:hAnsi="Times New Roman" w:cs="Times New Roman"/>
                <w:noProof/>
                <w:webHidden/>
                <w:sz w:val="24"/>
                <w:szCs w:val="24"/>
              </w:rPr>
              <w:fldChar w:fldCharType="end"/>
            </w:r>
          </w:hyperlink>
        </w:p>
        <w:p w14:paraId="5A8C061F" w14:textId="1FE7C9C0" w:rsidR="00A901B0" w:rsidRPr="003E4C26" w:rsidRDefault="00DF1E9B" w:rsidP="00A901B0">
          <w:pPr>
            <w:pStyle w:val="TOC3"/>
            <w:tabs>
              <w:tab w:val="right" w:leader="dot" w:pos="9350"/>
            </w:tabs>
            <w:spacing w:line="360" w:lineRule="auto"/>
            <w:rPr>
              <w:rFonts w:ascii="Times New Roman" w:eastAsiaTheme="minorEastAsia" w:hAnsi="Times New Roman" w:cs="Times New Roman"/>
              <w:noProof/>
              <w:sz w:val="24"/>
              <w:szCs w:val="24"/>
              <w:lang w:eastAsia="en-GB"/>
            </w:rPr>
          </w:pPr>
          <w:hyperlink w:anchor="_Toc91169804" w:history="1">
            <w:r w:rsidR="00A901B0" w:rsidRPr="003E4C26">
              <w:rPr>
                <w:rStyle w:val="Hyperlink"/>
                <w:rFonts w:ascii="Times New Roman" w:hAnsi="Times New Roman" w:cs="Times New Roman"/>
                <w:noProof/>
                <w:sz w:val="24"/>
                <w:szCs w:val="24"/>
              </w:rPr>
              <w:t>Being socially connected.</w:t>
            </w:r>
            <w:r w:rsidR="00A901B0" w:rsidRPr="003E4C26">
              <w:rPr>
                <w:rFonts w:ascii="Times New Roman" w:hAnsi="Times New Roman" w:cs="Times New Roman"/>
                <w:noProof/>
                <w:webHidden/>
                <w:sz w:val="24"/>
                <w:szCs w:val="24"/>
              </w:rPr>
              <w:tab/>
            </w:r>
            <w:r w:rsidR="00A901B0" w:rsidRPr="003E4C26">
              <w:rPr>
                <w:rFonts w:ascii="Times New Roman" w:hAnsi="Times New Roman" w:cs="Times New Roman"/>
                <w:noProof/>
                <w:webHidden/>
                <w:sz w:val="24"/>
                <w:szCs w:val="24"/>
              </w:rPr>
              <w:fldChar w:fldCharType="begin"/>
            </w:r>
            <w:r w:rsidR="00A901B0" w:rsidRPr="003E4C26">
              <w:rPr>
                <w:rFonts w:ascii="Times New Roman" w:hAnsi="Times New Roman" w:cs="Times New Roman"/>
                <w:noProof/>
                <w:webHidden/>
                <w:sz w:val="24"/>
                <w:szCs w:val="24"/>
              </w:rPr>
              <w:instrText xml:space="preserve"> PAGEREF _Toc91169804 \h </w:instrText>
            </w:r>
            <w:r w:rsidR="00A901B0" w:rsidRPr="003E4C26">
              <w:rPr>
                <w:rFonts w:ascii="Times New Roman" w:hAnsi="Times New Roman" w:cs="Times New Roman"/>
                <w:noProof/>
                <w:webHidden/>
                <w:sz w:val="24"/>
                <w:szCs w:val="24"/>
              </w:rPr>
            </w:r>
            <w:r w:rsidR="00A901B0" w:rsidRPr="003E4C26">
              <w:rPr>
                <w:rFonts w:ascii="Times New Roman" w:hAnsi="Times New Roman" w:cs="Times New Roman"/>
                <w:noProof/>
                <w:webHidden/>
                <w:sz w:val="24"/>
                <w:szCs w:val="24"/>
              </w:rPr>
              <w:fldChar w:fldCharType="separate"/>
            </w:r>
            <w:r w:rsidR="00A901B0" w:rsidRPr="003E4C26">
              <w:rPr>
                <w:rFonts w:ascii="Times New Roman" w:hAnsi="Times New Roman" w:cs="Times New Roman"/>
                <w:noProof/>
                <w:webHidden/>
                <w:sz w:val="24"/>
                <w:szCs w:val="24"/>
              </w:rPr>
              <w:t>10</w:t>
            </w:r>
            <w:r w:rsidR="00A901B0" w:rsidRPr="003E4C26">
              <w:rPr>
                <w:rFonts w:ascii="Times New Roman" w:hAnsi="Times New Roman" w:cs="Times New Roman"/>
                <w:noProof/>
                <w:webHidden/>
                <w:sz w:val="24"/>
                <w:szCs w:val="24"/>
              </w:rPr>
              <w:fldChar w:fldCharType="end"/>
            </w:r>
          </w:hyperlink>
        </w:p>
        <w:p w14:paraId="48D3C7C6" w14:textId="494F7143" w:rsidR="00A901B0" w:rsidRPr="003E4C26" w:rsidRDefault="00DF1E9B" w:rsidP="00A901B0">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91169805" w:history="1">
            <w:r w:rsidR="00A901B0" w:rsidRPr="003E4C26">
              <w:rPr>
                <w:rStyle w:val="Hyperlink"/>
                <w:rFonts w:ascii="Times New Roman" w:eastAsia="Times New Roman" w:hAnsi="Times New Roman" w:cs="Times New Roman"/>
                <w:noProof/>
                <w:sz w:val="24"/>
                <w:szCs w:val="24"/>
                <w:lang w:eastAsia="en-GB"/>
              </w:rPr>
              <w:t>Communication Methods Used to Raise Awareness</w:t>
            </w:r>
            <w:r w:rsidR="00A901B0" w:rsidRPr="003E4C26">
              <w:rPr>
                <w:rFonts w:ascii="Times New Roman" w:hAnsi="Times New Roman" w:cs="Times New Roman"/>
                <w:noProof/>
                <w:webHidden/>
                <w:sz w:val="24"/>
                <w:szCs w:val="24"/>
              </w:rPr>
              <w:tab/>
            </w:r>
            <w:r w:rsidR="00A901B0" w:rsidRPr="003E4C26">
              <w:rPr>
                <w:rFonts w:ascii="Times New Roman" w:hAnsi="Times New Roman" w:cs="Times New Roman"/>
                <w:noProof/>
                <w:webHidden/>
                <w:sz w:val="24"/>
                <w:szCs w:val="24"/>
              </w:rPr>
              <w:fldChar w:fldCharType="begin"/>
            </w:r>
            <w:r w:rsidR="00A901B0" w:rsidRPr="003E4C26">
              <w:rPr>
                <w:rFonts w:ascii="Times New Roman" w:hAnsi="Times New Roman" w:cs="Times New Roman"/>
                <w:noProof/>
                <w:webHidden/>
                <w:sz w:val="24"/>
                <w:szCs w:val="24"/>
              </w:rPr>
              <w:instrText xml:space="preserve"> PAGEREF _Toc91169805 \h </w:instrText>
            </w:r>
            <w:r w:rsidR="00A901B0" w:rsidRPr="003E4C26">
              <w:rPr>
                <w:rFonts w:ascii="Times New Roman" w:hAnsi="Times New Roman" w:cs="Times New Roman"/>
                <w:noProof/>
                <w:webHidden/>
                <w:sz w:val="24"/>
                <w:szCs w:val="24"/>
              </w:rPr>
            </w:r>
            <w:r w:rsidR="00A901B0" w:rsidRPr="003E4C26">
              <w:rPr>
                <w:rFonts w:ascii="Times New Roman" w:hAnsi="Times New Roman" w:cs="Times New Roman"/>
                <w:noProof/>
                <w:webHidden/>
                <w:sz w:val="24"/>
                <w:szCs w:val="24"/>
              </w:rPr>
              <w:fldChar w:fldCharType="separate"/>
            </w:r>
            <w:r w:rsidR="00A901B0" w:rsidRPr="003E4C26">
              <w:rPr>
                <w:rFonts w:ascii="Times New Roman" w:hAnsi="Times New Roman" w:cs="Times New Roman"/>
                <w:noProof/>
                <w:webHidden/>
                <w:sz w:val="24"/>
                <w:szCs w:val="24"/>
              </w:rPr>
              <w:t>10</w:t>
            </w:r>
            <w:r w:rsidR="00A901B0" w:rsidRPr="003E4C26">
              <w:rPr>
                <w:rFonts w:ascii="Times New Roman" w:hAnsi="Times New Roman" w:cs="Times New Roman"/>
                <w:noProof/>
                <w:webHidden/>
                <w:sz w:val="24"/>
                <w:szCs w:val="24"/>
              </w:rPr>
              <w:fldChar w:fldCharType="end"/>
            </w:r>
          </w:hyperlink>
        </w:p>
        <w:p w14:paraId="7FA3E213" w14:textId="5C7C69B8" w:rsidR="00A901B0" w:rsidRPr="003E4C26" w:rsidRDefault="00DF1E9B" w:rsidP="00A901B0">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91169806" w:history="1">
            <w:r w:rsidR="00A901B0" w:rsidRPr="003E4C26">
              <w:rPr>
                <w:rStyle w:val="Hyperlink"/>
                <w:rFonts w:ascii="Times New Roman" w:eastAsia="Times New Roman" w:hAnsi="Times New Roman" w:cs="Times New Roman"/>
                <w:noProof/>
                <w:sz w:val="24"/>
                <w:szCs w:val="24"/>
                <w:lang w:eastAsia="en-GB"/>
              </w:rPr>
              <w:t>The Holiday Activity and Food Programme (HAF)</w:t>
            </w:r>
            <w:r w:rsidR="00A901B0" w:rsidRPr="003E4C26">
              <w:rPr>
                <w:rFonts w:ascii="Times New Roman" w:hAnsi="Times New Roman" w:cs="Times New Roman"/>
                <w:noProof/>
                <w:webHidden/>
                <w:sz w:val="24"/>
                <w:szCs w:val="24"/>
              </w:rPr>
              <w:tab/>
            </w:r>
            <w:r w:rsidR="00A901B0" w:rsidRPr="003E4C26">
              <w:rPr>
                <w:rFonts w:ascii="Times New Roman" w:hAnsi="Times New Roman" w:cs="Times New Roman"/>
                <w:noProof/>
                <w:webHidden/>
                <w:sz w:val="24"/>
                <w:szCs w:val="24"/>
              </w:rPr>
              <w:fldChar w:fldCharType="begin"/>
            </w:r>
            <w:r w:rsidR="00A901B0" w:rsidRPr="003E4C26">
              <w:rPr>
                <w:rFonts w:ascii="Times New Roman" w:hAnsi="Times New Roman" w:cs="Times New Roman"/>
                <w:noProof/>
                <w:webHidden/>
                <w:sz w:val="24"/>
                <w:szCs w:val="24"/>
              </w:rPr>
              <w:instrText xml:space="preserve"> PAGEREF _Toc91169806 \h </w:instrText>
            </w:r>
            <w:r w:rsidR="00A901B0" w:rsidRPr="003E4C26">
              <w:rPr>
                <w:rFonts w:ascii="Times New Roman" w:hAnsi="Times New Roman" w:cs="Times New Roman"/>
                <w:noProof/>
                <w:webHidden/>
                <w:sz w:val="24"/>
                <w:szCs w:val="24"/>
              </w:rPr>
            </w:r>
            <w:r w:rsidR="00A901B0" w:rsidRPr="003E4C26">
              <w:rPr>
                <w:rFonts w:ascii="Times New Roman" w:hAnsi="Times New Roman" w:cs="Times New Roman"/>
                <w:noProof/>
                <w:webHidden/>
                <w:sz w:val="24"/>
                <w:szCs w:val="24"/>
              </w:rPr>
              <w:fldChar w:fldCharType="separate"/>
            </w:r>
            <w:r w:rsidR="00A901B0" w:rsidRPr="003E4C26">
              <w:rPr>
                <w:rFonts w:ascii="Times New Roman" w:hAnsi="Times New Roman" w:cs="Times New Roman"/>
                <w:noProof/>
                <w:webHidden/>
                <w:sz w:val="24"/>
                <w:szCs w:val="24"/>
              </w:rPr>
              <w:t>11</w:t>
            </w:r>
            <w:r w:rsidR="00A901B0" w:rsidRPr="003E4C26">
              <w:rPr>
                <w:rFonts w:ascii="Times New Roman" w:hAnsi="Times New Roman" w:cs="Times New Roman"/>
                <w:noProof/>
                <w:webHidden/>
                <w:sz w:val="24"/>
                <w:szCs w:val="24"/>
              </w:rPr>
              <w:fldChar w:fldCharType="end"/>
            </w:r>
          </w:hyperlink>
        </w:p>
        <w:p w14:paraId="4D24E95D" w14:textId="48848790" w:rsidR="00A901B0" w:rsidRPr="003E4C26" w:rsidRDefault="00DF1E9B" w:rsidP="00A901B0">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91169807" w:history="1">
            <w:r w:rsidR="00A901B0" w:rsidRPr="003E4C26">
              <w:rPr>
                <w:rStyle w:val="Hyperlink"/>
                <w:rFonts w:ascii="Times New Roman" w:eastAsia="Times New Roman" w:hAnsi="Times New Roman" w:cs="Times New Roman"/>
                <w:noProof/>
                <w:sz w:val="24"/>
                <w:szCs w:val="24"/>
                <w:lang w:eastAsia="en-GB"/>
              </w:rPr>
              <w:t>Reasons For the Project</w:t>
            </w:r>
            <w:r w:rsidR="00A901B0" w:rsidRPr="003E4C26">
              <w:rPr>
                <w:rFonts w:ascii="Times New Roman" w:hAnsi="Times New Roman" w:cs="Times New Roman"/>
                <w:noProof/>
                <w:webHidden/>
                <w:sz w:val="24"/>
                <w:szCs w:val="24"/>
              </w:rPr>
              <w:tab/>
            </w:r>
            <w:r w:rsidR="00A901B0" w:rsidRPr="003E4C26">
              <w:rPr>
                <w:rFonts w:ascii="Times New Roman" w:hAnsi="Times New Roman" w:cs="Times New Roman"/>
                <w:noProof/>
                <w:webHidden/>
                <w:sz w:val="24"/>
                <w:szCs w:val="24"/>
              </w:rPr>
              <w:fldChar w:fldCharType="begin"/>
            </w:r>
            <w:r w:rsidR="00A901B0" w:rsidRPr="003E4C26">
              <w:rPr>
                <w:rFonts w:ascii="Times New Roman" w:hAnsi="Times New Roman" w:cs="Times New Roman"/>
                <w:noProof/>
                <w:webHidden/>
                <w:sz w:val="24"/>
                <w:szCs w:val="24"/>
              </w:rPr>
              <w:instrText xml:space="preserve"> PAGEREF _Toc91169807 \h </w:instrText>
            </w:r>
            <w:r w:rsidR="00A901B0" w:rsidRPr="003E4C26">
              <w:rPr>
                <w:rFonts w:ascii="Times New Roman" w:hAnsi="Times New Roman" w:cs="Times New Roman"/>
                <w:noProof/>
                <w:webHidden/>
                <w:sz w:val="24"/>
                <w:szCs w:val="24"/>
              </w:rPr>
            </w:r>
            <w:r w:rsidR="00A901B0" w:rsidRPr="003E4C26">
              <w:rPr>
                <w:rFonts w:ascii="Times New Roman" w:hAnsi="Times New Roman" w:cs="Times New Roman"/>
                <w:noProof/>
                <w:webHidden/>
                <w:sz w:val="24"/>
                <w:szCs w:val="24"/>
              </w:rPr>
              <w:fldChar w:fldCharType="separate"/>
            </w:r>
            <w:r w:rsidR="00A901B0" w:rsidRPr="003E4C26">
              <w:rPr>
                <w:rFonts w:ascii="Times New Roman" w:hAnsi="Times New Roman" w:cs="Times New Roman"/>
                <w:noProof/>
                <w:webHidden/>
                <w:sz w:val="24"/>
                <w:szCs w:val="24"/>
              </w:rPr>
              <w:t>12</w:t>
            </w:r>
            <w:r w:rsidR="00A901B0" w:rsidRPr="003E4C26">
              <w:rPr>
                <w:rFonts w:ascii="Times New Roman" w:hAnsi="Times New Roman" w:cs="Times New Roman"/>
                <w:noProof/>
                <w:webHidden/>
                <w:sz w:val="24"/>
                <w:szCs w:val="24"/>
              </w:rPr>
              <w:fldChar w:fldCharType="end"/>
            </w:r>
          </w:hyperlink>
        </w:p>
        <w:p w14:paraId="1C19755F" w14:textId="1462362E" w:rsidR="00A901B0" w:rsidRPr="003E4C26" w:rsidRDefault="00DF1E9B" w:rsidP="00A901B0">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91169808" w:history="1">
            <w:r w:rsidR="00A901B0" w:rsidRPr="003E4C26">
              <w:rPr>
                <w:rStyle w:val="Hyperlink"/>
                <w:rFonts w:ascii="Times New Roman" w:eastAsia="Times New Roman" w:hAnsi="Times New Roman" w:cs="Times New Roman"/>
                <w:noProof/>
                <w:sz w:val="24"/>
                <w:szCs w:val="24"/>
                <w:lang w:eastAsia="en-GB"/>
              </w:rPr>
              <w:t>Communication Tools Used to Communicate the Project and Raise Awareness</w:t>
            </w:r>
            <w:r w:rsidR="00A901B0" w:rsidRPr="003E4C26">
              <w:rPr>
                <w:rFonts w:ascii="Times New Roman" w:hAnsi="Times New Roman" w:cs="Times New Roman"/>
                <w:noProof/>
                <w:webHidden/>
                <w:sz w:val="24"/>
                <w:szCs w:val="24"/>
              </w:rPr>
              <w:tab/>
            </w:r>
            <w:r w:rsidR="00A901B0" w:rsidRPr="003E4C26">
              <w:rPr>
                <w:rFonts w:ascii="Times New Roman" w:hAnsi="Times New Roman" w:cs="Times New Roman"/>
                <w:noProof/>
                <w:webHidden/>
                <w:sz w:val="24"/>
                <w:szCs w:val="24"/>
              </w:rPr>
              <w:fldChar w:fldCharType="begin"/>
            </w:r>
            <w:r w:rsidR="00A901B0" w:rsidRPr="003E4C26">
              <w:rPr>
                <w:rFonts w:ascii="Times New Roman" w:hAnsi="Times New Roman" w:cs="Times New Roman"/>
                <w:noProof/>
                <w:webHidden/>
                <w:sz w:val="24"/>
                <w:szCs w:val="24"/>
              </w:rPr>
              <w:instrText xml:space="preserve"> PAGEREF _Toc91169808 \h </w:instrText>
            </w:r>
            <w:r w:rsidR="00A901B0" w:rsidRPr="003E4C26">
              <w:rPr>
                <w:rFonts w:ascii="Times New Roman" w:hAnsi="Times New Roman" w:cs="Times New Roman"/>
                <w:noProof/>
                <w:webHidden/>
                <w:sz w:val="24"/>
                <w:szCs w:val="24"/>
              </w:rPr>
            </w:r>
            <w:r w:rsidR="00A901B0" w:rsidRPr="003E4C26">
              <w:rPr>
                <w:rFonts w:ascii="Times New Roman" w:hAnsi="Times New Roman" w:cs="Times New Roman"/>
                <w:noProof/>
                <w:webHidden/>
                <w:sz w:val="24"/>
                <w:szCs w:val="24"/>
              </w:rPr>
              <w:fldChar w:fldCharType="separate"/>
            </w:r>
            <w:r w:rsidR="00A901B0" w:rsidRPr="003E4C26">
              <w:rPr>
                <w:rFonts w:ascii="Times New Roman" w:hAnsi="Times New Roman" w:cs="Times New Roman"/>
                <w:noProof/>
                <w:webHidden/>
                <w:sz w:val="24"/>
                <w:szCs w:val="24"/>
              </w:rPr>
              <w:t>13</w:t>
            </w:r>
            <w:r w:rsidR="00A901B0" w:rsidRPr="003E4C26">
              <w:rPr>
                <w:rFonts w:ascii="Times New Roman" w:hAnsi="Times New Roman" w:cs="Times New Roman"/>
                <w:noProof/>
                <w:webHidden/>
                <w:sz w:val="24"/>
                <w:szCs w:val="24"/>
              </w:rPr>
              <w:fldChar w:fldCharType="end"/>
            </w:r>
          </w:hyperlink>
        </w:p>
        <w:p w14:paraId="17B87629" w14:textId="25890EF3" w:rsidR="00A901B0" w:rsidRPr="003E4C26" w:rsidRDefault="00DF1E9B" w:rsidP="00A901B0">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91169809" w:history="1">
            <w:r w:rsidR="00A901B0" w:rsidRPr="003E4C26">
              <w:rPr>
                <w:rStyle w:val="Hyperlink"/>
                <w:rFonts w:ascii="Times New Roman" w:eastAsia="Times New Roman" w:hAnsi="Times New Roman" w:cs="Times New Roman"/>
                <w:noProof/>
                <w:sz w:val="24"/>
                <w:szCs w:val="24"/>
                <w:lang w:eastAsia="en-GB"/>
              </w:rPr>
              <w:t>Legislation</w:t>
            </w:r>
            <w:r w:rsidR="00A901B0" w:rsidRPr="003E4C26">
              <w:rPr>
                <w:rStyle w:val="Hyperlink"/>
                <w:rFonts w:ascii="Times New Roman" w:hAnsi="Times New Roman" w:cs="Times New Roman"/>
                <w:noProof/>
                <w:sz w:val="24"/>
                <w:szCs w:val="24"/>
                <w:lang w:eastAsia="en-GB"/>
              </w:rPr>
              <w:t>s</w:t>
            </w:r>
            <w:r w:rsidR="00A901B0" w:rsidRPr="003E4C26">
              <w:rPr>
                <w:rFonts w:ascii="Times New Roman" w:hAnsi="Times New Roman" w:cs="Times New Roman"/>
                <w:noProof/>
                <w:webHidden/>
                <w:sz w:val="24"/>
                <w:szCs w:val="24"/>
              </w:rPr>
              <w:tab/>
            </w:r>
            <w:r w:rsidR="00A901B0" w:rsidRPr="003E4C26">
              <w:rPr>
                <w:rFonts w:ascii="Times New Roman" w:hAnsi="Times New Roman" w:cs="Times New Roman"/>
                <w:noProof/>
                <w:webHidden/>
                <w:sz w:val="24"/>
                <w:szCs w:val="24"/>
              </w:rPr>
              <w:fldChar w:fldCharType="begin"/>
            </w:r>
            <w:r w:rsidR="00A901B0" w:rsidRPr="003E4C26">
              <w:rPr>
                <w:rFonts w:ascii="Times New Roman" w:hAnsi="Times New Roman" w:cs="Times New Roman"/>
                <w:noProof/>
                <w:webHidden/>
                <w:sz w:val="24"/>
                <w:szCs w:val="24"/>
              </w:rPr>
              <w:instrText xml:space="preserve"> PAGEREF _Toc91169809 \h </w:instrText>
            </w:r>
            <w:r w:rsidR="00A901B0" w:rsidRPr="003E4C26">
              <w:rPr>
                <w:rFonts w:ascii="Times New Roman" w:hAnsi="Times New Roman" w:cs="Times New Roman"/>
                <w:noProof/>
                <w:webHidden/>
                <w:sz w:val="24"/>
                <w:szCs w:val="24"/>
              </w:rPr>
            </w:r>
            <w:r w:rsidR="00A901B0" w:rsidRPr="003E4C26">
              <w:rPr>
                <w:rFonts w:ascii="Times New Roman" w:hAnsi="Times New Roman" w:cs="Times New Roman"/>
                <w:noProof/>
                <w:webHidden/>
                <w:sz w:val="24"/>
                <w:szCs w:val="24"/>
              </w:rPr>
              <w:fldChar w:fldCharType="separate"/>
            </w:r>
            <w:r w:rsidR="00A901B0" w:rsidRPr="003E4C26">
              <w:rPr>
                <w:rFonts w:ascii="Times New Roman" w:hAnsi="Times New Roman" w:cs="Times New Roman"/>
                <w:noProof/>
                <w:webHidden/>
                <w:sz w:val="24"/>
                <w:szCs w:val="24"/>
              </w:rPr>
              <w:t>14</w:t>
            </w:r>
            <w:r w:rsidR="00A901B0" w:rsidRPr="003E4C26">
              <w:rPr>
                <w:rFonts w:ascii="Times New Roman" w:hAnsi="Times New Roman" w:cs="Times New Roman"/>
                <w:noProof/>
                <w:webHidden/>
                <w:sz w:val="24"/>
                <w:szCs w:val="24"/>
              </w:rPr>
              <w:fldChar w:fldCharType="end"/>
            </w:r>
          </w:hyperlink>
        </w:p>
        <w:p w14:paraId="1A99C2A9" w14:textId="630744D7" w:rsidR="00A901B0" w:rsidRPr="003E4C26" w:rsidRDefault="00DF1E9B" w:rsidP="00A901B0">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91169810" w:history="1">
            <w:r w:rsidR="00A901B0" w:rsidRPr="003E4C26">
              <w:rPr>
                <w:rStyle w:val="Hyperlink"/>
                <w:rFonts w:ascii="Times New Roman" w:eastAsia="Times New Roman" w:hAnsi="Times New Roman" w:cs="Times New Roman"/>
                <w:noProof/>
                <w:sz w:val="24"/>
                <w:szCs w:val="24"/>
                <w:lang w:eastAsia="en-GB"/>
              </w:rPr>
              <w:t>Recommendations</w:t>
            </w:r>
            <w:r w:rsidR="00A901B0" w:rsidRPr="003E4C26">
              <w:rPr>
                <w:rFonts w:ascii="Times New Roman" w:hAnsi="Times New Roman" w:cs="Times New Roman"/>
                <w:noProof/>
                <w:webHidden/>
                <w:sz w:val="24"/>
                <w:szCs w:val="24"/>
              </w:rPr>
              <w:tab/>
            </w:r>
            <w:r w:rsidR="00A901B0" w:rsidRPr="003E4C26">
              <w:rPr>
                <w:rFonts w:ascii="Times New Roman" w:hAnsi="Times New Roman" w:cs="Times New Roman"/>
                <w:noProof/>
                <w:webHidden/>
                <w:sz w:val="24"/>
                <w:szCs w:val="24"/>
              </w:rPr>
              <w:fldChar w:fldCharType="begin"/>
            </w:r>
            <w:r w:rsidR="00A901B0" w:rsidRPr="003E4C26">
              <w:rPr>
                <w:rFonts w:ascii="Times New Roman" w:hAnsi="Times New Roman" w:cs="Times New Roman"/>
                <w:noProof/>
                <w:webHidden/>
                <w:sz w:val="24"/>
                <w:szCs w:val="24"/>
              </w:rPr>
              <w:instrText xml:space="preserve"> PAGEREF _Toc91169810 \h </w:instrText>
            </w:r>
            <w:r w:rsidR="00A901B0" w:rsidRPr="003E4C26">
              <w:rPr>
                <w:rFonts w:ascii="Times New Roman" w:hAnsi="Times New Roman" w:cs="Times New Roman"/>
                <w:noProof/>
                <w:webHidden/>
                <w:sz w:val="24"/>
                <w:szCs w:val="24"/>
              </w:rPr>
            </w:r>
            <w:r w:rsidR="00A901B0" w:rsidRPr="003E4C26">
              <w:rPr>
                <w:rFonts w:ascii="Times New Roman" w:hAnsi="Times New Roman" w:cs="Times New Roman"/>
                <w:noProof/>
                <w:webHidden/>
                <w:sz w:val="24"/>
                <w:szCs w:val="24"/>
              </w:rPr>
              <w:fldChar w:fldCharType="separate"/>
            </w:r>
            <w:r w:rsidR="00A901B0" w:rsidRPr="003E4C26">
              <w:rPr>
                <w:rFonts w:ascii="Times New Roman" w:hAnsi="Times New Roman" w:cs="Times New Roman"/>
                <w:noProof/>
                <w:webHidden/>
                <w:sz w:val="24"/>
                <w:szCs w:val="24"/>
              </w:rPr>
              <w:t>15</w:t>
            </w:r>
            <w:r w:rsidR="00A901B0" w:rsidRPr="003E4C26">
              <w:rPr>
                <w:rFonts w:ascii="Times New Roman" w:hAnsi="Times New Roman" w:cs="Times New Roman"/>
                <w:noProof/>
                <w:webHidden/>
                <w:sz w:val="24"/>
                <w:szCs w:val="24"/>
              </w:rPr>
              <w:fldChar w:fldCharType="end"/>
            </w:r>
          </w:hyperlink>
        </w:p>
        <w:p w14:paraId="17CD96FA" w14:textId="079C6875" w:rsidR="00A901B0" w:rsidRPr="003E4C26" w:rsidRDefault="00DF1E9B" w:rsidP="00A901B0">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91169811" w:history="1">
            <w:r w:rsidR="00A901B0" w:rsidRPr="003E4C26">
              <w:rPr>
                <w:rStyle w:val="Hyperlink"/>
                <w:rFonts w:ascii="Times New Roman" w:eastAsia="Times New Roman" w:hAnsi="Times New Roman" w:cs="Times New Roman"/>
                <w:noProof/>
                <w:sz w:val="24"/>
                <w:szCs w:val="24"/>
                <w:lang w:eastAsia="en-GB"/>
              </w:rPr>
              <w:t>Conclusion</w:t>
            </w:r>
            <w:r w:rsidR="00A901B0" w:rsidRPr="003E4C26">
              <w:rPr>
                <w:rFonts w:ascii="Times New Roman" w:hAnsi="Times New Roman" w:cs="Times New Roman"/>
                <w:noProof/>
                <w:webHidden/>
                <w:sz w:val="24"/>
                <w:szCs w:val="24"/>
              </w:rPr>
              <w:tab/>
            </w:r>
            <w:r w:rsidR="00A901B0" w:rsidRPr="003E4C26">
              <w:rPr>
                <w:rFonts w:ascii="Times New Roman" w:hAnsi="Times New Roman" w:cs="Times New Roman"/>
                <w:noProof/>
                <w:webHidden/>
                <w:sz w:val="24"/>
                <w:szCs w:val="24"/>
              </w:rPr>
              <w:fldChar w:fldCharType="begin"/>
            </w:r>
            <w:r w:rsidR="00A901B0" w:rsidRPr="003E4C26">
              <w:rPr>
                <w:rFonts w:ascii="Times New Roman" w:hAnsi="Times New Roman" w:cs="Times New Roman"/>
                <w:noProof/>
                <w:webHidden/>
                <w:sz w:val="24"/>
                <w:szCs w:val="24"/>
              </w:rPr>
              <w:instrText xml:space="preserve"> PAGEREF _Toc91169811 \h </w:instrText>
            </w:r>
            <w:r w:rsidR="00A901B0" w:rsidRPr="003E4C26">
              <w:rPr>
                <w:rFonts w:ascii="Times New Roman" w:hAnsi="Times New Roman" w:cs="Times New Roman"/>
                <w:noProof/>
                <w:webHidden/>
                <w:sz w:val="24"/>
                <w:szCs w:val="24"/>
              </w:rPr>
            </w:r>
            <w:r w:rsidR="00A901B0" w:rsidRPr="003E4C26">
              <w:rPr>
                <w:rFonts w:ascii="Times New Roman" w:hAnsi="Times New Roman" w:cs="Times New Roman"/>
                <w:noProof/>
                <w:webHidden/>
                <w:sz w:val="24"/>
                <w:szCs w:val="24"/>
              </w:rPr>
              <w:fldChar w:fldCharType="separate"/>
            </w:r>
            <w:r w:rsidR="00A901B0" w:rsidRPr="003E4C26">
              <w:rPr>
                <w:rFonts w:ascii="Times New Roman" w:hAnsi="Times New Roman" w:cs="Times New Roman"/>
                <w:noProof/>
                <w:webHidden/>
                <w:sz w:val="24"/>
                <w:szCs w:val="24"/>
              </w:rPr>
              <w:t>15</w:t>
            </w:r>
            <w:r w:rsidR="00A901B0" w:rsidRPr="003E4C26">
              <w:rPr>
                <w:rFonts w:ascii="Times New Roman" w:hAnsi="Times New Roman" w:cs="Times New Roman"/>
                <w:noProof/>
                <w:webHidden/>
                <w:sz w:val="24"/>
                <w:szCs w:val="24"/>
              </w:rPr>
              <w:fldChar w:fldCharType="end"/>
            </w:r>
          </w:hyperlink>
        </w:p>
        <w:p w14:paraId="4525B688" w14:textId="7C492891" w:rsidR="00A901B0" w:rsidRPr="003E4C26" w:rsidRDefault="00DF1E9B" w:rsidP="00A901B0">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91169812" w:history="1">
            <w:r w:rsidR="00A901B0" w:rsidRPr="003E4C26">
              <w:rPr>
                <w:rStyle w:val="Hyperlink"/>
                <w:rFonts w:ascii="Times New Roman" w:hAnsi="Times New Roman" w:cs="Times New Roman"/>
                <w:noProof/>
                <w:sz w:val="24"/>
                <w:szCs w:val="24"/>
              </w:rPr>
              <w:t>Reference List</w:t>
            </w:r>
            <w:r w:rsidR="00A901B0" w:rsidRPr="003E4C26">
              <w:rPr>
                <w:rFonts w:ascii="Times New Roman" w:hAnsi="Times New Roman" w:cs="Times New Roman"/>
                <w:noProof/>
                <w:webHidden/>
                <w:sz w:val="24"/>
                <w:szCs w:val="24"/>
              </w:rPr>
              <w:tab/>
            </w:r>
            <w:r w:rsidR="00A901B0" w:rsidRPr="003E4C26">
              <w:rPr>
                <w:rFonts w:ascii="Times New Roman" w:hAnsi="Times New Roman" w:cs="Times New Roman"/>
                <w:noProof/>
                <w:webHidden/>
                <w:sz w:val="24"/>
                <w:szCs w:val="24"/>
              </w:rPr>
              <w:fldChar w:fldCharType="begin"/>
            </w:r>
            <w:r w:rsidR="00A901B0" w:rsidRPr="003E4C26">
              <w:rPr>
                <w:rFonts w:ascii="Times New Roman" w:hAnsi="Times New Roman" w:cs="Times New Roman"/>
                <w:noProof/>
                <w:webHidden/>
                <w:sz w:val="24"/>
                <w:szCs w:val="24"/>
              </w:rPr>
              <w:instrText xml:space="preserve"> PAGEREF _Toc91169812 \h </w:instrText>
            </w:r>
            <w:r w:rsidR="00A901B0" w:rsidRPr="003E4C26">
              <w:rPr>
                <w:rFonts w:ascii="Times New Roman" w:hAnsi="Times New Roman" w:cs="Times New Roman"/>
                <w:noProof/>
                <w:webHidden/>
                <w:sz w:val="24"/>
                <w:szCs w:val="24"/>
              </w:rPr>
            </w:r>
            <w:r w:rsidR="00A901B0" w:rsidRPr="003E4C26">
              <w:rPr>
                <w:rFonts w:ascii="Times New Roman" w:hAnsi="Times New Roman" w:cs="Times New Roman"/>
                <w:noProof/>
                <w:webHidden/>
                <w:sz w:val="24"/>
                <w:szCs w:val="24"/>
              </w:rPr>
              <w:fldChar w:fldCharType="separate"/>
            </w:r>
            <w:r w:rsidR="00A901B0" w:rsidRPr="003E4C26">
              <w:rPr>
                <w:rFonts w:ascii="Times New Roman" w:hAnsi="Times New Roman" w:cs="Times New Roman"/>
                <w:noProof/>
                <w:webHidden/>
                <w:sz w:val="24"/>
                <w:szCs w:val="24"/>
              </w:rPr>
              <w:t>17</w:t>
            </w:r>
            <w:r w:rsidR="00A901B0" w:rsidRPr="003E4C26">
              <w:rPr>
                <w:rFonts w:ascii="Times New Roman" w:hAnsi="Times New Roman" w:cs="Times New Roman"/>
                <w:noProof/>
                <w:webHidden/>
                <w:sz w:val="24"/>
                <w:szCs w:val="24"/>
              </w:rPr>
              <w:fldChar w:fldCharType="end"/>
            </w:r>
          </w:hyperlink>
        </w:p>
        <w:p w14:paraId="5196E280" w14:textId="52D864B5" w:rsidR="008F5277" w:rsidRPr="003E4C26" w:rsidRDefault="008F5277" w:rsidP="00A901B0">
          <w:pPr>
            <w:spacing w:line="360" w:lineRule="auto"/>
            <w:rPr>
              <w:rFonts w:ascii="Times New Roman" w:hAnsi="Times New Roman" w:cs="Times New Roman"/>
              <w:sz w:val="24"/>
              <w:szCs w:val="24"/>
            </w:rPr>
          </w:pPr>
          <w:r w:rsidRPr="003E4C26">
            <w:rPr>
              <w:rFonts w:ascii="Times New Roman" w:hAnsi="Times New Roman" w:cs="Times New Roman"/>
              <w:noProof/>
              <w:sz w:val="24"/>
              <w:szCs w:val="24"/>
            </w:rPr>
            <w:fldChar w:fldCharType="end"/>
          </w:r>
        </w:p>
      </w:sdtContent>
    </w:sdt>
    <w:p w14:paraId="4A89D12F" w14:textId="242AD630" w:rsidR="00230428" w:rsidRPr="003E4C26" w:rsidRDefault="00230428" w:rsidP="008F5277">
      <w:pPr>
        <w:spacing w:line="360" w:lineRule="auto"/>
        <w:rPr>
          <w:rFonts w:ascii="Times New Roman" w:hAnsi="Times New Roman" w:cs="Times New Roman"/>
          <w:b/>
          <w:bCs/>
          <w:sz w:val="24"/>
          <w:szCs w:val="24"/>
        </w:rPr>
      </w:pPr>
    </w:p>
    <w:p w14:paraId="1A67A850" w14:textId="15B0B35F" w:rsidR="00230428" w:rsidRPr="003E4C26" w:rsidRDefault="00230428" w:rsidP="008F5277">
      <w:pPr>
        <w:spacing w:line="360" w:lineRule="auto"/>
        <w:jc w:val="center"/>
        <w:rPr>
          <w:rFonts w:ascii="Times New Roman" w:hAnsi="Times New Roman" w:cs="Times New Roman"/>
          <w:b/>
          <w:bCs/>
          <w:sz w:val="24"/>
          <w:szCs w:val="24"/>
        </w:rPr>
      </w:pPr>
    </w:p>
    <w:p w14:paraId="36DE00BB" w14:textId="68F76534" w:rsidR="00230428" w:rsidRPr="003E4C26" w:rsidRDefault="00230428" w:rsidP="00AB48CD">
      <w:pPr>
        <w:spacing w:line="480" w:lineRule="auto"/>
        <w:jc w:val="center"/>
        <w:rPr>
          <w:rFonts w:ascii="Times New Roman" w:hAnsi="Times New Roman" w:cs="Times New Roman"/>
          <w:b/>
          <w:bCs/>
          <w:sz w:val="24"/>
          <w:szCs w:val="24"/>
        </w:rPr>
      </w:pPr>
    </w:p>
    <w:p w14:paraId="75F25ECB" w14:textId="6E2B88F4" w:rsidR="008F5277" w:rsidRPr="003E4C26" w:rsidRDefault="008F5277" w:rsidP="00AB48CD">
      <w:pPr>
        <w:spacing w:line="480" w:lineRule="auto"/>
        <w:jc w:val="center"/>
        <w:rPr>
          <w:rFonts w:ascii="Times New Roman" w:hAnsi="Times New Roman" w:cs="Times New Roman"/>
          <w:b/>
          <w:bCs/>
          <w:sz w:val="24"/>
          <w:szCs w:val="24"/>
        </w:rPr>
      </w:pPr>
    </w:p>
    <w:p w14:paraId="1731F88C" w14:textId="7318C8BB" w:rsidR="008F5277" w:rsidRPr="003E4C26" w:rsidRDefault="008F5277" w:rsidP="00AB48CD">
      <w:pPr>
        <w:spacing w:line="480" w:lineRule="auto"/>
        <w:jc w:val="center"/>
        <w:rPr>
          <w:rFonts w:ascii="Times New Roman" w:hAnsi="Times New Roman" w:cs="Times New Roman"/>
          <w:b/>
          <w:bCs/>
          <w:sz w:val="24"/>
          <w:szCs w:val="24"/>
        </w:rPr>
      </w:pPr>
    </w:p>
    <w:p w14:paraId="18D99EC7" w14:textId="6FAD010C" w:rsidR="008F5277" w:rsidRPr="003E4C26" w:rsidRDefault="008F5277" w:rsidP="00AB48CD">
      <w:pPr>
        <w:spacing w:line="480" w:lineRule="auto"/>
        <w:jc w:val="center"/>
        <w:rPr>
          <w:rFonts w:ascii="Times New Roman" w:hAnsi="Times New Roman" w:cs="Times New Roman"/>
          <w:b/>
          <w:bCs/>
          <w:sz w:val="24"/>
          <w:szCs w:val="24"/>
        </w:rPr>
      </w:pPr>
    </w:p>
    <w:p w14:paraId="5B0E1182" w14:textId="45C294A6" w:rsidR="008F5277" w:rsidRPr="003E4C26" w:rsidRDefault="008F5277" w:rsidP="00AB48CD">
      <w:pPr>
        <w:spacing w:line="480" w:lineRule="auto"/>
        <w:jc w:val="center"/>
        <w:rPr>
          <w:rFonts w:ascii="Times New Roman" w:hAnsi="Times New Roman" w:cs="Times New Roman"/>
          <w:b/>
          <w:bCs/>
          <w:sz w:val="24"/>
          <w:szCs w:val="24"/>
        </w:rPr>
      </w:pPr>
    </w:p>
    <w:p w14:paraId="54CD77C6" w14:textId="6978CE1B" w:rsidR="008F5277" w:rsidRPr="003E4C26" w:rsidRDefault="008F5277" w:rsidP="00AB48CD">
      <w:pPr>
        <w:spacing w:line="480" w:lineRule="auto"/>
        <w:jc w:val="center"/>
        <w:rPr>
          <w:rFonts w:ascii="Times New Roman" w:hAnsi="Times New Roman" w:cs="Times New Roman"/>
          <w:b/>
          <w:bCs/>
          <w:sz w:val="24"/>
          <w:szCs w:val="24"/>
        </w:rPr>
      </w:pPr>
    </w:p>
    <w:p w14:paraId="5A87C038" w14:textId="24E5F917" w:rsidR="008F5277" w:rsidRPr="003E4C26" w:rsidRDefault="008F5277" w:rsidP="00AB48CD">
      <w:pPr>
        <w:spacing w:line="480" w:lineRule="auto"/>
        <w:jc w:val="center"/>
        <w:rPr>
          <w:rFonts w:ascii="Times New Roman" w:hAnsi="Times New Roman" w:cs="Times New Roman"/>
          <w:b/>
          <w:bCs/>
          <w:sz w:val="24"/>
          <w:szCs w:val="24"/>
        </w:rPr>
      </w:pPr>
    </w:p>
    <w:p w14:paraId="2591AB8B" w14:textId="77777777" w:rsidR="008F5277" w:rsidRPr="003E4C26" w:rsidRDefault="008F5277" w:rsidP="00AB48CD">
      <w:pPr>
        <w:spacing w:line="480" w:lineRule="auto"/>
        <w:jc w:val="center"/>
        <w:rPr>
          <w:rFonts w:ascii="Times New Roman" w:hAnsi="Times New Roman" w:cs="Times New Roman"/>
          <w:b/>
          <w:bCs/>
          <w:sz w:val="24"/>
          <w:szCs w:val="24"/>
        </w:rPr>
      </w:pPr>
    </w:p>
    <w:p w14:paraId="00F9084F" w14:textId="6CC070F9" w:rsidR="00230428" w:rsidRPr="003E4C26" w:rsidRDefault="00230428" w:rsidP="00AB48CD">
      <w:pPr>
        <w:spacing w:line="480" w:lineRule="auto"/>
        <w:jc w:val="center"/>
        <w:rPr>
          <w:rFonts w:ascii="Times New Roman" w:hAnsi="Times New Roman" w:cs="Times New Roman"/>
          <w:b/>
          <w:bCs/>
          <w:sz w:val="24"/>
          <w:szCs w:val="24"/>
        </w:rPr>
      </w:pPr>
    </w:p>
    <w:p w14:paraId="2DBAFC17" w14:textId="606EB236" w:rsidR="00230428" w:rsidRPr="003E4C26" w:rsidRDefault="00230428" w:rsidP="00AB48CD">
      <w:pPr>
        <w:spacing w:line="480" w:lineRule="auto"/>
        <w:jc w:val="center"/>
        <w:rPr>
          <w:rFonts w:ascii="Times New Roman" w:hAnsi="Times New Roman" w:cs="Times New Roman"/>
          <w:b/>
          <w:bCs/>
          <w:sz w:val="24"/>
          <w:szCs w:val="24"/>
        </w:rPr>
      </w:pPr>
    </w:p>
    <w:p w14:paraId="11B79CBC" w14:textId="4C0486FA" w:rsidR="008F5277" w:rsidRPr="003E4C26" w:rsidRDefault="008F5277" w:rsidP="00AB48CD">
      <w:pPr>
        <w:spacing w:line="480" w:lineRule="auto"/>
        <w:jc w:val="center"/>
        <w:rPr>
          <w:rFonts w:ascii="Times New Roman" w:hAnsi="Times New Roman" w:cs="Times New Roman"/>
          <w:b/>
          <w:bCs/>
          <w:sz w:val="24"/>
          <w:szCs w:val="24"/>
        </w:rPr>
      </w:pPr>
    </w:p>
    <w:p w14:paraId="64BB04E0" w14:textId="77777777" w:rsidR="008F5277" w:rsidRPr="003E4C26" w:rsidRDefault="008F5277" w:rsidP="00AB48CD">
      <w:pPr>
        <w:spacing w:line="480" w:lineRule="auto"/>
        <w:jc w:val="center"/>
        <w:rPr>
          <w:rFonts w:ascii="Times New Roman" w:hAnsi="Times New Roman" w:cs="Times New Roman"/>
          <w:b/>
          <w:bCs/>
          <w:sz w:val="24"/>
          <w:szCs w:val="24"/>
        </w:rPr>
      </w:pPr>
    </w:p>
    <w:p w14:paraId="532F4751" w14:textId="77777777" w:rsidR="00230428" w:rsidRPr="003E4C26" w:rsidRDefault="00230428" w:rsidP="00AB48CD">
      <w:pPr>
        <w:spacing w:line="480" w:lineRule="auto"/>
        <w:jc w:val="center"/>
        <w:rPr>
          <w:rFonts w:ascii="Times New Roman" w:hAnsi="Times New Roman" w:cs="Times New Roman"/>
          <w:b/>
          <w:bCs/>
          <w:sz w:val="24"/>
          <w:szCs w:val="24"/>
        </w:rPr>
      </w:pPr>
    </w:p>
    <w:p w14:paraId="7D80DE0A" w14:textId="1D65D55C" w:rsidR="00AB48CD" w:rsidRPr="003E4C26" w:rsidRDefault="00AB48CD" w:rsidP="008F5277">
      <w:pPr>
        <w:pStyle w:val="Heading1"/>
        <w:spacing w:line="480" w:lineRule="auto"/>
        <w:jc w:val="center"/>
        <w:rPr>
          <w:rFonts w:ascii="Times New Roman" w:hAnsi="Times New Roman" w:cs="Times New Roman"/>
          <w:b/>
          <w:bCs/>
          <w:color w:val="auto"/>
          <w:sz w:val="24"/>
          <w:szCs w:val="24"/>
          <w:lang w:eastAsia="en-GB"/>
        </w:rPr>
      </w:pPr>
      <w:bookmarkStart w:id="0" w:name="_Toc91169786"/>
      <w:r w:rsidRPr="003E4C26">
        <w:rPr>
          <w:rFonts w:ascii="Times New Roman" w:hAnsi="Times New Roman" w:cs="Times New Roman"/>
          <w:b/>
          <w:bCs/>
          <w:color w:val="auto"/>
          <w:sz w:val="24"/>
          <w:szCs w:val="24"/>
        </w:rPr>
        <w:lastRenderedPageBreak/>
        <w:t>Investigating Approaches to Community Development: London Borough of Enfield</w:t>
      </w:r>
      <w:bookmarkEnd w:id="0"/>
    </w:p>
    <w:p w14:paraId="4D38FDCD" w14:textId="1C8D8DAD" w:rsidR="007A1FAA" w:rsidRPr="003E4C26" w:rsidRDefault="007A1FAA" w:rsidP="008F5277">
      <w:pPr>
        <w:spacing w:line="480" w:lineRule="auto"/>
        <w:ind w:firstLine="720"/>
        <w:rPr>
          <w:rFonts w:ascii="Times New Roman" w:hAnsi="Times New Roman" w:cs="Times New Roman"/>
          <w:sz w:val="24"/>
          <w:szCs w:val="24"/>
          <w:lang w:eastAsia="en-GB"/>
        </w:rPr>
      </w:pPr>
      <w:r w:rsidRPr="003E4C26">
        <w:rPr>
          <w:rFonts w:ascii="Times New Roman" w:hAnsi="Times New Roman" w:cs="Times New Roman"/>
          <w:sz w:val="24"/>
          <w:szCs w:val="24"/>
          <w:lang w:eastAsia="en-GB"/>
        </w:rPr>
        <w:t>Communities play an integral role in every aspect of people’s lives. Being part of an engaging community gives individuals a sense of belonging. Further, strong communities are a key source of social connection and certainty that people are safe and secure. The London Borough of Enfield is an example of a strong community that is increasingly one of the most diverse parts of London. Diversity in the borough takes all different forms. More precisely, the residents come from numerous ethnic backgrounds and a range of sexualities, have differing levels of vulnerability and ability and hold a variety of faiths. This diversity is positively valued and appreciated. Most people get along, and people from different backgrounds have similar life opportunities. However, there are significant issues to address to ensure that the community feel that Enfield is a cohesive place where they belong. This report gives an overview of Enfield’s characteristics and demographics while exploring the issues faced within the community. The report also examines and evaluates approaches and developments for raising awareness and effecting positive change.</w:t>
      </w:r>
    </w:p>
    <w:p w14:paraId="1E6D8F65" w14:textId="2ECAF7D0" w:rsidR="007A1FAA" w:rsidRPr="003E4C26" w:rsidRDefault="007A1FAA" w:rsidP="008F5277">
      <w:pPr>
        <w:pStyle w:val="Heading1"/>
        <w:spacing w:line="480" w:lineRule="auto"/>
        <w:jc w:val="center"/>
        <w:rPr>
          <w:rFonts w:ascii="Times New Roman" w:hAnsi="Times New Roman" w:cs="Times New Roman"/>
          <w:b/>
          <w:bCs/>
          <w:color w:val="auto"/>
          <w:sz w:val="24"/>
          <w:szCs w:val="24"/>
          <w:lang w:eastAsia="en-GB"/>
        </w:rPr>
      </w:pPr>
      <w:bookmarkStart w:id="1" w:name="_Toc91169787"/>
      <w:r w:rsidRPr="003E4C26">
        <w:rPr>
          <w:rFonts w:ascii="Times New Roman" w:hAnsi="Times New Roman" w:cs="Times New Roman"/>
          <w:b/>
          <w:bCs/>
          <w:color w:val="auto"/>
          <w:sz w:val="24"/>
          <w:szCs w:val="24"/>
          <w:lang w:eastAsia="en-GB"/>
        </w:rPr>
        <w:t>Characteristics and Demographics</w:t>
      </w:r>
      <w:bookmarkEnd w:id="1"/>
    </w:p>
    <w:p w14:paraId="6C22DB13" w14:textId="0C4D0D0E" w:rsidR="007A1FAA" w:rsidRPr="003E4C26" w:rsidRDefault="007A1FAA" w:rsidP="008F5277">
      <w:pPr>
        <w:pStyle w:val="Heading2"/>
        <w:spacing w:line="480" w:lineRule="auto"/>
        <w:rPr>
          <w:rFonts w:ascii="Times New Roman" w:hAnsi="Times New Roman" w:cs="Times New Roman"/>
          <w:b/>
          <w:bCs/>
          <w:color w:val="auto"/>
          <w:sz w:val="24"/>
          <w:szCs w:val="24"/>
          <w:lang w:eastAsia="en-GB"/>
        </w:rPr>
      </w:pPr>
      <w:bookmarkStart w:id="2" w:name="_Toc91169788"/>
      <w:r w:rsidRPr="003E4C26">
        <w:rPr>
          <w:rFonts w:ascii="Times New Roman" w:hAnsi="Times New Roman" w:cs="Times New Roman"/>
          <w:b/>
          <w:bCs/>
          <w:color w:val="auto"/>
          <w:sz w:val="24"/>
          <w:szCs w:val="24"/>
          <w:lang w:eastAsia="en-GB"/>
        </w:rPr>
        <w:t xml:space="preserve">Population </w:t>
      </w:r>
      <w:r w:rsidR="00B63EAC" w:rsidRPr="003E4C26">
        <w:rPr>
          <w:rFonts w:ascii="Times New Roman" w:hAnsi="Times New Roman" w:cs="Times New Roman"/>
          <w:b/>
          <w:bCs/>
          <w:color w:val="auto"/>
          <w:sz w:val="24"/>
          <w:szCs w:val="24"/>
          <w:lang w:eastAsia="en-GB"/>
        </w:rPr>
        <w:t>Size and Density</w:t>
      </w:r>
      <w:bookmarkEnd w:id="2"/>
      <w:r w:rsidR="00B63EAC" w:rsidRPr="003E4C26">
        <w:rPr>
          <w:rFonts w:ascii="Times New Roman" w:hAnsi="Times New Roman" w:cs="Times New Roman"/>
          <w:b/>
          <w:bCs/>
          <w:color w:val="auto"/>
          <w:sz w:val="24"/>
          <w:szCs w:val="24"/>
          <w:lang w:eastAsia="en-GB"/>
        </w:rPr>
        <w:t>  </w:t>
      </w:r>
    </w:p>
    <w:p w14:paraId="103B4963" w14:textId="77777777" w:rsidR="007A1FAA" w:rsidRPr="003E4C26" w:rsidRDefault="007A1FAA" w:rsidP="008F5277">
      <w:pPr>
        <w:spacing w:line="480" w:lineRule="auto"/>
        <w:ind w:firstLine="720"/>
        <w:rPr>
          <w:rFonts w:ascii="Times New Roman" w:hAnsi="Times New Roman" w:cs="Times New Roman"/>
          <w:sz w:val="24"/>
          <w:szCs w:val="24"/>
          <w:lang w:eastAsia="en-GB"/>
        </w:rPr>
      </w:pPr>
      <w:r w:rsidRPr="003E4C26">
        <w:rPr>
          <w:rFonts w:ascii="Times New Roman" w:hAnsi="Times New Roman" w:cs="Times New Roman"/>
          <w:sz w:val="24"/>
          <w:szCs w:val="24"/>
          <w:lang w:eastAsia="en-GB"/>
        </w:rPr>
        <w:t xml:space="preserve">Enfield is the 5th largest London borough by population (Enfield Council, 2021a). As of mid-2020, the borough’s population was approximately 333, 587 in which males were 163, 819 (50.9%) and females 169, 789 (49.1%) (Enfield Council, 2020). This was an approximately 0.1% decrease between 2019 and 2020. In England and London, the population increased slightly by an estimated 0.5% in both cases. There is high uncertainty regarding the future population trend. According to the trend-based projections, the population will likely rise to approximately 380 000 by 2040. On the other hand, the housing-led Greater London Authority projects a decline in </w:t>
      </w:r>
      <w:r w:rsidRPr="003E4C26">
        <w:rPr>
          <w:rFonts w:ascii="Times New Roman" w:hAnsi="Times New Roman" w:cs="Times New Roman"/>
          <w:sz w:val="24"/>
          <w:szCs w:val="24"/>
          <w:lang w:eastAsia="en-GB"/>
        </w:rPr>
        <w:lastRenderedPageBreak/>
        <w:t>population to 333 350 by 2040 (Enfield Council, 2021a). Enfield has 4,127 people per square kilometre, the 7th least densely populated of the 33 London boroughs.</w:t>
      </w:r>
    </w:p>
    <w:p w14:paraId="4D7B1A94" w14:textId="77777777" w:rsidR="007A1FAA" w:rsidRPr="003E4C26" w:rsidRDefault="007A1FAA" w:rsidP="008F5277">
      <w:pPr>
        <w:pStyle w:val="Heading2"/>
        <w:spacing w:line="480" w:lineRule="auto"/>
        <w:rPr>
          <w:rFonts w:ascii="Times New Roman" w:hAnsi="Times New Roman" w:cs="Times New Roman"/>
          <w:b/>
          <w:bCs/>
          <w:color w:val="auto"/>
          <w:sz w:val="24"/>
          <w:szCs w:val="24"/>
          <w:lang w:eastAsia="en-GB"/>
        </w:rPr>
      </w:pPr>
      <w:bookmarkStart w:id="3" w:name="_Toc91169789"/>
      <w:r w:rsidRPr="003E4C26">
        <w:rPr>
          <w:rFonts w:ascii="Times New Roman" w:hAnsi="Times New Roman" w:cs="Times New Roman"/>
          <w:b/>
          <w:bCs/>
          <w:color w:val="auto"/>
          <w:sz w:val="24"/>
          <w:szCs w:val="24"/>
          <w:lang w:eastAsia="en-GB"/>
        </w:rPr>
        <w:t>Age Profile</w:t>
      </w:r>
      <w:bookmarkEnd w:id="3"/>
      <w:r w:rsidRPr="003E4C26">
        <w:rPr>
          <w:rFonts w:ascii="Times New Roman" w:hAnsi="Times New Roman" w:cs="Times New Roman"/>
          <w:b/>
          <w:bCs/>
          <w:color w:val="auto"/>
          <w:sz w:val="24"/>
          <w:szCs w:val="24"/>
          <w:lang w:eastAsia="en-GB"/>
        </w:rPr>
        <w:t> </w:t>
      </w:r>
    </w:p>
    <w:p w14:paraId="06B781C7" w14:textId="77777777" w:rsidR="007A1FAA" w:rsidRPr="003E4C26" w:rsidRDefault="007A1FAA" w:rsidP="008F5277">
      <w:pPr>
        <w:spacing w:line="480" w:lineRule="auto"/>
        <w:ind w:firstLine="720"/>
        <w:rPr>
          <w:rFonts w:ascii="Times New Roman" w:hAnsi="Times New Roman" w:cs="Times New Roman"/>
          <w:sz w:val="24"/>
          <w:szCs w:val="24"/>
          <w:lang w:eastAsia="en-GB"/>
        </w:rPr>
      </w:pPr>
      <w:r w:rsidRPr="003E4C26">
        <w:rPr>
          <w:rFonts w:ascii="Times New Roman" w:hAnsi="Times New Roman" w:cs="Times New Roman"/>
          <w:sz w:val="24"/>
          <w:szCs w:val="24"/>
          <w:lang w:eastAsia="en-GB"/>
        </w:rPr>
        <w:t>Young People and children under the age of 20 make a relatively high proportion of the population in Enfield. In 2013, just over 21.3% of residents were below 15 years which is the fourth-highest proportion in London and higher than London and England averages (Enfield Council, 2021a). As of mid-2020, the number of people by age groups 0-17 years, 18-64 years, and over 65 years was 84386, 204364, and 44837, respectively (London Councils, 2018).  </w:t>
      </w:r>
    </w:p>
    <w:p w14:paraId="48FA52E2" w14:textId="77777777" w:rsidR="007A1FAA" w:rsidRPr="003E4C26" w:rsidRDefault="007A1FAA" w:rsidP="008F5277">
      <w:pPr>
        <w:pStyle w:val="Heading2"/>
        <w:spacing w:line="480" w:lineRule="auto"/>
        <w:rPr>
          <w:rFonts w:ascii="Times New Roman" w:hAnsi="Times New Roman" w:cs="Times New Roman"/>
          <w:b/>
          <w:bCs/>
          <w:color w:val="auto"/>
          <w:sz w:val="24"/>
          <w:szCs w:val="24"/>
          <w:lang w:eastAsia="en-GB"/>
        </w:rPr>
      </w:pPr>
      <w:bookmarkStart w:id="4" w:name="_Toc91169790"/>
      <w:r w:rsidRPr="003E4C26">
        <w:rPr>
          <w:rFonts w:ascii="Times New Roman" w:hAnsi="Times New Roman" w:cs="Times New Roman"/>
          <w:b/>
          <w:bCs/>
          <w:color w:val="auto"/>
          <w:sz w:val="24"/>
          <w:szCs w:val="24"/>
          <w:lang w:eastAsia="en-GB"/>
        </w:rPr>
        <w:t>Country of Birth and Nationality</w:t>
      </w:r>
      <w:bookmarkEnd w:id="4"/>
      <w:r w:rsidRPr="003E4C26">
        <w:rPr>
          <w:rFonts w:ascii="Times New Roman" w:hAnsi="Times New Roman" w:cs="Times New Roman"/>
          <w:b/>
          <w:bCs/>
          <w:color w:val="auto"/>
          <w:sz w:val="24"/>
          <w:szCs w:val="24"/>
          <w:lang w:eastAsia="en-GB"/>
        </w:rPr>
        <w:t> </w:t>
      </w:r>
    </w:p>
    <w:p w14:paraId="464A8CA8" w14:textId="77777777" w:rsidR="007A1FAA" w:rsidRPr="003E4C26" w:rsidRDefault="007A1FAA" w:rsidP="008F5277">
      <w:pPr>
        <w:spacing w:line="480" w:lineRule="auto"/>
        <w:ind w:firstLine="720"/>
        <w:rPr>
          <w:rFonts w:ascii="Times New Roman" w:hAnsi="Times New Roman" w:cs="Times New Roman"/>
          <w:sz w:val="24"/>
          <w:szCs w:val="24"/>
          <w:lang w:eastAsia="en-GB"/>
        </w:rPr>
      </w:pPr>
      <w:r w:rsidRPr="003E4C26">
        <w:rPr>
          <w:rFonts w:ascii="Times New Roman" w:hAnsi="Times New Roman" w:cs="Times New Roman"/>
          <w:sz w:val="24"/>
          <w:szCs w:val="24"/>
          <w:lang w:eastAsia="en-GB"/>
        </w:rPr>
        <w:t>By June 2020, foreign-born residents accounted for 35% of Enfield’s population. Of those born outside the UK, 9.1% of all residents were from sub-Saharan Africa, while 12% were from outside Asia and Europe (Enfield Council, 2020). Further, approximately 82% of Enfield residents had UK nationality, while the rest were non-UK nationals (Enfield Council, 2020).</w:t>
      </w:r>
    </w:p>
    <w:p w14:paraId="3502D9BB" w14:textId="77777777" w:rsidR="007A1FAA" w:rsidRPr="003E4C26" w:rsidRDefault="007A1FAA" w:rsidP="008F5277">
      <w:pPr>
        <w:pStyle w:val="Heading2"/>
        <w:spacing w:line="480" w:lineRule="auto"/>
        <w:rPr>
          <w:rFonts w:ascii="Times New Roman" w:hAnsi="Times New Roman" w:cs="Times New Roman"/>
          <w:b/>
          <w:bCs/>
          <w:color w:val="auto"/>
          <w:sz w:val="24"/>
          <w:szCs w:val="24"/>
          <w:lang w:eastAsia="en-GB"/>
        </w:rPr>
      </w:pPr>
      <w:bookmarkStart w:id="5" w:name="_Toc91169791"/>
      <w:r w:rsidRPr="003E4C26">
        <w:rPr>
          <w:rFonts w:ascii="Times New Roman" w:hAnsi="Times New Roman" w:cs="Times New Roman"/>
          <w:b/>
          <w:bCs/>
          <w:color w:val="auto"/>
          <w:sz w:val="24"/>
          <w:szCs w:val="24"/>
          <w:lang w:eastAsia="en-GB"/>
        </w:rPr>
        <w:t>Ethnic Diversity</w:t>
      </w:r>
      <w:bookmarkEnd w:id="5"/>
      <w:r w:rsidRPr="003E4C26">
        <w:rPr>
          <w:rFonts w:ascii="Times New Roman" w:hAnsi="Times New Roman" w:cs="Times New Roman"/>
          <w:b/>
          <w:bCs/>
          <w:color w:val="auto"/>
          <w:sz w:val="24"/>
          <w:szCs w:val="24"/>
          <w:lang w:eastAsia="en-GB"/>
        </w:rPr>
        <w:t> </w:t>
      </w:r>
    </w:p>
    <w:p w14:paraId="4967A676" w14:textId="77777777" w:rsidR="007A1FAA" w:rsidRPr="003E4C26" w:rsidRDefault="007A1FAA" w:rsidP="008F5277">
      <w:pPr>
        <w:spacing w:line="480" w:lineRule="auto"/>
        <w:ind w:firstLine="720"/>
        <w:rPr>
          <w:rFonts w:ascii="Times New Roman" w:hAnsi="Times New Roman" w:cs="Times New Roman"/>
          <w:sz w:val="24"/>
          <w:szCs w:val="24"/>
          <w:lang w:eastAsia="en-GB"/>
        </w:rPr>
      </w:pPr>
      <w:r w:rsidRPr="003E4C26">
        <w:rPr>
          <w:rFonts w:ascii="Times New Roman" w:hAnsi="Times New Roman" w:cs="Times New Roman"/>
          <w:sz w:val="24"/>
          <w:szCs w:val="24"/>
          <w:lang w:eastAsia="en-GB"/>
        </w:rPr>
        <w:t>In 2018, 38.87% of Enfield’s population identified as Black, Asian, Mixed Ethnicity (BAME) or other, making it the fourteenth most diverse London borough (Enfield Council, 2020). Residents from White British backgrounds constituted 35.32% of the borough’s inhabitants, with White Irish at 2.18% and White groups at 25.13%. Black groups make up 17.89%, Asian groups at 10.97%, mixed groups representing 5.48% and Other Ethnic Groups at 5.25% (Enfield Council, 2020).</w:t>
      </w:r>
    </w:p>
    <w:p w14:paraId="2869DA4E" w14:textId="77777777" w:rsidR="007A1FAA" w:rsidRPr="003E4C26" w:rsidRDefault="007A1FAA" w:rsidP="008F5277">
      <w:pPr>
        <w:pStyle w:val="Heading2"/>
        <w:spacing w:line="480" w:lineRule="auto"/>
        <w:rPr>
          <w:rFonts w:ascii="Times New Roman" w:hAnsi="Times New Roman" w:cs="Times New Roman"/>
          <w:b/>
          <w:bCs/>
          <w:color w:val="auto"/>
          <w:sz w:val="24"/>
          <w:szCs w:val="24"/>
          <w:lang w:eastAsia="en-GB"/>
        </w:rPr>
      </w:pPr>
      <w:bookmarkStart w:id="6" w:name="_Toc91169792"/>
      <w:r w:rsidRPr="003E4C26">
        <w:rPr>
          <w:rFonts w:ascii="Times New Roman" w:hAnsi="Times New Roman" w:cs="Times New Roman"/>
          <w:b/>
          <w:bCs/>
          <w:color w:val="auto"/>
          <w:sz w:val="24"/>
          <w:szCs w:val="24"/>
          <w:lang w:eastAsia="en-GB"/>
        </w:rPr>
        <w:t>Religion</w:t>
      </w:r>
      <w:bookmarkEnd w:id="6"/>
      <w:r w:rsidRPr="003E4C26">
        <w:rPr>
          <w:rFonts w:ascii="Times New Roman" w:hAnsi="Times New Roman" w:cs="Times New Roman"/>
          <w:b/>
          <w:bCs/>
          <w:color w:val="auto"/>
          <w:sz w:val="24"/>
          <w:szCs w:val="24"/>
          <w:lang w:eastAsia="en-GB"/>
        </w:rPr>
        <w:t> </w:t>
      </w:r>
    </w:p>
    <w:p w14:paraId="7FE8A937" w14:textId="77777777" w:rsidR="007A1FAA" w:rsidRPr="003E4C26" w:rsidRDefault="007A1FAA" w:rsidP="008F5277">
      <w:pPr>
        <w:spacing w:line="480" w:lineRule="auto"/>
        <w:ind w:firstLine="720"/>
        <w:rPr>
          <w:rFonts w:ascii="Times New Roman" w:hAnsi="Times New Roman" w:cs="Times New Roman"/>
          <w:sz w:val="24"/>
          <w:szCs w:val="24"/>
          <w:lang w:eastAsia="en-GB"/>
        </w:rPr>
      </w:pPr>
      <w:r w:rsidRPr="003E4C26">
        <w:rPr>
          <w:rFonts w:ascii="Times New Roman" w:hAnsi="Times New Roman" w:cs="Times New Roman"/>
          <w:sz w:val="24"/>
          <w:szCs w:val="24"/>
          <w:lang w:eastAsia="en-GB"/>
        </w:rPr>
        <w:t xml:space="preserve">Religion is an integral part of the lives of Enfield’s residents. The 2011 census revealed that Christianity, encompassing all denominations, was the most common religion in Enfield, </w:t>
      </w:r>
      <w:r w:rsidRPr="003E4C26">
        <w:rPr>
          <w:rFonts w:ascii="Times New Roman" w:hAnsi="Times New Roman" w:cs="Times New Roman"/>
          <w:sz w:val="24"/>
          <w:szCs w:val="24"/>
          <w:lang w:eastAsia="en-GB"/>
        </w:rPr>
        <w:lastRenderedPageBreak/>
        <w:t>representing 53.58%, followed by Muslim faith at 16.69%, while 15.53 held no belief or religion (Office for National Statistics, 2011).    </w:t>
      </w:r>
    </w:p>
    <w:p w14:paraId="1BB09CBE" w14:textId="77777777" w:rsidR="007A1FAA" w:rsidRPr="003E4C26" w:rsidRDefault="007A1FAA" w:rsidP="008F5277">
      <w:pPr>
        <w:pStyle w:val="Heading2"/>
        <w:spacing w:line="480" w:lineRule="auto"/>
        <w:rPr>
          <w:rFonts w:ascii="Times New Roman" w:hAnsi="Times New Roman" w:cs="Times New Roman"/>
          <w:b/>
          <w:bCs/>
          <w:color w:val="auto"/>
          <w:sz w:val="24"/>
          <w:szCs w:val="24"/>
          <w:lang w:eastAsia="en-GB"/>
        </w:rPr>
      </w:pPr>
      <w:bookmarkStart w:id="7" w:name="_Toc91169793"/>
      <w:r w:rsidRPr="003E4C26">
        <w:rPr>
          <w:rFonts w:ascii="Times New Roman" w:hAnsi="Times New Roman" w:cs="Times New Roman"/>
          <w:b/>
          <w:bCs/>
          <w:color w:val="auto"/>
          <w:sz w:val="24"/>
          <w:szCs w:val="24"/>
          <w:lang w:eastAsia="en-GB"/>
        </w:rPr>
        <w:t>Language</w:t>
      </w:r>
      <w:bookmarkEnd w:id="7"/>
      <w:r w:rsidRPr="003E4C26">
        <w:rPr>
          <w:rFonts w:ascii="Times New Roman" w:hAnsi="Times New Roman" w:cs="Times New Roman"/>
          <w:b/>
          <w:bCs/>
          <w:color w:val="auto"/>
          <w:sz w:val="24"/>
          <w:szCs w:val="24"/>
          <w:lang w:eastAsia="en-GB"/>
        </w:rPr>
        <w:t>  </w:t>
      </w:r>
    </w:p>
    <w:p w14:paraId="6179DEF1" w14:textId="77777777" w:rsidR="007A1FAA" w:rsidRPr="003E4C26" w:rsidRDefault="007A1FAA" w:rsidP="008F5277">
      <w:pPr>
        <w:spacing w:line="480" w:lineRule="auto"/>
        <w:ind w:firstLine="720"/>
        <w:rPr>
          <w:rFonts w:ascii="Times New Roman" w:hAnsi="Times New Roman" w:cs="Times New Roman"/>
          <w:sz w:val="24"/>
          <w:szCs w:val="24"/>
          <w:lang w:eastAsia="en-GB"/>
        </w:rPr>
      </w:pPr>
      <w:r w:rsidRPr="003E4C26">
        <w:rPr>
          <w:rFonts w:ascii="Times New Roman" w:hAnsi="Times New Roman" w:cs="Times New Roman"/>
          <w:sz w:val="24"/>
          <w:szCs w:val="24"/>
          <w:lang w:eastAsia="en-GB"/>
        </w:rPr>
        <w:t>Enfield residents aged three years and above speak more than 90 languages as the main or only language. The 2011 census reveals that English was the most widely spoken main language, followed by Turkish (Office for National Statistics, 2011). In 2018, approximately 76% of adults could speak English at home (London Councils, 2018). Only over 50% of pupils in the borough’s state schools have English as a first language (Enfield Council, 2020).</w:t>
      </w:r>
    </w:p>
    <w:p w14:paraId="1B6AAD0D" w14:textId="77777777" w:rsidR="007A1FAA" w:rsidRPr="003E4C26" w:rsidRDefault="007A1FAA" w:rsidP="008F5277">
      <w:pPr>
        <w:pStyle w:val="Heading2"/>
        <w:spacing w:line="480" w:lineRule="auto"/>
        <w:rPr>
          <w:rFonts w:ascii="Times New Roman" w:hAnsi="Times New Roman" w:cs="Times New Roman"/>
          <w:b/>
          <w:bCs/>
          <w:color w:val="auto"/>
          <w:sz w:val="24"/>
          <w:szCs w:val="24"/>
          <w:lang w:eastAsia="en-GB"/>
        </w:rPr>
      </w:pPr>
      <w:bookmarkStart w:id="8" w:name="_Toc91169794"/>
      <w:r w:rsidRPr="003E4C26">
        <w:rPr>
          <w:rFonts w:ascii="Times New Roman" w:hAnsi="Times New Roman" w:cs="Times New Roman"/>
          <w:b/>
          <w:bCs/>
          <w:color w:val="auto"/>
          <w:sz w:val="24"/>
          <w:szCs w:val="24"/>
          <w:lang w:eastAsia="en-GB"/>
        </w:rPr>
        <w:t>Socio-Economic Status</w:t>
      </w:r>
      <w:bookmarkEnd w:id="8"/>
      <w:r w:rsidRPr="003E4C26">
        <w:rPr>
          <w:rFonts w:ascii="Times New Roman" w:hAnsi="Times New Roman" w:cs="Times New Roman"/>
          <w:b/>
          <w:bCs/>
          <w:color w:val="auto"/>
          <w:sz w:val="24"/>
          <w:szCs w:val="24"/>
          <w:lang w:eastAsia="en-GB"/>
        </w:rPr>
        <w:t> </w:t>
      </w:r>
    </w:p>
    <w:p w14:paraId="667D9BF8" w14:textId="77777777" w:rsidR="007A1FAA" w:rsidRPr="003E4C26" w:rsidRDefault="007A1FAA" w:rsidP="008F5277">
      <w:pPr>
        <w:spacing w:line="480" w:lineRule="auto"/>
        <w:ind w:firstLine="720"/>
        <w:rPr>
          <w:rFonts w:ascii="Times New Roman" w:hAnsi="Times New Roman" w:cs="Times New Roman"/>
          <w:sz w:val="24"/>
          <w:szCs w:val="24"/>
          <w:lang w:eastAsia="en-GB"/>
        </w:rPr>
      </w:pPr>
      <w:r w:rsidRPr="003E4C26">
        <w:rPr>
          <w:rFonts w:ascii="Times New Roman" w:hAnsi="Times New Roman" w:cs="Times New Roman"/>
          <w:sz w:val="24"/>
          <w:szCs w:val="24"/>
          <w:lang w:eastAsia="en-GB"/>
        </w:rPr>
        <w:t>In Enfield, 27% of households are in poverty after housing costs (Enfield Council, 2021a). One in three children lives in poverty, in which 15% of children below 16 years live in families with absolute low income. 32% of the borough is within 30% of most deprived regions in the entire of England (Enfield Council., 2021a). Regarding employment, approximately 7.6% of economically active adults were unemployed in 2019 compared with 4% in the UK and 4.6% in London on average (Enfield Council, 2020). One in five workers in Enfield is low paid compared with one in ten for London. The borough also has the second-highest levels of temporary accommodation in England (Enfield Council, 2020).</w:t>
      </w:r>
    </w:p>
    <w:p w14:paraId="7BD56789" w14:textId="77777777" w:rsidR="007A1FAA" w:rsidRPr="003E4C26" w:rsidRDefault="007A1FAA" w:rsidP="008F5277">
      <w:pPr>
        <w:pStyle w:val="Heading2"/>
        <w:spacing w:line="480" w:lineRule="auto"/>
        <w:rPr>
          <w:rFonts w:ascii="Times New Roman" w:hAnsi="Times New Roman" w:cs="Times New Roman"/>
          <w:b/>
          <w:bCs/>
          <w:color w:val="auto"/>
          <w:sz w:val="24"/>
          <w:szCs w:val="24"/>
          <w:lang w:eastAsia="en-GB"/>
        </w:rPr>
      </w:pPr>
      <w:bookmarkStart w:id="9" w:name="_Toc91169795"/>
      <w:r w:rsidRPr="003E4C26">
        <w:rPr>
          <w:rFonts w:ascii="Times New Roman" w:hAnsi="Times New Roman" w:cs="Times New Roman"/>
          <w:b/>
          <w:bCs/>
          <w:color w:val="auto"/>
          <w:sz w:val="24"/>
          <w:szCs w:val="24"/>
          <w:lang w:eastAsia="en-GB"/>
        </w:rPr>
        <w:t>Health</w:t>
      </w:r>
      <w:bookmarkEnd w:id="9"/>
    </w:p>
    <w:p w14:paraId="44F1E8EE" w14:textId="77777777" w:rsidR="007A1FAA" w:rsidRPr="003E4C26" w:rsidRDefault="007A1FAA" w:rsidP="008F5277">
      <w:pPr>
        <w:spacing w:line="480" w:lineRule="auto"/>
        <w:ind w:firstLine="720"/>
        <w:rPr>
          <w:rFonts w:ascii="Times New Roman" w:hAnsi="Times New Roman" w:cs="Times New Roman"/>
          <w:sz w:val="24"/>
          <w:szCs w:val="24"/>
          <w:lang w:eastAsia="en-GB"/>
        </w:rPr>
      </w:pPr>
      <w:r w:rsidRPr="003E4C26">
        <w:rPr>
          <w:rFonts w:ascii="Times New Roman" w:hAnsi="Times New Roman" w:cs="Times New Roman"/>
          <w:sz w:val="24"/>
          <w:szCs w:val="24"/>
          <w:lang w:eastAsia="en-GB"/>
        </w:rPr>
        <w:t>In Enfield, life expectancy at birth in 2017-2019 for males and females was 81 and 84.7 years, respectively (Enfield Council, 2021a). In 2019, the infant mortality rate was 5.1 per 1000 live births, higher than London and England averages. In 2019/20, 56 201 people had hypertension, a 16% prevalence which is the highest of the 33 London boroughs (Enfield Council, 2020). Moreover, people with diabetes recorded a prevalence of 10%, the second-</w:t>
      </w:r>
      <w:r w:rsidRPr="003E4C26">
        <w:rPr>
          <w:rFonts w:ascii="Times New Roman" w:hAnsi="Times New Roman" w:cs="Times New Roman"/>
          <w:sz w:val="24"/>
          <w:szCs w:val="24"/>
          <w:lang w:eastAsia="en-GB"/>
        </w:rPr>
        <w:lastRenderedPageBreak/>
        <w:t>highest in London after Harrow. Dementia and Lung Conditions recorded a prevalence of 5.3% and 6.2%, respectively (Enfield Council, 2020). The percentages are the highest in London boroughs.</w:t>
      </w:r>
    </w:p>
    <w:p w14:paraId="0F81DD89" w14:textId="02FA8424" w:rsidR="007A1FAA" w:rsidRPr="003E4C26" w:rsidRDefault="007A1FAA" w:rsidP="008F5277">
      <w:pPr>
        <w:pStyle w:val="Heading1"/>
        <w:spacing w:line="480" w:lineRule="auto"/>
        <w:jc w:val="center"/>
        <w:rPr>
          <w:rFonts w:ascii="Times New Roman" w:hAnsi="Times New Roman" w:cs="Times New Roman"/>
          <w:b/>
          <w:bCs/>
          <w:color w:val="auto"/>
          <w:sz w:val="24"/>
          <w:szCs w:val="24"/>
          <w:lang w:eastAsia="en-GB"/>
        </w:rPr>
      </w:pPr>
      <w:bookmarkStart w:id="10" w:name="_Toc91169796"/>
      <w:r w:rsidRPr="003E4C26">
        <w:rPr>
          <w:rFonts w:ascii="Times New Roman" w:hAnsi="Times New Roman" w:cs="Times New Roman"/>
          <w:b/>
          <w:bCs/>
          <w:color w:val="auto"/>
          <w:sz w:val="24"/>
          <w:szCs w:val="24"/>
          <w:lang w:eastAsia="en-GB"/>
        </w:rPr>
        <w:t>Main Challenges Facing Enfield</w:t>
      </w:r>
      <w:bookmarkEnd w:id="10"/>
    </w:p>
    <w:p w14:paraId="041C99E7" w14:textId="77777777" w:rsidR="007A1FAA" w:rsidRPr="003E4C26" w:rsidRDefault="007A1FAA" w:rsidP="008F5277">
      <w:p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t>According to the data provided above, Enfield is facing different issues. Health inequalities and child poverty are among the two main challenges discussed in this report.</w:t>
      </w:r>
    </w:p>
    <w:p w14:paraId="5848F12F" w14:textId="77777777" w:rsidR="007A1FAA" w:rsidRPr="003E4C26" w:rsidRDefault="007A1FAA" w:rsidP="008F5277">
      <w:pPr>
        <w:pStyle w:val="Heading2"/>
        <w:spacing w:line="480" w:lineRule="auto"/>
        <w:rPr>
          <w:rFonts w:ascii="Times New Roman" w:hAnsi="Times New Roman" w:cs="Times New Roman"/>
          <w:b/>
          <w:bCs/>
          <w:color w:val="auto"/>
          <w:sz w:val="24"/>
          <w:szCs w:val="24"/>
          <w:lang w:eastAsia="en-GB"/>
        </w:rPr>
      </w:pPr>
      <w:bookmarkStart w:id="11" w:name="_Toc91169797"/>
      <w:r w:rsidRPr="003E4C26">
        <w:rPr>
          <w:rFonts w:ascii="Times New Roman" w:hAnsi="Times New Roman" w:cs="Times New Roman"/>
          <w:b/>
          <w:bCs/>
          <w:color w:val="auto"/>
          <w:sz w:val="24"/>
          <w:szCs w:val="24"/>
          <w:lang w:eastAsia="en-GB"/>
        </w:rPr>
        <w:t>Health Inequalities</w:t>
      </w:r>
      <w:bookmarkEnd w:id="11"/>
      <w:r w:rsidRPr="003E4C26">
        <w:rPr>
          <w:rFonts w:ascii="Times New Roman" w:hAnsi="Times New Roman" w:cs="Times New Roman"/>
          <w:b/>
          <w:bCs/>
          <w:color w:val="auto"/>
          <w:sz w:val="24"/>
          <w:szCs w:val="24"/>
          <w:lang w:eastAsia="en-GB"/>
        </w:rPr>
        <w:t> </w:t>
      </w:r>
    </w:p>
    <w:p w14:paraId="01596FBF" w14:textId="77777777" w:rsidR="007A1FAA" w:rsidRPr="003E4C26" w:rsidRDefault="007A1FAA" w:rsidP="008F5277">
      <w:pPr>
        <w:spacing w:line="480" w:lineRule="auto"/>
        <w:ind w:firstLine="720"/>
        <w:rPr>
          <w:rFonts w:ascii="Times New Roman" w:hAnsi="Times New Roman" w:cs="Times New Roman"/>
          <w:sz w:val="24"/>
          <w:szCs w:val="24"/>
          <w:lang w:eastAsia="en-GB"/>
        </w:rPr>
      </w:pPr>
      <w:r w:rsidRPr="003E4C26">
        <w:rPr>
          <w:rFonts w:ascii="Times New Roman" w:hAnsi="Times New Roman" w:cs="Times New Roman"/>
          <w:sz w:val="24"/>
          <w:szCs w:val="24"/>
          <w:lang w:eastAsia="en-GB"/>
        </w:rPr>
        <w:t>At present, there are significant levels of health inequalities in Enfield. Indeed, there is a growing number of adults and children living with obesity and the increasing prevalence of long-term conditions such as dementia, heart disease and diabetes. In 2019/20, 56 201 people in the borough had hypertension which is one of the most common long-term conditions (Enfield Council, 2020). The condition is a major risk factor for other diseases such as kidney disease, cardiovascular disease and stroke. Over the same period, 26 914 adults had diabetes while 21586 people of all ages had asthma. People with asthma represented a prevalence of 6.2%, the highest rate in London (Enfield Council, 2021a). Besides, obesity is more prevalent in more vulnerable populations. For instance, in 2018/19, Enfield had the 9th highest prevalence of obese or overweight Reception children within London boroughs (Enfield Council, 2020). Subsequently, it was the 3rd highest for Year 6 children. To that end, these figures indicate the health inequalities in the borough.  </w:t>
      </w:r>
    </w:p>
    <w:p w14:paraId="5F20936E" w14:textId="77777777" w:rsidR="007A1FAA" w:rsidRPr="003E4C26" w:rsidRDefault="007A1FAA" w:rsidP="008F5277">
      <w:pPr>
        <w:spacing w:line="480" w:lineRule="auto"/>
        <w:ind w:firstLine="720"/>
        <w:rPr>
          <w:rFonts w:ascii="Times New Roman" w:hAnsi="Times New Roman" w:cs="Times New Roman"/>
          <w:sz w:val="24"/>
          <w:szCs w:val="24"/>
          <w:lang w:eastAsia="en-GB"/>
        </w:rPr>
      </w:pPr>
      <w:r w:rsidRPr="003E4C26">
        <w:rPr>
          <w:rFonts w:ascii="Times New Roman" w:hAnsi="Times New Roman" w:cs="Times New Roman"/>
          <w:sz w:val="24"/>
          <w:szCs w:val="24"/>
          <w:lang w:eastAsia="en-GB"/>
        </w:rPr>
        <w:t xml:space="preserve">Additionally, there are health inequalities within Enfield by deprivation, gender, location and ethnicity. For instance, people in the borough's east are expected to live significantly shorter lives than those in the west of the borough. Research indicates that a woman born in Upper Edmonton is expected to live 13 years less than a woman born in Highlands (Peat, 2017). In </w:t>
      </w:r>
      <w:r w:rsidRPr="003E4C26">
        <w:rPr>
          <w:rFonts w:ascii="Times New Roman" w:hAnsi="Times New Roman" w:cs="Times New Roman"/>
          <w:sz w:val="24"/>
          <w:szCs w:val="24"/>
          <w:lang w:eastAsia="en-GB"/>
        </w:rPr>
        <w:lastRenderedPageBreak/>
        <w:t>male life expectancy, a man born in Edmonton Green is currently expected to live eight years less than a man born in the Grange ward (Peat, 2017). Further, the impact of COVID-19 has replicated existing health inequalities. Age has shown the largest disparity in which persons aged 80 and above were 70 times more likely to die than those below 40 years (</w:t>
      </w:r>
      <w:proofErr w:type="spellStart"/>
      <w:r w:rsidRPr="003E4C26">
        <w:rPr>
          <w:rFonts w:ascii="Times New Roman" w:hAnsi="Times New Roman" w:cs="Times New Roman"/>
          <w:sz w:val="24"/>
          <w:szCs w:val="24"/>
          <w:lang w:eastAsia="en-GB"/>
        </w:rPr>
        <w:t>Nazroo</w:t>
      </w:r>
      <w:proofErr w:type="spellEnd"/>
      <w:r w:rsidRPr="003E4C26">
        <w:rPr>
          <w:rFonts w:ascii="Times New Roman" w:hAnsi="Times New Roman" w:cs="Times New Roman"/>
          <w:sz w:val="24"/>
          <w:szCs w:val="24"/>
          <w:lang w:eastAsia="en-GB"/>
        </w:rPr>
        <w:t xml:space="preserve"> et al., 2020). Males diagnosed with the disease had a higher risk of dying than females. It was also higher in BAME groups and those living in more deprived areas.</w:t>
      </w:r>
    </w:p>
    <w:p w14:paraId="7FC4C0C5" w14:textId="77777777" w:rsidR="007A1FAA" w:rsidRPr="003E4C26" w:rsidRDefault="007A1FAA" w:rsidP="008F5277">
      <w:p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t>The Enfield Joint Health &amp; Wellbeing Strategy establishes key priorities to address this issue, including:</w:t>
      </w:r>
    </w:p>
    <w:p w14:paraId="3A243AC1" w14:textId="77777777" w:rsidR="007A1FAA" w:rsidRPr="003E4C26" w:rsidRDefault="007A1FAA" w:rsidP="008F5277">
      <w:pPr>
        <w:pStyle w:val="ListParagraph"/>
        <w:numPr>
          <w:ilvl w:val="0"/>
          <w:numId w:val="6"/>
        </w:num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t>Ensuring the best start in life</w:t>
      </w:r>
    </w:p>
    <w:p w14:paraId="1AEEDB40" w14:textId="77777777" w:rsidR="007A1FAA" w:rsidRPr="003E4C26" w:rsidRDefault="007A1FAA" w:rsidP="008F5277">
      <w:pPr>
        <w:pStyle w:val="ListParagraph"/>
        <w:numPr>
          <w:ilvl w:val="0"/>
          <w:numId w:val="6"/>
        </w:num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t>Reducing health inequalities by narrowing the gap in life expectancy through making the healthy choice and promoting healthy lifestyles</w:t>
      </w:r>
    </w:p>
    <w:p w14:paraId="585DF79F" w14:textId="77777777" w:rsidR="007A1FAA" w:rsidRPr="003E4C26" w:rsidRDefault="007A1FAA" w:rsidP="008F5277">
      <w:pPr>
        <w:pStyle w:val="ListParagraph"/>
        <w:numPr>
          <w:ilvl w:val="0"/>
          <w:numId w:val="6"/>
        </w:num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t>Delivering high-quality health and care services and enabling people to be independent, safe and well</w:t>
      </w:r>
    </w:p>
    <w:p w14:paraId="27F172A5" w14:textId="77777777" w:rsidR="007A1FAA" w:rsidRPr="003E4C26" w:rsidRDefault="007A1FAA" w:rsidP="008F5277">
      <w:pPr>
        <w:pStyle w:val="ListParagraph"/>
        <w:numPr>
          <w:ilvl w:val="0"/>
          <w:numId w:val="6"/>
        </w:num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t>Creating stronger, healthier communities (Enfield Council, 2021b)</w:t>
      </w:r>
    </w:p>
    <w:p w14:paraId="74C7DC49" w14:textId="77777777" w:rsidR="007A1FAA" w:rsidRPr="003E4C26" w:rsidRDefault="007A1FAA" w:rsidP="008F5277">
      <w:pPr>
        <w:pStyle w:val="Heading2"/>
        <w:spacing w:line="480" w:lineRule="auto"/>
        <w:rPr>
          <w:rFonts w:ascii="Times New Roman" w:hAnsi="Times New Roman" w:cs="Times New Roman"/>
          <w:b/>
          <w:bCs/>
          <w:color w:val="auto"/>
          <w:sz w:val="24"/>
          <w:szCs w:val="24"/>
          <w:lang w:eastAsia="en-GB"/>
        </w:rPr>
      </w:pPr>
      <w:bookmarkStart w:id="12" w:name="_Toc91169798"/>
      <w:r w:rsidRPr="003E4C26">
        <w:rPr>
          <w:rFonts w:ascii="Times New Roman" w:hAnsi="Times New Roman" w:cs="Times New Roman"/>
          <w:b/>
          <w:bCs/>
          <w:color w:val="auto"/>
          <w:sz w:val="24"/>
          <w:szCs w:val="24"/>
          <w:lang w:eastAsia="en-GB"/>
        </w:rPr>
        <w:t>Child Poverty</w:t>
      </w:r>
      <w:bookmarkEnd w:id="12"/>
      <w:r w:rsidRPr="003E4C26">
        <w:rPr>
          <w:rFonts w:ascii="Times New Roman" w:hAnsi="Times New Roman" w:cs="Times New Roman"/>
          <w:b/>
          <w:bCs/>
          <w:color w:val="auto"/>
          <w:sz w:val="24"/>
          <w:szCs w:val="24"/>
          <w:lang w:eastAsia="en-GB"/>
        </w:rPr>
        <w:t> </w:t>
      </w:r>
    </w:p>
    <w:p w14:paraId="325ACD23" w14:textId="77777777" w:rsidR="007A1FAA" w:rsidRPr="003E4C26" w:rsidRDefault="007A1FAA" w:rsidP="008F5277">
      <w:pPr>
        <w:spacing w:line="480" w:lineRule="auto"/>
        <w:ind w:firstLine="720"/>
        <w:rPr>
          <w:rFonts w:ascii="Times New Roman" w:hAnsi="Times New Roman" w:cs="Times New Roman"/>
          <w:sz w:val="24"/>
          <w:szCs w:val="24"/>
          <w:lang w:eastAsia="en-GB"/>
        </w:rPr>
      </w:pPr>
      <w:r w:rsidRPr="003E4C26">
        <w:rPr>
          <w:rFonts w:ascii="Times New Roman" w:hAnsi="Times New Roman" w:cs="Times New Roman"/>
          <w:sz w:val="24"/>
          <w:szCs w:val="24"/>
          <w:lang w:eastAsia="en-GB"/>
        </w:rPr>
        <w:t>Enfield has one of the highest rates of child poverty. As of 2019/20, 18% of all children below 16 years in the borough were in relative low-income families (Trust for London, 2021). Evidence indicates that the borough has the 11th highest child poverty rate in the country (Hann et al., 2012). Besides, a study by the End Child Poverty coalition in 2019/20 revealed that 37% of children in Enfield were living in poverty; this includes 43% of children in Edmonton (The London Assembly, 2021). These children live in households with below 60% of the median income. The coalition has suggested several ways to address the issue, including:</w:t>
      </w:r>
    </w:p>
    <w:p w14:paraId="607C91DA" w14:textId="77777777" w:rsidR="007A1FAA" w:rsidRPr="003E4C26" w:rsidRDefault="007A1FAA" w:rsidP="008F5277">
      <w:pPr>
        <w:pStyle w:val="ListParagraph"/>
        <w:numPr>
          <w:ilvl w:val="0"/>
          <w:numId w:val="5"/>
        </w:num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t>Ending the five-week wait for Universal Credit</w:t>
      </w:r>
    </w:p>
    <w:p w14:paraId="25F445BE" w14:textId="77777777" w:rsidR="007A1FAA" w:rsidRPr="003E4C26" w:rsidRDefault="007A1FAA" w:rsidP="008F5277">
      <w:pPr>
        <w:pStyle w:val="ListParagraph"/>
        <w:numPr>
          <w:ilvl w:val="0"/>
          <w:numId w:val="5"/>
        </w:num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lastRenderedPageBreak/>
        <w:t>Increasing child benefit by at least £10 per child per week</w:t>
      </w:r>
    </w:p>
    <w:p w14:paraId="7BE58BCE" w14:textId="1126C82B" w:rsidR="001406CD" w:rsidRPr="003E4C26" w:rsidRDefault="007A1FAA" w:rsidP="008F5277">
      <w:pPr>
        <w:pStyle w:val="ListParagraph"/>
        <w:numPr>
          <w:ilvl w:val="0"/>
          <w:numId w:val="5"/>
        </w:num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t>Scrapping the benefit cap and the two-child limit on benefits (</w:t>
      </w:r>
      <w:proofErr w:type="spellStart"/>
      <w:r w:rsidRPr="003E4C26">
        <w:rPr>
          <w:rFonts w:ascii="Times New Roman" w:hAnsi="Times New Roman" w:cs="Times New Roman"/>
          <w:sz w:val="24"/>
          <w:szCs w:val="24"/>
          <w:lang w:eastAsia="en-GB"/>
        </w:rPr>
        <w:t>Allin</w:t>
      </w:r>
      <w:proofErr w:type="spellEnd"/>
      <w:r w:rsidRPr="003E4C26">
        <w:rPr>
          <w:rFonts w:ascii="Times New Roman" w:hAnsi="Times New Roman" w:cs="Times New Roman"/>
          <w:sz w:val="24"/>
          <w:szCs w:val="24"/>
          <w:lang w:eastAsia="en-GB"/>
        </w:rPr>
        <w:t>, 2020)</w:t>
      </w:r>
    </w:p>
    <w:p w14:paraId="4614FE4D" w14:textId="70F11EA1" w:rsidR="001406CD" w:rsidRPr="003E4C26" w:rsidRDefault="001406CD" w:rsidP="008F5277">
      <w:pPr>
        <w:pStyle w:val="Heading1"/>
        <w:spacing w:line="480" w:lineRule="auto"/>
        <w:jc w:val="center"/>
        <w:rPr>
          <w:rFonts w:ascii="Times New Roman" w:eastAsia="Times New Roman" w:hAnsi="Times New Roman" w:cs="Times New Roman"/>
          <w:b/>
          <w:bCs/>
          <w:color w:val="auto"/>
          <w:sz w:val="24"/>
          <w:szCs w:val="24"/>
          <w:lang w:eastAsia="en-GB"/>
        </w:rPr>
      </w:pPr>
      <w:bookmarkStart w:id="13" w:name="_Toc91169799"/>
      <w:r w:rsidRPr="003E4C26">
        <w:rPr>
          <w:rFonts w:ascii="Times New Roman" w:eastAsia="Times New Roman" w:hAnsi="Times New Roman" w:cs="Times New Roman"/>
          <w:b/>
          <w:bCs/>
          <w:color w:val="auto"/>
          <w:sz w:val="24"/>
          <w:szCs w:val="24"/>
          <w:lang w:eastAsia="en-GB"/>
        </w:rPr>
        <w:t>Development Efforts Within Enfield to Address the Issues</w:t>
      </w:r>
      <w:bookmarkEnd w:id="13"/>
    </w:p>
    <w:p w14:paraId="2E6CB859" w14:textId="77777777" w:rsidR="001406CD" w:rsidRPr="003E4C26" w:rsidRDefault="001406CD" w:rsidP="008F5277">
      <w:pPr>
        <w:spacing w:line="480" w:lineRule="auto"/>
        <w:ind w:firstLine="720"/>
        <w:rPr>
          <w:rFonts w:ascii="Times New Roman" w:hAnsi="Times New Roman" w:cs="Times New Roman"/>
          <w:sz w:val="24"/>
          <w:szCs w:val="24"/>
          <w:lang w:eastAsia="en-GB"/>
        </w:rPr>
      </w:pPr>
      <w:r w:rsidRPr="003E4C26">
        <w:rPr>
          <w:rFonts w:ascii="Times New Roman" w:hAnsi="Times New Roman" w:cs="Times New Roman"/>
          <w:sz w:val="24"/>
          <w:szCs w:val="24"/>
          <w:lang w:eastAsia="en-GB"/>
        </w:rPr>
        <w:t>The distinct development efforts within Enfield to tackle these two main issues are Enfield Joint Health and Wellbeing Strategy and The Holiday Activity and Food Programme (HAF)</w:t>
      </w:r>
    </w:p>
    <w:p w14:paraId="1BE90926" w14:textId="77777777" w:rsidR="001406CD" w:rsidRPr="003E4C26" w:rsidRDefault="001406CD" w:rsidP="008F5277">
      <w:pPr>
        <w:pStyle w:val="Heading2"/>
        <w:spacing w:line="480" w:lineRule="auto"/>
        <w:rPr>
          <w:rFonts w:ascii="Times New Roman" w:eastAsia="Times New Roman" w:hAnsi="Times New Roman" w:cs="Times New Roman"/>
          <w:b/>
          <w:bCs/>
          <w:color w:val="auto"/>
          <w:sz w:val="24"/>
          <w:szCs w:val="24"/>
          <w:lang w:eastAsia="en-GB"/>
        </w:rPr>
      </w:pPr>
      <w:bookmarkStart w:id="14" w:name="_Toc91169800"/>
      <w:r w:rsidRPr="003E4C26">
        <w:rPr>
          <w:rFonts w:ascii="Times New Roman" w:eastAsia="Times New Roman" w:hAnsi="Times New Roman" w:cs="Times New Roman"/>
          <w:b/>
          <w:bCs/>
          <w:color w:val="auto"/>
          <w:sz w:val="24"/>
          <w:szCs w:val="24"/>
          <w:lang w:eastAsia="en-GB"/>
        </w:rPr>
        <w:t>Enfield Joint Health and Wellbeing Strategy (JHWS) 2020-2023</w:t>
      </w:r>
      <w:bookmarkEnd w:id="14"/>
    </w:p>
    <w:p w14:paraId="5610AFF9" w14:textId="77777777" w:rsidR="001406CD" w:rsidRPr="003E4C26" w:rsidRDefault="001406CD" w:rsidP="008F5277">
      <w:pPr>
        <w:spacing w:line="480" w:lineRule="auto"/>
        <w:ind w:firstLine="720"/>
        <w:rPr>
          <w:rFonts w:ascii="Times New Roman" w:hAnsi="Times New Roman" w:cs="Times New Roman"/>
          <w:sz w:val="24"/>
          <w:szCs w:val="24"/>
          <w:lang w:eastAsia="en-GB"/>
        </w:rPr>
      </w:pPr>
      <w:r w:rsidRPr="003E4C26">
        <w:rPr>
          <w:rFonts w:ascii="Times New Roman" w:hAnsi="Times New Roman" w:cs="Times New Roman"/>
          <w:sz w:val="24"/>
          <w:szCs w:val="24"/>
          <w:lang w:eastAsia="en-GB"/>
        </w:rPr>
        <w:t>JHWS establishes how Enfield’s Health and Wellbeing Board will collaborate with local people to improve health and wellbeing across the borough. The JHWS 2020-2023 priorities are:</w:t>
      </w:r>
    </w:p>
    <w:p w14:paraId="6740D718" w14:textId="1BA93D6A" w:rsidR="001406CD" w:rsidRPr="003E4C26" w:rsidRDefault="001406CD" w:rsidP="004B7235">
      <w:pPr>
        <w:spacing w:line="480" w:lineRule="auto"/>
        <w:ind w:firstLine="720"/>
        <w:rPr>
          <w:rFonts w:ascii="Times New Roman" w:hAnsi="Times New Roman" w:cs="Times New Roman"/>
          <w:b/>
          <w:bCs/>
          <w:sz w:val="24"/>
          <w:szCs w:val="24"/>
          <w:lang w:eastAsia="en-GB"/>
        </w:rPr>
      </w:pPr>
      <w:bookmarkStart w:id="15" w:name="_Toc91169801"/>
      <w:r w:rsidRPr="003E4C26">
        <w:rPr>
          <w:rStyle w:val="Heading3Char"/>
          <w:rFonts w:ascii="Times New Roman" w:hAnsi="Times New Roman" w:cs="Times New Roman"/>
          <w:b/>
          <w:bCs/>
          <w:color w:val="auto"/>
        </w:rPr>
        <w:t>Having a healthy diet</w:t>
      </w:r>
      <w:r w:rsidR="004E32D0" w:rsidRPr="003E4C26">
        <w:rPr>
          <w:rStyle w:val="Heading3Char"/>
          <w:rFonts w:ascii="Times New Roman" w:hAnsi="Times New Roman" w:cs="Times New Roman"/>
          <w:b/>
          <w:bCs/>
          <w:color w:val="auto"/>
        </w:rPr>
        <w:t>.</w:t>
      </w:r>
      <w:bookmarkEnd w:id="15"/>
      <w:r w:rsidR="004E32D0" w:rsidRPr="003E4C26">
        <w:rPr>
          <w:rFonts w:ascii="Times New Roman" w:hAnsi="Times New Roman" w:cs="Times New Roman"/>
          <w:b/>
          <w:bCs/>
          <w:sz w:val="24"/>
          <w:szCs w:val="24"/>
          <w:lang w:eastAsia="en-GB"/>
        </w:rPr>
        <w:t xml:space="preserve"> </w:t>
      </w:r>
      <w:r w:rsidRPr="003E4C26">
        <w:rPr>
          <w:rFonts w:ascii="Times New Roman" w:hAnsi="Times New Roman" w:cs="Times New Roman"/>
          <w:sz w:val="24"/>
          <w:szCs w:val="24"/>
          <w:lang w:eastAsia="en-GB"/>
        </w:rPr>
        <w:t>Enfield data shows significant differences in excess weight between ethnicities between wards and in the borough (Enfield Council, 2021b). Income inequality results in less access to healthy food choices for some communities who are more likely to experience food poverty. This project priority for having a healthy diet include:</w:t>
      </w:r>
    </w:p>
    <w:p w14:paraId="3D889E6B" w14:textId="77777777" w:rsidR="001406CD" w:rsidRPr="003E4C26" w:rsidRDefault="001406CD" w:rsidP="008F5277">
      <w:pPr>
        <w:pStyle w:val="ListParagraph"/>
        <w:numPr>
          <w:ilvl w:val="0"/>
          <w:numId w:val="7"/>
        </w:num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t>Creating environments including at work, in early years settings, health and social care and schools that support a healthy, balanced diet</w:t>
      </w:r>
    </w:p>
    <w:p w14:paraId="3D323B86" w14:textId="77777777" w:rsidR="001406CD" w:rsidRPr="003E4C26" w:rsidRDefault="001406CD" w:rsidP="008F5277">
      <w:pPr>
        <w:pStyle w:val="ListParagraph"/>
        <w:numPr>
          <w:ilvl w:val="0"/>
          <w:numId w:val="7"/>
        </w:num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t>Addressing inequality whereby there are initiatives to increase take-up of ‘5 a day in the most deprived Enfield’s wards (Enfield Council, 2021b)</w:t>
      </w:r>
    </w:p>
    <w:p w14:paraId="4B22568D" w14:textId="77777777" w:rsidR="001406CD" w:rsidRPr="003E4C26" w:rsidRDefault="001406CD" w:rsidP="008F5277">
      <w:pPr>
        <w:pStyle w:val="ListParagraph"/>
        <w:numPr>
          <w:ilvl w:val="0"/>
          <w:numId w:val="7"/>
        </w:num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t>Creating town centres and neighbourhoods that support a healthy, balanced diet</w:t>
      </w:r>
    </w:p>
    <w:p w14:paraId="0281B379" w14:textId="7DE86395" w:rsidR="001406CD" w:rsidRPr="003E4C26" w:rsidRDefault="001406CD" w:rsidP="004B7235">
      <w:pPr>
        <w:spacing w:line="480" w:lineRule="auto"/>
        <w:ind w:firstLine="720"/>
        <w:rPr>
          <w:rFonts w:ascii="Times New Roman" w:hAnsi="Times New Roman" w:cs="Times New Roman"/>
          <w:b/>
          <w:bCs/>
          <w:sz w:val="24"/>
          <w:szCs w:val="24"/>
          <w:lang w:eastAsia="en-GB"/>
        </w:rPr>
      </w:pPr>
      <w:bookmarkStart w:id="16" w:name="_Toc91169802"/>
      <w:r w:rsidRPr="003E4C26">
        <w:rPr>
          <w:rStyle w:val="Heading3Char"/>
          <w:rFonts w:ascii="Times New Roman" w:hAnsi="Times New Roman" w:cs="Times New Roman"/>
          <w:b/>
          <w:bCs/>
          <w:color w:val="auto"/>
        </w:rPr>
        <w:t>Being active</w:t>
      </w:r>
      <w:r w:rsidR="004E32D0" w:rsidRPr="003E4C26">
        <w:rPr>
          <w:rStyle w:val="Heading3Char"/>
          <w:rFonts w:ascii="Times New Roman" w:hAnsi="Times New Roman" w:cs="Times New Roman"/>
          <w:b/>
          <w:bCs/>
          <w:color w:val="auto"/>
        </w:rPr>
        <w:t>.</w:t>
      </w:r>
      <w:bookmarkEnd w:id="16"/>
      <w:r w:rsidR="004E32D0" w:rsidRPr="003E4C26">
        <w:rPr>
          <w:rFonts w:ascii="Times New Roman" w:hAnsi="Times New Roman" w:cs="Times New Roman"/>
          <w:b/>
          <w:bCs/>
          <w:sz w:val="24"/>
          <w:szCs w:val="24"/>
          <w:lang w:eastAsia="en-GB"/>
        </w:rPr>
        <w:t xml:space="preserve"> </w:t>
      </w:r>
      <w:r w:rsidRPr="003E4C26">
        <w:rPr>
          <w:rFonts w:ascii="Times New Roman" w:hAnsi="Times New Roman" w:cs="Times New Roman"/>
          <w:sz w:val="24"/>
          <w:szCs w:val="24"/>
          <w:lang w:eastAsia="en-GB"/>
        </w:rPr>
        <w:t xml:space="preserve">This priority promotes healthy lifestyles. For instance, community members are encouraged to embrace active travel to help them reach the recommended levels of physical activity. Enfield Council is working in partnership with the Mayor of London and Transport for London to re-design the streets as they work towards the Mayors Transport </w:t>
      </w:r>
      <w:r w:rsidRPr="003E4C26">
        <w:rPr>
          <w:rFonts w:ascii="Times New Roman" w:hAnsi="Times New Roman" w:cs="Times New Roman"/>
          <w:sz w:val="24"/>
          <w:szCs w:val="24"/>
          <w:lang w:eastAsia="en-GB"/>
        </w:rPr>
        <w:lastRenderedPageBreak/>
        <w:t>Strategy for 8 out of 10 journeys to be by cycling, walking or public transport by 2041 (</w:t>
      </w:r>
      <w:proofErr w:type="spellStart"/>
      <w:r w:rsidRPr="003E4C26">
        <w:rPr>
          <w:rFonts w:ascii="Times New Roman" w:hAnsi="Times New Roman" w:cs="Times New Roman"/>
          <w:sz w:val="24"/>
          <w:szCs w:val="24"/>
          <w:lang w:eastAsia="en-GB"/>
        </w:rPr>
        <w:t>Caimotto</w:t>
      </w:r>
      <w:proofErr w:type="spellEnd"/>
      <w:r w:rsidRPr="003E4C26">
        <w:rPr>
          <w:rFonts w:ascii="Times New Roman" w:hAnsi="Times New Roman" w:cs="Times New Roman"/>
          <w:sz w:val="24"/>
          <w:szCs w:val="24"/>
          <w:lang w:eastAsia="en-GB"/>
        </w:rPr>
        <w:t>, 2020).  </w:t>
      </w:r>
    </w:p>
    <w:p w14:paraId="44CED457" w14:textId="77777777" w:rsidR="001406CD" w:rsidRPr="003E4C26" w:rsidRDefault="001406CD" w:rsidP="008F5277">
      <w:p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t>According to the health belief model, people are more likely to embrace healthy behaviours if they feel they are in danger of getting a disease, based on their susceptibility and assumptions about the severity of the disease (Champion and Skinner, 2008). They also consider the benefits and hindrances of planned preventive behaviour.  </w:t>
      </w:r>
    </w:p>
    <w:p w14:paraId="3119FDD7" w14:textId="7C708639" w:rsidR="001406CD" w:rsidRPr="003E4C26" w:rsidRDefault="001406CD" w:rsidP="004B7235">
      <w:pPr>
        <w:spacing w:line="480" w:lineRule="auto"/>
        <w:ind w:firstLine="720"/>
        <w:rPr>
          <w:rFonts w:ascii="Times New Roman" w:hAnsi="Times New Roman" w:cs="Times New Roman"/>
          <w:b/>
          <w:bCs/>
          <w:sz w:val="24"/>
          <w:szCs w:val="24"/>
          <w:lang w:eastAsia="en-GB"/>
        </w:rPr>
      </w:pPr>
      <w:bookmarkStart w:id="17" w:name="_Toc91169803"/>
      <w:r w:rsidRPr="003E4C26">
        <w:rPr>
          <w:rStyle w:val="Heading3Char"/>
          <w:rFonts w:ascii="Times New Roman" w:hAnsi="Times New Roman" w:cs="Times New Roman"/>
          <w:b/>
          <w:bCs/>
          <w:color w:val="auto"/>
        </w:rPr>
        <w:t>Being Smoke-free</w:t>
      </w:r>
      <w:r w:rsidR="004E32D0" w:rsidRPr="003E4C26">
        <w:rPr>
          <w:rStyle w:val="Heading3Char"/>
          <w:rFonts w:ascii="Times New Roman" w:hAnsi="Times New Roman" w:cs="Times New Roman"/>
          <w:b/>
          <w:bCs/>
          <w:color w:val="auto"/>
        </w:rPr>
        <w:t>.</w:t>
      </w:r>
      <w:bookmarkEnd w:id="17"/>
      <w:r w:rsidR="004E32D0" w:rsidRPr="003E4C26">
        <w:rPr>
          <w:rFonts w:ascii="Times New Roman" w:hAnsi="Times New Roman" w:cs="Times New Roman"/>
          <w:b/>
          <w:bCs/>
          <w:sz w:val="24"/>
          <w:szCs w:val="24"/>
          <w:lang w:eastAsia="en-GB"/>
        </w:rPr>
        <w:t xml:space="preserve"> </w:t>
      </w:r>
      <w:r w:rsidRPr="003E4C26">
        <w:rPr>
          <w:rFonts w:ascii="Times New Roman" w:hAnsi="Times New Roman" w:cs="Times New Roman"/>
          <w:sz w:val="24"/>
          <w:szCs w:val="24"/>
          <w:lang w:eastAsia="en-GB"/>
        </w:rPr>
        <w:t>This initiative seeks to support the most vulnerable to stop smoking and young people in not starting to smoke. Another aim is to increase the number of smoke-free community spaces in the borough.</w:t>
      </w:r>
    </w:p>
    <w:p w14:paraId="27DD0EE7" w14:textId="2D94655A" w:rsidR="001406CD" w:rsidRPr="003E4C26" w:rsidRDefault="001406CD" w:rsidP="004B7235">
      <w:pPr>
        <w:spacing w:line="480" w:lineRule="auto"/>
        <w:ind w:firstLine="720"/>
        <w:rPr>
          <w:rFonts w:ascii="Times New Roman" w:hAnsi="Times New Roman" w:cs="Times New Roman"/>
          <w:b/>
          <w:bCs/>
          <w:sz w:val="24"/>
          <w:szCs w:val="24"/>
          <w:lang w:eastAsia="en-GB"/>
        </w:rPr>
      </w:pPr>
      <w:bookmarkStart w:id="18" w:name="_Toc91169804"/>
      <w:r w:rsidRPr="003E4C26">
        <w:rPr>
          <w:rStyle w:val="Heading3Char"/>
          <w:rFonts w:ascii="Times New Roman" w:hAnsi="Times New Roman" w:cs="Times New Roman"/>
          <w:b/>
          <w:bCs/>
          <w:color w:val="auto"/>
        </w:rPr>
        <w:t>Being socially connected</w:t>
      </w:r>
      <w:r w:rsidR="004E32D0" w:rsidRPr="003E4C26">
        <w:rPr>
          <w:rStyle w:val="Heading3Char"/>
          <w:rFonts w:ascii="Times New Roman" w:hAnsi="Times New Roman" w:cs="Times New Roman"/>
          <w:b/>
          <w:bCs/>
          <w:color w:val="auto"/>
        </w:rPr>
        <w:t>.</w:t>
      </w:r>
      <w:bookmarkEnd w:id="18"/>
      <w:r w:rsidR="004E32D0" w:rsidRPr="003E4C26">
        <w:rPr>
          <w:rFonts w:ascii="Times New Roman" w:hAnsi="Times New Roman" w:cs="Times New Roman"/>
          <w:b/>
          <w:bCs/>
          <w:sz w:val="24"/>
          <w:szCs w:val="24"/>
          <w:lang w:eastAsia="en-GB"/>
        </w:rPr>
        <w:t xml:space="preserve"> </w:t>
      </w:r>
      <w:r w:rsidRPr="003E4C26">
        <w:rPr>
          <w:rFonts w:ascii="Times New Roman" w:hAnsi="Times New Roman" w:cs="Times New Roman"/>
          <w:sz w:val="24"/>
          <w:szCs w:val="24"/>
          <w:lang w:eastAsia="en-GB"/>
        </w:rPr>
        <w:t>One of the strategic priorities is to help lonely or isolated individuals, especially the elderly and people with mild mental health conditions, participate in community activities through effective social prescribing. The projects also aim to help community members to access high-quality employment, characterised by conducive working conditions, security, fair pay, and opportunities to progress (Enfield Council, 2021b).</w:t>
      </w:r>
    </w:p>
    <w:p w14:paraId="6691801E" w14:textId="77777777" w:rsidR="001406CD" w:rsidRPr="003E4C26" w:rsidRDefault="001406CD" w:rsidP="008F5277">
      <w:pPr>
        <w:pStyle w:val="Heading2"/>
        <w:spacing w:line="480" w:lineRule="auto"/>
        <w:rPr>
          <w:rFonts w:ascii="Times New Roman" w:eastAsia="Times New Roman" w:hAnsi="Times New Roman" w:cs="Times New Roman"/>
          <w:b/>
          <w:bCs/>
          <w:color w:val="auto"/>
          <w:sz w:val="24"/>
          <w:szCs w:val="24"/>
          <w:lang w:eastAsia="en-GB"/>
        </w:rPr>
      </w:pPr>
      <w:bookmarkStart w:id="19" w:name="_Toc91169805"/>
      <w:r w:rsidRPr="003E4C26">
        <w:rPr>
          <w:rFonts w:ascii="Times New Roman" w:eastAsia="Times New Roman" w:hAnsi="Times New Roman" w:cs="Times New Roman"/>
          <w:b/>
          <w:bCs/>
          <w:color w:val="auto"/>
          <w:sz w:val="24"/>
          <w:szCs w:val="24"/>
          <w:lang w:eastAsia="en-GB"/>
        </w:rPr>
        <w:t>Communication Methods Used to Raise Awareness</w:t>
      </w:r>
      <w:bookmarkEnd w:id="19"/>
      <w:r w:rsidRPr="003E4C26">
        <w:rPr>
          <w:rFonts w:ascii="Times New Roman" w:eastAsia="Times New Roman" w:hAnsi="Times New Roman" w:cs="Times New Roman"/>
          <w:b/>
          <w:bCs/>
          <w:color w:val="auto"/>
          <w:sz w:val="24"/>
          <w:szCs w:val="24"/>
          <w:lang w:eastAsia="en-GB"/>
        </w:rPr>
        <w:t> </w:t>
      </w:r>
    </w:p>
    <w:p w14:paraId="76ECF4AF" w14:textId="77777777" w:rsidR="001406CD" w:rsidRPr="003E4C26" w:rsidRDefault="001406CD" w:rsidP="008F5277">
      <w:p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t>Some of the communication tools used to raise awareness include:</w:t>
      </w:r>
    </w:p>
    <w:p w14:paraId="7B73CC17" w14:textId="77777777" w:rsidR="001406CD" w:rsidRPr="003E4C26" w:rsidRDefault="001406CD" w:rsidP="008F5277">
      <w:p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t>Physical activity websites such as:</w:t>
      </w:r>
    </w:p>
    <w:p w14:paraId="24698B90" w14:textId="77777777" w:rsidR="001406CD" w:rsidRPr="003E4C26" w:rsidRDefault="001406CD" w:rsidP="008F5277">
      <w:pPr>
        <w:pStyle w:val="ListParagraph"/>
        <w:numPr>
          <w:ilvl w:val="0"/>
          <w:numId w:val="8"/>
        </w:num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t>English federation of disability sport that contains information to help disabled people find new ways to be active</w:t>
      </w:r>
    </w:p>
    <w:p w14:paraId="001BDAE0" w14:textId="77777777" w:rsidR="001406CD" w:rsidRPr="003E4C26" w:rsidRDefault="001406CD" w:rsidP="008F5277">
      <w:pPr>
        <w:pStyle w:val="ListParagraph"/>
        <w:numPr>
          <w:ilvl w:val="0"/>
          <w:numId w:val="8"/>
        </w:num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t>Change 4 Life that entails lots of information to help families move more, including 10 Minute Shake Ups</w:t>
      </w:r>
    </w:p>
    <w:p w14:paraId="47A86265" w14:textId="77777777" w:rsidR="001406CD" w:rsidRPr="003E4C26" w:rsidRDefault="001406CD" w:rsidP="008F5277">
      <w:p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lastRenderedPageBreak/>
        <w:t>Apps such as Change4Life Fun Generator that is loaded with more than 100 fun activities for children to enjoy indoors and out</w:t>
      </w:r>
    </w:p>
    <w:p w14:paraId="21D39E2D" w14:textId="77777777" w:rsidR="001406CD" w:rsidRPr="003E4C26" w:rsidRDefault="001406CD" w:rsidP="008F5277">
      <w:p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t>YouTube video where community members can find more about Enfield Council’s Move More Promotion</w:t>
      </w:r>
    </w:p>
    <w:p w14:paraId="4E67F246" w14:textId="77777777" w:rsidR="001406CD" w:rsidRPr="003E4C26" w:rsidRDefault="001406CD" w:rsidP="008F5277">
      <w:pPr>
        <w:pStyle w:val="Heading2"/>
        <w:spacing w:line="480" w:lineRule="auto"/>
        <w:rPr>
          <w:rFonts w:ascii="Times New Roman" w:eastAsia="Times New Roman" w:hAnsi="Times New Roman" w:cs="Times New Roman"/>
          <w:b/>
          <w:bCs/>
          <w:color w:val="auto"/>
          <w:sz w:val="24"/>
          <w:szCs w:val="24"/>
          <w:lang w:eastAsia="en-GB"/>
        </w:rPr>
      </w:pPr>
      <w:bookmarkStart w:id="20" w:name="_Toc91169806"/>
      <w:r w:rsidRPr="003E4C26">
        <w:rPr>
          <w:rFonts w:ascii="Times New Roman" w:eastAsia="Times New Roman" w:hAnsi="Times New Roman" w:cs="Times New Roman"/>
          <w:b/>
          <w:bCs/>
          <w:color w:val="auto"/>
          <w:sz w:val="24"/>
          <w:szCs w:val="24"/>
          <w:lang w:eastAsia="en-GB"/>
        </w:rPr>
        <w:t>The Holiday Activity and Food Programme (HAF)</w:t>
      </w:r>
      <w:bookmarkEnd w:id="20"/>
    </w:p>
    <w:p w14:paraId="04C63DAD" w14:textId="77777777" w:rsidR="001406CD" w:rsidRPr="003E4C26" w:rsidRDefault="001406CD" w:rsidP="008F5277">
      <w:pPr>
        <w:spacing w:line="480" w:lineRule="auto"/>
        <w:ind w:firstLine="720"/>
        <w:rPr>
          <w:rFonts w:ascii="Times New Roman" w:hAnsi="Times New Roman" w:cs="Times New Roman"/>
          <w:sz w:val="24"/>
          <w:szCs w:val="24"/>
          <w:lang w:eastAsia="en-GB"/>
        </w:rPr>
      </w:pPr>
      <w:r w:rsidRPr="003E4C26">
        <w:rPr>
          <w:rFonts w:ascii="Times New Roman" w:hAnsi="Times New Roman" w:cs="Times New Roman"/>
          <w:sz w:val="24"/>
          <w:szCs w:val="24"/>
          <w:lang w:eastAsia="en-GB"/>
        </w:rPr>
        <w:t>Enfield has one of the highest rates of child poverty in London. The borough has the 11th highest child poverty rate in the country and is the 9th most deprived London borough (Enfield Council, 2020). HAF is one of the projects in Enfield that seek to address this issue. The programme is designed to address inequalities of holiday hunger, social isolation and physical inactivity among children and young people aged 5 to 16 (Bhattacharya and Shepherd, 2020). Since 2018, the project has provided healthy food and enriching activities to disadvantaged children. The government funds the project, and the councils run it, then it is delivered through holiday clubs.  </w:t>
      </w:r>
    </w:p>
    <w:p w14:paraId="4438CBF2" w14:textId="77777777" w:rsidR="001406CD" w:rsidRPr="003E4C26" w:rsidRDefault="001406CD" w:rsidP="008F5277">
      <w:pPr>
        <w:spacing w:line="480" w:lineRule="auto"/>
        <w:ind w:firstLine="720"/>
        <w:rPr>
          <w:rFonts w:ascii="Times New Roman" w:hAnsi="Times New Roman" w:cs="Times New Roman"/>
          <w:sz w:val="24"/>
          <w:szCs w:val="24"/>
          <w:lang w:eastAsia="en-GB"/>
        </w:rPr>
      </w:pPr>
      <w:r w:rsidRPr="003E4C26">
        <w:rPr>
          <w:rFonts w:ascii="Times New Roman" w:hAnsi="Times New Roman" w:cs="Times New Roman"/>
          <w:sz w:val="24"/>
          <w:szCs w:val="24"/>
          <w:lang w:eastAsia="en-GB"/>
        </w:rPr>
        <w:t xml:space="preserve">According to Maslow’s Hierarchy of Needs, people have to meet their most fundamental needs at the base before they realise the peak of self-actualisation (Hopper, 2020). These include physiological needs, including food, water, shelter, air, sleep and procreation. According to </w:t>
      </w:r>
      <w:proofErr w:type="spellStart"/>
      <w:r w:rsidRPr="003E4C26">
        <w:rPr>
          <w:rFonts w:ascii="Times New Roman" w:hAnsi="Times New Roman" w:cs="Times New Roman"/>
          <w:sz w:val="24"/>
          <w:szCs w:val="24"/>
          <w:lang w:eastAsia="en-GB"/>
        </w:rPr>
        <w:t>Aruma</w:t>
      </w:r>
      <w:proofErr w:type="spellEnd"/>
      <w:r w:rsidRPr="003E4C26">
        <w:rPr>
          <w:rFonts w:ascii="Times New Roman" w:hAnsi="Times New Roman" w:cs="Times New Roman"/>
          <w:sz w:val="24"/>
          <w:szCs w:val="24"/>
          <w:lang w:eastAsia="en-GB"/>
        </w:rPr>
        <w:t xml:space="preserve"> and </w:t>
      </w:r>
      <w:proofErr w:type="spellStart"/>
      <w:r w:rsidRPr="003E4C26">
        <w:rPr>
          <w:rFonts w:ascii="Times New Roman" w:hAnsi="Times New Roman" w:cs="Times New Roman"/>
          <w:sz w:val="24"/>
          <w:szCs w:val="24"/>
          <w:lang w:eastAsia="en-GB"/>
        </w:rPr>
        <w:t>Hanachor</w:t>
      </w:r>
      <w:proofErr w:type="spellEnd"/>
      <w:r w:rsidRPr="003E4C26">
        <w:rPr>
          <w:rFonts w:ascii="Times New Roman" w:hAnsi="Times New Roman" w:cs="Times New Roman"/>
          <w:sz w:val="24"/>
          <w:szCs w:val="24"/>
          <w:lang w:eastAsia="en-GB"/>
        </w:rPr>
        <w:t xml:space="preserve"> (2017), these needs are necessary for the survival and sustainability of human life. Indeed, some needs are more urgent and basic than others and should be met first to allow community development.</w:t>
      </w:r>
    </w:p>
    <w:p w14:paraId="51F4E24C" w14:textId="77777777" w:rsidR="001406CD" w:rsidRPr="003E4C26" w:rsidRDefault="001406CD" w:rsidP="008F5277">
      <w:pPr>
        <w:spacing w:line="480" w:lineRule="auto"/>
        <w:ind w:firstLine="720"/>
        <w:rPr>
          <w:rFonts w:ascii="Times New Roman" w:hAnsi="Times New Roman" w:cs="Times New Roman"/>
          <w:sz w:val="24"/>
          <w:szCs w:val="24"/>
          <w:lang w:eastAsia="en-GB"/>
        </w:rPr>
      </w:pPr>
      <w:r w:rsidRPr="003E4C26">
        <w:rPr>
          <w:rFonts w:ascii="Times New Roman" w:hAnsi="Times New Roman" w:cs="Times New Roman"/>
          <w:sz w:val="24"/>
          <w:szCs w:val="24"/>
          <w:lang w:eastAsia="en-GB"/>
        </w:rPr>
        <w:t xml:space="preserve">Bronfenbrenner's ecological systems theory of human development is another useful psychological framework that gives insights regarding the influences of the interacting systems and contexts that impact people experiencing poverty (Guy-Evans, 2020). Typically, they determine the extent to which children either experience difficulties in their development or </w:t>
      </w:r>
      <w:r w:rsidRPr="003E4C26">
        <w:rPr>
          <w:rFonts w:ascii="Times New Roman" w:hAnsi="Times New Roman" w:cs="Times New Roman"/>
          <w:sz w:val="24"/>
          <w:szCs w:val="24"/>
          <w:lang w:eastAsia="en-GB"/>
        </w:rPr>
        <w:lastRenderedPageBreak/>
        <w:t>thrive and reach their full potential. In this context, HAF seeks to positively influence children development.  </w:t>
      </w:r>
    </w:p>
    <w:p w14:paraId="3A9A6037" w14:textId="77777777" w:rsidR="001406CD" w:rsidRPr="003E4C26" w:rsidRDefault="001406CD" w:rsidP="004B7235">
      <w:pPr>
        <w:pStyle w:val="Heading2"/>
        <w:spacing w:line="480" w:lineRule="auto"/>
        <w:rPr>
          <w:rFonts w:ascii="Times New Roman" w:eastAsia="Times New Roman" w:hAnsi="Times New Roman" w:cs="Times New Roman"/>
          <w:b/>
          <w:bCs/>
          <w:color w:val="auto"/>
          <w:sz w:val="24"/>
          <w:szCs w:val="24"/>
          <w:lang w:eastAsia="en-GB"/>
        </w:rPr>
      </w:pPr>
      <w:bookmarkStart w:id="21" w:name="_Toc91169807"/>
      <w:r w:rsidRPr="003E4C26">
        <w:rPr>
          <w:rFonts w:ascii="Times New Roman" w:eastAsia="Times New Roman" w:hAnsi="Times New Roman" w:cs="Times New Roman"/>
          <w:b/>
          <w:bCs/>
          <w:color w:val="auto"/>
          <w:sz w:val="24"/>
          <w:szCs w:val="24"/>
          <w:lang w:eastAsia="en-GB"/>
        </w:rPr>
        <w:t>Reasons For the Project</w:t>
      </w:r>
      <w:bookmarkEnd w:id="21"/>
      <w:r w:rsidRPr="003E4C26">
        <w:rPr>
          <w:rFonts w:ascii="Times New Roman" w:eastAsia="Times New Roman" w:hAnsi="Times New Roman" w:cs="Times New Roman"/>
          <w:b/>
          <w:bCs/>
          <w:color w:val="auto"/>
          <w:sz w:val="24"/>
          <w:szCs w:val="24"/>
          <w:lang w:eastAsia="en-GB"/>
        </w:rPr>
        <w:t> </w:t>
      </w:r>
    </w:p>
    <w:p w14:paraId="4F69F951" w14:textId="77777777" w:rsidR="001406CD" w:rsidRPr="003E4C26" w:rsidRDefault="001406CD" w:rsidP="008F5277">
      <w:pPr>
        <w:pStyle w:val="ListParagraph"/>
        <w:numPr>
          <w:ilvl w:val="0"/>
          <w:numId w:val="9"/>
        </w:num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t>School holidays can be difficult for some families due to reduced incomes and increased costs such as childcare and food. As such, it can lead to a holiday experience gap for some children, especially those from disadvantaged families. HAF offer food to these children to reduce the gap</w:t>
      </w:r>
    </w:p>
    <w:p w14:paraId="2F8E8260" w14:textId="77777777" w:rsidR="001406CD" w:rsidRPr="003E4C26" w:rsidRDefault="001406CD" w:rsidP="008F5277">
      <w:pPr>
        <w:pStyle w:val="ListParagraph"/>
        <w:numPr>
          <w:ilvl w:val="0"/>
          <w:numId w:val="9"/>
        </w:num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t>Good nutrition is also integral to children’s development, health and ability to fulfil their potential in life. HAF ensure that children have access to enriching activities and healthy food throughout the school holiday. It also ensures that children are not socially isolated and are more active during the school holidays</w:t>
      </w:r>
    </w:p>
    <w:p w14:paraId="092C7093" w14:textId="77777777" w:rsidR="001406CD" w:rsidRPr="003E4C26" w:rsidRDefault="001406CD" w:rsidP="008F5277">
      <w:pPr>
        <w:pStyle w:val="ListParagraph"/>
        <w:numPr>
          <w:ilvl w:val="0"/>
          <w:numId w:val="9"/>
        </w:num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t>The programme also provides support and information to families that take part that help them develop their understanding of food budgeting and nutrition (Enfield Council, 2021c)</w:t>
      </w:r>
    </w:p>
    <w:p w14:paraId="08E766C3" w14:textId="77777777" w:rsidR="001406CD" w:rsidRPr="003E4C26" w:rsidRDefault="001406CD" w:rsidP="008F5277">
      <w:p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t>The local authorities should consider providing a model of free and paid for places tailored to the local need to minimise stigma and allow many children to benefit.</w:t>
      </w:r>
    </w:p>
    <w:p w14:paraId="305DF286" w14:textId="77777777" w:rsidR="001406CD" w:rsidRPr="003E4C26" w:rsidRDefault="001406CD" w:rsidP="008F5277">
      <w:pPr>
        <w:pStyle w:val="Heading2"/>
        <w:spacing w:line="480" w:lineRule="auto"/>
        <w:rPr>
          <w:rFonts w:ascii="Times New Roman" w:eastAsia="Times New Roman" w:hAnsi="Times New Roman" w:cs="Times New Roman"/>
          <w:b/>
          <w:bCs/>
          <w:color w:val="auto"/>
          <w:sz w:val="24"/>
          <w:szCs w:val="24"/>
          <w:lang w:eastAsia="en-GB"/>
        </w:rPr>
      </w:pPr>
      <w:bookmarkStart w:id="22" w:name="_Toc91169808"/>
      <w:r w:rsidRPr="003E4C26">
        <w:rPr>
          <w:rFonts w:ascii="Times New Roman" w:eastAsia="Times New Roman" w:hAnsi="Times New Roman" w:cs="Times New Roman"/>
          <w:b/>
          <w:bCs/>
          <w:color w:val="auto"/>
          <w:sz w:val="24"/>
          <w:szCs w:val="24"/>
          <w:lang w:eastAsia="en-GB"/>
        </w:rPr>
        <w:t>Communication Tools Used to Communicate the Project and Raise Awareness</w:t>
      </w:r>
      <w:bookmarkEnd w:id="22"/>
    </w:p>
    <w:p w14:paraId="1F2DD48D" w14:textId="77777777" w:rsidR="001406CD" w:rsidRPr="003E4C26" w:rsidRDefault="001406CD" w:rsidP="008F5277">
      <w:pPr>
        <w:spacing w:line="480" w:lineRule="auto"/>
        <w:ind w:firstLine="720"/>
        <w:rPr>
          <w:rFonts w:ascii="Times New Roman" w:hAnsi="Times New Roman" w:cs="Times New Roman"/>
          <w:sz w:val="24"/>
          <w:szCs w:val="24"/>
          <w:lang w:eastAsia="en-GB"/>
        </w:rPr>
      </w:pPr>
      <w:r w:rsidRPr="003E4C26">
        <w:rPr>
          <w:rFonts w:ascii="Times New Roman" w:hAnsi="Times New Roman" w:cs="Times New Roman"/>
          <w:sz w:val="24"/>
          <w:szCs w:val="24"/>
          <w:lang w:eastAsia="en-GB"/>
        </w:rPr>
        <w:t>The programme has a website where they communicate with the target audience and emphasise the programme's effort, resulting in more audience support and awareness. All of this brings the programme closer to accomplishing its mission and goals.   </w:t>
      </w:r>
    </w:p>
    <w:p w14:paraId="3C3FDED8" w14:textId="67B05C47" w:rsidR="001406CD" w:rsidRPr="003E4C26" w:rsidRDefault="001406CD" w:rsidP="008F5277">
      <w:pPr>
        <w:spacing w:line="480" w:lineRule="auto"/>
        <w:ind w:firstLine="720"/>
        <w:rPr>
          <w:rFonts w:ascii="Times New Roman" w:hAnsi="Times New Roman" w:cs="Times New Roman"/>
          <w:sz w:val="24"/>
          <w:szCs w:val="24"/>
          <w:lang w:eastAsia="en-GB"/>
        </w:rPr>
      </w:pPr>
      <w:r w:rsidRPr="003E4C26">
        <w:rPr>
          <w:rFonts w:ascii="Times New Roman" w:hAnsi="Times New Roman" w:cs="Times New Roman"/>
          <w:sz w:val="24"/>
          <w:szCs w:val="24"/>
          <w:lang w:eastAsia="en-GB"/>
        </w:rPr>
        <w:t>Social media platforms such as Facebook have the purpose of raising awareness and promoting the project. Below is an example of a post on Facebook about the programme that seeks to raise awareness:</w:t>
      </w:r>
    </w:p>
    <w:p w14:paraId="7954D217" w14:textId="77777777" w:rsidR="001406CD" w:rsidRPr="003E4C26" w:rsidRDefault="001406CD" w:rsidP="008F5277">
      <w:pPr>
        <w:spacing w:line="480" w:lineRule="auto"/>
        <w:rPr>
          <w:rFonts w:ascii="Times New Roman" w:hAnsi="Times New Roman" w:cs="Times New Roman"/>
          <w:sz w:val="24"/>
          <w:szCs w:val="24"/>
          <w:lang w:eastAsia="en-GB"/>
        </w:rPr>
      </w:pPr>
      <w:r w:rsidRPr="003E4C26">
        <w:rPr>
          <w:rFonts w:ascii="Times New Roman" w:hAnsi="Times New Roman" w:cs="Times New Roman"/>
          <w:noProof/>
          <w:sz w:val="24"/>
          <w:szCs w:val="24"/>
        </w:rPr>
        <w:lastRenderedPageBreak/>
        <w:drawing>
          <wp:inline distT="0" distB="0" distL="0" distR="0" wp14:anchorId="28DB1D05" wp14:editId="656F9596">
            <wp:extent cx="2971800" cy="3219450"/>
            <wp:effectExtent l="19050" t="19050" r="19050"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87475" cy="3236431"/>
                    </a:xfrm>
                    <a:prstGeom prst="rect">
                      <a:avLst/>
                    </a:prstGeom>
                    <a:ln>
                      <a:solidFill>
                        <a:schemeClr val="tx1"/>
                      </a:solidFill>
                      <a:prstDash val="solid"/>
                    </a:ln>
                  </pic:spPr>
                </pic:pic>
              </a:graphicData>
            </a:graphic>
          </wp:inline>
        </w:drawing>
      </w:r>
    </w:p>
    <w:p w14:paraId="72B2FFCC" w14:textId="0496F672" w:rsidR="001406CD" w:rsidRPr="003E4C26" w:rsidRDefault="001406CD" w:rsidP="008F5277">
      <w:p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t xml:space="preserve">Source: </w:t>
      </w:r>
      <w:r w:rsidRPr="003E4C26">
        <w:rPr>
          <w:rFonts w:ascii="Times New Roman" w:hAnsi="Times New Roman" w:cs="Times New Roman"/>
          <w:color w:val="000000"/>
          <w:sz w:val="24"/>
          <w:szCs w:val="24"/>
          <w:shd w:val="clear" w:color="auto" w:fill="FFFFFF"/>
        </w:rPr>
        <w:t>Holiday, Activities and Food Programme., (2021)</w:t>
      </w:r>
    </w:p>
    <w:p w14:paraId="580C19F6" w14:textId="77777777" w:rsidR="001406CD" w:rsidRPr="003E4C26" w:rsidRDefault="001406CD" w:rsidP="008F5277">
      <w:pPr>
        <w:spacing w:line="480" w:lineRule="auto"/>
        <w:ind w:firstLine="720"/>
        <w:rPr>
          <w:rFonts w:ascii="Times New Roman" w:hAnsi="Times New Roman" w:cs="Times New Roman"/>
          <w:sz w:val="24"/>
          <w:szCs w:val="24"/>
          <w:lang w:eastAsia="en-GB"/>
        </w:rPr>
      </w:pPr>
      <w:r w:rsidRPr="003E4C26">
        <w:rPr>
          <w:rFonts w:ascii="Times New Roman" w:hAnsi="Times New Roman" w:cs="Times New Roman"/>
          <w:sz w:val="24"/>
          <w:szCs w:val="24"/>
          <w:lang w:eastAsia="en-GB"/>
        </w:rPr>
        <w:t>The use of Twitter. For instance, Marcus Rashford, who has been named on a list of the most influential black people in the UK, has been spearheading the programme to ensure underprivileged schoolchildren have access to free food over the holidays to put an end to child food poverty (</w:t>
      </w:r>
      <w:proofErr w:type="spellStart"/>
      <w:r w:rsidRPr="003E4C26">
        <w:rPr>
          <w:rFonts w:ascii="Times New Roman" w:hAnsi="Times New Roman" w:cs="Times New Roman"/>
          <w:sz w:val="24"/>
          <w:szCs w:val="24"/>
          <w:lang w:eastAsia="en-GB"/>
        </w:rPr>
        <w:t>Sibieta</w:t>
      </w:r>
      <w:proofErr w:type="spellEnd"/>
      <w:r w:rsidRPr="003E4C26">
        <w:rPr>
          <w:rFonts w:ascii="Times New Roman" w:hAnsi="Times New Roman" w:cs="Times New Roman"/>
          <w:sz w:val="24"/>
          <w:szCs w:val="24"/>
          <w:lang w:eastAsia="en-GB"/>
        </w:rPr>
        <w:t xml:space="preserve"> and </w:t>
      </w:r>
      <w:proofErr w:type="spellStart"/>
      <w:r w:rsidRPr="003E4C26">
        <w:rPr>
          <w:rFonts w:ascii="Times New Roman" w:hAnsi="Times New Roman" w:cs="Times New Roman"/>
          <w:sz w:val="24"/>
          <w:szCs w:val="24"/>
          <w:lang w:eastAsia="en-GB"/>
        </w:rPr>
        <w:t>Cottell</w:t>
      </w:r>
      <w:proofErr w:type="spellEnd"/>
      <w:r w:rsidRPr="003E4C26">
        <w:rPr>
          <w:rFonts w:ascii="Times New Roman" w:hAnsi="Times New Roman" w:cs="Times New Roman"/>
          <w:sz w:val="24"/>
          <w:szCs w:val="24"/>
          <w:lang w:eastAsia="en-GB"/>
        </w:rPr>
        <w:t>, 2021). In the recent past, he has used Twitter to retweet the locations of businesses that have promised to aid him and start their campaign to provide free school meals during holidays. Below is an example of his retweet:</w:t>
      </w:r>
    </w:p>
    <w:p w14:paraId="634CDF16" w14:textId="77777777" w:rsidR="001406CD" w:rsidRPr="003E4C26" w:rsidRDefault="001406CD" w:rsidP="008F5277">
      <w:pPr>
        <w:spacing w:line="480" w:lineRule="auto"/>
        <w:rPr>
          <w:rFonts w:ascii="Times New Roman" w:hAnsi="Times New Roman" w:cs="Times New Roman"/>
          <w:sz w:val="24"/>
          <w:szCs w:val="24"/>
          <w:lang w:eastAsia="en-GB"/>
        </w:rPr>
      </w:pPr>
      <w:r w:rsidRPr="003E4C26">
        <w:rPr>
          <w:rFonts w:ascii="Times New Roman" w:hAnsi="Times New Roman" w:cs="Times New Roman"/>
          <w:noProof/>
          <w:sz w:val="24"/>
          <w:szCs w:val="24"/>
        </w:rPr>
        <w:lastRenderedPageBreak/>
        <w:drawing>
          <wp:inline distT="0" distB="0" distL="0" distR="0" wp14:anchorId="6CC9D506" wp14:editId="15FE34CD">
            <wp:extent cx="3009900" cy="4378115"/>
            <wp:effectExtent l="19050" t="19050" r="19050" b="228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29469" cy="4406580"/>
                    </a:xfrm>
                    <a:prstGeom prst="rect">
                      <a:avLst/>
                    </a:prstGeom>
                    <a:ln>
                      <a:solidFill>
                        <a:schemeClr val="tx1"/>
                      </a:solidFill>
                      <a:prstDash val="solid"/>
                    </a:ln>
                  </pic:spPr>
                </pic:pic>
              </a:graphicData>
            </a:graphic>
          </wp:inline>
        </w:drawing>
      </w:r>
    </w:p>
    <w:p w14:paraId="71BF3FEE" w14:textId="73D10F51" w:rsidR="001406CD" w:rsidRPr="003E4C26" w:rsidRDefault="001406CD" w:rsidP="008F5277">
      <w:pPr>
        <w:spacing w:line="480" w:lineRule="auto"/>
        <w:rPr>
          <w:rFonts w:ascii="Times New Roman" w:hAnsi="Times New Roman" w:cs="Times New Roman"/>
          <w:sz w:val="24"/>
          <w:szCs w:val="24"/>
        </w:rPr>
      </w:pPr>
      <w:r w:rsidRPr="003E4C26">
        <w:rPr>
          <w:rFonts w:ascii="Times New Roman" w:hAnsi="Times New Roman" w:cs="Times New Roman"/>
          <w:sz w:val="24"/>
          <w:szCs w:val="24"/>
        </w:rPr>
        <w:t>Source: (</w:t>
      </w:r>
      <w:r w:rsidRPr="003E4C26">
        <w:rPr>
          <w:rFonts w:ascii="Times New Roman" w:hAnsi="Times New Roman" w:cs="Times New Roman"/>
          <w:color w:val="222222"/>
          <w:sz w:val="24"/>
          <w:szCs w:val="24"/>
          <w:shd w:val="clear" w:color="auto" w:fill="FFFFFF"/>
        </w:rPr>
        <w:t>Rashford, 2020</w:t>
      </w:r>
      <w:r w:rsidRPr="003E4C26">
        <w:rPr>
          <w:rFonts w:ascii="Times New Roman" w:hAnsi="Times New Roman" w:cs="Times New Roman"/>
          <w:sz w:val="24"/>
          <w:szCs w:val="24"/>
        </w:rPr>
        <w:t>)</w:t>
      </w:r>
    </w:p>
    <w:p w14:paraId="510493BB" w14:textId="34B64E98" w:rsidR="001406CD" w:rsidRPr="003E4C26" w:rsidRDefault="001406CD" w:rsidP="008F5277">
      <w:pPr>
        <w:pStyle w:val="Heading1"/>
        <w:spacing w:line="480" w:lineRule="auto"/>
        <w:jc w:val="center"/>
        <w:rPr>
          <w:rFonts w:ascii="Times New Roman" w:eastAsia="Times New Roman" w:hAnsi="Times New Roman" w:cs="Times New Roman"/>
          <w:b/>
          <w:bCs/>
          <w:color w:val="auto"/>
          <w:sz w:val="24"/>
          <w:szCs w:val="24"/>
          <w:lang w:eastAsia="en-GB"/>
        </w:rPr>
      </w:pPr>
      <w:bookmarkStart w:id="23" w:name="_Toc91169809"/>
      <w:r w:rsidRPr="003E4C26">
        <w:rPr>
          <w:rFonts w:ascii="Times New Roman" w:eastAsia="Times New Roman" w:hAnsi="Times New Roman" w:cs="Times New Roman"/>
          <w:b/>
          <w:bCs/>
          <w:color w:val="auto"/>
          <w:sz w:val="24"/>
          <w:szCs w:val="24"/>
          <w:lang w:eastAsia="en-GB"/>
        </w:rPr>
        <w:t>Legislation</w:t>
      </w:r>
      <w:r w:rsidR="004E32D0" w:rsidRPr="003E4C26">
        <w:rPr>
          <w:rFonts w:ascii="Times New Roman" w:hAnsi="Times New Roman" w:cs="Times New Roman"/>
          <w:b/>
          <w:bCs/>
          <w:color w:val="auto"/>
          <w:sz w:val="24"/>
          <w:szCs w:val="24"/>
          <w:lang w:eastAsia="en-GB"/>
        </w:rPr>
        <w:t>s</w:t>
      </w:r>
      <w:bookmarkEnd w:id="23"/>
    </w:p>
    <w:p w14:paraId="37A459F5" w14:textId="77777777" w:rsidR="001406CD" w:rsidRPr="003E4C26" w:rsidRDefault="001406CD" w:rsidP="008F5277">
      <w:pPr>
        <w:spacing w:line="480" w:lineRule="auto"/>
        <w:ind w:firstLine="720"/>
        <w:rPr>
          <w:rFonts w:ascii="Times New Roman" w:hAnsi="Times New Roman" w:cs="Times New Roman"/>
          <w:sz w:val="24"/>
          <w:szCs w:val="24"/>
          <w:lang w:eastAsia="en-GB"/>
        </w:rPr>
      </w:pPr>
      <w:r w:rsidRPr="003E4C26">
        <w:rPr>
          <w:rFonts w:ascii="Times New Roman" w:hAnsi="Times New Roman" w:cs="Times New Roman"/>
          <w:sz w:val="24"/>
          <w:szCs w:val="24"/>
          <w:lang w:eastAsia="en-GB"/>
        </w:rPr>
        <w:t>The Equality Act 2010 protects people from discrimination (</w:t>
      </w:r>
      <w:proofErr w:type="spellStart"/>
      <w:r w:rsidRPr="003E4C26">
        <w:rPr>
          <w:rFonts w:ascii="Times New Roman" w:hAnsi="Times New Roman" w:cs="Times New Roman"/>
          <w:sz w:val="24"/>
          <w:szCs w:val="24"/>
          <w:lang w:eastAsia="en-GB"/>
        </w:rPr>
        <w:t>Hepple</w:t>
      </w:r>
      <w:proofErr w:type="spellEnd"/>
      <w:r w:rsidRPr="003E4C26">
        <w:rPr>
          <w:rFonts w:ascii="Times New Roman" w:hAnsi="Times New Roman" w:cs="Times New Roman"/>
          <w:sz w:val="24"/>
          <w:szCs w:val="24"/>
          <w:lang w:eastAsia="en-GB"/>
        </w:rPr>
        <w:t>, 2010). For instance, the projects are promoted by inclusive communication. The formatting styles used include Title and heading to make navigation easier through a screen-reader and provide structure to the document. Further, words are emphasised using bold, and images and logos in the documents contain Alt text describing the image content. The language used is precise, incorporating simple words, and thus many people can understand.</w:t>
      </w:r>
    </w:p>
    <w:p w14:paraId="371BCA7F" w14:textId="77777777" w:rsidR="001406CD" w:rsidRPr="003E4C26" w:rsidRDefault="001406CD" w:rsidP="008F5277">
      <w:pPr>
        <w:spacing w:line="480" w:lineRule="auto"/>
        <w:ind w:firstLine="720"/>
        <w:rPr>
          <w:rFonts w:ascii="Times New Roman" w:hAnsi="Times New Roman" w:cs="Times New Roman"/>
          <w:sz w:val="24"/>
          <w:szCs w:val="24"/>
          <w:lang w:eastAsia="en-GB"/>
        </w:rPr>
      </w:pPr>
      <w:r w:rsidRPr="003E4C26">
        <w:rPr>
          <w:rFonts w:ascii="Times New Roman" w:hAnsi="Times New Roman" w:cs="Times New Roman"/>
          <w:sz w:val="24"/>
          <w:szCs w:val="24"/>
          <w:lang w:eastAsia="en-GB"/>
        </w:rPr>
        <w:t xml:space="preserve">The Care Act 2014 establishes a clear legal framework of how local authorities should ensure people’s well-being by providing resources, services, or facilities to help reduce, delay or </w:t>
      </w:r>
      <w:r w:rsidRPr="003E4C26">
        <w:rPr>
          <w:rFonts w:ascii="Times New Roman" w:hAnsi="Times New Roman" w:cs="Times New Roman"/>
          <w:sz w:val="24"/>
          <w:szCs w:val="24"/>
          <w:lang w:eastAsia="en-GB"/>
        </w:rPr>
        <w:lastRenderedPageBreak/>
        <w:t>prevent the development of the need for support and care (</w:t>
      </w:r>
      <w:proofErr w:type="spellStart"/>
      <w:r w:rsidRPr="003E4C26">
        <w:rPr>
          <w:rFonts w:ascii="Times New Roman" w:hAnsi="Times New Roman" w:cs="Times New Roman"/>
          <w:sz w:val="24"/>
          <w:szCs w:val="24"/>
          <w:lang w:eastAsia="en-GB"/>
        </w:rPr>
        <w:t>Anka</w:t>
      </w:r>
      <w:proofErr w:type="spellEnd"/>
      <w:r w:rsidRPr="003E4C26">
        <w:rPr>
          <w:rFonts w:ascii="Times New Roman" w:hAnsi="Times New Roman" w:cs="Times New Roman"/>
          <w:sz w:val="24"/>
          <w:szCs w:val="24"/>
          <w:lang w:eastAsia="en-GB"/>
        </w:rPr>
        <w:t xml:space="preserve"> et al., 2014). In this regard, the JHWS project intends to improve the local community's health and well-being results and reduce inequalities for all ages.</w:t>
      </w:r>
    </w:p>
    <w:p w14:paraId="40343058" w14:textId="34CEDD10" w:rsidR="001406CD" w:rsidRPr="003E4C26" w:rsidRDefault="001406CD" w:rsidP="008F5277">
      <w:pPr>
        <w:pStyle w:val="Heading1"/>
        <w:spacing w:line="480" w:lineRule="auto"/>
        <w:jc w:val="center"/>
        <w:rPr>
          <w:rFonts w:ascii="Times New Roman" w:eastAsia="Times New Roman" w:hAnsi="Times New Roman" w:cs="Times New Roman"/>
          <w:b/>
          <w:bCs/>
          <w:color w:val="auto"/>
          <w:sz w:val="24"/>
          <w:szCs w:val="24"/>
          <w:lang w:eastAsia="en-GB"/>
        </w:rPr>
      </w:pPr>
      <w:bookmarkStart w:id="24" w:name="_Toc91169810"/>
      <w:r w:rsidRPr="003E4C26">
        <w:rPr>
          <w:rFonts w:ascii="Times New Roman" w:eastAsia="Times New Roman" w:hAnsi="Times New Roman" w:cs="Times New Roman"/>
          <w:b/>
          <w:bCs/>
          <w:color w:val="auto"/>
          <w:sz w:val="24"/>
          <w:szCs w:val="24"/>
          <w:lang w:eastAsia="en-GB"/>
        </w:rPr>
        <w:t>Recommendations</w:t>
      </w:r>
      <w:bookmarkEnd w:id="24"/>
    </w:p>
    <w:p w14:paraId="2D2F8161" w14:textId="77777777" w:rsidR="001406CD" w:rsidRPr="003E4C26" w:rsidRDefault="001406CD" w:rsidP="00A901B0">
      <w:pPr>
        <w:spacing w:line="480" w:lineRule="auto"/>
        <w:ind w:left="359"/>
        <w:rPr>
          <w:rFonts w:ascii="Times New Roman" w:hAnsi="Times New Roman" w:cs="Times New Roman"/>
          <w:sz w:val="24"/>
          <w:szCs w:val="24"/>
          <w:lang w:eastAsia="en-GB"/>
        </w:rPr>
      </w:pPr>
      <w:r w:rsidRPr="003E4C26">
        <w:rPr>
          <w:rFonts w:ascii="Times New Roman" w:hAnsi="Times New Roman" w:cs="Times New Roman"/>
          <w:sz w:val="24"/>
          <w:szCs w:val="24"/>
          <w:lang w:eastAsia="en-GB"/>
        </w:rPr>
        <w:t>Given that these projects have embraced the use of digital media to create awareness and effect positive change, the following are recommendations of how they would be adapted to suit an increasingly more digital world:</w:t>
      </w:r>
    </w:p>
    <w:p w14:paraId="12831ED0" w14:textId="77777777" w:rsidR="001406CD" w:rsidRPr="003E4C26" w:rsidRDefault="001406CD" w:rsidP="008F5277">
      <w:pPr>
        <w:pStyle w:val="ListParagraph"/>
        <w:numPr>
          <w:ilvl w:val="0"/>
          <w:numId w:val="10"/>
        </w:num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t>Posting should be regular and continuous to build an engaged audience</w:t>
      </w:r>
    </w:p>
    <w:p w14:paraId="4B41CA5C" w14:textId="77777777" w:rsidR="001406CD" w:rsidRPr="003E4C26" w:rsidRDefault="001406CD" w:rsidP="008F5277">
      <w:pPr>
        <w:pStyle w:val="ListParagraph"/>
        <w:numPr>
          <w:ilvl w:val="0"/>
          <w:numId w:val="10"/>
        </w:num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t>The project should use relevant hashtags so that the target audience can easily find the content and accounts about their interests</w:t>
      </w:r>
    </w:p>
    <w:p w14:paraId="35FCF920" w14:textId="77777777" w:rsidR="001406CD" w:rsidRPr="003E4C26" w:rsidRDefault="001406CD" w:rsidP="008F5277">
      <w:pPr>
        <w:pStyle w:val="ListParagraph"/>
        <w:numPr>
          <w:ilvl w:val="0"/>
          <w:numId w:val="10"/>
        </w:num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t>The analytics of the project’s postings should be monitored to enhance awareness creation. For instance, some of the things to monitor include comments follows and likes</w:t>
      </w:r>
    </w:p>
    <w:p w14:paraId="44EE01F6" w14:textId="77777777" w:rsidR="001406CD" w:rsidRPr="003E4C26" w:rsidRDefault="001406CD" w:rsidP="008F5277">
      <w:pPr>
        <w:pStyle w:val="ListParagraph"/>
        <w:numPr>
          <w:ilvl w:val="0"/>
          <w:numId w:val="10"/>
        </w:numPr>
        <w:spacing w:line="480" w:lineRule="auto"/>
        <w:rPr>
          <w:rFonts w:ascii="Times New Roman" w:hAnsi="Times New Roman" w:cs="Times New Roman"/>
          <w:sz w:val="24"/>
          <w:szCs w:val="24"/>
          <w:lang w:eastAsia="en-GB"/>
        </w:rPr>
      </w:pPr>
      <w:r w:rsidRPr="003E4C26">
        <w:rPr>
          <w:rFonts w:ascii="Times New Roman" w:hAnsi="Times New Roman" w:cs="Times New Roman"/>
          <w:sz w:val="24"/>
          <w:szCs w:val="24"/>
          <w:lang w:eastAsia="en-GB"/>
        </w:rPr>
        <w:t>Use interesting visual content to attract attention (Kapoor et al.,2020)</w:t>
      </w:r>
    </w:p>
    <w:p w14:paraId="79CE2330" w14:textId="0CF9AA33" w:rsidR="001406CD" w:rsidRPr="003E4C26" w:rsidRDefault="001406CD" w:rsidP="008F5277">
      <w:pPr>
        <w:pStyle w:val="Heading1"/>
        <w:spacing w:line="480" w:lineRule="auto"/>
        <w:jc w:val="center"/>
        <w:rPr>
          <w:rFonts w:ascii="Times New Roman" w:eastAsia="Times New Roman" w:hAnsi="Times New Roman" w:cs="Times New Roman"/>
          <w:b/>
          <w:bCs/>
          <w:color w:val="auto"/>
          <w:sz w:val="24"/>
          <w:szCs w:val="24"/>
          <w:lang w:eastAsia="en-GB"/>
        </w:rPr>
      </w:pPr>
      <w:bookmarkStart w:id="25" w:name="_Toc91169811"/>
      <w:r w:rsidRPr="003E4C26">
        <w:rPr>
          <w:rFonts w:ascii="Times New Roman" w:eastAsia="Times New Roman" w:hAnsi="Times New Roman" w:cs="Times New Roman"/>
          <w:b/>
          <w:bCs/>
          <w:color w:val="auto"/>
          <w:sz w:val="24"/>
          <w:szCs w:val="24"/>
          <w:lang w:eastAsia="en-GB"/>
        </w:rPr>
        <w:t>Conclusion</w:t>
      </w:r>
      <w:bookmarkEnd w:id="25"/>
    </w:p>
    <w:p w14:paraId="7428ED0F" w14:textId="524D6C27" w:rsidR="001406CD" w:rsidRPr="003E4C26" w:rsidRDefault="001406CD" w:rsidP="008F5277">
      <w:pPr>
        <w:spacing w:line="480" w:lineRule="auto"/>
        <w:ind w:firstLine="720"/>
        <w:rPr>
          <w:rFonts w:ascii="Times New Roman" w:hAnsi="Times New Roman" w:cs="Times New Roman"/>
          <w:sz w:val="24"/>
          <w:szCs w:val="24"/>
          <w:lang w:eastAsia="en-GB"/>
        </w:rPr>
      </w:pPr>
      <w:r w:rsidRPr="003E4C26">
        <w:rPr>
          <w:rFonts w:ascii="Times New Roman" w:hAnsi="Times New Roman" w:cs="Times New Roman"/>
          <w:sz w:val="24"/>
          <w:szCs w:val="24"/>
          <w:lang w:eastAsia="en-GB"/>
        </w:rPr>
        <w:t>Overall, the dimensions of diversity must be understood to appreciate diversity in communities. This appreciation is also realised by considering how to work within diverse community contexts and within systems of inequality. The London Borough of Enfield is an example of a strong community that is increasingly one of the most diverse parts of London. Nevertheless, Health inequalities and child poverty are among the borough's two main challenges. Developing efforts including JHWS and HAF focus on tackling these issues whereby digital media is used to raise awareness. Community residents can easily receive and understand information using digital technology that has vital features of being real-time, interactive and audience-centred. </w:t>
      </w:r>
    </w:p>
    <w:p w14:paraId="7F3B0754" w14:textId="169528B0" w:rsidR="00E40DA6" w:rsidRPr="003E4C26" w:rsidRDefault="00E40DA6" w:rsidP="008F5277">
      <w:pPr>
        <w:spacing w:line="480" w:lineRule="auto"/>
        <w:ind w:firstLine="720"/>
        <w:rPr>
          <w:rFonts w:ascii="Times New Roman" w:hAnsi="Times New Roman" w:cs="Times New Roman"/>
          <w:sz w:val="24"/>
          <w:szCs w:val="24"/>
          <w:lang w:eastAsia="en-GB"/>
        </w:rPr>
      </w:pPr>
    </w:p>
    <w:p w14:paraId="7346B57C" w14:textId="4C19DB0D" w:rsidR="00E40DA6" w:rsidRPr="003E4C26" w:rsidRDefault="00E40DA6" w:rsidP="008F5277">
      <w:pPr>
        <w:spacing w:line="480" w:lineRule="auto"/>
        <w:ind w:firstLine="720"/>
        <w:rPr>
          <w:rFonts w:ascii="Times New Roman" w:hAnsi="Times New Roman" w:cs="Times New Roman"/>
          <w:sz w:val="24"/>
          <w:szCs w:val="24"/>
          <w:lang w:eastAsia="en-GB"/>
        </w:rPr>
      </w:pPr>
    </w:p>
    <w:p w14:paraId="16F54E4D" w14:textId="686D1185" w:rsidR="00E40DA6" w:rsidRPr="003E4C26" w:rsidRDefault="00E40DA6" w:rsidP="008F5277">
      <w:pPr>
        <w:spacing w:line="480" w:lineRule="auto"/>
        <w:ind w:firstLine="720"/>
        <w:rPr>
          <w:rFonts w:ascii="Times New Roman" w:hAnsi="Times New Roman" w:cs="Times New Roman"/>
          <w:sz w:val="24"/>
          <w:szCs w:val="24"/>
          <w:lang w:eastAsia="en-GB"/>
        </w:rPr>
      </w:pPr>
    </w:p>
    <w:p w14:paraId="3B4616F3" w14:textId="657B90D4" w:rsidR="00E40DA6" w:rsidRPr="003E4C26" w:rsidRDefault="00E40DA6" w:rsidP="008F5277">
      <w:pPr>
        <w:spacing w:line="480" w:lineRule="auto"/>
        <w:ind w:firstLine="720"/>
        <w:rPr>
          <w:rFonts w:ascii="Times New Roman" w:hAnsi="Times New Roman" w:cs="Times New Roman"/>
          <w:sz w:val="24"/>
          <w:szCs w:val="24"/>
          <w:lang w:eastAsia="en-GB"/>
        </w:rPr>
      </w:pPr>
    </w:p>
    <w:p w14:paraId="506FF7D8" w14:textId="093E964A" w:rsidR="00E40DA6" w:rsidRPr="003E4C26" w:rsidRDefault="00E40DA6" w:rsidP="008F5277">
      <w:pPr>
        <w:spacing w:line="480" w:lineRule="auto"/>
        <w:ind w:firstLine="720"/>
        <w:rPr>
          <w:rFonts w:ascii="Times New Roman" w:hAnsi="Times New Roman" w:cs="Times New Roman"/>
          <w:sz w:val="24"/>
          <w:szCs w:val="24"/>
          <w:lang w:eastAsia="en-GB"/>
        </w:rPr>
      </w:pPr>
    </w:p>
    <w:p w14:paraId="411840A4" w14:textId="344E4083" w:rsidR="00E40DA6" w:rsidRPr="003E4C26" w:rsidRDefault="00E40DA6" w:rsidP="008F5277">
      <w:pPr>
        <w:spacing w:line="480" w:lineRule="auto"/>
        <w:ind w:firstLine="720"/>
        <w:rPr>
          <w:rFonts w:ascii="Times New Roman" w:hAnsi="Times New Roman" w:cs="Times New Roman"/>
          <w:sz w:val="24"/>
          <w:szCs w:val="24"/>
          <w:lang w:eastAsia="en-GB"/>
        </w:rPr>
      </w:pPr>
    </w:p>
    <w:p w14:paraId="390DBECD" w14:textId="65F3EDDF" w:rsidR="00E40DA6" w:rsidRPr="003E4C26" w:rsidRDefault="00E40DA6" w:rsidP="008F5277">
      <w:pPr>
        <w:spacing w:line="480" w:lineRule="auto"/>
        <w:ind w:firstLine="720"/>
        <w:rPr>
          <w:rFonts w:ascii="Times New Roman" w:hAnsi="Times New Roman" w:cs="Times New Roman"/>
          <w:sz w:val="24"/>
          <w:szCs w:val="24"/>
          <w:lang w:eastAsia="en-GB"/>
        </w:rPr>
      </w:pPr>
    </w:p>
    <w:p w14:paraId="59F9711B" w14:textId="4BA8E4F8" w:rsidR="00E40DA6" w:rsidRPr="003E4C26" w:rsidRDefault="00E40DA6" w:rsidP="008F5277">
      <w:pPr>
        <w:spacing w:line="480" w:lineRule="auto"/>
        <w:ind w:firstLine="720"/>
        <w:rPr>
          <w:rFonts w:ascii="Times New Roman" w:hAnsi="Times New Roman" w:cs="Times New Roman"/>
          <w:sz w:val="24"/>
          <w:szCs w:val="24"/>
          <w:lang w:eastAsia="en-GB"/>
        </w:rPr>
      </w:pPr>
    </w:p>
    <w:p w14:paraId="2964D982" w14:textId="6117BF86" w:rsidR="00E40DA6" w:rsidRPr="003E4C26" w:rsidRDefault="00E40DA6" w:rsidP="008F5277">
      <w:pPr>
        <w:spacing w:line="480" w:lineRule="auto"/>
        <w:ind w:firstLine="720"/>
        <w:rPr>
          <w:rFonts w:ascii="Times New Roman" w:hAnsi="Times New Roman" w:cs="Times New Roman"/>
          <w:sz w:val="24"/>
          <w:szCs w:val="24"/>
          <w:lang w:eastAsia="en-GB"/>
        </w:rPr>
      </w:pPr>
    </w:p>
    <w:p w14:paraId="671B6C91" w14:textId="44A1D466" w:rsidR="00E40DA6" w:rsidRPr="003E4C26" w:rsidRDefault="00E40DA6" w:rsidP="008F5277">
      <w:pPr>
        <w:spacing w:line="480" w:lineRule="auto"/>
        <w:ind w:firstLine="720"/>
        <w:rPr>
          <w:rFonts w:ascii="Times New Roman" w:hAnsi="Times New Roman" w:cs="Times New Roman"/>
          <w:sz w:val="24"/>
          <w:szCs w:val="24"/>
          <w:lang w:eastAsia="en-GB"/>
        </w:rPr>
      </w:pPr>
    </w:p>
    <w:p w14:paraId="0F5E137E" w14:textId="25F0C18F" w:rsidR="00E40DA6" w:rsidRPr="003E4C26" w:rsidRDefault="00E40DA6" w:rsidP="008F5277">
      <w:pPr>
        <w:spacing w:line="480" w:lineRule="auto"/>
        <w:ind w:firstLine="720"/>
        <w:rPr>
          <w:rFonts w:ascii="Times New Roman" w:hAnsi="Times New Roman" w:cs="Times New Roman"/>
          <w:sz w:val="24"/>
          <w:szCs w:val="24"/>
          <w:lang w:eastAsia="en-GB"/>
        </w:rPr>
      </w:pPr>
    </w:p>
    <w:p w14:paraId="5B754F44" w14:textId="4DE158BC" w:rsidR="00E40DA6" w:rsidRPr="003E4C26" w:rsidRDefault="00E40DA6" w:rsidP="008F5277">
      <w:pPr>
        <w:spacing w:line="480" w:lineRule="auto"/>
        <w:ind w:firstLine="720"/>
        <w:rPr>
          <w:rFonts w:ascii="Times New Roman" w:hAnsi="Times New Roman" w:cs="Times New Roman"/>
          <w:sz w:val="24"/>
          <w:szCs w:val="24"/>
          <w:lang w:eastAsia="en-GB"/>
        </w:rPr>
      </w:pPr>
    </w:p>
    <w:p w14:paraId="5916075A" w14:textId="77777777" w:rsidR="00E40DA6" w:rsidRPr="003E4C26" w:rsidRDefault="00E40DA6" w:rsidP="008F5277">
      <w:pPr>
        <w:spacing w:line="480" w:lineRule="auto"/>
        <w:ind w:firstLine="720"/>
        <w:rPr>
          <w:rFonts w:ascii="Times New Roman" w:hAnsi="Times New Roman" w:cs="Times New Roman"/>
          <w:sz w:val="24"/>
          <w:szCs w:val="24"/>
          <w:lang w:eastAsia="en-GB"/>
        </w:rPr>
      </w:pPr>
    </w:p>
    <w:p w14:paraId="6C8897CF" w14:textId="77777777" w:rsidR="008F5277" w:rsidRPr="003E4C26" w:rsidRDefault="008F5277" w:rsidP="008F5277">
      <w:pPr>
        <w:pStyle w:val="Heading1"/>
        <w:spacing w:line="480" w:lineRule="auto"/>
        <w:jc w:val="center"/>
        <w:rPr>
          <w:rFonts w:ascii="Times New Roman" w:hAnsi="Times New Roman" w:cs="Times New Roman"/>
          <w:b/>
          <w:bCs/>
          <w:color w:val="auto"/>
          <w:sz w:val="24"/>
          <w:szCs w:val="24"/>
        </w:rPr>
      </w:pPr>
      <w:bookmarkStart w:id="26" w:name="_Toc91169812"/>
      <w:r w:rsidRPr="003E4C26">
        <w:rPr>
          <w:rFonts w:ascii="Times New Roman" w:hAnsi="Times New Roman" w:cs="Times New Roman"/>
          <w:b/>
          <w:bCs/>
          <w:color w:val="auto"/>
          <w:sz w:val="24"/>
          <w:szCs w:val="24"/>
        </w:rPr>
        <w:t>Reference List</w:t>
      </w:r>
      <w:bookmarkEnd w:id="26"/>
    </w:p>
    <w:p w14:paraId="4F34D589" w14:textId="77777777" w:rsidR="008F5277" w:rsidRPr="003E4C26" w:rsidRDefault="008F5277" w:rsidP="008F5277">
      <w:pPr>
        <w:spacing w:line="480" w:lineRule="auto"/>
        <w:ind w:left="720" w:hanging="720"/>
        <w:rPr>
          <w:rFonts w:ascii="Times New Roman" w:hAnsi="Times New Roman" w:cs="Times New Roman"/>
          <w:color w:val="000000"/>
          <w:sz w:val="24"/>
          <w:szCs w:val="24"/>
          <w:shd w:val="clear" w:color="auto" w:fill="FFFFFF"/>
        </w:rPr>
      </w:pPr>
      <w:proofErr w:type="spellStart"/>
      <w:r w:rsidRPr="003E4C26">
        <w:rPr>
          <w:rFonts w:ascii="Times New Roman" w:hAnsi="Times New Roman" w:cs="Times New Roman"/>
          <w:color w:val="000000"/>
          <w:sz w:val="24"/>
          <w:szCs w:val="24"/>
          <w:shd w:val="clear" w:color="auto" w:fill="FFFFFF"/>
        </w:rPr>
        <w:t>Allin</w:t>
      </w:r>
      <w:proofErr w:type="spellEnd"/>
      <w:r w:rsidRPr="003E4C26">
        <w:rPr>
          <w:rFonts w:ascii="Times New Roman" w:hAnsi="Times New Roman" w:cs="Times New Roman"/>
          <w:color w:val="000000"/>
          <w:sz w:val="24"/>
          <w:szCs w:val="24"/>
          <w:shd w:val="clear" w:color="auto" w:fill="FFFFFF"/>
        </w:rPr>
        <w:t>, S., (2020). </w:t>
      </w:r>
      <w:r w:rsidRPr="003E4C26">
        <w:rPr>
          <w:rFonts w:ascii="Times New Roman" w:hAnsi="Times New Roman" w:cs="Times New Roman"/>
          <w:i/>
          <w:iCs/>
          <w:color w:val="000000"/>
          <w:sz w:val="24"/>
          <w:szCs w:val="24"/>
          <w:shd w:val="clear" w:color="auto" w:fill="FFFFFF"/>
        </w:rPr>
        <w:t>Parts of Enfield and Haringey see biggest rise in child poverty in working homes</w:t>
      </w:r>
      <w:r w:rsidRPr="003E4C26">
        <w:rPr>
          <w:rFonts w:ascii="Times New Roman" w:hAnsi="Times New Roman" w:cs="Times New Roman"/>
          <w:color w:val="000000"/>
          <w:sz w:val="24"/>
          <w:szCs w:val="24"/>
          <w:shd w:val="clear" w:color="auto" w:fill="FFFFFF"/>
        </w:rPr>
        <w:t>. [online] Enfield Independent. Available at: &lt;https://www.enfieldindependent.co.uk/news/18486226.rise-child-poverty-working-homes-enfield-haringey/&gt; [Accessed 16 December 2021].</w:t>
      </w:r>
    </w:p>
    <w:p w14:paraId="38F0D3FE" w14:textId="77777777" w:rsidR="008F5277" w:rsidRPr="003E4C26" w:rsidRDefault="008F5277" w:rsidP="008F5277">
      <w:pPr>
        <w:spacing w:line="480" w:lineRule="auto"/>
        <w:ind w:left="720" w:hanging="720"/>
        <w:rPr>
          <w:rFonts w:ascii="Times New Roman" w:hAnsi="Times New Roman" w:cs="Times New Roman"/>
          <w:color w:val="222222"/>
          <w:sz w:val="24"/>
          <w:szCs w:val="24"/>
          <w:shd w:val="clear" w:color="auto" w:fill="FFFFFF"/>
        </w:rPr>
      </w:pPr>
      <w:bookmarkStart w:id="27" w:name="_Hlk91158831"/>
      <w:proofErr w:type="spellStart"/>
      <w:r w:rsidRPr="003E4C26">
        <w:rPr>
          <w:rFonts w:ascii="Times New Roman" w:hAnsi="Times New Roman" w:cs="Times New Roman"/>
          <w:color w:val="222222"/>
          <w:sz w:val="24"/>
          <w:szCs w:val="24"/>
          <w:shd w:val="clear" w:color="auto" w:fill="FFFFFF"/>
        </w:rPr>
        <w:lastRenderedPageBreak/>
        <w:t>Anka</w:t>
      </w:r>
      <w:bookmarkEnd w:id="27"/>
      <w:proofErr w:type="spellEnd"/>
      <w:r w:rsidRPr="003E4C26">
        <w:rPr>
          <w:rFonts w:ascii="Times New Roman" w:hAnsi="Times New Roman" w:cs="Times New Roman"/>
          <w:color w:val="222222"/>
          <w:sz w:val="24"/>
          <w:szCs w:val="24"/>
          <w:shd w:val="clear" w:color="auto" w:fill="FFFFFF"/>
        </w:rPr>
        <w:t>, A., Sorensen, P., Brandon, M. and Bailey, S., (2017). Social work intervention with adults who self-neglect in England: responding to the Care Act 2014. </w:t>
      </w:r>
      <w:r w:rsidRPr="003E4C26">
        <w:rPr>
          <w:rFonts w:ascii="Times New Roman" w:hAnsi="Times New Roman" w:cs="Times New Roman"/>
          <w:i/>
          <w:iCs/>
          <w:color w:val="222222"/>
          <w:sz w:val="24"/>
          <w:szCs w:val="24"/>
          <w:shd w:val="clear" w:color="auto" w:fill="FFFFFF"/>
        </w:rPr>
        <w:t>The Journal of Adult Protection</w:t>
      </w:r>
      <w:r w:rsidRPr="003E4C26">
        <w:rPr>
          <w:rFonts w:ascii="Times New Roman" w:hAnsi="Times New Roman" w:cs="Times New Roman"/>
          <w:color w:val="222222"/>
          <w:sz w:val="24"/>
          <w:szCs w:val="24"/>
          <w:shd w:val="clear" w:color="auto" w:fill="FFFFFF"/>
        </w:rPr>
        <w:t>.</w:t>
      </w:r>
    </w:p>
    <w:p w14:paraId="0A018E58" w14:textId="77777777" w:rsidR="008F5277" w:rsidRPr="003E4C26" w:rsidRDefault="008F5277" w:rsidP="008F5277">
      <w:pPr>
        <w:spacing w:line="480" w:lineRule="auto"/>
        <w:ind w:left="720" w:hanging="720"/>
        <w:rPr>
          <w:rFonts w:ascii="Times New Roman" w:hAnsi="Times New Roman" w:cs="Times New Roman"/>
          <w:color w:val="222222"/>
          <w:sz w:val="24"/>
          <w:szCs w:val="24"/>
          <w:shd w:val="clear" w:color="auto" w:fill="FFFFFF"/>
        </w:rPr>
      </w:pPr>
      <w:proofErr w:type="spellStart"/>
      <w:r w:rsidRPr="003E4C26">
        <w:rPr>
          <w:rFonts w:ascii="Times New Roman" w:hAnsi="Times New Roman" w:cs="Times New Roman"/>
          <w:color w:val="222222"/>
          <w:sz w:val="24"/>
          <w:szCs w:val="24"/>
          <w:shd w:val="clear" w:color="auto" w:fill="FFFFFF"/>
        </w:rPr>
        <w:t>Aruma</w:t>
      </w:r>
      <w:proofErr w:type="spellEnd"/>
      <w:r w:rsidRPr="003E4C26">
        <w:rPr>
          <w:rFonts w:ascii="Times New Roman" w:hAnsi="Times New Roman" w:cs="Times New Roman"/>
          <w:color w:val="222222"/>
          <w:sz w:val="24"/>
          <w:szCs w:val="24"/>
          <w:shd w:val="clear" w:color="auto" w:fill="FFFFFF"/>
        </w:rPr>
        <w:t xml:space="preserve">, E.O. and </w:t>
      </w:r>
      <w:proofErr w:type="spellStart"/>
      <w:r w:rsidRPr="003E4C26">
        <w:rPr>
          <w:rFonts w:ascii="Times New Roman" w:hAnsi="Times New Roman" w:cs="Times New Roman"/>
          <w:color w:val="222222"/>
          <w:sz w:val="24"/>
          <w:szCs w:val="24"/>
          <w:shd w:val="clear" w:color="auto" w:fill="FFFFFF"/>
        </w:rPr>
        <w:t>Hanachor</w:t>
      </w:r>
      <w:proofErr w:type="spellEnd"/>
      <w:r w:rsidRPr="003E4C26">
        <w:rPr>
          <w:rFonts w:ascii="Times New Roman" w:hAnsi="Times New Roman" w:cs="Times New Roman"/>
          <w:color w:val="222222"/>
          <w:sz w:val="24"/>
          <w:szCs w:val="24"/>
          <w:shd w:val="clear" w:color="auto" w:fill="FFFFFF"/>
        </w:rPr>
        <w:t>, M.E., (2017). Abraham Maslow’s hierarchy of needs and assessment of needs in community development. </w:t>
      </w:r>
      <w:r w:rsidRPr="003E4C26">
        <w:rPr>
          <w:rFonts w:ascii="Times New Roman" w:hAnsi="Times New Roman" w:cs="Times New Roman"/>
          <w:i/>
          <w:iCs/>
          <w:color w:val="222222"/>
          <w:sz w:val="24"/>
          <w:szCs w:val="24"/>
          <w:shd w:val="clear" w:color="auto" w:fill="FFFFFF"/>
        </w:rPr>
        <w:t>International Journal of Development and Economic Sustainability</w:t>
      </w:r>
      <w:r w:rsidRPr="003E4C26">
        <w:rPr>
          <w:rFonts w:ascii="Times New Roman" w:hAnsi="Times New Roman" w:cs="Times New Roman"/>
          <w:color w:val="222222"/>
          <w:sz w:val="24"/>
          <w:szCs w:val="24"/>
          <w:shd w:val="clear" w:color="auto" w:fill="FFFFFF"/>
        </w:rPr>
        <w:t>, </w:t>
      </w:r>
      <w:r w:rsidRPr="003E4C26">
        <w:rPr>
          <w:rFonts w:ascii="Times New Roman" w:hAnsi="Times New Roman" w:cs="Times New Roman"/>
          <w:i/>
          <w:iCs/>
          <w:color w:val="222222"/>
          <w:sz w:val="24"/>
          <w:szCs w:val="24"/>
          <w:shd w:val="clear" w:color="auto" w:fill="FFFFFF"/>
        </w:rPr>
        <w:t>5</w:t>
      </w:r>
      <w:r w:rsidRPr="003E4C26">
        <w:rPr>
          <w:rFonts w:ascii="Times New Roman" w:hAnsi="Times New Roman" w:cs="Times New Roman"/>
          <w:color w:val="222222"/>
          <w:sz w:val="24"/>
          <w:szCs w:val="24"/>
          <w:shd w:val="clear" w:color="auto" w:fill="FFFFFF"/>
        </w:rPr>
        <w:t>(7), pp.15-27.</w:t>
      </w:r>
    </w:p>
    <w:p w14:paraId="78BE7BFD" w14:textId="77777777" w:rsidR="008F5277" w:rsidRPr="003E4C26" w:rsidRDefault="008F5277" w:rsidP="008F5277">
      <w:pPr>
        <w:spacing w:line="480" w:lineRule="auto"/>
        <w:ind w:left="720" w:hanging="720"/>
        <w:rPr>
          <w:rFonts w:ascii="Times New Roman" w:hAnsi="Times New Roman" w:cs="Times New Roman"/>
          <w:color w:val="222222"/>
          <w:sz w:val="24"/>
          <w:szCs w:val="24"/>
          <w:shd w:val="clear" w:color="auto" w:fill="FFFFFF"/>
        </w:rPr>
      </w:pPr>
      <w:r w:rsidRPr="003E4C26">
        <w:rPr>
          <w:rFonts w:ascii="Times New Roman" w:hAnsi="Times New Roman" w:cs="Times New Roman"/>
          <w:color w:val="222222"/>
          <w:sz w:val="24"/>
          <w:szCs w:val="24"/>
          <w:shd w:val="clear" w:color="auto" w:fill="FFFFFF"/>
        </w:rPr>
        <w:t>Bhattacharya, A. and Shepherd, J., (2020). Measuring and mitigating child hunger in the UK.</w:t>
      </w:r>
    </w:p>
    <w:p w14:paraId="3EA797B0" w14:textId="77777777" w:rsidR="008F5277" w:rsidRPr="003E4C26" w:rsidRDefault="008F5277" w:rsidP="008F5277">
      <w:pPr>
        <w:spacing w:line="480" w:lineRule="auto"/>
        <w:ind w:left="720" w:hanging="720"/>
        <w:rPr>
          <w:rFonts w:ascii="Times New Roman" w:hAnsi="Times New Roman" w:cs="Times New Roman"/>
          <w:sz w:val="24"/>
          <w:szCs w:val="24"/>
        </w:rPr>
      </w:pPr>
      <w:bookmarkStart w:id="28" w:name="_Hlk91164820"/>
      <w:proofErr w:type="spellStart"/>
      <w:r w:rsidRPr="003E4C26">
        <w:rPr>
          <w:rFonts w:ascii="Times New Roman" w:hAnsi="Times New Roman" w:cs="Times New Roman"/>
          <w:color w:val="222222"/>
          <w:sz w:val="24"/>
          <w:szCs w:val="24"/>
          <w:shd w:val="clear" w:color="auto" w:fill="FFFFFF"/>
        </w:rPr>
        <w:t>Caimotto</w:t>
      </w:r>
      <w:proofErr w:type="spellEnd"/>
      <w:r w:rsidRPr="003E4C26">
        <w:rPr>
          <w:rFonts w:ascii="Times New Roman" w:hAnsi="Times New Roman" w:cs="Times New Roman"/>
          <w:color w:val="222222"/>
          <w:sz w:val="24"/>
          <w:szCs w:val="24"/>
          <w:shd w:val="clear" w:color="auto" w:fill="FFFFFF"/>
        </w:rPr>
        <w:t>, M.C., (2020)</w:t>
      </w:r>
      <w:bookmarkEnd w:id="28"/>
      <w:r w:rsidRPr="003E4C26">
        <w:rPr>
          <w:rFonts w:ascii="Times New Roman" w:hAnsi="Times New Roman" w:cs="Times New Roman"/>
          <w:color w:val="222222"/>
          <w:sz w:val="24"/>
          <w:szCs w:val="24"/>
          <w:shd w:val="clear" w:color="auto" w:fill="FFFFFF"/>
        </w:rPr>
        <w:t>. London Mayor’s Transport Strategy. In </w:t>
      </w:r>
      <w:r w:rsidRPr="003E4C26">
        <w:rPr>
          <w:rFonts w:ascii="Times New Roman" w:hAnsi="Times New Roman" w:cs="Times New Roman"/>
          <w:i/>
          <w:iCs/>
          <w:color w:val="222222"/>
          <w:sz w:val="24"/>
          <w:szCs w:val="24"/>
          <w:shd w:val="clear" w:color="auto" w:fill="FFFFFF"/>
        </w:rPr>
        <w:t>Discourses of Cycling, Road Users and Sustainability</w:t>
      </w:r>
      <w:r w:rsidRPr="003E4C26">
        <w:rPr>
          <w:rFonts w:ascii="Times New Roman" w:hAnsi="Times New Roman" w:cs="Times New Roman"/>
          <w:color w:val="222222"/>
          <w:sz w:val="24"/>
          <w:szCs w:val="24"/>
          <w:shd w:val="clear" w:color="auto" w:fill="FFFFFF"/>
        </w:rPr>
        <w:t> (pp. 75-98). Palgrave Macmillan, Cham.</w:t>
      </w:r>
    </w:p>
    <w:p w14:paraId="3E7321AA" w14:textId="77777777" w:rsidR="008F5277" w:rsidRPr="003E4C26" w:rsidRDefault="008F5277" w:rsidP="008F5277">
      <w:pPr>
        <w:spacing w:line="480" w:lineRule="auto"/>
        <w:ind w:left="720" w:hanging="720"/>
        <w:rPr>
          <w:rFonts w:ascii="Times New Roman" w:hAnsi="Times New Roman" w:cs="Times New Roman"/>
          <w:color w:val="222222"/>
          <w:sz w:val="24"/>
          <w:szCs w:val="24"/>
          <w:shd w:val="clear" w:color="auto" w:fill="FFFFFF"/>
        </w:rPr>
      </w:pPr>
      <w:bookmarkStart w:id="29" w:name="_Hlk91155712"/>
      <w:r w:rsidRPr="003E4C26">
        <w:rPr>
          <w:rFonts w:ascii="Times New Roman" w:hAnsi="Times New Roman" w:cs="Times New Roman"/>
          <w:color w:val="222222"/>
          <w:sz w:val="24"/>
          <w:szCs w:val="24"/>
          <w:shd w:val="clear" w:color="auto" w:fill="FFFFFF"/>
        </w:rPr>
        <w:t>Champion, V.L. and Skinner, C.S., (2008)</w:t>
      </w:r>
      <w:bookmarkEnd w:id="29"/>
      <w:r w:rsidRPr="003E4C26">
        <w:rPr>
          <w:rFonts w:ascii="Times New Roman" w:hAnsi="Times New Roman" w:cs="Times New Roman"/>
          <w:color w:val="222222"/>
          <w:sz w:val="24"/>
          <w:szCs w:val="24"/>
          <w:shd w:val="clear" w:color="auto" w:fill="FFFFFF"/>
        </w:rPr>
        <w:t>. The health belief model. </w:t>
      </w:r>
      <w:r w:rsidRPr="003E4C26">
        <w:rPr>
          <w:rFonts w:ascii="Times New Roman" w:hAnsi="Times New Roman" w:cs="Times New Roman"/>
          <w:i/>
          <w:iCs/>
          <w:color w:val="222222"/>
          <w:sz w:val="24"/>
          <w:szCs w:val="24"/>
          <w:shd w:val="clear" w:color="auto" w:fill="FFFFFF"/>
        </w:rPr>
        <w:t xml:space="preserve">Health </w:t>
      </w:r>
      <w:proofErr w:type="spellStart"/>
      <w:r w:rsidRPr="003E4C26">
        <w:rPr>
          <w:rFonts w:ascii="Times New Roman" w:hAnsi="Times New Roman" w:cs="Times New Roman"/>
          <w:i/>
          <w:iCs/>
          <w:color w:val="222222"/>
          <w:sz w:val="24"/>
          <w:szCs w:val="24"/>
          <w:shd w:val="clear" w:color="auto" w:fill="FFFFFF"/>
        </w:rPr>
        <w:t>behavior</w:t>
      </w:r>
      <w:proofErr w:type="spellEnd"/>
      <w:r w:rsidRPr="003E4C26">
        <w:rPr>
          <w:rFonts w:ascii="Times New Roman" w:hAnsi="Times New Roman" w:cs="Times New Roman"/>
          <w:i/>
          <w:iCs/>
          <w:color w:val="222222"/>
          <w:sz w:val="24"/>
          <w:szCs w:val="24"/>
          <w:shd w:val="clear" w:color="auto" w:fill="FFFFFF"/>
        </w:rPr>
        <w:t xml:space="preserve"> and health education: Theory, research, and practice</w:t>
      </w:r>
      <w:r w:rsidRPr="003E4C26">
        <w:rPr>
          <w:rFonts w:ascii="Times New Roman" w:hAnsi="Times New Roman" w:cs="Times New Roman"/>
          <w:color w:val="222222"/>
          <w:sz w:val="24"/>
          <w:szCs w:val="24"/>
          <w:shd w:val="clear" w:color="auto" w:fill="FFFFFF"/>
        </w:rPr>
        <w:t>, </w:t>
      </w:r>
      <w:r w:rsidRPr="003E4C26">
        <w:rPr>
          <w:rFonts w:ascii="Times New Roman" w:hAnsi="Times New Roman" w:cs="Times New Roman"/>
          <w:i/>
          <w:iCs/>
          <w:color w:val="222222"/>
          <w:sz w:val="24"/>
          <w:szCs w:val="24"/>
          <w:shd w:val="clear" w:color="auto" w:fill="FFFFFF"/>
        </w:rPr>
        <w:t>4</w:t>
      </w:r>
      <w:r w:rsidRPr="003E4C26">
        <w:rPr>
          <w:rFonts w:ascii="Times New Roman" w:hAnsi="Times New Roman" w:cs="Times New Roman"/>
          <w:color w:val="222222"/>
          <w:sz w:val="24"/>
          <w:szCs w:val="24"/>
          <w:shd w:val="clear" w:color="auto" w:fill="FFFFFF"/>
        </w:rPr>
        <w:t>, pp.45-65.</w:t>
      </w:r>
    </w:p>
    <w:p w14:paraId="61DF51B8" w14:textId="77777777" w:rsidR="008F5277" w:rsidRPr="003E4C26" w:rsidRDefault="008F5277" w:rsidP="008F5277">
      <w:pPr>
        <w:spacing w:line="480" w:lineRule="auto"/>
        <w:ind w:left="720" w:hanging="720"/>
        <w:rPr>
          <w:rFonts w:ascii="Times New Roman" w:hAnsi="Times New Roman" w:cs="Times New Roman"/>
          <w:color w:val="000000"/>
          <w:sz w:val="24"/>
          <w:szCs w:val="24"/>
          <w:shd w:val="clear" w:color="auto" w:fill="FFFFFF"/>
        </w:rPr>
      </w:pPr>
      <w:r w:rsidRPr="003E4C26">
        <w:rPr>
          <w:rFonts w:ascii="Times New Roman" w:hAnsi="Times New Roman" w:cs="Times New Roman"/>
          <w:color w:val="000000"/>
          <w:sz w:val="24"/>
          <w:szCs w:val="24"/>
          <w:shd w:val="clear" w:color="auto" w:fill="FFFFFF"/>
        </w:rPr>
        <w:t>Enfield Council, (2020). </w:t>
      </w:r>
      <w:r w:rsidRPr="003E4C26">
        <w:rPr>
          <w:rFonts w:ascii="Times New Roman" w:hAnsi="Times New Roman" w:cs="Times New Roman"/>
          <w:i/>
          <w:iCs/>
          <w:color w:val="000000"/>
          <w:sz w:val="24"/>
          <w:szCs w:val="24"/>
          <w:shd w:val="clear" w:color="auto" w:fill="FFFFFF"/>
        </w:rPr>
        <w:t>Enfield Council’s Equality and Diversity Annual Report 2020: Delivering a lifetime of opportunities for everyone</w:t>
      </w:r>
      <w:r w:rsidRPr="003E4C26">
        <w:rPr>
          <w:rFonts w:ascii="Times New Roman" w:hAnsi="Times New Roman" w:cs="Times New Roman"/>
          <w:color w:val="000000"/>
          <w:sz w:val="24"/>
          <w:szCs w:val="24"/>
          <w:shd w:val="clear" w:color="auto" w:fill="FFFFFF"/>
        </w:rPr>
        <w:t>. [online] New.enfield.gov.uk. Available at: &lt;https://new.enfield.gov.uk/services/your-council/equality-and-diversity-annual-report-2020-your-council.pdf&gt; [Accessed 16 December 2021].</w:t>
      </w:r>
    </w:p>
    <w:p w14:paraId="4F4EED50" w14:textId="77777777" w:rsidR="008F5277" w:rsidRPr="003E4C26" w:rsidRDefault="008F5277" w:rsidP="008F5277">
      <w:pPr>
        <w:spacing w:line="480" w:lineRule="auto"/>
        <w:ind w:left="720" w:hanging="720"/>
        <w:rPr>
          <w:rFonts w:ascii="Times New Roman" w:hAnsi="Times New Roman" w:cs="Times New Roman"/>
          <w:color w:val="000000"/>
          <w:sz w:val="24"/>
          <w:szCs w:val="24"/>
          <w:shd w:val="clear" w:color="auto" w:fill="FFFFFF"/>
        </w:rPr>
      </w:pPr>
      <w:r w:rsidRPr="003E4C26">
        <w:rPr>
          <w:rFonts w:ascii="Times New Roman" w:hAnsi="Times New Roman" w:cs="Times New Roman"/>
          <w:color w:val="000000"/>
          <w:sz w:val="24"/>
          <w:szCs w:val="24"/>
          <w:shd w:val="clear" w:color="auto" w:fill="FFFFFF"/>
        </w:rPr>
        <w:t>Enfield Council, (2021a). </w:t>
      </w:r>
      <w:r w:rsidRPr="003E4C26">
        <w:rPr>
          <w:rFonts w:ascii="Times New Roman" w:hAnsi="Times New Roman" w:cs="Times New Roman"/>
          <w:i/>
          <w:iCs/>
          <w:color w:val="000000"/>
          <w:sz w:val="24"/>
          <w:szCs w:val="24"/>
          <w:shd w:val="clear" w:color="auto" w:fill="FFFFFF"/>
        </w:rPr>
        <w:t>Enfield Borough Profile 2021</w:t>
      </w:r>
      <w:r w:rsidRPr="003E4C26">
        <w:rPr>
          <w:rFonts w:ascii="Times New Roman" w:hAnsi="Times New Roman" w:cs="Times New Roman"/>
          <w:color w:val="000000"/>
          <w:sz w:val="24"/>
          <w:szCs w:val="24"/>
          <w:shd w:val="clear" w:color="auto" w:fill="FFFFFF"/>
        </w:rPr>
        <w:t>. [online] New.enfield.gov.uk. Available at: &lt;https://new.enfield.gov.uk/services/your-council/borough-and-wards-profiles/borough-profile-2021-your-council.pdf&gt; [Accessed 16 December 2021].</w:t>
      </w:r>
    </w:p>
    <w:p w14:paraId="21F2FE5D" w14:textId="77777777" w:rsidR="008F5277" w:rsidRPr="003E4C26" w:rsidRDefault="008F5277" w:rsidP="008F5277">
      <w:pPr>
        <w:spacing w:line="480" w:lineRule="auto"/>
        <w:ind w:left="720" w:hanging="720"/>
        <w:rPr>
          <w:rFonts w:ascii="Times New Roman" w:hAnsi="Times New Roman" w:cs="Times New Roman"/>
          <w:color w:val="000000"/>
          <w:sz w:val="24"/>
          <w:szCs w:val="24"/>
          <w:shd w:val="clear" w:color="auto" w:fill="FFFFFF"/>
        </w:rPr>
      </w:pPr>
      <w:r w:rsidRPr="003E4C26">
        <w:rPr>
          <w:rFonts w:ascii="Times New Roman" w:hAnsi="Times New Roman" w:cs="Times New Roman"/>
          <w:color w:val="000000"/>
          <w:sz w:val="24"/>
          <w:szCs w:val="24"/>
          <w:shd w:val="clear" w:color="auto" w:fill="FFFFFF"/>
        </w:rPr>
        <w:t>Enfield Council, (2021b). </w:t>
      </w:r>
      <w:r w:rsidRPr="003E4C26">
        <w:rPr>
          <w:rFonts w:ascii="Times New Roman" w:hAnsi="Times New Roman" w:cs="Times New Roman"/>
          <w:i/>
          <w:iCs/>
          <w:color w:val="000000"/>
          <w:sz w:val="24"/>
          <w:szCs w:val="24"/>
          <w:shd w:val="clear" w:color="auto" w:fill="FFFFFF"/>
        </w:rPr>
        <w:t>Joint Health and Wellbeing Strategy (JHWS) – Enfield Health and Wellbeing</w:t>
      </w:r>
      <w:r w:rsidRPr="003E4C26">
        <w:rPr>
          <w:rFonts w:ascii="Times New Roman" w:hAnsi="Times New Roman" w:cs="Times New Roman"/>
          <w:color w:val="000000"/>
          <w:sz w:val="24"/>
          <w:szCs w:val="24"/>
          <w:shd w:val="clear" w:color="auto" w:fill="FFFFFF"/>
        </w:rPr>
        <w:t>. [online] New.enfield.gov.uk. Available at: &lt;https://new.enfield.gov.uk/healthandwellbeing/jhws/&gt; [Accessed 16 December 2021].</w:t>
      </w:r>
    </w:p>
    <w:p w14:paraId="021509A2" w14:textId="77777777" w:rsidR="008F5277" w:rsidRPr="003E4C26" w:rsidRDefault="008F5277" w:rsidP="008F5277">
      <w:pPr>
        <w:spacing w:line="480" w:lineRule="auto"/>
        <w:ind w:left="720" w:hanging="720"/>
        <w:rPr>
          <w:rFonts w:ascii="Times New Roman" w:hAnsi="Times New Roman" w:cs="Times New Roman"/>
          <w:color w:val="000000"/>
          <w:sz w:val="24"/>
          <w:szCs w:val="24"/>
          <w:shd w:val="clear" w:color="auto" w:fill="FFFFFF"/>
        </w:rPr>
      </w:pPr>
      <w:r w:rsidRPr="003E4C26">
        <w:rPr>
          <w:rFonts w:ascii="Times New Roman" w:hAnsi="Times New Roman" w:cs="Times New Roman"/>
          <w:color w:val="000000"/>
          <w:sz w:val="24"/>
          <w:szCs w:val="24"/>
          <w:shd w:val="clear" w:color="auto" w:fill="FFFFFF"/>
        </w:rPr>
        <w:lastRenderedPageBreak/>
        <w:t>Enfield Council, (2021c). </w:t>
      </w:r>
      <w:r w:rsidRPr="003E4C26">
        <w:rPr>
          <w:rFonts w:ascii="Times New Roman" w:hAnsi="Times New Roman" w:cs="Times New Roman"/>
          <w:i/>
          <w:iCs/>
          <w:color w:val="000000"/>
          <w:sz w:val="24"/>
          <w:szCs w:val="24"/>
          <w:shd w:val="clear" w:color="auto" w:fill="FFFFFF"/>
        </w:rPr>
        <w:t>School summer holiday activities tackle holiday hunger in Enfield · Enfield Council</w:t>
      </w:r>
      <w:r w:rsidRPr="003E4C26">
        <w:rPr>
          <w:rFonts w:ascii="Times New Roman" w:hAnsi="Times New Roman" w:cs="Times New Roman"/>
          <w:color w:val="000000"/>
          <w:sz w:val="24"/>
          <w:szCs w:val="24"/>
          <w:shd w:val="clear" w:color="auto" w:fill="FFFFFF"/>
        </w:rPr>
        <w:t>. [online] New.enfield.gov.uk. Available at: &lt;https://new.enfield.gov.uk/news-and-events/2021-08-04-school-summer-holiday-activities-tackle-holiday-hu/&gt; [Accessed 17 December 2021].</w:t>
      </w:r>
    </w:p>
    <w:p w14:paraId="7C1F4924" w14:textId="77777777" w:rsidR="008F5277" w:rsidRPr="003E4C26" w:rsidRDefault="008F5277" w:rsidP="008F5277">
      <w:pPr>
        <w:spacing w:line="480" w:lineRule="auto"/>
        <w:ind w:left="720" w:hanging="720"/>
        <w:rPr>
          <w:rFonts w:ascii="Times New Roman" w:hAnsi="Times New Roman" w:cs="Times New Roman"/>
          <w:color w:val="222222"/>
          <w:sz w:val="24"/>
          <w:szCs w:val="24"/>
          <w:shd w:val="clear" w:color="auto" w:fill="FFFFFF"/>
        </w:rPr>
      </w:pPr>
      <w:bookmarkStart w:id="30" w:name="_Hlk91154200"/>
      <w:r w:rsidRPr="003E4C26">
        <w:rPr>
          <w:rFonts w:ascii="Times New Roman" w:hAnsi="Times New Roman" w:cs="Times New Roman"/>
          <w:color w:val="222222"/>
          <w:sz w:val="24"/>
          <w:szCs w:val="24"/>
          <w:shd w:val="clear" w:color="auto" w:fill="FFFFFF"/>
        </w:rPr>
        <w:t>Guy-Evans, O., (2020)</w:t>
      </w:r>
      <w:bookmarkEnd w:id="30"/>
      <w:r w:rsidRPr="003E4C26">
        <w:rPr>
          <w:rFonts w:ascii="Times New Roman" w:hAnsi="Times New Roman" w:cs="Times New Roman"/>
          <w:color w:val="222222"/>
          <w:sz w:val="24"/>
          <w:szCs w:val="24"/>
          <w:shd w:val="clear" w:color="auto" w:fill="FFFFFF"/>
        </w:rPr>
        <w:t>. Bronfenbrenner’s ecological systems theory. </w:t>
      </w:r>
      <w:r w:rsidRPr="003E4C26">
        <w:rPr>
          <w:rFonts w:ascii="Times New Roman" w:hAnsi="Times New Roman" w:cs="Times New Roman"/>
          <w:i/>
          <w:iCs/>
          <w:color w:val="222222"/>
          <w:sz w:val="24"/>
          <w:szCs w:val="24"/>
          <w:shd w:val="clear" w:color="auto" w:fill="FFFFFF"/>
        </w:rPr>
        <w:t>Retrieved March</w:t>
      </w:r>
      <w:r w:rsidRPr="003E4C26">
        <w:rPr>
          <w:rFonts w:ascii="Times New Roman" w:hAnsi="Times New Roman" w:cs="Times New Roman"/>
          <w:color w:val="222222"/>
          <w:sz w:val="24"/>
          <w:szCs w:val="24"/>
          <w:shd w:val="clear" w:color="auto" w:fill="FFFFFF"/>
        </w:rPr>
        <w:t>, </w:t>
      </w:r>
      <w:r w:rsidRPr="003E4C26">
        <w:rPr>
          <w:rFonts w:ascii="Times New Roman" w:hAnsi="Times New Roman" w:cs="Times New Roman"/>
          <w:i/>
          <w:iCs/>
          <w:color w:val="222222"/>
          <w:sz w:val="24"/>
          <w:szCs w:val="24"/>
          <w:shd w:val="clear" w:color="auto" w:fill="FFFFFF"/>
        </w:rPr>
        <w:t>25</w:t>
      </w:r>
      <w:r w:rsidRPr="003E4C26">
        <w:rPr>
          <w:rFonts w:ascii="Times New Roman" w:hAnsi="Times New Roman" w:cs="Times New Roman"/>
          <w:color w:val="222222"/>
          <w:sz w:val="24"/>
          <w:szCs w:val="24"/>
          <w:shd w:val="clear" w:color="auto" w:fill="FFFFFF"/>
        </w:rPr>
        <w:t>, p.2021.</w:t>
      </w:r>
    </w:p>
    <w:p w14:paraId="5745DA3F" w14:textId="77777777" w:rsidR="008F5277" w:rsidRPr="003E4C26" w:rsidRDefault="008F5277" w:rsidP="008F5277">
      <w:pPr>
        <w:spacing w:line="480" w:lineRule="auto"/>
        <w:ind w:left="720" w:hanging="720"/>
        <w:rPr>
          <w:rFonts w:ascii="Times New Roman" w:hAnsi="Times New Roman" w:cs="Times New Roman"/>
          <w:color w:val="222222"/>
          <w:sz w:val="24"/>
          <w:szCs w:val="24"/>
          <w:shd w:val="clear" w:color="auto" w:fill="FFFFFF"/>
        </w:rPr>
      </w:pPr>
      <w:r w:rsidRPr="003E4C26">
        <w:rPr>
          <w:rFonts w:ascii="Times New Roman" w:hAnsi="Times New Roman" w:cs="Times New Roman"/>
          <w:color w:val="222222"/>
          <w:sz w:val="24"/>
          <w:szCs w:val="24"/>
          <w:shd w:val="clear" w:color="auto" w:fill="FFFFFF"/>
        </w:rPr>
        <w:t xml:space="preserve">Hann, G., Roberts-Harewood, M., </w:t>
      </w:r>
      <w:proofErr w:type="spellStart"/>
      <w:r w:rsidRPr="003E4C26">
        <w:rPr>
          <w:rFonts w:ascii="Times New Roman" w:hAnsi="Times New Roman" w:cs="Times New Roman"/>
          <w:color w:val="222222"/>
          <w:sz w:val="24"/>
          <w:szCs w:val="24"/>
          <w:shd w:val="clear" w:color="auto" w:fill="FFFFFF"/>
        </w:rPr>
        <w:t>Yardumian</w:t>
      </w:r>
      <w:proofErr w:type="spellEnd"/>
      <w:r w:rsidRPr="003E4C26">
        <w:rPr>
          <w:rFonts w:ascii="Times New Roman" w:hAnsi="Times New Roman" w:cs="Times New Roman"/>
          <w:color w:val="222222"/>
          <w:sz w:val="24"/>
          <w:szCs w:val="24"/>
          <w:shd w:val="clear" w:color="auto" w:fill="FFFFFF"/>
        </w:rPr>
        <w:t xml:space="preserve">, A. and </w:t>
      </w:r>
      <w:proofErr w:type="spellStart"/>
      <w:r w:rsidRPr="003E4C26">
        <w:rPr>
          <w:rFonts w:ascii="Times New Roman" w:hAnsi="Times New Roman" w:cs="Times New Roman"/>
          <w:color w:val="222222"/>
          <w:sz w:val="24"/>
          <w:szCs w:val="24"/>
          <w:shd w:val="clear" w:color="auto" w:fill="FFFFFF"/>
        </w:rPr>
        <w:t>Wilkey</w:t>
      </w:r>
      <w:proofErr w:type="spellEnd"/>
      <w:r w:rsidRPr="003E4C26">
        <w:rPr>
          <w:rFonts w:ascii="Times New Roman" w:hAnsi="Times New Roman" w:cs="Times New Roman"/>
          <w:color w:val="222222"/>
          <w:sz w:val="24"/>
          <w:szCs w:val="24"/>
          <w:shd w:val="clear" w:color="auto" w:fill="FFFFFF"/>
        </w:rPr>
        <w:t>, O., (2012). The burden of poverty in children with haemoglobinopathies presenting to a London tertiary referral centre. </w:t>
      </w:r>
      <w:r w:rsidRPr="003E4C26">
        <w:rPr>
          <w:rFonts w:ascii="Times New Roman" w:hAnsi="Times New Roman" w:cs="Times New Roman"/>
          <w:i/>
          <w:iCs/>
          <w:color w:val="222222"/>
          <w:sz w:val="24"/>
          <w:szCs w:val="24"/>
          <w:shd w:val="clear" w:color="auto" w:fill="FFFFFF"/>
        </w:rPr>
        <w:t>Archives of Disease in Childhood</w:t>
      </w:r>
      <w:r w:rsidRPr="003E4C26">
        <w:rPr>
          <w:rFonts w:ascii="Times New Roman" w:hAnsi="Times New Roman" w:cs="Times New Roman"/>
          <w:color w:val="222222"/>
          <w:sz w:val="24"/>
          <w:szCs w:val="24"/>
          <w:shd w:val="clear" w:color="auto" w:fill="FFFFFF"/>
        </w:rPr>
        <w:t>, </w:t>
      </w:r>
      <w:r w:rsidRPr="003E4C26">
        <w:rPr>
          <w:rFonts w:ascii="Times New Roman" w:hAnsi="Times New Roman" w:cs="Times New Roman"/>
          <w:i/>
          <w:iCs/>
          <w:color w:val="222222"/>
          <w:sz w:val="24"/>
          <w:szCs w:val="24"/>
          <w:shd w:val="clear" w:color="auto" w:fill="FFFFFF"/>
        </w:rPr>
        <w:t>97</w:t>
      </w:r>
      <w:r w:rsidRPr="003E4C26">
        <w:rPr>
          <w:rFonts w:ascii="Times New Roman" w:hAnsi="Times New Roman" w:cs="Times New Roman"/>
          <w:color w:val="222222"/>
          <w:sz w:val="24"/>
          <w:szCs w:val="24"/>
          <w:shd w:val="clear" w:color="auto" w:fill="FFFFFF"/>
        </w:rPr>
        <w:t>(</w:t>
      </w:r>
      <w:proofErr w:type="spellStart"/>
      <w:r w:rsidRPr="003E4C26">
        <w:rPr>
          <w:rFonts w:ascii="Times New Roman" w:hAnsi="Times New Roman" w:cs="Times New Roman"/>
          <w:color w:val="222222"/>
          <w:sz w:val="24"/>
          <w:szCs w:val="24"/>
          <w:shd w:val="clear" w:color="auto" w:fill="FFFFFF"/>
        </w:rPr>
        <w:t>Suppl</w:t>
      </w:r>
      <w:proofErr w:type="spellEnd"/>
      <w:r w:rsidRPr="003E4C26">
        <w:rPr>
          <w:rFonts w:ascii="Times New Roman" w:hAnsi="Times New Roman" w:cs="Times New Roman"/>
          <w:color w:val="222222"/>
          <w:sz w:val="24"/>
          <w:szCs w:val="24"/>
          <w:shd w:val="clear" w:color="auto" w:fill="FFFFFF"/>
        </w:rPr>
        <w:t xml:space="preserve"> 1), pp.A91-A91.</w:t>
      </w:r>
    </w:p>
    <w:p w14:paraId="2DD29082" w14:textId="77777777" w:rsidR="008F5277" w:rsidRPr="003E4C26" w:rsidRDefault="008F5277" w:rsidP="008F5277">
      <w:pPr>
        <w:spacing w:line="480" w:lineRule="auto"/>
        <w:ind w:left="720" w:hanging="720"/>
        <w:rPr>
          <w:rFonts w:ascii="Times New Roman" w:hAnsi="Times New Roman" w:cs="Times New Roman"/>
          <w:color w:val="222222"/>
          <w:sz w:val="24"/>
          <w:szCs w:val="24"/>
          <w:shd w:val="clear" w:color="auto" w:fill="FFFFFF"/>
        </w:rPr>
      </w:pPr>
      <w:bookmarkStart w:id="31" w:name="_Hlk91158752"/>
      <w:proofErr w:type="spellStart"/>
      <w:r w:rsidRPr="003E4C26">
        <w:rPr>
          <w:rFonts w:ascii="Times New Roman" w:hAnsi="Times New Roman" w:cs="Times New Roman"/>
          <w:color w:val="222222"/>
          <w:sz w:val="24"/>
          <w:szCs w:val="24"/>
          <w:shd w:val="clear" w:color="auto" w:fill="FFFFFF"/>
        </w:rPr>
        <w:t>Hepple</w:t>
      </w:r>
      <w:proofErr w:type="spellEnd"/>
      <w:r w:rsidRPr="003E4C26">
        <w:rPr>
          <w:rFonts w:ascii="Times New Roman" w:hAnsi="Times New Roman" w:cs="Times New Roman"/>
          <w:color w:val="222222"/>
          <w:sz w:val="24"/>
          <w:szCs w:val="24"/>
          <w:shd w:val="clear" w:color="auto" w:fill="FFFFFF"/>
        </w:rPr>
        <w:t>, B., (2010)</w:t>
      </w:r>
      <w:bookmarkEnd w:id="31"/>
      <w:r w:rsidRPr="003E4C26">
        <w:rPr>
          <w:rFonts w:ascii="Times New Roman" w:hAnsi="Times New Roman" w:cs="Times New Roman"/>
          <w:color w:val="222222"/>
          <w:sz w:val="24"/>
          <w:szCs w:val="24"/>
          <w:shd w:val="clear" w:color="auto" w:fill="FFFFFF"/>
        </w:rPr>
        <w:t>. The new single equality act in Britain. </w:t>
      </w:r>
      <w:r w:rsidRPr="003E4C26">
        <w:rPr>
          <w:rFonts w:ascii="Times New Roman" w:hAnsi="Times New Roman" w:cs="Times New Roman"/>
          <w:i/>
          <w:iCs/>
          <w:color w:val="222222"/>
          <w:sz w:val="24"/>
          <w:szCs w:val="24"/>
          <w:shd w:val="clear" w:color="auto" w:fill="FFFFFF"/>
        </w:rPr>
        <w:t>The Equal Rights Review</w:t>
      </w:r>
      <w:r w:rsidRPr="003E4C26">
        <w:rPr>
          <w:rFonts w:ascii="Times New Roman" w:hAnsi="Times New Roman" w:cs="Times New Roman"/>
          <w:color w:val="222222"/>
          <w:sz w:val="24"/>
          <w:szCs w:val="24"/>
          <w:shd w:val="clear" w:color="auto" w:fill="FFFFFF"/>
        </w:rPr>
        <w:t>, </w:t>
      </w:r>
      <w:r w:rsidRPr="003E4C26">
        <w:rPr>
          <w:rFonts w:ascii="Times New Roman" w:hAnsi="Times New Roman" w:cs="Times New Roman"/>
          <w:i/>
          <w:iCs/>
          <w:color w:val="222222"/>
          <w:sz w:val="24"/>
          <w:szCs w:val="24"/>
          <w:shd w:val="clear" w:color="auto" w:fill="FFFFFF"/>
        </w:rPr>
        <w:t>5</w:t>
      </w:r>
      <w:r w:rsidRPr="003E4C26">
        <w:rPr>
          <w:rFonts w:ascii="Times New Roman" w:hAnsi="Times New Roman" w:cs="Times New Roman"/>
          <w:color w:val="222222"/>
          <w:sz w:val="24"/>
          <w:szCs w:val="24"/>
          <w:shd w:val="clear" w:color="auto" w:fill="FFFFFF"/>
        </w:rPr>
        <w:t>, pp.11-24.</w:t>
      </w:r>
    </w:p>
    <w:p w14:paraId="01FE9B1B" w14:textId="77777777" w:rsidR="008F5277" w:rsidRPr="003E4C26" w:rsidRDefault="008F5277" w:rsidP="008F5277">
      <w:pPr>
        <w:spacing w:line="480" w:lineRule="auto"/>
        <w:ind w:left="720" w:hanging="720"/>
        <w:rPr>
          <w:rFonts w:ascii="Times New Roman" w:hAnsi="Times New Roman" w:cs="Times New Roman"/>
          <w:color w:val="000000"/>
          <w:sz w:val="24"/>
          <w:szCs w:val="24"/>
          <w:shd w:val="clear" w:color="auto" w:fill="FFFFFF"/>
        </w:rPr>
      </w:pPr>
      <w:bookmarkStart w:id="32" w:name="_Hlk91166755"/>
      <w:r w:rsidRPr="003E4C26">
        <w:rPr>
          <w:rFonts w:ascii="Times New Roman" w:hAnsi="Times New Roman" w:cs="Times New Roman"/>
          <w:color w:val="000000"/>
          <w:sz w:val="24"/>
          <w:szCs w:val="24"/>
          <w:shd w:val="clear" w:color="auto" w:fill="FFFFFF"/>
        </w:rPr>
        <w:t xml:space="preserve">Holiday, Activities and Food Programme., (2021) </w:t>
      </w:r>
      <w:bookmarkEnd w:id="32"/>
      <w:r w:rsidRPr="003E4C26">
        <w:rPr>
          <w:rFonts w:ascii="Times New Roman" w:hAnsi="Times New Roman" w:cs="Times New Roman"/>
          <w:color w:val="000000"/>
          <w:sz w:val="24"/>
          <w:szCs w:val="24"/>
          <w:shd w:val="clear" w:color="auto" w:fill="FFFFFF"/>
        </w:rPr>
        <w:t>[Facebook] 18 November. Available at: https://www.facebook.com/EnergyKidz/photos/a.189804164394606/5903965572978408/</w:t>
      </w:r>
    </w:p>
    <w:p w14:paraId="1F91000D" w14:textId="77777777" w:rsidR="008F5277" w:rsidRPr="003E4C26" w:rsidRDefault="008F5277" w:rsidP="008F5277">
      <w:pPr>
        <w:spacing w:line="480" w:lineRule="auto"/>
        <w:ind w:left="720" w:hanging="720"/>
        <w:rPr>
          <w:rFonts w:ascii="Times New Roman" w:hAnsi="Times New Roman" w:cs="Times New Roman"/>
          <w:color w:val="222222"/>
          <w:sz w:val="24"/>
          <w:szCs w:val="24"/>
          <w:shd w:val="clear" w:color="auto" w:fill="FFFFFF"/>
        </w:rPr>
      </w:pPr>
      <w:r w:rsidRPr="003E4C26">
        <w:rPr>
          <w:rFonts w:ascii="Times New Roman" w:hAnsi="Times New Roman" w:cs="Times New Roman"/>
          <w:color w:val="222222"/>
          <w:sz w:val="24"/>
          <w:szCs w:val="24"/>
          <w:shd w:val="clear" w:color="auto" w:fill="FFFFFF"/>
        </w:rPr>
        <w:t>Hopper, E., (2020). Maslow’s Hierarchy of Needs Explained. </w:t>
      </w:r>
      <w:r w:rsidRPr="003E4C26">
        <w:rPr>
          <w:rFonts w:ascii="Times New Roman" w:hAnsi="Times New Roman" w:cs="Times New Roman"/>
          <w:i/>
          <w:iCs/>
          <w:color w:val="222222"/>
          <w:sz w:val="24"/>
          <w:szCs w:val="24"/>
          <w:shd w:val="clear" w:color="auto" w:fill="FFFFFF"/>
        </w:rPr>
        <w:t>ThoughtCo, ThoughtCo</w:t>
      </w:r>
      <w:r w:rsidRPr="003E4C26">
        <w:rPr>
          <w:rFonts w:ascii="Times New Roman" w:hAnsi="Times New Roman" w:cs="Times New Roman"/>
          <w:color w:val="222222"/>
          <w:sz w:val="24"/>
          <w:szCs w:val="24"/>
          <w:shd w:val="clear" w:color="auto" w:fill="FFFFFF"/>
        </w:rPr>
        <w:t>, </w:t>
      </w:r>
      <w:r w:rsidRPr="003E4C26">
        <w:rPr>
          <w:rFonts w:ascii="Times New Roman" w:hAnsi="Times New Roman" w:cs="Times New Roman"/>
          <w:i/>
          <w:iCs/>
          <w:color w:val="222222"/>
          <w:sz w:val="24"/>
          <w:szCs w:val="24"/>
          <w:shd w:val="clear" w:color="auto" w:fill="FFFFFF"/>
        </w:rPr>
        <w:t>24</w:t>
      </w:r>
      <w:r w:rsidRPr="003E4C26">
        <w:rPr>
          <w:rFonts w:ascii="Times New Roman" w:hAnsi="Times New Roman" w:cs="Times New Roman"/>
          <w:color w:val="222222"/>
          <w:sz w:val="24"/>
          <w:szCs w:val="24"/>
          <w:shd w:val="clear" w:color="auto" w:fill="FFFFFF"/>
        </w:rPr>
        <w:t>.</w:t>
      </w:r>
    </w:p>
    <w:p w14:paraId="18BBB0C5" w14:textId="77777777" w:rsidR="008F5277" w:rsidRPr="003E4C26" w:rsidRDefault="008F5277" w:rsidP="008F5277">
      <w:pPr>
        <w:spacing w:line="480" w:lineRule="auto"/>
        <w:ind w:left="720" w:hanging="720"/>
        <w:rPr>
          <w:rFonts w:ascii="Times New Roman" w:hAnsi="Times New Roman" w:cs="Times New Roman"/>
          <w:color w:val="222222"/>
          <w:sz w:val="24"/>
          <w:szCs w:val="24"/>
          <w:shd w:val="clear" w:color="auto" w:fill="FFFFFF"/>
        </w:rPr>
      </w:pPr>
      <w:r w:rsidRPr="003E4C26">
        <w:rPr>
          <w:rFonts w:ascii="Times New Roman" w:hAnsi="Times New Roman" w:cs="Times New Roman"/>
          <w:color w:val="222222"/>
          <w:sz w:val="24"/>
          <w:szCs w:val="24"/>
          <w:shd w:val="clear" w:color="auto" w:fill="FFFFFF"/>
        </w:rPr>
        <w:t xml:space="preserve">Kapoor, K.K., </w:t>
      </w:r>
      <w:proofErr w:type="spellStart"/>
      <w:r w:rsidRPr="003E4C26">
        <w:rPr>
          <w:rFonts w:ascii="Times New Roman" w:hAnsi="Times New Roman" w:cs="Times New Roman"/>
          <w:color w:val="222222"/>
          <w:sz w:val="24"/>
          <w:szCs w:val="24"/>
          <w:shd w:val="clear" w:color="auto" w:fill="FFFFFF"/>
        </w:rPr>
        <w:t>Tamilmani</w:t>
      </w:r>
      <w:proofErr w:type="spellEnd"/>
      <w:r w:rsidRPr="003E4C26">
        <w:rPr>
          <w:rFonts w:ascii="Times New Roman" w:hAnsi="Times New Roman" w:cs="Times New Roman"/>
          <w:color w:val="222222"/>
          <w:sz w:val="24"/>
          <w:szCs w:val="24"/>
          <w:shd w:val="clear" w:color="auto" w:fill="FFFFFF"/>
        </w:rPr>
        <w:t xml:space="preserve">, K., Rana, N.P., Patil, P., Dwivedi, Y.K. and </w:t>
      </w:r>
      <w:proofErr w:type="spellStart"/>
      <w:r w:rsidRPr="003E4C26">
        <w:rPr>
          <w:rFonts w:ascii="Times New Roman" w:hAnsi="Times New Roman" w:cs="Times New Roman"/>
          <w:color w:val="222222"/>
          <w:sz w:val="24"/>
          <w:szCs w:val="24"/>
          <w:shd w:val="clear" w:color="auto" w:fill="FFFFFF"/>
        </w:rPr>
        <w:t>Nerur</w:t>
      </w:r>
      <w:proofErr w:type="spellEnd"/>
      <w:r w:rsidRPr="003E4C26">
        <w:rPr>
          <w:rFonts w:ascii="Times New Roman" w:hAnsi="Times New Roman" w:cs="Times New Roman"/>
          <w:color w:val="222222"/>
          <w:sz w:val="24"/>
          <w:szCs w:val="24"/>
          <w:shd w:val="clear" w:color="auto" w:fill="FFFFFF"/>
        </w:rPr>
        <w:t>, S., (2018). Advances in social media research: Past, present and future. </w:t>
      </w:r>
      <w:r w:rsidRPr="003E4C26">
        <w:rPr>
          <w:rFonts w:ascii="Times New Roman" w:hAnsi="Times New Roman" w:cs="Times New Roman"/>
          <w:i/>
          <w:iCs/>
          <w:color w:val="222222"/>
          <w:sz w:val="24"/>
          <w:szCs w:val="24"/>
          <w:shd w:val="clear" w:color="auto" w:fill="FFFFFF"/>
        </w:rPr>
        <w:t>Information Systems Frontiers</w:t>
      </w:r>
      <w:r w:rsidRPr="003E4C26">
        <w:rPr>
          <w:rFonts w:ascii="Times New Roman" w:hAnsi="Times New Roman" w:cs="Times New Roman"/>
          <w:color w:val="222222"/>
          <w:sz w:val="24"/>
          <w:szCs w:val="24"/>
          <w:shd w:val="clear" w:color="auto" w:fill="FFFFFF"/>
        </w:rPr>
        <w:t>, </w:t>
      </w:r>
      <w:r w:rsidRPr="003E4C26">
        <w:rPr>
          <w:rFonts w:ascii="Times New Roman" w:hAnsi="Times New Roman" w:cs="Times New Roman"/>
          <w:i/>
          <w:iCs/>
          <w:color w:val="222222"/>
          <w:sz w:val="24"/>
          <w:szCs w:val="24"/>
          <w:shd w:val="clear" w:color="auto" w:fill="FFFFFF"/>
        </w:rPr>
        <w:t>20</w:t>
      </w:r>
      <w:r w:rsidRPr="003E4C26">
        <w:rPr>
          <w:rFonts w:ascii="Times New Roman" w:hAnsi="Times New Roman" w:cs="Times New Roman"/>
          <w:color w:val="222222"/>
          <w:sz w:val="24"/>
          <w:szCs w:val="24"/>
          <w:shd w:val="clear" w:color="auto" w:fill="FFFFFF"/>
        </w:rPr>
        <w:t>(3), pp.531-558.</w:t>
      </w:r>
    </w:p>
    <w:p w14:paraId="737928F7" w14:textId="77777777" w:rsidR="008F5277" w:rsidRPr="003E4C26" w:rsidRDefault="008F5277" w:rsidP="008F5277">
      <w:pPr>
        <w:spacing w:line="480" w:lineRule="auto"/>
        <w:ind w:left="720" w:hanging="720"/>
        <w:rPr>
          <w:rFonts w:ascii="Times New Roman" w:hAnsi="Times New Roman" w:cs="Times New Roman"/>
          <w:color w:val="000000"/>
          <w:sz w:val="24"/>
          <w:szCs w:val="24"/>
          <w:shd w:val="clear" w:color="auto" w:fill="FFFFFF"/>
        </w:rPr>
      </w:pPr>
      <w:r w:rsidRPr="003E4C26">
        <w:rPr>
          <w:rFonts w:ascii="Times New Roman" w:hAnsi="Times New Roman" w:cs="Times New Roman"/>
          <w:color w:val="000000"/>
          <w:sz w:val="24"/>
          <w:szCs w:val="24"/>
          <w:shd w:val="clear" w:color="auto" w:fill="FFFFFF"/>
        </w:rPr>
        <w:t>London Councils, (2018). </w:t>
      </w:r>
      <w:r w:rsidRPr="003E4C26">
        <w:rPr>
          <w:rFonts w:ascii="Times New Roman" w:hAnsi="Times New Roman" w:cs="Times New Roman"/>
          <w:i/>
          <w:iCs/>
          <w:color w:val="000000"/>
          <w:sz w:val="24"/>
          <w:szCs w:val="24"/>
          <w:shd w:val="clear" w:color="auto" w:fill="FFFFFF"/>
        </w:rPr>
        <w:t>Enfield demographics</w:t>
      </w:r>
      <w:r w:rsidRPr="003E4C26">
        <w:rPr>
          <w:rFonts w:ascii="Times New Roman" w:hAnsi="Times New Roman" w:cs="Times New Roman"/>
          <w:color w:val="000000"/>
          <w:sz w:val="24"/>
          <w:szCs w:val="24"/>
          <w:shd w:val="clear" w:color="auto" w:fill="FFFFFF"/>
        </w:rPr>
        <w:t>. [online] Directory.londoncouncils.gov.uk. Available at: &lt;https://directory.londoncouncils.gov.uk/demographics/enfield/&gt; [Accessed 16 December 2021].</w:t>
      </w:r>
    </w:p>
    <w:p w14:paraId="0A257CCD" w14:textId="77777777" w:rsidR="008F5277" w:rsidRPr="003E4C26" w:rsidRDefault="008F5277" w:rsidP="008F5277">
      <w:pPr>
        <w:spacing w:line="480" w:lineRule="auto"/>
        <w:ind w:left="720" w:hanging="720"/>
        <w:rPr>
          <w:rFonts w:ascii="Times New Roman" w:hAnsi="Times New Roman" w:cs="Times New Roman"/>
          <w:color w:val="222222"/>
          <w:sz w:val="24"/>
          <w:szCs w:val="24"/>
          <w:shd w:val="clear" w:color="auto" w:fill="FFFFFF"/>
        </w:rPr>
      </w:pPr>
      <w:proofErr w:type="spellStart"/>
      <w:r w:rsidRPr="003E4C26">
        <w:rPr>
          <w:rFonts w:ascii="Times New Roman" w:hAnsi="Times New Roman" w:cs="Times New Roman"/>
          <w:color w:val="222222"/>
          <w:sz w:val="24"/>
          <w:szCs w:val="24"/>
          <w:shd w:val="clear" w:color="auto" w:fill="FFFFFF"/>
        </w:rPr>
        <w:t>Nazroo</w:t>
      </w:r>
      <w:proofErr w:type="spellEnd"/>
      <w:r w:rsidRPr="003E4C26">
        <w:rPr>
          <w:rFonts w:ascii="Times New Roman" w:hAnsi="Times New Roman" w:cs="Times New Roman"/>
          <w:color w:val="222222"/>
          <w:sz w:val="24"/>
          <w:szCs w:val="24"/>
          <w:shd w:val="clear" w:color="auto" w:fill="FFFFFF"/>
        </w:rPr>
        <w:t xml:space="preserve">, J., Murray, K., Taylor, H., </w:t>
      </w:r>
      <w:proofErr w:type="spellStart"/>
      <w:r w:rsidRPr="003E4C26">
        <w:rPr>
          <w:rFonts w:ascii="Times New Roman" w:hAnsi="Times New Roman" w:cs="Times New Roman"/>
          <w:color w:val="222222"/>
          <w:sz w:val="24"/>
          <w:szCs w:val="24"/>
          <w:shd w:val="clear" w:color="auto" w:fill="FFFFFF"/>
        </w:rPr>
        <w:t>Bécares</w:t>
      </w:r>
      <w:proofErr w:type="spellEnd"/>
      <w:r w:rsidRPr="003E4C26">
        <w:rPr>
          <w:rFonts w:ascii="Times New Roman" w:hAnsi="Times New Roman" w:cs="Times New Roman"/>
          <w:color w:val="222222"/>
          <w:sz w:val="24"/>
          <w:szCs w:val="24"/>
          <w:shd w:val="clear" w:color="auto" w:fill="FFFFFF"/>
        </w:rPr>
        <w:t>, L., Field, Y., Kapadia, D. and Rolston, Y., (2020). Rapid Evidence Review: Inequalities in relation to COVID-19 and their effects on London. </w:t>
      </w:r>
      <w:r w:rsidRPr="003E4C26">
        <w:rPr>
          <w:rFonts w:ascii="Times New Roman" w:hAnsi="Times New Roman" w:cs="Times New Roman"/>
          <w:i/>
          <w:iCs/>
          <w:color w:val="222222"/>
          <w:sz w:val="24"/>
          <w:szCs w:val="24"/>
          <w:shd w:val="clear" w:color="auto" w:fill="FFFFFF"/>
        </w:rPr>
        <w:t xml:space="preserve">University of Manchester, The </w:t>
      </w:r>
      <w:proofErr w:type="spellStart"/>
      <w:r w:rsidRPr="003E4C26">
        <w:rPr>
          <w:rFonts w:ascii="Times New Roman" w:hAnsi="Times New Roman" w:cs="Times New Roman"/>
          <w:i/>
          <w:iCs/>
          <w:color w:val="222222"/>
          <w:sz w:val="24"/>
          <w:szCs w:val="24"/>
          <w:shd w:val="clear" w:color="auto" w:fill="FFFFFF"/>
        </w:rPr>
        <w:t>Ubele</w:t>
      </w:r>
      <w:proofErr w:type="spellEnd"/>
      <w:r w:rsidRPr="003E4C26">
        <w:rPr>
          <w:rFonts w:ascii="Times New Roman" w:hAnsi="Times New Roman" w:cs="Times New Roman"/>
          <w:i/>
          <w:iCs/>
          <w:color w:val="222222"/>
          <w:sz w:val="24"/>
          <w:szCs w:val="24"/>
          <w:shd w:val="clear" w:color="auto" w:fill="FFFFFF"/>
        </w:rPr>
        <w:t xml:space="preserve"> Initiative, University of Sussex</w:t>
      </w:r>
      <w:r w:rsidRPr="003E4C26">
        <w:rPr>
          <w:rFonts w:ascii="Times New Roman" w:hAnsi="Times New Roman" w:cs="Times New Roman"/>
          <w:color w:val="222222"/>
          <w:sz w:val="24"/>
          <w:szCs w:val="24"/>
          <w:shd w:val="clear" w:color="auto" w:fill="FFFFFF"/>
        </w:rPr>
        <w:t>.</w:t>
      </w:r>
    </w:p>
    <w:p w14:paraId="5B317BB2" w14:textId="77777777" w:rsidR="008F5277" w:rsidRPr="003E4C26" w:rsidRDefault="008F5277" w:rsidP="008F5277">
      <w:pPr>
        <w:spacing w:line="480" w:lineRule="auto"/>
        <w:ind w:left="720" w:hanging="720"/>
        <w:rPr>
          <w:rFonts w:ascii="Times New Roman" w:hAnsi="Times New Roman" w:cs="Times New Roman"/>
          <w:color w:val="000000"/>
          <w:sz w:val="24"/>
          <w:szCs w:val="24"/>
          <w:shd w:val="clear" w:color="auto" w:fill="FFFFFF"/>
        </w:rPr>
      </w:pPr>
      <w:r w:rsidRPr="003E4C26">
        <w:rPr>
          <w:rFonts w:ascii="Times New Roman" w:hAnsi="Times New Roman" w:cs="Times New Roman"/>
          <w:color w:val="000000"/>
          <w:sz w:val="24"/>
          <w:szCs w:val="24"/>
          <w:shd w:val="clear" w:color="auto" w:fill="FFFFFF"/>
        </w:rPr>
        <w:lastRenderedPageBreak/>
        <w:t>Office for National Statistics, (2011). </w:t>
      </w:r>
      <w:r w:rsidRPr="003E4C26">
        <w:rPr>
          <w:rFonts w:ascii="Times New Roman" w:hAnsi="Times New Roman" w:cs="Times New Roman"/>
          <w:i/>
          <w:iCs/>
          <w:color w:val="000000"/>
          <w:sz w:val="24"/>
          <w:szCs w:val="24"/>
          <w:shd w:val="clear" w:color="auto" w:fill="FFFFFF"/>
        </w:rPr>
        <w:t>Detailed Country of birth (2011 Census), Borough – London Datastore</w:t>
      </w:r>
      <w:r w:rsidRPr="003E4C26">
        <w:rPr>
          <w:rFonts w:ascii="Times New Roman" w:hAnsi="Times New Roman" w:cs="Times New Roman"/>
          <w:color w:val="000000"/>
          <w:sz w:val="24"/>
          <w:szCs w:val="24"/>
          <w:shd w:val="clear" w:color="auto" w:fill="FFFFFF"/>
        </w:rPr>
        <w:t>. [online] Data.london.gov.uk. Available at: &lt;https://data.london.gov.uk/dataset/detailed-country-birth-2011-census-borough&gt; [Accessed 16 December 2021].</w:t>
      </w:r>
    </w:p>
    <w:p w14:paraId="1463307C" w14:textId="77777777" w:rsidR="008F5277" w:rsidRPr="003E4C26" w:rsidRDefault="008F5277" w:rsidP="008F5277">
      <w:pPr>
        <w:spacing w:line="480" w:lineRule="auto"/>
        <w:ind w:left="720" w:hanging="720"/>
        <w:rPr>
          <w:rFonts w:ascii="Times New Roman" w:hAnsi="Times New Roman" w:cs="Times New Roman"/>
          <w:color w:val="000000"/>
          <w:sz w:val="24"/>
          <w:szCs w:val="24"/>
          <w:shd w:val="clear" w:color="auto" w:fill="FFFFFF"/>
        </w:rPr>
      </w:pPr>
      <w:r w:rsidRPr="003E4C26">
        <w:rPr>
          <w:rFonts w:ascii="Times New Roman" w:hAnsi="Times New Roman" w:cs="Times New Roman"/>
          <w:color w:val="000000"/>
          <w:sz w:val="24"/>
          <w:szCs w:val="24"/>
          <w:shd w:val="clear" w:color="auto" w:fill="FFFFFF"/>
        </w:rPr>
        <w:t>Peat, C., (2017). </w:t>
      </w:r>
      <w:r w:rsidRPr="003E4C26">
        <w:rPr>
          <w:rFonts w:ascii="Times New Roman" w:hAnsi="Times New Roman" w:cs="Times New Roman"/>
          <w:i/>
          <w:iCs/>
          <w:color w:val="000000"/>
          <w:sz w:val="24"/>
          <w:szCs w:val="24"/>
          <w:shd w:val="clear" w:color="auto" w:fill="FFFFFF"/>
        </w:rPr>
        <w:t>Major divide in deprivation across Enfield</w:t>
      </w:r>
      <w:r w:rsidRPr="003E4C26">
        <w:rPr>
          <w:rFonts w:ascii="Times New Roman" w:hAnsi="Times New Roman" w:cs="Times New Roman"/>
          <w:color w:val="000000"/>
          <w:sz w:val="24"/>
          <w:szCs w:val="24"/>
          <w:shd w:val="clear" w:color="auto" w:fill="FFFFFF"/>
        </w:rPr>
        <w:t>. [online] Enfield Independent. Available at: &lt;https://www.enfieldindependent.co.uk/news/11361373.deprivation-in-the-borough-is-widely-split-between-the-east-and-west-of-enfield/&gt; [Accessed 16 December 2021].</w:t>
      </w:r>
    </w:p>
    <w:p w14:paraId="3C47D033" w14:textId="77777777" w:rsidR="008F5277" w:rsidRPr="003E4C26" w:rsidRDefault="008F5277" w:rsidP="008F5277">
      <w:pPr>
        <w:spacing w:line="480" w:lineRule="auto"/>
        <w:ind w:left="720" w:hanging="720"/>
        <w:rPr>
          <w:rFonts w:ascii="Times New Roman" w:hAnsi="Times New Roman" w:cs="Times New Roman"/>
          <w:color w:val="000000"/>
          <w:sz w:val="24"/>
          <w:szCs w:val="24"/>
          <w:shd w:val="clear" w:color="auto" w:fill="FFFFFF"/>
        </w:rPr>
      </w:pPr>
      <w:r w:rsidRPr="003E4C26">
        <w:rPr>
          <w:rFonts w:ascii="Times New Roman" w:hAnsi="Times New Roman" w:cs="Times New Roman"/>
          <w:color w:val="222222"/>
          <w:sz w:val="24"/>
          <w:szCs w:val="24"/>
          <w:shd w:val="clear" w:color="auto" w:fill="FFFFFF"/>
        </w:rPr>
        <w:t xml:space="preserve">Rashford, M. (2020) [Twitter] 25 October. Available at: </w:t>
      </w:r>
      <w:r w:rsidRPr="003E4C26">
        <w:rPr>
          <w:rFonts w:ascii="Times New Roman" w:hAnsi="Times New Roman" w:cs="Times New Roman"/>
          <w:color w:val="000000"/>
          <w:sz w:val="24"/>
          <w:szCs w:val="24"/>
          <w:shd w:val="clear" w:color="auto" w:fill="FFFFFF"/>
        </w:rPr>
        <w:t>https://twitter.com/MarcusRashford/status/1320451115016687620?s=20 [Accessed 17 December 2021]</w:t>
      </w:r>
    </w:p>
    <w:p w14:paraId="2A0B157C" w14:textId="77777777" w:rsidR="008F5277" w:rsidRPr="003E4C26" w:rsidRDefault="008F5277" w:rsidP="008F5277">
      <w:pPr>
        <w:spacing w:line="480" w:lineRule="auto"/>
        <w:ind w:left="720" w:hanging="720"/>
        <w:rPr>
          <w:rFonts w:ascii="Times New Roman" w:hAnsi="Times New Roman" w:cs="Times New Roman"/>
          <w:color w:val="222222"/>
          <w:sz w:val="24"/>
          <w:szCs w:val="24"/>
          <w:shd w:val="clear" w:color="auto" w:fill="FFFFFF"/>
        </w:rPr>
      </w:pPr>
      <w:proofErr w:type="spellStart"/>
      <w:r w:rsidRPr="003E4C26">
        <w:rPr>
          <w:rFonts w:ascii="Times New Roman" w:hAnsi="Times New Roman" w:cs="Times New Roman"/>
          <w:color w:val="222222"/>
          <w:sz w:val="24"/>
          <w:szCs w:val="24"/>
          <w:shd w:val="clear" w:color="auto" w:fill="FFFFFF"/>
        </w:rPr>
        <w:t>Sibieta</w:t>
      </w:r>
      <w:proofErr w:type="spellEnd"/>
      <w:r w:rsidRPr="003E4C26">
        <w:rPr>
          <w:rFonts w:ascii="Times New Roman" w:hAnsi="Times New Roman" w:cs="Times New Roman"/>
          <w:color w:val="222222"/>
          <w:sz w:val="24"/>
          <w:szCs w:val="24"/>
          <w:shd w:val="clear" w:color="auto" w:fill="FFFFFF"/>
        </w:rPr>
        <w:t xml:space="preserve">, L. and </w:t>
      </w:r>
      <w:proofErr w:type="spellStart"/>
      <w:r w:rsidRPr="003E4C26">
        <w:rPr>
          <w:rFonts w:ascii="Times New Roman" w:hAnsi="Times New Roman" w:cs="Times New Roman"/>
          <w:color w:val="222222"/>
          <w:sz w:val="24"/>
          <w:szCs w:val="24"/>
          <w:shd w:val="clear" w:color="auto" w:fill="FFFFFF"/>
        </w:rPr>
        <w:t>Cottell</w:t>
      </w:r>
      <w:proofErr w:type="spellEnd"/>
      <w:r w:rsidRPr="003E4C26">
        <w:rPr>
          <w:rFonts w:ascii="Times New Roman" w:hAnsi="Times New Roman" w:cs="Times New Roman"/>
          <w:color w:val="222222"/>
          <w:sz w:val="24"/>
          <w:szCs w:val="24"/>
          <w:shd w:val="clear" w:color="auto" w:fill="FFFFFF"/>
        </w:rPr>
        <w:t>, J., (2021). Education reopening and catch-up support across the UK.</w:t>
      </w:r>
    </w:p>
    <w:p w14:paraId="0644118A" w14:textId="77777777" w:rsidR="008F5277" w:rsidRPr="003E4C26" w:rsidRDefault="008F5277" w:rsidP="008F5277">
      <w:pPr>
        <w:spacing w:line="480" w:lineRule="auto"/>
        <w:ind w:left="720" w:hanging="720"/>
        <w:rPr>
          <w:rFonts w:ascii="Times New Roman" w:hAnsi="Times New Roman" w:cs="Times New Roman"/>
          <w:color w:val="000000"/>
          <w:sz w:val="24"/>
          <w:szCs w:val="24"/>
          <w:shd w:val="clear" w:color="auto" w:fill="FFFFFF"/>
        </w:rPr>
      </w:pPr>
      <w:bookmarkStart w:id="33" w:name="_Hlk91056984"/>
      <w:r w:rsidRPr="003E4C26">
        <w:rPr>
          <w:rFonts w:ascii="Times New Roman" w:hAnsi="Times New Roman" w:cs="Times New Roman"/>
          <w:color w:val="000000"/>
          <w:sz w:val="24"/>
          <w:szCs w:val="24"/>
          <w:shd w:val="clear" w:color="auto" w:fill="FFFFFF"/>
        </w:rPr>
        <w:t>The London Assembly, (2021)</w:t>
      </w:r>
      <w:bookmarkEnd w:id="33"/>
      <w:r w:rsidRPr="003E4C26">
        <w:rPr>
          <w:rFonts w:ascii="Times New Roman" w:hAnsi="Times New Roman" w:cs="Times New Roman"/>
          <w:color w:val="000000"/>
          <w:sz w:val="24"/>
          <w:szCs w:val="24"/>
          <w:shd w:val="clear" w:color="auto" w:fill="FFFFFF"/>
        </w:rPr>
        <w:t>. </w:t>
      </w:r>
      <w:r w:rsidRPr="003E4C26">
        <w:rPr>
          <w:rFonts w:ascii="Times New Roman" w:hAnsi="Times New Roman" w:cs="Times New Roman"/>
          <w:i/>
          <w:iCs/>
          <w:color w:val="000000"/>
          <w:sz w:val="24"/>
          <w:szCs w:val="24"/>
          <w:shd w:val="clear" w:color="auto" w:fill="FFFFFF"/>
        </w:rPr>
        <w:t>News from Joanne McCartney: Enfield &amp; Haringey have one of the highest rates of child poverty</w:t>
      </w:r>
      <w:r w:rsidRPr="003E4C26">
        <w:rPr>
          <w:rFonts w:ascii="Times New Roman" w:hAnsi="Times New Roman" w:cs="Times New Roman"/>
          <w:color w:val="000000"/>
          <w:sz w:val="24"/>
          <w:szCs w:val="24"/>
          <w:shd w:val="clear" w:color="auto" w:fill="FFFFFF"/>
        </w:rPr>
        <w:t>. [online] London.gov.uk. Available at: &lt;https://www.london.gov.uk/press-releases/assembly/joanne-mccartney/enfield-haringey-have-high-child-poverty&gt; [Accessed 15 December 2021].</w:t>
      </w:r>
    </w:p>
    <w:p w14:paraId="7C61864A" w14:textId="77777777" w:rsidR="008F5277" w:rsidRPr="003E4C26" w:rsidRDefault="008F5277" w:rsidP="008F5277">
      <w:pPr>
        <w:spacing w:line="480" w:lineRule="auto"/>
        <w:ind w:left="720" w:hanging="720"/>
        <w:rPr>
          <w:rFonts w:ascii="Times New Roman" w:hAnsi="Times New Roman" w:cs="Times New Roman"/>
          <w:color w:val="000000"/>
          <w:sz w:val="24"/>
          <w:szCs w:val="24"/>
          <w:shd w:val="clear" w:color="auto" w:fill="FFFFFF"/>
        </w:rPr>
      </w:pPr>
      <w:r w:rsidRPr="003E4C26">
        <w:rPr>
          <w:rFonts w:ascii="Times New Roman" w:hAnsi="Times New Roman" w:cs="Times New Roman"/>
          <w:color w:val="000000"/>
          <w:sz w:val="24"/>
          <w:szCs w:val="24"/>
          <w:shd w:val="clear" w:color="auto" w:fill="FFFFFF"/>
        </w:rPr>
        <w:t>Trust for London, (2021). </w:t>
      </w:r>
      <w:r w:rsidRPr="003E4C26">
        <w:rPr>
          <w:rFonts w:ascii="Times New Roman" w:hAnsi="Times New Roman" w:cs="Times New Roman"/>
          <w:i/>
          <w:iCs/>
          <w:color w:val="000000"/>
          <w:sz w:val="24"/>
          <w:szCs w:val="24"/>
          <w:shd w:val="clear" w:color="auto" w:fill="FFFFFF"/>
        </w:rPr>
        <w:t>Poverty &amp; Inequality Data Enfield | Trust For London | Trust for London</w:t>
      </w:r>
      <w:r w:rsidRPr="003E4C26">
        <w:rPr>
          <w:rFonts w:ascii="Times New Roman" w:hAnsi="Times New Roman" w:cs="Times New Roman"/>
          <w:color w:val="000000"/>
          <w:sz w:val="24"/>
          <w:szCs w:val="24"/>
          <w:shd w:val="clear" w:color="auto" w:fill="FFFFFF"/>
        </w:rPr>
        <w:t>. [online] Trust for London. Available at: &lt;https://www.trustforlondon.org.uk/data/boroughs/enfield-poverty-and-inequality-indicators/&gt; [Accessed 16 December 2021].</w:t>
      </w:r>
    </w:p>
    <w:p w14:paraId="0F5FE2B3" w14:textId="77777777" w:rsidR="008F5277" w:rsidRPr="003E4C26" w:rsidRDefault="008F5277" w:rsidP="008F5277">
      <w:pPr>
        <w:spacing w:line="480" w:lineRule="auto"/>
        <w:rPr>
          <w:rFonts w:ascii="Times New Roman" w:hAnsi="Times New Roman" w:cs="Times New Roman"/>
          <w:sz w:val="24"/>
          <w:szCs w:val="24"/>
          <w:lang w:eastAsia="en-GB"/>
        </w:rPr>
      </w:pPr>
    </w:p>
    <w:p w14:paraId="611B45C5" w14:textId="77777777" w:rsidR="001406CD" w:rsidRPr="003E4C26" w:rsidRDefault="001406CD" w:rsidP="001406CD">
      <w:pPr>
        <w:spacing w:line="480" w:lineRule="auto"/>
        <w:rPr>
          <w:rFonts w:ascii="Times New Roman" w:hAnsi="Times New Roman" w:cs="Times New Roman"/>
          <w:sz w:val="24"/>
          <w:szCs w:val="24"/>
          <w:lang w:eastAsia="en-GB"/>
        </w:rPr>
      </w:pPr>
    </w:p>
    <w:p w14:paraId="6E507101" w14:textId="77777777" w:rsidR="001406CD" w:rsidRPr="003E4C26" w:rsidRDefault="001406CD" w:rsidP="001406CD">
      <w:pPr>
        <w:spacing w:line="480" w:lineRule="auto"/>
        <w:rPr>
          <w:rFonts w:ascii="Times New Roman" w:hAnsi="Times New Roman" w:cs="Times New Roman"/>
          <w:sz w:val="24"/>
          <w:szCs w:val="24"/>
          <w:lang w:eastAsia="en-GB"/>
        </w:rPr>
      </w:pPr>
    </w:p>
    <w:p w14:paraId="1F0C166C" w14:textId="77777777" w:rsidR="001406CD" w:rsidRPr="003E4C26" w:rsidRDefault="001406CD" w:rsidP="001406CD">
      <w:pPr>
        <w:spacing w:line="480" w:lineRule="auto"/>
        <w:rPr>
          <w:rFonts w:ascii="Times New Roman" w:hAnsi="Times New Roman" w:cs="Times New Roman"/>
          <w:sz w:val="24"/>
          <w:szCs w:val="24"/>
          <w:lang w:eastAsia="en-GB"/>
        </w:rPr>
      </w:pPr>
    </w:p>
    <w:p w14:paraId="2DC4E5CF" w14:textId="77777777" w:rsidR="001406CD" w:rsidRPr="003E4C26" w:rsidRDefault="001406CD" w:rsidP="001406CD">
      <w:pPr>
        <w:spacing w:line="480" w:lineRule="auto"/>
        <w:rPr>
          <w:rFonts w:ascii="Times New Roman" w:hAnsi="Times New Roman" w:cs="Times New Roman"/>
          <w:sz w:val="24"/>
          <w:szCs w:val="24"/>
          <w:lang w:eastAsia="en-GB"/>
        </w:rPr>
      </w:pPr>
    </w:p>
    <w:p w14:paraId="75B0EEFE" w14:textId="77777777" w:rsidR="001406CD" w:rsidRPr="003E4C26" w:rsidRDefault="001406CD" w:rsidP="001406CD">
      <w:pPr>
        <w:spacing w:line="480" w:lineRule="auto"/>
        <w:rPr>
          <w:rFonts w:ascii="Times New Roman" w:hAnsi="Times New Roman" w:cs="Times New Roman"/>
          <w:sz w:val="24"/>
          <w:szCs w:val="24"/>
          <w:lang w:eastAsia="en-GB"/>
        </w:rPr>
      </w:pPr>
    </w:p>
    <w:p w14:paraId="1FCD7A57" w14:textId="77777777" w:rsidR="001406CD" w:rsidRPr="003E4C26" w:rsidRDefault="001406CD" w:rsidP="001406CD">
      <w:pPr>
        <w:spacing w:line="480" w:lineRule="auto"/>
        <w:rPr>
          <w:rFonts w:ascii="Times New Roman" w:hAnsi="Times New Roman" w:cs="Times New Roman"/>
          <w:sz w:val="24"/>
          <w:szCs w:val="24"/>
        </w:rPr>
      </w:pPr>
    </w:p>
    <w:p w14:paraId="17D9C7A1" w14:textId="77777777" w:rsidR="001406CD" w:rsidRPr="003E4C26" w:rsidRDefault="001406CD" w:rsidP="001406CD">
      <w:pPr>
        <w:spacing w:line="480" w:lineRule="auto"/>
        <w:rPr>
          <w:rFonts w:ascii="Times New Roman" w:hAnsi="Times New Roman" w:cs="Times New Roman"/>
          <w:sz w:val="24"/>
          <w:szCs w:val="24"/>
          <w:lang w:eastAsia="en-GB"/>
        </w:rPr>
      </w:pPr>
    </w:p>
    <w:p w14:paraId="378E442F" w14:textId="77777777" w:rsidR="007A1FAA" w:rsidRPr="003E4C26" w:rsidRDefault="007A1FAA" w:rsidP="00B63EAC">
      <w:pPr>
        <w:spacing w:line="480" w:lineRule="auto"/>
        <w:rPr>
          <w:rFonts w:ascii="Times New Roman" w:hAnsi="Times New Roman" w:cs="Times New Roman"/>
          <w:sz w:val="24"/>
          <w:szCs w:val="24"/>
          <w:lang w:eastAsia="en-GB"/>
        </w:rPr>
      </w:pPr>
    </w:p>
    <w:p w14:paraId="67DAA31A" w14:textId="77777777" w:rsidR="007A1FAA" w:rsidRPr="003E4C26" w:rsidRDefault="007A1FAA" w:rsidP="00B63EAC">
      <w:pPr>
        <w:spacing w:line="480" w:lineRule="auto"/>
        <w:rPr>
          <w:rFonts w:ascii="Times New Roman" w:hAnsi="Times New Roman" w:cs="Times New Roman"/>
          <w:sz w:val="24"/>
          <w:szCs w:val="24"/>
          <w:lang w:eastAsia="en-GB"/>
        </w:rPr>
      </w:pPr>
    </w:p>
    <w:p w14:paraId="202A8430" w14:textId="77777777" w:rsidR="00776457" w:rsidRPr="003E4C26" w:rsidRDefault="00776457" w:rsidP="00B63EAC">
      <w:pPr>
        <w:spacing w:line="480" w:lineRule="auto"/>
        <w:rPr>
          <w:rFonts w:ascii="Times New Roman" w:hAnsi="Times New Roman" w:cs="Times New Roman"/>
          <w:sz w:val="24"/>
          <w:szCs w:val="24"/>
        </w:rPr>
      </w:pPr>
    </w:p>
    <w:sectPr w:rsidR="00776457" w:rsidRPr="003E4C26">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71D9BA" w14:textId="77777777" w:rsidR="00441C55" w:rsidRDefault="00441C55" w:rsidP="003E4C26">
      <w:pPr>
        <w:spacing w:after="0" w:line="240" w:lineRule="auto"/>
      </w:pPr>
      <w:r>
        <w:separator/>
      </w:r>
    </w:p>
  </w:endnote>
  <w:endnote w:type="continuationSeparator" w:id="0">
    <w:p w14:paraId="600225D4" w14:textId="77777777" w:rsidR="00441C55" w:rsidRDefault="00441C55" w:rsidP="003E4C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9251F9" w14:textId="77777777" w:rsidR="00441C55" w:rsidRDefault="00441C55" w:rsidP="003E4C26">
      <w:pPr>
        <w:spacing w:after="0" w:line="240" w:lineRule="auto"/>
      </w:pPr>
      <w:r>
        <w:separator/>
      </w:r>
    </w:p>
  </w:footnote>
  <w:footnote w:type="continuationSeparator" w:id="0">
    <w:p w14:paraId="62569D28" w14:textId="77777777" w:rsidR="00441C55" w:rsidRDefault="00441C55" w:rsidP="003E4C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884763974"/>
      <w:docPartObj>
        <w:docPartGallery w:val="Page Numbers (Top of Page)"/>
        <w:docPartUnique/>
      </w:docPartObj>
    </w:sdtPr>
    <w:sdtEndPr>
      <w:rPr>
        <w:noProof/>
      </w:rPr>
    </w:sdtEndPr>
    <w:sdtContent>
      <w:p w14:paraId="35CCD790" w14:textId="0BC73611" w:rsidR="003E4C26" w:rsidRPr="003E4C26" w:rsidRDefault="003E4C26">
        <w:pPr>
          <w:pStyle w:val="Header"/>
          <w:jc w:val="right"/>
          <w:rPr>
            <w:rFonts w:ascii="Times New Roman" w:hAnsi="Times New Roman" w:cs="Times New Roman"/>
            <w:sz w:val="24"/>
            <w:szCs w:val="24"/>
          </w:rPr>
        </w:pPr>
        <w:r w:rsidRPr="003E4C26">
          <w:rPr>
            <w:rFonts w:ascii="Times New Roman" w:hAnsi="Times New Roman" w:cs="Times New Roman"/>
            <w:sz w:val="24"/>
            <w:szCs w:val="24"/>
          </w:rPr>
          <w:t xml:space="preserve">Approaches To Community Development   </w:t>
        </w:r>
        <w:r w:rsidRPr="003E4C26">
          <w:rPr>
            <w:rFonts w:ascii="Times New Roman" w:hAnsi="Times New Roman" w:cs="Times New Roman"/>
            <w:sz w:val="24"/>
            <w:szCs w:val="24"/>
          </w:rPr>
          <w:fldChar w:fldCharType="begin"/>
        </w:r>
        <w:r w:rsidRPr="003E4C26">
          <w:rPr>
            <w:rFonts w:ascii="Times New Roman" w:hAnsi="Times New Roman" w:cs="Times New Roman"/>
            <w:sz w:val="24"/>
            <w:szCs w:val="24"/>
          </w:rPr>
          <w:instrText xml:space="preserve"> PAGE   \* MERGEFORMAT </w:instrText>
        </w:r>
        <w:r w:rsidRPr="003E4C26">
          <w:rPr>
            <w:rFonts w:ascii="Times New Roman" w:hAnsi="Times New Roman" w:cs="Times New Roman"/>
            <w:sz w:val="24"/>
            <w:szCs w:val="24"/>
          </w:rPr>
          <w:fldChar w:fldCharType="separate"/>
        </w:r>
        <w:r w:rsidRPr="003E4C26">
          <w:rPr>
            <w:rFonts w:ascii="Times New Roman" w:hAnsi="Times New Roman" w:cs="Times New Roman"/>
            <w:noProof/>
            <w:sz w:val="24"/>
            <w:szCs w:val="24"/>
          </w:rPr>
          <w:t>2</w:t>
        </w:r>
        <w:r w:rsidRPr="003E4C26">
          <w:rPr>
            <w:rFonts w:ascii="Times New Roman" w:hAnsi="Times New Roman" w:cs="Times New Roman"/>
            <w:noProof/>
            <w:sz w:val="24"/>
            <w:szCs w:val="24"/>
          </w:rPr>
          <w:fldChar w:fldCharType="end"/>
        </w:r>
      </w:p>
    </w:sdtContent>
  </w:sdt>
  <w:p w14:paraId="151594AC" w14:textId="77777777" w:rsidR="003E4C26" w:rsidRPr="003E4C26" w:rsidRDefault="003E4C26">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A0D52"/>
    <w:multiLevelType w:val="hybridMultilevel"/>
    <w:tmpl w:val="6B6CA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3A10B8"/>
    <w:multiLevelType w:val="hybridMultilevel"/>
    <w:tmpl w:val="26D63604"/>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2" w15:restartNumberingAfterBreak="0">
    <w:nsid w:val="380A1927"/>
    <w:multiLevelType w:val="hybridMultilevel"/>
    <w:tmpl w:val="3FE49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5D55AA"/>
    <w:multiLevelType w:val="hybridMultilevel"/>
    <w:tmpl w:val="32F0A734"/>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4" w15:restartNumberingAfterBreak="0">
    <w:nsid w:val="44EE30F7"/>
    <w:multiLevelType w:val="hybridMultilevel"/>
    <w:tmpl w:val="57582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020435"/>
    <w:multiLevelType w:val="multilevel"/>
    <w:tmpl w:val="0FA6C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5E39EA"/>
    <w:multiLevelType w:val="hybridMultilevel"/>
    <w:tmpl w:val="02DE7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BC27CC"/>
    <w:multiLevelType w:val="hybridMultilevel"/>
    <w:tmpl w:val="DE6C5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0F03C4"/>
    <w:multiLevelType w:val="hybridMultilevel"/>
    <w:tmpl w:val="3EC43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5E5ACE"/>
    <w:multiLevelType w:val="multilevel"/>
    <w:tmpl w:val="AC7A3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3"/>
  </w:num>
  <w:num w:numId="3">
    <w:abstractNumId w:val="9"/>
  </w:num>
  <w:num w:numId="4">
    <w:abstractNumId w:val="5"/>
  </w:num>
  <w:num w:numId="5">
    <w:abstractNumId w:val="7"/>
  </w:num>
  <w:num w:numId="6">
    <w:abstractNumId w:val="2"/>
  </w:num>
  <w:num w:numId="7">
    <w:abstractNumId w:val="0"/>
  </w:num>
  <w:num w:numId="8">
    <w:abstractNumId w:val="1"/>
  </w:num>
  <w:num w:numId="9">
    <w:abstractNumId w:val="4"/>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EA5"/>
    <w:rsid w:val="000058AE"/>
    <w:rsid w:val="00093644"/>
    <w:rsid w:val="000B4B18"/>
    <w:rsid w:val="000B63D9"/>
    <w:rsid w:val="000C41BB"/>
    <w:rsid w:val="000E7FDC"/>
    <w:rsid w:val="001044A0"/>
    <w:rsid w:val="0011557F"/>
    <w:rsid w:val="00115919"/>
    <w:rsid w:val="00132F7C"/>
    <w:rsid w:val="001406CD"/>
    <w:rsid w:val="001636E6"/>
    <w:rsid w:val="0016419B"/>
    <w:rsid w:val="001677F0"/>
    <w:rsid w:val="001953F9"/>
    <w:rsid w:val="00202802"/>
    <w:rsid w:val="002253B8"/>
    <w:rsid w:val="00230428"/>
    <w:rsid w:val="00245B80"/>
    <w:rsid w:val="00276B5B"/>
    <w:rsid w:val="002A74CE"/>
    <w:rsid w:val="00303585"/>
    <w:rsid w:val="00325623"/>
    <w:rsid w:val="003513E8"/>
    <w:rsid w:val="003C3CF1"/>
    <w:rsid w:val="003E0BD5"/>
    <w:rsid w:val="003E33A1"/>
    <w:rsid w:val="003E4C26"/>
    <w:rsid w:val="00402BA8"/>
    <w:rsid w:val="00440BC5"/>
    <w:rsid w:val="00441C55"/>
    <w:rsid w:val="00445093"/>
    <w:rsid w:val="00447FF5"/>
    <w:rsid w:val="004617F2"/>
    <w:rsid w:val="00463ECC"/>
    <w:rsid w:val="004868D8"/>
    <w:rsid w:val="004B13B3"/>
    <w:rsid w:val="004B4BB2"/>
    <w:rsid w:val="004B7235"/>
    <w:rsid w:val="004E32D0"/>
    <w:rsid w:val="00502EA5"/>
    <w:rsid w:val="005C4F86"/>
    <w:rsid w:val="005C6A47"/>
    <w:rsid w:val="005D012F"/>
    <w:rsid w:val="00617607"/>
    <w:rsid w:val="006431F2"/>
    <w:rsid w:val="00656498"/>
    <w:rsid w:val="00692057"/>
    <w:rsid w:val="006A239D"/>
    <w:rsid w:val="006B6CD9"/>
    <w:rsid w:val="006C00A6"/>
    <w:rsid w:val="006C0816"/>
    <w:rsid w:val="006C2B17"/>
    <w:rsid w:val="006C361C"/>
    <w:rsid w:val="006E1816"/>
    <w:rsid w:val="00702ED8"/>
    <w:rsid w:val="00724F2B"/>
    <w:rsid w:val="00776457"/>
    <w:rsid w:val="007A1FAA"/>
    <w:rsid w:val="007A215B"/>
    <w:rsid w:val="008506F5"/>
    <w:rsid w:val="0087130A"/>
    <w:rsid w:val="008759C3"/>
    <w:rsid w:val="008B4A49"/>
    <w:rsid w:val="008C56E0"/>
    <w:rsid w:val="008F5277"/>
    <w:rsid w:val="00942D3D"/>
    <w:rsid w:val="009C4AE3"/>
    <w:rsid w:val="009C4BFC"/>
    <w:rsid w:val="009D5CD8"/>
    <w:rsid w:val="00A5397F"/>
    <w:rsid w:val="00A608B8"/>
    <w:rsid w:val="00A901B0"/>
    <w:rsid w:val="00AA442A"/>
    <w:rsid w:val="00AB48CD"/>
    <w:rsid w:val="00AF74FE"/>
    <w:rsid w:val="00B319E1"/>
    <w:rsid w:val="00B56DBD"/>
    <w:rsid w:val="00B63EAC"/>
    <w:rsid w:val="00B85F81"/>
    <w:rsid w:val="00B9648D"/>
    <w:rsid w:val="00C24CAD"/>
    <w:rsid w:val="00C2773B"/>
    <w:rsid w:val="00C30CE3"/>
    <w:rsid w:val="00C4379D"/>
    <w:rsid w:val="00D334A0"/>
    <w:rsid w:val="00D86A36"/>
    <w:rsid w:val="00D90333"/>
    <w:rsid w:val="00DD2DCF"/>
    <w:rsid w:val="00DF1E9B"/>
    <w:rsid w:val="00E07848"/>
    <w:rsid w:val="00E21B69"/>
    <w:rsid w:val="00E303CA"/>
    <w:rsid w:val="00E3151B"/>
    <w:rsid w:val="00E40DA6"/>
    <w:rsid w:val="00E54E75"/>
    <w:rsid w:val="00EC692E"/>
    <w:rsid w:val="00FE4B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3A9576"/>
  <w15:chartTrackingRefBased/>
  <w15:docId w15:val="{EA8AA931-58A8-45C8-A27B-7FFB3F3D0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04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04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E32D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6A36"/>
    <w:pPr>
      <w:ind w:left="720"/>
      <w:contextualSpacing/>
    </w:pPr>
  </w:style>
  <w:style w:type="paragraph" w:styleId="NormalWeb">
    <w:name w:val="Normal (Web)"/>
    <w:basedOn w:val="Normal"/>
    <w:uiPriority w:val="99"/>
    <w:semiHidden/>
    <w:unhideWhenUsed/>
    <w:rsid w:val="007A1F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A1FAA"/>
    <w:rPr>
      <w:b/>
      <w:bCs/>
    </w:rPr>
  </w:style>
  <w:style w:type="table" w:styleId="TableGrid">
    <w:name w:val="Table Grid"/>
    <w:basedOn w:val="TableNormal"/>
    <w:uiPriority w:val="39"/>
    <w:rsid w:val="00AB48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3042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3042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E32D0"/>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F5277"/>
    <w:pPr>
      <w:outlineLvl w:val="9"/>
    </w:pPr>
    <w:rPr>
      <w:lang w:val="en-US"/>
    </w:rPr>
  </w:style>
  <w:style w:type="paragraph" w:styleId="TOC1">
    <w:name w:val="toc 1"/>
    <w:basedOn w:val="Normal"/>
    <w:next w:val="Normal"/>
    <w:autoRedefine/>
    <w:uiPriority w:val="39"/>
    <w:unhideWhenUsed/>
    <w:rsid w:val="008F5277"/>
    <w:pPr>
      <w:spacing w:after="100"/>
    </w:pPr>
  </w:style>
  <w:style w:type="paragraph" w:styleId="TOC2">
    <w:name w:val="toc 2"/>
    <w:basedOn w:val="Normal"/>
    <w:next w:val="Normal"/>
    <w:autoRedefine/>
    <w:uiPriority w:val="39"/>
    <w:unhideWhenUsed/>
    <w:rsid w:val="008F5277"/>
    <w:pPr>
      <w:spacing w:after="100"/>
      <w:ind w:left="220"/>
    </w:pPr>
  </w:style>
  <w:style w:type="paragraph" w:styleId="TOC3">
    <w:name w:val="toc 3"/>
    <w:basedOn w:val="Normal"/>
    <w:next w:val="Normal"/>
    <w:autoRedefine/>
    <w:uiPriority w:val="39"/>
    <w:unhideWhenUsed/>
    <w:rsid w:val="008F5277"/>
    <w:pPr>
      <w:spacing w:after="100"/>
      <w:ind w:left="440"/>
    </w:pPr>
  </w:style>
  <w:style w:type="character" w:styleId="Hyperlink">
    <w:name w:val="Hyperlink"/>
    <w:basedOn w:val="DefaultParagraphFont"/>
    <w:uiPriority w:val="99"/>
    <w:unhideWhenUsed/>
    <w:rsid w:val="008F5277"/>
    <w:rPr>
      <w:color w:val="0563C1" w:themeColor="hyperlink"/>
      <w:u w:val="single"/>
    </w:rPr>
  </w:style>
  <w:style w:type="paragraph" w:styleId="Header">
    <w:name w:val="header"/>
    <w:basedOn w:val="Normal"/>
    <w:link w:val="HeaderChar"/>
    <w:uiPriority w:val="99"/>
    <w:unhideWhenUsed/>
    <w:rsid w:val="003E4C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4C26"/>
  </w:style>
  <w:style w:type="paragraph" w:styleId="Footer">
    <w:name w:val="footer"/>
    <w:basedOn w:val="Normal"/>
    <w:link w:val="FooterChar"/>
    <w:uiPriority w:val="99"/>
    <w:unhideWhenUsed/>
    <w:rsid w:val="003E4C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4C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4577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CD9EDCCC-3D4E-4447-AD9D-3C2FB3D33CD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3893</Words>
  <Characters>22192</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Gladys A</cp:lastModifiedBy>
  <cp:revision>2</cp:revision>
  <dcterms:created xsi:type="dcterms:W3CDTF">2021-12-28T03:25:00Z</dcterms:created>
  <dcterms:modified xsi:type="dcterms:W3CDTF">2021-12-28T03:25:00Z</dcterms:modified>
</cp:coreProperties>
</file>