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433971F" w14:paraId="3F8B2A21" wp14:textId="4B24A635">
      <w:pPr>
        <w:pStyle w:val="Normal"/>
        <w:spacing w:line="240" w:lineRule="auto"/>
      </w:pPr>
    </w:p>
    <w:p xmlns:wp14="http://schemas.microsoft.com/office/word/2010/wordml" w:rsidP="2433971F" w14:paraId="2C078E63" wp14:textId="13E9B300">
      <w:pPr>
        <w:pStyle w:val="Normal"/>
        <w:spacing w:line="240" w:lineRule="auto"/>
        <w:rPr>
          <w:rFonts w:ascii="Calibri" w:hAnsi="Calibri" w:eastAsia="Calibri" w:cs="Calibri"/>
          <w:noProof w:val="0"/>
          <w:sz w:val="22"/>
          <w:szCs w:val="22"/>
          <w:lang w:val="en-US"/>
        </w:rPr>
      </w:pPr>
      <w:r w:rsidR="2433971F">
        <w:rPr/>
        <w:t>CERTIFICATE OF HIGHER EDUCATION SKILLS FOR THE WORKPLACE</w:t>
      </w:r>
    </w:p>
    <w:p w:rsidR="2433971F" w:rsidP="2433971F" w:rsidRDefault="2433971F" w14:paraId="2A49C3EC" w14:textId="59716DEE">
      <w:pPr>
        <w:pStyle w:val="Normal"/>
      </w:pPr>
      <w:r w:rsidR="2433971F">
        <w:rPr/>
        <w:t>PSYCOLOGY IN HEALTH AND SOCIAL CARE</w:t>
      </w:r>
    </w:p>
    <w:p w:rsidR="2433971F" w:rsidP="2433971F" w:rsidRDefault="2433971F" w14:paraId="439E9C2D" w14:textId="4570B7BC">
      <w:pPr>
        <w:pStyle w:val="Normal"/>
      </w:pPr>
      <w:r w:rsidR="2433971F">
        <w:rPr/>
        <w:t>BMHP4003_BIRM</w:t>
      </w:r>
    </w:p>
    <w:p w:rsidR="2433971F" w:rsidP="2433971F" w:rsidRDefault="2433971F" w14:paraId="0AC6E650" w14:textId="67D374D2">
      <w:pPr>
        <w:pStyle w:val="Normal"/>
      </w:pPr>
      <w:r w:rsidR="2433971F">
        <w:rPr/>
        <w:t>REBECCA KAVANAGH</w:t>
      </w:r>
    </w:p>
    <w:p w:rsidR="2433971F" w:rsidP="2433971F" w:rsidRDefault="2433971F" w14:paraId="0B2E8527" w14:textId="0C5585B1">
      <w:pPr>
        <w:pStyle w:val="Normal"/>
      </w:pPr>
      <w:r w:rsidR="2433971F">
        <w:rPr/>
        <w:t>AMNA TEHYAB: 2026792</w:t>
      </w:r>
    </w:p>
    <w:p w:rsidR="2433971F" w:rsidP="2433971F" w:rsidRDefault="2433971F" w14:paraId="3DFCC802" w14:textId="78DEDECD">
      <w:pPr>
        <w:pStyle w:val="Normal"/>
      </w:pPr>
    </w:p>
    <w:p w:rsidR="2433971F" w:rsidP="2433971F" w:rsidRDefault="2433971F" w14:paraId="3313BBB3" w14:textId="2A7A44DA">
      <w:pPr>
        <w:pStyle w:val="Normal"/>
      </w:pPr>
      <w:r w:rsidR="2433971F">
        <w:rPr/>
        <w:t>Psychology is a subject that deals with the individual’s social and personal behaviors, emotions, feelings, expressions, responses, habits and so much more. It gives you a clear insight into different people on distinct levels with different scenarios. It is a very vast level of exploring human beings for what they present themselves at. Psychology and psychologists prove to be the greatest help towards understanding various human behaviors.</w:t>
      </w:r>
    </w:p>
    <w:p w:rsidR="2433971F" w:rsidP="2433971F" w:rsidRDefault="2433971F" w14:paraId="6C266836" w14:textId="49C1AB7E">
      <w:pPr>
        <w:pStyle w:val="Normal"/>
      </w:pPr>
      <w:r w:rsidR="2433971F">
        <w:rPr/>
        <w:t xml:space="preserve">Given with the case and its details about a 17-year-old teenager who has been kept in prison for 18 months (about 1 and a half years) on the bases of </w:t>
      </w:r>
      <w:r w:rsidR="2433971F">
        <w:rPr/>
        <w:t>possessing</w:t>
      </w:r>
      <w:r w:rsidR="2433971F">
        <w:rPr/>
        <w:t xml:space="preserve"> drugs alongside with the supply of the drugs too. The subject of the crime scene </w:t>
      </w:r>
      <w:r w:rsidR="2433971F">
        <w:rPr/>
        <w:t>gives</w:t>
      </w:r>
      <w:r w:rsidR="2433971F">
        <w:rPr/>
        <w:t xml:space="preserve"> us a clear chance to discuss it since Criminal psychology. </w:t>
      </w:r>
    </w:p>
    <w:p w:rsidR="2433971F" w:rsidP="2433971F" w:rsidRDefault="2433971F" w14:paraId="7162CDEE" w14:textId="78BCCF23">
      <w:pPr>
        <w:pStyle w:val="Normal"/>
      </w:pPr>
      <w:r w:rsidR="2433971F">
        <w:rPr/>
        <w:t xml:space="preserve">The </w:t>
      </w:r>
      <w:r w:rsidR="2433971F">
        <w:rPr/>
        <w:t>initial</w:t>
      </w:r>
      <w:r w:rsidR="2433971F">
        <w:rPr/>
        <w:t xml:space="preserve"> stance and narrative that has been discussed in the case of the subject Mason Kabee is him getting released from jail because of him being able to present himself as a better human being appearing himself for the joinery apprenticeship and this shows a very improved positive behavior </w:t>
      </w:r>
      <w:r w:rsidR="2433971F">
        <w:rPr/>
        <w:t>emerging</w:t>
      </w:r>
      <w:r w:rsidR="2433971F">
        <w:rPr/>
        <w:t xml:space="preserve"> from him giving a good connecting aura. After some time, the youth defending team has been informed that the subject is involving himself in the same </w:t>
      </w:r>
      <w:r w:rsidR="2433971F">
        <w:rPr/>
        <w:t>previous</w:t>
      </w:r>
      <w:r w:rsidR="2433971F">
        <w:rPr/>
        <w:t xml:space="preserve"> activities also meeting the same old company too which is known to police too. And when he is interrogated and questioned about this by the </w:t>
      </w:r>
      <w:r w:rsidR="2433971F">
        <w:rPr/>
        <w:t>team,</w:t>
      </w:r>
      <w:r w:rsidR="2433971F">
        <w:rPr/>
        <w:t xml:space="preserve"> he seems much aggressive angry and lashed out. </w:t>
      </w:r>
    </w:p>
    <w:p w:rsidR="2433971F" w:rsidP="2433971F" w:rsidRDefault="2433971F" w14:paraId="4C9143D1" w14:textId="3199AF84">
      <w:pPr>
        <w:pStyle w:val="Normal"/>
      </w:pPr>
      <w:r w:rsidR="2433971F">
        <w:rPr/>
        <w:t xml:space="preserve">To discuss this behavior of the subject Mason Kabee we will have to gain our material and support the research through </w:t>
      </w:r>
      <w:r w:rsidR="2433971F">
        <w:rPr/>
        <w:t>the following</w:t>
      </w:r>
      <w:r w:rsidR="2433971F">
        <w:rPr/>
        <w:t xml:space="preserve"> </w:t>
      </w:r>
      <w:r w:rsidR="2433971F">
        <w:rPr/>
        <w:t>theories:</w:t>
      </w:r>
      <w:r w:rsidR="2433971F">
        <w:rPr/>
        <w:t xml:space="preserve"> </w:t>
      </w:r>
    </w:p>
    <w:p w:rsidR="2433971F" w:rsidP="2433971F" w:rsidRDefault="2433971F" w14:paraId="076A8EDD" w14:textId="04F8019B">
      <w:pPr>
        <w:pStyle w:val="Normal"/>
      </w:pPr>
      <w:r w:rsidR="2433971F">
        <w:rPr/>
        <w:t>SOCIAL IDENTITY THEORY</w:t>
      </w:r>
    </w:p>
    <w:p w:rsidR="2433971F" w:rsidP="2433971F" w:rsidRDefault="2433971F" w14:paraId="3EC9F340" w14:textId="114DC9E2">
      <w:pPr>
        <w:pStyle w:val="Normal"/>
      </w:pPr>
      <w:r w:rsidR="2433971F">
        <w:rPr/>
        <w:t>THEORY OF PLANNED BEHAVIOUR</w:t>
      </w:r>
    </w:p>
    <w:p w:rsidR="2433971F" w:rsidP="2433971F" w:rsidRDefault="2433971F" w14:paraId="23450313" w14:textId="110286CB">
      <w:pPr>
        <w:pStyle w:val="Normal"/>
      </w:pPr>
      <w:r w:rsidR="2433971F">
        <w:rPr/>
        <w:t>FRUSTRATION AGRESSION HYPOTHESIS</w:t>
      </w:r>
    </w:p>
    <w:p w:rsidR="2433971F" w:rsidP="2433971F" w:rsidRDefault="2433971F" w14:paraId="309C0086" w14:textId="7CBE907B">
      <w:pPr>
        <w:pStyle w:val="Normal"/>
      </w:pPr>
    </w:p>
    <w:p w:rsidR="2433971F" w:rsidP="2433971F" w:rsidRDefault="2433971F" w14:paraId="435927C4" w14:textId="3760B705">
      <w:pPr>
        <w:pStyle w:val="Normal"/>
      </w:pPr>
      <w:r w:rsidR="2433971F">
        <w:rPr/>
        <w:t xml:space="preserve">SOCIAL IDENTITY </w:t>
      </w:r>
      <w:r w:rsidR="2433971F">
        <w:rPr/>
        <w:t>THEORY:</w:t>
      </w:r>
    </w:p>
    <w:p w:rsidR="2433971F" w:rsidP="2433971F" w:rsidRDefault="2433971F" w14:paraId="2EE9751B" w14:textId="7B0CF460">
      <w:pPr>
        <w:pStyle w:val="Normal"/>
      </w:pPr>
      <w:r w:rsidR="2433971F">
        <w:rPr/>
        <w:t>One of the greatest theories of all time</w:t>
      </w:r>
      <w:r w:rsidR="2433971F">
        <w:rPr/>
        <w:t xml:space="preserve"> Henri Tajfel proposed in 1979.</w:t>
      </w:r>
    </w:p>
    <w:p w:rsidR="2433971F" w:rsidP="2433971F" w:rsidRDefault="2433971F" w14:paraId="1D75BE91" w14:textId="2829BA28">
      <w:pPr>
        <w:pStyle w:val="Normal"/>
      </w:pPr>
      <w:r w:rsidR="2433971F">
        <w:rPr/>
        <w:t xml:space="preserve">He gave the concept of them and us talking about the main initiative of similarities and differences between the groups. This also explained the social issues after this classification of people stereotyping from diverse backgrounds, cultures, communities, and countries in the form of racism and genocide that happened to be in so many countries and is unfortunately happening still. </w:t>
      </w:r>
    </w:p>
    <w:p w:rsidR="2433971F" w:rsidP="2433971F" w:rsidRDefault="2433971F" w14:paraId="572E2B2D" w14:textId="612A23B2">
      <w:pPr>
        <w:pStyle w:val="Normal"/>
      </w:pPr>
    </w:p>
    <w:p w:rsidR="2433971F" w:rsidP="2433971F" w:rsidRDefault="2433971F" w14:paraId="45079311" w14:textId="19588046">
      <w:pPr>
        <w:pStyle w:val="Normal"/>
      </w:pPr>
    </w:p>
    <w:p w:rsidR="2433971F" w:rsidP="2433971F" w:rsidRDefault="2433971F" w14:paraId="095499D6" w14:textId="3DBEA0F2">
      <w:pPr>
        <w:pStyle w:val="Normal"/>
      </w:pPr>
      <w:r w:rsidR="2433971F">
        <w:rPr/>
        <w:t xml:space="preserve">Talking about the first stage of this theory we start discussing the focal point of the theory which is </w:t>
      </w:r>
    </w:p>
    <w:p w:rsidR="2433971F" w:rsidP="2433971F" w:rsidRDefault="2433971F" w14:paraId="1EC5B987" w14:textId="7523B28A">
      <w:pPr>
        <w:pStyle w:val="Normal"/>
      </w:pPr>
      <w:r w:rsidR="2433971F">
        <w:rPr/>
        <w:t>SOCIAL CATEGORIZATION:</w:t>
      </w:r>
    </w:p>
    <w:p w:rsidR="2433971F" w:rsidP="2433971F" w:rsidRDefault="2433971F" w14:paraId="2EE61CEB" w14:textId="082CCEA8">
      <w:pPr>
        <w:pStyle w:val="Normal"/>
      </w:pPr>
      <w:r w:rsidR="2433971F">
        <w:rPr/>
        <w:t xml:space="preserve">The subject under discussion is a teenager who is 17 years old. At this age, people are entering into a new age zone from adulthood to early younghood. They tend to be more gaolable, volatile, fragile, and vulnerable to things and people more conveniently, easily, and more </w:t>
      </w:r>
      <w:r w:rsidR="2433971F">
        <w:rPr/>
        <w:t>frequently</w:t>
      </w:r>
      <w:r w:rsidR="2433971F">
        <w:rPr/>
        <w:t xml:space="preserve">. In fact, they could be easily molded into whatever one wants. They could be very easily influenced and groomed. Same goes for the case of the subject Mason and talking about the grooming there are chances that he might have had been groomed online through so many platforms that youngsters and all </w:t>
      </w:r>
      <w:r w:rsidR="2433971F">
        <w:rPr/>
        <w:t>aged</w:t>
      </w:r>
      <w:r w:rsidR="2433971F">
        <w:rPr/>
        <w:t xml:space="preserve"> people are using for so many purposes starting from enjoyment, leisure, information, current affairs and so much more to be talked about. </w:t>
      </w:r>
    </w:p>
    <w:p w:rsidR="2433971F" w:rsidP="2433971F" w:rsidRDefault="2433971F" w14:paraId="4920868C" w14:textId="36F357C4">
      <w:pPr>
        <w:pStyle w:val="Normal"/>
      </w:pPr>
      <w:r w:rsidR="2433971F">
        <w:rPr/>
        <w:t xml:space="preserve">The subject is socially categorized as a teenager who has been influenced by multifactorial causes and factors which turned him into someone who could effortlessly do </w:t>
      </w:r>
      <w:r w:rsidR="2433971F">
        <w:rPr/>
        <w:t>both the drug keeping and dealing</w:t>
      </w:r>
      <w:r w:rsidR="2433971F">
        <w:rPr/>
        <w:t>.</w:t>
      </w:r>
    </w:p>
    <w:p w:rsidR="2433971F" w:rsidP="2433971F" w:rsidRDefault="2433971F" w14:paraId="635BF758" w14:textId="28585CBA">
      <w:pPr>
        <w:pStyle w:val="Normal"/>
      </w:pPr>
      <w:r w:rsidR="2433971F">
        <w:rPr/>
        <w:t xml:space="preserve">Talking about the next stage of this theory we </w:t>
      </w:r>
      <w:r w:rsidR="2433971F">
        <w:rPr/>
        <w:t>will further proceed with</w:t>
      </w:r>
      <w:r w:rsidR="2433971F">
        <w:rPr/>
        <w:t xml:space="preserve"> our report with the</w:t>
      </w:r>
    </w:p>
    <w:p w:rsidR="2433971F" w:rsidP="2433971F" w:rsidRDefault="2433971F" w14:paraId="47FA483A" w14:textId="57FF83F7">
      <w:pPr>
        <w:pStyle w:val="Normal"/>
      </w:pPr>
      <w:r w:rsidR="2433971F">
        <w:rPr/>
        <w:t xml:space="preserve">SOCIAL IDENTIFICATION: </w:t>
      </w:r>
    </w:p>
    <w:p w:rsidR="2433971F" w:rsidP="2433971F" w:rsidRDefault="2433971F" w14:paraId="013E208C" w14:textId="4B24B10C">
      <w:pPr>
        <w:pStyle w:val="Normal"/>
      </w:pPr>
      <w:r w:rsidR="2433971F">
        <w:rPr/>
        <w:t xml:space="preserve">The subject under discussion is socially identified as a student or some </w:t>
      </w:r>
      <w:proofErr w:type="gramStart"/>
      <w:r w:rsidR="2433971F">
        <w:rPr/>
        <w:t>teenager boy</w:t>
      </w:r>
      <w:proofErr w:type="gramEnd"/>
      <w:r w:rsidR="2433971F">
        <w:rPr/>
        <w:t xml:space="preserve"> who has failed to continue his studies because of the bad company and habits he got himself involved in. The subject of being very vulnerable to those who were senior to him in age, experience, knowledge and of course crime has taught him well to be just another criminal like them. They have successfully </w:t>
      </w:r>
      <w:r w:rsidR="2433971F">
        <w:rPr/>
        <w:t>implemented</w:t>
      </w:r>
      <w:r w:rsidR="2433971F">
        <w:rPr/>
        <w:t xml:space="preserve"> the </w:t>
      </w:r>
      <w:r w:rsidR="2433971F">
        <w:rPr/>
        <w:t>idea</w:t>
      </w:r>
      <w:r w:rsidR="2433971F">
        <w:rPr/>
        <w:t xml:space="preserve"> of crime into his young brain and now </w:t>
      </w:r>
      <w:r w:rsidR="2433971F">
        <w:rPr/>
        <w:t>making</w:t>
      </w:r>
      <w:r w:rsidR="2433971F">
        <w:rPr/>
        <w:t xml:space="preserve"> him do whatever they do by giving him the same mindset as them. </w:t>
      </w:r>
    </w:p>
    <w:p w:rsidR="2433971F" w:rsidP="2433971F" w:rsidRDefault="2433971F" w14:paraId="3F838578" w14:textId="62948EE4">
      <w:pPr>
        <w:pStyle w:val="Normal"/>
      </w:pPr>
      <w:r w:rsidR="2433971F">
        <w:rPr/>
        <w:t xml:space="preserve">Narrowing it down to the last stage of this theory we talk about </w:t>
      </w:r>
    </w:p>
    <w:p w:rsidR="2433971F" w:rsidP="2433971F" w:rsidRDefault="2433971F" w14:paraId="37B55F3D" w14:textId="7D68DE7D">
      <w:pPr>
        <w:pStyle w:val="Normal"/>
      </w:pPr>
      <w:r w:rsidR="2433971F">
        <w:rPr/>
        <w:t>SOCIAL COMPARISON:</w:t>
      </w:r>
    </w:p>
    <w:p w:rsidR="2433971F" w:rsidP="2433971F" w:rsidRDefault="2433971F" w14:paraId="37F43A2F" w14:textId="4034D8E5">
      <w:pPr>
        <w:pStyle w:val="Normal"/>
      </w:pPr>
      <w:r w:rsidR="2433971F">
        <w:rPr/>
        <w:t xml:space="preserve">The subject under discussion is clearly a teenager that has turned into a comparatively less scale criminal. Criminal is what is his identity that has been </w:t>
      </w:r>
      <w:r w:rsidR="2433971F">
        <w:rPr/>
        <w:t>emerged</w:t>
      </w:r>
      <w:r w:rsidR="2433971F">
        <w:rPr/>
        <w:t xml:space="preserve"> after comparing him to those who are same age group to him. </w:t>
      </w:r>
    </w:p>
    <w:p w:rsidR="2433971F" w:rsidP="2433971F" w:rsidRDefault="2433971F" w14:paraId="6E197E0F" w14:textId="4BC32792">
      <w:pPr>
        <w:pStyle w:val="Normal"/>
      </w:pPr>
      <w:r w:rsidR="2433971F">
        <w:rPr/>
        <w:t xml:space="preserve">REFERENCES TO SUPPORT THE </w:t>
      </w:r>
      <w:r w:rsidR="2433971F">
        <w:rPr/>
        <w:t>THEORY:</w:t>
      </w:r>
    </w:p>
    <w:p w:rsidR="2433971F" w:rsidP="2433971F" w:rsidRDefault="2433971F" w14:paraId="1187E8EE" w14:textId="22A68B19">
      <w:pPr>
        <w:pStyle w:val="Normal"/>
        <w:rPr>
          <w:rFonts w:ascii="Georgia" w:hAnsi="Georgia" w:eastAsia="Georgia" w:cs="Georgia"/>
          <w:b w:val="0"/>
          <w:bCs w:val="0"/>
          <w:i w:val="0"/>
          <w:iCs w:val="0"/>
          <w:caps w:val="0"/>
          <w:smallCaps w:val="0"/>
          <w:noProof w:val="0"/>
          <w:color w:val="333333"/>
          <w:sz w:val="25"/>
          <w:szCs w:val="25"/>
          <w:lang w:val="en-US"/>
        </w:rPr>
      </w:pPr>
      <w:r w:rsidRPr="2433971F" w:rsidR="2433971F">
        <w:rPr>
          <w:rFonts w:ascii="Georgia" w:hAnsi="Georgia" w:eastAsia="Georgia" w:cs="Georgia"/>
          <w:b w:val="0"/>
          <w:bCs w:val="0"/>
          <w:i w:val="0"/>
          <w:iCs w:val="0"/>
          <w:caps w:val="0"/>
          <w:smallCaps w:val="0"/>
          <w:noProof w:val="0"/>
          <w:color w:val="333333"/>
          <w:sz w:val="25"/>
          <w:szCs w:val="25"/>
          <w:lang w:val="en-US"/>
        </w:rPr>
        <w:t xml:space="preserve">Social Identity Theory (SIT; Tajfel, 1978; Tajfel &amp; Turner, 1979) begins with the premise that individuals define their own identities </w:t>
      </w:r>
      <w:r w:rsidRPr="2433971F" w:rsidR="2433971F">
        <w:rPr>
          <w:rFonts w:ascii="Georgia" w:hAnsi="Georgia" w:eastAsia="Georgia" w:cs="Georgia"/>
          <w:b w:val="0"/>
          <w:bCs w:val="0"/>
          <w:i w:val="0"/>
          <w:iCs w:val="0"/>
          <w:caps w:val="0"/>
          <w:smallCaps w:val="0"/>
          <w:noProof w:val="0"/>
          <w:color w:val="333333"/>
          <w:sz w:val="25"/>
          <w:szCs w:val="25"/>
          <w:lang w:val="en-US"/>
        </w:rPr>
        <w:t>regarding</w:t>
      </w:r>
      <w:r w:rsidRPr="2433971F" w:rsidR="2433971F">
        <w:rPr>
          <w:rFonts w:ascii="Georgia" w:hAnsi="Georgia" w:eastAsia="Georgia" w:cs="Georgia"/>
          <w:b w:val="0"/>
          <w:bCs w:val="0"/>
          <w:i w:val="0"/>
          <w:iCs w:val="0"/>
          <w:caps w:val="0"/>
          <w:smallCaps w:val="0"/>
          <w:noProof w:val="0"/>
          <w:color w:val="333333"/>
          <w:sz w:val="25"/>
          <w:szCs w:val="25"/>
          <w:lang w:val="en-US"/>
        </w:rPr>
        <w:t xml:space="preserve"> social groups and that such identifications work to protect and bolster self-identity.</w:t>
      </w:r>
    </w:p>
    <w:p w:rsidR="2433971F" w:rsidP="2433971F" w:rsidRDefault="2433971F" w14:paraId="55B7EE41" w14:textId="66C6A453">
      <w:pPr>
        <w:pStyle w:val="Normal"/>
        <w:rPr>
          <w:rFonts w:ascii="Georgia" w:hAnsi="Georgia" w:eastAsia="Georgia" w:cs="Georgia"/>
          <w:b w:val="0"/>
          <w:bCs w:val="0"/>
          <w:i w:val="0"/>
          <w:iCs w:val="0"/>
          <w:caps w:val="0"/>
          <w:smallCaps w:val="0"/>
          <w:noProof w:val="0"/>
          <w:color w:val="333333"/>
          <w:sz w:val="25"/>
          <w:szCs w:val="25"/>
          <w:lang w:val="en-US"/>
        </w:rPr>
      </w:pPr>
    </w:p>
    <w:p w:rsidR="2433971F" w:rsidP="2433971F" w:rsidRDefault="2433971F" w14:paraId="44F29C3E" w14:textId="36F26192">
      <w:pPr>
        <w:pStyle w:val="Normal"/>
        <w:rPr>
          <w:rFonts w:ascii="Georgia" w:hAnsi="Georgia" w:eastAsia="Georgia" w:cs="Georgia"/>
          <w:b w:val="0"/>
          <w:bCs w:val="0"/>
          <w:i w:val="0"/>
          <w:iCs w:val="0"/>
          <w:caps w:val="0"/>
          <w:smallCaps w:val="0"/>
          <w:noProof w:val="0"/>
          <w:color w:val="333333"/>
          <w:sz w:val="25"/>
          <w:szCs w:val="25"/>
          <w:lang w:val="en-US"/>
        </w:rPr>
      </w:pPr>
      <w:r w:rsidRPr="2433971F" w:rsidR="2433971F">
        <w:rPr>
          <w:rFonts w:ascii="Georgia" w:hAnsi="Georgia" w:eastAsia="Georgia" w:cs="Georgia"/>
          <w:b w:val="0"/>
          <w:bCs w:val="0"/>
          <w:i w:val="0"/>
          <w:iCs w:val="0"/>
          <w:caps w:val="0"/>
          <w:smallCaps w:val="0"/>
          <w:noProof w:val="0"/>
          <w:color w:val="333333"/>
          <w:sz w:val="25"/>
          <w:szCs w:val="25"/>
          <w:lang w:val="en-US"/>
        </w:rPr>
        <w:t>The result is an identification with a collective, depersonalized identity based on group membership and imbued with positive aspects (e.g., Turner, Hogg, Oakes, Reicher, &amp; Wetherell, 1987).</w:t>
      </w:r>
    </w:p>
    <w:p w:rsidR="2433971F" w:rsidP="2433971F" w:rsidRDefault="2433971F" w14:paraId="74D0EF71" w14:textId="548A9516">
      <w:pPr>
        <w:pStyle w:val="Normal"/>
      </w:pPr>
    </w:p>
    <w:p w:rsidR="2433971F" w:rsidP="2433971F" w:rsidRDefault="2433971F" w14:paraId="3995489D" w14:textId="7FD76693">
      <w:pPr>
        <w:pStyle w:val="Normal"/>
      </w:pPr>
    </w:p>
    <w:p w:rsidR="2433971F" w:rsidP="2433971F" w:rsidRDefault="2433971F" w14:paraId="11D5E743" w14:textId="39FCACAD">
      <w:pPr>
        <w:pStyle w:val="Normal"/>
      </w:pPr>
      <w:r w:rsidR="2433971F">
        <w:rPr/>
        <w:t>A different aspect of the TPB is addressed in an article by Francesco La Barbera and Icek Ajzen entitled “Control interactions in the theory of planned behavior: Re-thinking the role of subjective norm” (La Barbera &amp; Ajzen, 2020a).</w:t>
      </w:r>
    </w:p>
    <w:p w:rsidR="2433971F" w:rsidP="2433971F" w:rsidRDefault="2433971F" w14:paraId="69DA031B" w14:textId="06B3F548">
      <w:pPr>
        <w:pStyle w:val="Normal"/>
      </w:pPr>
    </w:p>
    <w:p w:rsidR="2433971F" w:rsidP="2433971F" w:rsidRDefault="2433971F" w14:paraId="7F0DCF39" w14:textId="7C972612">
      <w:pPr>
        <w:pStyle w:val="Normal"/>
      </w:pPr>
      <w:r w:rsidR="2433971F">
        <w:rPr/>
        <w:t>THEORY OF PLANNED BEHAVIOUR:</w:t>
      </w:r>
    </w:p>
    <w:p w:rsidR="2433971F" w:rsidP="2433971F" w:rsidRDefault="2433971F" w14:paraId="3A0A87B8" w14:textId="2E6A8F75">
      <w:pPr>
        <w:pStyle w:val="Normal"/>
      </w:pPr>
      <w:r w:rsidR="2433971F">
        <w:rPr/>
        <w:t xml:space="preserve">This theory was proposed in 1980 to describe and enlighten the behaviors of different people in a particular time and place. The main topic in this theory is behavior and any circumstances that bring any behavioral changes in someone in a particular timeframe at a particular place. The main focal points of the current theory are behavior, normative and control. It covers six basic components including the </w:t>
      </w:r>
      <w:r w:rsidR="2433971F">
        <w:rPr/>
        <w:t>following:</w:t>
      </w:r>
    </w:p>
    <w:p w:rsidR="2433971F" w:rsidP="2433971F" w:rsidRDefault="2433971F" w14:paraId="064E4308" w14:textId="4D4A15F3">
      <w:pPr>
        <w:pStyle w:val="Normal"/>
      </w:pPr>
      <w:r w:rsidR="2433971F">
        <w:rPr/>
        <w:t>ATTITUDES, BEHAVIOURAL INTENTIONS, SUBJECTIVE NORMS, SOCIAL NORMS, PERCEIVED POWER, and PERCEIVED BEHAVIORAL CONTROL</w:t>
      </w:r>
    </w:p>
    <w:p w:rsidR="2433971F" w:rsidP="2433971F" w:rsidRDefault="2433971F" w14:paraId="21B34F3C" w14:textId="6D8C301A">
      <w:pPr>
        <w:pStyle w:val="Normal"/>
      </w:pPr>
      <w:r w:rsidR="2433971F">
        <w:rPr/>
        <w:t>Linking this theory to the CASE of MASON, the sudden turnover in his behavior after the 18 months (about 1 and a half years) of custody in prison just is so relatable to this theory that how badly he is going through so many issues simultaneously. Giving him the margin of being a teenager and not a mature adult young man we can say that his attitude was changed in that custody which changed his criminal intensions to a normal human being too. Once he was let out, he had to fight through both self-subject norms and social norms, yet he perceived the negative power of the world of crime and criminals both and this gave him a failed attempt to control his so many emotions yet outbroke and outraged as a criminal again.</w:t>
      </w:r>
    </w:p>
    <w:p w:rsidR="2433971F" w:rsidP="2433971F" w:rsidRDefault="2433971F" w14:paraId="4FCFA13B" w14:textId="035821D8">
      <w:pPr>
        <w:pStyle w:val="Normal"/>
      </w:pPr>
      <w:r w:rsidR="2433971F">
        <w:rPr/>
        <w:t>REFERENCES TO SUPPORT THIS THEORY:</w:t>
      </w:r>
    </w:p>
    <w:p w:rsidR="2433971F" w:rsidP="2433971F" w:rsidRDefault="2433971F" w14:paraId="791A07CA" w14:textId="177658C1">
      <w:pPr>
        <w:pStyle w:val="Normal"/>
      </w:pPr>
      <w:r w:rsidR="2433971F">
        <w:rPr/>
        <w:t xml:space="preserve">Psychology must be practiced by Non psychologists. … The secrets of our trade need not be reserved for highly trained specialists. Psychological facts should be passed out freely to all who need and can use them. … There simply are not enough psychologists, </w:t>
      </w:r>
      <w:r w:rsidR="2433971F">
        <w:rPr/>
        <w:t>even</w:t>
      </w:r>
      <w:r w:rsidR="2433971F">
        <w:rPr/>
        <w:t xml:space="preserve"> nonprofessionals, to meet every need for psychological services. The people at large will have to be their own psychologists and make their own applications of the principles that we </w:t>
      </w:r>
      <w:r w:rsidR="2433971F">
        <w:rPr/>
        <w:t>establish</w:t>
      </w:r>
      <w:r w:rsidR="2433971F">
        <w:rPr/>
        <w:t>. … Our responsibility is less to assume the role of experts and try to apply psychology ourselves than to give it away to the people who really need it. (Miller, 1969, pp. 1070-1071)</w:t>
      </w:r>
    </w:p>
    <w:p w:rsidR="2433971F" w:rsidP="2433971F" w:rsidRDefault="2433971F" w14:paraId="752B62EA" w14:textId="5E812480">
      <w:pPr>
        <w:pStyle w:val="Normal"/>
      </w:pPr>
      <w:r w:rsidR="2433971F">
        <w:rPr/>
        <w:t>— George Miller, “giving psychology away” presidential address to the American Psychological Association 1969.</w:t>
      </w:r>
    </w:p>
    <w:p w:rsidR="2433971F" w:rsidP="2433971F" w:rsidRDefault="2433971F" w14:paraId="682CE6C5" w14:textId="2E24A201">
      <w:pPr>
        <w:pStyle w:val="Normal"/>
      </w:pPr>
      <w:r w:rsidR="2433971F">
        <w:rPr/>
        <w:t xml:space="preserve">As of April 2020, the theory of planned behavior (TPB; Ajzen, 1991, 2012) has been subject to empirical scrutiny in more than 4,200 papers referenced in the Web of Science bibliographic database, </w:t>
      </w:r>
      <w:r w:rsidR="2433971F">
        <w:rPr/>
        <w:t>rendering</w:t>
      </w:r>
      <w:r w:rsidR="2433971F">
        <w:rPr/>
        <w:t xml:space="preserve"> it one of the most applied theories in the social and behavioral sciences. A thematic </w:t>
      </w:r>
      <w:r w:rsidR="2433971F">
        <w:rPr/>
        <w:t>tree map</w:t>
      </w:r>
      <w:r w:rsidR="2433971F">
        <w:rPr/>
        <w:t xml:space="preserve"> analysis (Figure 1) reveals that the TPB has received broad attention in areas such as the health sciences, environmental science, business and management, and educational research, fulfilling George Miller´s “giving psychology away” request in an ideal sense.</w:t>
      </w:r>
    </w:p>
    <w:p w:rsidR="2433971F" w:rsidP="2433971F" w:rsidRDefault="2433971F" w14:paraId="2FF94C20" w14:textId="04448449">
      <w:pPr>
        <w:pStyle w:val="Normal"/>
      </w:pPr>
    </w:p>
    <w:p w:rsidR="2433971F" w:rsidP="2433971F" w:rsidRDefault="2433971F" w14:paraId="73CE2771" w14:textId="73AAB25D">
      <w:pPr>
        <w:pStyle w:val="Normal"/>
      </w:pPr>
    </w:p>
    <w:p w:rsidR="2433971F" w:rsidP="2433971F" w:rsidRDefault="2433971F" w14:paraId="44A47EF6" w14:textId="0A913FBF">
      <w:pPr>
        <w:pStyle w:val="Normal"/>
      </w:pPr>
      <w:r w:rsidR="2433971F">
        <w:rPr/>
        <w:t>FRUSTRATION AGGRESSION HYPOTHESIS:</w:t>
      </w:r>
    </w:p>
    <w:p w:rsidR="2433971F" w:rsidP="2433971F" w:rsidRDefault="2433971F" w14:paraId="59751129" w14:textId="4408C9B2">
      <w:pPr>
        <w:pStyle w:val="Normal"/>
      </w:pPr>
      <w:r w:rsidR="2433971F">
        <w:rPr/>
        <w:t xml:space="preserve">Dollard et al presented this theory in 1939 the oldest theories till date. It discussed frustration and aggression in human psychological behavior. Aggression is the advanced practical form of frustration. It is the most powerful symbol of expression of stress that leads frustration. </w:t>
      </w:r>
    </w:p>
    <w:p w:rsidR="2433971F" w:rsidP="2433971F" w:rsidRDefault="2433971F" w14:paraId="62E4891B" w14:textId="2FA4AB4A">
      <w:pPr>
        <w:pStyle w:val="Normal"/>
      </w:pPr>
    </w:p>
    <w:p w:rsidR="2433971F" w:rsidP="2433971F" w:rsidRDefault="2433971F" w14:paraId="7487F885" w14:textId="4B97F831">
      <w:pPr>
        <w:pStyle w:val="Normal"/>
      </w:pPr>
      <w:r w:rsidR="2433971F">
        <w:rPr/>
        <w:t>Linking this theory to the main subject of our case, which is Mason, we come to know that after going through so many behavioral changes the subject finally got stressed for what he has been doing in his past as well as present. This stresses him out at extreme levels resulting severe frustration and depression bringing aggression, anxiety, and depression in his personality. Him being fighting against all the evils inside the prison and then compelled to go back to that filth again after being released from prison custody is a real struggle that he is going through.</w:t>
      </w:r>
    </w:p>
    <w:p w:rsidR="2433971F" w:rsidP="2433971F" w:rsidRDefault="2433971F" w14:paraId="46AF39C0" w14:textId="4741BA37">
      <w:pPr>
        <w:pStyle w:val="Normal"/>
      </w:pPr>
      <w:r w:rsidR="2433971F">
        <w:rPr/>
        <w:t>REFERENCES TO SUPPORT THIS THEORY:</w:t>
      </w:r>
    </w:p>
    <w:p w:rsidR="2433971F" w:rsidP="2433971F" w:rsidRDefault="2433971F" w14:paraId="59EF07F7" w14:textId="27D42D3E">
      <w:pPr>
        <w:pStyle w:val="Normal"/>
      </w:pPr>
      <w:r w:rsidR="2433971F">
        <w:rPr/>
        <w:t xml:space="preserve">Berkowitz (1969) proposed a revised frustration-aggression hypothesis, where he argued that frustration </w:t>
      </w:r>
      <w:r w:rsidR="2433971F">
        <w:rPr/>
        <w:t>does not</w:t>
      </w:r>
      <w:r w:rsidR="2433971F">
        <w:rPr/>
        <w:t xml:space="preserve"> always lead to aggression. He </w:t>
      </w:r>
      <w:r w:rsidR="2433971F">
        <w:rPr/>
        <w:t>stated</w:t>
      </w:r>
      <w:r w:rsidR="2433971F">
        <w:rPr/>
        <w:t xml:space="preserve"> that aggression would only occur in the presence of certain cues. For example, cues such as the presence of weapons will be more likely to trigger aggression.</w:t>
      </w:r>
    </w:p>
    <w:p w:rsidR="2433971F" w:rsidP="2433971F" w:rsidRDefault="2433971F" w14:paraId="3C7C2E3A" w14:textId="54B87576">
      <w:pPr>
        <w:pStyle w:val="Normal"/>
      </w:pPr>
      <w:r w:rsidR="2433971F">
        <w:rPr/>
        <w:t xml:space="preserve">The frustration-aggression hypothesis states that aggression is a result of frustration. Frustration is any event or stimulus that prevents an individual from </w:t>
      </w:r>
      <w:r w:rsidR="2433971F">
        <w:rPr/>
        <w:t>attaining</w:t>
      </w:r>
      <w:r w:rsidR="2433971F">
        <w:rPr/>
        <w:t xml:space="preserve"> a goal and </w:t>
      </w:r>
      <w:r w:rsidR="2433971F">
        <w:rPr/>
        <w:t>its</w:t>
      </w:r>
      <w:r w:rsidR="2433971F">
        <w:rPr/>
        <w:t xml:space="preserve"> </w:t>
      </w:r>
      <w:r w:rsidR="2433971F">
        <w:rPr/>
        <w:t>accompanying</w:t>
      </w:r>
      <w:r w:rsidR="2433971F">
        <w:rPr/>
        <w:t xml:space="preserve"> reinforcement quality (Dollard &amp; Miller, 1939).</w:t>
      </w:r>
    </w:p>
    <w:p w:rsidR="2433971F" w:rsidP="2433971F" w:rsidRDefault="2433971F" w14:paraId="49B6CC77" w14:textId="7EF9191D">
      <w:pPr>
        <w:pStyle w:val="Normal"/>
      </w:pPr>
      <w:r w:rsidR="2433971F">
        <w:rPr/>
        <w:t>In one such study, Breuer et al. (2015) investigated the effects of game outcome and “trash-talking” in a competitive multiplayer sports video game on aggressive behavior. The researchers showed that unfavorable outcomes (</w:t>
      </w:r>
      <w:r w:rsidR="2433971F">
        <w:rPr/>
        <w:t>i.e.,</w:t>
      </w:r>
      <w:r w:rsidR="2433971F">
        <w:rPr/>
        <w:t xml:space="preserve"> losing) increases postgame aggression, while trash-talking by the opponent has no such effect.</w:t>
      </w:r>
    </w:p>
    <w:p w:rsidR="2433971F" w:rsidP="2433971F" w:rsidRDefault="2433971F" w14:paraId="31D661F6" w14:textId="6155B1CB">
      <w:pPr>
        <w:pStyle w:val="Normal"/>
      </w:pPr>
      <w:r w:rsidR="2433971F">
        <w:rPr/>
        <w:t xml:space="preserve">In the light of all the theories and discussion I would like the team to go for the suggestion of a psychological treatment of the subject Mason as well as his admission into any rehabilitation </w:t>
      </w:r>
      <w:r w:rsidR="2433971F">
        <w:rPr/>
        <w:t>Centre</w:t>
      </w:r>
      <w:r w:rsidR="2433971F">
        <w:rPr/>
        <w:t xml:space="preserve"> would be helpful too. Anger management classes could be another solution in this case and the subject being discussed. </w:t>
      </w:r>
    </w:p>
    <w:p w:rsidR="2433971F" w:rsidP="2433971F" w:rsidRDefault="2433971F" w14:paraId="4FC56F6E" w14:textId="7424401F">
      <w:pPr>
        <w:pStyle w:val="Normal"/>
      </w:pPr>
    </w:p>
    <w:p w:rsidR="2433971F" w:rsidP="2433971F" w:rsidRDefault="2433971F" w14:paraId="6F34381A" w14:textId="798441AD">
      <w:pPr>
        <w:pStyle w:val="Normal"/>
      </w:pPr>
    </w:p>
    <w:p w:rsidR="2433971F" w:rsidP="2433971F" w:rsidRDefault="2433971F" w14:paraId="77070303" w14:textId="05FD3E66">
      <w:pPr>
        <w:pStyle w:val="Normal"/>
      </w:pPr>
    </w:p>
    <w:p w:rsidR="2433971F" w:rsidP="2433971F" w:rsidRDefault="2433971F" w14:paraId="0EE3C865" w14:textId="3E2B7DB6">
      <w:pPr>
        <w:pStyle w:val="Normal"/>
      </w:pPr>
    </w:p>
    <w:p w:rsidR="2433971F" w:rsidP="2433971F" w:rsidRDefault="2433971F" w14:paraId="7F8021EE" w14:textId="41C1A58F">
      <w:pPr>
        <w:pStyle w:val="Normal"/>
      </w:pPr>
    </w:p>
    <w:p w:rsidR="2433971F" w:rsidP="2433971F" w:rsidRDefault="2433971F" w14:paraId="38E8ECA1" w14:textId="6EF08DB6">
      <w:pPr>
        <w:pStyle w:val="Normal"/>
      </w:pPr>
    </w:p>
    <w:p w:rsidR="2433971F" w:rsidP="2433971F" w:rsidRDefault="2433971F" w14:paraId="01634618" w14:textId="4E0FAEBB">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675D21"/>
    <w:rsid w:val="0112DF50"/>
    <w:rsid w:val="015E0824"/>
    <w:rsid w:val="0389E2BA"/>
    <w:rsid w:val="04B55CD9"/>
    <w:rsid w:val="055F6285"/>
    <w:rsid w:val="066455B7"/>
    <w:rsid w:val="089FF6B8"/>
    <w:rsid w:val="08DAC0AE"/>
    <w:rsid w:val="08DAC0AE"/>
    <w:rsid w:val="093000ED"/>
    <w:rsid w:val="0A76910F"/>
    <w:rsid w:val="0C0F1304"/>
    <w:rsid w:val="0DBD4D2C"/>
    <w:rsid w:val="0DBD4D2C"/>
    <w:rsid w:val="0F591D8D"/>
    <w:rsid w:val="13E1A374"/>
    <w:rsid w:val="144C0986"/>
    <w:rsid w:val="157D73D5"/>
    <w:rsid w:val="1783AA48"/>
    <w:rsid w:val="1783AA48"/>
    <w:rsid w:val="1AE9E29E"/>
    <w:rsid w:val="1AE9E29E"/>
    <w:rsid w:val="1B2EDDAA"/>
    <w:rsid w:val="1C28853A"/>
    <w:rsid w:val="1C28853A"/>
    <w:rsid w:val="1C73CEA2"/>
    <w:rsid w:val="1E0F9F03"/>
    <w:rsid w:val="1E0F9F03"/>
    <w:rsid w:val="1E9494B3"/>
    <w:rsid w:val="1F4CFD7F"/>
    <w:rsid w:val="1F4CFD7F"/>
    <w:rsid w:val="1F8A07E3"/>
    <w:rsid w:val="1F8A07E3"/>
    <w:rsid w:val="20FBF65D"/>
    <w:rsid w:val="21EC6AE4"/>
    <w:rsid w:val="21EC6AE4"/>
    <w:rsid w:val="22052724"/>
    <w:rsid w:val="22F4F483"/>
    <w:rsid w:val="2433971F"/>
    <w:rsid w:val="25E4D554"/>
    <w:rsid w:val="266E3235"/>
    <w:rsid w:val="26F37B79"/>
    <w:rsid w:val="280A0296"/>
    <w:rsid w:val="288F4BDA"/>
    <w:rsid w:val="2A084B83"/>
    <w:rsid w:val="2B7A24CD"/>
    <w:rsid w:val="2B92E10D"/>
    <w:rsid w:val="2DEFE739"/>
    <w:rsid w:val="2EB1C58F"/>
    <w:rsid w:val="2F7E374C"/>
    <w:rsid w:val="30665230"/>
    <w:rsid w:val="314ACE6D"/>
    <w:rsid w:val="31EDAA61"/>
    <w:rsid w:val="3279F61F"/>
    <w:rsid w:val="3279F61F"/>
    <w:rsid w:val="32D83116"/>
    <w:rsid w:val="32FA95B1"/>
    <w:rsid w:val="3308DB30"/>
    <w:rsid w:val="339072A4"/>
    <w:rsid w:val="352C4305"/>
    <w:rsid w:val="362D8646"/>
    <w:rsid w:val="362D8646"/>
    <w:rsid w:val="37894931"/>
    <w:rsid w:val="37894931"/>
    <w:rsid w:val="39FFB428"/>
    <w:rsid w:val="3B9B8489"/>
    <w:rsid w:val="3C8759F6"/>
    <w:rsid w:val="3C8759F6"/>
    <w:rsid w:val="3D44D538"/>
    <w:rsid w:val="3D5DFD95"/>
    <w:rsid w:val="3D5DFD95"/>
    <w:rsid w:val="3ED3254B"/>
    <w:rsid w:val="3EE8931F"/>
    <w:rsid w:val="43BC0442"/>
    <w:rsid w:val="43BC0442"/>
    <w:rsid w:val="454FE71D"/>
    <w:rsid w:val="4BB1A853"/>
    <w:rsid w:val="4BC71627"/>
    <w:rsid w:val="4DE455E3"/>
    <w:rsid w:val="4E675D21"/>
    <w:rsid w:val="4F8813CA"/>
    <w:rsid w:val="506BF119"/>
    <w:rsid w:val="5207C17A"/>
    <w:rsid w:val="562468FB"/>
    <w:rsid w:val="562468FB"/>
    <w:rsid w:val="5709C8CE"/>
    <w:rsid w:val="5709C8CE"/>
    <w:rsid w:val="579325AF"/>
    <w:rsid w:val="579325AF"/>
    <w:rsid w:val="58D038D1"/>
    <w:rsid w:val="596AC5F1"/>
    <w:rsid w:val="5A64B002"/>
    <w:rsid w:val="5B069652"/>
    <w:rsid w:val="5B9B7B43"/>
    <w:rsid w:val="5BF70AD9"/>
    <w:rsid w:val="5BF70AD9"/>
    <w:rsid w:val="5C07D993"/>
    <w:rsid w:val="5C07D993"/>
    <w:rsid w:val="5C22BCC5"/>
    <w:rsid w:val="5C85EFEA"/>
    <w:rsid w:val="5CA35C57"/>
    <w:rsid w:val="5D374BA4"/>
    <w:rsid w:val="5ED31C05"/>
    <w:rsid w:val="5ED31C05"/>
    <w:rsid w:val="5F9E3794"/>
    <w:rsid w:val="60252582"/>
    <w:rsid w:val="60252582"/>
    <w:rsid w:val="606EEC66"/>
    <w:rsid w:val="6159610D"/>
    <w:rsid w:val="6176CD7A"/>
    <w:rsid w:val="6176CD7A"/>
    <w:rsid w:val="61A69E96"/>
    <w:rsid w:val="61A69E96"/>
    <w:rsid w:val="62DECBC7"/>
    <w:rsid w:val="63EC42CD"/>
    <w:rsid w:val="672A0AAD"/>
    <w:rsid w:val="674A8C3A"/>
    <w:rsid w:val="6842471F"/>
    <w:rsid w:val="6842471F"/>
    <w:rsid w:val="68E0FFC6"/>
    <w:rsid w:val="69926618"/>
    <w:rsid w:val="69B2DF6B"/>
    <w:rsid w:val="6AD0B54F"/>
    <w:rsid w:val="6AD0B54F"/>
    <w:rsid w:val="6CA4013A"/>
    <w:rsid w:val="6DA892E7"/>
    <w:rsid w:val="6EF12D55"/>
    <w:rsid w:val="6FDBA1FC"/>
    <w:rsid w:val="7081845B"/>
    <w:rsid w:val="71D00108"/>
    <w:rsid w:val="72DAC149"/>
    <w:rsid w:val="73241178"/>
    <w:rsid w:val="75493EBA"/>
    <w:rsid w:val="75493EBA"/>
    <w:rsid w:val="764E31EC"/>
    <w:rsid w:val="764E31EC"/>
    <w:rsid w:val="76FC3F3A"/>
    <w:rsid w:val="76FE3778"/>
    <w:rsid w:val="76FE3778"/>
    <w:rsid w:val="77E6B3E1"/>
    <w:rsid w:val="78562DCC"/>
    <w:rsid w:val="7A8715EF"/>
    <w:rsid w:val="7BE593EB"/>
    <w:rsid w:val="7C036B7A"/>
    <w:rsid w:val="7CCAF3BE"/>
    <w:rsid w:val="7E55F565"/>
    <w:rsid w:val="7FFD0C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75D21"/>
  <w15:chartTrackingRefBased/>
  <w15:docId w15:val="{2EB1032F-02FD-481B-B940-DB6F871882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2022-04-09T16:59:30.7184779Z</dcterms:created>
  <dcterms:modified xsi:type="dcterms:W3CDTF">2022-04-11T17:37:55.5005921Z</dcterms:modified>
  <dc:creator>Amna Tehyab (2026792)</dc:creator>
  <lastModifiedBy>Amna Tehyab (2026792)</lastModifiedBy>
</coreProperties>
</file>