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sz w:val="72"/>
          <w:szCs w:val="72"/>
        </w:rPr>
        <w:id w:val="241388999"/>
        <w:docPartObj>
          <w:docPartGallery w:val="Cover Pages"/>
          <w:docPartUnique/>
        </w:docPartObj>
      </w:sdtPr>
      <w:sdtEndPr>
        <w:rPr>
          <w:rFonts w:ascii="Times New Roman" w:eastAsiaTheme="minorHAnsi" w:hAnsi="Times New Roman" w:cs="Times New Roman"/>
          <w:sz w:val="24"/>
          <w:szCs w:val="24"/>
          <w:lang w:val="en-IN"/>
        </w:rPr>
      </w:sdtEndPr>
      <w:sdtContent>
        <w:p w14:paraId="2DE74050" w14:textId="77777777" w:rsidR="00802E30" w:rsidRDefault="00802E30" w:rsidP="00802E30">
          <w:pPr>
            <w:jc w:val="center"/>
            <w:rPr>
              <w:rFonts w:asciiTheme="majorHAnsi" w:eastAsiaTheme="majorEastAsia" w:hAnsiTheme="majorHAnsi" w:cstheme="majorBidi"/>
              <w:sz w:val="72"/>
              <w:szCs w:val="72"/>
            </w:rPr>
          </w:pPr>
        </w:p>
        <w:p w14:paraId="2837A8AD" w14:textId="77777777" w:rsidR="00802E30" w:rsidRDefault="00802E30" w:rsidP="00802E30">
          <w:pPr>
            <w:jc w:val="center"/>
            <w:rPr>
              <w:rFonts w:asciiTheme="majorHAnsi" w:eastAsiaTheme="majorEastAsia" w:hAnsiTheme="majorHAnsi" w:cstheme="majorBidi"/>
              <w:sz w:val="72"/>
              <w:szCs w:val="72"/>
            </w:rPr>
          </w:pPr>
        </w:p>
        <w:p w14:paraId="3BD20DD1" w14:textId="77777777" w:rsidR="00802E30" w:rsidRDefault="00802E30" w:rsidP="00802E30">
          <w:pPr>
            <w:jc w:val="center"/>
            <w:rPr>
              <w:rFonts w:asciiTheme="majorHAnsi" w:eastAsiaTheme="majorEastAsia" w:hAnsiTheme="majorHAnsi" w:cstheme="majorBidi"/>
              <w:sz w:val="72"/>
              <w:szCs w:val="72"/>
            </w:rPr>
          </w:pPr>
        </w:p>
        <w:p w14:paraId="47F77B0C" w14:textId="77777777" w:rsidR="00802E30" w:rsidRDefault="00802E30" w:rsidP="00802E30">
          <w:pPr>
            <w:jc w:val="center"/>
            <w:rPr>
              <w:rFonts w:asciiTheme="majorHAnsi" w:eastAsiaTheme="majorEastAsia" w:hAnsiTheme="majorHAnsi" w:cstheme="majorBidi"/>
              <w:sz w:val="72"/>
              <w:szCs w:val="72"/>
            </w:rPr>
          </w:pPr>
        </w:p>
        <w:p w14:paraId="330C77E9" w14:textId="0468EA77" w:rsidR="00802E30" w:rsidRPr="00802E30" w:rsidRDefault="00802E30" w:rsidP="00802E30">
          <w:pPr>
            <w:jc w:val="center"/>
            <w:rPr>
              <w:rFonts w:ascii="Arial" w:eastAsia="Times New Roman" w:hAnsi="Arial" w:cs="Arial"/>
              <w:color w:val="222222"/>
              <w:sz w:val="48"/>
              <w:szCs w:val="48"/>
              <w:shd w:val="clear" w:color="auto" w:fill="FFFFFF"/>
              <w:lang w:val="en-GB" w:eastAsia="en-GB"/>
            </w:rPr>
          </w:pPr>
          <w:r w:rsidRPr="00802E30">
            <w:rPr>
              <w:rFonts w:ascii="Arial" w:eastAsia="Times New Roman" w:hAnsi="Arial" w:cs="Arial"/>
              <w:color w:val="222222"/>
              <w:sz w:val="48"/>
              <w:szCs w:val="48"/>
              <w:shd w:val="clear" w:color="auto" w:fill="FFFFFF"/>
              <w:lang w:val="en-GB" w:eastAsia="en-GB"/>
            </w:rPr>
            <w:t>University of Wales Trinity Saint David London,</w:t>
          </w:r>
        </w:p>
        <w:p w14:paraId="23449496" w14:textId="3AE1E476" w:rsidR="00802E30" w:rsidRPr="00802E30" w:rsidRDefault="00802E30" w:rsidP="00802E30">
          <w:pPr>
            <w:jc w:val="center"/>
            <w:rPr>
              <w:rFonts w:ascii="Arial" w:eastAsia="Times New Roman" w:hAnsi="Arial" w:cs="Arial"/>
              <w:color w:val="222222"/>
              <w:sz w:val="48"/>
              <w:szCs w:val="48"/>
              <w:shd w:val="clear" w:color="auto" w:fill="FFFFFF"/>
              <w:lang w:val="en-GB" w:eastAsia="en-GB"/>
            </w:rPr>
          </w:pPr>
          <w:r w:rsidRPr="00802E30">
            <w:rPr>
              <w:rFonts w:ascii="Arial" w:eastAsia="Times New Roman" w:hAnsi="Arial" w:cs="Arial"/>
              <w:color w:val="222222"/>
              <w:sz w:val="48"/>
              <w:szCs w:val="48"/>
              <w:shd w:val="clear" w:color="auto" w:fill="FFFFFF"/>
              <w:lang w:val="en-GB" w:eastAsia="en-GB"/>
            </w:rPr>
            <w:t xml:space="preserve">The Global Business </w:t>
          </w:r>
          <w:r w:rsidRPr="00802E30">
            <w:rPr>
              <w:rFonts w:ascii="Arial" w:eastAsia="Times New Roman" w:hAnsi="Arial" w:cs="Arial"/>
              <w:color w:val="222222"/>
              <w:sz w:val="48"/>
              <w:szCs w:val="48"/>
              <w:shd w:val="clear" w:color="auto" w:fill="FFFFFF"/>
              <w:lang w:val="en-GB" w:eastAsia="en-GB"/>
            </w:rPr>
            <w:t>Environment,</w:t>
          </w:r>
        </w:p>
        <w:p w14:paraId="6DD4D660" w14:textId="3FCA6918" w:rsidR="00802E30" w:rsidRPr="00802E30" w:rsidRDefault="00802E30" w:rsidP="00802E30">
          <w:pPr>
            <w:jc w:val="center"/>
            <w:rPr>
              <w:rFonts w:ascii="Arial" w:eastAsia="Times New Roman" w:hAnsi="Arial" w:cs="Arial"/>
              <w:color w:val="222222"/>
              <w:sz w:val="48"/>
              <w:szCs w:val="48"/>
              <w:shd w:val="clear" w:color="auto" w:fill="FFFFFF"/>
              <w:lang w:val="en-GB" w:eastAsia="en-GB"/>
            </w:rPr>
          </w:pPr>
          <w:r w:rsidRPr="00802E30">
            <w:rPr>
              <w:rFonts w:ascii="Arial" w:eastAsia="Times New Roman" w:hAnsi="Arial" w:cs="Arial"/>
              <w:color w:val="222222"/>
              <w:sz w:val="48"/>
              <w:szCs w:val="48"/>
              <w:shd w:val="clear" w:color="auto" w:fill="FFFFFF"/>
              <w:lang w:val="en-GB" w:eastAsia="en-GB"/>
            </w:rPr>
            <w:t>LCBB4005</w:t>
          </w:r>
        </w:p>
        <w:p w14:paraId="3A929150" w14:textId="532E92B0" w:rsidR="00802E30" w:rsidRPr="00802E30" w:rsidRDefault="00802E30" w:rsidP="00802E30">
          <w:pPr>
            <w:jc w:val="center"/>
            <w:rPr>
              <w:rFonts w:ascii="Arial" w:eastAsia="Times New Roman" w:hAnsi="Arial" w:cs="Arial"/>
              <w:color w:val="222222"/>
              <w:sz w:val="48"/>
              <w:szCs w:val="48"/>
              <w:shd w:val="clear" w:color="auto" w:fill="FFFFFF"/>
              <w:lang w:val="en-GB" w:eastAsia="en-GB"/>
            </w:rPr>
          </w:pPr>
          <w:r w:rsidRPr="00802E30">
            <w:rPr>
              <w:rFonts w:ascii="Arial" w:eastAsia="Times New Roman" w:hAnsi="Arial" w:cs="Arial"/>
              <w:color w:val="222222"/>
              <w:sz w:val="48"/>
              <w:szCs w:val="48"/>
              <w:shd w:val="clear" w:color="auto" w:fill="FFFFFF"/>
              <w:lang w:val="en-GB" w:eastAsia="en-GB"/>
            </w:rPr>
            <w:t>Assignment 1</w:t>
          </w:r>
        </w:p>
        <w:p w14:paraId="085101BF" w14:textId="771A075B" w:rsidR="00802E30" w:rsidRPr="00802E30" w:rsidRDefault="00802E30" w:rsidP="00802E30">
          <w:pPr>
            <w:jc w:val="center"/>
            <w:rPr>
              <w:rFonts w:ascii="Arial" w:eastAsia="Times New Roman" w:hAnsi="Arial" w:cs="Arial"/>
              <w:color w:val="222222"/>
              <w:sz w:val="48"/>
              <w:szCs w:val="48"/>
              <w:shd w:val="clear" w:color="auto" w:fill="FFFFFF"/>
              <w:lang w:val="en-GB" w:eastAsia="en-GB"/>
            </w:rPr>
          </w:pPr>
          <w:r w:rsidRPr="00802E30">
            <w:rPr>
              <w:rFonts w:ascii="Arial" w:eastAsia="Times New Roman" w:hAnsi="Arial" w:cs="Arial"/>
              <w:color w:val="222222"/>
              <w:sz w:val="48"/>
              <w:szCs w:val="48"/>
              <w:shd w:val="clear" w:color="auto" w:fill="FFFFFF"/>
              <w:lang w:val="en-GB" w:eastAsia="en-GB"/>
            </w:rPr>
            <w:t xml:space="preserve">Nadeem Mirza </w:t>
          </w:r>
        </w:p>
        <w:p w14:paraId="307F99C7" w14:textId="5B9C1191" w:rsidR="00802E30" w:rsidRPr="00802E30" w:rsidRDefault="00802E30" w:rsidP="00802E30">
          <w:pPr>
            <w:jc w:val="center"/>
            <w:rPr>
              <w:rFonts w:ascii="Arial" w:eastAsia="Times New Roman" w:hAnsi="Arial" w:cs="Arial"/>
              <w:color w:val="222222"/>
              <w:sz w:val="48"/>
              <w:szCs w:val="48"/>
              <w:shd w:val="clear" w:color="auto" w:fill="FFFFFF"/>
              <w:lang w:val="en-GB" w:eastAsia="en-GB"/>
            </w:rPr>
          </w:pPr>
          <w:r w:rsidRPr="00802E30">
            <w:rPr>
              <w:rFonts w:ascii="Arial" w:eastAsia="Times New Roman" w:hAnsi="Arial" w:cs="Arial"/>
              <w:color w:val="222222"/>
              <w:sz w:val="48"/>
              <w:szCs w:val="48"/>
              <w:shd w:val="clear" w:color="auto" w:fill="FFFFFF"/>
              <w:lang w:val="en-GB" w:eastAsia="en-GB"/>
            </w:rPr>
            <w:t xml:space="preserve">student </w:t>
          </w:r>
          <w:r>
            <w:rPr>
              <w:rFonts w:ascii="Arial" w:eastAsia="Times New Roman" w:hAnsi="Arial" w:cs="Arial"/>
              <w:color w:val="222222"/>
              <w:sz w:val="48"/>
              <w:szCs w:val="48"/>
              <w:shd w:val="clear" w:color="auto" w:fill="FFFFFF"/>
              <w:lang w:val="en-GB" w:eastAsia="en-GB"/>
            </w:rPr>
            <w:t xml:space="preserve">name: </w:t>
          </w:r>
          <w:proofErr w:type="spellStart"/>
          <w:r w:rsidRPr="00802E30">
            <w:rPr>
              <w:rFonts w:ascii="Arial" w:eastAsia="Times New Roman" w:hAnsi="Arial" w:cs="Arial"/>
              <w:color w:val="222222"/>
              <w:sz w:val="48"/>
              <w:szCs w:val="48"/>
              <w:shd w:val="clear" w:color="auto" w:fill="FFFFFF"/>
              <w:lang w:val="en-GB" w:eastAsia="en-GB"/>
            </w:rPr>
            <w:t>Desislava</w:t>
          </w:r>
          <w:proofErr w:type="spellEnd"/>
          <w:r w:rsidRPr="00802E30">
            <w:rPr>
              <w:rFonts w:ascii="Arial" w:eastAsia="Times New Roman" w:hAnsi="Arial" w:cs="Arial"/>
              <w:color w:val="222222"/>
              <w:sz w:val="48"/>
              <w:szCs w:val="48"/>
              <w:shd w:val="clear" w:color="auto" w:fill="FFFFFF"/>
              <w:lang w:val="en-GB" w:eastAsia="en-GB"/>
            </w:rPr>
            <w:t xml:space="preserve"> </w:t>
          </w:r>
          <w:proofErr w:type="spellStart"/>
          <w:r w:rsidRPr="00802E30">
            <w:rPr>
              <w:rFonts w:ascii="Arial" w:eastAsia="Times New Roman" w:hAnsi="Arial" w:cs="Arial"/>
              <w:color w:val="222222"/>
              <w:sz w:val="48"/>
              <w:szCs w:val="48"/>
              <w:shd w:val="clear" w:color="auto" w:fill="FFFFFF"/>
              <w:lang w:val="en-GB" w:eastAsia="en-GB"/>
            </w:rPr>
            <w:t>Zhelyazkova</w:t>
          </w:r>
          <w:proofErr w:type="spellEnd"/>
        </w:p>
        <w:p w14:paraId="58EFBE92" w14:textId="0AAFB614" w:rsidR="00802E30" w:rsidRPr="00802E30" w:rsidRDefault="00802E30" w:rsidP="00802E30">
          <w:pPr>
            <w:jc w:val="center"/>
            <w:rPr>
              <w:rFonts w:ascii="Times New Roman" w:eastAsia="Times New Roman" w:hAnsi="Times New Roman" w:cs="Times New Roman"/>
              <w:sz w:val="48"/>
              <w:szCs w:val="48"/>
              <w:lang w:val="en-GB" w:eastAsia="en-GB"/>
            </w:rPr>
          </w:pPr>
          <w:r>
            <w:rPr>
              <w:rFonts w:ascii="Arial" w:eastAsia="Times New Roman" w:hAnsi="Arial" w:cs="Arial"/>
              <w:color w:val="222222"/>
              <w:sz w:val="48"/>
              <w:szCs w:val="48"/>
              <w:shd w:val="clear" w:color="auto" w:fill="FFFFFF"/>
              <w:lang w:val="en-GB" w:eastAsia="en-GB"/>
            </w:rPr>
            <w:t xml:space="preserve">student: </w:t>
          </w:r>
          <w:r w:rsidRPr="00802E30">
            <w:rPr>
              <w:rFonts w:ascii="Arial" w:eastAsia="Times New Roman" w:hAnsi="Arial" w:cs="Arial"/>
              <w:color w:val="222222"/>
              <w:sz w:val="48"/>
              <w:szCs w:val="48"/>
              <w:shd w:val="clear" w:color="auto" w:fill="FFFFFF"/>
              <w:lang w:val="en-GB" w:eastAsia="en-GB"/>
            </w:rPr>
            <w:t>ID 1917424</w:t>
          </w:r>
        </w:p>
        <w:p w14:paraId="640EF052" w14:textId="006ECD78" w:rsidR="00EB3EF2" w:rsidRPr="00802E30" w:rsidRDefault="00EB3EF2" w:rsidP="00EE7EBE">
          <w:pPr>
            <w:pStyle w:val="NoSpacing"/>
            <w:jc w:val="center"/>
            <w:rPr>
              <w:rFonts w:asciiTheme="majorHAnsi" w:eastAsiaTheme="majorEastAsia" w:hAnsiTheme="majorHAnsi" w:cstheme="majorBidi"/>
              <w:sz w:val="48"/>
              <w:szCs w:val="48"/>
            </w:rPr>
          </w:pPr>
        </w:p>
        <w:p w14:paraId="5757952A" w14:textId="77777777" w:rsidR="00802E30" w:rsidRDefault="00802E30">
          <w:pPr>
            <w:rPr>
              <w:rFonts w:asciiTheme="majorHAnsi" w:eastAsiaTheme="majorEastAsia" w:hAnsiTheme="majorHAnsi" w:cstheme="majorBidi"/>
              <w:sz w:val="72"/>
              <w:szCs w:val="72"/>
            </w:rPr>
          </w:pPr>
        </w:p>
        <w:p w14:paraId="517ED6BA" w14:textId="03470A02" w:rsidR="00EB3EF2" w:rsidRDefault="004867E0">
          <w:pPr>
            <w:rPr>
              <w:rFonts w:ascii="Times New Roman" w:eastAsiaTheme="majorEastAsia" w:hAnsi="Times New Roman" w:cs="Times New Roman"/>
              <w:b/>
              <w:bCs/>
              <w:color w:val="365F91" w:themeColor="accent1" w:themeShade="BF"/>
              <w:sz w:val="24"/>
              <w:szCs w:val="24"/>
              <w:lang w:val="en-IN"/>
            </w:rPr>
          </w:pPr>
        </w:p>
      </w:sdtContent>
    </w:sdt>
    <w:sdt>
      <w:sdtPr>
        <w:rPr>
          <w:rFonts w:asciiTheme="minorHAnsi" w:eastAsiaTheme="minorHAnsi" w:hAnsiTheme="minorHAnsi" w:cstheme="minorBidi"/>
          <w:b w:val="0"/>
          <w:bCs w:val="0"/>
          <w:color w:val="auto"/>
          <w:sz w:val="22"/>
          <w:szCs w:val="22"/>
        </w:rPr>
        <w:id w:val="241388997"/>
        <w:docPartObj>
          <w:docPartGallery w:val="Table of Contents"/>
          <w:docPartUnique/>
        </w:docPartObj>
      </w:sdtPr>
      <w:sdtEndPr/>
      <w:sdtContent>
        <w:p w14:paraId="0A008BDE" w14:textId="77777777" w:rsidR="00EB3EF2" w:rsidRDefault="00EB3EF2">
          <w:pPr>
            <w:pStyle w:val="TOCHeading"/>
          </w:pPr>
          <w:r>
            <w:t>Contents</w:t>
          </w:r>
        </w:p>
        <w:p w14:paraId="52028582" w14:textId="77777777" w:rsidR="00EE7EBE" w:rsidRDefault="00781639">
          <w:pPr>
            <w:pStyle w:val="TOC1"/>
            <w:tabs>
              <w:tab w:val="right" w:leader="dot" w:pos="9350"/>
            </w:tabs>
            <w:rPr>
              <w:rFonts w:eastAsiaTheme="minorEastAsia"/>
              <w:noProof/>
            </w:rPr>
          </w:pPr>
          <w:r>
            <w:fldChar w:fldCharType="begin"/>
          </w:r>
          <w:r w:rsidR="00EB3EF2">
            <w:instrText xml:space="preserve"> TOC \o "1-3" \h \z \u </w:instrText>
          </w:r>
          <w:r>
            <w:fldChar w:fldCharType="separate"/>
          </w:r>
          <w:hyperlink w:anchor="_Toc61036771" w:history="1">
            <w:r w:rsidR="00EE7EBE" w:rsidRPr="006F3EA2">
              <w:rPr>
                <w:rStyle w:val="Hyperlink"/>
                <w:rFonts w:ascii="Times New Roman" w:hAnsi="Times New Roman" w:cs="Times New Roman"/>
                <w:noProof/>
                <w:lang w:val="en-IN"/>
              </w:rPr>
              <w:t>Introduction:</w:t>
            </w:r>
            <w:r w:rsidR="00EE7EBE">
              <w:rPr>
                <w:noProof/>
                <w:webHidden/>
              </w:rPr>
              <w:tab/>
            </w:r>
            <w:r w:rsidR="00EE7EBE">
              <w:rPr>
                <w:noProof/>
                <w:webHidden/>
              </w:rPr>
              <w:fldChar w:fldCharType="begin"/>
            </w:r>
            <w:r w:rsidR="00EE7EBE">
              <w:rPr>
                <w:noProof/>
                <w:webHidden/>
              </w:rPr>
              <w:instrText xml:space="preserve"> PAGEREF _Toc61036771 \h </w:instrText>
            </w:r>
            <w:r w:rsidR="00EE7EBE">
              <w:rPr>
                <w:noProof/>
                <w:webHidden/>
              </w:rPr>
            </w:r>
            <w:r w:rsidR="00EE7EBE">
              <w:rPr>
                <w:noProof/>
                <w:webHidden/>
              </w:rPr>
              <w:fldChar w:fldCharType="separate"/>
            </w:r>
            <w:r w:rsidR="00EE7EBE">
              <w:rPr>
                <w:noProof/>
                <w:webHidden/>
              </w:rPr>
              <w:t>2</w:t>
            </w:r>
            <w:r w:rsidR="00EE7EBE">
              <w:rPr>
                <w:noProof/>
                <w:webHidden/>
              </w:rPr>
              <w:fldChar w:fldCharType="end"/>
            </w:r>
          </w:hyperlink>
        </w:p>
        <w:p w14:paraId="45C8BF77" w14:textId="77777777" w:rsidR="00EE7EBE" w:rsidRDefault="004867E0">
          <w:pPr>
            <w:pStyle w:val="TOC1"/>
            <w:tabs>
              <w:tab w:val="right" w:leader="dot" w:pos="9350"/>
            </w:tabs>
            <w:rPr>
              <w:rFonts w:eastAsiaTheme="minorEastAsia"/>
              <w:noProof/>
            </w:rPr>
          </w:pPr>
          <w:hyperlink w:anchor="_Toc61036772" w:history="1">
            <w:r w:rsidR="00EE7EBE" w:rsidRPr="006F3EA2">
              <w:rPr>
                <w:rStyle w:val="Hyperlink"/>
                <w:rFonts w:ascii="Times New Roman" w:hAnsi="Times New Roman" w:cs="Times New Roman"/>
                <w:noProof/>
                <w:lang w:val="en-IN"/>
              </w:rPr>
              <w:t>Analysis:</w:t>
            </w:r>
            <w:r w:rsidR="00EE7EBE">
              <w:rPr>
                <w:noProof/>
                <w:webHidden/>
              </w:rPr>
              <w:tab/>
            </w:r>
            <w:r w:rsidR="00EE7EBE">
              <w:rPr>
                <w:noProof/>
                <w:webHidden/>
              </w:rPr>
              <w:fldChar w:fldCharType="begin"/>
            </w:r>
            <w:r w:rsidR="00EE7EBE">
              <w:rPr>
                <w:noProof/>
                <w:webHidden/>
              </w:rPr>
              <w:instrText xml:space="preserve"> PAGEREF _Toc61036772 \h </w:instrText>
            </w:r>
            <w:r w:rsidR="00EE7EBE">
              <w:rPr>
                <w:noProof/>
                <w:webHidden/>
              </w:rPr>
            </w:r>
            <w:r w:rsidR="00EE7EBE">
              <w:rPr>
                <w:noProof/>
                <w:webHidden/>
              </w:rPr>
              <w:fldChar w:fldCharType="separate"/>
            </w:r>
            <w:r w:rsidR="00EE7EBE">
              <w:rPr>
                <w:noProof/>
                <w:webHidden/>
              </w:rPr>
              <w:t>3</w:t>
            </w:r>
            <w:r w:rsidR="00EE7EBE">
              <w:rPr>
                <w:noProof/>
                <w:webHidden/>
              </w:rPr>
              <w:fldChar w:fldCharType="end"/>
            </w:r>
          </w:hyperlink>
        </w:p>
        <w:p w14:paraId="41662002" w14:textId="77777777" w:rsidR="00EE7EBE" w:rsidRDefault="004867E0">
          <w:pPr>
            <w:pStyle w:val="TOC2"/>
            <w:tabs>
              <w:tab w:val="right" w:leader="dot" w:pos="9350"/>
            </w:tabs>
            <w:rPr>
              <w:rFonts w:eastAsiaTheme="minorEastAsia"/>
              <w:noProof/>
            </w:rPr>
          </w:pPr>
          <w:hyperlink w:anchor="_Toc61036773" w:history="1">
            <w:r w:rsidR="00EE7EBE" w:rsidRPr="006F3EA2">
              <w:rPr>
                <w:rStyle w:val="Hyperlink"/>
                <w:rFonts w:ascii="Times New Roman" w:hAnsi="Times New Roman" w:cs="Times New Roman"/>
                <w:noProof/>
                <w:lang w:val="en-IN"/>
              </w:rPr>
              <w:t>a) Evaluation of the major forces that are shaping the business environment of the car manufacturing industry and how the industry has changed in the last few years:</w:t>
            </w:r>
            <w:r w:rsidR="00EE7EBE">
              <w:rPr>
                <w:noProof/>
                <w:webHidden/>
              </w:rPr>
              <w:tab/>
            </w:r>
            <w:r w:rsidR="00EE7EBE">
              <w:rPr>
                <w:noProof/>
                <w:webHidden/>
              </w:rPr>
              <w:fldChar w:fldCharType="begin"/>
            </w:r>
            <w:r w:rsidR="00EE7EBE">
              <w:rPr>
                <w:noProof/>
                <w:webHidden/>
              </w:rPr>
              <w:instrText xml:space="preserve"> PAGEREF _Toc61036773 \h </w:instrText>
            </w:r>
            <w:r w:rsidR="00EE7EBE">
              <w:rPr>
                <w:noProof/>
                <w:webHidden/>
              </w:rPr>
            </w:r>
            <w:r w:rsidR="00EE7EBE">
              <w:rPr>
                <w:noProof/>
                <w:webHidden/>
              </w:rPr>
              <w:fldChar w:fldCharType="separate"/>
            </w:r>
            <w:r w:rsidR="00EE7EBE">
              <w:rPr>
                <w:noProof/>
                <w:webHidden/>
              </w:rPr>
              <w:t>3</w:t>
            </w:r>
            <w:r w:rsidR="00EE7EBE">
              <w:rPr>
                <w:noProof/>
                <w:webHidden/>
              </w:rPr>
              <w:fldChar w:fldCharType="end"/>
            </w:r>
          </w:hyperlink>
        </w:p>
        <w:p w14:paraId="05E6B629" w14:textId="77777777" w:rsidR="00EE7EBE" w:rsidRDefault="004867E0">
          <w:pPr>
            <w:pStyle w:val="TOC3"/>
            <w:tabs>
              <w:tab w:val="right" w:leader="dot" w:pos="9350"/>
            </w:tabs>
            <w:rPr>
              <w:rFonts w:eastAsiaTheme="minorEastAsia"/>
              <w:noProof/>
            </w:rPr>
          </w:pPr>
          <w:hyperlink w:anchor="_Toc61036774" w:history="1">
            <w:r w:rsidR="00EE7EBE" w:rsidRPr="006F3EA2">
              <w:rPr>
                <w:rStyle w:val="Hyperlink"/>
                <w:rFonts w:ascii="Times New Roman" w:hAnsi="Times New Roman" w:cs="Times New Roman"/>
                <w:noProof/>
                <w:lang w:val="en-IN"/>
              </w:rPr>
              <w:t>Porter five forces analysis:</w:t>
            </w:r>
            <w:r w:rsidR="00EE7EBE">
              <w:rPr>
                <w:noProof/>
                <w:webHidden/>
              </w:rPr>
              <w:tab/>
            </w:r>
            <w:r w:rsidR="00EE7EBE">
              <w:rPr>
                <w:noProof/>
                <w:webHidden/>
              </w:rPr>
              <w:fldChar w:fldCharType="begin"/>
            </w:r>
            <w:r w:rsidR="00EE7EBE">
              <w:rPr>
                <w:noProof/>
                <w:webHidden/>
              </w:rPr>
              <w:instrText xml:space="preserve"> PAGEREF _Toc61036774 \h </w:instrText>
            </w:r>
            <w:r w:rsidR="00EE7EBE">
              <w:rPr>
                <w:noProof/>
                <w:webHidden/>
              </w:rPr>
            </w:r>
            <w:r w:rsidR="00EE7EBE">
              <w:rPr>
                <w:noProof/>
                <w:webHidden/>
              </w:rPr>
              <w:fldChar w:fldCharType="separate"/>
            </w:r>
            <w:r w:rsidR="00EE7EBE">
              <w:rPr>
                <w:noProof/>
                <w:webHidden/>
              </w:rPr>
              <w:t>3</w:t>
            </w:r>
            <w:r w:rsidR="00EE7EBE">
              <w:rPr>
                <w:noProof/>
                <w:webHidden/>
              </w:rPr>
              <w:fldChar w:fldCharType="end"/>
            </w:r>
          </w:hyperlink>
        </w:p>
        <w:p w14:paraId="7EE6F6AB" w14:textId="77777777" w:rsidR="00EE7EBE" w:rsidRDefault="004867E0">
          <w:pPr>
            <w:pStyle w:val="TOC3"/>
            <w:tabs>
              <w:tab w:val="right" w:leader="dot" w:pos="9350"/>
            </w:tabs>
            <w:rPr>
              <w:rFonts w:eastAsiaTheme="minorEastAsia"/>
              <w:noProof/>
            </w:rPr>
          </w:pPr>
          <w:hyperlink w:anchor="_Toc61036775" w:history="1">
            <w:r w:rsidR="00EE7EBE" w:rsidRPr="006F3EA2">
              <w:rPr>
                <w:rStyle w:val="Hyperlink"/>
                <w:rFonts w:ascii="Times New Roman" w:hAnsi="Times New Roman" w:cs="Times New Roman"/>
                <w:noProof/>
                <w:lang w:val="en-IN"/>
              </w:rPr>
              <w:t>PESTEL analysis:</w:t>
            </w:r>
            <w:r w:rsidR="00EE7EBE">
              <w:rPr>
                <w:noProof/>
                <w:webHidden/>
              </w:rPr>
              <w:tab/>
            </w:r>
            <w:r w:rsidR="00EE7EBE">
              <w:rPr>
                <w:noProof/>
                <w:webHidden/>
              </w:rPr>
              <w:fldChar w:fldCharType="begin"/>
            </w:r>
            <w:r w:rsidR="00EE7EBE">
              <w:rPr>
                <w:noProof/>
                <w:webHidden/>
              </w:rPr>
              <w:instrText xml:space="preserve"> PAGEREF _Toc61036775 \h </w:instrText>
            </w:r>
            <w:r w:rsidR="00EE7EBE">
              <w:rPr>
                <w:noProof/>
                <w:webHidden/>
              </w:rPr>
            </w:r>
            <w:r w:rsidR="00EE7EBE">
              <w:rPr>
                <w:noProof/>
                <w:webHidden/>
              </w:rPr>
              <w:fldChar w:fldCharType="separate"/>
            </w:r>
            <w:r w:rsidR="00EE7EBE">
              <w:rPr>
                <w:noProof/>
                <w:webHidden/>
              </w:rPr>
              <w:t>5</w:t>
            </w:r>
            <w:r w:rsidR="00EE7EBE">
              <w:rPr>
                <w:noProof/>
                <w:webHidden/>
              </w:rPr>
              <w:fldChar w:fldCharType="end"/>
            </w:r>
          </w:hyperlink>
        </w:p>
        <w:p w14:paraId="7D91EBAA" w14:textId="77777777" w:rsidR="00EE7EBE" w:rsidRDefault="004867E0">
          <w:pPr>
            <w:pStyle w:val="TOC2"/>
            <w:tabs>
              <w:tab w:val="right" w:leader="dot" w:pos="9350"/>
            </w:tabs>
            <w:rPr>
              <w:rFonts w:eastAsiaTheme="minorEastAsia"/>
              <w:noProof/>
            </w:rPr>
          </w:pPr>
          <w:hyperlink w:anchor="_Toc61036776" w:history="1">
            <w:r w:rsidR="00EE7EBE" w:rsidRPr="006F3EA2">
              <w:rPr>
                <w:rStyle w:val="Hyperlink"/>
                <w:rFonts w:ascii="Times New Roman" w:hAnsi="Times New Roman" w:cs="Times New Roman"/>
                <w:noProof/>
                <w:lang w:val="en-IN"/>
              </w:rPr>
              <w:t>b) A critical assessment of the opportunities and challenges that these forces present and discussion on how the firms can best position themselves for gaining competitive advantage:</w:t>
            </w:r>
            <w:r w:rsidR="00EE7EBE">
              <w:rPr>
                <w:noProof/>
                <w:webHidden/>
              </w:rPr>
              <w:tab/>
            </w:r>
            <w:r w:rsidR="00EE7EBE">
              <w:rPr>
                <w:noProof/>
                <w:webHidden/>
              </w:rPr>
              <w:fldChar w:fldCharType="begin"/>
            </w:r>
            <w:r w:rsidR="00EE7EBE">
              <w:rPr>
                <w:noProof/>
                <w:webHidden/>
              </w:rPr>
              <w:instrText xml:space="preserve"> PAGEREF _Toc61036776 \h </w:instrText>
            </w:r>
            <w:r w:rsidR="00EE7EBE">
              <w:rPr>
                <w:noProof/>
                <w:webHidden/>
              </w:rPr>
            </w:r>
            <w:r w:rsidR="00EE7EBE">
              <w:rPr>
                <w:noProof/>
                <w:webHidden/>
              </w:rPr>
              <w:fldChar w:fldCharType="separate"/>
            </w:r>
            <w:r w:rsidR="00EE7EBE">
              <w:rPr>
                <w:noProof/>
                <w:webHidden/>
              </w:rPr>
              <w:t>8</w:t>
            </w:r>
            <w:r w:rsidR="00EE7EBE">
              <w:rPr>
                <w:noProof/>
                <w:webHidden/>
              </w:rPr>
              <w:fldChar w:fldCharType="end"/>
            </w:r>
          </w:hyperlink>
        </w:p>
        <w:p w14:paraId="620AC82D" w14:textId="77777777" w:rsidR="00EE7EBE" w:rsidRDefault="004867E0">
          <w:pPr>
            <w:pStyle w:val="TOC3"/>
            <w:tabs>
              <w:tab w:val="right" w:leader="dot" w:pos="9350"/>
            </w:tabs>
            <w:rPr>
              <w:rFonts w:eastAsiaTheme="minorEastAsia"/>
              <w:noProof/>
            </w:rPr>
          </w:pPr>
          <w:hyperlink w:anchor="_Toc61036777" w:history="1">
            <w:r w:rsidR="00EE7EBE" w:rsidRPr="006F3EA2">
              <w:rPr>
                <w:rStyle w:val="Hyperlink"/>
                <w:rFonts w:ascii="Times New Roman" w:hAnsi="Times New Roman" w:cs="Times New Roman"/>
                <w:noProof/>
                <w:lang w:val="en-IN"/>
              </w:rPr>
              <w:t>SWOT:</w:t>
            </w:r>
            <w:r w:rsidR="00EE7EBE">
              <w:rPr>
                <w:noProof/>
                <w:webHidden/>
              </w:rPr>
              <w:tab/>
            </w:r>
            <w:r w:rsidR="00EE7EBE">
              <w:rPr>
                <w:noProof/>
                <w:webHidden/>
              </w:rPr>
              <w:fldChar w:fldCharType="begin"/>
            </w:r>
            <w:r w:rsidR="00EE7EBE">
              <w:rPr>
                <w:noProof/>
                <w:webHidden/>
              </w:rPr>
              <w:instrText xml:space="preserve"> PAGEREF _Toc61036777 \h </w:instrText>
            </w:r>
            <w:r w:rsidR="00EE7EBE">
              <w:rPr>
                <w:noProof/>
                <w:webHidden/>
              </w:rPr>
            </w:r>
            <w:r w:rsidR="00EE7EBE">
              <w:rPr>
                <w:noProof/>
                <w:webHidden/>
              </w:rPr>
              <w:fldChar w:fldCharType="separate"/>
            </w:r>
            <w:r w:rsidR="00EE7EBE">
              <w:rPr>
                <w:noProof/>
                <w:webHidden/>
              </w:rPr>
              <w:t>8</w:t>
            </w:r>
            <w:r w:rsidR="00EE7EBE">
              <w:rPr>
                <w:noProof/>
                <w:webHidden/>
              </w:rPr>
              <w:fldChar w:fldCharType="end"/>
            </w:r>
          </w:hyperlink>
        </w:p>
        <w:p w14:paraId="52AE4415" w14:textId="77777777" w:rsidR="00EE7EBE" w:rsidRDefault="004867E0">
          <w:pPr>
            <w:pStyle w:val="TOC3"/>
            <w:tabs>
              <w:tab w:val="right" w:leader="dot" w:pos="9350"/>
            </w:tabs>
            <w:rPr>
              <w:rFonts w:eastAsiaTheme="minorEastAsia"/>
              <w:noProof/>
            </w:rPr>
          </w:pPr>
          <w:hyperlink w:anchor="_Toc61036778" w:history="1">
            <w:r w:rsidR="00EE7EBE" w:rsidRPr="006F3EA2">
              <w:rPr>
                <w:rStyle w:val="Hyperlink"/>
                <w:rFonts w:ascii="Times New Roman" w:hAnsi="Times New Roman" w:cs="Times New Roman"/>
                <w:noProof/>
                <w:lang w:val="en-IN"/>
              </w:rPr>
              <w:t>Porter value chain:</w:t>
            </w:r>
            <w:r w:rsidR="00EE7EBE">
              <w:rPr>
                <w:noProof/>
                <w:webHidden/>
              </w:rPr>
              <w:tab/>
            </w:r>
            <w:r w:rsidR="00EE7EBE">
              <w:rPr>
                <w:noProof/>
                <w:webHidden/>
              </w:rPr>
              <w:fldChar w:fldCharType="begin"/>
            </w:r>
            <w:r w:rsidR="00EE7EBE">
              <w:rPr>
                <w:noProof/>
                <w:webHidden/>
              </w:rPr>
              <w:instrText xml:space="preserve"> PAGEREF _Toc61036778 \h </w:instrText>
            </w:r>
            <w:r w:rsidR="00EE7EBE">
              <w:rPr>
                <w:noProof/>
                <w:webHidden/>
              </w:rPr>
            </w:r>
            <w:r w:rsidR="00EE7EBE">
              <w:rPr>
                <w:noProof/>
                <w:webHidden/>
              </w:rPr>
              <w:fldChar w:fldCharType="separate"/>
            </w:r>
            <w:r w:rsidR="00EE7EBE">
              <w:rPr>
                <w:noProof/>
                <w:webHidden/>
              </w:rPr>
              <w:t>9</w:t>
            </w:r>
            <w:r w:rsidR="00EE7EBE">
              <w:rPr>
                <w:noProof/>
                <w:webHidden/>
              </w:rPr>
              <w:fldChar w:fldCharType="end"/>
            </w:r>
          </w:hyperlink>
        </w:p>
        <w:p w14:paraId="0276BC63" w14:textId="77777777" w:rsidR="00EE7EBE" w:rsidRDefault="004867E0">
          <w:pPr>
            <w:pStyle w:val="TOC3"/>
            <w:tabs>
              <w:tab w:val="right" w:leader="dot" w:pos="9350"/>
            </w:tabs>
            <w:rPr>
              <w:rFonts w:eastAsiaTheme="minorEastAsia"/>
              <w:noProof/>
            </w:rPr>
          </w:pPr>
          <w:hyperlink w:anchor="_Toc61036779" w:history="1">
            <w:r w:rsidR="00EE7EBE" w:rsidRPr="006F3EA2">
              <w:rPr>
                <w:rStyle w:val="Hyperlink"/>
                <w:rFonts w:ascii="Times New Roman" w:hAnsi="Times New Roman" w:cs="Times New Roman"/>
                <w:noProof/>
                <w:lang w:val="en-IN"/>
              </w:rPr>
              <w:t>Product lifecycle of Toyota:</w:t>
            </w:r>
            <w:r w:rsidR="00EE7EBE">
              <w:rPr>
                <w:noProof/>
                <w:webHidden/>
              </w:rPr>
              <w:tab/>
            </w:r>
            <w:r w:rsidR="00EE7EBE">
              <w:rPr>
                <w:noProof/>
                <w:webHidden/>
              </w:rPr>
              <w:fldChar w:fldCharType="begin"/>
            </w:r>
            <w:r w:rsidR="00EE7EBE">
              <w:rPr>
                <w:noProof/>
                <w:webHidden/>
              </w:rPr>
              <w:instrText xml:space="preserve"> PAGEREF _Toc61036779 \h </w:instrText>
            </w:r>
            <w:r w:rsidR="00EE7EBE">
              <w:rPr>
                <w:noProof/>
                <w:webHidden/>
              </w:rPr>
            </w:r>
            <w:r w:rsidR="00EE7EBE">
              <w:rPr>
                <w:noProof/>
                <w:webHidden/>
              </w:rPr>
              <w:fldChar w:fldCharType="separate"/>
            </w:r>
            <w:r w:rsidR="00EE7EBE">
              <w:rPr>
                <w:noProof/>
                <w:webHidden/>
              </w:rPr>
              <w:t>11</w:t>
            </w:r>
            <w:r w:rsidR="00EE7EBE">
              <w:rPr>
                <w:noProof/>
                <w:webHidden/>
              </w:rPr>
              <w:fldChar w:fldCharType="end"/>
            </w:r>
          </w:hyperlink>
        </w:p>
        <w:p w14:paraId="2025E4E1" w14:textId="77777777" w:rsidR="00EE7EBE" w:rsidRDefault="004867E0">
          <w:pPr>
            <w:pStyle w:val="TOC1"/>
            <w:tabs>
              <w:tab w:val="right" w:leader="dot" w:pos="9350"/>
            </w:tabs>
            <w:rPr>
              <w:rFonts w:eastAsiaTheme="minorEastAsia"/>
              <w:noProof/>
            </w:rPr>
          </w:pPr>
          <w:hyperlink w:anchor="_Toc61036780" w:history="1">
            <w:r w:rsidR="00EE7EBE" w:rsidRPr="006F3EA2">
              <w:rPr>
                <w:rStyle w:val="Hyperlink"/>
                <w:rFonts w:ascii="Times New Roman" w:hAnsi="Times New Roman" w:cs="Times New Roman"/>
                <w:noProof/>
                <w:lang w:val="en-IN"/>
              </w:rPr>
              <w:t>Conclusion:</w:t>
            </w:r>
            <w:r w:rsidR="00EE7EBE">
              <w:rPr>
                <w:noProof/>
                <w:webHidden/>
              </w:rPr>
              <w:tab/>
            </w:r>
            <w:r w:rsidR="00EE7EBE">
              <w:rPr>
                <w:noProof/>
                <w:webHidden/>
              </w:rPr>
              <w:fldChar w:fldCharType="begin"/>
            </w:r>
            <w:r w:rsidR="00EE7EBE">
              <w:rPr>
                <w:noProof/>
                <w:webHidden/>
              </w:rPr>
              <w:instrText xml:space="preserve"> PAGEREF _Toc61036780 \h </w:instrText>
            </w:r>
            <w:r w:rsidR="00EE7EBE">
              <w:rPr>
                <w:noProof/>
                <w:webHidden/>
              </w:rPr>
            </w:r>
            <w:r w:rsidR="00EE7EBE">
              <w:rPr>
                <w:noProof/>
                <w:webHidden/>
              </w:rPr>
              <w:fldChar w:fldCharType="separate"/>
            </w:r>
            <w:r w:rsidR="00EE7EBE">
              <w:rPr>
                <w:noProof/>
                <w:webHidden/>
              </w:rPr>
              <w:t>11</w:t>
            </w:r>
            <w:r w:rsidR="00EE7EBE">
              <w:rPr>
                <w:noProof/>
                <w:webHidden/>
              </w:rPr>
              <w:fldChar w:fldCharType="end"/>
            </w:r>
          </w:hyperlink>
        </w:p>
        <w:p w14:paraId="68CA4715" w14:textId="77777777" w:rsidR="00EE7EBE" w:rsidRDefault="004867E0">
          <w:pPr>
            <w:pStyle w:val="TOC1"/>
            <w:tabs>
              <w:tab w:val="right" w:leader="dot" w:pos="9350"/>
            </w:tabs>
            <w:rPr>
              <w:rFonts w:eastAsiaTheme="minorEastAsia"/>
              <w:noProof/>
            </w:rPr>
          </w:pPr>
          <w:hyperlink w:anchor="_Toc61036781" w:history="1">
            <w:r w:rsidR="00EE7EBE" w:rsidRPr="006F3EA2">
              <w:rPr>
                <w:rStyle w:val="Hyperlink"/>
                <w:rFonts w:ascii="Times New Roman" w:hAnsi="Times New Roman" w:cs="Times New Roman"/>
                <w:noProof/>
                <w:lang w:val="en-IN"/>
              </w:rPr>
              <w:t>Reference:</w:t>
            </w:r>
            <w:r w:rsidR="00EE7EBE">
              <w:rPr>
                <w:noProof/>
                <w:webHidden/>
              </w:rPr>
              <w:tab/>
            </w:r>
            <w:r w:rsidR="00EE7EBE">
              <w:rPr>
                <w:noProof/>
                <w:webHidden/>
              </w:rPr>
              <w:fldChar w:fldCharType="begin"/>
            </w:r>
            <w:r w:rsidR="00EE7EBE">
              <w:rPr>
                <w:noProof/>
                <w:webHidden/>
              </w:rPr>
              <w:instrText xml:space="preserve"> PAGEREF _Toc61036781 \h </w:instrText>
            </w:r>
            <w:r w:rsidR="00EE7EBE">
              <w:rPr>
                <w:noProof/>
                <w:webHidden/>
              </w:rPr>
            </w:r>
            <w:r w:rsidR="00EE7EBE">
              <w:rPr>
                <w:noProof/>
                <w:webHidden/>
              </w:rPr>
              <w:fldChar w:fldCharType="separate"/>
            </w:r>
            <w:r w:rsidR="00EE7EBE">
              <w:rPr>
                <w:noProof/>
                <w:webHidden/>
              </w:rPr>
              <w:t>13</w:t>
            </w:r>
            <w:r w:rsidR="00EE7EBE">
              <w:rPr>
                <w:noProof/>
                <w:webHidden/>
              </w:rPr>
              <w:fldChar w:fldCharType="end"/>
            </w:r>
          </w:hyperlink>
        </w:p>
        <w:p w14:paraId="3315DC14" w14:textId="77777777" w:rsidR="00EB3EF2" w:rsidRDefault="00781639">
          <w:r>
            <w:fldChar w:fldCharType="end"/>
          </w:r>
        </w:p>
      </w:sdtContent>
    </w:sdt>
    <w:p w14:paraId="68A8B0DF" w14:textId="77777777" w:rsidR="00A47802" w:rsidRDefault="00A47802" w:rsidP="00EB3EF2">
      <w:pPr>
        <w:pStyle w:val="Heading1"/>
        <w:spacing w:line="360" w:lineRule="auto"/>
        <w:jc w:val="both"/>
        <w:rPr>
          <w:rFonts w:ascii="Times New Roman" w:hAnsi="Times New Roman" w:cs="Times New Roman"/>
          <w:sz w:val="24"/>
          <w:szCs w:val="24"/>
          <w:lang w:val="en-IN"/>
        </w:rPr>
      </w:pPr>
    </w:p>
    <w:p w14:paraId="2A965166" w14:textId="77777777" w:rsidR="00A47802" w:rsidRDefault="00A47802" w:rsidP="00EB3EF2">
      <w:pPr>
        <w:pStyle w:val="Heading1"/>
        <w:spacing w:line="360" w:lineRule="auto"/>
        <w:jc w:val="both"/>
        <w:rPr>
          <w:rFonts w:ascii="Times New Roman" w:hAnsi="Times New Roman" w:cs="Times New Roman"/>
          <w:sz w:val="24"/>
          <w:szCs w:val="24"/>
          <w:lang w:val="en-IN"/>
        </w:rPr>
      </w:pPr>
    </w:p>
    <w:p w14:paraId="63BD8F98" w14:textId="77777777" w:rsidR="00A47802" w:rsidRDefault="00A47802" w:rsidP="00EB3EF2">
      <w:pPr>
        <w:pStyle w:val="Heading1"/>
        <w:spacing w:line="360" w:lineRule="auto"/>
        <w:jc w:val="both"/>
        <w:rPr>
          <w:rFonts w:ascii="Times New Roman" w:hAnsi="Times New Roman" w:cs="Times New Roman"/>
          <w:sz w:val="24"/>
          <w:szCs w:val="24"/>
          <w:lang w:val="en-IN"/>
        </w:rPr>
      </w:pPr>
    </w:p>
    <w:p w14:paraId="7A3A9661" w14:textId="77777777" w:rsidR="00A47802" w:rsidRDefault="00A47802" w:rsidP="00EB3EF2">
      <w:pPr>
        <w:pStyle w:val="Heading1"/>
        <w:spacing w:line="360" w:lineRule="auto"/>
        <w:jc w:val="both"/>
        <w:rPr>
          <w:rFonts w:ascii="Times New Roman" w:hAnsi="Times New Roman" w:cs="Times New Roman"/>
          <w:sz w:val="24"/>
          <w:szCs w:val="24"/>
          <w:lang w:val="en-IN"/>
        </w:rPr>
      </w:pPr>
    </w:p>
    <w:p w14:paraId="34A7F11D" w14:textId="77777777" w:rsidR="00A47802" w:rsidRDefault="00A47802" w:rsidP="00EB3EF2">
      <w:pPr>
        <w:pStyle w:val="Heading1"/>
        <w:spacing w:line="360" w:lineRule="auto"/>
        <w:jc w:val="both"/>
        <w:rPr>
          <w:rFonts w:ascii="Times New Roman" w:hAnsi="Times New Roman" w:cs="Times New Roman"/>
          <w:sz w:val="24"/>
          <w:szCs w:val="24"/>
          <w:lang w:val="en-IN"/>
        </w:rPr>
      </w:pPr>
    </w:p>
    <w:p w14:paraId="29D9B257" w14:textId="77777777" w:rsidR="00A47802" w:rsidRDefault="00A47802" w:rsidP="00A47802">
      <w:pPr>
        <w:rPr>
          <w:lang w:val="en-IN"/>
        </w:rPr>
      </w:pPr>
    </w:p>
    <w:p w14:paraId="1F9B6E0D" w14:textId="77777777" w:rsidR="00A47802" w:rsidRDefault="00A47802" w:rsidP="00A47802">
      <w:pPr>
        <w:rPr>
          <w:lang w:val="en-IN"/>
        </w:rPr>
      </w:pPr>
    </w:p>
    <w:p w14:paraId="28D9B646" w14:textId="77777777" w:rsidR="00A47802" w:rsidRPr="00A47802" w:rsidRDefault="00A47802" w:rsidP="00A47802">
      <w:pPr>
        <w:rPr>
          <w:lang w:val="en-IN"/>
        </w:rPr>
      </w:pPr>
    </w:p>
    <w:p w14:paraId="43327532" w14:textId="77777777" w:rsidR="00C1449D" w:rsidRPr="00354D9B" w:rsidRDefault="00C7793A" w:rsidP="00354D9B">
      <w:pPr>
        <w:pStyle w:val="Heading1"/>
        <w:spacing w:line="360" w:lineRule="auto"/>
        <w:jc w:val="both"/>
        <w:rPr>
          <w:rFonts w:ascii="Times New Roman" w:hAnsi="Times New Roman" w:cs="Times New Roman"/>
          <w:sz w:val="24"/>
          <w:szCs w:val="24"/>
          <w:lang w:val="en-IN"/>
        </w:rPr>
      </w:pPr>
      <w:bookmarkStart w:id="0" w:name="_Toc61036771"/>
      <w:r w:rsidRPr="00354D9B">
        <w:rPr>
          <w:rFonts w:ascii="Times New Roman" w:hAnsi="Times New Roman" w:cs="Times New Roman"/>
          <w:sz w:val="24"/>
          <w:szCs w:val="24"/>
          <w:lang w:val="en-IN"/>
        </w:rPr>
        <w:lastRenderedPageBreak/>
        <w:t>Introduction</w:t>
      </w:r>
      <w:r w:rsidR="00C1449D" w:rsidRPr="00354D9B">
        <w:rPr>
          <w:rFonts w:ascii="Times New Roman" w:hAnsi="Times New Roman" w:cs="Times New Roman"/>
          <w:sz w:val="24"/>
          <w:szCs w:val="24"/>
          <w:lang w:val="en-IN"/>
        </w:rPr>
        <w:t>:</w:t>
      </w:r>
      <w:bookmarkEnd w:id="0"/>
    </w:p>
    <w:p w14:paraId="01C6C9DF" w14:textId="77777777" w:rsidR="00C7793A" w:rsidRPr="00354D9B" w:rsidRDefault="00C7793A"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The automobile or the car manufacturing industry is considered as the major industrial as well as economic force worldwide. The car manufacturing industry has a huge influence over the global economic growth and sustainability. In this report the context of Toyota has been taken for understanding how the major forces in the country is influencing and shaping the business environment of this manufacturing company. Suitable frameworks also have been applied in this regard. in addition, a critical assessment of the opportunities as well as the challenges faced by the organization due these forces and how the organization can obtain high competitive advantage has been discussed carefully in this paper. Toyota </w:t>
      </w:r>
      <w:r w:rsidR="00F7098C" w:rsidRPr="00354D9B">
        <w:rPr>
          <w:rFonts w:ascii="Times New Roman" w:hAnsi="Times New Roman" w:cs="Times New Roman"/>
          <w:sz w:val="24"/>
          <w:szCs w:val="24"/>
          <w:lang w:val="en-IN"/>
        </w:rPr>
        <w:t xml:space="preserve">is a Japanese multinational automotive </w:t>
      </w:r>
      <w:r w:rsidR="00DF7A2B" w:rsidRPr="00354D9B">
        <w:rPr>
          <w:rFonts w:ascii="Times New Roman" w:hAnsi="Times New Roman" w:cs="Times New Roman"/>
          <w:sz w:val="24"/>
          <w:szCs w:val="24"/>
          <w:lang w:val="en-IN"/>
        </w:rPr>
        <w:t>manufacturer</w:t>
      </w:r>
      <w:r w:rsidR="00F7098C" w:rsidRPr="00354D9B">
        <w:rPr>
          <w:rFonts w:ascii="Times New Roman" w:hAnsi="Times New Roman" w:cs="Times New Roman"/>
          <w:sz w:val="24"/>
          <w:szCs w:val="24"/>
          <w:lang w:val="en-IN"/>
        </w:rPr>
        <w:t xml:space="preserve"> company. </w:t>
      </w:r>
      <w:r w:rsidR="00DF7A2B" w:rsidRPr="00354D9B">
        <w:rPr>
          <w:rFonts w:ascii="Times New Roman" w:hAnsi="Times New Roman" w:cs="Times New Roman"/>
          <w:sz w:val="24"/>
          <w:szCs w:val="24"/>
          <w:lang w:val="en-IN"/>
        </w:rPr>
        <w:t>The</w:t>
      </w:r>
      <w:r w:rsidR="00F7098C" w:rsidRPr="00354D9B">
        <w:rPr>
          <w:rFonts w:ascii="Times New Roman" w:hAnsi="Times New Roman" w:cs="Times New Roman"/>
          <w:sz w:val="24"/>
          <w:szCs w:val="24"/>
          <w:lang w:val="en-IN"/>
        </w:rPr>
        <w:t xml:space="preserve"> headquarter</w:t>
      </w:r>
      <w:r w:rsidR="00DF7A2B" w:rsidRPr="00354D9B">
        <w:rPr>
          <w:rFonts w:ascii="Times New Roman" w:hAnsi="Times New Roman" w:cs="Times New Roman"/>
          <w:sz w:val="24"/>
          <w:szCs w:val="24"/>
          <w:lang w:val="en-IN"/>
        </w:rPr>
        <w:t>s</w:t>
      </w:r>
      <w:r w:rsidR="00F7098C" w:rsidRPr="00354D9B">
        <w:rPr>
          <w:rFonts w:ascii="Times New Roman" w:hAnsi="Times New Roman" w:cs="Times New Roman"/>
          <w:sz w:val="24"/>
          <w:szCs w:val="24"/>
          <w:lang w:val="en-IN"/>
        </w:rPr>
        <w:t xml:space="preserve"> of the </w:t>
      </w:r>
      <w:r w:rsidR="00DF7A2B" w:rsidRPr="00354D9B">
        <w:rPr>
          <w:rFonts w:ascii="Times New Roman" w:hAnsi="Times New Roman" w:cs="Times New Roman"/>
          <w:sz w:val="24"/>
          <w:szCs w:val="24"/>
          <w:lang w:val="en-IN"/>
        </w:rPr>
        <w:t>organization</w:t>
      </w:r>
      <w:r w:rsidR="00F7098C" w:rsidRPr="00354D9B">
        <w:rPr>
          <w:rFonts w:ascii="Times New Roman" w:hAnsi="Times New Roman" w:cs="Times New Roman"/>
          <w:sz w:val="24"/>
          <w:szCs w:val="24"/>
          <w:lang w:val="en-IN"/>
        </w:rPr>
        <w:t xml:space="preserve"> is in Toyota, Aichi, Japan. </w:t>
      </w:r>
      <w:r w:rsidR="00DF7A2B" w:rsidRPr="00354D9B">
        <w:rPr>
          <w:rFonts w:ascii="Times New Roman" w:hAnsi="Times New Roman" w:cs="Times New Roman"/>
          <w:sz w:val="24"/>
          <w:szCs w:val="24"/>
          <w:lang w:val="en-IN"/>
        </w:rPr>
        <w:t>Currently</w:t>
      </w:r>
      <w:r w:rsidR="00F7098C" w:rsidRPr="00354D9B">
        <w:rPr>
          <w:rFonts w:ascii="Times New Roman" w:hAnsi="Times New Roman" w:cs="Times New Roman"/>
          <w:sz w:val="24"/>
          <w:szCs w:val="24"/>
          <w:lang w:val="en-IN"/>
        </w:rPr>
        <w:t xml:space="preserve">, the organization has more than 362,445 employees all over the world. </w:t>
      </w:r>
      <w:r w:rsidR="00DF7A2B" w:rsidRPr="00354D9B">
        <w:rPr>
          <w:rFonts w:ascii="Times New Roman" w:hAnsi="Times New Roman" w:cs="Times New Roman"/>
          <w:sz w:val="24"/>
          <w:szCs w:val="24"/>
          <w:lang w:val="en-IN"/>
        </w:rPr>
        <w:t>In</w:t>
      </w:r>
      <w:r w:rsidR="00F7098C" w:rsidRPr="00354D9B">
        <w:rPr>
          <w:rFonts w:ascii="Times New Roman" w:hAnsi="Times New Roman" w:cs="Times New Roman"/>
          <w:sz w:val="24"/>
          <w:szCs w:val="24"/>
          <w:lang w:val="en-IN"/>
        </w:rPr>
        <w:t xml:space="preserve"> this paper, the context of UK has been considered for understanding the influence over this multinational car manufacturing company.</w:t>
      </w:r>
    </w:p>
    <w:p w14:paraId="423B2729" w14:textId="77777777" w:rsidR="00F7098C" w:rsidRPr="00354D9B" w:rsidRDefault="00DF7A2B" w:rsidP="00354D9B">
      <w:pPr>
        <w:pStyle w:val="Heading1"/>
        <w:spacing w:line="360" w:lineRule="auto"/>
        <w:jc w:val="both"/>
        <w:rPr>
          <w:rFonts w:ascii="Times New Roman" w:hAnsi="Times New Roman" w:cs="Times New Roman"/>
          <w:sz w:val="24"/>
          <w:szCs w:val="24"/>
          <w:lang w:val="en-IN"/>
        </w:rPr>
      </w:pPr>
      <w:bookmarkStart w:id="1" w:name="_Toc61036772"/>
      <w:r w:rsidRPr="00354D9B">
        <w:rPr>
          <w:rFonts w:ascii="Times New Roman" w:hAnsi="Times New Roman" w:cs="Times New Roman"/>
          <w:sz w:val="24"/>
          <w:szCs w:val="24"/>
          <w:lang w:val="en-IN"/>
        </w:rPr>
        <w:t>Analysis</w:t>
      </w:r>
      <w:r w:rsidR="00F7098C" w:rsidRPr="00354D9B">
        <w:rPr>
          <w:rFonts w:ascii="Times New Roman" w:hAnsi="Times New Roman" w:cs="Times New Roman"/>
          <w:sz w:val="24"/>
          <w:szCs w:val="24"/>
          <w:lang w:val="en-IN"/>
        </w:rPr>
        <w:t>:</w:t>
      </w:r>
      <w:bookmarkEnd w:id="1"/>
    </w:p>
    <w:p w14:paraId="725A1DBF" w14:textId="77777777" w:rsidR="00F7098C" w:rsidRPr="00354D9B" w:rsidRDefault="00F7098C" w:rsidP="00354D9B">
      <w:pPr>
        <w:pStyle w:val="Heading2"/>
        <w:spacing w:line="360" w:lineRule="auto"/>
        <w:jc w:val="both"/>
        <w:rPr>
          <w:rFonts w:ascii="Times New Roman" w:hAnsi="Times New Roman" w:cs="Times New Roman"/>
          <w:sz w:val="24"/>
          <w:szCs w:val="24"/>
          <w:lang w:val="en-IN"/>
        </w:rPr>
      </w:pPr>
      <w:bookmarkStart w:id="2" w:name="_Toc61036773"/>
      <w:r w:rsidRPr="00354D9B">
        <w:rPr>
          <w:rFonts w:ascii="Times New Roman" w:hAnsi="Times New Roman" w:cs="Times New Roman"/>
          <w:sz w:val="24"/>
          <w:szCs w:val="24"/>
          <w:lang w:val="en-IN"/>
        </w:rPr>
        <w:t>a) Evaluation of the major forces that are shaping the business environment of the car manufacturing industry and how the industry has changed in the last few years:</w:t>
      </w:r>
      <w:bookmarkEnd w:id="2"/>
    </w:p>
    <w:p w14:paraId="06340EAB" w14:textId="77777777" w:rsidR="00F7098C" w:rsidRPr="00354D9B" w:rsidRDefault="00DF7A2B"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In</w:t>
      </w:r>
      <w:r w:rsidR="00F7098C" w:rsidRPr="00354D9B">
        <w:rPr>
          <w:rFonts w:ascii="Times New Roman" w:hAnsi="Times New Roman" w:cs="Times New Roman"/>
          <w:sz w:val="24"/>
          <w:szCs w:val="24"/>
          <w:lang w:val="en-IN"/>
        </w:rPr>
        <w:t xml:space="preserve"> order to identify and understand the impact of the external forces, the suitable framework such as PESTEL and Porter five forces are extremely suitable. </w:t>
      </w:r>
      <w:r w:rsidRPr="00354D9B">
        <w:rPr>
          <w:rFonts w:ascii="Times New Roman" w:hAnsi="Times New Roman" w:cs="Times New Roman"/>
          <w:sz w:val="24"/>
          <w:szCs w:val="24"/>
          <w:lang w:val="en-IN"/>
        </w:rPr>
        <w:t>These</w:t>
      </w:r>
      <w:r w:rsidR="00F7098C" w:rsidRPr="00354D9B">
        <w:rPr>
          <w:rFonts w:ascii="Times New Roman" w:hAnsi="Times New Roman" w:cs="Times New Roman"/>
          <w:sz w:val="24"/>
          <w:szCs w:val="24"/>
          <w:lang w:val="en-IN"/>
        </w:rPr>
        <w:t xml:space="preserve"> have been applied in the context of Toyota, UK. </w:t>
      </w:r>
    </w:p>
    <w:p w14:paraId="1623675A" w14:textId="77777777" w:rsidR="00F7098C" w:rsidRPr="00354D9B" w:rsidRDefault="00F7098C" w:rsidP="00354D9B">
      <w:pPr>
        <w:pStyle w:val="Heading3"/>
        <w:spacing w:line="360" w:lineRule="auto"/>
        <w:jc w:val="both"/>
        <w:rPr>
          <w:rFonts w:ascii="Times New Roman" w:hAnsi="Times New Roman" w:cs="Times New Roman"/>
          <w:sz w:val="24"/>
          <w:szCs w:val="24"/>
          <w:lang w:val="en-IN"/>
        </w:rPr>
      </w:pPr>
      <w:bookmarkStart w:id="3" w:name="_Toc61036774"/>
      <w:r w:rsidRPr="00354D9B">
        <w:rPr>
          <w:rFonts w:ascii="Times New Roman" w:hAnsi="Times New Roman" w:cs="Times New Roman"/>
          <w:sz w:val="24"/>
          <w:szCs w:val="24"/>
          <w:lang w:val="en-IN"/>
        </w:rPr>
        <w:t>Porter five forces analysis:</w:t>
      </w:r>
      <w:bookmarkEnd w:id="3"/>
    </w:p>
    <w:p w14:paraId="6740A822" w14:textId="77777777" w:rsidR="00F7098C" w:rsidRPr="00354D9B" w:rsidRDefault="007934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The</w:t>
      </w:r>
      <w:r w:rsidR="00F7098C" w:rsidRPr="00354D9B">
        <w:rPr>
          <w:rFonts w:ascii="Times New Roman" w:hAnsi="Times New Roman" w:cs="Times New Roman"/>
          <w:sz w:val="24"/>
          <w:szCs w:val="24"/>
          <w:lang w:val="en-IN"/>
        </w:rPr>
        <w:t xml:space="preserve"> five forces analysis of the organization helps in identifying the intensities of the external forces in the business environment of the automobile industry.</w:t>
      </w:r>
    </w:p>
    <w:p w14:paraId="367F0249" w14:textId="77777777" w:rsidR="00EB3EF2" w:rsidRPr="00354D9B" w:rsidRDefault="00EB3EF2" w:rsidP="00354D9B">
      <w:pPr>
        <w:spacing w:line="360" w:lineRule="auto"/>
        <w:jc w:val="center"/>
        <w:rPr>
          <w:rFonts w:ascii="Times New Roman" w:hAnsi="Times New Roman" w:cs="Times New Roman"/>
          <w:sz w:val="24"/>
          <w:szCs w:val="24"/>
          <w:lang w:val="en-IN"/>
        </w:rPr>
      </w:pPr>
      <w:r w:rsidRPr="00354D9B">
        <w:rPr>
          <w:rFonts w:ascii="Times New Roman" w:hAnsi="Times New Roman" w:cs="Times New Roman"/>
          <w:noProof/>
          <w:sz w:val="24"/>
          <w:szCs w:val="24"/>
        </w:rPr>
        <w:lastRenderedPageBreak/>
        <w:drawing>
          <wp:inline distT="0" distB="0" distL="0" distR="0" wp14:anchorId="22433BE7" wp14:editId="085DD2C1">
            <wp:extent cx="3385457" cy="3385457"/>
            <wp:effectExtent l="19050" t="0" r="5443" b="0"/>
            <wp:docPr id="11" name="Picture 11" descr="Porter's Five Forces - Strategy Skills Training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Five Forces - Strategy Skills Training From MindTools.com"/>
                    <pic:cNvPicPr>
                      <a:picLocks noChangeAspect="1" noChangeArrowheads="1"/>
                    </pic:cNvPicPr>
                  </pic:nvPicPr>
                  <pic:blipFill>
                    <a:blip r:embed="rId8" cstate="print"/>
                    <a:srcRect/>
                    <a:stretch>
                      <a:fillRect/>
                    </a:stretch>
                  </pic:blipFill>
                  <pic:spPr bwMode="auto">
                    <a:xfrm>
                      <a:off x="0" y="0"/>
                      <a:ext cx="3387563" cy="3387563"/>
                    </a:xfrm>
                    <a:prstGeom prst="rect">
                      <a:avLst/>
                    </a:prstGeom>
                    <a:noFill/>
                    <a:ln w="9525">
                      <a:noFill/>
                      <a:miter lim="800000"/>
                      <a:headEnd/>
                      <a:tailEnd/>
                    </a:ln>
                  </pic:spPr>
                </pic:pic>
              </a:graphicData>
            </a:graphic>
          </wp:inline>
        </w:drawing>
      </w:r>
    </w:p>
    <w:p w14:paraId="41876D81" w14:textId="77777777" w:rsidR="00793494" w:rsidRPr="00354D9B" w:rsidRDefault="007934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Competitive</w:t>
      </w:r>
      <w:r w:rsidR="00F7098C" w:rsidRPr="00354D9B">
        <w:rPr>
          <w:rFonts w:ascii="Times New Roman" w:hAnsi="Times New Roman" w:cs="Times New Roman"/>
          <w:b/>
          <w:sz w:val="24"/>
          <w:szCs w:val="24"/>
          <w:lang w:val="en-IN"/>
        </w:rPr>
        <w:t xml:space="preserve"> rivalry:</w:t>
      </w:r>
      <w:r w:rsidRPr="00354D9B">
        <w:rPr>
          <w:rFonts w:ascii="Times New Roman" w:hAnsi="Times New Roman" w:cs="Times New Roman"/>
          <w:sz w:val="24"/>
          <w:szCs w:val="24"/>
          <w:lang w:val="en-IN"/>
        </w:rPr>
        <w:t xml:space="preserve"> Analyzing the context of the organization, it can be seen that the manufacturing company is dealing with a strong force of competition in the market. The competition in the market is very aggressive against each other regarding marketing as well as innovation. The organization is currently competing with a large number of organizations. Hence, it can be stated that the organization must have comprehensive strategies for addressing the strong forces of competitive rivalry. </w:t>
      </w:r>
    </w:p>
    <w:p w14:paraId="0380D68B" w14:textId="77777777" w:rsidR="00F7098C" w:rsidRPr="00354D9B" w:rsidRDefault="007934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Bargaining power of the buyers</w:t>
      </w:r>
      <w:r w:rsidRPr="00354D9B">
        <w:rPr>
          <w:rFonts w:ascii="Times New Roman" w:hAnsi="Times New Roman" w:cs="Times New Roman"/>
          <w:sz w:val="24"/>
          <w:szCs w:val="24"/>
          <w:lang w:val="en-IN"/>
        </w:rPr>
        <w:t xml:space="preserve">: The buyers of the business have direct impact upon the organizational revenue. Through this force, it can be seen that the influence of the buyers on business is very high. This force is very high upon the business due to low switching cost </w:t>
      </w:r>
      <w:r w:rsidR="00BD7F8C" w:rsidRPr="00354D9B">
        <w:rPr>
          <w:rFonts w:ascii="Times New Roman" w:hAnsi="Times New Roman" w:cs="Times New Roman"/>
          <w:sz w:val="24"/>
          <w:szCs w:val="24"/>
          <w:lang w:val="en-IN"/>
        </w:rPr>
        <w:t xml:space="preserve">and availability of similar options in the market. the customers in the market can easily select their best option with the availability of information. In order reduce this force; the organization needs to ensure that their products are matching the customer expectations and preferences effectively. </w:t>
      </w:r>
    </w:p>
    <w:p w14:paraId="00B33C76" w14:textId="77777777" w:rsidR="00BD7F8C" w:rsidRPr="00354D9B" w:rsidRDefault="00BD7F8C"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Bargaining power of suppliers:</w:t>
      </w:r>
      <w:r w:rsidRPr="00354D9B">
        <w:rPr>
          <w:rFonts w:ascii="Times New Roman" w:hAnsi="Times New Roman" w:cs="Times New Roman"/>
          <w:sz w:val="24"/>
          <w:szCs w:val="24"/>
          <w:lang w:val="en-IN"/>
        </w:rPr>
        <w:t xml:space="preserve"> In the context of UK, there are multiple suppliers present which offers the raw materials and different parts required for manufacturing their cars. </w:t>
      </w:r>
      <w:r w:rsidR="00EB3EF2" w:rsidRPr="00354D9B">
        <w:rPr>
          <w:rFonts w:ascii="Times New Roman" w:hAnsi="Times New Roman" w:cs="Times New Roman"/>
          <w:sz w:val="24"/>
          <w:szCs w:val="24"/>
          <w:lang w:val="en-IN"/>
        </w:rPr>
        <w:t>This</w:t>
      </w:r>
      <w:r w:rsidRPr="00354D9B">
        <w:rPr>
          <w:rFonts w:ascii="Times New Roman" w:hAnsi="Times New Roman" w:cs="Times New Roman"/>
          <w:sz w:val="24"/>
          <w:szCs w:val="24"/>
          <w:lang w:val="en-IN"/>
        </w:rPr>
        <w:t xml:space="preserve"> has created a positive opportunity for the organization to lower the bargaining power of the suppliers </w:t>
      </w:r>
      <w:r w:rsidRPr="00354D9B">
        <w:rPr>
          <w:rFonts w:ascii="Times New Roman" w:hAnsi="Times New Roman" w:cs="Times New Roman"/>
          <w:sz w:val="24"/>
          <w:szCs w:val="24"/>
          <w:lang w:val="en-IN"/>
        </w:rPr>
        <w:lastRenderedPageBreak/>
        <w:t>and gaining the products at the reasonable prices. Hence, this particular force in the context of Toyota is comparatively weak</w:t>
      </w:r>
      <w:r w:rsidR="00EB3EF2" w:rsidRPr="00354D9B">
        <w:rPr>
          <w:rFonts w:ascii="Times New Roman" w:hAnsi="Times New Roman" w:cs="Times New Roman"/>
          <w:sz w:val="24"/>
          <w:szCs w:val="24"/>
          <w:lang w:val="en-IN"/>
        </w:rPr>
        <w:t xml:space="preserve"> (</w:t>
      </w:r>
      <w:r w:rsidR="00EB3EF2" w:rsidRPr="00354D9B">
        <w:rPr>
          <w:rFonts w:ascii="Times New Roman" w:hAnsi="Times New Roman" w:cs="Times New Roman"/>
          <w:color w:val="222222"/>
          <w:sz w:val="24"/>
          <w:szCs w:val="24"/>
          <w:shd w:val="clear" w:color="auto" w:fill="FFFFFF"/>
        </w:rPr>
        <w:t>Li, 2018)</w:t>
      </w:r>
      <w:r w:rsidRPr="00354D9B">
        <w:rPr>
          <w:rFonts w:ascii="Times New Roman" w:hAnsi="Times New Roman" w:cs="Times New Roman"/>
          <w:sz w:val="24"/>
          <w:szCs w:val="24"/>
          <w:lang w:val="en-IN"/>
        </w:rPr>
        <w:t xml:space="preserve">. </w:t>
      </w:r>
    </w:p>
    <w:p w14:paraId="7723238D" w14:textId="77777777" w:rsidR="00BD7F8C" w:rsidRPr="00354D9B" w:rsidRDefault="00ED62FE"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Threat</w:t>
      </w:r>
      <w:r w:rsidR="00BD7F8C" w:rsidRPr="00354D9B">
        <w:rPr>
          <w:rFonts w:ascii="Times New Roman" w:hAnsi="Times New Roman" w:cs="Times New Roman"/>
          <w:b/>
          <w:sz w:val="24"/>
          <w:szCs w:val="24"/>
          <w:lang w:val="en-IN"/>
        </w:rPr>
        <w:t xml:space="preserve"> of substitute:</w:t>
      </w:r>
      <w:r w:rsidR="00BD7F8C" w:rsidRPr="00354D9B">
        <w:rPr>
          <w:rFonts w:ascii="Times New Roman" w:hAnsi="Times New Roman" w:cs="Times New Roman"/>
          <w:sz w:val="24"/>
          <w:szCs w:val="24"/>
          <w:lang w:val="en-IN"/>
        </w:rPr>
        <w:t xml:space="preserve"> </w:t>
      </w:r>
      <w:r w:rsidRPr="00354D9B">
        <w:rPr>
          <w:rFonts w:ascii="Times New Roman" w:hAnsi="Times New Roman" w:cs="Times New Roman"/>
          <w:sz w:val="24"/>
          <w:szCs w:val="24"/>
          <w:lang w:val="en-IN"/>
        </w:rPr>
        <w:t>The substitute products generally affect the business by competing with the parent company’s products. In case of Toyota it can be seen that the threat of substitute products is medium or moderate. The product design, innovation and comfort offered by the organization are hard to imitate for companies. This helps in lowering the threat of sub</w:t>
      </w:r>
      <w:r w:rsidR="00DF7A2B" w:rsidRPr="00354D9B">
        <w:rPr>
          <w:rFonts w:ascii="Times New Roman" w:hAnsi="Times New Roman" w:cs="Times New Roman"/>
          <w:sz w:val="24"/>
          <w:szCs w:val="24"/>
          <w:lang w:val="en-IN"/>
        </w:rPr>
        <w:t xml:space="preserve">stitute products in the market and for Toyota. </w:t>
      </w:r>
    </w:p>
    <w:p w14:paraId="1A17CA44" w14:textId="77777777" w:rsidR="00DF7A2B" w:rsidRPr="00354D9B" w:rsidRDefault="00DF7A2B" w:rsidP="00354D9B">
      <w:pPr>
        <w:spacing w:line="360" w:lineRule="auto"/>
        <w:jc w:val="both"/>
        <w:rPr>
          <w:rFonts w:ascii="Times New Roman" w:hAnsi="Times New Roman" w:cs="Times New Roman"/>
          <w:b/>
          <w:sz w:val="24"/>
          <w:szCs w:val="24"/>
          <w:lang w:val="en-IN"/>
        </w:rPr>
      </w:pPr>
      <w:r w:rsidRPr="00354D9B">
        <w:rPr>
          <w:rFonts w:ascii="Times New Roman" w:hAnsi="Times New Roman" w:cs="Times New Roman"/>
          <w:b/>
          <w:sz w:val="24"/>
          <w:szCs w:val="24"/>
          <w:lang w:val="en-IN"/>
        </w:rPr>
        <w:t>Threat of new entrants:</w:t>
      </w:r>
    </w:p>
    <w:p w14:paraId="1DB76341" w14:textId="77777777" w:rsidR="00DF7A2B" w:rsidRPr="00354D9B" w:rsidRDefault="00DF7A2B"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Analyzing this context it can be seen that the organization faces a weak force regarding the market entry of new similar business. Entering the market of UK and compete against such established company requires high cost of establishing as well as maintenance which acts a barrier for the new market entrants. This particular force is less significant than the competition and the bargaining power of the customers for the business of Toyota. </w:t>
      </w:r>
    </w:p>
    <w:p w14:paraId="1F677235" w14:textId="77777777" w:rsidR="00DF7A2B" w:rsidRPr="00354D9B" w:rsidRDefault="00DF7A2B"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Through this evaluation, it can be stated that though the organization is dealing with many external forces, however the company has a huge potential in the market due to their innovation, diversity and brand name in the context of UK.</w:t>
      </w:r>
    </w:p>
    <w:p w14:paraId="5E951A91" w14:textId="77777777" w:rsidR="00DF7A2B" w:rsidRPr="00354D9B" w:rsidRDefault="00DF7A2B" w:rsidP="00354D9B">
      <w:pPr>
        <w:pStyle w:val="Heading3"/>
        <w:spacing w:line="360" w:lineRule="auto"/>
        <w:jc w:val="both"/>
        <w:rPr>
          <w:rFonts w:ascii="Times New Roman" w:hAnsi="Times New Roman" w:cs="Times New Roman"/>
          <w:sz w:val="24"/>
          <w:szCs w:val="24"/>
          <w:lang w:val="en-IN"/>
        </w:rPr>
      </w:pPr>
      <w:bookmarkStart w:id="4" w:name="_Toc61036775"/>
      <w:r w:rsidRPr="00354D9B">
        <w:rPr>
          <w:rFonts w:ascii="Times New Roman" w:hAnsi="Times New Roman" w:cs="Times New Roman"/>
          <w:sz w:val="24"/>
          <w:szCs w:val="24"/>
          <w:lang w:val="en-IN"/>
        </w:rPr>
        <w:t>PESTEL analysis:</w:t>
      </w:r>
      <w:bookmarkEnd w:id="4"/>
    </w:p>
    <w:p w14:paraId="1929192D" w14:textId="77777777" w:rsidR="00DF7A2B" w:rsidRPr="00354D9B" w:rsidRDefault="009076B9"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This</w:t>
      </w:r>
      <w:r w:rsidR="00D708DA" w:rsidRPr="00354D9B">
        <w:rPr>
          <w:rFonts w:ascii="Times New Roman" w:hAnsi="Times New Roman" w:cs="Times New Roman"/>
          <w:sz w:val="24"/>
          <w:szCs w:val="24"/>
          <w:lang w:val="en-IN"/>
        </w:rPr>
        <w:t xml:space="preserve"> is the framework for the external </w:t>
      </w:r>
      <w:r w:rsidRPr="00354D9B">
        <w:rPr>
          <w:rFonts w:ascii="Times New Roman" w:hAnsi="Times New Roman" w:cs="Times New Roman"/>
          <w:sz w:val="24"/>
          <w:szCs w:val="24"/>
          <w:lang w:val="en-IN"/>
        </w:rPr>
        <w:t>environmental</w:t>
      </w:r>
      <w:r w:rsidR="00D708DA" w:rsidRPr="00354D9B">
        <w:rPr>
          <w:rFonts w:ascii="Times New Roman" w:hAnsi="Times New Roman" w:cs="Times New Roman"/>
          <w:sz w:val="24"/>
          <w:szCs w:val="24"/>
          <w:lang w:val="en-IN"/>
        </w:rPr>
        <w:t xml:space="preserve"> analysis which is extremely important for controlling the </w:t>
      </w:r>
      <w:r w:rsidRPr="00354D9B">
        <w:rPr>
          <w:rFonts w:ascii="Times New Roman" w:hAnsi="Times New Roman" w:cs="Times New Roman"/>
          <w:sz w:val="24"/>
          <w:szCs w:val="24"/>
          <w:lang w:val="en-IN"/>
        </w:rPr>
        <w:t>internal</w:t>
      </w:r>
      <w:r w:rsidR="00D708DA" w:rsidRPr="00354D9B">
        <w:rPr>
          <w:rFonts w:ascii="Times New Roman" w:hAnsi="Times New Roman" w:cs="Times New Roman"/>
          <w:sz w:val="24"/>
          <w:szCs w:val="24"/>
          <w:lang w:val="en-IN"/>
        </w:rPr>
        <w:t xml:space="preserve"> </w:t>
      </w:r>
      <w:r w:rsidRPr="00354D9B">
        <w:rPr>
          <w:rFonts w:ascii="Times New Roman" w:hAnsi="Times New Roman" w:cs="Times New Roman"/>
          <w:sz w:val="24"/>
          <w:szCs w:val="24"/>
          <w:lang w:val="en-IN"/>
        </w:rPr>
        <w:t>environment</w:t>
      </w:r>
      <w:r w:rsidR="00D708DA" w:rsidRPr="00354D9B">
        <w:rPr>
          <w:rFonts w:ascii="Times New Roman" w:hAnsi="Times New Roman" w:cs="Times New Roman"/>
          <w:sz w:val="24"/>
          <w:szCs w:val="24"/>
          <w:lang w:val="en-IN"/>
        </w:rPr>
        <w:t xml:space="preserve"> of the business. </w:t>
      </w:r>
    </w:p>
    <w:p w14:paraId="58B7876C" w14:textId="77777777" w:rsidR="00EB3EF2" w:rsidRPr="00354D9B" w:rsidRDefault="00EB3EF2" w:rsidP="00354D9B">
      <w:pPr>
        <w:spacing w:line="360" w:lineRule="auto"/>
        <w:jc w:val="center"/>
        <w:rPr>
          <w:rFonts w:ascii="Times New Roman" w:hAnsi="Times New Roman" w:cs="Times New Roman"/>
          <w:sz w:val="24"/>
          <w:szCs w:val="24"/>
          <w:lang w:val="en-IN"/>
        </w:rPr>
      </w:pPr>
      <w:r w:rsidRPr="00354D9B">
        <w:rPr>
          <w:rFonts w:ascii="Times New Roman" w:hAnsi="Times New Roman" w:cs="Times New Roman"/>
          <w:noProof/>
          <w:sz w:val="24"/>
          <w:szCs w:val="24"/>
        </w:rPr>
        <w:lastRenderedPageBreak/>
        <w:drawing>
          <wp:inline distT="0" distB="0" distL="0" distR="0" wp14:anchorId="126AF4AE" wp14:editId="2C398463">
            <wp:extent cx="2827418" cy="3048000"/>
            <wp:effectExtent l="19050" t="0" r="0" b="0"/>
            <wp:docPr id="8" name="Picture 8" descr="PESTEL Analysis - Corporate Finance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STEL Analysis - Corporate Finance Institute"/>
                    <pic:cNvPicPr>
                      <a:picLocks noChangeAspect="1" noChangeArrowheads="1"/>
                    </pic:cNvPicPr>
                  </pic:nvPicPr>
                  <pic:blipFill>
                    <a:blip r:embed="rId9" cstate="print"/>
                    <a:srcRect/>
                    <a:stretch>
                      <a:fillRect/>
                    </a:stretch>
                  </pic:blipFill>
                  <pic:spPr bwMode="auto">
                    <a:xfrm>
                      <a:off x="0" y="0"/>
                      <a:ext cx="2826124" cy="3046605"/>
                    </a:xfrm>
                    <a:prstGeom prst="rect">
                      <a:avLst/>
                    </a:prstGeom>
                    <a:noFill/>
                    <a:ln w="9525">
                      <a:noFill/>
                      <a:miter lim="800000"/>
                      <a:headEnd/>
                      <a:tailEnd/>
                    </a:ln>
                  </pic:spPr>
                </pic:pic>
              </a:graphicData>
            </a:graphic>
          </wp:inline>
        </w:drawing>
      </w:r>
    </w:p>
    <w:p w14:paraId="13D31D4B" w14:textId="77777777" w:rsidR="009076B9" w:rsidRPr="00354D9B" w:rsidRDefault="009076B9"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Political</w:t>
      </w:r>
      <w:r w:rsidR="00D708DA" w:rsidRPr="00354D9B">
        <w:rPr>
          <w:rFonts w:ascii="Times New Roman" w:hAnsi="Times New Roman" w:cs="Times New Roman"/>
          <w:b/>
          <w:sz w:val="24"/>
          <w:szCs w:val="24"/>
          <w:lang w:val="en-IN"/>
        </w:rPr>
        <w:t>:</w:t>
      </w:r>
      <w:r w:rsidR="00D708DA" w:rsidRPr="00354D9B">
        <w:rPr>
          <w:rFonts w:ascii="Times New Roman" w:hAnsi="Times New Roman" w:cs="Times New Roman"/>
          <w:sz w:val="24"/>
          <w:szCs w:val="24"/>
          <w:lang w:val="en-IN"/>
        </w:rPr>
        <w:t xml:space="preserve"> UK is considered as one of the world’s most powerful countries. </w:t>
      </w:r>
      <w:r w:rsidRPr="00354D9B">
        <w:rPr>
          <w:rFonts w:ascii="Times New Roman" w:hAnsi="Times New Roman" w:cs="Times New Roman"/>
          <w:sz w:val="24"/>
          <w:szCs w:val="24"/>
          <w:lang w:val="en-IN"/>
        </w:rPr>
        <w:t>The</w:t>
      </w:r>
      <w:r w:rsidR="00D708DA" w:rsidRPr="00354D9B">
        <w:rPr>
          <w:rFonts w:ascii="Times New Roman" w:hAnsi="Times New Roman" w:cs="Times New Roman"/>
          <w:sz w:val="24"/>
          <w:szCs w:val="24"/>
          <w:lang w:val="en-IN"/>
        </w:rPr>
        <w:t xml:space="preserve"> </w:t>
      </w:r>
      <w:r w:rsidRPr="00354D9B">
        <w:rPr>
          <w:rFonts w:ascii="Times New Roman" w:hAnsi="Times New Roman" w:cs="Times New Roman"/>
          <w:sz w:val="24"/>
          <w:szCs w:val="24"/>
          <w:lang w:val="en-IN"/>
        </w:rPr>
        <w:t>government</w:t>
      </w:r>
      <w:r w:rsidR="00D708DA" w:rsidRPr="00354D9B">
        <w:rPr>
          <w:rFonts w:ascii="Times New Roman" w:hAnsi="Times New Roman" w:cs="Times New Roman"/>
          <w:sz w:val="24"/>
          <w:szCs w:val="24"/>
          <w:lang w:val="en-IN"/>
        </w:rPr>
        <w:t xml:space="preserve"> system of the country is </w:t>
      </w:r>
      <w:r w:rsidRPr="00354D9B">
        <w:rPr>
          <w:rFonts w:ascii="Times New Roman" w:hAnsi="Times New Roman" w:cs="Times New Roman"/>
          <w:sz w:val="24"/>
          <w:szCs w:val="24"/>
          <w:lang w:val="en-IN"/>
        </w:rPr>
        <w:t>comprised</w:t>
      </w:r>
      <w:r w:rsidR="00D708DA" w:rsidRPr="00354D9B">
        <w:rPr>
          <w:rFonts w:ascii="Times New Roman" w:hAnsi="Times New Roman" w:cs="Times New Roman"/>
          <w:sz w:val="24"/>
          <w:szCs w:val="24"/>
          <w:lang w:val="en-IN"/>
        </w:rPr>
        <w:t xml:space="preserve"> of constitutional monarchy and parliamentary democracy. </w:t>
      </w:r>
      <w:r w:rsidRPr="00354D9B">
        <w:rPr>
          <w:rFonts w:ascii="Times New Roman" w:hAnsi="Times New Roman" w:cs="Times New Roman"/>
          <w:sz w:val="24"/>
          <w:szCs w:val="24"/>
          <w:lang w:val="en-IN"/>
        </w:rPr>
        <w:t>The</w:t>
      </w:r>
      <w:r w:rsidR="00D708DA" w:rsidRPr="00354D9B">
        <w:rPr>
          <w:rFonts w:ascii="Times New Roman" w:hAnsi="Times New Roman" w:cs="Times New Roman"/>
          <w:sz w:val="24"/>
          <w:szCs w:val="24"/>
          <w:lang w:val="en-IN"/>
        </w:rPr>
        <w:t xml:space="preserve"> UK government is quite </w:t>
      </w:r>
      <w:r w:rsidRPr="00354D9B">
        <w:rPr>
          <w:rFonts w:ascii="Times New Roman" w:hAnsi="Times New Roman" w:cs="Times New Roman"/>
          <w:sz w:val="24"/>
          <w:szCs w:val="24"/>
          <w:lang w:val="en-IN"/>
        </w:rPr>
        <w:t>stable</w:t>
      </w:r>
      <w:r w:rsidR="00D708DA" w:rsidRPr="00354D9B">
        <w:rPr>
          <w:rFonts w:ascii="Times New Roman" w:hAnsi="Times New Roman" w:cs="Times New Roman"/>
          <w:sz w:val="24"/>
          <w:szCs w:val="24"/>
          <w:lang w:val="en-IN"/>
        </w:rPr>
        <w:t xml:space="preserve"> </w:t>
      </w:r>
      <w:r w:rsidRPr="00354D9B">
        <w:rPr>
          <w:rFonts w:ascii="Times New Roman" w:hAnsi="Times New Roman" w:cs="Times New Roman"/>
          <w:sz w:val="24"/>
          <w:szCs w:val="24"/>
          <w:lang w:val="en-IN"/>
        </w:rPr>
        <w:t>and</w:t>
      </w:r>
      <w:r w:rsidR="00D708DA" w:rsidRPr="00354D9B">
        <w:rPr>
          <w:rFonts w:ascii="Times New Roman" w:hAnsi="Times New Roman" w:cs="Times New Roman"/>
          <w:sz w:val="24"/>
          <w:szCs w:val="24"/>
          <w:lang w:val="en-IN"/>
        </w:rPr>
        <w:t xml:space="preserve"> the corruption level is also low which has a positive influence on the organization. </w:t>
      </w:r>
      <w:r w:rsidRPr="00354D9B">
        <w:rPr>
          <w:rFonts w:ascii="Times New Roman" w:hAnsi="Times New Roman" w:cs="Times New Roman"/>
          <w:sz w:val="24"/>
          <w:szCs w:val="24"/>
          <w:lang w:val="en-IN"/>
        </w:rPr>
        <w:t>However</w:t>
      </w:r>
      <w:r w:rsidR="00D708DA" w:rsidRPr="00354D9B">
        <w:rPr>
          <w:rFonts w:ascii="Times New Roman" w:hAnsi="Times New Roman" w:cs="Times New Roman"/>
          <w:sz w:val="24"/>
          <w:szCs w:val="24"/>
          <w:lang w:val="en-IN"/>
        </w:rPr>
        <w:t xml:space="preserve">, the movement of Brexit has created an atmosphere of uncertainty in the present time.  </w:t>
      </w:r>
      <w:r w:rsidRPr="00354D9B">
        <w:rPr>
          <w:rFonts w:ascii="Times New Roman" w:hAnsi="Times New Roman" w:cs="Times New Roman"/>
          <w:sz w:val="24"/>
          <w:szCs w:val="24"/>
          <w:lang w:val="en-IN"/>
        </w:rPr>
        <w:t>As</w:t>
      </w:r>
      <w:r w:rsidR="00D708DA" w:rsidRPr="00354D9B">
        <w:rPr>
          <w:rFonts w:ascii="Times New Roman" w:hAnsi="Times New Roman" w:cs="Times New Roman"/>
          <w:sz w:val="24"/>
          <w:szCs w:val="24"/>
          <w:lang w:val="en-IN"/>
        </w:rPr>
        <w:t xml:space="preserve"> per its result, the deal of UK leaving EU is established in January 24, 2020. </w:t>
      </w:r>
      <w:r w:rsidRPr="00354D9B">
        <w:rPr>
          <w:rFonts w:ascii="Times New Roman" w:hAnsi="Times New Roman" w:cs="Times New Roman"/>
          <w:sz w:val="24"/>
          <w:szCs w:val="24"/>
          <w:lang w:val="en-IN"/>
        </w:rPr>
        <w:t>This has the potential of creating employment opportunities in the country</w:t>
      </w:r>
      <w:r w:rsidR="00EB3EF2" w:rsidRPr="00354D9B">
        <w:rPr>
          <w:rFonts w:ascii="Times New Roman" w:hAnsi="Times New Roman" w:cs="Times New Roman"/>
          <w:sz w:val="24"/>
          <w:szCs w:val="24"/>
          <w:lang w:val="en-IN"/>
        </w:rPr>
        <w:t xml:space="preserve"> (</w:t>
      </w:r>
      <w:proofErr w:type="spellStart"/>
      <w:r w:rsidR="00EB3EF2" w:rsidRPr="00354D9B">
        <w:rPr>
          <w:rFonts w:ascii="Times New Roman" w:hAnsi="Times New Roman" w:cs="Times New Roman"/>
          <w:color w:val="222222"/>
          <w:sz w:val="24"/>
          <w:szCs w:val="24"/>
          <w:shd w:val="clear" w:color="auto" w:fill="FFFFFF"/>
        </w:rPr>
        <w:t>Rajamohan</w:t>
      </w:r>
      <w:proofErr w:type="spellEnd"/>
      <w:r w:rsidR="00EB3EF2" w:rsidRPr="00354D9B">
        <w:rPr>
          <w:rFonts w:ascii="Times New Roman" w:hAnsi="Times New Roman" w:cs="Times New Roman"/>
          <w:color w:val="222222"/>
          <w:sz w:val="24"/>
          <w:szCs w:val="24"/>
          <w:shd w:val="clear" w:color="auto" w:fill="FFFFFF"/>
        </w:rPr>
        <w:t>, 2020)</w:t>
      </w:r>
      <w:r w:rsidRPr="00354D9B">
        <w:rPr>
          <w:rFonts w:ascii="Times New Roman" w:hAnsi="Times New Roman" w:cs="Times New Roman"/>
          <w:sz w:val="24"/>
          <w:szCs w:val="24"/>
          <w:lang w:val="en-IN"/>
        </w:rPr>
        <w:t xml:space="preserve">. </w:t>
      </w:r>
    </w:p>
    <w:p w14:paraId="25177EAB" w14:textId="77777777" w:rsidR="00354D9B" w:rsidRDefault="009076B9"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Economy:</w:t>
      </w:r>
      <w:r w:rsidRPr="00354D9B">
        <w:rPr>
          <w:rFonts w:ascii="Times New Roman" w:hAnsi="Times New Roman" w:cs="Times New Roman"/>
          <w:sz w:val="24"/>
          <w:szCs w:val="24"/>
          <w:lang w:val="en-IN"/>
        </w:rPr>
        <w:t xml:space="preserve">  as per report. The GDP of the country as per 2019 is 2.744 trillion US dollars which creates a huge opportunity for the organization of Toyota</w:t>
      </w:r>
      <w:r w:rsidR="00EB3EF2" w:rsidRPr="00354D9B">
        <w:rPr>
          <w:rFonts w:ascii="Times New Roman" w:hAnsi="Times New Roman" w:cs="Times New Roman"/>
          <w:sz w:val="24"/>
          <w:szCs w:val="24"/>
          <w:lang w:val="en-IN"/>
        </w:rPr>
        <w:t>. However, due</w:t>
      </w:r>
      <w:r w:rsidRPr="00354D9B">
        <w:rPr>
          <w:rFonts w:ascii="Times New Roman" w:hAnsi="Times New Roman" w:cs="Times New Roman"/>
          <w:sz w:val="24"/>
          <w:szCs w:val="24"/>
          <w:lang w:val="en-IN"/>
        </w:rPr>
        <w:t xml:space="preserve"> the sudden outbreak of Corona virus and the continuous lockdown in the country has negatively influenced the economy of the country. </w:t>
      </w:r>
      <w:r w:rsidR="00EB3EF2" w:rsidRPr="00354D9B">
        <w:rPr>
          <w:rFonts w:ascii="Times New Roman" w:hAnsi="Times New Roman" w:cs="Times New Roman"/>
          <w:sz w:val="24"/>
          <w:szCs w:val="24"/>
          <w:lang w:val="en-IN"/>
        </w:rPr>
        <w:t>After</w:t>
      </w:r>
      <w:r w:rsidR="009E189E" w:rsidRPr="00354D9B">
        <w:rPr>
          <w:rFonts w:ascii="Times New Roman" w:hAnsi="Times New Roman" w:cs="Times New Roman"/>
          <w:sz w:val="24"/>
          <w:szCs w:val="24"/>
          <w:lang w:val="en-IN"/>
        </w:rPr>
        <w:t xml:space="preserve"> this scenario, the current GDP rate in UK as per the report of 2020 is standing at 2.638 </w:t>
      </w:r>
      <w:r w:rsidR="00EB3EF2" w:rsidRPr="00354D9B">
        <w:rPr>
          <w:rFonts w:ascii="Times New Roman" w:hAnsi="Times New Roman" w:cs="Times New Roman"/>
          <w:sz w:val="24"/>
          <w:szCs w:val="24"/>
          <w:lang w:val="en-IN"/>
        </w:rPr>
        <w:t>trillion US</w:t>
      </w:r>
      <w:r w:rsidR="009E189E" w:rsidRPr="00354D9B">
        <w:rPr>
          <w:rFonts w:ascii="Times New Roman" w:hAnsi="Times New Roman" w:cs="Times New Roman"/>
          <w:sz w:val="24"/>
          <w:szCs w:val="24"/>
          <w:lang w:val="en-IN"/>
        </w:rPr>
        <w:t xml:space="preserve"> dollar</w:t>
      </w:r>
      <w:r w:rsidR="00EB3EF2" w:rsidRPr="00354D9B">
        <w:rPr>
          <w:rFonts w:ascii="Times New Roman" w:hAnsi="Times New Roman" w:cs="Times New Roman"/>
          <w:sz w:val="24"/>
          <w:szCs w:val="24"/>
          <w:lang w:val="en-IN"/>
        </w:rPr>
        <w:t xml:space="preserve"> (</w:t>
      </w:r>
      <w:r w:rsidR="00EB3EF2" w:rsidRPr="00354D9B">
        <w:rPr>
          <w:rFonts w:ascii="Times New Roman" w:hAnsi="Times New Roman" w:cs="Times New Roman"/>
          <w:color w:val="222222"/>
          <w:sz w:val="24"/>
          <w:szCs w:val="24"/>
          <w:shd w:val="clear" w:color="auto" w:fill="FFFFFF"/>
        </w:rPr>
        <w:t>Inoue, 2020)</w:t>
      </w:r>
      <w:r w:rsidR="009E189E" w:rsidRPr="00354D9B">
        <w:rPr>
          <w:rFonts w:ascii="Times New Roman" w:hAnsi="Times New Roman" w:cs="Times New Roman"/>
          <w:sz w:val="24"/>
          <w:szCs w:val="24"/>
          <w:lang w:val="en-IN"/>
        </w:rPr>
        <w:t xml:space="preserve">. </w:t>
      </w:r>
      <w:r w:rsidR="00EB3EF2" w:rsidRPr="00354D9B">
        <w:rPr>
          <w:rFonts w:ascii="Times New Roman" w:hAnsi="Times New Roman" w:cs="Times New Roman"/>
          <w:sz w:val="24"/>
          <w:szCs w:val="24"/>
          <w:lang w:val="en-IN"/>
        </w:rPr>
        <w:t>The</w:t>
      </w:r>
      <w:r w:rsidR="009E189E" w:rsidRPr="00354D9B">
        <w:rPr>
          <w:rFonts w:ascii="Times New Roman" w:hAnsi="Times New Roman" w:cs="Times New Roman"/>
          <w:sz w:val="24"/>
          <w:szCs w:val="24"/>
          <w:lang w:val="en-IN"/>
        </w:rPr>
        <w:t xml:space="preserve"> statistics show that the GDP of the country has gone downwards t0 -11.3 percent in the last year. this has highly affected Toyota and the entire car manufacturing industry to a great extend. </w:t>
      </w:r>
    </w:p>
    <w:p w14:paraId="11633759" w14:textId="77777777" w:rsidR="009E189E" w:rsidRPr="00354D9B" w:rsidRDefault="009E189E" w:rsidP="00354D9B">
      <w:pPr>
        <w:spacing w:line="360" w:lineRule="auto"/>
        <w:jc w:val="center"/>
        <w:rPr>
          <w:rFonts w:ascii="Times New Roman" w:hAnsi="Times New Roman" w:cs="Times New Roman"/>
          <w:sz w:val="24"/>
          <w:szCs w:val="24"/>
          <w:lang w:val="en-IN"/>
        </w:rPr>
      </w:pPr>
      <w:r w:rsidRPr="00354D9B">
        <w:rPr>
          <w:rFonts w:ascii="Times New Roman" w:hAnsi="Times New Roman" w:cs="Times New Roman"/>
          <w:noProof/>
          <w:sz w:val="24"/>
          <w:szCs w:val="24"/>
        </w:rPr>
        <w:lastRenderedPageBreak/>
        <w:drawing>
          <wp:inline distT="0" distB="0" distL="0" distR="0" wp14:anchorId="3598A740" wp14:editId="3C55218F">
            <wp:extent cx="4085559" cy="317862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085800" cy="3178816"/>
                    </a:xfrm>
                    <a:prstGeom prst="rect">
                      <a:avLst/>
                    </a:prstGeom>
                    <a:noFill/>
                    <a:ln w="9525">
                      <a:noFill/>
                      <a:miter lim="800000"/>
                      <a:headEnd/>
                      <a:tailEnd/>
                    </a:ln>
                  </pic:spPr>
                </pic:pic>
              </a:graphicData>
            </a:graphic>
          </wp:inline>
        </w:drawing>
      </w:r>
    </w:p>
    <w:p w14:paraId="264F00EA" w14:textId="77777777" w:rsidR="009076B9" w:rsidRPr="00354D9B" w:rsidRDefault="009076B9" w:rsidP="00354D9B">
      <w:pPr>
        <w:spacing w:line="360" w:lineRule="auto"/>
        <w:jc w:val="both"/>
        <w:rPr>
          <w:rFonts w:ascii="Times New Roman" w:hAnsi="Times New Roman" w:cs="Times New Roman"/>
          <w:sz w:val="24"/>
          <w:szCs w:val="24"/>
          <w:lang w:val="en-IN"/>
        </w:rPr>
      </w:pPr>
    </w:p>
    <w:p w14:paraId="3FE2D199" w14:textId="77777777" w:rsidR="00DF7A2B" w:rsidRPr="00354D9B" w:rsidRDefault="009E189E" w:rsidP="00354D9B">
      <w:pPr>
        <w:spacing w:line="360" w:lineRule="auto"/>
        <w:jc w:val="both"/>
        <w:rPr>
          <w:rFonts w:ascii="Times New Roman" w:hAnsi="Times New Roman" w:cs="Times New Roman"/>
          <w:b/>
          <w:sz w:val="24"/>
          <w:szCs w:val="24"/>
          <w:lang w:val="en-IN"/>
        </w:rPr>
      </w:pPr>
      <w:r w:rsidRPr="00354D9B">
        <w:rPr>
          <w:rFonts w:ascii="Times New Roman" w:hAnsi="Times New Roman" w:cs="Times New Roman"/>
          <w:b/>
          <w:sz w:val="24"/>
          <w:szCs w:val="24"/>
          <w:lang w:val="en-IN"/>
        </w:rPr>
        <w:t>Social:</w:t>
      </w:r>
    </w:p>
    <w:p w14:paraId="7B8FA415" w14:textId="77777777" w:rsidR="009E189E" w:rsidRPr="00354D9B" w:rsidRDefault="009E189E"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The population of the country is estimated to reach 74 million by the end of 2039. The standard of living of the people is also comparatively higher than most of the other countries over the globe. The lack of unemployment rate in the country indicates </w:t>
      </w:r>
      <w:r w:rsidR="00354D9B" w:rsidRPr="00354D9B">
        <w:rPr>
          <w:rFonts w:ascii="Times New Roman" w:hAnsi="Times New Roman" w:cs="Times New Roman"/>
          <w:sz w:val="24"/>
          <w:szCs w:val="24"/>
          <w:lang w:val="en-IN"/>
        </w:rPr>
        <w:t>high-income</w:t>
      </w:r>
      <w:r w:rsidRPr="00354D9B">
        <w:rPr>
          <w:rFonts w:ascii="Times New Roman" w:hAnsi="Times New Roman" w:cs="Times New Roman"/>
          <w:sz w:val="24"/>
          <w:szCs w:val="24"/>
          <w:lang w:val="en-IN"/>
        </w:rPr>
        <w:t xml:space="preserve"> earners in the citizens. However, the continuous lockdown due to the pandemic affected the employment and spending on cars, which influence the car industry negatively</w:t>
      </w:r>
      <w:r w:rsidR="00EB3EF2" w:rsidRPr="00354D9B">
        <w:rPr>
          <w:rFonts w:ascii="Times New Roman" w:hAnsi="Times New Roman" w:cs="Times New Roman"/>
          <w:sz w:val="24"/>
          <w:szCs w:val="24"/>
          <w:lang w:val="en-IN"/>
        </w:rPr>
        <w:t xml:space="preserve"> (</w:t>
      </w:r>
      <w:r w:rsidR="00EB3EF2" w:rsidRPr="00354D9B">
        <w:rPr>
          <w:rFonts w:ascii="Times New Roman" w:hAnsi="Times New Roman" w:cs="Times New Roman"/>
          <w:color w:val="222222"/>
          <w:sz w:val="24"/>
          <w:szCs w:val="24"/>
          <w:shd w:val="clear" w:color="auto" w:fill="FFFFFF"/>
        </w:rPr>
        <w:t>Okorie, 2020)</w:t>
      </w:r>
      <w:r w:rsidRPr="00354D9B">
        <w:rPr>
          <w:rFonts w:ascii="Times New Roman" w:hAnsi="Times New Roman" w:cs="Times New Roman"/>
          <w:sz w:val="24"/>
          <w:szCs w:val="24"/>
          <w:lang w:val="en-IN"/>
        </w:rPr>
        <w:t xml:space="preserve">. </w:t>
      </w:r>
    </w:p>
    <w:p w14:paraId="5096C119" w14:textId="77777777" w:rsidR="009E189E" w:rsidRPr="00354D9B" w:rsidRDefault="005D67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Technological</w:t>
      </w:r>
      <w:r w:rsidR="009E189E" w:rsidRPr="00354D9B">
        <w:rPr>
          <w:rFonts w:ascii="Times New Roman" w:hAnsi="Times New Roman" w:cs="Times New Roman"/>
          <w:b/>
          <w:sz w:val="24"/>
          <w:szCs w:val="24"/>
          <w:lang w:val="en-IN"/>
        </w:rPr>
        <w:t>:</w:t>
      </w:r>
      <w:r w:rsidR="009E189E" w:rsidRPr="00354D9B">
        <w:rPr>
          <w:rFonts w:ascii="Times New Roman" w:hAnsi="Times New Roman" w:cs="Times New Roman"/>
          <w:sz w:val="24"/>
          <w:szCs w:val="24"/>
          <w:lang w:val="en-IN"/>
        </w:rPr>
        <w:t xml:space="preserve">  UK is highly advance in technology. </w:t>
      </w:r>
      <w:r w:rsidRPr="00354D9B">
        <w:rPr>
          <w:rFonts w:ascii="Times New Roman" w:hAnsi="Times New Roman" w:cs="Times New Roman"/>
          <w:sz w:val="24"/>
          <w:szCs w:val="24"/>
          <w:lang w:val="en-IN"/>
        </w:rPr>
        <w:t>The</w:t>
      </w:r>
      <w:r w:rsidR="009E189E" w:rsidRPr="00354D9B">
        <w:rPr>
          <w:rFonts w:ascii="Times New Roman" w:hAnsi="Times New Roman" w:cs="Times New Roman"/>
          <w:sz w:val="24"/>
          <w:szCs w:val="24"/>
          <w:lang w:val="en-IN"/>
        </w:rPr>
        <w:t xml:space="preserve"> </w:t>
      </w:r>
      <w:r w:rsidRPr="00354D9B">
        <w:rPr>
          <w:rFonts w:ascii="Times New Roman" w:hAnsi="Times New Roman" w:cs="Times New Roman"/>
          <w:sz w:val="24"/>
          <w:szCs w:val="24"/>
          <w:lang w:val="en-IN"/>
        </w:rPr>
        <w:t>country</w:t>
      </w:r>
      <w:r w:rsidR="009E189E" w:rsidRPr="00354D9B">
        <w:rPr>
          <w:rFonts w:ascii="Times New Roman" w:hAnsi="Times New Roman" w:cs="Times New Roman"/>
          <w:sz w:val="24"/>
          <w:szCs w:val="24"/>
          <w:lang w:val="en-IN"/>
        </w:rPr>
        <w:t xml:space="preserve"> has the leading research and development institutes. </w:t>
      </w:r>
      <w:r w:rsidRPr="00354D9B">
        <w:rPr>
          <w:rFonts w:ascii="Times New Roman" w:hAnsi="Times New Roman" w:cs="Times New Roman"/>
          <w:sz w:val="24"/>
          <w:szCs w:val="24"/>
          <w:lang w:val="en-IN"/>
        </w:rPr>
        <w:t>This</w:t>
      </w:r>
      <w:r w:rsidR="009E189E" w:rsidRPr="00354D9B">
        <w:rPr>
          <w:rFonts w:ascii="Times New Roman" w:hAnsi="Times New Roman" w:cs="Times New Roman"/>
          <w:sz w:val="24"/>
          <w:szCs w:val="24"/>
          <w:lang w:val="en-IN"/>
        </w:rPr>
        <w:t xml:space="preserve"> creates a</w:t>
      </w:r>
      <w:r w:rsidRPr="00354D9B">
        <w:rPr>
          <w:rFonts w:ascii="Times New Roman" w:hAnsi="Times New Roman" w:cs="Times New Roman"/>
          <w:sz w:val="24"/>
          <w:szCs w:val="24"/>
          <w:lang w:val="en-IN"/>
        </w:rPr>
        <w:t xml:space="preserve"> </w:t>
      </w:r>
      <w:r w:rsidR="009E189E" w:rsidRPr="00354D9B">
        <w:rPr>
          <w:rFonts w:ascii="Times New Roman" w:hAnsi="Times New Roman" w:cs="Times New Roman"/>
          <w:sz w:val="24"/>
          <w:szCs w:val="24"/>
          <w:lang w:val="en-IN"/>
        </w:rPr>
        <w:t xml:space="preserve">positive influence over the </w:t>
      </w:r>
      <w:r w:rsidRPr="00354D9B">
        <w:rPr>
          <w:rFonts w:ascii="Times New Roman" w:hAnsi="Times New Roman" w:cs="Times New Roman"/>
          <w:sz w:val="24"/>
          <w:szCs w:val="24"/>
          <w:lang w:val="en-IN"/>
        </w:rPr>
        <w:t>car manufacturing industry to focus on innovation and latest technology</w:t>
      </w:r>
      <w:r w:rsidR="00EB3EF2" w:rsidRPr="00354D9B">
        <w:rPr>
          <w:rFonts w:ascii="Times New Roman" w:hAnsi="Times New Roman" w:cs="Times New Roman"/>
          <w:sz w:val="24"/>
          <w:szCs w:val="24"/>
          <w:lang w:val="en-IN"/>
        </w:rPr>
        <w:t xml:space="preserve"> (</w:t>
      </w:r>
      <w:r w:rsidR="00EB3EF2" w:rsidRPr="00354D9B">
        <w:rPr>
          <w:rFonts w:ascii="Times New Roman" w:hAnsi="Times New Roman" w:cs="Times New Roman"/>
          <w:color w:val="222222"/>
          <w:sz w:val="24"/>
          <w:szCs w:val="24"/>
          <w:shd w:val="clear" w:color="auto" w:fill="FFFFFF"/>
        </w:rPr>
        <w:t>Toma, 2019)</w:t>
      </w:r>
      <w:r w:rsidRPr="00354D9B">
        <w:rPr>
          <w:rFonts w:ascii="Times New Roman" w:hAnsi="Times New Roman" w:cs="Times New Roman"/>
          <w:sz w:val="24"/>
          <w:szCs w:val="24"/>
          <w:lang w:val="en-IN"/>
        </w:rPr>
        <w:t xml:space="preserve">. Toyota has gained effective support from the technical aspect of the country. </w:t>
      </w:r>
    </w:p>
    <w:p w14:paraId="427AC582" w14:textId="77777777" w:rsidR="005D6794" w:rsidRPr="00354D9B" w:rsidRDefault="005D67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t>Legal:</w:t>
      </w:r>
      <w:r w:rsidRPr="00354D9B">
        <w:rPr>
          <w:rFonts w:ascii="Times New Roman" w:hAnsi="Times New Roman" w:cs="Times New Roman"/>
          <w:sz w:val="24"/>
          <w:szCs w:val="24"/>
          <w:lang w:val="en-IN"/>
        </w:rPr>
        <w:t xml:space="preserve"> The organization is liable to follow the Employment act of 1996 in UK. the labour rights are strictly maintained in this country including minimum wages, maternity or paternity pay, sick pay, holiday pay etc. also, the Equality Act 2010 also protects the employees and people from any sort of discrimination in the workplace. </w:t>
      </w:r>
    </w:p>
    <w:p w14:paraId="7AF7D581" w14:textId="77777777" w:rsidR="005D6794" w:rsidRPr="00354D9B" w:rsidRDefault="005D67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sz w:val="24"/>
          <w:szCs w:val="24"/>
          <w:lang w:val="en-IN"/>
        </w:rPr>
        <w:lastRenderedPageBreak/>
        <w:t>Environmental:</w:t>
      </w:r>
      <w:r w:rsidRPr="00354D9B">
        <w:rPr>
          <w:rFonts w:ascii="Times New Roman" w:hAnsi="Times New Roman" w:cs="Times New Roman"/>
          <w:sz w:val="24"/>
          <w:szCs w:val="24"/>
          <w:lang w:val="en-IN"/>
        </w:rPr>
        <w:t xml:space="preserve"> In order to execute the business in the context of UK effectively, it is important to focus on the serious environmental issues and developing CSR policy for reducing negative impact from the environment and local community.. Recently, the organization has focused on reducing waste and carbon emission technology in their cars for contribution in the environment</w:t>
      </w:r>
      <w:r w:rsidR="00EB3EF2" w:rsidRPr="00354D9B">
        <w:rPr>
          <w:rFonts w:ascii="Times New Roman" w:hAnsi="Times New Roman" w:cs="Times New Roman"/>
          <w:sz w:val="24"/>
          <w:szCs w:val="24"/>
          <w:lang w:val="en-IN"/>
        </w:rPr>
        <w:t xml:space="preserve"> (</w:t>
      </w:r>
      <w:proofErr w:type="spellStart"/>
      <w:r w:rsidR="00EB3EF2" w:rsidRPr="00354D9B">
        <w:rPr>
          <w:rFonts w:ascii="Times New Roman" w:hAnsi="Times New Roman" w:cs="Times New Roman"/>
          <w:color w:val="222222"/>
          <w:sz w:val="24"/>
          <w:szCs w:val="24"/>
          <w:shd w:val="clear" w:color="auto" w:fill="FFFFFF"/>
        </w:rPr>
        <w:t>Meckling</w:t>
      </w:r>
      <w:proofErr w:type="spellEnd"/>
      <w:r w:rsidR="00EB3EF2" w:rsidRPr="00354D9B">
        <w:rPr>
          <w:rFonts w:ascii="Times New Roman" w:hAnsi="Times New Roman" w:cs="Times New Roman"/>
          <w:color w:val="222222"/>
          <w:sz w:val="24"/>
          <w:szCs w:val="24"/>
          <w:shd w:val="clear" w:color="auto" w:fill="FFFFFF"/>
        </w:rPr>
        <w:t>, 2019)</w:t>
      </w:r>
      <w:r w:rsidRPr="00354D9B">
        <w:rPr>
          <w:rFonts w:ascii="Times New Roman" w:hAnsi="Times New Roman" w:cs="Times New Roman"/>
          <w:sz w:val="24"/>
          <w:szCs w:val="24"/>
          <w:lang w:val="en-IN"/>
        </w:rPr>
        <w:t xml:space="preserve">. </w:t>
      </w:r>
    </w:p>
    <w:p w14:paraId="10C6A86F"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Based on these external forces, the industry has transformed a lot in the last few years. The organization as well as the industry has focused on innovation, diversity and effective strategy of corporate social responsibility in order to increase competitive advantage and sustainability within the operating market successfully. </w:t>
      </w:r>
    </w:p>
    <w:p w14:paraId="30385376" w14:textId="77777777" w:rsidR="009B11E3" w:rsidRPr="00354D9B" w:rsidRDefault="009B11E3" w:rsidP="00354D9B">
      <w:pPr>
        <w:pStyle w:val="Heading2"/>
        <w:spacing w:line="360" w:lineRule="auto"/>
        <w:jc w:val="both"/>
        <w:rPr>
          <w:rFonts w:ascii="Times New Roman" w:hAnsi="Times New Roman" w:cs="Times New Roman"/>
          <w:sz w:val="24"/>
          <w:szCs w:val="24"/>
          <w:lang w:val="en-IN"/>
        </w:rPr>
      </w:pPr>
      <w:bookmarkStart w:id="5" w:name="_Toc61036776"/>
      <w:r w:rsidRPr="00354D9B">
        <w:rPr>
          <w:rFonts w:ascii="Times New Roman" w:hAnsi="Times New Roman" w:cs="Times New Roman"/>
          <w:sz w:val="24"/>
          <w:szCs w:val="24"/>
          <w:lang w:val="en-IN"/>
        </w:rPr>
        <w:t>b) A critical assessment of the opportunities and challenges that these forces present and discussion on how the firms can best position themselves for gaining competitive advantage:</w:t>
      </w:r>
      <w:bookmarkEnd w:id="5"/>
    </w:p>
    <w:p w14:paraId="7BE6A4FD"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In order to understand the opportunities as well as the </w:t>
      </w:r>
      <w:r w:rsidR="00354D9B" w:rsidRPr="00354D9B">
        <w:rPr>
          <w:rFonts w:ascii="Times New Roman" w:hAnsi="Times New Roman" w:cs="Times New Roman"/>
          <w:sz w:val="24"/>
          <w:szCs w:val="24"/>
          <w:lang w:val="en-IN"/>
        </w:rPr>
        <w:t>challenges, which the forces are creating for the organization conducting an internal analysis for understanding,</w:t>
      </w:r>
      <w:r w:rsidRPr="00354D9B">
        <w:rPr>
          <w:rFonts w:ascii="Times New Roman" w:hAnsi="Times New Roman" w:cs="Times New Roman"/>
          <w:sz w:val="24"/>
          <w:szCs w:val="24"/>
          <w:lang w:val="en-IN"/>
        </w:rPr>
        <w:t xml:space="preserve"> capabilities are essential. for this reason, SWOT can be applied. </w:t>
      </w:r>
    </w:p>
    <w:p w14:paraId="5A5476EB" w14:textId="77777777" w:rsidR="00CF360C" w:rsidRPr="00354D9B" w:rsidRDefault="00CF360C" w:rsidP="00354D9B">
      <w:pPr>
        <w:pStyle w:val="Heading3"/>
        <w:spacing w:line="360" w:lineRule="auto"/>
        <w:jc w:val="both"/>
        <w:rPr>
          <w:rFonts w:ascii="Times New Roman" w:hAnsi="Times New Roman" w:cs="Times New Roman"/>
          <w:sz w:val="24"/>
          <w:szCs w:val="24"/>
          <w:lang w:val="en-IN"/>
        </w:rPr>
      </w:pPr>
      <w:bookmarkStart w:id="6" w:name="_Toc61036777"/>
      <w:r w:rsidRPr="00354D9B">
        <w:rPr>
          <w:rFonts w:ascii="Times New Roman" w:hAnsi="Times New Roman" w:cs="Times New Roman"/>
          <w:sz w:val="24"/>
          <w:szCs w:val="24"/>
          <w:lang w:val="en-IN"/>
        </w:rPr>
        <w:t>SWOT:</w:t>
      </w:r>
      <w:bookmarkEnd w:id="6"/>
    </w:p>
    <w:tbl>
      <w:tblPr>
        <w:tblStyle w:val="TableGrid"/>
        <w:tblW w:w="0" w:type="auto"/>
        <w:tblLook w:val="04A0" w:firstRow="1" w:lastRow="0" w:firstColumn="1" w:lastColumn="0" w:noHBand="0" w:noVBand="1"/>
      </w:tblPr>
      <w:tblGrid>
        <w:gridCol w:w="4672"/>
        <w:gridCol w:w="4678"/>
      </w:tblGrid>
      <w:tr w:rsidR="009B11E3" w:rsidRPr="00354D9B" w14:paraId="779967C9" w14:textId="77777777" w:rsidTr="009B11E3">
        <w:tc>
          <w:tcPr>
            <w:tcW w:w="4788" w:type="dxa"/>
          </w:tcPr>
          <w:p w14:paraId="7562FCB2"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Strengths:</w:t>
            </w:r>
          </w:p>
          <w:p w14:paraId="71852502"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The key strengths of the organization are-</w:t>
            </w:r>
          </w:p>
          <w:p w14:paraId="1BE9B0BE" w14:textId="77777777" w:rsidR="009B11E3" w:rsidRPr="00354D9B" w:rsidRDefault="009B11E3" w:rsidP="00354D9B">
            <w:pPr>
              <w:pStyle w:val="ListParagraph"/>
              <w:numPr>
                <w:ilvl w:val="0"/>
                <w:numId w:val="1"/>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the strong brand image </w:t>
            </w:r>
          </w:p>
          <w:p w14:paraId="6F2E3BF7" w14:textId="77777777" w:rsidR="009B11E3" w:rsidRPr="00354D9B" w:rsidRDefault="009B11E3" w:rsidP="00354D9B">
            <w:pPr>
              <w:pStyle w:val="ListParagraph"/>
              <w:numPr>
                <w:ilvl w:val="0"/>
                <w:numId w:val="1"/>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rapid innovation capabilities </w:t>
            </w:r>
          </w:p>
          <w:p w14:paraId="5BBF75DB" w14:textId="77777777" w:rsidR="009B11E3" w:rsidRPr="00354D9B" w:rsidRDefault="009B11E3" w:rsidP="00354D9B">
            <w:pPr>
              <w:pStyle w:val="ListParagraph"/>
              <w:numPr>
                <w:ilvl w:val="0"/>
                <w:numId w:val="1"/>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worldwide supply chain and distribution </w:t>
            </w:r>
          </w:p>
          <w:p w14:paraId="5B19279A" w14:textId="77777777" w:rsidR="009B11E3" w:rsidRPr="00354D9B" w:rsidRDefault="009B11E3" w:rsidP="00354D9B">
            <w:pPr>
              <w:pStyle w:val="ListParagraph"/>
              <w:numPr>
                <w:ilvl w:val="0"/>
                <w:numId w:val="1"/>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research and development department </w:t>
            </w:r>
          </w:p>
          <w:p w14:paraId="6F111F00" w14:textId="77777777" w:rsidR="009B11E3" w:rsidRPr="00354D9B" w:rsidRDefault="009B11E3" w:rsidP="00354D9B">
            <w:pPr>
              <w:pStyle w:val="ListParagraph"/>
              <w:numPr>
                <w:ilvl w:val="0"/>
                <w:numId w:val="1"/>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global presence </w:t>
            </w:r>
          </w:p>
          <w:p w14:paraId="7EDF3DF4" w14:textId="77777777" w:rsidR="009B11E3" w:rsidRPr="00354D9B" w:rsidRDefault="009B11E3" w:rsidP="00354D9B">
            <w:pPr>
              <w:pStyle w:val="ListParagraph"/>
              <w:numPr>
                <w:ilvl w:val="0"/>
                <w:numId w:val="1"/>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large product portfolio </w:t>
            </w:r>
          </w:p>
        </w:tc>
        <w:tc>
          <w:tcPr>
            <w:tcW w:w="4788" w:type="dxa"/>
          </w:tcPr>
          <w:p w14:paraId="5558BCB0"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Weakness:</w:t>
            </w:r>
          </w:p>
          <w:p w14:paraId="484BA04D"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The present weaknesses of the company includes-</w:t>
            </w:r>
          </w:p>
          <w:p w14:paraId="18518730" w14:textId="77777777" w:rsidR="009B11E3" w:rsidRPr="00354D9B" w:rsidRDefault="009B11E3" w:rsidP="00354D9B">
            <w:pPr>
              <w:pStyle w:val="ListParagraph"/>
              <w:numPr>
                <w:ilvl w:val="0"/>
                <w:numId w:val="2"/>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hierarchy organizational structure </w:t>
            </w:r>
          </w:p>
          <w:p w14:paraId="0ABBEE6B" w14:textId="77777777" w:rsidR="009B11E3" w:rsidRPr="00354D9B" w:rsidRDefault="009B11E3" w:rsidP="00354D9B">
            <w:pPr>
              <w:pStyle w:val="ListParagraph"/>
              <w:numPr>
                <w:ilvl w:val="0"/>
                <w:numId w:val="2"/>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organizational cultural and no transparency </w:t>
            </w:r>
          </w:p>
          <w:p w14:paraId="66B63844" w14:textId="77777777" w:rsidR="009B11E3" w:rsidRPr="00354D9B" w:rsidRDefault="009B11E3" w:rsidP="00354D9B">
            <w:pPr>
              <w:pStyle w:val="ListParagraph"/>
              <w:numPr>
                <w:ilvl w:val="0"/>
                <w:numId w:val="2"/>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effects of product recalls in the present time </w:t>
            </w:r>
          </w:p>
        </w:tc>
      </w:tr>
      <w:tr w:rsidR="009B11E3" w:rsidRPr="00354D9B" w14:paraId="60096EA6" w14:textId="77777777" w:rsidTr="009B11E3">
        <w:tc>
          <w:tcPr>
            <w:tcW w:w="4788" w:type="dxa"/>
          </w:tcPr>
          <w:p w14:paraId="532F771D"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Opportunities:</w:t>
            </w:r>
          </w:p>
          <w:p w14:paraId="5EF97F5B" w14:textId="77777777" w:rsidR="009B11E3" w:rsidRPr="00354D9B" w:rsidRDefault="007C68D7"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The present opportunities are-</w:t>
            </w:r>
          </w:p>
          <w:p w14:paraId="2497AE83" w14:textId="77777777" w:rsidR="007C68D7" w:rsidRPr="00354D9B" w:rsidRDefault="007C68D7" w:rsidP="00354D9B">
            <w:pPr>
              <w:pStyle w:val="ListParagraph"/>
              <w:numPr>
                <w:ilvl w:val="0"/>
                <w:numId w:val="3"/>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growing markets in the developing countries ]</w:t>
            </w:r>
          </w:p>
          <w:p w14:paraId="6A0E9301" w14:textId="77777777" w:rsidR="007C68D7" w:rsidRPr="00354D9B" w:rsidRDefault="007C68D7" w:rsidP="00354D9B">
            <w:pPr>
              <w:pStyle w:val="ListParagraph"/>
              <w:numPr>
                <w:ilvl w:val="0"/>
                <w:numId w:val="3"/>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lastRenderedPageBreak/>
              <w:t xml:space="preserve">rising demand for the fuel efficient automobiles </w:t>
            </w:r>
          </w:p>
          <w:p w14:paraId="4C2A8F23" w14:textId="77777777" w:rsidR="007C68D7" w:rsidRPr="00354D9B" w:rsidRDefault="007C68D7" w:rsidP="00354D9B">
            <w:pPr>
              <w:pStyle w:val="ListParagraph"/>
              <w:numPr>
                <w:ilvl w:val="0"/>
                <w:numId w:val="3"/>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introducing AI and digital technology in their cars </w:t>
            </w:r>
          </w:p>
          <w:p w14:paraId="17C222A2" w14:textId="77777777" w:rsidR="007C68D7" w:rsidRPr="00354D9B" w:rsidRDefault="007C68D7" w:rsidP="00354D9B">
            <w:pPr>
              <w:pStyle w:val="ListParagraph"/>
              <w:numPr>
                <w:ilvl w:val="0"/>
                <w:numId w:val="3"/>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automatic vehicle technology </w:t>
            </w:r>
            <w:r w:rsidR="00EB3EF2" w:rsidRPr="00354D9B">
              <w:rPr>
                <w:rFonts w:ascii="Times New Roman" w:hAnsi="Times New Roman" w:cs="Times New Roman"/>
                <w:sz w:val="24"/>
                <w:szCs w:val="24"/>
                <w:lang w:val="en-IN"/>
              </w:rPr>
              <w:t>(</w:t>
            </w:r>
            <w:r w:rsidR="00EB3EF2" w:rsidRPr="00354D9B">
              <w:rPr>
                <w:rFonts w:ascii="Times New Roman" w:hAnsi="Times New Roman" w:cs="Times New Roman"/>
                <w:color w:val="222222"/>
                <w:sz w:val="24"/>
                <w:szCs w:val="24"/>
                <w:shd w:val="clear" w:color="auto" w:fill="FFFFFF"/>
              </w:rPr>
              <w:t>Singh, 2019)</w:t>
            </w:r>
          </w:p>
        </w:tc>
        <w:tc>
          <w:tcPr>
            <w:tcW w:w="4788" w:type="dxa"/>
          </w:tcPr>
          <w:p w14:paraId="0DB7706E" w14:textId="77777777" w:rsidR="009B11E3" w:rsidRPr="00354D9B" w:rsidRDefault="009B11E3"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lastRenderedPageBreak/>
              <w:t>Threats:</w:t>
            </w:r>
          </w:p>
          <w:p w14:paraId="5160DBB1" w14:textId="77777777" w:rsidR="007C68D7" w:rsidRPr="00354D9B" w:rsidRDefault="007C68D7" w:rsidP="00354D9B">
            <w:pPr>
              <w:pStyle w:val="ListParagraph"/>
              <w:numPr>
                <w:ilvl w:val="0"/>
                <w:numId w:val="4"/>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competitive pressure within the company </w:t>
            </w:r>
          </w:p>
          <w:p w14:paraId="0BD8E3D4" w14:textId="77777777" w:rsidR="007C68D7" w:rsidRPr="00354D9B" w:rsidRDefault="007C68D7" w:rsidP="00354D9B">
            <w:pPr>
              <w:pStyle w:val="ListParagraph"/>
              <w:numPr>
                <w:ilvl w:val="0"/>
                <w:numId w:val="4"/>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increasing cost of the raw materials </w:t>
            </w:r>
          </w:p>
          <w:p w14:paraId="1AA8FD48" w14:textId="77777777" w:rsidR="007C68D7" w:rsidRPr="00354D9B" w:rsidRDefault="007C68D7" w:rsidP="00354D9B">
            <w:pPr>
              <w:pStyle w:val="ListParagraph"/>
              <w:numPr>
                <w:ilvl w:val="0"/>
                <w:numId w:val="4"/>
              </w:num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lastRenderedPageBreak/>
              <w:t xml:space="preserve">rapid innovation of the competitors </w:t>
            </w:r>
          </w:p>
        </w:tc>
      </w:tr>
    </w:tbl>
    <w:p w14:paraId="64E6B8AF" w14:textId="77777777" w:rsidR="009B11E3" w:rsidRDefault="009B11E3" w:rsidP="00354D9B">
      <w:pPr>
        <w:spacing w:line="360" w:lineRule="auto"/>
        <w:jc w:val="both"/>
        <w:rPr>
          <w:rFonts w:ascii="Times New Roman" w:hAnsi="Times New Roman" w:cs="Times New Roman"/>
          <w:noProof/>
          <w:sz w:val="24"/>
          <w:szCs w:val="24"/>
        </w:rPr>
      </w:pPr>
    </w:p>
    <w:p w14:paraId="0247FE60" w14:textId="77777777" w:rsidR="00354D9B" w:rsidRPr="00354D9B" w:rsidRDefault="00354D9B" w:rsidP="00354D9B">
      <w:pPr>
        <w:spacing w:line="360" w:lineRule="auto"/>
        <w:jc w:val="center"/>
        <w:rPr>
          <w:rFonts w:ascii="Times New Roman" w:hAnsi="Times New Roman" w:cs="Times New Roman"/>
          <w:sz w:val="24"/>
          <w:szCs w:val="24"/>
          <w:lang w:val="en-IN"/>
        </w:rPr>
      </w:pPr>
      <w:r w:rsidRPr="00354D9B">
        <w:rPr>
          <w:rFonts w:ascii="Times New Roman" w:hAnsi="Times New Roman" w:cs="Times New Roman"/>
          <w:noProof/>
          <w:sz w:val="24"/>
          <w:szCs w:val="24"/>
        </w:rPr>
        <w:drawing>
          <wp:inline distT="0" distB="0" distL="0" distR="0" wp14:anchorId="28F54697" wp14:editId="64A1C7F3">
            <wp:extent cx="4025296" cy="2264229"/>
            <wp:effectExtent l="19050" t="0" r="0" b="0"/>
            <wp:docPr id="3" name="Picture 5" descr="Why you need SWOT for a successful project comple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you need SWOT for a successful project completion"/>
                    <pic:cNvPicPr>
                      <a:picLocks noChangeAspect="1" noChangeArrowheads="1"/>
                    </pic:cNvPicPr>
                  </pic:nvPicPr>
                  <pic:blipFill>
                    <a:blip r:embed="rId11" cstate="print"/>
                    <a:srcRect/>
                    <a:stretch>
                      <a:fillRect/>
                    </a:stretch>
                  </pic:blipFill>
                  <pic:spPr bwMode="auto">
                    <a:xfrm>
                      <a:off x="0" y="0"/>
                      <a:ext cx="4026935" cy="2265151"/>
                    </a:xfrm>
                    <a:prstGeom prst="rect">
                      <a:avLst/>
                    </a:prstGeom>
                    <a:noFill/>
                    <a:ln w="9525">
                      <a:noFill/>
                      <a:miter lim="800000"/>
                      <a:headEnd/>
                      <a:tailEnd/>
                    </a:ln>
                  </pic:spPr>
                </pic:pic>
              </a:graphicData>
            </a:graphic>
          </wp:inline>
        </w:drawing>
      </w:r>
    </w:p>
    <w:p w14:paraId="1EF65276" w14:textId="77777777" w:rsidR="007C60BC" w:rsidRPr="00354D9B" w:rsidRDefault="007C60BC"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With the help of SWOT framework the internal condition of the organization including its strength, weakness, </w:t>
      </w:r>
      <w:r w:rsidR="00EE7EBE" w:rsidRPr="00354D9B">
        <w:rPr>
          <w:rFonts w:ascii="Times New Roman" w:hAnsi="Times New Roman" w:cs="Times New Roman"/>
          <w:sz w:val="24"/>
          <w:szCs w:val="24"/>
          <w:lang w:val="en-IN"/>
        </w:rPr>
        <w:t>opportunities,</w:t>
      </w:r>
      <w:r w:rsidRPr="00354D9B">
        <w:rPr>
          <w:rFonts w:ascii="Times New Roman" w:hAnsi="Times New Roman" w:cs="Times New Roman"/>
          <w:sz w:val="24"/>
          <w:szCs w:val="24"/>
          <w:lang w:val="en-IN"/>
        </w:rPr>
        <w:t xml:space="preserve"> and potential threats have been identified. </w:t>
      </w:r>
      <w:r w:rsidR="00EB3EF2" w:rsidRPr="00354D9B">
        <w:rPr>
          <w:rFonts w:ascii="Times New Roman" w:hAnsi="Times New Roman" w:cs="Times New Roman"/>
          <w:sz w:val="24"/>
          <w:szCs w:val="24"/>
          <w:lang w:val="en-IN"/>
        </w:rPr>
        <w:t>It</w:t>
      </w:r>
      <w:r w:rsidRPr="00354D9B">
        <w:rPr>
          <w:rFonts w:ascii="Times New Roman" w:hAnsi="Times New Roman" w:cs="Times New Roman"/>
          <w:sz w:val="24"/>
          <w:szCs w:val="24"/>
          <w:lang w:val="en-IN"/>
        </w:rPr>
        <w:t xml:space="preserve"> shows that in order to obtain the opportunities and reduce the threats, it is important for Toyota to select the right strategies and approaches. </w:t>
      </w:r>
    </w:p>
    <w:p w14:paraId="6AC64B70" w14:textId="77777777" w:rsidR="00CF360C" w:rsidRPr="00354D9B" w:rsidRDefault="007C68D7" w:rsidP="00354D9B">
      <w:pPr>
        <w:pStyle w:val="Heading3"/>
        <w:spacing w:line="360" w:lineRule="auto"/>
        <w:jc w:val="both"/>
        <w:rPr>
          <w:rFonts w:ascii="Times New Roman" w:hAnsi="Times New Roman" w:cs="Times New Roman"/>
          <w:sz w:val="24"/>
          <w:szCs w:val="24"/>
          <w:lang w:val="en-IN"/>
        </w:rPr>
      </w:pPr>
      <w:bookmarkStart w:id="7" w:name="_Toc61036778"/>
      <w:r w:rsidRPr="00354D9B">
        <w:rPr>
          <w:rFonts w:ascii="Times New Roman" w:hAnsi="Times New Roman" w:cs="Times New Roman"/>
          <w:sz w:val="24"/>
          <w:szCs w:val="24"/>
          <w:lang w:val="en-IN"/>
        </w:rPr>
        <w:t>Porter value chain:</w:t>
      </w:r>
      <w:bookmarkEnd w:id="7"/>
      <w:r w:rsidRPr="00354D9B">
        <w:rPr>
          <w:rFonts w:ascii="Times New Roman" w:hAnsi="Times New Roman" w:cs="Times New Roman"/>
          <w:sz w:val="24"/>
          <w:szCs w:val="24"/>
          <w:lang w:val="en-IN"/>
        </w:rPr>
        <w:t xml:space="preserve"> </w:t>
      </w:r>
    </w:p>
    <w:p w14:paraId="5448FEF9" w14:textId="77777777" w:rsidR="005D6794" w:rsidRPr="00354D9B" w:rsidRDefault="007C68D7"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This particular model states how the business input can be given to get the outputs in such a way that they can help the business to gain higher value. As per the </w:t>
      </w:r>
      <w:r w:rsidR="00EE7EBE" w:rsidRPr="00354D9B">
        <w:rPr>
          <w:rFonts w:ascii="Times New Roman" w:hAnsi="Times New Roman" w:cs="Times New Roman"/>
          <w:sz w:val="24"/>
          <w:szCs w:val="24"/>
          <w:lang w:val="en-IN"/>
        </w:rPr>
        <w:t>model,</w:t>
      </w:r>
      <w:r w:rsidRPr="00354D9B">
        <w:rPr>
          <w:rFonts w:ascii="Times New Roman" w:hAnsi="Times New Roman" w:cs="Times New Roman"/>
          <w:sz w:val="24"/>
          <w:szCs w:val="24"/>
          <w:lang w:val="en-IN"/>
        </w:rPr>
        <w:t xml:space="preserve"> there </w:t>
      </w:r>
      <w:r w:rsidR="007C60BC" w:rsidRPr="00354D9B">
        <w:rPr>
          <w:rFonts w:ascii="Times New Roman" w:hAnsi="Times New Roman" w:cs="Times New Roman"/>
          <w:sz w:val="24"/>
          <w:szCs w:val="24"/>
          <w:lang w:val="en-IN"/>
        </w:rPr>
        <w:t>are</w:t>
      </w:r>
      <w:r w:rsidRPr="00354D9B">
        <w:rPr>
          <w:rFonts w:ascii="Times New Roman" w:hAnsi="Times New Roman" w:cs="Times New Roman"/>
          <w:sz w:val="24"/>
          <w:szCs w:val="24"/>
          <w:lang w:val="en-IN"/>
        </w:rPr>
        <w:t xml:space="preserve"> a number of activities such as primary as well as support activities. The primary activities have influence on the production, maintenance, sales and supports. These activities has been explained-</w:t>
      </w:r>
    </w:p>
    <w:p w14:paraId="0F6A76E5" w14:textId="77777777" w:rsidR="007C60BC" w:rsidRPr="00354D9B" w:rsidRDefault="007C60BC" w:rsidP="00354D9B">
      <w:pPr>
        <w:spacing w:line="360" w:lineRule="auto"/>
        <w:jc w:val="both"/>
        <w:rPr>
          <w:rFonts w:ascii="Times New Roman" w:hAnsi="Times New Roman" w:cs="Times New Roman"/>
          <w:b/>
          <w:sz w:val="24"/>
          <w:szCs w:val="24"/>
          <w:lang w:val="en-IN"/>
        </w:rPr>
      </w:pPr>
      <w:r w:rsidRPr="00354D9B">
        <w:rPr>
          <w:rFonts w:ascii="Times New Roman" w:hAnsi="Times New Roman" w:cs="Times New Roman"/>
          <w:b/>
          <w:sz w:val="24"/>
          <w:szCs w:val="24"/>
          <w:lang w:val="en-IN"/>
        </w:rPr>
        <w:t>Primary activities:</w:t>
      </w:r>
    </w:p>
    <w:p w14:paraId="025FD9E8" w14:textId="77777777" w:rsidR="007C68D7" w:rsidRPr="00354D9B" w:rsidRDefault="007C68D7"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i/>
          <w:sz w:val="24"/>
          <w:szCs w:val="24"/>
          <w:lang w:val="en-IN"/>
        </w:rPr>
        <w:t>Inbound logistics</w:t>
      </w:r>
      <w:r w:rsidRPr="00354D9B">
        <w:rPr>
          <w:rFonts w:ascii="Times New Roman" w:hAnsi="Times New Roman" w:cs="Times New Roman"/>
          <w:sz w:val="24"/>
          <w:szCs w:val="24"/>
          <w:lang w:val="en-IN"/>
        </w:rPr>
        <w:t xml:space="preserve">: Toyota has managed a lathe supply chain and the business obtains parts and raw materials from numerous supplier located all around the globe. This has helped in handling the inbound logistics efficiently. </w:t>
      </w:r>
    </w:p>
    <w:p w14:paraId="32373AED" w14:textId="77777777" w:rsidR="007C68D7" w:rsidRPr="00354D9B" w:rsidRDefault="007C68D7" w:rsidP="00354D9B">
      <w:pPr>
        <w:spacing w:line="360" w:lineRule="auto"/>
        <w:jc w:val="both"/>
        <w:rPr>
          <w:rFonts w:ascii="Times New Roman" w:hAnsi="Times New Roman" w:cs="Times New Roman"/>
          <w:b/>
          <w:i/>
          <w:sz w:val="24"/>
          <w:szCs w:val="24"/>
          <w:lang w:val="en-IN"/>
        </w:rPr>
      </w:pPr>
      <w:r w:rsidRPr="00354D9B">
        <w:rPr>
          <w:rFonts w:ascii="Times New Roman" w:hAnsi="Times New Roman" w:cs="Times New Roman"/>
          <w:b/>
          <w:i/>
          <w:sz w:val="24"/>
          <w:szCs w:val="24"/>
          <w:lang w:val="en-IN"/>
        </w:rPr>
        <w:lastRenderedPageBreak/>
        <w:t>Outbound logistics:</w:t>
      </w:r>
    </w:p>
    <w:p w14:paraId="0BDC5EEF" w14:textId="77777777" w:rsidR="00CF360C" w:rsidRPr="00354D9B" w:rsidRDefault="00CF360C"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The organization has its logistics centres in different countries across the world. Toyota ships orders and receives thousands of parts everyday from its network of warehouses as well as distribution centres. This creates a smooth execution in the business</w:t>
      </w:r>
      <w:r w:rsidR="00EB3EF2" w:rsidRPr="00354D9B">
        <w:rPr>
          <w:rFonts w:ascii="Times New Roman" w:hAnsi="Times New Roman" w:cs="Times New Roman"/>
          <w:sz w:val="24"/>
          <w:szCs w:val="24"/>
          <w:lang w:val="en-IN"/>
        </w:rPr>
        <w:t xml:space="preserve"> (</w:t>
      </w:r>
      <w:r w:rsidR="00EB3EF2" w:rsidRPr="00354D9B">
        <w:rPr>
          <w:rFonts w:ascii="Times New Roman" w:hAnsi="Times New Roman" w:cs="Times New Roman"/>
          <w:color w:val="222222"/>
          <w:sz w:val="24"/>
          <w:szCs w:val="24"/>
          <w:shd w:val="clear" w:color="auto" w:fill="FFFFFF"/>
        </w:rPr>
        <w:t>Anning-Dorson, 2018)</w:t>
      </w:r>
      <w:r w:rsidRPr="00354D9B">
        <w:rPr>
          <w:rFonts w:ascii="Times New Roman" w:hAnsi="Times New Roman" w:cs="Times New Roman"/>
          <w:sz w:val="24"/>
          <w:szCs w:val="24"/>
          <w:lang w:val="en-IN"/>
        </w:rPr>
        <w:t xml:space="preserve">. </w:t>
      </w:r>
    </w:p>
    <w:p w14:paraId="2032B039" w14:textId="77777777" w:rsidR="00CF360C" w:rsidRPr="00354D9B" w:rsidRDefault="00CF360C" w:rsidP="00354D9B">
      <w:pPr>
        <w:spacing w:line="360" w:lineRule="auto"/>
        <w:jc w:val="both"/>
        <w:rPr>
          <w:rFonts w:ascii="Times New Roman" w:hAnsi="Times New Roman" w:cs="Times New Roman"/>
          <w:b/>
          <w:i/>
          <w:sz w:val="24"/>
          <w:szCs w:val="24"/>
          <w:lang w:val="en-IN"/>
        </w:rPr>
      </w:pPr>
      <w:r w:rsidRPr="00354D9B">
        <w:rPr>
          <w:rFonts w:ascii="Times New Roman" w:hAnsi="Times New Roman" w:cs="Times New Roman"/>
          <w:b/>
          <w:i/>
          <w:sz w:val="24"/>
          <w:szCs w:val="24"/>
          <w:lang w:val="en-IN"/>
        </w:rPr>
        <w:t>Operations:</w:t>
      </w:r>
    </w:p>
    <w:p w14:paraId="539F336D" w14:textId="77777777" w:rsidR="00CF360C" w:rsidRPr="00354D9B" w:rsidRDefault="00DF7C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The organization being a global brand operates worldwide. It has its supply chain and research and development centre in many parts of the globe. In UK, the organization is operating successfully with their several distribution and supply chain networks. </w:t>
      </w:r>
    </w:p>
    <w:p w14:paraId="1D84C9B2" w14:textId="77777777" w:rsidR="00DF7C94" w:rsidRPr="00354D9B" w:rsidRDefault="00DF7C94" w:rsidP="00354D9B">
      <w:pPr>
        <w:spacing w:line="360" w:lineRule="auto"/>
        <w:jc w:val="both"/>
        <w:rPr>
          <w:rFonts w:ascii="Times New Roman" w:hAnsi="Times New Roman" w:cs="Times New Roman"/>
          <w:b/>
          <w:i/>
          <w:sz w:val="24"/>
          <w:szCs w:val="24"/>
          <w:lang w:val="en-IN"/>
        </w:rPr>
      </w:pPr>
      <w:r w:rsidRPr="00354D9B">
        <w:rPr>
          <w:rFonts w:ascii="Times New Roman" w:hAnsi="Times New Roman" w:cs="Times New Roman"/>
          <w:b/>
          <w:i/>
          <w:sz w:val="24"/>
          <w:szCs w:val="24"/>
          <w:lang w:val="en-IN"/>
        </w:rPr>
        <w:t>Marketing and sales:</w:t>
      </w:r>
    </w:p>
    <w:p w14:paraId="0A3A7720" w14:textId="77777777" w:rsidR="00DF7C94" w:rsidRPr="00354D9B" w:rsidRDefault="00DF7C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The competition for the company in UK is very high. In order to retain their market share, the organization invests highly on marketing and promotion. It uses both traditional and modern advertisement platforms for attracting customers. </w:t>
      </w:r>
    </w:p>
    <w:p w14:paraId="7FF8C8B5" w14:textId="77777777" w:rsidR="00DF7C94" w:rsidRPr="00354D9B" w:rsidRDefault="00DF7C94" w:rsidP="00354D9B">
      <w:pPr>
        <w:spacing w:line="360" w:lineRule="auto"/>
        <w:jc w:val="both"/>
        <w:rPr>
          <w:rFonts w:ascii="Times New Roman" w:hAnsi="Times New Roman" w:cs="Times New Roman"/>
          <w:b/>
          <w:sz w:val="24"/>
          <w:szCs w:val="24"/>
          <w:lang w:val="en-IN"/>
        </w:rPr>
      </w:pPr>
      <w:r w:rsidRPr="00354D9B">
        <w:rPr>
          <w:rFonts w:ascii="Times New Roman" w:hAnsi="Times New Roman" w:cs="Times New Roman"/>
          <w:b/>
          <w:sz w:val="24"/>
          <w:szCs w:val="24"/>
          <w:lang w:val="en-IN"/>
        </w:rPr>
        <w:t>Support activities:</w:t>
      </w:r>
    </w:p>
    <w:p w14:paraId="0638CFE7" w14:textId="77777777" w:rsidR="00DF7C94" w:rsidRPr="00354D9B" w:rsidRDefault="00DF7C94"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i/>
          <w:sz w:val="24"/>
          <w:szCs w:val="24"/>
          <w:lang w:val="en-IN"/>
        </w:rPr>
        <w:t>Technology:</w:t>
      </w:r>
      <w:r w:rsidRPr="00354D9B">
        <w:rPr>
          <w:rFonts w:ascii="Times New Roman" w:hAnsi="Times New Roman" w:cs="Times New Roman"/>
          <w:sz w:val="24"/>
          <w:szCs w:val="24"/>
          <w:lang w:val="en-IN"/>
        </w:rPr>
        <w:t xml:space="preserve"> The vehicles of the brand are known for their engineering and technology. The brand invests in innovation and technology which makes it diversified from others. </w:t>
      </w:r>
    </w:p>
    <w:p w14:paraId="4C8C860B" w14:textId="77777777" w:rsidR="00DF7C94" w:rsidRPr="00354D9B" w:rsidRDefault="00CA51EB"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i/>
          <w:sz w:val="24"/>
          <w:szCs w:val="24"/>
          <w:lang w:val="en-IN"/>
        </w:rPr>
        <w:t>Infrastructure</w:t>
      </w:r>
      <w:r w:rsidR="00DF7C94" w:rsidRPr="00354D9B">
        <w:rPr>
          <w:rFonts w:ascii="Times New Roman" w:hAnsi="Times New Roman" w:cs="Times New Roman"/>
          <w:sz w:val="24"/>
          <w:szCs w:val="24"/>
          <w:lang w:val="en-IN"/>
        </w:rPr>
        <w:t>: the</w:t>
      </w:r>
      <w:r w:rsidRPr="00354D9B">
        <w:rPr>
          <w:rFonts w:ascii="Times New Roman" w:hAnsi="Times New Roman" w:cs="Times New Roman"/>
          <w:sz w:val="24"/>
          <w:szCs w:val="24"/>
          <w:lang w:val="en-IN"/>
        </w:rPr>
        <w:t xml:space="preserve"> </w:t>
      </w:r>
      <w:r w:rsidR="00DF7C94" w:rsidRPr="00354D9B">
        <w:rPr>
          <w:rFonts w:ascii="Times New Roman" w:hAnsi="Times New Roman" w:cs="Times New Roman"/>
          <w:sz w:val="24"/>
          <w:szCs w:val="24"/>
          <w:lang w:val="en-IN"/>
        </w:rPr>
        <w:t>infrast</w:t>
      </w:r>
      <w:r w:rsidRPr="00354D9B">
        <w:rPr>
          <w:rFonts w:ascii="Times New Roman" w:hAnsi="Times New Roman" w:cs="Times New Roman"/>
          <w:sz w:val="24"/>
          <w:szCs w:val="24"/>
          <w:lang w:val="en-IN"/>
        </w:rPr>
        <w:t>ru</w:t>
      </w:r>
      <w:r w:rsidR="00DF7C94" w:rsidRPr="00354D9B">
        <w:rPr>
          <w:rFonts w:ascii="Times New Roman" w:hAnsi="Times New Roman" w:cs="Times New Roman"/>
          <w:sz w:val="24"/>
          <w:szCs w:val="24"/>
          <w:lang w:val="en-IN"/>
        </w:rPr>
        <w:t>cture of the company is very effective</w:t>
      </w:r>
      <w:r w:rsidRPr="00354D9B">
        <w:rPr>
          <w:rFonts w:ascii="Times New Roman" w:hAnsi="Times New Roman" w:cs="Times New Roman"/>
          <w:sz w:val="24"/>
          <w:szCs w:val="24"/>
          <w:lang w:val="en-IN"/>
        </w:rPr>
        <w:t>. The brand has increased its presence in the major markets of UK</w:t>
      </w:r>
      <w:r w:rsidR="00EB3EF2" w:rsidRPr="00354D9B">
        <w:rPr>
          <w:rFonts w:ascii="Times New Roman" w:hAnsi="Times New Roman" w:cs="Times New Roman"/>
          <w:sz w:val="24"/>
          <w:szCs w:val="24"/>
          <w:lang w:val="en-IN"/>
        </w:rPr>
        <w:t xml:space="preserve"> (</w:t>
      </w:r>
      <w:proofErr w:type="spellStart"/>
      <w:r w:rsidR="00EB3EF2" w:rsidRPr="00354D9B">
        <w:rPr>
          <w:rFonts w:ascii="Times New Roman" w:hAnsi="Times New Roman" w:cs="Times New Roman"/>
          <w:color w:val="222222"/>
          <w:sz w:val="24"/>
          <w:szCs w:val="24"/>
          <w:shd w:val="clear" w:color="auto" w:fill="FFFFFF"/>
        </w:rPr>
        <w:t>Koc</w:t>
      </w:r>
      <w:proofErr w:type="spellEnd"/>
      <w:r w:rsidR="00EB3EF2" w:rsidRPr="00354D9B">
        <w:rPr>
          <w:rFonts w:ascii="Times New Roman" w:hAnsi="Times New Roman" w:cs="Times New Roman"/>
          <w:color w:val="222222"/>
          <w:sz w:val="24"/>
          <w:szCs w:val="24"/>
          <w:shd w:val="clear" w:color="auto" w:fill="FFFFFF"/>
        </w:rPr>
        <w:t>, 2017)</w:t>
      </w:r>
      <w:r w:rsidRPr="00354D9B">
        <w:rPr>
          <w:rFonts w:ascii="Times New Roman" w:hAnsi="Times New Roman" w:cs="Times New Roman"/>
          <w:sz w:val="24"/>
          <w:szCs w:val="24"/>
          <w:lang w:val="en-IN"/>
        </w:rPr>
        <w:t xml:space="preserve">. </w:t>
      </w:r>
    </w:p>
    <w:p w14:paraId="45FF2585" w14:textId="77777777" w:rsidR="00CA51EB" w:rsidRPr="00354D9B" w:rsidRDefault="00CA51EB"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b/>
          <w:i/>
          <w:sz w:val="24"/>
          <w:szCs w:val="24"/>
          <w:lang w:val="en-IN"/>
        </w:rPr>
        <w:t>HRM:</w:t>
      </w:r>
      <w:r w:rsidRPr="00354D9B">
        <w:rPr>
          <w:rFonts w:ascii="Times New Roman" w:hAnsi="Times New Roman" w:cs="Times New Roman"/>
          <w:sz w:val="24"/>
          <w:szCs w:val="24"/>
          <w:lang w:val="en-IN"/>
        </w:rPr>
        <w:t xml:space="preserve"> The organization has 364.5 k employees currently and the HRM of the organization maintains a human centric approach and focus on their development. </w:t>
      </w:r>
    </w:p>
    <w:p w14:paraId="684F2AC4" w14:textId="77777777" w:rsidR="00CA51EB" w:rsidRPr="00354D9B" w:rsidRDefault="00CA51EB" w:rsidP="00354D9B">
      <w:pPr>
        <w:spacing w:line="360" w:lineRule="auto"/>
        <w:jc w:val="both"/>
        <w:rPr>
          <w:rFonts w:ascii="Times New Roman" w:hAnsi="Times New Roman" w:cs="Times New Roman"/>
          <w:b/>
          <w:i/>
          <w:sz w:val="24"/>
          <w:szCs w:val="24"/>
          <w:lang w:val="en-IN"/>
        </w:rPr>
      </w:pPr>
      <w:r w:rsidRPr="00354D9B">
        <w:rPr>
          <w:rFonts w:ascii="Times New Roman" w:hAnsi="Times New Roman" w:cs="Times New Roman"/>
          <w:b/>
          <w:i/>
          <w:sz w:val="24"/>
          <w:szCs w:val="24"/>
          <w:lang w:val="en-IN"/>
        </w:rPr>
        <w:t>Procurement:</w:t>
      </w:r>
    </w:p>
    <w:p w14:paraId="40289E09" w14:textId="77777777" w:rsidR="00CA51EB" w:rsidRPr="00354D9B" w:rsidRDefault="00CA51EB"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The company procures raw material from numerous suppliers. Through the strategy of procurement the organization has worked towards the contribution to local economy and communities. </w:t>
      </w:r>
    </w:p>
    <w:p w14:paraId="71438A45" w14:textId="77777777" w:rsidR="00EB3EF2" w:rsidRPr="00354D9B" w:rsidRDefault="00EB3EF2" w:rsidP="00EE7EBE">
      <w:pPr>
        <w:spacing w:line="360" w:lineRule="auto"/>
        <w:jc w:val="center"/>
        <w:rPr>
          <w:rFonts w:ascii="Times New Roman" w:hAnsi="Times New Roman" w:cs="Times New Roman"/>
          <w:sz w:val="24"/>
          <w:szCs w:val="24"/>
          <w:lang w:val="en-IN"/>
        </w:rPr>
      </w:pPr>
      <w:r w:rsidRPr="00354D9B">
        <w:rPr>
          <w:rFonts w:ascii="Times New Roman" w:hAnsi="Times New Roman" w:cs="Times New Roman"/>
          <w:noProof/>
          <w:sz w:val="24"/>
          <w:szCs w:val="24"/>
        </w:rPr>
        <w:lastRenderedPageBreak/>
        <w:drawing>
          <wp:inline distT="0" distB="0" distL="0" distR="0" wp14:anchorId="2D809EDA" wp14:editId="3A5AE86A">
            <wp:extent cx="3852093" cy="1992085"/>
            <wp:effectExtent l="19050" t="0" r="0" b="0"/>
            <wp:docPr id="2" name="Picture 2"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lue Chain Analysis EXPLAINED with EXAMPLES | B2U"/>
                    <pic:cNvPicPr>
                      <a:picLocks noChangeAspect="1" noChangeArrowheads="1"/>
                    </pic:cNvPicPr>
                  </pic:nvPicPr>
                  <pic:blipFill>
                    <a:blip r:embed="rId12" cstate="print"/>
                    <a:srcRect/>
                    <a:stretch>
                      <a:fillRect/>
                    </a:stretch>
                  </pic:blipFill>
                  <pic:spPr bwMode="auto">
                    <a:xfrm>
                      <a:off x="0" y="0"/>
                      <a:ext cx="3857016" cy="1994631"/>
                    </a:xfrm>
                    <a:prstGeom prst="rect">
                      <a:avLst/>
                    </a:prstGeom>
                    <a:noFill/>
                    <a:ln w="9525">
                      <a:noFill/>
                      <a:miter lim="800000"/>
                      <a:headEnd/>
                      <a:tailEnd/>
                    </a:ln>
                  </pic:spPr>
                </pic:pic>
              </a:graphicData>
            </a:graphic>
          </wp:inline>
        </w:drawing>
      </w:r>
    </w:p>
    <w:p w14:paraId="471C7273" w14:textId="77777777" w:rsidR="007C60BC" w:rsidRPr="00354D9B" w:rsidRDefault="007C60BC"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Through the help of the </w:t>
      </w:r>
      <w:r w:rsidR="00EB3EF2" w:rsidRPr="00354D9B">
        <w:rPr>
          <w:rFonts w:ascii="Times New Roman" w:hAnsi="Times New Roman" w:cs="Times New Roman"/>
          <w:sz w:val="24"/>
          <w:szCs w:val="24"/>
          <w:lang w:val="en-IN"/>
        </w:rPr>
        <w:t>framework it</w:t>
      </w:r>
      <w:r w:rsidRPr="00354D9B">
        <w:rPr>
          <w:rFonts w:ascii="Times New Roman" w:hAnsi="Times New Roman" w:cs="Times New Roman"/>
          <w:sz w:val="24"/>
          <w:szCs w:val="24"/>
          <w:lang w:val="en-IN"/>
        </w:rPr>
        <w:t xml:space="preserve"> can be identified that the organization has effective opportunities due to their capabilities.  Expansion and increasing innovation are the key two essential opportunities which can be used by the organization in terms of generating higher growth and value in the business.</w:t>
      </w:r>
    </w:p>
    <w:p w14:paraId="295F8982" w14:textId="77777777" w:rsidR="00CA51EB" w:rsidRPr="00354D9B" w:rsidRDefault="00696451" w:rsidP="00354D9B">
      <w:pPr>
        <w:pStyle w:val="Heading3"/>
        <w:spacing w:line="360" w:lineRule="auto"/>
        <w:jc w:val="both"/>
        <w:rPr>
          <w:rFonts w:ascii="Times New Roman" w:hAnsi="Times New Roman" w:cs="Times New Roman"/>
          <w:sz w:val="24"/>
          <w:szCs w:val="24"/>
          <w:lang w:val="en-IN"/>
        </w:rPr>
      </w:pPr>
      <w:bookmarkStart w:id="8" w:name="_Toc61036779"/>
      <w:r w:rsidRPr="00354D9B">
        <w:rPr>
          <w:rFonts w:ascii="Times New Roman" w:hAnsi="Times New Roman" w:cs="Times New Roman"/>
          <w:sz w:val="24"/>
          <w:szCs w:val="24"/>
          <w:lang w:val="en-IN"/>
        </w:rPr>
        <w:t>Product lifecycle of Toyota:</w:t>
      </w:r>
      <w:bookmarkEnd w:id="8"/>
    </w:p>
    <w:p w14:paraId="512B1100" w14:textId="3CCA4A74" w:rsidR="00CF360C" w:rsidRDefault="002F7D0A" w:rsidP="00354D9B">
      <w:pPr>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Analyzing</w:t>
      </w:r>
      <w:r w:rsidR="00696451" w:rsidRPr="00354D9B">
        <w:rPr>
          <w:rFonts w:ascii="Times New Roman" w:hAnsi="Times New Roman" w:cs="Times New Roman"/>
          <w:sz w:val="24"/>
          <w:szCs w:val="24"/>
          <w:lang w:val="en-IN"/>
        </w:rPr>
        <w:t xml:space="preserve"> the context of Toyota, it can be seen that the </w:t>
      </w:r>
      <w:r w:rsidRPr="00354D9B">
        <w:rPr>
          <w:rFonts w:ascii="Times New Roman" w:hAnsi="Times New Roman" w:cs="Times New Roman"/>
          <w:sz w:val="24"/>
          <w:szCs w:val="24"/>
          <w:lang w:val="en-IN"/>
        </w:rPr>
        <w:t>organization</w:t>
      </w:r>
      <w:r w:rsidR="00696451" w:rsidRPr="00354D9B">
        <w:rPr>
          <w:rFonts w:ascii="Times New Roman" w:hAnsi="Times New Roman" w:cs="Times New Roman"/>
          <w:sz w:val="24"/>
          <w:szCs w:val="24"/>
          <w:lang w:val="en-IN"/>
        </w:rPr>
        <w:t xml:space="preserve"> has risen to the product maturity stage </w:t>
      </w:r>
      <w:r w:rsidRPr="00354D9B">
        <w:rPr>
          <w:rFonts w:ascii="Times New Roman" w:hAnsi="Times New Roman" w:cs="Times New Roman"/>
          <w:sz w:val="24"/>
          <w:szCs w:val="24"/>
          <w:lang w:val="en-IN"/>
        </w:rPr>
        <w:t xml:space="preserve">with the product Toyota </w:t>
      </w:r>
      <w:proofErr w:type="spellStart"/>
      <w:r w:rsidRPr="00354D9B">
        <w:rPr>
          <w:rFonts w:ascii="Times New Roman" w:hAnsi="Times New Roman" w:cs="Times New Roman"/>
          <w:sz w:val="24"/>
          <w:szCs w:val="24"/>
          <w:lang w:val="en-IN"/>
        </w:rPr>
        <w:t>Qualis</w:t>
      </w:r>
      <w:proofErr w:type="spellEnd"/>
      <w:r w:rsidRPr="00354D9B">
        <w:rPr>
          <w:rFonts w:ascii="Times New Roman" w:hAnsi="Times New Roman" w:cs="Times New Roman"/>
          <w:sz w:val="24"/>
          <w:szCs w:val="24"/>
          <w:lang w:val="en-IN"/>
        </w:rPr>
        <w:t xml:space="preserve">. Toyota </w:t>
      </w:r>
      <w:proofErr w:type="spellStart"/>
      <w:r w:rsidRPr="00354D9B">
        <w:rPr>
          <w:rFonts w:ascii="Times New Roman" w:hAnsi="Times New Roman" w:cs="Times New Roman"/>
          <w:sz w:val="24"/>
          <w:szCs w:val="24"/>
          <w:lang w:val="en-IN"/>
        </w:rPr>
        <w:t>Qualis</w:t>
      </w:r>
      <w:proofErr w:type="spellEnd"/>
      <w:r w:rsidRPr="00354D9B">
        <w:rPr>
          <w:rFonts w:ascii="Times New Roman" w:hAnsi="Times New Roman" w:cs="Times New Roman"/>
          <w:sz w:val="24"/>
          <w:szCs w:val="24"/>
          <w:lang w:val="en-IN"/>
        </w:rPr>
        <w:t xml:space="preserve"> is a ten seater car and it has an extremely powerful engine with 24 litre of diesel capacity</w:t>
      </w:r>
      <w:r w:rsidR="00EB3EF2" w:rsidRPr="00354D9B">
        <w:rPr>
          <w:rFonts w:ascii="Times New Roman" w:hAnsi="Times New Roman" w:cs="Times New Roman"/>
          <w:sz w:val="24"/>
          <w:szCs w:val="24"/>
          <w:lang w:val="en-IN"/>
        </w:rPr>
        <w:t xml:space="preserve"> (</w:t>
      </w:r>
      <w:r w:rsidR="00EB3EF2" w:rsidRPr="00354D9B">
        <w:rPr>
          <w:rFonts w:ascii="Times New Roman" w:hAnsi="Times New Roman" w:cs="Times New Roman"/>
          <w:color w:val="222222"/>
          <w:sz w:val="24"/>
          <w:szCs w:val="24"/>
          <w:shd w:val="clear" w:color="auto" w:fill="FFFFFF"/>
        </w:rPr>
        <w:t>He, 2019)</w:t>
      </w:r>
      <w:r w:rsidRPr="00354D9B">
        <w:rPr>
          <w:rFonts w:ascii="Times New Roman" w:hAnsi="Times New Roman" w:cs="Times New Roman"/>
          <w:sz w:val="24"/>
          <w:szCs w:val="24"/>
          <w:lang w:val="en-IN"/>
        </w:rPr>
        <w:t xml:space="preserve">. The maximum car speed is 130 km per hour. It has very low fuel consumption and has a tank of 53 litre fuel. </w:t>
      </w:r>
      <w:r w:rsidR="007C60BC" w:rsidRPr="00354D9B">
        <w:rPr>
          <w:rFonts w:ascii="Times New Roman" w:hAnsi="Times New Roman" w:cs="Times New Roman"/>
          <w:sz w:val="24"/>
          <w:szCs w:val="24"/>
          <w:lang w:val="en-IN"/>
        </w:rPr>
        <w:t>In</w:t>
      </w:r>
      <w:r w:rsidRPr="00354D9B">
        <w:rPr>
          <w:rFonts w:ascii="Times New Roman" w:hAnsi="Times New Roman" w:cs="Times New Roman"/>
          <w:sz w:val="24"/>
          <w:szCs w:val="24"/>
          <w:lang w:val="en-IN"/>
        </w:rPr>
        <w:t xml:space="preserve"> addition, this car has a very protective and safe body for the passengers. </w:t>
      </w:r>
      <w:r w:rsidR="007C60BC" w:rsidRPr="00354D9B">
        <w:rPr>
          <w:rFonts w:ascii="Times New Roman" w:hAnsi="Times New Roman" w:cs="Times New Roman"/>
          <w:sz w:val="24"/>
          <w:szCs w:val="24"/>
          <w:lang w:val="en-IN"/>
        </w:rPr>
        <w:t>It</w:t>
      </w:r>
      <w:r w:rsidRPr="00354D9B">
        <w:rPr>
          <w:rFonts w:ascii="Times New Roman" w:hAnsi="Times New Roman" w:cs="Times New Roman"/>
          <w:sz w:val="24"/>
          <w:szCs w:val="24"/>
          <w:lang w:val="en-IN"/>
        </w:rPr>
        <w:t xml:space="preserve"> comes with the features like central locking, power steering, power windows, fabric seats etc. this is considered as one of the most popular cars of Toyota motors. This particular product has reached to the stage of maturity in the present time. </w:t>
      </w:r>
      <w:r w:rsidR="007C60BC" w:rsidRPr="00354D9B">
        <w:rPr>
          <w:rFonts w:ascii="Times New Roman" w:hAnsi="Times New Roman" w:cs="Times New Roman"/>
          <w:sz w:val="24"/>
          <w:szCs w:val="24"/>
          <w:lang w:val="en-IN"/>
        </w:rPr>
        <w:t xml:space="preserve">This is one of the most demanding and successful product of the organization. </w:t>
      </w:r>
    </w:p>
    <w:p w14:paraId="3797228D" w14:textId="3C154FF8" w:rsidR="00802E30" w:rsidRDefault="00802E30" w:rsidP="00354D9B">
      <w:pPr>
        <w:spacing w:line="360" w:lineRule="auto"/>
        <w:jc w:val="both"/>
        <w:rPr>
          <w:rFonts w:ascii="Times New Roman" w:hAnsi="Times New Roman" w:cs="Times New Roman"/>
          <w:sz w:val="24"/>
          <w:szCs w:val="24"/>
          <w:lang w:val="en-IN"/>
        </w:rPr>
      </w:pPr>
    </w:p>
    <w:p w14:paraId="18A9A148" w14:textId="2A3EFBAC" w:rsidR="00802E30" w:rsidRDefault="00802E30" w:rsidP="00354D9B">
      <w:pPr>
        <w:spacing w:line="360" w:lineRule="auto"/>
        <w:jc w:val="both"/>
        <w:rPr>
          <w:rFonts w:ascii="Times New Roman" w:hAnsi="Times New Roman" w:cs="Times New Roman"/>
          <w:sz w:val="24"/>
          <w:szCs w:val="24"/>
          <w:lang w:val="en-IN"/>
        </w:rPr>
      </w:pPr>
    </w:p>
    <w:p w14:paraId="4D49AF2E" w14:textId="411DB93C" w:rsidR="00802E30" w:rsidRDefault="00802E30" w:rsidP="00354D9B">
      <w:pPr>
        <w:spacing w:line="360" w:lineRule="auto"/>
        <w:jc w:val="both"/>
        <w:rPr>
          <w:rFonts w:ascii="Times New Roman" w:hAnsi="Times New Roman" w:cs="Times New Roman"/>
          <w:sz w:val="24"/>
          <w:szCs w:val="24"/>
          <w:lang w:val="en-IN"/>
        </w:rPr>
      </w:pPr>
    </w:p>
    <w:p w14:paraId="2C580D29" w14:textId="77777777" w:rsidR="00802E30" w:rsidRPr="00354D9B" w:rsidRDefault="00802E30" w:rsidP="00354D9B">
      <w:pPr>
        <w:spacing w:line="360" w:lineRule="auto"/>
        <w:jc w:val="both"/>
        <w:rPr>
          <w:rFonts w:ascii="Times New Roman" w:hAnsi="Times New Roman" w:cs="Times New Roman"/>
          <w:sz w:val="24"/>
          <w:szCs w:val="24"/>
          <w:lang w:val="en-IN"/>
        </w:rPr>
      </w:pPr>
    </w:p>
    <w:p w14:paraId="7C37FF7E" w14:textId="77777777" w:rsidR="007C68D7" w:rsidRPr="00354D9B" w:rsidRDefault="007C60BC" w:rsidP="00354D9B">
      <w:pPr>
        <w:pStyle w:val="Heading1"/>
        <w:spacing w:line="360" w:lineRule="auto"/>
        <w:jc w:val="both"/>
        <w:rPr>
          <w:rFonts w:ascii="Times New Roman" w:hAnsi="Times New Roman" w:cs="Times New Roman"/>
          <w:sz w:val="24"/>
          <w:szCs w:val="24"/>
          <w:lang w:val="en-IN"/>
        </w:rPr>
      </w:pPr>
      <w:bookmarkStart w:id="9" w:name="_Toc61036780"/>
      <w:r w:rsidRPr="00354D9B">
        <w:rPr>
          <w:rFonts w:ascii="Times New Roman" w:hAnsi="Times New Roman" w:cs="Times New Roman"/>
          <w:sz w:val="24"/>
          <w:szCs w:val="24"/>
          <w:lang w:val="en-IN"/>
        </w:rPr>
        <w:lastRenderedPageBreak/>
        <w:t>Conclusion:</w:t>
      </w:r>
      <w:bookmarkEnd w:id="9"/>
    </w:p>
    <w:p w14:paraId="0B518474" w14:textId="77777777" w:rsidR="007C60BC" w:rsidRDefault="007C60BC" w:rsidP="00354D9B">
      <w:pPr>
        <w:tabs>
          <w:tab w:val="left" w:pos="406"/>
        </w:tabs>
        <w:spacing w:line="360" w:lineRule="auto"/>
        <w:jc w:val="both"/>
        <w:rPr>
          <w:rFonts w:ascii="Times New Roman" w:hAnsi="Times New Roman" w:cs="Times New Roman"/>
          <w:sz w:val="24"/>
          <w:szCs w:val="24"/>
          <w:lang w:val="en-IN"/>
        </w:rPr>
      </w:pPr>
      <w:r w:rsidRPr="00354D9B">
        <w:rPr>
          <w:rFonts w:ascii="Times New Roman" w:hAnsi="Times New Roman" w:cs="Times New Roman"/>
          <w:sz w:val="24"/>
          <w:szCs w:val="24"/>
          <w:lang w:val="en-IN"/>
        </w:rPr>
        <w:t xml:space="preserve">The overall report has been extremely useful and effective in terms of understanding the influence of the external forces upon the car manufacturing industry. In this report, the selected organization Toyota has how the organization is dealing with the eternal forces have been discussed effectively. In addition, </w:t>
      </w:r>
      <w:r w:rsidR="00B3421B" w:rsidRPr="00354D9B">
        <w:rPr>
          <w:rFonts w:ascii="Times New Roman" w:hAnsi="Times New Roman" w:cs="Times New Roman"/>
          <w:sz w:val="24"/>
          <w:szCs w:val="24"/>
          <w:lang w:val="en-IN"/>
        </w:rPr>
        <w:t xml:space="preserve">the report has also provided a critical assessment of the opportunities and challenges that these forces are creating for the organization and how the organization can gain competitive advantage from the operating market, the overall report has been very </w:t>
      </w:r>
      <w:r w:rsidR="00EE7EBE" w:rsidRPr="00354D9B">
        <w:rPr>
          <w:rFonts w:ascii="Times New Roman" w:hAnsi="Times New Roman" w:cs="Times New Roman"/>
          <w:sz w:val="24"/>
          <w:szCs w:val="24"/>
          <w:lang w:val="en-IN"/>
        </w:rPr>
        <w:t>significant,</w:t>
      </w:r>
      <w:r w:rsidR="00B3421B" w:rsidRPr="00354D9B">
        <w:rPr>
          <w:rFonts w:ascii="Times New Roman" w:hAnsi="Times New Roman" w:cs="Times New Roman"/>
          <w:sz w:val="24"/>
          <w:szCs w:val="24"/>
          <w:lang w:val="en-IN"/>
        </w:rPr>
        <w:t xml:space="preserve"> as it has given a very clear understanding on the car manufacturing industry. </w:t>
      </w:r>
    </w:p>
    <w:p w14:paraId="51531D66"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7C9BA1ED"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799FF30F"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083C914C"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169EB40E"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616E2D57"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5ACE3B8B"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34CF34A4"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0C2335B2"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3DCFB765"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64BB6D57"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055E7FAC"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15548D87"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67C635AE"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3A06328C"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1ACDF2A3"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69E21F85" w14:textId="77777777" w:rsidR="00EE7EBE" w:rsidRDefault="00EE7EBE" w:rsidP="00354D9B">
      <w:pPr>
        <w:tabs>
          <w:tab w:val="left" w:pos="406"/>
        </w:tabs>
        <w:spacing w:line="360" w:lineRule="auto"/>
        <w:jc w:val="both"/>
        <w:rPr>
          <w:rFonts w:ascii="Times New Roman" w:hAnsi="Times New Roman" w:cs="Times New Roman"/>
          <w:sz w:val="24"/>
          <w:szCs w:val="24"/>
          <w:lang w:val="en-IN"/>
        </w:rPr>
      </w:pPr>
    </w:p>
    <w:p w14:paraId="22E01606" w14:textId="77777777" w:rsidR="00EE7EBE" w:rsidRPr="00354D9B" w:rsidRDefault="00EE7EBE" w:rsidP="00354D9B">
      <w:pPr>
        <w:tabs>
          <w:tab w:val="left" w:pos="406"/>
        </w:tabs>
        <w:spacing w:line="360" w:lineRule="auto"/>
        <w:jc w:val="both"/>
        <w:rPr>
          <w:rFonts w:ascii="Times New Roman" w:hAnsi="Times New Roman" w:cs="Times New Roman"/>
          <w:sz w:val="24"/>
          <w:szCs w:val="24"/>
          <w:lang w:val="en-IN"/>
        </w:rPr>
      </w:pPr>
    </w:p>
    <w:p w14:paraId="09B99C74" w14:textId="77777777" w:rsidR="00B3421B" w:rsidRPr="00354D9B" w:rsidRDefault="00B3421B" w:rsidP="00354D9B">
      <w:pPr>
        <w:pStyle w:val="Heading1"/>
        <w:spacing w:line="360" w:lineRule="auto"/>
        <w:jc w:val="both"/>
        <w:rPr>
          <w:rFonts w:ascii="Times New Roman" w:hAnsi="Times New Roman" w:cs="Times New Roman"/>
          <w:sz w:val="24"/>
          <w:szCs w:val="24"/>
          <w:lang w:val="en-IN"/>
        </w:rPr>
      </w:pPr>
      <w:bookmarkStart w:id="10" w:name="_Toc61036781"/>
      <w:r w:rsidRPr="00354D9B">
        <w:rPr>
          <w:rFonts w:ascii="Times New Roman" w:hAnsi="Times New Roman" w:cs="Times New Roman"/>
          <w:sz w:val="24"/>
          <w:szCs w:val="24"/>
          <w:lang w:val="en-IN"/>
        </w:rPr>
        <w:t>Reference:</w:t>
      </w:r>
      <w:bookmarkEnd w:id="10"/>
    </w:p>
    <w:p w14:paraId="30B3D16D"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r w:rsidRPr="00354D9B">
        <w:rPr>
          <w:rFonts w:ascii="Times New Roman" w:hAnsi="Times New Roman" w:cs="Times New Roman"/>
          <w:color w:val="222222"/>
          <w:sz w:val="24"/>
          <w:szCs w:val="24"/>
          <w:shd w:val="clear" w:color="auto" w:fill="FFFFFF"/>
        </w:rPr>
        <w:t>Anning-Dorson, T., 2018. Innovation and competitive advantage creation. </w:t>
      </w:r>
      <w:r w:rsidRPr="00354D9B">
        <w:rPr>
          <w:rFonts w:ascii="Times New Roman" w:hAnsi="Times New Roman" w:cs="Times New Roman"/>
          <w:i/>
          <w:iCs/>
          <w:color w:val="222222"/>
          <w:sz w:val="24"/>
          <w:szCs w:val="24"/>
          <w:shd w:val="clear" w:color="auto" w:fill="FFFFFF"/>
        </w:rPr>
        <w:t>International Marketing Review</w:t>
      </w:r>
      <w:r w:rsidRPr="00354D9B">
        <w:rPr>
          <w:rFonts w:ascii="Times New Roman" w:hAnsi="Times New Roman" w:cs="Times New Roman"/>
          <w:color w:val="222222"/>
          <w:sz w:val="24"/>
          <w:szCs w:val="24"/>
          <w:shd w:val="clear" w:color="auto" w:fill="FFFFFF"/>
        </w:rPr>
        <w:t>.</w:t>
      </w:r>
    </w:p>
    <w:p w14:paraId="7D7620C7" w14:textId="77777777" w:rsidR="00EB3EF2" w:rsidRPr="00354D9B" w:rsidRDefault="00EB3EF2" w:rsidP="00354D9B">
      <w:pPr>
        <w:tabs>
          <w:tab w:val="left" w:pos="406"/>
        </w:tabs>
        <w:spacing w:line="360" w:lineRule="auto"/>
        <w:jc w:val="both"/>
        <w:rPr>
          <w:rFonts w:ascii="Times New Roman" w:hAnsi="Times New Roman" w:cs="Times New Roman"/>
          <w:sz w:val="24"/>
          <w:szCs w:val="24"/>
          <w:lang w:val="en-IN"/>
        </w:rPr>
      </w:pPr>
      <w:r w:rsidRPr="00354D9B">
        <w:rPr>
          <w:rFonts w:ascii="Times New Roman" w:hAnsi="Times New Roman" w:cs="Times New Roman"/>
          <w:color w:val="222222"/>
          <w:sz w:val="24"/>
          <w:szCs w:val="24"/>
          <w:shd w:val="clear" w:color="auto" w:fill="FFFFFF"/>
        </w:rPr>
        <w:t>He, B., Luo, T. and Huang, S., 2019. Product sustainability assessment for product life cycle. </w:t>
      </w:r>
      <w:r w:rsidRPr="00354D9B">
        <w:rPr>
          <w:rFonts w:ascii="Times New Roman" w:hAnsi="Times New Roman" w:cs="Times New Roman"/>
          <w:i/>
          <w:iCs/>
          <w:color w:val="222222"/>
          <w:sz w:val="24"/>
          <w:szCs w:val="24"/>
          <w:shd w:val="clear" w:color="auto" w:fill="FFFFFF"/>
        </w:rPr>
        <w:t>Journal of cleaner production</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206</w:t>
      </w:r>
      <w:r w:rsidRPr="00354D9B">
        <w:rPr>
          <w:rFonts w:ascii="Times New Roman" w:hAnsi="Times New Roman" w:cs="Times New Roman"/>
          <w:color w:val="222222"/>
          <w:sz w:val="24"/>
          <w:szCs w:val="24"/>
          <w:shd w:val="clear" w:color="auto" w:fill="FFFFFF"/>
        </w:rPr>
        <w:t>, pp.238-250.</w:t>
      </w:r>
    </w:p>
    <w:p w14:paraId="37D47EDC"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r w:rsidRPr="00354D9B">
        <w:rPr>
          <w:rFonts w:ascii="Times New Roman" w:hAnsi="Times New Roman" w:cs="Times New Roman"/>
          <w:color w:val="222222"/>
          <w:sz w:val="24"/>
          <w:szCs w:val="24"/>
          <w:shd w:val="clear" w:color="auto" w:fill="FFFFFF"/>
        </w:rPr>
        <w:t xml:space="preserve">Inoue, H. and </w:t>
      </w:r>
      <w:proofErr w:type="spellStart"/>
      <w:r w:rsidRPr="00354D9B">
        <w:rPr>
          <w:rFonts w:ascii="Times New Roman" w:hAnsi="Times New Roman" w:cs="Times New Roman"/>
          <w:color w:val="222222"/>
          <w:sz w:val="24"/>
          <w:szCs w:val="24"/>
          <w:shd w:val="clear" w:color="auto" w:fill="FFFFFF"/>
        </w:rPr>
        <w:t>Todo</w:t>
      </w:r>
      <w:proofErr w:type="spellEnd"/>
      <w:r w:rsidRPr="00354D9B">
        <w:rPr>
          <w:rFonts w:ascii="Times New Roman" w:hAnsi="Times New Roman" w:cs="Times New Roman"/>
          <w:color w:val="222222"/>
          <w:sz w:val="24"/>
          <w:szCs w:val="24"/>
          <w:shd w:val="clear" w:color="auto" w:fill="FFFFFF"/>
        </w:rPr>
        <w:t>, Y., 2020. The propagation of the economic impact through supply chains: The case of a mega-city lockdown to contain the spread of Covid-19. </w:t>
      </w:r>
      <w:proofErr w:type="spellStart"/>
      <w:r w:rsidRPr="00354D9B">
        <w:rPr>
          <w:rFonts w:ascii="Times New Roman" w:hAnsi="Times New Roman" w:cs="Times New Roman"/>
          <w:i/>
          <w:iCs/>
          <w:color w:val="222222"/>
          <w:sz w:val="24"/>
          <w:szCs w:val="24"/>
          <w:shd w:val="clear" w:color="auto" w:fill="FFFFFF"/>
        </w:rPr>
        <w:t>Covid</w:t>
      </w:r>
      <w:proofErr w:type="spellEnd"/>
      <w:r w:rsidRPr="00354D9B">
        <w:rPr>
          <w:rFonts w:ascii="Times New Roman" w:hAnsi="Times New Roman" w:cs="Times New Roman"/>
          <w:i/>
          <w:iCs/>
          <w:color w:val="222222"/>
          <w:sz w:val="24"/>
          <w:szCs w:val="24"/>
          <w:shd w:val="clear" w:color="auto" w:fill="FFFFFF"/>
        </w:rPr>
        <w:t xml:space="preserve"> Economics</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2</w:t>
      </w:r>
      <w:r w:rsidRPr="00354D9B">
        <w:rPr>
          <w:rFonts w:ascii="Times New Roman" w:hAnsi="Times New Roman" w:cs="Times New Roman"/>
          <w:color w:val="222222"/>
          <w:sz w:val="24"/>
          <w:szCs w:val="24"/>
          <w:shd w:val="clear" w:color="auto" w:fill="FFFFFF"/>
        </w:rPr>
        <w:t>, pp.43-59.</w:t>
      </w:r>
    </w:p>
    <w:p w14:paraId="6E138E78"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proofErr w:type="spellStart"/>
      <w:r w:rsidRPr="00354D9B">
        <w:rPr>
          <w:rFonts w:ascii="Times New Roman" w:hAnsi="Times New Roman" w:cs="Times New Roman"/>
          <w:color w:val="222222"/>
          <w:sz w:val="24"/>
          <w:szCs w:val="24"/>
          <w:shd w:val="clear" w:color="auto" w:fill="FFFFFF"/>
        </w:rPr>
        <w:t>Koc</w:t>
      </w:r>
      <w:proofErr w:type="spellEnd"/>
      <w:r w:rsidRPr="00354D9B">
        <w:rPr>
          <w:rFonts w:ascii="Times New Roman" w:hAnsi="Times New Roman" w:cs="Times New Roman"/>
          <w:color w:val="222222"/>
          <w:sz w:val="24"/>
          <w:szCs w:val="24"/>
          <w:shd w:val="clear" w:color="auto" w:fill="FFFFFF"/>
        </w:rPr>
        <w:t xml:space="preserve">, T. and </w:t>
      </w:r>
      <w:proofErr w:type="spellStart"/>
      <w:r w:rsidRPr="00354D9B">
        <w:rPr>
          <w:rFonts w:ascii="Times New Roman" w:hAnsi="Times New Roman" w:cs="Times New Roman"/>
          <w:color w:val="222222"/>
          <w:sz w:val="24"/>
          <w:szCs w:val="24"/>
          <w:shd w:val="clear" w:color="auto" w:fill="FFFFFF"/>
        </w:rPr>
        <w:t>Bozdag</w:t>
      </w:r>
      <w:proofErr w:type="spellEnd"/>
      <w:r w:rsidRPr="00354D9B">
        <w:rPr>
          <w:rFonts w:ascii="Times New Roman" w:hAnsi="Times New Roman" w:cs="Times New Roman"/>
          <w:color w:val="222222"/>
          <w:sz w:val="24"/>
          <w:szCs w:val="24"/>
          <w:shd w:val="clear" w:color="auto" w:fill="FFFFFF"/>
        </w:rPr>
        <w:t>, E., 2017. Measuring the degree of novelty of innovation based on Porter's value chain approach. </w:t>
      </w:r>
      <w:r w:rsidRPr="00354D9B">
        <w:rPr>
          <w:rFonts w:ascii="Times New Roman" w:hAnsi="Times New Roman" w:cs="Times New Roman"/>
          <w:i/>
          <w:iCs/>
          <w:color w:val="222222"/>
          <w:sz w:val="24"/>
          <w:szCs w:val="24"/>
          <w:shd w:val="clear" w:color="auto" w:fill="FFFFFF"/>
        </w:rPr>
        <w:t>European Journal of Operational Research</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257</w:t>
      </w:r>
      <w:r w:rsidRPr="00354D9B">
        <w:rPr>
          <w:rFonts w:ascii="Times New Roman" w:hAnsi="Times New Roman" w:cs="Times New Roman"/>
          <w:color w:val="222222"/>
          <w:sz w:val="24"/>
          <w:szCs w:val="24"/>
          <w:shd w:val="clear" w:color="auto" w:fill="FFFFFF"/>
        </w:rPr>
        <w:t>(2), pp.559-567.</w:t>
      </w:r>
    </w:p>
    <w:p w14:paraId="7F4D758B"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r w:rsidRPr="00354D9B">
        <w:rPr>
          <w:rFonts w:ascii="Times New Roman" w:hAnsi="Times New Roman" w:cs="Times New Roman"/>
          <w:color w:val="222222"/>
          <w:sz w:val="24"/>
          <w:szCs w:val="24"/>
          <w:shd w:val="clear" w:color="auto" w:fill="FFFFFF"/>
        </w:rPr>
        <w:t>Li, Z., 2018. Business Network Positioning Analysis of Toyota. </w:t>
      </w:r>
      <w:r w:rsidRPr="00354D9B">
        <w:rPr>
          <w:rFonts w:ascii="Times New Roman" w:hAnsi="Times New Roman" w:cs="Times New Roman"/>
          <w:i/>
          <w:iCs/>
          <w:color w:val="222222"/>
          <w:sz w:val="24"/>
          <w:szCs w:val="24"/>
          <w:shd w:val="clear" w:color="auto" w:fill="FFFFFF"/>
        </w:rPr>
        <w:t>American Journal of Industrial and Business Management</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8</w:t>
      </w:r>
      <w:r w:rsidRPr="00354D9B">
        <w:rPr>
          <w:rFonts w:ascii="Times New Roman" w:hAnsi="Times New Roman" w:cs="Times New Roman"/>
          <w:color w:val="222222"/>
          <w:sz w:val="24"/>
          <w:szCs w:val="24"/>
          <w:shd w:val="clear" w:color="auto" w:fill="FFFFFF"/>
        </w:rPr>
        <w:t>(07), p.1693.</w:t>
      </w:r>
    </w:p>
    <w:p w14:paraId="59A361B0"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proofErr w:type="spellStart"/>
      <w:r w:rsidRPr="00354D9B">
        <w:rPr>
          <w:rFonts w:ascii="Times New Roman" w:hAnsi="Times New Roman" w:cs="Times New Roman"/>
          <w:color w:val="222222"/>
          <w:sz w:val="24"/>
          <w:szCs w:val="24"/>
          <w:shd w:val="clear" w:color="auto" w:fill="FFFFFF"/>
        </w:rPr>
        <w:t>Meckling</w:t>
      </w:r>
      <w:proofErr w:type="spellEnd"/>
      <w:r w:rsidRPr="00354D9B">
        <w:rPr>
          <w:rFonts w:ascii="Times New Roman" w:hAnsi="Times New Roman" w:cs="Times New Roman"/>
          <w:color w:val="222222"/>
          <w:sz w:val="24"/>
          <w:szCs w:val="24"/>
          <w:shd w:val="clear" w:color="auto" w:fill="FFFFFF"/>
        </w:rPr>
        <w:t xml:space="preserve">, J. and </w:t>
      </w:r>
      <w:proofErr w:type="spellStart"/>
      <w:r w:rsidRPr="00354D9B">
        <w:rPr>
          <w:rFonts w:ascii="Times New Roman" w:hAnsi="Times New Roman" w:cs="Times New Roman"/>
          <w:color w:val="222222"/>
          <w:sz w:val="24"/>
          <w:szCs w:val="24"/>
          <w:shd w:val="clear" w:color="auto" w:fill="FFFFFF"/>
        </w:rPr>
        <w:t>Nahm</w:t>
      </w:r>
      <w:proofErr w:type="spellEnd"/>
      <w:r w:rsidRPr="00354D9B">
        <w:rPr>
          <w:rFonts w:ascii="Times New Roman" w:hAnsi="Times New Roman" w:cs="Times New Roman"/>
          <w:color w:val="222222"/>
          <w:sz w:val="24"/>
          <w:szCs w:val="24"/>
          <w:shd w:val="clear" w:color="auto" w:fill="FFFFFF"/>
        </w:rPr>
        <w:t>, J., 2019. The politics of technology bans: Industrial policy competition and green goals for the auto industry. </w:t>
      </w:r>
      <w:r w:rsidRPr="00354D9B">
        <w:rPr>
          <w:rFonts w:ascii="Times New Roman" w:hAnsi="Times New Roman" w:cs="Times New Roman"/>
          <w:i/>
          <w:iCs/>
          <w:color w:val="222222"/>
          <w:sz w:val="24"/>
          <w:szCs w:val="24"/>
          <w:shd w:val="clear" w:color="auto" w:fill="FFFFFF"/>
        </w:rPr>
        <w:t>Energy Policy</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126</w:t>
      </w:r>
      <w:r w:rsidRPr="00354D9B">
        <w:rPr>
          <w:rFonts w:ascii="Times New Roman" w:hAnsi="Times New Roman" w:cs="Times New Roman"/>
          <w:color w:val="222222"/>
          <w:sz w:val="24"/>
          <w:szCs w:val="24"/>
          <w:shd w:val="clear" w:color="auto" w:fill="FFFFFF"/>
        </w:rPr>
        <w:t>, pp.470-479.</w:t>
      </w:r>
    </w:p>
    <w:p w14:paraId="6BE77114"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r w:rsidRPr="00354D9B">
        <w:rPr>
          <w:rFonts w:ascii="Times New Roman" w:hAnsi="Times New Roman" w:cs="Times New Roman"/>
          <w:color w:val="222222"/>
          <w:sz w:val="24"/>
          <w:szCs w:val="24"/>
          <w:shd w:val="clear" w:color="auto" w:fill="FFFFFF"/>
        </w:rPr>
        <w:t xml:space="preserve">Okorie, O., </w:t>
      </w:r>
      <w:proofErr w:type="spellStart"/>
      <w:r w:rsidRPr="00354D9B">
        <w:rPr>
          <w:rFonts w:ascii="Times New Roman" w:hAnsi="Times New Roman" w:cs="Times New Roman"/>
          <w:color w:val="222222"/>
          <w:sz w:val="24"/>
          <w:szCs w:val="24"/>
          <w:shd w:val="clear" w:color="auto" w:fill="FFFFFF"/>
        </w:rPr>
        <w:t>Subramoniam</w:t>
      </w:r>
      <w:proofErr w:type="spellEnd"/>
      <w:r w:rsidRPr="00354D9B">
        <w:rPr>
          <w:rFonts w:ascii="Times New Roman" w:hAnsi="Times New Roman" w:cs="Times New Roman"/>
          <w:color w:val="222222"/>
          <w:sz w:val="24"/>
          <w:szCs w:val="24"/>
          <w:shd w:val="clear" w:color="auto" w:fill="FFFFFF"/>
        </w:rPr>
        <w:t xml:space="preserve">, R., Charnley, F., </w:t>
      </w:r>
      <w:proofErr w:type="spellStart"/>
      <w:r w:rsidRPr="00354D9B">
        <w:rPr>
          <w:rFonts w:ascii="Times New Roman" w:hAnsi="Times New Roman" w:cs="Times New Roman"/>
          <w:color w:val="222222"/>
          <w:sz w:val="24"/>
          <w:szCs w:val="24"/>
          <w:shd w:val="clear" w:color="auto" w:fill="FFFFFF"/>
        </w:rPr>
        <w:t>Patsavellas</w:t>
      </w:r>
      <w:proofErr w:type="spellEnd"/>
      <w:r w:rsidRPr="00354D9B">
        <w:rPr>
          <w:rFonts w:ascii="Times New Roman" w:hAnsi="Times New Roman" w:cs="Times New Roman"/>
          <w:color w:val="222222"/>
          <w:sz w:val="24"/>
          <w:szCs w:val="24"/>
          <w:shd w:val="clear" w:color="auto" w:fill="FFFFFF"/>
        </w:rPr>
        <w:t xml:space="preserve">, J., </w:t>
      </w:r>
      <w:proofErr w:type="spellStart"/>
      <w:r w:rsidRPr="00354D9B">
        <w:rPr>
          <w:rFonts w:ascii="Times New Roman" w:hAnsi="Times New Roman" w:cs="Times New Roman"/>
          <w:color w:val="222222"/>
          <w:sz w:val="24"/>
          <w:szCs w:val="24"/>
          <w:shd w:val="clear" w:color="auto" w:fill="FFFFFF"/>
        </w:rPr>
        <w:t>Widdifield</w:t>
      </w:r>
      <w:proofErr w:type="spellEnd"/>
      <w:r w:rsidRPr="00354D9B">
        <w:rPr>
          <w:rFonts w:ascii="Times New Roman" w:hAnsi="Times New Roman" w:cs="Times New Roman"/>
          <w:color w:val="222222"/>
          <w:sz w:val="24"/>
          <w:szCs w:val="24"/>
          <w:shd w:val="clear" w:color="auto" w:fill="FFFFFF"/>
        </w:rPr>
        <w:t xml:space="preserve">, D. and </w:t>
      </w:r>
      <w:proofErr w:type="spellStart"/>
      <w:r w:rsidRPr="00354D9B">
        <w:rPr>
          <w:rFonts w:ascii="Times New Roman" w:hAnsi="Times New Roman" w:cs="Times New Roman"/>
          <w:color w:val="222222"/>
          <w:sz w:val="24"/>
          <w:szCs w:val="24"/>
          <w:shd w:val="clear" w:color="auto" w:fill="FFFFFF"/>
        </w:rPr>
        <w:t>Salonitis</w:t>
      </w:r>
      <w:proofErr w:type="spellEnd"/>
      <w:r w:rsidRPr="00354D9B">
        <w:rPr>
          <w:rFonts w:ascii="Times New Roman" w:hAnsi="Times New Roman" w:cs="Times New Roman"/>
          <w:color w:val="222222"/>
          <w:sz w:val="24"/>
          <w:szCs w:val="24"/>
          <w:shd w:val="clear" w:color="auto" w:fill="FFFFFF"/>
        </w:rPr>
        <w:t>, K., 2020. Manufacturing in the time of COVID-19: An Assessment of Barriers and Enablers. </w:t>
      </w:r>
      <w:r w:rsidRPr="00354D9B">
        <w:rPr>
          <w:rFonts w:ascii="Times New Roman" w:hAnsi="Times New Roman" w:cs="Times New Roman"/>
          <w:i/>
          <w:iCs/>
          <w:color w:val="222222"/>
          <w:sz w:val="24"/>
          <w:szCs w:val="24"/>
          <w:shd w:val="clear" w:color="auto" w:fill="FFFFFF"/>
        </w:rPr>
        <w:t>IEEE Engineering Management Review</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48</w:t>
      </w:r>
      <w:r w:rsidRPr="00354D9B">
        <w:rPr>
          <w:rFonts w:ascii="Times New Roman" w:hAnsi="Times New Roman" w:cs="Times New Roman"/>
          <w:color w:val="222222"/>
          <w:sz w:val="24"/>
          <w:szCs w:val="24"/>
          <w:shd w:val="clear" w:color="auto" w:fill="FFFFFF"/>
        </w:rPr>
        <w:t>(3), pp.167-175.</w:t>
      </w:r>
    </w:p>
    <w:p w14:paraId="28EA0BCC"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proofErr w:type="spellStart"/>
      <w:r w:rsidRPr="00354D9B">
        <w:rPr>
          <w:rFonts w:ascii="Times New Roman" w:hAnsi="Times New Roman" w:cs="Times New Roman"/>
          <w:color w:val="222222"/>
          <w:sz w:val="24"/>
          <w:szCs w:val="24"/>
          <w:shd w:val="clear" w:color="auto" w:fill="FFFFFF"/>
        </w:rPr>
        <w:t>Rajamohan</w:t>
      </w:r>
      <w:proofErr w:type="spellEnd"/>
      <w:r w:rsidRPr="00354D9B">
        <w:rPr>
          <w:rFonts w:ascii="Times New Roman" w:hAnsi="Times New Roman" w:cs="Times New Roman"/>
          <w:color w:val="222222"/>
          <w:sz w:val="24"/>
          <w:szCs w:val="24"/>
          <w:shd w:val="clear" w:color="auto" w:fill="FFFFFF"/>
        </w:rPr>
        <w:t>, S., Sathish, A. and Rahman, A., 2020. Impact of COVID-19 on stock price of NSE in automobile sector. </w:t>
      </w:r>
      <w:r w:rsidRPr="00354D9B">
        <w:rPr>
          <w:rFonts w:ascii="Times New Roman" w:hAnsi="Times New Roman" w:cs="Times New Roman"/>
          <w:i/>
          <w:iCs/>
          <w:color w:val="222222"/>
          <w:sz w:val="24"/>
          <w:szCs w:val="24"/>
          <w:shd w:val="clear" w:color="auto" w:fill="FFFFFF"/>
        </w:rPr>
        <w:t xml:space="preserve">Int. J. Adv. </w:t>
      </w:r>
      <w:proofErr w:type="spellStart"/>
      <w:r w:rsidRPr="00354D9B">
        <w:rPr>
          <w:rFonts w:ascii="Times New Roman" w:hAnsi="Times New Roman" w:cs="Times New Roman"/>
          <w:i/>
          <w:iCs/>
          <w:color w:val="222222"/>
          <w:sz w:val="24"/>
          <w:szCs w:val="24"/>
          <w:shd w:val="clear" w:color="auto" w:fill="FFFFFF"/>
        </w:rPr>
        <w:t>Multidiscip</w:t>
      </w:r>
      <w:proofErr w:type="spellEnd"/>
      <w:r w:rsidRPr="00354D9B">
        <w:rPr>
          <w:rFonts w:ascii="Times New Roman" w:hAnsi="Times New Roman" w:cs="Times New Roman"/>
          <w:i/>
          <w:iCs/>
          <w:color w:val="222222"/>
          <w:sz w:val="24"/>
          <w:szCs w:val="24"/>
          <w:shd w:val="clear" w:color="auto" w:fill="FFFFFF"/>
        </w:rPr>
        <w:t>. Res</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7</w:t>
      </w:r>
      <w:r w:rsidRPr="00354D9B">
        <w:rPr>
          <w:rFonts w:ascii="Times New Roman" w:hAnsi="Times New Roman" w:cs="Times New Roman"/>
          <w:color w:val="222222"/>
          <w:sz w:val="24"/>
          <w:szCs w:val="24"/>
          <w:shd w:val="clear" w:color="auto" w:fill="FFFFFF"/>
        </w:rPr>
        <w:t>(7), pp.24-29.</w:t>
      </w:r>
    </w:p>
    <w:p w14:paraId="35D34A95" w14:textId="77777777" w:rsidR="00EB3EF2" w:rsidRPr="00354D9B" w:rsidRDefault="00EB3EF2" w:rsidP="00354D9B">
      <w:pPr>
        <w:spacing w:line="360" w:lineRule="auto"/>
        <w:jc w:val="both"/>
        <w:rPr>
          <w:rFonts w:ascii="Times New Roman" w:hAnsi="Times New Roman" w:cs="Times New Roman"/>
          <w:color w:val="222222"/>
          <w:sz w:val="24"/>
          <w:szCs w:val="24"/>
          <w:shd w:val="clear" w:color="auto" w:fill="FFFFFF"/>
        </w:rPr>
      </w:pPr>
      <w:r w:rsidRPr="00354D9B">
        <w:rPr>
          <w:rFonts w:ascii="Times New Roman" w:hAnsi="Times New Roman" w:cs="Times New Roman"/>
          <w:color w:val="222222"/>
          <w:sz w:val="24"/>
          <w:szCs w:val="24"/>
          <w:shd w:val="clear" w:color="auto" w:fill="FFFFFF"/>
        </w:rPr>
        <w:t>Singh, S.K., Chen, J., Del Giudice, M. and El-</w:t>
      </w:r>
      <w:proofErr w:type="spellStart"/>
      <w:r w:rsidRPr="00354D9B">
        <w:rPr>
          <w:rFonts w:ascii="Times New Roman" w:hAnsi="Times New Roman" w:cs="Times New Roman"/>
          <w:color w:val="222222"/>
          <w:sz w:val="24"/>
          <w:szCs w:val="24"/>
          <w:shd w:val="clear" w:color="auto" w:fill="FFFFFF"/>
        </w:rPr>
        <w:t>Kassar</w:t>
      </w:r>
      <w:proofErr w:type="spellEnd"/>
      <w:r w:rsidRPr="00354D9B">
        <w:rPr>
          <w:rFonts w:ascii="Times New Roman" w:hAnsi="Times New Roman" w:cs="Times New Roman"/>
          <w:color w:val="222222"/>
          <w:sz w:val="24"/>
          <w:szCs w:val="24"/>
          <w:shd w:val="clear" w:color="auto" w:fill="FFFFFF"/>
        </w:rPr>
        <w:t>, A.N., 2019. Environmental ethics, environmental performance, and competitive advantage: role of environmental training. </w:t>
      </w:r>
      <w:r w:rsidRPr="00354D9B">
        <w:rPr>
          <w:rFonts w:ascii="Times New Roman" w:hAnsi="Times New Roman" w:cs="Times New Roman"/>
          <w:i/>
          <w:iCs/>
          <w:color w:val="222222"/>
          <w:sz w:val="24"/>
          <w:szCs w:val="24"/>
          <w:shd w:val="clear" w:color="auto" w:fill="FFFFFF"/>
        </w:rPr>
        <w:t>Technological Forecasting and Social Change</w:t>
      </w:r>
      <w:r w:rsidRPr="00354D9B">
        <w:rPr>
          <w:rFonts w:ascii="Times New Roman" w:hAnsi="Times New Roman" w:cs="Times New Roman"/>
          <w:color w:val="222222"/>
          <w:sz w:val="24"/>
          <w:szCs w:val="24"/>
          <w:shd w:val="clear" w:color="auto" w:fill="FFFFFF"/>
        </w:rPr>
        <w:t>, </w:t>
      </w:r>
      <w:r w:rsidRPr="00354D9B">
        <w:rPr>
          <w:rFonts w:ascii="Times New Roman" w:hAnsi="Times New Roman" w:cs="Times New Roman"/>
          <w:i/>
          <w:iCs/>
          <w:color w:val="222222"/>
          <w:sz w:val="24"/>
          <w:szCs w:val="24"/>
          <w:shd w:val="clear" w:color="auto" w:fill="FFFFFF"/>
        </w:rPr>
        <w:t>146</w:t>
      </w:r>
      <w:r w:rsidRPr="00354D9B">
        <w:rPr>
          <w:rFonts w:ascii="Times New Roman" w:hAnsi="Times New Roman" w:cs="Times New Roman"/>
          <w:color w:val="222222"/>
          <w:sz w:val="24"/>
          <w:szCs w:val="24"/>
          <w:shd w:val="clear" w:color="auto" w:fill="FFFFFF"/>
        </w:rPr>
        <w:t>, pp.203-211.</w:t>
      </w:r>
    </w:p>
    <w:p w14:paraId="05E0F5D2" w14:textId="77777777" w:rsidR="00C1449D" w:rsidRPr="00354D9B" w:rsidRDefault="00EB3EF2" w:rsidP="00354D9B">
      <w:pPr>
        <w:spacing w:line="360" w:lineRule="auto"/>
        <w:jc w:val="both"/>
        <w:rPr>
          <w:rFonts w:ascii="Times New Roman" w:hAnsi="Times New Roman" w:cs="Times New Roman"/>
          <w:color w:val="222222"/>
          <w:sz w:val="24"/>
          <w:szCs w:val="24"/>
          <w:shd w:val="clear" w:color="auto" w:fill="FFFFFF"/>
        </w:rPr>
      </w:pPr>
      <w:r w:rsidRPr="00354D9B">
        <w:rPr>
          <w:rFonts w:ascii="Times New Roman" w:hAnsi="Times New Roman" w:cs="Times New Roman"/>
          <w:color w:val="222222"/>
          <w:sz w:val="24"/>
          <w:szCs w:val="24"/>
          <w:shd w:val="clear" w:color="auto" w:fill="FFFFFF"/>
        </w:rPr>
        <w:lastRenderedPageBreak/>
        <w:t xml:space="preserve">Toma, S.G. and </w:t>
      </w:r>
      <w:proofErr w:type="spellStart"/>
      <w:r w:rsidRPr="00354D9B">
        <w:rPr>
          <w:rFonts w:ascii="Times New Roman" w:hAnsi="Times New Roman" w:cs="Times New Roman"/>
          <w:color w:val="222222"/>
          <w:sz w:val="24"/>
          <w:szCs w:val="24"/>
          <w:shd w:val="clear" w:color="auto" w:fill="FFFFFF"/>
        </w:rPr>
        <w:t>Naruo</w:t>
      </w:r>
      <w:proofErr w:type="spellEnd"/>
      <w:r w:rsidRPr="00354D9B">
        <w:rPr>
          <w:rFonts w:ascii="Times New Roman" w:hAnsi="Times New Roman" w:cs="Times New Roman"/>
          <w:color w:val="222222"/>
          <w:sz w:val="24"/>
          <w:szCs w:val="24"/>
          <w:shd w:val="clear" w:color="auto" w:fill="FFFFFF"/>
        </w:rPr>
        <w:t>, S., THE BEST PRACTICES AT TOYOTA MOTOR CORPORATION. </w:t>
      </w:r>
      <w:r w:rsidRPr="00354D9B">
        <w:rPr>
          <w:rFonts w:ascii="Times New Roman" w:hAnsi="Times New Roman" w:cs="Times New Roman"/>
          <w:i/>
          <w:iCs/>
          <w:color w:val="222222"/>
          <w:sz w:val="24"/>
          <w:szCs w:val="24"/>
          <w:shd w:val="clear" w:color="auto" w:fill="FFFFFF"/>
        </w:rPr>
        <w:t>Quarterly publication</w:t>
      </w:r>
      <w:r w:rsidRPr="00354D9B">
        <w:rPr>
          <w:rFonts w:ascii="Times New Roman" w:hAnsi="Times New Roman" w:cs="Times New Roman"/>
          <w:color w:val="222222"/>
          <w:sz w:val="24"/>
          <w:szCs w:val="24"/>
          <w:shd w:val="clear" w:color="auto" w:fill="FFFFFF"/>
        </w:rPr>
        <w:t>, p.566.</w:t>
      </w:r>
    </w:p>
    <w:sectPr w:rsidR="00C1449D" w:rsidRPr="00354D9B" w:rsidSect="00EB3EF2">
      <w:footerReference w:type="even" r:id="rId13"/>
      <w:footerReference w:type="defaul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03381" w14:textId="77777777" w:rsidR="004867E0" w:rsidRDefault="004867E0" w:rsidP="00802E30">
      <w:pPr>
        <w:spacing w:after="0" w:line="240" w:lineRule="auto"/>
      </w:pPr>
      <w:r>
        <w:separator/>
      </w:r>
    </w:p>
  </w:endnote>
  <w:endnote w:type="continuationSeparator" w:id="0">
    <w:p w14:paraId="68B4F8EC" w14:textId="77777777" w:rsidR="004867E0" w:rsidRDefault="004867E0" w:rsidP="00802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69359176"/>
      <w:docPartObj>
        <w:docPartGallery w:val="Page Numbers (Bottom of Page)"/>
        <w:docPartUnique/>
      </w:docPartObj>
    </w:sdtPr>
    <w:sdtContent>
      <w:p w14:paraId="05D16E21" w14:textId="518B2BD0" w:rsidR="00802E30" w:rsidRDefault="00802E30" w:rsidP="003717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F0ED6F" w14:textId="77777777" w:rsidR="00802E30" w:rsidRDefault="00802E30" w:rsidP="00802E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132312"/>
      <w:docPartObj>
        <w:docPartGallery w:val="Page Numbers (Bottom of Page)"/>
        <w:docPartUnique/>
      </w:docPartObj>
    </w:sdtPr>
    <w:sdtContent>
      <w:p w14:paraId="0D4272EB" w14:textId="0F5B4DF4" w:rsidR="00802E30" w:rsidRDefault="00802E30" w:rsidP="003717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13A8E1" w14:textId="77777777" w:rsidR="00802E30" w:rsidRDefault="00802E30" w:rsidP="00802E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EA1BC" w14:textId="77777777" w:rsidR="004867E0" w:rsidRDefault="004867E0" w:rsidP="00802E30">
      <w:pPr>
        <w:spacing w:after="0" w:line="240" w:lineRule="auto"/>
      </w:pPr>
      <w:r>
        <w:separator/>
      </w:r>
    </w:p>
  </w:footnote>
  <w:footnote w:type="continuationSeparator" w:id="0">
    <w:p w14:paraId="0FFC9D0B" w14:textId="77777777" w:rsidR="004867E0" w:rsidRDefault="004867E0" w:rsidP="00802E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30EC5"/>
    <w:multiLevelType w:val="hybridMultilevel"/>
    <w:tmpl w:val="B4525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A7248"/>
    <w:multiLevelType w:val="hybridMultilevel"/>
    <w:tmpl w:val="1AA21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4023EE"/>
    <w:multiLevelType w:val="hybridMultilevel"/>
    <w:tmpl w:val="1F181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7723A1"/>
    <w:multiLevelType w:val="hybridMultilevel"/>
    <w:tmpl w:val="175A3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49D"/>
    <w:rsid w:val="002F7D0A"/>
    <w:rsid w:val="00354D9B"/>
    <w:rsid w:val="004867E0"/>
    <w:rsid w:val="005D6794"/>
    <w:rsid w:val="00696451"/>
    <w:rsid w:val="00781639"/>
    <w:rsid w:val="00793494"/>
    <w:rsid w:val="007C60BC"/>
    <w:rsid w:val="007C68D7"/>
    <w:rsid w:val="007F7593"/>
    <w:rsid w:val="00802E30"/>
    <w:rsid w:val="009076B9"/>
    <w:rsid w:val="009B11E3"/>
    <w:rsid w:val="009E189E"/>
    <w:rsid w:val="00A47802"/>
    <w:rsid w:val="00B3421B"/>
    <w:rsid w:val="00BD7F8C"/>
    <w:rsid w:val="00C1449D"/>
    <w:rsid w:val="00C7793A"/>
    <w:rsid w:val="00CA51EB"/>
    <w:rsid w:val="00CF360C"/>
    <w:rsid w:val="00D708DA"/>
    <w:rsid w:val="00DF7A2B"/>
    <w:rsid w:val="00DF7C94"/>
    <w:rsid w:val="00EB3EF2"/>
    <w:rsid w:val="00ED62FE"/>
    <w:rsid w:val="00EE7EBE"/>
    <w:rsid w:val="00F70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41C5"/>
  <w15:docId w15:val="{F430E72F-EFF0-A049-8729-BDAF82F4F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593"/>
  </w:style>
  <w:style w:type="paragraph" w:styleId="Heading1">
    <w:name w:val="heading 1"/>
    <w:basedOn w:val="Normal"/>
    <w:next w:val="Normal"/>
    <w:link w:val="Heading1Char"/>
    <w:uiPriority w:val="9"/>
    <w:qFormat/>
    <w:rsid w:val="00DF7A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7A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F7A2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B11E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A2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F7A2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F7A2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E18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89E"/>
    <w:rPr>
      <w:rFonts w:ascii="Tahoma" w:hAnsi="Tahoma" w:cs="Tahoma"/>
      <w:sz w:val="16"/>
      <w:szCs w:val="16"/>
    </w:rPr>
  </w:style>
  <w:style w:type="character" w:customStyle="1" w:styleId="Heading4Char">
    <w:name w:val="Heading 4 Char"/>
    <w:basedOn w:val="DefaultParagraphFont"/>
    <w:link w:val="Heading4"/>
    <w:uiPriority w:val="9"/>
    <w:rsid w:val="009B11E3"/>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9B11E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B11E3"/>
    <w:pPr>
      <w:ind w:left="720"/>
      <w:contextualSpacing/>
    </w:pPr>
  </w:style>
  <w:style w:type="paragraph" w:styleId="TOCHeading">
    <w:name w:val="TOC Heading"/>
    <w:basedOn w:val="Heading1"/>
    <w:next w:val="Normal"/>
    <w:uiPriority w:val="39"/>
    <w:semiHidden/>
    <w:unhideWhenUsed/>
    <w:qFormat/>
    <w:rsid w:val="00EB3EF2"/>
    <w:pPr>
      <w:outlineLvl w:val="9"/>
    </w:pPr>
  </w:style>
  <w:style w:type="paragraph" w:styleId="TOC1">
    <w:name w:val="toc 1"/>
    <w:basedOn w:val="Normal"/>
    <w:next w:val="Normal"/>
    <w:autoRedefine/>
    <w:uiPriority w:val="39"/>
    <w:unhideWhenUsed/>
    <w:rsid w:val="00EB3EF2"/>
    <w:pPr>
      <w:spacing w:after="100"/>
    </w:pPr>
  </w:style>
  <w:style w:type="paragraph" w:styleId="TOC2">
    <w:name w:val="toc 2"/>
    <w:basedOn w:val="Normal"/>
    <w:next w:val="Normal"/>
    <w:autoRedefine/>
    <w:uiPriority w:val="39"/>
    <w:unhideWhenUsed/>
    <w:rsid w:val="00EB3EF2"/>
    <w:pPr>
      <w:spacing w:after="100"/>
      <w:ind w:left="220"/>
    </w:pPr>
  </w:style>
  <w:style w:type="paragraph" w:styleId="TOC3">
    <w:name w:val="toc 3"/>
    <w:basedOn w:val="Normal"/>
    <w:next w:val="Normal"/>
    <w:autoRedefine/>
    <w:uiPriority w:val="39"/>
    <w:unhideWhenUsed/>
    <w:rsid w:val="00EB3EF2"/>
    <w:pPr>
      <w:spacing w:after="100"/>
      <w:ind w:left="440"/>
    </w:pPr>
  </w:style>
  <w:style w:type="character" w:styleId="Hyperlink">
    <w:name w:val="Hyperlink"/>
    <w:basedOn w:val="DefaultParagraphFont"/>
    <w:uiPriority w:val="99"/>
    <w:unhideWhenUsed/>
    <w:rsid w:val="00EB3EF2"/>
    <w:rPr>
      <w:color w:val="0000FF" w:themeColor="hyperlink"/>
      <w:u w:val="single"/>
    </w:rPr>
  </w:style>
  <w:style w:type="paragraph" w:styleId="NoSpacing">
    <w:name w:val="No Spacing"/>
    <w:link w:val="NoSpacingChar"/>
    <w:uiPriority w:val="1"/>
    <w:qFormat/>
    <w:rsid w:val="00EB3EF2"/>
    <w:pPr>
      <w:spacing w:after="0" w:line="240" w:lineRule="auto"/>
    </w:pPr>
    <w:rPr>
      <w:rFonts w:eastAsiaTheme="minorEastAsia"/>
    </w:rPr>
  </w:style>
  <w:style w:type="character" w:customStyle="1" w:styleId="NoSpacingChar">
    <w:name w:val="No Spacing Char"/>
    <w:basedOn w:val="DefaultParagraphFont"/>
    <w:link w:val="NoSpacing"/>
    <w:uiPriority w:val="1"/>
    <w:rsid w:val="00EB3EF2"/>
    <w:rPr>
      <w:rFonts w:eastAsiaTheme="minorEastAsia"/>
    </w:rPr>
  </w:style>
  <w:style w:type="paragraph" w:styleId="Footer">
    <w:name w:val="footer"/>
    <w:basedOn w:val="Normal"/>
    <w:link w:val="FooterChar"/>
    <w:uiPriority w:val="99"/>
    <w:unhideWhenUsed/>
    <w:rsid w:val="00802E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E30"/>
  </w:style>
  <w:style w:type="character" w:styleId="PageNumber">
    <w:name w:val="page number"/>
    <w:basedOn w:val="DefaultParagraphFont"/>
    <w:uiPriority w:val="99"/>
    <w:semiHidden/>
    <w:unhideWhenUsed/>
    <w:rsid w:val="00802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23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060BE-26F2-4190-9C9D-9CCE6588B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The global business environment (Toyota)</vt:lpstr>
    </vt:vector>
  </TitlesOfParts>
  <Company>Grizli777</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user-pc</dc:creator>
  <cp:lastModifiedBy>RS SOLUTIONS</cp:lastModifiedBy>
  <cp:revision>2</cp:revision>
  <dcterms:created xsi:type="dcterms:W3CDTF">2021-01-08T18:15:00Z</dcterms:created>
  <dcterms:modified xsi:type="dcterms:W3CDTF">2021-01-08T18:15:00Z</dcterms:modified>
</cp:coreProperties>
</file>