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7AA53" w14:textId="78141889" w:rsidR="001A122A" w:rsidRDefault="00523B2A" w:rsidP="00A50D5F">
      <w:pPr>
        <w:spacing w:line="360" w:lineRule="auto"/>
        <w:jc w:val="center"/>
        <w:rPr>
          <w:b/>
          <w:bCs/>
          <w:sz w:val="36"/>
          <w:szCs w:val="36"/>
        </w:rPr>
      </w:pPr>
      <w:r w:rsidRPr="00052117">
        <w:rPr>
          <w:b/>
          <w:bCs/>
          <w:sz w:val="36"/>
          <w:szCs w:val="36"/>
        </w:rPr>
        <w:t>Assessment 1- Community Engagement</w:t>
      </w:r>
    </w:p>
    <w:p w14:paraId="35FE2719" w14:textId="10DE45E2" w:rsidR="002249DA" w:rsidRPr="00052117" w:rsidRDefault="002249DA" w:rsidP="00A50D5F">
      <w:pPr>
        <w:spacing w:line="360" w:lineRule="auto"/>
        <w:jc w:val="center"/>
        <w:rPr>
          <w:b/>
          <w:bCs/>
          <w:sz w:val="36"/>
          <w:szCs w:val="36"/>
        </w:rPr>
      </w:pPr>
      <w:r>
        <w:rPr>
          <w:b/>
          <w:bCs/>
          <w:sz w:val="36"/>
          <w:szCs w:val="36"/>
        </w:rPr>
        <w:t>LCBB4002</w:t>
      </w:r>
    </w:p>
    <w:p w14:paraId="0E4E20AD" w14:textId="727FB079" w:rsidR="001A122A" w:rsidRDefault="002249DA" w:rsidP="002249DA">
      <w:pPr>
        <w:pStyle w:val="Title"/>
        <w:rPr>
          <w:b/>
          <w:bCs/>
        </w:rPr>
      </w:pPr>
      <w:r>
        <w:rPr>
          <w:b/>
          <w:bCs/>
        </w:rPr>
        <w:t xml:space="preserve">Lecturer’s </w:t>
      </w:r>
      <w:proofErr w:type="gramStart"/>
      <w:r>
        <w:rPr>
          <w:b/>
          <w:bCs/>
        </w:rPr>
        <w:t>name :</w:t>
      </w:r>
      <w:proofErr w:type="gramEnd"/>
      <w:r>
        <w:rPr>
          <w:b/>
          <w:bCs/>
        </w:rPr>
        <w:t xml:space="preserve"> Karen Howells</w:t>
      </w:r>
    </w:p>
    <w:p w14:paraId="27A1F40A" w14:textId="68D632E9" w:rsidR="002249DA" w:rsidRDefault="002249DA" w:rsidP="002249DA">
      <w:pPr>
        <w:pStyle w:val="Title"/>
      </w:pPr>
      <w:r>
        <w:t>Student name: Ralitsa Yordanova</w:t>
      </w:r>
    </w:p>
    <w:p w14:paraId="7C6C118C" w14:textId="4EB40215" w:rsidR="002249DA" w:rsidRPr="002249DA" w:rsidRDefault="002249DA" w:rsidP="002249DA">
      <w:pPr>
        <w:pStyle w:val="Title"/>
      </w:pPr>
      <w:r>
        <w:t xml:space="preserve">Student </w:t>
      </w:r>
      <w:proofErr w:type="gramStart"/>
      <w:r>
        <w:t>ID :</w:t>
      </w:r>
      <w:proofErr w:type="gramEnd"/>
      <w:r>
        <w:t xml:space="preserve"> 2023562</w:t>
      </w:r>
    </w:p>
    <w:p w14:paraId="66483D40" w14:textId="77777777" w:rsidR="001A122A" w:rsidRPr="00052117" w:rsidRDefault="001A122A" w:rsidP="006B5840">
      <w:pPr>
        <w:spacing w:line="360" w:lineRule="auto"/>
        <w:jc w:val="both"/>
        <w:rPr>
          <w:b/>
          <w:bCs/>
        </w:rPr>
      </w:pPr>
    </w:p>
    <w:p w14:paraId="7C62A720" w14:textId="77777777" w:rsidR="001A122A" w:rsidRPr="00052117" w:rsidRDefault="001A122A" w:rsidP="006B5840">
      <w:pPr>
        <w:spacing w:line="360" w:lineRule="auto"/>
        <w:jc w:val="both"/>
        <w:rPr>
          <w:b/>
          <w:bCs/>
        </w:rPr>
      </w:pPr>
    </w:p>
    <w:p w14:paraId="6FB25F86" w14:textId="77777777" w:rsidR="001A122A" w:rsidRPr="00052117" w:rsidRDefault="001A122A" w:rsidP="006B5840">
      <w:pPr>
        <w:spacing w:line="360" w:lineRule="auto"/>
        <w:jc w:val="both"/>
        <w:rPr>
          <w:b/>
          <w:bCs/>
        </w:rPr>
      </w:pPr>
    </w:p>
    <w:p w14:paraId="29077CE9" w14:textId="77777777" w:rsidR="001A122A" w:rsidRPr="00052117" w:rsidRDefault="001A122A" w:rsidP="006B5840">
      <w:pPr>
        <w:spacing w:line="360" w:lineRule="auto"/>
        <w:jc w:val="both"/>
        <w:rPr>
          <w:b/>
          <w:bCs/>
        </w:rPr>
      </w:pPr>
    </w:p>
    <w:p w14:paraId="1F4FB968" w14:textId="77777777" w:rsidR="001A122A" w:rsidRPr="00052117" w:rsidRDefault="001A122A" w:rsidP="006B5840">
      <w:pPr>
        <w:spacing w:line="360" w:lineRule="auto"/>
        <w:jc w:val="both"/>
        <w:rPr>
          <w:b/>
          <w:bCs/>
        </w:rPr>
      </w:pPr>
    </w:p>
    <w:p w14:paraId="50889E8D" w14:textId="77777777" w:rsidR="001A122A" w:rsidRPr="00052117" w:rsidRDefault="001A122A" w:rsidP="006B5840">
      <w:pPr>
        <w:spacing w:line="360" w:lineRule="auto"/>
        <w:jc w:val="both"/>
        <w:rPr>
          <w:b/>
          <w:bCs/>
        </w:rPr>
      </w:pPr>
    </w:p>
    <w:p w14:paraId="243763E9" w14:textId="77777777" w:rsidR="001A122A" w:rsidRPr="00052117" w:rsidRDefault="001A122A" w:rsidP="006B5840">
      <w:pPr>
        <w:spacing w:line="360" w:lineRule="auto"/>
        <w:jc w:val="both"/>
        <w:rPr>
          <w:b/>
          <w:bCs/>
        </w:rPr>
      </w:pPr>
    </w:p>
    <w:p w14:paraId="7C00AF91" w14:textId="77777777" w:rsidR="001A122A" w:rsidRPr="00052117" w:rsidRDefault="001A122A" w:rsidP="006B5840">
      <w:pPr>
        <w:spacing w:line="360" w:lineRule="auto"/>
        <w:jc w:val="both"/>
        <w:rPr>
          <w:b/>
          <w:bCs/>
        </w:rPr>
      </w:pPr>
    </w:p>
    <w:p w14:paraId="415C4A48" w14:textId="77777777" w:rsidR="001A122A" w:rsidRPr="00052117" w:rsidRDefault="001A122A" w:rsidP="006B5840">
      <w:pPr>
        <w:spacing w:line="360" w:lineRule="auto"/>
        <w:jc w:val="both"/>
        <w:rPr>
          <w:b/>
          <w:bCs/>
        </w:rPr>
      </w:pPr>
    </w:p>
    <w:p w14:paraId="0C9A88B2" w14:textId="77777777" w:rsidR="001A122A" w:rsidRPr="00052117" w:rsidRDefault="001A122A" w:rsidP="006B5840">
      <w:pPr>
        <w:spacing w:line="360" w:lineRule="auto"/>
        <w:jc w:val="both"/>
        <w:rPr>
          <w:b/>
          <w:bCs/>
        </w:rPr>
      </w:pPr>
    </w:p>
    <w:p w14:paraId="1F7AD4A8" w14:textId="77777777" w:rsidR="001A122A" w:rsidRPr="00052117" w:rsidRDefault="001A122A" w:rsidP="006B5840">
      <w:pPr>
        <w:spacing w:line="360" w:lineRule="auto"/>
        <w:jc w:val="both"/>
        <w:rPr>
          <w:b/>
          <w:bCs/>
        </w:rPr>
      </w:pPr>
    </w:p>
    <w:p w14:paraId="463CE927" w14:textId="77777777" w:rsidR="001A122A" w:rsidRPr="00052117" w:rsidRDefault="001A122A" w:rsidP="006B5840">
      <w:pPr>
        <w:spacing w:line="360" w:lineRule="auto"/>
        <w:jc w:val="both"/>
        <w:rPr>
          <w:b/>
          <w:bCs/>
        </w:rPr>
      </w:pPr>
    </w:p>
    <w:p w14:paraId="29C958E2" w14:textId="77777777" w:rsidR="001A122A" w:rsidRPr="00052117" w:rsidRDefault="001A122A" w:rsidP="006B5840">
      <w:pPr>
        <w:spacing w:line="360" w:lineRule="auto"/>
        <w:jc w:val="both"/>
        <w:rPr>
          <w:b/>
          <w:bCs/>
        </w:rPr>
      </w:pPr>
    </w:p>
    <w:p w14:paraId="2C63962B" w14:textId="77777777" w:rsidR="001A122A" w:rsidRPr="00052117" w:rsidRDefault="001A122A" w:rsidP="006B5840">
      <w:pPr>
        <w:spacing w:line="360" w:lineRule="auto"/>
        <w:jc w:val="both"/>
        <w:rPr>
          <w:b/>
          <w:bCs/>
        </w:rPr>
      </w:pPr>
    </w:p>
    <w:p w14:paraId="0384AEB7" w14:textId="77777777" w:rsidR="001A122A" w:rsidRPr="00052117" w:rsidRDefault="001A122A" w:rsidP="006B5840">
      <w:pPr>
        <w:spacing w:line="360" w:lineRule="auto"/>
        <w:jc w:val="both"/>
        <w:rPr>
          <w:b/>
          <w:bCs/>
        </w:rPr>
      </w:pPr>
    </w:p>
    <w:p w14:paraId="142F53B6" w14:textId="77777777" w:rsidR="001A122A" w:rsidRPr="00052117" w:rsidRDefault="001A122A" w:rsidP="006B5840">
      <w:pPr>
        <w:spacing w:line="360" w:lineRule="auto"/>
        <w:jc w:val="both"/>
        <w:rPr>
          <w:b/>
          <w:bCs/>
        </w:rPr>
      </w:pPr>
    </w:p>
    <w:p w14:paraId="76AB2D8D" w14:textId="77777777" w:rsidR="001A122A" w:rsidRPr="00052117" w:rsidRDefault="001A122A" w:rsidP="006B5840">
      <w:pPr>
        <w:spacing w:line="360" w:lineRule="auto"/>
        <w:jc w:val="both"/>
        <w:rPr>
          <w:b/>
          <w:bCs/>
        </w:rPr>
      </w:pPr>
    </w:p>
    <w:p w14:paraId="1FFF8285" w14:textId="77777777" w:rsidR="001A122A" w:rsidRPr="00052117" w:rsidRDefault="001A122A" w:rsidP="006B5840">
      <w:pPr>
        <w:spacing w:line="360" w:lineRule="auto"/>
        <w:jc w:val="both"/>
        <w:rPr>
          <w:b/>
          <w:bCs/>
        </w:rPr>
      </w:pPr>
    </w:p>
    <w:p w14:paraId="283EEB61" w14:textId="77777777" w:rsidR="001A122A" w:rsidRPr="00052117" w:rsidRDefault="001A122A" w:rsidP="006B5840">
      <w:pPr>
        <w:spacing w:line="360" w:lineRule="auto"/>
        <w:jc w:val="both"/>
        <w:rPr>
          <w:b/>
          <w:bCs/>
        </w:rPr>
      </w:pPr>
    </w:p>
    <w:p w14:paraId="10D8B185" w14:textId="77777777" w:rsidR="001A122A" w:rsidRPr="00052117" w:rsidRDefault="001A122A" w:rsidP="006B5840">
      <w:pPr>
        <w:spacing w:line="360" w:lineRule="auto"/>
        <w:jc w:val="both"/>
        <w:rPr>
          <w:b/>
          <w:bCs/>
        </w:rPr>
      </w:pPr>
    </w:p>
    <w:p w14:paraId="641F0784" w14:textId="77777777" w:rsidR="001A122A" w:rsidRPr="00052117" w:rsidRDefault="001A122A" w:rsidP="006B5840">
      <w:pPr>
        <w:spacing w:line="360" w:lineRule="auto"/>
        <w:jc w:val="both"/>
        <w:rPr>
          <w:b/>
          <w:bCs/>
        </w:rPr>
      </w:pPr>
    </w:p>
    <w:p w14:paraId="157048BE" w14:textId="77777777" w:rsidR="001A122A" w:rsidRPr="00052117" w:rsidRDefault="001A122A" w:rsidP="006B5840">
      <w:pPr>
        <w:spacing w:line="360" w:lineRule="auto"/>
        <w:jc w:val="both"/>
        <w:rPr>
          <w:b/>
          <w:bCs/>
        </w:rPr>
      </w:pPr>
    </w:p>
    <w:sdt>
      <w:sdtPr>
        <w:rPr>
          <w:rFonts w:ascii="Times New Roman" w:eastAsiaTheme="minorHAnsi" w:hAnsi="Times New Roman" w:cstheme="minorBidi"/>
          <w:color w:val="auto"/>
          <w:sz w:val="24"/>
          <w:szCs w:val="22"/>
          <w:lang w:val="en-GB"/>
        </w:rPr>
        <w:id w:val="1617018588"/>
        <w:docPartObj>
          <w:docPartGallery w:val="Table of Contents"/>
          <w:docPartUnique/>
        </w:docPartObj>
      </w:sdtPr>
      <w:sdtEndPr>
        <w:rPr>
          <w:b/>
          <w:bCs/>
          <w:noProof/>
        </w:rPr>
      </w:sdtEndPr>
      <w:sdtContent>
        <w:p w14:paraId="0FA3692F" w14:textId="77777777" w:rsidR="001A122A" w:rsidRPr="00052117" w:rsidRDefault="00523B2A" w:rsidP="006B5840">
          <w:pPr>
            <w:pStyle w:val="TOCHeading"/>
            <w:spacing w:line="360" w:lineRule="auto"/>
            <w:jc w:val="both"/>
            <w:rPr>
              <w:lang w:val="en-GB"/>
            </w:rPr>
          </w:pPr>
          <w:r w:rsidRPr="00052117">
            <w:rPr>
              <w:rFonts w:ascii="Times New Roman" w:hAnsi="Times New Roman" w:cs="Times New Roman"/>
              <w:b/>
              <w:bCs/>
              <w:color w:val="auto"/>
              <w:sz w:val="24"/>
              <w:szCs w:val="24"/>
              <w:lang w:val="en-GB"/>
            </w:rPr>
            <w:t>Table of contents</w:t>
          </w:r>
        </w:p>
        <w:p w14:paraId="0B06E07B" w14:textId="77777777" w:rsidR="001A122A" w:rsidRPr="00052117" w:rsidRDefault="00523B2A" w:rsidP="006B5840">
          <w:pPr>
            <w:pStyle w:val="TOC1"/>
            <w:tabs>
              <w:tab w:val="right" w:leader="dot" w:pos="9016"/>
            </w:tabs>
            <w:spacing w:line="360" w:lineRule="auto"/>
            <w:jc w:val="both"/>
            <w:rPr>
              <w:noProof/>
            </w:rPr>
          </w:pPr>
          <w:r w:rsidRPr="00052117">
            <w:fldChar w:fldCharType="begin"/>
          </w:r>
          <w:r w:rsidRPr="00052117">
            <w:instrText xml:space="preserve"> TOC \o "1-3" \h \z \u </w:instrText>
          </w:r>
          <w:r w:rsidRPr="00052117">
            <w:fldChar w:fldCharType="separate"/>
          </w:r>
          <w:hyperlink w:anchor="_Toc76995382" w:history="1">
            <w:r w:rsidRPr="00052117">
              <w:rPr>
                <w:rStyle w:val="Hyperlink"/>
                <w:noProof/>
                <w:u w:val="none"/>
              </w:rPr>
              <w:t>Introduction</w:t>
            </w:r>
            <w:r w:rsidRPr="00052117">
              <w:rPr>
                <w:noProof/>
                <w:webHidden/>
              </w:rPr>
              <w:tab/>
            </w:r>
            <w:r w:rsidRPr="00052117">
              <w:rPr>
                <w:noProof/>
                <w:webHidden/>
              </w:rPr>
              <w:fldChar w:fldCharType="begin"/>
            </w:r>
            <w:r w:rsidRPr="00052117">
              <w:rPr>
                <w:noProof/>
                <w:webHidden/>
              </w:rPr>
              <w:instrText xml:space="preserve"> PAGEREF _Toc76995382 \h </w:instrText>
            </w:r>
            <w:r w:rsidRPr="00052117">
              <w:rPr>
                <w:noProof/>
                <w:webHidden/>
              </w:rPr>
            </w:r>
            <w:r w:rsidRPr="00052117">
              <w:rPr>
                <w:noProof/>
                <w:webHidden/>
              </w:rPr>
              <w:fldChar w:fldCharType="separate"/>
            </w:r>
            <w:r w:rsidRPr="00052117">
              <w:rPr>
                <w:noProof/>
                <w:webHidden/>
              </w:rPr>
              <w:t>3</w:t>
            </w:r>
            <w:r w:rsidRPr="00052117">
              <w:rPr>
                <w:noProof/>
                <w:webHidden/>
              </w:rPr>
              <w:fldChar w:fldCharType="end"/>
            </w:r>
          </w:hyperlink>
        </w:p>
        <w:p w14:paraId="21DE8F33" w14:textId="77777777" w:rsidR="001A122A" w:rsidRPr="00052117" w:rsidRDefault="0067653A" w:rsidP="006B5840">
          <w:pPr>
            <w:pStyle w:val="TOC1"/>
            <w:tabs>
              <w:tab w:val="right" w:leader="dot" w:pos="9016"/>
            </w:tabs>
            <w:spacing w:line="360" w:lineRule="auto"/>
            <w:jc w:val="both"/>
            <w:rPr>
              <w:noProof/>
            </w:rPr>
          </w:pPr>
          <w:hyperlink w:anchor="_Toc76995383" w:history="1">
            <w:r w:rsidR="00523B2A" w:rsidRPr="00052117">
              <w:rPr>
                <w:rStyle w:val="Hyperlink"/>
                <w:noProof/>
                <w:u w:val="none"/>
              </w:rPr>
              <w:t>Main body</w:t>
            </w:r>
            <w:r w:rsidR="00523B2A" w:rsidRPr="00052117">
              <w:rPr>
                <w:noProof/>
                <w:webHidden/>
              </w:rPr>
              <w:tab/>
            </w:r>
            <w:r w:rsidR="00523B2A" w:rsidRPr="00052117">
              <w:rPr>
                <w:noProof/>
                <w:webHidden/>
              </w:rPr>
              <w:fldChar w:fldCharType="begin"/>
            </w:r>
            <w:r w:rsidR="00523B2A" w:rsidRPr="00052117">
              <w:rPr>
                <w:noProof/>
                <w:webHidden/>
              </w:rPr>
              <w:instrText xml:space="preserve"> PAGEREF _Toc76995383 \h </w:instrText>
            </w:r>
            <w:r w:rsidR="00523B2A" w:rsidRPr="00052117">
              <w:rPr>
                <w:noProof/>
                <w:webHidden/>
              </w:rPr>
            </w:r>
            <w:r w:rsidR="00523B2A" w:rsidRPr="00052117">
              <w:rPr>
                <w:noProof/>
                <w:webHidden/>
              </w:rPr>
              <w:fldChar w:fldCharType="separate"/>
            </w:r>
            <w:r w:rsidR="00523B2A" w:rsidRPr="00052117">
              <w:rPr>
                <w:noProof/>
                <w:webHidden/>
              </w:rPr>
              <w:t>4</w:t>
            </w:r>
            <w:r w:rsidR="00523B2A" w:rsidRPr="00052117">
              <w:rPr>
                <w:noProof/>
                <w:webHidden/>
              </w:rPr>
              <w:fldChar w:fldCharType="end"/>
            </w:r>
          </w:hyperlink>
        </w:p>
        <w:p w14:paraId="72285A10" w14:textId="77777777" w:rsidR="001A122A" w:rsidRPr="00052117" w:rsidRDefault="0067653A" w:rsidP="006B5840">
          <w:pPr>
            <w:pStyle w:val="TOC1"/>
            <w:tabs>
              <w:tab w:val="right" w:leader="dot" w:pos="9016"/>
            </w:tabs>
            <w:spacing w:line="360" w:lineRule="auto"/>
            <w:jc w:val="both"/>
            <w:rPr>
              <w:noProof/>
            </w:rPr>
          </w:pPr>
          <w:hyperlink w:anchor="_Toc76995384" w:history="1">
            <w:r w:rsidR="00523B2A" w:rsidRPr="00052117">
              <w:rPr>
                <w:rStyle w:val="Hyperlink"/>
                <w:noProof/>
                <w:u w:val="none"/>
              </w:rPr>
              <w:t>Conclusion</w:t>
            </w:r>
            <w:r w:rsidR="00523B2A" w:rsidRPr="00052117">
              <w:rPr>
                <w:noProof/>
                <w:webHidden/>
              </w:rPr>
              <w:tab/>
            </w:r>
            <w:r w:rsidR="00523B2A" w:rsidRPr="00052117">
              <w:rPr>
                <w:noProof/>
                <w:webHidden/>
              </w:rPr>
              <w:fldChar w:fldCharType="begin"/>
            </w:r>
            <w:r w:rsidR="00523B2A" w:rsidRPr="00052117">
              <w:rPr>
                <w:noProof/>
                <w:webHidden/>
              </w:rPr>
              <w:instrText xml:space="preserve"> PAGEREF _Toc76995384 \h </w:instrText>
            </w:r>
            <w:r w:rsidR="00523B2A" w:rsidRPr="00052117">
              <w:rPr>
                <w:noProof/>
                <w:webHidden/>
              </w:rPr>
            </w:r>
            <w:r w:rsidR="00523B2A" w:rsidRPr="00052117">
              <w:rPr>
                <w:noProof/>
                <w:webHidden/>
              </w:rPr>
              <w:fldChar w:fldCharType="separate"/>
            </w:r>
            <w:r w:rsidR="00523B2A" w:rsidRPr="00052117">
              <w:rPr>
                <w:noProof/>
                <w:webHidden/>
              </w:rPr>
              <w:t>10</w:t>
            </w:r>
            <w:r w:rsidR="00523B2A" w:rsidRPr="00052117">
              <w:rPr>
                <w:noProof/>
                <w:webHidden/>
              </w:rPr>
              <w:fldChar w:fldCharType="end"/>
            </w:r>
          </w:hyperlink>
        </w:p>
        <w:p w14:paraId="1113FD0B" w14:textId="77777777" w:rsidR="001A122A" w:rsidRPr="00052117" w:rsidRDefault="0067653A" w:rsidP="006B5840">
          <w:pPr>
            <w:pStyle w:val="TOC1"/>
            <w:tabs>
              <w:tab w:val="right" w:leader="dot" w:pos="9016"/>
            </w:tabs>
            <w:spacing w:line="360" w:lineRule="auto"/>
            <w:jc w:val="both"/>
            <w:rPr>
              <w:noProof/>
            </w:rPr>
          </w:pPr>
          <w:hyperlink w:anchor="_Toc76995385" w:history="1">
            <w:r w:rsidR="00523B2A" w:rsidRPr="00052117">
              <w:rPr>
                <w:rStyle w:val="Hyperlink"/>
                <w:noProof/>
                <w:u w:val="none"/>
              </w:rPr>
              <w:t>References</w:t>
            </w:r>
            <w:r w:rsidR="00523B2A" w:rsidRPr="00052117">
              <w:rPr>
                <w:noProof/>
                <w:webHidden/>
              </w:rPr>
              <w:tab/>
            </w:r>
            <w:r w:rsidR="00523B2A" w:rsidRPr="00052117">
              <w:rPr>
                <w:noProof/>
                <w:webHidden/>
              </w:rPr>
              <w:fldChar w:fldCharType="begin"/>
            </w:r>
            <w:r w:rsidR="00523B2A" w:rsidRPr="00052117">
              <w:rPr>
                <w:noProof/>
                <w:webHidden/>
              </w:rPr>
              <w:instrText xml:space="preserve"> PAGEREF _Toc76995385 \h </w:instrText>
            </w:r>
            <w:r w:rsidR="00523B2A" w:rsidRPr="00052117">
              <w:rPr>
                <w:noProof/>
                <w:webHidden/>
              </w:rPr>
            </w:r>
            <w:r w:rsidR="00523B2A" w:rsidRPr="00052117">
              <w:rPr>
                <w:noProof/>
                <w:webHidden/>
              </w:rPr>
              <w:fldChar w:fldCharType="separate"/>
            </w:r>
            <w:r w:rsidR="00523B2A" w:rsidRPr="00052117">
              <w:rPr>
                <w:noProof/>
                <w:webHidden/>
              </w:rPr>
              <w:t>11</w:t>
            </w:r>
            <w:r w:rsidR="00523B2A" w:rsidRPr="00052117">
              <w:rPr>
                <w:noProof/>
                <w:webHidden/>
              </w:rPr>
              <w:fldChar w:fldCharType="end"/>
            </w:r>
          </w:hyperlink>
        </w:p>
        <w:p w14:paraId="46DF51C2" w14:textId="77777777" w:rsidR="001A122A" w:rsidRPr="00052117" w:rsidRDefault="00523B2A" w:rsidP="006B5840">
          <w:pPr>
            <w:spacing w:line="360" w:lineRule="auto"/>
            <w:jc w:val="both"/>
          </w:pPr>
          <w:r w:rsidRPr="00052117">
            <w:rPr>
              <w:b/>
              <w:bCs/>
              <w:noProof/>
            </w:rPr>
            <w:fldChar w:fldCharType="end"/>
          </w:r>
        </w:p>
      </w:sdtContent>
    </w:sdt>
    <w:p w14:paraId="00505340" w14:textId="77777777" w:rsidR="001A122A" w:rsidRPr="00052117" w:rsidRDefault="001A122A" w:rsidP="006B5840">
      <w:pPr>
        <w:spacing w:line="360" w:lineRule="auto"/>
        <w:jc w:val="both"/>
      </w:pPr>
    </w:p>
    <w:p w14:paraId="24967493" w14:textId="77777777" w:rsidR="001A122A" w:rsidRPr="00052117" w:rsidRDefault="001A122A" w:rsidP="006B5840">
      <w:pPr>
        <w:spacing w:line="360" w:lineRule="auto"/>
        <w:jc w:val="both"/>
      </w:pPr>
    </w:p>
    <w:p w14:paraId="3B02F954" w14:textId="77777777" w:rsidR="001A122A" w:rsidRPr="00052117" w:rsidRDefault="001A122A" w:rsidP="006B5840">
      <w:pPr>
        <w:spacing w:line="360" w:lineRule="auto"/>
        <w:jc w:val="both"/>
      </w:pPr>
    </w:p>
    <w:p w14:paraId="7C23F024" w14:textId="77777777" w:rsidR="001A122A" w:rsidRPr="00052117" w:rsidRDefault="001A122A" w:rsidP="006B5840">
      <w:pPr>
        <w:spacing w:line="360" w:lineRule="auto"/>
        <w:jc w:val="both"/>
      </w:pPr>
    </w:p>
    <w:p w14:paraId="09C0931C" w14:textId="77777777" w:rsidR="001A122A" w:rsidRPr="00052117" w:rsidRDefault="001A122A" w:rsidP="006B5840">
      <w:pPr>
        <w:spacing w:line="360" w:lineRule="auto"/>
        <w:jc w:val="both"/>
      </w:pPr>
    </w:p>
    <w:p w14:paraId="3BD860BB" w14:textId="77777777" w:rsidR="001A122A" w:rsidRPr="00052117" w:rsidRDefault="001A122A" w:rsidP="006B5840">
      <w:pPr>
        <w:spacing w:line="360" w:lineRule="auto"/>
        <w:jc w:val="both"/>
      </w:pPr>
    </w:p>
    <w:p w14:paraId="7703AB50" w14:textId="77777777" w:rsidR="001A122A" w:rsidRPr="00052117" w:rsidRDefault="001A122A" w:rsidP="006B5840">
      <w:pPr>
        <w:spacing w:line="360" w:lineRule="auto"/>
        <w:jc w:val="both"/>
      </w:pPr>
    </w:p>
    <w:p w14:paraId="62D023E8" w14:textId="77777777" w:rsidR="001A122A" w:rsidRPr="00052117" w:rsidRDefault="001A122A" w:rsidP="006B5840">
      <w:pPr>
        <w:spacing w:line="360" w:lineRule="auto"/>
        <w:jc w:val="both"/>
      </w:pPr>
    </w:p>
    <w:p w14:paraId="65FE6142" w14:textId="77777777" w:rsidR="001A122A" w:rsidRPr="00052117" w:rsidRDefault="001A122A" w:rsidP="006B5840">
      <w:pPr>
        <w:spacing w:line="360" w:lineRule="auto"/>
        <w:jc w:val="both"/>
      </w:pPr>
    </w:p>
    <w:p w14:paraId="6AE602FB" w14:textId="77777777" w:rsidR="000052FD" w:rsidRPr="00052117" w:rsidRDefault="000052FD" w:rsidP="006B5840">
      <w:pPr>
        <w:spacing w:line="360" w:lineRule="auto"/>
        <w:jc w:val="both"/>
      </w:pPr>
    </w:p>
    <w:p w14:paraId="150D4781" w14:textId="77777777" w:rsidR="001A122A" w:rsidRPr="00052117" w:rsidRDefault="001A122A" w:rsidP="006B5840">
      <w:pPr>
        <w:spacing w:line="360" w:lineRule="auto"/>
        <w:jc w:val="both"/>
      </w:pPr>
    </w:p>
    <w:p w14:paraId="397CDE21" w14:textId="77777777" w:rsidR="001A122A" w:rsidRPr="00052117" w:rsidRDefault="001A122A" w:rsidP="006B5840">
      <w:pPr>
        <w:spacing w:line="360" w:lineRule="auto"/>
        <w:jc w:val="both"/>
      </w:pPr>
    </w:p>
    <w:p w14:paraId="06626FA9" w14:textId="77777777" w:rsidR="001A122A" w:rsidRPr="00052117" w:rsidRDefault="001A122A" w:rsidP="006B5840">
      <w:pPr>
        <w:spacing w:line="360" w:lineRule="auto"/>
        <w:jc w:val="both"/>
      </w:pPr>
    </w:p>
    <w:p w14:paraId="09624771" w14:textId="77777777" w:rsidR="00A50D5F" w:rsidRPr="00052117" w:rsidRDefault="00A50D5F" w:rsidP="006B5840">
      <w:pPr>
        <w:spacing w:line="360" w:lineRule="auto"/>
        <w:jc w:val="both"/>
      </w:pPr>
    </w:p>
    <w:p w14:paraId="1A5B7180" w14:textId="77777777" w:rsidR="00A50D5F" w:rsidRPr="00052117" w:rsidRDefault="00A50D5F" w:rsidP="006B5840">
      <w:pPr>
        <w:spacing w:line="360" w:lineRule="auto"/>
        <w:jc w:val="both"/>
      </w:pPr>
    </w:p>
    <w:p w14:paraId="411DFEDC" w14:textId="77777777" w:rsidR="00A50D5F" w:rsidRPr="00052117" w:rsidRDefault="00A50D5F" w:rsidP="006B5840">
      <w:pPr>
        <w:spacing w:line="360" w:lineRule="auto"/>
        <w:jc w:val="both"/>
      </w:pPr>
    </w:p>
    <w:p w14:paraId="36C72313" w14:textId="77777777" w:rsidR="00A50D5F" w:rsidRPr="00052117" w:rsidRDefault="00A50D5F" w:rsidP="006B5840">
      <w:pPr>
        <w:spacing w:line="360" w:lineRule="auto"/>
        <w:jc w:val="both"/>
      </w:pPr>
    </w:p>
    <w:p w14:paraId="109971FD" w14:textId="77777777" w:rsidR="00A50D5F" w:rsidRPr="00052117" w:rsidRDefault="00A50D5F" w:rsidP="006B5840">
      <w:pPr>
        <w:spacing w:line="360" w:lineRule="auto"/>
        <w:jc w:val="both"/>
      </w:pPr>
    </w:p>
    <w:p w14:paraId="69B6A178" w14:textId="77777777" w:rsidR="00A50D5F" w:rsidRPr="00052117" w:rsidRDefault="00A50D5F" w:rsidP="006B5840">
      <w:pPr>
        <w:spacing w:line="360" w:lineRule="auto"/>
        <w:jc w:val="both"/>
      </w:pPr>
    </w:p>
    <w:p w14:paraId="1E5D5907" w14:textId="77777777" w:rsidR="001A122A" w:rsidRPr="00052117" w:rsidRDefault="00523B2A" w:rsidP="006B5840">
      <w:pPr>
        <w:pStyle w:val="Heading1"/>
        <w:spacing w:line="360" w:lineRule="auto"/>
        <w:jc w:val="both"/>
        <w:rPr>
          <w:lang w:val="en-GB"/>
        </w:rPr>
      </w:pPr>
      <w:bookmarkStart w:id="0" w:name="_Toc76995382"/>
      <w:r w:rsidRPr="00052117">
        <w:rPr>
          <w:lang w:val="en-GB"/>
        </w:rPr>
        <w:t>Introduction</w:t>
      </w:r>
      <w:bookmarkEnd w:id="0"/>
      <w:r w:rsidRPr="00052117">
        <w:rPr>
          <w:lang w:val="en-GB"/>
        </w:rPr>
        <w:t xml:space="preserve"> </w:t>
      </w:r>
    </w:p>
    <w:p w14:paraId="7E2D329D" w14:textId="77777777" w:rsidR="00DE2634" w:rsidRDefault="005D1021" w:rsidP="00DE2634">
      <w:pPr>
        <w:spacing w:line="360" w:lineRule="auto"/>
        <w:jc w:val="both"/>
      </w:pPr>
      <w:r>
        <w:t xml:space="preserve">This assignment </w:t>
      </w:r>
      <w:r w:rsidR="00A477F7">
        <w:t xml:space="preserve">will be discussing about a programme that runs in UK and the programme chosen is The Hunger Project. As the name suggests, it is a project that focuses on eradication of hunger. The team works towards raising funds and awareness in respect to this concern. Hunger is an issue that is faced by poor or people who are below the poverty line globally. </w:t>
      </w:r>
      <w:r w:rsidR="00DE2634">
        <w:t>The project will discuss about community engagement principles, i</w:t>
      </w:r>
      <w:r w:rsidR="00DE2634" w:rsidRPr="00DE2634">
        <w:t xml:space="preserve">nternal and external factors </w:t>
      </w:r>
      <w:r w:rsidR="00DE2634">
        <w:t xml:space="preserve">that are </w:t>
      </w:r>
      <w:r w:rsidR="00DE2634" w:rsidRPr="00DE2634">
        <w:t>influencing</w:t>
      </w:r>
      <w:r w:rsidR="00DE2634">
        <w:t xml:space="preserve"> the</w:t>
      </w:r>
      <w:r w:rsidR="00DE2634" w:rsidRPr="00DE2634">
        <w:t xml:space="preserve"> </w:t>
      </w:r>
      <w:r w:rsidR="00DE2634">
        <w:t>c</w:t>
      </w:r>
      <w:r w:rsidR="00DE2634" w:rsidRPr="00DE2634">
        <w:t>ommunity development</w:t>
      </w:r>
      <w:r w:rsidR="00DE2634">
        <w:t>, along with i</w:t>
      </w:r>
      <w:r w:rsidR="00DE2634" w:rsidRPr="00DE2634">
        <w:t>ssues faced by The Hunger Project</w:t>
      </w:r>
      <w:r w:rsidR="00DE2634">
        <w:t>. Additionally, s</w:t>
      </w:r>
      <w:r w:rsidR="00DE2634" w:rsidRPr="00DE2634">
        <w:t>takeholder engagement activities</w:t>
      </w:r>
      <w:r w:rsidR="00DE2634">
        <w:t xml:space="preserve"> in respect to</w:t>
      </w:r>
      <w:r w:rsidR="00DE2634" w:rsidRPr="00DE2634">
        <w:t xml:space="preserve"> </w:t>
      </w:r>
      <w:r w:rsidR="00DE2634">
        <w:t>s</w:t>
      </w:r>
      <w:r w:rsidR="00DE2634" w:rsidRPr="00DE2634">
        <w:t xml:space="preserve">ocial media marketing </w:t>
      </w:r>
      <w:r w:rsidR="00DE2634">
        <w:t>will be discussed along with u</w:t>
      </w:r>
      <w:r w:rsidR="00DE2634" w:rsidRPr="00DE2634">
        <w:t xml:space="preserve">se of </w:t>
      </w:r>
      <w:r w:rsidR="00DE2634">
        <w:t>s</w:t>
      </w:r>
      <w:r w:rsidR="00DE2634" w:rsidRPr="00DE2634">
        <w:t xml:space="preserve">ocial-media </w:t>
      </w:r>
      <w:r w:rsidR="00DE2634">
        <w:t>and</w:t>
      </w:r>
      <w:r w:rsidR="00DE2634" w:rsidRPr="00DE2634">
        <w:t xml:space="preserve"> various interpersonal skills </w:t>
      </w:r>
      <w:r w:rsidR="00DE2634">
        <w:t xml:space="preserve">and the benefits </w:t>
      </w:r>
      <w:r w:rsidR="00DE2634" w:rsidRPr="00DE2634">
        <w:t>of stakeholder participation</w:t>
      </w:r>
      <w:r w:rsidR="00373834">
        <w:t xml:space="preserve">. </w:t>
      </w:r>
    </w:p>
    <w:p w14:paraId="26FB9F68" w14:textId="77777777" w:rsidR="001A122A" w:rsidRPr="00052117" w:rsidRDefault="00373834" w:rsidP="006B5840">
      <w:pPr>
        <w:spacing w:line="360" w:lineRule="auto"/>
        <w:jc w:val="both"/>
      </w:pPr>
      <w:r>
        <w:t xml:space="preserve">This project was chosen understanding that food is the most </w:t>
      </w:r>
      <w:proofErr w:type="gramStart"/>
      <w:r>
        <w:t>basic necessity</w:t>
      </w:r>
      <w:proofErr w:type="gramEnd"/>
      <w:r>
        <w:t xml:space="preserve"> of every individual yet, this basic need is not being fulfilled worldwide. Furthermore, due to the situation of covid-19, this issue has risen to a greater level due to various reasons like increase in unemployment and many more</w:t>
      </w:r>
      <w:r w:rsidR="003D03DC">
        <w:t xml:space="preserve"> (</w:t>
      </w:r>
      <w:proofErr w:type="spellStart"/>
      <w:r w:rsidR="003D03DC">
        <w:t>Gangopadhyaya</w:t>
      </w:r>
      <w:proofErr w:type="spellEnd"/>
      <w:r w:rsidR="003D03DC">
        <w:t xml:space="preserve"> and Garrett, 2020)</w:t>
      </w:r>
      <w:r>
        <w:t xml:space="preserve">. </w:t>
      </w:r>
    </w:p>
    <w:p w14:paraId="1E1F21B0" w14:textId="77777777" w:rsidR="001A122A" w:rsidRPr="00052117" w:rsidRDefault="001A122A" w:rsidP="006B5840">
      <w:pPr>
        <w:spacing w:line="360" w:lineRule="auto"/>
        <w:jc w:val="both"/>
      </w:pPr>
    </w:p>
    <w:p w14:paraId="2B5C2CAA" w14:textId="77777777" w:rsidR="001A122A" w:rsidRPr="00052117" w:rsidRDefault="001A122A" w:rsidP="006B5840">
      <w:pPr>
        <w:spacing w:line="360" w:lineRule="auto"/>
        <w:jc w:val="both"/>
      </w:pPr>
    </w:p>
    <w:p w14:paraId="0A2A336D" w14:textId="77777777" w:rsidR="001A122A" w:rsidRPr="00052117" w:rsidRDefault="001A122A" w:rsidP="006B5840">
      <w:pPr>
        <w:spacing w:line="360" w:lineRule="auto"/>
        <w:jc w:val="both"/>
      </w:pPr>
    </w:p>
    <w:p w14:paraId="1003A2E2" w14:textId="77777777" w:rsidR="001A122A" w:rsidRPr="00052117" w:rsidRDefault="001A122A" w:rsidP="006B5840">
      <w:pPr>
        <w:spacing w:line="360" w:lineRule="auto"/>
        <w:jc w:val="both"/>
      </w:pPr>
    </w:p>
    <w:p w14:paraId="768C7A1C" w14:textId="77777777" w:rsidR="001A122A" w:rsidRPr="00052117" w:rsidRDefault="001A122A" w:rsidP="006B5840">
      <w:pPr>
        <w:spacing w:line="360" w:lineRule="auto"/>
        <w:jc w:val="both"/>
      </w:pPr>
    </w:p>
    <w:p w14:paraId="0635855A" w14:textId="77777777" w:rsidR="00D50D5B" w:rsidRDefault="00D50D5B">
      <w:pPr>
        <w:rPr>
          <w:b/>
        </w:rPr>
      </w:pPr>
      <w:bookmarkStart w:id="1" w:name="_Toc76995383"/>
      <w:r>
        <w:br w:type="page"/>
      </w:r>
    </w:p>
    <w:p w14:paraId="4E4986DD" w14:textId="77777777" w:rsidR="001A122A" w:rsidRPr="00052117" w:rsidRDefault="00523B2A" w:rsidP="00044457">
      <w:pPr>
        <w:pStyle w:val="Heading1"/>
        <w:spacing w:line="360" w:lineRule="auto"/>
        <w:jc w:val="both"/>
        <w:rPr>
          <w:lang w:val="en-GB"/>
        </w:rPr>
      </w:pPr>
      <w:r w:rsidRPr="00052117">
        <w:rPr>
          <w:lang w:val="en-GB"/>
        </w:rPr>
        <w:lastRenderedPageBreak/>
        <w:t>Main body</w:t>
      </w:r>
      <w:bookmarkEnd w:id="1"/>
      <w:r w:rsidRPr="00052117">
        <w:rPr>
          <w:lang w:val="en-GB"/>
        </w:rPr>
        <w:t xml:space="preserve"> </w:t>
      </w:r>
    </w:p>
    <w:p w14:paraId="75C7BCD3" w14:textId="77777777" w:rsidR="001A122A" w:rsidRPr="00052117" w:rsidRDefault="00523B2A" w:rsidP="006B5840">
      <w:pPr>
        <w:spacing w:line="360" w:lineRule="auto"/>
        <w:jc w:val="both"/>
      </w:pPr>
      <w:r w:rsidRPr="00052117">
        <w:rPr>
          <w:b/>
          <w:bCs/>
        </w:rPr>
        <w:t>About the program</w:t>
      </w:r>
      <w:r w:rsidRPr="00052117">
        <w:t xml:space="preserve"> </w:t>
      </w:r>
    </w:p>
    <w:p w14:paraId="0AA3E41D" w14:textId="77777777" w:rsidR="001A122A" w:rsidRPr="00052117" w:rsidRDefault="00523B2A" w:rsidP="006B5840">
      <w:pPr>
        <w:spacing w:line="360" w:lineRule="auto"/>
        <w:jc w:val="both"/>
      </w:pPr>
      <w:r w:rsidRPr="00052117">
        <w:t xml:space="preserve">The Hunger Project </w:t>
      </w:r>
      <w:r w:rsidR="000052FD" w:rsidRPr="00052117">
        <w:t xml:space="preserve">UK is a global charity non-profitable organisation. This program aims to wipe out hunger from the world. The Hunger Project strives to take sustainable measures to develop sustainable measures in order to assure problems related to hunger. It was founded in the year 1977 by Robert Fuller and its headquarters </w:t>
      </w:r>
      <w:proofErr w:type="gramStart"/>
      <w:r w:rsidR="000052FD" w:rsidRPr="00052117">
        <w:t>are located in</w:t>
      </w:r>
      <w:proofErr w:type="gramEnd"/>
      <w:r w:rsidR="000052FD" w:rsidRPr="00052117">
        <w:t xml:space="preserve"> New York, United States. The total number of employees connected with this organisation extends to 118. The mission of the Hunger Project is to develop strategies and methods that would be helpful in the creation of an environment in which every individual </w:t>
      </w:r>
      <w:proofErr w:type="gramStart"/>
      <w:r w:rsidR="000052FD" w:rsidRPr="00052117">
        <w:t>lives</w:t>
      </w:r>
      <w:proofErr w:type="gramEnd"/>
      <w:r w:rsidR="000052FD" w:rsidRPr="00052117">
        <w:t xml:space="preserve"> a healthy life with dignity and respect</w:t>
      </w:r>
      <w:r w:rsidR="00A526BA" w:rsidRPr="00052117">
        <w:t xml:space="preserve"> (thehungerproject.org.uk, 2021).</w:t>
      </w:r>
    </w:p>
    <w:p w14:paraId="4C72F0F2" w14:textId="77777777" w:rsidR="001A122A" w:rsidRPr="00052117" w:rsidRDefault="001A122A" w:rsidP="006B5840">
      <w:pPr>
        <w:spacing w:line="360" w:lineRule="auto"/>
        <w:jc w:val="both"/>
      </w:pPr>
    </w:p>
    <w:p w14:paraId="70924788" w14:textId="77777777" w:rsidR="001A122A" w:rsidRPr="00052117" w:rsidRDefault="001A122A" w:rsidP="006B5840">
      <w:pPr>
        <w:spacing w:line="360" w:lineRule="auto"/>
        <w:jc w:val="both"/>
      </w:pPr>
    </w:p>
    <w:p w14:paraId="36CF2185" w14:textId="77777777" w:rsidR="001A122A" w:rsidRPr="00052117" w:rsidRDefault="001A122A" w:rsidP="006B5840">
      <w:pPr>
        <w:spacing w:line="360" w:lineRule="auto"/>
        <w:jc w:val="both"/>
      </w:pPr>
    </w:p>
    <w:p w14:paraId="4345C18F" w14:textId="77777777" w:rsidR="001A122A" w:rsidRPr="00052117" w:rsidRDefault="001A122A" w:rsidP="006B5840">
      <w:pPr>
        <w:spacing w:line="360" w:lineRule="auto"/>
        <w:jc w:val="both"/>
      </w:pPr>
    </w:p>
    <w:p w14:paraId="661F6769" w14:textId="77777777" w:rsidR="001A122A" w:rsidRPr="00052117" w:rsidRDefault="001A122A" w:rsidP="006B5840">
      <w:pPr>
        <w:spacing w:line="360" w:lineRule="auto"/>
        <w:jc w:val="both"/>
      </w:pPr>
    </w:p>
    <w:p w14:paraId="5DCF0687" w14:textId="77777777" w:rsidR="001A122A" w:rsidRPr="00052117" w:rsidRDefault="001A122A" w:rsidP="006B5840">
      <w:pPr>
        <w:spacing w:line="360" w:lineRule="auto"/>
        <w:jc w:val="both"/>
      </w:pPr>
    </w:p>
    <w:p w14:paraId="6A3A4BA5" w14:textId="77777777" w:rsidR="001A122A" w:rsidRPr="00052117" w:rsidRDefault="001A122A" w:rsidP="006B5840">
      <w:pPr>
        <w:spacing w:line="360" w:lineRule="auto"/>
        <w:jc w:val="both"/>
      </w:pPr>
    </w:p>
    <w:p w14:paraId="5974FAA4" w14:textId="77777777" w:rsidR="001A122A" w:rsidRPr="00052117" w:rsidRDefault="001A122A" w:rsidP="006B5840">
      <w:pPr>
        <w:spacing w:line="360" w:lineRule="auto"/>
        <w:jc w:val="both"/>
      </w:pPr>
    </w:p>
    <w:p w14:paraId="77C04F86" w14:textId="77777777" w:rsidR="001A122A" w:rsidRPr="00052117" w:rsidRDefault="001A122A" w:rsidP="006B5840">
      <w:pPr>
        <w:spacing w:line="360" w:lineRule="auto"/>
        <w:jc w:val="both"/>
      </w:pPr>
    </w:p>
    <w:p w14:paraId="27B7C1BD" w14:textId="77777777" w:rsidR="001A122A" w:rsidRPr="00052117" w:rsidRDefault="001A122A" w:rsidP="006B5840">
      <w:pPr>
        <w:spacing w:line="360" w:lineRule="auto"/>
        <w:jc w:val="both"/>
      </w:pPr>
    </w:p>
    <w:p w14:paraId="4F904574" w14:textId="77777777" w:rsidR="001A122A" w:rsidRPr="00052117" w:rsidRDefault="001A122A" w:rsidP="006B5840">
      <w:pPr>
        <w:spacing w:line="360" w:lineRule="auto"/>
        <w:jc w:val="both"/>
      </w:pPr>
    </w:p>
    <w:p w14:paraId="6CC54C27" w14:textId="77777777" w:rsidR="001A122A" w:rsidRPr="00052117" w:rsidRDefault="001A122A" w:rsidP="006B5840">
      <w:pPr>
        <w:spacing w:line="360" w:lineRule="auto"/>
        <w:jc w:val="both"/>
      </w:pPr>
    </w:p>
    <w:p w14:paraId="68076C47" w14:textId="77777777" w:rsidR="001A122A" w:rsidRPr="00052117" w:rsidRDefault="001A122A" w:rsidP="006B5840">
      <w:pPr>
        <w:spacing w:line="360" w:lineRule="auto"/>
        <w:jc w:val="both"/>
      </w:pPr>
    </w:p>
    <w:p w14:paraId="7FD1C039" w14:textId="77777777" w:rsidR="001A122A" w:rsidRPr="00052117" w:rsidRDefault="001A122A" w:rsidP="006B5840">
      <w:pPr>
        <w:spacing w:line="360" w:lineRule="auto"/>
        <w:jc w:val="both"/>
      </w:pPr>
    </w:p>
    <w:p w14:paraId="2CC84225" w14:textId="77777777" w:rsidR="001A122A" w:rsidRPr="00052117" w:rsidRDefault="001A122A" w:rsidP="006B5840">
      <w:pPr>
        <w:spacing w:line="360" w:lineRule="auto"/>
        <w:jc w:val="both"/>
      </w:pPr>
    </w:p>
    <w:p w14:paraId="199E4D9A" w14:textId="77777777" w:rsidR="00D50D5B" w:rsidRDefault="00D50D5B">
      <w:pPr>
        <w:rPr>
          <w:b/>
          <w:bCs/>
        </w:rPr>
      </w:pPr>
      <w:r>
        <w:rPr>
          <w:b/>
          <w:bCs/>
        </w:rPr>
        <w:br w:type="page"/>
      </w:r>
    </w:p>
    <w:p w14:paraId="6913BD59" w14:textId="77777777" w:rsidR="00637251" w:rsidRPr="00052117" w:rsidRDefault="00523B2A" w:rsidP="00DE2634">
      <w:pPr>
        <w:rPr>
          <w:b/>
          <w:bCs/>
        </w:rPr>
      </w:pPr>
      <w:r w:rsidRPr="00052117">
        <w:rPr>
          <w:b/>
          <w:bCs/>
        </w:rPr>
        <w:lastRenderedPageBreak/>
        <w:t>Community engagement principles</w:t>
      </w:r>
      <w:r w:rsidR="001A122A" w:rsidRPr="00052117">
        <w:rPr>
          <w:b/>
          <w:bCs/>
        </w:rPr>
        <w:t xml:space="preserve"> </w:t>
      </w:r>
    </w:p>
    <w:p w14:paraId="3553E636" w14:textId="77777777" w:rsidR="00637251" w:rsidRPr="00052117" w:rsidRDefault="00523B2A" w:rsidP="00230776">
      <w:pPr>
        <w:spacing w:line="360" w:lineRule="auto"/>
        <w:jc w:val="center"/>
        <w:rPr>
          <w:b/>
          <w:bCs/>
        </w:rPr>
      </w:pPr>
      <w:r w:rsidRPr="00052117">
        <w:rPr>
          <w:noProof/>
          <w:lang w:val="en-IN" w:eastAsia="en-IN"/>
        </w:rPr>
        <w:drawing>
          <wp:inline distT="0" distB="0" distL="0" distR="0" wp14:anchorId="7A89C2CD" wp14:editId="120327E3">
            <wp:extent cx="4550485" cy="252984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57396" cy="2533682"/>
                    </a:xfrm>
                    <a:prstGeom prst="rect">
                      <a:avLst/>
                    </a:prstGeom>
                  </pic:spPr>
                </pic:pic>
              </a:graphicData>
            </a:graphic>
          </wp:inline>
        </w:drawing>
      </w:r>
    </w:p>
    <w:p w14:paraId="6EB36827" w14:textId="77777777" w:rsidR="00230776" w:rsidRPr="00052117" w:rsidRDefault="00523B2A" w:rsidP="00230776">
      <w:pPr>
        <w:spacing w:line="360" w:lineRule="auto"/>
        <w:jc w:val="center"/>
      </w:pPr>
      <w:r w:rsidRPr="00052117">
        <w:t>Figure 1. Community engagement principles</w:t>
      </w:r>
    </w:p>
    <w:p w14:paraId="73AF8565" w14:textId="77777777" w:rsidR="001A122A" w:rsidRPr="00052117" w:rsidRDefault="005A3A16" w:rsidP="00230776">
      <w:pPr>
        <w:spacing w:line="360" w:lineRule="auto"/>
        <w:jc w:val="center"/>
      </w:pPr>
      <w:r w:rsidRPr="00052117">
        <w:t>(</w:t>
      </w:r>
      <w:r w:rsidR="00230776" w:rsidRPr="00052117">
        <w:t>Source</w:t>
      </w:r>
      <w:r w:rsidRPr="00052117">
        <w:t>: atsdr.cdc.gov, 2021).</w:t>
      </w:r>
    </w:p>
    <w:p w14:paraId="2F9D5CD1" w14:textId="77777777" w:rsidR="000052FD" w:rsidRPr="00052117" w:rsidRDefault="00523B2A" w:rsidP="006B5840">
      <w:pPr>
        <w:spacing w:line="360" w:lineRule="auto"/>
        <w:jc w:val="both"/>
      </w:pPr>
      <w:r w:rsidRPr="00052117">
        <w:t xml:space="preserve">To ensure a better community it would be essential for NGOs like The Hunger Project UK would need </w:t>
      </w:r>
      <w:r w:rsidRPr="00052117">
        <w:rPr>
          <w:b/>
          <w:bCs/>
          <w:i/>
          <w:iCs/>
        </w:rPr>
        <w:t>to outreach</w:t>
      </w:r>
      <w:r w:rsidRPr="00052117">
        <w:t xml:space="preserve"> the prospective community. </w:t>
      </w:r>
      <w:r w:rsidR="005A3A16" w:rsidRPr="00052117">
        <w:t xml:space="preserve">In order to fulfil the efficiency of the outreach principle, it would be necessary for The Hunger Project UK to develop a continuous communication channel. </w:t>
      </w:r>
    </w:p>
    <w:p w14:paraId="42FE91C5" w14:textId="77777777" w:rsidR="008E7E3A" w:rsidRPr="00052117" w:rsidRDefault="00523B2A" w:rsidP="006B5840">
      <w:pPr>
        <w:spacing w:line="360" w:lineRule="auto"/>
        <w:jc w:val="both"/>
      </w:pPr>
      <w:r w:rsidRPr="00052117">
        <w:t xml:space="preserve">The other important principle in the direction of the Community Engagement Principle would be to assure a proper </w:t>
      </w:r>
      <w:r w:rsidRPr="00052117">
        <w:rPr>
          <w:b/>
          <w:bCs/>
          <w:i/>
          <w:iCs/>
        </w:rPr>
        <w:t>consultancy and involvement</w:t>
      </w:r>
      <w:r w:rsidRPr="00052117">
        <w:t>. For instance, The Hunger Project would require making the communities aware of the growth of hunger and its adverse effects. Besides this, timely feedback and support from the community could be an added advantage. The Hunger Project can invite ideas, information and some more alternatives in direction of hunger eradication. A proper flow of feedbacks and suggestions could be helpful to The Hunger Project UK in assuring deep knowledge management and retaining important information that could assist in developing future programs. The involvement principle possesses the benefit of two-way communication</w:t>
      </w:r>
      <w:r w:rsidR="00A50D5F" w:rsidRPr="00052117">
        <w:t xml:space="preserve"> (Alger, 2017)</w:t>
      </w:r>
      <w:r w:rsidRPr="00052117">
        <w:t xml:space="preserve">. </w:t>
      </w:r>
    </w:p>
    <w:p w14:paraId="3B2B1639" w14:textId="77777777" w:rsidR="008E7E3A" w:rsidRPr="00052117" w:rsidRDefault="00523B2A" w:rsidP="006B5840">
      <w:pPr>
        <w:spacing w:line="360" w:lineRule="auto"/>
        <w:jc w:val="both"/>
      </w:pPr>
      <w:r w:rsidRPr="00052117">
        <w:rPr>
          <w:b/>
          <w:bCs/>
          <w:i/>
          <w:iCs/>
        </w:rPr>
        <w:t>Collaboration</w:t>
      </w:r>
      <w:r w:rsidRPr="00052117">
        <w:rPr>
          <w:b/>
          <w:bCs/>
        </w:rPr>
        <w:t xml:space="preserve"> </w:t>
      </w:r>
      <w:r w:rsidRPr="00052117">
        <w:t>can be a significant principle in the area of community engagement that enables the organisations such as The Hunger Project UK in rapport building, gathering more partners, calling for sponsorships and so on. This principle would allow the community projects in maintaining bio-directional communication.</w:t>
      </w:r>
    </w:p>
    <w:p w14:paraId="7F005282" w14:textId="77777777" w:rsidR="008E7E3A" w:rsidRPr="00052117" w:rsidRDefault="00523B2A" w:rsidP="006B5840">
      <w:pPr>
        <w:spacing w:line="360" w:lineRule="auto"/>
        <w:jc w:val="both"/>
      </w:pPr>
      <w:r w:rsidRPr="00052117">
        <w:lastRenderedPageBreak/>
        <w:t xml:space="preserve">Shared leadership could be seen as another significant element in process of developing community engagement. This factor influences the decision making based on integrated strategies adopted by proper communication. NGOs like The Hunger Project UK could be able to retain better outcomes because of the strong leadership. </w:t>
      </w:r>
    </w:p>
    <w:p w14:paraId="4A6A4235" w14:textId="77777777" w:rsidR="008E7E3A" w:rsidRPr="00052117" w:rsidRDefault="008E7E3A" w:rsidP="006B5840">
      <w:pPr>
        <w:spacing w:line="360" w:lineRule="auto"/>
        <w:jc w:val="both"/>
      </w:pPr>
    </w:p>
    <w:p w14:paraId="697AC431" w14:textId="77777777" w:rsidR="005A3A16" w:rsidRPr="00052117" w:rsidRDefault="005A3A16" w:rsidP="006B5840">
      <w:pPr>
        <w:spacing w:line="360" w:lineRule="auto"/>
        <w:jc w:val="both"/>
      </w:pPr>
    </w:p>
    <w:p w14:paraId="25C57CF2" w14:textId="77777777" w:rsidR="001A122A" w:rsidRPr="00052117" w:rsidRDefault="001A122A" w:rsidP="006B5840">
      <w:pPr>
        <w:spacing w:line="360" w:lineRule="auto"/>
        <w:jc w:val="both"/>
        <w:rPr>
          <w:b/>
          <w:bCs/>
        </w:rPr>
      </w:pPr>
    </w:p>
    <w:p w14:paraId="24570E08" w14:textId="77777777" w:rsidR="001A122A" w:rsidRPr="00052117" w:rsidRDefault="001A122A" w:rsidP="006B5840">
      <w:pPr>
        <w:spacing w:line="360" w:lineRule="auto"/>
        <w:jc w:val="both"/>
        <w:rPr>
          <w:b/>
          <w:bCs/>
        </w:rPr>
      </w:pPr>
    </w:p>
    <w:p w14:paraId="3AC212A3" w14:textId="77777777" w:rsidR="001A122A" w:rsidRPr="00052117" w:rsidRDefault="001A122A" w:rsidP="006B5840">
      <w:pPr>
        <w:spacing w:line="360" w:lineRule="auto"/>
        <w:jc w:val="both"/>
        <w:rPr>
          <w:b/>
          <w:bCs/>
        </w:rPr>
      </w:pPr>
    </w:p>
    <w:p w14:paraId="4251C6DD" w14:textId="77777777" w:rsidR="001A122A" w:rsidRPr="00052117" w:rsidRDefault="001A122A" w:rsidP="006B5840">
      <w:pPr>
        <w:spacing w:line="360" w:lineRule="auto"/>
        <w:jc w:val="both"/>
        <w:rPr>
          <w:b/>
          <w:bCs/>
        </w:rPr>
      </w:pPr>
    </w:p>
    <w:p w14:paraId="5646E958" w14:textId="77777777" w:rsidR="001A122A" w:rsidRPr="00052117" w:rsidRDefault="001A122A" w:rsidP="006B5840">
      <w:pPr>
        <w:spacing w:line="360" w:lineRule="auto"/>
        <w:jc w:val="both"/>
        <w:rPr>
          <w:b/>
          <w:bCs/>
        </w:rPr>
      </w:pPr>
    </w:p>
    <w:p w14:paraId="7972C5BC" w14:textId="77777777" w:rsidR="001A122A" w:rsidRPr="00052117" w:rsidRDefault="001A122A" w:rsidP="006B5840">
      <w:pPr>
        <w:spacing w:line="360" w:lineRule="auto"/>
        <w:jc w:val="both"/>
        <w:rPr>
          <w:b/>
          <w:bCs/>
        </w:rPr>
      </w:pPr>
    </w:p>
    <w:p w14:paraId="4318A54C" w14:textId="77777777" w:rsidR="001A122A" w:rsidRPr="00052117" w:rsidRDefault="001A122A" w:rsidP="006B5840">
      <w:pPr>
        <w:spacing w:line="360" w:lineRule="auto"/>
        <w:jc w:val="both"/>
        <w:rPr>
          <w:b/>
          <w:bCs/>
        </w:rPr>
      </w:pPr>
    </w:p>
    <w:p w14:paraId="238A32F2" w14:textId="77777777" w:rsidR="001A122A" w:rsidRPr="00052117" w:rsidRDefault="001A122A" w:rsidP="006B5840">
      <w:pPr>
        <w:spacing w:line="360" w:lineRule="auto"/>
        <w:jc w:val="both"/>
        <w:rPr>
          <w:b/>
          <w:bCs/>
        </w:rPr>
      </w:pPr>
    </w:p>
    <w:p w14:paraId="07D13BB2" w14:textId="77777777" w:rsidR="001A122A" w:rsidRPr="00052117" w:rsidRDefault="001A122A" w:rsidP="006B5840">
      <w:pPr>
        <w:spacing w:line="360" w:lineRule="auto"/>
        <w:jc w:val="both"/>
        <w:rPr>
          <w:b/>
          <w:bCs/>
        </w:rPr>
      </w:pPr>
    </w:p>
    <w:p w14:paraId="00EBBD9C" w14:textId="77777777" w:rsidR="001A122A" w:rsidRPr="00052117" w:rsidRDefault="001A122A" w:rsidP="006B5840">
      <w:pPr>
        <w:spacing w:line="360" w:lineRule="auto"/>
        <w:jc w:val="both"/>
        <w:rPr>
          <w:b/>
          <w:bCs/>
        </w:rPr>
      </w:pPr>
    </w:p>
    <w:p w14:paraId="6ED5C802" w14:textId="77777777" w:rsidR="001A122A" w:rsidRPr="00052117" w:rsidRDefault="001A122A" w:rsidP="006B5840">
      <w:pPr>
        <w:spacing w:line="360" w:lineRule="auto"/>
        <w:jc w:val="both"/>
        <w:rPr>
          <w:b/>
          <w:bCs/>
        </w:rPr>
      </w:pPr>
    </w:p>
    <w:p w14:paraId="1A66F9BA" w14:textId="77777777" w:rsidR="001A122A" w:rsidRPr="00052117" w:rsidRDefault="001A122A" w:rsidP="006B5840">
      <w:pPr>
        <w:spacing w:line="360" w:lineRule="auto"/>
        <w:jc w:val="both"/>
        <w:rPr>
          <w:b/>
          <w:bCs/>
        </w:rPr>
      </w:pPr>
    </w:p>
    <w:p w14:paraId="7B872377" w14:textId="77777777" w:rsidR="001A122A" w:rsidRPr="00052117" w:rsidRDefault="001A122A" w:rsidP="006B5840">
      <w:pPr>
        <w:spacing w:line="360" w:lineRule="auto"/>
        <w:jc w:val="both"/>
        <w:rPr>
          <w:b/>
          <w:bCs/>
        </w:rPr>
      </w:pPr>
    </w:p>
    <w:p w14:paraId="0A6896B4" w14:textId="77777777" w:rsidR="001A122A" w:rsidRPr="00052117" w:rsidRDefault="001A122A" w:rsidP="006B5840">
      <w:pPr>
        <w:spacing w:line="360" w:lineRule="auto"/>
        <w:jc w:val="both"/>
        <w:rPr>
          <w:b/>
          <w:bCs/>
        </w:rPr>
      </w:pPr>
    </w:p>
    <w:p w14:paraId="696A1E47" w14:textId="77777777" w:rsidR="001A122A" w:rsidRPr="00052117" w:rsidRDefault="001A122A" w:rsidP="006B5840">
      <w:pPr>
        <w:spacing w:line="360" w:lineRule="auto"/>
        <w:jc w:val="both"/>
        <w:rPr>
          <w:b/>
          <w:bCs/>
        </w:rPr>
      </w:pPr>
    </w:p>
    <w:p w14:paraId="27186E0D" w14:textId="77777777" w:rsidR="001A122A" w:rsidRPr="00052117" w:rsidRDefault="001A122A" w:rsidP="006B5840">
      <w:pPr>
        <w:spacing w:line="360" w:lineRule="auto"/>
        <w:jc w:val="both"/>
        <w:rPr>
          <w:b/>
          <w:bCs/>
        </w:rPr>
      </w:pPr>
    </w:p>
    <w:p w14:paraId="6F429D8B" w14:textId="77777777" w:rsidR="001A122A" w:rsidRPr="00052117" w:rsidRDefault="001A122A" w:rsidP="006B5840">
      <w:pPr>
        <w:spacing w:line="360" w:lineRule="auto"/>
        <w:jc w:val="both"/>
        <w:rPr>
          <w:b/>
          <w:bCs/>
        </w:rPr>
      </w:pPr>
    </w:p>
    <w:p w14:paraId="69A2DFDE" w14:textId="77777777" w:rsidR="008E7E3A" w:rsidRPr="00052117" w:rsidRDefault="008E7E3A" w:rsidP="006B5840">
      <w:pPr>
        <w:spacing w:line="360" w:lineRule="auto"/>
        <w:jc w:val="both"/>
        <w:rPr>
          <w:b/>
          <w:bCs/>
        </w:rPr>
      </w:pPr>
    </w:p>
    <w:p w14:paraId="287349F3" w14:textId="77777777" w:rsidR="008E7E3A" w:rsidRPr="00052117" w:rsidRDefault="008E7E3A" w:rsidP="006B5840">
      <w:pPr>
        <w:spacing w:line="360" w:lineRule="auto"/>
        <w:jc w:val="both"/>
        <w:rPr>
          <w:b/>
          <w:bCs/>
        </w:rPr>
      </w:pPr>
    </w:p>
    <w:p w14:paraId="69E8C43E" w14:textId="77777777" w:rsidR="00637251" w:rsidRPr="00052117" w:rsidRDefault="00523B2A" w:rsidP="006B5840">
      <w:pPr>
        <w:spacing w:line="360" w:lineRule="auto"/>
        <w:jc w:val="both"/>
        <w:rPr>
          <w:b/>
          <w:bCs/>
        </w:rPr>
      </w:pPr>
      <w:r w:rsidRPr="00052117">
        <w:rPr>
          <w:b/>
          <w:bCs/>
        </w:rPr>
        <w:lastRenderedPageBreak/>
        <w:t>Internal and external factors influencing Community development</w:t>
      </w:r>
      <w:r w:rsidR="001A122A" w:rsidRPr="00052117">
        <w:rPr>
          <w:b/>
          <w:bCs/>
        </w:rPr>
        <w:t xml:space="preserve"> </w:t>
      </w:r>
    </w:p>
    <w:p w14:paraId="21BD7DFB" w14:textId="77777777" w:rsidR="001A122A" w:rsidRPr="00052117" w:rsidRDefault="00523B2A" w:rsidP="006B5840">
      <w:pPr>
        <w:spacing w:line="360" w:lineRule="auto"/>
        <w:jc w:val="both"/>
        <w:rPr>
          <w:b/>
          <w:bCs/>
        </w:rPr>
      </w:pPr>
      <w:r w:rsidRPr="00052117">
        <w:rPr>
          <w:b/>
          <w:bCs/>
        </w:rPr>
        <w:t xml:space="preserve">SWOT </w:t>
      </w:r>
    </w:p>
    <w:tbl>
      <w:tblPr>
        <w:tblStyle w:val="TableGrid"/>
        <w:tblW w:w="0" w:type="auto"/>
        <w:tblLook w:val="04A0" w:firstRow="1" w:lastRow="0" w:firstColumn="1" w:lastColumn="0" w:noHBand="0" w:noVBand="1"/>
      </w:tblPr>
      <w:tblGrid>
        <w:gridCol w:w="4531"/>
        <w:gridCol w:w="4485"/>
      </w:tblGrid>
      <w:tr w:rsidR="00C53CDA" w:rsidRPr="00052117" w14:paraId="398EAC07" w14:textId="77777777" w:rsidTr="00AD2E41">
        <w:trPr>
          <w:trHeight w:val="1113"/>
        </w:trPr>
        <w:tc>
          <w:tcPr>
            <w:tcW w:w="4531" w:type="dxa"/>
          </w:tcPr>
          <w:p w14:paraId="7D96B888" w14:textId="77777777" w:rsidR="00AD2E41" w:rsidRPr="00052117" w:rsidRDefault="00523B2A" w:rsidP="006B5840">
            <w:pPr>
              <w:spacing w:line="360" w:lineRule="auto"/>
              <w:jc w:val="both"/>
              <w:rPr>
                <w:b/>
                <w:bCs/>
                <w:i/>
                <w:iCs/>
              </w:rPr>
            </w:pPr>
            <w:r w:rsidRPr="00052117">
              <w:rPr>
                <w:b/>
                <w:bCs/>
                <w:i/>
                <w:iCs/>
              </w:rPr>
              <w:t>Strength</w:t>
            </w:r>
          </w:p>
          <w:p w14:paraId="1A323C02" w14:textId="77777777" w:rsidR="00AD2E41" w:rsidRPr="00052117" w:rsidRDefault="00523B2A" w:rsidP="006B5840">
            <w:pPr>
              <w:spacing w:line="360" w:lineRule="auto"/>
              <w:jc w:val="both"/>
            </w:pPr>
            <w:r w:rsidRPr="00052117">
              <w:t>The Hunger Project UK have implemented certain strategies for ensuring human dignity, maintaining gender equality and assuring sustainability</w:t>
            </w:r>
            <w:r w:rsidR="00A50D5F" w:rsidRPr="00052117">
              <w:t xml:space="preserve"> (thehungerproject.org.uk, 2021)</w:t>
            </w:r>
            <w:r w:rsidRPr="00052117">
              <w:t xml:space="preserve">. These strategies could be helpful to The Hunger Project UK, in pooling people of various communities towards it. Such charity strategies would be helpful to The Hunger Project UK in maximizing sustainability measures and bringing equal social transformation. </w:t>
            </w:r>
          </w:p>
        </w:tc>
        <w:tc>
          <w:tcPr>
            <w:tcW w:w="4485" w:type="dxa"/>
          </w:tcPr>
          <w:p w14:paraId="1434E349" w14:textId="77777777" w:rsidR="00AD2E41" w:rsidRPr="00052117" w:rsidRDefault="00523B2A" w:rsidP="006B5840">
            <w:pPr>
              <w:spacing w:line="360" w:lineRule="auto"/>
              <w:jc w:val="both"/>
              <w:rPr>
                <w:b/>
                <w:bCs/>
                <w:i/>
                <w:iCs/>
              </w:rPr>
            </w:pPr>
            <w:r w:rsidRPr="00052117">
              <w:rPr>
                <w:b/>
                <w:bCs/>
                <w:i/>
                <w:iCs/>
              </w:rPr>
              <w:t>Weakness</w:t>
            </w:r>
          </w:p>
          <w:p w14:paraId="4C0010BB" w14:textId="77777777" w:rsidR="00AD2E41" w:rsidRPr="00052117" w:rsidRDefault="00523B2A" w:rsidP="006B5840">
            <w:pPr>
              <w:spacing w:line="360" w:lineRule="auto"/>
              <w:jc w:val="both"/>
            </w:pPr>
            <w:r w:rsidRPr="00052117">
              <w:t xml:space="preserve">Community programs and social organisations like The Hunger Project UK </w:t>
            </w:r>
            <w:r w:rsidR="00A526BA" w:rsidRPr="00052117">
              <w:t xml:space="preserve">could be facing certain issues and limitations. For instance, lack of funds, a limited number of volunteers in some regions and countries, a lesser </w:t>
            </w:r>
            <w:proofErr w:type="gramStart"/>
            <w:r w:rsidR="00A526BA" w:rsidRPr="00052117">
              <w:t>amount</w:t>
            </w:r>
            <w:proofErr w:type="gramEnd"/>
            <w:r w:rsidR="00A526BA" w:rsidRPr="00052117">
              <w:t xml:space="preserve"> of resources and so on. Under such circumstances, NGOs like The Hunger Project UK could not be able to carry on the activities. </w:t>
            </w:r>
          </w:p>
        </w:tc>
      </w:tr>
      <w:tr w:rsidR="00C53CDA" w:rsidRPr="00052117" w14:paraId="0A250611" w14:textId="77777777" w:rsidTr="00AD2E41">
        <w:trPr>
          <w:trHeight w:val="1397"/>
        </w:trPr>
        <w:tc>
          <w:tcPr>
            <w:tcW w:w="4531" w:type="dxa"/>
          </w:tcPr>
          <w:p w14:paraId="316A5712" w14:textId="77777777" w:rsidR="00AD2E41" w:rsidRPr="00052117" w:rsidRDefault="00523B2A" w:rsidP="006B5840">
            <w:pPr>
              <w:spacing w:line="360" w:lineRule="auto"/>
              <w:jc w:val="both"/>
              <w:rPr>
                <w:b/>
                <w:bCs/>
                <w:i/>
                <w:iCs/>
              </w:rPr>
            </w:pPr>
            <w:r w:rsidRPr="00052117">
              <w:rPr>
                <w:b/>
                <w:bCs/>
                <w:i/>
                <w:iCs/>
              </w:rPr>
              <w:t>Opportunities</w:t>
            </w:r>
          </w:p>
          <w:p w14:paraId="579B0ECD" w14:textId="77777777" w:rsidR="00A526BA" w:rsidRPr="00052117" w:rsidRDefault="00523B2A" w:rsidP="006B5840">
            <w:pPr>
              <w:spacing w:line="360" w:lineRule="auto"/>
              <w:jc w:val="both"/>
            </w:pPr>
            <w:r w:rsidRPr="00052117">
              <w:t xml:space="preserve">Fundraising could arise as a crucial opportunity for such community projects. </w:t>
            </w:r>
            <w:r w:rsidR="00A50D5F" w:rsidRPr="00052117">
              <w:t xml:space="preserve">Near about 71% of NGOs have admitted the use of social media for pooling funds from various social communities (Laura </w:t>
            </w:r>
            <w:r w:rsidR="00A50D5F" w:rsidRPr="00052117">
              <w:rPr>
                <w:i/>
                <w:iCs/>
              </w:rPr>
              <w:t xml:space="preserve">et al., </w:t>
            </w:r>
            <w:r w:rsidR="00A50D5F" w:rsidRPr="00052117">
              <w:t>2019).</w:t>
            </w:r>
          </w:p>
        </w:tc>
        <w:tc>
          <w:tcPr>
            <w:tcW w:w="4485" w:type="dxa"/>
          </w:tcPr>
          <w:p w14:paraId="7293B054" w14:textId="77777777" w:rsidR="00AD2E41" w:rsidRPr="00052117" w:rsidRDefault="00523B2A" w:rsidP="006B5840">
            <w:pPr>
              <w:spacing w:line="360" w:lineRule="auto"/>
              <w:jc w:val="both"/>
              <w:rPr>
                <w:b/>
                <w:bCs/>
                <w:i/>
                <w:iCs/>
              </w:rPr>
            </w:pPr>
            <w:r w:rsidRPr="00052117">
              <w:rPr>
                <w:b/>
                <w:bCs/>
                <w:i/>
                <w:iCs/>
              </w:rPr>
              <w:t xml:space="preserve">Threats </w:t>
            </w:r>
          </w:p>
          <w:p w14:paraId="26E068E6" w14:textId="77777777" w:rsidR="00A526BA" w:rsidRPr="00052117" w:rsidRDefault="00523B2A" w:rsidP="006B5840">
            <w:pPr>
              <w:spacing w:line="360" w:lineRule="auto"/>
              <w:jc w:val="both"/>
            </w:pPr>
            <w:r w:rsidRPr="00052117">
              <w:t>Lack of proper assistance,</w:t>
            </w:r>
            <w:r w:rsidR="00A50D5F" w:rsidRPr="00052117">
              <w:t xml:space="preserve"> emigration,</w:t>
            </w:r>
            <w:r w:rsidRPr="00052117">
              <w:t xml:space="preserve"> disinformation attacks and public scrutiny could arise as major threats for charity organisations like The Hunger Project UK.</w:t>
            </w:r>
          </w:p>
        </w:tc>
      </w:tr>
    </w:tbl>
    <w:p w14:paraId="49666ABB" w14:textId="77777777" w:rsidR="00AD2E41" w:rsidRPr="00052117" w:rsidRDefault="00523B2A" w:rsidP="006B5840">
      <w:pPr>
        <w:spacing w:line="360" w:lineRule="auto"/>
        <w:jc w:val="both"/>
      </w:pPr>
      <w:r w:rsidRPr="00052117">
        <w:t xml:space="preserve">Table 1. </w:t>
      </w:r>
      <w:r w:rsidR="00F058DB" w:rsidRPr="00052117">
        <w:t xml:space="preserve">Factors of </w:t>
      </w:r>
      <w:r w:rsidRPr="00052117">
        <w:t xml:space="preserve">SWOT </w:t>
      </w:r>
      <w:r w:rsidR="00F058DB" w:rsidRPr="00052117">
        <w:t xml:space="preserve">framework </w:t>
      </w:r>
    </w:p>
    <w:p w14:paraId="79195661" w14:textId="77777777" w:rsidR="00A526BA" w:rsidRPr="00052117" w:rsidRDefault="00523B2A" w:rsidP="006B5840">
      <w:pPr>
        <w:spacing w:line="360" w:lineRule="auto"/>
        <w:jc w:val="both"/>
        <w:rPr>
          <w:b/>
          <w:bCs/>
        </w:rPr>
      </w:pPr>
      <w:r w:rsidRPr="00052117">
        <w:rPr>
          <w:b/>
          <w:bCs/>
        </w:rPr>
        <w:t xml:space="preserve">PEST factors </w:t>
      </w:r>
    </w:p>
    <w:tbl>
      <w:tblPr>
        <w:tblStyle w:val="TableGrid"/>
        <w:tblW w:w="0" w:type="auto"/>
        <w:tblLook w:val="04A0" w:firstRow="1" w:lastRow="0" w:firstColumn="1" w:lastColumn="0" w:noHBand="0" w:noVBand="1"/>
      </w:tblPr>
      <w:tblGrid>
        <w:gridCol w:w="1555"/>
        <w:gridCol w:w="7461"/>
      </w:tblGrid>
      <w:tr w:rsidR="00C53CDA" w:rsidRPr="00052117" w14:paraId="70F6F563" w14:textId="77777777" w:rsidTr="00A526BA">
        <w:tc>
          <w:tcPr>
            <w:tcW w:w="1555" w:type="dxa"/>
          </w:tcPr>
          <w:p w14:paraId="5C13CE42" w14:textId="77777777" w:rsidR="00A526BA" w:rsidRPr="00052117" w:rsidRDefault="00523B2A" w:rsidP="006B5840">
            <w:pPr>
              <w:spacing w:line="360" w:lineRule="auto"/>
              <w:jc w:val="both"/>
              <w:rPr>
                <w:b/>
                <w:bCs/>
              </w:rPr>
            </w:pPr>
            <w:r w:rsidRPr="00052117">
              <w:rPr>
                <w:b/>
                <w:bCs/>
              </w:rPr>
              <w:t xml:space="preserve">Political </w:t>
            </w:r>
          </w:p>
        </w:tc>
        <w:tc>
          <w:tcPr>
            <w:tcW w:w="7461" w:type="dxa"/>
          </w:tcPr>
          <w:p w14:paraId="7EDCA01A" w14:textId="77777777" w:rsidR="00A526BA" w:rsidRPr="00052117" w:rsidRDefault="00523B2A" w:rsidP="006B5840">
            <w:pPr>
              <w:spacing w:line="360" w:lineRule="auto"/>
              <w:jc w:val="both"/>
            </w:pPr>
            <w:r w:rsidRPr="00052117">
              <w:t>Some charity organisations tend to get benefits and advantages from the various governmental and political communities. For instance, Great Britain accumulated funds of 19.3 million with the help of various community donors (statista.com, 2021).</w:t>
            </w:r>
          </w:p>
        </w:tc>
      </w:tr>
      <w:tr w:rsidR="00C53CDA" w:rsidRPr="00052117" w14:paraId="081BBF7F" w14:textId="77777777" w:rsidTr="00A526BA">
        <w:tc>
          <w:tcPr>
            <w:tcW w:w="1555" w:type="dxa"/>
          </w:tcPr>
          <w:p w14:paraId="4D30BF31" w14:textId="77777777" w:rsidR="00A526BA" w:rsidRPr="00052117" w:rsidRDefault="00523B2A" w:rsidP="006B5840">
            <w:pPr>
              <w:spacing w:line="360" w:lineRule="auto"/>
              <w:jc w:val="both"/>
              <w:rPr>
                <w:b/>
                <w:bCs/>
              </w:rPr>
            </w:pPr>
            <w:r w:rsidRPr="00052117">
              <w:rPr>
                <w:b/>
                <w:bCs/>
              </w:rPr>
              <w:t>Economic</w:t>
            </w:r>
          </w:p>
        </w:tc>
        <w:tc>
          <w:tcPr>
            <w:tcW w:w="7461" w:type="dxa"/>
          </w:tcPr>
          <w:p w14:paraId="622387C0" w14:textId="77777777" w:rsidR="00A526BA" w:rsidRPr="00052117" w:rsidRDefault="00523B2A" w:rsidP="006B5840">
            <w:pPr>
              <w:spacing w:line="360" w:lineRule="auto"/>
              <w:jc w:val="both"/>
            </w:pPr>
            <w:r w:rsidRPr="00052117">
              <w:t xml:space="preserve">The economic impact can be seen in the form of inadequate supply of material and resources, lack of bond and trading relations with other nations and so on. These factors can influence the formation of community engagement on a national and global level. </w:t>
            </w:r>
          </w:p>
        </w:tc>
      </w:tr>
      <w:tr w:rsidR="00C53CDA" w:rsidRPr="00052117" w14:paraId="629DF11F" w14:textId="77777777" w:rsidTr="00A526BA">
        <w:tc>
          <w:tcPr>
            <w:tcW w:w="1555" w:type="dxa"/>
          </w:tcPr>
          <w:p w14:paraId="2B8E3072" w14:textId="77777777" w:rsidR="00A526BA" w:rsidRPr="00052117" w:rsidRDefault="00523B2A" w:rsidP="006B5840">
            <w:pPr>
              <w:spacing w:line="360" w:lineRule="auto"/>
              <w:jc w:val="both"/>
              <w:rPr>
                <w:b/>
                <w:bCs/>
              </w:rPr>
            </w:pPr>
            <w:r w:rsidRPr="00052117">
              <w:rPr>
                <w:b/>
                <w:bCs/>
              </w:rPr>
              <w:lastRenderedPageBreak/>
              <w:t xml:space="preserve">Social </w:t>
            </w:r>
          </w:p>
        </w:tc>
        <w:tc>
          <w:tcPr>
            <w:tcW w:w="7461" w:type="dxa"/>
          </w:tcPr>
          <w:p w14:paraId="08E55FEE" w14:textId="77777777" w:rsidR="00A526BA" w:rsidRPr="00052117" w:rsidRDefault="00523B2A" w:rsidP="006B5840">
            <w:pPr>
              <w:spacing w:line="360" w:lineRule="auto"/>
              <w:jc w:val="both"/>
            </w:pPr>
            <w:r w:rsidRPr="00052117">
              <w:t xml:space="preserve">Social communities play a vital role in widening the relations with various population bases belonging to different regions. </w:t>
            </w:r>
          </w:p>
        </w:tc>
      </w:tr>
      <w:tr w:rsidR="00C53CDA" w:rsidRPr="00052117" w14:paraId="0931CC17" w14:textId="77777777" w:rsidTr="00A526BA">
        <w:tc>
          <w:tcPr>
            <w:tcW w:w="1555" w:type="dxa"/>
          </w:tcPr>
          <w:p w14:paraId="60380CEC" w14:textId="77777777" w:rsidR="00A526BA" w:rsidRPr="00052117" w:rsidRDefault="00523B2A" w:rsidP="006B5840">
            <w:pPr>
              <w:spacing w:line="360" w:lineRule="auto"/>
              <w:jc w:val="both"/>
              <w:rPr>
                <w:b/>
                <w:bCs/>
              </w:rPr>
            </w:pPr>
            <w:r w:rsidRPr="00052117">
              <w:rPr>
                <w:b/>
                <w:bCs/>
              </w:rPr>
              <w:t xml:space="preserve">Technical </w:t>
            </w:r>
          </w:p>
        </w:tc>
        <w:tc>
          <w:tcPr>
            <w:tcW w:w="7461" w:type="dxa"/>
          </w:tcPr>
          <w:p w14:paraId="6154B1B1" w14:textId="77777777" w:rsidR="00A526BA" w:rsidRPr="00052117" w:rsidRDefault="00523B2A" w:rsidP="006B5840">
            <w:pPr>
              <w:spacing w:line="360" w:lineRule="auto"/>
              <w:jc w:val="both"/>
            </w:pPr>
            <w:r w:rsidRPr="00052117">
              <w:t xml:space="preserve">The Hunger Project UK can utilize various digital marketing and </w:t>
            </w:r>
            <w:proofErr w:type="gramStart"/>
            <w:r w:rsidRPr="00052117">
              <w:t>Social</w:t>
            </w:r>
            <w:proofErr w:type="gramEnd"/>
            <w:r w:rsidRPr="00052117">
              <w:t xml:space="preserve"> media marketing platforms to influence the various communities. Community engagement can be maximized by implementing various promotional programs in the form of posts, pages and effective content on various social handles. </w:t>
            </w:r>
          </w:p>
        </w:tc>
      </w:tr>
    </w:tbl>
    <w:p w14:paraId="566F3A56" w14:textId="77777777" w:rsidR="00A526BA" w:rsidRDefault="00523B2A" w:rsidP="00052117">
      <w:pPr>
        <w:spacing w:line="360" w:lineRule="auto"/>
        <w:jc w:val="center"/>
      </w:pPr>
      <w:r w:rsidRPr="00052117">
        <w:t>Table 2. Factors of external PEST Framework</w:t>
      </w:r>
    </w:p>
    <w:p w14:paraId="041DE6FD" w14:textId="77777777" w:rsidR="00052117" w:rsidRPr="00052117" w:rsidRDefault="00052117" w:rsidP="00052117">
      <w:pPr>
        <w:spacing w:line="360" w:lineRule="auto"/>
        <w:jc w:val="center"/>
      </w:pPr>
      <w:r>
        <w:t>(Source: Created by learner)</w:t>
      </w:r>
    </w:p>
    <w:p w14:paraId="0A33210D" w14:textId="77777777" w:rsidR="00AD2E41" w:rsidRPr="00052117" w:rsidRDefault="00AD2E41" w:rsidP="006B5840">
      <w:pPr>
        <w:spacing w:line="360" w:lineRule="auto"/>
        <w:jc w:val="both"/>
      </w:pPr>
    </w:p>
    <w:p w14:paraId="6687987B" w14:textId="77777777" w:rsidR="008E7E3A" w:rsidRPr="00052117" w:rsidRDefault="008E7E3A" w:rsidP="006B5840">
      <w:pPr>
        <w:spacing w:line="360" w:lineRule="auto"/>
        <w:jc w:val="both"/>
        <w:rPr>
          <w:b/>
          <w:bCs/>
        </w:rPr>
      </w:pPr>
    </w:p>
    <w:p w14:paraId="7AF19FB1" w14:textId="77777777" w:rsidR="008E7E3A" w:rsidRPr="00052117" w:rsidRDefault="008E7E3A" w:rsidP="006B5840">
      <w:pPr>
        <w:spacing w:line="360" w:lineRule="auto"/>
        <w:jc w:val="both"/>
        <w:rPr>
          <w:b/>
          <w:bCs/>
        </w:rPr>
      </w:pPr>
    </w:p>
    <w:p w14:paraId="2288308E" w14:textId="77777777" w:rsidR="008E7E3A" w:rsidRPr="00052117" w:rsidRDefault="008E7E3A" w:rsidP="006B5840">
      <w:pPr>
        <w:spacing w:line="360" w:lineRule="auto"/>
        <w:jc w:val="both"/>
        <w:rPr>
          <w:b/>
          <w:bCs/>
        </w:rPr>
      </w:pPr>
    </w:p>
    <w:p w14:paraId="5DBB76C0" w14:textId="77777777" w:rsidR="008E7E3A" w:rsidRPr="00052117" w:rsidRDefault="008E7E3A" w:rsidP="006B5840">
      <w:pPr>
        <w:spacing w:line="360" w:lineRule="auto"/>
        <w:jc w:val="both"/>
        <w:rPr>
          <w:b/>
          <w:bCs/>
        </w:rPr>
      </w:pPr>
    </w:p>
    <w:p w14:paraId="7BC7824E" w14:textId="77777777" w:rsidR="008E7E3A" w:rsidRPr="00052117" w:rsidRDefault="008E7E3A" w:rsidP="006B5840">
      <w:pPr>
        <w:spacing w:line="360" w:lineRule="auto"/>
        <w:jc w:val="both"/>
        <w:rPr>
          <w:b/>
          <w:bCs/>
        </w:rPr>
      </w:pPr>
    </w:p>
    <w:p w14:paraId="2FDEF362" w14:textId="77777777" w:rsidR="008E7E3A" w:rsidRPr="00052117" w:rsidRDefault="008E7E3A" w:rsidP="006B5840">
      <w:pPr>
        <w:spacing w:line="360" w:lineRule="auto"/>
        <w:jc w:val="both"/>
        <w:rPr>
          <w:b/>
          <w:bCs/>
        </w:rPr>
      </w:pPr>
    </w:p>
    <w:p w14:paraId="172BB29F" w14:textId="77777777" w:rsidR="008E7E3A" w:rsidRPr="00052117" w:rsidRDefault="008E7E3A" w:rsidP="006B5840">
      <w:pPr>
        <w:spacing w:line="360" w:lineRule="auto"/>
        <w:jc w:val="both"/>
        <w:rPr>
          <w:b/>
          <w:bCs/>
        </w:rPr>
      </w:pPr>
    </w:p>
    <w:p w14:paraId="02704433" w14:textId="77777777" w:rsidR="008E7E3A" w:rsidRPr="00052117" w:rsidRDefault="008E7E3A" w:rsidP="006B5840">
      <w:pPr>
        <w:spacing w:line="360" w:lineRule="auto"/>
        <w:jc w:val="both"/>
        <w:rPr>
          <w:b/>
          <w:bCs/>
        </w:rPr>
      </w:pPr>
    </w:p>
    <w:p w14:paraId="27F5021D" w14:textId="77777777" w:rsidR="008E7E3A" w:rsidRPr="00052117" w:rsidRDefault="008E7E3A" w:rsidP="006B5840">
      <w:pPr>
        <w:spacing w:line="360" w:lineRule="auto"/>
        <w:jc w:val="both"/>
        <w:rPr>
          <w:b/>
          <w:bCs/>
        </w:rPr>
      </w:pPr>
    </w:p>
    <w:p w14:paraId="7D5EE51B" w14:textId="77777777" w:rsidR="008E7E3A" w:rsidRPr="00052117" w:rsidRDefault="008E7E3A" w:rsidP="006B5840">
      <w:pPr>
        <w:spacing w:line="360" w:lineRule="auto"/>
        <w:jc w:val="both"/>
        <w:rPr>
          <w:b/>
          <w:bCs/>
        </w:rPr>
      </w:pPr>
    </w:p>
    <w:p w14:paraId="3C883418" w14:textId="77777777" w:rsidR="008E7E3A" w:rsidRPr="00052117" w:rsidRDefault="008E7E3A" w:rsidP="006B5840">
      <w:pPr>
        <w:spacing w:line="360" w:lineRule="auto"/>
        <w:jc w:val="both"/>
        <w:rPr>
          <w:b/>
          <w:bCs/>
        </w:rPr>
      </w:pPr>
    </w:p>
    <w:p w14:paraId="50435D27" w14:textId="77777777" w:rsidR="008E7E3A" w:rsidRPr="00052117" w:rsidRDefault="008E7E3A" w:rsidP="006B5840">
      <w:pPr>
        <w:spacing w:line="360" w:lineRule="auto"/>
        <w:jc w:val="both"/>
        <w:rPr>
          <w:b/>
          <w:bCs/>
        </w:rPr>
      </w:pPr>
    </w:p>
    <w:p w14:paraId="4359723E" w14:textId="77777777" w:rsidR="008E7E3A" w:rsidRPr="00052117" w:rsidRDefault="008E7E3A" w:rsidP="006B5840">
      <w:pPr>
        <w:spacing w:line="360" w:lineRule="auto"/>
        <w:jc w:val="both"/>
        <w:rPr>
          <w:b/>
          <w:bCs/>
        </w:rPr>
      </w:pPr>
    </w:p>
    <w:p w14:paraId="59807C87" w14:textId="77777777" w:rsidR="008E7E3A" w:rsidRPr="00052117" w:rsidRDefault="008E7E3A" w:rsidP="006B5840">
      <w:pPr>
        <w:spacing w:line="360" w:lineRule="auto"/>
        <w:jc w:val="both"/>
        <w:rPr>
          <w:b/>
          <w:bCs/>
        </w:rPr>
      </w:pPr>
    </w:p>
    <w:p w14:paraId="3136363D" w14:textId="77777777" w:rsidR="008E7E3A" w:rsidRPr="00052117" w:rsidRDefault="008E7E3A" w:rsidP="006B5840">
      <w:pPr>
        <w:spacing w:line="360" w:lineRule="auto"/>
        <w:jc w:val="both"/>
        <w:rPr>
          <w:b/>
          <w:bCs/>
        </w:rPr>
      </w:pPr>
    </w:p>
    <w:p w14:paraId="07CB8AEB" w14:textId="77777777" w:rsidR="008E7E3A" w:rsidRPr="00052117" w:rsidRDefault="008E7E3A" w:rsidP="006B5840">
      <w:pPr>
        <w:spacing w:line="360" w:lineRule="auto"/>
        <w:jc w:val="both"/>
        <w:rPr>
          <w:b/>
          <w:bCs/>
        </w:rPr>
      </w:pPr>
    </w:p>
    <w:p w14:paraId="269D1B29" w14:textId="77777777" w:rsidR="008E7E3A" w:rsidRPr="00052117" w:rsidRDefault="00523B2A" w:rsidP="006B5840">
      <w:pPr>
        <w:spacing w:line="360" w:lineRule="auto"/>
        <w:jc w:val="both"/>
        <w:rPr>
          <w:b/>
          <w:bCs/>
        </w:rPr>
      </w:pPr>
      <w:r w:rsidRPr="00052117">
        <w:rPr>
          <w:b/>
          <w:bCs/>
        </w:rPr>
        <w:lastRenderedPageBreak/>
        <w:t xml:space="preserve">Issues faced by The Hunger Project </w:t>
      </w:r>
    </w:p>
    <w:p w14:paraId="7427B9CD" w14:textId="77777777" w:rsidR="001A122A" w:rsidRPr="00052117" w:rsidRDefault="00523B2A" w:rsidP="006B5840">
      <w:pPr>
        <w:spacing w:line="360" w:lineRule="auto"/>
        <w:jc w:val="both"/>
      </w:pPr>
      <w:r w:rsidRPr="00052117">
        <w:t xml:space="preserve">The Hunger Project UK has been providing help to various socially deprived regions. While intensity and ratio of </w:t>
      </w:r>
      <w:r w:rsidRPr="00052117">
        <w:rPr>
          <w:b/>
          <w:bCs/>
          <w:i/>
          <w:iCs/>
        </w:rPr>
        <w:t>social deprivation</w:t>
      </w:r>
      <w:r w:rsidRPr="00052117">
        <w:t xml:space="preserve"> can arise as a major issue. For instance, as per Global Hunger Index, Chad was the most affected region influenced by hunger and poverty with an average index of 44.7 (statista.com, 2021). There could be many regions facing the same </w:t>
      </w:r>
      <w:proofErr w:type="gramStart"/>
      <w:r w:rsidRPr="00052117">
        <w:t>challenge,  hence</w:t>
      </w:r>
      <w:proofErr w:type="gramEnd"/>
      <w:r w:rsidRPr="00052117">
        <w:t xml:space="preserve"> this issue can be a major problem. </w:t>
      </w:r>
    </w:p>
    <w:p w14:paraId="330FD95F" w14:textId="77777777" w:rsidR="001A122A" w:rsidRPr="00052117" w:rsidRDefault="00523B2A" w:rsidP="008D5545">
      <w:pPr>
        <w:spacing w:line="360" w:lineRule="auto"/>
        <w:jc w:val="center"/>
        <w:rPr>
          <w:b/>
          <w:bCs/>
        </w:rPr>
      </w:pPr>
      <w:r w:rsidRPr="00052117">
        <w:rPr>
          <w:noProof/>
          <w:lang w:val="en-IN" w:eastAsia="en-IN"/>
        </w:rPr>
        <w:drawing>
          <wp:inline distT="0" distB="0" distL="0" distR="0" wp14:anchorId="1E1DFB38" wp14:editId="7F3B5F51">
            <wp:extent cx="4732020" cy="365098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4741495" cy="3658296"/>
                    </a:xfrm>
                    <a:prstGeom prst="rect">
                      <a:avLst/>
                    </a:prstGeom>
                  </pic:spPr>
                </pic:pic>
              </a:graphicData>
            </a:graphic>
          </wp:inline>
        </w:drawing>
      </w:r>
    </w:p>
    <w:p w14:paraId="0212DA92" w14:textId="77777777" w:rsidR="00A26557" w:rsidRDefault="00523B2A" w:rsidP="00044457">
      <w:pPr>
        <w:spacing w:line="360" w:lineRule="auto"/>
        <w:jc w:val="center"/>
      </w:pPr>
      <w:r w:rsidRPr="00052117">
        <w:t xml:space="preserve">Figure 2. Global Hunger Index  </w:t>
      </w:r>
    </w:p>
    <w:p w14:paraId="2857CA57" w14:textId="77777777" w:rsidR="001A122A" w:rsidRPr="00052117" w:rsidRDefault="00523B2A" w:rsidP="00044457">
      <w:pPr>
        <w:spacing w:line="360" w:lineRule="auto"/>
        <w:jc w:val="center"/>
      </w:pPr>
      <w:r w:rsidRPr="00052117">
        <w:t>(</w:t>
      </w:r>
      <w:r w:rsidR="00A26557">
        <w:t>S</w:t>
      </w:r>
      <w:r w:rsidRPr="00052117">
        <w:t>ource: statista.com:2021).</w:t>
      </w:r>
    </w:p>
    <w:p w14:paraId="4AFA2108" w14:textId="77777777" w:rsidR="00196AB4" w:rsidRPr="00052117" w:rsidRDefault="00523B2A" w:rsidP="006B5840">
      <w:pPr>
        <w:spacing w:line="360" w:lineRule="auto"/>
        <w:jc w:val="both"/>
      </w:pPr>
      <w:r w:rsidRPr="00052117">
        <w:t xml:space="preserve">While issues such as </w:t>
      </w:r>
      <w:r w:rsidRPr="00052117">
        <w:rPr>
          <w:b/>
          <w:bCs/>
          <w:i/>
          <w:iCs/>
        </w:rPr>
        <w:t>the Corona outbreak</w:t>
      </w:r>
      <w:r w:rsidRPr="00052117">
        <w:t xml:space="preserve"> and </w:t>
      </w:r>
      <w:r w:rsidRPr="00052117">
        <w:rPr>
          <w:b/>
          <w:bCs/>
          <w:i/>
          <w:iCs/>
        </w:rPr>
        <w:t>pandemic situation</w:t>
      </w:r>
      <w:r w:rsidRPr="00052117">
        <w:t xml:space="preserve"> can also arise as a major obstacle as it creates problems in gathering volunteers</w:t>
      </w:r>
      <w:r w:rsidR="00D01B75" w:rsidRPr="00052117">
        <w:t xml:space="preserve"> or in carrying out routine tasks. </w:t>
      </w:r>
    </w:p>
    <w:p w14:paraId="78D20DF0" w14:textId="77777777" w:rsidR="001A122A" w:rsidRPr="00052117" w:rsidRDefault="001A122A" w:rsidP="006B5840">
      <w:pPr>
        <w:spacing w:line="360" w:lineRule="auto"/>
        <w:jc w:val="both"/>
        <w:rPr>
          <w:b/>
          <w:bCs/>
        </w:rPr>
      </w:pPr>
    </w:p>
    <w:p w14:paraId="2D6DAED1" w14:textId="77777777" w:rsidR="001A122A" w:rsidRPr="00052117" w:rsidRDefault="001A122A" w:rsidP="006B5840">
      <w:pPr>
        <w:spacing w:line="360" w:lineRule="auto"/>
        <w:jc w:val="both"/>
        <w:rPr>
          <w:b/>
          <w:bCs/>
        </w:rPr>
      </w:pPr>
    </w:p>
    <w:p w14:paraId="63D860DD" w14:textId="77777777" w:rsidR="001A122A" w:rsidRPr="00052117" w:rsidRDefault="001A122A" w:rsidP="006B5840">
      <w:pPr>
        <w:spacing w:line="360" w:lineRule="auto"/>
        <w:jc w:val="both"/>
        <w:rPr>
          <w:b/>
          <w:bCs/>
        </w:rPr>
      </w:pPr>
    </w:p>
    <w:p w14:paraId="7F08EF6C" w14:textId="77777777" w:rsidR="00052117" w:rsidRDefault="00052117" w:rsidP="006B5840">
      <w:pPr>
        <w:spacing w:line="360" w:lineRule="auto"/>
        <w:jc w:val="both"/>
        <w:rPr>
          <w:b/>
          <w:bCs/>
        </w:rPr>
      </w:pPr>
    </w:p>
    <w:p w14:paraId="14D60D14" w14:textId="77777777" w:rsidR="00052117" w:rsidRDefault="00052117" w:rsidP="006B5840">
      <w:pPr>
        <w:spacing w:line="360" w:lineRule="auto"/>
        <w:jc w:val="both"/>
        <w:rPr>
          <w:b/>
          <w:bCs/>
        </w:rPr>
      </w:pPr>
    </w:p>
    <w:p w14:paraId="72C08211" w14:textId="77777777" w:rsidR="001A122A" w:rsidRPr="00052117" w:rsidRDefault="00523B2A" w:rsidP="006B5840">
      <w:pPr>
        <w:spacing w:line="360" w:lineRule="auto"/>
        <w:jc w:val="both"/>
      </w:pPr>
      <w:r w:rsidRPr="00052117">
        <w:rPr>
          <w:b/>
          <w:bCs/>
        </w:rPr>
        <w:lastRenderedPageBreak/>
        <w:t>Stakeholder engagement activities</w:t>
      </w:r>
      <w:r w:rsidR="00AD2E41" w:rsidRPr="00052117">
        <w:t xml:space="preserve">- </w:t>
      </w:r>
      <w:r w:rsidRPr="00052117">
        <w:rPr>
          <w:b/>
          <w:bCs/>
        </w:rPr>
        <w:t>Social media marketing</w:t>
      </w:r>
      <w:r w:rsidRPr="00052117">
        <w:t xml:space="preserve"> </w:t>
      </w:r>
    </w:p>
    <w:p w14:paraId="5E4AC328" w14:textId="77777777" w:rsidR="001A122A" w:rsidRPr="00052117" w:rsidRDefault="00523B2A" w:rsidP="00A96C64">
      <w:pPr>
        <w:pStyle w:val="ListParagraph"/>
        <w:numPr>
          <w:ilvl w:val="0"/>
          <w:numId w:val="2"/>
        </w:numPr>
        <w:spacing w:line="360" w:lineRule="auto"/>
        <w:jc w:val="both"/>
      </w:pPr>
      <w:r w:rsidRPr="00052117">
        <w:t xml:space="preserve">Social media enables the charity organisations like The Hunger Project UK in making a place for creating posts and pages. This helps such charity organisations in developing </w:t>
      </w:r>
      <w:r w:rsidRPr="00052117">
        <w:rPr>
          <w:b/>
          <w:bCs/>
          <w:i/>
          <w:iCs/>
        </w:rPr>
        <w:t>proper interaction</w:t>
      </w:r>
      <w:r w:rsidRPr="00052117">
        <w:t xml:space="preserve"> with the communities present on social media handles. </w:t>
      </w:r>
    </w:p>
    <w:p w14:paraId="752DAE78" w14:textId="77777777" w:rsidR="001A122A" w:rsidRPr="00052117" w:rsidRDefault="00523B2A" w:rsidP="00A50D5F">
      <w:pPr>
        <w:pStyle w:val="ListParagraph"/>
        <w:numPr>
          <w:ilvl w:val="0"/>
          <w:numId w:val="2"/>
        </w:numPr>
        <w:spacing w:line="360" w:lineRule="auto"/>
        <w:jc w:val="both"/>
      </w:pPr>
      <w:r w:rsidRPr="00052117">
        <w:t xml:space="preserve">Social media marketing also passes on effective methods such as graphic creation, content generation and using more effective modes of promotion. Content creation enables charity organisations in </w:t>
      </w:r>
      <w:r w:rsidRPr="00052117">
        <w:rPr>
          <w:b/>
          <w:bCs/>
          <w:i/>
          <w:iCs/>
        </w:rPr>
        <w:t>conveying the message</w:t>
      </w:r>
      <w:r w:rsidRPr="00052117">
        <w:t xml:space="preserve"> in an </w:t>
      </w:r>
      <w:r w:rsidR="006B5840" w:rsidRPr="00052117">
        <w:t xml:space="preserve">impactful, </w:t>
      </w:r>
      <w:r w:rsidRPr="00052117">
        <w:t>creative and el</w:t>
      </w:r>
      <w:r w:rsidR="006B5840" w:rsidRPr="00052117">
        <w:t>a</w:t>
      </w:r>
      <w:r w:rsidRPr="00052117">
        <w:t>borative manner</w:t>
      </w:r>
      <w:r w:rsidR="00A50D5F" w:rsidRPr="00052117">
        <w:t xml:space="preserve"> (Duong, 2017)</w:t>
      </w:r>
      <w:r w:rsidRPr="00052117">
        <w:t xml:space="preserve">. Besides this, The Hunger Project UK could be able to create the proper base of information for various communities. </w:t>
      </w:r>
    </w:p>
    <w:p w14:paraId="748B22BC" w14:textId="77777777" w:rsidR="00D01B75" w:rsidRPr="00052117" w:rsidRDefault="00523B2A" w:rsidP="00A96C64">
      <w:pPr>
        <w:pStyle w:val="ListParagraph"/>
        <w:numPr>
          <w:ilvl w:val="0"/>
          <w:numId w:val="2"/>
        </w:numPr>
        <w:spacing w:line="360" w:lineRule="auto"/>
        <w:jc w:val="both"/>
      </w:pPr>
      <w:r w:rsidRPr="00052117">
        <w:t xml:space="preserve">SEO, SMO, hashtags, keyword planning are some social media enabled tools that would help </w:t>
      </w:r>
      <w:r w:rsidR="006B5840" w:rsidRPr="00052117">
        <w:t>The Hunger Project UK i</w:t>
      </w:r>
      <w:r w:rsidR="006B5840" w:rsidRPr="00052117">
        <w:rPr>
          <w:b/>
          <w:bCs/>
          <w:i/>
          <w:iCs/>
        </w:rPr>
        <w:t>s collaborating</w:t>
      </w:r>
      <w:r w:rsidR="006B5840" w:rsidRPr="00052117">
        <w:t xml:space="preserve"> with other social groups, NGOs, charity associations and so on. </w:t>
      </w:r>
    </w:p>
    <w:p w14:paraId="18C06AEE" w14:textId="77777777" w:rsidR="006B5840" w:rsidRPr="00052117" w:rsidRDefault="00523B2A" w:rsidP="00A96C64">
      <w:pPr>
        <w:pStyle w:val="ListParagraph"/>
        <w:numPr>
          <w:ilvl w:val="0"/>
          <w:numId w:val="2"/>
        </w:numPr>
        <w:spacing w:line="360" w:lineRule="auto"/>
        <w:jc w:val="both"/>
      </w:pPr>
      <w:r w:rsidRPr="00052117">
        <w:t xml:space="preserve">Website marketing, influential marketing, blogging and vlogging are some other web-enabled marketing strategies that would be helpful to The Hunger Project UK in catering thorough </w:t>
      </w:r>
      <w:r w:rsidRPr="00052117">
        <w:rPr>
          <w:b/>
          <w:bCs/>
          <w:i/>
          <w:iCs/>
        </w:rPr>
        <w:t>information</w:t>
      </w:r>
      <w:r w:rsidRPr="00052117">
        <w:t xml:space="preserve"> about its present events, fundraising campaigns, missions and so on</w:t>
      </w:r>
      <w:r w:rsidR="00A50D5F" w:rsidRPr="00052117">
        <w:t xml:space="preserve"> (Jacobson </w:t>
      </w:r>
      <w:r w:rsidR="00A50D5F" w:rsidRPr="00052117">
        <w:rPr>
          <w:i/>
          <w:iCs/>
        </w:rPr>
        <w:t xml:space="preserve">et al., </w:t>
      </w:r>
      <w:r w:rsidR="00A50D5F" w:rsidRPr="00052117">
        <w:t>2020)</w:t>
      </w:r>
      <w:r w:rsidRPr="00052117">
        <w:t xml:space="preserve">. </w:t>
      </w:r>
    </w:p>
    <w:p w14:paraId="28D2DDD7" w14:textId="77777777" w:rsidR="006B5840" w:rsidRPr="00052117" w:rsidRDefault="00523B2A" w:rsidP="00A96C64">
      <w:pPr>
        <w:pStyle w:val="ListParagraph"/>
        <w:numPr>
          <w:ilvl w:val="0"/>
          <w:numId w:val="2"/>
        </w:numPr>
        <w:spacing w:line="360" w:lineRule="auto"/>
        <w:jc w:val="both"/>
      </w:pPr>
      <w:r w:rsidRPr="00052117">
        <w:t xml:space="preserve">In this manner, several web-enabled platforms would be helpful to The Hunger Project UK in </w:t>
      </w:r>
      <w:r w:rsidRPr="00052117">
        <w:rPr>
          <w:b/>
          <w:bCs/>
          <w:i/>
          <w:iCs/>
        </w:rPr>
        <w:t>retaining the effectiveness of the various principles of community engag</w:t>
      </w:r>
      <w:r w:rsidRPr="00052117">
        <w:t>ement. It can be identified that social media could be the convenient and sustainable medium of establishing rapport with communities and ensure effective engagement with them. The social communities can be attracted towards The Hunger Project UK with the help of a range of promotional advantages.</w:t>
      </w:r>
    </w:p>
    <w:p w14:paraId="3C954F7B" w14:textId="77777777" w:rsidR="001A122A" w:rsidRPr="00052117" w:rsidRDefault="001A122A" w:rsidP="006B5840">
      <w:pPr>
        <w:spacing w:line="360" w:lineRule="auto"/>
        <w:jc w:val="both"/>
        <w:rPr>
          <w:b/>
          <w:bCs/>
        </w:rPr>
      </w:pPr>
    </w:p>
    <w:p w14:paraId="4716FB5F" w14:textId="77777777" w:rsidR="001A122A" w:rsidRPr="00052117" w:rsidRDefault="001A122A" w:rsidP="006B5840">
      <w:pPr>
        <w:spacing w:line="360" w:lineRule="auto"/>
        <w:jc w:val="both"/>
        <w:rPr>
          <w:b/>
          <w:bCs/>
        </w:rPr>
      </w:pPr>
    </w:p>
    <w:p w14:paraId="57B6559C" w14:textId="77777777" w:rsidR="001A122A" w:rsidRPr="00052117" w:rsidRDefault="001A122A" w:rsidP="006B5840">
      <w:pPr>
        <w:spacing w:line="360" w:lineRule="auto"/>
        <w:jc w:val="both"/>
        <w:rPr>
          <w:b/>
          <w:bCs/>
        </w:rPr>
      </w:pPr>
    </w:p>
    <w:p w14:paraId="08FF234F" w14:textId="77777777" w:rsidR="001A122A" w:rsidRPr="00052117" w:rsidRDefault="001A122A" w:rsidP="006B5840">
      <w:pPr>
        <w:spacing w:line="360" w:lineRule="auto"/>
        <w:jc w:val="both"/>
        <w:rPr>
          <w:b/>
          <w:bCs/>
        </w:rPr>
      </w:pPr>
    </w:p>
    <w:p w14:paraId="3EFA34D0" w14:textId="77777777" w:rsidR="00052117" w:rsidRDefault="00052117" w:rsidP="006B5840">
      <w:pPr>
        <w:spacing w:line="360" w:lineRule="auto"/>
        <w:jc w:val="both"/>
        <w:rPr>
          <w:b/>
          <w:bCs/>
        </w:rPr>
      </w:pPr>
    </w:p>
    <w:p w14:paraId="1FC8E25C" w14:textId="77777777" w:rsidR="00052117" w:rsidRDefault="00052117" w:rsidP="006B5840">
      <w:pPr>
        <w:spacing w:line="360" w:lineRule="auto"/>
        <w:jc w:val="both"/>
        <w:rPr>
          <w:b/>
          <w:bCs/>
        </w:rPr>
      </w:pPr>
    </w:p>
    <w:p w14:paraId="78A0B23E" w14:textId="77777777" w:rsidR="00052117" w:rsidRDefault="00052117" w:rsidP="006B5840">
      <w:pPr>
        <w:spacing w:line="360" w:lineRule="auto"/>
        <w:jc w:val="both"/>
        <w:rPr>
          <w:b/>
          <w:bCs/>
        </w:rPr>
      </w:pPr>
    </w:p>
    <w:p w14:paraId="47E2F806" w14:textId="77777777" w:rsidR="00004F9C" w:rsidRDefault="00004F9C">
      <w:pPr>
        <w:rPr>
          <w:b/>
          <w:bCs/>
        </w:rPr>
      </w:pPr>
      <w:r>
        <w:rPr>
          <w:b/>
          <w:bCs/>
        </w:rPr>
        <w:br w:type="page"/>
      </w:r>
    </w:p>
    <w:p w14:paraId="6951CFA0" w14:textId="77777777" w:rsidR="001A122A" w:rsidRPr="00052117" w:rsidRDefault="00523B2A" w:rsidP="006B5840">
      <w:pPr>
        <w:spacing w:line="360" w:lineRule="auto"/>
        <w:jc w:val="both"/>
        <w:rPr>
          <w:b/>
          <w:bCs/>
        </w:rPr>
      </w:pPr>
      <w:r w:rsidRPr="00052117">
        <w:rPr>
          <w:b/>
          <w:bCs/>
        </w:rPr>
        <w:lastRenderedPageBreak/>
        <w:t xml:space="preserve">Use of </w:t>
      </w:r>
      <w:proofErr w:type="gramStart"/>
      <w:r w:rsidRPr="00052117">
        <w:rPr>
          <w:b/>
          <w:bCs/>
        </w:rPr>
        <w:t>Social</w:t>
      </w:r>
      <w:r w:rsidR="008529DD" w:rsidRPr="00052117">
        <w:rPr>
          <w:b/>
          <w:bCs/>
        </w:rPr>
        <w:t>-</w:t>
      </w:r>
      <w:r w:rsidRPr="00052117">
        <w:rPr>
          <w:b/>
          <w:bCs/>
        </w:rPr>
        <w:t>media</w:t>
      </w:r>
      <w:proofErr w:type="gramEnd"/>
      <w:r w:rsidRPr="00052117">
        <w:rPr>
          <w:b/>
          <w:bCs/>
        </w:rPr>
        <w:t xml:space="preserve"> by various i</w:t>
      </w:r>
      <w:r w:rsidR="00892E15" w:rsidRPr="00052117">
        <w:rPr>
          <w:b/>
          <w:bCs/>
        </w:rPr>
        <w:t>nterpersonal</w:t>
      </w:r>
      <w:r w:rsidRPr="00052117">
        <w:rPr>
          <w:b/>
          <w:bCs/>
        </w:rPr>
        <w:t xml:space="preserve"> skills </w:t>
      </w:r>
    </w:p>
    <w:p w14:paraId="029717FA" w14:textId="77777777" w:rsidR="001A122A" w:rsidRPr="00052117" w:rsidRDefault="008529DD" w:rsidP="006B5840">
      <w:pPr>
        <w:spacing w:line="360" w:lineRule="auto"/>
        <w:jc w:val="both"/>
      </w:pPr>
      <w:r w:rsidRPr="00052117">
        <w:t xml:space="preserve">Social media has been a constant contributor and has been acting as an advantageous aspect for all types of businesses including NGOs, commercial trade and others. </w:t>
      </w:r>
      <w:r w:rsidR="00892E15" w:rsidRPr="00052117">
        <w:t xml:space="preserve">Various interpersonal skills can be used in the favour of social media to achieve greater outcomes. Few of them are listed below- </w:t>
      </w:r>
    </w:p>
    <w:p w14:paraId="797F860B" w14:textId="77777777" w:rsidR="00892E15" w:rsidRPr="00052117" w:rsidRDefault="00892E15" w:rsidP="00892E15">
      <w:pPr>
        <w:pStyle w:val="ListParagraph"/>
        <w:numPr>
          <w:ilvl w:val="0"/>
          <w:numId w:val="3"/>
        </w:numPr>
        <w:spacing w:line="360" w:lineRule="auto"/>
        <w:jc w:val="both"/>
      </w:pPr>
      <w:r w:rsidRPr="00052117">
        <w:rPr>
          <w:b/>
          <w:bCs/>
        </w:rPr>
        <w:t>Creative thinking</w:t>
      </w:r>
      <w:r w:rsidRPr="00052117">
        <w:t xml:space="preserve"> plays a crucial role in all areas of life as this quality/skill is what makes a person stand out from the crowd. Having creative thinking will help to come up with new ideas </w:t>
      </w:r>
      <w:r w:rsidR="00B971CE" w:rsidRPr="00052117">
        <w:t>that can be applied to utilise the best of social media</w:t>
      </w:r>
      <w:r w:rsidR="003D03DC">
        <w:t xml:space="preserve"> (Koch </w:t>
      </w:r>
      <w:r w:rsidR="003D03DC">
        <w:rPr>
          <w:i/>
          <w:iCs/>
        </w:rPr>
        <w:t xml:space="preserve">et al., </w:t>
      </w:r>
      <w:r w:rsidR="003D03DC">
        <w:t>2018)</w:t>
      </w:r>
      <w:r w:rsidR="00B971CE" w:rsidRPr="00052117">
        <w:t xml:space="preserve">. </w:t>
      </w:r>
      <w:r w:rsidR="00D7574C" w:rsidRPr="00052117">
        <w:t xml:space="preserve">Considering social media trends, they change </w:t>
      </w:r>
      <w:proofErr w:type="spellStart"/>
      <w:proofErr w:type="gramStart"/>
      <w:r w:rsidR="00D7574C" w:rsidRPr="00052117">
        <w:t>everyday</w:t>
      </w:r>
      <w:proofErr w:type="spellEnd"/>
      <w:proofErr w:type="gramEnd"/>
      <w:r w:rsidR="00D7574C" w:rsidRPr="00052117">
        <w:t xml:space="preserve"> and it is necessary to stay updated about them and analysing how can these trends be used in the favour of The Hunger Project. </w:t>
      </w:r>
    </w:p>
    <w:p w14:paraId="2C4644FE" w14:textId="77777777" w:rsidR="00052117" w:rsidRPr="00052117" w:rsidRDefault="00052117" w:rsidP="00892E15">
      <w:pPr>
        <w:pStyle w:val="ListParagraph"/>
        <w:numPr>
          <w:ilvl w:val="0"/>
          <w:numId w:val="3"/>
        </w:numPr>
        <w:spacing w:line="360" w:lineRule="auto"/>
        <w:jc w:val="both"/>
      </w:pPr>
      <w:r>
        <w:rPr>
          <w:b/>
          <w:bCs/>
        </w:rPr>
        <w:t xml:space="preserve">Time management </w:t>
      </w:r>
      <w:r>
        <w:t xml:space="preserve">is one of the interpersonal skills that is a must. Considering social media, having a timing is necessary as trends change faster than people would normally notice and to deliver the right content related to the project to right audience, timing plays an important role. Different types of audience </w:t>
      </w:r>
      <w:proofErr w:type="gramStart"/>
      <w:r>
        <w:t>is</w:t>
      </w:r>
      <w:proofErr w:type="gramEnd"/>
      <w:r>
        <w:t xml:space="preserve"> active on social platforms at different times and hence, it is necessary to identify the most appropriate time to engage with the audience. </w:t>
      </w:r>
    </w:p>
    <w:p w14:paraId="1ED18B88" w14:textId="77777777" w:rsidR="001A122A" w:rsidRPr="00052117" w:rsidRDefault="001A122A" w:rsidP="006B5840">
      <w:pPr>
        <w:spacing w:line="360" w:lineRule="auto"/>
        <w:jc w:val="both"/>
        <w:rPr>
          <w:b/>
          <w:bCs/>
        </w:rPr>
      </w:pPr>
    </w:p>
    <w:p w14:paraId="67E2B047" w14:textId="77777777" w:rsidR="001A122A" w:rsidRPr="00052117" w:rsidRDefault="001A122A" w:rsidP="006B5840">
      <w:pPr>
        <w:spacing w:line="360" w:lineRule="auto"/>
        <w:jc w:val="both"/>
        <w:rPr>
          <w:b/>
          <w:bCs/>
        </w:rPr>
      </w:pPr>
    </w:p>
    <w:p w14:paraId="7E9185C1" w14:textId="77777777" w:rsidR="001A122A" w:rsidRPr="00052117" w:rsidRDefault="001A122A" w:rsidP="006B5840">
      <w:pPr>
        <w:spacing w:line="360" w:lineRule="auto"/>
        <w:jc w:val="both"/>
        <w:rPr>
          <w:b/>
          <w:bCs/>
        </w:rPr>
      </w:pPr>
    </w:p>
    <w:p w14:paraId="2FC547E2" w14:textId="77777777" w:rsidR="001A122A" w:rsidRPr="00052117" w:rsidRDefault="001A122A" w:rsidP="006B5840">
      <w:pPr>
        <w:spacing w:line="360" w:lineRule="auto"/>
        <w:jc w:val="both"/>
        <w:rPr>
          <w:b/>
          <w:bCs/>
        </w:rPr>
      </w:pPr>
    </w:p>
    <w:p w14:paraId="3E636BDD" w14:textId="77777777" w:rsidR="001A122A" w:rsidRPr="00052117" w:rsidRDefault="001A122A" w:rsidP="006B5840">
      <w:pPr>
        <w:spacing w:line="360" w:lineRule="auto"/>
        <w:jc w:val="both"/>
        <w:rPr>
          <w:b/>
          <w:bCs/>
        </w:rPr>
      </w:pPr>
    </w:p>
    <w:p w14:paraId="072DD10F" w14:textId="77777777" w:rsidR="001A122A" w:rsidRPr="00052117" w:rsidRDefault="001A122A" w:rsidP="006B5840">
      <w:pPr>
        <w:spacing w:line="360" w:lineRule="auto"/>
        <w:jc w:val="both"/>
        <w:rPr>
          <w:b/>
          <w:bCs/>
        </w:rPr>
      </w:pPr>
    </w:p>
    <w:p w14:paraId="03B9E2C7" w14:textId="77777777" w:rsidR="001A122A" w:rsidRPr="00052117" w:rsidRDefault="001A122A" w:rsidP="006B5840">
      <w:pPr>
        <w:spacing w:line="360" w:lineRule="auto"/>
        <w:jc w:val="both"/>
        <w:rPr>
          <w:b/>
          <w:bCs/>
        </w:rPr>
      </w:pPr>
    </w:p>
    <w:p w14:paraId="0D3D93DC" w14:textId="77777777" w:rsidR="001A122A" w:rsidRPr="00052117" w:rsidRDefault="001A122A" w:rsidP="006B5840">
      <w:pPr>
        <w:spacing w:line="360" w:lineRule="auto"/>
        <w:jc w:val="both"/>
        <w:rPr>
          <w:b/>
          <w:bCs/>
        </w:rPr>
      </w:pPr>
    </w:p>
    <w:p w14:paraId="0E5E0ECE" w14:textId="77777777" w:rsidR="001A122A" w:rsidRPr="00052117" w:rsidRDefault="001A122A" w:rsidP="006B5840">
      <w:pPr>
        <w:spacing w:line="360" w:lineRule="auto"/>
        <w:jc w:val="both"/>
        <w:rPr>
          <w:b/>
          <w:bCs/>
        </w:rPr>
      </w:pPr>
    </w:p>
    <w:p w14:paraId="496AAAEF" w14:textId="77777777" w:rsidR="001A122A" w:rsidRPr="00052117" w:rsidRDefault="001A122A" w:rsidP="006B5840">
      <w:pPr>
        <w:spacing w:line="360" w:lineRule="auto"/>
        <w:jc w:val="both"/>
        <w:rPr>
          <w:b/>
          <w:bCs/>
        </w:rPr>
      </w:pPr>
    </w:p>
    <w:p w14:paraId="1C2C7236" w14:textId="77777777" w:rsidR="001A122A" w:rsidRPr="00052117" w:rsidRDefault="001A122A" w:rsidP="006B5840">
      <w:pPr>
        <w:spacing w:line="360" w:lineRule="auto"/>
        <w:jc w:val="both"/>
        <w:rPr>
          <w:b/>
          <w:bCs/>
        </w:rPr>
      </w:pPr>
    </w:p>
    <w:p w14:paraId="70263DDB" w14:textId="77777777" w:rsidR="008D5545" w:rsidRDefault="008D5545" w:rsidP="008D5545">
      <w:pPr>
        <w:rPr>
          <w:b/>
          <w:bCs/>
        </w:rPr>
      </w:pPr>
    </w:p>
    <w:p w14:paraId="061FFC43" w14:textId="77777777" w:rsidR="00637251" w:rsidRPr="00052117" w:rsidRDefault="00523B2A" w:rsidP="006B5840">
      <w:pPr>
        <w:spacing w:line="360" w:lineRule="auto"/>
        <w:jc w:val="both"/>
        <w:rPr>
          <w:b/>
          <w:bCs/>
        </w:rPr>
      </w:pPr>
      <w:r w:rsidRPr="00052117">
        <w:rPr>
          <w:b/>
          <w:bCs/>
        </w:rPr>
        <w:t>Benefits of stakeholder participation</w:t>
      </w:r>
      <w:r w:rsidR="001A122A" w:rsidRPr="00052117">
        <w:rPr>
          <w:b/>
          <w:bCs/>
        </w:rPr>
        <w:t xml:space="preserve"> </w:t>
      </w:r>
    </w:p>
    <w:p w14:paraId="141D5A01" w14:textId="77777777" w:rsidR="00637251" w:rsidRDefault="00523B2A" w:rsidP="00C55270">
      <w:pPr>
        <w:spacing w:line="360" w:lineRule="auto"/>
        <w:jc w:val="both"/>
        <w:rPr>
          <w:b/>
          <w:bCs/>
        </w:rPr>
      </w:pPr>
      <w:r w:rsidRPr="00C55270">
        <w:rPr>
          <w:b/>
          <w:bCs/>
        </w:rPr>
        <w:t>Collaboration</w:t>
      </w:r>
    </w:p>
    <w:p w14:paraId="45128CAA" w14:textId="77777777" w:rsidR="00414B69" w:rsidRDefault="00BA543B" w:rsidP="00C55270">
      <w:pPr>
        <w:spacing w:line="360" w:lineRule="auto"/>
        <w:jc w:val="both"/>
      </w:pPr>
      <w:r>
        <w:t xml:space="preserve">Collaboration is a beneficial aspect for businesses as the concept of collaboration focuses on </w:t>
      </w:r>
      <w:r w:rsidR="00522E20">
        <w:t xml:space="preserve">other fellow businesses or people coming together to support something similar or work on the same aspect. </w:t>
      </w:r>
      <w:r w:rsidR="00414B69">
        <w:t xml:space="preserve">At The Hunger Project, they have multiple partners who have collaborated with them to be a part of </w:t>
      </w:r>
      <w:r w:rsidR="00E75D48">
        <w:t xml:space="preserve">a project that is working towards creating a self-reliant life filled with dignity for people. </w:t>
      </w:r>
      <w:r w:rsidR="00C23533">
        <w:t>Few of the companies that have collaborated are:</w:t>
      </w:r>
    </w:p>
    <w:p w14:paraId="73AB275A" w14:textId="77777777" w:rsidR="00C23533" w:rsidRDefault="00C23533" w:rsidP="00C55270">
      <w:pPr>
        <w:pStyle w:val="ListParagraph"/>
        <w:numPr>
          <w:ilvl w:val="0"/>
          <w:numId w:val="4"/>
        </w:numPr>
        <w:spacing w:line="360" w:lineRule="auto"/>
        <w:jc w:val="both"/>
      </w:pPr>
      <w:r w:rsidRPr="00C23533">
        <w:rPr>
          <w:b/>
          <w:bCs/>
        </w:rPr>
        <w:t xml:space="preserve">One of many </w:t>
      </w:r>
      <w:r>
        <w:t>is not just a partner but also the investor in the project as well their brand ambassador. It is network of women who are committed towards ending the hunger and supporting the project for the same.</w:t>
      </w:r>
    </w:p>
    <w:p w14:paraId="0811A07C" w14:textId="77777777" w:rsidR="00C23533" w:rsidRDefault="00C7150C" w:rsidP="00C55270">
      <w:pPr>
        <w:pStyle w:val="ListParagraph"/>
        <w:numPr>
          <w:ilvl w:val="0"/>
          <w:numId w:val="4"/>
        </w:numPr>
        <w:spacing w:line="360" w:lineRule="auto"/>
        <w:jc w:val="both"/>
      </w:pPr>
      <w:r>
        <w:rPr>
          <w:b/>
          <w:bCs/>
        </w:rPr>
        <w:t>JMJ</w:t>
      </w:r>
      <w:r>
        <w:t xml:space="preserve"> Associates are not just supporters but also investors in the project, along with working towards sustainability and transformation. </w:t>
      </w:r>
    </w:p>
    <w:p w14:paraId="27466108" w14:textId="77777777" w:rsidR="000C0D9C" w:rsidRDefault="000C0D9C" w:rsidP="00C55270">
      <w:pPr>
        <w:pStyle w:val="ListParagraph"/>
        <w:numPr>
          <w:ilvl w:val="0"/>
          <w:numId w:val="4"/>
        </w:numPr>
        <w:spacing w:line="360" w:lineRule="auto"/>
        <w:jc w:val="both"/>
      </w:pPr>
      <w:r>
        <w:rPr>
          <w:b/>
          <w:bCs/>
        </w:rPr>
        <w:t xml:space="preserve">Faberge </w:t>
      </w:r>
      <w:r>
        <w:t>is a jewellery brand that has been raising funds for the project</w:t>
      </w:r>
      <w:r w:rsidR="00BA543B">
        <w:t xml:space="preserve"> (thehungerproject.org.uk, 2021).</w:t>
      </w:r>
    </w:p>
    <w:p w14:paraId="52053B49" w14:textId="77777777" w:rsidR="000C0D9C" w:rsidRPr="00C23533" w:rsidRDefault="00BE0DAD" w:rsidP="000C0D9C">
      <w:pPr>
        <w:spacing w:line="360" w:lineRule="auto"/>
        <w:jc w:val="both"/>
      </w:pPr>
      <w:r>
        <w:t xml:space="preserve">They also organise fundraising events where in people collaborate with the project to do their bit in collecting/increasing funds for the project. Such events are a great initiative as people who cannot become partners, or cannot commit time to volunteer, can contribute towards the project by taking part in such fundraising events. They come up with </w:t>
      </w:r>
      <w:proofErr w:type="gramStart"/>
      <w:r>
        <w:t>various different</w:t>
      </w:r>
      <w:proofErr w:type="gramEnd"/>
      <w:r>
        <w:t xml:space="preserve"> fundraising events like sports and food challenges (</w:t>
      </w:r>
      <w:r w:rsidR="00BA543B">
        <w:t>thehungerproject.org.uk, 2021</w:t>
      </w:r>
      <w:r>
        <w:t>).</w:t>
      </w:r>
    </w:p>
    <w:p w14:paraId="2DC02F05" w14:textId="77777777" w:rsidR="001A122A" w:rsidRDefault="00430D49" w:rsidP="006B5840">
      <w:pPr>
        <w:spacing w:line="360" w:lineRule="auto"/>
        <w:jc w:val="both"/>
        <w:rPr>
          <w:b/>
          <w:bCs/>
        </w:rPr>
      </w:pPr>
      <w:r w:rsidRPr="00C55270">
        <w:rPr>
          <w:b/>
          <w:bCs/>
        </w:rPr>
        <w:t>S</w:t>
      </w:r>
      <w:r w:rsidR="00523B2A" w:rsidRPr="00C55270">
        <w:rPr>
          <w:b/>
          <w:bCs/>
        </w:rPr>
        <w:t>ocial-cultural integration</w:t>
      </w:r>
      <w:r w:rsidR="00C55270" w:rsidRPr="00C55270">
        <w:rPr>
          <w:b/>
          <w:bCs/>
        </w:rPr>
        <w:t xml:space="preserve"> and m</w:t>
      </w:r>
      <w:r w:rsidR="00523B2A" w:rsidRPr="00C55270">
        <w:rPr>
          <w:b/>
          <w:bCs/>
        </w:rPr>
        <w:t>ulti-culturalism</w:t>
      </w:r>
    </w:p>
    <w:p w14:paraId="40D8A1F1" w14:textId="3E8E2BEC" w:rsidR="00BA543B" w:rsidRDefault="00522E20" w:rsidP="006B5840">
      <w:pPr>
        <w:spacing w:line="360" w:lineRule="auto"/>
        <w:jc w:val="both"/>
      </w:pPr>
      <w:r>
        <w:t xml:space="preserve">Social-cultural integration </w:t>
      </w:r>
      <w:r w:rsidR="0053377A">
        <w:t xml:space="preserve">can be explained as groups/people belonging to different social and/or cultural backgrounds are a part of the same society. </w:t>
      </w:r>
      <w:proofErr w:type="gramStart"/>
      <w:r w:rsidR="00D348A1">
        <w:t>Whereas,</w:t>
      </w:r>
      <w:proofErr w:type="gramEnd"/>
      <w:r w:rsidR="00D348A1">
        <w:t xml:space="preserve"> multi-culturalism can be explained as existence of diverse and varied cultures in a society. It can be said that The Hunger Project is a socio-cultural as well as multi-cultural platform or these two aspects are integrated as they have their partners wide across Africa, South Asia, and Latin America. This indicates that, the platform respects all cultures and backgrounds as irrespective of all these elements, they are just working towards eradication or minimisation of people who deal with hunger on daily basis. </w:t>
      </w:r>
    </w:p>
    <w:p w14:paraId="620202C8" w14:textId="77777777" w:rsidR="00847624" w:rsidRDefault="00847624" w:rsidP="006B5840">
      <w:pPr>
        <w:spacing w:line="360" w:lineRule="auto"/>
        <w:jc w:val="both"/>
        <w:rPr>
          <w:b/>
          <w:bCs/>
        </w:rPr>
      </w:pPr>
    </w:p>
    <w:p w14:paraId="6F37DBD1" w14:textId="621BDD34" w:rsidR="00847624" w:rsidRDefault="00847624" w:rsidP="006B5840">
      <w:pPr>
        <w:spacing w:line="360" w:lineRule="auto"/>
        <w:jc w:val="both"/>
      </w:pPr>
      <w:r>
        <w:rPr>
          <w:b/>
          <w:bCs/>
        </w:rPr>
        <w:lastRenderedPageBreak/>
        <w:t xml:space="preserve">Recommendation </w:t>
      </w:r>
    </w:p>
    <w:p w14:paraId="24E78D13" w14:textId="77777777" w:rsidR="00847624" w:rsidRDefault="00847624" w:rsidP="00847624">
      <w:pPr>
        <w:spacing w:line="360" w:lineRule="auto"/>
        <w:jc w:val="both"/>
      </w:pPr>
      <w:r>
        <w:t xml:space="preserve">It is recommended for The Hunger Project that they can focus more on promotion of the project among wider range of people not only in UK but globally. This will result in better results in favour of the project </w:t>
      </w:r>
      <w:proofErr w:type="gramStart"/>
      <w:r>
        <w:t>and also</w:t>
      </w:r>
      <w:proofErr w:type="gramEnd"/>
      <w:r>
        <w:t xml:space="preserve"> help to expand the project among various other countries as well. hunger is a worldwide issue and hence, expansion of the project would be beneficial for people across the </w:t>
      </w:r>
      <w:proofErr w:type="gramStart"/>
      <w:r>
        <w:t>globe</w:t>
      </w:r>
      <w:proofErr w:type="gramEnd"/>
      <w:r>
        <w:t xml:space="preserve"> and they will also receive greater support from people worldwide. </w:t>
      </w:r>
    </w:p>
    <w:p w14:paraId="09D75514" w14:textId="77777777" w:rsidR="00847624" w:rsidRPr="00847624" w:rsidRDefault="00847624" w:rsidP="006B5840">
      <w:pPr>
        <w:spacing w:line="360" w:lineRule="auto"/>
        <w:jc w:val="both"/>
      </w:pPr>
    </w:p>
    <w:p w14:paraId="51C96D32" w14:textId="77777777" w:rsidR="008D5545" w:rsidRDefault="008D5545">
      <w:pPr>
        <w:rPr>
          <w:b/>
          <w:bCs/>
        </w:rPr>
      </w:pPr>
      <w:bookmarkStart w:id="2" w:name="_Toc76995384"/>
      <w:r>
        <w:rPr>
          <w:b/>
          <w:bCs/>
        </w:rPr>
        <w:br w:type="page"/>
      </w:r>
    </w:p>
    <w:p w14:paraId="376EFE6B" w14:textId="77777777" w:rsidR="008D5545" w:rsidRPr="008D5545" w:rsidRDefault="008D5545" w:rsidP="008D5545">
      <w:pPr>
        <w:rPr>
          <w:b/>
        </w:rPr>
      </w:pPr>
    </w:p>
    <w:p w14:paraId="38230DE3" w14:textId="0231AC45" w:rsidR="001A122A" w:rsidRPr="00052117" w:rsidRDefault="00523B2A" w:rsidP="006B5840">
      <w:pPr>
        <w:pStyle w:val="Heading1"/>
        <w:spacing w:line="360" w:lineRule="auto"/>
        <w:jc w:val="both"/>
        <w:rPr>
          <w:lang w:val="en-GB"/>
        </w:rPr>
      </w:pPr>
      <w:r w:rsidRPr="00052117">
        <w:rPr>
          <w:lang w:val="en-GB"/>
        </w:rPr>
        <w:t>Conclusion</w:t>
      </w:r>
      <w:bookmarkEnd w:id="2"/>
      <w:r w:rsidRPr="00052117">
        <w:rPr>
          <w:lang w:val="en-GB"/>
        </w:rPr>
        <w:t xml:space="preserve"> </w:t>
      </w:r>
    </w:p>
    <w:p w14:paraId="15CFCCEB" w14:textId="77777777" w:rsidR="004E1436" w:rsidRPr="00052117" w:rsidRDefault="004E1436" w:rsidP="006B5840">
      <w:pPr>
        <w:spacing w:line="360" w:lineRule="auto"/>
        <w:jc w:val="both"/>
      </w:pPr>
      <w:r>
        <w:t xml:space="preserve">It can be concluded that the aim and vision of The Hunger Project is something to be paid attention towards as such noble causes should be supported. </w:t>
      </w:r>
      <w:r w:rsidR="000C22E1">
        <w:t xml:space="preserve">The project focuses on helping poor people to minimise their hunger levels which also aids in minimising the chances of issues like malnutrition. </w:t>
      </w:r>
      <w:r w:rsidR="00004F9C">
        <w:t xml:space="preserve">In addition, this project was chosen considering the situation of corona virus. Due to the virus, people have suffered globally in various aspects like economic issues, health issues, accommodation issues, business issues and a lot more. Among all the people, the ones who have suffered the most are poor as they could not even afford meals every day due to unemployment along with </w:t>
      </w:r>
      <w:r w:rsidR="009B195B">
        <w:t xml:space="preserve">health issues. </w:t>
      </w:r>
    </w:p>
    <w:p w14:paraId="5FF50E90" w14:textId="77777777" w:rsidR="001A122A" w:rsidRPr="00052117" w:rsidRDefault="001A122A" w:rsidP="006B5840">
      <w:pPr>
        <w:spacing w:line="360" w:lineRule="auto"/>
        <w:jc w:val="both"/>
      </w:pPr>
    </w:p>
    <w:p w14:paraId="573C972F" w14:textId="77777777" w:rsidR="001A122A" w:rsidRPr="00052117" w:rsidRDefault="001A122A" w:rsidP="006B5840">
      <w:pPr>
        <w:spacing w:line="360" w:lineRule="auto"/>
        <w:jc w:val="both"/>
      </w:pPr>
    </w:p>
    <w:p w14:paraId="4A80BCFE" w14:textId="77777777" w:rsidR="001A122A" w:rsidRPr="00052117" w:rsidRDefault="001A122A" w:rsidP="006B5840">
      <w:pPr>
        <w:spacing w:line="360" w:lineRule="auto"/>
        <w:jc w:val="both"/>
      </w:pPr>
    </w:p>
    <w:p w14:paraId="47DF2AB9" w14:textId="77777777" w:rsidR="001A122A" w:rsidRPr="00052117" w:rsidRDefault="001A122A" w:rsidP="006B5840">
      <w:pPr>
        <w:spacing w:line="360" w:lineRule="auto"/>
        <w:jc w:val="both"/>
      </w:pPr>
    </w:p>
    <w:p w14:paraId="5776DBDD" w14:textId="77777777" w:rsidR="001A122A" w:rsidRPr="00052117" w:rsidRDefault="001A122A" w:rsidP="006B5840">
      <w:pPr>
        <w:spacing w:line="360" w:lineRule="auto"/>
        <w:jc w:val="both"/>
      </w:pPr>
    </w:p>
    <w:p w14:paraId="05DD9344" w14:textId="77777777" w:rsidR="001A122A" w:rsidRPr="00052117" w:rsidRDefault="001A122A" w:rsidP="006B5840">
      <w:pPr>
        <w:spacing w:line="360" w:lineRule="auto"/>
        <w:jc w:val="both"/>
      </w:pPr>
    </w:p>
    <w:p w14:paraId="20675359" w14:textId="77777777" w:rsidR="001A122A" w:rsidRPr="00052117" w:rsidRDefault="001A122A" w:rsidP="006B5840">
      <w:pPr>
        <w:spacing w:line="360" w:lineRule="auto"/>
        <w:jc w:val="both"/>
      </w:pPr>
    </w:p>
    <w:p w14:paraId="36F5474A" w14:textId="77777777" w:rsidR="001A122A" w:rsidRPr="00052117" w:rsidRDefault="001A122A" w:rsidP="006B5840">
      <w:pPr>
        <w:spacing w:line="360" w:lineRule="auto"/>
        <w:jc w:val="both"/>
      </w:pPr>
    </w:p>
    <w:p w14:paraId="7ABCA012" w14:textId="77777777" w:rsidR="001A122A" w:rsidRPr="00052117" w:rsidRDefault="001A122A" w:rsidP="006B5840">
      <w:pPr>
        <w:spacing w:line="360" w:lineRule="auto"/>
        <w:jc w:val="both"/>
      </w:pPr>
    </w:p>
    <w:p w14:paraId="3155C99A" w14:textId="77777777" w:rsidR="001A122A" w:rsidRPr="00052117" w:rsidRDefault="001A122A" w:rsidP="006B5840">
      <w:pPr>
        <w:spacing w:line="360" w:lineRule="auto"/>
        <w:jc w:val="both"/>
      </w:pPr>
    </w:p>
    <w:p w14:paraId="4323E48C" w14:textId="77777777" w:rsidR="001A122A" w:rsidRPr="00052117" w:rsidRDefault="001A122A" w:rsidP="006B5840">
      <w:pPr>
        <w:spacing w:line="360" w:lineRule="auto"/>
        <w:jc w:val="both"/>
      </w:pPr>
    </w:p>
    <w:p w14:paraId="5303B343" w14:textId="77777777" w:rsidR="001A122A" w:rsidRPr="00052117" w:rsidRDefault="001A122A" w:rsidP="006B5840">
      <w:pPr>
        <w:spacing w:line="360" w:lineRule="auto"/>
        <w:jc w:val="both"/>
      </w:pPr>
    </w:p>
    <w:p w14:paraId="5000FA77" w14:textId="77777777" w:rsidR="001A122A" w:rsidRPr="00052117" w:rsidRDefault="001A122A" w:rsidP="006B5840">
      <w:pPr>
        <w:spacing w:line="360" w:lineRule="auto"/>
        <w:jc w:val="both"/>
      </w:pPr>
    </w:p>
    <w:p w14:paraId="50957B00" w14:textId="77777777" w:rsidR="006B5840" w:rsidRPr="00052117" w:rsidRDefault="006B5840" w:rsidP="006B5840">
      <w:pPr>
        <w:spacing w:line="360" w:lineRule="auto"/>
        <w:jc w:val="both"/>
      </w:pPr>
    </w:p>
    <w:p w14:paraId="20572B2B" w14:textId="77777777" w:rsidR="00133815" w:rsidRDefault="00133815">
      <w:pPr>
        <w:rPr>
          <w:b/>
        </w:rPr>
      </w:pPr>
      <w:bookmarkStart w:id="3" w:name="_Toc76995385"/>
      <w:r>
        <w:br w:type="page"/>
      </w:r>
    </w:p>
    <w:p w14:paraId="119C8BB1" w14:textId="27A92E05" w:rsidR="001A122A" w:rsidRPr="00052117" w:rsidRDefault="00523B2A" w:rsidP="006B5840">
      <w:pPr>
        <w:pStyle w:val="Heading1"/>
        <w:spacing w:line="360" w:lineRule="auto"/>
        <w:jc w:val="both"/>
        <w:rPr>
          <w:lang w:val="en-GB"/>
        </w:rPr>
      </w:pPr>
      <w:r w:rsidRPr="00052117">
        <w:rPr>
          <w:lang w:val="en-GB"/>
        </w:rPr>
        <w:lastRenderedPageBreak/>
        <w:t>References</w:t>
      </w:r>
      <w:bookmarkEnd w:id="3"/>
      <w:r w:rsidRPr="00052117">
        <w:rPr>
          <w:lang w:val="en-GB"/>
        </w:rPr>
        <w:t xml:space="preserve"> </w:t>
      </w:r>
    </w:p>
    <w:p w14:paraId="3DA7ACDD" w14:textId="77777777" w:rsidR="003D03DC" w:rsidRPr="003D03DC" w:rsidRDefault="003D03DC" w:rsidP="006B5840">
      <w:pPr>
        <w:spacing w:line="360" w:lineRule="auto"/>
        <w:jc w:val="both"/>
        <w:rPr>
          <w:szCs w:val="24"/>
        </w:rPr>
      </w:pPr>
    </w:p>
    <w:p w14:paraId="649F7087" w14:textId="77777777" w:rsidR="003D03DC" w:rsidRPr="00052117" w:rsidRDefault="003D03DC" w:rsidP="00A50D5F">
      <w:pPr>
        <w:spacing w:line="360" w:lineRule="auto"/>
        <w:jc w:val="both"/>
        <w:rPr>
          <w:rFonts w:cs="Times New Roman"/>
          <w:szCs w:val="24"/>
          <w:shd w:val="clear" w:color="auto" w:fill="FFFFFF"/>
        </w:rPr>
      </w:pPr>
      <w:r w:rsidRPr="00052117">
        <w:rPr>
          <w:rFonts w:cs="Times New Roman"/>
          <w:szCs w:val="24"/>
          <w:shd w:val="clear" w:color="auto" w:fill="FFFFFF"/>
        </w:rPr>
        <w:t>Alger, C.F., 2017. Expanding involvement of NGOs in emerging global governance. In </w:t>
      </w:r>
      <w:r w:rsidRPr="00052117">
        <w:rPr>
          <w:rFonts w:cs="Times New Roman"/>
          <w:i/>
          <w:iCs/>
          <w:szCs w:val="24"/>
          <w:shd w:val="clear" w:color="auto" w:fill="FFFFFF"/>
        </w:rPr>
        <w:t>Subcontracting Peace</w:t>
      </w:r>
      <w:r w:rsidRPr="00052117">
        <w:rPr>
          <w:rFonts w:cs="Times New Roman"/>
          <w:szCs w:val="24"/>
          <w:shd w:val="clear" w:color="auto" w:fill="FFFFFF"/>
        </w:rPr>
        <w:t> (pp. 3-18). Routledge.</w:t>
      </w:r>
    </w:p>
    <w:p w14:paraId="53ACC781" w14:textId="77777777" w:rsidR="003D03DC" w:rsidRPr="00052117" w:rsidRDefault="003D03DC" w:rsidP="00A50D5F">
      <w:pPr>
        <w:spacing w:line="360" w:lineRule="auto"/>
        <w:jc w:val="both"/>
        <w:rPr>
          <w:rFonts w:cs="Times New Roman"/>
          <w:szCs w:val="24"/>
          <w:shd w:val="clear" w:color="auto" w:fill="FFFFFF"/>
        </w:rPr>
      </w:pPr>
      <w:proofErr w:type="spellStart"/>
      <w:r w:rsidRPr="00052117">
        <w:rPr>
          <w:rFonts w:cs="Times New Roman"/>
          <w:szCs w:val="24"/>
          <w:shd w:val="clear" w:color="auto" w:fill="FFFFFF"/>
        </w:rPr>
        <w:t>Bryer</w:t>
      </w:r>
      <w:proofErr w:type="spellEnd"/>
      <w:r w:rsidRPr="00052117">
        <w:rPr>
          <w:rFonts w:cs="Times New Roman"/>
          <w:szCs w:val="24"/>
          <w:shd w:val="clear" w:color="auto" w:fill="FFFFFF"/>
        </w:rPr>
        <w:t xml:space="preserve">, T.A., </w:t>
      </w:r>
      <w:proofErr w:type="spellStart"/>
      <w:r w:rsidRPr="00052117">
        <w:rPr>
          <w:rFonts w:cs="Times New Roman"/>
          <w:szCs w:val="24"/>
          <w:shd w:val="clear" w:color="auto" w:fill="FFFFFF"/>
        </w:rPr>
        <w:t>Kalesnikaite</w:t>
      </w:r>
      <w:proofErr w:type="spellEnd"/>
      <w:r w:rsidRPr="00052117">
        <w:rPr>
          <w:rFonts w:cs="Times New Roman"/>
          <w:szCs w:val="24"/>
          <w:shd w:val="clear" w:color="auto" w:fill="FFFFFF"/>
        </w:rPr>
        <w:t xml:space="preserve">, V., </w:t>
      </w:r>
      <w:proofErr w:type="spellStart"/>
      <w:r w:rsidRPr="00052117">
        <w:rPr>
          <w:rFonts w:cs="Times New Roman"/>
          <w:szCs w:val="24"/>
          <w:shd w:val="clear" w:color="auto" w:fill="FFFFFF"/>
        </w:rPr>
        <w:t>Butkeviciene</w:t>
      </w:r>
      <w:proofErr w:type="spellEnd"/>
      <w:r w:rsidRPr="00052117">
        <w:rPr>
          <w:rFonts w:cs="Times New Roman"/>
          <w:szCs w:val="24"/>
          <w:shd w:val="clear" w:color="auto" w:fill="FFFFFF"/>
        </w:rPr>
        <w:t xml:space="preserve">, E., </w:t>
      </w:r>
      <w:proofErr w:type="spellStart"/>
      <w:r w:rsidRPr="00052117">
        <w:rPr>
          <w:rFonts w:cs="Times New Roman"/>
          <w:szCs w:val="24"/>
          <w:shd w:val="clear" w:color="auto" w:fill="FFFFFF"/>
        </w:rPr>
        <w:t>Vaidelyte</w:t>
      </w:r>
      <w:proofErr w:type="spellEnd"/>
      <w:r w:rsidRPr="00052117">
        <w:rPr>
          <w:rFonts w:cs="Times New Roman"/>
          <w:szCs w:val="24"/>
          <w:shd w:val="clear" w:color="auto" w:fill="FFFFFF"/>
        </w:rPr>
        <w:t xml:space="preserve">, E. and </w:t>
      </w:r>
      <w:proofErr w:type="spellStart"/>
      <w:r w:rsidRPr="00052117">
        <w:rPr>
          <w:rFonts w:cs="Times New Roman"/>
          <w:szCs w:val="24"/>
          <w:shd w:val="clear" w:color="auto" w:fill="FFFFFF"/>
        </w:rPr>
        <w:t>Vaiciuniene</w:t>
      </w:r>
      <w:proofErr w:type="spellEnd"/>
      <w:r w:rsidRPr="00052117">
        <w:rPr>
          <w:rFonts w:cs="Times New Roman"/>
          <w:szCs w:val="24"/>
          <w:shd w:val="clear" w:color="auto" w:fill="FFFFFF"/>
        </w:rPr>
        <w:t>, J., 2021. Emigration, population shrinkage and a rationale for local solutions: Lessons for local governments and NGOs. </w:t>
      </w:r>
      <w:r w:rsidRPr="00052117">
        <w:rPr>
          <w:rFonts w:cs="Times New Roman"/>
          <w:i/>
          <w:iCs/>
          <w:szCs w:val="24"/>
          <w:shd w:val="clear" w:color="auto" w:fill="FFFFFF"/>
        </w:rPr>
        <w:t>International Migration</w:t>
      </w:r>
      <w:r w:rsidRPr="00052117">
        <w:rPr>
          <w:rFonts w:cs="Times New Roman"/>
          <w:szCs w:val="24"/>
          <w:shd w:val="clear" w:color="auto" w:fill="FFFFFF"/>
        </w:rPr>
        <w:t>.</w:t>
      </w:r>
    </w:p>
    <w:p w14:paraId="266E7F40" w14:textId="77777777" w:rsidR="003D03DC" w:rsidRPr="00052117" w:rsidRDefault="003D03DC" w:rsidP="00A50D5F">
      <w:pPr>
        <w:spacing w:line="360" w:lineRule="auto"/>
        <w:jc w:val="both"/>
        <w:rPr>
          <w:rFonts w:cs="Times New Roman"/>
          <w:szCs w:val="24"/>
          <w:shd w:val="clear" w:color="auto" w:fill="FFFFFF"/>
        </w:rPr>
      </w:pPr>
      <w:r w:rsidRPr="00052117">
        <w:rPr>
          <w:rFonts w:cs="Times New Roman"/>
          <w:szCs w:val="24"/>
          <w:shd w:val="clear" w:color="auto" w:fill="FFFFFF"/>
        </w:rPr>
        <w:t xml:space="preserve">Di </w:t>
      </w:r>
      <w:proofErr w:type="spellStart"/>
      <w:r w:rsidRPr="00052117">
        <w:rPr>
          <w:rFonts w:cs="Times New Roman"/>
          <w:szCs w:val="24"/>
          <w:shd w:val="clear" w:color="auto" w:fill="FFFFFF"/>
        </w:rPr>
        <w:t>Lauro</w:t>
      </w:r>
      <w:proofErr w:type="spellEnd"/>
      <w:r w:rsidRPr="00052117">
        <w:rPr>
          <w:rFonts w:cs="Times New Roman"/>
          <w:szCs w:val="24"/>
          <w:shd w:val="clear" w:color="auto" w:fill="FFFFFF"/>
        </w:rPr>
        <w:t xml:space="preserve">, S., </w:t>
      </w:r>
      <w:proofErr w:type="spellStart"/>
      <w:r w:rsidRPr="00052117">
        <w:rPr>
          <w:rFonts w:cs="Times New Roman"/>
          <w:szCs w:val="24"/>
          <w:shd w:val="clear" w:color="auto" w:fill="FFFFFF"/>
        </w:rPr>
        <w:t>Tursunbayeva</w:t>
      </w:r>
      <w:proofErr w:type="spellEnd"/>
      <w:r w:rsidRPr="00052117">
        <w:rPr>
          <w:rFonts w:cs="Times New Roman"/>
          <w:szCs w:val="24"/>
          <w:shd w:val="clear" w:color="auto" w:fill="FFFFFF"/>
        </w:rPr>
        <w:t xml:space="preserve">, A. and Antonelli, G., 2019. How </w:t>
      </w:r>
      <w:proofErr w:type="spellStart"/>
      <w:r w:rsidRPr="00052117">
        <w:rPr>
          <w:rFonts w:cs="Times New Roman"/>
          <w:szCs w:val="24"/>
          <w:shd w:val="clear" w:color="auto" w:fill="FFFFFF"/>
        </w:rPr>
        <w:t>nonprofit</w:t>
      </w:r>
      <w:proofErr w:type="spellEnd"/>
      <w:r w:rsidRPr="00052117">
        <w:rPr>
          <w:rFonts w:cs="Times New Roman"/>
          <w:szCs w:val="24"/>
          <w:shd w:val="clear" w:color="auto" w:fill="FFFFFF"/>
        </w:rPr>
        <w:t xml:space="preserve"> organizations use social media for fundraising: A systematic literature review. </w:t>
      </w:r>
      <w:r w:rsidRPr="00052117">
        <w:rPr>
          <w:rFonts w:cs="Times New Roman"/>
          <w:i/>
          <w:iCs/>
          <w:szCs w:val="24"/>
          <w:shd w:val="clear" w:color="auto" w:fill="FFFFFF"/>
        </w:rPr>
        <w:t>International Journal of Business and Management</w:t>
      </w:r>
      <w:r w:rsidRPr="00052117">
        <w:rPr>
          <w:rFonts w:cs="Times New Roman"/>
          <w:szCs w:val="24"/>
          <w:shd w:val="clear" w:color="auto" w:fill="FFFFFF"/>
        </w:rPr>
        <w:t>, </w:t>
      </w:r>
      <w:r w:rsidRPr="00052117">
        <w:rPr>
          <w:rFonts w:cs="Times New Roman"/>
          <w:i/>
          <w:iCs/>
          <w:szCs w:val="24"/>
          <w:shd w:val="clear" w:color="auto" w:fill="FFFFFF"/>
        </w:rPr>
        <w:t>14</w:t>
      </w:r>
      <w:r w:rsidRPr="00052117">
        <w:rPr>
          <w:rFonts w:cs="Times New Roman"/>
          <w:szCs w:val="24"/>
          <w:shd w:val="clear" w:color="auto" w:fill="FFFFFF"/>
        </w:rPr>
        <w:t>(7), pp.1-22.</w:t>
      </w:r>
    </w:p>
    <w:p w14:paraId="7814767D" w14:textId="77777777" w:rsidR="003D03DC" w:rsidRPr="00052117" w:rsidRDefault="003D03DC" w:rsidP="00A50D5F">
      <w:pPr>
        <w:spacing w:line="360" w:lineRule="auto"/>
        <w:jc w:val="both"/>
      </w:pPr>
      <w:r w:rsidRPr="00052117">
        <w:rPr>
          <w:rFonts w:cs="Times New Roman"/>
          <w:szCs w:val="24"/>
          <w:shd w:val="clear" w:color="auto" w:fill="FFFFFF"/>
        </w:rPr>
        <w:t xml:space="preserve">Duong, H.T., 2017. Fourth-generation NGOs: Communication strategies in social campaigning and resource mobilization. </w:t>
      </w:r>
      <w:r w:rsidRPr="00052117">
        <w:rPr>
          <w:rFonts w:cs="Times New Roman"/>
          <w:i/>
          <w:iCs/>
          <w:szCs w:val="24"/>
          <w:shd w:val="clear" w:color="auto" w:fill="FFFFFF"/>
        </w:rPr>
        <w:t xml:space="preserve">Journal of </w:t>
      </w:r>
      <w:proofErr w:type="spellStart"/>
      <w:r w:rsidRPr="00052117">
        <w:rPr>
          <w:rFonts w:cs="Times New Roman"/>
          <w:i/>
          <w:iCs/>
          <w:szCs w:val="24"/>
          <w:shd w:val="clear" w:color="auto" w:fill="FFFFFF"/>
        </w:rPr>
        <w:t>Nonprofit</w:t>
      </w:r>
      <w:proofErr w:type="spellEnd"/>
      <w:r w:rsidRPr="00052117">
        <w:rPr>
          <w:rFonts w:cs="Times New Roman"/>
          <w:i/>
          <w:iCs/>
          <w:szCs w:val="24"/>
          <w:shd w:val="clear" w:color="auto" w:fill="FFFFFF"/>
        </w:rPr>
        <w:t xml:space="preserve"> &amp; Public Sector Marketing</w:t>
      </w:r>
      <w:r w:rsidRPr="00052117">
        <w:rPr>
          <w:rFonts w:cs="Times New Roman"/>
          <w:szCs w:val="24"/>
          <w:shd w:val="clear" w:color="auto" w:fill="FFFFFF"/>
        </w:rPr>
        <w:t>, </w:t>
      </w:r>
      <w:r w:rsidRPr="00052117">
        <w:rPr>
          <w:rFonts w:cs="Times New Roman"/>
          <w:i/>
          <w:iCs/>
          <w:szCs w:val="24"/>
          <w:shd w:val="clear" w:color="auto" w:fill="FFFFFF"/>
        </w:rPr>
        <w:t>29</w:t>
      </w:r>
      <w:r w:rsidRPr="00052117">
        <w:rPr>
          <w:rFonts w:cs="Times New Roman"/>
          <w:szCs w:val="24"/>
          <w:shd w:val="clear" w:color="auto" w:fill="FFFFFF"/>
        </w:rPr>
        <w:t>(2), pp.119-147</w:t>
      </w:r>
      <w:r w:rsidRPr="00052117">
        <w:rPr>
          <w:rFonts w:ascii="Arial" w:hAnsi="Arial" w:cs="Arial"/>
          <w:sz w:val="20"/>
          <w:szCs w:val="20"/>
          <w:shd w:val="clear" w:color="auto" w:fill="FFFFFF"/>
        </w:rPr>
        <w:t>.</w:t>
      </w:r>
    </w:p>
    <w:p w14:paraId="44129B1C" w14:textId="77777777" w:rsidR="003D03DC" w:rsidRPr="008D5545" w:rsidRDefault="003D03DC" w:rsidP="00A50D5F">
      <w:pPr>
        <w:spacing w:line="360" w:lineRule="auto"/>
        <w:jc w:val="both"/>
        <w:rPr>
          <w:rFonts w:cs="Times New Roman"/>
          <w:szCs w:val="24"/>
        </w:rPr>
      </w:pPr>
      <w:proofErr w:type="spellStart"/>
      <w:r w:rsidRPr="008D5545">
        <w:rPr>
          <w:rFonts w:cs="Times New Roman"/>
          <w:color w:val="222222"/>
          <w:szCs w:val="24"/>
          <w:shd w:val="clear" w:color="auto" w:fill="FFFFFF"/>
        </w:rPr>
        <w:t>Gangopadhyaya</w:t>
      </w:r>
      <w:proofErr w:type="spellEnd"/>
      <w:r w:rsidRPr="008D5545">
        <w:rPr>
          <w:rFonts w:cs="Times New Roman"/>
          <w:color w:val="222222"/>
          <w:szCs w:val="24"/>
          <w:shd w:val="clear" w:color="auto" w:fill="FFFFFF"/>
        </w:rPr>
        <w:t>, A. and Garrett, A.B., 2020. Unemployment, health insurance, and the COVID-19 recession. </w:t>
      </w:r>
      <w:r w:rsidRPr="008D5545">
        <w:rPr>
          <w:rFonts w:cs="Times New Roman"/>
          <w:i/>
          <w:iCs/>
          <w:color w:val="222222"/>
          <w:szCs w:val="24"/>
          <w:shd w:val="clear" w:color="auto" w:fill="FFFFFF"/>
        </w:rPr>
        <w:t>Health Insurance, and the COVID-19 Recession (April 1, 2020)</w:t>
      </w:r>
      <w:r w:rsidRPr="008D5545">
        <w:rPr>
          <w:rFonts w:cs="Times New Roman"/>
          <w:color w:val="222222"/>
          <w:szCs w:val="24"/>
          <w:shd w:val="clear" w:color="auto" w:fill="FFFFFF"/>
        </w:rPr>
        <w:t>.</w:t>
      </w:r>
    </w:p>
    <w:p w14:paraId="18D56B33" w14:textId="77777777" w:rsidR="003D03DC" w:rsidRPr="00052117" w:rsidRDefault="003D03DC" w:rsidP="00A50D5F">
      <w:pPr>
        <w:spacing w:line="360" w:lineRule="auto"/>
        <w:jc w:val="both"/>
        <w:rPr>
          <w:rFonts w:cs="Times New Roman"/>
          <w:szCs w:val="24"/>
          <w:shd w:val="clear" w:color="auto" w:fill="FFFFFF"/>
        </w:rPr>
      </w:pPr>
      <w:r w:rsidRPr="00052117">
        <w:rPr>
          <w:rFonts w:cs="Times New Roman"/>
          <w:szCs w:val="24"/>
          <w:shd w:val="clear" w:color="auto" w:fill="FFFFFF"/>
        </w:rPr>
        <w:t xml:space="preserve">Jacobson, J., </w:t>
      </w:r>
      <w:proofErr w:type="spellStart"/>
      <w:r w:rsidRPr="00052117">
        <w:rPr>
          <w:rFonts w:cs="Times New Roman"/>
          <w:szCs w:val="24"/>
          <w:shd w:val="clear" w:color="auto" w:fill="FFFFFF"/>
        </w:rPr>
        <w:t>Gruzd</w:t>
      </w:r>
      <w:proofErr w:type="spellEnd"/>
      <w:r w:rsidRPr="00052117">
        <w:rPr>
          <w:rFonts w:cs="Times New Roman"/>
          <w:szCs w:val="24"/>
          <w:shd w:val="clear" w:color="auto" w:fill="FFFFFF"/>
        </w:rPr>
        <w:t xml:space="preserve">, A. and Hernández-García, Á., 2020. Social media marketing: Who is watching the </w:t>
      </w:r>
      <w:proofErr w:type="gramStart"/>
      <w:r w:rsidRPr="00052117">
        <w:rPr>
          <w:rFonts w:cs="Times New Roman"/>
          <w:szCs w:val="24"/>
          <w:shd w:val="clear" w:color="auto" w:fill="FFFFFF"/>
        </w:rPr>
        <w:t>watchers?.</w:t>
      </w:r>
      <w:proofErr w:type="gramEnd"/>
      <w:r w:rsidRPr="00052117">
        <w:rPr>
          <w:rFonts w:cs="Times New Roman"/>
          <w:szCs w:val="24"/>
          <w:shd w:val="clear" w:color="auto" w:fill="FFFFFF"/>
        </w:rPr>
        <w:t> </w:t>
      </w:r>
      <w:r w:rsidRPr="00052117">
        <w:rPr>
          <w:rFonts w:cs="Times New Roman"/>
          <w:i/>
          <w:iCs/>
          <w:szCs w:val="24"/>
          <w:shd w:val="clear" w:color="auto" w:fill="FFFFFF"/>
        </w:rPr>
        <w:t>Journal of Retailing and Consumer Services</w:t>
      </w:r>
      <w:r w:rsidRPr="00052117">
        <w:rPr>
          <w:rFonts w:cs="Times New Roman"/>
          <w:szCs w:val="24"/>
          <w:shd w:val="clear" w:color="auto" w:fill="FFFFFF"/>
        </w:rPr>
        <w:t>, </w:t>
      </w:r>
      <w:r w:rsidRPr="00052117">
        <w:rPr>
          <w:rFonts w:cs="Times New Roman"/>
          <w:i/>
          <w:iCs/>
          <w:szCs w:val="24"/>
          <w:shd w:val="clear" w:color="auto" w:fill="FFFFFF"/>
        </w:rPr>
        <w:t>53</w:t>
      </w:r>
      <w:r w:rsidRPr="00052117">
        <w:rPr>
          <w:rFonts w:cs="Times New Roman"/>
          <w:szCs w:val="24"/>
          <w:shd w:val="clear" w:color="auto" w:fill="FFFFFF"/>
        </w:rPr>
        <w:t>, p.101774.</w:t>
      </w:r>
    </w:p>
    <w:p w14:paraId="4E7E37D4" w14:textId="77777777" w:rsidR="003D03DC" w:rsidRPr="008D5545" w:rsidRDefault="008D5545" w:rsidP="006B5840">
      <w:pPr>
        <w:spacing w:line="360" w:lineRule="auto"/>
        <w:jc w:val="both"/>
        <w:rPr>
          <w:rFonts w:cs="Times New Roman"/>
          <w:szCs w:val="24"/>
        </w:rPr>
      </w:pPr>
      <w:r>
        <w:rPr>
          <w:rFonts w:cs="Times New Roman"/>
          <w:color w:val="222222"/>
          <w:szCs w:val="24"/>
          <w:shd w:val="clear" w:color="auto" w:fill="FFFFFF"/>
        </w:rPr>
        <w:t xml:space="preserve"> </w:t>
      </w:r>
    </w:p>
    <w:p w14:paraId="5B30919C" w14:textId="77777777" w:rsidR="003D03DC" w:rsidRPr="00052117" w:rsidRDefault="003D03DC" w:rsidP="006B5840">
      <w:pPr>
        <w:spacing w:line="360" w:lineRule="auto"/>
        <w:jc w:val="both"/>
        <w:rPr>
          <w:rFonts w:cs="Times New Roman"/>
          <w:szCs w:val="24"/>
        </w:rPr>
      </w:pPr>
      <w:r w:rsidRPr="00052117">
        <w:rPr>
          <w:rFonts w:cs="Times New Roman"/>
          <w:szCs w:val="24"/>
        </w:rPr>
        <w:t xml:space="preserve">Statista.com 2021 Funds raised by UK communities Online [Available At:] </w:t>
      </w:r>
      <w:hyperlink r:id="rId10" w:history="1">
        <w:r w:rsidRPr="00052117">
          <w:rPr>
            <w:rStyle w:val="Hyperlink"/>
            <w:rFonts w:cs="Times New Roman"/>
            <w:color w:val="auto"/>
            <w:szCs w:val="24"/>
            <w:u w:val="none"/>
          </w:rPr>
          <w:t>https://www.statista.com/statistics/263287/ranking-of-the-largest-development-aid-donors/</w:t>
        </w:r>
      </w:hyperlink>
      <w:r w:rsidRPr="00052117">
        <w:rPr>
          <w:rFonts w:cs="Times New Roman"/>
          <w:szCs w:val="24"/>
        </w:rPr>
        <w:t xml:space="preserve"> [Accessed on: 12</w:t>
      </w:r>
      <w:r w:rsidRPr="00052117">
        <w:rPr>
          <w:rFonts w:cs="Times New Roman"/>
          <w:szCs w:val="24"/>
          <w:vertAlign w:val="superscript"/>
        </w:rPr>
        <w:t>th</w:t>
      </w:r>
      <w:r w:rsidRPr="00052117">
        <w:rPr>
          <w:rFonts w:cs="Times New Roman"/>
          <w:szCs w:val="24"/>
        </w:rPr>
        <w:t xml:space="preserve"> July 2021].</w:t>
      </w:r>
    </w:p>
    <w:p w14:paraId="714F0674" w14:textId="77777777" w:rsidR="003D03DC" w:rsidRPr="00052117" w:rsidRDefault="003D03DC" w:rsidP="006B5840">
      <w:pPr>
        <w:spacing w:line="360" w:lineRule="auto"/>
        <w:jc w:val="both"/>
        <w:rPr>
          <w:rFonts w:cs="Times New Roman"/>
          <w:szCs w:val="24"/>
        </w:rPr>
      </w:pPr>
      <w:r w:rsidRPr="00052117">
        <w:rPr>
          <w:rFonts w:cs="Times New Roman"/>
          <w:szCs w:val="24"/>
        </w:rPr>
        <w:t xml:space="preserve">Statista.com 2021 Hunger index Online [Available At:] </w:t>
      </w:r>
      <w:r w:rsidRPr="00CB1D0A">
        <w:rPr>
          <w:rFonts w:cs="Times New Roman"/>
          <w:szCs w:val="24"/>
        </w:rPr>
        <w:t xml:space="preserve">• </w:t>
      </w:r>
      <w:hyperlink r:id="rId11" w:history="1">
        <w:r w:rsidRPr="00CB1D0A">
          <w:rPr>
            <w:rFonts w:ascii="Roboto" w:hAnsi="Roboto"/>
            <w:shd w:val="clear" w:color="auto" w:fill="FFFFFF"/>
          </w:rPr>
          <w:t>https://www.statista.com/statistics/269924/countries-most-affected-by</w:t>
        </w:r>
      </w:hyperlink>
      <w:r>
        <w:rPr>
          <w:rFonts w:ascii="Roboto" w:hAnsi="Roboto"/>
          <w:color w:val="006621"/>
          <w:shd w:val="clear" w:color="auto" w:fill="FFFFFF"/>
        </w:rPr>
        <w:t xml:space="preserve"> </w:t>
      </w:r>
      <w:r w:rsidRPr="00052117">
        <w:rPr>
          <w:rFonts w:cs="Times New Roman"/>
          <w:szCs w:val="24"/>
        </w:rPr>
        <w:t>[Accessed on: 12</w:t>
      </w:r>
      <w:r w:rsidRPr="00052117">
        <w:rPr>
          <w:rFonts w:cs="Times New Roman"/>
          <w:szCs w:val="24"/>
          <w:vertAlign w:val="superscript"/>
        </w:rPr>
        <w:t>th</w:t>
      </w:r>
      <w:r w:rsidRPr="00052117">
        <w:rPr>
          <w:rFonts w:cs="Times New Roman"/>
          <w:szCs w:val="24"/>
        </w:rPr>
        <w:t xml:space="preserve"> July 2021].</w:t>
      </w:r>
    </w:p>
    <w:p w14:paraId="7FB788D9" w14:textId="77777777" w:rsidR="003D03DC" w:rsidRPr="00052117" w:rsidRDefault="003D03DC" w:rsidP="006B5840">
      <w:pPr>
        <w:spacing w:line="360" w:lineRule="auto"/>
        <w:jc w:val="both"/>
        <w:rPr>
          <w:rFonts w:cs="Times New Roman"/>
          <w:szCs w:val="24"/>
        </w:rPr>
      </w:pPr>
      <w:r w:rsidRPr="00052117">
        <w:rPr>
          <w:rFonts w:cs="Times New Roman"/>
          <w:szCs w:val="24"/>
        </w:rPr>
        <w:t xml:space="preserve">Thehungerproject.org.uk 2021 About Hunger Project Online [Available At:] </w:t>
      </w:r>
      <w:r w:rsidRPr="00CB1D0A">
        <w:rPr>
          <w:rFonts w:ascii="Roboto" w:hAnsi="Roboto"/>
          <w:shd w:val="clear" w:color="auto" w:fill="FFFFFF"/>
        </w:rPr>
        <w:t>thp.org.au/our-mission/</w:t>
      </w:r>
      <w:r w:rsidRPr="00052117">
        <w:rPr>
          <w:rFonts w:cs="Times New Roman"/>
          <w:szCs w:val="24"/>
        </w:rPr>
        <w:t xml:space="preserve"> [Accessed on: 12</w:t>
      </w:r>
      <w:r w:rsidRPr="00052117">
        <w:rPr>
          <w:rFonts w:cs="Times New Roman"/>
          <w:szCs w:val="24"/>
          <w:vertAlign w:val="superscript"/>
        </w:rPr>
        <w:t>th</w:t>
      </w:r>
      <w:r w:rsidRPr="00052117">
        <w:rPr>
          <w:rFonts w:cs="Times New Roman"/>
          <w:szCs w:val="24"/>
        </w:rPr>
        <w:t xml:space="preserve"> July 2021].</w:t>
      </w:r>
    </w:p>
    <w:p w14:paraId="3F09DEA6" w14:textId="77777777" w:rsidR="003D03DC" w:rsidRPr="00BA543B" w:rsidRDefault="003D03DC" w:rsidP="00A50D5F">
      <w:pPr>
        <w:spacing w:line="360" w:lineRule="auto"/>
        <w:jc w:val="both"/>
      </w:pPr>
      <w:r w:rsidRPr="00052117">
        <w:rPr>
          <w:rFonts w:cs="Times New Roman"/>
          <w:szCs w:val="24"/>
        </w:rPr>
        <w:t>Thehungerproject.org.uk</w:t>
      </w:r>
      <w:r>
        <w:rPr>
          <w:rFonts w:cs="Times New Roman"/>
          <w:szCs w:val="24"/>
        </w:rPr>
        <w:t xml:space="preserve"> </w:t>
      </w:r>
      <w:r>
        <w:rPr>
          <w:rFonts w:cs="Times New Roman"/>
          <w:i/>
          <w:iCs/>
          <w:szCs w:val="24"/>
        </w:rPr>
        <w:t xml:space="preserve">Corporate partners </w:t>
      </w:r>
      <w:r>
        <w:rPr>
          <w:rFonts w:cs="Times New Roman"/>
          <w:szCs w:val="24"/>
        </w:rPr>
        <w:t xml:space="preserve">[Online] Available at: </w:t>
      </w:r>
      <w:r w:rsidRPr="00BA543B">
        <w:rPr>
          <w:rFonts w:cs="Times New Roman"/>
          <w:szCs w:val="24"/>
        </w:rPr>
        <w:t>https://www.thehungerproject.org.uk/join-the-movement/partner/corporate-partners/</w:t>
      </w:r>
      <w:r>
        <w:t xml:space="preserve"> [Accessed on 15 Jul. 21]</w:t>
      </w:r>
    </w:p>
    <w:p w14:paraId="78AF5CD8" w14:textId="77777777" w:rsidR="003D03DC" w:rsidRPr="00BA543B" w:rsidRDefault="003D03DC" w:rsidP="00A50D5F">
      <w:pPr>
        <w:spacing w:line="360" w:lineRule="auto"/>
        <w:jc w:val="both"/>
      </w:pPr>
      <w:r w:rsidRPr="00052117">
        <w:rPr>
          <w:rFonts w:cs="Times New Roman"/>
          <w:szCs w:val="24"/>
        </w:rPr>
        <w:lastRenderedPageBreak/>
        <w:t>Thehungerproject.org.uk</w:t>
      </w:r>
      <w:r>
        <w:rPr>
          <w:rFonts w:cs="Times New Roman"/>
          <w:szCs w:val="24"/>
        </w:rPr>
        <w:t xml:space="preserve"> </w:t>
      </w:r>
      <w:r>
        <w:rPr>
          <w:rFonts w:cs="Times New Roman"/>
          <w:i/>
          <w:iCs/>
          <w:szCs w:val="24"/>
        </w:rPr>
        <w:t xml:space="preserve">Fundraise </w:t>
      </w:r>
      <w:r>
        <w:rPr>
          <w:rFonts w:cs="Times New Roman"/>
          <w:szCs w:val="24"/>
        </w:rPr>
        <w:t xml:space="preserve">[Online] Available at: </w:t>
      </w:r>
      <w:r w:rsidRPr="00BA543B">
        <w:rPr>
          <w:rFonts w:cs="Times New Roman"/>
          <w:szCs w:val="24"/>
        </w:rPr>
        <w:t>https://www.thehungerproject.org.uk/join-the-movement/fundraise/sports-challenges/</w:t>
      </w:r>
      <w:r>
        <w:rPr>
          <w:rFonts w:cs="Times New Roman"/>
          <w:szCs w:val="24"/>
        </w:rPr>
        <w:t xml:space="preserve"> [Accessed on 15 July 2021]</w:t>
      </w:r>
    </w:p>
    <w:sectPr w:rsidR="003D03DC" w:rsidRPr="00BA543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E5B53" w14:textId="77777777" w:rsidR="0067653A" w:rsidRDefault="0067653A">
      <w:pPr>
        <w:spacing w:after="0" w:line="240" w:lineRule="auto"/>
      </w:pPr>
      <w:r>
        <w:separator/>
      </w:r>
    </w:p>
  </w:endnote>
  <w:endnote w:type="continuationSeparator" w:id="0">
    <w:p w14:paraId="6E747271" w14:textId="77777777" w:rsidR="0067653A" w:rsidRDefault="00676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2306771"/>
      <w:docPartObj>
        <w:docPartGallery w:val="Page Numbers (Bottom of Page)"/>
        <w:docPartUnique/>
      </w:docPartObj>
    </w:sdtPr>
    <w:sdtEndPr>
      <w:rPr>
        <w:noProof/>
      </w:rPr>
    </w:sdtEndPr>
    <w:sdtContent>
      <w:p w14:paraId="0374759A" w14:textId="0BA012F9" w:rsidR="001A122A" w:rsidRDefault="00523B2A">
        <w:pPr>
          <w:pStyle w:val="Footer"/>
          <w:jc w:val="right"/>
        </w:pPr>
        <w:r>
          <w:fldChar w:fldCharType="begin"/>
        </w:r>
        <w:r>
          <w:instrText xml:space="preserve"> PAGE   \* MERGEFORMAT </w:instrText>
        </w:r>
        <w:r>
          <w:fldChar w:fldCharType="separate"/>
        </w:r>
        <w:r w:rsidR="00133815">
          <w:rPr>
            <w:noProof/>
          </w:rPr>
          <w:t>15</w:t>
        </w:r>
        <w:r>
          <w:rPr>
            <w:noProof/>
          </w:rPr>
          <w:fldChar w:fldCharType="end"/>
        </w:r>
      </w:p>
    </w:sdtContent>
  </w:sdt>
  <w:p w14:paraId="25D043C7" w14:textId="77777777" w:rsidR="001A122A" w:rsidRDefault="001A12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58FE4" w14:textId="77777777" w:rsidR="0067653A" w:rsidRDefault="0067653A">
      <w:pPr>
        <w:spacing w:after="0" w:line="240" w:lineRule="auto"/>
      </w:pPr>
      <w:r>
        <w:separator/>
      </w:r>
    </w:p>
  </w:footnote>
  <w:footnote w:type="continuationSeparator" w:id="0">
    <w:p w14:paraId="48912052" w14:textId="77777777" w:rsidR="0067653A" w:rsidRDefault="006765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A5D92"/>
    <w:multiLevelType w:val="hybridMultilevel"/>
    <w:tmpl w:val="D0FCE1DE"/>
    <w:lvl w:ilvl="0" w:tplc="1F6277BA">
      <w:start w:val="1"/>
      <w:numFmt w:val="bullet"/>
      <w:lvlText w:val=""/>
      <w:lvlJc w:val="left"/>
      <w:pPr>
        <w:ind w:left="720" w:hanging="360"/>
      </w:pPr>
      <w:rPr>
        <w:rFonts w:ascii="Symbol" w:hAnsi="Symbol" w:hint="default"/>
      </w:rPr>
    </w:lvl>
    <w:lvl w:ilvl="1" w:tplc="B29A47D6" w:tentative="1">
      <w:start w:val="1"/>
      <w:numFmt w:val="bullet"/>
      <w:lvlText w:val="o"/>
      <w:lvlJc w:val="left"/>
      <w:pPr>
        <w:ind w:left="1440" w:hanging="360"/>
      </w:pPr>
      <w:rPr>
        <w:rFonts w:ascii="Courier New" w:hAnsi="Courier New" w:cs="Courier New" w:hint="default"/>
      </w:rPr>
    </w:lvl>
    <w:lvl w:ilvl="2" w:tplc="42EA9602" w:tentative="1">
      <w:start w:val="1"/>
      <w:numFmt w:val="bullet"/>
      <w:lvlText w:val=""/>
      <w:lvlJc w:val="left"/>
      <w:pPr>
        <w:ind w:left="2160" w:hanging="360"/>
      </w:pPr>
      <w:rPr>
        <w:rFonts w:ascii="Wingdings" w:hAnsi="Wingdings" w:hint="default"/>
      </w:rPr>
    </w:lvl>
    <w:lvl w:ilvl="3" w:tplc="32FC5AC2" w:tentative="1">
      <w:start w:val="1"/>
      <w:numFmt w:val="bullet"/>
      <w:lvlText w:val=""/>
      <w:lvlJc w:val="left"/>
      <w:pPr>
        <w:ind w:left="2880" w:hanging="360"/>
      </w:pPr>
      <w:rPr>
        <w:rFonts w:ascii="Symbol" w:hAnsi="Symbol" w:hint="default"/>
      </w:rPr>
    </w:lvl>
    <w:lvl w:ilvl="4" w:tplc="592EA4A6" w:tentative="1">
      <w:start w:val="1"/>
      <w:numFmt w:val="bullet"/>
      <w:lvlText w:val="o"/>
      <w:lvlJc w:val="left"/>
      <w:pPr>
        <w:ind w:left="3600" w:hanging="360"/>
      </w:pPr>
      <w:rPr>
        <w:rFonts w:ascii="Courier New" w:hAnsi="Courier New" w:cs="Courier New" w:hint="default"/>
      </w:rPr>
    </w:lvl>
    <w:lvl w:ilvl="5" w:tplc="EB606112" w:tentative="1">
      <w:start w:val="1"/>
      <w:numFmt w:val="bullet"/>
      <w:lvlText w:val=""/>
      <w:lvlJc w:val="left"/>
      <w:pPr>
        <w:ind w:left="4320" w:hanging="360"/>
      </w:pPr>
      <w:rPr>
        <w:rFonts w:ascii="Wingdings" w:hAnsi="Wingdings" w:hint="default"/>
      </w:rPr>
    </w:lvl>
    <w:lvl w:ilvl="6" w:tplc="7BAE6892" w:tentative="1">
      <w:start w:val="1"/>
      <w:numFmt w:val="bullet"/>
      <w:lvlText w:val=""/>
      <w:lvlJc w:val="left"/>
      <w:pPr>
        <w:ind w:left="5040" w:hanging="360"/>
      </w:pPr>
      <w:rPr>
        <w:rFonts w:ascii="Symbol" w:hAnsi="Symbol" w:hint="default"/>
      </w:rPr>
    </w:lvl>
    <w:lvl w:ilvl="7" w:tplc="14EE33FE" w:tentative="1">
      <w:start w:val="1"/>
      <w:numFmt w:val="bullet"/>
      <w:lvlText w:val="o"/>
      <w:lvlJc w:val="left"/>
      <w:pPr>
        <w:ind w:left="5760" w:hanging="360"/>
      </w:pPr>
      <w:rPr>
        <w:rFonts w:ascii="Courier New" w:hAnsi="Courier New" w:cs="Courier New" w:hint="default"/>
      </w:rPr>
    </w:lvl>
    <w:lvl w:ilvl="8" w:tplc="F6A4852C" w:tentative="1">
      <w:start w:val="1"/>
      <w:numFmt w:val="bullet"/>
      <w:lvlText w:val=""/>
      <w:lvlJc w:val="left"/>
      <w:pPr>
        <w:ind w:left="6480" w:hanging="360"/>
      </w:pPr>
      <w:rPr>
        <w:rFonts w:ascii="Wingdings" w:hAnsi="Wingdings" w:hint="default"/>
      </w:rPr>
    </w:lvl>
  </w:abstractNum>
  <w:abstractNum w:abstractNumId="1" w15:restartNumberingAfterBreak="0">
    <w:nsid w:val="1A153C10"/>
    <w:multiLevelType w:val="hybridMultilevel"/>
    <w:tmpl w:val="EB2EF1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B50772F"/>
    <w:multiLevelType w:val="hybridMultilevel"/>
    <w:tmpl w:val="2BF251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56E7F89"/>
    <w:multiLevelType w:val="hybridMultilevel"/>
    <w:tmpl w:val="E382B562"/>
    <w:lvl w:ilvl="0" w:tplc="8DE03BEA">
      <w:start w:val="1"/>
      <w:numFmt w:val="bullet"/>
      <w:lvlText w:val=""/>
      <w:lvlJc w:val="left"/>
      <w:pPr>
        <w:ind w:left="720" w:hanging="360"/>
      </w:pPr>
      <w:rPr>
        <w:rFonts w:ascii="Symbol" w:hAnsi="Symbol" w:hint="default"/>
      </w:rPr>
    </w:lvl>
    <w:lvl w:ilvl="1" w:tplc="069E459E" w:tentative="1">
      <w:start w:val="1"/>
      <w:numFmt w:val="bullet"/>
      <w:lvlText w:val="o"/>
      <w:lvlJc w:val="left"/>
      <w:pPr>
        <w:ind w:left="1440" w:hanging="360"/>
      </w:pPr>
      <w:rPr>
        <w:rFonts w:ascii="Courier New" w:hAnsi="Courier New" w:cs="Courier New" w:hint="default"/>
      </w:rPr>
    </w:lvl>
    <w:lvl w:ilvl="2" w:tplc="3C2011C2" w:tentative="1">
      <w:start w:val="1"/>
      <w:numFmt w:val="bullet"/>
      <w:lvlText w:val=""/>
      <w:lvlJc w:val="left"/>
      <w:pPr>
        <w:ind w:left="2160" w:hanging="360"/>
      </w:pPr>
      <w:rPr>
        <w:rFonts w:ascii="Wingdings" w:hAnsi="Wingdings" w:hint="default"/>
      </w:rPr>
    </w:lvl>
    <w:lvl w:ilvl="3" w:tplc="B87C1768" w:tentative="1">
      <w:start w:val="1"/>
      <w:numFmt w:val="bullet"/>
      <w:lvlText w:val=""/>
      <w:lvlJc w:val="left"/>
      <w:pPr>
        <w:ind w:left="2880" w:hanging="360"/>
      </w:pPr>
      <w:rPr>
        <w:rFonts w:ascii="Symbol" w:hAnsi="Symbol" w:hint="default"/>
      </w:rPr>
    </w:lvl>
    <w:lvl w:ilvl="4" w:tplc="793EDD18" w:tentative="1">
      <w:start w:val="1"/>
      <w:numFmt w:val="bullet"/>
      <w:lvlText w:val="o"/>
      <w:lvlJc w:val="left"/>
      <w:pPr>
        <w:ind w:left="3600" w:hanging="360"/>
      </w:pPr>
      <w:rPr>
        <w:rFonts w:ascii="Courier New" w:hAnsi="Courier New" w:cs="Courier New" w:hint="default"/>
      </w:rPr>
    </w:lvl>
    <w:lvl w:ilvl="5" w:tplc="6BA4D096" w:tentative="1">
      <w:start w:val="1"/>
      <w:numFmt w:val="bullet"/>
      <w:lvlText w:val=""/>
      <w:lvlJc w:val="left"/>
      <w:pPr>
        <w:ind w:left="4320" w:hanging="360"/>
      </w:pPr>
      <w:rPr>
        <w:rFonts w:ascii="Wingdings" w:hAnsi="Wingdings" w:hint="default"/>
      </w:rPr>
    </w:lvl>
    <w:lvl w:ilvl="6" w:tplc="B48E379E" w:tentative="1">
      <w:start w:val="1"/>
      <w:numFmt w:val="bullet"/>
      <w:lvlText w:val=""/>
      <w:lvlJc w:val="left"/>
      <w:pPr>
        <w:ind w:left="5040" w:hanging="360"/>
      </w:pPr>
      <w:rPr>
        <w:rFonts w:ascii="Symbol" w:hAnsi="Symbol" w:hint="default"/>
      </w:rPr>
    </w:lvl>
    <w:lvl w:ilvl="7" w:tplc="203260BA" w:tentative="1">
      <w:start w:val="1"/>
      <w:numFmt w:val="bullet"/>
      <w:lvlText w:val="o"/>
      <w:lvlJc w:val="left"/>
      <w:pPr>
        <w:ind w:left="5760" w:hanging="360"/>
      </w:pPr>
      <w:rPr>
        <w:rFonts w:ascii="Courier New" w:hAnsi="Courier New" w:cs="Courier New" w:hint="default"/>
      </w:rPr>
    </w:lvl>
    <w:lvl w:ilvl="8" w:tplc="5A6401F0"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251"/>
    <w:rsid w:val="00004F9C"/>
    <w:rsid w:val="000052FD"/>
    <w:rsid w:val="00006379"/>
    <w:rsid w:val="00044457"/>
    <w:rsid w:val="00052117"/>
    <w:rsid w:val="0007752A"/>
    <w:rsid w:val="000C0D9C"/>
    <w:rsid w:val="000C22E1"/>
    <w:rsid w:val="00133815"/>
    <w:rsid w:val="00196AB4"/>
    <w:rsid w:val="001A122A"/>
    <w:rsid w:val="002249DA"/>
    <w:rsid w:val="00230776"/>
    <w:rsid w:val="00360CD0"/>
    <w:rsid w:val="00373834"/>
    <w:rsid w:val="003D03DC"/>
    <w:rsid w:val="00414B69"/>
    <w:rsid w:val="00430D49"/>
    <w:rsid w:val="00431556"/>
    <w:rsid w:val="004E1436"/>
    <w:rsid w:val="00522E20"/>
    <w:rsid w:val="00523B2A"/>
    <w:rsid w:val="0053377A"/>
    <w:rsid w:val="00533FD5"/>
    <w:rsid w:val="005A3A16"/>
    <w:rsid w:val="005B6887"/>
    <w:rsid w:val="005D1021"/>
    <w:rsid w:val="00620AEF"/>
    <w:rsid w:val="00637251"/>
    <w:rsid w:val="0067653A"/>
    <w:rsid w:val="006B5840"/>
    <w:rsid w:val="00724636"/>
    <w:rsid w:val="00747A8C"/>
    <w:rsid w:val="00847624"/>
    <w:rsid w:val="008529DD"/>
    <w:rsid w:val="008925AE"/>
    <w:rsid w:val="00892E15"/>
    <w:rsid w:val="008D5545"/>
    <w:rsid w:val="008E7E3A"/>
    <w:rsid w:val="00910DC3"/>
    <w:rsid w:val="00997121"/>
    <w:rsid w:val="009B195B"/>
    <w:rsid w:val="00A26557"/>
    <w:rsid w:val="00A477F7"/>
    <w:rsid w:val="00A50D5F"/>
    <w:rsid w:val="00A526BA"/>
    <w:rsid w:val="00A96C64"/>
    <w:rsid w:val="00AD2E41"/>
    <w:rsid w:val="00AF6588"/>
    <w:rsid w:val="00B07959"/>
    <w:rsid w:val="00B971CE"/>
    <w:rsid w:val="00BA543B"/>
    <w:rsid w:val="00BE0DAD"/>
    <w:rsid w:val="00C23533"/>
    <w:rsid w:val="00C53CDA"/>
    <w:rsid w:val="00C55270"/>
    <w:rsid w:val="00C7150C"/>
    <w:rsid w:val="00CB1D0A"/>
    <w:rsid w:val="00CD1109"/>
    <w:rsid w:val="00D01B75"/>
    <w:rsid w:val="00D348A1"/>
    <w:rsid w:val="00D50D5B"/>
    <w:rsid w:val="00D7574C"/>
    <w:rsid w:val="00DE2634"/>
    <w:rsid w:val="00E16F96"/>
    <w:rsid w:val="00E75D48"/>
    <w:rsid w:val="00F058DB"/>
    <w:rsid w:val="00F1324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EB9FF"/>
  <w15:chartTrackingRefBased/>
  <w15:docId w15:val="{5B5EAE0C-0473-443E-A46E-1B3AA03EF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959"/>
    <w:rPr>
      <w:rFonts w:ascii="Times New Roman" w:hAnsi="Times New Roman"/>
      <w:sz w:val="24"/>
      <w:lang w:val="en-GB"/>
    </w:rPr>
  </w:style>
  <w:style w:type="paragraph" w:styleId="Heading1">
    <w:name w:val="heading 1"/>
    <w:basedOn w:val="NoSpacing"/>
    <w:next w:val="Normal"/>
    <w:link w:val="Heading1Char"/>
    <w:uiPriority w:val="9"/>
    <w:qFormat/>
    <w:rsid w:val="001A122A"/>
    <w:pPr>
      <w:outlineLvl w:val="0"/>
    </w:pPr>
    <w:rPr>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7251"/>
    <w:pPr>
      <w:ind w:left="720"/>
      <w:contextualSpacing/>
    </w:pPr>
  </w:style>
  <w:style w:type="paragraph" w:styleId="Header">
    <w:name w:val="header"/>
    <w:basedOn w:val="Normal"/>
    <w:link w:val="HeaderChar"/>
    <w:uiPriority w:val="99"/>
    <w:unhideWhenUsed/>
    <w:rsid w:val="001A12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122A"/>
    <w:rPr>
      <w:rFonts w:ascii="Times New Roman" w:hAnsi="Times New Roman"/>
      <w:sz w:val="24"/>
    </w:rPr>
  </w:style>
  <w:style w:type="paragraph" w:styleId="Footer">
    <w:name w:val="footer"/>
    <w:basedOn w:val="Normal"/>
    <w:link w:val="FooterChar"/>
    <w:uiPriority w:val="99"/>
    <w:unhideWhenUsed/>
    <w:rsid w:val="001A12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122A"/>
    <w:rPr>
      <w:rFonts w:ascii="Times New Roman" w:hAnsi="Times New Roman"/>
      <w:sz w:val="24"/>
    </w:rPr>
  </w:style>
  <w:style w:type="paragraph" w:styleId="NoSpacing">
    <w:name w:val="No Spacing"/>
    <w:uiPriority w:val="1"/>
    <w:qFormat/>
    <w:rsid w:val="001A122A"/>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1A122A"/>
    <w:rPr>
      <w:rFonts w:ascii="Times New Roman" w:hAnsi="Times New Roman"/>
      <w:b/>
      <w:sz w:val="24"/>
      <w:lang w:val="en-US"/>
    </w:rPr>
  </w:style>
  <w:style w:type="paragraph" w:styleId="TOCHeading">
    <w:name w:val="TOC Heading"/>
    <w:basedOn w:val="Heading1"/>
    <w:next w:val="Normal"/>
    <w:uiPriority w:val="39"/>
    <w:unhideWhenUsed/>
    <w:qFormat/>
    <w:rsid w:val="001A122A"/>
    <w:pPr>
      <w:keepNext/>
      <w:keepLines/>
      <w:spacing w:before="240" w:line="259" w:lineRule="auto"/>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1A122A"/>
    <w:pPr>
      <w:spacing w:after="100"/>
    </w:pPr>
  </w:style>
  <w:style w:type="character" w:styleId="Hyperlink">
    <w:name w:val="Hyperlink"/>
    <w:basedOn w:val="DefaultParagraphFont"/>
    <w:uiPriority w:val="99"/>
    <w:unhideWhenUsed/>
    <w:rsid w:val="001A122A"/>
    <w:rPr>
      <w:color w:val="0563C1" w:themeColor="hyperlink"/>
      <w:u w:val="single"/>
    </w:rPr>
  </w:style>
  <w:style w:type="table" w:styleId="TableGrid">
    <w:name w:val="Table Grid"/>
    <w:basedOn w:val="TableNormal"/>
    <w:uiPriority w:val="39"/>
    <w:rsid w:val="00AD2E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058DB"/>
    <w:rPr>
      <w:color w:val="605E5C"/>
      <w:shd w:val="clear" w:color="auto" w:fill="E1DFDD"/>
    </w:rPr>
  </w:style>
  <w:style w:type="character" w:customStyle="1" w:styleId="UnresolvedMention2">
    <w:name w:val="Unresolved Mention2"/>
    <w:basedOn w:val="DefaultParagraphFont"/>
    <w:uiPriority w:val="99"/>
    <w:rsid w:val="00BA543B"/>
    <w:rPr>
      <w:color w:val="605E5C"/>
      <w:shd w:val="clear" w:color="auto" w:fill="E1DFDD"/>
    </w:rPr>
  </w:style>
  <w:style w:type="paragraph" w:styleId="Title">
    <w:name w:val="Title"/>
    <w:basedOn w:val="Normal"/>
    <w:next w:val="Normal"/>
    <w:link w:val="TitleChar"/>
    <w:uiPriority w:val="10"/>
    <w:qFormat/>
    <w:rsid w:val="002249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49DA"/>
    <w:rPr>
      <w:rFonts w:asciiTheme="majorHAnsi" w:eastAsiaTheme="majorEastAsia" w:hAnsiTheme="majorHAnsi"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269924/countries-most-affected-by" TargetMode="External"/><Relationship Id="rId5" Type="http://schemas.openxmlformats.org/officeDocument/2006/relationships/webSettings" Target="webSettings.xml"/><Relationship Id="rId10" Type="http://schemas.openxmlformats.org/officeDocument/2006/relationships/hyperlink" Target="https://www.statista.com/statistics/263287/ranking-of-the-largest-development-aid-donor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C8D27-B014-4D69-945F-52907E487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2340</Words>
  <Characters>13339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Ralitsa Yordanova (2023562)</cp:lastModifiedBy>
  <cp:revision>3</cp:revision>
  <dcterms:created xsi:type="dcterms:W3CDTF">2021-07-17T13:32:00Z</dcterms:created>
  <dcterms:modified xsi:type="dcterms:W3CDTF">2021-09-07T13:40:00Z</dcterms:modified>
</cp:coreProperties>
</file>