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49DEF" w14:textId="0513F0B2" w:rsidR="002E3596" w:rsidRDefault="008B74B2" w:rsidP="008B74B2">
      <w:pPr>
        <w:spacing w:line="240" w:lineRule="auto"/>
        <w:ind w:firstLine="0"/>
        <w:jc w:val="center"/>
        <w:rPr>
          <w:rFonts w:ascii="Arial Nova" w:hAnsi="Arial Nova"/>
          <w:b/>
          <w:bCs/>
        </w:rPr>
      </w:pPr>
      <w:r w:rsidRPr="005A0870">
        <w:rPr>
          <w:rFonts w:ascii="Arial Nova" w:hAnsi="Arial Nova"/>
          <w:b/>
          <w:bCs/>
        </w:rPr>
        <w:t>Abstract</w:t>
      </w:r>
    </w:p>
    <w:p w14:paraId="31488520" w14:textId="77777777" w:rsidR="00FC1FCB" w:rsidRPr="005A0870" w:rsidRDefault="00FC1FCB" w:rsidP="008B74B2">
      <w:pPr>
        <w:spacing w:line="240" w:lineRule="auto"/>
        <w:ind w:firstLine="0"/>
        <w:jc w:val="center"/>
        <w:rPr>
          <w:rFonts w:ascii="Arial Nova" w:hAnsi="Arial Nova"/>
          <w:b/>
          <w:bCs/>
        </w:rPr>
      </w:pPr>
    </w:p>
    <w:p w14:paraId="17E18AF3" w14:textId="291424AC" w:rsidR="008B74B2" w:rsidRDefault="002368CB" w:rsidP="002368CB">
      <w:pPr>
        <w:spacing w:line="240" w:lineRule="auto"/>
        <w:ind w:firstLine="0"/>
        <w:jc w:val="left"/>
        <w:rPr>
          <w:rFonts w:ascii="Arial Nova" w:hAnsi="Arial Nova"/>
        </w:rPr>
      </w:pPr>
      <w:r>
        <w:rPr>
          <w:rFonts w:ascii="Arial Nova" w:hAnsi="Arial Nova"/>
        </w:rPr>
        <w:t>This qualitative study explores how person</w:t>
      </w:r>
      <w:r w:rsidR="004356E5">
        <w:rPr>
          <w:rFonts w:ascii="Arial Nova" w:hAnsi="Arial Nova"/>
        </w:rPr>
        <w:t xml:space="preserve">ality traits </w:t>
      </w:r>
      <w:r w:rsidR="00DE0163">
        <w:rPr>
          <w:rFonts w:ascii="Arial Nova" w:hAnsi="Arial Nova"/>
        </w:rPr>
        <w:t xml:space="preserve">influence daily functioning in workplace contexts. Using </w:t>
      </w:r>
      <w:r w:rsidR="00857FDA">
        <w:rPr>
          <w:rFonts w:ascii="Arial Nova" w:hAnsi="Arial Nova"/>
        </w:rPr>
        <w:t xml:space="preserve">semi-structured focus group discussions with </w:t>
      </w:r>
      <w:proofErr w:type="gramStart"/>
      <w:r w:rsidR="00857FDA">
        <w:rPr>
          <w:rFonts w:ascii="Arial Nova" w:hAnsi="Arial Nova"/>
        </w:rPr>
        <w:t>12</w:t>
      </w:r>
      <w:proofErr w:type="gramEnd"/>
      <w:r w:rsidR="00857FDA">
        <w:rPr>
          <w:rFonts w:ascii="Arial Nova" w:hAnsi="Arial Nova"/>
        </w:rPr>
        <w:t xml:space="preserve"> office workers in West Wales</w:t>
      </w:r>
      <w:r w:rsidR="001F28A7">
        <w:rPr>
          <w:rFonts w:ascii="Arial Nova" w:hAnsi="Arial Nova"/>
        </w:rPr>
        <w:t xml:space="preserve">, thematic analysis </w:t>
      </w:r>
      <w:r w:rsidR="0080437E" w:rsidRPr="00020BA3">
        <w:rPr>
          <w:rFonts w:ascii="Arial Nova" w:hAnsi="Arial Nova"/>
        </w:rPr>
        <w:t xml:space="preserve">(Braun &amp; Clarke, 2006) </w:t>
      </w:r>
      <w:r w:rsidR="0080437E">
        <w:rPr>
          <w:rFonts w:ascii="Arial Nova" w:hAnsi="Arial Nova"/>
        </w:rPr>
        <w:t xml:space="preserve">identified five interconnected themes: </w:t>
      </w:r>
      <w:r w:rsidR="00D71BF1">
        <w:rPr>
          <w:rFonts w:ascii="Arial Nova" w:hAnsi="Arial Nova"/>
        </w:rPr>
        <w:t xml:space="preserve">balancing structure and flexibility, social </w:t>
      </w:r>
      <w:proofErr w:type="gramStart"/>
      <w:r w:rsidR="00D71BF1">
        <w:rPr>
          <w:rFonts w:ascii="Arial Nova" w:hAnsi="Arial Nova"/>
        </w:rPr>
        <w:t>energy</w:t>
      </w:r>
      <w:proofErr w:type="gramEnd"/>
      <w:r w:rsidR="00D71BF1">
        <w:rPr>
          <w:rFonts w:ascii="Arial Nova" w:hAnsi="Arial Nova"/>
        </w:rPr>
        <w:t xml:space="preserve"> and interaction styles, internal versus external coping mechanisms, </w:t>
      </w:r>
      <w:r w:rsidR="003F5310">
        <w:rPr>
          <w:rFonts w:ascii="Arial Nova" w:hAnsi="Arial Nova"/>
        </w:rPr>
        <w:t>personality-driven</w:t>
      </w:r>
      <w:r w:rsidR="00D71BF1">
        <w:rPr>
          <w:rFonts w:ascii="Arial Nova" w:hAnsi="Arial Nova"/>
        </w:rPr>
        <w:t xml:space="preserve"> </w:t>
      </w:r>
      <w:r w:rsidR="003F5310">
        <w:rPr>
          <w:rFonts w:ascii="Arial Nova" w:hAnsi="Arial Nova"/>
        </w:rPr>
        <w:t>strengths and struggles, a</w:t>
      </w:r>
      <w:r w:rsidR="00B86ED8">
        <w:rPr>
          <w:rFonts w:ascii="Arial Nova" w:hAnsi="Arial Nova"/>
        </w:rPr>
        <w:t xml:space="preserve">nd self-awareness and growth. Findings illustrate that trait </w:t>
      </w:r>
      <w:r w:rsidR="00AB2A69">
        <w:rPr>
          <w:rFonts w:ascii="Arial Nova" w:hAnsi="Arial Nova"/>
        </w:rPr>
        <w:t>expression is dynamic and context-dependent, shaped by individual insight and environmental demands</w:t>
      </w:r>
      <w:r w:rsidR="00DA79F6">
        <w:rPr>
          <w:rFonts w:ascii="Arial Nova" w:hAnsi="Arial Nova"/>
        </w:rPr>
        <w:t xml:space="preserve">. Participants demonstrated adaptive strategies that moderated </w:t>
      </w:r>
      <w:r w:rsidR="005A0870">
        <w:rPr>
          <w:rFonts w:ascii="Arial Nova" w:hAnsi="Arial Nova"/>
        </w:rPr>
        <w:t>trait-related</w:t>
      </w:r>
      <w:r w:rsidR="00DA79F6">
        <w:rPr>
          <w:rFonts w:ascii="Arial Nova" w:hAnsi="Arial Nova"/>
        </w:rPr>
        <w:t xml:space="preserve"> challeng</w:t>
      </w:r>
      <w:r w:rsidR="00F2352E">
        <w:rPr>
          <w:rFonts w:ascii="Arial Nova" w:hAnsi="Arial Nova"/>
        </w:rPr>
        <w:t xml:space="preserve">es and enhanced interpersonal effectiveness. The results support contemporary models of personality as fluid and developmental </w:t>
      </w:r>
      <w:r w:rsidR="00B16D84">
        <w:rPr>
          <w:rFonts w:ascii="Arial Nova" w:hAnsi="Arial Nova"/>
        </w:rPr>
        <w:t>rather than fixed, with implications for trait-aware interventions in organisational and therapeutic settings.</w:t>
      </w:r>
    </w:p>
    <w:p w14:paraId="752CC5E8" w14:textId="77777777" w:rsidR="005A0870" w:rsidRDefault="005A0870" w:rsidP="002368CB">
      <w:pPr>
        <w:spacing w:line="240" w:lineRule="auto"/>
        <w:ind w:firstLine="0"/>
        <w:jc w:val="left"/>
        <w:rPr>
          <w:rFonts w:ascii="Arial Nova" w:hAnsi="Arial Nova"/>
        </w:rPr>
      </w:pPr>
    </w:p>
    <w:p w14:paraId="1746B48B" w14:textId="77777777" w:rsidR="005A0870" w:rsidRDefault="005A0870" w:rsidP="002368CB">
      <w:pPr>
        <w:spacing w:line="240" w:lineRule="auto"/>
        <w:ind w:firstLine="0"/>
        <w:jc w:val="left"/>
        <w:rPr>
          <w:rFonts w:ascii="Arial Nova" w:hAnsi="Arial Nova"/>
        </w:rPr>
      </w:pPr>
    </w:p>
    <w:p w14:paraId="37C2CAC2" w14:textId="77777777" w:rsidR="005A0870" w:rsidRDefault="005A0870" w:rsidP="002368CB">
      <w:pPr>
        <w:spacing w:line="240" w:lineRule="auto"/>
        <w:ind w:firstLine="0"/>
        <w:jc w:val="left"/>
        <w:rPr>
          <w:rFonts w:ascii="Arial Nova" w:hAnsi="Arial Nova"/>
        </w:rPr>
      </w:pPr>
    </w:p>
    <w:p w14:paraId="7C01928A" w14:textId="77777777" w:rsidR="005A0870" w:rsidRDefault="005A0870" w:rsidP="002368CB">
      <w:pPr>
        <w:spacing w:line="240" w:lineRule="auto"/>
        <w:ind w:firstLine="0"/>
        <w:jc w:val="left"/>
        <w:rPr>
          <w:rFonts w:ascii="Arial Nova" w:hAnsi="Arial Nova"/>
        </w:rPr>
      </w:pPr>
    </w:p>
    <w:p w14:paraId="68C27D56" w14:textId="77777777" w:rsidR="005A0870" w:rsidRDefault="005A0870" w:rsidP="002368CB">
      <w:pPr>
        <w:spacing w:line="240" w:lineRule="auto"/>
        <w:ind w:firstLine="0"/>
        <w:jc w:val="left"/>
        <w:rPr>
          <w:rFonts w:ascii="Arial Nova" w:hAnsi="Arial Nova"/>
        </w:rPr>
      </w:pPr>
    </w:p>
    <w:p w14:paraId="63153B87" w14:textId="77777777" w:rsidR="005A0870" w:rsidRDefault="005A0870" w:rsidP="002368CB">
      <w:pPr>
        <w:spacing w:line="240" w:lineRule="auto"/>
        <w:ind w:firstLine="0"/>
        <w:jc w:val="left"/>
        <w:rPr>
          <w:rFonts w:ascii="Arial Nova" w:hAnsi="Arial Nova"/>
        </w:rPr>
      </w:pPr>
    </w:p>
    <w:p w14:paraId="5E119381" w14:textId="77777777" w:rsidR="005A0870" w:rsidRDefault="005A0870" w:rsidP="002368CB">
      <w:pPr>
        <w:spacing w:line="240" w:lineRule="auto"/>
        <w:ind w:firstLine="0"/>
        <w:jc w:val="left"/>
        <w:rPr>
          <w:rFonts w:ascii="Arial Nova" w:hAnsi="Arial Nova"/>
        </w:rPr>
      </w:pPr>
    </w:p>
    <w:p w14:paraId="3EE60D3A" w14:textId="77777777" w:rsidR="005A0870" w:rsidRDefault="005A0870" w:rsidP="002368CB">
      <w:pPr>
        <w:spacing w:line="240" w:lineRule="auto"/>
        <w:ind w:firstLine="0"/>
        <w:jc w:val="left"/>
        <w:rPr>
          <w:rFonts w:ascii="Arial Nova" w:hAnsi="Arial Nova"/>
        </w:rPr>
      </w:pPr>
    </w:p>
    <w:p w14:paraId="1175F64B" w14:textId="77777777" w:rsidR="005A0870" w:rsidRDefault="005A0870" w:rsidP="002368CB">
      <w:pPr>
        <w:spacing w:line="240" w:lineRule="auto"/>
        <w:ind w:firstLine="0"/>
        <w:jc w:val="left"/>
        <w:rPr>
          <w:rFonts w:ascii="Arial Nova" w:hAnsi="Arial Nova"/>
        </w:rPr>
      </w:pPr>
    </w:p>
    <w:p w14:paraId="595A627C" w14:textId="77777777" w:rsidR="005A0870" w:rsidRDefault="005A0870" w:rsidP="002368CB">
      <w:pPr>
        <w:spacing w:line="240" w:lineRule="auto"/>
        <w:ind w:firstLine="0"/>
        <w:jc w:val="left"/>
        <w:rPr>
          <w:rFonts w:ascii="Arial Nova" w:hAnsi="Arial Nova"/>
        </w:rPr>
      </w:pPr>
    </w:p>
    <w:p w14:paraId="2488CCBC" w14:textId="77777777" w:rsidR="005A0870" w:rsidRDefault="005A0870" w:rsidP="002368CB">
      <w:pPr>
        <w:spacing w:line="240" w:lineRule="auto"/>
        <w:ind w:firstLine="0"/>
        <w:jc w:val="left"/>
        <w:rPr>
          <w:rFonts w:ascii="Arial Nova" w:hAnsi="Arial Nova"/>
        </w:rPr>
      </w:pPr>
    </w:p>
    <w:p w14:paraId="719C6D7D" w14:textId="77777777" w:rsidR="005A0870" w:rsidRDefault="005A0870" w:rsidP="002368CB">
      <w:pPr>
        <w:spacing w:line="240" w:lineRule="auto"/>
        <w:ind w:firstLine="0"/>
        <w:jc w:val="left"/>
        <w:rPr>
          <w:rFonts w:ascii="Arial Nova" w:hAnsi="Arial Nova"/>
        </w:rPr>
      </w:pPr>
    </w:p>
    <w:p w14:paraId="2C39B97E" w14:textId="77777777" w:rsidR="005A0870" w:rsidRDefault="005A0870" w:rsidP="002368CB">
      <w:pPr>
        <w:spacing w:line="240" w:lineRule="auto"/>
        <w:ind w:firstLine="0"/>
        <w:jc w:val="left"/>
        <w:rPr>
          <w:rFonts w:ascii="Arial Nova" w:hAnsi="Arial Nova"/>
        </w:rPr>
      </w:pPr>
    </w:p>
    <w:p w14:paraId="096E678C" w14:textId="77777777" w:rsidR="005A0870" w:rsidRDefault="005A0870" w:rsidP="002368CB">
      <w:pPr>
        <w:spacing w:line="240" w:lineRule="auto"/>
        <w:ind w:firstLine="0"/>
        <w:jc w:val="left"/>
        <w:rPr>
          <w:rFonts w:ascii="Arial Nova" w:hAnsi="Arial Nova"/>
        </w:rPr>
      </w:pPr>
    </w:p>
    <w:p w14:paraId="3903687E" w14:textId="77777777" w:rsidR="005A0870" w:rsidRDefault="005A0870" w:rsidP="002368CB">
      <w:pPr>
        <w:spacing w:line="240" w:lineRule="auto"/>
        <w:ind w:firstLine="0"/>
        <w:jc w:val="left"/>
        <w:rPr>
          <w:rFonts w:ascii="Arial Nova" w:hAnsi="Arial Nova"/>
        </w:rPr>
      </w:pPr>
    </w:p>
    <w:p w14:paraId="09C83C62" w14:textId="77777777" w:rsidR="005A0870" w:rsidRDefault="005A0870" w:rsidP="002368CB">
      <w:pPr>
        <w:spacing w:line="240" w:lineRule="auto"/>
        <w:ind w:firstLine="0"/>
        <w:jc w:val="left"/>
        <w:rPr>
          <w:rFonts w:ascii="Arial Nova" w:hAnsi="Arial Nova"/>
        </w:rPr>
      </w:pPr>
    </w:p>
    <w:p w14:paraId="4E2EC1CB" w14:textId="77777777" w:rsidR="005A0870" w:rsidRDefault="005A0870" w:rsidP="002368CB">
      <w:pPr>
        <w:spacing w:line="240" w:lineRule="auto"/>
        <w:ind w:firstLine="0"/>
        <w:jc w:val="left"/>
        <w:rPr>
          <w:rFonts w:ascii="Arial Nova" w:hAnsi="Arial Nova"/>
        </w:rPr>
      </w:pPr>
    </w:p>
    <w:p w14:paraId="4FE97C85" w14:textId="77777777" w:rsidR="005A0870" w:rsidRDefault="005A0870" w:rsidP="002368CB">
      <w:pPr>
        <w:spacing w:line="240" w:lineRule="auto"/>
        <w:ind w:firstLine="0"/>
        <w:jc w:val="left"/>
        <w:rPr>
          <w:rFonts w:ascii="Arial Nova" w:hAnsi="Arial Nova"/>
        </w:rPr>
      </w:pPr>
    </w:p>
    <w:p w14:paraId="78D439D1" w14:textId="77777777" w:rsidR="005A0870" w:rsidRDefault="005A0870" w:rsidP="002368CB">
      <w:pPr>
        <w:spacing w:line="240" w:lineRule="auto"/>
        <w:ind w:firstLine="0"/>
        <w:jc w:val="left"/>
        <w:rPr>
          <w:rFonts w:ascii="Arial Nova" w:hAnsi="Arial Nova"/>
        </w:rPr>
      </w:pPr>
    </w:p>
    <w:p w14:paraId="227A89D3" w14:textId="77777777" w:rsidR="005A0870" w:rsidRDefault="005A0870" w:rsidP="002368CB">
      <w:pPr>
        <w:spacing w:line="240" w:lineRule="auto"/>
        <w:ind w:firstLine="0"/>
        <w:jc w:val="left"/>
        <w:rPr>
          <w:rFonts w:ascii="Arial Nova" w:hAnsi="Arial Nova"/>
        </w:rPr>
      </w:pPr>
    </w:p>
    <w:p w14:paraId="4F338457" w14:textId="77777777" w:rsidR="005A0870" w:rsidRDefault="005A0870" w:rsidP="002368CB">
      <w:pPr>
        <w:spacing w:line="240" w:lineRule="auto"/>
        <w:ind w:firstLine="0"/>
        <w:jc w:val="left"/>
        <w:rPr>
          <w:rFonts w:ascii="Arial Nova" w:hAnsi="Arial Nova"/>
        </w:rPr>
      </w:pPr>
    </w:p>
    <w:p w14:paraId="02347E86" w14:textId="77777777" w:rsidR="005A0870" w:rsidRDefault="005A0870" w:rsidP="002368CB">
      <w:pPr>
        <w:spacing w:line="240" w:lineRule="auto"/>
        <w:ind w:firstLine="0"/>
        <w:jc w:val="left"/>
        <w:rPr>
          <w:rFonts w:ascii="Arial Nova" w:hAnsi="Arial Nova"/>
        </w:rPr>
      </w:pPr>
    </w:p>
    <w:p w14:paraId="547AA897" w14:textId="77777777" w:rsidR="005A0870" w:rsidRDefault="005A0870" w:rsidP="002368CB">
      <w:pPr>
        <w:spacing w:line="240" w:lineRule="auto"/>
        <w:ind w:firstLine="0"/>
        <w:jc w:val="left"/>
        <w:rPr>
          <w:rFonts w:ascii="Arial Nova" w:hAnsi="Arial Nova"/>
        </w:rPr>
      </w:pPr>
    </w:p>
    <w:p w14:paraId="7375D175" w14:textId="77777777" w:rsidR="005A0870" w:rsidRDefault="005A0870" w:rsidP="002368CB">
      <w:pPr>
        <w:spacing w:line="240" w:lineRule="auto"/>
        <w:ind w:firstLine="0"/>
        <w:jc w:val="left"/>
        <w:rPr>
          <w:rFonts w:ascii="Arial Nova" w:hAnsi="Arial Nova"/>
        </w:rPr>
      </w:pPr>
    </w:p>
    <w:p w14:paraId="5068255C" w14:textId="315600FA" w:rsidR="007A5D48" w:rsidRPr="007A5D48" w:rsidRDefault="007A5D48" w:rsidP="007A5D48">
      <w:pPr>
        <w:spacing w:line="360" w:lineRule="auto"/>
        <w:ind w:firstLine="0"/>
        <w:jc w:val="center"/>
        <w:rPr>
          <w:rFonts w:ascii="Arial Nova" w:hAnsi="Arial Nova"/>
          <w:b/>
          <w:bCs/>
        </w:rPr>
      </w:pPr>
      <w:r w:rsidRPr="007A5D48">
        <w:rPr>
          <w:rFonts w:ascii="Arial Nova" w:hAnsi="Arial Nova"/>
          <w:b/>
          <w:bCs/>
        </w:rPr>
        <w:t>Introduction</w:t>
      </w:r>
    </w:p>
    <w:p w14:paraId="27AEE040" w14:textId="6921CAA6" w:rsidR="005A0870" w:rsidRDefault="00B5036D" w:rsidP="005A0870">
      <w:pPr>
        <w:spacing w:line="360" w:lineRule="auto"/>
        <w:rPr>
          <w:rFonts w:ascii="Arial Nova" w:hAnsi="Arial Nova"/>
        </w:rPr>
      </w:pPr>
      <w:r>
        <w:rPr>
          <w:rFonts w:ascii="Arial Nova" w:hAnsi="Arial Nova"/>
        </w:rPr>
        <w:t xml:space="preserve">Personality psychology examines enduring traits and individual differences that shape human thoughts, behaviours, and experiences </w:t>
      </w:r>
      <w:r w:rsidR="009E46C1" w:rsidRPr="00020BA3">
        <w:rPr>
          <w:rFonts w:ascii="Arial Nova" w:hAnsi="Arial Nova"/>
        </w:rPr>
        <w:t xml:space="preserve">(McCrae &amp; Costa, 1999). </w:t>
      </w:r>
      <w:r w:rsidR="009E46C1">
        <w:rPr>
          <w:rFonts w:ascii="Arial Nova" w:hAnsi="Arial Nova"/>
        </w:rPr>
        <w:t>The Five-Factor Model offers the most widely recognised framework</w:t>
      </w:r>
      <w:r w:rsidR="00B627E7">
        <w:rPr>
          <w:rFonts w:ascii="Arial Nova" w:hAnsi="Arial Nova"/>
        </w:rPr>
        <w:t>, categorising personality into five dimensions: openness, con</w:t>
      </w:r>
      <w:r w:rsidR="0019659E">
        <w:rPr>
          <w:rFonts w:ascii="Arial Nova" w:hAnsi="Arial Nova"/>
        </w:rPr>
        <w:t>scientiousness, extraversion, agreeableness, and neuroticism</w:t>
      </w:r>
      <w:r w:rsidR="00B0334B">
        <w:rPr>
          <w:rFonts w:ascii="Arial Nova" w:hAnsi="Arial Nova"/>
        </w:rPr>
        <w:t xml:space="preserve"> </w:t>
      </w:r>
      <w:r w:rsidR="00295675" w:rsidRPr="00020BA3">
        <w:rPr>
          <w:rFonts w:ascii="Arial Nova" w:hAnsi="Arial Nova"/>
        </w:rPr>
        <w:t xml:space="preserve">(Goldberg, 1993). </w:t>
      </w:r>
      <w:r w:rsidR="00295675">
        <w:rPr>
          <w:rFonts w:ascii="Arial Nova" w:hAnsi="Arial Nova"/>
        </w:rPr>
        <w:t xml:space="preserve">These traits forecast significant outcomes, such as work performance, relationships, and well-being </w:t>
      </w:r>
      <w:r w:rsidR="00A43B95" w:rsidRPr="00020BA3">
        <w:rPr>
          <w:rFonts w:ascii="Arial Nova" w:hAnsi="Arial Nova"/>
        </w:rPr>
        <w:t>(Roberts et al., 2007).</w:t>
      </w:r>
    </w:p>
    <w:p w14:paraId="119F73F1" w14:textId="73491A9B" w:rsidR="00A43B95" w:rsidRDefault="00A43B95" w:rsidP="005A0870">
      <w:pPr>
        <w:spacing w:line="360" w:lineRule="auto"/>
        <w:rPr>
          <w:rFonts w:ascii="Arial Nova" w:hAnsi="Arial Nova"/>
        </w:rPr>
      </w:pPr>
      <w:r>
        <w:rPr>
          <w:rFonts w:ascii="Arial Nova" w:hAnsi="Arial Nova"/>
        </w:rPr>
        <w:t xml:space="preserve">However, the expression of personality is context-dependent and dynamic. Fleeson (2001) showed that although people have stable tendencies, their trait expression varies depending on environmental demands. Modern research highlights both within-person personality changes and differences between individuals </w:t>
      </w:r>
      <w:r w:rsidR="00D3179B" w:rsidRPr="00020BA3">
        <w:rPr>
          <w:rFonts w:ascii="Arial Nova" w:hAnsi="Arial Nova"/>
        </w:rPr>
        <w:t xml:space="preserve">(Fleeson &amp; </w:t>
      </w:r>
      <w:proofErr w:type="spellStart"/>
      <w:r w:rsidR="00D3179B" w:rsidRPr="00020BA3">
        <w:rPr>
          <w:rFonts w:ascii="Arial Nova" w:hAnsi="Arial Nova"/>
        </w:rPr>
        <w:t>Jayawickreme</w:t>
      </w:r>
      <w:proofErr w:type="spellEnd"/>
      <w:r w:rsidR="00D3179B" w:rsidRPr="00020BA3">
        <w:rPr>
          <w:rFonts w:ascii="Arial Nova" w:hAnsi="Arial Nova"/>
        </w:rPr>
        <w:t xml:space="preserve">, 2015). </w:t>
      </w:r>
      <w:r w:rsidR="00D3179B">
        <w:rPr>
          <w:rFonts w:ascii="Arial Nova" w:hAnsi="Arial Nova"/>
        </w:rPr>
        <w:t xml:space="preserve">Hudson and Fraley (2019) discovered that people can actively pursue personality change goals through </w:t>
      </w:r>
      <w:r w:rsidR="00E37050">
        <w:rPr>
          <w:rFonts w:ascii="Arial Nova" w:hAnsi="Arial Nova"/>
        </w:rPr>
        <w:t xml:space="preserve">deliberate practice, while Sherman et al. (2021) demonstrated that personality </w:t>
      </w:r>
      <w:r w:rsidR="00174428">
        <w:rPr>
          <w:rFonts w:ascii="Arial Nova" w:hAnsi="Arial Nova"/>
        </w:rPr>
        <w:t>states shift across different situations.</w:t>
      </w:r>
    </w:p>
    <w:p w14:paraId="3760B33C" w14:textId="78D108E6" w:rsidR="00174428" w:rsidRDefault="007804BA" w:rsidP="005A0870">
      <w:pPr>
        <w:spacing w:line="360" w:lineRule="auto"/>
        <w:rPr>
          <w:rFonts w:ascii="Arial Nova" w:hAnsi="Arial Nova"/>
        </w:rPr>
      </w:pPr>
      <w:r>
        <w:rPr>
          <w:rFonts w:ascii="Arial Nova" w:hAnsi="Arial Nova"/>
        </w:rPr>
        <w:t xml:space="preserve">Qualitative methodology provides unique insights into these dynamics. Unlike </w:t>
      </w:r>
      <w:r w:rsidR="006E17A1">
        <w:rPr>
          <w:rFonts w:ascii="Arial Nova" w:hAnsi="Arial Nova"/>
        </w:rPr>
        <w:t xml:space="preserve">quantitative inventories that confine responses to fixed categories, qualitative approaches gather rich narratives describing lived personality </w:t>
      </w:r>
      <w:r w:rsidR="00F10176">
        <w:rPr>
          <w:rFonts w:ascii="Arial Nova" w:hAnsi="Arial Nova"/>
        </w:rPr>
        <w:t xml:space="preserve">experiences </w:t>
      </w:r>
      <w:r w:rsidR="00F10176" w:rsidRPr="00020BA3">
        <w:rPr>
          <w:rFonts w:ascii="Arial Nova" w:hAnsi="Arial Nova"/>
        </w:rPr>
        <w:t>(McAdams &amp; Pals, 2006). Little (2007)</w:t>
      </w:r>
      <w:r w:rsidR="00F10176">
        <w:rPr>
          <w:rFonts w:ascii="Arial Nova" w:hAnsi="Arial Nova"/>
        </w:rPr>
        <w:t xml:space="preserve"> pioneered the study of “personal projects”</w:t>
      </w:r>
      <w:r w:rsidR="00B65B61">
        <w:rPr>
          <w:rFonts w:ascii="Arial Nova" w:hAnsi="Arial Nova"/>
        </w:rPr>
        <w:t>, demonstrating how individuals navigate trait expression while working towards goals.</w:t>
      </w:r>
    </w:p>
    <w:p w14:paraId="2C6A3AA0" w14:textId="67BFCE0C" w:rsidR="00B65B61" w:rsidRDefault="00A413A7" w:rsidP="005A0870">
      <w:pPr>
        <w:spacing w:line="360" w:lineRule="auto"/>
        <w:rPr>
          <w:rFonts w:ascii="Arial Nova" w:hAnsi="Arial Nova"/>
        </w:rPr>
      </w:pPr>
      <w:r>
        <w:rPr>
          <w:rFonts w:ascii="Arial Nova" w:hAnsi="Arial Nova"/>
        </w:rPr>
        <w:t xml:space="preserve">Understanding personality dynamics has practical implications. </w:t>
      </w:r>
      <w:r w:rsidR="00FE1942">
        <w:rPr>
          <w:rFonts w:ascii="Arial Nova" w:hAnsi="Arial Nova"/>
        </w:rPr>
        <w:t>O</w:t>
      </w:r>
      <w:r>
        <w:rPr>
          <w:rFonts w:ascii="Arial Nova" w:hAnsi="Arial Nova"/>
        </w:rPr>
        <w:t>rganisa</w:t>
      </w:r>
      <w:r w:rsidR="00FE1942">
        <w:rPr>
          <w:rFonts w:ascii="Arial Nova" w:hAnsi="Arial Nova"/>
        </w:rPr>
        <w:t xml:space="preserve">tionally, trait-aware interventions enhance team </w:t>
      </w:r>
      <w:r w:rsidR="00570D07">
        <w:rPr>
          <w:rFonts w:ascii="Arial Nova" w:hAnsi="Arial Nova"/>
        </w:rPr>
        <w:t xml:space="preserve">effectiveness </w:t>
      </w:r>
      <w:r w:rsidR="00570D07" w:rsidRPr="00020BA3">
        <w:rPr>
          <w:rFonts w:ascii="Arial Nova" w:hAnsi="Arial Nova"/>
        </w:rPr>
        <w:t xml:space="preserve">(Chen &amp; Martinez, 2022). </w:t>
      </w:r>
      <w:r w:rsidR="00570D07">
        <w:rPr>
          <w:rFonts w:ascii="Arial Nova" w:hAnsi="Arial Nova"/>
        </w:rPr>
        <w:t xml:space="preserve">Therapeutically, personality flexibility </w:t>
      </w:r>
      <w:r w:rsidR="00A32133">
        <w:rPr>
          <w:rFonts w:ascii="Arial Nova" w:hAnsi="Arial Nova"/>
        </w:rPr>
        <w:t xml:space="preserve">predicts greater resilience </w:t>
      </w:r>
      <w:r w:rsidR="006209C1" w:rsidRPr="00020BA3">
        <w:rPr>
          <w:rFonts w:ascii="Arial Nova" w:hAnsi="Arial Nova"/>
        </w:rPr>
        <w:t>(Thompson &amp; Lee, 2023).</w:t>
      </w:r>
      <w:r w:rsidR="006209C1">
        <w:rPr>
          <w:rFonts w:ascii="Arial Nova" w:hAnsi="Arial Nova"/>
        </w:rPr>
        <w:t xml:space="preserve"> Despite theoretical advancements, research </w:t>
      </w:r>
      <w:r w:rsidR="00B614F6">
        <w:rPr>
          <w:rFonts w:ascii="Arial Nova" w:hAnsi="Arial Nova"/>
        </w:rPr>
        <w:t>often relies on single-time-point self-report inventories</w:t>
      </w:r>
      <w:r w:rsidR="00BA1C92">
        <w:rPr>
          <w:rFonts w:ascii="Arial Nova" w:hAnsi="Arial Nova"/>
        </w:rPr>
        <w:t xml:space="preserve"> </w:t>
      </w:r>
      <w:r w:rsidR="00BA1C92" w:rsidRPr="00020BA3">
        <w:rPr>
          <w:rFonts w:ascii="Arial Nova" w:hAnsi="Arial Nova"/>
        </w:rPr>
        <w:t xml:space="preserve">(Wright &amp; Zimmerman, 2020), </w:t>
      </w:r>
      <w:r w:rsidR="00BA1C92">
        <w:rPr>
          <w:rFonts w:ascii="Arial Nova" w:hAnsi="Arial Nova"/>
        </w:rPr>
        <w:t>potentially obscuring nuanced personality experiences in daily life.</w:t>
      </w:r>
    </w:p>
    <w:p w14:paraId="5FF5B3F9" w14:textId="5678C7B5" w:rsidR="00BA1C92" w:rsidRDefault="00BA1C92" w:rsidP="005A0870">
      <w:pPr>
        <w:spacing w:line="360" w:lineRule="auto"/>
        <w:rPr>
          <w:rFonts w:ascii="Arial Nova" w:hAnsi="Arial Nova"/>
        </w:rPr>
      </w:pPr>
      <w:r>
        <w:rPr>
          <w:rFonts w:ascii="Arial Nova" w:hAnsi="Arial Nova"/>
        </w:rPr>
        <w:t xml:space="preserve">This study investigates how personality traits affect daily </w:t>
      </w:r>
      <w:r w:rsidR="00C96477">
        <w:rPr>
          <w:rFonts w:ascii="Arial Nova" w:hAnsi="Arial Nova"/>
        </w:rPr>
        <w:t>functioning</w:t>
      </w:r>
      <w:r>
        <w:rPr>
          <w:rFonts w:ascii="Arial Nova" w:hAnsi="Arial Nova"/>
        </w:rPr>
        <w:t xml:space="preserve"> through focus group disc</w:t>
      </w:r>
      <w:r w:rsidR="00473862">
        <w:rPr>
          <w:rFonts w:ascii="Arial Nova" w:hAnsi="Arial Nova"/>
        </w:rPr>
        <w:t>ussions, examining participants' reflections on prominent traits and their influence on work, stress management, and relationships.</w:t>
      </w:r>
    </w:p>
    <w:p w14:paraId="312778F1" w14:textId="77777777" w:rsidR="00E2794B" w:rsidRDefault="00E2794B" w:rsidP="005A0870">
      <w:pPr>
        <w:spacing w:line="360" w:lineRule="auto"/>
        <w:rPr>
          <w:rFonts w:ascii="Arial Nova" w:hAnsi="Arial Nova"/>
        </w:rPr>
      </w:pPr>
    </w:p>
    <w:p w14:paraId="55EFCAEA" w14:textId="77777777" w:rsidR="00E2794B" w:rsidRDefault="00E2794B" w:rsidP="005A0870">
      <w:pPr>
        <w:spacing w:line="360" w:lineRule="auto"/>
        <w:rPr>
          <w:rFonts w:ascii="Arial Nova" w:hAnsi="Arial Nova"/>
        </w:rPr>
      </w:pPr>
    </w:p>
    <w:p w14:paraId="4F73F59B" w14:textId="77777777" w:rsidR="00E2794B" w:rsidRDefault="00E2794B" w:rsidP="005A0870">
      <w:pPr>
        <w:spacing w:line="360" w:lineRule="auto"/>
        <w:rPr>
          <w:rFonts w:ascii="Arial Nova" w:hAnsi="Arial Nova"/>
        </w:rPr>
      </w:pPr>
    </w:p>
    <w:p w14:paraId="593AD08D" w14:textId="77777777" w:rsidR="00E2794B" w:rsidRDefault="00E2794B" w:rsidP="007A5D48">
      <w:pPr>
        <w:spacing w:line="360" w:lineRule="auto"/>
        <w:ind w:firstLine="0"/>
        <w:rPr>
          <w:rFonts w:ascii="Arial Nova" w:hAnsi="Arial Nova"/>
        </w:rPr>
      </w:pPr>
    </w:p>
    <w:p w14:paraId="4582293A" w14:textId="3806EE3B" w:rsidR="00E2794B" w:rsidRDefault="00E2794B" w:rsidP="00E2794B">
      <w:pPr>
        <w:spacing w:line="360" w:lineRule="auto"/>
        <w:ind w:firstLine="0"/>
        <w:jc w:val="center"/>
        <w:rPr>
          <w:rFonts w:ascii="Arial Nova" w:hAnsi="Arial Nova"/>
          <w:b/>
          <w:bCs/>
        </w:rPr>
      </w:pPr>
      <w:r w:rsidRPr="00E2794B">
        <w:rPr>
          <w:rFonts w:ascii="Arial Nova" w:hAnsi="Arial Nova"/>
          <w:b/>
          <w:bCs/>
        </w:rPr>
        <w:t xml:space="preserve">  Method</w:t>
      </w:r>
    </w:p>
    <w:p w14:paraId="7C3170A6" w14:textId="77777777" w:rsidR="00E2794B" w:rsidRPr="00E2794B" w:rsidRDefault="00E2794B" w:rsidP="00E2794B">
      <w:pPr>
        <w:spacing w:line="360" w:lineRule="auto"/>
        <w:ind w:firstLine="0"/>
        <w:jc w:val="center"/>
        <w:rPr>
          <w:rFonts w:ascii="Arial Nova" w:hAnsi="Arial Nova"/>
          <w:b/>
          <w:bCs/>
        </w:rPr>
      </w:pPr>
    </w:p>
    <w:p w14:paraId="2D74650C" w14:textId="77777777" w:rsidR="00E2794B" w:rsidRPr="00E2794B" w:rsidRDefault="00E2794B" w:rsidP="00E2794B">
      <w:pPr>
        <w:spacing w:line="360" w:lineRule="auto"/>
        <w:ind w:firstLine="0"/>
        <w:rPr>
          <w:rFonts w:ascii="Arial Nova" w:hAnsi="Arial Nova"/>
          <w:b/>
          <w:bCs/>
        </w:rPr>
      </w:pPr>
      <w:r w:rsidRPr="00E2794B">
        <w:rPr>
          <w:rFonts w:ascii="Arial Nova" w:hAnsi="Arial Nova"/>
          <w:b/>
          <w:bCs/>
        </w:rPr>
        <w:t>Participants</w:t>
      </w:r>
    </w:p>
    <w:p w14:paraId="65554211" w14:textId="77777777" w:rsidR="00E2794B" w:rsidRPr="00E2794B" w:rsidRDefault="00E2794B" w:rsidP="00E2794B">
      <w:pPr>
        <w:spacing w:line="360" w:lineRule="auto"/>
        <w:rPr>
          <w:rFonts w:ascii="Arial Nova" w:hAnsi="Arial Nova"/>
        </w:rPr>
      </w:pPr>
      <w:r w:rsidRPr="00E2794B">
        <w:rPr>
          <w:rFonts w:ascii="Arial Nova" w:hAnsi="Arial Nova"/>
        </w:rPr>
        <w:t xml:space="preserve">The participants for this study were selected through purposive sampling to ensure the inclusion of individuals with relevant experiences related to the research questions. A total of </w:t>
      </w:r>
      <w:proofErr w:type="gramStart"/>
      <w:r w:rsidRPr="00E2794B">
        <w:rPr>
          <w:rFonts w:ascii="Arial Nova" w:hAnsi="Arial Nova"/>
        </w:rPr>
        <w:t>12</w:t>
      </w:r>
      <w:proofErr w:type="gramEnd"/>
      <w:r w:rsidRPr="00E2794B">
        <w:rPr>
          <w:rFonts w:ascii="Arial Nova" w:hAnsi="Arial Nova"/>
        </w:rPr>
        <w:t xml:space="preserve"> participants, four in each of the three focus groups, comprising six males and six females ranging from 22 to 47 years of age, were recruited. All participants worked in office jobs in West Wales and responded to a request following a post outlining the study on LinkedIn. Participation was voluntary, and informed consent was obtained before data collection. </w:t>
      </w:r>
    </w:p>
    <w:p w14:paraId="12D475AC" w14:textId="77777777" w:rsidR="00E2794B" w:rsidRPr="00E2794B" w:rsidRDefault="00E2794B" w:rsidP="00E2794B">
      <w:pPr>
        <w:spacing w:line="360" w:lineRule="auto"/>
        <w:rPr>
          <w:rFonts w:ascii="Arial Nova" w:hAnsi="Arial Nova"/>
        </w:rPr>
      </w:pPr>
    </w:p>
    <w:p w14:paraId="7BB305BF" w14:textId="77777777" w:rsidR="00E2794B" w:rsidRPr="00E2794B" w:rsidRDefault="00E2794B" w:rsidP="00E2794B">
      <w:pPr>
        <w:spacing w:line="360" w:lineRule="auto"/>
        <w:ind w:firstLine="0"/>
        <w:rPr>
          <w:rFonts w:ascii="Arial Nova" w:hAnsi="Arial Nova"/>
          <w:b/>
          <w:bCs/>
        </w:rPr>
      </w:pPr>
      <w:r w:rsidRPr="00E2794B">
        <w:rPr>
          <w:rFonts w:ascii="Arial Nova" w:hAnsi="Arial Nova"/>
          <w:b/>
          <w:bCs/>
        </w:rPr>
        <w:t xml:space="preserve">Data Collection and Materials </w:t>
      </w:r>
    </w:p>
    <w:p w14:paraId="1DF06E6B" w14:textId="77777777" w:rsidR="00E2794B" w:rsidRPr="00E2794B" w:rsidRDefault="00E2794B" w:rsidP="00E2794B">
      <w:pPr>
        <w:spacing w:line="360" w:lineRule="auto"/>
        <w:rPr>
          <w:rFonts w:ascii="Arial Nova" w:hAnsi="Arial Nova"/>
        </w:rPr>
      </w:pPr>
      <w:r w:rsidRPr="00E2794B">
        <w:rPr>
          <w:rFonts w:ascii="Arial Nova" w:hAnsi="Arial Nova"/>
        </w:rPr>
        <w:t xml:space="preserve">Data were collected through three focus groups via semi-structured questions, which allowed for flexibility while maintaining a focus on key topics. Three central areas of focus guided the discussions: the effect of dominant traits on their work and relationships, how they </w:t>
      </w:r>
      <w:proofErr w:type="gramStart"/>
      <w:r w:rsidRPr="00E2794B">
        <w:rPr>
          <w:rFonts w:ascii="Arial Nova" w:hAnsi="Arial Nova"/>
        </w:rPr>
        <w:t>handle</w:t>
      </w:r>
      <w:proofErr w:type="gramEnd"/>
      <w:r w:rsidRPr="00E2794B">
        <w:rPr>
          <w:rFonts w:ascii="Arial Nova" w:hAnsi="Arial Nova"/>
        </w:rPr>
        <w:t xml:space="preserve"> stress or </w:t>
      </w:r>
      <w:proofErr w:type="gramStart"/>
      <w:r w:rsidRPr="00E2794B">
        <w:rPr>
          <w:rFonts w:ascii="Arial Nova" w:hAnsi="Arial Nova"/>
        </w:rPr>
        <w:t>challenges</w:t>
      </w:r>
      <w:proofErr w:type="gramEnd"/>
      <w:r w:rsidRPr="00E2794B">
        <w:rPr>
          <w:rFonts w:ascii="Arial Nova" w:hAnsi="Arial Nova"/>
        </w:rPr>
        <w:t xml:space="preserve"> and an exploration of the strategies or practices used to balance or enhance their dominant traits. The focus groups, which lasted approximately 45 minutes, were conducted in a location convenient for participants and audio-recorded with their permission. </w:t>
      </w:r>
    </w:p>
    <w:p w14:paraId="2BC8C66E" w14:textId="77777777" w:rsidR="00E2794B" w:rsidRPr="00E2794B" w:rsidRDefault="00E2794B" w:rsidP="00E2794B">
      <w:pPr>
        <w:spacing w:line="360" w:lineRule="auto"/>
        <w:ind w:firstLine="0"/>
        <w:rPr>
          <w:rFonts w:ascii="Arial Nova" w:hAnsi="Arial Nova"/>
          <w:b/>
          <w:bCs/>
        </w:rPr>
      </w:pPr>
      <w:r w:rsidRPr="00E2794B">
        <w:rPr>
          <w:rFonts w:ascii="Arial Nova" w:hAnsi="Arial Nova"/>
          <w:b/>
          <w:bCs/>
        </w:rPr>
        <w:t>Data Analysis</w:t>
      </w:r>
    </w:p>
    <w:p w14:paraId="50712F58" w14:textId="77777777" w:rsidR="00E2794B" w:rsidRPr="00E2794B" w:rsidRDefault="00E2794B" w:rsidP="00E2794B">
      <w:pPr>
        <w:spacing w:line="360" w:lineRule="auto"/>
        <w:rPr>
          <w:rFonts w:ascii="Arial Nova" w:hAnsi="Arial Nova"/>
        </w:rPr>
      </w:pPr>
      <w:r w:rsidRPr="00E2794B">
        <w:rPr>
          <w:rFonts w:ascii="Arial Nova" w:hAnsi="Arial Nova"/>
        </w:rPr>
        <w:t>Data were analysed using Braun and Clarke’s (2006) thematic analysis, following the six-step process:</w:t>
      </w:r>
    </w:p>
    <w:p w14:paraId="21322474" w14:textId="77777777" w:rsidR="00E2794B" w:rsidRPr="00E2794B" w:rsidRDefault="00E2794B" w:rsidP="00E2794B">
      <w:pPr>
        <w:numPr>
          <w:ilvl w:val="0"/>
          <w:numId w:val="1"/>
        </w:numPr>
        <w:spacing w:line="360" w:lineRule="auto"/>
        <w:rPr>
          <w:rFonts w:ascii="Arial Nova" w:hAnsi="Arial Nova"/>
        </w:rPr>
      </w:pPr>
      <w:r w:rsidRPr="00E2794B">
        <w:rPr>
          <w:rFonts w:ascii="Arial Nova" w:hAnsi="Arial Nova"/>
        </w:rPr>
        <w:t>Familiarization with the Data: Read and re-read the data to understand its meaning. Note initial ideas and potential patterns.</w:t>
      </w:r>
    </w:p>
    <w:p w14:paraId="1BAD35AF" w14:textId="77777777" w:rsidR="00E2794B" w:rsidRPr="00E2794B" w:rsidRDefault="00E2794B" w:rsidP="00E2794B">
      <w:pPr>
        <w:numPr>
          <w:ilvl w:val="0"/>
          <w:numId w:val="1"/>
        </w:numPr>
        <w:spacing w:line="360" w:lineRule="auto"/>
        <w:rPr>
          <w:rFonts w:ascii="Arial Nova" w:hAnsi="Arial Nova"/>
        </w:rPr>
      </w:pPr>
      <w:r w:rsidRPr="00E2794B">
        <w:rPr>
          <w:rFonts w:ascii="Arial Nova" w:hAnsi="Arial Nova"/>
        </w:rPr>
        <w:t xml:space="preserve">Generating Initial Codes: Identify and organise meaningful features of the data by systematically coding it and highlighting interesting sections. Generate codes that capture </w:t>
      </w:r>
      <w:proofErr w:type="gramStart"/>
      <w:r w:rsidRPr="00E2794B">
        <w:rPr>
          <w:rFonts w:ascii="Arial Nova" w:hAnsi="Arial Nova"/>
        </w:rPr>
        <w:t>significant features</w:t>
      </w:r>
      <w:proofErr w:type="gramEnd"/>
      <w:r w:rsidRPr="00E2794B">
        <w:rPr>
          <w:rFonts w:ascii="Arial Nova" w:hAnsi="Arial Nova"/>
        </w:rPr>
        <w:t xml:space="preserve"> of the data and apply them across the entire dataset.</w:t>
      </w:r>
    </w:p>
    <w:p w14:paraId="5EF12F3F" w14:textId="77777777" w:rsidR="00E2794B" w:rsidRPr="00E2794B" w:rsidRDefault="00E2794B" w:rsidP="00E2794B">
      <w:pPr>
        <w:numPr>
          <w:ilvl w:val="0"/>
          <w:numId w:val="1"/>
        </w:numPr>
        <w:spacing w:line="360" w:lineRule="auto"/>
        <w:rPr>
          <w:rFonts w:ascii="Arial Nova" w:hAnsi="Arial Nova"/>
        </w:rPr>
      </w:pPr>
      <w:r w:rsidRPr="00E2794B">
        <w:rPr>
          <w:rFonts w:ascii="Arial Nova" w:hAnsi="Arial Nova"/>
        </w:rPr>
        <w:t>Searching for Themes: Group codes into broader patterns or themes. Collate codes into potential themes. Look for relationships between codes and broader themes. Gather all relevant data for each theme.</w:t>
      </w:r>
    </w:p>
    <w:p w14:paraId="65AE7853" w14:textId="77777777" w:rsidR="00E2794B" w:rsidRPr="00E2794B" w:rsidRDefault="00E2794B" w:rsidP="00E2794B">
      <w:pPr>
        <w:numPr>
          <w:ilvl w:val="0"/>
          <w:numId w:val="1"/>
        </w:numPr>
        <w:spacing w:line="360" w:lineRule="auto"/>
        <w:rPr>
          <w:rFonts w:ascii="Arial Nova" w:hAnsi="Arial Nova"/>
        </w:rPr>
      </w:pPr>
      <w:r w:rsidRPr="00E2794B">
        <w:rPr>
          <w:rFonts w:ascii="Arial Nova" w:hAnsi="Arial Nova"/>
        </w:rPr>
        <w:lastRenderedPageBreak/>
        <w:t xml:space="preserve">Reviewing Themes: Refine themes by checking how well they capture the dataset. Review all coded data for each theme to ensure coherence. Split, merge, or discard themes that are not useful or coherent. Revisit the dataset to ensure no </w:t>
      </w:r>
      <w:proofErr w:type="gramStart"/>
      <w:r w:rsidRPr="00E2794B">
        <w:rPr>
          <w:rFonts w:ascii="Arial Nova" w:hAnsi="Arial Nova"/>
        </w:rPr>
        <w:t>important information</w:t>
      </w:r>
      <w:proofErr w:type="gramEnd"/>
      <w:r w:rsidRPr="00E2794B">
        <w:rPr>
          <w:rFonts w:ascii="Arial Nova" w:hAnsi="Arial Nova"/>
        </w:rPr>
        <w:t xml:space="preserve"> is missed.</w:t>
      </w:r>
    </w:p>
    <w:p w14:paraId="714AEC54" w14:textId="77777777" w:rsidR="00E2794B" w:rsidRPr="00E2794B" w:rsidRDefault="00E2794B" w:rsidP="00E2794B">
      <w:pPr>
        <w:numPr>
          <w:ilvl w:val="0"/>
          <w:numId w:val="1"/>
        </w:numPr>
        <w:spacing w:line="360" w:lineRule="auto"/>
        <w:rPr>
          <w:rFonts w:ascii="Arial Nova" w:hAnsi="Arial Nova"/>
        </w:rPr>
      </w:pPr>
      <w:r w:rsidRPr="00E2794B">
        <w:rPr>
          <w:rFonts w:ascii="Arial Nova" w:hAnsi="Arial Nova"/>
        </w:rPr>
        <w:t>Defining and Naming Themes: Clearly define what each theme represents. Create a detailed analysis of each theme. Consider how themes relate to each other and the research question. Develop concise, informative names for each theme.</w:t>
      </w:r>
    </w:p>
    <w:p w14:paraId="62594D19" w14:textId="77777777" w:rsidR="00E2794B" w:rsidRPr="00E2794B" w:rsidRDefault="00E2794B" w:rsidP="00E2794B">
      <w:pPr>
        <w:spacing w:line="360" w:lineRule="auto"/>
        <w:ind w:firstLine="0"/>
        <w:rPr>
          <w:rFonts w:ascii="Arial Nova" w:hAnsi="Arial Nova"/>
          <w:b/>
          <w:bCs/>
        </w:rPr>
      </w:pPr>
      <w:r w:rsidRPr="00E2794B">
        <w:rPr>
          <w:rFonts w:ascii="Arial Nova" w:hAnsi="Arial Nova"/>
          <w:b/>
          <w:bCs/>
        </w:rPr>
        <w:t>Ethical Considerations</w:t>
      </w:r>
    </w:p>
    <w:p w14:paraId="16EF9838" w14:textId="77777777" w:rsidR="00E2794B" w:rsidRPr="00E2794B" w:rsidRDefault="00E2794B" w:rsidP="00E2794B">
      <w:pPr>
        <w:spacing w:line="360" w:lineRule="auto"/>
        <w:rPr>
          <w:rFonts w:ascii="Arial Nova" w:hAnsi="Arial Nova"/>
        </w:rPr>
      </w:pPr>
      <w:r w:rsidRPr="00E2794B">
        <w:rPr>
          <w:rFonts w:ascii="Arial Nova" w:hAnsi="Arial Nova"/>
        </w:rPr>
        <w:t>Ethical approval for this study was obtained from the psychology discipline ethics board. Participants were assured of confidentiality, and pseudonyms were used in all documentation. Data were securely stored, and participants retained the right to withdraw from the study at any time without penalty.</w:t>
      </w:r>
    </w:p>
    <w:p w14:paraId="444C10C6" w14:textId="77777777" w:rsidR="00494C9A" w:rsidRDefault="00494C9A" w:rsidP="00172F37">
      <w:pPr>
        <w:spacing w:line="360" w:lineRule="auto"/>
        <w:ind w:firstLine="0"/>
        <w:rPr>
          <w:rFonts w:ascii="Arial Nova" w:hAnsi="Arial Nova"/>
        </w:rPr>
      </w:pPr>
    </w:p>
    <w:p w14:paraId="026A26A7" w14:textId="69DD0C32" w:rsidR="00494C9A" w:rsidRPr="00752DC6" w:rsidRDefault="00494C9A" w:rsidP="00752DC6">
      <w:pPr>
        <w:spacing w:line="360" w:lineRule="auto"/>
        <w:ind w:firstLine="0"/>
        <w:jc w:val="center"/>
        <w:rPr>
          <w:rFonts w:ascii="Arial Nova" w:hAnsi="Arial Nova"/>
          <w:b/>
          <w:bCs/>
        </w:rPr>
      </w:pPr>
      <w:r w:rsidRPr="00752DC6">
        <w:rPr>
          <w:rFonts w:ascii="Arial Nova" w:hAnsi="Arial Nova"/>
          <w:b/>
          <w:bCs/>
        </w:rPr>
        <w:t xml:space="preserve">Results </w:t>
      </w:r>
    </w:p>
    <w:p w14:paraId="1432989E" w14:textId="3684EFA6" w:rsidR="00B0746E" w:rsidRDefault="00494C9A" w:rsidP="00172F37">
      <w:pPr>
        <w:spacing w:line="360" w:lineRule="auto"/>
        <w:rPr>
          <w:rFonts w:ascii="Arial Nova" w:hAnsi="Arial Nova"/>
        </w:rPr>
      </w:pPr>
      <w:r>
        <w:rPr>
          <w:rFonts w:ascii="Arial Nova" w:hAnsi="Arial Nova"/>
        </w:rPr>
        <w:t xml:space="preserve">Thematic analysis uncovered </w:t>
      </w:r>
      <w:r w:rsidR="00752DC6">
        <w:rPr>
          <w:rFonts w:ascii="Arial Nova" w:hAnsi="Arial Nova"/>
        </w:rPr>
        <w:t>five interconnected themes showing how personality traits affect daily functioning,</w:t>
      </w:r>
      <w:r w:rsidR="00E6695B">
        <w:rPr>
          <w:rFonts w:ascii="Arial Nova" w:hAnsi="Arial Nova"/>
        </w:rPr>
        <w:t xml:space="preserve"> emphasising </w:t>
      </w:r>
      <w:r w:rsidR="00752DC6">
        <w:rPr>
          <w:rFonts w:ascii="Arial Nova" w:hAnsi="Arial Nova"/>
        </w:rPr>
        <w:t>both the advantages and challenges of different trait combinations.</w:t>
      </w:r>
    </w:p>
    <w:p w14:paraId="7E824F6F" w14:textId="77777777" w:rsidR="00B0746E" w:rsidRDefault="00B0746E" w:rsidP="005A0870">
      <w:pPr>
        <w:spacing w:line="360" w:lineRule="auto"/>
        <w:rPr>
          <w:rFonts w:ascii="Arial Nova" w:hAnsi="Arial Nova"/>
        </w:rPr>
      </w:pPr>
    </w:p>
    <w:p w14:paraId="4CAE2187" w14:textId="77777777" w:rsidR="00E0318C" w:rsidRPr="0091481D" w:rsidRDefault="00E0318C" w:rsidP="00E0318C">
      <w:pPr>
        <w:spacing w:after="0" w:line="240" w:lineRule="auto"/>
        <w:ind w:firstLine="0"/>
        <w:jc w:val="left"/>
        <w:rPr>
          <w:rFonts w:ascii="Arial Nova" w:eastAsia="Times New Roman" w:hAnsi="Arial Nova" w:cs="Times New Roman"/>
          <w:kern w:val="0"/>
          <w:lang w:eastAsia="en-GB"/>
          <w14:ligatures w14:val="none"/>
        </w:rPr>
      </w:pPr>
      <w:bookmarkStart w:id="0" w:name="_Toc161763881"/>
      <w:r w:rsidRPr="0091481D">
        <w:rPr>
          <w:rFonts w:ascii="Arial Nova" w:eastAsia="Times New Roman" w:hAnsi="Arial Nova" w:cs="Times New Roman"/>
          <w:kern w:val="0"/>
          <w:lang w:eastAsia="en-GB"/>
          <w14:ligatures w14:val="none"/>
        </w:rPr>
        <w:t>Table 1</w:t>
      </w:r>
      <w:bookmarkEnd w:id="0"/>
    </w:p>
    <w:p w14:paraId="00EC7580" w14:textId="77777777" w:rsidR="00DA470D" w:rsidRPr="0091481D" w:rsidRDefault="00DA470D" w:rsidP="00DA470D">
      <w:pPr>
        <w:spacing w:after="0" w:line="240" w:lineRule="auto"/>
        <w:ind w:firstLine="0"/>
        <w:jc w:val="left"/>
        <w:rPr>
          <w:rFonts w:ascii="Arial Nova" w:eastAsia="Times New Roman" w:hAnsi="Arial Nova" w:cs="Times New Roman"/>
          <w:i/>
          <w:iCs/>
          <w:kern w:val="0"/>
          <w:lang w:eastAsia="en-GB"/>
          <w14:ligatures w14:val="none"/>
        </w:rPr>
      </w:pPr>
      <w:r w:rsidRPr="0091481D">
        <w:rPr>
          <w:rFonts w:ascii="Arial Nova" w:eastAsia="Times New Roman" w:hAnsi="Arial Nova" w:cs="Times New Roman"/>
          <w:i/>
          <w:iCs/>
          <w:kern w:val="0"/>
          <w:lang w:eastAsia="en-GB"/>
          <w14:ligatures w14:val="none"/>
        </w:rPr>
        <w:t>Thematic Analysis Results: Personality Traits and Daily Functioning</w:t>
      </w:r>
    </w:p>
    <w:p w14:paraId="4F491B06" w14:textId="3A0F884B" w:rsidR="00E0318C" w:rsidRPr="00E0318C" w:rsidRDefault="00E0318C" w:rsidP="00E0318C">
      <w:pPr>
        <w:spacing w:after="0" w:line="240" w:lineRule="auto"/>
        <w:ind w:firstLine="0"/>
        <w:jc w:val="left"/>
        <w:rPr>
          <w:rFonts w:ascii="Times New Roman" w:eastAsia="Times New Roman" w:hAnsi="Times New Roman" w:cs="Times New Roman"/>
          <w:i/>
          <w:iCs/>
          <w:kern w:val="0"/>
          <w:sz w:val="24"/>
          <w:szCs w:val="24"/>
          <w:lang w:eastAsia="en-GB"/>
          <w14:ligatures w14:val="none"/>
        </w:rPr>
      </w:pPr>
    </w:p>
    <w:tbl>
      <w:tblPr>
        <w:tblStyle w:val="TableGrid1"/>
        <w:tblpPr w:leftFromText="181" w:rightFromText="181" w:vertAnchor="text" w:horzAnchor="margin" w:tblpXSpec="center" w:tblpY="59"/>
        <w:tblOverlap w:val="never"/>
        <w:tblW w:w="8930" w:type="dxa"/>
        <w:tblLook w:val="04A0" w:firstRow="1" w:lastRow="0" w:firstColumn="1" w:lastColumn="0" w:noHBand="0" w:noVBand="1"/>
      </w:tblPr>
      <w:tblGrid>
        <w:gridCol w:w="2127"/>
        <w:gridCol w:w="2692"/>
        <w:gridCol w:w="4111"/>
      </w:tblGrid>
      <w:tr w:rsidR="00E0318C" w:rsidRPr="00E0318C" w14:paraId="47147939" w14:textId="77777777" w:rsidTr="004F3EAB">
        <w:trPr>
          <w:trHeight w:val="270"/>
        </w:trPr>
        <w:tc>
          <w:tcPr>
            <w:tcW w:w="2127" w:type="dxa"/>
            <w:tcBorders>
              <w:left w:val="nil"/>
              <w:bottom w:val="single" w:sz="4" w:space="0" w:color="auto"/>
              <w:right w:val="nil"/>
            </w:tcBorders>
          </w:tcPr>
          <w:p w14:paraId="429E8CFF" w14:textId="77777777" w:rsidR="00E0318C" w:rsidRPr="0091481D" w:rsidRDefault="00E0318C"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Theme</w:t>
            </w:r>
          </w:p>
        </w:tc>
        <w:tc>
          <w:tcPr>
            <w:tcW w:w="2692" w:type="dxa"/>
            <w:tcBorders>
              <w:left w:val="nil"/>
              <w:bottom w:val="single" w:sz="4" w:space="0" w:color="auto"/>
              <w:right w:val="nil"/>
            </w:tcBorders>
          </w:tcPr>
          <w:p w14:paraId="5793E7FB" w14:textId="69CFFC82" w:rsidR="00E0318C" w:rsidRPr="0091481D" w:rsidRDefault="00764097"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Key Aspects </w:t>
            </w:r>
          </w:p>
        </w:tc>
        <w:tc>
          <w:tcPr>
            <w:tcW w:w="4111" w:type="dxa"/>
            <w:tcBorders>
              <w:left w:val="nil"/>
              <w:bottom w:val="single" w:sz="4" w:space="0" w:color="auto"/>
              <w:right w:val="nil"/>
            </w:tcBorders>
          </w:tcPr>
          <w:p w14:paraId="60375DC0" w14:textId="77777777" w:rsidR="00E0318C" w:rsidRPr="0091481D" w:rsidRDefault="00E0318C"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Quote </w:t>
            </w:r>
          </w:p>
        </w:tc>
      </w:tr>
      <w:tr w:rsidR="00E0318C" w:rsidRPr="00E0318C" w14:paraId="44534207" w14:textId="77777777" w:rsidTr="004F3EAB">
        <w:trPr>
          <w:trHeight w:val="1233"/>
        </w:trPr>
        <w:tc>
          <w:tcPr>
            <w:tcW w:w="2127" w:type="dxa"/>
            <w:tcBorders>
              <w:left w:val="nil"/>
              <w:right w:val="single" w:sz="4" w:space="0" w:color="auto"/>
            </w:tcBorders>
          </w:tcPr>
          <w:p w14:paraId="2FFB7320"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5C7C6C17" w14:textId="06A953B2" w:rsidR="00E0318C" w:rsidRPr="0091481D" w:rsidRDefault="006209E3"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Balancing Structure and Flexibility</w:t>
            </w:r>
          </w:p>
          <w:p w14:paraId="2C4B838D"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68027FDA"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42EFC0E9"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02C88802"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621674A3"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12858F1A"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582BE2DB"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04D318A6" w14:textId="77777777" w:rsidR="00DB56E3" w:rsidRPr="0091481D" w:rsidRDefault="00DB56E3" w:rsidP="00E0318C">
            <w:pPr>
              <w:rPr>
                <w:rFonts w:ascii="Arial Nova" w:eastAsia="Times New Roman" w:hAnsi="Arial Nova" w:cs="Times New Roman"/>
                <w:kern w:val="0"/>
                <w:sz w:val="22"/>
                <w:szCs w:val="22"/>
                <w:lang w:eastAsia="en-GB"/>
                <w14:ligatures w14:val="none"/>
              </w:rPr>
            </w:pPr>
          </w:p>
          <w:p w14:paraId="138C86B0" w14:textId="77777777" w:rsidR="00DB56E3" w:rsidRPr="0091481D" w:rsidRDefault="00DB56E3" w:rsidP="00E0318C">
            <w:pPr>
              <w:rPr>
                <w:rFonts w:ascii="Arial Nova" w:eastAsia="Times New Roman" w:hAnsi="Arial Nova" w:cs="Times New Roman"/>
                <w:kern w:val="0"/>
                <w:sz w:val="22"/>
                <w:szCs w:val="22"/>
                <w:lang w:eastAsia="en-GB"/>
                <w14:ligatures w14:val="none"/>
              </w:rPr>
            </w:pPr>
          </w:p>
          <w:p w14:paraId="5988D87A" w14:textId="77777777" w:rsidR="00DB56E3" w:rsidRPr="0091481D" w:rsidRDefault="00DB56E3" w:rsidP="00E0318C">
            <w:pPr>
              <w:rPr>
                <w:rFonts w:ascii="Arial Nova" w:eastAsia="Times New Roman" w:hAnsi="Arial Nova" w:cs="Times New Roman"/>
                <w:kern w:val="0"/>
                <w:sz w:val="22"/>
                <w:szCs w:val="22"/>
                <w:lang w:eastAsia="en-GB"/>
                <w14:ligatures w14:val="none"/>
              </w:rPr>
            </w:pPr>
          </w:p>
          <w:p w14:paraId="130CA967" w14:textId="77777777" w:rsidR="00DB56E3" w:rsidRPr="0091481D" w:rsidRDefault="00DB56E3" w:rsidP="00E0318C">
            <w:pPr>
              <w:rPr>
                <w:rFonts w:ascii="Arial Nova" w:eastAsia="Times New Roman" w:hAnsi="Arial Nova" w:cs="Times New Roman"/>
                <w:kern w:val="0"/>
                <w:sz w:val="22"/>
                <w:szCs w:val="22"/>
                <w:lang w:eastAsia="en-GB"/>
                <w14:ligatures w14:val="none"/>
              </w:rPr>
            </w:pPr>
          </w:p>
          <w:p w14:paraId="06BEA724" w14:textId="77777777" w:rsidR="00DB56E3" w:rsidRPr="0091481D" w:rsidRDefault="00DB56E3" w:rsidP="00E0318C">
            <w:pPr>
              <w:rPr>
                <w:rFonts w:ascii="Arial Nova" w:eastAsia="Times New Roman" w:hAnsi="Arial Nova" w:cs="Times New Roman"/>
                <w:kern w:val="0"/>
                <w:sz w:val="22"/>
                <w:szCs w:val="22"/>
                <w:lang w:eastAsia="en-GB"/>
                <w14:ligatures w14:val="none"/>
              </w:rPr>
            </w:pPr>
          </w:p>
          <w:p w14:paraId="76FFA65B" w14:textId="77777777" w:rsidR="00DB56E3" w:rsidRPr="0091481D" w:rsidRDefault="00DB56E3" w:rsidP="00E0318C">
            <w:pPr>
              <w:rPr>
                <w:rFonts w:ascii="Arial Nova" w:eastAsia="Times New Roman" w:hAnsi="Arial Nova" w:cs="Times New Roman"/>
                <w:kern w:val="0"/>
                <w:sz w:val="22"/>
                <w:szCs w:val="22"/>
                <w:lang w:eastAsia="en-GB"/>
                <w14:ligatures w14:val="none"/>
              </w:rPr>
            </w:pPr>
          </w:p>
          <w:p w14:paraId="6C437FD8" w14:textId="77777777" w:rsidR="00A03283" w:rsidRPr="0091481D" w:rsidRDefault="00A03283" w:rsidP="00E0318C">
            <w:pPr>
              <w:rPr>
                <w:rFonts w:ascii="Arial Nova" w:eastAsia="Times New Roman" w:hAnsi="Arial Nova" w:cs="Times New Roman"/>
                <w:kern w:val="0"/>
                <w:sz w:val="22"/>
                <w:szCs w:val="22"/>
                <w:lang w:eastAsia="en-GB"/>
                <w14:ligatures w14:val="none"/>
              </w:rPr>
            </w:pPr>
          </w:p>
          <w:p w14:paraId="5D2B72D3" w14:textId="77777777" w:rsidR="00A03283" w:rsidRPr="0091481D" w:rsidRDefault="00A03283"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Social Energy and Interaction Styles </w:t>
            </w:r>
          </w:p>
          <w:p w14:paraId="5DA85E92" w14:textId="77777777" w:rsidR="002469CF" w:rsidRPr="0091481D" w:rsidRDefault="002469CF" w:rsidP="00E0318C">
            <w:pPr>
              <w:rPr>
                <w:rFonts w:ascii="Arial Nova" w:eastAsia="Times New Roman" w:hAnsi="Arial Nova" w:cs="Times New Roman"/>
                <w:kern w:val="0"/>
                <w:sz w:val="22"/>
                <w:szCs w:val="22"/>
                <w:lang w:eastAsia="en-GB"/>
                <w14:ligatures w14:val="none"/>
              </w:rPr>
            </w:pPr>
          </w:p>
          <w:p w14:paraId="1AA61F62" w14:textId="77777777" w:rsidR="002469CF" w:rsidRPr="0091481D" w:rsidRDefault="002469CF" w:rsidP="00E0318C">
            <w:pPr>
              <w:rPr>
                <w:rFonts w:ascii="Arial Nova" w:eastAsia="Times New Roman" w:hAnsi="Arial Nova" w:cs="Times New Roman"/>
                <w:kern w:val="0"/>
                <w:sz w:val="22"/>
                <w:szCs w:val="22"/>
                <w:lang w:eastAsia="en-GB"/>
                <w14:ligatures w14:val="none"/>
              </w:rPr>
            </w:pPr>
          </w:p>
          <w:p w14:paraId="377639E5" w14:textId="77777777" w:rsidR="002469CF" w:rsidRPr="0091481D" w:rsidRDefault="002469CF" w:rsidP="00E0318C">
            <w:pPr>
              <w:rPr>
                <w:rFonts w:ascii="Arial Nova" w:eastAsia="Times New Roman" w:hAnsi="Arial Nova" w:cs="Times New Roman"/>
                <w:kern w:val="0"/>
                <w:sz w:val="22"/>
                <w:szCs w:val="22"/>
                <w:lang w:eastAsia="en-GB"/>
                <w14:ligatures w14:val="none"/>
              </w:rPr>
            </w:pPr>
          </w:p>
          <w:p w14:paraId="555531C5" w14:textId="77777777" w:rsidR="002469CF" w:rsidRPr="0091481D" w:rsidRDefault="002469CF" w:rsidP="00E0318C">
            <w:pPr>
              <w:rPr>
                <w:rFonts w:ascii="Arial Nova" w:eastAsia="Times New Roman" w:hAnsi="Arial Nova" w:cs="Times New Roman"/>
                <w:kern w:val="0"/>
                <w:sz w:val="22"/>
                <w:szCs w:val="22"/>
                <w:lang w:eastAsia="en-GB"/>
                <w14:ligatures w14:val="none"/>
              </w:rPr>
            </w:pPr>
          </w:p>
          <w:p w14:paraId="375AE713" w14:textId="77777777" w:rsidR="002469CF" w:rsidRPr="0091481D" w:rsidRDefault="002469CF" w:rsidP="00E0318C">
            <w:pPr>
              <w:rPr>
                <w:rFonts w:ascii="Arial Nova" w:eastAsia="Times New Roman" w:hAnsi="Arial Nova" w:cs="Times New Roman"/>
                <w:kern w:val="0"/>
                <w:sz w:val="22"/>
                <w:szCs w:val="22"/>
                <w:lang w:eastAsia="en-GB"/>
                <w14:ligatures w14:val="none"/>
              </w:rPr>
            </w:pPr>
          </w:p>
          <w:p w14:paraId="302D93F5" w14:textId="77777777" w:rsidR="002469CF" w:rsidRPr="0091481D" w:rsidRDefault="002469CF" w:rsidP="00E0318C">
            <w:pPr>
              <w:rPr>
                <w:rFonts w:ascii="Arial Nova" w:eastAsia="Times New Roman" w:hAnsi="Arial Nova" w:cs="Times New Roman"/>
                <w:kern w:val="0"/>
                <w:sz w:val="22"/>
                <w:szCs w:val="22"/>
                <w:lang w:eastAsia="en-GB"/>
                <w14:ligatures w14:val="none"/>
              </w:rPr>
            </w:pPr>
          </w:p>
          <w:p w14:paraId="50FF30D2" w14:textId="77777777" w:rsidR="002469CF" w:rsidRPr="0091481D" w:rsidRDefault="002469CF" w:rsidP="00E0318C">
            <w:pPr>
              <w:rPr>
                <w:rFonts w:ascii="Arial Nova" w:eastAsia="Times New Roman" w:hAnsi="Arial Nova" w:cs="Times New Roman"/>
                <w:kern w:val="0"/>
                <w:sz w:val="22"/>
                <w:szCs w:val="22"/>
                <w:lang w:eastAsia="en-GB"/>
                <w14:ligatures w14:val="none"/>
              </w:rPr>
            </w:pPr>
          </w:p>
          <w:p w14:paraId="6009DC4B"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5AF6A28F"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6C231728"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38CD2FC1"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5282B926"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03DBEA32"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691438EC"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5CFFA9EE"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0E6E9701"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7CA7D364"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4FACA53D"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559DFEDA"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3C25FACC" w14:textId="77777777" w:rsidR="00BD0D79" w:rsidRPr="0091481D" w:rsidRDefault="00BD0D79" w:rsidP="00E0318C">
            <w:pPr>
              <w:rPr>
                <w:rFonts w:ascii="Arial Nova" w:eastAsia="Times New Roman" w:hAnsi="Arial Nova" w:cs="Times New Roman"/>
                <w:kern w:val="0"/>
                <w:sz w:val="22"/>
                <w:szCs w:val="22"/>
                <w:lang w:eastAsia="en-GB"/>
                <w14:ligatures w14:val="none"/>
              </w:rPr>
            </w:pPr>
          </w:p>
          <w:p w14:paraId="6FF1243B" w14:textId="77777777" w:rsidR="00BD0D79" w:rsidRPr="0091481D" w:rsidRDefault="00BD0D79"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Internal versus </w:t>
            </w:r>
            <w:r w:rsidR="005A5E65" w:rsidRPr="0091481D">
              <w:rPr>
                <w:rFonts w:ascii="Arial Nova" w:eastAsia="Times New Roman" w:hAnsi="Arial Nova" w:cs="Times New Roman"/>
                <w:kern w:val="0"/>
                <w:sz w:val="22"/>
                <w:szCs w:val="22"/>
                <w:lang w:eastAsia="en-GB"/>
                <w14:ligatures w14:val="none"/>
              </w:rPr>
              <w:t>External Coping Mechanisms</w:t>
            </w:r>
          </w:p>
          <w:p w14:paraId="748664F6"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3297B4AF"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4818A696"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5FCAB76F"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3DAF5558"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1B7BE338"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7E74796B"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51977233"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6BF6B16D"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4256D516"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725266E9"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47BC4C53"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3E76FB18"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075A6CCA"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78BBD1EA"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01D52F5E" w14:textId="77777777" w:rsidR="00C76D20" w:rsidRPr="0091481D" w:rsidRDefault="00C76D20" w:rsidP="00E0318C">
            <w:pPr>
              <w:rPr>
                <w:rFonts w:ascii="Arial Nova" w:eastAsia="Times New Roman" w:hAnsi="Arial Nova" w:cs="Times New Roman"/>
                <w:kern w:val="0"/>
                <w:sz w:val="22"/>
                <w:szCs w:val="22"/>
                <w:lang w:eastAsia="en-GB"/>
                <w14:ligatures w14:val="none"/>
              </w:rPr>
            </w:pPr>
          </w:p>
          <w:p w14:paraId="15BAAAD7" w14:textId="77777777" w:rsidR="00C76D20" w:rsidRPr="0091481D" w:rsidRDefault="00C76D20"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Personality-Driven </w:t>
            </w:r>
            <w:r w:rsidR="0074719B" w:rsidRPr="0091481D">
              <w:rPr>
                <w:rFonts w:ascii="Arial Nova" w:eastAsia="Times New Roman" w:hAnsi="Arial Nova" w:cs="Times New Roman"/>
                <w:kern w:val="0"/>
                <w:sz w:val="22"/>
                <w:szCs w:val="22"/>
                <w:lang w:eastAsia="en-GB"/>
                <w14:ligatures w14:val="none"/>
              </w:rPr>
              <w:t>Strengths</w:t>
            </w:r>
            <w:r w:rsidRPr="0091481D">
              <w:rPr>
                <w:rFonts w:ascii="Arial Nova" w:eastAsia="Times New Roman" w:hAnsi="Arial Nova" w:cs="Times New Roman"/>
                <w:kern w:val="0"/>
                <w:sz w:val="22"/>
                <w:szCs w:val="22"/>
                <w:lang w:eastAsia="en-GB"/>
                <w14:ligatures w14:val="none"/>
              </w:rPr>
              <w:t xml:space="preserve"> and Struggles</w:t>
            </w:r>
          </w:p>
          <w:p w14:paraId="5A5F5F30"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2BCF16E7"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39614B3A"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7B785EDB"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360A3E1F"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49D9FF53" w14:textId="77777777" w:rsidR="00B87CFB" w:rsidRPr="0091481D" w:rsidRDefault="00B87CFB" w:rsidP="00E0318C">
            <w:pPr>
              <w:rPr>
                <w:rFonts w:ascii="Arial Nova" w:eastAsia="Times New Roman" w:hAnsi="Arial Nova" w:cs="Times New Roman"/>
                <w:kern w:val="0"/>
                <w:sz w:val="22"/>
                <w:szCs w:val="22"/>
                <w:lang w:eastAsia="en-GB"/>
                <w14:ligatures w14:val="none"/>
              </w:rPr>
            </w:pPr>
          </w:p>
          <w:p w14:paraId="60D2F2E5" w14:textId="77777777" w:rsidR="00B87CFB" w:rsidRPr="0091481D" w:rsidRDefault="00B87CFB" w:rsidP="00E0318C">
            <w:pPr>
              <w:rPr>
                <w:rFonts w:ascii="Arial Nova" w:eastAsia="Times New Roman" w:hAnsi="Arial Nova" w:cs="Times New Roman"/>
                <w:kern w:val="0"/>
                <w:sz w:val="22"/>
                <w:szCs w:val="22"/>
                <w:lang w:eastAsia="en-GB"/>
                <w14:ligatures w14:val="none"/>
              </w:rPr>
            </w:pPr>
          </w:p>
          <w:p w14:paraId="4E1B8BB6" w14:textId="77777777" w:rsidR="00B87CFB" w:rsidRPr="0091481D" w:rsidRDefault="00B87CFB" w:rsidP="00E0318C">
            <w:pPr>
              <w:rPr>
                <w:rFonts w:ascii="Arial Nova" w:eastAsia="Times New Roman" w:hAnsi="Arial Nova" w:cs="Times New Roman"/>
                <w:kern w:val="0"/>
                <w:sz w:val="22"/>
                <w:szCs w:val="22"/>
                <w:lang w:eastAsia="en-GB"/>
                <w14:ligatures w14:val="none"/>
              </w:rPr>
            </w:pPr>
          </w:p>
          <w:p w14:paraId="4E838D4F" w14:textId="77777777" w:rsidR="00B87CFB" w:rsidRPr="0091481D" w:rsidRDefault="00B87CFB" w:rsidP="00E0318C">
            <w:pPr>
              <w:rPr>
                <w:rFonts w:ascii="Arial Nova" w:eastAsia="Times New Roman" w:hAnsi="Arial Nova" w:cs="Times New Roman"/>
                <w:kern w:val="0"/>
                <w:sz w:val="22"/>
                <w:szCs w:val="22"/>
                <w:lang w:eastAsia="en-GB"/>
                <w14:ligatures w14:val="none"/>
              </w:rPr>
            </w:pPr>
          </w:p>
          <w:p w14:paraId="162E92B4" w14:textId="77777777" w:rsidR="00B87CFB" w:rsidRPr="0091481D" w:rsidRDefault="00B87CFB" w:rsidP="00E0318C">
            <w:pPr>
              <w:rPr>
                <w:rFonts w:ascii="Arial Nova" w:eastAsia="Times New Roman" w:hAnsi="Arial Nova" w:cs="Times New Roman"/>
                <w:kern w:val="0"/>
                <w:sz w:val="22"/>
                <w:szCs w:val="22"/>
                <w:lang w:eastAsia="en-GB"/>
                <w14:ligatures w14:val="none"/>
              </w:rPr>
            </w:pPr>
          </w:p>
          <w:p w14:paraId="162F77B0" w14:textId="77777777" w:rsidR="00B87CFB" w:rsidRPr="0091481D" w:rsidRDefault="00B87CFB" w:rsidP="00E0318C">
            <w:pPr>
              <w:rPr>
                <w:rFonts w:ascii="Arial Nova" w:eastAsia="Times New Roman" w:hAnsi="Arial Nova" w:cs="Times New Roman"/>
                <w:kern w:val="0"/>
                <w:sz w:val="22"/>
                <w:szCs w:val="22"/>
                <w:lang w:eastAsia="en-GB"/>
                <w14:ligatures w14:val="none"/>
              </w:rPr>
            </w:pPr>
          </w:p>
          <w:p w14:paraId="28CF828F" w14:textId="1F8BDA01" w:rsidR="00B87CFB" w:rsidRPr="0091481D" w:rsidRDefault="00B87CFB"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Self-Awareness and Growth </w:t>
            </w:r>
          </w:p>
        </w:tc>
        <w:tc>
          <w:tcPr>
            <w:tcW w:w="2692" w:type="dxa"/>
            <w:tcBorders>
              <w:left w:val="single" w:sz="4" w:space="0" w:color="auto"/>
              <w:right w:val="single" w:sz="4" w:space="0" w:color="auto"/>
            </w:tcBorders>
          </w:tcPr>
          <w:p w14:paraId="112AD075" w14:textId="77777777" w:rsidR="00E0318C" w:rsidRPr="0091481D" w:rsidRDefault="00E0318C" w:rsidP="00E0318C">
            <w:pPr>
              <w:rPr>
                <w:rFonts w:ascii="Arial Nova" w:eastAsia="Times New Roman" w:hAnsi="Arial Nova" w:cs="Times New Roman"/>
                <w:kern w:val="0"/>
                <w:sz w:val="22"/>
                <w:szCs w:val="22"/>
                <w:lang w:eastAsia="en-GB"/>
                <w14:ligatures w14:val="none"/>
              </w:rPr>
            </w:pPr>
          </w:p>
          <w:p w14:paraId="328BD25A" w14:textId="126B7AF0" w:rsidR="00E0318C" w:rsidRPr="0091481D" w:rsidRDefault="00FF0F85"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Systematic </w:t>
            </w:r>
            <w:r w:rsidR="004E06A8" w:rsidRPr="0091481D">
              <w:rPr>
                <w:rFonts w:ascii="Arial Nova" w:eastAsia="Times New Roman" w:hAnsi="Arial Nova" w:cs="Times New Roman"/>
                <w:kern w:val="0"/>
                <w:sz w:val="22"/>
                <w:szCs w:val="22"/>
                <w:lang w:eastAsia="en-GB"/>
                <w14:ligatures w14:val="none"/>
              </w:rPr>
              <w:t>organisational</w:t>
            </w:r>
            <w:r w:rsidRPr="0091481D">
              <w:rPr>
                <w:rFonts w:ascii="Arial Nova" w:eastAsia="Times New Roman" w:hAnsi="Arial Nova" w:cs="Times New Roman"/>
                <w:kern w:val="0"/>
                <w:sz w:val="22"/>
                <w:szCs w:val="22"/>
                <w:lang w:eastAsia="en-GB"/>
                <w14:ligatures w14:val="none"/>
              </w:rPr>
              <w:t xml:space="preserve"> approaches</w:t>
            </w:r>
          </w:p>
          <w:p w14:paraId="02B54E71" w14:textId="77777777" w:rsidR="00425E02" w:rsidRPr="0091481D" w:rsidRDefault="00425E02" w:rsidP="00E0318C">
            <w:pPr>
              <w:rPr>
                <w:rFonts w:ascii="Arial Nova" w:eastAsia="Times New Roman" w:hAnsi="Arial Nova" w:cs="Times New Roman"/>
                <w:kern w:val="0"/>
                <w:sz w:val="22"/>
                <w:szCs w:val="22"/>
                <w:lang w:eastAsia="en-GB"/>
                <w14:ligatures w14:val="none"/>
              </w:rPr>
            </w:pPr>
          </w:p>
          <w:p w14:paraId="19404A68" w14:textId="77777777" w:rsidR="00031620" w:rsidRPr="0091481D" w:rsidRDefault="00031620" w:rsidP="00E0318C">
            <w:pPr>
              <w:rPr>
                <w:rFonts w:ascii="Arial Nova" w:eastAsia="Times New Roman" w:hAnsi="Arial Nova" w:cs="Times New Roman"/>
                <w:kern w:val="0"/>
                <w:sz w:val="22"/>
                <w:szCs w:val="22"/>
                <w:lang w:eastAsia="en-GB"/>
                <w14:ligatures w14:val="none"/>
              </w:rPr>
            </w:pPr>
          </w:p>
          <w:p w14:paraId="2B432721" w14:textId="77777777" w:rsidR="00031620" w:rsidRPr="0091481D" w:rsidRDefault="00031620" w:rsidP="00E0318C">
            <w:pPr>
              <w:rPr>
                <w:rFonts w:ascii="Arial Nova" w:eastAsia="Times New Roman" w:hAnsi="Arial Nova" w:cs="Times New Roman"/>
                <w:kern w:val="0"/>
                <w:sz w:val="22"/>
                <w:szCs w:val="22"/>
                <w:lang w:eastAsia="en-GB"/>
                <w14:ligatures w14:val="none"/>
              </w:rPr>
            </w:pPr>
          </w:p>
          <w:p w14:paraId="348CEB44" w14:textId="77777777" w:rsidR="00031620" w:rsidRPr="0091481D" w:rsidRDefault="00031620" w:rsidP="00E0318C">
            <w:pPr>
              <w:rPr>
                <w:rFonts w:ascii="Arial Nova" w:eastAsia="Times New Roman" w:hAnsi="Arial Nova" w:cs="Times New Roman"/>
                <w:kern w:val="0"/>
                <w:sz w:val="22"/>
                <w:szCs w:val="22"/>
                <w:lang w:eastAsia="en-GB"/>
                <w14:ligatures w14:val="none"/>
              </w:rPr>
            </w:pPr>
          </w:p>
          <w:p w14:paraId="207CCC21" w14:textId="77777777" w:rsidR="00E0318C" w:rsidRPr="0091481D" w:rsidRDefault="00031620" w:rsidP="00E0318C">
            <w:pPr>
              <w:rPr>
                <w:rFonts w:ascii="Arial Nova" w:hAnsi="Arial Nova"/>
                <w:sz w:val="22"/>
                <w:szCs w:val="22"/>
              </w:rPr>
            </w:pPr>
            <w:r w:rsidRPr="0091481D">
              <w:rPr>
                <w:rFonts w:ascii="Arial Nova" w:hAnsi="Arial Nova"/>
                <w:sz w:val="22"/>
                <w:szCs w:val="22"/>
              </w:rPr>
              <w:t>Challenges with unpredictability</w:t>
            </w:r>
          </w:p>
          <w:p w14:paraId="693BB147" w14:textId="77777777" w:rsidR="000B0C9B" w:rsidRPr="0091481D" w:rsidRDefault="000B0C9B" w:rsidP="00E0318C">
            <w:pPr>
              <w:rPr>
                <w:rFonts w:ascii="Arial Nova" w:hAnsi="Arial Nova"/>
                <w:sz w:val="22"/>
                <w:szCs w:val="22"/>
              </w:rPr>
            </w:pPr>
          </w:p>
          <w:p w14:paraId="5961B11E" w14:textId="77777777" w:rsidR="000B0C9B" w:rsidRPr="0091481D" w:rsidRDefault="000B0C9B" w:rsidP="00E0318C">
            <w:pPr>
              <w:rPr>
                <w:rFonts w:ascii="Arial Nova" w:hAnsi="Arial Nova"/>
                <w:sz w:val="22"/>
                <w:szCs w:val="22"/>
              </w:rPr>
            </w:pPr>
            <w:r w:rsidRPr="0091481D">
              <w:rPr>
                <w:rFonts w:ascii="Arial Nova" w:hAnsi="Arial Nova"/>
                <w:sz w:val="22"/>
                <w:szCs w:val="22"/>
              </w:rPr>
              <w:t>Development of adaptive strategies</w:t>
            </w:r>
          </w:p>
          <w:p w14:paraId="61D29F37" w14:textId="77777777" w:rsidR="00A03283" w:rsidRPr="0091481D" w:rsidRDefault="00A03283" w:rsidP="00E0318C">
            <w:pPr>
              <w:rPr>
                <w:rFonts w:ascii="Arial Nova" w:hAnsi="Arial Nova"/>
                <w:i/>
                <w:iCs/>
                <w:sz w:val="22"/>
                <w:szCs w:val="22"/>
              </w:rPr>
            </w:pPr>
          </w:p>
          <w:p w14:paraId="0590B2F8" w14:textId="77777777" w:rsidR="00A03283" w:rsidRPr="0091481D" w:rsidRDefault="00A03283" w:rsidP="00E0318C">
            <w:pPr>
              <w:rPr>
                <w:rFonts w:ascii="Arial Nova" w:hAnsi="Arial Nova"/>
                <w:i/>
                <w:iCs/>
                <w:sz w:val="22"/>
                <w:szCs w:val="22"/>
              </w:rPr>
            </w:pPr>
          </w:p>
          <w:p w14:paraId="62B4E1FA" w14:textId="77777777" w:rsidR="00A03283" w:rsidRPr="0091481D" w:rsidRDefault="00A03283" w:rsidP="00E0318C">
            <w:pPr>
              <w:rPr>
                <w:rFonts w:ascii="Arial Nova" w:hAnsi="Arial Nova"/>
                <w:i/>
                <w:iCs/>
                <w:sz w:val="22"/>
                <w:szCs w:val="22"/>
              </w:rPr>
            </w:pPr>
          </w:p>
          <w:p w14:paraId="607F9AC2" w14:textId="77777777" w:rsidR="00A03283" w:rsidRPr="0091481D" w:rsidRDefault="00A03283" w:rsidP="00E0318C">
            <w:pPr>
              <w:rPr>
                <w:rFonts w:ascii="Arial Nova" w:hAnsi="Arial Nova"/>
                <w:i/>
                <w:iCs/>
                <w:sz w:val="22"/>
                <w:szCs w:val="22"/>
              </w:rPr>
            </w:pPr>
          </w:p>
          <w:p w14:paraId="1D606189" w14:textId="77777777" w:rsidR="00A03283" w:rsidRPr="0091481D" w:rsidRDefault="00A03283" w:rsidP="00E0318C">
            <w:pPr>
              <w:rPr>
                <w:rFonts w:ascii="Arial Nova" w:hAnsi="Arial Nova"/>
                <w:sz w:val="22"/>
                <w:szCs w:val="22"/>
              </w:rPr>
            </w:pPr>
            <w:r w:rsidRPr="0091481D">
              <w:rPr>
                <w:rFonts w:ascii="Arial Nova" w:hAnsi="Arial Nova"/>
                <w:i/>
                <w:iCs/>
                <w:sz w:val="22"/>
                <w:szCs w:val="22"/>
              </w:rPr>
              <w:t>C</w:t>
            </w:r>
            <w:r w:rsidR="008C7A7B" w:rsidRPr="0091481D">
              <w:rPr>
                <w:rFonts w:ascii="Arial Nova" w:hAnsi="Arial Nova"/>
                <w:sz w:val="22"/>
                <w:szCs w:val="22"/>
              </w:rPr>
              <w:t>ollaborative energy needs</w:t>
            </w:r>
          </w:p>
          <w:p w14:paraId="7DEE86A4" w14:textId="77777777" w:rsidR="00786C43" w:rsidRPr="0091481D" w:rsidRDefault="00786C43" w:rsidP="00E0318C">
            <w:pPr>
              <w:rPr>
                <w:rFonts w:ascii="Arial Nova" w:hAnsi="Arial Nova"/>
                <w:sz w:val="22"/>
                <w:szCs w:val="22"/>
              </w:rPr>
            </w:pPr>
          </w:p>
          <w:p w14:paraId="7BA80C21" w14:textId="77777777" w:rsidR="00786C43" w:rsidRPr="0091481D" w:rsidRDefault="00786C43" w:rsidP="00E0318C">
            <w:pPr>
              <w:rPr>
                <w:rFonts w:ascii="Arial Nova" w:hAnsi="Arial Nova"/>
                <w:sz w:val="22"/>
                <w:szCs w:val="22"/>
              </w:rPr>
            </w:pPr>
          </w:p>
          <w:p w14:paraId="347834F6" w14:textId="77777777" w:rsidR="00786C43" w:rsidRPr="0091481D" w:rsidRDefault="00786C43" w:rsidP="00E0318C">
            <w:pPr>
              <w:rPr>
                <w:rFonts w:ascii="Arial Nova" w:hAnsi="Arial Nova"/>
                <w:sz w:val="22"/>
                <w:szCs w:val="22"/>
              </w:rPr>
            </w:pPr>
          </w:p>
          <w:p w14:paraId="1A860CC1" w14:textId="77777777" w:rsidR="00786C43" w:rsidRPr="0091481D" w:rsidRDefault="00786C43" w:rsidP="00E0318C">
            <w:pPr>
              <w:rPr>
                <w:rFonts w:ascii="Arial Nova" w:hAnsi="Arial Nova"/>
                <w:sz w:val="22"/>
                <w:szCs w:val="22"/>
              </w:rPr>
            </w:pPr>
          </w:p>
          <w:p w14:paraId="68F14ABF" w14:textId="77777777" w:rsidR="00786C43" w:rsidRPr="0091481D" w:rsidRDefault="00786C43" w:rsidP="00E0318C">
            <w:pPr>
              <w:rPr>
                <w:rFonts w:ascii="Arial Nova" w:hAnsi="Arial Nova"/>
                <w:sz w:val="22"/>
                <w:szCs w:val="22"/>
              </w:rPr>
            </w:pPr>
          </w:p>
          <w:p w14:paraId="42C1AD4A" w14:textId="77777777" w:rsidR="00786C43" w:rsidRPr="0091481D" w:rsidRDefault="00786C43" w:rsidP="00E0318C">
            <w:pPr>
              <w:rPr>
                <w:rFonts w:ascii="Arial Nova" w:hAnsi="Arial Nova"/>
                <w:sz w:val="22"/>
                <w:szCs w:val="22"/>
              </w:rPr>
            </w:pPr>
            <w:r w:rsidRPr="0091481D">
              <w:rPr>
                <w:rFonts w:ascii="Arial Nova" w:hAnsi="Arial Nova"/>
                <w:sz w:val="22"/>
                <w:szCs w:val="22"/>
              </w:rPr>
              <w:t>Solitary processing preferences</w:t>
            </w:r>
          </w:p>
          <w:p w14:paraId="7A781F8B" w14:textId="77777777" w:rsidR="005A6217" w:rsidRPr="0091481D" w:rsidRDefault="005A6217" w:rsidP="00E0318C">
            <w:pPr>
              <w:rPr>
                <w:rFonts w:ascii="Arial Nova" w:hAnsi="Arial Nova"/>
                <w:sz w:val="22"/>
                <w:szCs w:val="22"/>
              </w:rPr>
            </w:pPr>
          </w:p>
          <w:p w14:paraId="71655F11" w14:textId="77777777" w:rsidR="005A6217" w:rsidRPr="0091481D" w:rsidRDefault="005A6217" w:rsidP="00E0318C">
            <w:pPr>
              <w:rPr>
                <w:rFonts w:ascii="Arial Nova" w:hAnsi="Arial Nova"/>
                <w:sz w:val="22"/>
                <w:szCs w:val="22"/>
              </w:rPr>
            </w:pPr>
          </w:p>
          <w:p w14:paraId="003B02DE" w14:textId="77777777" w:rsidR="005A6217" w:rsidRPr="0091481D" w:rsidRDefault="005A6217" w:rsidP="00E0318C">
            <w:pPr>
              <w:rPr>
                <w:rFonts w:ascii="Arial Nova" w:hAnsi="Arial Nova"/>
                <w:sz w:val="22"/>
                <w:szCs w:val="22"/>
              </w:rPr>
            </w:pPr>
          </w:p>
          <w:p w14:paraId="09FEABD4" w14:textId="77777777" w:rsidR="005A6217" w:rsidRPr="0091481D" w:rsidRDefault="005A6217" w:rsidP="00E0318C">
            <w:pPr>
              <w:rPr>
                <w:rFonts w:ascii="Arial Nova" w:hAnsi="Arial Nova"/>
                <w:sz w:val="22"/>
                <w:szCs w:val="22"/>
              </w:rPr>
            </w:pPr>
          </w:p>
          <w:p w14:paraId="670776AA" w14:textId="77777777" w:rsidR="005A6217" w:rsidRPr="0091481D" w:rsidRDefault="005A6217" w:rsidP="00E0318C">
            <w:pPr>
              <w:rPr>
                <w:rFonts w:ascii="Arial Nova" w:hAnsi="Arial Nova" w:cs="Times New Roman"/>
                <w:kern w:val="0"/>
                <w:sz w:val="22"/>
                <w:szCs w:val="22"/>
                <w14:ligatures w14:val="none"/>
              </w:rPr>
            </w:pPr>
          </w:p>
          <w:p w14:paraId="6D0F076D" w14:textId="77777777" w:rsidR="005A6217" w:rsidRPr="0091481D" w:rsidRDefault="005A6217" w:rsidP="00E0318C">
            <w:pPr>
              <w:rPr>
                <w:rFonts w:ascii="Arial Nova" w:hAnsi="Arial Nova" w:cs="Times New Roman"/>
                <w:kern w:val="0"/>
                <w:sz w:val="22"/>
                <w:szCs w:val="22"/>
                <w14:ligatures w14:val="none"/>
              </w:rPr>
            </w:pPr>
            <w:r w:rsidRPr="0091481D">
              <w:rPr>
                <w:rFonts w:ascii="Arial Nova" w:hAnsi="Arial Nova" w:cs="Times New Roman"/>
                <w:kern w:val="0"/>
                <w:sz w:val="22"/>
                <w:szCs w:val="22"/>
                <w14:ligatures w14:val="none"/>
              </w:rPr>
              <w:t>Interpersonal challenges</w:t>
            </w:r>
          </w:p>
          <w:p w14:paraId="3D2D3B0D" w14:textId="77777777" w:rsidR="005A5E65" w:rsidRPr="0091481D" w:rsidRDefault="005A5E65" w:rsidP="00E0318C">
            <w:pPr>
              <w:rPr>
                <w:rFonts w:ascii="Arial Nova" w:hAnsi="Arial Nova" w:cs="Times New Roman"/>
                <w:kern w:val="0"/>
                <w:sz w:val="22"/>
                <w:szCs w:val="22"/>
                <w14:ligatures w14:val="none"/>
              </w:rPr>
            </w:pPr>
          </w:p>
          <w:p w14:paraId="13025ED1" w14:textId="77777777" w:rsidR="005A5E65" w:rsidRPr="0091481D" w:rsidRDefault="005A5E65" w:rsidP="00E0318C">
            <w:pPr>
              <w:rPr>
                <w:rFonts w:ascii="Arial Nova" w:hAnsi="Arial Nova" w:cs="Times New Roman"/>
                <w:kern w:val="0"/>
                <w:sz w:val="22"/>
                <w:szCs w:val="22"/>
                <w14:ligatures w14:val="none"/>
              </w:rPr>
            </w:pPr>
          </w:p>
          <w:p w14:paraId="51FA1600" w14:textId="77777777" w:rsidR="005A5E65" w:rsidRPr="0091481D" w:rsidRDefault="005A5E65" w:rsidP="00E0318C">
            <w:pPr>
              <w:rPr>
                <w:rFonts w:ascii="Arial Nova" w:hAnsi="Arial Nova" w:cs="Times New Roman"/>
                <w:kern w:val="0"/>
                <w:sz w:val="22"/>
                <w:szCs w:val="22"/>
                <w14:ligatures w14:val="none"/>
              </w:rPr>
            </w:pPr>
          </w:p>
          <w:p w14:paraId="4427FC6D" w14:textId="77777777" w:rsidR="005A5E65" w:rsidRPr="0091481D" w:rsidRDefault="005A5E65" w:rsidP="00E0318C">
            <w:pPr>
              <w:rPr>
                <w:rFonts w:ascii="Arial Nova" w:hAnsi="Arial Nova" w:cs="Times New Roman"/>
                <w:kern w:val="0"/>
                <w:sz w:val="22"/>
                <w:szCs w:val="22"/>
                <w14:ligatures w14:val="none"/>
              </w:rPr>
            </w:pPr>
          </w:p>
          <w:p w14:paraId="1BBC324B" w14:textId="63C54456" w:rsidR="005A5E65" w:rsidRPr="0091481D" w:rsidRDefault="00511F33" w:rsidP="00E0318C">
            <w:pPr>
              <w:rPr>
                <w:rFonts w:ascii="Arial Nova" w:hAnsi="Arial Nova" w:cs="Times New Roman"/>
                <w:kern w:val="0"/>
                <w:sz w:val="22"/>
                <w:szCs w:val="22"/>
                <w14:ligatures w14:val="none"/>
              </w:rPr>
            </w:pPr>
            <w:r w:rsidRPr="0091481D">
              <w:rPr>
                <w:rFonts w:ascii="Arial Nova" w:hAnsi="Arial Nova" w:cs="Times New Roman"/>
                <w:kern w:val="0"/>
                <w:sz w:val="22"/>
                <w:szCs w:val="22"/>
                <w14:ligatures w14:val="none"/>
              </w:rPr>
              <w:t>Structured</w:t>
            </w:r>
            <w:r w:rsidR="005A5E65" w:rsidRPr="0091481D">
              <w:rPr>
                <w:rFonts w:ascii="Arial Nova" w:hAnsi="Arial Nova" w:cs="Times New Roman"/>
                <w:kern w:val="0"/>
                <w:sz w:val="22"/>
                <w:szCs w:val="22"/>
                <w14:ligatures w14:val="none"/>
              </w:rPr>
              <w:t xml:space="preserve"> problem solving</w:t>
            </w:r>
          </w:p>
          <w:p w14:paraId="6C61F36E" w14:textId="77777777" w:rsidR="005A5E65" w:rsidRPr="0091481D" w:rsidRDefault="005A5E65" w:rsidP="00E0318C">
            <w:pPr>
              <w:rPr>
                <w:rFonts w:ascii="Arial Nova" w:eastAsia="Times New Roman" w:hAnsi="Arial Nova" w:cs="Times New Roman"/>
                <w:kern w:val="0"/>
                <w:sz w:val="22"/>
                <w:szCs w:val="22"/>
                <w:lang w:eastAsia="en-GB"/>
                <w14:ligatures w14:val="none"/>
              </w:rPr>
            </w:pPr>
          </w:p>
          <w:p w14:paraId="0A0D24C4" w14:textId="77777777" w:rsidR="000908D6" w:rsidRPr="0091481D" w:rsidRDefault="000908D6" w:rsidP="00E0318C">
            <w:pPr>
              <w:rPr>
                <w:rFonts w:ascii="Arial Nova" w:eastAsia="Times New Roman" w:hAnsi="Arial Nova" w:cs="Times New Roman"/>
                <w:kern w:val="0"/>
                <w:sz w:val="22"/>
                <w:szCs w:val="22"/>
                <w:lang w:eastAsia="en-GB"/>
                <w14:ligatures w14:val="none"/>
              </w:rPr>
            </w:pPr>
          </w:p>
          <w:p w14:paraId="2D34450C" w14:textId="77777777" w:rsidR="000908D6" w:rsidRPr="0091481D" w:rsidRDefault="000908D6" w:rsidP="00E0318C">
            <w:pPr>
              <w:rPr>
                <w:rFonts w:ascii="Arial Nova" w:eastAsia="Times New Roman" w:hAnsi="Arial Nova" w:cs="Times New Roman"/>
                <w:kern w:val="0"/>
                <w:sz w:val="22"/>
                <w:szCs w:val="22"/>
                <w:lang w:eastAsia="en-GB"/>
                <w14:ligatures w14:val="none"/>
              </w:rPr>
            </w:pPr>
          </w:p>
          <w:p w14:paraId="3DFA8A15" w14:textId="77777777" w:rsidR="000666D5" w:rsidRPr="0091481D" w:rsidRDefault="000666D5" w:rsidP="00E0318C">
            <w:pPr>
              <w:rPr>
                <w:rFonts w:ascii="Arial Nova" w:eastAsia="Times New Roman" w:hAnsi="Arial Nova" w:cs="Times New Roman"/>
                <w:kern w:val="0"/>
                <w:sz w:val="22"/>
                <w:szCs w:val="22"/>
                <w:lang w:eastAsia="en-GB"/>
                <w14:ligatures w14:val="none"/>
              </w:rPr>
            </w:pPr>
          </w:p>
          <w:p w14:paraId="76A244AB" w14:textId="77777777" w:rsidR="008B433B" w:rsidRPr="0091481D" w:rsidRDefault="008B433B" w:rsidP="00E0318C">
            <w:pPr>
              <w:rPr>
                <w:rFonts w:ascii="Arial Nova" w:eastAsia="Times New Roman" w:hAnsi="Arial Nova" w:cs="Times New Roman"/>
                <w:kern w:val="0"/>
                <w:sz w:val="22"/>
                <w:szCs w:val="22"/>
                <w:lang w:eastAsia="en-GB"/>
                <w14:ligatures w14:val="none"/>
              </w:rPr>
            </w:pPr>
          </w:p>
          <w:p w14:paraId="592FCAE3" w14:textId="77777777" w:rsidR="000908D6" w:rsidRPr="0091481D" w:rsidRDefault="008B433B"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Social support seeking</w:t>
            </w:r>
          </w:p>
          <w:p w14:paraId="792A2EEC" w14:textId="77777777" w:rsidR="003628D4" w:rsidRPr="0091481D" w:rsidRDefault="003628D4" w:rsidP="00E0318C">
            <w:pPr>
              <w:rPr>
                <w:rFonts w:ascii="Arial Nova" w:eastAsia="Times New Roman" w:hAnsi="Arial Nova" w:cs="Times New Roman"/>
                <w:kern w:val="0"/>
                <w:sz w:val="22"/>
                <w:szCs w:val="22"/>
                <w:lang w:eastAsia="en-GB"/>
                <w14:ligatures w14:val="none"/>
              </w:rPr>
            </w:pPr>
          </w:p>
          <w:p w14:paraId="3F182D37" w14:textId="77777777" w:rsidR="003628D4" w:rsidRPr="0091481D" w:rsidRDefault="003628D4" w:rsidP="00E0318C">
            <w:pPr>
              <w:rPr>
                <w:rFonts w:ascii="Arial Nova" w:eastAsia="Times New Roman" w:hAnsi="Arial Nova" w:cs="Times New Roman"/>
                <w:kern w:val="0"/>
                <w:sz w:val="22"/>
                <w:szCs w:val="22"/>
                <w:lang w:eastAsia="en-GB"/>
                <w14:ligatures w14:val="none"/>
              </w:rPr>
            </w:pPr>
          </w:p>
          <w:p w14:paraId="0B990143" w14:textId="77777777" w:rsidR="003628D4" w:rsidRPr="0091481D" w:rsidRDefault="003628D4" w:rsidP="00E0318C">
            <w:pPr>
              <w:rPr>
                <w:rFonts w:ascii="Arial Nova" w:eastAsia="Times New Roman" w:hAnsi="Arial Nova" w:cs="Times New Roman"/>
                <w:kern w:val="0"/>
                <w:sz w:val="22"/>
                <w:szCs w:val="22"/>
                <w:lang w:eastAsia="en-GB"/>
                <w14:ligatures w14:val="none"/>
              </w:rPr>
            </w:pPr>
          </w:p>
          <w:p w14:paraId="2510566F" w14:textId="77777777" w:rsidR="003628D4" w:rsidRPr="0091481D" w:rsidRDefault="003628D4" w:rsidP="00E0318C">
            <w:pPr>
              <w:rPr>
                <w:rFonts w:ascii="Arial Nova" w:eastAsia="Times New Roman" w:hAnsi="Arial Nova" w:cs="Times New Roman"/>
                <w:kern w:val="0"/>
                <w:sz w:val="22"/>
                <w:szCs w:val="22"/>
                <w:lang w:eastAsia="en-GB"/>
                <w14:ligatures w14:val="none"/>
              </w:rPr>
            </w:pPr>
          </w:p>
          <w:p w14:paraId="508A5089" w14:textId="77777777" w:rsidR="003628D4" w:rsidRPr="0091481D" w:rsidRDefault="00F26EC5"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Creative reframing</w:t>
            </w:r>
          </w:p>
          <w:p w14:paraId="72B551F7" w14:textId="77777777" w:rsidR="008C66FC" w:rsidRPr="0091481D" w:rsidRDefault="008C66FC" w:rsidP="00E0318C">
            <w:pPr>
              <w:rPr>
                <w:rFonts w:ascii="Arial Nova" w:eastAsia="Times New Roman" w:hAnsi="Arial Nova" w:cs="Times New Roman"/>
                <w:kern w:val="0"/>
                <w:sz w:val="22"/>
                <w:szCs w:val="22"/>
                <w:lang w:eastAsia="en-GB"/>
                <w14:ligatures w14:val="none"/>
              </w:rPr>
            </w:pPr>
          </w:p>
          <w:p w14:paraId="41D83686" w14:textId="77777777" w:rsidR="008C66FC" w:rsidRPr="0091481D" w:rsidRDefault="008C66FC" w:rsidP="00E0318C">
            <w:pPr>
              <w:rPr>
                <w:rFonts w:ascii="Arial Nova" w:eastAsia="Times New Roman" w:hAnsi="Arial Nova" w:cs="Times New Roman"/>
                <w:kern w:val="0"/>
                <w:sz w:val="22"/>
                <w:szCs w:val="22"/>
                <w:lang w:eastAsia="en-GB"/>
                <w14:ligatures w14:val="none"/>
              </w:rPr>
            </w:pPr>
          </w:p>
          <w:p w14:paraId="763C79C9" w14:textId="77777777" w:rsidR="008C66FC" w:rsidRPr="0091481D" w:rsidRDefault="008C66FC" w:rsidP="00E0318C">
            <w:pPr>
              <w:rPr>
                <w:rFonts w:ascii="Arial Nova" w:eastAsia="Times New Roman" w:hAnsi="Arial Nova" w:cs="Times New Roman"/>
                <w:kern w:val="0"/>
                <w:sz w:val="22"/>
                <w:szCs w:val="22"/>
                <w:lang w:eastAsia="en-GB"/>
                <w14:ligatures w14:val="none"/>
              </w:rPr>
            </w:pPr>
          </w:p>
          <w:p w14:paraId="231835CC" w14:textId="77777777" w:rsidR="008C66FC" w:rsidRPr="0091481D" w:rsidRDefault="008C66FC" w:rsidP="00E0318C">
            <w:pPr>
              <w:rPr>
                <w:rFonts w:ascii="Arial Nova" w:eastAsia="Times New Roman" w:hAnsi="Arial Nova" w:cs="Times New Roman"/>
                <w:kern w:val="0"/>
                <w:sz w:val="22"/>
                <w:szCs w:val="22"/>
                <w:lang w:eastAsia="en-GB"/>
                <w14:ligatures w14:val="none"/>
              </w:rPr>
            </w:pPr>
          </w:p>
          <w:p w14:paraId="60BCFD53" w14:textId="77777777" w:rsidR="008C66FC" w:rsidRPr="0091481D" w:rsidRDefault="008C66FC" w:rsidP="00E0318C">
            <w:pPr>
              <w:rPr>
                <w:rFonts w:ascii="Arial Nova" w:eastAsia="Times New Roman" w:hAnsi="Arial Nova" w:cs="Times New Roman"/>
                <w:kern w:val="0"/>
                <w:sz w:val="22"/>
                <w:szCs w:val="22"/>
                <w:lang w:eastAsia="en-GB"/>
                <w14:ligatures w14:val="none"/>
              </w:rPr>
            </w:pPr>
          </w:p>
          <w:p w14:paraId="7297C99D" w14:textId="77777777" w:rsidR="008C66FC" w:rsidRPr="0091481D" w:rsidRDefault="008C66FC" w:rsidP="00E0318C">
            <w:pPr>
              <w:rPr>
                <w:rFonts w:ascii="Arial Nova" w:eastAsia="Times New Roman" w:hAnsi="Arial Nova" w:cs="Times New Roman"/>
                <w:kern w:val="0"/>
                <w:sz w:val="22"/>
                <w:szCs w:val="22"/>
                <w:lang w:eastAsia="en-GB"/>
                <w14:ligatures w14:val="none"/>
              </w:rPr>
            </w:pPr>
          </w:p>
          <w:p w14:paraId="386F2901" w14:textId="77777777" w:rsidR="008C66FC" w:rsidRPr="0091481D" w:rsidRDefault="008C66FC"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Double-edged trait expression</w:t>
            </w:r>
          </w:p>
          <w:p w14:paraId="53B5F4EF"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50B47A0F"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4E49707A"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5614860E"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5E6777D6" w14:textId="77777777" w:rsidR="003E12B0" w:rsidRPr="0091481D" w:rsidRDefault="003E12B0" w:rsidP="00E0318C">
            <w:pPr>
              <w:rPr>
                <w:rFonts w:ascii="Arial Nova" w:eastAsia="Times New Roman" w:hAnsi="Arial Nova" w:cs="Times New Roman"/>
                <w:kern w:val="0"/>
                <w:sz w:val="22"/>
                <w:szCs w:val="22"/>
                <w:lang w:eastAsia="en-GB"/>
                <w14:ligatures w14:val="none"/>
              </w:rPr>
            </w:pPr>
          </w:p>
          <w:p w14:paraId="5C02C5BD" w14:textId="77777777" w:rsidR="003E12B0" w:rsidRPr="0091481D" w:rsidRDefault="00604950"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Intentional skill development</w:t>
            </w:r>
          </w:p>
          <w:p w14:paraId="5E67F910" w14:textId="77777777" w:rsidR="008F524E" w:rsidRPr="0091481D" w:rsidRDefault="008F524E" w:rsidP="00E0318C">
            <w:pPr>
              <w:rPr>
                <w:rFonts w:ascii="Arial Nova" w:eastAsia="Times New Roman" w:hAnsi="Arial Nova" w:cs="Times New Roman"/>
                <w:kern w:val="0"/>
                <w:sz w:val="22"/>
                <w:szCs w:val="22"/>
                <w:lang w:eastAsia="en-GB"/>
                <w14:ligatures w14:val="none"/>
              </w:rPr>
            </w:pPr>
          </w:p>
          <w:p w14:paraId="5CAF3A45" w14:textId="77777777" w:rsidR="008F524E" w:rsidRPr="0091481D" w:rsidRDefault="008F524E" w:rsidP="00E0318C">
            <w:pPr>
              <w:rPr>
                <w:rFonts w:ascii="Arial Nova" w:eastAsia="Times New Roman" w:hAnsi="Arial Nova" w:cs="Times New Roman"/>
                <w:kern w:val="0"/>
                <w:sz w:val="22"/>
                <w:szCs w:val="22"/>
                <w:lang w:eastAsia="en-GB"/>
                <w14:ligatures w14:val="none"/>
              </w:rPr>
            </w:pPr>
          </w:p>
          <w:p w14:paraId="4EAF3E1B" w14:textId="77777777" w:rsidR="008F524E" w:rsidRPr="0091481D" w:rsidRDefault="008F524E" w:rsidP="00E0318C">
            <w:pPr>
              <w:rPr>
                <w:rFonts w:ascii="Arial Nova" w:eastAsia="Times New Roman" w:hAnsi="Arial Nova" w:cs="Times New Roman"/>
                <w:kern w:val="0"/>
                <w:sz w:val="22"/>
                <w:szCs w:val="22"/>
                <w:lang w:eastAsia="en-GB"/>
                <w14:ligatures w14:val="none"/>
              </w:rPr>
            </w:pPr>
          </w:p>
          <w:p w14:paraId="5D96061D" w14:textId="77777777" w:rsidR="008F524E" w:rsidRPr="0091481D" w:rsidRDefault="008F524E" w:rsidP="00E0318C">
            <w:pPr>
              <w:rPr>
                <w:rFonts w:ascii="Arial Nova" w:eastAsia="Times New Roman" w:hAnsi="Arial Nova" w:cs="Times New Roman"/>
                <w:kern w:val="0"/>
                <w:sz w:val="22"/>
                <w:szCs w:val="22"/>
                <w:lang w:eastAsia="en-GB"/>
                <w14:ligatures w14:val="none"/>
              </w:rPr>
            </w:pPr>
          </w:p>
          <w:p w14:paraId="34CB56E0" w14:textId="77777777" w:rsidR="008F524E" w:rsidRPr="0091481D" w:rsidRDefault="008F524E" w:rsidP="00E0318C">
            <w:pPr>
              <w:rPr>
                <w:rFonts w:ascii="Arial Nova" w:eastAsia="Times New Roman" w:hAnsi="Arial Nova" w:cs="Times New Roman"/>
                <w:kern w:val="0"/>
                <w:sz w:val="22"/>
                <w:szCs w:val="22"/>
                <w:lang w:eastAsia="en-GB"/>
                <w14:ligatures w14:val="none"/>
              </w:rPr>
            </w:pPr>
          </w:p>
          <w:p w14:paraId="02137FAC" w14:textId="2E05EC43" w:rsidR="008F524E" w:rsidRPr="0091481D" w:rsidRDefault="008F524E"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 xml:space="preserve">Conscious </w:t>
            </w:r>
            <w:r w:rsidR="00726E72" w:rsidRPr="0091481D">
              <w:rPr>
                <w:rFonts w:ascii="Arial Nova" w:eastAsia="Times New Roman" w:hAnsi="Arial Nova" w:cs="Times New Roman"/>
                <w:kern w:val="0"/>
                <w:sz w:val="22"/>
                <w:szCs w:val="22"/>
                <w:lang w:eastAsia="en-GB"/>
                <w14:ligatures w14:val="none"/>
              </w:rPr>
              <w:t>behavioural</w:t>
            </w:r>
            <w:r w:rsidRPr="0091481D">
              <w:rPr>
                <w:rFonts w:ascii="Arial Nova" w:eastAsia="Times New Roman" w:hAnsi="Arial Nova" w:cs="Times New Roman"/>
                <w:kern w:val="0"/>
                <w:sz w:val="22"/>
                <w:szCs w:val="22"/>
                <w:lang w:eastAsia="en-GB"/>
                <w14:ligatures w14:val="none"/>
              </w:rPr>
              <w:t xml:space="preserve"> expansion</w:t>
            </w:r>
          </w:p>
          <w:p w14:paraId="76920B43" w14:textId="77777777" w:rsidR="00DD45E6" w:rsidRPr="0091481D" w:rsidRDefault="00DD45E6" w:rsidP="00E0318C">
            <w:pPr>
              <w:rPr>
                <w:rFonts w:ascii="Arial Nova" w:eastAsia="Times New Roman" w:hAnsi="Arial Nova" w:cs="Times New Roman"/>
                <w:kern w:val="0"/>
                <w:sz w:val="22"/>
                <w:szCs w:val="22"/>
                <w:lang w:eastAsia="en-GB"/>
                <w14:ligatures w14:val="none"/>
              </w:rPr>
            </w:pPr>
          </w:p>
          <w:p w14:paraId="7ACC2D96" w14:textId="77777777" w:rsidR="00DD45E6" w:rsidRPr="0091481D" w:rsidRDefault="00DD45E6" w:rsidP="00E0318C">
            <w:pPr>
              <w:rPr>
                <w:rFonts w:ascii="Arial Nova" w:eastAsia="Times New Roman" w:hAnsi="Arial Nova" w:cs="Times New Roman"/>
                <w:kern w:val="0"/>
                <w:sz w:val="22"/>
                <w:szCs w:val="22"/>
                <w:lang w:eastAsia="en-GB"/>
                <w14:ligatures w14:val="none"/>
              </w:rPr>
            </w:pPr>
          </w:p>
          <w:p w14:paraId="74A3D183" w14:textId="77777777" w:rsidR="00DD45E6" w:rsidRPr="0091481D" w:rsidRDefault="00DD45E6" w:rsidP="00E0318C">
            <w:pPr>
              <w:rPr>
                <w:rFonts w:ascii="Arial Nova" w:eastAsia="Times New Roman" w:hAnsi="Arial Nova" w:cs="Times New Roman"/>
                <w:kern w:val="0"/>
                <w:sz w:val="22"/>
                <w:szCs w:val="22"/>
                <w:lang w:eastAsia="en-GB"/>
                <w14:ligatures w14:val="none"/>
              </w:rPr>
            </w:pPr>
          </w:p>
          <w:p w14:paraId="3F0F1F27" w14:textId="77777777" w:rsidR="00DD45E6" w:rsidRPr="0091481D" w:rsidRDefault="00DD45E6" w:rsidP="00E0318C">
            <w:pPr>
              <w:rPr>
                <w:rFonts w:ascii="Arial Nova" w:eastAsia="Times New Roman" w:hAnsi="Arial Nova" w:cs="Times New Roman"/>
                <w:kern w:val="0"/>
                <w:sz w:val="22"/>
                <w:szCs w:val="22"/>
                <w:lang w:eastAsia="en-GB"/>
                <w14:ligatures w14:val="none"/>
              </w:rPr>
            </w:pPr>
          </w:p>
          <w:p w14:paraId="34FB3990" w14:textId="77777777" w:rsidR="00DD45E6" w:rsidRPr="0091481D" w:rsidRDefault="001E0CFE"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Personality knowledge application</w:t>
            </w:r>
          </w:p>
          <w:p w14:paraId="281010F3" w14:textId="77777777" w:rsidR="00066E91" w:rsidRPr="0091481D" w:rsidRDefault="00066E91" w:rsidP="00E0318C">
            <w:pPr>
              <w:rPr>
                <w:rFonts w:ascii="Arial Nova" w:eastAsia="Times New Roman" w:hAnsi="Arial Nova" w:cs="Times New Roman"/>
                <w:kern w:val="0"/>
                <w:sz w:val="22"/>
                <w:szCs w:val="22"/>
                <w:lang w:eastAsia="en-GB"/>
                <w14:ligatures w14:val="none"/>
              </w:rPr>
            </w:pPr>
          </w:p>
          <w:p w14:paraId="0C30D7F0" w14:textId="77777777" w:rsidR="00066E91" w:rsidRPr="0091481D" w:rsidRDefault="00066E91" w:rsidP="00E0318C">
            <w:pPr>
              <w:rPr>
                <w:rFonts w:ascii="Arial Nova" w:eastAsia="Times New Roman" w:hAnsi="Arial Nova" w:cs="Times New Roman"/>
                <w:kern w:val="0"/>
                <w:sz w:val="22"/>
                <w:szCs w:val="22"/>
                <w:lang w:eastAsia="en-GB"/>
                <w14:ligatures w14:val="none"/>
              </w:rPr>
            </w:pPr>
          </w:p>
          <w:p w14:paraId="19652796" w14:textId="77777777" w:rsidR="00D35AA0" w:rsidRPr="0091481D" w:rsidRDefault="00D35AA0" w:rsidP="00E0318C">
            <w:pPr>
              <w:rPr>
                <w:rFonts w:ascii="Arial Nova" w:eastAsia="Times New Roman" w:hAnsi="Arial Nova" w:cs="Times New Roman"/>
                <w:kern w:val="0"/>
                <w:sz w:val="22"/>
                <w:szCs w:val="22"/>
                <w:lang w:eastAsia="en-GB"/>
                <w14:ligatures w14:val="none"/>
              </w:rPr>
            </w:pPr>
          </w:p>
          <w:p w14:paraId="3DE1EAEA" w14:textId="77777777" w:rsidR="00066E91" w:rsidRPr="0091481D" w:rsidRDefault="00066E91" w:rsidP="00E0318C">
            <w:pPr>
              <w:rPr>
                <w:rFonts w:ascii="Arial Nova" w:eastAsia="Times New Roman" w:hAnsi="Arial Nova" w:cs="Times New Roman"/>
                <w:kern w:val="0"/>
                <w:sz w:val="22"/>
                <w:szCs w:val="22"/>
                <w:lang w:eastAsia="en-GB"/>
                <w14:ligatures w14:val="none"/>
              </w:rPr>
            </w:pPr>
          </w:p>
          <w:p w14:paraId="0E90D137" w14:textId="6CDA7998" w:rsidR="00066E91" w:rsidRPr="0091481D" w:rsidRDefault="00D35AA0" w:rsidP="00E0318C">
            <w:pPr>
              <w:rPr>
                <w:rFonts w:ascii="Arial Nova" w:eastAsia="Times New Roman" w:hAnsi="Arial Nova" w:cs="Times New Roman"/>
                <w:kern w:val="0"/>
                <w:sz w:val="22"/>
                <w:szCs w:val="22"/>
                <w:lang w:eastAsia="en-GB"/>
                <w14:ligatures w14:val="none"/>
              </w:rPr>
            </w:pPr>
            <w:r w:rsidRPr="0091481D">
              <w:rPr>
                <w:rFonts w:ascii="Arial Nova" w:eastAsia="Times New Roman" w:hAnsi="Arial Nova" w:cs="Times New Roman"/>
                <w:kern w:val="0"/>
                <w:sz w:val="22"/>
                <w:szCs w:val="22"/>
                <w:lang w:eastAsia="en-GB"/>
                <w14:ligatures w14:val="none"/>
              </w:rPr>
              <w:t>Adaptive flexibility development</w:t>
            </w:r>
          </w:p>
          <w:p w14:paraId="6ED2CCEC" w14:textId="19EBFA6B" w:rsidR="00066E91" w:rsidRPr="0091481D" w:rsidRDefault="00066E91" w:rsidP="00E0318C">
            <w:pPr>
              <w:rPr>
                <w:rFonts w:ascii="Arial Nova" w:eastAsia="Times New Roman" w:hAnsi="Arial Nova" w:cs="Times New Roman"/>
                <w:kern w:val="0"/>
                <w:sz w:val="22"/>
                <w:szCs w:val="22"/>
                <w:lang w:eastAsia="en-GB"/>
                <w14:ligatures w14:val="none"/>
              </w:rPr>
            </w:pPr>
          </w:p>
        </w:tc>
        <w:tc>
          <w:tcPr>
            <w:tcW w:w="4111" w:type="dxa"/>
            <w:tcBorders>
              <w:left w:val="single" w:sz="4" w:space="0" w:color="auto"/>
              <w:right w:val="nil"/>
            </w:tcBorders>
          </w:tcPr>
          <w:p w14:paraId="066E2698" w14:textId="77777777" w:rsidR="00E0318C" w:rsidRPr="0091481D" w:rsidRDefault="00E0318C" w:rsidP="00E0318C">
            <w:pPr>
              <w:rPr>
                <w:rFonts w:ascii="Arial Nova" w:eastAsia="Times New Roman" w:hAnsi="Arial Nova" w:cs="Times New Roman"/>
                <w:i/>
                <w:iCs/>
                <w:kern w:val="0"/>
                <w:sz w:val="22"/>
                <w:szCs w:val="22"/>
                <w:lang w:eastAsia="en-GB"/>
                <w14:ligatures w14:val="none"/>
              </w:rPr>
            </w:pPr>
          </w:p>
          <w:p w14:paraId="4ACB5B34" w14:textId="134CA4DE" w:rsidR="00FF0F85" w:rsidRPr="0091481D" w:rsidRDefault="00C47B15" w:rsidP="00FF0F85">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 xml:space="preserve">"Being conscientious means I'm always on top of my tasks. </w:t>
            </w:r>
            <w:proofErr w:type="gramStart"/>
            <w:r w:rsidRPr="0091481D">
              <w:rPr>
                <w:rFonts w:ascii="Arial Nova" w:eastAsia="Times New Roman" w:hAnsi="Arial Nova" w:cs="Times New Roman"/>
                <w:i/>
                <w:iCs/>
                <w:kern w:val="0"/>
                <w:sz w:val="22"/>
                <w:szCs w:val="22"/>
                <w:lang w:eastAsia="en-GB"/>
                <w14:ligatures w14:val="none"/>
              </w:rPr>
              <w:t>I keep</w:t>
            </w:r>
            <w:proofErr w:type="gramEnd"/>
            <w:r w:rsidRPr="0091481D">
              <w:rPr>
                <w:rFonts w:ascii="Arial Nova" w:eastAsia="Times New Roman" w:hAnsi="Arial Nova" w:cs="Times New Roman"/>
                <w:i/>
                <w:iCs/>
                <w:kern w:val="0"/>
                <w:sz w:val="22"/>
                <w:szCs w:val="22"/>
                <w:lang w:eastAsia="en-GB"/>
                <w14:ligatures w14:val="none"/>
              </w:rPr>
              <w:t xml:space="preserve"> detailed to-do lists and schedules, which help me stay organised and meet </w:t>
            </w:r>
            <w:proofErr w:type="gramStart"/>
            <w:r w:rsidR="004E06A8" w:rsidRPr="0091481D">
              <w:rPr>
                <w:rFonts w:ascii="Arial Nova" w:eastAsia="Times New Roman" w:hAnsi="Arial Nova" w:cs="Times New Roman"/>
                <w:i/>
                <w:iCs/>
                <w:kern w:val="0"/>
                <w:sz w:val="22"/>
                <w:szCs w:val="22"/>
                <w:lang w:eastAsia="en-GB"/>
                <w14:ligatures w14:val="none"/>
              </w:rPr>
              <w:t>deadlines.“</w:t>
            </w:r>
            <w:proofErr w:type="gramEnd"/>
            <w:r w:rsidR="004E06A8" w:rsidRPr="0091481D">
              <w:rPr>
                <w:rFonts w:ascii="Arial Nova" w:eastAsia="Times New Roman" w:hAnsi="Arial Nova" w:cs="Times New Roman"/>
                <w:i/>
                <w:iCs/>
                <w:kern w:val="0"/>
                <w:sz w:val="22"/>
                <w:szCs w:val="22"/>
                <w:lang w:eastAsia="en-GB"/>
                <w14:ligatures w14:val="none"/>
              </w:rPr>
              <w:t xml:space="preserve"> Sarah (FG1, </w:t>
            </w:r>
            <w:r w:rsidR="00A26AE5">
              <w:rPr>
                <w:rFonts w:ascii="Arial Nova" w:eastAsia="Times New Roman" w:hAnsi="Arial Nova" w:cs="Times New Roman"/>
                <w:i/>
                <w:iCs/>
                <w:kern w:val="0"/>
                <w:sz w:val="22"/>
                <w:szCs w:val="22"/>
                <w:lang w:eastAsia="en-GB"/>
                <w14:ligatures w14:val="none"/>
              </w:rPr>
              <w:t>8-15</w:t>
            </w:r>
            <w:r w:rsidR="004E06A8" w:rsidRPr="0091481D">
              <w:rPr>
                <w:rFonts w:ascii="Arial Nova" w:eastAsia="Times New Roman" w:hAnsi="Arial Nova" w:cs="Times New Roman"/>
                <w:i/>
                <w:iCs/>
                <w:kern w:val="0"/>
                <w:sz w:val="22"/>
                <w:szCs w:val="22"/>
                <w:lang w:eastAsia="en-GB"/>
                <w14:ligatures w14:val="none"/>
              </w:rPr>
              <w:t>)</w:t>
            </w:r>
          </w:p>
          <w:p w14:paraId="3179C3AD" w14:textId="77777777" w:rsidR="00E0318C" w:rsidRPr="0091481D" w:rsidRDefault="00E0318C" w:rsidP="00E0318C">
            <w:pPr>
              <w:rPr>
                <w:rFonts w:ascii="Arial Nova" w:eastAsia="Times New Roman" w:hAnsi="Arial Nova" w:cs="Times New Roman"/>
                <w:i/>
                <w:iCs/>
                <w:kern w:val="0"/>
                <w:sz w:val="22"/>
                <w:szCs w:val="22"/>
                <w:lang w:eastAsia="en-GB"/>
                <w14:ligatures w14:val="none"/>
              </w:rPr>
            </w:pPr>
          </w:p>
          <w:p w14:paraId="7243D0DA" w14:textId="77777777" w:rsidR="00972613" w:rsidRPr="0091481D" w:rsidRDefault="00972613" w:rsidP="00E0318C">
            <w:pPr>
              <w:rPr>
                <w:rFonts w:ascii="Arial Nova" w:eastAsia="Times New Roman" w:hAnsi="Arial Nova" w:cs="Times New Roman"/>
                <w:i/>
                <w:iCs/>
                <w:kern w:val="0"/>
                <w:sz w:val="22"/>
                <w:szCs w:val="22"/>
                <w:lang w:eastAsia="en-GB"/>
                <w14:ligatures w14:val="none"/>
              </w:rPr>
            </w:pPr>
          </w:p>
          <w:p w14:paraId="3E418D80" w14:textId="5168D004" w:rsidR="00972613" w:rsidRPr="0091481D" w:rsidRDefault="00972613"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 like</w:t>
            </w:r>
            <w:proofErr w:type="gramEnd"/>
            <w:r w:rsidRPr="0091481D">
              <w:rPr>
                <w:rFonts w:ascii="Arial Nova" w:eastAsia="Times New Roman" w:hAnsi="Arial Nova" w:cs="Times New Roman"/>
                <w:i/>
                <w:iCs/>
                <w:kern w:val="0"/>
                <w:sz w:val="22"/>
                <w:szCs w:val="22"/>
                <w:lang w:eastAsia="en-GB"/>
                <w14:ligatures w14:val="none"/>
              </w:rPr>
              <w:t xml:space="preserve"> to minimise uncertainty and avoid surprises. Surprise equals meltdowns for me." Tom (FG2, </w:t>
            </w:r>
            <w:r w:rsidR="00A66734">
              <w:rPr>
                <w:rFonts w:ascii="Arial Nova" w:eastAsia="Times New Roman" w:hAnsi="Arial Nova" w:cs="Times New Roman"/>
                <w:i/>
                <w:iCs/>
                <w:kern w:val="0"/>
                <w:sz w:val="22"/>
                <w:szCs w:val="22"/>
                <w:lang w:eastAsia="en-GB"/>
                <w14:ligatures w14:val="none"/>
              </w:rPr>
              <w:t>16-18</w:t>
            </w:r>
            <w:r w:rsidR="00E11C9B" w:rsidRPr="0091481D">
              <w:rPr>
                <w:rFonts w:ascii="Arial Nova" w:eastAsia="Times New Roman" w:hAnsi="Arial Nova" w:cs="Times New Roman"/>
                <w:i/>
                <w:iCs/>
                <w:kern w:val="0"/>
                <w:sz w:val="22"/>
                <w:szCs w:val="22"/>
                <w:lang w:eastAsia="en-GB"/>
                <w14:ligatures w14:val="none"/>
              </w:rPr>
              <w:t>)</w:t>
            </w:r>
          </w:p>
          <w:p w14:paraId="3018DCCE" w14:textId="77777777" w:rsidR="00B0746E" w:rsidRPr="0091481D" w:rsidRDefault="00B0746E" w:rsidP="00E0318C">
            <w:pPr>
              <w:rPr>
                <w:rFonts w:ascii="Arial Nova" w:eastAsia="Times New Roman" w:hAnsi="Arial Nova" w:cs="Times New Roman"/>
                <w:i/>
                <w:iCs/>
                <w:kern w:val="0"/>
                <w:sz w:val="22"/>
                <w:szCs w:val="22"/>
                <w:lang w:eastAsia="en-GB"/>
                <w14:ligatures w14:val="none"/>
              </w:rPr>
            </w:pPr>
          </w:p>
          <w:p w14:paraId="1EB06CE4" w14:textId="6FD773C2" w:rsidR="00B0746E" w:rsidRPr="0091481D" w:rsidRDefault="00B0746E"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I've learned</w:t>
            </w:r>
            <w:proofErr w:type="gramEnd"/>
            <w:r w:rsidRPr="0091481D">
              <w:rPr>
                <w:rFonts w:ascii="Arial Nova" w:eastAsia="Times New Roman" w:hAnsi="Arial Nova" w:cs="Times New Roman"/>
                <w:i/>
                <w:iCs/>
                <w:kern w:val="0"/>
                <w:sz w:val="22"/>
                <w:szCs w:val="22"/>
                <w:lang w:eastAsia="en-GB"/>
                <w14:ligatures w14:val="none"/>
              </w:rPr>
              <w:t xml:space="preserve"> to be more flexible and spontaneous. While planning is important, I've realised that not </w:t>
            </w:r>
            <w:r w:rsidRPr="0091481D">
              <w:rPr>
                <w:rFonts w:ascii="Arial Nova" w:eastAsia="Times New Roman" w:hAnsi="Arial Nova" w:cs="Times New Roman"/>
                <w:i/>
                <w:iCs/>
                <w:kern w:val="0"/>
                <w:sz w:val="22"/>
                <w:szCs w:val="22"/>
                <w:lang w:eastAsia="en-GB"/>
                <w14:ligatures w14:val="none"/>
              </w:rPr>
              <w:lastRenderedPageBreak/>
              <w:t>everything can be controlled."</w:t>
            </w:r>
            <w:r w:rsidR="00396A82" w:rsidRPr="0091481D">
              <w:rPr>
                <w:rFonts w:ascii="Arial Nova" w:eastAsia="Times New Roman" w:hAnsi="Arial Nova" w:cs="Times New Roman"/>
                <w:i/>
                <w:iCs/>
                <w:kern w:val="0"/>
                <w:sz w:val="22"/>
                <w:szCs w:val="22"/>
                <w:lang w:eastAsia="en-GB"/>
                <w14:ligatures w14:val="none"/>
              </w:rPr>
              <w:t xml:space="preserve"> </w:t>
            </w:r>
            <w:r w:rsidR="00DB56E3" w:rsidRPr="0091481D">
              <w:rPr>
                <w:rFonts w:ascii="Arial Nova" w:eastAsia="Times New Roman" w:hAnsi="Arial Nova" w:cs="Times New Roman"/>
                <w:i/>
                <w:iCs/>
                <w:kern w:val="0"/>
                <w:sz w:val="22"/>
                <w:szCs w:val="22"/>
                <w:lang w:eastAsia="en-GB"/>
                <w14:ligatures w14:val="none"/>
              </w:rPr>
              <w:t xml:space="preserve">Sarah (FG1, </w:t>
            </w:r>
            <w:r w:rsidR="001A20F2">
              <w:rPr>
                <w:rFonts w:ascii="Arial Nova" w:eastAsia="Times New Roman" w:hAnsi="Arial Nova" w:cs="Times New Roman"/>
                <w:i/>
                <w:iCs/>
                <w:kern w:val="0"/>
                <w:sz w:val="22"/>
                <w:szCs w:val="22"/>
                <w:lang w:eastAsia="en-GB"/>
                <w14:ligatures w14:val="none"/>
              </w:rPr>
              <w:t>69-72</w:t>
            </w:r>
            <w:r w:rsidR="00DB56E3" w:rsidRPr="0091481D">
              <w:rPr>
                <w:rFonts w:ascii="Arial Nova" w:eastAsia="Times New Roman" w:hAnsi="Arial Nova" w:cs="Times New Roman"/>
                <w:i/>
                <w:iCs/>
                <w:kern w:val="0"/>
                <w:sz w:val="22"/>
                <w:szCs w:val="22"/>
                <w:lang w:eastAsia="en-GB"/>
                <w14:ligatures w14:val="none"/>
              </w:rPr>
              <w:t>)</w:t>
            </w:r>
          </w:p>
          <w:p w14:paraId="5D200AD3" w14:textId="77777777" w:rsidR="009F5FEF" w:rsidRPr="0091481D" w:rsidRDefault="009F5FEF" w:rsidP="00E0318C">
            <w:pPr>
              <w:rPr>
                <w:rFonts w:ascii="Arial Nova" w:eastAsia="Times New Roman" w:hAnsi="Arial Nova" w:cs="Times New Roman"/>
                <w:i/>
                <w:iCs/>
                <w:kern w:val="0"/>
                <w:sz w:val="22"/>
                <w:szCs w:val="22"/>
                <w:lang w:eastAsia="en-GB"/>
                <w14:ligatures w14:val="none"/>
              </w:rPr>
            </w:pPr>
          </w:p>
          <w:p w14:paraId="417E27F7" w14:textId="05385BB2" w:rsidR="009F5FEF" w:rsidRPr="0091481D" w:rsidRDefault="009F5FEF"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 thrive</w:t>
            </w:r>
            <w:proofErr w:type="gramEnd"/>
            <w:r w:rsidRPr="0091481D">
              <w:rPr>
                <w:rFonts w:ascii="Arial Nova" w:eastAsia="Times New Roman" w:hAnsi="Arial Nova" w:cs="Times New Roman"/>
                <w:i/>
                <w:iCs/>
                <w:kern w:val="0"/>
                <w:sz w:val="22"/>
                <w:szCs w:val="22"/>
                <w:lang w:eastAsia="en-GB"/>
                <w14:ligatures w14:val="none"/>
              </w:rPr>
              <w:t xml:space="preserve"> in team settings. </w:t>
            </w:r>
            <w:proofErr w:type="gramStart"/>
            <w:r w:rsidRPr="0091481D">
              <w:rPr>
                <w:rFonts w:ascii="Arial Nova" w:eastAsia="Times New Roman" w:hAnsi="Arial Nova" w:cs="Times New Roman"/>
                <w:i/>
                <w:iCs/>
                <w:kern w:val="0"/>
                <w:sz w:val="22"/>
                <w:szCs w:val="22"/>
                <w:lang w:eastAsia="en-GB"/>
                <w14:ligatures w14:val="none"/>
              </w:rPr>
              <w:t>I get</w:t>
            </w:r>
            <w:proofErr w:type="gramEnd"/>
            <w:r w:rsidRPr="0091481D">
              <w:rPr>
                <w:rFonts w:ascii="Arial Nova" w:eastAsia="Times New Roman" w:hAnsi="Arial Nova" w:cs="Times New Roman"/>
                <w:i/>
                <w:iCs/>
                <w:kern w:val="0"/>
                <w:sz w:val="22"/>
                <w:szCs w:val="22"/>
                <w:lang w:eastAsia="en-GB"/>
                <w14:ligatures w14:val="none"/>
              </w:rPr>
              <w:t xml:space="preserve"> energised by collaborating with others and brainstorming ideas. However, I sometimes struggle with focusing when I </w:t>
            </w:r>
            <w:proofErr w:type="gramStart"/>
            <w:r w:rsidRPr="0091481D">
              <w:rPr>
                <w:rFonts w:ascii="Arial Nova" w:eastAsia="Times New Roman" w:hAnsi="Arial Nova" w:cs="Times New Roman"/>
                <w:i/>
                <w:iCs/>
                <w:kern w:val="0"/>
                <w:sz w:val="22"/>
                <w:szCs w:val="22"/>
                <w:lang w:eastAsia="en-GB"/>
                <w14:ligatures w14:val="none"/>
              </w:rPr>
              <w:t>have to</w:t>
            </w:r>
            <w:proofErr w:type="gramEnd"/>
            <w:r w:rsidRPr="0091481D">
              <w:rPr>
                <w:rFonts w:ascii="Arial Nova" w:eastAsia="Times New Roman" w:hAnsi="Arial Nova" w:cs="Times New Roman"/>
                <w:i/>
                <w:iCs/>
                <w:kern w:val="0"/>
                <w:sz w:val="22"/>
                <w:szCs w:val="22"/>
                <w:lang w:eastAsia="en-GB"/>
                <w14:ligatures w14:val="none"/>
              </w:rPr>
              <w:t xml:space="preserve"> work alone for too long." </w:t>
            </w:r>
            <w:r w:rsidR="002469CF" w:rsidRPr="0091481D">
              <w:rPr>
                <w:rFonts w:ascii="Arial Nova" w:eastAsia="Times New Roman" w:hAnsi="Arial Nova" w:cs="Times New Roman"/>
                <w:i/>
                <w:iCs/>
                <w:kern w:val="0"/>
                <w:sz w:val="22"/>
                <w:szCs w:val="22"/>
                <w:lang w:eastAsia="en-GB"/>
                <w14:ligatures w14:val="none"/>
              </w:rPr>
              <w:t xml:space="preserve">Mike (FG1, </w:t>
            </w:r>
            <w:r w:rsidR="00F60297">
              <w:rPr>
                <w:rFonts w:ascii="Arial Nova" w:eastAsia="Times New Roman" w:hAnsi="Arial Nova" w:cs="Times New Roman"/>
                <w:i/>
                <w:iCs/>
                <w:kern w:val="0"/>
                <w:sz w:val="22"/>
                <w:szCs w:val="22"/>
                <w:lang w:eastAsia="en-GB"/>
                <w14:ligatures w14:val="none"/>
              </w:rPr>
              <w:t>16-22</w:t>
            </w:r>
            <w:r w:rsidR="002469CF" w:rsidRPr="0091481D">
              <w:rPr>
                <w:rFonts w:ascii="Arial Nova" w:eastAsia="Times New Roman" w:hAnsi="Arial Nova" w:cs="Times New Roman"/>
                <w:i/>
                <w:iCs/>
                <w:kern w:val="0"/>
                <w:sz w:val="22"/>
                <w:szCs w:val="22"/>
                <w:lang w:eastAsia="en-GB"/>
                <w14:ligatures w14:val="none"/>
              </w:rPr>
              <w:t>)</w:t>
            </w:r>
          </w:p>
          <w:p w14:paraId="2B68B26F" w14:textId="77777777" w:rsidR="00DC2F7F" w:rsidRPr="0091481D" w:rsidRDefault="00DC2F7F" w:rsidP="00E0318C">
            <w:pPr>
              <w:rPr>
                <w:rFonts w:ascii="Arial Nova" w:eastAsia="Times New Roman" w:hAnsi="Arial Nova" w:cs="Times New Roman"/>
                <w:i/>
                <w:iCs/>
                <w:kern w:val="0"/>
                <w:sz w:val="22"/>
                <w:szCs w:val="22"/>
                <w:lang w:eastAsia="en-GB"/>
                <w14:ligatures w14:val="none"/>
              </w:rPr>
            </w:pPr>
          </w:p>
          <w:p w14:paraId="5AEDBFA6" w14:textId="6A5595F5" w:rsidR="00DC2F7F" w:rsidRPr="0091481D" w:rsidRDefault="00DC2F7F"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 work</w:t>
            </w:r>
            <w:proofErr w:type="gramEnd"/>
            <w:r w:rsidRPr="0091481D">
              <w:rPr>
                <w:rFonts w:ascii="Arial Nova" w:eastAsia="Times New Roman" w:hAnsi="Arial Nova" w:cs="Times New Roman"/>
                <w:i/>
                <w:iCs/>
                <w:kern w:val="0"/>
                <w:sz w:val="22"/>
                <w:szCs w:val="22"/>
                <w:lang w:eastAsia="en-GB"/>
                <w14:ligatures w14:val="none"/>
              </w:rPr>
              <w:t xml:space="preserve"> best in quiet, solitary environments where I can think deeply and concentrate without distractions. Group work can be challenging because I need time to process information on my own."</w:t>
            </w:r>
            <w:r w:rsidR="004F009C" w:rsidRPr="0091481D">
              <w:rPr>
                <w:rFonts w:ascii="Arial Nova" w:eastAsia="Times New Roman" w:hAnsi="Arial Nova" w:cs="Times New Roman"/>
                <w:i/>
                <w:iCs/>
                <w:kern w:val="0"/>
                <w:sz w:val="22"/>
                <w:szCs w:val="22"/>
                <w:lang w:eastAsia="en-GB"/>
                <w14:ligatures w14:val="none"/>
              </w:rPr>
              <w:t xml:space="preserve"> Emily (FG1, </w:t>
            </w:r>
            <w:r w:rsidR="00F60297">
              <w:rPr>
                <w:rFonts w:ascii="Arial Nova" w:eastAsia="Times New Roman" w:hAnsi="Arial Nova" w:cs="Times New Roman"/>
                <w:i/>
                <w:iCs/>
                <w:kern w:val="0"/>
                <w:sz w:val="22"/>
                <w:szCs w:val="22"/>
                <w:lang w:eastAsia="en-GB"/>
                <w14:ligatures w14:val="none"/>
              </w:rPr>
              <w:t>23-27</w:t>
            </w:r>
            <w:r w:rsidR="004F009C" w:rsidRPr="0091481D">
              <w:rPr>
                <w:rFonts w:ascii="Arial Nova" w:eastAsia="Times New Roman" w:hAnsi="Arial Nova" w:cs="Times New Roman"/>
                <w:i/>
                <w:iCs/>
                <w:kern w:val="0"/>
                <w:sz w:val="22"/>
                <w:szCs w:val="22"/>
                <w:lang w:eastAsia="en-GB"/>
                <w14:ligatures w14:val="none"/>
              </w:rPr>
              <w:t>)</w:t>
            </w:r>
          </w:p>
          <w:p w14:paraId="7D72A1B6" w14:textId="77777777" w:rsidR="009420F8" w:rsidRPr="0091481D" w:rsidRDefault="009420F8" w:rsidP="00E0318C">
            <w:pPr>
              <w:rPr>
                <w:rFonts w:ascii="Arial Nova" w:eastAsia="Times New Roman" w:hAnsi="Arial Nova" w:cs="Times New Roman"/>
                <w:i/>
                <w:iCs/>
                <w:kern w:val="0"/>
                <w:sz w:val="22"/>
                <w:szCs w:val="22"/>
                <w:lang w:eastAsia="en-GB"/>
                <w14:ligatures w14:val="none"/>
              </w:rPr>
            </w:pPr>
          </w:p>
          <w:p w14:paraId="33EA5C4B" w14:textId="77777777" w:rsidR="009420F8" w:rsidRPr="0091481D" w:rsidRDefault="009420F8" w:rsidP="00E0318C">
            <w:pPr>
              <w:rPr>
                <w:rFonts w:ascii="Arial Nova" w:eastAsia="Times New Roman" w:hAnsi="Arial Nova" w:cs="Times New Roman"/>
                <w:i/>
                <w:iCs/>
                <w:kern w:val="0"/>
                <w:sz w:val="22"/>
                <w:szCs w:val="22"/>
                <w:lang w:eastAsia="en-GB"/>
                <w14:ligatures w14:val="none"/>
              </w:rPr>
            </w:pPr>
          </w:p>
          <w:p w14:paraId="460025C1" w14:textId="67476B16" w:rsidR="009420F8" w:rsidRPr="0091481D" w:rsidRDefault="009420F8"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"I sometimes overlook the need for personal space and quiet time, which can really bug people."</w:t>
            </w:r>
            <w:r w:rsidR="00BD0D79" w:rsidRPr="0091481D">
              <w:rPr>
                <w:rFonts w:ascii="Arial Nova" w:eastAsia="Times New Roman" w:hAnsi="Arial Nova" w:cs="Times New Roman"/>
                <w:i/>
                <w:iCs/>
                <w:kern w:val="0"/>
                <w:sz w:val="22"/>
                <w:szCs w:val="22"/>
                <w:lang w:eastAsia="en-GB"/>
                <w14:ligatures w14:val="none"/>
              </w:rPr>
              <w:t xml:space="preserve"> Mike (FG1, </w:t>
            </w:r>
            <w:r w:rsidR="0048533B">
              <w:rPr>
                <w:rFonts w:ascii="Arial Nova" w:eastAsia="Times New Roman" w:hAnsi="Arial Nova" w:cs="Times New Roman"/>
                <w:i/>
                <w:iCs/>
                <w:kern w:val="0"/>
                <w:sz w:val="22"/>
                <w:szCs w:val="22"/>
                <w:lang w:eastAsia="en-GB"/>
                <w14:ligatures w14:val="none"/>
              </w:rPr>
              <w:t>55-58</w:t>
            </w:r>
            <w:r w:rsidR="00BD0D79" w:rsidRPr="0091481D">
              <w:rPr>
                <w:rFonts w:ascii="Arial Nova" w:eastAsia="Times New Roman" w:hAnsi="Arial Nova" w:cs="Times New Roman"/>
                <w:i/>
                <w:iCs/>
                <w:kern w:val="0"/>
                <w:sz w:val="22"/>
                <w:szCs w:val="22"/>
                <w:lang w:eastAsia="en-GB"/>
                <w14:ligatures w14:val="none"/>
              </w:rPr>
              <w:t>)</w:t>
            </w:r>
          </w:p>
          <w:p w14:paraId="5AF58A32" w14:textId="77777777" w:rsidR="00C72D51" w:rsidRPr="0091481D" w:rsidRDefault="00C72D51" w:rsidP="00E0318C">
            <w:pPr>
              <w:rPr>
                <w:rFonts w:ascii="Arial Nova" w:eastAsia="Times New Roman" w:hAnsi="Arial Nova" w:cs="Times New Roman"/>
                <w:i/>
                <w:iCs/>
                <w:kern w:val="0"/>
                <w:sz w:val="22"/>
                <w:szCs w:val="22"/>
                <w:lang w:eastAsia="en-GB"/>
                <w14:ligatures w14:val="none"/>
              </w:rPr>
            </w:pPr>
          </w:p>
          <w:p w14:paraId="21BB810A" w14:textId="77777777" w:rsidR="00C72D51" w:rsidRPr="0091481D" w:rsidRDefault="00C72D51" w:rsidP="00E0318C">
            <w:pPr>
              <w:rPr>
                <w:rFonts w:ascii="Arial Nova" w:eastAsia="Times New Roman" w:hAnsi="Arial Nova" w:cs="Times New Roman"/>
                <w:i/>
                <w:iCs/>
                <w:kern w:val="0"/>
                <w:sz w:val="22"/>
                <w:szCs w:val="22"/>
                <w:lang w:eastAsia="en-GB"/>
                <w14:ligatures w14:val="none"/>
              </w:rPr>
            </w:pPr>
          </w:p>
          <w:p w14:paraId="0306F640" w14:textId="2CAABB06" w:rsidR="00C72D51" w:rsidRPr="0091481D" w:rsidRDefault="00C72D51"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 xml:space="preserve">"When I'm stressed, I revert to my planning. </w:t>
            </w:r>
            <w:proofErr w:type="gramStart"/>
            <w:r w:rsidRPr="0091481D">
              <w:rPr>
                <w:rFonts w:ascii="Arial Nova" w:eastAsia="Times New Roman" w:hAnsi="Arial Nova" w:cs="Times New Roman"/>
                <w:i/>
                <w:iCs/>
                <w:kern w:val="0"/>
                <w:sz w:val="22"/>
                <w:szCs w:val="22"/>
                <w:lang w:eastAsia="en-GB"/>
                <w14:ligatures w14:val="none"/>
              </w:rPr>
              <w:t>I break</w:t>
            </w:r>
            <w:proofErr w:type="gramEnd"/>
            <w:r w:rsidRPr="0091481D">
              <w:rPr>
                <w:rFonts w:ascii="Arial Nova" w:eastAsia="Times New Roman" w:hAnsi="Arial Nova" w:cs="Times New Roman"/>
                <w:i/>
                <w:iCs/>
                <w:kern w:val="0"/>
                <w:sz w:val="22"/>
                <w:szCs w:val="22"/>
                <w:lang w:eastAsia="en-GB"/>
                <w14:ligatures w14:val="none"/>
              </w:rPr>
              <w:t xml:space="preserve"> down the problem into smaller tasks and tackle them one by one."</w:t>
            </w:r>
            <w:r w:rsidR="000908D6" w:rsidRPr="0091481D">
              <w:rPr>
                <w:rFonts w:ascii="Arial Nova" w:eastAsia="Times New Roman" w:hAnsi="Arial Nova" w:cs="Times New Roman"/>
                <w:i/>
                <w:iCs/>
                <w:kern w:val="0"/>
                <w:sz w:val="22"/>
                <w:szCs w:val="22"/>
                <w:lang w:eastAsia="en-GB"/>
                <w14:ligatures w14:val="none"/>
              </w:rPr>
              <w:t xml:space="preserve"> Sarah (FG1, </w:t>
            </w:r>
            <w:r w:rsidR="0048533B">
              <w:rPr>
                <w:rFonts w:ascii="Arial Nova" w:eastAsia="Times New Roman" w:hAnsi="Arial Nova" w:cs="Times New Roman"/>
                <w:i/>
                <w:iCs/>
                <w:kern w:val="0"/>
                <w:sz w:val="22"/>
                <w:szCs w:val="22"/>
                <w:lang w:eastAsia="en-GB"/>
                <w14:ligatures w14:val="none"/>
              </w:rPr>
              <w:t>35-39</w:t>
            </w:r>
            <w:r w:rsidR="000908D6" w:rsidRPr="0091481D">
              <w:rPr>
                <w:rFonts w:ascii="Arial Nova" w:eastAsia="Times New Roman" w:hAnsi="Arial Nova" w:cs="Times New Roman"/>
                <w:i/>
                <w:iCs/>
                <w:kern w:val="0"/>
                <w:sz w:val="22"/>
                <w:szCs w:val="22"/>
                <w:lang w:eastAsia="en-GB"/>
                <w14:ligatures w14:val="none"/>
              </w:rPr>
              <w:t>)</w:t>
            </w:r>
          </w:p>
          <w:p w14:paraId="4C8CB930" w14:textId="77777777" w:rsidR="000908D6" w:rsidRPr="0091481D" w:rsidRDefault="000908D6" w:rsidP="00E0318C">
            <w:pPr>
              <w:rPr>
                <w:rFonts w:ascii="Arial Nova" w:eastAsia="Times New Roman" w:hAnsi="Arial Nova" w:cs="Times New Roman"/>
                <w:i/>
                <w:iCs/>
                <w:kern w:val="0"/>
                <w:sz w:val="22"/>
                <w:szCs w:val="22"/>
                <w:lang w:eastAsia="en-GB"/>
                <w14:ligatures w14:val="none"/>
              </w:rPr>
            </w:pPr>
          </w:p>
          <w:p w14:paraId="79E51DB2" w14:textId="6B52D682" w:rsidR="000908D6" w:rsidRPr="0091481D" w:rsidRDefault="000666D5"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"I usually talk it out with friends or colleagues. Social support is crucial for me."</w:t>
            </w:r>
            <w:r w:rsidR="003628D4" w:rsidRPr="0091481D">
              <w:rPr>
                <w:rFonts w:ascii="Arial Nova" w:eastAsia="Times New Roman" w:hAnsi="Arial Nova" w:cs="Times New Roman"/>
                <w:i/>
                <w:iCs/>
                <w:kern w:val="0"/>
                <w:sz w:val="22"/>
                <w:szCs w:val="22"/>
                <w:lang w:eastAsia="en-GB"/>
                <w14:ligatures w14:val="none"/>
              </w:rPr>
              <w:t xml:space="preserve"> Mike (FG1, </w:t>
            </w:r>
            <w:r w:rsidR="0017476C">
              <w:rPr>
                <w:rFonts w:ascii="Arial Nova" w:eastAsia="Times New Roman" w:hAnsi="Arial Nova" w:cs="Times New Roman"/>
                <w:i/>
                <w:iCs/>
                <w:kern w:val="0"/>
                <w:sz w:val="22"/>
                <w:szCs w:val="22"/>
                <w:lang w:eastAsia="en-GB"/>
                <w14:ligatures w14:val="none"/>
              </w:rPr>
              <w:t>40-43</w:t>
            </w:r>
            <w:r w:rsidR="003628D4" w:rsidRPr="0091481D">
              <w:rPr>
                <w:rFonts w:ascii="Arial Nova" w:eastAsia="Times New Roman" w:hAnsi="Arial Nova" w:cs="Times New Roman"/>
                <w:i/>
                <w:iCs/>
                <w:kern w:val="0"/>
                <w:sz w:val="22"/>
                <w:szCs w:val="22"/>
                <w:lang w:eastAsia="en-GB"/>
                <w14:ligatures w14:val="none"/>
              </w:rPr>
              <w:t>)</w:t>
            </w:r>
          </w:p>
          <w:p w14:paraId="5B3B4E15" w14:textId="77777777" w:rsidR="00287ED1" w:rsidRPr="0091481D" w:rsidRDefault="00287ED1" w:rsidP="00E0318C">
            <w:pPr>
              <w:rPr>
                <w:rFonts w:ascii="Arial Nova" w:eastAsia="Times New Roman" w:hAnsi="Arial Nova" w:cs="Times New Roman"/>
                <w:i/>
                <w:iCs/>
                <w:kern w:val="0"/>
                <w:sz w:val="22"/>
                <w:szCs w:val="22"/>
                <w:lang w:eastAsia="en-GB"/>
                <w14:ligatures w14:val="none"/>
              </w:rPr>
            </w:pPr>
          </w:p>
          <w:p w14:paraId="6E6FB16C" w14:textId="77777777" w:rsidR="00287ED1" w:rsidRPr="0091481D" w:rsidRDefault="00287ED1" w:rsidP="00E0318C">
            <w:pPr>
              <w:rPr>
                <w:rFonts w:ascii="Arial Nova" w:eastAsia="Times New Roman" w:hAnsi="Arial Nova" w:cs="Times New Roman"/>
                <w:i/>
                <w:iCs/>
                <w:kern w:val="0"/>
                <w:sz w:val="22"/>
                <w:szCs w:val="22"/>
                <w:lang w:eastAsia="en-GB"/>
                <w14:ligatures w14:val="none"/>
              </w:rPr>
            </w:pPr>
          </w:p>
          <w:p w14:paraId="318D9328" w14:textId="6E39035A" w:rsidR="00287ED1" w:rsidRPr="0091481D" w:rsidRDefault="00287ED1"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 dive</w:t>
            </w:r>
            <w:proofErr w:type="gramEnd"/>
            <w:r w:rsidRPr="0091481D">
              <w:rPr>
                <w:rFonts w:ascii="Arial Nova" w:eastAsia="Times New Roman" w:hAnsi="Arial Nova" w:cs="Times New Roman"/>
                <w:i/>
                <w:iCs/>
                <w:kern w:val="0"/>
                <w:sz w:val="22"/>
                <w:szCs w:val="22"/>
                <w:lang w:eastAsia="en-GB"/>
                <w14:ligatures w14:val="none"/>
              </w:rPr>
              <w:t xml:space="preserve"> into research or learning something new related to the challenge. Finding a new angle or perspective often helps me solve the problem creatively."</w:t>
            </w:r>
            <w:r w:rsidR="001007AC" w:rsidRPr="0091481D">
              <w:rPr>
                <w:rFonts w:ascii="Arial Nova" w:eastAsia="Times New Roman" w:hAnsi="Arial Nova" w:cs="Times New Roman"/>
                <w:i/>
                <w:iCs/>
                <w:kern w:val="0"/>
                <w:sz w:val="22"/>
                <w:szCs w:val="22"/>
                <w:lang w:eastAsia="en-GB"/>
                <w14:ligatures w14:val="none"/>
              </w:rPr>
              <w:t xml:space="preserve"> David (FG1</w:t>
            </w:r>
            <w:r w:rsidR="00976959">
              <w:rPr>
                <w:rFonts w:ascii="Arial Nova" w:eastAsia="Times New Roman" w:hAnsi="Arial Nova" w:cs="Times New Roman"/>
                <w:i/>
                <w:iCs/>
                <w:kern w:val="0"/>
                <w:sz w:val="22"/>
                <w:szCs w:val="22"/>
                <w:lang w:eastAsia="en-GB"/>
                <w14:ligatures w14:val="none"/>
              </w:rPr>
              <w:t>,</w:t>
            </w:r>
            <w:r w:rsidR="008A5CCA">
              <w:rPr>
                <w:rFonts w:ascii="Arial Nova" w:eastAsia="Times New Roman" w:hAnsi="Arial Nova" w:cs="Times New Roman"/>
                <w:i/>
                <w:iCs/>
                <w:kern w:val="0"/>
                <w:sz w:val="22"/>
                <w:szCs w:val="22"/>
                <w:lang w:eastAsia="en-GB"/>
                <w14:ligatures w14:val="none"/>
              </w:rPr>
              <w:t>48-50</w:t>
            </w:r>
            <w:r w:rsidR="001007AC" w:rsidRPr="0091481D">
              <w:rPr>
                <w:rFonts w:ascii="Arial Nova" w:eastAsia="Times New Roman" w:hAnsi="Arial Nova" w:cs="Times New Roman"/>
                <w:i/>
                <w:iCs/>
                <w:kern w:val="0"/>
                <w:sz w:val="22"/>
                <w:szCs w:val="22"/>
                <w:lang w:eastAsia="en-GB"/>
                <w14:ligatures w14:val="none"/>
              </w:rPr>
              <w:t>)</w:t>
            </w:r>
          </w:p>
          <w:p w14:paraId="554BCCDC" w14:textId="77777777" w:rsidR="00C46672" w:rsidRPr="0091481D" w:rsidRDefault="00C46672" w:rsidP="00E0318C">
            <w:pPr>
              <w:rPr>
                <w:rFonts w:ascii="Arial Nova" w:eastAsia="Times New Roman" w:hAnsi="Arial Nova" w:cs="Times New Roman"/>
                <w:i/>
                <w:iCs/>
                <w:kern w:val="0"/>
                <w:sz w:val="22"/>
                <w:szCs w:val="22"/>
                <w:lang w:eastAsia="en-GB"/>
                <w14:ligatures w14:val="none"/>
              </w:rPr>
            </w:pPr>
          </w:p>
          <w:p w14:paraId="69D1A510" w14:textId="77777777" w:rsidR="00C46672" w:rsidRPr="0091481D" w:rsidRDefault="00C46672" w:rsidP="00E0318C">
            <w:pPr>
              <w:rPr>
                <w:rFonts w:ascii="Arial Nova" w:eastAsia="Times New Roman" w:hAnsi="Arial Nova" w:cs="Times New Roman"/>
                <w:i/>
                <w:iCs/>
                <w:kern w:val="0"/>
                <w:sz w:val="22"/>
                <w:szCs w:val="22"/>
                <w:lang w:eastAsia="en-GB"/>
                <w14:ligatures w14:val="none"/>
              </w:rPr>
            </w:pPr>
          </w:p>
          <w:p w14:paraId="3895C2AD" w14:textId="677C1DB1" w:rsidR="00C46672" w:rsidRPr="0091481D" w:rsidRDefault="00C46672"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 xml:space="preserve">"I think my organisational skills make me </w:t>
            </w:r>
            <w:proofErr w:type="gramStart"/>
            <w:r w:rsidRPr="0091481D">
              <w:rPr>
                <w:rFonts w:ascii="Arial Nova" w:eastAsia="Times New Roman" w:hAnsi="Arial Nova" w:cs="Times New Roman"/>
                <w:i/>
                <w:iCs/>
                <w:kern w:val="0"/>
                <w:sz w:val="22"/>
                <w:szCs w:val="22"/>
                <w:lang w:eastAsia="en-GB"/>
                <w14:ligatures w14:val="none"/>
              </w:rPr>
              <w:t>reliable</w:t>
            </w:r>
            <w:proofErr w:type="gramEnd"/>
            <w:r w:rsidRPr="0091481D">
              <w:rPr>
                <w:rFonts w:ascii="Arial Nova" w:eastAsia="Times New Roman" w:hAnsi="Arial Nova" w:cs="Times New Roman"/>
                <w:i/>
                <w:iCs/>
                <w:kern w:val="0"/>
                <w:sz w:val="22"/>
                <w:szCs w:val="22"/>
                <w:lang w:eastAsia="en-GB"/>
                <w14:ligatures w14:val="none"/>
              </w:rPr>
              <w:t>. People know they can rely on me, which builds trust. However, I can sometimes come across as too rigid or controlling."</w:t>
            </w:r>
            <w:r w:rsidR="003E12B0" w:rsidRPr="0091481D">
              <w:rPr>
                <w:rFonts w:ascii="Arial Nova" w:eastAsia="Times New Roman" w:hAnsi="Arial Nova" w:cs="Times New Roman"/>
                <w:i/>
                <w:iCs/>
                <w:kern w:val="0"/>
                <w:sz w:val="22"/>
                <w:szCs w:val="22"/>
                <w:lang w:eastAsia="en-GB"/>
                <w14:ligatures w14:val="none"/>
              </w:rPr>
              <w:t xml:space="preserve"> Sarah (FG1, </w:t>
            </w:r>
            <w:r w:rsidR="00976959">
              <w:rPr>
                <w:rFonts w:ascii="Arial Nova" w:eastAsia="Times New Roman" w:hAnsi="Arial Nova" w:cs="Times New Roman"/>
                <w:i/>
                <w:iCs/>
                <w:kern w:val="0"/>
                <w:sz w:val="22"/>
                <w:szCs w:val="22"/>
                <w:lang w:eastAsia="en-GB"/>
                <w14:ligatures w14:val="none"/>
              </w:rPr>
              <w:t>52</w:t>
            </w:r>
            <w:r w:rsidR="008A5CCA">
              <w:rPr>
                <w:rFonts w:ascii="Arial Nova" w:eastAsia="Times New Roman" w:hAnsi="Arial Nova" w:cs="Times New Roman"/>
                <w:i/>
                <w:iCs/>
                <w:kern w:val="0"/>
                <w:sz w:val="22"/>
                <w:szCs w:val="22"/>
                <w:lang w:eastAsia="en-GB"/>
                <w14:ligatures w14:val="none"/>
              </w:rPr>
              <w:t>-54</w:t>
            </w:r>
            <w:r w:rsidR="003E12B0" w:rsidRPr="0091481D">
              <w:rPr>
                <w:rFonts w:ascii="Arial Nova" w:eastAsia="Times New Roman" w:hAnsi="Arial Nova" w:cs="Times New Roman"/>
                <w:i/>
                <w:iCs/>
                <w:kern w:val="0"/>
                <w:sz w:val="22"/>
                <w:szCs w:val="22"/>
                <w:lang w:eastAsia="en-GB"/>
                <w14:ligatures w14:val="none"/>
              </w:rPr>
              <w:t>)</w:t>
            </w:r>
          </w:p>
          <w:p w14:paraId="7450FE8A" w14:textId="77777777" w:rsidR="003E12B0" w:rsidRPr="0091481D" w:rsidRDefault="003E12B0" w:rsidP="00E0318C">
            <w:pPr>
              <w:rPr>
                <w:rFonts w:ascii="Arial Nova" w:eastAsia="Times New Roman" w:hAnsi="Arial Nova" w:cs="Times New Roman"/>
                <w:i/>
                <w:iCs/>
                <w:kern w:val="0"/>
                <w:sz w:val="22"/>
                <w:szCs w:val="22"/>
                <w:lang w:eastAsia="en-GB"/>
                <w14:ligatures w14:val="none"/>
              </w:rPr>
            </w:pPr>
          </w:p>
          <w:p w14:paraId="34D99A0E" w14:textId="77777777" w:rsidR="003E12B0" w:rsidRPr="0091481D" w:rsidRDefault="003E12B0" w:rsidP="00E0318C">
            <w:pPr>
              <w:rPr>
                <w:rFonts w:ascii="Arial Nova" w:eastAsia="Times New Roman" w:hAnsi="Arial Nova" w:cs="Times New Roman"/>
                <w:i/>
                <w:iCs/>
                <w:kern w:val="0"/>
                <w:sz w:val="22"/>
                <w:szCs w:val="22"/>
                <w:lang w:eastAsia="en-GB"/>
                <w14:ligatures w14:val="none"/>
              </w:rPr>
            </w:pPr>
          </w:p>
          <w:p w14:paraId="466DE28B" w14:textId="49FA4C52" w:rsidR="00650B66" w:rsidRPr="0091481D" w:rsidRDefault="00650B66"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I've worked</w:t>
            </w:r>
            <w:proofErr w:type="gramEnd"/>
            <w:r w:rsidRPr="0091481D">
              <w:rPr>
                <w:rFonts w:ascii="Arial Nova" w:eastAsia="Times New Roman" w:hAnsi="Arial Nova" w:cs="Times New Roman"/>
                <w:i/>
                <w:iCs/>
                <w:kern w:val="0"/>
                <w:sz w:val="22"/>
                <w:szCs w:val="22"/>
                <w:lang w:eastAsia="en-GB"/>
                <w14:ligatures w14:val="none"/>
              </w:rPr>
              <w:t xml:space="preserve"> on improving my focus and independence. Setting personal goals and working on solo projects has </w:t>
            </w:r>
            <w:r w:rsidRPr="0091481D">
              <w:rPr>
                <w:rFonts w:ascii="Arial Nova" w:eastAsia="Times New Roman" w:hAnsi="Arial Nova" w:cs="Times New Roman"/>
                <w:i/>
                <w:iCs/>
                <w:kern w:val="0"/>
                <w:sz w:val="22"/>
                <w:szCs w:val="22"/>
                <w:lang w:eastAsia="en-GB"/>
                <w14:ligatures w14:val="none"/>
              </w:rPr>
              <w:lastRenderedPageBreak/>
              <w:t xml:space="preserve">helped me become more self-reliant." </w:t>
            </w:r>
            <w:r w:rsidR="00B87CFB" w:rsidRPr="0091481D">
              <w:rPr>
                <w:rFonts w:ascii="Arial Nova" w:eastAsia="Times New Roman" w:hAnsi="Arial Nova" w:cs="Times New Roman"/>
                <w:i/>
                <w:iCs/>
                <w:kern w:val="0"/>
                <w:sz w:val="22"/>
                <w:szCs w:val="22"/>
                <w:lang w:eastAsia="en-GB"/>
                <w14:ligatures w14:val="none"/>
              </w:rPr>
              <w:t xml:space="preserve">Mike (FG1, </w:t>
            </w:r>
            <w:r w:rsidR="00F62FF2">
              <w:rPr>
                <w:rFonts w:ascii="Arial Nova" w:eastAsia="Times New Roman" w:hAnsi="Arial Nova" w:cs="Times New Roman"/>
                <w:i/>
                <w:iCs/>
                <w:kern w:val="0"/>
                <w:sz w:val="22"/>
                <w:szCs w:val="22"/>
                <w:lang w:eastAsia="en-GB"/>
                <w14:ligatures w14:val="none"/>
              </w:rPr>
              <w:t>73-76</w:t>
            </w:r>
            <w:r w:rsidR="00B87CFB" w:rsidRPr="0091481D">
              <w:rPr>
                <w:rFonts w:ascii="Arial Nova" w:eastAsia="Times New Roman" w:hAnsi="Arial Nova" w:cs="Times New Roman"/>
                <w:i/>
                <w:iCs/>
                <w:kern w:val="0"/>
                <w:sz w:val="22"/>
                <w:szCs w:val="22"/>
                <w:lang w:eastAsia="en-GB"/>
                <w14:ligatures w14:val="none"/>
              </w:rPr>
              <w:t>)</w:t>
            </w:r>
          </w:p>
          <w:p w14:paraId="0121F338" w14:textId="77777777" w:rsidR="00775CCD" w:rsidRPr="0091481D" w:rsidRDefault="00775CCD" w:rsidP="00E0318C">
            <w:pPr>
              <w:rPr>
                <w:rFonts w:ascii="Arial Nova" w:eastAsia="Times New Roman" w:hAnsi="Arial Nova" w:cs="Times New Roman"/>
                <w:i/>
                <w:iCs/>
                <w:kern w:val="0"/>
                <w:sz w:val="22"/>
                <w:szCs w:val="22"/>
                <w:lang w:eastAsia="en-GB"/>
                <w14:ligatures w14:val="none"/>
              </w:rPr>
            </w:pPr>
          </w:p>
          <w:p w14:paraId="53E9DFFC" w14:textId="77777777" w:rsidR="00775CCD" w:rsidRPr="0091481D" w:rsidRDefault="00775CCD" w:rsidP="00E0318C">
            <w:pPr>
              <w:rPr>
                <w:rFonts w:ascii="Arial Nova" w:eastAsia="Times New Roman" w:hAnsi="Arial Nova" w:cs="Times New Roman"/>
                <w:i/>
                <w:iCs/>
                <w:kern w:val="0"/>
                <w:sz w:val="22"/>
                <w:szCs w:val="22"/>
                <w:lang w:eastAsia="en-GB"/>
                <w14:ligatures w14:val="none"/>
              </w:rPr>
            </w:pPr>
          </w:p>
          <w:p w14:paraId="3230E4F2" w14:textId="748E7003" w:rsidR="00775CCD" w:rsidRPr="0091481D" w:rsidRDefault="00775CCD"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I've pushed</w:t>
            </w:r>
            <w:proofErr w:type="gramEnd"/>
            <w:r w:rsidRPr="0091481D">
              <w:rPr>
                <w:rFonts w:ascii="Arial Nova" w:eastAsia="Times New Roman" w:hAnsi="Arial Nova" w:cs="Times New Roman"/>
                <w:i/>
                <w:iCs/>
                <w:kern w:val="0"/>
                <w:sz w:val="22"/>
                <w:szCs w:val="22"/>
                <w:lang w:eastAsia="en-GB"/>
                <w14:ligatures w14:val="none"/>
              </w:rPr>
              <w:t xml:space="preserve"> myself to engage more in social settings and collaborate with others. Joining smaller groups and finding common interests has made it easier." </w:t>
            </w:r>
            <w:r w:rsidR="00DD45E6" w:rsidRPr="0091481D">
              <w:rPr>
                <w:rFonts w:ascii="Arial Nova" w:eastAsia="Times New Roman" w:hAnsi="Arial Nova" w:cs="Times New Roman"/>
                <w:i/>
                <w:iCs/>
                <w:kern w:val="0"/>
                <w:sz w:val="22"/>
                <w:szCs w:val="22"/>
                <w:lang w:eastAsia="en-GB"/>
                <w14:ligatures w14:val="none"/>
              </w:rPr>
              <w:t xml:space="preserve">Emily (FG1, </w:t>
            </w:r>
            <w:r w:rsidR="00F62FF2">
              <w:rPr>
                <w:rFonts w:ascii="Arial Nova" w:eastAsia="Times New Roman" w:hAnsi="Arial Nova" w:cs="Times New Roman"/>
                <w:i/>
                <w:iCs/>
                <w:kern w:val="0"/>
                <w:sz w:val="22"/>
                <w:szCs w:val="22"/>
                <w:lang w:eastAsia="en-GB"/>
                <w14:ligatures w14:val="none"/>
              </w:rPr>
              <w:t>77-78</w:t>
            </w:r>
            <w:r w:rsidR="00DD45E6" w:rsidRPr="0091481D">
              <w:rPr>
                <w:rFonts w:ascii="Arial Nova" w:eastAsia="Times New Roman" w:hAnsi="Arial Nova" w:cs="Times New Roman"/>
                <w:i/>
                <w:iCs/>
                <w:kern w:val="0"/>
                <w:sz w:val="22"/>
                <w:szCs w:val="22"/>
                <w:lang w:eastAsia="en-GB"/>
                <w14:ligatures w14:val="none"/>
              </w:rPr>
              <w:t>)</w:t>
            </w:r>
          </w:p>
          <w:p w14:paraId="61B31A0B" w14:textId="77777777" w:rsidR="00141F18" w:rsidRPr="0091481D" w:rsidRDefault="00141F18" w:rsidP="00E0318C">
            <w:pPr>
              <w:rPr>
                <w:rFonts w:ascii="Arial Nova" w:eastAsia="Times New Roman" w:hAnsi="Arial Nova" w:cs="Times New Roman"/>
                <w:i/>
                <w:iCs/>
                <w:kern w:val="0"/>
                <w:sz w:val="22"/>
                <w:szCs w:val="22"/>
                <w:lang w:eastAsia="en-GB"/>
                <w14:ligatures w14:val="none"/>
              </w:rPr>
            </w:pPr>
          </w:p>
          <w:p w14:paraId="0DC0C625" w14:textId="35936881" w:rsidR="00CB1F99" w:rsidRPr="0091481D" w:rsidRDefault="00141F18"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"Learning about personality traits has helped me appreciate both my strengths and the differences in others."</w:t>
            </w:r>
            <w:r w:rsidR="00CB1F99" w:rsidRPr="0091481D">
              <w:rPr>
                <w:rFonts w:ascii="Arial Nova" w:eastAsia="Times New Roman" w:hAnsi="Arial Nova" w:cs="Times New Roman"/>
                <w:i/>
                <w:iCs/>
                <w:kern w:val="0"/>
                <w:sz w:val="22"/>
                <w:szCs w:val="22"/>
                <w:lang w:eastAsia="en-GB"/>
                <w14:ligatures w14:val="none"/>
              </w:rPr>
              <w:t xml:space="preserve"> </w:t>
            </w:r>
          </w:p>
          <w:p w14:paraId="7FFB149D" w14:textId="28206959" w:rsidR="00CB1F99" w:rsidRPr="0091481D" w:rsidRDefault="00066E91"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 xml:space="preserve">Sophia (FG3, </w:t>
            </w:r>
            <w:r w:rsidR="00AB0943">
              <w:rPr>
                <w:rFonts w:ascii="Arial Nova" w:eastAsia="Times New Roman" w:hAnsi="Arial Nova" w:cs="Times New Roman"/>
                <w:i/>
                <w:iCs/>
                <w:kern w:val="0"/>
                <w:sz w:val="22"/>
                <w:szCs w:val="22"/>
                <w:lang w:eastAsia="en-GB"/>
                <w14:ligatures w14:val="none"/>
              </w:rPr>
              <w:t>92-94</w:t>
            </w:r>
            <w:r w:rsidRPr="0091481D">
              <w:rPr>
                <w:rFonts w:ascii="Arial Nova" w:eastAsia="Times New Roman" w:hAnsi="Arial Nova" w:cs="Times New Roman"/>
                <w:i/>
                <w:iCs/>
                <w:kern w:val="0"/>
                <w:sz w:val="22"/>
                <w:szCs w:val="22"/>
                <w:lang w:eastAsia="en-GB"/>
                <w14:ligatures w14:val="none"/>
              </w:rPr>
              <w:t>)</w:t>
            </w:r>
          </w:p>
          <w:p w14:paraId="4BCB5898" w14:textId="77777777" w:rsidR="00141F18" w:rsidRPr="0091481D" w:rsidRDefault="00CB1F99"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 xml:space="preserve"> </w:t>
            </w:r>
          </w:p>
          <w:p w14:paraId="0D1ED3C3" w14:textId="77777777" w:rsidR="00C91C12" w:rsidRPr="0091481D" w:rsidRDefault="00C91C12" w:rsidP="00E0318C">
            <w:pPr>
              <w:rPr>
                <w:rFonts w:ascii="Arial Nova" w:eastAsia="Times New Roman" w:hAnsi="Arial Nova" w:cs="Times New Roman"/>
                <w:i/>
                <w:iCs/>
                <w:kern w:val="0"/>
                <w:sz w:val="22"/>
                <w:szCs w:val="22"/>
                <w:lang w:eastAsia="en-GB"/>
                <w14:ligatures w14:val="none"/>
              </w:rPr>
            </w:pPr>
          </w:p>
          <w:p w14:paraId="4A0F3439" w14:textId="1E0416B0" w:rsidR="00C91C12" w:rsidRPr="0091481D" w:rsidRDefault="00C91C12" w:rsidP="00E0318C">
            <w:pPr>
              <w:rPr>
                <w:rFonts w:ascii="Arial Nova" w:eastAsia="Times New Roman" w:hAnsi="Arial Nova" w:cs="Times New Roman"/>
                <w:i/>
                <w:iCs/>
                <w:kern w:val="0"/>
                <w:sz w:val="22"/>
                <w:szCs w:val="22"/>
                <w:lang w:eastAsia="en-GB"/>
                <w14:ligatures w14:val="none"/>
              </w:rPr>
            </w:pPr>
            <w:r w:rsidRPr="0091481D">
              <w:rPr>
                <w:rFonts w:ascii="Arial Nova" w:eastAsia="Times New Roman" w:hAnsi="Arial Nova" w:cs="Times New Roman"/>
                <w:i/>
                <w:iCs/>
                <w:kern w:val="0"/>
                <w:sz w:val="22"/>
                <w:szCs w:val="22"/>
                <w:lang w:eastAsia="en-GB"/>
                <w14:ligatures w14:val="none"/>
              </w:rPr>
              <w:t>"</w:t>
            </w:r>
            <w:proofErr w:type="gramStart"/>
            <w:r w:rsidRPr="0091481D">
              <w:rPr>
                <w:rFonts w:ascii="Arial Nova" w:eastAsia="Times New Roman" w:hAnsi="Arial Nova" w:cs="Times New Roman"/>
                <w:i/>
                <w:iCs/>
                <w:kern w:val="0"/>
                <w:sz w:val="22"/>
                <w:szCs w:val="22"/>
                <w:lang w:eastAsia="en-GB"/>
                <w14:ligatures w14:val="none"/>
              </w:rPr>
              <w:t>I've learned</w:t>
            </w:r>
            <w:proofErr w:type="gramEnd"/>
            <w:r w:rsidRPr="0091481D">
              <w:rPr>
                <w:rFonts w:ascii="Arial Nova" w:eastAsia="Times New Roman" w:hAnsi="Arial Nova" w:cs="Times New Roman"/>
                <w:i/>
                <w:iCs/>
                <w:kern w:val="0"/>
                <w:sz w:val="22"/>
                <w:szCs w:val="22"/>
                <w:lang w:eastAsia="en-GB"/>
                <w14:ligatures w14:val="none"/>
              </w:rPr>
              <w:t xml:space="preserve"> to be more flexible and open to change. Embracing uncertainty and adapting to new situations has helped me become more resilient." </w:t>
            </w:r>
            <w:r w:rsidR="00726E72" w:rsidRPr="0091481D">
              <w:rPr>
                <w:rFonts w:ascii="Arial Nova" w:eastAsia="Times New Roman" w:hAnsi="Arial Nova" w:cs="Times New Roman"/>
                <w:i/>
                <w:iCs/>
                <w:kern w:val="0"/>
                <w:sz w:val="22"/>
                <w:szCs w:val="22"/>
                <w:lang w:eastAsia="en-GB"/>
                <w14:ligatures w14:val="none"/>
              </w:rPr>
              <w:t xml:space="preserve">Tom (FG2, </w:t>
            </w:r>
            <w:r w:rsidR="00855037">
              <w:rPr>
                <w:rFonts w:ascii="Arial Nova" w:eastAsia="Times New Roman" w:hAnsi="Arial Nova" w:cs="Times New Roman"/>
                <w:i/>
                <w:iCs/>
                <w:kern w:val="0"/>
                <w:sz w:val="22"/>
                <w:szCs w:val="22"/>
                <w:lang w:eastAsia="en-GB"/>
                <w14:ligatures w14:val="none"/>
              </w:rPr>
              <w:t>52-53</w:t>
            </w:r>
            <w:r w:rsidR="00726E72" w:rsidRPr="0091481D">
              <w:rPr>
                <w:rFonts w:ascii="Arial Nova" w:eastAsia="Times New Roman" w:hAnsi="Arial Nova" w:cs="Times New Roman"/>
                <w:i/>
                <w:iCs/>
                <w:kern w:val="0"/>
                <w:sz w:val="22"/>
                <w:szCs w:val="22"/>
                <w:lang w:eastAsia="en-GB"/>
                <w14:ligatures w14:val="none"/>
              </w:rPr>
              <w:t>)</w:t>
            </w:r>
          </w:p>
        </w:tc>
      </w:tr>
    </w:tbl>
    <w:p w14:paraId="40773B4F" w14:textId="77777777" w:rsidR="00752DC6" w:rsidRDefault="00752DC6" w:rsidP="005A0870">
      <w:pPr>
        <w:spacing w:line="360" w:lineRule="auto"/>
        <w:rPr>
          <w:rFonts w:ascii="Arial Nova" w:hAnsi="Arial Nova"/>
        </w:rPr>
      </w:pPr>
    </w:p>
    <w:p w14:paraId="0DD53C08" w14:textId="77777777" w:rsidR="00826F26" w:rsidRDefault="00826F26" w:rsidP="005A0870">
      <w:pPr>
        <w:spacing w:line="360" w:lineRule="auto"/>
        <w:rPr>
          <w:rFonts w:ascii="Arial Nova" w:hAnsi="Arial Nova"/>
        </w:rPr>
      </w:pPr>
    </w:p>
    <w:p w14:paraId="0D858575" w14:textId="47417DB8" w:rsidR="00826F26" w:rsidRPr="00172F37" w:rsidRDefault="000827AA" w:rsidP="00172F37">
      <w:pPr>
        <w:spacing w:line="360" w:lineRule="auto"/>
        <w:ind w:firstLine="0"/>
        <w:jc w:val="left"/>
        <w:rPr>
          <w:rFonts w:ascii="Arial Nova" w:hAnsi="Arial Nova"/>
          <w:b/>
          <w:bCs/>
        </w:rPr>
      </w:pPr>
      <w:r w:rsidRPr="00172F37">
        <w:rPr>
          <w:rFonts w:ascii="Arial Nova" w:hAnsi="Arial Nova"/>
          <w:b/>
          <w:bCs/>
        </w:rPr>
        <w:t>Theme 1: Balancing Structure and Flexibility</w:t>
      </w:r>
    </w:p>
    <w:p w14:paraId="0966F72B" w14:textId="62794A3A" w:rsidR="000827AA" w:rsidRDefault="000827AA" w:rsidP="005A0870">
      <w:pPr>
        <w:spacing w:line="360" w:lineRule="auto"/>
        <w:rPr>
          <w:rFonts w:ascii="Arial Nova" w:hAnsi="Arial Nova"/>
        </w:rPr>
      </w:pPr>
      <w:r>
        <w:rPr>
          <w:rFonts w:ascii="Arial Nova" w:hAnsi="Arial Nova"/>
        </w:rPr>
        <w:t>This theme explores participants’ attempts to balance the need for predictability with the unpredictability of demands, especially among conscientious individuals, high</w:t>
      </w:r>
      <w:r w:rsidR="00BC200A">
        <w:rPr>
          <w:rFonts w:ascii="Arial Nova" w:hAnsi="Arial Nova"/>
        </w:rPr>
        <w:t>lighting broader challenges with adaptability.</w:t>
      </w:r>
    </w:p>
    <w:p w14:paraId="3D465C0E" w14:textId="7E578B4B" w:rsidR="00C64802" w:rsidRPr="00020BA3" w:rsidRDefault="00BC200A" w:rsidP="00C64802">
      <w:pPr>
        <w:spacing w:line="360" w:lineRule="auto"/>
        <w:rPr>
          <w:rFonts w:ascii="Arial Nova" w:hAnsi="Arial Nova"/>
        </w:rPr>
      </w:pPr>
      <w:proofErr w:type="gramStart"/>
      <w:r>
        <w:rPr>
          <w:rFonts w:ascii="Arial Nova" w:hAnsi="Arial Nova"/>
        </w:rPr>
        <w:t>Dedicated</w:t>
      </w:r>
      <w:proofErr w:type="gramEnd"/>
      <w:r>
        <w:rPr>
          <w:rFonts w:ascii="Arial Nova" w:hAnsi="Arial Nova"/>
        </w:rPr>
        <w:t xml:space="preserve"> participants described detailed orga</w:t>
      </w:r>
      <w:r w:rsidR="000C3815">
        <w:rPr>
          <w:rFonts w:ascii="Arial Nova" w:hAnsi="Arial Nova"/>
        </w:rPr>
        <w:t xml:space="preserve">nisational systems. </w:t>
      </w:r>
      <w:r w:rsidR="00C64802" w:rsidRPr="00020BA3">
        <w:rPr>
          <w:rFonts w:ascii="Arial Nova" w:hAnsi="Arial Nova"/>
        </w:rPr>
        <w:t xml:space="preserve">Sarah (FG1, Lines </w:t>
      </w:r>
      <w:r w:rsidR="006C53A2">
        <w:rPr>
          <w:rFonts w:ascii="Arial Nova" w:hAnsi="Arial Nova"/>
        </w:rPr>
        <w:t>8-1</w:t>
      </w:r>
      <w:r w:rsidR="009F3287">
        <w:rPr>
          <w:rFonts w:ascii="Arial Nova" w:hAnsi="Arial Nova"/>
        </w:rPr>
        <w:t>5</w:t>
      </w:r>
      <w:r w:rsidR="00C64802" w:rsidRPr="00020BA3">
        <w:rPr>
          <w:rFonts w:ascii="Arial Nova" w:hAnsi="Arial Nova"/>
        </w:rPr>
        <w:t xml:space="preserve">) exemplified this: "Being conscientious means I am always on top of my tasks. </w:t>
      </w:r>
      <w:proofErr w:type="gramStart"/>
      <w:r w:rsidR="00C64802" w:rsidRPr="00020BA3">
        <w:rPr>
          <w:rFonts w:ascii="Arial Nova" w:hAnsi="Arial Nova"/>
        </w:rPr>
        <w:t>I keep</w:t>
      </w:r>
      <w:proofErr w:type="gramEnd"/>
      <w:r w:rsidR="00C64802" w:rsidRPr="00020BA3">
        <w:rPr>
          <w:rFonts w:ascii="Arial Nova" w:hAnsi="Arial Nova"/>
        </w:rPr>
        <w:t xml:space="preserve"> detailed to-do lists and schedules, which help me stay organised and meet deadlines." Tom (FG2, Lines </w:t>
      </w:r>
      <w:r w:rsidR="008D1750">
        <w:rPr>
          <w:rFonts w:ascii="Arial Nova" w:hAnsi="Arial Nova"/>
        </w:rPr>
        <w:t>16-18</w:t>
      </w:r>
      <w:r w:rsidR="00C64802" w:rsidRPr="00020BA3">
        <w:rPr>
          <w:rFonts w:ascii="Arial Nova" w:hAnsi="Arial Nova"/>
        </w:rPr>
        <w:t>) emphasised structure as essential: "I rely heavily on planning and structure in my everyday life."</w:t>
      </w:r>
    </w:p>
    <w:p w14:paraId="442D3602" w14:textId="4CA26071" w:rsidR="001529DD" w:rsidRPr="001529DD" w:rsidRDefault="001529DD" w:rsidP="001529DD">
      <w:pPr>
        <w:spacing w:line="360" w:lineRule="auto"/>
        <w:rPr>
          <w:rFonts w:ascii="Arial Nova" w:hAnsi="Arial Nova"/>
        </w:rPr>
      </w:pPr>
      <w:r w:rsidRPr="001529DD">
        <w:rPr>
          <w:rFonts w:ascii="Arial Nova" w:hAnsi="Arial Nova"/>
        </w:rPr>
        <w:t xml:space="preserve">A preference for structure led to difficulties when faced with unexpected changes. Tom (FG2, Lines </w:t>
      </w:r>
      <w:r w:rsidR="00B519C8" w:rsidRPr="00B519C8">
        <w:rPr>
          <w:rFonts w:ascii="Arial Nova" w:hAnsi="Arial Nova"/>
        </w:rPr>
        <w:t>16-18</w:t>
      </w:r>
      <w:r w:rsidRPr="001529DD">
        <w:rPr>
          <w:rFonts w:ascii="Arial Nova" w:hAnsi="Arial Nova"/>
        </w:rPr>
        <w:t xml:space="preserve">) highlighted this vulnerability: "I like to minimise uncertainty and avoid surprises. Surprise equals meltdowns for me." Sarah (FG1, Lines </w:t>
      </w:r>
      <w:r w:rsidR="006C43FD">
        <w:rPr>
          <w:rFonts w:ascii="Arial Nova" w:hAnsi="Arial Nova"/>
        </w:rPr>
        <w:t>8-15</w:t>
      </w:r>
      <w:r w:rsidRPr="001529DD">
        <w:rPr>
          <w:rFonts w:ascii="Arial Nova" w:hAnsi="Arial Nova"/>
        </w:rPr>
        <w:t>) explained how unpredictability disrupted her functioning: "I find it very stressful if things are chaotic or last-minute."</w:t>
      </w:r>
    </w:p>
    <w:p w14:paraId="157DC94A" w14:textId="17F8AF94" w:rsidR="001529DD" w:rsidRPr="001529DD" w:rsidRDefault="001529DD" w:rsidP="001529DD">
      <w:pPr>
        <w:spacing w:line="360" w:lineRule="auto"/>
        <w:rPr>
          <w:rFonts w:ascii="Arial Nova" w:hAnsi="Arial Nova"/>
        </w:rPr>
      </w:pPr>
      <w:r w:rsidRPr="001529DD">
        <w:rPr>
          <w:rFonts w:ascii="Arial Nova" w:hAnsi="Arial Nova"/>
        </w:rPr>
        <w:t xml:space="preserve">Despite these challenges, participants demonstrated insight and actively cultivated adaptability. Sarah (FG1, Lines 85-88) reflected: "I've learned to be more flexible and </w:t>
      </w:r>
      <w:r w:rsidRPr="001529DD">
        <w:rPr>
          <w:rFonts w:ascii="Arial Nova" w:hAnsi="Arial Nova"/>
        </w:rPr>
        <w:lastRenderedPageBreak/>
        <w:t xml:space="preserve">spontaneous. While planning is important, I've realised that not everything can be controlled." Alex (FG3, Lines </w:t>
      </w:r>
      <w:r w:rsidR="00F931F1">
        <w:rPr>
          <w:rFonts w:ascii="Arial Nova" w:hAnsi="Arial Nova"/>
        </w:rPr>
        <w:t>72-74</w:t>
      </w:r>
      <w:r w:rsidRPr="001529DD">
        <w:rPr>
          <w:rFonts w:ascii="Arial Nova" w:hAnsi="Arial Nova"/>
        </w:rPr>
        <w:t>) described specific strategies: "I now build in buffer time for unexpected changes."</w:t>
      </w:r>
    </w:p>
    <w:p w14:paraId="37A0F537" w14:textId="15A6B42C" w:rsidR="00BC200A" w:rsidRPr="00172F37" w:rsidRDefault="001529DD" w:rsidP="00172F37">
      <w:pPr>
        <w:spacing w:line="360" w:lineRule="auto"/>
        <w:ind w:firstLine="0"/>
        <w:jc w:val="left"/>
        <w:rPr>
          <w:rFonts w:ascii="Arial Nova" w:hAnsi="Arial Nova"/>
          <w:b/>
          <w:bCs/>
        </w:rPr>
      </w:pPr>
      <w:r w:rsidRPr="00172F37">
        <w:rPr>
          <w:rFonts w:ascii="Arial Nova" w:hAnsi="Arial Nova"/>
          <w:b/>
          <w:bCs/>
        </w:rPr>
        <w:t>Theme 2: Social Energy and Intera</w:t>
      </w:r>
      <w:r w:rsidR="007B72E6" w:rsidRPr="00172F37">
        <w:rPr>
          <w:rFonts w:ascii="Arial Nova" w:hAnsi="Arial Nova"/>
          <w:b/>
          <w:bCs/>
        </w:rPr>
        <w:t>ction Styles:</w:t>
      </w:r>
    </w:p>
    <w:p w14:paraId="2CA857F0" w14:textId="5732A541" w:rsidR="007B72E6" w:rsidRDefault="007B72E6" w:rsidP="005A0870">
      <w:pPr>
        <w:spacing w:line="360" w:lineRule="auto"/>
        <w:rPr>
          <w:rFonts w:ascii="Arial Nova" w:hAnsi="Arial Nova"/>
        </w:rPr>
      </w:pPr>
      <w:r>
        <w:rPr>
          <w:rFonts w:ascii="Arial Nova" w:hAnsi="Arial Nova"/>
        </w:rPr>
        <w:t xml:space="preserve">This theme </w:t>
      </w:r>
      <w:r w:rsidR="00D0752D">
        <w:rPr>
          <w:rFonts w:ascii="Arial Nova" w:hAnsi="Arial Nova"/>
        </w:rPr>
        <w:t>emphasises how extroversion and introversion fundamentally shape work: methods, relationships, and stress management.</w:t>
      </w:r>
    </w:p>
    <w:p w14:paraId="2DC60E54" w14:textId="43C84FF1" w:rsidR="00487C92" w:rsidRPr="00020BA3" w:rsidRDefault="00AF6CDD" w:rsidP="00487C92">
      <w:pPr>
        <w:spacing w:line="360" w:lineRule="auto"/>
        <w:rPr>
          <w:rFonts w:ascii="Arial Nova" w:hAnsi="Arial Nova"/>
        </w:rPr>
      </w:pPr>
      <w:r>
        <w:rPr>
          <w:rFonts w:ascii="Arial Nova" w:hAnsi="Arial Nova"/>
        </w:rPr>
        <w:t xml:space="preserve">Extraverted participants described social interaction as energising and essential for cognitive functioning. </w:t>
      </w:r>
      <w:r w:rsidR="00487C92" w:rsidRPr="00020BA3">
        <w:rPr>
          <w:rFonts w:ascii="Arial Nova" w:hAnsi="Arial Nova"/>
        </w:rPr>
        <w:t xml:space="preserve">Mike (FG1, Lines </w:t>
      </w:r>
      <w:r w:rsidR="005B03FE">
        <w:rPr>
          <w:rFonts w:ascii="Arial Nova" w:hAnsi="Arial Nova"/>
        </w:rPr>
        <w:t>16-22</w:t>
      </w:r>
      <w:r w:rsidR="00487C92" w:rsidRPr="00020BA3">
        <w:rPr>
          <w:rFonts w:ascii="Arial Nova" w:hAnsi="Arial Nova"/>
        </w:rPr>
        <w:t xml:space="preserve">) explained: "I thrive in team settings. </w:t>
      </w:r>
      <w:proofErr w:type="gramStart"/>
      <w:r w:rsidR="00487C92" w:rsidRPr="00020BA3">
        <w:rPr>
          <w:rFonts w:ascii="Arial Nova" w:hAnsi="Arial Nova"/>
        </w:rPr>
        <w:t>I get</w:t>
      </w:r>
      <w:proofErr w:type="gramEnd"/>
      <w:r w:rsidR="00487C92" w:rsidRPr="00020BA3">
        <w:rPr>
          <w:rFonts w:ascii="Arial Nova" w:hAnsi="Arial Nova"/>
        </w:rPr>
        <w:t xml:space="preserve"> energised by collaborating with others and brainstorming ideas. However, I sometimes struggle with focusing when I have to work alone for too long."</w:t>
      </w:r>
    </w:p>
    <w:p w14:paraId="22208143" w14:textId="5333623D" w:rsidR="00487C92" w:rsidRPr="00487C92" w:rsidRDefault="00487C92" w:rsidP="00487C92">
      <w:pPr>
        <w:spacing w:line="360" w:lineRule="auto"/>
        <w:rPr>
          <w:rFonts w:ascii="Arial Nova" w:hAnsi="Arial Nova"/>
        </w:rPr>
      </w:pPr>
      <w:r w:rsidRPr="00487C92">
        <w:rPr>
          <w:rFonts w:ascii="Arial Nova" w:hAnsi="Arial Nova"/>
        </w:rPr>
        <w:t xml:space="preserve">Introverted participants indicated they have </w:t>
      </w:r>
      <w:proofErr w:type="gramStart"/>
      <w:r w:rsidRPr="00487C92">
        <w:rPr>
          <w:rFonts w:ascii="Arial Nova" w:hAnsi="Arial Nova"/>
        </w:rPr>
        <w:t>different needs</w:t>
      </w:r>
      <w:proofErr w:type="gramEnd"/>
      <w:r w:rsidRPr="00487C92">
        <w:rPr>
          <w:rFonts w:ascii="Arial Nova" w:hAnsi="Arial Nova"/>
        </w:rPr>
        <w:t xml:space="preserve"> for quiet reflection. Emily (FG1, Lines </w:t>
      </w:r>
      <w:r w:rsidR="007C615C">
        <w:rPr>
          <w:rFonts w:ascii="Arial Nova" w:hAnsi="Arial Nova"/>
        </w:rPr>
        <w:t>23-27</w:t>
      </w:r>
      <w:r w:rsidRPr="00487C92">
        <w:rPr>
          <w:rFonts w:ascii="Arial Nova" w:hAnsi="Arial Nova"/>
        </w:rPr>
        <w:t>) stated: "I work best in quiet, solitary environments where I can think deeply and concentrate without distractions. Group work can be challenging because I need time to process information on my own."</w:t>
      </w:r>
    </w:p>
    <w:p w14:paraId="540BAB86" w14:textId="428B68A0" w:rsidR="00487C92" w:rsidRPr="00487C92" w:rsidRDefault="00487C92" w:rsidP="00487C92">
      <w:pPr>
        <w:spacing w:line="360" w:lineRule="auto"/>
        <w:rPr>
          <w:rFonts w:ascii="Arial Nova" w:hAnsi="Arial Nova"/>
        </w:rPr>
      </w:pPr>
      <w:r w:rsidRPr="00487C92">
        <w:rPr>
          <w:rFonts w:ascii="Arial Nova" w:hAnsi="Arial Nova"/>
        </w:rPr>
        <w:t xml:space="preserve">Both personality orientations presented interpersonal challenges. Mike (FG1, Lines </w:t>
      </w:r>
      <w:r w:rsidR="0091227E">
        <w:rPr>
          <w:rFonts w:ascii="Arial Nova" w:hAnsi="Arial Nova"/>
        </w:rPr>
        <w:t>55-</w:t>
      </w:r>
      <w:r w:rsidR="00B510F6">
        <w:rPr>
          <w:rFonts w:ascii="Arial Nova" w:hAnsi="Arial Nova"/>
        </w:rPr>
        <w:t>58</w:t>
      </w:r>
      <w:r w:rsidRPr="00487C92">
        <w:rPr>
          <w:rFonts w:ascii="Arial Nova" w:hAnsi="Arial Nova"/>
        </w:rPr>
        <w:t xml:space="preserve">) recognised: "I sometimes overlook the need for personal space and quiet time, which can really bug people." Emily (FG1, Lines </w:t>
      </w:r>
      <w:r w:rsidR="007265AE">
        <w:rPr>
          <w:rFonts w:ascii="Arial Nova" w:hAnsi="Arial Nova"/>
        </w:rPr>
        <w:t>59-62</w:t>
      </w:r>
      <w:r w:rsidRPr="00487C92">
        <w:rPr>
          <w:rFonts w:ascii="Arial Nova" w:hAnsi="Arial Nova"/>
        </w:rPr>
        <w:t>) described opposite challenges: "Those who don't know me well may perceive me as aloof or distant."</w:t>
      </w:r>
    </w:p>
    <w:p w14:paraId="43E129D6" w14:textId="2CCEE236" w:rsidR="00D0752D" w:rsidRPr="00172F37" w:rsidRDefault="00487C92" w:rsidP="00172F37">
      <w:pPr>
        <w:spacing w:line="360" w:lineRule="auto"/>
        <w:ind w:firstLine="0"/>
        <w:jc w:val="left"/>
        <w:rPr>
          <w:rFonts w:ascii="Arial Nova" w:hAnsi="Arial Nova"/>
          <w:b/>
          <w:bCs/>
        </w:rPr>
      </w:pPr>
      <w:r w:rsidRPr="00172F37">
        <w:rPr>
          <w:rFonts w:ascii="Arial Nova" w:hAnsi="Arial Nova"/>
          <w:b/>
          <w:bCs/>
        </w:rPr>
        <w:t xml:space="preserve">Theme 3: Internal </w:t>
      </w:r>
      <w:r w:rsidR="008C6A65" w:rsidRPr="00172F37">
        <w:rPr>
          <w:rFonts w:ascii="Arial Nova" w:hAnsi="Arial Nova"/>
          <w:b/>
          <w:bCs/>
        </w:rPr>
        <w:t xml:space="preserve">Versus External Coping Mechanisms </w:t>
      </w:r>
    </w:p>
    <w:p w14:paraId="12F24569" w14:textId="72231DB8" w:rsidR="008C6A65" w:rsidRDefault="008C6A65" w:rsidP="005A0870">
      <w:pPr>
        <w:spacing w:line="360" w:lineRule="auto"/>
        <w:rPr>
          <w:rFonts w:ascii="Arial Nova" w:hAnsi="Arial Nova"/>
        </w:rPr>
      </w:pPr>
      <w:r>
        <w:rPr>
          <w:rFonts w:ascii="Arial Nova" w:hAnsi="Arial Nova"/>
        </w:rPr>
        <w:t>This theme highlighted core differences in emotion regulation and stress management, showing personality–driven preferences for external support versus internal reflection.</w:t>
      </w:r>
    </w:p>
    <w:p w14:paraId="026AC1F9" w14:textId="043EEA6F" w:rsidR="00D81F37" w:rsidRPr="00D81F37" w:rsidRDefault="00D81F37" w:rsidP="00D81F37">
      <w:pPr>
        <w:spacing w:line="360" w:lineRule="auto"/>
        <w:rPr>
          <w:rFonts w:ascii="Arial Nova" w:hAnsi="Arial Nova"/>
        </w:rPr>
      </w:pPr>
      <w:r w:rsidRPr="00D81F37">
        <w:rPr>
          <w:rFonts w:ascii="Arial Nova" w:hAnsi="Arial Nova"/>
        </w:rPr>
        <w:t xml:space="preserve">Conscientious participants used systematic methods to manage stress. Sarah (FG1, Lines </w:t>
      </w:r>
      <w:r w:rsidR="00986051">
        <w:rPr>
          <w:rFonts w:ascii="Arial Nova" w:hAnsi="Arial Nova"/>
        </w:rPr>
        <w:t>35-39</w:t>
      </w:r>
      <w:r w:rsidRPr="00D81F37">
        <w:rPr>
          <w:rFonts w:ascii="Arial Nova" w:hAnsi="Arial Nova"/>
        </w:rPr>
        <w:t xml:space="preserve">) explained: "When I'm stressed, I revert to my planning. </w:t>
      </w:r>
      <w:proofErr w:type="gramStart"/>
      <w:r w:rsidRPr="00D81F37">
        <w:rPr>
          <w:rFonts w:ascii="Arial Nova" w:hAnsi="Arial Nova"/>
        </w:rPr>
        <w:t>I break</w:t>
      </w:r>
      <w:proofErr w:type="gramEnd"/>
      <w:r w:rsidRPr="00D81F37">
        <w:rPr>
          <w:rFonts w:ascii="Arial Nova" w:hAnsi="Arial Nova"/>
        </w:rPr>
        <w:t xml:space="preserve"> down the problem into smaller tasks and tackle them one by one."</w:t>
      </w:r>
    </w:p>
    <w:p w14:paraId="54A02C52" w14:textId="11B213B6" w:rsidR="00D81F37" w:rsidRPr="00D81F37" w:rsidRDefault="00D81F37" w:rsidP="00D81F37">
      <w:pPr>
        <w:spacing w:line="360" w:lineRule="auto"/>
        <w:rPr>
          <w:rFonts w:ascii="Arial Nova" w:hAnsi="Arial Nova"/>
        </w:rPr>
      </w:pPr>
      <w:r w:rsidRPr="00D81F37">
        <w:rPr>
          <w:rFonts w:ascii="Arial Nova" w:hAnsi="Arial Nova"/>
        </w:rPr>
        <w:t xml:space="preserve">Extraverted participants showed interpersonal coping preferences. Mike (FG1, Lines </w:t>
      </w:r>
      <w:r w:rsidR="00633A38">
        <w:rPr>
          <w:rFonts w:ascii="Arial Nova" w:hAnsi="Arial Nova"/>
        </w:rPr>
        <w:t>40-43</w:t>
      </w:r>
      <w:r w:rsidRPr="00D81F37">
        <w:rPr>
          <w:rFonts w:ascii="Arial Nova" w:hAnsi="Arial Nova"/>
        </w:rPr>
        <w:t xml:space="preserve">) explained: "I usually talk it out with friends or colleagues. Social support is crucial for me." Jasmine (FG3, Lines </w:t>
      </w:r>
      <w:r w:rsidR="00494000">
        <w:rPr>
          <w:rFonts w:ascii="Arial Nova" w:hAnsi="Arial Nova"/>
        </w:rPr>
        <w:t>42-46</w:t>
      </w:r>
      <w:r w:rsidRPr="00D81F37">
        <w:rPr>
          <w:rFonts w:ascii="Arial Nova" w:hAnsi="Arial Nova"/>
        </w:rPr>
        <w:t>) emphasised: "I rely on my support system—friends and colleagues help me process stress."</w:t>
      </w:r>
    </w:p>
    <w:p w14:paraId="1FD12ED8" w14:textId="3A06CE1B" w:rsidR="00D81F37" w:rsidRPr="00D81F37" w:rsidRDefault="00D81F37" w:rsidP="00D81F37">
      <w:pPr>
        <w:spacing w:line="360" w:lineRule="auto"/>
        <w:rPr>
          <w:rFonts w:ascii="Arial Nova" w:hAnsi="Arial Nova"/>
        </w:rPr>
      </w:pPr>
      <w:r w:rsidRPr="00D81F37">
        <w:rPr>
          <w:rFonts w:ascii="Arial Nova" w:hAnsi="Arial Nova"/>
        </w:rPr>
        <w:t xml:space="preserve">Participants high in openness used creative strategies. David (FG1, Lines </w:t>
      </w:r>
      <w:r w:rsidR="00634745">
        <w:rPr>
          <w:rFonts w:ascii="Arial Nova" w:hAnsi="Arial Nova"/>
        </w:rPr>
        <w:t>48-50</w:t>
      </w:r>
      <w:r w:rsidRPr="00D81F37">
        <w:rPr>
          <w:rFonts w:ascii="Arial Nova" w:hAnsi="Arial Nova"/>
        </w:rPr>
        <w:t>) described: "I dive into research or learning something new related to the challenge. Finding a new angle or perspective often helps me solve the problem creatively."</w:t>
      </w:r>
    </w:p>
    <w:p w14:paraId="644237FF" w14:textId="0B0FE19F" w:rsidR="00D81F37" w:rsidRPr="00172F37" w:rsidRDefault="00D81F37" w:rsidP="00172F37">
      <w:pPr>
        <w:spacing w:line="360" w:lineRule="auto"/>
        <w:ind w:firstLine="0"/>
        <w:rPr>
          <w:rFonts w:ascii="Arial Nova" w:hAnsi="Arial Nova"/>
          <w:b/>
          <w:bCs/>
        </w:rPr>
      </w:pPr>
      <w:r w:rsidRPr="00172F37">
        <w:rPr>
          <w:rFonts w:ascii="Arial Nova" w:hAnsi="Arial Nova"/>
          <w:b/>
          <w:bCs/>
        </w:rPr>
        <w:lastRenderedPageBreak/>
        <w:t xml:space="preserve">Theme 4: Personality-Driven </w:t>
      </w:r>
      <w:r w:rsidR="00EC0FD7" w:rsidRPr="00172F37">
        <w:rPr>
          <w:rFonts w:ascii="Arial Nova" w:hAnsi="Arial Nova"/>
          <w:b/>
          <w:bCs/>
        </w:rPr>
        <w:t>Strengths</w:t>
      </w:r>
      <w:r w:rsidRPr="00172F37">
        <w:rPr>
          <w:rFonts w:ascii="Arial Nova" w:hAnsi="Arial Nova"/>
          <w:b/>
          <w:bCs/>
        </w:rPr>
        <w:t xml:space="preserve"> and Struggles</w:t>
      </w:r>
    </w:p>
    <w:p w14:paraId="2CD3F47F" w14:textId="7FF8DD9F" w:rsidR="00EC0FD7" w:rsidRDefault="00EC0FD7" w:rsidP="00EC0FD7">
      <w:pPr>
        <w:spacing w:line="360" w:lineRule="auto"/>
        <w:rPr>
          <w:rFonts w:ascii="Arial Nova" w:hAnsi="Arial Nova"/>
        </w:rPr>
      </w:pPr>
      <w:r>
        <w:rPr>
          <w:rFonts w:ascii="Arial Nova" w:hAnsi="Arial Nova"/>
        </w:rPr>
        <w:t xml:space="preserve">This theme clarified participants’ </w:t>
      </w:r>
      <w:r w:rsidR="00683ADE">
        <w:rPr>
          <w:rFonts w:ascii="Arial Nova" w:hAnsi="Arial Nova"/>
        </w:rPr>
        <w:t xml:space="preserve">understanding of how dominant traits could </w:t>
      </w:r>
      <w:proofErr w:type="gramStart"/>
      <w:r w:rsidR="00683ADE">
        <w:rPr>
          <w:rFonts w:ascii="Arial Nova" w:hAnsi="Arial Nova"/>
        </w:rPr>
        <w:t>act as</w:t>
      </w:r>
      <w:proofErr w:type="gramEnd"/>
      <w:r w:rsidR="00683ADE">
        <w:rPr>
          <w:rFonts w:ascii="Arial Nova" w:hAnsi="Arial Nova"/>
        </w:rPr>
        <w:t xml:space="preserve"> both assets and liabilit</w:t>
      </w:r>
      <w:r w:rsidR="00B20F24">
        <w:rPr>
          <w:rFonts w:ascii="Arial Nova" w:hAnsi="Arial Nova"/>
        </w:rPr>
        <w:t>ies depending on the context and the degree of their expression.</w:t>
      </w:r>
    </w:p>
    <w:p w14:paraId="74BBF323" w14:textId="1D3A5F2F" w:rsidR="002C2853" w:rsidRPr="002C2853" w:rsidRDefault="002C2853" w:rsidP="002C2853">
      <w:pPr>
        <w:spacing w:line="360" w:lineRule="auto"/>
        <w:rPr>
          <w:rFonts w:ascii="Arial Nova" w:hAnsi="Arial Nova"/>
        </w:rPr>
      </w:pPr>
      <w:r w:rsidRPr="002C2853">
        <w:rPr>
          <w:rFonts w:ascii="Arial Nova" w:hAnsi="Arial Nova"/>
        </w:rPr>
        <w:t xml:space="preserve">Participants recognised that their most significant strengths could become problematic if overused. Sarah (FG1, Lines </w:t>
      </w:r>
      <w:r w:rsidR="009620F1">
        <w:rPr>
          <w:rFonts w:ascii="Arial Nova" w:hAnsi="Arial Nova"/>
        </w:rPr>
        <w:t>52-54</w:t>
      </w:r>
      <w:r w:rsidRPr="002C2853">
        <w:rPr>
          <w:rFonts w:ascii="Arial Nova" w:hAnsi="Arial Nova"/>
        </w:rPr>
        <w:t xml:space="preserve">) showed awareness: "I think my organisational skills make me </w:t>
      </w:r>
      <w:proofErr w:type="gramStart"/>
      <w:r w:rsidRPr="002C2853">
        <w:rPr>
          <w:rFonts w:ascii="Arial Nova" w:hAnsi="Arial Nova"/>
        </w:rPr>
        <w:t>reliable</w:t>
      </w:r>
      <w:proofErr w:type="gramEnd"/>
      <w:r w:rsidRPr="002C2853">
        <w:rPr>
          <w:rFonts w:ascii="Arial Nova" w:hAnsi="Arial Nova"/>
        </w:rPr>
        <w:t>. People know they can rely on me, which builds trust. However, I can sometimes come across as too rigid or controlling."</w:t>
      </w:r>
    </w:p>
    <w:p w14:paraId="696B7F52" w14:textId="4EB915CA" w:rsidR="002C2853" w:rsidRPr="002C2853" w:rsidRDefault="002C2853" w:rsidP="002C2853">
      <w:pPr>
        <w:spacing w:line="360" w:lineRule="auto"/>
        <w:rPr>
          <w:rFonts w:ascii="Arial Nova" w:hAnsi="Arial Nova"/>
        </w:rPr>
      </w:pPr>
      <w:r w:rsidRPr="002C2853">
        <w:rPr>
          <w:rFonts w:ascii="Arial Nova" w:hAnsi="Arial Nova"/>
        </w:rPr>
        <w:t xml:space="preserve">Mike (FG1, Lines </w:t>
      </w:r>
      <w:r w:rsidR="007D0524">
        <w:rPr>
          <w:rFonts w:ascii="Arial Nova" w:hAnsi="Arial Nova"/>
        </w:rPr>
        <w:t>73-76</w:t>
      </w:r>
      <w:r w:rsidRPr="002C2853">
        <w:rPr>
          <w:rFonts w:ascii="Arial Nova" w:hAnsi="Arial Nova"/>
        </w:rPr>
        <w:t xml:space="preserve">) described intentional development: "I've </w:t>
      </w:r>
      <w:proofErr w:type="gramStart"/>
      <w:r w:rsidRPr="002C2853">
        <w:rPr>
          <w:rFonts w:ascii="Arial Nova" w:hAnsi="Arial Nova"/>
        </w:rPr>
        <w:t>worked on improving</w:t>
      </w:r>
      <w:proofErr w:type="gramEnd"/>
      <w:r w:rsidRPr="002C2853">
        <w:rPr>
          <w:rFonts w:ascii="Arial Nova" w:hAnsi="Arial Nova"/>
        </w:rPr>
        <w:t xml:space="preserve"> my focus and independence. Setting personal goals and working on solo projects has helped me become more self-reliant."</w:t>
      </w:r>
    </w:p>
    <w:p w14:paraId="04B2C13E" w14:textId="1C40205E" w:rsidR="00B20F24" w:rsidRPr="00172F37" w:rsidRDefault="002C2853" w:rsidP="00172F37">
      <w:pPr>
        <w:spacing w:line="360" w:lineRule="auto"/>
        <w:ind w:firstLine="0"/>
        <w:rPr>
          <w:rFonts w:ascii="Arial Nova" w:hAnsi="Arial Nova"/>
          <w:b/>
          <w:bCs/>
        </w:rPr>
      </w:pPr>
      <w:r w:rsidRPr="00172F37">
        <w:rPr>
          <w:rFonts w:ascii="Arial Nova" w:hAnsi="Arial Nova"/>
          <w:b/>
          <w:bCs/>
        </w:rPr>
        <w:t>Theme 5: Self-Awareness and Growth</w:t>
      </w:r>
    </w:p>
    <w:p w14:paraId="7336187C" w14:textId="73E604D6" w:rsidR="00EB32CF" w:rsidRDefault="00EB32CF" w:rsidP="00EC0FD7">
      <w:pPr>
        <w:spacing w:line="360" w:lineRule="auto"/>
        <w:rPr>
          <w:rFonts w:ascii="Arial Nova" w:hAnsi="Arial Nova"/>
        </w:rPr>
      </w:pPr>
      <w:r>
        <w:rPr>
          <w:rFonts w:ascii="Arial Nova" w:hAnsi="Arial Nova"/>
        </w:rPr>
        <w:t>This theme captured participants’ capacity for metacognitive reflection and their active efforts to change trait expression over time.</w:t>
      </w:r>
    </w:p>
    <w:p w14:paraId="0248FB1C" w14:textId="1CF638E5" w:rsidR="00B16FCC" w:rsidRPr="00B16FCC" w:rsidRDefault="00B16FCC" w:rsidP="00B16FCC">
      <w:pPr>
        <w:spacing w:line="360" w:lineRule="auto"/>
        <w:rPr>
          <w:rFonts w:ascii="Arial Nova" w:hAnsi="Arial Nova"/>
        </w:rPr>
      </w:pPr>
      <w:r w:rsidRPr="00B16FCC">
        <w:rPr>
          <w:rFonts w:ascii="Arial Nova" w:hAnsi="Arial Nova"/>
        </w:rPr>
        <w:t xml:space="preserve">Participants talked about deliberate efforts to widen behavioural repertoires beyond natural tendencies. Emily (FG1, Lines </w:t>
      </w:r>
      <w:r w:rsidR="000F1B12">
        <w:rPr>
          <w:rFonts w:ascii="Arial Nova" w:hAnsi="Arial Nova"/>
        </w:rPr>
        <w:t>77-78</w:t>
      </w:r>
      <w:r w:rsidRPr="00B16FCC">
        <w:rPr>
          <w:rFonts w:ascii="Arial Nova" w:hAnsi="Arial Nova"/>
        </w:rPr>
        <w:t>) exemplified growth orientation: "I've pushed myself to engage more in social settings and collaborate with others. Joining smaller groups and finding common interests has made it easier."</w:t>
      </w:r>
    </w:p>
    <w:p w14:paraId="44D60AE8" w14:textId="2FB55DDF" w:rsidR="00B16FCC" w:rsidRPr="00B16FCC" w:rsidRDefault="00B16FCC" w:rsidP="00B16FCC">
      <w:pPr>
        <w:spacing w:line="360" w:lineRule="auto"/>
        <w:rPr>
          <w:rFonts w:ascii="Arial Nova" w:hAnsi="Arial Nova"/>
        </w:rPr>
      </w:pPr>
      <w:r w:rsidRPr="00B16FCC">
        <w:rPr>
          <w:rFonts w:ascii="Arial Nova" w:hAnsi="Arial Nova"/>
        </w:rPr>
        <w:t xml:space="preserve">Several participants explicitly described how knowledge of personality traits enhanced effectiveness. Sophia (FG3, Lines </w:t>
      </w:r>
      <w:r w:rsidR="00026E3E">
        <w:rPr>
          <w:rFonts w:ascii="Arial Nova" w:hAnsi="Arial Nova"/>
        </w:rPr>
        <w:t>92-94</w:t>
      </w:r>
      <w:r w:rsidRPr="00B16FCC">
        <w:rPr>
          <w:rFonts w:ascii="Arial Nova" w:hAnsi="Arial Nova"/>
        </w:rPr>
        <w:t>) reflected: "Learning about personality traits has helped me appreciate both my strengths and the differences in others."</w:t>
      </w:r>
    </w:p>
    <w:p w14:paraId="626D46CA" w14:textId="607988B6" w:rsidR="00B16FCC" w:rsidRPr="00B16FCC" w:rsidRDefault="00B16FCC" w:rsidP="00B16FCC">
      <w:pPr>
        <w:spacing w:line="360" w:lineRule="auto"/>
        <w:rPr>
          <w:rFonts w:ascii="Arial Nova" w:hAnsi="Arial Nova"/>
        </w:rPr>
      </w:pPr>
      <w:r w:rsidRPr="00B16FCC">
        <w:rPr>
          <w:rFonts w:ascii="Arial Nova" w:hAnsi="Arial Nova"/>
        </w:rPr>
        <w:t xml:space="preserve">Tom (FG2, Lines </w:t>
      </w:r>
      <w:r w:rsidR="00736F4B">
        <w:rPr>
          <w:rFonts w:ascii="Arial Nova" w:hAnsi="Arial Nova"/>
        </w:rPr>
        <w:t>52-53</w:t>
      </w:r>
      <w:r w:rsidRPr="00B16FCC">
        <w:rPr>
          <w:rFonts w:ascii="Arial Nova" w:hAnsi="Arial Nova"/>
        </w:rPr>
        <w:t>) described development: "I've learned to be more flexible and open to change. Embracing uncertainty and adapting to new situations has helped me become more resilient."</w:t>
      </w:r>
    </w:p>
    <w:p w14:paraId="1541A26E" w14:textId="77777777" w:rsidR="00B16FCC" w:rsidRPr="00B16FCC" w:rsidRDefault="00B16FCC" w:rsidP="00B16FCC">
      <w:pPr>
        <w:spacing w:line="360" w:lineRule="auto"/>
        <w:rPr>
          <w:rFonts w:ascii="Arial Nova" w:hAnsi="Arial Nova"/>
        </w:rPr>
      </w:pPr>
      <w:r w:rsidRPr="00B16FCC">
        <w:rPr>
          <w:rFonts w:ascii="Arial Nova" w:hAnsi="Arial Nova"/>
        </w:rPr>
        <w:t>These themes collectively depict personality as a dynamic, negotiated process rather than fixed traits.</w:t>
      </w:r>
    </w:p>
    <w:p w14:paraId="578C8BD0" w14:textId="77777777" w:rsidR="00A21E05" w:rsidRDefault="00A21E05" w:rsidP="00EC0FD7">
      <w:pPr>
        <w:spacing w:line="360" w:lineRule="auto"/>
        <w:rPr>
          <w:rFonts w:ascii="Arial Nova" w:hAnsi="Arial Nova"/>
        </w:rPr>
      </w:pPr>
    </w:p>
    <w:p w14:paraId="6D7F5598" w14:textId="77777777" w:rsidR="0024173C" w:rsidRDefault="0024173C" w:rsidP="00EC0FD7">
      <w:pPr>
        <w:spacing w:line="360" w:lineRule="auto"/>
        <w:rPr>
          <w:rFonts w:ascii="Arial Nova" w:hAnsi="Arial Nova"/>
        </w:rPr>
      </w:pPr>
    </w:p>
    <w:p w14:paraId="285E1F34" w14:textId="77777777" w:rsidR="0024173C" w:rsidRDefault="0024173C" w:rsidP="00EC0FD7">
      <w:pPr>
        <w:spacing w:line="360" w:lineRule="auto"/>
        <w:rPr>
          <w:rFonts w:ascii="Arial Nova" w:hAnsi="Arial Nova"/>
        </w:rPr>
      </w:pPr>
    </w:p>
    <w:p w14:paraId="4F70FDA2" w14:textId="77777777" w:rsidR="0024173C" w:rsidRDefault="0024173C" w:rsidP="00EC0FD7">
      <w:pPr>
        <w:spacing w:line="360" w:lineRule="auto"/>
        <w:rPr>
          <w:rFonts w:ascii="Arial Nova" w:hAnsi="Arial Nova"/>
        </w:rPr>
      </w:pPr>
    </w:p>
    <w:p w14:paraId="42DECB0E" w14:textId="6D767BEC" w:rsidR="00B16FCC" w:rsidRPr="00172F37" w:rsidRDefault="00B16FCC" w:rsidP="00172F37">
      <w:pPr>
        <w:spacing w:line="360" w:lineRule="auto"/>
        <w:ind w:firstLine="0"/>
        <w:jc w:val="center"/>
        <w:rPr>
          <w:rFonts w:ascii="Arial Nova" w:hAnsi="Arial Nova"/>
          <w:b/>
          <w:bCs/>
        </w:rPr>
      </w:pPr>
      <w:r w:rsidRPr="00172F37">
        <w:rPr>
          <w:rFonts w:ascii="Arial Nova" w:hAnsi="Arial Nova"/>
          <w:b/>
          <w:bCs/>
        </w:rPr>
        <w:lastRenderedPageBreak/>
        <w:t>Discussion</w:t>
      </w:r>
    </w:p>
    <w:p w14:paraId="5801B4F8" w14:textId="05BCF1B2" w:rsidR="00B16FCC" w:rsidRDefault="00B16FCC" w:rsidP="00EC0FD7">
      <w:pPr>
        <w:spacing w:line="360" w:lineRule="auto"/>
        <w:rPr>
          <w:rFonts w:ascii="Arial Nova" w:hAnsi="Arial Nova"/>
        </w:rPr>
      </w:pPr>
      <w:r>
        <w:rPr>
          <w:rFonts w:ascii="Arial Nova" w:hAnsi="Arial Nova"/>
        </w:rPr>
        <w:t>This investigation shows that personality traits are perceived as dynamic, contextual phenomena that individuals actively manage through conscious effort and adapt to their environment. The five themes challenge static conceptions</w:t>
      </w:r>
      <w:r w:rsidR="00F73381">
        <w:rPr>
          <w:rFonts w:ascii="Arial Nova" w:hAnsi="Arial Nova"/>
        </w:rPr>
        <w:t xml:space="preserve"> of personality and support contemporary models that highlight within-person variability and developmental potential.</w:t>
      </w:r>
    </w:p>
    <w:p w14:paraId="1CB2E91A" w14:textId="21E4862A" w:rsidR="00F73381" w:rsidRDefault="00F73381" w:rsidP="00EC0FD7">
      <w:pPr>
        <w:spacing w:line="360" w:lineRule="auto"/>
        <w:rPr>
          <w:rFonts w:ascii="Arial Nova" w:hAnsi="Arial Nova"/>
        </w:rPr>
      </w:pPr>
      <w:r>
        <w:rPr>
          <w:rFonts w:ascii="Arial Nova" w:hAnsi="Arial Nova"/>
        </w:rPr>
        <w:t xml:space="preserve">Findings strongly endorse </w:t>
      </w:r>
      <w:r w:rsidR="00217F7B" w:rsidRPr="00020BA3">
        <w:rPr>
          <w:rFonts w:ascii="Arial Nova" w:hAnsi="Arial Nova"/>
        </w:rPr>
        <w:t xml:space="preserve">Fleeson and </w:t>
      </w:r>
      <w:proofErr w:type="spellStart"/>
      <w:r w:rsidR="00217F7B" w:rsidRPr="00020BA3">
        <w:rPr>
          <w:rFonts w:ascii="Arial Nova" w:hAnsi="Arial Nova"/>
        </w:rPr>
        <w:t>Jayawickreme's</w:t>
      </w:r>
      <w:proofErr w:type="spellEnd"/>
      <w:r w:rsidR="00217F7B" w:rsidRPr="00020BA3">
        <w:rPr>
          <w:rFonts w:ascii="Arial Nova" w:hAnsi="Arial Nova"/>
        </w:rPr>
        <w:t xml:space="preserve"> (2015) </w:t>
      </w:r>
      <w:r w:rsidR="00217F7B">
        <w:rPr>
          <w:rFonts w:ascii="Arial Nova" w:hAnsi="Arial Nova"/>
        </w:rPr>
        <w:t xml:space="preserve">density distribution approach, conceptualising personality as probabilistic tendencies </w:t>
      </w:r>
      <w:r w:rsidR="008507FB">
        <w:rPr>
          <w:rFonts w:ascii="Arial Nova" w:hAnsi="Arial Nova"/>
        </w:rPr>
        <w:t xml:space="preserve">rather than fixed traits. Sarah’s shift from rigid planning to flexible </w:t>
      </w:r>
      <w:r w:rsidR="008F7808">
        <w:rPr>
          <w:rFonts w:ascii="Arial Nova" w:hAnsi="Arial Nova"/>
        </w:rPr>
        <w:t xml:space="preserve">adaptation demonstrates how individuals broaden their behavioural </w:t>
      </w:r>
      <w:r w:rsidR="00B61AAF">
        <w:rPr>
          <w:rFonts w:ascii="Arial Nova" w:hAnsi="Arial Nova"/>
        </w:rPr>
        <w:t>repertoires</w:t>
      </w:r>
      <w:r w:rsidR="008F7808">
        <w:rPr>
          <w:rFonts w:ascii="Arial Nova" w:hAnsi="Arial Nova"/>
        </w:rPr>
        <w:t xml:space="preserve"> </w:t>
      </w:r>
      <w:r w:rsidR="00B61AAF">
        <w:rPr>
          <w:rFonts w:ascii="Arial Nova" w:hAnsi="Arial Nova"/>
        </w:rPr>
        <w:t xml:space="preserve">while maintaining core tendencies, aligning </w:t>
      </w:r>
      <w:r w:rsidR="00AB3E03">
        <w:rPr>
          <w:rFonts w:ascii="Arial Nova" w:hAnsi="Arial Nova"/>
        </w:rPr>
        <w:t>with research showing personality states fluctuate across different situations (S</w:t>
      </w:r>
      <w:r w:rsidR="008B0DFC">
        <w:rPr>
          <w:rFonts w:ascii="Arial Nova" w:hAnsi="Arial Nova"/>
        </w:rPr>
        <w:t>herman et al., 2021).</w:t>
      </w:r>
    </w:p>
    <w:p w14:paraId="13B65096" w14:textId="3BCE9D3C" w:rsidR="008B0DFC" w:rsidRDefault="008B0DFC" w:rsidP="00EC0FD7">
      <w:pPr>
        <w:spacing w:line="360" w:lineRule="auto"/>
        <w:rPr>
          <w:rFonts w:ascii="Arial Nova" w:hAnsi="Arial Nova"/>
        </w:rPr>
      </w:pPr>
      <w:r>
        <w:rPr>
          <w:rFonts w:ascii="Arial Nova" w:hAnsi="Arial Nova"/>
        </w:rPr>
        <w:t xml:space="preserve">The structure–flexibility theme highlights how conscientious individuals navigate the tension </w:t>
      </w:r>
      <w:r w:rsidR="00036D6D">
        <w:rPr>
          <w:rFonts w:ascii="Arial Nova" w:hAnsi="Arial Nova"/>
        </w:rPr>
        <w:t xml:space="preserve">between their preference for order and the unpredictability of the environment. </w:t>
      </w:r>
      <w:r w:rsidR="00663BFE">
        <w:rPr>
          <w:rFonts w:ascii="Arial Nova" w:hAnsi="Arial Nova"/>
        </w:rPr>
        <w:t xml:space="preserve">This extends </w:t>
      </w:r>
      <w:r w:rsidR="00DA34F5" w:rsidRPr="00020BA3">
        <w:rPr>
          <w:rFonts w:ascii="Arial Nova" w:hAnsi="Arial Nova"/>
        </w:rPr>
        <w:t xml:space="preserve">Jackson et al.'s (2010) </w:t>
      </w:r>
      <w:r w:rsidR="00DA34F5">
        <w:rPr>
          <w:rFonts w:ascii="Arial Nova" w:hAnsi="Arial Nova"/>
        </w:rPr>
        <w:t>findings by revealing the sophisticated strategies individuals develop to maintain systematic approaches while fostering</w:t>
      </w:r>
      <w:r w:rsidR="0020525A">
        <w:rPr>
          <w:rFonts w:ascii="Arial Nova" w:hAnsi="Arial Nova"/>
        </w:rPr>
        <w:t xml:space="preserve"> adaptive flexibility. Recent research on personality flexibility supports these findings, showing that such adaptability predicts greater resilience </w:t>
      </w:r>
      <w:r w:rsidR="006A7AAC" w:rsidRPr="00020BA3">
        <w:rPr>
          <w:rFonts w:ascii="Arial Nova" w:hAnsi="Arial Nova"/>
        </w:rPr>
        <w:t>(Beck &amp; Jackson, 2020).</w:t>
      </w:r>
    </w:p>
    <w:p w14:paraId="47C4C97E" w14:textId="14F22320" w:rsidR="006A7AAC" w:rsidRDefault="006A7AAC" w:rsidP="00EC0FD7">
      <w:pPr>
        <w:spacing w:line="360" w:lineRule="auto"/>
        <w:rPr>
          <w:rFonts w:ascii="Arial Nova" w:hAnsi="Arial Nova"/>
        </w:rPr>
      </w:pPr>
      <w:r>
        <w:rPr>
          <w:rFonts w:ascii="Arial Nova" w:hAnsi="Arial Nova"/>
        </w:rPr>
        <w:t xml:space="preserve"> The social energy theme offers insight into </w:t>
      </w:r>
      <w:r w:rsidR="006A3FED">
        <w:rPr>
          <w:rFonts w:ascii="Arial Nova" w:hAnsi="Arial Nova"/>
        </w:rPr>
        <w:t xml:space="preserve">how extroversion functions in modern work settings. </w:t>
      </w:r>
      <w:r w:rsidR="00FE41E8">
        <w:rPr>
          <w:rFonts w:ascii="Arial Nova" w:hAnsi="Arial Nova"/>
        </w:rPr>
        <w:t xml:space="preserve">Participants’ </w:t>
      </w:r>
      <w:r w:rsidR="00A61361">
        <w:rPr>
          <w:rFonts w:ascii="Arial Nova" w:hAnsi="Arial Nova"/>
        </w:rPr>
        <w:t xml:space="preserve">descriptions match classic arousal theories (Eysenck,1967) while also revealing </w:t>
      </w:r>
      <w:r w:rsidR="00BD778C">
        <w:rPr>
          <w:rFonts w:ascii="Arial Nova" w:hAnsi="Arial Nova"/>
        </w:rPr>
        <w:t xml:space="preserve">complexities of the digital age. Recent research on remote work shows how personality traits influence adaptation to virtual collaboration, with introverted individuals sometimes </w:t>
      </w:r>
      <w:r w:rsidR="00F12186">
        <w:rPr>
          <w:rFonts w:ascii="Arial Nova" w:hAnsi="Arial Nova"/>
        </w:rPr>
        <w:t xml:space="preserve">thriving in digital environments, which helps to reduce </w:t>
      </w:r>
      <w:r w:rsidR="00C64370">
        <w:rPr>
          <w:rFonts w:ascii="Arial Nova" w:hAnsi="Arial Nova"/>
        </w:rPr>
        <w:t>overwhelming</w:t>
      </w:r>
      <w:r w:rsidR="00F12186">
        <w:rPr>
          <w:rFonts w:ascii="Arial Nova" w:hAnsi="Arial Nova"/>
        </w:rPr>
        <w:t xml:space="preserve"> stimulation</w:t>
      </w:r>
      <w:r w:rsidR="00C64370">
        <w:rPr>
          <w:rFonts w:ascii="Arial Nova" w:hAnsi="Arial Nova"/>
        </w:rPr>
        <w:t xml:space="preserve"> </w:t>
      </w:r>
      <w:r w:rsidR="00C64370" w:rsidRPr="00020BA3">
        <w:rPr>
          <w:rFonts w:ascii="Arial Nova" w:hAnsi="Arial Nova"/>
        </w:rPr>
        <w:t>(Park et al., 2020).</w:t>
      </w:r>
    </w:p>
    <w:p w14:paraId="04DA1A56" w14:textId="59B6FEEF" w:rsidR="00B92D17" w:rsidRDefault="00C64370" w:rsidP="00B92D17">
      <w:pPr>
        <w:spacing w:line="360" w:lineRule="auto"/>
        <w:rPr>
          <w:rFonts w:ascii="Arial Nova" w:hAnsi="Arial Nova"/>
        </w:rPr>
      </w:pPr>
      <w:r>
        <w:rPr>
          <w:rFonts w:ascii="Arial Nova" w:hAnsi="Arial Nova"/>
        </w:rPr>
        <w:t xml:space="preserve">Both extraverts and introverted participants experienced </w:t>
      </w:r>
      <w:r w:rsidR="002F0B84">
        <w:rPr>
          <w:rFonts w:ascii="Arial Nova" w:hAnsi="Arial Nova"/>
        </w:rPr>
        <w:t xml:space="preserve">relational challenges, supporting </w:t>
      </w:r>
      <w:proofErr w:type="spellStart"/>
      <w:r w:rsidR="00BB2888" w:rsidRPr="00020BA3">
        <w:rPr>
          <w:rFonts w:ascii="Arial Nova" w:hAnsi="Arial Nova"/>
        </w:rPr>
        <w:t>Asendorpf's</w:t>
      </w:r>
      <w:proofErr w:type="spellEnd"/>
      <w:r w:rsidR="00BB2888" w:rsidRPr="00020BA3">
        <w:rPr>
          <w:rFonts w:ascii="Arial Nova" w:hAnsi="Arial Nova"/>
        </w:rPr>
        <w:t xml:space="preserve"> (2002) </w:t>
      </w:r>
      <w:r w:rsidR="0070057F">
        <w:rPr>
          <w:rFonts w:ascii="Arial Nova" w:hAnsi="Arial Nova"/>
        </w:rPr>
        <w:t xml:space="preserve">research on </w:t>
      </w:r>
      <w:r w:rsidR="00DF0530">
        <w:rPr>
          <w:rFonts w:ascii="Arial Nova" w:hAnsi="Arial Nova"/>
        </w:rPr>
        <w:t>personality-environment</w:t>
      </w:r>
      <w:r w:rsidR="0070057F">
        <w:rPr>
          <w:rFonts w:ascii="Arial Nova" w:hAnsi="Arial Nova"/>
        </w:rPr>
        <w:t xml:space="preserve"> transactions. </w:t>
      </w:r>
      <w:r w:rsidR="00DF0530">
        <w:rPr>
          <w:rFonts w:ascii="Arial Nova" w:hAnsi="Arial Nova"/>
        </w:rPr>
        <w:t xml:space="preserve">However, the development of participants’ strategies shows personality-aware </w:t>
      </w:r>
      <w:proofErr w:type="gramStart"/>
      <w:r w:rsidR="00DF0530">
        <w:rPr>
          <w:rFonts w:ascii="Arial Nova" w:hAnsi="Arial Nova"/>
        </w:rPr>
        <w:t>interpersonal skills</w:t>
      </w:r>
      <w:proofErr w:type="gramEnd"/>
      <w:r w:rsidR="00DF0530">
        <w:rPr>
          <w:rFonts w:ascii="Arial Nova" w:hAnsi="Arial Nova"/>
        </w:rPr>
        <w:t xml:space="preserve"> that are essential for success in diverse workplaces </w:t>
      </w:r>
      <w:r w:rsidR="0070057F" w:rsidRPr="00020BA3">
        <w:rPr>
          <w:rFonts w:ascii="Arial Nova" w:hAnsi="Arial Nova"/>
        </w:rPr>
        <w:t xml:space="preserve">(Hinds &amp; </w:t>
      </w:r>
      <w:proofErr w:type="spellStart"/>
      <w:r w:rsidR="0070057F" w:rsidRPr="00020BA3">
        <w:rPr>
          <w:rFonts w:ascii="Arial Nova" w:hAnsi="Arial Nova"/>
        </w:rPr>
        <w:t>Joinson</w:t>
      </w:r>
      <w:proofErr w:type="spellEnd"/>
      <w:r w:rsidR="0070057F" w:rsidRPr="00020BA3">
        <w:rPr>
          <w:rFonts w:ascii="Arial Nova" w:hAnsi="Arial Nova"/>
        </w:rPr>
        <w:t>, 2019).</w:t>
      </w:r>
    </w:p>
    <w:p w14:paraId="418E3811" w14:textId="4DB65F89" w:rsidR="00B92D17" w:rsidRDefault="00B92D17" w:rsidP="00B92D17">
      <w:pPr>
        <w:spacing w:line="360" w:lineRule="auto"/>
        <w:rPr>
          <w:rFonts w:ascii="Arial Nova" w:hAnsi="Arial Nova"/>
        </w:rPr>
      </w:pPr>
      <w:r>
        <w:rPr>
          <w:rFonts w:ascii="Arial Nova" w:hAnsi="Arial Nova"/>
        </w:rPr>
        <w:t xml:space="preserve">The internal-external coping theme illustrated how personality influences key strategies for managing stress. Conscientious individuals who favour structured coping methods correspond with goal-driven regulation theories </w:t>
      </w:r>
      <w:r w:rsidR="005303A9" w:rsidRPr="00020BA3">
        <w:rPr>
          <w:rFonts w:ascii="Arial Nova" w:hAnsi="Arial Nova"/>
        </w:rPr>
        <w:t xml:space="preserve">(Tackett, 2006). </w:t>
      </w:r>
      <w:r w:rsidR="005D336D">
        <w:rPr>
          <w:rFonts w:ascii="Arial Nova" w:hAnsi="Arial Nova"/>
        </w:rPr>
        <w:t xml:space="preserve">Extraverted participants’ dependence on social support aligns with established research </w:t>
      </w:r>
      <w:r w:rsidR="00984741">
        <w:rPr>
          <w:rFonts w:ascii="Arial Nova" w:hAnsi="Arial Nova"/>
        </w:rPr>
        <w:t xml:space="preserve">linking extraversion to social coping and resilience </w:t>
      </w:r>
      <w:r w:rsidR="005D336D" w:rsidRPr="00020BA3">
        <w:rPr>
          <w:rFonts w:ascii="Arial Nova" w:hAnsi="Arial Nova"/>
        </w:rPr>
        <w:t xml:space="preserve">(Connor-Smith &amp; </w:t>
      </w:r>
      <w:proofErr w:type="spellStart"/>
      <w:r w:rsidR="005D336D" w:rsidRPr="00020BA3">
        <w:rPr>
          <w:rFonts w:ascii="Arial Nova" w:hAnsi="Arial Nova"/>
        </w:rPr>
        <w:t>Flachsbart</w:t>
      </w:r>
      <w:proofErr w:type="spellEnd"/>
      <w:r w:rsidR="005D336D" w:rsidRPr="00020BA3">
        <w:rPr>
          <w:rFonts w:ascii="Arial Nova" w:hAnsi="Arial Nova"/>
        </w:rPr>
        <w:t>, 2007).</w:t>
      </w:r>
    </w:p>
    <w:p w14:paraId="673E205D" w14:textId="7D926E3D" w:rsidR="00984741" w:rsidRDefault="00CB6970" w:rsidP="00B92D17">
      <w:pPr>
        <w:spacing w:line="360" w:lineRule="auto"/>
        <w:rPr>
          <w:rFonts w:ascii="Arial Nova" w:hAnsi="Arial Nova"/>
        </w:rPr>
      </w:pPr>
      <w:r>
        <w:rPr>
          <w:rFonts w:ascii="Arial Nova" w:hAnsi="Arial Nova"/>
        </w:rPr>
        <w:lastRenderedPageBreak/>
        <w:t xml:space="preserve">These findings gain contemporary relevance from research indicating that </w:t>
      </w:r>
      <w:r w:rsidR="00206A02">
        <w:rPr>
          <w:rFonts w:ascii="Arial Nova" w:hAnsi="Arial Nova"/>
        </w:rPr>
        <w:t xml:space="preserve">personality-matched coping strategies are more effective than generic </w:t>
      </w:r>
      <w:r w:rsidR="0097421E" w:rsidRPr="00020BA3">
        <w:rPr>
          <w:rFonts w:ascii="Arial Nova" w:hAnsi="Arial Nova"/>
        </w:rPr>
        <w:t>approaches (Thompson &amp; Lee, 2023).</w:t>
      </w:r>
      <w:r w:rsidR="006B12B6">
        <w:rPr>
          <w:rFonts w:ascii="Arial Nova" w:hAnsi="Arial Nova"/>
        </w:rPr>
        <w:t xml:space="preserve"> </w:t>
      </w:r>
      <w:r w:rsidR="004706D0">
        <w:rPr>
          <w:rFonts w:ascii="Arial Nova" w:hAnsi="Arial Nova"/>
        </w:rPr>
        <w:t>Creating coping strategies employed by high-openness participants</w:t>
      </w:r>
      <w:r w:rsidR="006B12B6">
        <w:rPr>
          <w:rFonts w:ascii="Arial Nova" w:hAnsi="Arial Nova"/>
        </w:rPr>
        <w:t xml:space="preserve"> </w:t>
      </w:r>
      <w:r w:rsidR="001759FA">
        <w:rPr>
          <w:rFonts w:ascii="Arial Nova" w:hAnsi="Arial Nova"/>
        </w:rPr>
        <w:t>builds</w:t>
      </w:r>
      <w:r w:rsidR="006B12B6" w:rsidRPr="00020BA3">
        <w:rPr>
          <w:rFonts w:ascii="Arial Nova" w:hAnsi="Arial Nova"/>
        </w:rPr>
        <w:t xml:space="preserve"> on Williams et al.'s (2009) findings, </w:t>
      </w:r>
      <w:r w:rsidR="0055241B">
        <w:rPr>
          <w:rFonts w:ascii="Arial Nova" w:hAnsi="Arial Nova"/>
        </w:rPr>
        <w:t>illustrating cognitive flexibility that is essential in rapid</w:t>
      </w:r>
      <w:r w:rsidR="00FC6932">
        <w:rPr>
          <w:rFonts w:ascii="Arial Nova" w:hAnsi="Arial Nova"/>
        </w:rPr>
        <w:t xml:space="preserve">ly changing environments </w:t>
      </w:r>
      <w:r w:rsidR="00151DAA" w:rsidRPr="00020BA3">
        <w:rPr>
          <w:rFonts w:ascii="Arial Nova" w:hAnsi="Arial Nova"/>
        </w:rPr>
        <w:t>(Chen &amp; Martinez, 2022).</w:t>
      </w:r>
    </w:p>
    <w:p w14:paraId="64517205" w14:textId="16005B99" w:rsidR="00300B1C" w:rsidRDefault="00FC6932" w:rsidP="00300B1C">
      <w:pPr>
        <w:spacing w:line="360" w:lineRule="auto"/>
        <w:rPr>
          <w:rFonts w:ascii="Arial Nova" w:hAnsi="Arial Nova"/>
        </w:rPr>
      </w:pPr>
      <w:r>
        <w:rPr>
          <w:rFonts w:ascii="Arial Nova" w:hAnsi="Arial Nova"/>
        </w:rPr>
        <w:t xml:space="preserve">The </w:t>
      </w:r>
      <w:r w:rsidR="001759FA">
        <w:rPr>
          <w:rFonts w:ascii="Arial Nova" w:hAnsi="Arial Nova"/>
        </w:rPr>
        <w:t>strengths-struggles</w:t>
      </w:r>
      <w:r w:rsidR="00F54D34">
        <w:rPr>
          <w:rFonts w:ascii="Arial Nova" w:hAnsi="Arial Nova"/>
        </w:rPr>
        <w:t xml:space="preserve"> theme supports modern methods of </w:t>
      </w:r>
      <w:r w:rsidR="001759FA">
        <w:rPr>
          <w:rFonts w:ascii="Arial Nova" w:hAnsi="Arial Nova"/>
        </w:rPr>
        <w:t>conceptualising</w:t>
      </w:r>
      <w:r w:rsidR="00F54D34">
        <w:rPr>
          <w:rFonts w:ascii="Arial Nova" w:hAnsi="Arial Nova"/>
        </w:rPr>
        <w:t xml:space="preserve"> </w:t>
      </w:r>
      <w:r w:rsidR="001759FA">
        <w:rPr>
          <w:rFonts w:ascii="Arial Nova" w:hAnsi="Arial Nova"/>
        </w:rPr>
        <w:t>traits as tools that are effective or problematic depending on the context</w:t>
      </w:r>
      <w:r w:rsidR="00F22A6C">
        <w:rPr>
          <w:rFonts w:ascii="Arial Nova" w:hAnsi="Arial Nova"/>
        </w:rPr>
        <w:t xml:space="preserve">, moving beyond simple </w:t>
      </w:r>
      <w:r w:rsidR="00B749B1">
        <w:rPr>
          <w:rFonts w:ascii="Arial Nova" w:hAnsi="Arial Nova"/>
        </w:rPr>
        <w:t xml:space="preserve">“good-bad” assessments towards a more </w:t>
      </w:r>
      <w:r w:rsidR="00D23C06">
        <w:rPr>
          <w:rFonts w:ascii="Arial Nova" w:hAnsi="Arial Nova"/>
        </w:rPr>
        <w:t>nuanced</w:t>
      </w:r>
      <w:r w:rsidR="00B749B1">
        <w:rPr>
          <w:rFonts w:ascii="Arial Nova" w:hAnsi="Arial Nova"/>
        </w:rPr>
        <w:t xml:space="preserve"> </w:t>
      </w:r>
      <w:r w:rsidR="00D23C06">
        <w:rPr>
          <w:rFonts w:ascii="Arial Nova" w:hAnsi="Arial Nova"/>
        </w:rPr>
        <w:t xml:space="preserve">understanding of optimal </w:t>
      </w:r>
      <w:r w:rsidR="00D35223">
        <w:rPr>
          <w:rFonts w:ascii="Arial Nova" w:hAnsi="Arial Nova"/>
        </w:rPr>
        <w:t>expression</w:t>
      </w:r>
      <w:r w:rsidR="00322758">
        <w:rPr>
          <w:rFonts w:ascii="Arial Nova" w:hAnsi="Arial Nova"/>
        </w:rPr>
        <w:t xml:space="preserve"> </w:t>
      </w:r>
      <w:r w:rsidR="00322758" w:rsidRPr="00020BA3">
        <w:rPr>
          <w:rFonts w:ascii="Arial Nova" w:hAnsi="Arial Nova"/>
        </w:rPr>
        <w:t xml:space="preserve">(Hudson &amp; Fraley, 2019). </w:t>
      </w:r>
      <w:r w:rsidR="00322758">
        <w:rPr>
          <w:rFonts w:ascii="Arial Nova" w:hAnsi="Arial Nova"/>
        </w:rPr>
        <w:t>Participants recognising their greates</w:t>
      </w:r>
      <w:r w:rsidR="00990387">
        <w:rPr>
          <w:rFonts w:ascii="Arial Nova" w:hAnsi="Arial Nova"/>
        </w:rPr>
        <w:t>t strengths as potentially becoming liabilities when overused</w:t>
      </w:r>
      <w:r w:rsidR="003776AA">
        <w:rPr>
          <w:rFonts w:ascii="Arial Nova" w:hAnsi="Arial Nova"/>
        </w:rPr>
        <w:t>,</w:t>
      </w:r>
      <w:r w:rsidR="00990387">
        <w:rPr>
          <w:rFonts w:ascii="Arial Nova" w:hAnsi="Arial Nova"/>
        </w:rPr>
        <w:t xml:space="preserve"> demonstrate </w:t>
      </w:r>
      <w:r w:rsidR="003776AA">
        <w:rPr>
          <w:rFonts w:ascii="Arial Nova" w:hAnsi="Arial Nova"/>
        </w:rPr>
        <w:t xml:space="preserve">metacognitive </w:t>
      </w:r>
      <w:r w:rsidR="00300B1C">
        <w:rPr>
          <w:rFonts w:ascii="Arial Nova" w:hAnsi="Arial Nova"/>
        </w:rPr>
        <w:t>awareness,</w:t>
      </w:r>
      <w:r w:rsidR="003776AA">
        <w:rPr>
          <w:rFonts w:ascii="Arial Nova" w:hAnsi="Arial Nova"/>
        </w:rPr>
        <w:t xml:space="preserve"> </w:t>
      </w:r>
      <w:r w:rsidR="00300B1C" w:rsidRPr="00020BA3">
        <w:rPr>
          <w:rFonts w:ascii="Arial Nova" w:hAnsi="Arial Nova"/>
        </w:rPr>
        <w:t>which Roberts et al. (2021) identify as vital for efforts at personality change.</w:t>
      </w:r>
    </w:p>
    <w:p w14:paraId="334DF3BB" w14:textId="37C17911" w:rsidR="00300B1C" w:rsidRDefault="00300B1C" w:rsidP="00300B1C">
      <w:pPr>
        <w:spacing w:line="360" w:lineRule="auto"/>
        <w:rPr>
          <w:rFonts w:ascii="Arial Nova" w:hAnsi="Arial Nova"/>
        </w:rPr>
      </w:pPr>
      <w:r>
        <w:rPr>
          <w:rFonts w:ascii="Arial Nova" w:hAnsi="Arial Nova"/>
        </w:rPr>
        <w:t xml:space="preserve"> The self-aware theme supports modern personality </w:t>
      </w:r>
      <w:r w:rsidR="00AA7C79">
        <w:rPr>
          <w:rFonts w:ascii="Arial Nova" w:hAnsi="Arial Nova"/>
        </w:rPr>
        <w:t xml:space="preserve">development models, emphasising individual agency and intentional change. Participants’ conscious efforts to modify their traits align with </w:t>
      </w:r>
      <w:r w:rsidR="00F91A16" w:rsidRPr="00020BA3">
        <w:rPr>
          <w:rFonts w:ascii="Arial Nova" w:hAnsi="Arial Nova"/>
        </w:rPr>
        <w:t>Hudson and Fraley’s (2019) meta-analytic findings, demonstrating that personality change goals are achievable through focused effort.</w:t>
      </w:r>
    </w:p>
    <w:p w14:paraId="0CC87BBE" w14:textId="7DEBAF0C" w:rsidR="00F91A16" w:rsidRDefault="00DC555A" w:rsidP="00300B1C">
      <w:pPr>
        <w:spacing w:line="360" w:lineRule="auto"/>
        <w:rPr>
          <w:rFonts w:ascii="Arial Nova" w:hAnsi="Arial Nova"/>
        </w:rPr>
      </w:pPr>
      <w:r>
        <w:rPr>
          <w:rFonts w:ascii="Arial Nova" w:hAnsi="Arial Nova"/>
        </w:rPr>
        <w:t>Personality knowledge that enhances participants’ interpretative effectiveness supports the development of trait-awareness interven</w:t>
      </w:r>
      <w:r w:rsidR="00556494">
        <w:rPr>
          <w:rFonts w:ascii="Arial Nova" w:hAnsi="Arial Nova"/>
        </w:rPr>
        <w:t xml:space="preserve">tions in organisational and therapeutic settings. Research shows these interventions improve team dynamics, leadership </w:t>
      </w:r>
      <w:r w:rsidR="00E77726">
        <w:rPr>
          <w:rFonts w:ascii="Arial Nova" w:hAnsi="Arial Nova"/>
        </w:rPr>
        <w:t xml:space="preserve">effectiveness, and well-being when tailored to specific trait profiles </w:t>
      </w:r>
      <w:r w:rsidR="00DB6566" w:rsidRPr="00020BA3">
        <w:rPr>
          <w:rFonts w:ascii="Arial Nova" w:hAnsi="Arial Nova"/>
        </w:rPr>
        <w:t>(Roberts et al., 2021).</w:t>
      </w:r>
    </w:p>
    <w:p w14:paraId="0362D365" w14:textId="77777777" w:rsidR="00D344B1" w:rsidRPr="00020BA3" w:rsidRDefault="00DB6566" w:rsidP="00D344B1">
      <w:pPr>
        <w:spacing w:line="360" w:lineRule="auto"/>
        <w:rPr>
          <w:rFonts w:ascii="Arial Nova" w:hAnsi="Arial Nova"/>
        </w:rPr>
      </w:pPr>
      <w:r>
        <w:rPr>
          <w:rFonts w:ascii="Arial Nova" w:hAnsi="Arial Nova"/>
        </w:rPr>
        <w:t>Findings have important implications for modern workplace practices. Recognising that personality traits work diffe</w:t>
      </w:r>
      <w:r w:rsidR="00AB30FF">
        <w:rPr>
          <w:rFonts w:ascii="Arial Nova" w:hAnsi="Arial Nova"/>
        </w:rPr>
        <w:t xml:space="preserve">rently across various contexts supports creating flexible organisational policies that </w:t>
      </w:r>
      <w:r w:rsidR="00E86525">
        <w:rPr>
          <w:rFonts w:ascii="Arial Nova" w:hAnsi="Arial Nova"/>
        </w:rPr>
        <w:t xml:space="preserve">accommodate diverse working styles </w:t>
      </w:r>
      <w:r w:rsidR="00D344B1" w:rsidRPr="00020BA3">
        <w:rPr>
          <w:rFonts w:ascii="Arial Nova" w:hAnsi="Arial Nova"/>
        </w:rPr>
        <w:t>(Park et al., 2020). Participants' sophisticated trait expression strategies suggest that personality-aware coaching programmes could assist individuals in optimising their characteristic patterns while also developing complementary skills (Chen &amp; Martinez, 2022).</w:t>
      </w:r>
    </w:p>
    <w:p w14:paraId="055C6414" w14:textId="26C04FA0" w:rsidR="00DB6566" w:rsidRDefault="00D344B1" w:rsidP="00300B1C">
      <w:pPr>
        <w:spacing w:line="360" w:lineRule="auto"/>
        <w:rPr>
          <w:rFonts w:ascii="Arial Nova" w:hAnsi="Arial Nova"/>
        </w:rPr>
      </w:pPr>
      <w:r>
        <w:rPr>
          <w:rFonts w:ascii="Arial Nova" w:hAnsi="Arial Nova"/>
        </w:rPr>
        <w:t xml:space="preserve">The focus group methodology may have shaped responses through social dynamics, </w:t>
      </w:r>
      <w:proofErr w:type="gramStart"/>
      <w:r>
        <w:rPr>
          <w:rFonts w:ascii="Arial Nova" w:hAnsi="Arial Nova"/>
        </w:rPr>
        <w:t>possibly suppressing</w:t>
      </w:r>
      <w:proofErr w:type="gramEnd"/>
      <w:r>
        <w:rPr>
          <w:rFonts w:ascii="Arial Nova" w:hAnsi="Arial Nova"/>
        </w:rPr>
        <w:t xml:space="preserve"> minority opinions. The sample consisted solely of office workers </w:t>
      </w:r>
      <w:r w:rsidR="005D718D">
        <w:rPr>
          <w:rFonts w:ascii="Arial Nova" w:hAnsi="Arial Nova"/>
        </w:rPr>
        <w:t xml:space="preserve">in West Wales, which could limit the findings’ applicability to other </w:t>
      </w:r>
      <w:r w:rsidR="004758B9">
        <w:rPr>
          <w:rFonts w:ascii="Arial Nova" w:hAnsi="Arial Nova"/>
        </w:rPr>
        <w:t>occupational and cultural settings. Although participants showed impressive insights into personality patterns, self-report data might not entirely reflect unco</w:t>
      </w:r>
      <w:r w:rsidR="005357CA">
        <w:rPr>
          <w:rFonts w:ascii="Arial Nova" w:hAnsi="Arial Nova"/>
        </w:rPr>
        <w:t>nscious influences or behavioural inconsistencies. Future research might combine focus gr</w:t>
      </w:r>
      <w:r w:rsidR="003F4761">
        <w:rPr>
          <w:rFonts w:ascii="Arial Nova" w:hAnsi="Arial Nova"/>
        </w:rPr>
        <w:t xml:space="preserve">oup insights with experience sampling and observational methods. </w:t>
      </w:r>
    </w:p>
    <w:p w14:paraId="441F1DF8" w14:textId="1F7E2BAA" w:rsidR="003F4761" w:rsidRDefault="003F4761" w:rsidP="00300B1C">
      <w:pPr>
        <w:spacing w:line="360" w:lineRule="auto"/>
        <w:rPr>
          <w:rFonts w:ascii="Arial Nova" w:hAnsi="Arial Nova"/>
        </w:rPr>
      </w:pPr>
      <w:r>
        <w:rPr>
          <w:rFonts w:ascii="Arial Nova" w:hAnsi="Arial Nova"/>
        </w:rPr>
        <w:lastRenderedPageBreak/>
        <w:t xml:space="preserve">In conclusion, this investigation shows personality traits as adaptable, context-dependent phenomena that individuals actively navigate through conscious effort and environmental adjustment. Findings support modern models emphasising personality flexibility, within-person variability, and developmental potential while challenging fixed conceptualisations. </w:t>
      </w:r>
    </w:p>
    <w:p w14:paraId="735966B5" w14:textId="43742F8B" w:rsidR="00913BF4" w:rsidRDefault="00913BF4" w:rsidP="00300B1C">
      <w:pPr>
        <w:spacing w:line="360" w:lineRule="auto"/>
        <w:rPr>
          <w:rFonts w:ascii="Arial Nova" w:hAnsi="Arial Nova"/>
        </w:rPr>
      </w:pPr>
      <w:r>
        <w:rPr>
          <w:rFonts w:ascii="Arial Nova" w:hAnsi="Arial Nova"/>
        </w:rPr>
        <w:t xml:space="preserve">The emerging themes show that effective personality functioning involves not just expressing </w:t>
      </w:r>
      <w:r w:rsidR="0046157A">
        <w:rPr>
          <w:rFonts w:ascii="Arial Nova" w:hAnsi="Arial Nova"/>
        </w:rPr>
        <w:t xml:space="preserve">characteristic tendencies but also developing metacognitive awareness and behavioural flexibility, optimising trait expression across different contexts. These insights support the development of interventions that help individuals leverage their strengths while cultivating complementary skills, indicating that self-aware </w:t>
      </w:r>
      <w:r w:rsidR="00206AD5">
        <w:rPr>
          <w:rFonts w:ascii="Arial Nova" w:hAnsi="Arial Nova"/>
        </w:rPr>
        <w:t>individuals can actively influence trait expression and achieve better outcomes in work, relationships, and personal growth.</w:t>
      </w:r>
    </w:p>
    <w:p w14:paraId="41E84F04" w14:textId="77777777" w:rsidR="003F4761" w:rsidRPr="00020BA3" w:rsidRDefault="003F4761" w:rsidP="00300B1C">
      <w:pPr>
        <w:spacing w:line="360" w:lineRule="auto"/>
        <w:rPr>
          <w:rFonts w:ascii="Arial Nova" w:hAnsi="Arial Nova"/>
        </w:rPr>
      </w:pPr>
    </w:p>
    <w:p w14:paraId="54D45BDD" w14:textId="239027B3" w:rsidR="00C64370" w:rsidRDefault="00C64370" w:rsidP="00EC0FD7">
      <w:pPr>
        <w:spacing w:line="360" w:lineRule="auto"/>
        <w:rPr>
          <w:rFonts w:ascii="Arial Nova" w:hAnsi="Arial Nova"/>
        </w:rPr>
      </w:pPr>
    </w:p>
    <w:p w14:paraId="470B39DB" w14:textId="77777777" w:rsidR="008C6A65" w:rsidRDefault="008C6A65" w:rsidP="005A0870">
      <w:pPr>
        <w:spacing w:line="360" w:lineRule="auto"/>
        <w:rPr>
          <w:rFonts w:ascii="Arial Nova" w:hAnsi="Arial Nova"/>
        </w:rPr>
      </w:pPr>
    </w:p>
    <w:p w14:paraId="4CDA2754" w14:textId="77777777" w:rsidR="003266D6" w:rsidRDefault="003266D6" w:rsidP="005A0870">
      <w:pPr>
        <w:spacing w:line="360" w:lineRule="auto"/>
        <w:rPr>
          <w:rFonts w:ascii="Arial Nova" w:hAnsi="Arial Nova"/>
        </w:rPr>
      </w:pPr>
    </w:p>
    <w:p w14:paraId="36E3DC90" w14:textId="77777777" w:rsidR="003266D6" w:rsidRDefault="003266D6" w:rsidP="005A0870">
      <w:pPr>
        <w:spacing w:line="360" w:lineRule="auto"/>
        <w:rPr>
          <w:rFonts w:ascii="Arial Nova" w:hAnsi="Arial Nova"/>
        </w:rPr>
      </w:pPr>
    </w:p>
    <w:p w14:paraId="07033573" w14:textId="77777777" w:rsidR="003266D6" w:rsidRDefault="003266D6" w:rsidP="005A0870">
      <w:pPr>
        <w:spacing w:line="360" w:lineRule="auto"/>
        <w:rPr>
          <w:rFonts w:ascii="Arial Nova" w:hAnsi="Arial Nova"/>
        </w:rPr>
      </w:pPr>
    </w:p>
    <w:p w14:paraId="52916E37" w14:textId="77777777" w:rsidR="003266D6" w:rsidRDefault="003266D6" w:rsidP="005A0870">
      <w:pPr>
        <w:spacing w:line="360" w:lineRule="auto"/>
        <w:rPr>
          <w:rFonts w:ascii="Arial Nova" w:hAnsi="Arial Nova"/>
        </w:rPr>
      </w:pPr>
    </w:p>
    <w:p w14:paraId="568B4FA2" w14:textId="77777777" w:rsidR="003266D6" w:rsidRDefault="003266D6" w:rsidP="005A0870">
      <w:pPr>
        <w:spacing w:line="360" w:lineRule="auto"/>
        <w:rPr>
          <w:rFonts w:ascii="Arial Nova" w:hAnsi="Arial Nova"/>
        </w:rPr>
      </w:pPr>
    </w:p>
    <w:p w14:paraId="3B0EDCD5" w14:textId="77777777" w:rsidR="003266D6" w:rsidRDefault="003266D6" w:rsidP="005A0870">
      <w:pPr>
        <w:spacing w:line="360" w:lineRule="auto"/>
        <w:rPr>
          <w:rFonts w:ascii="Arial Nova" w:hAnsi="Arial Nova"/>
        </w:rPr>
      </w:pPr>
    </w:p>
    <w:p w14:paraId="188B5B97" w14:textId="77777777" w:rsidR="003266D6" w:rsidRDefault="003266D6" w:rsidP="005A0870">
      <w:pPr>
        <w:spacing w:line="360" w:lineRule="auto"/>
        <w:rPr>
          <w:rFonts w:ascii="Arial Nova" w:hAnsi="Arial Nova"/>
        </w:rPr>
      </w:pPr>
    </w:p>
    <w:p w14:paraId="444AEB2B" w14:textId="77777777" w:rsidR="003266D6" w:rsidRDefault="003266D6" w:rsidP="005A0870">
      <w:pPr>
        <w:spacing w:line="360" w:lineRule="auto"/>
        <w:rPr>
          <w:rFonts w:ascii="Arial Nova" w:hAnsi="Arial Nova"/>
        </w:rPr>
      </w:pPr>
    </w:p>
    <w:p w14:paraId="12017DA1" w14:textId="77777777" w:rsidR="003266D6" w:rsidRDefault="003266D6" w:rsidP="005A0870">
      <w:pPr>
        <w:spacing w:line="360" w:lineRule="auto"/>
        <w:rPr>
          <w:rFonts w:ascii="Arial Nova" w:hAnsi="Arial Nova"/>
        </w:rPr>
      </w:pPr>
    </w:p>
    <w:p w14:paraId="6DCEA79C" w14:textId="77777777" w:rsidR="003266D6" w:rsidRDefault="003266D6" w:rsidP="005A0870">
      <w:pPr>
        <w:spacing w:line="360" w:lineRule="auto"/>
        <w:rPr>
          <w:rFonts w:ascii="Arial Nova" w:hAnsi="Arial Nova"/>
        </w:rPr>
      </w:pPr>
    </w:p>
    <w:p w14:paraId="3A465AC4" w14:textId="77777777" w:rsidR="003266D6" w:rsidRDefault="003266D6" w:rsidP="005A0870">
      <w:pPr>
        <w:spacing w:line="360" w:lineRule="auto"/>
        <w:rPr>
          <w:rFonts w:ascii="Arial Nova" w:hAnsi="Arial Nova"/>
        </w:rPr>
      </w:pPr>
    </w:p>
    <w:p w14:paraId="16CEA80F" w14:textId="77777777" w:rsidR="003266D6" w:rsidRDefault="003266D6" w:rsidP="005A0870">
      <w:pPr>
        <w:spacing w:line="360" w:lineRule="auto"/>
        <w:rPr>
          <w:rFonts w:ascii="Arial Nova" w:hAnsi="Arial Nova"/>
        </w:rPr>
      </w:pPr>
    </w:p>
    <w:p w14:paraId="529B2E9E" w14:textId="77777777" w:rsidR="003266D6" w:rsidRDefault="003266D6" w:rsidP="005A0870">
      <w:pPr>
        <w:spacing w:line="360" w:lineRule="auto"/>
        <w:rPr>
          <w:rFonts w:ascii="Arial Nova" w:hAnsi="Arial Nova"/>
        </w:rPr>
      </w:pPr>
    </w:p>
    <w:p w14:paraId="24A1E2C5" w14:textId="77777777" w:rsidR="003266D6" w:rsidRDefault="003266D6" w:rsidP="005A0870">
      <w:pPr>
        <w:spacing w:line="360" w:lineRule="auto"/>
        <w:rPr>
          <w:rFonts w:ascii="Arial Nova" w:hAnsi="Arial Nova"/>
        </w:rPr>
      </w:pPr>
    </w:p>
    <w:p w14:paraId="1D58A0CA" w14:textId="77777777" w:rsidR="003266D6" w:rsidRPr="003266D6" w:rsidRDefault="003266D6" w:rsidP="003266D6">
      <w:pPr>
        <w:ind w:firstLine="0"/>
        <w:jc w:val="center"/>
        <w:rPr>
          <w:rFonts w:ascii="Arial Nova" w:hAnsi="Arial Nova"/>
          <w:b/>
          <w:bCs/>
        </w:rPr>
      </w:pPr>
      <w:r w:rsidRPr="003266D6">
        <w:rPr>
          <w:rFonts w:ascii="Arial Nova" w:hAnsi="Arial Nova"/>
          <w:b/>
          <w:bCs/>
        </w:rPr>
        <w:lastRenderedPageBreak/>
        <w:t>References</w:t>
      </w:r>
    </w:p>
    <w:p w14:paraId="4814332F" w14:textId="2F29DCBA" w:rsidR="00D91887" w:rsidRPr="003266D6" w:rsidRDefault="003266D6" w:rsidP="00E2758D">
      <w:pPr>
        <w:ind w:left="720" w:hanging="720"/>
        <w:rPr>
          <w:rFonts w:ascii="Arial Nova" w:hAnsi="Arial Nova"/>
        </w:rPr>
      </w:pPr>
      <w:proofErr w:type="spellStart"/>
      <w:r w:rsidRPr="003266D6">
        <w:rPr>
          <w:rFonts w:ascii="Arial Nova" w:hAnsi="Arial Nova"/>
        </w:rPr>
        <w:t>Asendorpf</w:t>
      </w:r>
      <w:proofErr w:type="spellEnd"/>
      <w:r w:rsidRPr="003266D6">
        <w:rPr>
          <w:rFonts w:ascii="Arial Nova" w:hAnsi="Arial Nova"/>
        </w:rPr>
        <w:t xml:space="preserve">, J. B. (2002). Personality effects on social relationships. </w:t>
      </w:r>
      <w:r w:rsidRPr="003266D6">
        <w:rPr>
          <w:rFonts w:ascii="Arial Nova" w:hAnsi="Arial Nova"/>
          <w:i/>
          <w:iCs/>
        </w:rPr>
        <w:t>Journal of Personality</w:t>
      </w:r>
      <w:r w:rsidRPr="003266D6">
        <w:rPr>
          <w:rFonts w:ascii="Arial Nova" w:hAnsi="Arial Nova"/>
        </w:rPr>
        <w:t xml:space="preserve">, </w:t>
      </w:r>
      <w:r w:rsidRPr="003266D6">
        <w:rPr>
          <w:rFonts w:ascii="Arial Nova" w:hAnsi="Arial Nova"/>
          <w:i/>
          <w:iCs/>
        </w:rPr>
        <w:t>70</w:t>
      </w:r>
      <w:r w:rsidRPr="003266D6">
        <w:rPr>
          <w:rFonts w:ascii="Arial Nova" w:hAnsi="Arial Nova"/>
        </w:rPr>
        <w:t xml:space="preserve">(6), 1129–1157. </w:t>
      </w:r>
      <w:hyperlink r:id="rId7" w:history="1">
        <w:r w:rsidR="00D91887" w:rsidRPr="003266D6">
          <w:rPr>
            <w:rStyle w:val="Hyperlink"/>
            <w:rFonts w:ascii="Arial Nova" w:hAnsi="Arial Nova"/>
          </w:rPr>
          <w:t>https://doi.org/10.1111/1467-6494.05034</w:t>
        </w:r>
      </w:hyperlink>
    </w:p>
    <w:p w14:paraId="1B3A5AD1" w14:textId="192F6EE9" w:rsidR="00D91887" w:rsidRPr="003266D6" w:rsidRDefault="003266D6" w:rsidP="00E2758D">
      <w:pPr>
        <w:ind w:left="720" w:hanging="720"/>
        <w:rPr>
          <w:rFonts w:ascii="Arial Nova" w:hAnsi="Arial Nova"/>
        </w:rPr>
      </w:pPr>
      <w:r w:rsidRPr="003266D6">
        <w:rPr>
          <w:rFonts w:ascii="Arial Nova" w:hAnsi="Arial Nova"/>
        </w:rPr>
        <w:t xml:space="preserve">Beck, E. D., &amp; Jackson, J. J. (2020). Consistency and change in people's personality trait profiles. </w:t>
      </w:r>
      <w:r w:rsidRPr="003266D6">
        <w:rPr>
          <w:rFonts w:ascii="Arial Nova" w:hAnsi="Arial Nova"/>
          <w:i/>
          <w:iCs/>
        </w:rPr>
        <w:t>Journal of Research in Personality</w:t>
      </w:r>
      <w:r w:rsidRPr="003266D6">
        <w:rPr>
          <w:rFonts w:ascii="Arial Nova" w:hAnsi="Arial Nova"/>
        </w:rPr>
        <w:t xml:space="preserve">, </w:t>
      </w:r>
      <w:r w:rsidRPr="003266D6">
        <w:rPr>
          <w:rFonts w:ascii="Arial Nova" w:hAnsi="Arial Nova"/>
          <w:i/>
          <w:iCs/>
        </w:rPr>
        <w:t>86</w:t>
      </w:r>
      <w:r w:rsidRPr="003266D6">
        <w:rPr>
          <w:rFonts w:ascii="Arial Nova" w:hAnsi="Arial Nova"/>
        </w:rPr>
        <w:t xml:space="preserve">, 103958. </w:t>
      </w:r>
      <w:hyperlink r:id="rId8" w:history="1">
        <w:r w:rsidR="00D91887" w:rsidRPr="003266D6">
          <w:rPr>
            <w:rStyle w:val="Hyperlink"/>
            <w:rFonts w:ascii="Arial Nova" w:hAnsi="Arial Nova"/>
          </w:rPr>
          <w:t>https://doi.org/10.1016/j.jrp.2020.103958</w:t>
        </w:r>
      </w:hyperlink>
    </w:p>
    <w:p w14:paraId="36E3047A" w14:textId="0FAFD18B" w:rsidR="00D91887" w:rsidRPr="003266D6" w:rsidRDefault="003266D6" w:rsidP="00E2758D">
      <w:pPr>
        <w:ind w:left="720" w:hanging="720"/>
        <w:rPr>
          <w:rFonts w:ascii="Arial Nova" w:hAnsi="Arial Nova"/>
        </w:rPr>
      </w:pPr>
      <w:r w:rsidRPr="003266D6">
        <w:rPr>
          <w:rFonts w:ascii="Arial Nova" w:hAnsi="Arial Nova"/>
        </w:rPr>
        <w:t xml:space="preserve">Braun, V., &amp; Clarke, V. (2006). Using thematic analysis in psychology. </w:t>
      </w:r>
      <w:r w:rsidRPr="003266D6">
        <w:rPr>
          <w:rFonts w:ascii="Arial Nova" w:hAnsi="Arial Nova"/>
          <w:i/>
          <w:iCs/>
        </w:rPr>
        <w:t>Qualitative Research in Psychology</w:t>
      </w:r>
      <w:r w:rsidRPr="003266D6">
        <w:rPr>
          <w:rFonts w:ascii="Arial Nova" w:hAnsi="Arial Nova"/>
        </w:rPr>
        <w:t xml:space="preserve">, </w:t>
      </w:r>
      <w:r w:rsidRPr="003266D6">
        <w:rPr>
          <w:rFonts w:ascii="Arial Nova" w:hAnsi="Arial Nova"/>
          <w:i/>
          <w:iCs/>
        </w:rPr>
        <w:t>3</w:t>
      </w:r>
      <w:r w:rsidRPr="003266D6">
        <w:rPr>
          <w:rFonts w:ascii="Arial Nova" w:hAnsi="Arial Nova"/>
        </w:rPr>
        <w:t xml:space="preserve">(2), 77–101. </w:t>
      </w:r>
      <w:hyperlink r:id="rId9" w:history="1">
        <w:r w:rsidR="00D91887" w:rsidRPr="003266D6">
          <w:rPr>
            <w:rStyle w:val="Hyperlink"/>
            <w:rFonts w:ascii="Arial Nova" w:hAnsi="Arial Nova"/>
          </w:rPr>
          <w:t>https://doi.org/10.1191/1478088706qp063oa</w:t>
        </w:r>
      </w:hyperlink>
    </w:p>
    <w:p w14:paraId="56F28763" w14:textId="72282B11" w:rsidR="00E961BD" w:rsidRPr="003266D6" w:rsidRDefault="003266D6" w:rsidP="00E2758D">
      <w:pPr>
        <w:ind w:left="720" w:hanging="720"/>
        <w:rPr>
          <w:rFonts w:ascii="Arial Nova" w:hAnsi="Arial Nova"/>
        </w:rPr>
      </w:pPr>
      <w:r w:rsidRPr="003266D6">
        <w:rPr>
          <w:rFonts w:ascii="Arial Nova" w:hAnsi="Arial Nova"/>
        </w:rPr>
        <w:t xml:space="preserve">Chen, Y., &amp; Martinez, A. (2022). Adapting to personality in the workplace: Trait-aware interventions and their impact. </w:t>
      </w:r>
      <w:r w:rsidRPr="003266D6">
        <w:rPr>
          <w:rFonts w:ascii="Arial Nova" w:hAnsi="Arial Nova"/>
          <w:i/>
          <w:iCs/>
        </w:rPr>
        <w:t>Journal of Applied Psychology</w:t>
      </w:r>
      <w:r w:rsidRPr="003266D6">
        <w:rPr>
          <w:rFonts w:ascii="Arial Nova" w:hAnsi="Arial Nova"/>
        </w:rPr>
        <w:t xml:space="preserve">, </w:t>
      </w:r>
      <w:r w:rsidRPr="003266D6">
        <w:rPr>
          <w:rFonts w:ascii="Arial Nova" w:hAnsi="Arial Nova"/>
          <w:i/>
          <w:iCs/>
        </w:rPr>
        <w:t>107</w:t>
      </w:r>
      <w:r w:rsidRPr="003266D6">
        <w:rPr>
          <w:rFonts w:ascii="Arial Nova" w:hAnsi="Arial Nova"/>
        </w:rPr>
        <w:t xml:space="preserve">(4), 635–648. </w:t>
      </w:r>
      <w:hyperlink r:id="rId10" w:history="1">
        <w:r w:rsidR="00E961BD" w:rsidRPr="003266D6">
          <w:rPr>
            <w:rStyle w:val="Hyperlink"/>
            <w:rFonts w:ascii="Arial Nova" w:hAnsi="Arial Nova"/>
          </w:rPr>
          <w:t>https://doi.org/10.1037/apl0000921</w:t>
        </w:r>
      </w:hyperlink>
    </w:p>
    <w:p w14:paraId="431C886E" w14:textId="33B2773F" w:rsidR="00E961BD" w:rsidRPr="003266D6" w:rsidRDefault="003266D6" w:rsidP="00E961BD">
      <w:pPr>
        <w:ind w:left="720" w:hanging="720"/>
        <w:rPr>
          <w:rFonts w:ascii="Arial Nova" w:hAnsi="Arial Nova"/>
        </w:rPr>
      </w:pPr>
      <w:r w:rsidRPr="003266D6">
        <w:rPr>
          <w:rFonts w:ascii="Arial Nova" w:hAnsi="Arial Nova"/>
        </w:rPr>
        <w:t xml:space="preserve">Connor-Smith, J. K., &amp; </w:t>
      </w:r>
      <w:proofErr w:type="spellStart"/>
      <w:r w:rsidRPr="003266D6">
        <w:rPr>
          <w:rFonts w:ascii="Arial Nova" w:hAnsi="Arial Nova"/>
        </w:rPr>
        <w:t>Flachsbart</w:t>
      </w:r>
      <w:proofErr w:type="spellEnd"/>
      <w:r w:rsidRPr="003266D6">
        <w:rPr>
          <w:rFonts w:ascii="Arial Nova" w:hAnsi="Arial Nova"/>
        </w:rPr>
        <w:t xml:space="preserve">, C. (2007). Relations between personality and coping: A meta-analysis. </w:t>
      </w:r>
      <w:r w:rsidRPr="003266D6">
        <w:rPr>
          <w:rFonts w:ascii="Arial Nova" w:hAnsi="Arial Nova"/>
          <w:i/>
          <w:iCs/>
        </w:rPr>
        <w:t>Journal of Personality and Social Psychology</w:t>
      </w:r>
      <w:r w:rsidRPr="003266D6">
        <w:rPr>
          <w:rFonts w:ascii="Arial Nova" w:hAnsi="Arial Nova"/>
        </w:rPr>
        <w:t xml:space="preserve">, </w:t>
      </w:r>
      <w:r w:rsidRPr="003266D6">
        <w:rPr>
          <w:rFonts w:ascii="Arial Nova" w:hAnsi="Arial Nova"/>
          <w:i/>
          <w:iCs/>
        </w:rPr>
        <w:t>93</w:t>
      </w:r>
      <w:r w:rsidRPr="003266D6">
        <w:rPr>
          <w:rFonts w:ascii="Arial Nova" w:hAnsi="Arial Nova"/>
        </w:rPr>
        <w:t xml:space="preserve">(6), 1080–1107. </w:t>
      </w:r>
      <w:hyperlink r:id="rId11" w:history="1">
        <w:r w:rsidR="00E961BD" w:rsidRPr="003266D6">
          <w:rPr>
            <w:rStyle w:val="Hyperlink"/>
            <w:rFonts w:ascii="Arial Nova" w:hAnsi="Arial Nova"/>
          </w:rPr>
          <w:t>https://doi.org/10.1037/0022-3514.93.6.1080</w:t>
        </w:r>
      </w:hyperlink>
    </w:p>
    <w:p w14:paraId="07F9AE0A" w14:textId="5EF588A6" w:rsidR="00E961BD" w:rsidRPr="003266D6" w:rsidRDefault="003266D6" w:rsidP="00E2758D">
      <w:pPr>
        <w:ind w:left="720" w:hanging="720"/>
        <w:rPr>
          <w:rFonts w:ascii="Arial Nova" w:hAnsi="Arial Nova"/>
        </w:rPr>
      </w:pPr>
      <w:r w:rsidRPr="003266D6">
        <w:rPr>
          <w:rFonts w:ascii="Arial Nova" w:hAnsi="Arial Nova"/>
        </w:rPr>
        <w:t xml:space="preserve">Eysenck, H. J. (1967). </w:t>
      </w:r>
      <w:r w:rsidRPr="003266D6">
        <w:rPr>
          <w:rFonts w:ascii="Arial Nova" w:hAnsi="Arial Nova"/>
          <w:i/>
          <w:iCs/>
        </w:rPr>
        <w:t>The biological basis of personality</w:t>
      </w:r>
      <w:r w:rsidRPr="003266D6">
        <w:rPr>
          <w:rFonts w:ascii="Arial Nova" w:hAnsi="Arial Nova"/>
        </w:rPr>
        <w:t>. Charles C. Thomas.</w:t>
      </w:r>
    </w:p>
    <w:p w14:paraId="779E2E12" w14:textId="4E8FDC9A" w:rsidR="00E961BD" w:rsidRPr="003266D6" w:rsidRDefault="003266D6" w:rsidP="00E2758D">
      <w:pPr>
        <w:ind w:left="720" w:hanging="720"/>
        <w:rPr>
          <w:rFonts w:ascii="Arial Nova" w:hAnsi="Arial Nova"/>
        </w:rPr>
      </w:pPr>
      <w:r w:rsidRPr="003266D6">
        <w:rPr>
          <w:rFonts w:ascii="Arial Nova" w:hAnsi="Arial Nova"/>
        </w:rPr>
        <w:t xml:space="preserve">Fleeson, W. (2001). Toward a structure- and process-integrated view of personality: Traits as density distributions of states. </w:t>
      </w:r>
      <w:r w:rsidRPr="003266D6">
        <w:rPr>
          <w:rFonts w:ascii="Arial Nova" w:hAnsi="Arial Nova"/>
          <w:i/>
          <w:iCs/>
        </w:rPr>
        <w:t>Journal of Personality and Social Psychology</w:t>
      </w:r>
      <w:r w:rsidRPr="003266D6">
        <w:rPr>
          <w:rFonts w:ascii="Arial Nova" w:hAnsi="Arial Nova"/>
        </w:rPr>
        <w:t xml:space="preserve">, </w:t>
      </w:r>
      <w:r w:rsidRPr="003266D6">
        <w:rPr>
          <w:rFonts w:ascii="Arial Nova" w:hAnsi="Arial Nova"/>
          <w:i/>
          <w:iCs/>
        </w:rPr>
        <w:t>80</w:t>
      </w:r>
      <w:r w:rsidRPr="003266D6">
        <w:rPr>
          <w:rFonts w:ascii="Arial Nova" w:hAnsi="Arial Nova"/>
        </w:rPr>
        <w:t xml:space="preserve">(6), 1011–1027. </w:t>
      </w:r>
      <w:hyperlink r:id="rId12" w:history="1">
        <w:r w:rsidR="00E961BD" w:rsidRPr="003266D6">
          <w:rPr>
            <w:rStyle w:val="Hyperlink"/>
            <w:rFonts w:ascii="Arial Nova" w:hAnsi="Arial Nova"/>
          </w:rPr>
          <w:t>https://doi.org/10.1037/0022-3514.80.6.1011</w:t>
        </w:r>
      </w:hyperlink>
    </w:p>
    <w:p w14:paraId="0DEF5298" w14:textId="16F0FA02" w:rsidR="00E961BD" w:rsidRPr="003266D6" w:rsidRDefault="003266D6" w:rsidP="00E2758D">
      <w:pPr>
        <w:ind w:left="720" w:hanging="720"/>
        <w:rPr>
          <w:rFonts w:ascii="Arial Nova" w:hAnsi="Arial Nova"/>
        </w:rPr>
      </w:pPr>
      <w:r w:rsidRPr="003266D6">
        <w:rPr>
          <w:rFonts w:ascii="Arial Nova" w:hAnsi="Arial Nova"/>
        </w:rPr>
        <w:t xml:space="preserve">Fleeson, W., &amp; </w:t>
      </w:r>
      <w:proofErr w:type="spellStart"/>
      <w:r w:rsidRPr="003266D6">
        <w:rPr>
          <w:rFonts w:ascii="Arial Nova" w:hAnsi="Arial Nova"/>
        </w:rPr>
        <w:t>Jayawickreme</w:t>
      </w:r>
      <w:proofErr w:type="spellEnd"/>
      <w:r w:rsidRPr="003266D6">
        <w:rPr>
          <w:rFonts w:ascii="Arial Nova" w:hAnsi="Arial Nova"/>
        </w:rPr>
        <w:t xml:space="preserve">, E. (2015). Whole trait theory. </w:t>
      </w:r>
      <w:r w:rsidRPr="003266D6">
        <w:rPr>
          <w:rFonts w:ascii="Arial Nova" w:hAnsi="Arial Nova"/>
          <w:i/>
          <w:iCs/>
        </w:rPr>
        <w:t>Journal of Research in Personality</w:t>
      </w:r>
      <w:r w:rsidRPr="003266D6">
        <w:rPr>
          <w:rFonts w:ascii="Arial Nova" w:hAnsi="Arial Nova"/>
        </w:rPr>
        <w:t xml:space="preserve">, </w:t>
      </w:r>
      <w:r w:rsidRPr="003266D6">
        <w:rPr>
          <w:rFonts w:ascii="Arial Nova" w:hAnsi="Arial Nova"/>
          <w:i/>
          <w:iCs/>
        </w:rPr>
        <w:t>56</w:t>
      </w:r>
      <w:r w:rsidRPr="003266D6">
        <w:rPr>
          <w:rFonts w:ascii="Arial Nova" w:hAnsi="Arial Nova"/>
        </w:rPr>
        <w:t xml:space="preserve">, 82–92. </w:t>
      </w:r>
      <w:hyperlink r:id="rId13" w:history="1">
        <w:r w:rsidR="00E961BD" w:rsidRPr="003266D6">
          <w:rPr>
            <w:rStyle w:val="Hyperlink"/>
            <w:rFonts w:ascii="Arial Nova" w:hAnsi="Arial Nova"/>
          </w:rPr>
          <w:t>https://doi.org/10.1016/j.jrp.2014.10.009</w:t>
        </w:r>
      </w:hyperlink>
    </w:p>
    <w:p w14:paraId="002A1B92" w14:textId="102AEE2D" w:rsidR="003266D6" w:rsidRDefault="003266D6" w:rsidP="00D91887">
      <w:pPr>
        <w:ind w:left="720" w:hanging="720"/>
        <w:rPr>
          <w:rFonts w:ascii="Arial Nova" w:hAnsi="Arial Nova"/>
        </w:rPr>
      </w:pPr>
      <w:r w:rsidRPr="003266D6">
        <w:rPr>
          <w:rFonts w:ascii="Arial Nova" w:hAnsi="Arial Nova"/>
        </w:rPr>
        <w:t xml:space="preserve">Goldberg, L. R. (1993). The structure of phenotypic personality traits. </w:t>
      </w:r>
      <w:r w:rsidRPr="003266D6">
        <w:rPr>
          <w:rFonts w:ascii="Arial Nova" w:hAnsi="Arial Nova"/>
          <w:i/>
          <w:iCs/>
        </w:rPr>
        <w:t>American Psychologist</w:t>
      </w:r>
      <w:r w:rsidRPr="003266D6">
        <w:rPr>
          <w:rFonts w:ascii="Arial Nova" w:hAnsi="Arial Nova"/>
        </w:rPr>
        <w:t xml:space="preserve">, </w:t>
      </w:r>
      <w:r w:rsidRPr="003266D6">
        <w:rPr>
          <w:rFonts w:ascii="Arial Nova" w:hAnsi="Arial Nova"/>
          <w:i/>
          <w:iCs/>
        </w:rPr>
        <w:t>48</w:t>
      </w:r>
      <w:r w:rsidRPr="003266D6">
        <w:rPr>
          <w:rFonts w:ascii="Arial Nova" w:hAnsi="Arial Nova"/>
        </w:rPr>
        <w:t xml:space="preserve">(1), 26–34. </w:t>
      </w:r>
      <w:hyperlink r:id="rId14" w:history="1">
        <w:r w:rsidR="00E961BD" w:rsidRPr="003266D6">
          <w:rPr>
            <w:rStyle w:val="Hyperlink"/>
            <w:rFonts w:ascii="Arial Nova" w:hAnsi="Arial Nova"/>
          </w:rPr>
          <w:t>https://doi.org/10.1037/0003-066X.48.1.26</w:t>
        </w:r>
      </w:hyperlink>
    </w:p>
    <w:p w14:paraId="7033710D" w14:textId="77777777" w:rsidR="00E961BD" w:rsidRPr="003266D6" w:rsidRDefault="00E961BD" w:rsidP="00D91887">
      <w:pPr>
        <w:ind w:left="720" w:hanging="720"/>
        <w:rPr>
          <w:rFonts w:ascii="Arial Nova" w:hAnsi="Arial Nova"/>
        </w:rPr>
      </w:pPr>
    </w:p>
    <w:p w14:paraId="518F3DD1" w14:textId="63ED554F" w:rsidR="00E961BD" w:rsidRPr="003266D6" w:rsidRDefault="003266D6" w:rsidP="00E2758D">
      <w:pPr>
        <w:ind w:left="720" w:hanging="720"/>
        <w:rPr>
          <w:rFonts w:ascii="Arial Nova" w:hAnsi="Arial Nova"/>
        </w:rPr>
      </w:pPr>
      <w:r w:rsidRPr="003266D6">
        <w:rPr>
          <w:rFonts w:ascii="Arial Nova" w:hAnsi="Arial Nova"/>
        </w:rPr>
        <w:lastRenderedPageBreak/>
        <w:t xml:space="preserve">Hinds, P., &amp; </w:t>
      </w:r>
      <w:proofErr w:type="spellStart"/>
      <w:r w:rsidRPr="003266D6">
        <w:rPr>
          <w:rFonts w:ascii="Arial Nova" w:hAnsi="Arial Nova"/>
        </w:rPr>
        <w:t>Joinson</w:t>
      </w:r>
      <w:proofErr w:type="spellEnd"/>
      <w:r w:rsidRPr="003266D6">
        <w:rPr>
          <w:rFonts w:ascii="Arial Nova" w:hAnsi="Arial Nova"/>
        </w:rPr>
        <w:t xml:space="preserve">, A. N. (2019). Personality and collaboration: Understanding the role of individual differences in group work. </w:t>
      </w:r>
      <w:r w:rsidRPr="003266D6">
        <w:rPr>
          <w:rFonts w:ascii="Arial Nova" w:hAnsi="Arial Nova"/>
          <w:i/>
          <w:iCs/>
        </w:rPr>
        <w:t>Group Processes &amp; Intergroup Relations</w:t>
      </w:r>
      <w:r w:rsidRPr="003266D6">
        <w:rPr>
          <w:rFonts w:ascii="Arial Nova" w:hAnsi="Arial Nova"/>
        </w:rPr>
        <w:t xml:space="preserve">, </w:t>
      </w:r>
      <w:r w:rsidRPr="003266D6">
        <w:rPr>
          <w:rFonts w:ascii="Arial Nova" w:hAnsi="Arial Nova"/>
          <w:i/>
          <w:iCs/>
        </w:rPr>
        <w:t>22</w:t>
      </w:r>
      <w:r w:rsidRPr="003266D6">
        <w:rPr>
          <w:rFonts w:ascii="Arial Nova" w:hAnsi="Arial Nova"/>
        </w:rPr>
        <w:t xml:space="preserve">(3), 360–375. </w:t>
      </w:r>
      <w:hyperlink r:id="rId15" w:history="1">
        <w:r w:rsidR="00E961BD" w:rsidRPr="003266D6">
          <w:rPr>
            <w:rStyle w:val="Hyperlink"/>
            <w:rFonts w:ascii="Arial Nova" w:hAnsi="Arial Nova"/>
          </w:rPr>
          <w:t>https://doi.org/10.1177/1368430218761580</w:t>
        </w:r>
      </w:hyperlink>
    </w:p>
    <w:p w14:paraId="641F0D67" w14:textId="615D1F3B" w:rsidR="00E961BD" w:rsidRPr="003266D6" w:rsidRDefault="003266D6" w:rsidP="00E2758D">
      <w:pPr>
        <w:ind w:left="720" w:hanging="720"/>
        <w:rPr>
          <w:rFonts w:ascii="Arial Nova" w:hAnsi="Arial Nova"/>
        </w:rPr>
      </w:pPr>
      <w:r w:rsidRPr="00FC1FCB">
        <w:rPr>
          <w:rFonts w:ascii="Arial Nova" w:hAnsi="Arial Nova"/>
        </w:rPr>
        <w:t xml:space="preserve">Hudson, N. W., &amp; Fraley, R. C. (2019). </w:t>
      </w:r>
      <w:r w:rsidRPr="003266D6">
        <w:rPr>
          <w:rFonts w:ascii="Arial Nova" w:hAnsi="Arial Nova"/>
        </w:rPr>
        <w:t xml:space="preserve">Volitional personality trait change: A meta-analysis of interventions. </w:t>
      </w:r>
      <w:r w:rsidRPr="003266D6">
        <w:rPr>
          <w:rFonts w:ascii="Arial Nova" w:hAnsi="Arial Nova"/>
          <w:i/>
          <w:iCs/>
        </w:rPr>
        <w:t>Psychological Bulletin</w:t>
      </w:r>
      <w:r w:rsidRPr="003266D6">
        <w:rPr>
          <w:rFonts w:ascii="Arial Nova" w:hAnsi="Arial Nova"/>
        </w:rPr>
        <w:t xml:space="preserve">, </w:t>
      </w:r>
      <w:r w:rsidRPr="003266D6">
        <w:rPr>
          <w:rFonts w:ascii="Arial Nova" w:hAnsi="Arial Nova"/>
          <w:i/>
          <w:iCs/>
        </w:rPr>
        <w:t>145</w:t>
      </w:r>
      <w:r w:rsidRPr="003266D6">
        <w:rPr>
          <w:rFonts w:ascii="Arial Nova" w:hAnsi="Arial Nova"/>
        </w:rPr>
        <w:t xml:space="preserve">(7), 655–686. </w:t>
      </w:r>
      <w:hyperlink r:id="rId16" w:history="1">
        <w:r w:rsidR="00E961BD" w:rsidRPr="003266D6">
          <w:rPr>
            <w:rStyle w:val="Hyperlink"/>
            <w:rFonts w:ascii="Arial Nova" w:hAnsi="Arial Nova"/>
          </w:rPr>
          <w:t>https://doi.org/10.1037/bul0000198</w:t>
        </w:r>
      </w:hyperlink>
    </w:p>
    <w:p w14:paraId="09DDB6D7" w14:textId="70634EE1" w:rsidR="00E961BD" w:rsidRPr="003266D6" w:rsidRDefault="003266D6" w:rsidP="00E2758D">
      <w:pPr>
        <w:ind w:left="720" w:hanging="720"/>
        <w:rPr>
          <w:rFonts w:ascii="Arial Nova" w:hAnsi="Arial Nova"/>
        </w:rPr>
      </w:pPr>
      <w:r w:rsidRPr="003266D6">
        <w:rPr>
          <w:rFonts w:ascii="Arial Nova" w:hAnsi="Arial Nova"/>
        </w:rPr>
        <w:t xml:space="preserve">Jackson, J. J., Hill, P. L., Payne, B. R., Roberts, B. W., &amp; Stine-Morrow, E. A. (2010). Can an old dog learn (and want to experience) new tricks? Cognitive training increases openness to experience in older adults. </w:t>
      </w:r>
      <w:r w:rsidRPr="003266D6">
        <w:rPr>
          <w:rFonts w:ascii="Arial Nova" w:hAnsi="Arial Nova"/>
          <w:i/>
          <w:iCs/>
        </w:rPr>
        <w:t xml:space="preserve">Psychology and </w:t>
      </w:r>
      <w:r w:rsidR="0091481D">
        <w:rPr>
          <w:rFonts w:ascii="Arial Nova" w:hAnsi="Arial Nova"/>
          <w:i/>
          <w:iCs/>
        </w:rPr>
        <w:t>Ageing</w:t>
      </w:r>
      <w:r w:rsidRPr="003266D6">
        <w:rPr>
          <w:rFonts w:ascii="Arial Nova" w:hAnsi="Arial Nova"/>
        </w:rPr>
        <w:t xml:space="preserve">, </w:t>
      </w:r>
      <w:r w:rsidRPr="003266D6">
        <w:rPr>
          <w:rFonts w:ascii="Arial Nova" w:hAnsi="Arial Nova"/>
          <w:i/>
          <w:iCs/>
        </w:rPr>
        <w:t>27</w:t>
      </w:r>
      <w:r w:rsidRPr="003266D6">
        <w:rPr>
          <w:rFonts w:ascii="Arial Nova" w:hAnsi="Arial Nova"/>
        </w:rPr>
        <w:t xml:space="preserve">(2), 286–292. </w:t>
      </w:r>
      <w:hyperlink r:id="rId17" w:history="1">
        <w:r w:rsidR="00E961BD" w:rsidRPr="003266D6">
          <w:rPr>
            <w:rStyle w:val="Hyperlink"/>
            <w:rFonts w:ascii="Arial Nova" w:hAnsi="Arial Nova"/>
          </w:rPr>
          <w:t>https://doi.org/10.1037/a0022621</w:t>
        </w:r>
      </w:hyperlink>
    </w:p>
    <w:p w14:paraId="01F0E95B" w14:textId="47405182" w:rsidR="00E961BD" w:rsidRPr="003266D6" w:rsidRDefault="003266D6" w:rsidP="00E2758D">
      <w:pPr>
        <w:ind w:left="720" w:hanging="720"/>
        <w:rPr>
          <w:rFonts w:ascii="Arial Nova" w:hAnsi="Arial Nova"/>
        </w:rPr>
      </w:pPr>
      <w:r w:rsidRPr="003266D6">
        <w:rPr>
          <w:rFonts w:ascii="Arial Nova" w:hAnsi="Arial Nova"/>
        </w:rPr>
        <w:t xml:space="preserve">Little, B. R. (2007). Personal projects, happiness, and meaning: On doing well and being yourself. In T. G. Aspinwall &amp; U. M. Staudinger (Eds.), </w:t>
      </w:r>
      <w:r w:rsidRPr="003266D6">
        <w:rPr>
          <w:rFonts w:ascii="Arial Nova" w:hAnsi="Arial Nova"/>
          <w:i/>
          <w:iCs/>
        </w:rPr>
        <w:t>A psychology of human strengths</w:t>
      </w:r>
      <w:r w:rsidRPr="003266D6">
        <w:rPr>
          <w:rFonts w:ascii="Arial Nova" w:hAnsi="Arial Nova"/>
        </w:rPr>
        <w:t xml:space="preserve"> (pp. 215–230). American Psychological Association.</w:t>
      </w:r>
    </w:p>
    <w:p w14:paraId="175FB86B" w14:textId="654E3E76" w:rsidR="00E961BD" w:rsidRPr="003266D6" w:rsidRDefault="003266D6" w:rsidP="00E2758D">
      <w:pPr>
        <w:ind w:left="720" w:hanging="720"/>
        <w:rPr>
          <w:rFonts w:ascii="Arial Nova" w:hAnsi="Arial Nova"/>
        </w:rPr>
      </w:pPr>
      <w:r w:rsidRPr="003266D6">
        <w:rPr>
          <w:rFonts w:ascii="Arial Nova" w:hAnsi="Arial Nova"/>
        </w:rPr>
        <w:t xml:space="preserve">McAdams, D. P., &amp; Pals, J. L. (2006). A new Big Five: Fundamental principles for an integrative science of personality. </w:t>
      </w:r>
      <w:r w:rsidRPr="003266D6">
        <w:rPr>
          <w:rFonts w:ascii="Arial Nova" w:hAnsi="Arial Nova"/>
          <w:i/>
          <w:iCs/>
        </w:rPr>
        <w:t>American Psychologist</w:t>
      </w:r>
      <w:r w:rsidRPr="003266D6">
        <w:rPr>
          <w:rFonts w:ascii="Arial Nova" w:hAnsi="Arial Nova"/>
        </w:rPr>
        <w:t xml:space="preserve">, </w:t>
      </w:r>
      <w:r w:rsidRPr="003266D6">
        <w:rPr>
          <w:rFonts w:ascii="Arial Nova" w:hAnsi="Arial Nova"/>
          <w:i/>
          <w:iCs/>
        </w:rPr>
        <w:t>61</w:t>
      </w:r>
      <w:r w:rsidRPr="003266D6">
        <w:rPr>
          <w:rFonts w:ascii="Arial Nova" w:hAnsi="Arial Nova"/>
        </w:rPr>
        <w:t xml:space="preserve">(3), 204–217. </w:t>
      </w:r>
      <w:hyperlink r:id="rId18" w:history="1">
        <w:r w:rsidR="00E961BD" w:rsidRPr="003266D6">
          <w:rPr>
            <w:rStyle w:val="Hyperlink"/>
            <w:rFonts w:ascii="Arial Nova" w:hAnsi="Arial Nova"/>
          </w:rPr>
          <w:t>https://doi.org/10.1037/0003-066X.61.3.204</w:t>
        </w:r>
      </w:hyperlink>
    </w:p>
    <w:p w14:paraId="1427DBA8" w14:textId="1B29CC81" w:rsidR="00E961BD" w:rsidRPr="003266D6" w:rsidRDefault="003266D6" w:rsidP="00E2758D">
      <w:pPr>
        <w:ind w:left="720" w:hanging="720"/>
        <w:rPr>
          <w:rFonts w:ascii="Arial Nova" w:hAnsi="Arial Nova"/>
        </w:rPr>
      </w:pPr>
      <w:r w:rsidRPr="00FC1FCB">
        <w:rPr>
          <w:rFonts w:ascii="Arial Nova" w:hAnsi="Arial Nova"/>
        </w:rPr>
        <w:t xml:space="preserve">McCrae, R. R., &amp; Costa, P. T., Jr. (1999). </w:t>
      </w:r>
      <w:r w:rsidRPr="003266D6">
        <w:rPr>
          <w:rFonts w:ascii="Arial Nova" w:hAnsi="Arial Nova"/>
        </w:rPr>
        <w:t xml:space="preserve">A five-factor theory of personality. In L. A. Pervin &amp; O. P. John (Eds.), </w:t>
      </w:r>
      <w:r w:rsidRPr="003266D6">
        <w:rPr>
          <w:rFonts w:ascii="Arial Nova" w:hAnsi="Arial Nova"/>
          <w:i/>
          <w:iCs/>
        </w:rPr>
        <w:t>Handbook of personality: Theory and research</w:t>
      </w:r>
      <w:r w:rsidRPr="003266D6">
        <w:rPr>
          <w:rFonts w:ascii="Arial Nova" w:hAnsi="Arial Nova"/>
        </w:rPr>
        <w:t xml:space="preserve"> (2nd ed., pp. 139–153). Guilford Press.</w:t>
      </w:r>
    </w:p>
    <w:p w14:paraId="6A22C597" w14:textId="6C9962AC" w:rsidR="003266D6" w:rsidRDefault="003266D6" w:rsidP="00D91887">
      <w:pPr>
        <w:ind w:left="720" w:hanging="720"/>
        <w:rPr>
          <w:rFonts w:ascii="Arial Nova" w:hAnsi="Arial Nova"/>
        </w:rPr>
      </w:pPr>
      <w:r w:rsidRPr="003266D6">
        <w:rPr>
          <w:rFonts w:ascii="Arial Nova" w:hAnsi="Arial Nova"/>
        </w:rPr>
        <w:t xml:space="preserve">Park, S., Fritz, C., &amp; Jex, S. M. (2020). Daily cyber incivility and work-to-family conflict: Examining the roles of trait self-control and psychological detachment. </w:t>
      </w:r>
      <w:r w:rsidRPr="003266D6">
        <w:rPr>
          <w:rFonts w:ascii="Arial Nova" w:hAnsi="Arial Nova"/>
          <w:i/>
          <w:iCs/>
        </w:rPr>
        <w:t>Journal of Applied Psychology</w:t>
      </w:r>
      <w:r w:rsidRPr="003266D6">
        <w:rPr>
          <w:rFonts w:ascii="Arial Nova" w:hAnsi="Arial Nova"/>
        </w:rPr>
        <w:t xml:space="preserve">, </w:t>
      </w:r>
      <w:r w:rsidRPr="003266D6">
        <w:rPr>
          <w:rFonts w:ascii="Arial Nova" w:hAnsi="Arial Nova"/>
          <w:i/>
          <w:iCs/>
        </w:rPr>
        <w:t>105</w:t>
      </w:r>
      <w:r w:rsidRPr="003266D6">
        <w:rPr>
          <w:rFonts w:ascii="Arial Nova" w:hAnsi="Arial Nova"/>
        </w:rPr>
        <w:t xml:space="preserve">(3), 286–299. </w:t>
      </w:r>
      <w:hyperlink r:id="rId19" w:history="1">
        <w:r w:rsidR="00E961BD" w:rsidRPr="003266D6">
          <w:rPr>
            <w:rStyle w:val="Hyperlink"/>
            <w:rFonts w:ascii="Arial Nova" w:hAnsi="Arial Nova"/>
          </w:rPr>
          <w:t>https://doi.org/10.1037/apl0000436</w:t>
        </w:r>
      </w:hyperlink>
    </w:p>
    <w:p w14:paraId="402A5136" w14:textId="77777777" w:rsidR="00E961BD" w:rsidRPr="003266D6" w:rsidRDefault="00E961BD" w:rsidP="00D91887">
      <w:pPr>
        <w:ind w:left="720" w:hanging="720"/>
        <w:rPr>
          <w:rFonts w:ascii="Arial Nova" w:hAnsi="Arial Nova"/>
        </w:rPr>
      </w:pPr>
    </w:p>
    <w:p w14:paraId="04DE8835" w14:textId="191F3D44" w:rsidR="00E961BD" w:rsidRDefault="003266D6" w:rsidP="00E2758D">
      <w:pPr>
        <w:ind w:left="720" w:hanging="720"/>
        <w:rPr>
          <w:rFonts w:ascii="Arial Nova" w:hAnsi="Arial Nova"/>
        </w:rPr>
      </w:pPr>
      <w:r w:rsidRPr="003266D6">
        <w:rPr>
          <w:rFonts w:ascii="Arial Nova" w:hAnsi="Arial Nova"/>
        </w:rPr>
        <w:lastRenderedPageBreak/>
        <w:t xml:space="preserve">Roberts, B. W., Luo, J., Briley, D. A., Chow, P. I., Su, R., &amp; Hill, P. L. (2021). A systematic review of personality trait </w:t>
      </w:r>
      <w:proofErr w:type="gramStart"/>
      <w:r w:rsidRPr="003266D6">
        <w:rPr>
          <w:rFonts w:ascii="Arial Nova" w:hAnsi="Arial Nova"/>
        </w:rPr>
        <w:t>change</w:t>
      </w:r>
      <w:proofErr w:type="gramEnd"/>
      <w:r w:rsidRPr="003266D6">
        <w:rPr>
          <w:rFonts w:ascii="Arial Nova" w:hAnsi="Arial Nova"/>
        </w:rPr>
        <w:t xml:space="preserve"> through intervention. </w:t>
      </w:r>
      <w:r w:rsidRPr="003266D6">
        <w:rPr>
          <w:rFonts w:ascii="Arial Nova" w:hAnsi="Arial Nova"/>
          <w:i/>
          <w:iCs/>
        </w:rPr>
        <w:t>Psychological Bulletin</w:t>
      </w:r>
      <w:r w:rsidRPr="003266D6">
        <w:rPr>
          <w:rFonts w:ascii="Arial Nova" w:hAnsi="Arial Nova"/>
        </w:rPr>
        <w:t xml:space="preserve">, </w:t>
      </w:r>
      <w:r w:rsidRPr="003266D6">
        <w:rPr>
          <w:rFonts w:ascii="Arial Nova" w:hAnsi="Arial Nova"/>
          <w:i/>
          <w:iCs/>
        </w:rPr>
        <w:t>147</w:t>
      </w:r>
      <w:r w:rsidRPr="003266D6">
        <w:rPr>
          <w:rFonts w:ascii="Arial Nova" w:hAnsi="Arial Nova"/>
        </w:rPr>
        <w:t xml:space="preserve">(1), 1–29. </w:t>
      </w:r>
      <w:hyperlink r:id="rId20" w:history="1">
        <w:r w:rsidR="00D91887" w:rsidRPr="003266D6">
          <w:rPr>
            <w:rStyle w:val="Hyperlink"/>
            <w:rFonts w:ascii="Arial Nova" w:hAnsi="Arial Nova"/>
          </w:rPr>
          <w:t>https://doi.org/10.1037/bul0000306</w:t>
        </w:r>
      </w:hyperlink>
    </w:p>
    <w:p w14:paraId="1868E4DD" w14:textId="5B797017" w:rsidR="00E961BD" w:rsidRPr="003266D6" w:rsidRDefault="003266D6" w:rsidP="00E2758D">
      <w:pPr>
        <w:ind w:left="720" w:hanging="720"/>
        <w:rPr>
          <w:rFonts w:ascii="Arial Nova" w:hAnsi="Arial Nova"/>
        </w:rPr>
      </w:pPr>
      <w:r w:rsidRPr="003266D6">
        <w:rPr>
          <w:rFonts w:ascii="Arial Nova" w:hAnsi="Arial Nova"/>
        </w:rPr>
        <w:t xml:space="preserve">Roberts, B. W., </w:t>
      </w:r>
      <w:proofErr w:type="spellStart"/>
      <w:r w:rsidRPr="003266D6">
        <w:rPr>
          <w:rFonts w:ascii="Arial Nova" w:hAnsi="Arial Nova"/>
        </w:rPr>
        <w:t>Kuncel</w:t>
      </w:r>
      <w:proofErr w:type="spellEnd"/>
      <w:r w:rsidRPr="003266D6">
        <w:rPr>
          <w:rFonts w:ascii="Arial Nova" w:hAnsi="Arial Nova"/>
        </w:rPr>
        <w:t xml:space="preserve">, N. R., Shiner, R., Caspi, A., &amp; Goldberg, L. R. (2007). The power of personality: The comparative validity of personality traits, socioeconomic status, and cognitive ability for predicting important life outcomes. </w:t>
      </w:r>
      <w:r w:rsidRPr="003266D6">
        <w:rPr>
          <w:rFonts w:ascii="Arial Nova" w:hAnsi="Arial Nova"/>
          <w:i/>
          <w:iCs/>
        </w:rPr>
        <w:t>Perspectives on Psychological Science</w:t>
      </w:r>
      <w:r w:rsidRPr="003266D6">
        <w:rPr>
          <w:rFonts w:ascii="Arial Nova" w:hAnsi="Arial Nova"/>
        </w:rPr>
        <w:t xml:space="preserve">, </w:t>
      </w:r>
      <w:r w:rsidRPr="003266D6">
        <w:rPr>
          <w:rFonts w:ascii="Arial Nova" w:hAnsi="Arial Nova"/>
          <w:i/>
          <w:iCs/>
        </w:rPr>
        <w:t>2</w:t>
      </w:r>
      <w:r w:rsidRPr="003266D6">
        <w:rPr>
          <w:rFonts w:ascii="Arial Nova" w:hAnsi="Arial Nova"/>
        </w:rPr>
        <w:t xml:space="preserve">(4), 313–345. </w:t>
      </w:r>
      <w:hyperlink r:id="rId21" w:history="1">
        <w:r w:rsidR="00E961BD" w:rsidRPr="003266D6">
          <w:rPr>
            <w:rStyle w:val="Hyperlink"/>
            <w:rFonts w:ascii="Arial Nova" w:hAnsi="Arial Nova"/>
          </w:rPr>
          <w:t>https://doi.org/10.1111/j.1745-6916.2007.00047.x</w:t>
        </w:r>
      </w:hyperlink>
    </w:p>
    <w:p w14:paraId="6B87FE30" w14:textId="27B0AD98" w:rsidR="00E961BD" w:rsidRPr="003266D6" w:rsidRDefault="003266D6" w:rsidP="00E2758D">
      <w:pPr>
        <w:ind w:left="720" w:hanging="720"/>
        <w:rPr>
          <w:rFonts w:ascii="Arial Nova" w:hAnsi="Arial Nova"/>
        </w:rPr>
      </w:pPr>
      <w:r w:rsidRPr="003266D6">
        <w:rPr>
          <w:rFonts w:ascii="Arial Nova" w:hAnsi="Arial Nova"/>
        </w:rPr>
        <w:t xml:space="preserve">Sherman, R. A., </w:t>
      </w:r>
      <w:proofErr w:type="spellStart"/>
      <w:r w:rsidRPr="003266D6">
        <w:rPr>
          <w:rFonts w:ascii="Arial Nova" w:hAnsi="Arial Nova"/>
        </w:rPr>
        <w:t>Rauthmann</w:t>
      </w:r>
      <w:proofErr w:type="spellEnd"/>
      <w:r w:rsidRPr="003266D6">
        <w:rPr>
          <w:rFonts w:ascii="Arial Nova" w:hAnsi="Arial Nova"/>
        </w:rPr>
        <w:t xml:space="preserve">, J. F., Brown, N. A., Serfass, D. G., &amp; Jones, A. B. (2021). The independent effects of personality and situations on real-time expressions of </w:t>
      </w:r>
      <w:r w:rsidR="00505080">
        <w:rPr>
          <w:rFonts w:ascii="Arial Nova" w:hAnsi="Arial Nova"/>
        </w:rPr>
        <w:t>behaviour</w:t>
      </w:r>
      <w:r w:rsidRPr="003266D6">
        <w:rPr>
          <w:rFonts w:ascii="Arial Nova" w:hAnsi="Arial Nova"/>
        </w:rPr>
        <w:t xml:space="preserve"> and emotion. </w:t>
      </w:r>
      <w:r w:rsidRPr="003266D6">
        <w:rPr>
          <w:rFonts w:ascii="Arial Nova" w:hAnsi="Arial Nova"/>
          <w:i/>
          <w:iCs/>
        </w:rPr>
        <w:t>Personality and Social Psychology Bulletin</w:t>
      </w:r>
      <w:r w:rsidRPr="003266D6">
        <w:rPr>
          <w:rFonts w:ascii="Arial Nova" w:hAnsi="Arial Nova"/>
        </w:rPr>
        <w:t xml:space="preserve">, </w:t>
      </w:r>
      <w:r w:rsidRPr="003266D6">
        <w:rPr>
          <w:rFonts w:ascii="Arial Nova" w:hAnsi="Arial Nova"/>
          <w:i/>
          <w:iCs/>
        </w:rPr>
        <w:t>47</w:t>
      </w:r>
      <w:r w:rsidRPr="003266D6">
        <w:rPr>
          <w:rFonts w:ascii="Arial Nova" w:hAnsi="Arial Nova"/>
        </w:rPr>
        <w:t xml:space="preserve">(7), 1077–1089. </w:t>
      </w:r>
      <w:hyperlink r:id="rId22" w:history="1">
        <w:r w:rsidR="00E961BD" w:rsidRPr="003266D6">
          <w:rPr>
            <w:rStyle w:val="Hyperlink"/>
            <w:rFonts w:ascii="Arial Nova" w:hAnsi="Arial Nova"/>
          </w:rPr>
          <w:t>https://doi.org/10.1177/0146167220955953</w:t>
        </w:r>
      </w:hyperlink>
    </w:p>
    <w:p w14:paraId="6F1A63A7" w14:textId="1A5E86EB" w:rsidR="00E961BD" w:rsidRPr="003266D6" w:rsidRDefault="003266D6" w:rsidP="00E2758D">
      <w:pPr>
        <w:ind w:left="720" w:hanging="720"/>
        <w:rPr>
          <w:rFonts w:ascii="Arial Nova" w:hAnsi="Arial Nova"/>
        </w:rPr>
      </w:pPr>
      <w:r w:rsidRPr="003266D6">
        <w:rPr>
          <w:rFonts w:ascii="Arial Nova" w:hAnsi="Arial Nova"/>
        </w:rPr>
        <w:t xml:space="preserve">Tackett, J. L. (2006). Evaluating models of the personality–psychopathology relationship in children and adolescents. </w:t>
      </w:r>
      <w:r w:rsidRPr="003266D6">
        <w:rPr>
          <w:rFonts w:ascii="Arial Nova" w:hAnsi="Arial Nova"/>
          <w:i/>
          <w:iCs/>
        </w:rPr>
        <w:t>Clinical Psychology Review</w:t>
      </w:r>
      <w:r w:rsidRPr="003266D6">
        <w:rPr>
          <w:rFonts w:ascii="Arial Nova" w:hAnsi="Arial Nova"/>
        </w:rPr>
        <w:t xml:space="preserve">, </w:t>
      </w:r>
      <w:r w:rsidRPr="003266D6">
        <w:rPr>
          <w:rFonts w:ascii="Arial Nova" w:hAnsi="Arial Nova"/>
          <w:i/>
          <w:iCs/>
        </w:rPr>
        <w:t>26</w:t>
      </w:r>
      <w:r w:rsidRPr="003266D6">
        <w:rPr>
          <w:rFonts w:ascii="Arial Nova" w:hAnsi="Arial Nova"/>
        </w:rPr>
        <w:t xml:space="preserve">(5), 584–599. </w:t>
      </w:r>
      <w:hyperlink r:id="rId23" w:history="1">
        <w:r w:rsidR="00E961BD" w:rsidRPr="003266D6">
          <w:rPr>
            <w:rStyle w:val="Hyperlink"/>
            <w:rFonts w:ascii="Arial Nova" w:hAnsi="Arial Nova"/>
          </w:rPr>
          <w:t>https://doi.org/10.1016/j.cpr.2006.04.003</w:t>
        </w:r>
      </w:hyperlink>
    </w:p>
    <w:p w14:paraId="7BDD0865" w14:textId="6FA6ECF5" w:rsidR="00E961BD" w:rsidRPr="003266D6" w:rsidRDefault="003266D6" w:rsidP="00E2758D">
      <w:pPr>
        <w:ind w:left="720" w:hanging="720"/>
        <w:rPr>
          <w:rFonts w:ascii="Arial Nova" w:hAnsi="Arial Nova"/>
        </w:rPr>
      </w:pPr>
      <w:r w:rsidRPr="003266D6">
        <w:rPr>
          <w:rFonts w:ascii="Arial Nova" w:hAnsi="Arial Nova"/>
        </w:rPr>
        <w:t xml:space="preserve">Thompson, R. J., &amp; Lee, M. C. (2023). Personality flexibility and resilience in the face of stress: A longitudinal perspective. </w:t>
      </w:r>
      <w:r w:rsidRPr="003266D6">
        <w:rPr>
          <w:rFonts w:ascii="Arial Nova" w:hAnsi="Arial Nova"/>
          <w:i/>
          <w:iCs/>
        </w:rPr>
        <w:t>Journal of Personality</w:t>
      </w:r>
      <w:r w:rsidRPr="003266D6">
        <w:rPr>
          <w:rFonts w:ascii="Arial Nova" w:hAnsi="Arial Nova"/>
        </w:rPr>
        <w:t xml:space="preserve">, </w:t>
      </w:r>
      <w:r w:rsidRPr="003266D6">
        <w:rPr>
          <w:rFonts w:ascii="Arial Nova" w:hAnsi="Arial Nova"/>
          <w:i/>
          <w:iCs/>
        </w:rPr>
        <w:t>91</w:t>
      </w:r>
      <w:r w:rsidRPr="003266D6">
        <w:rPr>
          <w:rFonts w:ascii="Arial Nova" w:hAnsi="Arial Nova"/>
        </w:rPr>
        <w:t xml:space="preserve">(2), 412–429. </w:t>
      </w:r>
      <w:hyperlink r:id="rId24" w:history="1">
        <w:r w:rsidR="00E961BD" w:rsidRPr="003266D6">
          <w:rPr>
            <w:rStyle w:val="Hyperlink"/>
            <w:rFonts w:ascii="Arial Nova" w:hAnsi="Arial Nova"/>
          </w:rPr>
          <w:t>https://doi.org/10.1111/jopy.12700</w:t>
        </w:r>
      </w:hyperlink>
    </w:p>
    <w:p w14:paraId="58C2DF8C" w14:textId="79BFE8E4" w:rsidR="00E961BD" w:rsidRPr="003266D6" w:rsidRDefault="003266D6" w:rsidP="00E2758D">
      <w:pPr>
        <w:ind w:left="720" w:hanging="720"/>
        <w:rPr>
          <w:rFonts w:ascii="Arial Nova" w:hAnsi="Arial Nova"/>
        </w:rPr>
      </w:pPr>
      <w:r w:rsidRPr="003266D6">
        <w:rPr>
          <w:rFonts w:ascii="Arial Nova" w:hAnsi="Arial Nova"/>
        </w:rPr>
        <w:t xml:space="preserve">Williams, P. G., Rau, H. K., </w:t>
      </w:r>
      <w:proofErr w:type="spellStart"/>
      <w:r w:rsidRPr="003266D6">
        <w:rPr>
          <w:rFonts w:ascii="Arial Nova" w:hAnsi="Arial Nova"/>
        </w:rPr>
        <w:t>Cribbet</w:t>
      </w:r>
      <w:proofErr w:type="spellEnd"/>
      <w:r w:rsidRPr="003266D6">
        <w:rPr>
          <w:rFonts w:ascii="Arial Nova" w:hAnsi="Arial Nova"/>
        </w:rPr>
        <w:t xml:space="preserve">, M. R., &amp; Gunn, H. E. (2009). Openness to experience and stress regulation. </w:t>
      </w:r>
      <w:r w:rsidRPr="003266D6">
        <w:rPr>
          <w:rFonts w:ascii="Arial Nova" w:hAnsi="Arial Nova"/>
          <w:i/>
          <w:iCs/>
        </w:rPr>
        <w:t>Journal of Research in Personality</w:t>
      </w:r>
      <w:r w:rsidRPr="003266D6">
        <w:rPr>
          <w:rFonts w:ascii="Arial Nova" w:hAnsi="Arial Nova"/>
        </w:rPr>
        <w:t xml:space="preserve">, </w:t>
      </w:r>
      <w:r w:rsidRPr="003266D6">
        <w:rPr>
          <w:rFonts w:ascii="Arial Nova" w:hAnsi="Arial Nova"/>
          <w:i/>
          <w:iCs/>
        </w:rPr>
        <w:t>43</w:t>
      </w:r>
      <w:r w:rsidRPr="003266D6">
        <w:rPr>
          <w:rFonts w:ascii="Arial Nova" w:hAnsi="Arial Nova"/>
        </w:rPr>
        <w:t xml:space="preserve">(5), 777–784. </w:t>
      </w:r>
      <w:hyperlink r:id="rId25" w:history="1">
        <w:r w:rsidR="00E961BD" w:rsidRPr="003266D6">
          <w:rPr>
            <w:rStyle w:val="Hyperlink"/>
            <w:rFonts w:ascii="Arial Nova" w:hAnsi="Arial Nova"/>
          </w:rPr>
          <w:t>https://doi.org/10.1016/j.jrp.2009.06.003</w:t>
        </w:r>
      </w:hyperlink>
    </w:p>
    <w:p w14:paraId="24171136" w14:textId="4ADCFAA8" w:rsidR="003266D6" w:rsidRDefault="003266D6" w:rsidP="00D91887">
      <w:pPr>
        <w:ind w:left="720" w:hanging="720"/>
        <w:rPr>
          <w:rFonts w:ascii="Arial Nova" w:hAnsi="Arial Nova"/>
        </w:rPr>
      </w:pPr>
      <w:r w:rsidRPr="003266D6">
        <w:rPr>
          <w:rFonts w:ascii="Arial Nova" w:hAnsi="Arial Nova"/>
        </w:rPr>
        <w:t xml:space="preserve">Wright, A. G. C., &amp; Zimmerman, J. (2020). A critical review of personality stability and change: The need for a new paradigm. </w:t>
      </w:r>
      <w:r w:rsidRPr="003266D6">
        <w:rPr>
          <w:rFonts w:ascii="Arial Nova" w:hAnsi="Arial Nova"/>
          <w:i/>
          <w:iCs/>
        </w:rPr>
        <w:t>Journal of Personality</w:t>
      </w:r>
      <w:r w:rsidRPr="003266D6">
        <w:rPr>
          <w:rFonts w:ascii="Arial Nova" w:hAnsi="Arial Nova"/>
        </w:rPr>
        <w:t xml:space="preserve">, </w:t>
      </w:r>
      <w:r w:rsidRPr="003266D6">
        <w:rPr>
          <w:rFonts w:ascii="Arial Nova" w:hAnsi="Arial Nova"/>
          <w:i/>
          <w:iCs/>
        </w:rPr>
        <w:t>88</w:t>
      </w:r>
      <w:r w:rsidRPr="003266D6">
        <w:rPr>
          <w:rFonts w:ascii="Arial Nova" w:hAnsi="Arial Nova"/>
        </w:rPr>
        <w:t xml:space="preserve">(4), 769–783. </w:t>
      </w:r>
      <w:hyperlink r:id="rId26" w:history="1">
        <w:r w:rsidR="00E961BD" w:rsidRPr="003266D6">
          <w:rPr>
            <w:rStyle w:val="Hyperlink"/>
            <w:rFonts w:ascii="Arial Nova" w:hAnsi="Arial Nova"/>
          </w:rPr>
          <w:t>https://doi.org/10.1111/jopy.12524</w:t>
        </w:r>
      </w:hyperlink>
    </w:p>
    <w:p w14:paraId="7C8BCD17" w14:textId="77777777" w:rsidR="00EC5F81" w:rsidRDefault="00EC5F81" w:rsidP="00D91887">
      <w:pPr>
        <w:ind w:left="720" w:hanging="720"/>
        <w:rPr>
          <w:rFonts w:ascii="Arial Nova" w:hAnsi="Arial Nova"/>
        </w:rPr>
      </w:pPr>
    </w:p>
    <w:p w14:paraId="3B54EB53" w14:textId="3A741536" w:rsidR="00E961BD" w:rsidRDefault="00EC5F81" w:rsidP="00D91887">
      <w:pPr>
        <w:ind w:left="720" w:hanging="720"/>
        <w:rPr>
          <w:rFonts w:ascii="Arial Nova" w:hAnsi="Arial Nova"/>
        </w:rPr>
      </w:pPr>
      <w:r>
        <w:rPr>
          <w:rFonts w:ascii="Arial Nova" w:hAnsi="Arial Nova"/>
        </w:rPr>
        <w:lastRenderedPageBreak/>
        <w:t xml:space="preserve">Appendix A: </w:t>
      </w:r>
      <w:r w:rsidR="004E1967">
        <w:rPr>
          <w:rFonts w:ascii="Arial Nova" w:hAnsi="Arial Nova"/>
        </w:rPr>
        <w:t>First scribbles</w:t>
      </w:r>
    </w:p>
    <w:p w14:paraId="209CC1ED" w14:textId="77777777" w:rsidR="00EC5F81" w:rsidRPr="003266D6" w:rsidRDefault="00EC5F81" w:rsidP="00D91887">
      <w:pPr>
        <w:ind w:left="720" w:hanging="720"/>
        <w:rPr>
          <w:rFonts w:ascii="Arial Nova" w:hAnsi="Arial Nova"/>
        </w:rPr>
      </w:pPr>
    </w:p>
    <w:p w14:paraId="26B511CB" w14:textId="259BC1CE" w:rsidR="003266D6" w:rsidRDefault="004E3170" w:rsidP="00D91887">
      <w:pPr>
        <w:ind w:left="720" w:hanging="720"/>
        <w:rPr>
          <w:rFonts w:ascii="Arial Nova" w:hAnsi="Arial Nova"/>
        </w:rPr>
      </w:pPr>
      <w:r>
        <w:rPr>
          <w:rFonts w:ascii="Arial Nova" w:hAnsi="Arial Nova"/>
          <w:noProof/>
        </w:rPr>
        <w:drawing>
          <wp:inline distT="0" distB="0" distL="0" distR="0" wp14:anchorId="6366C50A" wp14:editId="50AE55E6">
            <wp:extent cx="5668381" cy="6842125"/>
            <wp:effectExtent l="0" t="0" r="8890" b="0"/>
            <wp:docPr id="1664130553" name="Picture 3"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30553" name="Picture 3" descr="A close-up of a pape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74834" cy="6849915"/>
                    </a:xfrm>
                    <a:prstGeom prst="rect">
                      <a:avLst/>
                    </a:prstGeom>
                  </pic:spPr>
                </pic:pic>
              </a:graphicData>
            </a:graphic>
          </wp:inline>
        </w:drawing>
      </w:r>
    </w:p>
    <w:p w14:paraId="144C55A4" w14:textId="4F181632" w:rsidR="00BD0225" w:rsidRDefault="004E3170" w:rsidP="00BD0225">
      <w:pPr>
        <w:ind w:left="720" w:hanging="720"/>
        <w:rPr>
          <w:rFonts w:ascii="Arial Nova" w:hAnsi="Arial Nova"/>
        </w:rPr>
      </w:pPr>
      <w:r>
        <w:rPr>
          <w:rFonts w:ascii="Arial Nova" w:hAnsi="Arial Nova"/>
          <w:noProof/>
        </w:rPr>
        <w:lastRenderedPageBreak/>
        <w:drawing>
          <wp:inline distT="0" distB="0" distL="0" distR="0" wp14:anchorId="29C8589E" wp14:editId="0CE8F37E">
            <wp:extent cx="5731510" cy="8801735"/>
            <wp:effectExtent l="0" t="0" r="2540" b="0"/>
            <wp:docPr id="643519258" name="Picture 4" descr="A close-up of a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19258" name="Picture 4" descr="A close-up of a tex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8801735"/>
                    </a:xfrm>
                    <a:prstGeom prst="rect">
                      <a:avLst/>
                    </a:prstGeom>
                  </pic:spPr>
                </pic:pic>
              </a:graphicData>
            </a:graphic>
          </wp:inline>
        </w:drawing>
      </w:r>
      <w:r w:rsidR="00B77611">
        <w:rPr>
          <w:rFonts w:ascii="Arial Nova" w:hAnsi="Arial Nova"/>
          <w:noProof/>
        </w:rPr>
        <w:lastRenderedPageBreak/>
        <w:drawing>
          <wp:inline distT="0" distB="0" distL="0" distR="0" wp14:anchorId="2D80A8D3" wp14:editId="6801848F">
            <wp:extent cx="5731510" cy="7042785"/>
            <wp:effectExtent l="0" t="0" r="2540" b="5715"/>
            <wp:docPr id="2066100529" name="Picture 5" descr="A piece of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00529" name="Picture 5" descr="A piece of paper with text on i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042785"/>
                    </a:xfrm>
                    <a:prstGeom prst="rect">
                      <a:avLst/>
                    </a:prstGeom>
                  </pic:spPr>
                </pic:pic>
              </a:graphicData>
            </a:graphic>
          </wp:inline>
        </w:drawing>
      </w:r>
      <w:r w:rsidR="00B77611">
        <w:rPr>
          <w:rFonts w:ascii="Arial Nova" w:hAnsi="Arial Nova"/>
          <w:noProof/>
        </w:rPr>
        <w:lastRenderedPageBreak/>
        <w:drawing>
          <wp:inline distT="0" distB="0" distL="0" distR="0" wp14:anchorId="7D515734" wp14:editId="48EDDB43">
            <wp:extent cx="5731510" cy="7075805"/>
            <wp:effectExtent l="0" t="0" r="2540" b="0"/>
            <wp:docPr id="570744981" name="Picture 6"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744981" name="Picture 6" descr="A close-up of a paper"/>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075805"/>
                    </a:xfrm>
                    <a:prstGeom prst="rect">
                      <a:avLst/>
                    </a:prstGeom>
                  </pic:spPr>
                </pic:pic>
              </a:graphicData>
            </a:graphic>
          </wp:inline>
        </w:drawing>
      </w:r>
      <w:r w:rsidR="00B77611">
        <w:rPr>
          <w:rFonts w:ascii="Arial Nova" w:hAnsi="Arial Nova"/>
          <w:noProof/>
        </w:rPr>
        <w:lastRenderedPageBreak/>
        <w:drawing>
          <wp:inline distT="0" distB="0" distL="0" distR="0" wp14:anchorId="1418E629" wp14:editId="415A86B0">
            <wp:extent cx="5731510" cy="8715375"/>
            <wp:effectExtent l="0" t="0" r="2540" b="9525"/>
            <wp:docPr id="1760505454" name="Picture 7"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05454" name="Picture 7" descr="A close-up of a documen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8715375"/>
                    </a:xfrm>
                    <a:prstGeom prst="rect">
                      <a:avLst/>
                    </a:prstGeom>
                  </pic:spPr>
                </pic:pic>
              </a:graphicData>
            </a:graphic>
          </wp:inline>
        </w:drawing>
      </w:r>
      <w:r w:rsidR="00B77611">
        <w:rPr>
          <w:rFonts w:ascii="Arial Nova" w:hAnsi="Arial Nova"/>
          <w:noProof/>
        </w:rPr>
        <w:lastRenderedPageBreak/>
        <w:drawing>
          <wp:inline distT="0" distB="0" distL="0" distR="0" wp14:anchorId="73ED7730" wp14:editId="04C62A89">
            <wp:extent cx="5731510" cy="8198485"/>
            <wp:effectExtent l="0" t="0" r="2540" b="0"/>
            <wp:docPr id="1786344514" name="Picture 8" descr="Close-up of a tex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44514" name="Picture 8" descr="Close-up of a text pag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8198485"/>
                    </a:xfrm>
                    <a:prstGeom prst="rect">
                      <a:avLst/>
                    </a:prstGeom>
                  </pic:spPr>
                </pic:pic>
              </a:graphicData>
            </a:graphic>
          </wp:inline>
        </w:drawing>
      </w:r>
      <w:r w:rsidR="00B77611">
        <w:rPr>
          <w:rFonts w:ascii="Arial Nova" w:hAnsi="Arial Nova"/>
          <w:noProof/>
        </w:rPr>
        <w:lastRenderedPageBreak/>
        <w:drawing>
          <wp:inline distT="0" distB="0" distL="0" distR="0" wp14:anchorId="07A93766" wp14:editId="3F1431C5">
            <wp:extent cx="5731510" cy="8703310"/>
            <wp:effectExtent l="0" t="0" r="2540" b="2540"/>
            <wp:docPr id="1679238704" name="Picture 9"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38704" name="Picture 9" descr="A close-up of a paper"/>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8703310"/>
                    </a:xfrm>
                    <a:prstGeom prst="rect">
                      <a:avLst/>
                    </a:prstGeom>
                  </pic:spPr>
                </pic:pic>
              </a:graphicData>
            </a:graphic>
          </wp:inline>
        </w:drawing>
      </w:r>
    </w:p>
    <w:p w14:paraId="535B377F" w14:textId="77777777" w:rsidR="00944A4E" w:rsidRDefault="00B77611" w:rsidP="00D91887">
      <w:pPr>
        <w:ind w:left="720" w:hanging="720"/>
        <w:rPr>
          <w:rFonts w:ascii="Arial Nova" w:hAnsi="Arial Nova"/>
        </w:rPr>
      </w:pPr>
      <w:r>
        <w:rPr>
          <w:rFonts w:ascii="Arial Nova" w:hAnsi="Arial Nova"/>
          <w:noProof/>
        </w:rPr>
        <w:lastRenderedPageBreak/>
        <w:drawing>
          <wp:inline distT="0" distB="0" distL="0" distR="0" wp14:anchorId="3FBF85A0" wp14:editId="4DE0AB30">
            <wp:extent cx="5731510" cy="7977505"/>
            <wp:effectExtent l="0" t="0" r="2540" b="4445"/>
            <wp:docPr id="329790984" name="Picture 10" descr="A close-up of a paper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90984" name="Picture 10" descr="A close-up of a paper with tex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7977505"/>
                    </a:xfrm>
                    <a:prstGeom prst="rect">
                      <a:avLst/>
                    </a:prstGeom>
                  </pic:spPr>
                </pic:pic>
              </a:graphicData>
            </a:graphic>
          </wp:inline>
        </w:drawing>
      </w:r>
    </w:p>
    <w:p w14:paraId="050FCCDE" w14:textId="77777777" w:rsidR="00944A4E" w:rsidRDefault="00944A4E" w:rsidP="00D91887">
      <w:pPr>
        <w:ind w:left="720" w:hanging="720"/>
        <w:rPr>
          <w:rFonts w:ascii="Arial Nova" w:hAnsi="Arial Nova"/>
        </w:rPr>
      </w:pPr>
    </w:p>
    <w:p w14:paraId="22983852" w14:textId="77777777" w:rsidR="00944A4E" w:rsidRDefault="00944A4E" w:rsidP="00D91887">
      <w:pPr>
        <w:ind w:left="720" w:hanging="720"/>
        <w:rPr>
          <w:rFonts w:ascii="Arial Nova" w:hAnsi="Arial Nova"/>
        </w:rPr>
      </w:pPr>
    </w:p>
    <w:p w14:paraId="2BEF64D3" w14:textId="3D462DFA" w:rsidR="0025512D" w:rsidRDefault="001911E9" w:rsidP="00944A4E">
      <w:pPr>
        <w:ind w:firstLine="0"/>
        <w:jc w:val="left"/>
        <w:rPr>
          <w:rFonts w:ascii="Arial Nova" w:hAnsi="Arial Nova"/>
        </w:rPr>
      </w:pPr>
      <w:r>
        <w:rPr>
          <w:rFonts w:ascii="Arial Nova" w:hAnsi="Arial Nova"/>
        </w:rPr>
        <w:lastRenderedPageBreak/>
        <w:t>Appendix B: Finding codes and themes</w:t>
      </w:r>
      <w:r w:rsidR="00944A4E">
        <w:rPr>
          <w:rFonts w:ascii="Arial Nova" w:hAnsi="Arial Nova"/>
          <w:noProof/>
        </w:rPr>
        <w:drawing>
          <wp:inline distT="0" distB="0" distL="0" distR="0" wp14:anchorId="485EA95C" wp14:editId="2EE1A81B">
            <wp:extent cx="5527824" cy="7943850"/>
            <wp:effectExtent l="0" t="0" r="0" b="0"/>
            <wp:docPr id="609206797" name="Picture 11" descr="A close-up of a not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06797" name="Picture 11" descr="A close-up of a notebook"/>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575938" cy="8012993"/>
                    </a:xfrm>
                    <a:prstGeom prst="rect">
                      <a:avLst/>
                    </a:prstGeom>
                  </pic:spPr>
                </pic:pic>
              </a:graphicData>
            </a:graphic>
          </wp:inline>
        </w:drawing>
      </w:r>
    </w:p>
    <w:p w14:paraId="5BB011D9" w14:textId="77777777" w:rsidR="003E05D9" w:rsidRDefault="00B77611" w:rsidP="00D91887">
      <w:pPr>
        <w:ind w:left="720" w:hanging="720"/>
        <w:rPr>
          <w:rFonts w:ascii="Arial Nova" w:hAnsi="Arial Nova"/>
        </w:rPr>
      </w:pPr>
      <w:r>
        <w:rPr>
          <w:rFonts w:ascii="Arial Nova" w:hAnsi="Arial Nova"/>
          <w:noProof/>
        </w:rPr>
        <w:lastRenderedPageBreak/>
        <w:drawing>
          <wp:inline distT="0" distB="0" distL="0" distR="0" wp14:anchorId="51E37921" wp14:editId="60926F1F">
            <wp:extent cx="5731510" cy="8134985"/>
            <wp:effectExtent l="0" t="0" r="2540" b="0"/>
            <wp:docPr id="1116508159" name="Picture 12" descr="A close-up of a not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08159" name="Picture 12" descr="A close-up of a notebook"/>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8134985"/>
                    </a:xfrm>
                    <a:prstGeom prst="rect">
                      <a:avLst/>
                    </a:prstGeom>
                  </pic:spPr>
                </pic:pic>
              </a:graphicData>
            </a:graphic>
          </wp:inline>
        </w:drawing>
      </w:r>
      <w:r w:rsidR="00031803">
        <w:rPr>
          <w:rFonts w:ascii="Arial Nova" w:hAnsi="Arial Nova"/>
          <w:noProof/>
        </w:rPr>
        <w:lastRenderedPageBreak/>
        <w:drawing>
          <wp:inline distT="0" distB="0" distL="0" distR="0" wp14:anchorId="24606C7E" wp14:editId="06B45F07">
            <wp:extent cx="5731510" cy="7751445"/>
            <wp:effectExtent l="0" t="0" r="2540" b="1905"/>
            <wp:docPr id="255257789" name="Picture 29" descr="Close-up of a notebook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257789" name="Picture 29" descr="Close-up of a notebook with writing on i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7751445"/>
                    </a:xfrm>
                    <a:prstGeom prst="rect">
                      <a:avLst/>
                    </a:prstGeom>
                  </pic:spPr>
                </pic:pic>
              </a:graphicData>
            </a:graphic>
          </wp:inline>
        </w:drawing>
      </w:r>
    </w:p>
    <w:p w14:paraId="7777D58F" w14:textId="2F8AAB85" w:rsidR="004E3170" w:rsidRPr="008B74B2" w:rsidRDefault="007E43D0" w:rsidP="003E05D9">
      <w:pPr>
        <w:ind w:left="720" w:hanging="720"/>
        <w:jc w:val="left"/>
        <w:rPr>
          <w:rFonts w:ascii="Arial Nova" w:hAnsi="Arial Nova"/>
        </w:rPr>
      </w:pPr>
      <w:r>
        <w:rPr>
          <w:rFonts w:ascii="Arial Nova" w:hAnsi="Arial Nova"/>
        </w:rPr>
        <w:lastRenderedPageBreak/>
        <w:t xml:space="preserve">Appendix C: </w:t>
      </w:r>
      <w:r w:rsidR="003E05D9">
        <w:rPr>
          <w:rFonts w:ascii="Arial Nova" w:hAnsi="Arial Nova"/>
        </w:rPr>
        <w:t>Transcripts</w:t>
      </w:r>
      <w:r w:rsidR="00502963">
        <w:rPr>
          <w:rFonts w:ascii="Arial Nova" w:hAnsi="Arial Nova"/>
        </w:rPr>
        <w:t xml:space="preserve"> of the three focus groups with line numbers</w:t>
      </w:r>
      <w:r w:rsidR="00AA2F9D">
        <w:rPr>
          <w:rFonts w:ascii="Arial Nova" w:hAnsi="Arial Nova"/>
          <w:noProof/>
        </w:rPr>
        <w:drawing>
          <wp:inline distT="0" distB="0" distL="0" distR="0" wp14:anchorId="24742517" wp14:editId="5BD8A61B">
            <wp:extent cx="5731510" cy="7945120"/>
            <wp:effectExtent l="0" t="0" r="2540" b="0"/>
            <wp:docPr id="604208375" name="Picture 16"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08375" name="Picture 16" descr="A close-up of a paper"/>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7945120"/>
                    </a:xfrm>
                    <a:prstGeom prst="rect">
                      <a:avLst/>
                    </a:prstGeom>
                  </pic:spPr>
                </pic:pic>
              </a:graphicData>
            </a:graphic>
          </wp:inline>
        </w:drawing>
      </w:r>
      <w:r w:rsidR="00AA2F9D">
        <w:rPr>
          <w:rFonts w:ascii="Arial Nova" w:hAnsi="Arial Nova"/>
          <w:noProof/>
        </w:rPr>
        <w:lastRenderedPageBreak/>
        <w:drawing>
          <wp:inline distT="0" distB="0" distL="0" distR="0" wp14:anchorId="35A84EEB" wp14:editId="3C77D2A4">
            <wp:extent cx="5731510" cy="8455025"/>
            <wp:effectExtent l="0" t="0" r="2540" b="3175"/>
            <wp:docPr id="1978084875" name="Picture 17" descr="A close-up of a paper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84875" name="Picture 17" descr="A close-up of a paper with tex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8455025"/>
                    </a:xfrm>
                    <a:prstGeom prst="rect">
                      <a:avLst/>
                    </a:prstGeom>
                  </pic:spPr>
                </pic:pic>
              </a:graphicData>
            </a:graphic>
          </wp:inline>
        </w:drawing>
      </w:r>
      <w:r w:rsidR="00AA2F9D">
        <w:rPr>
          <w:rFonts w:ascii="Arial Nova" w:hAnsi="Arial Nova"/>
          <w:noProof/>
        </w:rPr>
        <w:lastRenderedPageBreak/>
        <w:drawing>
          <wp:inline distT="0" distB="0" distL="0" distR="0" wp14:anchorId="150A4B77" wp14:editId="3559434E">
            <wp:extent cx="5731510" cy="8817610"/>
            <wp:effectExtent l="0" t="0" r="2540" b="2540"/>
            <wp:docPr id="1565669818" name="Picture 18" descr="A close-up of a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69818" name="Picture 18" descr="A close-up of a tex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8817610"/>
                    </a:xfrm>
                    <a:prstGeom prst="rect">
                      <a:avLst/>
                    </a:prstGeom>
                  </pic:spPr>
                </pic:pic>
              </a:graphicData>
            </a:graphic>
          </wp:inline>
        </w:drawing>
      </w:r>
      <w:r w:rsidR="007476D0">
        <w:rPr>
          <w:rFonts w:ascii="Arial Nova" w:hAnsi="Arial Nova"/>
          <w:noProof/>
        </w:rPr>
        <w:lastRenderedPageBreak/>
        <w:drawing>
          <wp:inline distT="0" distB="0" distL="0" distR="0" wp14:anchorId="7B84B49B" wp14:editId="35BE7F11">
            <wp:extent cx="4831080" cy="8863330"/>
            <wp:effectExtent l="0" t="0" r="7620" b="0"/>
            <wp:docPr id="1674660334" name="Picture 19"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60334" name="Picture 19" descr="A close-up of a documen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831080" cy="8863330"/>
                    </a:xfrm>
                    <a:prstGeom prst="rect">
                      <a:avLst/>
                    </a:prstGeom>
                  </pic:spPr>
                </pic:pic>
              </a:graphicData>
            </a:graphic>
          </wp:inline>
        </w:drawing>
      </w:r>
      <w:r w:rsidR="007476D0">
        <w:rPr>
          <w:rFonts w:ascii="Arial Nova" w:hAnsi="Arial Nova"/>
          <w:noProof/>
        </w:rPr>
        <w:lastRenderedPageBreak/>
        <w:drawing>
          <wp:inline distT="0" distB="0" distL="0" distR="0" wp14:anchorId="28B7DAB7" wp14:editId="7CE69A68">
            <wp:extent cx="5352415" cy="8863330"/>
            <wp:effectExtent l="0" t="0" r="635" b="0"/>
            <wp:docPr id="243029016" name="Picture 20"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29016" name="Picture 20" descr="A close-up of a paper"/>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352415" cy="8863330"/>
                    </a:xfrm>
                    <a:prstGeom prst="rect">
                      <a:avLst/>
                    </a:prstGeom>
                  </pic:spPr>
                </pic:pic>
              </a:graphicData>
            </a:graphic>
          </wp:inline>
        </w:drawing>
      </w:r>
      <w:r w:rsidR="007476D0">
        <w:rPr>
          <w:rFonts w:ascii="Arial Nova" w:hAnsi="Arial Nova"/>
          <w:noProof/>
        </w:rPr>
        <w:lastRenderedPageBreak/>
        <w:drawing>
          <wp:inline distT="0" distB="0" distL="0" distR="0" wp14:anchorId="71E19F2C" wp14:editId="5751EC64">
            <wp:extent cx="5731510" cy="7642225"/>
            <wp:effectExtent l="0" t="0" r="2540" b="0"/>
            <wp:docPr id="1061190726" name="Picture 24"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90726" name="Picture 24" descr="A close-up of a paper"/>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8E59E4">
        <w:rPr>
          <w:rFonts w:ascii="Arial Nova" w:hAnsi="Arial Nova"/>
          <w:noProof/>
        </w:rPr>
        <w:lastRenderedPageBreak/>
        <w:drawing>
          <wp:inline distT="0" distB="0" distL="0" distR="0" wp14:anchorId="3D2AC7CE" wp14:editId="37E711E0">
            <wp:extent cx="5731510" cy="7615555"/>
            <wp:effectExtent l="0" t="0" r="2540" b="4445"/>
            <wp:docPr id="2073387252" name="Picture 25"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87252" name="Picture 25" descr="A close-up of a paper"/>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7615555"/>
                    </a:xfrm>
                    <a:prstGeom prst="rect">
                      <a:avLst/>
                    </a:prstGeom>
                  </pic:spPr>
                </pic:pic>
              </a:graphicData>
            </a:graphic>
          </wp:inline>
        </w:drawing>
      </w:r>
      <w:r w:rsidR="008E59E4">
        <w:rPr>
          <w:rFonts w:ascii="Arial Nova" w:hAnsi="Arial Nova"/>
          <w:noProof/>
        </w:rPr>
        <w:lastRenderedPageBreak/>
        <w:drawing>
          <wp:inline distT="0" distB="0" distL="0" distR="0" wp14:anchorId="0AA61055" wp14:editId="4A5F715B">
            <wp:extent cx="5731510" cy="7775575"/>
            <wp:effectExtent l="0" t="0" r="2540" b="0"/>
            <wp:docPr id="1086839446" name="Picture 26"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839446" name="Picture 26" descr="A close-up of a paper"/>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775575"/>
                    </a:xfrm>
                    <a:prstGeom prst="rect">
                      <a:avLst/>
                    </a:prstGeom>
                  </pic:spPr>
                </pic:pic>
              </a:graphicData>
            </a:graphic>
          </wp:inline>
        </w:drawing>
      </w:r>
      <w:r w:rsidR="008B0AA1">
        <w:rPr>
          <w:rFonts w:ascii="Arial Nova" w:hAnsi="Arial Nova"/>
          <w:noProof/>
        </w:rPr>
        <w:lastRenderedPageBreak/>
        <w:drawing>
          <wp:inline distT="0" distB="0" distL="0" distR="0" wp14:anchorId="4D9AE2B6" wp14:editId="4EC51CAE">
            <wp:extent cx="5697855" cy="8863330"/>
            <wp:effectExtent l="0" t="0" r="0" b="0"/>
            <wp:docPr id="903301412" name="Picture 27"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01412" name="Picture 27" descr="A close-up of a paper"/>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697855" cy="8863330"/>
                    </a:xfrm>
                    <a:prstGeom prst="rect">
                      <a:avLst/>
                    </a:prstGeom>
                  </pic:spPr>
                </pic:pic>
              </a:graphicData>
            </a:graphic>
          </wp:inline>
        </w:drawing>
      </w:r>
      <w:r w:rsidR="008B0AA1">
        <w:rPr>
          <w:rFonts w:ascii="Arial Nova" w:hAnsi="Arial Nova"/>
          <w:noProof/>
        </w:rPr>
        <w:lastRenderedPageBreak/>
        <w:drawing>
          <wp:inline distT="0" distB="0" distL="0" distR="0" wp14:anchorId="74F6E5E0" wp14:editId="1859F97E">
            <wp:extent cx="5731510" cy="5894070"/>
            <wp:effectExtent l="0" t="0" r="2540" b="0"/>
            <wp:docPr id="1387294204" name="Picture 28"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94204" name="Picture 28" descr="A close-up of a paper"/>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5894070"/>
                    </a:xfrm>
                    <a:prstGeom prst="rect">
                      <a:avLst/>
                    </a:prstGeom>
                  </pic:spPr>
                </pic:pic>
              </a:graphicData>
            </a:graphic>
          </wp:inline>
        </w:drawing>
      </w:r>
    </w:p>
    <w:sectPr w:rsidR="004E3170" w:rsidRPr="008B74B2">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34F05" w14:textId="77777777" w:rsidR="00EF3943" w:rsidRDefault="00EF3943" w:rsidP="004E1967">
      <w:pPr>
        <w:spacing w:after="0" w:line="240" w:lineRule="auto"/>
      </w:pPr>
      <w:r>
        <w:separator/>
      </w:r>
    </w:p>
  </w:endnote>
  <w:endnote w:type="continuationSeparator" w:id="0">
    <w:p w14:paraId="70BB3E95" w14:textId="77777777" w:rsidR="00EF3943" w:rsidRDefault="00EF3943" w:rsidP="004E1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B1E1B" w14:textId="77777777" w:rsidR="00EF3943" w:rsidRDefault="00EF3943" w:rsidP="004E1967">
      <w:pPr>
        <w:spacing w:after="0" w:line="240" w:lineRule="auto"/>
      </w:pPr>
      <w:r>
        <w:separator/>
      </w:r>
    </w:p>
  </w:footnote>
  <w:footnote w:type="continuationSeparator" w:id="0">
    <w:p w14:paraId="3F72FCC3" w14:textId="77777777" w:rsidR="00EF3943" w:rsidRDefault="00EF3943" w:rsidP="004E19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2B83D" w14:textId="76DD6BFF" w:rsidR="004E1967" w:rsidRDefault="004E1967" w:rsidP="00970331">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8454B"/>
    <w:multiLevelType w:val="hybridMultilevel"/>
    <w:tmpl w:val="62306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7952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4DF"/>
    <w:rsid w:val="00026E3E"/>
    <w:rsid w:val="00031620"/>
    <w:rsid w:val="00031803"/>
    <w:rsid w:val="00036D6D"/>
    <w:rsid w:val="000666D5"/>
    <w:rsid w:val="00066E91"/>
    <w:rsid w:val="000827AA"/>
    <w:rsid w:val="000908D6"/>
    <w:rsid w:val="00096228"/>
    <w:rsid w:val="000B0124"/>
    <w:rsid w:val="000B0C9B"/>
    <w:rsid w:val="000C3815"/>
    <w:rsid w:val="000E07D8"/>
    <w:rsid w:val="000F1B12"/>
    <w:rsid w:val="001007AC"/>
    <w:rsid w:val="00141F18"/>
    <w:rsid w:val="00151DAA"/>
    <w:rsid w:val="001529DD"/>
    <w:rsid w:val="00172F37"/>
    <w:rsid w:val="00174428"/>
    <w:rsid w:val="0017476C"/>
    <w:rsid w:val="001759FA"/>
    <w:rsid w:val="001911E9"/>
    <w:rsid w:val="0019659E"/>
    <w:rsid w:val="001A20F2"/>
    <w:rsid w:val="001E0CFE"/>
    <w:rsid w:val="001F28A7"/>
    <w:rsid w:val="0020525A"/>
    <w:rsid w:val="00206A02"/>
    <w:rsid w:val="00206AD5"/>
    <w:rsid w:val="00217F7B"/>
    <w:rsid w:val="002368CB"/>
    <w:rsid w:val="0024173C"/>
    <w:rsid w:val="002469CF"/>
    <w:rsid w:val="0025512D"/>
    <w:rsid w:val="00287ED1"/>
    <w:rsid w:val="00295675"/>
    <w:rsid w:val="002C2853"/>
    <w:rsid w:val="002E3596"/>
    <w:rsid w:val="002E6CC6"/>
    <w:rsid w:val="002F0B84"/>
    <w:rsid w:val="00300B1C"/>
    <w:rsid w:val="00322758"/>
    <w:rsid w:val="003266D6"/>
    <w:rsid w:val="003628D4"/>
    <w:rsid w:val="003776AA"/>
    <w:rsid w:val="00396A82"/>
    <w:rsid w:val="003E05D9"/>
    <w:rsid w:val="003E12B0"/>
    <w:rsid w:val="003F4761"/>
    <w:rsid w:val="003F5310"/>
    <w:rsid w:val="00425E02"/>
    <w:rsid w:val="004356E5"/>
    <w:rsid w:val="0046157A"/>
    <w:rsid w:val="004706D0"/>
    <w:rsid w:val="00473862"/>
    <w:rsid w:val="004758B9"/>
    <w:rsid w:val="0048533B"/>
    <w:rsid w:val="00487C92"/>
    <w:rsid w:val="00494000"/>
    <w:rsid w:val="00494C9A"/>
    <w:rsid w:val="004B04C1"/>
    <w:rsid w:val="004E06A8"/>
    <w:rsid w:val="004E1967"/>
    <w:rsid w:val="004E3170"/>
    <w:rsid w:val="004F009C"/>
    <w:rsid w:val="00502963"/>
    <w:rsid w:val="00505080"/>
    <w:rsid w:val="00511C92"/>
    <w:rsid w:val="00511F33"/>
    <w:rsid w:val="005303A9"/>
    <w:rsid w:val="005357CA"/>
    <w:rsid w:val="0055241B"/>
    <w:rsid w:val="00556494"/>
    <w:rsid w:val="00570D07"/>
    <w:rsid w:val="005A0870"/>
    <w:rsid w:val="005A5E65"/>
    <w:rsid w:val="005A6217"/>
    <w:rsid w:val="005B03FE"/>
    <w:rsid w:val="005B6ED1"/>
    <w:rsid w:val="005D336D"/>
    <w:rsid w:val="005D718D"/>
    <w:rsid w:val="005D7869"/>
    <w:rsid w:val="00604950"/>
    <w:rsid w:val="006209C1"/>
    <w:rsid w:val="006209E3"/>
    <w:rsid w:val="00633A38"/>
    <w:rsid w:val="00634745"/>
    <w:rsid w:val="00650B66"/>
    <w:rsid w:val="00663BFE"/>
    <w:rsid w:val="00683ADE"/>
    <w:rsid w:val="006A3FED"/>
    <w:rsid w:val="006A7AAC"/>
    <w:rsid w:val="006B12B6"/>
    <w:rsid w:val="006C43FD"/>
    <w:rsid w:val="006C53A2"/>
    <w:rsid w:val="006E17A1"/>
    <w:rsid w:val="0070057F"/>
    <w:rsid w:val="007265AE"/>
    <w:rsid w:val="00726E72"/>
    <w:rsid w:val="00736F4B"/>
    <w:rsid w:val="0074719B"/>
    <w:rsid w:val="007476D0"/>
    <w:rsid w:val="00752DC6"/>
    <w:rsid w:val="00764097"/>
    <w:rsid w:val="00775CCD"/>
    <w:rsid w:val="007804BA"/>
    <w:rsid w:val="00786C43"/>
    <w:rsid w:val="007A5D48"/>
    <w:rsid w:val="007B72E6"/>
    <w:rsid w:val="007C615C"/>
    <w:rsid w:val="007D0524"/>
    <w:rsid w:val="007E43D0"/>
    <w:rsid w:val="007F64DF"/>
    <w:rsid w:val="0080437E"/>
    <w:rsid w:val="00826F26"/>
    <w:rsid w:val="008507FB"/>
    <w:rsid w:val="00855037"/>
    <w:rsid w:val="00857FDA"/>
    <w:rsid w:val="008A5CCA"/>
    <w:rsid w:val="008B0AA1"/>
    <w:rsid w:val="008B0DFC"/>
    <w:rsid w:val="008B433B"/>
    <w:rsid w:val="008B74B2"/>
    <w:rsid w:val="008C66FC"/>
    <w:rsid w:val="008C6A65"/>
    <w:rsid w:val="008C7A7B"/>
    <w:rsid w:val="008D1750"/>
    <w:rsid w:val="008E59E4"/>
    <w:rsid w:val="008F524E"/>
    <w:rsid w:val="008F7808"/>
    <w:rsid w:val="0091227E"/>
    <w:rsid w:val="00913BF4"/>
    <w:rsid w:val="0091481D"/>
    <w:rsid w:val="009420F8"/>
    <w:rsid w:val="00944A4E"/>
    <w:rsid w:val="009620F1"/>
    <w:rsid w:val="00970331"/>
    <w:rsid w:val="00972613"/>
    <w:rsid w:val="0097421E"/>
    <w:rsid w:val="00976959"/>
    <w:rsid w:val="00984741"/>
    <w:rsid w:val="00986051"/>
    <w:rsid w:val="00990387"/>
    <w:rsid w:val="009E46C1"/>
    <w:rsid w:val="009F3287"/>
    <w:rsid w:val="009F5FEF"/>
    <w:rsid w:val="00A03283"/>
    <w:rsid w:val="00A21E05"/>
    <w:rsid w:val="00A26AE5"/>
    <w:rsid w:val="00A32133"/>
    <w:rsid w:val="00A413A7"/>
    <w:rsid w:val="00A43B95"/>
    <w:rsid w:val="00A61361"/>
    <w:rsid w:val="00A66734"/>
    <w:rsid w:val="00AA2F9D"/>
    <w:rsid w:val="00AA7C79"/>
    <w:rsid w:val="00AB0943"/>
    <w:rsid w:val="00AB2A69"/>
    <w:rsid w:val="00AB30FF"/>
    <w:rsid w:val="00AB3E03"/>
    <w:rsid w:val="00AF6CDD"/>
    <w:rsid w:val="00B0334B"/>
    <w:rsid w:val="00B0746E"/>
    <w:rsid w:val="00B16D84"/>
    <w:rsid w:val="00B16FCC"/>
    <w:rsid w:val="00B20F24"/>
    <w:rsid w:val="00B5036D"/>
    <w:rsid w:val="00B510F6"/>
    <w:rsid w:val="00B519C8"/>
    <w:rsid w:val="00B614F6"/>
    <w:rsid w:val="00B61AAF"/>
    <w:rsid w:val="00B627E7"/>
    <w:rsid w:val="00B65B61"/>
    <w:rsid w:val="00B749B1"/>
    <w:rsid w:val="00B77611"/>
    <w:rsid w:val="00B86ED8"/>
    <w:rsid w:val="00B87CFB"/>
    <w:rsid w:val="00B92D17"/>
    <w:rsid w:val="00BA1C92"/>
    <w:rsid w:val="00BB2888"/>
    <w:rsid w:val="00BC200A"/>
    <w:rsid w:val="00BD0225"/>
    <w:rsid w:val="00BD0D79"/>
    <w:rsid w:val="00BD778C"/>
    <w:rsid w:val="00C46672"/>
    <w:rsid w:val="00C47B15"/>
    <w:rsid w:val="00C64370"/>
    <w:rsid w:val="00C64802"/>
    <w:rsid w:val="00C72D51"/>
    <w:rsid w:val="00C76D20"/>
    <w:rsid w:val="00C91C12"/>
    <w:rsid w:val="00C96477"/>
    <w:rsid w:val="00CB1F99"/>
    <w:rsid w:val="00CB6970"/>
    <w:rsid w:val="00D0752D"/>
    <w:rsid w:val="00D23C06"/>
    <w:rsid w:val="00D3179B"/>
    <w:rsid w:val="00D344B1"/>
    <w:rsid w:val="00D35223"/>
    <w:rsid w:val="00D35AA0"/>
    <w:rsid w:val="00D71BF1"/>
    <w:rsid w:val="00D81F37"/>
    <w:rsid w:val="00D91887"/>
    <w:rsid w:val="00DA34F5"/>
    <w:rsid w:val="00DA470D"/>
    <w:rsid w:val="00DA79F6"/>
    <w:rsid w:val="00DB56E3"/>
    <w:rsid w:val="00DB6566"/>
    <w:rsid w:val="00DC2F7F"/>
    <w:rsid w:val="00DC555A"/>
    <w:rsid w:val="00DD45E6"/>
    <w:rsid w:val="00DE0163"/>
    <w:rsid w:val="00DF0530"/>
    <w:rsid w:val="00E0318C"/>
    <w:rsid w:val="00E11C9B"/>
    <w:rsid w:val="00E2758D"/>
    <w:rsid w:val="00E2794B"/>
    <w:rsid w:val="00E37050"/>
    <w:rsid w:val="00E6695B"/>
    <w:rsid w:val="00E77726"/>
    <w:rsid w:val="00E86525"/>
    <w:rsid w:val="00E961BD"/>
    <w:rsid w:val="00EB32CF"/>
    <w:rsid w:val="00EC0FD7"/>
    <w:rsid w:val="00EC5F81"/>
    <w:rsid w:val="00EF3943"/>
    <w:rsid w:val="00EF5A5E"/>
    <w:rsid w:val="00F10176"/>
    <w:rsid w:val="00F12186"/>
    <w:rsid w:val="00F22A6C"/>
    <w:rsid w:val="00F2352E"/>
    <w:rsid w:val="00F26EC5"/>
    <w:rsid w:val="00F54D34"/>
    <w:rsid w:val="00F60297"/>
    <w:rsid w:val="00F62FF2"/>
    <w:rsid w:val="00F73381"/>
    <w:rsid w:val="00F85816"/>
    <w:rsid w:val="00F91A16"/>
    <w:rsid w:val="00F931F1"/>
    <w:rsid w:val="00FC1FCB"/>
    <w:rsid w:val="00FC6932"/>
    <w:rsid w:val="00FE1942"/>
    <w:rsid w:val="00FE41E8"/>
    <w:rsid w:val="00FE5169"/>
    <w:rsid w:val="00FF0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ECFCC9"/>
  <w15:chartTrackingRefBased/>
  <w15:docId w15:val="{5231E293-0B4B-4C6A-BF91-953A02450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6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6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6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6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6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6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6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6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6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6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6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6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6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6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6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64DF"/>
    <w:rPr>
      <w:rFonts w:eastAsiaTheme="majorEastAsia" w:cstheme="majorBidi"/>
      <w:color w:val="272727" w:themeColor="text1" w:themeTint="D8"/>
    </w:rPr>
  </w:style>
  <w:style w:type="paragraph" w:styleId="Title">
    <w:name w:val="Title"/>
    <w:basedOn w:val="Normal"/>
    <w:next w:val="Normal"/>
    <w:link w:val="TitleChar"/>
    <w:uiPriority w:val="10"/>
    <w:qFormat/>
    <w:rsid w:val="007F6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64DF"/>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6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64DF"/>
    <w:pPr>
      <w:spacing w:before="160"/>
      <w:jc w:val="center"/>
    </w:pPr>
    <w:rPr>
      <w:i/>
      <w:iCs/>
      <w:color w:val="404040" w:themeColor="text1" w:themeTint="BF"/>
    </w:rPr>
  </w:style>
  <w:style w:type="character" w:customStyle="1" w:styleId="QuoteChar">
    <w:name w:val="Quote Char"/>
    <w:basedOn w:val="DefaultParagraphFont"/>
    <w:link w:val="Quote"/>
    <w:uiPriority w:val="29"/>
    <w:rsid w:val="007F64DF"/>
    <w:rPr>
      <w:i/>
      <w:iCs/>
      <w:color w:val="404040" w:themeColor="text1" w:themeTint="BF"/>
    </w:rPr>
  </w:style>
  <w:style w:type="paragraph" w:styleId="ListParagraph">
    <w:name w:val="List Paragraph"/>
    <w:basedOn w:val="Normal"/>
    <w:uiPriority w:val="34"/>
    <w:qFormat/>
    <w:rsid w:val="007F64DF"/>
    <w:pPr>
      <w:ind w:left="720"/>
      <w:contextualSpacing/>
    </w:pPr>
  </w:style>
  <w:style w:type="character" w:styleId="IntenseEmphasis">
    <w:name w:val="Intense Emphasis"/>
    <w:basedOn w:val="DefaultParagraphFont"/>
    <w:uiPriority w:val="21"/>
    <w:qFormat/>
    <w:rsid w:val="007F64DF"/>
    <w:rPr>
      <w:i/>
      <w:iCs/>
      <w:color w:val="0F4761" w:themeColor="accent1" w:themeShade="BF"/>
    </w:rPr>
  </w:style>
  <w:style w:type="paragraph" w:styleId="IntenseQuote">
    <w:name w:val="Intense Quote"/>
    <w:basedOn w:val="Normal"/>
    <w:next w:val="Normal"/>
    <w:link w:val="IntenseQuoteChar"/>
    <w:uiPriority w:val="30"/>
    <w:qFormat/>
    <w:rsid w:val="007F6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64DF"/>
    <w:rPr>
      <w:i/>
      <w:iCs/>
      <w:color w:val="0F4761" w:themeColor="accent1" w:themeShade="BF"/>
    </w:rPr>
  </w:style>
  <w:style w:type="character" w:styleId="IntenseReference">
    <w:name w:val="Intense Reference"/>
    <w:basedOn w:val="DefaultParagraphFont"/>
    <w:uiPriority w:val="32"/>
    <w:qFormat/>
    <w:rsid w:val="007F64DF"/>
    <w:rPr>
      <w:b/>
      <w:bCs/>
      <w:smallCaps/>
      <w:color w:val="0F4761" w:themeColor="accent1" w:themeShade="BF"/>
      <w:spacing w:val="5"/>
    </w:rPr>
  </w:style>
  <w:style w:type="table" w:customStyle="1" w:styleId="TableGrid1">
    <w:name w:val="Table Grid1"/>
    <w:basedOn w:val="TableNormal"/>
    <w:next w:val="TableGrid"/>
    <w:uiPriority w:val="39"/>
    <w:rsid w:val="00E0318C"/>
    <w:pPr>
      <w:spacing w:after="0" w:line="240" w:lineRule="auto"/>
      <w:ind w:firstLine="0"/>
      <w:jc w:val="left"/>
    </w:pPr>
    <w:rPr>
      <w:rFonts w:eastAsia="DengXian"/>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031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1887"/>
    <w:rPr>
      <w:color w:val="467886" w:themeColor="hyperlink"/>
      <w:u w:val="single"/>
    </w:rPr>
  </w:style>
  <w:style w:type="character" w:styleId="UnresolvedMention">
    <w:name w:val="Unresolved Mention"/>
    <w:basedOn w:val="DefaultParagraphFont"/>
    <w:uiPriority w:val="99"/>
    <w:semiHidden/>
    <w:unhideWhenUsed/>
    <w:rsid w:val="00D91887"/>
    <w:rPr>
      <w:color w:val="605E5C"/>
      <w:shd w:val="clear" w:color="auto" w:fill="E1DFDD"/>
    </w:rPr>
  </w:style>
  <w:style w:type="paragraph" w:styleId="Header">
    <w:name w:val="header"/>
    <w:basedOn w:val="Normal"/>
    <w:link w:val="HeaderChar"/>
    <w:uiPriority w:val="99"/>
    <w:unhideWhenUsed/>
    <w:rsid w:val="004E1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967"/>
  </w:style>
  <w:style w:type="paragraph" w:styleId="Footer">
    <w:name w:val="footer"/>
    <w:basedOn w:val="Normal"/>
    <w:link w:val="FooterChar"/>
    <w:uiPriority w:val="99"/>
    <w:unhideWhenUsed/>
    <w:rsid w:val="004E1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rp.2014.10.009" TargetMode="External"/><Relationship Id="rId18" Type="http://schemas.openxmlformats.org/officeDocument/2006/relationships/hyperlink" Target="https://doi.org/10.1037/0003-066X.61.3.204" TargetMode="External"/><Relationship Id="rId26" Type="http://schemas.openxmlformats.org/officeDocument/2006/relationships/hyperlink" Target="https://doi.org/10.1111/jopy.12524" TargetMode="External"/><Relationship Id="rId39" Type="http://schemas.openxmlformats.org/officeDocument/2006/relationships/image" Target="media/image13.jpeg"/><Relationship Id="rId21" Type="http://schemas.openxmlformats.org/officeDocument/2006/relationships/hyperlink" Target="https://doi.org/10.1111/j.1745-6916.2007.00047.x" TargetMode="External"/><Relationship Id="rId34" Type="http://schemas.openxmlformats.org/officeDocument/2006/relationships/image" Target="media/image8.jpeg"/><Relationship Id="rId42" Type="http://schemas.openxmlformats.org/officeDocument/2006/relationships/image" Target="media/image16.jpeg"/><Relationship Id="rId47" Type="http://schemas.openxmlformats.org/officeDocument/2006/relationships/image" Target="media/image21.jpeg"/><Relationship Id="rId50" Type="http://schemas.openxmlformats.org/officeDocument/2006/relationships/theme" Target="theme/theme1.xml"/><Relationship Id="rId7" Type="http://schemas.openxmlformats.org/officeDocument/2006/relationships/hyperlink" Target="https://doi.org/10.1111/1467-6494.05034" TargetMode="External"/><Relationship Id="rId2" Type="http://schemas.openxmlformats.org/officeDocument/2006/relationships/styles" Target="styles.xml"/><Relationship Id="rId16" Type="http://schemas.openxmlformats.org/officeDocument/2006/relationships/hyperlink" Target="https://doi.org/10.1037/bul0000198" TargetMode="External"/><Relationship Id="rId29" Type="http://schemas.openxmlformats.org/officeDocument/2006/relationships/image" Target="media/image3.jpeg"/><Relationship Id="rId11" Type="http://schemas.openxmlformats.org/officeDocument/2006/relationships/hyperlink" Target="https://doi.org/10.1037/0022-3514.93.6.1080" TargetMode="External"/><Relationship Id="rId24" Type="http://schemas.openxmlformats.org/officeDocument/2006/relationships/hyperlink" Target="https://doi.org/10.1111/jopy.12700" TargetMode="External"/><Relationship Id="rId32" Type="http://schemas.openxmlformats.org/officeDocument/2006/relationships/image" Target="media/image6.jpeg"/><Relationship Id="rId37" Type="http://schemas.openxmlformats.org/officeDocument/2006/relationships/image" Target="media/image11.jpeg"/><Relationship Id="rId40" Type="http://schemas.openxmlformats.org/officeDocument/2006/relationships/image" Target="media/image14.jpeg"/><Relationship Id="rId45" Type="http://schemas.openxmlformats.org/officeDocument/2006/relationships/image" Target="media/image19.jpeg"/><Relationship Id="rId5" Type="http://schemas.openxmlformats.org/officeDocument/2006/relationships/footnotes" Target="footnotes.xml"/><Relationship Id="rId15" Type="http://schemas.openxmlformats.org/officeDocument/2006/relationships/hyperlink" Target="https://doi.org/10.1177/1368430218761580" TargetMode="External"/><Relationship Id="rId23" Type="http://schemas.openxmlformats.org/officeDocument/2006/relationships/hyperlink" Target="https://doi.org/10.1016/j.cpr.2006.04.003" TargetMode="External"/><Relationship Id="rId28" Type="http://schemas.openxmlformats.org/officeDocument/2006/relationships/image" Target="media/image2.jpeg"/><Relationship Id="rId36" Type="http://schemas.openxmlformats.org/officeDocument/2006/relationships/image" Target="media/image10.jpeg"/><Relationship Id="rId49" Type="http://schemas.openxmlformats.org/officeDocument/2006/relationships/fontTable" Target="fontTable.xml"/><Relationship Id="rId10" Type="http://schemas.openxmlformats.org/officeDocument/2006/relationships/hyperlink" Target="https://doi.org/10.1037/apl0000921" TargetMode="External"/><Relationship Id="rId19" Type="http://schemas.openxmlformats.org/officeDocument/2006/relationships/hyperlink" Target="https://doi.org/10.1037/apl0000436" TargetMode="External"/><Relationship Id="rId31" Type="http://schemas.openxmlformats.org/officeDocument/2006/relationships/image" Target="media/image5.jpeg"/><Relationship Id="rId44" Type="http://schemas.openxmlformats.org/officeDocument/2006/relationships/image" Target="media/image18.jpeg"/><Relationship Id="rId4" Type="http://schemas.openxmlformats.org/officeDocument/2006/relationships/webSettings" Target="webSettings.xml"/><Relationship Id="rId9" Type="http://schemas.openxmlformats.org/officeDocument/2006/relationships/hyperlink" Target="https://doi.org/10.1191/1478088706qp063oa" TargetMode="External"/><Relationship Id="rId14" Type="http://schemas.openxmlformats.org/officeDocument/2006/relationships/hyperlink" Target="https://doi.org/10.1037/0003-066X.48.1.26" TargetMode="External"/><Relationship Id="rId22" Type="http://schemas.openxmlformats.org/officeDocument/2006/relationships/hyperlink" Target="https://doi.org/10.1177/0146167220955953" TargetMode="External"/><Relationship Id="rId27" Type="http://schemas.openxmlformats.org/officeDocument/2006/relationships/image" Target="media/image1.jpeg"/><Relationship Id="rId30" Type="http://schemas.openxmlformats.org/officeDocument/2006/relationships/image" Target="media/image4.jpeg"/><Relationship Id="rId35" Type="http://schemas.openxmlformats.org/officeDocument/2006/relationships/image" Target="media/image9.jpeg"/><Relationship Id="rId43" Type="http://schemas.openxmlformats.org/officeDocument/2006/relationships/image" Target="media/image17.jpeg"/><Relationship Id="rId48" Type="http://schemas.openxmlformats.org/officeDocument/2006/relationships/header" Target="header1.xml"/><Relationship Id="rId8" Type="http://schemas.openxmlformats.org/officeDocument/2006/relationships/hyperlink" Target="https://doi.org/10.1016/j.jrp.2020.103958" TargetMode="External"/><Relationship Id="rId3" Type="http://schemas.openxmlformats.org/officeDocument/2006/relationships/settings" Target="settings.xml"/><Relationship Id="rId12" Type="http://schemas.openxmlformats.org/officeDocument/2006/relationships/hyperlink" Target="https://doi.org/10.1037/0022-3514.80.6.1011" TargetMode="External"/><Relationship Id="rId17" Type="http://schemas.openxmlformats.org/officeDocument/2006/relationships/hyperlink" Target="https://doi.org/10.1037/a0022621" TargetMode="External"/><Relationship Id="rId25" Type="http://schemas.openxmlformats.org/officeDocument/2006/relationships/hyperlink" Target="https://doi.org/10.1016/j.jrp.2009.06.003" TargetMode="External"/><Relationship Id="rId33" Type="http://schemas.openxmlformats.org/officeDocument/2006/relationships/image" Target="media/image7.jpeg"/><Relationship Id="rId38" Type="http://schemas.openxmlformats.org/officeDocument/2006/relationships/image" Target="media/image12.jpeg"/><Relationship Id="rId46" Type="http://schemas.openxmlformats.org/officeDocument/2006/relationships/image" Target="media/image20.jpeg"/><Relationship Id="rId20" Type="http://schemas.openxmlformats.org/officeDocument/2006/relationships/hyperlink" Target="https://doi.org/10.1037/bul0000306" TargetMode="External"/><Relationship Id="rId41" Type="http://schemas.openxmlformats.org/officeDocument/2006/relationships/image" Target="media/image15.jpe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1195</TotalTime>
  <Pages>35</Pages>
  <Words>3509</Words>
  <Characters>22951</Characters>
  <Application>Microsoft Office Word</Application>
  <DocSecurity>0</DocSecurity>
  <Lines>675</Lines>
  <Paragraphs>156</Paragraphs>
  <ScaleCrop>false</ScaleCrop>
  <Company/>
  <LinksUpToDate>false</LinksUpToDate>
  <CharactersWithSpaces>26304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237</cp:revision>
  <dcterms:created xsi:type="dcterms:W3CDTF">2025-08-02T18:09:00Z</dcterms:created>
  <dcterms:modified xsi:type="dcterms:W3CDTF">2025-08-03T21:54:00Z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217db0cd-6873-49a0-ace7-0aeac1b55c1b</vt:lpwstr>
  </property>
</Properties>
</file>