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8F898" w14:textId="1DC03981" w:rsidR="008D0EB9" w:rsidRDefault="00D54F3E" w:rsidP="00D54F3E">
      <w:pPr>
        <w:spacing w:line="360" w:lineRule="auto"/>
        <w:rPr>
          <w:rFonts w:ascii="Arial" w:hAnsi="Arial" w:cs="Arial"/>
          <w:b/>
          <w:bCs/>
          <w:sz w:val="24"/>
          <w:szCs w:val="24"/>
        </w:rPr>
      </w:pPr>
      <w:r w:rsidRPr="00D54F3E">
        <w:rPr>
          <w:rFonts w:ascii="Arial" w:hAnsi="Arial" w:cs="Arial"/>
          <w:b/>
          <w:bCs/>
          <w:sz w:val="24"/>
          <w:szCs w:val="24"/>
        </w:rPr>
        <w:t>Q: Can we improve the quality of student work through teacher modelling within a KS2 classroom?</w:t>
      </w:r>
    </w:p>
    <w:p w14:paraId="6F15658B" w14:textId="1B86CB26" w:rsidR="00065BB1" w:rsidRDefault="00D54F3E" w:rsidP="00D54F3E">
      <w:pPr>
        <w:spacing w:line="360" w:lineRule="auto"/>
        <w:rPr>
          <w:rFonts w:ascii="Arial" w:hAnsi="Arial" w:cs="Arial"/>
          <w:sz w:val="24"/>
          <w:szCs w:val="24"/>
        </w:rPr>
      </w:pPr>
      <w:r>
        <w:rPr>
          <w:rFonts w:ascii="Arial" w:hAnsi="Arial" w:cs="Arial"/>
          <w:sz w:val="24"/>
          <w:szCs w:val="24"/>
        </w:rPr>
        <w:t>The research that informed this document investigates the effect of teacher modelling on the quality of pupil’s work. This was of interest because of the increasing drive toward independent learning opportunities for pupils in Welsh schools. During my part 1 of PTE-1 it was observable that when pupils were given an independent investigation task the level of engagement with the task varied greatly</w:t>
      </w:r>
      <w:r w:rsidR="003B5FCF">
        <w:rPr>
          <w:rFonts w:ascii="Arial" w:hAnsi="Arial" w:cs="Arial"/>
          <w:sz w:val="24"/>
          <w:szCs w:val="24"/>
        </w:rPr>
        <w:t xml:space="preserve">. A correlation between this varying pupil engagement and the length and quality of the teacher modelling could be seen which warranted further research. </w:t>
      </w:r>
    </w:p>
    <w:p w14:paraId="647665DE" w14:textId="64DF60DD" w:rsidR="003B5FCF" w:rsidRDefault="003B5FCF" w:rsidP="00D54F3E">
      <w:pPr>
        <w:spacing w:line="360" w:lineRule="auto"/>
        <w:rPr>
          <w:rFonts w:ascii="Arial" w:hAnsi="Arial" w:cs="Arial"/>
          <w:sz w:val="24"/>
          <w:szCs w:val="24"/>
        </w:rPr>
      </w:pPr>
      <w:r>
        <w:rPr>
          <w:rFonts w:ascii="Arial" w:hAnsi="Arial" w:cs="Arial"/>
          <w:sz w:val="24"/>
          <w:szCs w:val="24"/>
        </w:rPr>
        <w:t xml:space="preserve">The research that informed this document took place within three different classes and two schools within the same locality and gave a fair representation of the age range within KS2. Research was carried out in Y6, Y5 and Y3 classes. </w:t>
      </w:r>
      <w:r w:rsidR="000B36C1">
        <w:rPr>
          <w:rFonts w:ascii="Arial" w:hAnsi="Arial" w:cs="Arial"/>
          <w:sz w:val="24"/>
          <w:szCs w:val="24"/>
        </w:rPr>
        <w:t xml:space="preserve">The classes used for this research were similar in size and makeup, they were all mixed ability classes but had a varying range of EAL (English as additional language) pupils, 10 for Y6, 6 for Y5 and 0 for Y3. </w:t>
      </w:r>
      <w:r>
        <w:rPr>
          <w:rFonts w:ascii="Arial" w:hAnsi="Arial" w:cs="Arial"/>
          <w:sz w:val="24"/>
          <w:szCs w:val="24"/>
        </w:rPr>
        <w:t xml:space="preserve">The Y6 class consisted of 27 pupils, 14 of which were girls and 13 were girls. The Y5 class </w:t>
      </w:r>
      <w:r w:rsidR="000B36C1">
        <w:rPr>
          <w:rFonts w:ascii="Arial" w:hAnsi="Arial" w:cs="Arial"/>
          <w:sz w:val="24"/>
          <w:szCs w:val="24"/>
        </w:rPr>
        <w:t xml:space="preserve">also consisted of 27 pupils, 15 of which were girls and 12 were boys. Whereas, the Y3 class, which was in a different school, consisted of 30 pupils, 16 boys and 13 girls. </w:t>
      </w:r>
    </w:p>
    <w:p w14:paraId="002C429B" w14:textId="1D2C3FA2" w:rsidR="00241438" w:rsidRDefault="000B36C1" w:rsidP="00D54F3E">
      <w:pPr>
        <w:spacing w:line="360" w:lineRule="auto"/>
        <w:rPr>
          <w:rFonts w:ascii="Arial" w:hAnsi="Arial" w:cs="Arial"/>
          <w:sz w:val="24"/>
          <w:szCs w:val="24"/>
        </w:rPr>
      </w:pPr>
      <w:r>
        <w:rPr>
          <w:rFonts w:ascii="Arial" w:hAnsi="Arial" w:cs="Arial"/>
          <w:sz w:val="24"/>
          <w:szCs w:val="24"/>
        </w:rPr>
        <w:t xml:space="preserve">After discussing the similarities and differences between the classes as well as how pupils have previously reacted to teacher modelled and independent research activities the following research question was written: Can we improve the quality of student work through teacher modelling within a KS2 classroom? </w:t>
      </w:r>
    </w:p>
    <w:p w14:paraId="4591E0A0" w14:textId="325DD7F9" w:rsidR="0038007F" w:rsidRDefault="0038007F" w:rsidP="00D54F3E">
      <w:pPr>
        <w:spacing w:line="360" w:lineRule="auto"/>
        <w:rPr>
          <w:rFonts w:ascii="Arial" w:hAnsi="Arial" w:cs="Arial"/>
          <w:sz w:val="24"/>
          <w:szCs w:val="24"/>
        </w:rPr>
      </w:pPr>
      <w:r>
        <w:rPr>
          <w:rFonts w:ascii="Arial" w:hAnsi="Arial" w:cs="Arial"/>
          <w:sz w:val="24"/>
          <w:szCs w:val="24"/>
        </w:rPr>
        <w:t xml:space="preserve">As the </w:t>
      </w:r>
      <w:r w:rsidR="002F4955">
        <w:rPr>
          <w:rFonts w:ascii="Arial" w:hAnsi="Arial" w:cs="Arial"/>
          <w:sz w:val="24"/>
          <w:szCs w:val="24"/>
        </w:rPr>
        <w:t xml:space="preserve">primary </w:t>
      </w:r>
      <w:r w:rsidR="002E5108">
        <w:rPr>
          <w:rFonts w:ascii="Arial" w:hAnsi="Arial" w:cs="Arial"/>
          <w:sz w:val="24"/>
          <w:szCs w:val="24"/>
        </w:rPr>
        <w:t xml:space="preserve">purpose of this </w:t>
      </w:r>
      <w:r w:rsidR="002F4955">
        <w:rPr>
          <w:rFonts w:ascii="Arial" w:hAnsi="Arial" w:cs="Arial"/>
          <w:sz w:val="24"/>
          <w:szCs w:val="24"/>
        </w:rPr>
        <w:t xml:space="preserve">research </w:t>
      </w:r>
      <w:r w:rsidR="002E5108">
        <w:rPr>
          <w:rFonts w:ascii="Arial" w:hAnsi="Arial" w:cs="Arial"/>
          <w:sz w:val="24"/>
          <w:szCs w:val="24"/>
        </w:rPr>
        <w:t xml:space="preserve">was </w:t>
      </w:r>
      <w:r w:rsidR="008653EA">
        <w:rPr>
          <w:rFonts w:ascii="Arial" w:hAnsi="Arial" w:cs="Arial"/>
          <w:sz w:val="24"/>
          <w:szCs w:val="24"/>
        </w:rPr>
        <w:t>‘improvement of a practice</w:t>
      </w:r>
      <w:r w:rsidR="001D2F67">
        <w:rPr>
          <w:rFonts w:ascii="Arial" w:hAnsi="Arial" w:cs="Arial"/>
          <w:sz w:val="24"/>
          <w:szCs w:val="24"/>
        </w:rPr>
        <w:t xml:space="preserve">’ and the ‘improvement of the understanding of a practice’ </w:t>
      </w:r>
      <w:r w:rsidR="00D56307">
        <w:rPr>
          <w:rFonts w:ascii="Arial" w:hAnsi="Arial" w:cs="Arial"/>
          <w:sz w:val="24"/>
          <w:szCs w:val="24"/>
        </w:rPr>
        <w:t xml:space="preserve">(Robson, 2002, </w:t>
      </w:r>
      <w:r w:rsidR="000C616C">
        <w:rPr>
          <w:rFonts w:ascii="Arial" w:hAnsi="Arial" w:cs="Arial"/>
          <w:sz w:val="24"/>
          <w:szCs w:val="24"/>
        </w:rPr>
        <w:t xml:space="preserve">p215) </w:t>
      </w:r>
      <w:r w:rsidR="00833579">
        <w:rPr>
          <w:rFonts w:ascii="Arial" w:hAnsi="Arial" w:cs="Arial"/>
          <w:sz w:val="24"/>
          <w:szCs w:val="24"/>
        </w:rPr>
        <w:t xml:space="preserve">this research comes under the category of action research </w:t>
      </w:r>
      <w:r w:rsidR="002B6278">
        <w:rPr>
          <w:rFonts w:ascii="Arial" w:hAnsi="Arial" w:cs="Arial"/>
          <w:sz w:val="24"/>
          <w:szCs w:val="24"/>
        </w:rPr>
        <w:t xml:space="preserve">and </w:t>
      </w:r>
      <w:r w:rsidR="00080B23">
        <w:rPr>
          <w:rFonts w:ascii="Arial" w:hAnsi="Arial" w:cs="Arial"/>
          <w:sz w:val="24"/>
          <w:szCs w:val="24"/>
        </w:rPr>
        <w:t xml:space="preserve">requires the collaboration of researchers and learners in order to improve an aspect of the teaching and learning within the classroom. </w:t>
      </w:r>
    </w:p>
    <w:p w14:paraId="5B558AE1" w14:textId="4A3574E8" w:rsidR="00241438" w:rsidRDefault="00223515" w:rsidP="00D54F3E">
      <w:pPr>
        <w:spacing w:line="360" w:lineRule="auto"/>
        <w:rPr>
          <w:rFonts w:ascii="Arial" w:hAnsi="Arial" w:cs="Arial"/>
          <w:sz w:val="24"/>
          <w:szCs w:val="24"/>
        </w:rPr>
      </w:pPr>
      <w:r>
        <w:rPr>
          <w:rFonts w:ascii="Arial" w:hAnsi="Arial" w:cs="Arial"/>
          <w:sz w:val="24"/>
          <w:szCs w:val="24"/>
        </w:rPr>
        <w:t xml:space="preserve">Vygotsky’s </w:t>
      </w:r>
      <w:r w:rsidR="00625CA9">
        <w:rPr>
          <w:rFonts w:ascii="Arial" w:hAnsi="Arial" w:cs="Arial"/>
          <w:sz w:val="24"/>
          <w:szCs w:val="24"/>
        </w:rPr>
        <w:t xml:space="preserve">theories tell us that for a child to be in the zone of proximal development </w:t>
      </w:r>
      <w:r w:rsidR="00BE57EF">
        <w:rPr>
          <w:rFonts w:ascii="Arial" w:hAnsi="Arial" w:cs="Arial"/>
          <w:sz w:val="24"/>
          <w:szCs w:val="24"/>
        </w:rPr>
        <w:t>they need to be supported by an adult</w:t>
      </w:r>
      <w:r w:rsidR="0014512F">
        <w:rPr>
          <w:rFonts w:ascii="Arial" w:hAnsi="Arial" w:cs="Arial"/>
          <w:sz w:val="24"/>
          <w:szCs w:val="24"/>
        </w:rPr>
        <w:t xml:space="preserve"> (Potter, 2010)</w:t>
      </w:r>
      <w:r w:rsidR="006803E5">
        <w:rPr>
          <w:rFonts w:ascii="Arial" w:hAnsi="Arial" w:cs="Arial"/>
          <w:sz w:val="24"/>
          <w:szCs w:val="24"/>
        </w:rPr>
        <w:t xml:space="preserve">. </w:t>
      </w:r>
      <w:r w:rsidR="003F685E">
        <w:rPr>
          <w:rFonts w:ascii="Arial" w:hAnsi="Arial" w:cs="Arial"/>
          <w:sz w:val="24"/>
          <w:szCs w:val="24"/>
        </w:rPr>
        <w:t xml:space="preserve">This theory </w:t>
      </w:r>
      <w:r w:rsidR="00F739D9">
        <w:rPr>
          <w:rFonts w:ascii="Arial" w:hAnsi="Arial" w:cs="Arial"/>
          <w:sz w:val="24"/>
          <w:szCs w:val="24"/>
        </w:rPr>
        <w:t>suggests</w:t>
      </w:r>
      <w:r w:rsidR="003F685E">
        <w:rPr>
          <w:rFonts w:ascii="Arial" w:hAnsi="Arial" w:cs="Arial"/>
          <w:sz w:val="24"/>
          <w:szCs w:val="24"/>
        </w:rPr>
        <w:t xml:space="preserve"> that the teacher modelling the task is a vital part of the process of scaffolding </w:t>
      </w:r>
      <w:r w:rsidR="00816A09">
        <w:rPr>
          <w:rFonts w:ascii="Arial" w:hAnsi="Arial" w:cs="Arial"/>
          <w:sz w:val="24"/>
          <w:szCs w:val="24"/>
        </w:rPr>
        <w:t xml:space="preserve">and as such should be central part of </w:t>
      </w:r>
      <w:r w:rsidR="0032419D">
        <w:rPr>
          <w:rFonts w:ascii="Arial" w:hAnsi="Arial" w:cs="Arial"/>
          <w:sz w:val="24"/>
          <w:szCs w:val="24"/>
        </w:rPr>
        <w:t xml:space="preserve">a lesson. Potter (2010) writes </w:t>
      </w:r>
      <w:r w:rsidR="00F35E37">
        <w:rPr>
          <w:rFonts w:ascii="Arial" w:hAnsi="Arial" w:cs="Arial"/>
          <w:sz w:val="24"/>
          <w:szCs w:val="24"/>
        </w:rPr>
        <w:t xml:space="preserve">that there are nine steps to the scaffolding technique </w:t>
      </w:r>
      <w:r w:rsidR="005A41AF">
        <w:rPr>
          <w:rFonts w:ascii="Arial" w:hAnsi="Arial" w:cs="Arial"/>
          <w:sz w:val="24"/>
          <w:szCs w:val="24"/>
        </w:rPr>
        <w:t xml:space="preserve">and four of these steps include modelling. </w:t>
      </w:r>
      <w:r w:rsidR="002832EA">
        <w:rPr>
          <w:rFonts w:ascii="Arial" w:hAnsi="Arial" w:cs="Arial"/>
          <w:sz w:val="24"/>
          <w:szCs w:val="24"/>
        </w:rPr>
        <w:t xml:space="preserve">The first of these </w:t>
      </w:r>
      <w:r w:rsidR="002832EA">
        <w:rPr>
          <w:rFonts w:ascii="Arial" w:hAnsi="Arial" w:cs="Arial"/>
          <w:sz w:val="24"/>
          <w:szCs w:val="24"/>
        </w:rPr>
        <w:lastRenderedPageBreak/>
        <w:t xml:space="preserve">steps explicitly states that </w:t>
      </w:r>
      <w:r w:rsidR="006D64F0">
        <w:rPr>
          <w:rFonts w:ascii="Arial" w:hAnsi="Arial" w:cs="Arial"/>
          <w:sz w:val="24"/>
          <w:szCs w:val="24"/>
        </w:rPr>
        <w:t xml:space="preserve">written or actual models need to be provided. He then goes on to say that </w:t>
      </w:r>
      <w:r w:rsidR="00DC66C2">
        <w:rPr>
          <w:rFonts w:ascii="Arial" w:hAnsi="Arial" w:cs="Arial"/>
          <w:sz w:val="24"/>
          <w:szCs w:val="24"/>
        </w:rPr>
        <w:t xml:space="preserve">a teacher needs to </w:t>
      </w:r>
      <w:r w:rsidR="00660004">
        <w:rPr>
          <w:rFonts w:ascii="Arial" w:hAnsi="Arial" w:cs="Arial"/>
          <w:sz w:val="24"/>
          <w:szCs w:val="24"/>
        </w:rPr>
        <w:t xml:space="preserve">explain the procedures again after having highlighted the most important aspects </w:t>
      </w:r>
      <w:r w:rsidR="00B97798">
        <w:rPr>
          <w:rFonts w:ascii="Arial" w:hAnsi="Arial" w:cs="Arial"/>
          <w:sz w:val="24"/>
          <w:szCs w:val="24"/>
        </w:rPr>
        <w:t xml:space="preserve">and to model and correct on task errors. </w:t>
      </w:r>
      <w:r w:rsidR="00667D32">
        <w:rPr>
          <w:rFonts w:ascii="Arial" w:hAnsi="Arial" w:cs="Arial"/>
          <w:sz w:val="24"/>
          <w:szCs w:val="24"/>
        </w:rPr>
        <w:t xml:space="preserve">The evidence provided by Vygotsky’s theories clearly proport that </w:t>
      </w:r>
      <w:r w:rsidR="00DB6B22">
        <w:rPr>
          <w:rFonts w:ascii="Arial" w:hAnsi="Arial" w:cs="Arial"/>
          <w:sz w:val="24"/>
          <w:szCs w:val="24"/>
        </w:rPr>
        <w:t xml:space="preserve">teacher modelling is not only beneficial but a vital </w:t>
      </w:r>
      <w:r w:rsidR="002D343C">
        <w:rPr>
          <w:rFonts w:ascii="Arial" w:hAnsi="Arial" w:cs="Arial"/>
          <w:sz w:val="24"/>
          <w:szCs w:val="24"/>
        </w:rPr>
        <w:t xml:space="preserve">and integral part of effective lesson planning to ensure understanding. </w:t>
      </w:r>
    </w:p>
    <w:p w14:paraId="1D69ACEB" w14:textId="77777777" w:rsidR="00924F9E" w:rsidRDefault="005714CC" w:rsidP="00D54F3E">
      <w:pPr>
        <w:spacing w:line="360" w:lineRule="auto"/>
        <w:rPr>
          <w:rFonts w:ascii="Arial" w:hAnsi="Arial" w:cs="Arial"/>
          <w:sz w:val="24"/>
          <w:szCs w:val="24"/>
        </w:rPr>
      </w:pPr>
      <w:r>
        <w:rPr>
          <w:rFonts w:ascii="Arial" w:hAnsi="Arial" w:cs="Arial"/>
          <w:sz w:val="24"/>
          <w:szCs w:val="24"/>
        </w:rPr>
        <w:t xml:space="preserve">However not all </w:t>
      </w:r>
      <w:r w:rsidR="00872493">
        <w:rPr>
          <w:rFonts w:ascii="Arial" w:hAnsi="Arial" w:cs="Arial"/>
          <w:sz w:val="24"/>
          <w:szCs w:val="24"/>
        </w:rPr>
        <w:t xml:space="preserve">educational theory is in agreement with this point of view as there is a strong movement support the idea of </w:t>
      </w:r>
      <w:r w:rsidR="00375CF6">
        <w:rPr>
          <w:rFonts w:ascii="Arial" w:hAnsi="Arial" w:cs="Arial"/>
          <w:sz w:val="24"/>
          <w:szCs w:val="24"/>
        </w:rPr>
        <w:t>enquiry-based</w:t>
      </w:r>
      <w:r w:rsidR="00872493">
        <w:rPr>
          <w:rFonts w:ascii="Arial" w:hAnsi="Arial" w:cs="Arial"/>
          <w:sz w:val="24"/>
          <w:szCs w:val="24"/>
        </w:rPr>
        <w:t xml:space="preserve"> learning. </w:t>
      </w:r>
      <w:r w:rsidR="00A85CBF">
        <w:rPr>
          <w:rFonts w:ascii="Arial" w:hAnsi="Arial" w:cs="Arial"/>
          <w:sz w:val="24"/>
          <w:szCs w:val="24"/>
        </w:rPr>
        <w:t xml:space="preserve">Potter (2010) when interpreting the theories </w:t>
      </w:r>
      <w:r w:rsidR="00B24EC6">
        <w:rPr>
          <w:rFonts w:ascii="Arial" w:hAnsi="Arial" w:cs="Arial"/>
          <w:sz w:val="24"/>
          <w:szCs w:val="24"/>
        </w:rPr>
        <w:t xml:space="preserve">of Jerome Bruner says that children need to be able to </w:t>
      </w:r>
      <w:r w:rsidR="005B2ED6">
        <w:rPr>
          <w:rFonts w:ascii="Arial" w:hAnsi="Arial" w:cs="Arial"/>
          <w:sz w:val="24"/>
          <w:szCs w:val="24"/>
        </w:rPr>
        <w:t xml:space="preserve">discover relationships between topics for themselves and as a result should not be given information in its final form. </w:t>
      </w:r>
    </w:p>
    <w:p w14:paraId="5AD6D299" w14:textId="5FE9A632" w:rsidR="005714CC" w:rsidRDefault="00924F9E" w:rsidP="00D54F3E">
      <w:pPr>
        <w:spacing w:line="360" w:lineRule="auto"/>
        <w:rPr>
          <w:rFonts w:ascii="Arial" w:hAnsi="Arial" w:cs="Arial"/>
          <w:sz w:val="24"/>
          <w:szCs w:val="24"/>
        </w:rPr>
      </w:pPr>
      <w:r>
        <w:rPr>
          <w:rFonts w:ascii="Arial" w:hAnsi="Arial" w:cs="Arial"/>
          <w:sz w:val="24"/>
          <w:szCs w:val="24"/>
        </w:rPr>
        <w:t xml:space="preserve">Mcleod (2019) </w:t>
      </w:r>
      <w:r w:rsidR="00676721">
        <w:rPr>
          <w:rFonts w:ascii="Arial" w:hAnsi="Arial" w:cs="Arial"/>
          <w:sz w:val="24"/>
          <w:szCs w:val="24"/>
        </w:rPr>
        <w:t>tells us that Bruner’s theory is that the most effective learning in a classroom will</w:t>
      </w:r>
      <w:r w:rsidR="009B7BBB">
        <w:rPr>
          <w:rFonts w:ascii="Arial" w:hAnsi="Arial" w:cs="Arial"/>
          <w:sz w:val="24"/>
          <w:szCs w:val="24"/>
        </w:rPr>
        <w:t xml:space="preserve"> is for the child to discover information themselves rather than be told it. </w:t>
      </w:r>
      <w:r w:rsidR="003248BE">
        <w:rPr>
          <w:rFonts w:ascii="Arial" w:hAnsi="Arial" w:cs="Arial"/>
          <w:sz w:val="24"/>
          <w:szCs w:val="24"/>
        </w:rPr>
        <w:t xml:space="preserve">As such rather than fully modelling a task a teacher should simply give the pupils the </w:t>
      </w:r>
      <w:r w:rsidR="00AF4399">
        <w:rPr>
          <w:rFonts w:ascii="Arial" w:hAnsi="Arial" w:cs="Arial"/>
          <w:sz w:val="24"/>
          <w:szCs w:val="24"/>
        </w:rPr>
        <w:t>information,</w:t>
      </w:r>
      <w:r w:rsidR="003248BE">
        <w:rPr>
          <w:rFonts w:ascii="Arial" w:hAnsi="Arial" w:cs="Arial"/>
          <w:sz w:val="24"/>
          <w:szCs w:val="24"/>
        </w:rPr>
        <w:t xml:space="preserve"> they need to complete the task without organising it for them. However, some aspects of modelling would be acceptable if they were used as a scaffolding </w:t>
      </w:r>
      <w:r w:rsidR="00AF4399">
        <w:rPr>
          <w:rFonts w:ascii="Arial" w:hAnsi="Arial" w:cs="Arial"/>
          <w:sz w:val="24"/>
          <w:szCs w:val="24"/>
        </w:rPr>
        <w:t xml:space="preserve">to enable a child to find the information themselves. </w:t>
      </w:r>
    </w:p>
    <w:p w14:paraId="2199C2A1" w14:textId="550674BD" w:rsidR="00146EFB" w:rsidRDefault="009C1196" w:rsidP="00D54F3E">
      <w:pPr>
        <w:spacing w:line="360" w:lineRule="auto"/>
        <w:rPr>
          <w:rFonts w:ascii="Arial" w:hAnsi="Arial" w:cs="Arial"/>
          <w:sz w:val="24"/>
          <w:szCs w:val="24"/>
        </w:rPr>
      </w:pPr>
      <w:r>
        <w:rPr>
          <w:rFonts w:ascii="Arial" w:hAnsi="Arial" w:cs="Arial"/>
          <w:sz w:val="24"/>
          <w:szCs w:val="24"/>
        </w:rPr>
        <w:t>Riches (2019) when writing about</w:t>
      </w:r>
      <w:r w:rsidR="00A62603">
        <w:rPr>
          <w:rFonts w:ascii="Arial" w:hAnsi="Arial" w:cs="Arial"/>
          <w:sz w:val="24"/>
          <w:szCs w:val="24"/>
        </w:rPr>
        <w:t xml:space="preserve"> teacher modelling emphasises how useful a tool it can be within the classroom </w:t>
      </w:r>
      <w:r w:rsidR="002D7ED7">
        <w:rPr>
          <w:rFonts w:ascii="Arial" w:hAnsi="Arial" w:cs="Arial"/>
          <w:sz w:val="24"/>
          <w:szCs w:val="24"/>
        </w:rPr>
        <w:t xml:space="preserve">but also expresses the idea that it needs to be done well. </w:t>
      </w:r>
      <w:r w:rsidR="005A363D">
        <w:rPr>
          <w:rFonts w:ascii="Arial" w:hAnsi="Arial" w:cs="Arial"/>
          <w:sz w:val="24"/>
          <w:szCs w:val="24"/>
        </w:rPr>
        <w:t xml:space="preserve">He also mentions several areas where he has found modelling to be particularly effective. These areas </w:t>
      </w:r>
      <w:r w:rsidR="00452EB0">
        <w:rPr>
          <w:rFonts w:ascii="Arial" w:hAnsi="Arial" w:cs="Arial"/>
          <w:sz w:val="24"/>
          <w:szCs w:val="24"/>
        </w:rPr>
        <w:t>are,</w:t>
      </w:r>
      <w:r w:rsidR="005A363D">
        <w:rPr>
          <w:rFonts w:ascii="Arial" w:hAnsi="Arial" w:cs="Arial"/>
          <w:sz w:val="24"/>
          <w:szCs w:val="24"/>
        </w:rPr>
        <w:t xml:space="preserve"> modelling exemplar material, </w:t>
      </w:r>
      <w:r w:rsidR="009A496F">
        <w:rPr>
          <w:rFonts w:ascii="Arial" w:hAnsi="Arial" w:cs="Arial"/>
          <w:sz w:val="24"/>
          <w:szCs w:val="24"/>
        </w:rPr>
        <w:t>avoiding common misconceptions</w:t>
      </w:r>
      <w:r w:rsidR="00BD7681">
        <w:rPr>
          <w:rFonts w:ascii="Arial" w:hAnsi="Arial" w:cs="Arial"/>
          <w:sz w:val="24"/>
          <w:szCs w:val="24"/>
        </w:rPr>
        <w:t xml:space="preserve"> and modelling what should not be done. </w:t>
      </w:r>
      <w:r w:rsidR="004E313E">
        <w:rPr>
          <w:rFonts w:ascii="Arial" w:hAnsi="Arial" w:cs="Arial"/>
          <w:sz w:val="24"/>
          <w:szCs w:val="24"/>
        </w:rPr>
        <w:t xml:space="preserve">Riches (2019) implies that the most common area where modelling causes damage to learning is where it is used to model exemplar material. He argues that </w:t>
      </w:r>
      <w:r w:rsidR="00862A84">
        <w:rPr>
          <w:rFonts w:ascii="Arial" w:hAnsi="Arial" w:cs="Arial"/>
          <w:sz w:val="24"/>
          <w:szCs w:val="24"/>
        </w:rPr>
        <w:t xml:space="preserve">the educator needs to be very secure in their subject knowledge in order to do this effectively and if they are not </w:t>
      </w:r>
      <w:r w:rsidR="00452EB0">
        <w:rPr>
          <w:rFonts w:ascii="Arial" w:hAnsi="Arial" w:cs="Arial"/>
          <w:sz w:val="24"/>
          <w:szCs w:val="24"/>
        </w:rPr>
        <w:t xml:space="preserve">the model can then be substandard, introduce misconceptions and confusion into the pupils. </w:t>
      </w:r>
      <w:r w:rsidR="00184BF4">
        <w:rPr>
          <w:rFonts w:ascii="Arial" w:hAnsi="Arial" w:cs="Arial"/>
          <w:sz w:val="24"/>
          <w:szCs w:val="24"/>
        </w:rPr>
        <w:t xml:space="preserve">Riches’ theory falls in line with Vygotsky’s ideas in this regard. </w:t>
      </w:r>
      <w:r w:rsidR="009D548A">
        <w:rPr>
          <w:rFonts w:ascii="Arial" w:hAnsi="Arial" w:cs="Arial"/>
          <w:sz w:val="24"/>
          <w:szCs w:val="24"/>
        </w:rPr>
        <w:t xml:space="preserve">Modelling </w:t>
      </w:r>
      <w:r w:rsidR="009C6E53">
        <w:rPr>
          <w:rFonts w:ascii="Arial" w:hAnsi="Arial" w:cs="Arial"/>
          <w:sz w:val="24"/>
          <w:szCs w:val="24"/>
        </w:rPr>
        <w:t xml:space="preserve">used effectively in this regard should reduce the chance of misconception and give pupils the confidence to attempt the task without </w:t>
      </w:r>
      <w:r w:rsidR="005A4334">
        <w:rPr>
          <w:rFonts w:ascii="Arial" w:hAnsi="Arial" w:cs="Arial"/>
          <w:sz w:val="24"/>
          <w:szCs w:val="24"/>
        </w:rPr>
        <w:t xml:space="preserve">stumbling. </w:t>
      </w:r>
    </w:p>
    <w:p w14:paraId="73B94ED9" w14:textId="0CD21095" w:rsidR="005A4334" w:rsidRDefault="005A4334" w:rsidP="00D54F3E">
      <w:pPr>
        <w:spacing w:line="360" w:lineRule="auto"/>
        <w:rPr>
          <w:rFonts w:ascii="Arial" w:hAnsi="Arial" w:cs="Arial"/>
          <w:sz w:val="24"/>
          <w:szCs w:val="24"/>
        </w:rPr>
      </w:pPr>
      <w:r>
        <w:rPr>
          <w:rFonts w:ascii="Arial" w:hAnsi="Arial" w:cs="Arial"/>
          <w:sz w:val="24"/>
          <w:szCs w:val="24"/>
        </w:rPr>
        <w:t xml:space="preserve">A constructivist viewpoint might argue that </w:t>
      </w:r>
      <w:r w:rsidR="007C4347">
        <w:rPr>
          <w:rFonts w:ascii="Arial" w:hAnsi="Arial" w:cs="Arial"/>
          <w:sz w:val="24"/>
          <w:szCs w:val="24"/>
        </w:rPr>
        <w:t xml:space="preserve">by modelling exemplar work before allowing the pupils to attempt the task removes the challenge from the task </w:t>
      </w:r>
      <w:r w:rsidR="00564BEF">
        <w:rPr>
          <w:rFonts w:ascii="Arial" w:hAnsi="Arial" w:cs="Arial"/>
          <w:sz w:val="24"/>
          <w:szCs w:val="24"/>
        </w:rPr>
        <w:t xml:space="preserve">and prevents the pupil from making the solid links that they would have if they had </w:t>
      </w:r>
      <w:r w:rsidR="00564BEF">
        <w:rPr>
          <w:rFonts w:ascii="Arial" w:hAnsi="Arial" w:cs="Arial"/>
          <w:sz w:val="24"/>
          <w:szCs w:val="24"/>
        </w:rPr>
        <w:lastRenderedPageBreak/>
        <w:t xml:space="preserve">discovered the process themselves. </w:t>
      </w:r>
      <w:r w:rsidR="007B7F05">
        <w:rPr>
          <w:rFonts w:ascii="Arial" w:hAnsi="Arial" w:cs="Arial"/>
          <w:sz w:val="24"/>
          <w:szCs w:val="24"/>
        </w:rPr>
        <w:t xml:space="preserve">Riches (2019) is not in agreement with this viewpoint </w:t>
      </w:r>
      <w:r w:rsidR="00CC3B4E">
        <w:rPr>
          <w:rFonts w:ascii="Arial" w:hAnsi="Arial" w:cs="Arial"/>
          <w:sz w:val="24"/>
          <w:szCs w:val="24"/>
        </w:rPr>
        <w:t xml:space="preserve">and gives an analogy of asking a group of people to draw a tree. His argument is that if </w:t>
      </w:r>
      <w:r w:rsidR="0019460F">
        <w:rPr>
          <w:rFonts w:ascii="Arial" w:hAnsi="Arial" w:cs="Arial"/>
          <w:sz w:val="24"/>
          <w:szCs w:val="24"/>
        </w:rPr>
        <w:t xml:space="preserve">he does not model the task, many different types of tree would be drawn and not necessarily the tree he wanted them to draw. </w:t>
      </w:r>
    </w:p>
    <w:p w14:paraId="71D2E1B8" w14:textId="19976A63" w:rsidR="004B0915" w:rsidRDefault="004B0915" w:rsidP="00D54F3E">
      <w:pPr>
        <w:spacing w:line="360" w:lineRule="auto"/>
        <w:rPr>
          <w:rFonts w:ascii="Arial" w:hAnsi="Arial" w:cs="Arial"/>
          <w:sz w:val="24"/>
          <w:szCs w:val="24"/>
        </w:rPr>
      </w:pPr>
      <w:r>
        <w:rPr>
          <w:rFonts w:ascii="Arial" w:hAnsi="Arial" w:cs="Arial"/>
          <w:sz w:val="24"/>
          <w:szCs w:val="24"/>
        </w:rPr>
        <w:t xml:space="preserve">One could argue to the above point that this idea stifles creativity within the classroom </w:t>
      </w:r>
      <w:r w:rsidR="007437DD">
        <w:rPr>
          <w:rFonts w:ascii="Arial" w:hAnsi="Arial" w:cs="Arial"/>
          <w:sz w:val="24"/>
          <w:szCs w:val="24"/>
        </w:rPr>
        <w:t xml:space="preserve">which according to the </w:t>
      </w:r>
      <w:r w:rsidR="004F2BF7">
        <w:rPr>
          <w:rFonts w:ascii="Arial" w:hAnsi="Arial" w:cs="Arial"/>
          <w:sz w:val="24"/>
          <w:szCs w:val="24"/>
        </w:rPr>
        <w:t>(</w:t>
      </w:r>
      <w:r w:rsidR="007437DD">
        <w:rPr>
          <w:rFonts w:ascii="Arial" w:hAnsi="Arial" w:cs="Arial"/>
          <w:sz w:val="24"/>
          <w:szCs w:val="24"/>
        </w:rPr>
        <w:t>202</w:t>
      </w:r>
      <w:r w:rsidR="0009347E">
        <w:rPr>
          <w:rFonts w:ascii="Arial" w:hAnsi="Arial" w:cs="Arial"/>
          <w:sz w:val="24"/>
          <w:szCs w:val="24"/>
        </w:rPr>
        <w:t>0</w:t>
      </w:r>
      <w:r w:rsidR="004F2BF7">
        <w:rPr>
          <w:rFonts w:ascii="Arial" w:hAnsi="Arial" w:cs="Arial"/>
          <w:sz w:val="24"/>
          <w:szCs w:val="24"/>
        </w:rPr>
        <w:t>)</w:t>
      </w:r>
      <w:r w:rsidR="0009347E">
        <w:rPr>
          <w:rFonts w:ascii="Arial" w:hAnsi="Arial" w:cs="Arial"/>
          <w:sz w:val="24"/>
          <w:szCs w:val="24"/>
        </w:rPr>
        <w:t xml:space="preserve"> </w:t>
      </w:r>
      <w:r w:rsidR="004F2BF7">
        <w:rPr>
          <w:rFonts w:ascii="Arial" w:hAnsi="Arial" w:cs="Arial"/>
          <w:sz w:val="24"/>
          <w:szCs w:val="24"/>
        </w:rPr>
        <w:t xml:space="preserve">Curriculum for Wales documents is something that we should be encouraging. </w:t>
      </w:r>
      <w:r w:rsidR="00871D2F">
        <w:rPr>
          <w:rFonts w:ascii="Arial" w:hAnsi="Arial" w:cs="Arial"/>
          <w:sz w:val="24"/>
          <w:szCs w:val="24"/>
        </w:rPr>
        <w:t xml:space="preserve">It is not only the Welsh Government that emphasises the importance of encouraging creativity. </w:t>
      </w:r>
      <w:r w:rsidR="000F2288">
        <w:rPr>
          <w:rFonts w:ascii="Arial" w:hAnsi="Arial" w:cs="Arial"/>
          <w:sz w:val="24"/>
          <w:szCs w:val="24"/>
        </w:rPr>
        <w:t xml:space="preserve">According to Rogers (2017) the </w:t>
      </w:r>
      <w:r w:rsidR="00AA1846">
        <w:rPr>
          <w:rFonts w:ascii="Arial" w:hAnsi="Arial" w:cs="Arial"/>
          <w:sz w:val="24"/>
          <w:szCs w:val="24"/>
        </w:rPr>
        <w:t>Ofsted</w:t>
      </w:r>
      <w:r w:rsidR="000F2288">
        <w:rPr>
          <w:rFonts w:ascii="Arial" w:hAnsi="Arial" w:cs="Arial"/>
          <w:sz w:val="24"/>
          <w:szCs w:val="24"/>
        </w:rPr>
        <w:t xml:space="preserve"> inspection hand</w:t>
      </w:r>
      <w:r w:rsidR="00AA1846">
        <w:rPr>
          <w:rFonts w:ascii="Arial" w:hAnsi="Arial" w:cs="Arial"/>
          <w:sz w:val="24"/>
          <w:szCs w:val="24"/>
        </w:rPr>
        <w:t xml:space="preserve">book says that the children develop spiritually through imagination and creativity whilst learning. </w:t>
      </w:r>
      <w:r w:rsidR="007F4280">
        <w:rPr>
          <w:rFonts w:ascii="Arial" w:hAnsi="Arial" w:cs="Arial"/>
          <w:sz w:val="24"/>
          <w:szCs w:val="24"/>
        </w:rPr>
        <w:t xml:space="preserve">Rogers (2017) tells us that to create pupils that are confident and successful in later life </w:t>
      </w:r>
      <w:r w:rsidR="00EE7063">
        <w:rPr>
          <w:rFonts w:ascii="Arial" w:hAnsi="Arial" w:cs="Arial"/>
          <w:sz w:val="24"/>
          <w:szCs w:val="24"/>
        </w:rPr>
        <w:t xml:space="preserve">that we need to encourage creativity and lateral </w:t>
      </w:r>
      <w:r w:rsidR="005F56B5">
        <w:rPr>
          <w:rFonts w:ascii="Arial" w:hAnsi="Arial" w:cs="Arial"/>
          <w:sz w:val="24"/>
          <w:szCs w:val="24"/>
        </w:rPr>
        <w:t>thinking.</w:t>
      </w:r>
      <w:r w:rsidR="00EE7063">
        <w:rPr>
          <w:rFonts w:ascii="Arial" w:hAnsi="Arial" w:cs="Arial"/>
          <w:sz w:val="24"/>
          <w:szCs w:val="24"/>
        </w:rPr>
        <w:t xml:space="preserve"> </w:t>
      </w:r>
      <w:r w:rsidR="005F56B5">
        <w:rPr>
          <w:rFonts w:ascii="Arial" w:hAnsi="Arial" w:cs="Arial"/>
          <w:sz w:val="24"/>
          <w:szCs w:val="24"/>
        </w:rPr>
        <w:t>T</w:t>
      </w:r>
      <w:r w:rsidR="00EE7063">
        <w:rPr>
          <w:rFonts w:ascii="Arial" w:hAnsi="Arial" w:cs="Arial"/>
          <w:sz w:val="24"/>
          <w:szCs w:val="24"/>
        </w:rPr>
        <w:t xml:space="preserve">his would appear to be in direct contradiction to Riches argument for teacher modelling. However, modelling still has a place here as </w:t>
      </w:r>
      <w:r w:rsidR="00A84CC0">
        <w:rPr>
          <w:rFonts w:ascii="Arial" w:hAnsi="Arial" w:cs="Arial"/>
          <w:sz w:val="24"/>
          <w:szCs w:val="24"/>
        </w:rPr>
        <w:t>to encourage creativity the pupils need to be given the opportunity.</w:t>
      </w:r>
      <w:r w:rsidR="005F56B5">
        <w:rPr>
          <w:rFonts w:ascii="Arial" w:hAnsi="Arial" w:cs="Arial"/>
          <w:sz w:val="24"/>
          <w:szCs w:val="24"/>
        </w:rPr>
        <w:t xml:space="preserve"> If you were to ask the class to help develop success criteria, or generate ideas</w:t>
      </w:r>
      <w:r w:rsidR="00596559">
        <w:rPr>
          <w:rFonts w:ascii="Arial" w:hAnsi="Arial" w:cs="Arial"/>
          <w:sz w:val="24"/>
          <w:szCs w:val="24"/>
        </w:rPr>
        <w:t>,</w:t>
      </w:r>
      <w:r w:rsidR="005F56B5">
        <w:rPr>
          <w:rFonts w:ascii="Arial" w:hAnsi="Arial" w:cs="Arial"/>
          <w:sz w:val="24"/>
          <w:szCs w:val="24"/>
        </w:rPr>
        <w:t xml:space="preserve"> you would need to model this by putting</w:t>
      </w:r>
      <w:r w:rsidR="00596559">
        <w:rPr>
          <w:rFonts w:ascii="Arial" w:hAnsi="Arial" w:cs="Arial"/>
          <w:sz w:val="24"/>
          <w:szCs w:val="24"/>
        </w:rPr>
        <w:t xml:space="preserve"> forward</w:t>
      </w:r>
      <w:r w:rsidR="005F56B5">
        <w:rPr>
          <w:rFonts w:ascii="Arial" w:hAnsi="Arial" w:cs="Arial"/>
          <w:sz w:val="24"/>
          <w:szCs w:val="24"/>
        </w:rPr>
        <w:t xml:space="preserve"> some of your own ideas as well. </w:t>
      </w:r>
    </w:p>
    <w:p w14:paraId="2752198C" w14:textId="6B12225A" w:rsidR="0050553A" w:rsidRDefault="00FB42E7" w:rsidP="00D54F3E">
      <w:pPr>
        <w:spacing w:line="360" w:lineRule="auto"/>
        <w:rPr>
          <w:rFonts w:ascii="Arial" w:hAnsi="Arial" w:cs="Arial"/>
          <w:sz w:val="24"/>
          <w:szCs w:val="24"/>
        </w:rPr>
      </w:pPr>
      <w:r>
        <w:rPr>
          <w:rFonts w:ascii="Arial" w:hAnsi="Arial" w:cs="Arial"/>
          <w:sz w:val="24"/>
          <w:szCs w:val="24"/>
        </w:rPr>
        <w:t xml:space="preserve">The </w:t>
      </w:r>
      <w:r w:rsidR="0050553A">
        <w:rPr>
          <w:rFonts w:ascii="Arial" w:hAnsi="Arial" w:cs="Arial"/>
          <w:sz w:val="24"/>
          <w:szCs w:val="24"/>
        </w:rPr>
        <w:t>inquiry-based</w:t>
      </w:r>
      <w:r w:rsidR="00E63B01">
        <w:rPr>
          <w:rFonts w:ascii="Arial" w:hAnsi="Arial" w:cs="Arial"/>
          <w:sz w:val="24"/>
          <w:szCs w:val="24"/>
        </w:rPr>
        <w:t xml:space="preserve"> learning approach would at a first glance be a theoretical framework that would be less supportive of teacher modelling than </w:t>
      </w:r>
      <w:r w:rsidR="005D3951">
        <w:rPr>
          <w:rFonts w:ascii="Arial" w:hAnsi="Arial" w:cs="Arial"/>
          <w:sz w:val="24"/>
          <w:szCs w:val="24"/>
        </w:rPr>
        <w:t>other teaching approaches in wide use today.</w:t>
      </w:r>
      <w:r w:rsidR="003934F8">
        <w:rPr>
          <w:rFonts w:ascii="Arial" w:hAnsi="Arial" w:cs="Arial"/>
          <w:sz w:val="24"/>
          <w:szCs w:val="24"/>
        </w:rPr>
        <w:t xml:space="preserve"> </w:t>
      </w:r>
      <w:r w:rsidR="0050553A">
        <w:rPr>
          <w:rFonts w:ascii="Arial" w:hAnsi="Arial" w:cs="Arial"/>
          <w:sz w:val="24"/>
          <w:szCs w:val="24"/>
        </w:rPr>
        <w:t xml:space="preserve">The basic model of </w:t>
      </w:r>
      <w:r w:rsidR="00FB6841">
        <w:rPr>
          <w:rFonts w:ascii="Arial" w:hAnsi="Arial" w:cs="Arial"/>
          <w:sz w:val="24"/>
          <w:szCs w:val="24"/>
        </w:rPr>
        <w:t>inquiry-based</w:t>
      </w:r>
      <w:r w:rsidR="0050553A">
        <w:rPr>
          <w:rFonts w:ascii="Arial" w:hAnsi="Arial" w:cs="Arial"/>
          <w:sz w:val="24"/>
          <w:szCs w:val="24"/>
        </w:rPr>
        <w:t xml:space="preserve"> learning is that </w:t>
      </w:r>
      <w:r w:rsidR="008D76CF">
        <w:rPr>
          <w:rFonts w:ascii="Arial" w:hAnsi="Arial" w:cs="Arial"/>
          <w:sz w:val="24"/>
          <w:szCs w:val="24"/>
        </w:rPr>
        <w:t>pupils learn through investigating scenarios and social experiences</w:t>
      </w:r>
      <w:r w:rsidR="00CC3BCE">
        <w:rPr>
          <w:rFonts w:ascii="Arial" w:hAnsi="Arial" w:cs="Arial"/>
          <w:sz w:val="24"/>
          <w:szCs w:val="24"/>
        </w:rPr>
        <w:t xml:space="preserve"> instead of memorizing information by </w:t>
      </w:r>
      <w:r w:rsidR="00EF5A5A">
        <w:rPr>
          <w:rFonts w:ascii="Arial" w:hAnsi="Arial" w:cs="Arial"/>
          <w:sz w:val="24"/>
          <w:szCs w:val="24"/>
        </w:rPr>
        <w:t xml:space="preserve">rote or from printed materials (Pappas, 2014). </w:t>
      </w:r>
      <w:r w:rsidR="00FB6841">
        <w:rPr>
          <w:rFonts w:ascii="Arial" w:hAnsi="Arial" w:cs="Arial"/>
          <w:sz w:val="24"/>
          <w:szCs w:val="24"/>
        </w:rPr>
        <w:t xml:space="preserve">As such instruction in this approach is more </w:t>
      </w:r>
      <w:r w:rsidR="001E6968">
        <w:rPr>
          <w:rFonts w:ascii="Arial" w:hAnsi="Arial" w:cs="Arial"/>
          <w:sz w:val="24"/>
          <w:szCs w:val="24"/>
        </w:rPr>
        <w:t xml:space="preserve">supporting pupils in accessing information themselves. For instance, providing </w:t>
      </w:r>
      <w:r w:rsidR="00FC6666">
        <w:rPr>
          <w:rFonts w:ascii="Arial" w:hAnsi="Arial" w:cs="Arial"/>
          <w:sz w:val="24"/>
          <w:szCs w:val="24"/>
        </w:rPr>
        <w:t xml:space="preserve">resources and technology and scaffolding pupils to be able to reach their own conclusions. </w:t>
      </w:r>
    </w:p>
    <w:p w14:paraId="3D1AB3D5" w14:textId="72E201EE" w:rsidR="007C7D2B" w:rsidRDefault="001D3D96" w:rsidP="00D54F3E">
      <w:pPr>
        <w:spacing w:line="360" w:lineRule="auto"/>
        <w:rPr>
          <w:rFonts w:ascii="Arial" w:hAnsi="Arial" w:cs="Arial"/>
          <w:sz w:val="24"/>
          <w:szCs w:val="24"/>
        </w:rPr>
      </w:pPr>
      <w:r>
        <w:rPr>
          <w:rFonts w:ascii="Arial" w:hAnsi="Arial" w:cs="Arial"/>
          <w:sz w:val="24"/>
          <w:szCs w:val="24"/>
        </w:rPr>
        <w:t xml:space="preserve">Inquiry based learning does however have areas where teacher modelling would be beneficial as well. </w:t>
      </w:r>
      <w:r w:rsidR="00262ED7">
        <w:rPr>
          <w:rFonts w:ascii="Arial" w:hAnsi="Arial" w:cs="Arial"/>
          <w:sz w:val="24"/>
          <w:szCs w:val="24"/>
        </w:rPr>
        <w:t xml:space="preserve">Where a confirmation inquiry, or a structured inquiry, is carried out </w:t>
      </w:r>
      <w:r w:rsidR="003B19F3">
        <w:rPr>
          <w:rFonts w:ascii="Arial" w:hAnsi="Arial" w:cs="Arial"/>
          <w:sz w:val="24"/>
          <w:szCs w:val="24"/>
        </w:rPr>
        <w:t xml:space="preserve">pupils would need to be given a question </w:t>
      </w:r>
      <w:r w:rsidR="00EF50AB">
        <w:rPr>
          <w:rFonts w:ascii="Arial" w:hAnsi="Arial" w:cs="Arial"/>
          <w:sz w:val="24"/>
          <w:szCs w:val="24"/>
        </w:rPr>
        <w:t>and a method to carry it out (Pappas, 2014)</w:t>
      </w:r>
      <w:r w:rsidR="00DF15E2">
        <w:rPr>
          <w:rFonts w:ascii="Arial" w:hAnsi="Arial" w:cs="Arial"/>
          <w:sz w:val="24"/>
          <w:szCs w:val="24"/>
        </w:rPr>
        <w:t xml:space="preserve">. In </w:t>
      </w:r>
      <w:r w:rsidR="001B5ED8">
        <w:rPr>
          <w:rFonts w:ascii="Arial" w:hAnsi="Arial" w:cs="Arial"/>
          <w:sz w:val="24"/>
          <w:szCs w:val="24"/>
        </w:rPr>
        <w:t>both</w:t>
      </w:r>
      <w:r w:rsidR="00DF15E2">
        <w:rPr>
          <w:rFonts w:ascii="Arial" w:hAnsi="Arial" w:cs="Arial"/>
          <w:sz w:val="24"/>
          <w:szCs w:val="24"/>
        </w:rPr>
        <w:t xml:space="preserve"> examples it would be beneficial to model </w:t>
      </w:r>
      <w:r w:rsidR="006C0335">
        <w:rPr>
          <w:rFonts w:ascii="Arial" w:hAnsi="Arial" w:cs="Arial"/>
          <w:sz w:val="24"/>
          <w:szCs w:val="24"/>
        </w:rPr>
        <w:t xml:space="preserve">the </w:t>
      </w:r>
      <w:r w:rsidR="00DF15E2">
        <w:rPr>
          <w:rFonts w:ascii="Arial" w:hAnsi="Arial" w:cs="Arial"/>
          <w:sz w:val="24"/>
          <w:szCs w:val="24"/>
        </w:rPr>
        <w:t>method</w:t>
      </w:r>
      <w:r w:rsidR="006C0335">
        <w:rPr>
          <w:rFonts w:ascii="Arial" w:hAnsi="Arial" w:cs="Arial"/>
          <w:sz w:val="24"/>
          <w:szCs w:val="24"/>
        </w:rPr>
        <w:t xml:space="preserve"> to the class in order to be sure that the pupils understand the process used and how the conclusions given have been reached. </w:t>
      </w:r>
    </w:p>
    <w:p w14:paraId="1689D658" w14:textId="33909AC2" w:rsidR="00241438" w:rsidRDefault="007C7D2B" w:rsidP="00D54F3E">
      <w:pPr>
        <w:spacing w:line="360" w:lineRule="auto"/>
        <w:rPr>
          <w:rFonts w:ascii="Arial" w:hAnsi="Arial" w:cs="Arial"/>
          <w:sz w:val="24"/>
          <w:szCs w:val="24"/>
        </w:rPr>
      </w:pPr>
      <w:r>
        <w:rPr>
          <w:rFonts w:ascii="Arial" w:hAnsi="Arial" w:cs="Arial"/>
          <w:sz w:val="24"/>
          <w:szCs w:val="24"/>
        </w:rPr>
        <w:t xml:space="preserve">The theoretical evidence provided in literature leans towards the </w:t>
      </w:r>
      <w:r w:rsidR="00453A2F">
        <w:rPr>
          <w:rFonts w:ascii="Arial" w:hAnsi="Arial" w:cs="Arial"/>
          <w:sz w:val="24"/>
          <w:szCs w:val="24"/>
        </w:rPr>
        <w:t xml:space="preserve">idea that </w:t>
      </w:r>
      <w:r w:rsidR="001B5ED8">
        <w:rPr>
          <w:rFonts w:ascii="Arial" w:hAnsi="Arial" w:cs="Arial"/>
          <w:sz w:val="24"/>
          <w:szCs w:val="24"/>
        </w:rPr>
        <w:t>enquiry-based</w:t>
      </w:r>
      <w:r w:rsidR="00453A2F">
        <w:rPr>
          <w:rFonts w:ascii="Arial" w:hAnsi="Arial" w:cs="Arial"/>
          <w:sz w:val="24"/>
          <w:szCs w:val="24"/>
        </w:rPr>
        <w:t xml:space="preserve"> learning will be beneficial to pupils learning</w:t>
      </w:r>
      <w:r w:rsidR="00B0337C">
        <w:rPr>
          <w:rFonts w:ascii="Arial" w:hAnsi="Arial" w:cs="Arial"/>
          <w:sz w:val="24"/>
          <w:szCs w:val="24"/>
        </w:rPr>
        <w:t xml:space="preserve">. Even where the literature is less </w:t>
      </w:r>
      <w:r w:rsidR="00B0337C">
        <w:rPr>
          <w:rFonts w:ascii="Arial" w:hAnsi="Arial" w:cs="Arial"/>
          <w:sz w:val="24"/>
          <w:szCs w:val="24"/>
        </w:rPr>
        <w:lastRenderedPageBreak/>
        <w:t xml:space="preserve">supportive of teacher modelling </w:t>
      </w:r>
      <w:r w:rsidR="00F428B8">
        <w:rPr>
          <w:rFonts w:ascii="Arial" w:hAnsi="Arial" w:cs="Arial"/>
          <w:sz w:val="24"/>
          <w:szCs w:val="24"/>
        </w:rPr>
        <w:t xml:space="preserve">it still gives evidence that in certain circumstances modelling a task would be beneficial to learning. It also shows us that good quality modelling </w:t>
      </w:r>
      <w:r w:rsidR="001E35CD">
        <w:rPr>
          <w:rFonts w:ascii="Arial" w:hAnsi="Arial" w:cs="Arial"/>
          <w:sz w:val="24"/>
          <w:szCs w:val="24"/>
        </w:rPr>
        <w:t>comes in different forms</w:t>
      </w:r>
      <w:r w:rsidR="00453A2F">
        <w:rPr>
          <w:rFonts w:ascii="Arial" w:hAnsi="Arial" w:cs="Arial"/>
          <w:sz w:val="24"/>
          <w:szCs w:val="24"/>
        </w:rPr>
        <w:t xml:space="preserve"> and </w:t>
      </w:r>
      <w:r w:rsidR="001E35CD">
        <w:rPr>
          <w:rFonts w:ascii="Arial" w:hAnsi="Arial" w:cs="Arial"/>
          <w:sz w:val="24"/>
          <w:szCs w:val="24"/>
        </w:rPr>
        <w:t xml:space="preserve">as </w:t>
      </w:r>
      <w:r w:rsidR="00453A2F">
        <w:rPr>
          <w:rFonts w:ascii="Arial" w:hAnsi="Arial" w:cs="Arial"/>
          <w:sz w:val="24"/>
          <w:szCs w:val="24"/>
        </w:rPr>
        <w:t>such the answer to the question of whether</w:t>
      </w:r>
      <w:r w:rsidR="001E35CD">
        <w:rPr>
          <w:rFonts w:ascii="Arial" w:hAnsi="Arial" w:cs="Arial"/>
          <w:sz w:val="24"/>
          <w:szCs w:val="24"/>
        </w:rPr>
        <w:t>,</w:t>
      </w:r>
      <w:r w:rsidR="00453A2F">
        <w:rPr>
          <w:rFonts w:ascii="Arial" w:hAnsi="Arial" w:cs="Arial"/>
          <w:sz w:val="24"/>
          <w:szCs w:val="24"/>
        </w:rPr>
        <w:t xml:space="preserve"> or not</w:t>
      </w:r>
      <w:r w:rsidR="001E35CD">
        <w:rPr>
          <w:rFonts w:ascii="Arial" w:hAnsi="Arial" w:cs="Arial"/>
          <w:sz w:val="24"/>
          <w:szCs w:val="24"/>
        </w:rPr>
        <w:t>,</w:t>
      </w:r>
      <w:r w:rsidR="00453A2F">
        <w:rPr>
          <w:rFonts w:ascii="Arial" w:hAnsi="Arial" w:cs="Arial"/>
          <w:sz w:val="24"/>
          <w:szCs w:val="24"/>
        </w:rPr>
        <w:t xml:space="preserve"> </w:t>
      </w:r>
      <w:r w:rsidR="001B5ED8">
        <w:rPr>
          <w:rFonts w:ascii="Arial" w:hAnsi="Arial" w:cs="Arial"/>
          <w:sz w:val="24"/>
          <w:szCs w:val="24"/>
        </w:rPr>
        <w:t xml:space="preserve">teacher modelling increases the quality of </w:t>
      </w:r>
      <w:r w:rsidR="001E35CD">
        <w:rPr>
          <w:rFonts w:ascii="Arial" w:hAnsi="Arial" w:cs="Arial"/>
          <w:sz w:val="24"/>
          <w:szCs w:val="24"/>
        </w:rPr>
        <w:t>pupils’</w:t>
      </w:r>
      <w:r w:rsidR="001B5ED8">
        <w:rPr>
          <w:rFonts w:ascii="Arial" w:hAnsi="Arial" w:cs="Arial"/>
          <w:sz w:val="24"/>
          <w:szCs w:val="24"/>
        </w:rPr>
        <w:t xml:space="preserve"> work should </w:t>
      </w:r>
      <w:r w:rsidR="001E35CD">
        <w:rPr>
          <w:rFonts w:ascii="Arial" w:hAnsi="Arial" w:cs="Arial"/>
          <w:sz w:val="24"/>
          <w:szCs w:val="24"/>
        </w:rPr>
        <w:t xml:space="preserve">theoretically </w:t>
      </w:r>
      <w:r w:rsidR="001B5ED8">
        <w:rPr>
          <w:rFonts w:ascii="Arial" w:hAnsi="Arial" w:cs="Arial"/>
          <w:sz w:val="24"/>
          <w:szCs w:val="24"/>
        </w:rPr>
        <w:t>be yes</w:t>
      </w:r>
      <w:r w:rsidR="001E35CD">
        <w:rPr>
          <w:rFonts w:ascii="Arial" w:hAnsi="Arial" w:cs="Arial"/>
          <w:sz w:val="24"/>
          <w:szCs w:val="24"/>
        </w:rPr>
        <w:t xml:space="preserve"> in most circumstances</w:t>
      </w:r>
      <w:r w:rsidR="001B5ED8">
        <w:rPr>
          <w:rFonts w:ascii="Arial" w:hAnsi="Arial" w:cs="Arial"/>
          <w:sz w:val="24"/>
          <w:szCs w:val="24"/>
        </w:rPr>
        <w:t>.</w:t>
      </w:r>
      <w:r w:rsidR="00DF15E2">
        <w:rPr>
          <w:rFonts w:ascii="Arial" w:hAnsi="Arial" w:cs="Arial"/>
          <w:sz w:val="24"/>
          <w:szCs w:val="24"/>
        </w:rPr>
        <w:t xml:space="preserve"> </w:t>
      </w:r>
    </w:p>
    <w:p w14:paraId="133B60E2" w14:textId="253BF874" w:rsidR="00A317B1" w:rsidRDefault="00241438" w:rsidP="00D54F3E">
      <w:pPr>
        <w:spacing w:line="360" w:lineRule="auto"/>
        <w:rPr>
          <w:rFonts w:ascii="Arial" w:hAnsi="Arial" w:cs="Arial"/>
          <w:sz w:val="24"/>
          <w:szCs w:val="24"/>
        </w:rPr>
      </w:pPr>
      <w:r>
        <w:rPr>
          <w:rFonts w:ascii="Arial" w:hAnsi="Arial" w:cs="Arial"/>
          <w:sz w:val="24"/>
          <w:szCs w:val="24"/>
        </w:rPr>
        <w:t>In order to gain the data to attempt to answer the question a lesson study format was followed. Following the format prescribed by Dudley (2015) the lessons were collaboratively planned to follow</w:t>
      </w:r>
      <w:r w:rsidR="000B36C1">
        <w:rPr>
          <w:rFonts w:ascii="Arial" w:hAnsi="Arial" w:cs="Arial"/>
          <w:sz w:val="24"/>
          <w:szCs w:val="24"/>
        </w:rPr>
        <w:t xml:space="preserve"> the same format of, independent unsupported attempt at an activity</w:t>
      </w:r>
      <w:r>
        <w:rPr>
          <w:rFonts w:ascii="Arial" w:hAnsi="Arial" w:cs="Arial"/>
          <w:sz w:val="24"/>
          <w:szCs w:val="24"/>
        </w:rPr>
        <w:t xml:space="preserve">, followed by </w:t>
      </w:r>
      <w:r w:rsidR="000B36C1">
        <w:rPr>
          <w:rFonts w:ascii="Arial" w:hAnsi="Arial" w:cs="Arial"/>
          <w:sz w:val="24"/>
          <w:szCs w:val="24"/>
        </w:rPr>
        <w:t xml:space="preserve">modelling during a mini plenary setting and then reattempting the same activity. </w:t>
      </w:r>
      <w:r>
        <w:rPr>
          <w:rFonts w:ascii="Arial" w:hAnsi="Arial" w:cs="Arial"/>
          <w:sz w:val="24"/>
          <w:szCs w:val="24"/>
        </w:rPr>
        <w:t xml:space="preserve">Once again following Dudley’s (2015) format each lesson was observed by the other partners taking part in the lesson study. </w:t>
      </w:r>
      <w:r w:rsidR="00542E55">
        <w:rPr>
          <w:rFonts w:ascii="Arial" w:hAnsi="Arial" w:cs="Arial"/>
          <w:sz w:val="24"/>
          <w:szCs w:val="24"/>
        </w:rPr>
        <w:t>After the</w:t>
      </w:r>
      <w:r w:rsidR="00D7360D">
        <w:rPr>
          <w:rFonts w:ascii="Arial" w:hAnsi="Arial" w:cs="Arial"/>
          <w:sz w:val="24"/>
          <w:szCs w:val="24"/>
        </w:rPr>
        <w:t xml:space="preserve"> lesson is completed the pupils were informally interviewed </w:t>
      </w:r>
      <w:r w:rsidR="00DD3D90">
        <w:rPr>
          <w:rFonts w:ascii="Arial" w:hAnsi="Arial" w:cs="Arial"/>
          <w:sz w:val="24"/>
          <w:szCs w:val="24"/>
        </w:rPr>
        <w:t xml:space="preserve">and provided with confidential questionnaires which are also used as data to inform this research. </w:t>
      </w:r>
    </w:p>
    <w:p w14:paraId="08B74C1E" w14:textId="126DA9DE" w:rsidR="0087482A" w:rsidRDefault="0087482A" w:rsidP="00D54F3E">
      <w:pPr>
        <w:spacing w:line="360" w:lineRule="auto"/>
        <w:rPr>
          <w:rFonts w:ascii="Arial" w:hAnsi="Arial" w:cs="Arial"/>
          <w:sz w:val="24"/>
          <w:szCs w:val="24"/>
        </w:rPr>
      </w:pPr>
      <w:r>
        <w:rPr>
          <w:rFonts w:ascii="Arial" w:hAnsi="Arial" w:cs="Arial"/>
          <w:sz w:val="24"/>
          <w:szCs w:val="24"/>
        </w:rPr>
        <w:t>In order to fit in with the format of a lesson study</w:t>
      </w:r>
      <w:r w:rsidR="00022759">
        <w:rPr>
          <w:rFonts w:ascii="Arial" w:hAnsi="Arial" w:cs="Arial"/>
          <w:sz w:val="24"/>
          <w:szCs w:val="24"/>
        </w:rPr>
        <w:t>,</w:t>
      </w:r>
      <w:r>
        <w:rPr>
          <w:rFonts w:ascii="Arial" w:hAnsi="Arial" w:cs="Arial"/>
          <w:sz w:val="24"/>
          <w:szCs w:val="24"/>
        </w:rPr>
        <w:t xml:space="preserve"> </w:t>
      </w:r>
      <w:r w:rsidR="00022759">
        <w:rPr>
          <w:rFonts w:ascii="Arial" w:hAnsi="Arial" w:cs="Arial"/>
          <w:sz w:val="24"/>
          <w:szCs w:val="24"/>
        </w:rPr>
        <w:t>the lesson format described above</w:t>
      </w:r>
      <w:r>
        <w:rPr>
          <w:rFonts w:ascii="Arial" w:hAnsi="Arial" w:cs="Arial"/>
          <w:sz w:val="24"/>
          <w:szCs w:val="24"/>
        </w:rPr>
        <w:t xml:space="preserve"> was then repeated </w:t>
      </w:r>
      <w:r w:rsidR="0094158A">
        <w:rPr>
          <w:rFonts w:ascii="Arial" w:hAnsi="Arial" w:cs="Arial"/>
          <w:sz w:val="24"/>
          <w:szCs w:val="24"/>
        </w:rPr>
        <w:t>for each class of pupils within the study</w:t>
      </w:r>
      <w:r w:rsidR="00D86B2A">
        <w:rPr>
          <w:rFonts w:ascii="Arial" w:hAnsi="Arial" w:cs="Arial"/>
          <w:sz w:val="24"/>
          <w:szCs w:val="24"/>
        </w:rPr>
        <w:t xml:space="preserve">. During each of the three lessons that formed this lesson study </w:t>
      </w:r>
      <w:r w:rsidR="007A70F9">
        <w:rPr>
          <w:rFonts w:ascii="Arial" w:hAnsi="Arial" w:cs="Arial"/>
          <w:sz w:val="24"/>
          <w:szCs w:val="24"/>
        </w:rPr>
        <w:t>the teachers who were not teaching the class took the role of non-participant observers</w:t>
      </w:r>
      <w:r w:rsidR="00BC0DC2">
        <w:rPr>
          <w:rFonts w:ascii="Arial" w:hAnsi="Arial" w:cs="Arial"/>
          <w:sz w:val="24"/>
          <w:szCs w:val="24"/>
        </w:rPr>
        <w:t xml:space="preserve"> within the other classes.</w:t>
      </w:r>
    </w:p>
    <w:p w14:paraId="501AF3F3" w14:textId="45605D74" w:rsidR="003B5FCF" w:rsidRDefault="00D31FBD" w:rsidP="00D54F3E">
      <w:pPr>
        <w:spacing w:line="360" w:lineRule="auto"/>
        <w:rPr>
          <w:rFonts w:ascii="Arial" w:hAnsi="Arial" w:cs="Arial"/>
          <w:sz w:val="24"/>
          <w:szCs w:val="24"/>
        </w:rPr>
      </w:pPr>
      <w:r>
        <w:rPr>
          <w:rFonts w:ascii="Arial" w:hAnsi="Arial" w:cs="Arial"/>
          <w:sz w:val="24"/>
          <w:szCs w:val="24"/>
        </w:rPr>
        <w:t xml:space="preserve">Data was acquired </w:t>
      </w:r>
      <w:r w:rsidR="006B61E0">
        <w:rPr>
          <w:rFonts w:ascii="Arial" w:hAnsi="Arial" w:cs="Arial"/>
          <w:sz w:val="24"/>
          <w:szCs w:val="24"/>
        </w:rPr>
        <w:t>using the following research methods</w:t>
      </w:r>
      <w:r w:rsidR="00965337">
        <w:rPr>
          <w:rFonts w:ascii="Arial" w:hAnsi="Arial" w:cs="Arial"/>
          <w:sz w:val="24"/>
          <w:szCs w:val="24"/>
        </w:rPr>
        <w:t xml:space="preserve">: </w:t>
      </w:r>
      <w:r w:rsidR="006B61E0">
        <w:rPr>
          <w:rFonts w:ascii="Arial" w:hAnsi="Arial" w:cs="Arial"/>
          <w:sz w:val="24"/>
          <w:szCs w:val="24"/>
        </w:rPr>
        <w:t>non-participant observation</w:t>
      </w:r>
      <w:r w:rsidR="00DA1414">
        <w:rPr>
          <w:rFonts w:ascii="Arial" w:hAnsi="Arial" w:cs="Arial"/>
          <w:sz w:val="24"/>
          <w:szCs w:val="24"/>
        </w:rPr>
        <w:t xml:space="preserve">; </w:t>
      </w:r>
      <w:r w:rsidR="00965337">
        <w:rPr>
          <w:rFonts w:ascii="Arial" w:hAnsi="Arial" w:cs="Arial"/>
          <w:sz w:val="24"/>
          <w:szCs w:val="24"/>
        </w:rPr>
        <w:t xml:space="preserve">reflection </w:t>
      </w:r>
      <w:r w:rsidR="00DA1414">
        <w:rPr>
          <w:rFonts w:ascii="Arial" w:hAnsi="Arial" w:cs="Arial"/>
          <w:sz w:val="24"/>
          <w:szCs w:val="24"/>
        </w:rPr>
        <w:t>on the teaching and learning</w:t>
      </w:r>
      <w:r w:rsidR="009F5995">
        <w:rPr>
          <w:rFonts w:ascii="Arial" w:hAnsi="Arial" w:cs="Arial"/>
          <w:sz w:val="24"/>
          <w:szCs w:val="24"/>
        </w:rPr>
        <w:t xml:space="preserve">, questionnaires and </w:t>
      </w:r>
      <w:r w:rsidR="00DA1414">
        <w:rPr>
          <w:rFonts w:ascii="Arial" w:hAnsi="Arial" w:cs="Arial"/>
          <w:sz w:val="24"/>
          <w:szCs w:val="24"/>
        </w:rPr>
        <w:t xml:space="preserve">interviews. </w:t>
      </w:r>
      <w:r w:rsidR="00241438">
        <w:rPr>
          <w:rFonts w:ascii="Arial" w:hAnsi="Arial" w:cs="Arial"/>
          <w:sz w:val="24"/>
          <w:szCs w:val="24"/>
        </w:rPr>
        <w:t xml:space="preserve">Observations were made using the Leuven Scale </w:t>
      </w:r>
      <w:r w:rsidR="00962AE9">
        <w:rPr>
          <w:rFonts w:ascii="Arial" w:hAnsi="Arial" w:cs="Arial"/>
          <w:sz w:val="24"/>
          <w:szCs w:val="24"/>
        </w:rPr>
        <w:t>of pupil engagement (Lavers, 2008) (see appendix) before</w:t>
      </w:r>
      <w:r w:rsidR="006E16E6">
        <w:rPr>
          <w:rFonts w:ascii="Arial" w:hAnsi="Arial" w:cs="Arial"/>
          <w:sz w:val="24"/>
          <w:szCs w:val="24"/>
        </w:rPr>
        <w:t>,</w:t>
      </w:r>
      <w:r w:rsidR="00962AE9">
        <w:rPr>
          <w:rFonts w:ascii="Arial" w:hAnsi="Arial" w:cs="Arial"/>
          <w:sz w:val="24"/>
          <w:szCs w:val="24"/>
        </w:rPr>
        <w:t xml:space="preserve"> and after</w:t>
      </w:r>
      <w:r w:rsidR="006E16E6">
        <w:rPr>
          <w:rFonts w:ascii="Arial" w:hAnsi="Arial" w:cs="Arial"/>
          <w:sz w:val="24"/>
          <w:szCs w:val="24"/>
        </w:rPr>
        <w:t>,</w:t>
      </w:r>
      <w:r w:rsidR="00962AE9">
        <w:rPr>
          <w:rFonts w:ascii="Arial" w:hAnsi="Arial" w:cs="Arial"/>
          <w:sz w:val="24"/>
          <w:szCs w:val="24"/>
        </w:rPr>
        <w:t xml:space="preserve"> the teacher modelled the activity. </w:t>
      </w:r>
      <w:r w:rsidR="000E1B77">
        <w:rPr>
          <w:rFonts w:ascii="Arial" w:hAnsi="Arial" w:cs="Arial"/>
          <w:sz w:val="24"/>
          <w:szCs w:val="24"/>
        </w:rPr>
        <w:t xml:space="preserve">Research observations were included on the </w:t>
      </w:r>
      <w:r w:rsidR="004C33D7">
        <w:rPr>
          <w:rFonts w:ascii="Arial" w:hAnsi="Arial" w:cs="Arial"/>
          <w:sz w:val="24"/>
          <w:szCs w:val="24"/>
        </w:rPr>
        <w:t xml:space="preserve">observation schedule and have been used to inform the contents of this document. </w:t>
      </w:r>
      <w:r w:rsidR="003C03D7">
        <w:rPr>
          <w:rFonts w:ascii="Arial" w:hAnsi="Arial" w:cs="Arial"/>
          <w:sz w:val="24"/>
          <w:szCs w:val="24"/>
        </w:rPr>
        <w:t>After the activity had concluded t</w:t>
      </w:r>
      <w:r w:rsidR="006E16E6">
        <w:rPr>
          <w:rFonts w:ascii="Arial" w:hAnsi="Arial" w:cs="Arial"/>
          <w:sz w:val="24"/>
          <w:szCs w:val="24"/>
        </w:rPr>
        <w:t xml:space="preserve">he pupils were then </w:t>
      </w:r>
      <w:r w:rsidR="00374D68">
        <w:rPr>
          <w:rFonts w:ascii="Arial" w:hAnsi="Arial" w:cs="Arial"/>
          <w:sz w:val="24"/>
          <w:szCs w:val="24"/>
        </w:rPr>
        <w:t xml:space="preserve">informally </w:t>
      </w:r>
      <w:r w:rsidR="006E16E6">
        <w:rPr>
          <w:rFonts w:ascii="Arial" w:hAnsi="Arial" w:cs="Arial"/>
          <w:sz w:val="24"/>
          <w:szCs w:val="24"/>
        </w:rPr>
        <w:t>interviewed in</w:t>
      </w:r>
      <w:r w:rsidR="003C03D7">
        <w:rPr>
          <w:rFonts w:ascii="Arial" w:hAnsi="Arial" w:cs="Arial"/>
          <w:sz w:val="24"/>
          <w:szCs w:val="24"/>
        </w:rPr>
        <w:t xml:space="preserve"> a focus group </w:t>
      </w:r>
      <w:r w:rsidR="00FD5539">
        <w:rPr>
          <w:rFonts w:ascii="Arial" w:hAnsi="Arial" w:cs="Arial"/>
          <w:sz w:val="24"/>
          <w:szCs w:val="24"/>
        </w:rPr>
        <w:t>and given questionnaire</w:t>
      </w:r>
      <w:r w:rsidR="00A80999">
        <w:rPr>
          <w:rFonts w:ascii="Arial" w:hAnsi="Arial" w:cs="Arial"/>
          <w:sz w:val="24"/>
          <w:szCs w:val="24"/>
        </w:rPr>
        <w:t>s</w:t>
      </w:r>
      <w:r w:rsidR="00FD5539">
        <w:rPr>
          <w:rFonts w:ascii="Arial" w:hAnsi="Arial" w:cs="Arial"/>
          <w:sz w:val="24"/>
          <w:szCs w:val="24"/>
        </w:rPr>
        <w:t xml:space="preserve"> to fill, in</w:t>
      </w:r>
      <w:r w:rsidR="006E16E6">
        <w:rPr>
          <w:rFonts w:ascii="Arial" w:hAnsi="Arial" w:cs="Arial"/>
          <w:sz w:val="24"/>
          <w:szCs w:val="24"/>
        </w:rPr>
        <w:t xml:space="preserve"> order to ascertain th</w:t>
      </w:r>
      <w:r w:rsidR="00354BF3">
        <w:rPr>
          <w:rFonts w:ascii="Arial" w:hAnsi="Arial" w:cs="Arial"/>
          <w:sz w:val="24"/>
          <w:szCs w:val="24"/>
        </w:rPr>
        <w:t>eir</w:t>
      </w:r>
      <w:r w:rsidR="006E16E6">
        <w:rPr>
          <w:rFonts w:ascii="Arial" w:hAnsi="Arial" w:cs="Arial"/>
          <w:sz w:val="24"/>
          <w:szCs w:val="24"/>
        </w:rPr>
        <w:t xml:space="preserve"> opinion </w:t>
      </w:r>
      <w:r w:rsidR="00FD5539">
        <w:rPr>
          <w:rFonts w:ascii="Arial" w:hAnsi="Arial" w:cs="Arial"/>
          <w:sz w:val="24"/>
          <w:szCs w:val="24"/>
        </w:rPr>
        <w:t xml:space="preserve">on the </w:t>
      </w:r>
      <w:r w:rsidR="006E16E6">
        <w:rPr>
          <w:rFonts w:ascii="Arial" w:hAnsi="Arial" w:cs="Arial"/>
          <w:sz w:val="24"/>
          <w:szCs w:val="24"/>
        </w:rPr>
        <w:t>effectiveness of teacher modelling within a lesson</w:t>
      </w:r>
      <w:r w:rsidR="00381CA9">
        <w:rPr>
          <w:rFonts w:ascii="Arial" w:hAnsi="Arial" w:cs="Arial"/>
          <w:sz w:val="24"/>
          <w:szCs w:val="24"/>
        </w:rPr>
        <w:t xml:space="preserve">. </w:t>
      </w:r>
      <w:r w:rsidR="006E16E6">
        <w:rPr>
          <w:rFonts w:ascii="Arial" w:hAnsi="Arial" w:cs="Arial"/>
          <w:sz w:val="24"/>
          <w:szCs w:val="24"/>
        </w:rPr>
        <w:t xml:space="preserve"> (see appendix for interview questions). </w:t>
      </w:r>
    </w:p>
    <w:p w14:paraId="342A66CC" w14:textId="051D2244" w:rsidR="00EA1A46" w:rsidRDefault="00EA1A46" w:rsidP="00D54F3E">
      <w:pPr>
        <w:spacing w:line="360" w:lineRule="auto"/>
        <w:rPr>
          <w:rFonts w:ascii="Arial" w:hAnsi="Arial" w:cs="Arial"/>
          <w:sz w:val="24"/>
          <w:szCs w:val="24"/>
        </w:rPr>
      </w:pPr>
      <w:r>
        <w:rPr>
          <w:rFonts w:ascii="Arial" w:hAnsi="Arial" w:cs="Arial"/>
          <w:sz w:val="24"/>
          <w:szCs w:val="24"/>
        </w:rPr>
        <w:t xml:space="preserve">My observational notes taken during my observation, and the notes taken </w:t>
      </w:r>
      <w:r w:rsidR="00EF5752">
        <w:rPr>
          <w:rFonts w:ascii="Arial" w:hAnsi="Arial" w:cs="Arial"/>
          <w:sz w:val="24"/>
          <w:szCs w:val="24"/>
        </w:rPr>
        <w:t xml:space="preserve">from those observing the lesson I taught form qualitative data </w:t>
      </w:r>
      <w:r w:rsidR="00033194">
        <w:rPr>
          <w:rFonts w:ascii="Arial" w:hAnsi="Arial" w:cs="Arial"/>
          <w:sz w:val="24"/>
          <w:szCs w:val="24"/>
        </w:rPr>
        <w:t xml:space="preserve">in that what they are measuring is not quantifiable. </w:t>
      </w:r>
      <w:r w:rsidR="00C73D0C">
        <w:rPr>
          <w:rFonts w:ascii="Arial" w:hAnsi="Arial" w:cs="Arial"/>
          <w:sz w:val="24"/>
          <w:szCs w:val="24"/>
        </w:rPr>
        <w:t xml:space="preserve">The </w:t>
      </w:r>
      <w:r w:rsidR="00E94DC0">
        <w:rPr>
          <w:rFonts w:ascii="Arial" w:hAnsi="Arial" w:cs="Arial"/>
          <w:sz w:val="24"/>
          <w:szCs w:val="24"/>
        </w:rPr>
        <w:t>observations made against the Leuven scale</w:t>
      </w:r>
      <w:r w:rsidR="0036580E">
        <w:rPr>
          <w:rFonts w:ascii="Arial" w:hAnsi="Arial" w:cs="Arial"/>
          <w:sz w:val="24"/>
          <w:szCs w:val="24"/>
        </w:rPr>
        <w:t>,</w:t>
      </w:r>
      <w:r w:rsidR="00E94DC0">
        <w:rPr>
          <w:rFonts w:ascii="Arial" w:hAnsi="Arial" w:cs="Arial"/>
          <w:sz w:val="24"/>
          <w:szCs w:val="24"/>
        </w:rPr>
        <w:t xml:space="preserve"> alon</w:t>
      </w:r>
      <w:r w:rsidR="006A7787">
        <w:rPr>
          <w:rFonts w:ascii="Arial" w:hAnsi="Arial" w:cs="Arial"/>
          <w:sz w:val="24"/>
          <w:szCs w:val="24"/>
        </w:rPr>
        <w:t>g with the observational notes made by the non-participant observers</w:t>
      </w:r>
      <w:r w:rsidR="0036580E">
        <w:rPr>
          <w:rFonts w:ascii="Arial" w:hAnsi="Arial" w:cs="Arial"/>
          <w:sz w:val="24"/>
          <w:szCs w:val="24"/>
        </w:rPr>
        <w:t>,</w:t>
      </w:r>
      <w:r w:rsidR="006A7787">
        <w:rPr>
          <w:rFonts w:ascii="Arial" w:hAnsi="Arial" w:cs="Arial"/>
          <w:sz w:val="24"/>
          <w:szCs w:val="24"/>
        </w:rPr>
        <w:t xml:space="preserve"> </w:t>
      </w:r>
      <w:r w:rsidR="0036580E">
        <w:rPr>
          <w:rFonts w:ascii="Arial" w:hAnsi="Arial" w:cs="Arial"/>
          <w:sz w:val="24"/>
          <w:szCs w:val="24"/>
        </w:rPr>
        <w:t xml:space="preserve">can vary depending on whom is doing the observing and as such can only be classed as qualitative data. </w:t>
      </w:r>
    </w:p>
    <w:p w14:paraId="38B6F926" w14:textId="3E14EFD0" w:rsidR="0028382B" w:rsidRDefault="007606AF" w:rsidP="00D54F3E">
      <w:pPr>
        <w:spacing w:line="360" w:lineRule="auto"/>
        <w:rPr>
          <w:rFonts w:ascii="Arial" w:hAnsi="Arial" w:cs="Arial"/>
          <w:sz w:val="24"/>
          <w:szCs w:val="24"/>
        </w:rPr>
      </w:pPr>
      <w:r>
        <w:rPr>
          <w:rFonts w:ascii="Arial" w:hAnsi="Arial" w:cs="Arial"/>
          <w:sz w:val="24"/>
          <w:szCs w:val="24"/>
        </w:rPr>
        <w:lastRenderedPageBreak/>
        <w:t xml:space="preserve">In order to keep the research scientifically as fair as possible the focus groups that were worked with were chosen as mixed ability </w:t>
      </w:r>
      <w:r w:rsidR="003E7B19">
        <w:rPr>
          <w:rFonts w:ascii="Arial" w:hAnsi="Arial" w:cs="Arial"/>
          <w:sz w:val="24"/>
          <w:szCs w:val="24"/>
        </w:rPr>
        <w:t xml:space="preserve">and gender groups. This was done so that we could see if there was any correlation </w:t>
      </w:r>
      <w:r w:rsidR="00384180">
        <w:rPr>
          <w:rFonts w:ascii="Arial" w:hAnsi="Arial" w:cs="Arial"/>
          <w:sz w:val="24"/>
          <w:szCs w:val="24"/>
        </w:rPr>
        <w:t xml:space="preserve">in the results with different abilities or genders and </w:t>
      </w:r>
      <w:r w:rsidR="00436F0A">
        <w:rPr>
          <w:rFonts w:ascii="Arial" w:hAnsi="Arial" w:cs="Arial"/>
          <w:sz w:val="24"/>
          <w:szCs w:val="24"/>
        </w:rPr>
        <w:t>to</w:t>
      </w:r>
      <w:r w:rsidR="00384180">
        <w:rPr>
          <w:rFonts w:ascii="Arial" w:hAnsi="Arial" w:cs="Arial"/>
          <w:sz w:val="24"/>
          <w:szCs w:val="24"/>
        </w:rPr>
        <w:t xml:space="preserve"> show a fair </w:t>
      </w:r>
      <w:r w:rsidR="0098027C">
        <w:rPr>
          <w:rFonts w:ascii="Arial" w:hAnsi="Arial" w:cs="Arial"/>
          <w:sz w:val="24"/>
          <w:szCs w:val="24"/>
        </w:rPr>
        <w:t xml:space="preserve">representation of the classes. The focus groups were chosen by </w:t>
      </w:r>
      <w:r w:rsidR="00436F0A">
        <w:rPr>
          <w:rFonts w:ascii="Arial" w:hAnsi="Arial" w:cs="Arial"/>
          <w:sz w:val="24"/>
          <w:szCs w:val="24"/>
        </w:rPr>
        <w:t>handing out consent forms to all pupils in the three classes and selecting two lower, two middle</w:t>
      </w:r>
      <w:r w:rsidR="00F35CC1">
        <w:rPr>
          <w:rFonts w:ascii="Arial" w:hAnsi="Arial" w:cs="Arial"/>
          <w:sz w:val="24"/>
          <w:szCs w:val="24"/>
        </w:rPr>
        <w:t>, and two higher ability pupils from each class</w:t>
      </w:r>
      <w:r w:rsidR="004172D0">
        <w:rPr>
          <w:rFonts w:ascii="Arial" w:hAnsi="Arial" w:cs="Arial"/>
          <w:sz w:val="24"/>
          <w:szCs w:val="24"/>
        </w:rPr>
        <w:t xml:space="preserve"> out of those that had gained consent to participate</w:t>
      </w:r>
      <w:r w:rsidR="00F35CC1">
        <w:rPr>
          <w:rFonts w:ascii="Arial" w:hAnsi="Arial" w:cs="Arial"/>
          <w:sz w:val="24"/>
          <w:szCs w:val="24"/>
        </w:rPr>
        <w:t xml:space="preserve">. </w:t>
      </w:r>
      <w:r w:rsidR="00373698">
        <w:rPr>
          <w:rFonts w:ascii="Arial" w:hAnsi="Arial" w:cs="Arial"/>
          <w:sz w:val="24"/>
          <w:szCs w:val="24"/>
        </w:rPr>
        <w:t xml:space="preserve">The focus groups were also chosen such that they were gender balanced </w:t>
      </w:r>
      <w:r w:rsidR="00463880">
        <w:rPr>
          <w:rFonts w:ascii="Arial" w:hAnsi="Arial" w:cs="Arial"/>
          <w:sz w:val="24"/>
          <w:szCs w:val="24"/>
        </w:rPr>
        <w:t>so that no question of gender could bias the results.</w:t>
      </w:r>
    </w:p>
    <w:p w14:paraId="4440D854" w14:textId="14853CCF" w:rsidR="009A623E" w:rsidRDefault="009A623E" w:rsidP="00D54F3E">
      <w:pPr>
        <w:spacing w:line="360" w:lineRule="auto"/>
        <w:rPr>
          <w:rFonts w:ascii="Arial" w:hAnsi="Arial" w:cs="Arial"/>
          <w:sz w:val="24"/>
          <w:szCs w:val="24"/>
        </w:rPr>
      </w:pPr>
      <w:r>
        <w:rPr>
          <w:rFonts w:ascii="Arial" w:hAnsi="Arial" w:cs="Arial"/>
          <w:sz w:val="24"/>
          <w:szCs w:val="24"/>
        </w:rPr>
        <w:t xml:space="preserve">In order to keep the research group at a manageable size it was chosen to teach the research lessons to focus groups of six pupils. </w:t>
      </w:r>
      <w:r w:rsidR="004E3DF4">
        <w:rPr>
          <w:rFonts w:ascii="Arial" w:hAnsi="Arial" w:cs="Arial"/>
          <w:sz w:val="24"/>
          <w:szCs w:val="24"/>
        </w:rPr>
        <w:t>This was because there were three researchers conducting this research</w:t>
      </w:r>
      <w:r w:rsidR="00750C91">
        <w:rPr>
          <w:rFonts w:ascii="Arial" w:hAnsi="Arial" w:cs="Arial"/>
          <w:sz w:val="24"/>
          <w:szCs w:val="24"/>
        </w:rPr>
        <w:t xml:space="preserve">. This allowed the researchers to focus their observations on three pupils at a time and thus </w:t>
      </w:r>
      <w:r w:rsidR="005F34FB">
        <w:rPr>
          <w:rFonts w:ascii="Arial" w:hAnsi="Arial" w:cs="Arial"/>
          <w:sz w:val="24"/>
          <w:szCs w:val="24"/>
        </w:rPr>
        <w:t xml:space="preserve">maximising their focus and reducing the chances of missing pertinent data due to having been observing a different pupil at the time. </w:t>
      </w:r>
    </w:p>
    <w:p w14:paraId="49B84C44" w14:textId="4FC14199" w:rsidR="007606AF" w:rsidRDefault="0028382B" w:rsidP="00D54F3E">
      <w:pPr>
        <w:spacing w:line="360" w:lineRule="auto"/>
        <w:rPr>
          <w:rFonts w:ascii="Arial" w:hAnsi="Arial" w:cs="Arial"/>
          <w:sz w:val="24"/>
          <w:szCs w:val="24"/>
        </w:rPr>
      </w:pPr>
      <w:r>
        <w:rPr>
          <w:rFonts w:ascii="Arial" w:hAnsi="Arial" w:cs="Arial"/>
          <w:sz w:val="24"/>
          <w:szCs w:val="24"/>
        </w:rPr>
        <w:t xml:space="preserve">As with all </w:t>
      </w:r>
      <w:r w:rsidR="00AF42A6">
        <w:rPr>
          <w:rFonts w:ascii="Arial" w:hAnsi="Arial" w:cs="Arial"/>
          <w:sz w:val="24"/>
          <w:szCs w:val="24"/>
        </w:rPr>
        <w:t>classroom-based</w:t>
      </w:r>
      <w:r>
        <w:rPr>
          <w:rFonts w:ascii="Arial" w:hAnsi="Arial" w:cs="Arial"/>
          <w:sz w:val="24"/>
          <w:szCs w:val="24"/>
        </w:rPr>
        <w:t xml:space="preserve"> research </w:t>
      </w:r>
      <w:r w:rsidR="00262208">
        <w:rPr>
          <w:rFonts w:ascii="Arial" w:hAnsi="Arial" w:cs="Arial"/>
          <w:sz w:val="24"/>
          <w:szCs w:val="24"/>
        </w:rPr>
        <w:t xml:space="preserve">consideration had to be taken in order to make sure that </w:t>
      </w:r>
      <w:r w:rsidR="00AF42A6">
        <w:rPr>
          <w:rFonts w:ascii="Arial" w:hAnsi="Arial" w:cs="Arial"/>
          <w:sz w:val="24"/>
          <w:szCs w:val="24"/>
        </w:rPr>
        <w:t xml:space="preserve">this research was conducted in an ethical manner. In accordance with the universities ethical </w:t>
      </w:r>
      <w:r w:rsidR="00AA1D6F">
        <w:rPr>
          <w:rFonts w:ascii="Arial" w:hAnsi="Arial" w:cs="Arial"/>
          <w:sz w:val="24"/>
          <w:szCs w:val="24"/>
        </w:rPr>
        <w:t>code of practice</w:t>
      </w:r>
      <w:r w:rsidR="00C6104A">
        <w:rPr>
          <w:rFonts w:ascii="Arial" w:hAnsi="Arial" w:cs="Arial"/>
          <w:sz w:val="24"/>
          <w:szCs w:val="24"/>
        </w:rPr>
        <w:t xml:space="preserve"> (2017-2020) </w:t>
      </w:r>
      <w:r w:rsidR="00B851ED">
        <w:rPr>
          <w:rFonts w:ascii="Arial" w:hAnsi="Arial" w:cs="Arial"/>
          <w:sz w:val="24"/>
          <w:szCs w:val="24"/>
        </w:rPr>
        <w:t>an ethics form was filed. N</w:t>
      </w:r>
      <w:r w:rsidR="00AC613E">
        <w:rPr>
          <w:rFonts w:ascii="Arial" w:hAnsi="Arial" w:cs="Arial"/>
          <w:sz w:val="24"/>
          <w:szCs w:val="24"/>
        </w:rPr>
        <w:t xml:space="preserve">o data collection took place </w:t>
      </w:r>
      <w:r w:rsidR="00705F77">
        <w:rPr>
          <w:rFonts w:ascii="Arial" w:hAnsi="Arial" w:cs="Arial"/>
          <w:sz w:val="24"/>
          <w:szCs w:val="24"/>
        </w:rPr>
        <w:t xml:space="preserve">until the researchers had received approval from the </w:t>
      </w:r>
      <w:r w:rsidR="00D3288D">
        <w:rPr>
          <w:rFonts w:ascii="Arial" w:hAnsi="Arial" w:cs="Arial"/>
          <w:sz w:val="24"/>
          <w:szCs w:val="24"/>
        </w:rPr>
        <w:t>university’s</w:t>
      </w:r>
      <w:r w:rsidR="00705F77">
        <w:rPr>
          <w:rFonts w:ascii="Arial" w:hAnsi="Arial" w:cs="Arial"/>
          <w:sz w:val="24"/>
          <w:szCs w:val="24"/>
        </w:rPr>
        <w:t xml:space="preserve"> ethics committee. </w:t>
      </w:r>
      <w:r w:rsidR="00347AD0">
        <w:rPr>
          <w:rFonts w:ascii="Arial" w:hAnsi="Arial" w:cs="Arial"/>
          <w:sz w:val="24"/>
          <w:szCs w:val="24"/>
        </w:rPr>
        <w:t xml:space="preserve">In accordance with the </w:t>
      </w:r>
      <w:r w:rsidR="00D3288D">
        <w:rPr>
          <w:rFonts w:ascii="Arial" w:hAnsi="Arial" w:cs="Arial"/>
          <w:sz w:val="24"/>
          <w:szCs w:val="24"/>
        </w:rPr>
        <w:t xml:space="preserve">BERA Ethical Guidelines for Educational Research (2018) </w:t>
      </w:r>
      <w:r w:rsidR="00C750AA">
        <w:rPr>
          <w:rFonts w:ascii="Arial" w:hAnsi="Arial" w:cs="Arial"/>
          <w:sz w:val="24"/>
          <w:szCs w:val="24"/>
        </w:rPr>
        <w:t>the research</w:t>
      </w:r>
      <w:r w:rsidR="002C6BD7">
        <w:rPr>
          <w:rFonts w:ascii="Arial" w:hAnsi="Arial" w:cs="Arial"/>
          <w:sz w:val="24"/>
          <w:szCs w:val="24"/>
        </w:rPr>
        <w:t xml:space="preserve"> was</w:t>
      </w:r>
      <w:r w:rsidR="00C750AA">
        <w:rPr>
          <w:rFonts w:ascii="Arial" w:hAnsi="Arial" w:cs="Arial"/>
          <w:sz w:val="24"/>
          <w:szCs w:val="24"/>
        </w:rPr>
        <w:t xml:space="preserve"> conducted with the full informed consent of all the participants</w:t>
      </w:r>
      <w:r w:rsidR="002C6BD7">
        <w:rPr>
          <w:rFonts w:ascii="Arial" w:hAnsi="Arial" w:cs="Arial"/>
          <w:sz w:val="24"/>
          <w:szCs w:val="24"/>
        </w:rPr>
        <w:t>. As the participants of this study were under the legal age of consent such consent was gained in writing from thei</w:t>
      </w:r>
      <w:r w:rsidR="005D5C76">
        <w:rPr>
          <w:rFonts w:ascii="Arial" w:hAnsi="Arial" w:cs="Arial"/>
          <w:sz w:val="24"/>
          <w:szCs w:val="24"/>
        </w:rPr>
        <w:t xml:space="preserve">r parents or legal guardians. </w:t>
      </w:r>
      <w:r w:rsidR="00981539">
        <w:rPr>
          <w:rFonts w:ascii="Arial" w:hAnsi="Arial" w:cs="Arial"/>
          <w:sz w:val="24"/>
          <w:szCs w:val="24"/>
        </w:rPr>
        <w:t xml:space="preserve">All participants were given the right to withdraw at any point without consequence </w:t>
      </w:r>
      <w:r w:rsidR="001F1776">
        <w:rPr>
          <w:rFonts w:ascii="Arial" w:hAnsi="Arial" w:cs="Arial"/>
          <w:sz w:val="24"/>
          <w:szCs w:val="24"/>
        </w:rPr>
        <w:t>and all due care and attention was taken to ensure that the research did not cause harm, physical or emotional to any of the participants.</w:t>
      </w:r>
      <w:r w:rsidR="00A402CD">
        <w:rPr>
          <w:rFonts w:ascii="Arial" w:hAnsi="Arial" w:cs="Arial"/>
          <w:sz w:val="24"/>
          <w:szCs w:val="24"/>
        </w:rPr>
        <w:t xml:space="preserve"> </w:t>
      </w:r>
      <w:r w:rsidR="00FB50FF">
        <w:rPr>
          <w:rFonts w:ascii="Arial" w:hAnsi="Arial" w:cs="Arial"/>
          <w:sz w:val="24"/>
          <w:szCs w:val="24"/>
        </w:rPr>
        <w:t>The consent form and information sheet sent to the parent</w:t>
      </w:r>
      <w:r w:rsidR="00844EF8">
        <w:rPr>
          <w:rFonts w:ascii="Arial" w:hAnsi="Arial" w:cs="Arial"/>
          <w:sz w:val="24"/>
          <w:szCs w:val="24"/>
        </w:rPr>
        <w:t xml:space="preserve">s/guardians of the participants has been included as an appendix to this document. </w:t>
      </w:r>
    </w:p>
    <w:p w14:paraId="43FE7C79" w14:textId="2B666551" w:rsidR="0060562D" w:rsidRDefault="00EF1D8D" w:rsidP="00D54F3E">
      <w:pPr>
        <w:spacing w:line="360" w:lineRule="auto"/>
        <w:rPr>
          <w:rFonts w:ascii="Arial" w:hAnsi="Arial" w:cs="Arial"/>
          <w:sz w:val="24"/>
          <w:szCs w:val="24"/>
        </w:rPr>
      </w:pPr>
      <w:r>
        <w:rPr>
          <w:rFonts w:ascii="Arial" w:hAnsi="Arial" w:cs="Arial"/>
          <w:sz w:val="24"/>
          <w:szCs w:val="24"/>
        </w:rPr>
        <w:t>The first lesson study lesson was taught to the Y6 class</w:t>
      </w:r>
      <w:r w:rsidR="00F77A72">
        <w:rPr>
          <w:rFonts w:ascii="Arial" w:hAnsi="Arial" w:cs="Arial"/>
          <w:sz w:val="24"/>
          <w:szCs w:val="24"/>
        </w:rPr>
        <w:t xml:space="preserve"> and involved a literacy lesson on writing extended sentences</w:t>
      </w:r>
      <w:r w:rsidR="00DA3013">
        <w:rPr>
          <w:rFonts w:ascii="Arial" w:hAnsi="Arial" w:cs="Arial"/>
          <w:sz w:val="24"/>
          <w:szCs w:val="24"/>
        </w:rPr>
        <w:t xml:space="preserve">. </w:t>
      </w:r>
      <w:r w:rsidR="002733B6">
        <w:rPr>
          <w:rFonts w:ascii="Arial" w:hAnsi="Arial" w:cs="Arial"/>
          <w:sz w:val="24"/>
          <w:szCs w:val="24"/>
        </w:rPr>
        <w:t>During the lesson the pupils showed good engagement with the task</w:t>
      </w:r>
      <w:r w:rsidR="00BF3F73">
        <w:rPr>
          <w:rFonts w:ascii="Arial" w:hAnsi="Arial" w:cs="Arial"/>
          <w:sz w:val="24"/>
          <w:szCs w:val="24"/>
        </w:rPr>
        <w:t xml:space="preserve"> and my observations using the Leuven scale (2015) for engagement showed no change </w:t>
      </w:r>
      <w:r w:rsidR="00A64549">
        <w:rPr>
          <w:rFonts w:ascii="Arial" w:hAnsi="Arial" w:cs="Arial"/>
          <w:sz w:val="24"/>
          <w:szCs w:val="24"/>
        </w:rPr>
        <w:t xml:space="preserve">in the level of engagement before and after the mini plenary wherein the task was modelled. </w:t>
      </w:r>
      <w:r w:rsidR="00FC6275">
        <w:rPr>
          <w:rFonts w:ascii="Arial" w:hAnsi="Arial" w:cs="Arial"/>
          <w:sz w:val="24"/>
          <w:szCs w:val="24"/>
        </w:rPr>
        <w:t xml:space="preserve">The three pupils that I personally observed </w:t>
      </w:r>
      <w:r w:rsidR="00FC6275">
        <w:rPr>
          <w:rFonts w:ascii="Arial" w:hAnsi="Arial" w:cs="Arial"/>
          <w:sz w:val="24"/>
          <w:szCs w:val="24"/>
        </w:rPr>
        <w:lastRenderedPageBreak/>
        <w:t xml:space="preserve">were attentive to the task from the beginning </w:t>
      </w:r>
      <w:r w:rsidR="008B4647">
        <w:rPr>
          <w:rFonts w:ascii="Arial" w:hAnsi="Arial" w:cs="Arial"/>
          <w:sz w:val="24"/>
          <w:szCs w:val="24"/>
        </w:rPr>
        <w:t xml:space="preserve">and continued to be as attentive when re-attempting the task. </w:t>
      </w:r>
      <w:r w:rsidR="005104F1">
        <w:rPr>
          <w:rFonts w:ascii="Arial" w:hAnsi="Arial" w:cs="Arial"/>
          <w:sz w:val="24"/>
          <w:szCs w:val="24"/>
        </w:rPr>
        <w:t>All were scored a 4 on the Leuven scale</w:t>
      </w:r>
      <w:r w:rsidR="00281BEB">
        <w:rPr>
          <w:rFonts w:ascii="Arial" w:hAnsi="Arial" w:cs="Arial"/>
          <w:sz w:val="24"/>
          <w:szCs w:val="24"/>
        </w:rPr>
        <w:t xml:space="preserve"> as they were clearly focussed on the task with only momentary distractions. </w:t>
      </w:r>
    </w:p>
    <w:p w14:paraId="5AA0EC34" w14:textId="0697508C" w:rsidR="00833D2B" w:rsidRDefault="00833D2B" w:rsidP="00D54F3E">
      <w:pPr>
        <w:spacing w:line="360" w:lineRule="auto"/>
        <w:rPr>
          <w:rFonts w:ascii="Arial" w:hAnsi="Arial" w:cs="Arial"/>
          <w:sz w:val="24"/>
          <w:szCs w:val="24"/>
        </w:rPr>
      </w:pPr>
      <w:r>
        <w:rPr>
          <w:rFonts w:ascii="Arial" w:hAnsi="Arial" w:cs="Arial"/>
          <w:sz w:val="24"/>
          <w:szCs w:val="24"/>
        </w:rPr>
        <w:t xml:space="preserve">If I focussed purely on the numerical score given for engagement it would show that modelling the task had very little effect </w:t>
      </w:r>
      <w:r w:rsidR="00E911F1">
        <w:rPr>
          <w:rFonts w:ascii="Arial" w:hAnsi="Arial" w:cs="Arial"/>
          <w:sz w:val="24"/>
          <w:szCs w:val="24"/>
        </w:rPr>
        <w:t>but looking at the other forms of data gathered would show this to be inaccurate.</w:t>
      </w:r>
      <w:r w:rsidR="00824F85">
        <w:rPr>
          <w:rFonts w:ascii="Arial" w:hAnsi="Arial" w:cs="Arial"/>
          <w:sz w:val="24"/>
          <w:szCs w:val="24"/>
        </w:rPr>
        <w:t xml:space="preserve"> The observation schedules show that the pupils </w:t>
      </w:r>
      <w:r w:rsidR="00502D11">
        <w:rPr>
          <w:rFonts w:ascii="Arial" w:hAnsi="Arial" w:cs="Arial"/>
          <w:sz w:val="24"/>
          <w:szCs w:val="24"/>
        </w:rPr>
        <w:t xml:space="preserve">while engaged with the task were not confident with it. One child for instance, completed the task very quickly </w:t>
      </w:r>
      <w:r w:rsidR="00FC0AB8">
        <w:rPr>
          <w:rFonts w:ascii="Arial" w:hAnsi="Arial" w:cs="Arial"/>
          <w:sz w:val="24"/>
          <w:szCs w:val="24"/>
        </w:rPr>
        <w:t xml:space="preserve">and although the sentences met the expectations of the lesson they only just did so. </w:t>
      </w:r>
      <w:r w:rsidR="00BE5892">
        <w:rPr>
          <w:rFonts w:ascii="Arial" w:hAnsi="Arial" w:cs="Arial"/>
          <w:sz w:val="24"/>
          <w:szCs w:val="24"/>
        </w:rPr>
        <w:t xml:space="preserve">All three of my observations show that before the task was modelled the children were </w:t>
      </w:r>
      <w:r w:rsidR="00E660C0">
        <w:rPr>
          <w:rFonts w:ascii="Arial" w:hAnsi="Arial" w:cs="Arial"/>
          <w:sz w:val="24"/>
          <w:szCs w:val="24"/>
        </w:rPr>
        <w:t xml:space="preserve">unsure as to what to write and as a result </w:t>
      </w:r>
      <w:r w:rsidR="00F77A72">
        <w:rPr>
          <w:rFonts w:ascii="Arial" w:hAnsi="Arial" w:cs="Arial"/>
          <w:sz w:val="24"/>
          <w:szCs w:val="24"/>
        </w:rPr>
        <w:t>hesitant</w:t>
      </w:r>
      <w:r w:rsidR="00E660C0">
        <w:rPr>
          <w:rFonts w:ascii="Arial" w:hAnsi="Arial" w:cs="Arial"/>
          <w:sz w:val="24"/>
          <w:szCs w:val="24"/>
        </w:rPr>
        <w:t xml:space="preserve"> about </w:t>
      </w:r>
      <w:r w:rsidR="00F77A72">
        <w:rPr>
          <w:rFonts w:ascii="Arial" w:hAnsi="Arial" w:cs="Arial"/>
          <w:sz w:val="24"/>
          <w:szCs w:val="24"/>
        </w:rPr>
        <w:t xml:space="preserve">using all the ideas that they were expressing in the task. </w:t>
      </w:r>
    </w:p>
    <w:p w14:paraId="05B273D3" w14:textId="326D4C6B" w:rsidR="0098148D" w:rsidRDefault="00A25516" w:rsidP="00D54F3E">
      <w:pPr>
        <w:spacing w:line="360" w:lineRule="auto"/>
        <w:rPr>
          <w:rFonts w:ascii="Arial" w:hAnsi="Arial" w:cs="Arial"/>
          <w:sz w:val="24"/>
          <w:szCs w:val="24"/>
        </w:rPr>
      </w:pPr>
      <w:r>
        <w:rPr>
          <w:rFonts w:ascii="Arial" w:hAnsi="Arial" w:cs="Arial"/>
          <w:sz w:val="24"/>
          <w:szCs w:val="24"/>
        </w:rPr>
        <w:t>After the</w:t>
      </w:r>
      <w:r w:rsidR="003D462E">
        <w:rPr>
          <w:rFonts w:ascii="Arial" w:hAnsi="Arial" w:cs="Arial"/>
          <w:sz w:val="24"/>
          <w:szCs w:val="24"/>
        </w:rPr>
        <w:t xml:space="preserve"> task was modelled to the children the difference was quite noticeable. Although the children showed themselves to be superficially no more engaged with the task </w:t>
      </w:r>
      <w:r w:rsidR="007D31C4">
        <w:rPr>
          <w:rFonts w:ascii="Arial" w:hAnsi="Arial" w:cs="Arial"/>
          <w:sz w:val="24"/>
          <w:szCs w:val="24"/>
        </w:rPr>
        <w:t xml:space="preserve">deeper observations showed that they were. </w:t>
      </w:r>
      <w:r w:rsidR="00953AFA">
        <w:rPr>
          <w:rFonts w:ascii="Arial" w:hAnsi="Arial" w:cs="Arial"/>
          <w:sz w:val="24"/>
          <w:szCs w:val="24"/>
        </w:rPr>
        <w:t xml:space="preserve">After modelling the pupils were asking relevant questions and </w:t>
      </w:r>
      <w:r w:rsidR="003A0226">
        <w:rPr>
          <w:rFonts w:ascii="Arial" w:hAnsi="Arial" w:cs="Arial"/>
          <w:sz w:val="24"/>
          <w:szCs w:val="24"/>
        </w:rPr>
        <w:t xml:space="preserve">volunteering more accurate and appropriate answers. As a result, although I did not observe much </w:t>
      </w:r>
      <w:r w:rsidR="006C70CC">
        <w:rPr>
          <w:rFonts w:ascii="Arial" w:hAnsi="Arial" w:cs="Arial"/>
          <w:sz w:val="24"/>
          <w:szCs w:val="24"/>
        </w:rPr>
        <w:t xml:space="preserve">notably higher </w:t>
      </w:r>
      <w:r w:rsidR="004B2F02">
        <w:rPr>
          <w:rFonts w:ascii="Arial" w:hAnsi="Arial" w:cs="Arial"/>
          <w:sz w:val="24"/>
          <w:szCs w:val="24"/>
        </w:rPr>
        <w:t>engagement,</w:t>
      </w:r>
      <w:r w:rsidR="006C70CC">
        <w:rPr>
          <w:rFonts w:ascii="Arial" w:hAnsi="Arial" w:cs="Arial"/>
          <w:sz w:val="24"/>
          <w:szCs w:val="24"/>
        </w:rPr>
        <w:t xml:space="preserve"> I did see </w:t>
      </w:r>
      <w:r w:rsidR="00FD6E8B">
        <w:rPr>
          <w:rFonts w:ascii="Arial" w:hAnsi="Arial" w:cs="Arial"/>
          <w:sz w:val="24"/>
          <w:szCs w:val="24"/>
        </w:rPr>
        <w:t xml:space="preserve">that the quality of the work, </w:t>
      </w:r>
      <w:r w:rsidR="004B2F02">
        <w:rPr>
          <w:rFonts w:ascii="Arial" w:hAnsi="Arial" w:cs="Arial"/>
          <w:sz w:val="24"/>
          <w:szCs w:val="24"/>
        </w:rPr>
        <w:t>and</w:t>
      </w:r>
      <w:r w:rsidR="00FD6E8B">
        <w:rPr>
          <w:rFonts w:ascii="Arial" w:hAnsi="Arial" w:cs="Arial"/>
          <w:sz w:val="24"/>
          <w:szCs w:val="24"/>
        </w:rPr>
        <w:t xml:space="preserve"> the learning</w:t>
      </w:r>
      <w:r w:rsidR="004B2F02">
        <w:rPr>
          <w:rFonts w:ascii="Arial" w:hAnsi="Arial" w:cs="Arial"/>
          <w:sz w:val="24"/>
          <w:szCs w:val="24"/>
        </w:rPr>
        <w:t>,</w:t>
      </w:r>
      <w:r w:rsidR="00FD6E8B">
        <w:rPr>
          <w:rFonts w:ascii="Arial" w:hAnsi="Arial" w:cs="Arial"/>
          <w:sz w:val="24"/>
          <w:szCs w:val="24"/>
        </w:rPr>
        <w:t xml:space="preserve"> was much higher after the task had been modelled. </w:t>
      </w:r>
      <w:r w:rsidR="00C52299">
        <w:rPr>
          <w:rFonts w:ascii="Arial" w:hAnsi="Arial" w:cs="Arial"/>
          <w:sz w:val="24"/>
          <w:szCs w:val="24"/>
        </w:rPr>
        <w:t xml:space="preserve">This lesson showed that </w:t>
      </w:r>
      <w:r w:rsidR="00D36485">
        <w:rPr>
          <w:rFonts w:ascii="Arial" w:hAnsi="Arial" w:cs="Arial"/>
          <w:sz w:val="24"/>
          <w:szCs w:val="24"/>
        </w:rPr>
        <w:t xml:space="preserve">in this case modelling the task was beneficial to the children’s learning </w:t>
      </w:r>
      <w:r w:rsidR="009A3D54">
        <w:rPr>
          <w:rFonts w:ascii="Arial" w:hAnsi="Arial" w:cs="Arial"/>
          <w:sz w:val="24"/>
          <w:szCs w:val="24"/>
        </w:rPr>
        <w:t xml:space="preserve">and that children can, on the face of it, be well engaged with a task or lesson but not actually benefit </w:t>
      </w:r>
      <w:r w:rsidR="0098148D">
        <w:rPr>
          <w:rFonts w:ascii="Arial" w:hAnsi="Arial" w:cs="Arial"/>
          <w:sz w:val="24"/>
          <w:szCs w:val="24"/>
        </w:rPr>
        <w:t xml:space="preserve">much from it. </w:t>
      </w:r>
      <w:r w:rsidR="002320AA">
        <w:rPr>
          <w:rFonts w:ascii="Arial" w:hAnsi="Arial" w:cs="Arial"/>
          <w:sz w:val="24"/>
          <w:szCs w:val="24"/>
        </w:rPr>
        <w:t xml:space="preserve">Fordham (2014) </w:t>
      </w:r>
      <w:r w:rsidR="007D6158">
        <w:rPr>
          <w:rFonts w:ascii="Arial" w:hAnsi="Arial" w:cs="Arial"/>
          <w:sz w:val="24"/>
          <w:szCs w:val="24"/>
        </w:rPr>
        <w:t xml:space="preserve">argues that simply saying that pupils are engaged </w:t>
      </w:r>
      <w:r w:rsidR="005564D0">
        <w:rPr>
          <w:rFonts w:ascii="Arial" w:hAnsi="Arial" w:cs="Arial"/>
          <w:sz w:val="24"/>
          <w:szCs w:val="24"/>
        </w:rPr>
        <w:t>has</w:t>
      </w:r>
      <w:r w:rsidR="007D6158">
        <w:rPr>
          <w:rFonts w:ascii="Arial" w:hAnsi="Arial" w:cs="Arial"/>
          <w:sz w:val="24"/>
          <w:szCs w:val="24"/>
        </w:rPr>
        <w:t xml:space="preserve"> very little meaning. It could be used to say that the pupils are enjoying the lesson, which was the case here, or that the pupils were listening to the teacher, a</w:t>
      </w:r>
      <w:r w:rsidR="00E24ACE">
        <w:rPr>
          <w:rFonts w:ascii="Arial" w:hAnsi="Arial" w:cs="Arial"/>
          <w:sz w:val="24"/>
          <w:szCs w:val="24"/>
        </w:rPr>
        <w:t>lso the case here. However</w:t>
      </w:r>
      <w:r w:rsidR="005564D0">
        <w:rPr>
          <w:rFonts w:ascii="Arial" w:hAnsi="Arial" w:cs="Arial"/>
          <w:sz w:val="24"/>
          <w:szCs w:val="24"/>
        </w:rPr>
        <w:t>,</w:t>
      </w:r>
      <w:r w:rsidR="00E24ACE">
        <w:rPr>
          <w:rFonts w:ascii="Arial" w:hAnsi="Arial" w:cs="Arial"/>
          <w:sz w:val="24"/>
          <w:szCs w:val="24"/>
        </w:rPr>
        <w:t xml:space="preserve"> you could also ask</w:t>
      </w:r>
      <w:r w:rsidR="005758D4">
        <w:rPr>
          <w:rFonts w:ascii="Arial" w:hAnsi="Arial" w:cs="Arial"/>
          <w:sz w:val="24"/>
          <w:szCs w:val="24"/>
        </w:rPr>
        <w:t>,</w:t>
      </w:r>
      <w:r w:rsidR="00E24ACE">
        <w:rPr>
          <w:rFonts w:ascii="Arial" w:hAnsi="Arial" w:cs="Arial"/>
          <w:sz w:val="24"/>
          <w:szCs w:val="24"/>
        </w:rPr>
        <w:t xml:space="preserve"> were the pupils’ engaged with the activity? </w:t>
      </w:r>
      <w:r w:rsidR="009F45EC">
        <w:rPr>
          <w:rFonts w:ascii="Arial" w:hAnsi="Arial" w:cs="Arial"/>
          <w:sz w:val="24"/>
          <w:szCs w:val="24"/>
        </w:rPr>
        <w:t>In this case they were not</w:t>
      </w:r>
      <w:r w:rsidR="001C566D">
        <w:rPr>
          <w:rFonts w:ascii="Arial" w:hAnsi="Arial" w:cs="Arial"/>
          <w:sz w:val="24"/>
          <w:szCs w:val="24"/>
        </w:rPr>
        <w:t xml:space="preserve">. This in my opinion shows Fordham’s implied point that pupils can be engaged with an activity </w:t>
      </w:r>
      <w:r w:rsidR="005564D0">
        <w:rPr>
          <w:rFonts w:ascii="Arial" w:hAnsi="Arial" w:cs="Arial"/>
          <w:sz w:val="24"/>
          <w:szCs w:val="24"/>
        </w:rPr>
        <w:t xml:space="preserve">without learning much. Although not the case for </w:t>
      </w:r>
      <w:r w:rsidR="005758D4">
        <w:rPr>
          <w:rFonts w:ascii="Arial" w:hAnsi="Arial" w:cs="Arial"/>
          <w:sz w:val="24"/>
          <w:szCs w:val="24"/>
        </w:rPr>
        <w:t>most of</w:t>
      </w:r>
      <w:r w:rsidR="005564D0">
        <w:rPr>
          <w:rFonts w:ascii="Arial" w:hAnsi="Arial" w:cs="Arial"/>
          <w:sz w:val="24"/>
          <w:szCs w:val="24"/>
        </w:rPr>
        <w:t xml:space="preserve"> the class, I do feel that this was the case for these two pupils.</w:t>
      </w:r>
    </w:p>
    <w:p w14:paraId="2D120BA7" w14:textId="3E666675" w:rsidR="00480052" w:rsidRDefault="00480052" w:rsidP="00D54F3E">
      <w:pPr>
        <w:spacing w:line="360" w:lineRule="auto"/>
        <w:rPr>
          <w:rFonts w:ascii="Arial" w:hAnsi="Arial" w:cs="Arial"/>
          <w:sz w:val="24"/>
          <w:szCs w:val="24"/>
        </w:rPr>
      </w:pPr>
      <w:r>
        <w:rPr>
          <w:rFonts w:ascii="Arial" w:hAnsi="Arial" w:cs="Arial"/>
          <w:sz w:val="24"/>
          <w:szCs w:val="24"/>
        </w:rPr>
        <w:t xml:space="preserve">The questionnaires, and pupil responses, also lend credence </w:t>
      </w:r>
      <w:r w:rsidR="00602D01">
        <w:rPr>
          <w:rFonts w:ascii="Arial" w:hAnsi="Arial" w:cs="Arial"/>
          <w:sz w:val="24"/>
          <w:szCs w:val="24"/>
        </w:rPr>
        <w:t>to benefit of teacher modelling. The pupils unanimously fed back that they were more confiden</w:t>
      </w:r>
      <w:r w:rsidR="008F7AF8">
        <w:rPr>
          <w:rFonts w:ascii="Arial" w:hAnsi="Arial" w:cs="Arial"/>
          <w:sz w:val="24"/>
          <w:szCs w:val="24"/>
        </w:rPr>
        <w:t>t, as also evidenced by the observation schedules</w:t>
      </w:r>
      <w:r w:rsidR="000A75F3">
        <w:rPr>
          <w:rFonts w:ascii="Arial" w:hAnsi="Arial" w:cs="Arial"/>
          <w:sz w:val="24"/>
          <w:szCs w:val="24"/>
        </w:rPr>
        <w:t xml:space="preserve"> (see appendix), and that </w:t>
      </w:r>
      <w:r w:rsidR="00142CC0">
        <w:rPr>
          <w:rFonts w:ascii="Arial" w:hAnsi="Arial" w:cs="Arial"/>
          <w:sz w:val="24"/>
          <w:szCs w:val="24"/>
        </w:rPr>
        <w:t>their</w:t>
      </w:r>
      <w:r w:rsidR="000A75F3">
        <w:rPr>
          <w:rFonts w:ascii="Arial" w:hAnsi="Arial" w:cs="Arial"/>
          <w:sz w:val="24"/>
          <w:szCs w:val="24"/>
        </w:rPr>
        <w:t xml:space="preserve"> work was of a higher quality after the</w:t>
      </w:r>
      <w:r w:rsidR="00142CC0">
        <w:rPr>
          <w:rFonts w:ascii="Arial" w:hAnsi="Arial" w:cs="Arial"/>
          <w:sz w:val="24"/>
          <w:szCs w:val="24"/>
        </w:rPr>
        <w:t xml:space="preserve"> task was modelled. The pupils also fed back that the lesson could have been improved by providing more supporting materials, such as word </w:t>
      </w:r>
      <w:r w:rsidR="00142CC0">
        <w:rPr>
          <w:rFonts w:ascii="Arial" w:hAnsi="Arial" w:cs="Arial"/>
          <w:sz w:val="24"/>
          <w:szCs w:val="24"/>
        </w:rPr>
        <w:lastRenderedPageBreak/>
        <w:t>banks and exemplar sentences, in order to scaffold the task</w:t>
      </w:r>
      <w:r w:rsidR="004631A7">
        <w:rPr>
          <w:rFonts w:ascii="Arial" w:hAnsi="Arial" w:cs="Arial"/>
          <w:sz w:val="24"/>
          <w:szCs w:val="24"/>
        </w:rPr>
        <w:t xml:space="preserve">. </w:t>
      </w:r>
      <w:r w:rsidR="00ED3D33">
        <w:rPr>
          <w:rFonts w:ascii="Arial" w:hAnsi="Arial" w:cs="Arial"/>
          <w:sz w:val="24"/>
          <w:szCs w:val="24"/>
        </w:rPr>
        <w:t>It should be noted that</w:t>
      </w:r>
      <w:r w:rsidR="00E16871">
        <w:rPr>
          <w:rFonts w:ascii="Arial" w:hAnsi="Arial" w:cs="Arial"/>
          <w:sz w:val="24"/>
          <w:szCs w:val="24"/>
        </w:rPr>
        <w:t xml:space="preserve"> theoretically these suggestions could also have reduced the need for teacher modelling and allowed the pupils to access the task far more independently. This implies that although the </w:t>
      </w:r>
      <w:r w:rsidR="008747A4">
        <w:rPr>
          <w:rFonts w:ascii="Arial" w:hAnsi="Arial" w:cs="Arial"/>
          <w:sz w:val="24"/>
          <w:szCs w:val="24"/>
        </w:rPr>
        <w:t xml:space="preserve">data from this part of the lesson study shows that teacher modelling produces better learning </w:t>
      </w:r>
      <w:r w:rsidR="00C93C61">
        <w:rPr>
          <w:rFonts w:ascii="Arial" w:hAnsi="Arial" w:cs="Arial"/>
          <w:sz w:val="24"/>
          <w:szCs w:val="24"/>
        </w:rPr>
        <w:t xml:space="preserve">it can only be taken as part of the picture. </w:t>
      </w:r>
    </w:p>
    <w:p w14:paraId="70E0F42E" w14:textId="2A040F40" w:rsidR="00C93C61" w:rsidRDefault="00E97F08" w:rsidP="00D54F3E">
      <w:pPr>
        <w:spacing w:line="360" w:lineRule="auto"/>
        <w:rPr>
          <w:rFonts w:ascii="Arial" w:hAnsi="Arial" w:cs="Arial"/>
          <w:sz w:val="24"/>
          <w:szCs w:val="24"/>
        </w:rPr>
      </w:pPr>
      <w:r>
        <w:rPr>
          <w:rFonts w:ascii="Arial" w:hAnsi="Arial" w:cs="Arial"/>
          <w:sz w:val="24"/>
          <w:szCs w:val="24"/>
        </w:rPr>
        <w:t xml:space="preserve">The second lesson in the study was taught in a different school and to Y3 pupils. </w:t>
      </w:r>
      <w:r w:rsidR="00527E21">
        <w:rPr>
          <w:rFonts w:ascii="Arial" w:hAnsi="Arial" w:cs="Arial"/>
          <w:sz w:val="24"/>
          <w:szCs w:val="24"/>
        </w:rPr>
        <w:t xml:space="preserve">It should be noted here that this adds inconsistencies to the results </w:t>
      </w:r>
      <w:r w:rsidR="00F2192D">
        <w:rPr>
          <w:rFonts w:ascii="Arial" w:hAnsi="Arial" w:cs="Arial"/>
          <w:sz w:val="24"/>
          <w:szCs w:val="24"/>
        </w:rPr>
        <w:t>as the test is no longer fair. Also, although this lesson was a literacy lesson as well it focussed on a different area</w:t>
      </w:r>
      <w:r w:rsidR="006101E5">
        <w:rPr>
          <w:rFonts w:ascii="Arial" w:hAnsi="Arial" w:cs="Arial"/>
          <w:sz w:val="24"/>
          <w:szCs w:val="24"/>
        </w:rPr>
        <w:t xml:space="preserve"> namely writing poetry. </w:t>
      </w:r>
      <w:r w:rsidR="00AC186C">
        <w:rPr>
          <w:rFonts w:ascii="Arial" w:hAnsi="Arial" w:cs="Arial"/>
          <w:sz w:val="24"/>
          <w:szCs w:val="24"/>
        </w:rPr>
        <w:t xml:space="preserve">For the sake of consistency, </w:t>
      </w:r>
      <w:r w:rsidR="001321F7">
        <w:rPr>
          <w:rFonts w:ascii="Arial" w:hAnsi="Arial" w:cs="Arial"/>
          <w:sz w:val="24"/>
          <w:szCs w:val="24"/>
        </w:rPr>
        <w:t>and</w:t>
      </w:r>
      <w:r w:rsidR="00AC186C">
        <w:rPr>
          <w:rFonts w:ascii="Arial" w:hAnsi="Arial" w:cs="Arial"/>
          <w:sz w:val="24"/>
          <w:szCs w:val="24"/>
        </w:rPr>
        <w:t xml:space="preserve"> to keep within the lesson study format, this lesson follow</w:t>
      </w:r>
      <w:r w:rsidR="00B06787">
        <w:rPr>
          <w:rFonts w:ascii="Arial" w:hAnsi="Arial" w:cs="Arial"/>
          <w:sz w:val="24"/>
          <w:szCs w:val="24"/>
        </w:rPr>
        <w:t xml:space="preserve">ed the same format of independent attempt at the task, modelling of the task, re-attempt the task. </w:t>
      </w:r>
    </w:p>
    <w:p w14:paraId="1636936D" w14:textId="372891AC" w:rsidR="00505B05" w:rsidRDefault="00505B05" w:rsidP="00D54F3E">
      <w:pPr>
        <w:spacing w:line="360" w:lineRule="auto"/>
        <w:rPr>
          <w:rFonts w:ascii="Arial" w:hAnsi="Arial" w:cs="Arial"/>
          <w:sz w:val="24"/>
          <w:szCs w:val="24"/>
        </w:rPr>
      </w:pPr>
      <w:r>
        <w:rPr>
          <w:rFonts w:ascii="Arial" w:hAnsi="Arial" w:cs="Arial"/>
          <w:sz w:val="24"/>
          <w:szCs w:val="24"/>
        </w:rPr>
        <w:t xml:space="preserve">Before </w:t>
      </w:r>
      <w:r w:rsidR="00CA4357">
        <w:rPr>
          <w:rFonts w:ascii="Arial" w:hAnsi="Arial" w:cs="Arial"/>
          <w:sz w:val="24"/>
          <w:szCs w:val="24"/>
        </w:rPr>
        <w:t xml:space="preserve">the task was modelled the general level of engagement was far lower in this lesson than in the previous Y6 lesson. </w:t>
      </w:r>
      <w:r w:rsidR="00D33981">
        <w:rPr>
          <w:rFonts w:ascii="Arial" w:hAnsi="Arial" w:cs="Arial"/>
          <w:sz w:val="24"/>
          <w:szCs w:val="24"/>
        </w:rPr>
        <w:t>I observed at the beginning of the task that t</w:t>
      </w:r>
      <w:r w:rsidR="00227CA5">
        <w:rPr>
          <w:rFonts w:ascii="Arial" w:hAnsi="Arial" w:cs="Arial"/>
          <w:sz w:val="24"/>
          <w:szCs w:val="24"/>
        </w:rPr>
        <w:t xml:space="preserve">wo of three children were only showing moderate levels of </w:t>
      </w:r>
      <w:r w:rsidR="00502421">
        <w:rPr>
          <w:rFonts w:ascii="Arial" w:hAnsi="Arial" w:cs="Arial"/>
          <w:sz w:val="24"/>
          <w:szCs w:val="24"/>
        </w:rPr>
        <w:t>engagement</w:t>
      </w:r>
      <w:r w:rsidR="00227CA5">
        <w:rPr>
          <w:rFonts w:ascii="Arial" w:hAnsi="Arial" w:cs="Arial"/>
          <w:sz w:val="24"/>
          <w:szCs w:val="24"/>
        </w:rPr>
        <w:t xml:space="preserve"> according to the Leuven scale (2015) </w:t>
      </w:r>
      <w:r w:rsidR="00502421">
        <w:rPr>
          <w:rFonts w:ascii="Arial" w:hAnsi="Arial" w:cs="Arial"/>
          <w:sz w:val="24"/>
          <w:szCs w:val="24"/>
        </w:rPr>
        <w:t>with remainder being higher. However</w:t>
      </w:r>
      <w:r w:rsidR="00713E81">
        <w:rPr>
          <w:rFonts w:ascii="Arial" w:hAnsi="Arial" w:cs="Arial"/>
          <w:sz w:val="24"/>
          <w:szCs w:val="24"/>
        </w:rPr>
        <w:t>,</w:t>
      </w:r>
      <w:r w:rsidR="00502421">
        <w:rPr>
          <w:rFonts w:ascii="Arial" w:hAnsi="Arial" w:cs="Arial"/>
          <w:sz w:val="24"/>
          <w:szCs w:val="24"/>
        </w:rPr>
        <w:t xml:space="preserve"> it quickly became apparent that the pupils were </w:t>
      </w:r>
      <w:r w:rsidR="005C5B14">
        <w:rPr>
          <w:rFonts w:ascii="Arial" w:hAnsi="Arial" w:cs="Arial"/>
          <w:sz w:val="24"/>
          <w:szCs w:val="24"/>
        </w:rPr>
        <w:t xml:space="preserve">struggling with the task and were </w:t>
      </w:r>
      <w:r w:rsidR="005E591D">
        <w:rPr>
          <w:rFonts w:ascii="Arial" w:hAnsi="Arial" w:cs="Arial"/>
          <w:sz w:val="24"/>
          <w:szCs w:val="24"/>
        </w:rPr>
        <w:t>unsure of themselves as evidenced by frequent rubbing</w:t>
      </w:r>
      <w:r w:rsidR="00087209">
        <w:rPr>
          <w:rFonts w:ascii="Arial" w:hAnsi="Arial" w:cs="Arial"/>
          <w:sz w:val="24"/>
          <w:szCs w:val="24"/>
        </w:rPr>
        <w:t xml:space="preserve"> out and physical tells of insecurity. </w:t>
      </w:r>
      <w:r w:rsidR="00A0192C">
        <w:rPr>
          <w:rFonts w:ascii="Arial" w:hAnsi="Arial" w:cs="Arial"/>
          <w:sz w:val="24"/>
          <w:szCs w:val="24"/>
        </w:rPr>
        <w:t>Towards the end of the task the overall level of engagement had dropped with all pupils</w:t>
      </w:r>
      <w:r w:rsidR="00CC293E">
        <w:rPr>
          <w:rFonts w:ascii="Arial" w:hAnsi="Arial" w:cs="Arial"/>
          <w:sz w:val="24"/>
          <w:szCs w:val="24"/>
        </w:rPr>
        <w:t xml:space="preserve">. All three had become visibly distracted and one needed to be refocussed directly by the teacher. </w:t>
      </w:r>
    </w:p>
    <w:p w14:paraId="5B74F25B" w14:textId="5DB4C3A8" w:rsidR="00525A76" w:rsidRDefault="0093608C" w:rsidP="00D54F3E">
      <w:pPr>
        <w:spacing w:line="360" w:lineRule="auto"/>
        <w:rPr>
          <w:rFonts w:ascii="Arial" w:hAnsi="Arial" w:cs="Arial"/>
          <w:sz w:val="24"/>
          <w:szCs w:val="24"/>
        </w:rPr>
      </w:pPr>
      <w:r>
        <w:rPr>
          <w:rFonts w:ascii="Arial" w:hAnsi="Arial" w:cs="Arial"/>
          <w:sz w:val="24"/>
          <w:szCs w:val="24"/>
        </w:rPr>
        <w:t xml:space="preserve">After the task was </w:t>
      </w:r>
      <w:r w:rsidR="00AB7306">
        <w:rPr>
          <w:rFonts w:ascii="Arial" w:hAnsi="Arial" w:cs="Arial"/>
          <w:sz w:val="24"/>
          <w:szCs w:val="24"/>
        </w:rPr>
        <w:t>modelled,</w:t>
      </w:r>
      <w:r>
        <w:rPr>
          <w:rFonts w:ascii="Arial" w:hAnsi="Arial" w:cs="Arial"/>
          <w:sz w:val="24"/>
          <w:szCs w:val="24"/>
        </w:rPr>
        <w:t xml:space="preserve"> I could see </w:t>
      </w:r>
      <w:r w:rsidR="001D712D">
        <w:rPr>
          <w:rFonts w:ascii="Arial" w:hAnsi="Arial" w:cs="Arial"/>
          <w:sz w:val="24"/>
          <w:szCs w:val="24"/>
        </w:rPr>
        <w:t xml:space="preserve">a rise on the Leuven scale (2015) for </w:t>
      </w:r>
      <w:r w:rsidR="002E3964">
        <w:rPr>
          <w:rFonts w:ascii="Arial" w:hAnsi="Arial" w:cs="Arial"/>
          <w:sz w:val="24"/>
          <w:szCs w:val="24"/>
        </w:rPr>
        <w:t xml:space="preserve">one of the pupils, but the other two </w:t>
      </w:r>
      <w:r w:rsidR="00494764">
        <w:rPr>
          <w:rFonts w:ascii="Arial" w:hAnsi="Arial" w:cs="Arial"/>
          <w:sz w:val="24"/>
          <w:szCs w:val="24"/>
        </w:rPr>
        <w:t xml:space="preserve">remained distracted. However, my partner who was also observing, noted a </w:t>
      </w:r>
      <w:r w:rsidR="004561BE">
        <w:rPr>
          <w:rFonts w:ascii="Arial" w:hAnsi="Arial" w:cs="Arial"/>
          <w:sz w:val="24"/>
          <w:szCs w:val="24"/>
        </w:rPr>
        <w:t>significant increase in pupil engagement</w:t>
      </w:r>
      <w:r w:rsidR="006C3A3B">
        <w:rPr>
          <w:rFonts w:ascii="Arial" w:hAnsi="Arial" w:cs="Arial"/>
          <w:sz w:val="24"/>
          <w:szCs w:val="24"/>
        </w:rPr>
        <w:t>. There was some disagreement between the researchers as to the level of engagement within this class</w:t>
      </w:r>
      <w:r w:rsidR="00AB7306">
        <w:rPr>
          <w:rFonts w:ascii="Arial" w:hAnsi="Arial" w:cs="Arial"/>
          <w:sz w:val="24"/>
          <w:szCs w:val="24"/>
        </w:rPr>
        <w:t xml:space="preserve">, showing the qualitative nature of the data, but as a whole pupil engagement was shown to rise after the task was modelled. </w:t>
      </w:r>
      <w:r w:rsidR="0006565E">
        <w:rPr>
          <w:rFonts w:ascii="Arial" w:hAnsi="Arial" w:cs="Arial"/>
          <w:sz w:val="24"/>
          <w:szCs w:val="24"/>
        </w:rPr>
        <w:t xml:space="preserve">The disagreement here rose from the fact that the distracted pupils </w:t>
      </w:r>
      <w:r w:rsidR="00466C90">
        <w:rPr>
          <w:rFonts w:ascii="Arial" w:hAnsi="Arial" w:cs="Arial"/>
          <w:sz w:val="24"/>
          <w:szCs w:val="24"/>
        </w:rPr>
        <w:t>were talking about the task</w:t>
      </w:r>
      <w:r w:rsidR="003C1E0D">
        <w:rPr>
          <w:rFonts w:ascii="Arial" w:hAnsi="Arial" w:cs="Arial"/>
          <w:sz w:val="24"/>
          <w:szCs w:val="24"/>
        </w:rPr>
        <w:t>. One researcher felt that this showed they were fully engaged with the task. I disagreed as I felt that although the conversation was task related the pupils were talking aroun</w:t>
      </w:r>
      <w:r w:rsidR="00CF20B8">
        <w:rPr>
          <w:rFonts w:ascii="Arial" w:hAnsi="Arial" w:cs="Arial"/>
          <w:sz w:val="24"/>
          <w:szCs w:val="24"/>
        </w:rPr>
        <w:t xml:space="preserve">d the task and were not actually completing it. </w:t>
      </w:r>
      <w:r w:rsidR="00B47783">
        <w:rPr>
          <w:rFonts w:ascii="Arial" w:hAnsi="Arial" w:cs="Arial"/>
          <w:sz w:val="24"/>
          <w:szCs w:val="24"/>
        </w:rPr>
        <w:t>It should be noted that these pupils were aware of what they were supposed to be doing</w:t>
      </w:r>
      <w:r w:rsidR="00440881">
        <w:rPr>
          <w:rFonts w:ascii="Arial" w:hAnsi="Arial" w:cs="Arial"/>
          <w:sz w:val="24"/>
          <w:szCs w:val="24"/>
        </w:rPr>
        <w:t>,</w:t>
      </w:r>
      <w:r w:rsidR="00B47783">
        <w:rPr>
          <w:rFonts w:ascii="Arial" w:hAnsi="Arial" w:cs="Arial"/>
          <w:sz w:val="24"/>
          <w:szCs w:val="24"/>
        </w:rPr>
        <w:t xml:space="preserve"> as one of these pupils explained this task to </w:t>
      </w:r>
      <w:r w:rsidR="00EB34B4">
        <w:rPr>
          <w:rFonts w:ascii="Arial" w:hAnsi="Arial" w:cs="Arial"/>
          <w:sz w:val="24"/>
          <w:szCs w:val="24"/>
        </w:rPr>
        <w:t>another but</w:t>
      </w:r>
      <w:r w:rsidR="00440881">
        <w:rPr>
          <w:rFonts w:ascii="Arial" w:hAnsi="Arial" w:cs="Arial"/>
          <w:sz w:val="24"/>
          <w:szCs w:val="24"/>
        </w:rPr>
        <w:t xml:space="preserve"> did not attempt the task themselves. </w:t>
      </w:r>
      <w:r w:rsidR="004500FC">
        <w:rPr>
          <w:rFonts w:ascii="Arial" w:hAnsi="Arial" w:cs="Arial"/>
          <w:sz w:val="24"/>
          <w:szCs w:val="24"/>
        </w:rPr>
        <w:t xml:space="preserve">However, where our opinion is </w:t>
      </w:r>
      <w:r w:rsidR="00EB34B4">
        <w:rPr>
          <w:rFonts w:ascii="Arial" w:hAnsi="Arial" w:cs="Arial"/>
          <w:sz w:val="24"/>
          <w:szCs w:val="24"/>
        </w:rPr>
        <w:lastRenderedPageBreak/>
        <w:t>unanimous</w:t>
      </w:r>
      <w:r w:rsidR="004500FC">
        <w:rPr>
          <w:rFonts w:ascii="Arial" w:hAnsi="Arial" w:cs="Arial"/>
          <w:sz w:val="24"/>
          <w:szCs w:val="24"/>
        </w:rPr>
        <w:t xml:space="preserve"> is that the </w:t>
      </w:r>
      <w:r w:rsidR="000774F7">
        <w:rPr>
          <w:rFonts w:ascii="Arial" w:hAnsi="Arial" w:cs="Arial"/>
          <w:sz w:val="24"/>
          <w:szCs w:val="24"/>
        </w:rPr>
        <w:t>general level of engagement with the task was higher after the task was mod</w:t>
      </w:r>
      <w:r w:rsidR="00EB34B4">
        <w:rPr>
          <w:rFonts w:ascii="Arial" w:hAnsi="Arial" w:cs="Arial"/>
          <w:sz w:val="24"/>
          <w:szCs w:val="24"/>
        </w:rPr>
        <w:t xml:space="preserve">elled. </w:t>
      </w:r>
    </w:p>
    <w:p w14:paraId="7AC2EE5A" w14:textId="76B52E28" w:rsidR="00EB34B4" w:rsidRDefault="00EB34B4" w:rsidP="00D54F3E">
      <w:pPr>
        <w:spacing w:line="360" w:lineRule="auto"/>
        <w:rPr>
          <w:rFonts w:ascii="Arial" w:hAnsi="Arial" w:cs="Arial"/>
          <w:sz w:val="24"/>
          <w:szCs w:val="24"/>
        </w:rPr>
      </w:pPr>
      <w:r>
        <w:rPr>
          <w:rFonts w:ascii="Arial" w:hAnsi="Arial" w:cs="Arial"/>
          <w:sz w:val="24"/>
          <w:szCs w:val="24"/>
        </w:rPr>
        <w:t xml:space="preserve">Once again, with respect to the quality of </w:t>
      </w:r>
      <w:r w:rsidR="008F09B0">
        <w:rPr>
          <w:rFonts w:ascii="Arial" w:hAnsi="Arial" w:cs="Arial"/>
          <w:sz w:val="24"/>
          <w:szCs w:val="24"/>
        </w:rPr>
        <w:t>pupils’</w:t>
      </w:r>
      <w:r>
        <w:rPr>
          <w:rFonts w:ascii="Arial" w:hAnsi="Arial" w:cs="Arial"/>
          <w:sz w:val="24"/>
          <w:szCs w:val="24"/>
        </w:rPr>
        <w:t xml:space="preserve"> work</w:t>
      </w:r>
      <w:r w:rsidR="005B78A8">
        <w:rPr>
          <w:rFonts w:ascii="Arial" w:hAnsi="Arial" w:cs="Arial"/>
          <w:sz w:val="24"/>
          <w:szCs w:val="24"/>
        </w:rPr>
        <w:t xml:space="preserve">, the standard of work completed was of higher standard where the task had been modelled than where it had not been. </w:t>
      </w:r>
      <w:r w:rsidR="002372B1">
        <w:rPr>
          <w:rFonts w:ascii="Arial" w:hAnsi="Arial" w:cs="Arial"/>
          <w:sz w:val="24"/>
          <w:szCs w:val="24"/>
        </w:rPr>
        <w:t xml:space="preserve">The poems were more complex, they were better related to the topic, </w:t>
      </w:r>
      <w:r w:rsidR="00052C99">
        <w:rPr>
          <w:rFonts w:ascii="Arial" w:hAnsi="Arial" w:cs="Arial"/>
          <w:sz w:val="24"/>
          <w:szCs w:val="24"/>
        </w:rPr>
        <w:t xml:space="preserve">and used a wider range of vocabulary after the task had been modelled. </w:t>
      </w:r>
      <w:r w:rsidR="008F09B0">
        <w:rPr>
          <w:rFonts w:ascii="Arial" w:hAnsi="Arial" w:cs="Arial"/>
          <w:sz w:val="24"/>
          <w:szCs w:val="24"/>
        </w:rPr>
        <w:t xml:space="preserve">There was also, sharing of ideas and vocabulary across between pupils such that the pupils started to facilitate each other’s learning. </w:t>
      </w:r>
    </w:p>
    <w:p w14:paraId="1FB89BDC" w14:textId="3D4F81EB" w:rsidR="003E3279" w:rsidRDefault="003E3279" w:rsidP="00D54F3E">
      <w:pPr>
        <w:spacing w:line="360" w:lineRule="auto"/>
        <w:rPr>
          <w:rFonts w:ascii="Arial" w:hAnsi="Arial" w:cs="Arial"/>
          <w:sz w:val="24"/>
          <w:szCs w:val="24"/>
        </w:rPr>
      </w:pPr>
      <w:r>
        <w:rPr>
          <w:rFonts w:ascii="Arial" w:hAnsi="Arial" w:cs="Arial"/>
          <w:sz w:val="24"/>
          <w:szCs w:val="24"/>
        </w:rPr>
        <w:t>Following the feedback from the previous lesson in the lesson study</w:t>
      </w:r>
      <w:r w:rsidR="00912117">
        <w:rPr>
          <w:rFonts w:ascii="Arial" w:hAnsi="Arial" w:cs="Arial"/>
          <w:sz w:val="24"/>
          <w:szCs w:val="24"/>
        </w:rPr>
        <w:t xml:space="preserve">, word banks were provided this time to scaffold the task. </w:t>
      </w:r>
      <w:r w:rsidR="00906AAD">
        <w:rPr>
          <w:rFonts w:ascii="Arial" w:hAnsi="Arial" w:cs="Arial"/>
          <w:sz w:val="24"/>
          <w:szCs w:val="24"/>
        </w:rPr>
        <w:t xml:space="preserve">Previously, it was mentioned that scaffolding the task may have </w:t>
      </w:r>
      <w:r w:rsidR="00E53E2F">
        <w:rPr>
          <w:rFonts w:ascii="Arial" w:hAnsi="Arial" w:cs="Arial"/>
          <w:sz w:val="24"/>
          <w:szCs w:val="24"/>
        </w:rPr>
        <w:t xml:space="preserve">made the lesson more accessible independently and reduced the need for teacher modelling. However, this lesson clearly showed that </w:t>
      </w:r>
      <w:r w:rsidR="00217E44">
        <w:rPr>
          <w:rFonts w:ascii="Arial" w:hAnsi="Arial" w:cs="Arial"/>
          <w:sz w:val="24"/>
          <w:szCs w:val="24"/>
        </w:rPr>
        <w:t xml:space="preserve">despite this additional scaffolding being in place, within this lesson, that the quality of work had improved where the teacher modelled the activity. </w:t>
      </w:r>
    </w:p>
    <w:p w14:paraId="101EBC75" w14:textId="0210BABC" w:rsidR="005D6663" w:rsidRDefault="00A55B99" w:rsidP="00D54F3E">
      <w:pPr>
        <w:spacing w:line="360" w:lineRule="auto"/>
        <w:rPr>
          <w:rFonts w:ascii="Arial" w:hAnsi="Arial" w:cs="Arial"/>
          <w:sz w:val="24"/>
          <w:szCs w:val="24"/>
        </w:rPr>
      </w:pPr>
      <w:r>
        <w:rPr>
          <w:rFonts w:ascii="Arial" w:hAnsi="Arial" w:cs="Arial"/>
          <w:sz w:val="24"/>
          <w:szCs w:val="24"/>
        </w:rPr>
        <w:t>The final lesson used in this lesson study I taught myself</w:t>
      </w:r>
      <w:r w:rsidR="006B500D">
        <w:rPr>
          <w:rFonts w:ascii="Arial" w:hAnsi="Arial" w:cs="Arial"/>
          <w:sz w:val="24"/>
          <w:szCs w:val="24"/>
        </w:rPr>
        <w:t>.</w:t>
      </w:r>
      <w:r>
        <w:rPr>
          <w:rFonts w:ascii="Arial" w:hAnsi="Arial" w:cs="Arial"/>
          <w:sz w:val="24"/>
          <w:szCs w:val="24"/>
        </w:rPr>
        <w:t xml:space="preserve"> </w:t>
      </w:r>
      <w:r w:rsidR="006B500D">
        <w:rPr>
          <w:rFonts w:ascii="Arial" w:hAnsi="Arial" w:cs="Arial"/>
          <w:sz w:val="24"/>
          <w:szCs w:val="24"/>
        </w:rPr>
        <w:t>U</w:t>
      </w:r>
      <w:r>
        <w:rPr>
          <w:rFonts w:ascii="Arial" w:hAnsi="Arial" w:cs="Arial"/>
          <w:sz w:val="24"/>
          <w:szCs w:val="24"/>
        </w:rPr>
        <w:t>nfortunately</w:t>
      </w:r>
      <w:r w:rsidR="003D6B88">
        <w:rPr>
          <w:rFonts w:ascii="Arial" w:hAnsi="Arial" w:cs="Arial"/>
          <w:sz w:val="24"/>
          <w:szCs w:val="24"/>
        </w:rPr>
        <w:t>,</w:t>
      </w:r>
      <w:r>
        <w:rPr>
          <w:rFonts w:ascii="Arial" w:hAnsi="Arial" w:cs="Arial"/>
          <w:sz w:val="24"/>
          <w:szCs w:val="24"/>
        </w:rPr>
        <w:t xml:space="preserve"> it introduces more inconsistences into the study as not only was it</w:t>
      </w:r>
      <w:r w:rsidR="006B500D">
        <w:rPr>
          <w:rFonts w:ascii="Arial" w:hAnsi="Arial" w:cs="Arial"/>
          <w:sz w:val="24"/>
          <w:szCs w:val="24"/>
        </w:rPr>
        <w:t>,</w:t>
      </w:r>
      <w:r>
        <w:rPr>
          <w:rFonts w:ascii="Arial" w:hAnsi="Arial" w:cs="Arial"/>
          <w:sz w:val="24"/>
          <w:szCs w:val="24"/>
        </w:rPr>
        <w:t xml:space="preserve"> once again</w:t>
      </w:r>
      <w:r w:rsidR="006B500D">
        <w:rPr>
          <w:rFonts w:ascii="Arial" w:hAnsi="Arial" w:cs="Arial"/>
          <w:sz w:val="24"/>
          <w:szCs w:val="24"/>
        </w:rPr>
        <w:t>,</w:t>
      </w:r>
      <w:r>
        <w:rPr>
          <w:rFonts w:ascii="Arial" w:hAnsi="Arial" w:cs="Arial"/>
          <w:sz w:val="24"/>
          <w:szCs w:val="24"/>
        </w:rPr>
        <w:t xml:space="preserve"> a different year group</w:t>
      </w:r>
      <w:r w:rsidR="006B500D">
        <w:rPr>
          <w:rFonts w:ascii="Arial" w:hAnsi="Arial" w:cs="Arial"/>
          <w:sz w:val="24"/>
          <w:szCs w:val="24"/>
        </w:rPr>
        <w:t xml:space="preserve">, but it was also within a different area of learning. </w:t>
      </w:r>
      <w:r w:rsidR="003D6B88">
        <w:rPr>
          <w:rFonts w:ascii="Arial" w:hAnsi="Arial" w:cs="Arial"/>
          <w:sz w:val="24"/>
          <w:szCs w:val="24"/>
        </w:rPr>
        <w:t xml:space="preserve">This was unavoidable as our mentors had chosen the </w:t>
      </w:r>
      <w:r w:rsidR="006F3578">
        <w:rPr>
          <w:rFonts w:ascii="Arial" w:hAnsi="Arial" w:cs="Arial"/>
          <w:sz w:val="24"/>
          <w:szCs w:val="24"/>
        </w:rPr>
        <w:t>topic,</w:t>
      </w:r>
      <w:r w:rsidR="003D6B88">
        <w:rPr>
          <w:rFonts w:ascii="Arial" w:hAnsi="Arial" w:cs="Arial"/>
          <w:sz w:val="24"/>
          <w:szCs w:val="24"/>
        </w:rPr>
        <w:t xml:space="preserve"> they wanted us to teach within our lesson study</w:t>
      </w:r>
      <w:r w:rsidR="006F3578">
        <w:rPr>
          <w:rFonts w:ascii="Arial" w:hAnsi="Arial" w:cs="Arial"/>
          <w:sz w:val="24"/>
          <w:szCs w:val="24"/>
        </w:rPr>
        <w:t>,</w:t>
      </w:r>
      <w:r w:rsidR="003D6B88">
        <w:rPr>
          <w:rFonts w:ascii="Arial" w:hAnsi="Arial" w:cs="Arial"/>
          <w:sz w:val="24"/>
          <w:szCs w:val="24"/>
        </w:rPr>
        <w:t xml:space="preserve"> </w:t>
      </w:r>
      <w:r w:rsidR="006F3578">
        <w:rPr>
          <w:rFonts w:ascii="Arial" w:hAnsi="Arial" w:cs="Arial"/>
          <w:sz w:val="24"/>
          <w:szCs w:val="24"/>
        </w:rPr>
        <w:t>to</w:t>
      </w:r>
      <w:r w:rsidR="003D6B88">
        <w:rPr>
          <w:rFonts w:ascii="Arial" w:hAnsi="Arial" w:cs="Arial"/>
          <w:sz w:val="24"/>
          <w:szCs w:val="24"/>
        </w:rPr>
        <w:t xml:space="preserve"> reinforce topics that had </w:t>
      </w:r>
      <w:r w:rsidR="0049217D">
        <w:rPr>
          <w:rFonts w:ascii="Arial" w:hAnsi="Arial" w:cs="Arial"/>
          <w:sz w:val="24"/>
          <w:szCs w:val="24"/>
        </w:rPr>
        <w:t>been previously taught</w:t>
      </w:r>
      <w:r w:rsidR="006F3578">
        <w:rPr>
          <w:rFonts w:ascii="Arial" w:hAnsi="Arial" w:cs="Arial"/>
          <w:sz w:val="24"/>
          <w:szCs w:val="24"/>
        </w:rPr>
        <w:t>.</w:t>
      </w:r>
      <w:r w:rsidR="0049217D">
        <w:rPr>
          <w:rFonts w:ascii="Arial" w:hAnsi="Arial" w:cs="Arial"/>
          <w:sz w:val="24"/>
          <w:szCs w:val="24"/>
        </w:rPr>
        <w:t xml:space="preserve"> </w:t>
      </w:r>
      <w:r w:rsidR="006F3578">
        <w:rPr>
          <w:rFonts w:ascii="Arial" w:hAnsi="Arial" w:cs="Arial"/>
          <w:sz w:val="24"/>
          <w:szCs w:val="24"/>
        </w:rPr>
        <w:t>M</w:t>
      </w:r>
      <w:r w:rsidR="0049217D">
        <w:rPr>
          <w:rFonts w:ascii="Arial" w:hAnsi="Arial" w:cs="Arial"/>
          <w:sz w:val="24"/>
          <w:szCs w:val="24"/>
        </w:rPr>
        <w:t xml:space="preserve">y mentor wanted to reinforce </w:t>
      </w:r>
      <w:r w:rsidR="00892628">
        <w:rPr>
          <w:rFonts w:ascii="Arial" w:hAnsi="Arial" w:cs="Arial"/>
          <w:sz w:val="24"/>
          <w:szCs w:val="24"/>
        </w:rPr>
        <w:t xml:space="preserve">fractions, decimals and percentages that he had just taught. </w:t>
      </w:r>
      <w:r w:rsidR="00E93191">
        <w:rPr>
          <w:rFonts w:ascii="Arial" w:hAnsi="Arial" w:cs="Arial"/>
          <w:sz w:val="24"/>
          <w:szCs w:val="24"/>
        </w:rPr>
        <w:t xml:space="preserve">However, we can also look at this from the point of view that previously our study </w:t>
      </w:r>
      <w:r w:rsidR="00D0647C">
        <w:rPr>
          <w:rFonts w:ascii="Arial" w:hAnsi="Arial" w:cs="Arial"/>
          <w:sz w:val="24"/>
          <w:szCs w:val="24"/>
        </w:rPr>
        <w:t xml:space="preserve">would only have given us data for one area of learning whereas now it gave us data for two areas of learning. </w:t>
      </w:r>
    </w:p>
    <w:p w14:paraId="56D87046" w14:textId="260E04F0" w:rsidR="00743DD3" w:rsidRDefault="00743DD3" w:rsidP="00D54F3E">
      <w:pPr>
        <w:spacing w:line="360" w:lineRule="auto"/>
        <w:rPr>
          <w:rFonts w:ascii="Arial" w:hAnsi="Arial" w:cs="Arial"/>
          <w:sz w:val="24"/>
          <w:szCs w:val="24"/>
        </w:rPr>
      </w:pPr>
      <w:r>
        <w:rPr>
          <w:rFonts w:ascii="Arial" w:hAnsi="Arial" w:cs="Arial"/>
          <w:sz w:val="24"/>
          <w:szCs w:val="24"/>
        </w:rPr>
        <w:t xml:space="preserve">My previous observations from having taught this class for my PTE showed that </w:t>
      </w:r>
      <w:r w:rsidR="00C04F9B">
        <w:rPr>
          <w:rFonts w:ascii="Arial" w:hAnsi="Arial" w:cs="Arial"/>
          <w:sz w:val="24"/>
          <w:szCs w:val="24"/>
        </w:rPr>
        <w:t xml:space="preserve">the class became distracted when left to work independently and that their work generally improved where it had been repeatedly modelled. </w:t>
      </w:r>
    </w:p>
    <w:p w14:paraId="5517B6E2" w14:textId="7A41CA0E" w:rsidR="00A071C1" w:rsidRDefault="00B17465" w:rsidP="00D54F3E">
      <w:pPr>
        <w:spacing w:line="360" w:lineRule="auto"/>
        <w:rPr>
          <w:rFonts w:ascii="Arial" w:hAnsi="Arial" w:cs="Arial"/>
          <w:sz w:val="24"/>
          <w:szCs w:val="24"/>
        </w:rPr>
      </w:pPr>
      <w:r>
        <w:rPr>
          <w:rFonts w:ascii="Arial" w:hAnsi="Arial" w:cs="Arial"/>
          <w:sz w:val="24"/>
          <w:szCs w:val="24"/>
        </w:rPr>
        <w:t xml:space="preserve">Before </w:t>
      </w:r>
      <w:r w:rsidR="000F6412">
        <w:rPr>
          <w:rFonts w:ascii="Arial" w:hAnsi="Arial" w:cs="Arial"/>
          <w:sz w:val="24"/>
          <w:szCs w:val="24"/>
        </w:rPr>
        <w:t xml:space="preserve">the task was modelled the </w:t>
      </w:r>
      <w:r w:rsidR="00EC0404">
        <w:rPr>
          <w:rFonts w:ascii="Arial" w:hAnsi="Arial" w:cs="Arial"/>
          <w:sz w:val="24"/>
          <w:szCs w:val="24"/>
        </w:rPr>
        <w:t>observations show varying levels of engagement from 3 to 5 on the Leuven scale (2015)</w:t>
      </w:r>
      <w:r w:rsidR="008D45CC">
        <w:rPr>
          <w:rFonts w:ascii="Arial" w:hAnsi="Arial" w:cs="Arial"/>
          <w:sz w:val="24"/>
          <w:szCs w:val="24"/>
        </w:rPr>
        <w:t xml:space="preserve">. </w:t>
      </w:r>
      <w:r w:rsidR="006046B9">
        <w:rPr>
          <w:rFonts w:ascii="Arial" w:hAnsi="Arial" w:cs="Arial"/>
          <w:sz w:val="24"/>
          <w:szCs w:val="24"/>
        </w:rPr>
        <w:t xml:space="preserve">Those pupils who scored lower on the scale had been observed to be </w:t>
      </w:r>
      <w:r w:rsidR="00304E0D">
        <w:rPr>
          <w:rFonts w:ascii="Arial" w:hAnsi="Arial" w:cs="Arial"/>
          <w:sz w:val="24"/>
          <w:szCs w:val="24"/>
        </w:rPr>
        <w:t>looking around to see what others were doing and showing signs of agitation</w:t>
      </w:r>
      <w:r w:rsidR="00352131">
        <w:rPr>
          <w:rFonts w:ascii="Arial" w:hAnsi="Arial" w:cs="Arial"/>
          <w:sz w:val="24"/>
          <w:szCs w:val="24"/>
        </w:rPr>
        <w:t xml:space="preserve">. </w:t>
      </w:r>
      <w:r w:rsidR="00A071C1">
        <w:rPr>
          <w:rFonts w:ascii="Arial" w:hAnsi="Arial" w:cs="Arial"/>
          <w:sz w:val="24"/>
          <w:szCs w:val="24"/>
        </w:rPr>
        <w:t>After the task was modelled the observations show that the general level of engagement according to the Leuven scale (2015) increased</w:t>
      </w:r>
      <w:r w:rsidR="00D17EC3">
        <w:rPr>
          <w:rFonts w:ascii="Arial" w:hAnsi="Arial" w:cs="Arial"/>
          <w:sz w:val="24"/>
          <w:szCs w:val="24"/>
        </w:rPr>
        <w:t>, or stayed at an already high level, with all but one pupil.</w:t>
      </w:r>
      <w:r w:rsidR="00AE0D43">
        <w:rPr>
          <w:rFonts w:ascii="Arial" w:hAnsi="Arial" w:cs="Arial"/>
          <w:sz w:val="24"/>
          <w:szCs w:val="24"/>
        </w:rPr>
        <w:t xml:space="preserve"> The child whose engagement decreased was one the MAT children in the class </w:t>
      </w:r>
      <w:r w:rsidR="00B1601F">
        <w:rPr>
          <w:rFonts w:ascii="Arial" w:hAnsi="Arial" w:cs="Arial"/>
          <w:sz w:val="24"/>
          <w:szCs w:val="24"/>
        </w:rPr>
        <w:t xml:space="preserve">and had shown a clear </w:t>
      </w:r>
      <w:r w:rsidR="00B1601F">
        <w:rPr>
          <w:rFonts w:ascii="Arial" w:hAnsi="Arial" w:cs="Arial"/>
          <w:sz w:val="24"/>
          <w:szCs w:val="24"/>
        </w:rPr>
        <w:lastRenderedPageBreak/>
        <w:t>understanding of the topic before it was modelled</w:t>
      </w:r>
      <w:r w:rsidR="00433D82">
        <w:rPr>
          <w:rFonts w:ascii="Arial" w:hAnsi="Arial" w:cs="Arial"/>
          <w:sz w:val="24"/>
          <w:szCs w:val="24"/>
        </w:rPr>
        <w:t>. Due to the nature of the task being one were the answer was either right or wrong</w:t>
      </w:r>
      <w:r w:rsidR="008B04B6">
        <w:rPr>
          <w:rFonts w:ascii="Arial" w:hAnsi="Arial" w:cs="Arial"/>
          <w:sz w:val="24"/>
          <w:szCs w:val="24"/>
        </w:rPr>
        <w:t xml:space="preserve">, the child in question had already completed the whole task correctly without modelling and did </w:t>
      </w:r>
      <w:r w:rsidR="00970FCC">
        <w:rPr>
          <w:rFonts w:ascii="Arial" w:hAnsi="Arial" w:cs="Arial"/>
          <w:sz w:val="24"/>
          <w:szCs w:val="24"/>
        </w:rPr>
        <w:t xml:space="preserve">not wish to do so </w:t>
      </w:r>
      <w:r w:rsidR="00D427C9">
        <w:rPr>
          <w:rFonts w:ascii="Arial" w:hAnsi="Arial" w:cs="Arial"/>
          <w:sz w:val="24"/>
          <w:szCs w:val="24"/>
        </w:rPr>
        <w:t xml:space="preserve">again, although did so without complaint. </w:t>
      </w:r>
      <w:r w:rsidR="00552332">
        <w:rPr>
          <w:rFonts w:ascii="Arial" w:hAnsi="Arial" w:cs="Arial"/>
          <w:sz w:val="24"/>
          <w:szCs w:val="24"/>
        </w:rPr>
        <w:t xml:space="preserve">Other than this one anomaly, which can be explained, all the children managed to get more </w:t>
      </w:r>
      <w:r w:rsidR="009B0EF7">
        <w:rPr>
          <w:rFonts w:ascii="Arial" w:hAnsi="Arial" w:cs="Arial"/>
          <w:sz w:val="24"/>
          <w:szCs w:val="24"/>
        </w:rPr>
        <w:t xml:space="preserve">answers correct with modelling than without. </w:t>
      </w:r>
    </w:p>
    <w:p w14:paraId="48F1675B" w14:textId="254887D3" w:rsidR="009B0EF7" w:rsidRDefault="00F91170" w:rsidP="00D54F3E">
      <w:pPr>
        <w:spacing w:line="360" w:lineRule="auto"/>
        <w:rPr>
          <w:rFonts w:ascii="Arial" w:hAnsi="Arial" w:cs="Arial"/>
          <w:sz w:val="24"/>
          <w:szCs w:val="24"/>
        </w:rPr>
      </w:pPr>
      <w:r>
        <w:rPr>
          <w:rFonts w:ascii="Arial" w:hAnsi="Arial" w:cs="Arial"/>
          <w:sz w:val="24"/>
          <w:szCs w:val="24"/>
        </w:rPr>
        <w:t xml:space="preserve">Without modelling </w:t>
      </w:r>
      <w:r w:rsidR="002C57F1">
        <w:rPr>
          <w:rFonts w:ascii="Arial" w:hAnsi="Arial" w:cs="Arial"/>
          <w:sz w:val="24"/>
          <w:szCs w:val="24"/>
        </w:rPr>
        <w:t>most</w:t>
      </w:r>
      <w:r w:rsidR="00D44925">
        <w:rPr>
          <w:rFonts w:ascii="Arial" w:hAnsi="Arial" w:cs="Arial"/>
          <w:sz w:val="24"/>
          <w:szCs w:val="24"/>
        </w:rPr>
        <w:t xml:space="preserve"> children made mistakes, skipped questions or were unable to complete the task. </w:t>
      </w:r>
      <w:r w:rsidR="0095751E">
        <w:rPr>
          <w:rFonts w:ascii="Arial" w:hAnsi="Arial" w:cs="Arial"/>
          <w:sz w:val="24"/>
          <w:szCs w:val="24"/>
        </w:rPr>
        <w:t>After the task was modelled, with the exception of one, the pupils were more engaged with task</w:t>
      </w:r>
      <w:r w:rsidR="00246A06">
        <w:rPr>
          <w:rFonts w:ascii="Arial" w:hAnsi="Arial" w:cs="Arial"/>
          <w:sz w:val="24"/>
          <w:szCs w:val="24"/>
        </w:rPr>
        <w:t>, showed less agitation, more confidence</w:t>
      </w:r>
      <w:r w:rsidR="003E4222">
        <w:rPr>
          <w:rFonts w:ascii="Arial" w:hAnsi="Arial" w:cs="Arial"/>
          <w:sz w:val="24"/>
          <w:szCs w:val="24"/>
        </w:rPr>
        <w:t xml:space="preserve">, were working faster and produced higher quality work. </w:t>
      </w:r>
      <w:r w:rsidR="0095751E">
        <w:rPr>
          <w:rFonts w:ascii="Arial" w:hAnsi="Arial" w:cs="Arial"/>
          <w:sz w:val="24"/>
          <w:szCs w:val="24"/>
        </w:rPr>
        <w:t xml:space="preserve"> </w:t>
      </w:r>
      <w:r w:rsidR="002C57F1">
        <w:rPr>
          <w:rFonts w:ascii="Arial" w:hAnsi="Arial" w:cs="Arial"/>
          <w:sz w:val="24"/>
          <w:szCs w:val="24"/>
        </w:rPr>
        <w:t xml:space="preserve">As with the previous </w:t>
      </w:r>
      <w:r w:rsidR="0090584D">
        <w:rPr>
          <w:rFonts w:ascii="Arial" w:hAnsi="Arial" w:cs="Arial"/>
          <w:sz w:val="24"/>
          <w:szCs w:val="24"/>
        </w:rPr>
        <w:t xml:space="preserve">lessons this lesson once again point towards teacher modelling improving the quality of children’s work. </w:t>
      </w:r>
      <w:r w:rsidR="00011136">
        <w:rPr>
          <w:rFonts w:ascii="Arial" w:hAnsi="Arial" w:cs="Arial"/>
          <w:sz w:val="24"/>
          <w:szCs w:val="24"/>
        </w:rPr>
        <w:t xml:space="preserve">One could argue that attempting this task twice </w:t>
      </w:r>
      <w:r w:rsidR="00B737F4">
        <w:rPr>
          <w:rFonts w:ascii="Arial" w:hAnsi="Arial" w:cs="Arial"/>
          <w:sz w:val="24"/>
          <w:szCs w:val="24"/>
        </w:rPr>
        <w:t xml:space="preserve">would naturally improve the quality of </w:t>
      </w:r>
      <w:r w:rsidR="00C20B4B">
        <w:rPr>
          <w:rFonts w:ascii="Arial" w:hAnsi="Arial" w:cs="Arial"/>
          <w:sz w:val="24"/>
          <w:szCs w:val="24"/>
        </w:rPr>
        <w:t>work,</w:t>
      </w:r>
      <w:r w:rsidR="00B737F4">
        <w:rPr>
          <w:rFonts w:ascii="Arial" w:hAnsi="Arial" w:cs="Arial"/>
          <w:sz w:val="24"/>
          <w:szCs w:val="24"/>
        </w:rPr>
        <w:t xml:space="preserve"> but it could be counter argued that </w:t>
      </w:r>
      <w:r w:rsidR="00B7076D">
        <w:rPr>
          <w:rFonts w:ascii="Arial" w:hAnsi="Arial" w:cs="Arial"/>
          <w:sz w:val="24"/>
          <w:szCs w:val="24"/>
        </w:rPr>
        <w:t xml:space="preserve">the work would not have improved, and the same mistakes made, if not for an increased understanding of the process being shown. </w:t>
      </w:r>
    </w:p>
    <w:p w14:paraId="6A8F787A" w14:textId="09AEAB8B" w:rsidR="00C93691" w:rsidRDefault="002264FE" w:rsidP="00D54F3E">
      <w:pPr>
        <w:spacing w:line="360" w:lineRule="auto"/>
        <w:rPr>
          <w:rFonts w:ascii="Arial" w:hAnsi="Arial" w:cs="Arial"/>
          <w:sz w:val="24"/>
          <w:szCs w:val="24"/>
        </w:rPr>
      </w:pPr>
      <w:r>
        <w:rPr>
          <w:rFonts w:ascii="Arial" w:hAnsi="Arial" w:cs="Arial"/>
          <w:sz w:val="24"/>
          <w:szCs w:val="24"/>
        </w:rPr>
        <w:t>Looking back at the results of th</w:t>
      </w:r>
      <w:r w:rsidR="00287759">
        <w:rPr>
          <w:rFonts w:ascii="Arial" w:hAnsi="Arial" w:cs="Arial"/>
          <w:sz w:val="24"/>
          <w:szCs w:val="24"/>
        </w:rPr>
        <w:t xml:space="preserve">e lesson study and comparing it to </w:t>
      </w:r>
      <w:r w:rsidR="00BB4C2B">
        <w:rPr>
          <w:rFonts w:ascii="Arial" w:hAnsi="Arial" w:cs="Arial"/>
          <w:sz w:val="24"/>
          <w:szCs w:val="24"/>
        </w:rPr>
        <w:t xml:space="preserve">the review of the literature, </w:t>
      </w:r>
      <w:r w:rsidR="005342F6">
        <w:rPr>
          <w:rFonts w:ascii="Arial" w:hAnsi="Arial" w:cs="Arial"/>
          <w:sz w:val="24"/>
          <w:szCs w:val="24"/>
        </w:rPr>
        <w:t>the</w:t>
      </w:r>
      <w:r w:rsidR="00BB4C2B">
        <w:rPr>
          <w:rFonts w:ascii="Arial" w:hAnsi="Arial" w:cs="Arial"/>
          <w:sz w:val="24"/>
          <w:szCs w:val="24"/>
        </w:rPr>
        <w:t xml:space="preserve"> results of the lesson study broadly support the </w:t>
      </w:r>
      <w:r w:rsidR="005342F6">
        <w:rPr>
          <w:rFonts w:ascii="Arial" w:hAnsi="Arial" w:cs="Arial"/>
          <w:sz w:val="24"/>
          <w:szCs w:val="24"/>
        </w:rPr>
        <w:t>consensus</w:t>
      </w:r>
      <w:r w:rsidR="0041722C">
        <w:rPr>
          <w:rFonts w:ascii="Arial" w:hAnsi="Arial" w:cs="Arial"/>
          <w:sz w:val="24"/>
          <w:szCs w:val="24"/>
        </w:rPr>
        <w:t xml:space="preserve"> of the literature. </w:t>
      </w:r>
      <w:r w:rsidR="005342F6">
        <w:rPr>
          <w:rFonts w:ascii="Arial" w:hAnsi="Arial" w:cs="Arial"/>
          <w:sz w:val="24"/>
          <w:szCs w:val="24"/>
        </w:rPr>
        <w:t xml:space="preserve">Riches (2019) </w:t>
      </w:r>
      <w:r w:rsidR="00056050">
        <w:rPr>
          <w:rFonts w:ascii="Arial" w:hAnsi="Arial" w:cs="Arial"/>
          <w:sz w:val="24"/>
          <w:szCs w:val="24"/>
        </w:rPr>
        <w:t>believed</w:t>
      </w:r>
      <w:r w:rsidR="00D51C3A">
        <w:rPr>
          <w:rFonts w:ascii="Arial" w:hAnsi="Arial" w:cs="Arial"/>
          <w:sz w:val="24"/>
          <w:szCs w:val="24"/>
        </w:rPr>
        <w:t xml:space="preserve"> teacher modelling was beneficial but that its effect on outcome depended very much on the quality of the </w:t>
      </w:r>
      <w:r w:rsidR="005368BE">
        <w:rPr>
          <w:rFonts w:ascii="Arial" w:hAnsi="Arial" w:cs="Arial"/>
          <w:sz w:val="24"/>
          <w:szCs w:val="24"/>
        </w:rPr>
        <w:t xml:space="preserve">modelling. In the lesson study the modelling was generally of good quality and efforts were made by the researchers to ensure that after modelling the pupils did in fact understand </w:t>
      </w:r>
      <w:r w:rsidR="00CD3086">
        <w:rPr>
          <w:rFonts w:ascii="Arial" w:hAnsi="Arial" w:cs="Arial"/>
          <w:sz w:val="24"/>
          <w:szCs w:val="24"/>
        </w:rPr>
        <w:t xml:space="preserve">what was modelled. In all three classes the quality of the </w:t>
      </w:r>
      <w:r w:rsidR="00056050">
        <w:rPr>
          <w:rFonts w:ascii="Arial" w:hAnsi="Arial" w:cs="Arial"/>
          <w:sz w:val="24"/>
          <w:szCs w:val="24"/>
        </w:rPr>
        <w:t>pupils’</w:t>
      </w:r>
      <w:r w:rsidR="00CD3086">
        <w:rPr>
          <w:rFonts w:ascii="Arial" w:hAnsi="Arial" w:cs="Arial"/>
          <w:sz w:val="24"/>
          <w:szCs w:val="24"/>
        </w:rPr>
        <w:t xml:space="preserve"> work </w:t>
      </w:r>
      <w:r w:rsidR="0099560E">
        <w:rPr>
          <w:rFonts w:ascii="Arial" w:hAnsi="Arial" w:cs="Arial"/>
          <w:sz w:val="24"/>
          <w:szCs w:val="24"/>
        </w:rPr>
        <w:t xml:space="preserve">improved with the use of exemplar modelling. </w:t>
      </w:r>
      <w:r w:rsidR="001A46A4">
        <w:rPr>
          <w:rFonts w:ascii="Arial" w:hAnsi="Arial" w:cs="Arial"/>
          <w:sz w:val="24"/>
          <w:szCs w:val="24"/>
        </w:rPr>
        <w:t xml:space="preserve">Within the lessons we also modelled </w:t>
      </w:r>
      <w:r w:rsidR="00056050">
        <w:rPr>
          <w:rFonts w:ascii="Arial" w:hAnsi="Arial" w:cs="Arial"/>
          <w:sz w:val="24"/>
          <w:szCs w:val="24"/>
        </w:rPr>
        <w:t xml:space="preserve">what would happen if incorrect methodology was used and the pupils did make less mistakes as a result of this, with some pupils even commenting ‘that makes sense now.” </w:t>
      </w:r>
    </w:p>
    <w:p w14:paraId="4285A6CC" w14:textId="0B042963" w:rsidR="009D3E8F" w:rsidRDefault="00802105" w:rsidP="00D54F3E">
      <w:pPr>
        <w:spacing w:line="360" w:lineRule="auto"/>
        <w:rPr>
          <w:rFonts w:ascii="Arial" w:hAnsi="Arial" w:cs="Arial"/>
          <w:sz w:val="24"/>
          <w:szCs w:val="24"/>
        </w:rPr>
      </w:pPr>
      <w:r>
        <w:rPr>
          <w:rFonts w:ascii="Arial" w:hAnsi="Arial" w:cs="Arial"/>
          <w:sz w:val="24"/>
          <w:szCs w:val="24"/>
        </w:rPr>
        <w:t>Potter</w:t>
      </w:r>
      <w:r w:rsidR="00A9064F">
        <w:rPr>
          <w:rFonts w:ascii="Arial" w:hAnsi="Arial" w:cs="Arial"/>
          <w:sz w:val="24"/>
          <w:szCs w:val="24"/>
        </w:rPr>
        <w:t xml:space="preserve"> (2010)</w:t>
      </w:r>
      <w:r>
        <w:rPr>
          <w:rFonts w:ascii="Arial" w:hAnsi="Arial" w:cs="Arial"/>
          <w:sz w:val="24"/>
          <w:szCs w:val="24"/>
        </w:rPr>
        <w:t xml:space="preserve"> and Mc</w:t>
      </w:r>
      <w:r w:rsidR="00640951">
        <w:rPr>
          <w:rFonts w:ascii="Arial" w:hAnsi="Arial" w:cs="Arial"/>
          <w:sz w:val="24"/>
          <w:szCs w:val="24"/>
        </w:rPr>
        <w:t>Leods’</w:t>
      </w:r>
      <w:r w:rsidR="00A9064F">
        <w:rPr>
          <w:rFonts w:ascii="Arial" w:hAnsi="Arial" w:cs="Arial"/>
          <w:sz w:val="24"/>
          <w:szCs w:val="24"/>
        </w:rPr>
        <w:t xml:space="preserve"> </w:t>
      </w:r>
      <w:r w:rsidR="00614388">
        <w:rPr>
          <w:rFonts w:ascii="Arial" w:hAnsi="Arial" w:cs="Arial"/>
          <w:sz w:val="24"/>
          <w:szCs w:val="24"/>
        </w:rPr>
        <w:t>(2019)</w:t>
      </w:r>
      <w:r w:rsidR="00640951">
        <w:rPr>
          <w:rFonts w:ascii="Arial" w:hAnsi="Arial" w:cs="Arial"/>
          <w:sz w:val="24"/>
          <w:szCs w:val="24"/>
        </w:rPr>
        <w:t xml:space="preserve"> interpretation of Vygotsky and Bruner’s theories </w:t>
      </w:r>
      <w:r w:rsidR="004560B7">
        <w:rPr>
          <w:rFonts w:ascii="Arial" w:hAnsi="Arial" w:cs="Arial"/>
          <w:sz w:val="24"/>
          <w:szCs w:val="24"/>
        </w:rPr>
        <w:t xml:space="preserve">is that teacher modelling is a vital part of </w:t>
      </w:r>
      <w:r w:rsidR="00614388">
        <w:rPr>
          <w:rFonts w:ascii="Arial" w:hAnsi="Arial" w:cs="Arial"/>
          <w:sz w:val="24"/>
          <w:szCs w:val="24"/>
        </w:rPr>
        <w:t xml:space="preserve">an effective lesson format. </w:t>
      </w:r>
      <w:r w:rsidR="00E23798">
        <w:rPr>
          <w:rFonts w:ascii="Arial" w:hAnsi="Arial" w:cs="Arial"/>
          <w:sz w:val="24"/>
          <w:szCs w:val="24"/>
        </w:rPr>
        <w:t>They argue that modelling needs to occur at multiple points throughout the lesson and should be used as a tool to scaffold the pupil</w:t>
      </w:r>
      <w:r w:rsidR="003E1BC9">
        <w:rPr>
          <w:rFonts w:ascii="Arial" w:hAnsi="Arial" w:cs="Arial"/>
          <w:sz w:val="24"/>
          <w:szCs w:val="24"/>
        </w:rPr>
        <w:t xml:space="preserve">’s learning. As such, with effective modelling pupils should be able to exercise their creativity </w:t>
      </w:r>
      <w:r w:rsidR="004311DB">
        <w:rPr>
          <w:rFonts w:ascii="Arial" w:hAnsi="Arial" w:cs="Arial"/>
          <w:sz w:val="24"/>
          <w:szCs w:val="24"/>
        </w:rPr>
        <w:t xml:space="preserve">and to come to conclusions themselves. In the first two lessons of the lesson study this idea was particularly evident. </w:t>
      </w:r>
    </w:p>
    <w:p w14:paraId="39B46048" w14:textId="17C0060A" w:rsidR="009D3E8F" w:rsidRDefault="009D3E8F" w:rsidP="00D54F3E">
      <w:pPr>
        <w:spacing w:line="360" w:lineRule="auto"/>
        <w:rPr>
          <w:rFonts w:ascii="Arial" w:hAnsi="Arial" w:cs="Arial"/>
          <w:sz w:val="24"/>
          <w:szCs w:val="24"/>
        </w:rPr>
      </w:pPr>
      <w:r>
        <w:rPr>
          <w:rFonts w:ascii="Arial" w:hAnsi="Arial" w:cs="Arial"/>
          <w:sz w:val="24"/>
          <w:szCs w:val="24"/>
        </w:rPr>
        <w:lastRenderedPageBreak/>
        <w:t xml:space="preserve">All three of the lessons were to reinforce topics that the pupils had already studied and completed. </w:t>
      </w:r>
      <w:r w:rsidR="00710CA7">
        <w:rPr>
          <w:rFonts w:ascii="Arial" w:hAnsi="Arial" w:cs="Arial"/>
          <w:sz w:val="24"/>
          <w:szCs w:val="24"/>
        </w:rPr>
        <w:t xml:space="preserve">In both literacy lessons the sentences and poems produced before the teacher modelled the activity were of lower quality. They </w:t>
      </w:r>
      <w:r w:rsidR="00096A3E">
        <w:rPr>
          <w:rFonts w:ascii="Arial" w:hAnsi="Arial" w:cs="Arial"/>
          <w:sz w:val="24"/>
          <w:szCs w:val="24"/>
        </w:rPr>
        <w:t xml:space="preserve">were minimal in length and did not use vocabulary that stretched the children’s ability. After the </w:t>
      </w:r>
      <w:r w:rsidR="00B111C3">
        <w:rPr>
          <w:rFonts w:ascii="Arial" w:hAnsi="Arial" w:cs="Arial"/>
          <w:sz w:val="24"/>
          <w:szCs w:val="24"/>
        </w:rPr>
        <w:t>activity was modelled in both lessons the pupils were using more extended sentences and more ad</w:t>
      </w:r>
      <w:r w:rsidR="00DB43A9">
        <w:rPr>
          <w:rFonts w:ascii="Arial" w:hAnsi="Arial" w:cs="Arial"/>
          <w:sz w:val="24"/>
          <w:szCs w:val="24"/>
        </w:rPr>
        <w:t xml:space="preserve">vanced vocabulary. This was </w:t>
      </w:r>
      <w:r w:rsidR="00515362">
        <w:rPr>
          <w:rFonts w:ascii="Arial" w:hAnsi="Arial" w:cs="Arial"/>
          <w:sz w:val="24"/>
          <w:szCs w:val="24"/>
        </w:rPr>
        <w:t>particularly</w:t>
      </w:r>
      <w:r w:rsidR="00DB43A9">
        <w:rPr>
          <w:rFonts w:ascii="Arial" w:hAnsi="Arial" w:cs="Arial"/>
          <w:sz w:val="24"/>
          <w:szCs w:val="24"/>
        </w:rPr>
        <w:t xml:space="preserve"> evident in the Y3 class </w:t>
      </w:r>
      <w:r w:rsidR="0033798A">
        <w:rPr>
          <w:rFonts w:ascii="Arial" w:hAnsi="Arial" w:cs="Arial"/>
          <w:sz w:val="24"/>
          <w:szCs w:val="24"/>
        </w:rPr>
        <w:t xml:space="preserve">where after the activity was modelled the pupils started discussing and sharing vocabulary as well as working together to improve their poems. </w:t>
      </w:r>
      <w:r w:rsidR="00515362">
        <w:rPr>
          <w:rFonts w:ascii="Arial" w:hAnsi="Arial" w:cs="Arial"/>
          <w:sz w:val="24"/>
          <w:szCs w:val="24"/>
        </w:rPr>
        <w:t xml:space="preserve">The pupils in this case were more motivated </w:t>
      </w:r>
      <w:r w:rsidR="000339F0">
        <w:rPr>
          <w:rFonts w:ascii="Arial" w:hAnsi="Arial" w:cs="Arial"/>
          <w:sz w:val="24"/>
          <w:szCs w:val="24"/>
        </w:rPr>
        <w:t>and</w:t>
      </w:r>
      <w:r w:rsidR="00515362">
        <w:rPr>
          <w:rFonts w:ascii="Arial" w:hAnsi="Arial" w:cs="Arial"/>
          <w:sz w:val="24"/>
          <w:szCs w:val="24"/>
        </w:rPr>
        <w:t xml:space="preserve"> seemed to enjoy the activity far more. </w:t>
      </w:r>
    </w:p>
    <w:p w14:paraId="40BF3A69" w14:textId="48328A74" w:rsidR="00C65638" w:rsidRDefault="00A70683" w:rsidP="00D54F3E">
      <w:pPr>
        <w:spacing w:line="360" w:lineRule="auto"/>
        <w:rPr>
          <w:rFonts w:ascii="Arial" w:hAnsi="Arial" w:cs="Arial"/>
          <w:sz w:val="24"/>
          <w:szCs w:val="24"/>
        </w:rPr>
      </w:pPr>
      <w:r>
        <w:rPr>
          <w:rFonts w:ascii="Arial" w:hAnsi="Arial" w:cs="Arial"/>
          <w:sz w:val="24"/>
          <w:szCs w:val="24"/>
        </w:rPr>
        <w:t xml:space="preserve">Interestingly in the mathematical reasoning lesson the results were slightly different. </w:t>
      </w:r>
      <w:r w:rsidR="00380994">
        <w:rPr>
          <w:rFonts w:ascii="Arial" w:hAnsi="Arial" w:cs="Arial"/>
          <w:sz w:val="24"/>
          <w:szCs w:val="24"/>
        </w:rPr>
        <w:t xml:space="preserve">The majority of the </w:t>
      </w:r>
      <w:r w:rsidR="000339F0">
        <w:rPr>
          <w:rFonts w:ascii="Arial" w:hAnsi="Arial" w:cs="Arial"/>
          <w:sz w:val="24"/>
          <w:szCs w:val="24"/>
        </w:rPr>
        <w:t>pupils’</w:t>
      </w:r>
      <w:r w:rsidR="00380994">
        <w:rPr>
          <w:rFonts w:ascii="Arial" w:hAnsi="Arial" w:cs="Arial"/>
          <w:sz w:val="24"/>
          <w:szCs w:val="24"/>
        </w:rPr>
        <w:t xml:space="preserve"> work improved in quality </w:t>
      </w:r>
      <w:r w:rsidR="000E6679">
        <w:rPr>
          <w:rFonts w:ascii="Arial" w:hAnsi="Arial" w:cs="Arial"/>
          <w:sz w:val="24"/>
          <w:szCs w:val="24"/>
        </w:rPr>
        <w:t xml:space="preserve">as well as the level of engagement and understanding. </w:t>
      </w:r>
      <w:r w:rsidR="00740594">
        <w:rPr>
          <w:rFonts w:ascii="Arial" w:hAnsi="Arial" w:cs="Arial"/>
          <w:sz w:val="24"/>
          <w:szCs w:val="24"/>
        </w:rPr>
        <w:t xml:space="preserve">However, </w:t>
      </w:r>
      <w:r w:rsidR="00141330">
        <w:rPr>
          <w:rFonts w:ascii="Arial" w:hAnsi="Arial" w:cs="Arial"/>
          <w:sz w:val="24"/>
          <w:szCs w:val="24"/>
        </w:rPr>
        <w:t xml:space="preserve">there was some evidence to support the theory that exemplar modelling can </w:t>
      </w:r>
      <w:r w:rsidR="000339F0">
        <w:rPr>
          <w:rFonts w:ascii="Arial" w:hAnsi="Arial" w:cs="Arial"/>
          <w:sz w:val="24"/>
          <w:szCs w:val="24"/>
        </w:rPr>
        <w:t>reduce or</w:t>
      </w:r>
      <w:r w:rsidR="00141330">
        <w:rPr>
          <w:rFonts w:ascii="Arial" w:hAnsi="Arial" w:cs="Arial"/>
          <w:sz w:val="24"/>
          <w:szCs w:val="24"/>
        </w:rPr>
        <w:t xml:space="preserve"> remove the challenge from an activity. This was evidenced by one </w:t>
      </w:r>
      <w:r w:rsidR="000339F0">
        <w:rPr>
          <w:rFonts w:ascii="Arial" w:hAnsi="Arial" w:cs="Arial"/>
          <w:sz w:val="24"/>
          <w:szCs w:val="24"/>
        </w:rPr>
        <w:t>pupils’</w:t>
      </w:r>
      <w:r w:rsidR="00050B6E">
        <w:rPr>
          <w:rFonts w:ascii="Arial" w:hAnsi="Arial" w:cs="Arial"/>
          <w:sz w:val="24"/>
          <w:szCs w:val="24"/>
        </w:rPr>
        <w:t xml:space="preserve"> attitude to the second attempt at the task and also that both higher ability level pupils </w:t>
      </w:r>
      <w:r w:rsidR="000C0C6A">
        <w:rPr>
          <w:rFonts w:ascii="Arial" w:hAnsi="Arial" w:cs="Arial"/>
          <w:sz w:val="24"/>
          <w:szCs w:val="24"/>
        </w:rPr>
        <w:t xml:space="preserve">completed the task in very little time after it had been modelled. </w:t>
      </w:r>
      <w:r w:rsidR="00996C39">
        <w:rPr>
          <w:rFonts w:ascii="Arial" w:hAnsi="Arial" w:cs="Arial"/>
          <w:sz w:val="24"/>
          <w:szCs w:val="24"/>
        </w:rPr>
        <w:t xml:space="preserve">However, </w:t>
      </w:r>
      <w:r w:rsidR="000339F0">
        <w:rPr>
          <w:rFonts w:ascii="Arial" w:hAnsi="Arial" w:cs="Arial"/>
          <w:sz w:val="24"/>
          <w:szCs w:val="24"/>
        </w:rPr>
        <w:t>overall,</w:t>
      </w:r>
      <w:r w:rsidR="00996C39">
        <w:rPr>
          <w:rFonts w:ascii="Arial" w:hAnsi="Arial" w:cs="Arial"/>
          <w:sz w:val="24"/>
          <w:szCs w:val="24"/>
        </w:rPr>
        <w:t xml:space="preserve"> I am still of the opinion that modelling in this class was beneficial to the quality of pupils’ work and to their engagement with the lesson. </w:t>
      </w:r>
      <w:r w:rsidR="000339F0">
        <w:rPr>
          <w:rFonts w:ascii="Arial" w:hAnsi="Arial" w:cs="Arial"/>
          <w:sz w:val="24"/>
          <w:szCs w:val="24"/>
        </w:rPr>
        <w:t>The anomalies reported here could also be explained by having completed the task once already rather than by the modelling.</w:t>
      </w:r>
      <w:r w:rsidR="00C65638">
        <w:rPr>
          <w:rFonts w:ascii="Arial" w:hAnsi="Arial" w:cs="Arial"/>
          <w:sz w:val="24"/>
          <w:szCs w:val="24"/>
        </w:rPr>
        <w:t xml:space="preserve"> </w:t>
      </w:r>
      <w:r w:rsidR="00C106A4">
        <w:rPr>
          <w:rFonts w:ascii="Arial" w:hAnsi="Arial" w:cs="Arial"/>
          <w:sz w:val="24"/>
          <w:szCs w:val="24"/>
        </w:rPr>
        <w:t>It must be acknowledged that t</w:t>
      </w:r>
      <w:r w:rsidR="00C65638">
        <w:rPr>
          <w:rFonts w:ascii="Arial" w:hAnsi="Arial" w:cs="Arial"/>
          <w:sz w:val="24"/>
          <w:szCs w:val="24"/>
        </w:rPr>
        <w:t xml:space="preserve">he fact that the same task was completed twice in all three lessons </w:t>
      </w:r>
      <w:r w:rsidR="00C106A4">
        <w:rPr>
          <w:rFonts w:ascii="Arial" w:hAnsi="Arial" w:cs="Arial"/>
          <w:sz w:val="24"/>
          <w:szCs w:val="24"/>
        </w:rPr>
        <w:t xml:space="preserve">would have contributed somewhat </w:t>
      </w:r>
      <w:r w:rsidR="0015072D">
        <w:rPr>
          <w:rFonts w:ascii="Arial" w:hAnsi="Arial" w:cs="Arial"/>
          <w:sz w:val="24"/>
          <w:szCs w:val="24"/>
        </w:rPr>
        <w:t xml:space="preserve">to the observable improvement of the quality of pupils’ work. </w:t>
      </w:r>
    </w:p>
    <w:p w14:paraId="71FFFD56" w14:textId="3AA4188A" w:rsidR="000839E2" w:rsidRDefault="00122DAE" w:rsidP="00D54F3E">
      <w:pPr>
        <w:spacing w:line="360" w:lineRule="auto"/>
        <w:rPr>
          <w:rFonts w:ascii="Arial" w:hAnsi="Arial" w:cs="Arial"/>
          <w:sz w:val="24"/>
          <w:szCs w:val="24"/>
        </w:rPr>
      </w:pPr>
      <w:r>
        <w:rPr>
          <w:rFonts w:ascii="Arial" w:hAnsi="Arial" w:cs="Arial"/>
          <w:sz w:val="24"/>
          <w:szCs w:val="24"/>
        </w:rPr>
        <w:t xml:space="preserve">Looking back on this lesson study </w:t>
      </w:r>
      <w:r w:rsidR="00575AE0">
        <w:rPr>
          <w:rFonts w:ascii="Arial" w:hAnsi="Arial" w:cs="Arial"/>
          <w:sz w:val="24"/>
          <w:szCs w:val="24"/>
        </w:rPr>
        <w:t xml:space="preserve">the data collected paints a picture </w:t>
      </w:r>
      <w:r w:rsidR="00293CAB">
        <w:rPr>
          <w:rFonts w:ascii="Arial" w:hAnsi="Arial" w:cs="Arial"/>
          <w:sz w:val="24"/>
          <w:szCs w:val="24"/>
        </w:rPr>
        <w:t>that shows that teacher modelling is beneficial to learning</w:t>
      </w:r>
      <w:r w:rsidR="005D1EE3">
        <w:rPr>
          <w:rFonts w:ascii="Arial" w:hAnsi="Arial" w:cs="Arial"/>
          <w:sz w:val="24"/>
          <w:szCs w:val="24"/>
        </w:rPr>
        <w:t xml:space="preserve">, </w:t>
      </w:r>
      <w:r w:rsidR="00C925CD">
        <w:rPr>
          <w:rFonts w:ascii="Arial" w:hAnsi="Arial" w:cs="Arial"/>
          <w:sz w:val="24"/>
          <w:szCs w:val="24"/>
        </w:rPr>
        <w:t>overall</w:t>
      </w:r>
      <w:r w:rsidR="005D1EE3">
        <w:rPr>
          <w:rFonts w:ascii="Arial" w:hAnsi="Arial" w:cs="Arial"/>
          <w:sz w:val="24"/>
          <w:szCs w:val="24"/>
        </w:rPr>
        <w:t xml:space="preserve"> improves engagement and leads to an increase in the quality of pupils work within</w:t>
      </w:r>
      <w:r w:rsidR="008D360D">
        <w:rPr>
          <w:rFonts w:ascii="Arial" w:hAnsi="Arial" w:cs="Arial"/>
          <w:sz w:val="24"/>
          <w:szCs w:val="24"/>
        </w:rPr>
        <w:t xml:space="preserve"> a KS2 setting. However, this</w:t>
      </w:r>
      <w:r w:rsidR="001B76CB">
        <w:rPr>
          <w:rFonts w:ascii="Arial" w:hAnsi="Arial" w:cs="Arial"/>
          <w:sz w:val="24"/>
          <w:szCs w:val="24"/>
        </w:rPr>
        <w:t xml:space="preserve"> picture does not show the full picture of what is happening within the classroom and </w:t>
      </w:r>
      <w:r w:rsidR="00421DC3">
        <w:rPr>
          <w:rFonts w:ascii="Arial" w:hAnsi="Arial" w:cs="Arial"/>
          <w:sz w:val="24"/>
          <w:szCs w:val="24"/>
        </w:rPr>
        <w:t xml:space="preserve">could never be expected to do so because of its flawed nature. As has already been mentioned the study was not scientifically fair </w:t>
      </w:r>
      <w:r w:rsidR="00B0555F">
        <w:rPr>
          <w:rFonts w:ascii="Arial" w:hAnsi="Arial" w:cs="Arial"/>
          <w:sz w:val="24"/>
          <w:szCs w:val="24"/>
        </w:rPr>
        <w:t>due to the lessons taught being different as well as the year groups that they were taught too differing i</w:t>
      </w:r>
      <w:r w:rsidR="00C925CD">
        <w:rPr>
          <w:rFonts w:ascii="Arial" w:hAnsi="Arial" w:cs="Arial"/>
          <w:sz w:val="24"/>
          <w:szCs w:val="24"/>
        </w:rPr>
        <w:t xml:space="preserve">n age and makeup. </w:t>
      </w:r>
    </w:p>
    <w:p w14:paraId="444E3662" w14:textId="1AAA4E07" w:rsidR="009C5514" w:rsidRDefault="009C5514" w:rsidP="00D54F3E">
      <w:pPr>
        <w:spacing w:line="360" w:lineRule="auto"/>
        <w:rPr>
          <w:rFonts w:ascii="Arial" w:hAnsi="Arial" w:cs="Arial"/>
          <w:sz w:val="24"/>
          <w:szCs w:val="24"/>
        </w:rPr>
      </w:pPr>
      <w:r>
        <w:rPr>
          <w:rFonts w:ascii="Arial" w:hAnsi="Arial" w:cs="Arial"/>
          <w:sz w:val="24"/>
          <w:szCs w:val="24"/>
        </w:rPr>
        <w:t>It must also be considered that this study only produced a very narrow snapshot as only one lesson was conducted with each class</w:t>
      </w:r>
      <w:r w:rsidR="00CF478A">
        <w:rPr>
          <w:rFonts w:ascii="Arial" w:hAnsi="Arial" w:cs="Arial"/>
          <w:sz w:val="24"/>
          <w:szCs w:val="24"/>
        </w:rPr>
        <w:t xml:space="preserve">. This does not allow for other variables that could have caused the improvement in the quality of student learning </w:t>
      </w:r>
      <w:r w:rsidR="00CF478A">
        <w:rPr>
          <w:rFonts w:ascii="Arial" w:hAnsi="Arial" w:cs="Arial"/>
          <w:sz w:val="24"/>
          <w:szCs w:val="24"/>
        </w:rPr>
        <w:lastRenderedPageBreak/>
        <w:t>to be properly assessed</w:t>
      </w:r>
      <w:r w:rsidR="007519A7">
        <w:rPr>
          <w:rFonts w:ascii="Arial" w:hAnsi="Arial" w:cs="Arial"/>
          <w:sz w:val="24"/>
          <w:szCs w:val="24"/>
        </w:rPr>
        <w:t xml:space="preserve"> and discounted. </w:t>
      </w:r>
      <w:r w:rsidR="00CC70D0">
        <w:rPr>
          <w:rFonts w:ascii="Arial" w:hAnsi="Arial" w:cs="Arial"/>
          <w:sz w:val="24"/>
          <w:szCs w:val="24"/>
        </w:rPr>
        <w:t>Even within each individual lesson the methodology used was flawed</w:t>
      </w:r>
      <w:r w:rsidR="00A01800">
        <w:rPr>
          <w:rFonts w:ascii="Arial" w:hAnsi="Arial" w:cs="Arial"/>
          <w:sz w:val="24"/>
          <w:szCs w:val="24"/>
        </w:rPr>
        <w:t xml:space="preserve">. Observations were only taken twice through each lesson and as such only showed the pupils </w:t>
      </w:r>
      <w:r w:rsidR="00435C21">
        <w:rPr>
          <w:rFonts w:ascii="Arial" w:hAnsi="Arial" w:cs="Arial"/>
          <w:sz w:val="24"/>
          <w:szCs w:val="24"/>
        </w:rPr>
        <w:t xml:space="preserve">engagement within a snapshot of time, as can be observed from the disagreement </w:t>
      </w:r>
      <w:r w:rsidR="00396523">
        <w:rPr>
          <w:rFonts w:ascii="Arial" w:hAnsi="Arial" w:cs="Arial"/>
          <w:sz w:val="24"/>
          <w:szCs w:val="24"/>
        </w:rPr>
        <w:t xml:space="preserve">between the researchers on the engagement levels of certain pupils in lesson 2. </w:t>
      </w:r>
    </w:p>
    <w:p w14:paraId="1280229C" w14:textId="1DC5929E" w:rsidR="003C67C8" w:rsidRDefault="003C67C8" w:rsidP="00D54F3E">
      <w:pPr>
        <w:spacing w:line="360" w:lineRule="auto"/>
        <w:rPr>
          <w:rFonts w:ascii="Arial" w:hAnsi="Arial" w:cs="Arial"/>
          <w:sz w:val="24"/>
          <w:szCs w:val="24"/>
        </w:rPr>
      </w:pPr>
      <w:r>
        <w:rPr>
          <w:rFonts w:ascii="Arial" w:hAnsi="Arial" w:cs="Arial"/>
          <w:sz w:val="24"/>
          <w:szCs w:val="24"/>
        </w:rPr>
        <w:t>In order to improve the reliability of the data gathered</w:t>
      </w:r>
      <w:r w:rsidR="009022B7">
        <w:rPr>
          <w:rFonts w:ascii="Arial" w:hAnsi="Arial" w:cs="Arial"/>
          <w:sz w:val="24"/>
          <w:szCs w:val="24"/>
        </w:rPr>
        <w:t>, the observation schedules would need to be adjusted. If the observation</w:t>
      </w:r>
      <w:r w:rsidR="008B5720">
        <w:rPr>
          <w:rFonts w:ascii="Arial" w:hAnsi="Arial" w:cs="Arial"/>
          <w:sz w:val="24"/>
          <w:szCs w:val="24"/>
        </w:rPr>
        <w:t>s</w:t>
      </w:r>
      <w:r w:rsidR="009022B7">
        <w:rPr>
          <w:rFonts w:ascii="Arial" w:hAnsi="Arial" w:cs="Arial"/>
          <w:sz w:val="24"/>
          <w:szCs w:val="24"/>
        </w:rPr>
        <w:t xml:space="preserve"> u</w:t>
      </w:r>
      <w:r w:rsidR="008B5720">
        <w:rPr>
          <w:rFonts w:ascii="Arial" w:hAnsi="Arial" w:cs="Arial"/>
          <w:sz w:val="24"/>
          <w:szCs w:val="24"/>
        </w:rPr>
        <w:t>sing the Leuven scale (2015) had been conducted every two minutes for instance</w:t>
      </w:r>
      <w:r w:rsidR="007C2D46">
        <w:rPr>
          <w:rFonts w:ascii="Arial" w:hAnsi="Arial" w:cs="Arial"/>
          <w:sz w:val="24"/>
          <w:szCs w:val="24"/>
        </w:rPr>
        <w:t>,</w:t>
      </w:r>
      <w:r w:rsidR="008B5720">
        <w:rPr>
          <w:rFonts w:ascii="Arial" w:hAnsi="Arial" w:cs="Arial"/>
          <w:sz w:val="24"/>
          <w:szCs w:val="24"/>
        </w:rPr>
        <w:t xml:space="preserve"> </w:t>
      </w:r>
      <w:r w:rsidR="007C2D46">
        <w:rPr>
          <w:rFonts w:ascii="Arial" w:hAnsi="Arial" w:cs="Arial"/>
          <w:sz w:val="24"/>
          <w:szCs w:val="24"/>
        </w:rPr>
        <w:t xml:space="preserve">rather than only twice throughout the lesson, it would have been possible to gather much more meaningful and useable data. </w:t>
      </w:r>
    </w:p>
    <w:p w14:paraId="3F966C39" w14:textId="6357C62D" w:rsidR="002078F5" w:rsidRDefault="002078F5" w:rsidP="00D54F3E">
      <w:pPr>
        <w:spacing w:line="360" w:lineRule="auto"/>
        <w:rPr>
          <w:rFonts w:ascii="Arial" w:hAnsi="Arial" w:cs="Arial"/>
          <w:sz w:val="24"/>
          <w:szCs w:val="24"/>
        </w:rPr>
      </w:pPr>
      <w:r>
        <w:rPr>
          <w:rFonts w:ascii="Arial" w:hAnsi="Arial" w:cs="Arial"/>
          <w:sz w:val="24"/>
          <w:szCs w:val="24"/>
        </w:rPr>
        <w:t xml:space="preserve">It should also be considered that although the focus groups were chosen to represent the </w:t>
      </w:r>
      <w:r w:rsidR="00426F6D">
        <w:rPr>
          <w:rFonts w:ascii="Arial" w:hAnsi="Arial" w:cs="Arial"/>
          <w:sz w:val="24"/>
          <w:szCs w:val="24"/>
        </w:rPr>
        <w:t>class, all</w:t>
      </w:r>
      <w:r>
        <w:rPr>
          <w:rFonts w:ascii="Arial" w:hAnsi="Arial" w:cs="Arial"/>
          <w:sz w:val="24"/>
          <w:szCs w:val="24"/>
        </w:rPr>
        <w:t xml:space="preserve"> the researchers commented that their classes behaved differently </w:t>
      </w:r>
      <w:r w:rsidR="00563F4F">
        <w:rPr>
          <w:rFonts w:ascii="Arial" w:hAnsi="Arial" w:cs="Arial"/>
          <w:sz w:val="24"/>
          <w:szCs w:val="24"/>
        </w:rPr>
        <w:t>during the research lesson to how they behaved during regular classes. This c</w:t>
      </w:r>
      <w:r w:rsidR="00335D97">
        <w:rPr>
          <w:rFonts w:ascii="Arial" w:hAnsi="Arial" w:cs="Arial"/>
          <w:sz w:val="24"/>
          <w:szCs w:val="24"/>
        </w:rPr>
        <w:t xml:space="preserve">ould be explained </w:t>
      </w:r>
      <w:r w:rsidR="00426F6D">
        <w:rPr>
          <w:rFonts w:ascii="Arial" w:hAnsi="Arial" w:cs="Arial"/>
          <w:sz w:val="24"/>
          <w:szCs w:val="24"/>
        </w:rPr>
        <w:t xml:space="preserve">due to </w:t>
      </w:r>
      <w:r w:rsidR="00335D97">
        <w:rPr>
          <w:rFonts w:ascii="Arial" w:hAnsi="Arial" w:cs="Arial"/>
          <w:sz w:val="24"/>
          <w:szCs w:val="24"/>
        </w:rPr>
        <w:t>the class ha</w:t>
      </w:r>
      <w:r w:rsidR="00426F6D">
        <w:rPr>
          <w:rFonts w:ascii="Arial" w:hAnsi="Arial" w:cs="Arial"/>
          <w:sz w:val="24"/>
          <w:szCs w:val="24"/>
        </w:rPr>
        <w:t>ving</w:t>
      </w:r>
      <w:r w:rsidR="00335D97">
        <w:rPr>
          <w:rFonts w:ascii="Arial" w:hAnsi="Arial" w:cs="Arial"/>
          <w:sz w:val="24"/>
          <w:szCs w:val="24"/>
        </w:rPr>
        <w:t xml:space="preserve"> been taught in much smaller focus groups, which could also explain the </w:t>
      </w:r>
      <w:r w:rsidR="007F59F8">
        <w:rPr>
          <w:rFonts w:ascii="Arial" w:hAnsi="Arial" w:cs="Arial"/>
          <w:sz w:val="24"/>
          <w:szCs w:val="24"/>
        </w:rPr>
        <w:t>increase in quality of work</w:t>
      </w:r>
      <w:r w:rsidR="00BC4DA1">
        <w:rPr>
          <w:rFonts w:ascii="Arial" w:hAnsi="Arial" w:cs="Arial"/>
          <w:sz w:val="24"/>
          <w:szCs w:val="24"/>
        </w:rPr>
        <w:t xml:space="preserve">. It could also be explained due to as () </w:t>
      </w:r>
      <w:r w:rsidR="002F5B90">
        <w:rPr>
          <w:rFonts w:ascii="Arial" w:hAnsi="Arial" w:cs="Arial"/>
          <w:sz w:val="24"/>
          <w:szCs w:val="24"/>
        </w:rPr>
        <w:t xml:space="preserve">tells us that the act of observation effects the behaviour of those being observed. </w:t>
      </w:r>
      <w:r w:rsidR="006C18BE">
        <w:rPr>
          <w:rFonts w:ascii="Arial" w:hAnsi="Arial" w:cs="Arial"/>
          <w:sz w:val="24"/>
          <w:szCs w:val="24"/>
        </w:rPr>
        <w:t xml:space="preserve">A true unbiased insight could only be gained </w:t>
      </w:r>
      <w:r w:rsidR="00835619">
        <w:rPr>
          <w:rFonts w:ascii="Arial" w:hAnsi="Arial" w:cs="Arial"/>
          <w:sz w:val="24"/>
          <w:szCs w:val="24"/>
        </w:rPr>
        <w:t xml:space="preserve">via non-disclosure observation which would be unethical to conduct within a school environment. </w:t>
      </w:r>
    </w:p>
    <w:p w14:paraId="395AA8A8" w14:textId="6BF8AD54" w:rsidR="00707C5E" w:rsidRDefault="00707C5E" w:rsidP="00D54F3E">
      <w:pPr>
        <w:spacing w:line="360" w:lineRule="auto"/>
        <w:rPr>
          <w:rFonts w:ascii="Arial" w:hAnsi="Arial" w:cs="Arial"/>
          <w:sz w:val="24"/>
          <w:szCs w:val="24"/>
        </w:rPr>
      </w:pPr>
      <w:r>
        <w:rPr>
          <w:rFonts w:ascii="Arial" w:hAnsi="Arial" w:cs="Arial"/>
          <w:sz w:val="24"/>
          <w:szCs w:val="24"/>
        </w:rPr>
        <w:t>In conclusion the results of this lesson study give clear evid</w:t>
      </w:r>
      <w:r w:rsidR="00A5104A">
        <w:rPr>
          <w:rFonts w:ascii="Arial" w:hAnsi="Arial" w:cs="Arial"/>
          <w:sz w:val="24"/>
          <w:szCs w:val="24"/>
        </w:rPr>
        <w:t xml:space="preserve">ence, along with that provided within literature, that </w:t>
      </w:r>
      <w:r w:rsidR="007F2761">
        <w:rPr>
          <w:rFonts w:ascii="Arial" w:hAnsi="Arial" w:cs="Arial"/>
          <w:sz w:val="24"/>
          <w:szCs w:val="24"/>
        </w:rPr>
        <w:t xml:space="preserve">teacher modelling is beneficial to student learning and </w:t>
      </w:r>
      <w:r w:rsidR="00337FFE">
        <w:rPr>
          <w:rFonts w:ascii="Arial" w:hAnsi="Arial" w:cs="Arial"/>
          <w:sz w:val="24"/>
          <w:szCs w:val="24"/>
        </w:rPr>
        <w:t xml:space="preserve">in general improves the outcome of pupil’s work. However, the analysis of the lesson study has also shown that </w:t>
      </w:r>
      <w:r w:rsidR="003D7CDC">
        <w:rPr>
          <w:rFonts w:ascii="Arial" w:hAnsi="Arial" w:cs="Arial"/>
          <w:sz w:val="24"/>
          <w:szCs w:val="24"/>
        </w:rPr>
        <w:t xml:space="preserve">there are many other factors that this improvement could be attributed to. </w:t>
      </w:r>
      <w:r w:rsidR="00106DE6">
        <w:rPr>
          <w:rFonts w:ascii="Arial" w:hAnsi="Arial" w:cs="Arial"/>
          <w:sz w:val="24"/>
          <w:szCs w:val="24"/>
        </w:rPr>
        <w:t xml:space="preserve">As () says teacher modelling needs to be used as part of a </w:t>
      </w:r>
      <w:r w:rsidR="001321F7">
        <w:rPr>
          <w:rFonts w:ascii="Arial" w:hAnsi="Arial" w:cs="Arial"/>
          <w:sz w:val="24"/>
          <w:szCs w:val="24"/>
        </w:rPr>
        <w:t>teacher’s</w:t>
      </w:r>
      <w:r w:rsidR="00106DE6">
        <w:rPr>
          <w:rFonts w:ascii="Arial" w:hAnsi="Arial" w:cs="Arial"/>
          <w:sz w:val="24"/>
          <w:szCs w:val="24"/>
        </w:rPr>
        <w:t xml:space="preserve"> tool kit </w:t>
      </w:r>
      <w:r w:rsidR="00713234">
        <w:rPr>
          <w:rFonts w:ascii="Arial" w:hAnsi="Arial" w:cs="Arial"/>
          <w:sz w:val="24"/>
          <w:szCs w:val="24"/>
        </w:rPr>
        <w:t>within varied and tailored lessons to obtain the most effective learning environment</w:t>
      </w:r>
      <w:r w:rsidR="004901C2">
        <w:rPr>
          <w:rFonts w:ascii="Arial" w:hAnsi="Arial" w:cs="Arial"/>
          <w:sz w:val="24"/>
          <w:szCs w:val="24"/>
        </w:rPr>
        <w:t>. The data has shown that, within these lessons, teacher modelling was beneficial</w:t>
      </w:r>
      <w:r w:rsidR="008E00D7">
        <w:rPr>
          <w:rFonts w:ascii="Arial" w:hAnsi="Arial" w:cs="Arial"/>
          <w:sz w:val="24"/>
          <w:szCs w:val="24"/>
        </w:rPr>
        <w:t xml:space="preserve">. However, this </w:t>
      </w:r>
      <w:r w:rsidR="001321F7">
        <w:rPr>
          <w:rFonts w:ascii="Arial" w:hAnsi="Arial" w:cs="Arial"/>
          <w:sz w:val="24"/>
          <w:szCs w:val="24"/>
        </w:rPr>
        <w:t>only</w:t>
      </w:r>
      <w:r w:rsidR="008E00D7">
        <w:rPr>
          <w:rFonts w:ascii="Arial" w:hAnsi="Arial" w:cs="Arial"/>
          <w:sz w:val="24"/>
          <w:szCs w:val="24"/>
        </w:rPr>
        <w:t xml:space="preserve"> shows us that the area warrants further research </w:t>
      </w:r>
      <w:r w:rsidR="00706047">
        <w:rPr>
          <w:rFonts w:ascii="Arial" w:hAnsi="Arial" w:cs="Arial"/>
          <w:sz w:val="24"/>
          <w:szCs w:val="24"/>
        </w:rPr>
        <w:t xml:space="preserve">and the importance of regular classroom based to make sure that the most effective learning tools are being used within the individual classroom. </w:t>
      </w:r>
      <w:r w:rsidR="007E39F8">
        <w:rPr>
          <w:rFonts w:ascii="Arial" w:hAnsi="Arial" w:cs="Arial"/>
          <w:sz w:val="24"/>
          <w:szCs w:val="24"/>
        </w:rPr>
        <w:t xml:space="preserve">As such, when I conduct lesson study research in the future I will do so over a much longer </w:t>
      </w:r>
      <w:r w:rsidR="001321F7">
        <w:rPr>
          <w:rFonts w:ascii="Arial" w:hAnsi="Arial" w:cs="Arial"/>
          <w:sz w:val="24"/>
          <w:szCs w:val="24"/>
        </w:rPr>
        <w:t xml:space="preserve">period, using the improvements to the methodology previously outlined, in the hope that it can provide me with much more useable and relevant data. </w:t>
      </w:r>
    </w:p>
    <w:p w14:paraId="3E1E63BB" w14:textId="2EE4CC49" w:rsidR="00277B53" w:rsidRDefault="00277B53" w:rsidP="00D54F3E">
      <w:pPr>
        <w:spacing w:line="360" w:lineRule="auto"/>
        <w:rPr>
          <w:rFonts w:ascii="Arial" w:hAnsi="Arial" w:cs="Arial"/>
          <w:sz w:val="24"/>
          <w:szCs w:val="24"/>
        </w:rPr>
      </w:pPr>
    </w:p>
    <w:p w14:paraId="1A7DCDB6" w14:textId="674973A4" w:rsidR="00277B53" w:rsidRDefault="00277B53" w:rsidP="00D54F3E">
      <w:pPr>
        <w:spacing w:line="360" w:lineRule="auto"/>
        <w:rPr>
          <w:rFonts w:ascii="Arial" w:hAnsi="Arial" w:cs="Arial"/>
          <w:sz w:val="24"/>
          <w:szCs w:val="24"/>
        </w:rPr>
      </w:pPr>
    </w:p>
    <w:p w14:paraId="07E64115" w14:textId="275B88B0" w:rsidR="00277B53" w:rsidRDefault="00277B53" w:rsidP="00D54F3E">
      <w:pPr>
        <w:spacing w:line="360" w:lineRule="auto"/>
        <w:rPr>
          <w:rFonts w:ascii="Arial" w:hAnsi="Arial" w:cs="Arial"/>
          <w:sz w:val="24"/>
          <w:szCs w:val="24"/>
        </w:rPr>
      </w:pPr>
    </w:p>
    <w:p w14:paraId="7D979B67" w14:textId="3C31CBF5" w:rsidR="00277B53" w:rsidRDefault="00277B53" w:rsidP="00D54F3E">
      <w:pPr>
        <w:spacing w:line="360" w:lineRule="auto"/>
        <w:rPr>
          <w:rFonts w:ascii="Arial" w:hAnsi="Arial" w:cs="Arial"/>
          <w:sz w:val="24"/>
          <w:szCs w:val="24"/>
        </w:rPr>
      </w:pPr>
    </w:p>
    <w:p w14:paraId="5D6A547D" w14:textId="53381B1F" w:rsidR="00277B53" w:rsidRDefault="00277B53" w:rsidP="00D54F3E">
      <w:pPr>
        <w:spacing w:line="360" w:lineRule="auto"/>
        <w:rPr>
          <w:rFonts w:ascii="Arial" w:hAnsi="Arial" w:cs="Arial"/>
          <w:sz w:val="24"/>
          <w:szCs w:val="24"/>
        </w:rPr>
      </w:pPr>
    </w:p>
    <w:p w14:paraId="2A755AB1" w14:textId="7324F763" w:rsidR="00277B53" w:rsidRDefault="00277B53" w:rsidP="00D54F3E">
      <w:pPr>
        <w:spacing w:line="360" w:lineRule="auto"/>
        <w:rPr>
          <w:rFonts w:ascii="Arial" w:hAnsi="Arial" w:cs="Arial"/>
          <w:sz w:val="24"/>
          <w:szCs w:val="24"/>
        </w:rPr>
      </w:pPr>
    </w:p>
    <w:p w14:paraId="6C338EEB" w14:textId="10FEB440" w:rsidR="00277B53" w:rsidRDefault="00277B53" w:rsidP="00D54F3E">
      <w:pPr>
        <w:spacing w:line="360" w:lineRule="auto"/>
        <w:rPr>
          <w:rFonts w:ascii="Arial" w:hAnsi="Arial" w:cs="Arial"/>
          <w:sz w:val="24"/>
          <w:szCs w:val="24"/>
        </w:rPr>
      </w:pPr>
    </w:p>
    <w:p w14:paraId="1655BDDD" w14:textId="72618D1E" w:rsidR="00277B53" w:rsidRDefault="00277B53" w:rsidP="00D54F3E">
      <w:pPr>
        <w:spacing w:line="360" w:lineRule="auto"/>
        <w:rPr>
          <w:rFonts w:ascii="Arial" w:hAnsi="Arial" w:cs="Arial"/>
          <w:sz w:val="24"/>
          <w:szCs w:val="24"/>
        </w:rPr>
      </w:pPr>
    </w:p>
    <w:p w14:paraId="236F9CD4" w14:textId="0BE03E45" w:rsidR="00277B53" w:rsidRDefault="00277B53" w:rsidP="00D54F3E">
      <w:pPr>
        <w:spacing w:line="360" w:lineRule="auto"/>
        <w:rPr>
          <w:rFonts w:ascii="Arial" w:hAnsi="Arial" w:cs="Arial"/>
          <w:sz w:val="24"/>
          <w:szCs w:val="24"/>
        </w:rPr>
      </w:pPr>
    </w:p>
    <w:p w14:paraId="34C19AF5" w14:textId="02628432" w:rsidR="00277B53" w:rsidRDefault="00277B53" w:rsidP="00D54F3E">
      <w:pPr>
        <w:spacing w:line="360" w:lineRule="auto"/>
        <w:rPr>
          <w:rFonts w:ascii="Arial" w:hAnsi="Arial" w:cs="Arial"/>
          <w:sz w:val="24"/>
          <w:szCs w:val="24"/>
        </w:rPr>
      </w:pPr>
    </w:p>
    <w:p w14:paraId="187627D1" w14:textId="07E23281" w:rsidR="00277B53" w:rsidRDefault="00277B53" w:rsidP="00D54F3E">
      <w:pPr>
        <w:spacing w:line="360" w:lineRule="auto"/>
        <w:rPr>
          <w:rFonts w:ascii="Arial" w:hAnsi="Arial" w:cs="Arial"/>
          <w:sz w:val="24"/>
          <w:szCs w:val="24"/>
        </w:rPr>
      </w:pPr>
    </w:p>
    <w:p w14:paraId="0BB8447A" w14:textId="3727A5FB" w:rsidR="00277B53" w:rsidRDefault="00277B53" w:rsidP="00D54F3E">
      <w:pPr>
        <w:spacing w:line="360" w:lineRule="auto"/>
        <w:rPr>
          <w:rFonts w:ascii="Arial" w:hAnsi="Arial" w:cs="Arial"/>
          <w:sz w:val="24"/>
          <w:szCs w:val="24"/>
        </w:rPr>
      </w:pPr>
    </w:p>
    <w:p w14:paraId="071767BA" w14:textId="27F3005F" w:rsidR="00277B53" w:rsidRDefault="00277B53" w:rsidP="00D54F3E">
      <w:pPr>
        <w:spacing w:line="360" w:lineRule="auto"/>
        <w:rPr>
          <w:rFonts w:ascii="Arial" w:hAnsi="Arial" w:cs="Arial"/>
          <w:sz w:val="24"/>
          <w:szCs w:val="24"/>
        </w:rPr>
      </w:pPr>
    </w:p>
    <w:p w14:paraId="30620006" w14:textId="3AA7B2E8" w:rsidR="00277B53" w:rsidRDefault="00277B53" w:rsidP="00D54F3E">
      <w:pPr>
        <w:spacing w:line="360" w:lineRule="auto"/>
        <w:rPr>
          <w:rFonts w:ascii="Arial" w:hAnsi="Arial" w:cs="Arial"/>
          <w:sz w:val="24"/>
          <w:szCs w:val="24"/>
        </w:rPr>
      </w:pPr>
    </w:p>
    <w:p w14:paraId="4E87481F" w14:textId="36E69EEF" w:rsidR="00277B53" w:rsidRDefault="00277B53" w:rsidP="00D54F3E">
      <w:pPr>
        <w:spacing w:line="360" w:lineRule="auto"/>
        <w:rPr>
          <w:rFonts w:ascii="Arial" w:hAnsi="Arial" w:cs="Arial"/>
          <w:sz w:val="24"/>
          <w:szCs w:val="24"/>
        </w:rPr>
      </w:pPr>
    </w:p>
    <w:p w14:paraId="6DC02324" w14:textId="5B161714" w:rsidR="00277B53" w:rsidRDefault="00277B53" w:rsidP="00D54F3E">
      <w:pPr>
        <w:spacing w:line="360" w:lineRule="auto"/>
        <w:rPr>
          <w:rFonts w:ascii="Arial" w:hAnsi="Arial" w:cs="Arial"/>
          <w:sz w:val="24"/>
          <w:szCs w:val="24"/>
        </w:rPr>
      </w:pPr>
    </w:p>
    <w:p w14:paraId="64DB4288" w14:textId="77777777" w:rsidR="00BF268D" w:rsidRDefault="00BF268D" w:rsidP="00D54F3E">
      <w:pPr>
        <w:spacing w:line="360" w:lineRule="auto"/>
        <w:rPr>
          <w:rFonts w:ascii="Arial" w:hAnsi="Arial" w:cs="Arial"/>
          <w:b/>
          <w:bCs/>
          <w:sz w:val="24"/>
          <w:szCs w:val="24"/>
        </w:rPr>
      </w:pPr>
    </w:p>
    <w:p w14:paraId="352168A9" w14:textId="77777777" w:rsidR="00BF268D" w:rsidRDefault="00BF268D" w:rsidP="00D54F3E">
      <w:pPr>
        <w:spacing w:line="360" w:lineRule="auto"/>
        <w:rPr>
          <w:rFonts w:ascii="Arial" w:hAnsi="Arial" w:cs="Arial"/>
          <w:b/>
          <w:bCs/>
          <w:sz w:val="24"/>
          <w:szCs w:val="24"/>
        </w:rPr>
      </w:pPr>
    </w:p>
    <w:p w14:paraId="1999A802" w14:textId="77777777" w:rsidR="00BF268D" w:rsidRDefault="00BF268D" w:rsidP="00D54F3E">
      <w:pPr>
        <w:spacing w:line="360" w:lineRule="auto"/>
        <w:rPr>
          <w:rFonts w:ascii="Arial" w:hAnsi="Arial" w:cs="Arial"/>
          <w:b/>
          <w:bCs/>
          <w:sz w:val="24"/>
          <w:szCs w:val="24"/>
        </w:rPr>
      </w:pPr>
    </w:p>
    <w:p w14:paraId="4293E0DE" w14:textId="77777777" w:rsidR="00BF268D" w:rsidRDefault="00BF268D" w:rsidP="00D54F3E">
      <w:pPr>
        <w:spacing w:line="360" w:lineRule="auto"/>
        <w:rPr>
          <w:rFonts w:ascii="Arial" w:hAnsi="Arial" w:cs="Arial"/>
          <w:b/>
          <w:bCs/>
          <w:sz w:val="24"/>
          <w:szCs w:val="24"/>
        </w:rPr>
      </w:pPr>
    </w:p>
    <w:p w14:paraId="67C37C94" w14:textId="77777777" w:rsidR="00BF268D" w:rsidRDefault="00BF268D" w:rsidP="00D54F3E">
      <w:pPr>
        <w:spacing w:line="360" w:lineRule="auto"/>
        <w:rPr>
          <w:rFonts w:ascii="Arial" w:hAnsi="Arial" w:cs="Arial"/>
          <w:b/>
          <w:bCs/>
          <w:sz w:val="24"/>
          <w:szCs w:val="24"/>
        </w:rPr>
      </w:pPr>
    </w:p>
    <w:p w14:paraId="7AA4DF52" w14:textId="77777777" w:rsidR="00BF268D" w:rsidRDefault="00BF268D" w:rsidP="00D54F3E">
      <w:pPr>
        <w:spacing w:line="360" w:lineRule="auto"/>
        <w:rPr>
          <w:rFonts w:ascii="Arial" w:hAnsi="Arial" w:cs="Arial"/>
          <w:b/>
          <w:bCs/>
          <w:sz w:val="24"/>
          <w:szCs w:val="24"/>
        </w:rPr>
      </w:pPr>
    </w:p>
    <w:p w14:paraId="175A5487" w14:textId="77777777" w:rsidR="00BF268D" w:rsidRDefault="00BF268D" w:rsidP="00D54F3E">
      <w:pPr>
        <w:spacing w:line="360" w:lineRule="auto"/>
        <w:rPr>
          <w:rFonts w:ascii="Arial" w:hAnsi="Arial" w:cs="Arial"/>
          <w:b/>
          <w:bCs/>
          <w:sz w:val="24"/>
          <w:szCs w:val="24"/>
        </w:rPr>
      </w:pPr>
    </w:p>
    <w:p w14:paraId="35301B1A" w14:textId="77777777" w:rsidR="005758D4" w:rsidRDefault="005758D4" w:rsidP="00D54F3E">
      <w:pPr>
        <w:spacing w:line="360" w:lineRule="auto"/>
        <w:rPr>
          <w:rFonts w:ascii="Arial" w:hAnsi="Arial" w:cs="Arial"/>
          <w:b/>
          <w:bCs/>
          <w:sz w:val="24"/>
          <w:szCs w:val="24"/>
        </w:rPr>
      </w:pPr>
    </w:p>
    <w:p w14:paraId="79803D05" w14:textId="4F8ED28C" w:rsidR="00277B53" w:rsidRDefault="00277B53" w:rsidP="00D54F3E">
      <w:pPr>
        <w:spacing w:line="360" w:lineRule="auto"/>
        <w:rPr>
          <w:rFonts w:ascii="Arial" w:hAnsi="Arial" w:cs="Arial"/>
          <w:b/>
          <w:bCs/>
          <w:sz w:val="24"/>
          <w:szCs w:val="24"/>
        </w:rPr>
      </w:pPr>
      <w:r w:rsidRPr="00FC2283">
        <w:rPr>
          <w:rFonts w:ascii="Arial" w:hAnsi="Arial" w:cs="Arial"/>
          <w:b/>
          <w:bCs/>
          <w:sz w:val="24"/>
          <w:szCs w:val="24"/>
        </w:rPr>
        <w:lastRenderedPageBreak/>
        <w:t>Reference List</w:t>
      </w:r>
    </w:p>
    <w:p w14:paraId="363C9A61" w14:textId="327CD08F" w:rsidR="00A82FAC" w:rsidRPr="006B020F" w:rsidRDefault="00012DE7"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BERA (2018) </w:t>
      </w:r>
      <w:r>
        <w:rPr>
          <w:rFonts w:ascii="Arial" w:hAnsi="Arial" w:cs="Arial"/>
          <w:i/>
          <w:iCs/>
          <w:sz w:val="24"/>
          <w:szCs w:val="24"/>
        </w:rPr>
        <w:t>Ethical Guidelines for Educational Research</w:t>
      </w:r>
      <w:r w:rsidR="00DB44A3">
        <w:rPr>
          <w:rFonts w:ascii="Arial" w:hAnsi="Arial" w:cs="Arial"/>
          <w:i/>
          <w:iCs/>
          <w:sz w:val="24"/>
          <w:szCs w:val="24"/>
        </w:rPr>
        <w:t xml:space="preserve">, </w:t>
      </w:r>
      <w:r w:rsidR="00DB44A3">
        <w:rPr>
          <w:rFonts w:ascii="Arial" w:hAnsi="Arial" w:cs="Arial"/>
          <w:sz w:val="24"/>
          <w:szCs w:val="24"/>
        </w:rPr>
        <w:t xml:space="preserve">Available at  </w:t>
      </w:r>
      <w:hyperlink r:id="rId10" w:history="1">
        <w:r w:rsidR="00DB44A3" w:rsidRPr="006E6FC5">
          <w:rPr>
            <w:rStyle w:val="Hyperlink"/>
            <w:rFonts w:ascii="Arial" w:hAnsi="Arial" w:cs="Arial"/>
            <w:sz w:val="24"/>
            <w:szCs w:val="24"/>
          </w:rPr>
          <w:t>https://moodle.uwtsd.ac.uk/pluginfile.php/287946/mod_resource/content/1/BERA%20ethical%20guidlines%202018.pdf</w:t>
        </w:r>
      </w:hyperlink>
      <w:r w:rsidR="00DB44A3">
        <w:rPr>
          <w:rFonts w:ascii="Arial" w:hAnsi="Arial" w:cs="Arial"/>
          <w:sz w:val="24"/>
          <w:szCs w:val="24"/>
        </w:rPr>
        <w:t xml:space="preserve"> (Accessed 21.02.2020)</w:t>
      </w:r>
    </w:p>
    <w:p w14:paraId="7959D77D" w14:textId="118C90E9" w:rsidR="006B020F" w:rsidRPr="005758D4" w:rsidRDefault="006B020F"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Dudley</w:t>
      </w:r>
      <w:r w:rsidR="000D7260">
        <w:rPr>
          <w:rFonts w:ascii="Arial" w:hAnsi="Arial" w:cs="Arial"/>
          <w:sz w:val="24"/>
          <w:szCs w:val="24"/>
        </w:rPr>
        <w:t xml:space="preserve"> P. (2015) </w:t>
      </w:r>
      <w:r w:rsidR="000D7260">
        <w:rPr>
          <w:rFonts w:ascii="Arial" w:hAnsi="Arial" w:cs="Arial"/>
          <w:i/>
          <w:iCs/>
          <w:sz w:val="24"/>
          <w:szCs w:val="24"/>
        </w:rPr>
        <w:t>Lesson Study</w:t>
      </w:r>
      <w:r w:rsidR="00681A5E">
        <w:rPr>
          <w:rFonts w:ascii="Arial" w:hAnsi="Arial" w:cs="Arial"/>
          <w:i/>
          <w:iCs/>
          <w:sz w:val="24"/>
          <w:szCs w:val="24"/>
        </w:rPr>
        <w:t>: a handbook</w:t>
      </w:r>
      <w:r w:rsidR="00292099">
        <w:rPr>
          <w:rFonts w:ascii="Arial" w:hAnsi="Arial" w:cs="Arial"/>
          <w:i/>
          <w:iCs/>
          <w:sz w:val="24"/>
          <w:szCs w:val="24"/>
        </w:rPr>
        <w:t xml:space="preserve">, </w:t>
      </w:r>
      <w:r w:rsidR="00292099">
        <w:rPr>
          <w:rFonts w:ascii="Arial" w:hAnsi="Arial" w:cs="Arial"/>
          <w:sz w:val="24"/>
          <w:szCs w:val="24"/>
        </w:rPr>
        <w:t xml:space="preserve">Available at </w:t>
      </w:r>
      <w:hyperlink r:id="rId11" w:history="1">
        <w:r w:rsidR="00292099" w:rsidRPr="006E6FC5">
          <w:rPr>
            <w:rStyle w:val="Hyperlink"/>
            <w:rFonts w:ascii="Arial" w:hAnsi="Arial" w:cs="Arial"/>
            <w:sz w:val="24"/>
            <w:szCs w:val="24"/>
          </w:rPr>
          <w:t>https://moodle.uwtsd.ac.uk/pluginfile.php/289255/mod_resource/content/1/Dudley%20Lesson%20Study%20Handbook.pdf</w:t>
        </w:r>
      </w:hyperlink>
      <w:r w:rsidR="00292099">
        <w:rPr>
          <w:rFonts w:ascii="Arial" w:hAnsi="Arial" w:cs="Arial"/>
          <w:sz w:val="24"/>
          <w:szCs w:val="24"/>
        </w:rPr>
        <w:t xml:space="preserve"> (Accessed 21.02.2020)</w:t>
      </w:r>
    </w:p>
    <w:p w14:paraId="589FF3AA" w14:textId="34975821" w:rsidR="005758D4" w:rsidRPr="001E35CD" w:rsidRDefault="005758D4"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Ford</w:t>
      </w:r>
      <w:r w:rsidR="00CF1B59">
        <w:rPr>
          <w:rFonts w:ascii="Arial" w:hAnsi="Arial" w:cs="Arial"/>
          <w:sz w:val="24"/>
          <w:szCs w:val="24"/>
        </w:rPr>
        <w:t>ham, M. (2014)</w:t>
      </w:r>
      <w:r w:rsidR="000135B9">
        <w:rPr>
          <w:rFonts w:ascii="Arial" w:hAnsi="Arial" w:cs="Arial"/>
          <w:sz w:val="24"/>
          <w:szCs w:val="24"/>
        </w:rPr>
        <w:t xml:space="preserve"> </w:t>
      </w:r>
      <w:r w:rsidR="000135B9">
        <w:rPr>
          <w:rFonts w:ascii="Arial" w:hAnsi="Arial" w:cs="Arial"/>
          <w:i/>
          <w:iCs/>
          <w:sz w:val="24"/>
          <w:szCs w:val="24"/>
        </w:rPr>
        <w:t>Philosophy of Educatio</w:t>
      </w:r>
      <w:r w:rsidR="009A2A4C">
        <w:rPr>
          <w:rFonts w:ascii="Arial" w:hAnsi="Arial" w:cs="Arial"/>
          <w:i/>
          <w:iCs/>
          <w:sz w:val="24"/>
          <w:szCs w:val="24"/>
        </w:rPr>
        <w:t>n</w:t>
      </w:r>
      <w:r w:rsidR="009A2A4C" w:rsidRPr="009A2A4C">
        <w:rPr>
          <w:rFonts w:ascii="Arial" w:hAnsi="Arial" w:cs="Arial"/>
          <w:sz w:val="24"/>
          <w:szCs w:val="24"/>
        </w:rPr>
        <w:t>,</w:t>
      </w:r>
      <w:r w:rsidR="00CF1B59" w:rsidRPr="009A2A4C">
        <w:rPr>
          <w:rFonts w:ascii="Arial" w:hAnsi="Arial" w:cs="Arial"/>
          <w:sz w:val="24"/>
          <w:szCs w:val="24"/>
        </w:rPr>
        <w:t xml:space="preserve"> “The students were engaged” – a meaningless phrase</w:t>
      </w:r>
      <w:r w:rsidR="000135B9">
        <w:rPr>
          <w:rFonts w:ascii="Arial" w:hAnsi="Arial" w:cs="Arial"/>
          <w:i/>
          <w:iCs/>
          <w:sz w:val="24"/>
          <w:szCs w:val="24"/>
        </w:rPr>
        <w:t>,</w:t>
      </w:r>
      <w:r w:rsidR="009A2A4C">
        <w:rPr>
          <w:rFonts w:ascii="Arial" w:hAnsi="Arial" w:cs="Arial"/>
          <w:i/>
          <w:iCs/>
          <w:sz w:val="24"/>
          <w:szCs w:val="24"/>
        </w:rPr>
        <w:t xml:space="preserve"> </w:t>
      </w:r>
      <w:r w:rsidR="009A2A4C">
        <w:rPr>
          <w:rFonts w:ascii="Arial" w:hAnsi="Arial" w:cs="Arial"/>
          <w:sz w:val="24"/>
          <w:szCs w:val="24"/>
        </w:rPr>
        <w:t>Available at:</w:t>
      </w:r>
      <w:r w:rsidR="004C1565">
        <w:rPr>
          <w:rFonts w:ascii="Arial" w:hAnsi="Arial" w:cs="Arial"/>
          <w:sz w:val="24"/>
          <w:szCs w:val="24"/>
        </w:rPr>
        <w:t xml:space="preserve"> </w:t>
      </w:r>
      <w:hyperlink r:id="rId12" w:history="1">
        <w:r w:rsidR="004C1565" w:rsidRPr="006E6FC5">
          <w:rPr>
            <w:rStyle w:val="Hyperlink"/>
            <w:rFonts w:ascii="Arial" w:hAnsi="Arial" w:cs="Arial"/>
            <w:sz w:val="24"/>
            <w:szCs w:val="24"/>
          </w:rPr>
          <w:t>https://clioetcetera.com/2014/10/30/the-students-were-engaged-a-meaningless-phrase/</w:t>
        </w:r>
      </w:hyperlink>
      <w:r w:rsidR="004C1565">
        <w:rPr>
          <w:rFonts w:ascii="Arial" w:hAnsi="Arial" w:cs="Arial"/>
          <w:sz w:val="24"/>
          <w:szCs w:val="24"/>
        </w:rPr>
        <w:t xml:space="preserve"> (Accessed 21.02.2020)</w:t>
      </w:r>
      <w:bookmarkStart w:id="0" w:name="_GoBack"/>
      <w:bookmarkEnd w:id="0"/>
      <w:r w:rsidR="000135B9">
        <w:rPr>
          <w:rFonts w:ascii="Arial" w:hAnsi="Arial" w:cs="Arial"/>
          <w:i/>
          <w:iCs/>
          <w:sz w:val="24"/>
          <w:szCs w:val="24"/>
        </w:rPr>
        <w:t xml:space="preserve"> </w:t>
      </w:r>
    </w:p>
    <w:p w14:paraId="561DE087" w14:textId="63D8A20E" w:rsidR="001E35CD" w:rsidRPr="00375CF6" w:rsidRDefault="001E35CD"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Pappas, C.</w:t>
      </w:r>
      <w:r w:rsidR="00126617">
        <w:rPr>
          <w:rFonts w:ascii="Arial" w:hAnsi="Arial" w:cs="Arial"/>
          <w:sz w:val="24"/>
          <w:szCs w:val="24"/>
        </w:rPr>
        <w:t xml:space="preserve"> (2014) </w:t>
      </w:r>
      <w:r w:rsidR="00126617">
        <w:rPr>
          <w:rFonts w:ascii="Arial" w:hAnsi="Arial" w:cs="Arial"/>
          <w:i/>
          <w:iCs/>
          <w:sz w:val="24"/>
          <w:szCs w:val="24"/>
        </w:rPr>
        <w:t xml:space="preserve">Instructional Design Models and Theories: Inquiry-based Learning Model, </w:t>
      </w:r>
      <w:r w:rsidR="00126617">
        <w:rPr>
          <w:rFonts w:ascii="Arial" w:hAnsi="Arial" w:cs="Arial"/>
          <w:sz w:val="24"/>
          <w:szCs w:val="24"/>
        </w:rPr>
        <w:t>Available at</w:t>
      </w:r>
      <w:r w:rsidR="00986317">
        <w:rPr>
          <w:rFonts w:ascii="Arial" w:hAnsi="Arial" w:cs="Arial"/>
          <w:sz w:val="24"/>
          <w:szCs w:val="24"/>
        </w:rPr>
        <w:t xml:space="preserve">: </w:t>
      </w:r>
      <w:hyperlink r:id="rId13" w:history="1">
        <w:r w:rsidR="00986317" w:rsidRPr="006E6FC5">
          <w:rPr>
            <w:rStyle w:val="Hyperlink"/>
            <w:rFonts w:ascii="Arial" w:hAnsi="Arial" w:cs="Arial"/>
            <w:sz w:val="24"/>
            <w:szCs w:val="24"/>
          </w:rPr>
          <w:t>https://elearningindustry.com/inquiry-based-learning-model</w:t>
        </w:r>
      </w:hyperlink>
      <w:r w:rsidR="00986317">
        <w:rPr>
          <w:rFonts w:ascii="Arial" w:hAnsi="Arial" w:cs="Arial"/>
          <w:sz w:val="24"/>
          <w:szCs w:val="24"/>
        </w:rPr>
        <w:t xml:space="preserve"> (Accessed, 21.02.2020)</w:t>
      </w:r>
    </w:p>
    <w:p w14:paraId="42C18917" w14:textId="4A3D031F" w:rsidR="00AB5AEE" w:rsidRPr="002A126E" w:rsidRDefault="00375CF6"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Potter</w:t>
      </w:r>
      <w:r w:rsidR="000D0B57">
        <w:rPr>
          <w:rFonts w:ascii="Arial" w:hAnsi="Arial" w:cs="Arial"/>
          <w:sz w:val="24"/>
          <w:szCs w:val="24"/>
        </w:rPr>
        <w:t xml:space="preserve">, R in Jacques, K and </w:t>
      </w:r>
      <w:r w:rsidR="00BB0D5B">
        <w:rPr>
          <w:rFonts w:ascii="Arial" w:hAnsi="Arial" w:cs="Arial"/>
          <w:sz w:val="24"/>
          <w:szCs w:val="24"/>
        </w:rPr>
        <w:t xml:space="preserve">Hyland, R. (eds) (2010) </w:t>
      </w:r>
      <w:r w:rsidR="0076595D">
        <w:rPr>
          <w:rFonts w:ascii="Arial" w:hAnsi="Arial" w:cs="Arial"/>
          <w:i/>
          <w:iCs/>
          <w:sz w:val="24"/>
          <w:szCs w:val="24"/>
        </w:rPr>
        <w:t>Professional</w:t>
      </w:r>
      <w:r w:rsidR="00387D1B">
        <w:rPr>
          <w:rFonts w:ascii="Arial" w:hAnsi="Arial" w:cs="Arial"/>
          <w:i/>
          <w:iCs/>
          <w:sz w:val="24"/>
          <w:szCs w:val="24"/>
        </w:rPr>
        <w:t xml:space="preserve"> Studies, Primary and Early Years 3</w:t>
      </w:r>
      <w:r w:rsidR="00387D1B" w:rsidRPr="00387D1B">
        <w:rPr>
          <w:rFonts w:ascii="Arial" w:hAnsi="Arial" w:cs="Arial"/>
          <w:i/>
          <w:iCs/>
          <w:sz w:val="24"/>
          <w:szCs w:val="24"/>
          <w:vertAlign w:val="superscript"/>
        </w:rPr>
        <w:t>rd</w:t>
      </w:r>
      <w:r w:rsidR="00387D1B">
        <w:rPr>
          <w:rFonts w:ascii="Arial" w:hAnsi="Arial" w:cs="Arial"/>
          <w:i/>
          <w:iCs/>
          <w:sz w:val="24"/>
          <w:szCs w:val="24"/>
        </w:rPr>
        <w:t xml:space="preserve"> Edition, </w:t>
      </w:r>
      <w:r w:rsidR="0076595D">
        <w:rPr>
          <w:rFonts w:ascii="Arial" w:hAnsi="Arial" w:cs="Arial"/>
          <w:sz w:val="24"/>
          <w:szCs w:val="24"/>
        </w:rPr>
        <w:t xml:space="preserve">Exeter, </w:t>
      </w:r>
      <w:r w:rsidR="00AB5AEE">
        <w:rPr>
          <w:rFonts w:ascii="Arial" w:hAnsi="Arial" w:cs="Arial"/>
          <w:sz w:val="24"/>
          <w:szCs w:val="24"/>
        </w:rPr>
        <w:t>Learning Matters</w:t>
      </w:r>
    </w:p>
    <w:p w14:paraId="21AD8FF5" w14:textId="6EB4187C" w:rsidR="002A126E" w:rsidRPr="00A40BE4" w:rsidRDefault="002A126E"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Mcleod, S. (2019) </w:t>
      </w:r>
      <w:r>
        <w:rPr>
          <w:rFonts w:ascii="Arial" w:hAnsi="Arial" w:cs="Arial"/>
          <w:i/>
          <w:iCs/>
          <w:sz w:val="24"/>
          <w:szCs w:val="24"/>
        </w:rPr>
        <w:t>Bruner – Learning Theory in Education</w:t>
      </w:r>
      <w:r w:rsidR="00FF4670">
        <w:rPr>
          <w:rFonts w:ascii="Arial" w:hAnsi="Arial" w:cs="Arial"/>
          <w:i/>
          <w:iCs/>
          <w:sz w:val="24"/>
          <w:szCs w:val="24"/>
        </w:rPr>
        <w:t xml:space="preserve">, </w:t>
      </w:r>
      <w:r w:rsidR="00E24E20">
        <w:rPr>
          <w:rFonts w:ascii="Arial" w:hAnsi="Arial" w:cs="Arial"/>
          <w:sz w:val="24"/>
          <w:szCs w:val="24"/>
        </w:rPr>
        <w:t xml:space="preserve">Simply Psychology, Available at: </w:t>
      </w:r>
      <w:hyperlink r:id="rId14" w:history="1">
        <w:r w:rsidR="00E24E20" w:rsidRPr="006E6FC5">
          <w:rPr>
            <w:rStyle w:val="Hyperlink"/>
            <w:rFonts w:ascii="Arial" w:hAnsi="Arial" w:cs="Arial"/>
            <w:sz w:val="24"/>
            <w:szCs w:val="24"/>
          </w:rPr>
          <w:t>https://www.simplypsychology.org/bruner.html</w:t>
        </w:r>
      </w:hyperlink>
      <w:r w:rsidR="00E24E20">
        <w:rPr>
          <w:rFonts w:ascii="Arial" w:hAnsi="Arial" w:cs="Arial"/>
          <w:sz w:val="24"/>
          <w:szCs w:val="24"/>
        </w:rPr>
        <w:t xml:space="preserve"> (Accessed </w:t>
      </w:r>
      <w:r w:rsidR="0077533A">
        <w:rPr>
          <w:rFonts w:ascii="Arial" w:hAnsi="Arial" w:cs="Arial"/>
          <w:sz w:val="24"/>
          <w:szCs w:val="24"/>
        </w:rPr>
        <w:t>21.02.2020)</w:t>
      </w:r>
      <w:r w:rsidR="00E24E20">
        <w:rPr>
          <w:rFonts w:ascii="Arial" w:hAnsi="Arial" w:cs="Arial"/>
          <w:sz w:val="24"/>
          <w:szCs w:val="24"/>
        </w:rPr>
        <w:t xml:space="preserve"> </w:t>
      </w:r>
    </w:p>
    <w:p w14:paraId="0E1C374C" w14:textId="0F64FC4D" w:rsidR="00A40BE4" w:rsidRPr="00AB5AEE" w:rsidRDefault="00A40BE4"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Riches, A. (</w:t>
      </w:r>
      <w:r w:rsidR="006556F8">
        <w:rPr>
          <w:rFonts w:ascii="Arial" w:hAnsi="Arial" w:cs="Arial"/>
          <w:sz w:val="24"/>
          <w:szCs w:val="24"/>
        </w:rPr>
        <w:t xml:space="preserve">2019) </w:t>
      </w:r>
      <w:r w:rsidR="006556F8">
        <w:rPr>
          <w:rFonts w:ascii="Arial" w:hAnsi="Arial" w:cs="Arial"/>
          <w:i/>
          <w:iCs/>
          <w:sz w:val="24"/>
          <w:szCs w:val="24"/>
        </w:rPr>
        <w:t xml:space="preserve">Effective Teacher Modelling, </w:t>
      </w:r>
      <w:r w:rsidR="006556F8">
        <w:rPr>
          <w:rFonts w:ascii="Arial" w:hAnsi="Arial" w:cs="Arial"/>
          <w:sz w:val="24"/>
          <w:szCs w:val="24"/>
        </w:rPr>
        <w:t xml:space="preserve">Available at </w:t>
      </w:r>
      <w:hyperlink r:id="rId15" w:history="1">
        <w:r w:rsidR="00653316" w:rsidRPr="006E6FC5">
          <w:rPr>
            <w:rStyle w:val="Hyperlink"/>
            <w:rFonts w:ascii="Arial" w:hAnsi="Arial" w:cs="Arial"/>
            <w:sz w:val="24"/>
            <w:szCs w:val="24"/>
          </w:rPr>
          <w:t>http://www.sec-ed.co.uk/best-practice/effective-teacher-modelling/</w:t>
        </w:r>
      </w:hyperlink>
      <w:r w:rsidR="00653316">
        <w:rPr>
          <w:rFonts w:ascii="Arial" w:hAnsi="Arial" w:cs="Arial"/>
          <w:sz w:val="24"/>
          <w:szCs w:val="24"/>
        </w:rPr>
        <w:t xml:space="preserve"> (Accessed 21.02.2020)</w:t>
      </w:r>
    </w:p>
    <w:p w14:paraId="6A6E4926" w14:textId="60D90F2F" w:rsidR="00375CF6" w:rsidRPr="00596559" w:rsidRDefault="008366AF"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Robson, C. (2002) </w:t>
      </w:r>
      <w:r>
        <w:rPr>
          <w:rFonts w:ascii="Arial" w:hAnsi="Arial" w:cs="Arial"/>
          <w:i/>
          <w:iCs/>
          <w:sz w:val="24"/>
          <w:szCs w:val="24"/>
        </w:rPr>
        <w:t>Real World Research</w:t>
      </w:r>
      <w:r w:rsidR="0076595D">
        <w:rPr>
          <w:rFonts w:ascii="Arial" w:hAnsi="Arial" w:cs="Arial"/>
          <w:i/>
          <w:iCs/>
          <w:sz w:val="24"/>
          <w:szCs w:val="24"/>
        </w:rPr>
        <w:t>, 2</w:t>
      </w:r>
      <w:r w:rsidR="0076595D" w:rsidRPr="0076595D">
        <w:rPr>
          <w:rFonts w:ascii="Arial" w:hAnsi="Arial" w:cs="Arial"/>
          <w:i/>
          <w:iCs/>
          <w:sz w:val="24"/>
          <w:szCs w:val="24"/>
          <w:vertAlign w:val="superscript"/>
        </w:rPr>
        <w:t>nd</w:t>
      </w:r>
      <w:r w:rsidR="0076595D">
        <w:rPr>
          <w:rFonts w:ascii="Arial" w:hAnsi="Arial" w:cs="Arial"/>
          <w:i/>
          <w:iCs/>
          <w:sz w:val="24"/>
          <w:szCs w:val="24"/>
        </w:rPr>
        <w:t xml:space="preserve"> Edition</w:t>
      </w:r>
      <w:r w:rsidR="0076595D">
        <w:rPr>
          <w:rFonts w:ascii="Arial" w:hAnsi="Arial" w:cs="Arial"/>
          <w:sz w:val="24"/>
          <w:szCs w:val="24"/>
        </w:rPr>
        <w:t xml:space="preserve">, </w:t>
      </w:r>
      <w:r w:rsidR="00BB0D5B">
        <w:rPr>
          <w:rFonts w:ascii="Arial" w:hAnsi="Arial" w:cs="Arial"/>
          <w:sz w:val="24"/>
          <w:szCs w:val="24"/>
        </w:rPr>
        <w:t xml:space="preserve"> </w:t>
      </w:r>
      <w:r w:rsidR="00F739D9">
        <w:rPr>
          <w:rFonts w:ascii="Arial" w:hAnsi="Arial" w:cs="Arial"/>
          <w:sz w:val="24"/>
          <w:szCs w:val="24"/>
        </w:rPr>
        <w:t>Oxford, Blackwell</w:t>
      </w:r>
    </w:p>
    <w:p w14:paraId="02287943" w14:textId="39153823" w:rsidR="00596559" w:rsidRPr="004F2BF7" w:rsidRDefault="00596559"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Rogers, R. (2017) </w:t>
      </w:r>
      <w:r>
        <w:rPr>
          <w:rFonts w:ascii="Arial" w:hAnsi="Arial" w:cs="Arial"/>
          <w:i/>
          <w:iCs/>
          <w:sz w:val="24"/>
          <w:szCs w:val="24"/>
        </w:rPr>
        <w:t>Encouraging Creativity in the Classroom: Essential Tips for Teachers</w:t>
      </w:r>
      <w:r w:rsidR="00BF268D">
        <w:rPr>
          <w:rFonts w:ascii="Arial" w:hAnsi="Arial" w:cs="Arial"/>
          <w:i/>
          <w:iCs/>
          <w:sz w:val="24"/>
          <w:szCs w:val="24"/>
        </w:rPr>
        <w:t xml:space="preserve">, </w:t>
      </w:r>
      <w:r w:rsidR="00BF268D">
        <w:rPr>
          <w:rFonts w:ascii="Arial" w:hAnsi="Arial" w:cs="Arial"/>
          <w:sz w:val="24"/>
          <w:szCs w:val="24"/>
        </w:rPr>
        <w:t xml:space="preserve">Available at: </w:t>
      </w:r>
      <w:hyperlink r:id="rId16" w:history="1">
        <w:r w:rsidR="00BF268D" w:rsidRPr="006E6FC5">
          <w:rPr>
            <w:rStyle w:val="Hyperlink"/>
            <w:rFonts w:ascii="Arial" w:hAnsi="Arial" w:cs="Arial"/>
            <w:sz w:val="24"/>
            <w:szCs w:val="24"/>
          </w:rPr>
          <w:t>https://richardjamesrogers.com/2017/05/14/encouraging-creativity-in-the-classroom-essential-tips-for-teachers/</w:t>
        </w:r>
      </w:hyperlink>
      <w:r w:rsidR="00BF268D">
        <w:rPr>
          <w:rFonts w:ascii="Arial" w:hAnsi="Arial" w:cs="Arial"/>
          <w:sz w:val="24"/>
          <w:szCs w:val="24"/>
        </w:rPr>
        <w:t xml:space="preserve"> (Accessed, 21.02.2020)</w:t>
      </w:r>
    </w:p>
    <w:p w14:paraId="63406DF7" w14:textId="7A83DB39" w:rsidR="004F2BF7" w:rsidRPr="00A82FAC" w:rsidRDefault="004F2BF7"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Welsh Government (2020) </w:t>
      </w:r>
      <w:r>
        <w:rPr>
          <w:rFonts w:ascii="Arial" w:hAnsi="Arial" w:cs="Arial"/>
          <w:i/>
          <w:iCs/>
          <w:sz w:val="24"/>
          <w:szCs w:val="24"/>
        </w:rPr>
        <w:t>Introduction to Curriculum for Wales guidance</w:t>
      </w:r>
      <w:r w:rsidR="005C52F0">
        <w:rPr>
          <w:rFonts w:ascii="Arial" w:hAnsi="Arial" w:cs="Arial"/>
          <w:i/>
          <w:iCs/>
          <w:sz w:val="24"/>
          <w:szCs w:val="24"/>
        </w:rPr>
        <w:t xml:space="preserve">, </w:t>
      </w:r>
      <w:r w:rsidR="005C52F0">
        <w:rPr>
          <w:rFonts w:ascii="Arial" w:hAnsi="Arial" w:cs="Arial"/>
          <w:sz w:val="24"/>
          <w:szCs w:val="24"/>
        </w:rPr>
        <w:t xml:space="preserve">Available at: </w:t>
      </w:r>
      <w:hyperlink r:id="rId17" w:history="1">
        <w:r w:rsidR="005C52F0" w:rsidRPr="006E6FC5">
          <w:rPr>
            <w:rStyle w:val="Hyperlink"/>
            <w:rFonts w:ascii="Arial" w:hAnsi="Arial" w:cs="Arial"/>
            <w:sz w:val="24"/>
            <w:szCs w:val="24"/>
          </w:rPr>
          <w:t>https://hwb.gov.wales/curriculum-for-wales/introduction/</w:t>
        </w:r>
      </w:hyperlink>
      <w:r w:rsidR="005C52F0">
        <w:rPr>
          <w:rFonts w:ascii="Arial" w:hAnsi="Arial" w:cs="Arial"/>
          <w:sz w:val="24"/>
          <w:szCs w:val="24"/>
        </w:rPr>
        <w:t xml:space="preserve"> (Accessed 21.02.2020)</w:t>
      </w:r>
    </w:p>
    <w:p w14:paraId="5DB1EBDB" w14:textId="5F82C140" w:rsidR="00FC2283" w:rsidRPr="00FC2283" w:rsidRDefault="00FC2283"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University of Wales Trinity Saint David</w:t>
      </w:r>
      <w:r w:rsidR="00F34167">
        <w:rPr>
          <w:rFonts w:ascii="Arial" w:hAnsi="Arial" w:cs="Arial"/>
          <w:sz w:val="24"/>
          <w:szCs w:val="24"/>
        </w:rPr>
        <w:t xml:space="preserve"> (2017) </w:t>
      </w:r>
      <w:r w:rsidR="00F34167">
        <w:rPr>
          <w:rFonts w:ascii="Arial" w:hAnsi="Arial" w:cs="Arial"/>
          <w:i/>
          <w:iCs/>
          <w:sz w:val="24"/>
          <w:szCs w:val="24"/>
        </w:rPr>
        <w:t>Research Ethics &amp; Integrity Code of Practice</w:t>
      </w:r>
      <w:r w:rsidR="00A82FAC">
        <w:rPr>
          <w:rFonts w:ascii="Arial" w:hAnsi="Arial" w:cs="Arial"/>
          <w:i/>
          <w:iCs/>
          <w:sz w:val="24"/>
          <w:szCs w:val="24"/>
        </w:rPr>
        <w:t xml:space="preserve">, </w:t>
      </w:r>
      <w:r w:rsidR="00A82FAC">
        <w:rPr>
          <w:rFonts w:ascii="Arial" w:hAnsi="Arial" w:cs="Arial"/>
          <w:sz w:val="24"/>
          <w:szCs w:val="24"/>
        </w:rPr>
        <w:t xml:space="preserve">Available at </w:t>
      </w:r>
      <w:hyperlink r:id="rId18" w:history="1">
        <w:r w:rsidR="00A82FAC" w:rsidRPr="006E6FC5">
          <w:rPr>
            <w:rStyle w:val="Hyperlink"/>
            <w:rFonts w:ascii="Arial" w:hAnsi="Arial" w:cs="Arial"/>
            <w:sz w:val="24"/>
            <w:szCs w:val="24"/>
          </w:rPr>
          <w:t>https://www.uwtsd.ac.uk/media/uwtsd-website/content-assets/documents/research/research-ethics-integrity-code-practice.pdf</w:t>
        </w:r>
      </w:hyperlink>
      <w:r w:rsidR="00A82FAC">
        <w:rPr>
          <w:rFonts w:ascii="Arial" w:hAnsi="Arial" w:cs="Arial"/>
          <w:sz w:val="24"/>
          <w:szCs w:val="24"/>
        </w:rPr>
        <w:t xml:space="preserve"> (Accessed 21.02.2020)</w:t>
      </w:r>
    </w:p>
    <w:sectPr w:rsidR="00FC2283" w:rsidRPr="00FC228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B7E1B" w14:textId="77777777" w:rsidR="00D54F3E" w:rsidRDefault="00D54F3E" w:rsidP="00D54F3E">
      <w:pPr>
        <w:spacing w:after="0" w:line="240" w:lineRule="auto"/>
      </w:pPr>
      <w:r>
        <w:separator/>
      </w:r>
    </w:p>
  </w:endnote>
  <w:endnote w:type="continuationSeparator" w:id="0">
    <w:p w14:paraId="429B699B" w14:textId="77777777" w:rsidR="00D54F3E" w:rsidRDefault="00D54F3E" w:rsidP="00D54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477938"/>
      <w:docPartObj>
        <w:docPartGallery w:val="Page Numbers (Bottom of Page)"/>
        <w:docPartUnique/>
      </w:docPartObj>
    </w:sdtPr>
    <w:sdtEndPr>
      <w:rPr>
        <w:noProof/>
      </w:rPr>
    </w:sdtEndPr>
    <w:sdtContent>
      <w:p w14:paraId="344FC6E4" w14:textId="2686C899" w:rsidR="00D54F3E" w:rsidRDefault="00D54F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4FB539" w14:textId="77777777" w:rsidR="00D54F3E" w:rsidRDefault="00D54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4F3BC" w14:textId="77777777" w:rsidR="00D54F3E" w:rsidRDefault="00D54F3E" w:rsidP="00D54F3E">
      <w:pPr>
        <w:spacing w:after="0" w:line="240" w:lineRule="auto"/>
      </w:pPr>
      <w:r>
        <w:separator/>
      </w:r>
    </w:p>
  </w:footnote>
  <w:footnote w:type="continuationSeparator" w:id="0">
    <w:p w14:paraId="633DDA71" w14:textId="77777777" w:rsidR="00D54F3E" w:rsidRDefault="00D54F3E" w:rsidP="00D54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274CF" w14:textId="746361C9" w:rsidR="00D54F3E" w:rsidRDefault="00D54F3E">
    <w:pPr>
      <w:spacing w:line="264" w:lineRule="auto"/>
    </w:pPr>
    <w:r>
      <w:rPr>
        <w:noProof/>
        <w:color w:val="000000"/>
      </w:rPr>
      <mc:AlternateContent>
        <mc:Choice Requires="wps">
          <w:drawing>
            <wp:anchor distT="0" distB="0" distL="114300" distR="114300" simplePos="0" relativeHeight="251659264" behindDoc="0" locked="0" layoutInCell="1" allowOverlap="1" wp14:anchorId="3957E884" wp14:editId="7C7FD61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16EB7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94071BA81D53422E987C9FFE2CCE4FE2"/>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Paul Bashford (1302079) ECAD 7004 Assignment.</w:t>
        </w:r>
      </w:sdtContent>
    </w:sdt>
  </w:p>
  <w:p w14:paraId="77FBD230" w14:textId="77777777" w:rsidR="00D54F3E" w:rsidRDefault="00D54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5291B"/>
    <w:multiLevelType w:val="hybridMultilevel"/>
    <w:tmpl w:val="4DDA1410"/>
    <w:lvl w:ilvl="0" w:tplc="9342F8C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F3E"/>
    <w:rsid w:val="00011136"/>
    <w:rsid w:val="00012DE7"/>
    <w:rsid w:val="000135B9"/>
    <w:rsid w:val="00022759"/>
    <w:rsid w:val="00033194"/>
    <w:rsid w:val="000339F0"/>
    <w:rsid w:val="00050B6E"/>
    <w:rsid w:val="00052C99"/>
    <w:rsid w:val="00056050"/>
    <w:rsid w:val="0006565E"/>
    <w:rsid w:val="00065BB1"/>
    <w:rsid w:val="000774F7"/>
    <w:rsid w:val="00080B23"/>
    <w:rsid w:val="000839E2"/>
    <w:rsid w:val="00087209"/>
    <w:rsid w:val="0009347E"/>
    <w:rsid w:val="00096A3E"/>
    <w:rsid w:val="000A75F3"/>
    <w:rsid w:val="000B36C1"/>
    <w:rsid w:val="000C0C6A"/>
    <w:rsid w:val="000C616C"/>
    <w:rsid w:val="000D0B57"/>
    <w:rsid w:val="000D7260"/>
    <w:rsid w:val="000E1B77"/>
    <w:rsid w:val="000E6679"/>
    <w:rsid w:val="000F2288"/>
    <w:rsid w:val="000F6412"/>
    <w:rsid w:val="00106DE6"/>
    <w:rsid w:val="00122DAE"/>
    <w:rsid w:val="00126617"/>
    <w:rsid w:val="001321F7"/>
    <w:rsid w:val="00141330"/>
    <w:rsid w:val="00142CC0"/>
    <w:rsid w:val="0014512F"/>
    <w:rsid w:val="00146EFB"/>
    <w:rsid w:val="0015072D"/>
    <w:rsid w:val="00184BF4"/>
    <w:rsid w:val="0019460F"/>
    <w:rsid w:val="001A46A4"/>
    <w:rsid w:val="001B5ED8"/>
    <w:rsid w:val="001B76CB"/>
    <w:rsid w:val="001C566D"/>
    <w:rsid w:val="001D2F67"/>
    <w:rsid w:val="001D3D96"/>
    <w:rsid w:val="001D712D"/>
    <w:rsid w:val="001E35CD"/>
    <w:rsid w:val="001E6968"/>
    <w:rsid w:val="001F1776"/>
    <w:rsid w:val="002078F5"/>
    <w:rsid w:val="00217E44"/>
    <w:rsid w:val="00223515"/>
    <w:rsid w:val="002264FE"/>
    <w:rsid w:val="00227CA5"/>
    <w:rsid w:val="002320AA"/>
    <w:rsid w:val="002372B1"/>
    <w:rsid w:val="00241438"/>
    <w:rsid w:val="00246A06"/>
    <w:rsid w:val="00262208"/>
    <w:rsid w:val="00262ED7"/>
    <w:rsid w:val="002733B6"/>
    <w:rsid w:val="00277B53"/>
    <w:rsid w:val="00281BEB"/>
    <w:rsid w:val="002832EA"/>
    <w:rsid w:val="0028382B"/>
    <w:rsid w:val="00287759"/>
    <w:rsid w:val="00292099"/>
    <w:rsid w:val="00293CAB"/>
    <w:rsid w:val="002A126E"/>
    <w:rsid w:val="002B6278"/>
    <w:rsid w:val="002C57F1"/>
    <w:rsid w:val="002C6BD7"/>
    <w:rsid w:val="002D343C"/>
    <w:rsid w:val="002D7ED7"/>
    <w:rsid w:val="002E3964"/>
    <w:rsid w:val="002E5108"/>
    <w:rsid w:val="002F4955"/>
    <w:rsid w:val="002F5B90"/>
    <w:rsid w:val="00304E0D"/>
    <w:rsid w:val="00312895"/>
    <w:rsid w:val="0032419D"/>
    <w:rsid w:val="003248BE"/>
    <w:rsid w:val="00335D97"/>
    <w:rsid w:val="0033798A"/>
    <w:rsid w:val="00337FFE"/>
    <w:rsid w:val="00347AD0"/>
    <w:rsid w:val="00352131"/>
    <w:rsid w:val="00354BF3"/>
    <w:rsid w:val="0036580E"/>
    <w:rsid w:val="00373698"/>
    <w:rsid w:val="00374D68"/>
    <w:rsid w:val="00375CF6"/>
    <w:rsid w:val="0038007F"/>
    <w:rsid w:val="00380994"/>
    <w:rsid w:val="00381CA9"/>
    <w:rsid w:val="00384180"/>
    <w:rsid w:val="00387D1B"/>
    <w:rsid w:val="003934F8"/>
    <w:rsid w:val="00396523"/>
    <w:rsid w:val="003A0226"/>
    <w:rsid w:val="003B19F3"/>
    <w:rsid w:val="003B5FCF"/>
    <w:rsid w:val="003C03D7"/>
    <w:rsid w:val="003C1E0D"/>
    <w:rsid w:val="003C67C8"/>
    <w:rsid w:val="003D462E"/>
    <w:rsid w:val="003D6B88"/>
    <w:rsid w:val="003D7CDC"/>
    <w:rsid w:val="003E1BC9"/>
    <w:rsid w:val="003E3279"/>
    <w:rsid w:val="003E4222"/>
    <w:rsid w:val="003E7B19"/>
    <w:rsid w:val="003F685E"/>
    <w:rsid w:val="0041722C"/>
    <w:rsid w:val="004172D0"/>
    <w:rsid w:val="00421DC3"/>
    <w:rsid w:val="00426F6D"/>
    <w:rsid w:val="004311DB"/>
    <w:rsid w:val="00433D82"/>
    <w:rsid w:val="00435C21"/>
    <w:rsid w:val="00436F0A"/>
    <w:rsid w:val="00440881"/>
    <w:rsid w:val="004500FC"/>
    <w:rsid w:val="00452EB0"/>
    <w:rsid w:val="00453A2F"/>
    <w:rsid w:val="004560B7"/>
    <w:rsid w:val="004561BE"/>
    <w:rsid w:val="004631A7"/>
    <w:rsid w:val="00463880"/>
    <w:rsid w:val="00466C90"/>
    <w:rsid w:val="00473EE2"/>
    <w:rsid w:val="00480052"/>
    <w:rsid w:val="004901C2"/>
    <w:rsid w:val="0049217D"/>
    <w:rsid w:val="00494764"/>
    <w:rsid w:val="004B0915"/>
    <w:rsid w:val="004B2F02"/>
    <w:rsid w:val="004C1565"/>
    <w:rsid w:val="004C33D7"/>
    <w:rsid w:val="004E313E"/>
    <w:rsid w:val="004E3DF4"/>
    <w:rsid w:val="004F2BF7"/>
    <w:rsid w:val="00502421"/>
    <w:rsid w:val="00502D11"/>
    <w:rsid w:val="0050553A"/>
    <w:rsid w:val="00505B05"/>
    <w:rsid w:val="005104F1"/>
    <w:rsid w:val="00515362"/>
    <w:rsid w:val="00525A76"/>
    <w:rsid w:val="00527E21"/>
    <w:rsid w:val="005342F6"/>
    <w:rsid w:val="005368BE"/>
    <w:rsid w:val="00542E55"/>
    <w:rsid w:val="00552332"/>
    <w:rsid w:val="005564D0"/>
    <w:rsid w:val="00563F4F"/>
    <w:rsid w:val="00564BEF"/>
    <w:rsid w:val="005714CC"/>
    <w:rsid w:val="005758D4"/>
    <w:rsid w:val="00575AE0"/>
    <w:rsid w:val="00596559"/>
    <w:rsid w:val="005A0C3B"/>
    <w:rsid w:val="005A363D"/>
    <w:rsid w:val="005A41AF"/>
    <w:rsid w:val="005A4334"/>
    <w:rsid w:val="005B2ED6"/>
    <w:rsid w:val="005B78A8"/>
    <w:rsid w:val="005C52F0"/>
    <w:rsid w:val="005C5B14"/>
    <w:rsid w:val="005D1EE3"/>
    <w:rsid w:val="005D3951"/>
    <w:rsid w:val="005D5C76"/>
    <w:rsid w:val="005D6663"/>
    <w:rsid w:val="005E591D"/>
    <w:rsid w:val="005F34FB"/>
    <w:rsid w:val="005F56B5"/>
    <w:rsid w:val="00602D01"/>
    <w:rsid w:val="006046B9"/>
    <w:rsid w:val="0060562D"/>
    <w:rsid w:val="006101E5"/>
    <w:rsid w:val="00614388"/>
    <w:rsid w:val="00625CA9"/>
    <w:rsid w:val="00640951"/>
    <w:rsid w:val="00653316"/>
    <w:rsid w:val="006556F8"/>
    <w:rsid w:val="00660004"/>
    <w:rsid w:val="00667D32"/>
    <w:rsid w:val="00676721"/>
    <w:rsid w:val="006803E5"/>
    <w:rsid w:val="00681A5E"/>
    <w:rsid w:val="006A7787"/>
    <w:rsid w:val="006B020F"/>
    <w:rsid w:val="006B500D"/>
    <w:rsid w:val="006B61E0"/>
    <w:rsid w:val="006C0335"/>
    <w:rsid w:val="006C18BE"/>
    <w:rsid w:val="006C3A3B"/>
    <w:rsid w:val="006C70CC"/>
    <w:rsid w:val="006D64F0"/>
    <w:rsid w:val="006E16E6"/>
    <w:rsid w:val="006F3578"/>
    <w:rsid w:val="00705F77"/>
    <w:rsid w:val="00706047"/>
    <w:rsid w:val="00707C5E"/>
    <w:rsid w:val="00710CA7"/>
    <w:rsid w:val="00713234"/>
    <w:rsid w:val="00713E81"/>
    <w:rsid w:val="007218F8"/>
    <w:rsid w:val="00740594"/>
    <w:rsid w:val="007437DD"/>
    <w:rsid w:val="00743DD3"/>
    <w:rsid w:val="00750C91"/>
    <w:rsid w:val="007519A7"/>
    <w:rsid w:val="007606AF"/>
    <w:rsid w:val="0076595D"/>
    <w:rsid w:val="00770EFA"/>
    <w:rsid w:val="0077533A"/>
    <w:rsid w:val="007A70F9"/>
    <w:rsid w:val="007B7F05"/>
    <w:rsid w:val="007C2D46"/>
    <w:rsid w:val="007C4347"/>
    <w:rsid w:val="007C7D2B"/>
    <w:rsid w:val="007D31C4"/>
    <w:rsid w:val="007D6158"/>
    <w:rsid w:val="007E39F8"/>
    <w:rsid w:val="007F2761"/>
    <w:rsid w:val="007F4280"/>
    <w:rsid w:val="007F59F8"/>
    <w:rsid w:val="00802105"/>
    <w:rsid w:val="00816A09"/>
    <w:rsid w:val="00824F85"/>
    <w:rsid w:val="00833579"/>
    <w:rsid w:val="00833D2B"/>
    <w:rsid w:val="00835619"/>
    <w:rsid w:val="008366AF"/>
    <w:rsid w:val="00844EF8"/>
    <w:rsid w:val="00861BD7"/>
    <w:rsid w:val="00862A84"/>
    <w:rsid w:val="008653EA"/>
    <w:rsid w:val="00871D2F"/>
    <w:rsid w:val="00872493"/>
    <w:rsid w:val="008747A4"/>
    <w:rsid w:val="0087482A"/>
    <w:rsid w:val="00892628"/>
    <w:rsid w:val="008B04B6"/>
    <w:rsid w:val="008B4647"/>
    <w:rsid w:val="008B5720"/>
    <w:rsid w:val="008D0EB9"/>
    <w:rsid w:val="008D360D"/>
    <w:rsid w:val="008D45CC"/>
    <w:rsid w:val="008D76CF"/>
    <w:rsid w:val="008E00D7"/>
    <w:rsid w:val="008F09B0"/>
    <w:rsid w:val="008F7AF8"/>
    <w:rsid w:val="009022B7"/>
    <w:rsid w:val="0090584D"/>
    <w:rsid w:val="00906AAD"/>
    <w:rsid w:val="00912117"/>
    <w:rsid w:val="00924F9E"/>
    <w:rsid w:val="0093608C"/>
    <w:rsid w:val="0094158A"/>
    <w:rsid w:val="00953AFA"/>
    <w:rsid w:val="0095751E"/>
    <w:rsid w:val="0096074C"/>
    <w:rsid w:val="00962AE9"/>
    <w:rsid w:val="00965337"/>
    <w:rsid w:val="00970FCC"/>
    <w:rsid w:val="0098027C"/>
    <w:rsid w:val="0098148D"/>
    <w:rsid w:val="00981539"/>
    <w:rsid w:val="00986317"/>
    <w:rsid w:val="0099560E"/>
    <w:rsid w:val="00996C39"/>
    <w:rsid w:val="009A2A4C"/>
    <w:rsid w:val="009A3D54"/>
    <w:rsid w:val="009A496F"/>
    <w:rsid w:val="009A623E"/>
    <w:rsid w:val="009B0EF7"/>
    <w:rsid w:val="009B7BBB"/>
    <w:rsid w:val="009C1196"/>
    <w:rsid w:val="009C5514"/>
    <w:rsid w:val="009C6E53"/>
    <w:rsid w:val="009D3E8F"/>
    <w:rsid w:val="009D548A"/>
    <w:rsid w:val="009F45EC"/>
    <w:rsid w:val="009F5995"/>
    <w:rsid w:val="00A01800"/>
    <w:rsid w:val="00A0192C"/>
    <w:rsid w:val="00A071C1"/>
    <w:rsid w:val="00A25516"/>
    <w:rsid w:val="00A317B1"/>
    <w:rsid w:val="00A402CD"/>
    <w:rsid w:val="00A40BE4"/>
    <w:rsid w:val="00A5104A"/>
    <w:rsid w:val="00A55B99"/>
    <w:rsid w:val="00A62603"/>
    <w:rsid w:val="00A64549"/>
    <w:rsid w:val="00A70683"/>
    <w:rsid w:val="00A80999"/>
    <w:rsid w:val="00A82FAC"/>
    <w:rsid w:val="00A84CC0"/>
    <w:rsid w:val="00A85CBF"/>
    <w:rsid w:val="00A9064F"/>
    <w:rsid w:val="00AA1846"/>
    <w:rsid w:val="00AA1D6F"/>
    <w:rsid w:val="00AB5AEE"/>
    <w:rsid w:val="00AB7306"/>
    <w:rsid w:val="00AC186C"/>
    <w:rsid w:val="00AC312C"/>
    <w:rsid w:val="00AC613E"/>
    <w:rsid w:val="00AE0D43"/>
    <w:rsid w:val="00AF42A6"/>
    <w:rsid w:val="00AF4399"/>
    <w:rsid w:val="00B0337C"/>
    <w:rsid w:val="00B0555F"/>
    <w:rsid w:val="00B06787"/>
    <w:rsid w:val="00B111C3"/>
    <w:rsid w:val="00B1601F"/>
    <w:rsid w:val="00B17465"/>
    <w:rsid w:val="00B24EC6"/>
    <w:rsid w:val="00B47783"/>
    <w:rsid w:val="00B7076D"/>
    <w:rsid w:val="00B737F4"/>
    <w:rsid w:val="00B851ED"/>
    <w:rsid w:val="00B97798"/>
    <w:rsid w:val="00BB0D5B"/>
    <w:rsid w:val="00BB4C2B"/>
    <w:rsid w:val="00BC0DC2"/>
    <w:rsid w:val="00BC4DA1"/>
    <w:rsid w:val="00BD7681"/>
    <w:rsid w:val="00BE31FA"/>
    <w:rsid w:val="00BE57EF"/>
    <w:rsid w:val="00BE5892"/>
    <w:rsid w:val="00BF268D"/>
    <w:rsid w:val="00BF3F73"/>
    <w:rsid w:val="00C04F9B"/>
    <w:rsid w:val="00C106A4"/>
    <w:rsid w:val="00C20B4B"/>
    <w:rsid w:val="00C52299"/>
    <w:rsid w:val="00C6104A"/>
    <w:rsid w:val="00C65638"/>
    <w:rsid w:val="00C73D0C"/>
    <w:rsid w:val="00C750AA"/>
    <w:rsid w:val="00C875A8"/>
    <w:rsid w:val="00C925CD"/>
    <w:rsid w:val="00C93691"/>
    <w:rsid w:val="00C93C61"/>
    <w:rsid w:val="00CA4357"/>
    <w:rsid w:val="00CC293E"/>
    <w:rsid w:val="00CC3B4E"/>
    <w:rsid w:val="00CC3BCE"/>
    <w:rsid w:val="00CC70D0"/>
    <w:rsid w:val="00CD3086"/>
    <w:rsid w:val="00CF1B59"/>
    <w:rsid w:val="00CF20B8"/>
    <w:rsid w:val="00CF478A"/>
    <w:rsid w:val="00D02B16"/>
    <w:rsid w:val="00D0647C"/>
    <w:rsid w:val="00D17EC3"/>
    <w:rsid w:val="00D31FBD"/>
    <w:rsid w:val="00D3288D"/>
    <w:rsid w:val="00D33981"/>
    <w:rsid w:val="00D36485"/>
    <w:rsid w:val="00D427C9"/>
    <w:rsid w:val="00D44925"/>
    <w:rsid w:val="00D51C3A"/>
    <w:rsid w:val="00D54F3E"/>
    <w:rsid w:val="00D56307"/>
    <w:rsid w:val="00D637AC"/>
    <w:rsid w:val="00D7360D"/>
    <w:rsid w:val="00D86B2A"/>
    <w:rsid w:val="00DA1414"/>
    <w:rsid w:val="00DA3013"/>
    <w:rsid w:val="00DB43A9"/>
    <w:rsid w:val="00DB44A3"/>
    <w:rsid w:val="00DB6B22"/>
    <w:rsid w:val="00DC66C2"/>
    <w:rsid w:val="00DD3D90"/>
    <w:rsid w:val="00DF15E2"/>
    <w:rsid w:val="00E16871"/>
    <w:rsid w:val="00E23798"/>
    <w:rsid w:val="00E24ACE"/>
    <w:rsid w:val="00E24E20"/>
    <w:rsid w:val="00E53E2F"/>
    <w:rsid w:val="00E63B01"/>
    <w:rsid w:val="00E660C0"/>
    <w:rsid w:val="00E911F1"/>
    <w:rsid w:val="00E93191"/>
    <w:rsid w:val="00E94DC0"/>
    <w:rsid w:val="00E97F08"/>
    <w:rsid w:val="00EA1A46"/>
    <w:rsid w:val="00EB34B4"/>
    <w:rsid w:val="00EC0404"/>
    <w:rsid w:val="00ED3D33"/>
    <w:rsid w:val="00EE7063"/>
    <w:rsid w:val="00EF1D8D"/>
    <w:rsid w:val="00EF50AB"/>
    <w:rsid w:val="00EF5752"/>
    <w:rsid w:val="00EF5A5A"/>
    <w:rsid w:val="00F2192D"/>
    <w:rsid w:val="00F34167"/>
    <w:rsid w:val="00F35CC1"/>
    <w:rsid w:val="00F35E37"/>
    <w:rsid w:val="00F428B8"/>
    <w:rsid w:val="00F739D9"/>
    <w:rsid w:val="00F77A72"/>
    <w:rsid w:val="00F91170"/>
    <w:rsid w:val="00FA1BF5"/>
    <w:rsid w:val="00FB42E7"/>
    <w:rsid w:val="00FB50FF"/>
    <w:rsid w:val="00FB6841"/>
    <w:rsid w:val="00FC0AB8"/>
    <w:rsid w:val="00FC2283"/>
    <w:rsid w:val="00FC6275"/>
    <w:rsid w:val="00FC6666"/>
    <w:rsid w:val="00FD5539"/>
    <w:rsid w:val="00FD6E8B"/>
    <w:rsid w:val="00FF4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A7B73B3"/>
  <w15:chartTrackingRefBased/>
  <w15:docId w15:val="{C1F9A40B-3994-428C-AF13-0573BBD02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F3E"/>
  </w:style>
  <w:style w:type="paragraph" w:styleId="Footer">
    <w:name w:val="footer"/>
    <w:basedOn w:val="Normal"/>
    <w:link w:val="FooterChar"/>
    <w:uiPriority w:val="99"/>
    <w:unhideWhenUsed/>
    <w:rsid w:val="00D54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F3E"/>
  </w:style>
  <w:style w:type="paragraph" w:styleId="ListParagraph">
    <w:name w:val="List Paragraph"/>
    <w:basedOn w:val="Normal"/>
    <w:uiPriority w:val="34"/>
    <w:qFormat/>
    <w:rsid w:val="00FC2283"/>
    <w:pPr>
      <w:ind w:left="720"/>
      <w:contextualSpacing/>
    </w:pPr>
  </w:style>
  <w:style w:type="character" w:styleId="Hyperlink">
    <w:name w:val="Hyperlink"/>
    <w:basedOn w:val="DefaultParagraphFont"/>
    <w:uiPriority w:val="99"/>
    <w:unhideWhenUsed/>
    <w:rsid w:val="00A82FAC"/>
    <w:rPr>
      <w:color w:val="0563C1" w:themeColor="hyperlink"/>
      <w:u w:val="single"/>
    </w:rPr>
  </w:style>
  <w:style w:type="character" w:styleId="UnresolvedMention">
    <w:name w:val="Unresolved Mention"/>
    <w:basedOn w:val="DefaultParagraphFont"/>
    <w:uiPriority w:val="99"/>
    <w:semiHidden/>
    <w:unhideWhenUsed/>
    <w:rsid w:val="00A82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learningindustry.com/inquiry-based-learning-model" TargetMode="External"/><Relationship Id="rId18" Type="http://schemas.openxmlformats.org/officeDocument/2006/relationships/hyperlink" Target="https://www.uwtsd.ac.uk/media/uwtsd-website/content-assets/documents/research/research-ethics-integrity-code-practice.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lioetcetera.com/2014/10/30/the-students-were-engaged-a-meaningless-phrase/" TargetMode="External"/><Relationship Id="rId17" Type="http://schemas.openxmlformats.org/officeDocument/2006/relationships/hyperlink" Target="https://hwb.gov.wales/curriculum-for-wales/introduction/" TargetMode="External"/><Relationship Id="rId2" Type="http://schemas.openxmlformats.org/officeDocument/2006/relationships/customXml" Target="../customXml/item2.xml"/><Relationship Id="rId16" Type="http://schemas.openxmlformats.org/officeDocument/2006/relationships/hyperlink" Target="https://richardjamesrogers.com/2017/05/14/encouraging-creativity-in-the-classroom-essential-tips-for-teacher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pluginfile.php/289255/mod_resource/content/1/Dudley%20Lesson%20Study%20Handbook.pdf" TargetMode="External"/><Relationship Id="rId5" Type="http://schemas.openxmlformats.org/officeDocument/2006/relationships/styles" Target="styles.xml"/><Relationship Id="rId15" Type="http://schemas.openxmlformats.org/officeDocument/2006/relationships/hyperlink" Target="http://www.sec-ed.co.uk/best-practice/effective-teacher-modelling/" TargetMode="External"/><Relationship Id="rId23" Type="http://schemas.openxmlformats.org/officeDocument/2006/relationships/theme" Target="theme/theme1.xml"/><Relationship Id="rId10" Type="http://schemas.openxmlformats.org/officeDocument/2006/relationships/hyperlink" Target="https://moodle.uwtsd.ac.uk/pluginfile.php/287946/mod_resource/content/1/BERA%20ethical%20guidlines%202018.pdf"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implypsychology.org/bruner.html"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4071BA81D53422E987C9FFE2CCE4FE2"/>
        <w:category>
          <w:name w:val="General"/>
          <w:gallery w:val="placeholder"/>
        </w:category>
        <w:types>
          <w:type w:val="bbPlcHdr"/>
        </w:types>
        <w:behaviors>
          <w:behavior w:val="content"/>
        </w:behaviors>
        <w:guid w:val="{969CED54-FE9A-4FFF-B320-41259180C6B7}"/>
      </w:docPartPr>
      <w:docPartBody>
        <w:p w:rsidR="000C1D5F" w:rsidRDefault="000C1D5F" w:rsidP="000C1D5F">
          <w:pPr>
            <w:pStyle w:val="94071BA81D53422E987C9FFE2CCE4FE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D5F"/>
    <w:rsid w:val="000C1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071BA81D53422E987C9FFE2CCE4FE2">
    <w:name w:val="94071BA81D53422E987C9FFE2CCE4FE2"/>
    <w:rsid w:val="000C1D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7" ma:contentTypeDescription="Create a new document." ma:contentTypeScope="" ma:versionID="b2419846fb1c4946bce4d6b9c90df54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dbc57e9e731e85ea7cb8b4211e23c165"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90AC1F-FFAA-4FE7-8919-B94B64D0C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8C6F69-0FF8-4F38-897B-304EA985742B}">
  <ds:schemaRefs>
    <ds:schemaRef ds:uri="http://schemas.microsoft.com/sharepoint/v3/contenttype/forms"/>
  </ds:schemaRefs>
</ds:datastoreItem>
</file>

<file path=customXml/itemProps3.xml><?xml version="1.0" encoding="utf-8"?>
<ds:datastoreItem xmlns:ds="http://schemas.openxmlformats.org/officeDocument/2006/customXml" ds:itemID="{512003E8-ECE8-402E-9DA2-B005DC052722}">
  <ds:schemaRefs>
    <ds:schemaRef ds:uri="http://schemas.microsoft.com/office/infopath/2007/PartnerControls"/>
    <ds:schemaRef ds:uri="http://purl.org/dc/elements/1.1/"/>
    <ds:schemaRef ds:uri="http://schemas.microsoft.com/office/2006/metadata/properties"/>
    <ds:schemaRef ds:uri="ca0eaea7-14f1-4a93-a6a1-5bb77cf114e1"/>
    <ds:schemaRef ds:uri="http://purl.org/dc/terms/"/>
    <ds:schemaRef ds:uri="aa2ff4b3-e759-46f4-98a1-d983022d9b99"/>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1683</TotalTime>
  <Pages>13</Pages>
  <Words>4523</Words>
  <Characters>25784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Paul Bashford (1302079) ECAD 7004 Assignment.</vt:lpstr>
    </vt:vector>
  </TitlesOfParts>
  <Company/>
  <LinksUpToDate>false</LinksUpToDate>
  <CharactersWithSpaces>30247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Paul Bashford (1302079) ECAD 7004 Assignment.</dc:title>
  <dc:subject/>
  <dc:creator>Paul Bashford</dc:creator>
  <cp:keywords/>
  <dc:description/>
  <cp:lastModifiedBy>Paul Bashford</cp:lastModifiedBy>
  <cp:revision>411</cp:revision>
  <dcterms:created xsi:type="dcterms:W3CDTF">2020-02-19T09:40:00Z</dcterms:created>
  <dcterms:modified xsi:type="dcterms:W3CDTF">2020-02-23T12:49:00Z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