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9B3E786" w14:textId="69DC1E7D" w:rsidR="00987357" w:rsidRPr="009A6E44" w:rsidRDefault="00987357" w:rsidP="00987357">
      <w:pPr>
        <w:jc w:val="center"/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Group activity – Employer branding</w:t>
      </w:r>
    </w:p>
    <w:p w14:paraId="3EE1AB9B" w14:textId="637BA69E" w:rsidR="005A71B4" w:rsidRPr="009A6E44" w:rsidRDefault="005A71B4">
      <w:pPr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Company overview</w:t>
      </w:r>
    </w:p>
    <w:p w14:paraId="5B2D1C4B" w14:textId="4DEE0279" w:rsidR="003E1F24" w:rsidRPr="009A6E44" w:rsidRDefault="004C4A5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Green Tech, a mid-sized software development company, has been struggling to attract and retain top talent in a highly competitive tech industry. The company’s leadership team recognises the need for a strong employer brand to differentiate themselves and appeal to skilled professionals. They are keen to develop innovative employer branding strategies. </w:t>
      </w:r>
    </w:p>
    <w:p w14:paraId="60D7C497" w14:textId="41EEEC3F" w:rsidR="005A71B4" w:rsidRPr="009A6E44" w:rsidRDefault="005A71B4" w:rsidP="005A71B4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They are based in </w:t>
      </w:r>
      <w:r w:rsidR="00987357" w:rsidRPr="009A6E44">
        <w:rPr>
          <w:rFonts w:asciiTheme="minorBidi" w:hAnsiTheme="minorBidi"/>
        </w:rPr>
        <w:t>Central London</w:t>
      </w:r>
      <w:r w:rsidRPr="009A6E44">
        <w:rPr>
          <w:rFonts w:asciiTheme="minorBidi" w:hAnsiTheme="minorBidi"/>
        </w:rPr>
        <w:t xml:space="preserve"> and require office attendance once a week</w:t>
      </w:r>
      <w:r w:rsidR="00987357" w:rsidRPr="009A6E44">
        <w:rPr>
          <w:rFonts w:asciiTheme="minorBidi" w:hAnsiTheme="minorBidi"/>
        </w:rPr>
        <w:t xml:space="preserve"> as they believe face to face contact with colleagues and clients is essential for innovative collaboration.</w:t>
      </w:r>
    </w:p>
    <w:p w14:paraId="30AF92D8" w14:textId="4C512A7C" w:rsidR="005A71B4" w:rsidRPr="009A6E44" w:rsidRDefault="005A71B4" w:rsidP="005A71B4">
      <w:pPr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C</w:t>
      </w:r>
      <w:r w:rsidR="004C4A5B" w:rsidRPr="009A6E44">
        <w:rPr>
          <w:rFonts w:asciiTheme="minorBidi" w:hAnsiTheme="minorBidi"/>
          <w:b/>
          <w:bCs/>
        </w:rPr>
        <w:t>urrent market position</w:t>
      </w:r>
    </w:p>
    <w:p w14:paraId="6E05B706" w14:textId="5CC2EA75" w:rsidR="006B258B" w:rsidRPr="009A6E44" w:rsidRDefault="004C4A5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Green Tech have been operating for 16 years and have established themselves as experts in creating environmentally-conscious software and technology solutions.</w:t>
      </w:r>
      <w:r w:rsidR="006B258B" w:rsidRPr="009A6E44">
        <w:rPr>
          <w:rFonts w:asciiTheme="minorBidi" w:hAnsiTheme="minorBidi"/>
        </w:rPr>
        <w:t xml:space="preserve"> They have a strong focus on sustainability and ha</w:t>
      </w:r>
      <w:r w:rsidR="00987357" w:rsidRPr="009A6E44">
        <w:rPr>
          <w:rFonts w:asciiTheme="minorBidi" w:hAnsiTheme="minorBidi"/>
        </w:rPr>
        <w:t xml:space="preserve">ve </w:t>
      </w:r>
      <w:r w:rsidR="006B258B" w:rsidRPr="009A6E44">
        <w:rPr>
          <w:rFonts w:asciiTheme="minorBidi" w:hAnsiTheme="minorBidi"/>
        </w:rPr>
        <w:t xml:space="preserve">worked on various projects that contribute to social and environmental betterment. </w:t>
      </w:r>
    </w:p>
    <w:p w14:paraId="080B8567" w14:textId="77777777" w:rsidR="005A71B4" w:rsidRPr="009A6E44" w:rsidRDefault="006B258B">
      <w:pPr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Competitors</w:t>
      </w:r>
    </w:p>
    <w:p w14:paraId="2F67E78F" w14:textId="3641B03D" w:rsidR="004C4A5B" w:rsidRPr="009A6E44" w:rsidRDefault="004C4A5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Their main competitors</w:t>
      </w:r>
      <w:r w:rsidR="006B258B" w:rsidRPr="009A6E44">
        <w:rPr>
          <w:rFonts w:asciiTheme="minorBidi" w:hAnsiTheme="minorBidi"/>
        </w:rPr>
        <w:t xml:space="preserve"> are Dell</w:t>
      </w:r>
      <w:r w:rsidR="00987357" w:rsidRPr="009A6E44">
        <w:rPr>
          <w:rFonts w:asciiTheme="minorBidi" w:hAnsiTheme="minorBidi"/>
        </w:rPr>
        <w:t xml:space="preserve">, </w:t>
      </w:r>
      <w:r w:rsidR="006B258B" w:rsidRPr="009A6E44">
        <w:rPr>
          <w:rFonts w:asciiTheme="minorBidi" w:hAnsiTheme="minorBidi"/>
        </w:rPr>
        <w:t>who are committe</w:t>
      </w:r>
      <w:r w:rsidR="00987357" w:rsidRPr="009A6E44">
        <w:rPr>
          <w:rFonts w:asciiTheme="minorBidi" w:hAnsiTheme="minorBidi"/>
        </w:rPr>
        <w:t>d</w:t>
      </w:r>
      <w:r w:rsidR="006B258B" w:rsidRPr="009A6E44">
        <w:rPr>
          <w:rFonts w:asciiTheme="minorBidi" w:hAnsiTheme="minorBidi"/>
        </w:rPr>
        <w:t xml:space="preserve"> to sustainability, aiming to reduce greenhouse gas emissions by 60% per unit revenue by 2030 and achieve net-zero emissions by 2050. They have also made progress in renewable energy usage and water conservation. </w:t>
      </w:r>
    </w:p>
    <w:p w14:paraId="275203E8" w14:textId="77777777" w:rsidR="006B258B" w:rsidRPr="009A6E44" w:rsidRDefault="004C4A5B">
      <w:pPr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Company culture</w:t>
      </w:r>
    </w:p>
    <w:p w14:paraId="6F9676EF" w14:textId="77777777" w:rsidR="006B258B" w:rsidRPr="009A6E44" w:rsidRDefault="006B258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Commitment to sustainability – The company has switched to renewable energy sources and implemented expanded recycling initiatives.</w:t>
      </w:r>
    </w:p>
    <w:p w14:paraId="75E8B218" w14:textId="5F632FB9" w:rsidR="006B258B" w:rsidRPr="009A6E44" w:rsidRDefault="006B258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Eco-friendly practices – They optimise cloud servers to consume less power during off-peak hours and encourage green commuting among employees. </w:t>
      </w:r>
    </w:p>
    <w:p w14:paraId="6E00E3EC" w14:textId="77777777" w:rsidR="006B258B" w:rsidRPr="009A6E44" w:rsidRDefault="006B258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Purpose-driven work – A significant portion of their projects actively contribute to social or environmental improvement. </w:t>
      </w:r>
    </w:p>
    <w:p w14:paraId="1D81B41E" w14:textId="534AE0CB" w:rsidR="004C4A5B" w:rsidRPr="009A6E44" w:rsidRDefault="006B258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Innovation focus – The company is dedicate to crafting environmentally-conscious software and technology.</w:t>
      </w:r>
    </w:p>
    <w:p w14:paraId="00A7C243" w14:textId="0C2A1DD2" w:rsidR="005A71B4" w:rsidRPr="009A6E44" w:rsidRDefault="00987357" w:rsidP="00987357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Autonomous leadership – </w:t>
      </w:r>
      <w:r w:rsidR="00695ED2">
        <w:rPr>
          <w:rFonts w:asciiTheme="minorBidi" w:hAnsiTheme="minorBidi"/>
        </w:rPr>
        <w:t>They encourage</w:t>
      </w:r>
      <w:r w:rsidRPr="009A6E44">
        <w:rPr>
          <w:rFonts w:asciiTheme="minorBidi" w:hAnsiTheme="minorBidi"/>
        </w:rPr>
        <w:t xml:space="preserve"> employees to make the best choices for their working style. No structured performance management programme</w:t>
      </w:r>
      <w:r w:rsidR="00923DC3">
        <w:rPr>
          <w:rFonts w:asciiTheme="minorBidi" w:hAnsiTheme="minorBidi"/>
        </w:rPr>
        <w:t xml:space="preserve"> is</w:t>
      </w:r>
      <w:r w:rsidRPr="009A6E44">
        <w:rPr>
          <w:rFonts w:asciiTheme="minorBidi" w:hAnsiTheme="minorBidi"/>
        </w:rPr>
        <w:t xml:space="preserve"> in place due to a preference for </w:t>
      </w:r>
      <w:proofErr w:type="spellStart"/>
      <w:r w:rsidRPr="009A6E44">
        <w:rPr>
          <w:rFonts w:asciiTheme="minorBidi" w:hAnsiTheme="minorBidi"/>
        </w:rPr>
        <w:t>adhoc</w:t>
      </w:r>
      <w:proofErr w:type="spellEnd"/>
      <w:r w:rsidRPr="009A6E44">
        <w:rPr>
          <w:rFonts w:asciiTheme="minorBidi" w:hAnsiTheme="minorBidi"/>
        </w:rPr>
        <w:t xml:space="preserve"> feedback. </w:t>
      </w:r>
    </w:p>
    <w:p w14:paraId="600BBF0F" w14:textId="4068B0C7" w:rsidR="004C4A5B" w:rsidRPr="009A6E44" w:rsidRDefault="004C4A5B">
      <w:pPr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Challenges</w:t>
      </w:r>
    </w:p>
    <w:p w14:paraId="1926B6EB" w14:textId="0B7C273C" w:rsidR="006B258B" w:rsidRPr="009A6E44" w:rsidRDefault="006B258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Talent attraction – In a highly competitive tech industry, Green Technology struggles to stand out and attract top talent. </w:t>
      </w:r>
    </w:p>
    <w:p w14:paraId="679EAFDD" w14:textId="3005AD34" w:rsidR="006B258B" w:rsidRPr="009A6E44" w:rsidRDefault="006B258B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lastRenderedPageBreak/>
        <w:t xml:space="preserve">Retention issues – The company faces </w:t>
      </w:r>
      <w:r w:rsidR="005A71B4" w:rsidRPr="009A6E44">
        <w:rPr>
          <w:rFonts w:asciiTheme="minorBidi" w:hAnsiTheme="minorBidi"/>
        </w:rPr>
        <w:t xml:space="preserve">difficulties in retaining high-potential employees due to a perceived lack of progression opportunities. </w:t>
      </w:r>
    </w:p>
    <w:p w14:paraId="6404F599" w14:textId="6727DE34" w:rsidR="005A71B4" w:rsidRPr="009A6E44" w:rsidRDefault="005A71B4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Skills gap – Green Technology lack certain digital competencies necessary for growth and innovation.</w:t>
      </w:r>
      <w:r w:rsidR="00987357" w:rsidRPr="009A6E44">
        <w:rPr>
          <w:rFonts w:asciiTheme="minorBidi" w:hAnsiTheme="minorBidi"/>
        </w:rPr>
        <w:t xml:space="preserve"> Their leadership team lacks experience in people management. </w:t>
      </w:r>
    </w:p>
    <w:p w14:paraId="7DE0124D" w14:textId="52E9DA66" w:rsidR="005A71B4" w:rsidRPr="009A6E44" w:rsidRDefault="005A71B4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Competition – The demand for digital talent far outweighs the supply, making it challenging to compete with larger, more established tech companies. </w:t>
      </w:r>
    </w:p>
    <w:p w14:paraId="7059A87B" w14:textId="6E3EF229" w:rsidR="005A71B4" w:rsidRPr="009A6E44" w:rsidRDefault="005A71B4">
      <w:pPr>
        <w:rPr>
          <w:rFonts w:asciiTheme="minorBidi" w:hAnsiTheme="minorBidi"/>
          <w:b/>
          <w:bCs/>
        </w:rPr>
      </w:pPr>
      <w:r w:rsidRPr="009A6E44">
        <w:rPr>
          <w:rFonts w:asciiTheme="minorBidi" w:hAnsiTheme="minorBidi"/>
          <w:b/>
          <w:bCs/>
        </w:rPr>
        <w:t>Activity</w:t>
      </w:r>
    </w:p>
    <w:p w14:paraId="5D74630D" w14:textId="0EC8E1A8" w:rsidR="005A71B4" w:rsidRPr="009A6E44" w:rsidRDefault="005A71B4" w:rsidP="005A71B4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You are required to provide advice and guidance to the leadership team regarding their employer brand strategy.  </w:t>
      </w:r>
    </w:p>
    <w:p w14:paraId="76882B45" w14:textId="4128B9FB" w:rsidR="005A71B4" w:rsidRPr="009A6E44" w:rsidRDefault="005A71B4" w:rsidP="005A71B4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How can they develop a strong, distinctive employer brand that resonates with skilled professionals and aligns with the company’s focus?</w:t>
      </w:r>
    </w:p>
    <w:p w14:paraId="0B5037B8" w14:textId="7571241C" w:rsidR="00987357" w:rsidRPr="009A6E44" w:rsidRDefault="00987357" w:rsidP="005A71B4">
      <w:pPr>
        <w:rPr>
          <w:rFonts w:asciiTheme="minorBidi" w:hAnsiTheme="minorBidi"/>
        </w:rPr>
      </w:pPr>
      <w:r w:rsidRPr="009A6E44">
        <w:rPr>
          <w:rFonts w:asciiTheme="minorBidi" w:hAnsiTheme="minorBidi"/>
        </w:rPr>
        <w:t>When discussing potential strategies consider the following:</w:t>
      </w:r>
    </w:p>
    <w:p w14:paraId="3238936A" w14:textId="6F2B1CFD" w:rsidR="00987357" w:rsidRPr="009A6E44" w:rsidRDefault="00987357" w:rsidP="00987357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What should their initial steps be? </w:t>
      </w:r>
    </w:p>
    <w:p w14:paraId="26191014" w14:textId="640407B9" w:rsidR="00987357" w:rsidRPr="009A6E44" w:rsidRDefault="00987357" w:rsidP="00987357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Are there any adjustments they should make to their current approach? </w:t>
      </w:r>
    </w:p>
    <w:p w14:paraId="21F20D71" w14:textId="7ACE9215" w:rsidR="00987357" w:rsidRPr="009A6E44" w:rsidRDefault="00987357" w:rsidP="00987357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A6E44">
        <w:rPr>
          <w:rFonts w:asciiTheme="minorBidi" w:hAnsiTheme="minorBidi"/>
        </w:rPr>
        <w:t>What type of candidates are they attempting to attract?</w:t>
      </w:r>
    </w:p>
    <w:p w14:paraId="16CE1913" w14:textId="0B21D350" w:rsidR="00987357" w:rsidRPr="009A6E44" w:rsidRDefault="00987357" w:rsidP="00987357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What can they learn from the employer brand of their competitors? </w:t>
      </w:r>
    </w:p>
    <w:p w14:paraId="7B18D013" w14:textId="586DB767" w:rsidR="00987357" w:rsidRPr="009A6E44" w:rsidRDefault="00987357" w:rsidP="00987357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9A6E44">
        <w:rPr>
          <w:rFonts w:asciiTheme="minorBidi" w:hAnsiTheme="minorBidi"/>
        </w:rPr>
        <w:t xml:space="preserve">What are their main selling points? </w:t>
      </w:r>
    </w:p>
    <w:p w14:paraId="05DA3AFD" w14:textId="77777777" w:rsidR="00987357" w:rsidRPr="009A6E44" w:rsidRDefault="00987357" w:rsidP="00987357">
      <w:pPr>
        <w:pStyle w:val="ListParagraph"/>
        <w:rPr>
          <w:rFonts w:asciiTheme="minorBidi" w:hAnsiTheme="minorBidi"/>
        </w:rPr>
      </w:pPr>
    </w:p>
    <w:sectPr w:rsidR="00987357" w:rsidRPr="009A6E4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BD66204"/>
    <w:multiLevelType w:val="multilevel"/>
    <w:tmpl w:val="E14CAE1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315B1F7A"/>
    <w:multiLevelType w:val="multilevel"/>
    <w:tmpl w:val="7FAE9C7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63AB5B52"/>
    <w:multiLevelType w:val="hybridMultilevel"/>
    <w:tmpl w:val="292CEC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65037CF"/>
    <w:multiLevelType w:val="multilevel"/>
    <w:tmpl w:val="66EA7A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79836A87"/>
    <w:multiLevelType w:val="multilevel"/>
    <w:tmpl w:val="3844027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11681727">
    <w:abstractNumId w:val="0"/>
  </w:num>
  <w:num w:numId="2" w16cid:durableId="494732429">
    <w:abstractNumId w:val="3"/>
  </w:num>
  <w:num w:numId="3" w16cid:durableId="1248151934">
    <w:abstractNumId w:val="4"/>
  </w:num>
  <w:num w:numId="4" w16cid:durableId="35398358">
    <w:abstractNumId w:val="1"/>
  </w:num>
  <w:num w:numId="5" w16cid:durableId="97059316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4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4A5B"/>
    <w:rsid w:val="00013358"/>
    <w:rsid w:val="001A161D"/>
    <w:rsid w:val="003E1F24"/>
    <w:rsid w:val="003E28CC"/>
    <w:rsid w:val="004C4A5B"/>
    <w:rsid w:val="005A71B4"/>
    <w:rsid w:val="00695ED2"/>
    <w:rsid w:val="006B258B"/>
    <w:rsid w:val="00851B34"/>
    <w:rsid w:val="00923DC3"/>
    <w:rsid w:val="00987357"/>
    <w:rsid w:val="009A6E44"/>
    <w:rsid w:val="00CF49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B006108"/>
  <w15:chartTrackingRefBased/>
  <w15:docId w15:val="{0DEAF77F-F33A-423C-9EEE-B0C8D8D246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C4A5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C4A5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C4A5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C4A5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C4A5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C4A5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C4A5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C4A5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C4A5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C4A5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C4A5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C4A5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C4A5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C4A5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C4A5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C4A5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C4A5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C4A5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C4A5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C4A5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C4A5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C4A5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C4A5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C4A5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C4A5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C4A5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C4A5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C4A5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C4A5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0600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601993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715083473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59188653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64300491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208918651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22428932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98200779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998340538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93560156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51788572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64030849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720782837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944116079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22967664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485000950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1969510836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  <w:div w:id="6993544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</w:divsChild>
    </w:div>
    <w:div w:id="1063865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7249532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</w:divsChild>
    </w:div>
    <w:div w:id="1799762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730925">
          <w:marLeft w:val="0"/>
          <w:marRight w:val="0"/>
          <w:marTop w:val="0"/>
          <w:marBottom w:val="0"/>
          <w:divBdr>
            <w:top w:val="single" w:sz="2" w:space="0" w:color="auto"/>
            <w:left w:val="single" w:sz="2" w:space="4" w:color="auto"/>
            <w:bottom w:val="single" w:sz="2" w:space="0" w:color="auto"/>
            <w:right w:val="single" w:sz="2" w:space="4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432</Words>
  <Characters>2657</Characters>
  <Application>Microsoft Office Word</Application>
  <DocSecurity>0</DocSecurity>
  <Lines>54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Akers</dc:creator>
  <cp:keywords/>
  <dc:description/>
  <cp:lastModifiedBy>Rhiannon Akers</cp:lastModifiedBy>
  <cp:revision>3</cp:revision>
  <dcterms:created xsi:type="dcterms:W3CDTF">2024-11-06T11:54:00Z</dcterms:created>
  <dcterms:modified xsi:type="dcterms:W3CDTF">2024-11-06T11:54:00Z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6afc3e7d-5eaf-421d-abd1-0e9eda179acb</vt:lpwstr>
  </property>
</Properties>
</file>