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02516" w14:textId="77777777" w:rsidR="00801193" w:rsidRPr="00E078E5" w:rsidRDefault="00801193" w:rsidP="00801193">
      <w:pPr>
        <w:jc w:val="center"/>
        <w:rPr>
          <w:rFonts w:asciiTheme="majorHAnsi" w:hAnsiTheme="majorHAnsi" w:cstheme="majorHAnsi"/>
          <w:sz w:val="52"/>
          <w:szCs w:val="52"/>
        </w:rPr>
      </w:pPr>
    </w:p>
    <w:p w14:paraId="2E09FAA0" w14:textId="77777777" w:rsidR="00801193" w:rsidRPr="00E078E5" w:rsidRDefault="00801193" w:rsidP="00801193">
      <w:pPr>
        <w:jc w:val="center"/>
        <w:rPr>
          <w:rFonts w:asciiTheme="majorHAnsi" w:hAnsiTheme="majorHAnsi" w:cstheme="majorHAnsi"/>
          <w:sz w:val="52"/>
          <w:szCs w:val="52"/>
        </w:rPr>
      </w:pPr>
    </w:p>
    <w:p w14:paraId="74B10FEA" w14:textId="77777777" w:rsidR="00801193" w:rsidRPr="00E078E5" w:rsidRDefault="00801193" w:rsidP="00801193">
      <w:pPr>
        <w:jc w:val="center"/>
        <w:rPr>
          <w:rFonts w:asciiTheme="majorHAnsi" w:hAnsiTheme="majorHAnsi" w:cstheme="majorHAnsi"/>
          <w:sz w:val="52"/>
          <w:szCs w:val="52"/>
        </w:rPr>
      </w:pPr>
    </w:p>
    <w:p w14:paraId="231DE057" w14:textId="77777777" w:rsidR="00801193" w:rsidRPr="00E078E5" w:rsidRDefault="00801193" w:rsidP="00801193">
      <w:pPr>
        <w:jc w:val="center"/>
        <w:rPr>
          <w:rFonts w:asciiTheme="majorHAnsi" w:hAnsiTheme="majorHAnsi" w:cstheme="majorHAnsi"/>
          <w:sz w:val="52"/>
          <w:szCs w:val="52"/>
        </w:rPr>
      </w:pPr>
    </w:p>
    <w:p w14:paraId="7C20E161" w14:textId="5A654AA3" w:rsidR="00A02708" w:rsidRPr="00E078E5" w:rsidRDefault="00801193" w:rsidP="00801193">
      <w:pPr>
        <w:jc w:val="center"/>
        <w:rPr>
          <w:rFonts w:asciiTheme="majorHAnsi" w:hAnsiTheme="majorHAnsi" w:cstheme="majorHAnsi"/>
          <w:sz w:val="52"/>
          <w:szCs w:val="52"/>
        </w:rPr>
      </w:pPr>
      <w:r w:rsidRPr="00E078E5">
        <w:rPr>
          <w:rFonts w:asciiTheme="majorHAnsi" w:hAnsiTheme="majorHAnsi" w:cstheme="majorHAnsi"/>
          <w:sz w:val="52"/>
          <w:szCs w:val="52"/>
        </w:rPr>
        <w:t>BMSP5007</w:t>
      </w:r>
    </w:p>
    <w:p w14:paraId="21AB505D" w14:textId="57DA723D" w:rsidR="00801193" w:rsidRPr="00E078E5" w:rsidRDefault="00801193" w:rsidP="00801193">
      <w:pPr>
        <w:jc w:val="center"/>
        <w:rPr>
          <w:rFonts w:asciiTheme="majorHAnsi" w:hAnsiTheme="majorHAnsi" w:cstheme="majorHAnsi"/>
          <w:sz w:val="52"/>
          <w:szCs w:val="52"/>
        </w:rPr>
      </w:pPr>
      <w:r w:rsidRPr="00E078E5">
        <w:rPr>
          <w:rFonts w:asciiTheme="majorHAnsi" w:hAnsiTheme="majorHAnsi" w:cstheme="majorHAnsi"/>
          <w:sz w:val="52"/>
          <w:szCs w:val="52"/>
        </w:rPr>
        <w:t>Assignment 1</w:t>
      </w:r>
    </w:p>
    <w:p w14:paraId="725D6F7D" w14:textId="042A974C" w:rsidR="00801193" w:rsidRPr="00E078E5" w:rsidRDefault="00801193" w:rsidP="00801193">
      <w:pPr>
        <w:jc w:val="center"/>
        <w:rPr>
          <w:rFonts w:asciiTheme="majorHAnsi" w:hAnsiTheme="majorHAnsi" w:cstheme="majorHAnsi"/>
          <w:sz w:val="52"/>
          <w:szCs w:val="52"/>
        </w:rPr>
      </w:pPr>
      <w:r w:rsidRPr="00E078E5">
        <w:rPr>
          <w:rFonts w:asciiTheme="majorHAnsi" w:hAnsiTheme="majorHAnsi" w:cstheme="majorHAnsi"/>
          <w:sz w:val="52"/>
          <w:szCs w:val="52"/>
        </w:rPr>
        <w:t>(Part 1 &amp; Part 2)</w:t>
      </w:r>
    </w:p>
    <w:p w14:paraId="70FAEE30" w14:textId="7CDC9B39" w:rsidR="00801193" w:rsidRPr="00E078E5" w:rsidRDefault="00801193" w:rsidP="00801193">
      <w:pPr>
        <w:jc w:val="center"/>
        <w:rPr>
          <w:rFonts w:asciiTheme="majorHAnsi" w:hAnsiTheme="majorHAnsi" w:cstheme="majorHAnsi"/>
          <w:sz w:val="52"/>
          <w:szCs w:val="52"/>
        </w:rPr>
      </w:pPr>
    </w:p>
    <w:p w14:paraId="363BE167" w14:textId="32430476" w:rsidR="00801193" w:rsidRPr="00E078E5" w:rsidRDefault="00801193" w:rsidP="00801193">
      <w:pPr>
        <w:jc w:val="center"/>
        <w:rPr>
          <w:rFonts w:asciiTheme="majorHAnsi" w:hAnsiTheme="majorHAnsi" w:cstheme="majorHAnsi"/>
          <w:sz w:val="52"/>
          <w:szCs w:val="52"/>
        </w:rPr>
      </w:pPr>
    </w:p>
    <w:p w14:paraId="500EE6C0" w14:textId="66B74351" w:rsidR="00801193" w:rsidRPr="00E078E5" w:rsidRDefault="00801193" w:rsidP="00801193">
      <w:pPr>
        <w:jc w:val="center"/>
        <w:rPr>
          <w:rFonts w:asciiTheme="majorHAnsi" w:hAnsiTheme="majorHAnsi" w:cstheme="majorHAnsi"/>
          <w:sz w:val="52"/>
          <w:szCs w:val="52"/>
        </w:rPr>
      </w:pPr>
    </w:p>
    <w:p w14:paraId="1F9E6606" w14:textId="1ABCC7BA" w:rsidR="00801193" w:rsidRPr="00E078E5" w:rsidRDefault="00801193" w:rsidP="00801193">
      <w:pPr>
        <w:jc w:val="center"/>
        <w:rPr>
          <w:rFonts w:asciiTheme="majorHAnsi" w:hAnsiTheme="majorHAnsi" w:cstheme="majorHAnsi"/>
          <w:sz w:val="52"/>
          <w:szCs w:val="52"/>
        </w:rPr>
      </w:pPr>
    </w:p>
    <w:p w14:paraId="5746F25A" w14:textId="57CC40FC" w:rsidR="00801193" w:rsidRPr="00E078E5" w:rsidRDefault="00801193" w:rsidP="00801193">
      <w:pPr>
        <w:jc w:val="center"/>
        <w:rPr>
          <w:rFonts w:asciiTheme="majorHAnsi" w:hAnsiTheme="majorHAnsi" w:cstheme="majorHAnsi"/>
          <w:sz w:val="52"/>
          <w:szCs w:val="52"/>
        </w:rPr>
      </w:pPr>
    </w:p>
    <w:p w14:paraId="51E5D8AA" w14:textId="79B5D8C8" w:rsidR="00801193" w:rsidRPr="00E078E5" w:rsidRDefault="00801193" w:rsidP="00801193">
      <w:pPr>
        <w:jc w:val="center"/>
        <w:rPr>
          <w:rFonts w:asciiTheme="majorHAnsi" w:hAnsiTheme="majorHAnsi" w:cstheme="majorHAnsi"/>
          <w:sz w:val="52"/>
          <w:szCs w:val="52"/>
        </w:rPr>
      </w:pPr>
    </w:p>
    <w:p w14:paraId="504A677E" w14:textId="517129E9" w:rsidR="00801193" w:rsidRPr="00E078E5" w:rsidRDefault="00801193" w:rsidP="00801193">
      <w:pPr>
        <w:jc w:val="center"/>
        <w:rPr>
          <w:rFonts w:asciiTheme="majorHAnsi" w:hAnsiTheme="majorHAnsi" w:cstheme="majorHAnsi"/>
          <w:sz w:val="52"/>
          <w:szCs w:val="52"/>
        </w:rPr>
      </w:pPr>
    </w:p>
    <w:p w14:paraId="7D61A103" w14:textId="256AFA56" w:rsidR="00801193" w:rsidRPr="00E078E5" w:rsidRDefault="00801193" w:rsidP="00801193">
      <w:pPr>
        <w:jc w:val="center"/>
        <w:rPr>
          <w:rFonts w:asciiTheme="majorHAnsi" w:hAnsiTheme="majorHAnsi" w:cstheme="majorHAnsi"/>
          <w:sz w:val="52"/>
          <w:szCs w:val="52"/>
        </w:rPr>
      </w:pPr>
    </w:p>
    <w:p w14:paraId="14126DAB" w14:textId="2205E3FB" w:rsidR="00801193" w:rsidRPr="00E078E5" w:rsidRDefault="00801193" w:rsidP="00801193">
      <w:pPr>
        <w:jc w:val="center"/>
        <w:rPr>
          <w:rFonts w:asciiTheme="majorHAnsi" w:hAnsiTheme="majorHAnsi" w:cstheme="majorHAnsi"/>
          <w:sz w:val="52"/>
          <w:szCs w:val="52"/>
        </w:rPr>
      </w:pPr>
    </w:p>
    <w:p w14:paraId="53F55B45" w14:textId="77777777" w:rsidR="00801193" w:rsidRPr="00E078E5" w:rsidRDefault="00801193" w:rsidP="00801193">
      <w:pPr>
        <w:rPr>
          <w:rFonts w:asciiTheme="majorHAnsi" w:hAnsiTheme="majorHAnsi" w:cstheme="majorHAnsi"/>
        </w:rPr>
      </w:pPr>
    </w:p>
    <w:p w14:paraId="7FB66F39" w14:textId="786C0CDB" w:rsidR="00B816CA" w:rsidRPr="00E078E5" w:rsidRDefault="00B816CA" w:rsidP="00D15076">
      <w:pPr>
        <w:jc w:val="center"/>
        <w:rPr>
          <w:rFonts w:asciiTheme="majorHAnsi" w:hAnsiTheme="majorHAnsi" w:cstheme="majorHAnsi"/>
          <w:b/>
          <w:bCs/>
          <w:u w:val="single"/>
        </w:rPr>
      </w:pPr>
      <w:r w:rsidRPr="00E078E5">
        <w:rPr>
          <w:rFonts w:asciiTheme="majorHAnsi" w:hAnsiTheme="majorHAnsi" w:cstheme="majorHAnsi"/>
          <w:b/>
          <w:bCs/>
          <w:u w:val="single"/>
        </w:rPr>
        <w:lastRenderedPageBreak/>
        <w:t>Part one- Qualitative</w:t>
      </w:r>
      <w:r w:rsidR="00D15076" w:rsidRPr="00E078E5">
        <w:rPr>
          <w:rFonts w:asciiTheme="majorHAnsi" w:hAnsiTheme="majorHAnsi" w:cstheme="majorHAnsi"/>
          <w:b/>
          <w:bCs/>
          <w:u w:val="single"/>
        </w:rPr>
        <w:t xml:space="preserve"> Research</w:t>
      </w:r>
    </w:p>
    <w:p w14:paraId="7E358F55" w14:textId="7C6311FF" w:rsidR="00801193" w:rsidRPr="00E078E5" w:rsidRDefault="00801193" w:rsidP="00801193">
      <w:pPr>
        <w:rPr>
          <w:rFonts w:asciiTheme="majorHAnsi" w:hAnsiTheme="majorHAnsi" w:cstheme="majorHAnsi"/>
          <w:u w:val="single"/>
        </w:rPr>
      </w:pPr>
      <w:r w:rsidRPr="00E078E5">
        <w:rPr>
          <w:rFonts w:asciiTheme="majorHAnsi" w:hAnsiTheme="majorHAnsi" w:cstheme="majorHAnsi"/>
          <w:u w:val="single"/>
        </w:rPr>
        <w:t>Contents</w:t>
      </w:r>
    </w:p>
    <w:p w14:paraId="0EBEDFE4" w14:textId="77777777" w:rsidR="00801193" w:rsidRPr="00E078E5" w:rsidRDefault="00801193" w:rsidP="00801193">
      <w:pPr>
        <w:rPr>
          <w:rFonts w:asciiTheme="majorHAnsi" w:hAnsiTheme="majorHAnsi" w:cstheme="majorHAnsi"/>
        </w:rPr>
      </w:pPr>
      <w:r w:rsidRPr="00E078E5">
        <w:rPr>
          <w:rFonts w:asciiTheme="majorHAnsi" w:hAnsiTheme="majorHAnsi" w:cstheme="majorHAnsi"/>
        </w:rPr>
        <w:t>Introduction</w:t>
      </w:r>
    </w:p>
    <w:p w14:paraId="522468C6" w14:textId="1A28151E" w:rsidR="00801193" w:rsidRPr="00E078E5" w:rsidRDefault="00801193" w:rsidP="00801193">
      <w:pPr>
        <w:rPr>
          <w:rFonts w:asciiTheme="majorHAnsi" w:hAnsiTheme="majorHAnsi" w:cstheme="majorHAnsi"/>
        </w:rPr>
      </w:pPr>
      <w:r w:rsidRPr="00E078E5">
        <w:rPr>
          <w:rFonts w:asciiTheme="majorHAnsi" w:hAnsiTheme="majorHAnsi" w:cstheme="majorHAnsi"/>
        </w:rPr>
        <w:t>Literature Research</w:t>
      </w:r>
    </w:p>
    <w:p w14:paraId="59BDEA98" w14:textId="70B80BE1" w:rsidR="00801193" w:rsidRPr="00E078E5" w:rsidRDefault="00801193" w:rsidP="00801193">
      <w:pPr>
        <w:rPr>
          <w:rFonts w:asciiTheme="majorHAnsi" w:hAnsiTheme="majorHAnsi" w:cstheme="majorHAnsi"/>
        </w:rPr>
      </w:pPr>
      <w:r w:rsidRPr="00E078E5">
        <w:rPr>
          <w:rFonts w:asciiTheme="majorHAnsi" w:hAnsiTheme="majorHAnsi" w:cstheme="majorHAnsi"/>
        </w:rPr>
        <w:t>Data Analysis Techniques</w:t>
      </w:r>
    </w:p>
    <w:p w14:paraId="7F9D9B3C" w14:textId="2ECFBC53" w:rsidR="00801193" w:rsidRPr="00E078E5" w:rsidRDefault="00801193" w:rsidP="00801193">
      <w:pPr>
        <w:rPr>
          <w:rFonts w:asciiTheme="majorHAnsi" w:hAnsiTheme="majorHAnsi" w:cstheme="majorHAnsi"/>
        </w:rPr>
      </w:pPr>
      <w:r w:rsidRPr="00E078E5">
        <w:rPr>
          <w:rFonts w:asciiTheme="majorHAnsi" w:hAnsiTheme="majorHAnsi" w:cstheme="majorHAnsi"/>
        </w:rPr>
        <w:t>Presentation of findings</w:t>
      </w:r>
    </w:p>
    <w:p w14:paraId="72788A9A" w14:textId="4B9FE5F3" w:rsidR="00801193" w:rsidRPr="00E078E5" w:rsidRDefault="00801193" w:rsidP="00801193">
      <w:pPr>
        <w:rPr>
          <w:rFonts w:asciiTheme="majorHAnsi" w:hAnsiTheme="majorHAnsi" w:cstheme="majorHAnsi"/>
        </w:rPr>
      </w:pPr>
      <w:r w:rsidRPr="00E078E5">
        <w:rPr>
          <w:rFonts w:asciiTheme="majorHAnsi" w:hAnsiTheme="majorHAnsi" w:cstheme="majorHAnsi"/>
        </w:rPr>
        <w:t>Conclusion</w:t>
      </w:r>
    </w:p>
    <w:p w14:paraId="504576FD" w14:textId="13F2AE57" w:rsidR="00801193" w:rsidRPr="00E078E5" w:rsidRDefault="00801193" w:rsidP="00801193">
      <w:pPr>
        <w:rPr>
          <w:rFonts w:asciiTheme="majorHAnsi" w:hAnsiTheme="majorHAnsi" w:cstheme="majorHAnsi"/>
        </w:rPr>
      </w:pPr>
    </w:p>
    <w:p w14:paraId="5197DF59" w14:textId="67C66EB1" w:rsidR="00801193" w:rsidRPr="00E078E5" w:rsidRDefault="00801193" w:rsidP="00801193">
      <w:pPr>
        <w:rPr>
          <w:rFonts w:asciiTheme="majorHAnsi" w:hAnsiTheme="majorHAnsi" w:cstheme="majorHAnsi"/>
          <w:b/>
          <w:bCs/>
        </w:rPr>
      </w:pPr>
      <w:r w:rsidRPr="00E078E5">
        <w:rPr>
          <w:rFonts w:asciiTheme="majorHAnsi" w:hAnsiTheme="majorHAnsi" w:cstheme="majorHAnsi"/>
          <w:b/>
          <w:bCs/>
        </w:rPr>
        <w:t>Introduction</w:t>
      </w:r>
    </w:p>
    <w:p w14:paraId="6E19B0F6" w14:textId="4B70F130" w:rsidR="00801193" w:rsidRPr="00E078E5" w:rsidRDefault="00801193" w:rsidP="00801193">
      <w:pPr>
        <w:rPr>
          <w:rFonts w:asciiTheme="majorHAnsi" w:hAnsiTheme="majorHAnsi" w:cstheme="majorHAnsi"/>
        </w:rPr>
      </w:pPr>
      <w:r w:rsidRPr="00E078E5">
        <w:rPr>
          <w:rFonts w:asciiTheme="majorHAnsi" w:hAnsiTheme="majorHAnsi" w:cstheme="majorHAnsi"/>
        </w:rPr>
        <w:t>This document aims to present the findings of a research study carried out as part of a level 5 module, ‘Business Enquiry and Research’ taught by Dr Roisin Mullins at UWTSD.</w:t>
      </w:r>
      <w:r w:rsidRPr="00E078E5">
        <w:rPr>
          <w:rFonts w:asciiTheme="majorHAnsi" w:hAnsiTheme="majorHAnsi" w:cstheme="majorHAnsi"/>
        </w:rPr>
        <w:br/>
        <w:t>The data used in this study was collected over the course of three semi structured interviews</w:t>
      </w:r>
      <w:r w:rsidR="00F306C0">
        <w:rPr>
          <w:rFonts w:asciiTheme="majorHAnsi" w:hAnsiTheme="majorHAnsi" w:cstheme="majorHAnsi"/>
        </w:rPr>
        <w:t xml:space="preserve"> </w:t>
      </w:r>
      <w:r w:rsidR="00F306C0" w:rsidRPr="00F306C0">
        <w:rPr>
          <w:rFonts w:asciiTheme="majorHAnsi" w:hAnsiTheme="majorHAnsi" w:cstheme="majorHAnsi"/>
        </w:rPr>
        <w:t>(</w:t>
      </w:r>
      <w:proofErr w:type="spellStart"/>
      <w:r w:rsidR="00F306C0" w:rsidRPr="00F306C0">
        <w:rPr>
          <w:rFonts w:asciiTheme="majorHAnsi" w:hAnsiTheme="majorHAnsi" w:cstheme="majorHAnsi"/>
        </w:rPr>
        <w:t>Dearnley</w:t>
      </w:r>
      <w:proofErr w:type="spellEnd"/>
      <w:r w:rsidR="00F306C0" w:rsidRPr="00F306C0">
        <w:rPr>
          <w:rFonts w:asciiTheme="majorHAnsi" w:hAnsiTheme="majorHAnsi" w:cstheme="majorHAnsi"/>
        </w:rPr>
        <w:t>, 2005)</w:t>
      </w:r>
      <w:r w:rsidRPr="00E078E5">
        <w:rPr>
          <w:rFonts w:asciiTheme="majorHAnsi" w:hAnsiTheme="majorHAnsi" w:cstheme="majorHAnsi"/>
        </w:rPr>
        <w:t xml:space="preserve">, lasting for no more than twenty minutes. All participants were asked the same series of questions, and the findings are to be presented below, with a focus on identifying, </w:t>
      </w:r>
      <w:r w:rsidR="006A5CB2" w:rsidRPr="00E078E5">
        <w:rPr>
          <w:rFonts w:asciiTheme="majorHAnsi" w:hAnsiTheme="majorHAnsi" w:cstheme="majorHAnsi"/>
        </w:rPr>
        <w:t>analysing,</w:t>
      </w:r>
      <w:r w:rsidRPr="00E078E5">
        <w:rPr>
          <w:rFonts w:asciiTheme="majorHAnsi" w:hAnsiTheme="majorHAnsi" w:cstheme="majorHAnsi"/>
        </w:rPr>
        <w:t xml:space="preserve"> and interpreting common and uncommon themes within the data</w:t>
      </w:r>
      <w:r w:rsidR="006F5049">
        <w:rPr>
          <w:rFonts w:asciiTheme="majorHAnsi" w:hAnsiTheme="majorHAnsi" w:cstheme="majorHAnsi"/>
        </w:rPr>
        <w:t xml:space="preserve"> </w:t>
      </w:r>
      <w:r w:rsidR="006F5049" w:rsidRPr="006F5049">
        <w:rPr>
          <w:rFonts w:asciiTheme="majorHAnsi" w:hAnsiTheme="majorHAnsi" w:cstheme="majorHAnsi"/>
        </w:rPr>
        <w:t>(Hsieh &amp; Shannon, 2005)</w:t>
      </w:r>
      <w:r w:rsidRPr="00E078E5">
        <w:rPr>
          <w:rFonts w:asciiTheme="majorHAnsi" w:hAnsiTheme="majorHAnsi" w:cstheme="majorHAnsi"/>
        </w:rPr>
        <w:t>.</w:t>
      </w:r>
    </w:p>
    <w:p w14:paraId="110F16D2" w14:textId="58E8883F" w:rsidR="00801193" w:rsidRPr="00E078E5" w:rsidRDefault="006A5CB2" w:rsidP="00801193">
      <w:pPr>
        <w:rPr>
          <w:rFonts w:asciiTheme="majorHAnsi" w:hAnsiTheme="majorHAnsi" w:cstheme="majorHAnsi"/>
        </w:rPr>
      </w:pPr>
      <w:r w:rsidRPr="00E078E5">
        <w:rPr>
          <w:rFonts w:asciiTheme="majorHAnsi" w:hAnsiTheme="majorHAnsi" w:cstheme="majorHAnsi"/>
        </w:rPr>
        <w:t>As a researcher, I must acknowledge that my positionality</w:t>
      </w:r>
      <w:r w:rsidR="002D0580">
        <w:rPr>
          <w:rFonts w:asciiTheme="majorHAnsi" w:hAnsiTheme="majorHAnsi" w:cstheme="majorHAnsi"/>
        </w:rPr>
        <w:t xml:space="preserve"> </w:t>
      </w:r>
      <w:r w:rsidR="002D0580" w:rsidRPr="002D0580">
        <w:rPr>
          <w:rFonts w:asciiTheme="majorHAnsi" w:hAnsiTheme="majorHAnsi" w:cstheme="majorHAnsi"/>
        </w:rPr>
        <w:t>(</w:t>
      </w:r>
      <w:proofErr w:type="spellStart"/>
      <w:r w:rsidR="002D0580" w:rsidRPr="002D0580">
        <w:rPr>
          <w:rFonts w:asciiTheme="majorHAnsi" w:hAnsiTheme="majorHAnsi" w:cstheme="majorHAnsi"/>
        </w:rPr>
        <w:t>Massoud</w:t>
      </w:r>
      <w:proofErr w:type="spellEnd"/>
      <w:r w:rsidR="002D0580" w:rsidRPr="002D0580">
        <w:rPr>
          <w:rFonts w:asciiTheme="majorHAnsi" w:hAnsiTheme="majorHAnsi" w:cstheme="majorHAnsi"/>
        </w:rPr>
        <w:t>, 2022)</w:t>
      </w:r>
      <w:r w:rsidRPr="00E078E5">
        <w:rPr>
          <w:rFonts w:asciiTheme="majorHAnsi" w:hAnsiTheme="majorHAnsi" w:cstheme="majorHAnsi"/>
        </w:rPr>
        <w:t xml:space="preserve"> will influence the results of this study to some extent. I am a mature student studying at level 5, with a background in the third sector, with a focus on out-of-work individuals and the support available to them, the subjects of my research are known to me and therefore will have been chosen from a pool of individuals who are likely to share some perspectives, beliefs, </w:t>
      </w:r>
      <w:r w:rsidR="0070426D" w:rsidRPr="00E078E5">
        <w:rPr>
          <w:rFonts w:asciiTheme="majorHAnsi" w:hAnsiTheme="majorHAnsi" w:cstheme="majorHAnsi"/>
        </w:rPr>
        <w:t>paradigms,</w:t>
      </w:r>
      <w:r w:rsidRPr="00E078E5">
        <w:rPr>
          <w:rFonts w:asciiTheme="majorHAnsi" w:hAnsiTheme="majorHAnsi" w:cstheme="majorHAnsi"/>
        </w:rPr>
        <w:t xml:space="preserve"> and other potential influences with the researcher.</w:t>
      </w:r>
    </w:p>
    <w:p w14:paraId="34F4AAD0" w14:textId="00B6B19E" w:rsidR="006A5CB2" w:rsidRPr="00E078E5" w:rsidRDefault="0070426D" w:rsidP="00801193">
      <w:pPr>
        <w:rPr>
          <w:rFonts w:asciiTheme="majorHAnsi" w:hAnsiTheme="majorHAnsi" w:cstheme="majorHAnsi"/>
        </w:rPr>
      </w:pPr>
      <w:r w:rsidRPr="00E078E5">
        <w:rPr>
          <w:rFonts w:asciiTheme="majorHAnsi" w:hAnsiTheme="majorHAnsi" w:cstheme="majorHAnsi"/>
        </w:rPr>
        <w:t xml:space="preserve">Within the course of this quantitative study, the participants were asked a series of questions relating to their experience in moving from out of work to becoming self-employed, specifically the level of support they received from agencies in setting up and maintaining self-employment, and the impact that this support had on their </w:t>
      </w:r>
      <w:r w:rsidR="008F4CC6" w:rsidRPr="00E078E5">
        <w:rPr>
          <w:rFonts w:asciiTheme="majorHAnsi" w:hAnsiTheme="majorHAnsi" w:cstheme="majorHAnsi"/>
        </w:rPr>
        <w:t>long-term</w:t>
      </w:r>
      <w:r w:rsidRPr="00E078E5">
        <w:rPr>
          <w:rFonts w:asciiTheme="majorHAnsi" w:hAnsiTheme="majorHAnsi" w:cstheme="majorHAnsi"/>
        </w:rPr>
        <w:t xml:space="preserve"> </w:t>
      </w:r>
      <w:r w:rsidR="000B43E3" w:rsidRPr="00E078E5">
        <w:rPr>
          <w:rFonts w:asciiTheme="majorHAnsi" w:hAnsiTheme="majorHAnsi" w:cstheme="majorHAnsi"/>
        </w:rPr>
        <w:t>successes</w:t>
      </w:r>
      <w:r w:rsidR="00F578B8">
        <w:rPr>
          <w:rFonts w:asciiTheme="majorHAnsi" w:hAnsiTheme="majorHAnsi" w:cstheme="majorHAnsi"/>
        </w:rPr>
        <w:t xml:space="preserve"> </w:t>
      </w:r>
      <w:r w:rsidR="00F578B8" w:rsidRPr="00F578B8">
        <w:rPr>
          <w:rFonts w:asciiTheme="majorHAnsi" w:hAnsiTheme="majorHAnsi" w:cstheme="majorHAnsi"/>
        </w:rPr>
        <w:t>(Ipse)</w:t>
      </w:r>
      <w:r w:rsidR="000B43E3" w:rsidRPr="00E078E5">
        <w:rPr>
          <w:rFonts w:asciiTheme="majorHAnsi" w:hAnsiTheme="majorHAnsi" w:cstheme="majorHAnsi"/>
        </w:rPr>
        <w:t>.</w:t>
      </w:r>
      <w:r w:rsidR="000B43E3" w:rsidRPr="00E078E5">
        <w:rPr>
          <w:rFonts w:asciiTheme="majorHAnsi" w:hAnsiTheme="majorHAnsi" w:cstheme="majorHAnsi"/>
        </w:rPr>
        <w:br/>
      </w:r>
    </w:p>
    <w:p w14:paraId="4A6029CE" w14:textId="20B03E02" w:rsidR="00801193" w:rsidRPr="00E078E5" w:rsidRDefault="00801193" w:rsidP="00801193">
      <w:pPr>
        <w:rPr>
          <w:rFonts w:asciiTheme="majorHAnsi" w:hAnsiTheme="majorHAnsi" w:cstheme="majorHAnsi"/>
          <w:b/>
          <w:bCs/>
        </w:rPr>
      </w:pPr>
      <w:r w:rsidRPr="00E078E5">
        <w:rPr>
          <w:rFonts w:asciiTheme="majorHAnsi" w:hAnsiTheme="majorHAnsi" w:cstheme="majorHAnsi"/>
          <w:b/>
          <w:bCs/>
        </w:rPr>
        <w:t>Literature Research</w:t>
      </w:r>
      <w:r w:rsidR="00570B3D" w:rsidRPr="00E078E5">
        <w:rPr>
          <w:rFonts w:asciiTheme="majorHAnsi" w:hAnsiTheme="majorHAnsi" w:cstheme="majorHAnsi"/>
          <w:b/>
          <w:bCs/>
        </w:rPr>
        <w:t xml:space="preserve"> and Techniques</w:t>
      </w:r>
    </w:p>
    <w:p w14:paraId="23156A41" w14:textId="17C6182A" w:rsidR="008F4CC6" w:rsidRPr="00E078E5" w:rsidRDefault="008F4CC6" w:rsidP="00801193">
      <w:pPr>
        <w:rPr>
          <w:rFonts w:asciiTheme="majorHAnsi" w:hAnsiTheme="majorHAnsi" w:cstheme="majorHAnsi"/>
        </w:rPr>
      </w:pPr>
      <w:r w:rsidRPr="00E078E5">
        <w:rPr>
          <w:rFonts w:asciiTheme="majorHAnsi" w:hAnsiTheme="majorHAnsi" w:cstheme="majorHAnsi"/>
        </w:rPr>
        <w:t xml:space="preserve">In order to identify the best way to carry out this study, literature was examined, including the </w:t>
      </w:r>
      <w:r w:rsidRPr="00D826FB">
        <w:rPr>
          <w:rFonts w:asciiTheme="majorHAnsi" w:hAnsiTheme="majorHAnsi" w:cstheme="majorHAnsi"/>
        </w:rPr>
        <w:t xml:space="preserve">Orlaith Donnelly </w:t>
      </w:r>
      <w:r w:rsidRPr="00E078E5">
        <w:rPr>
          <w:rFonts w:asciiTheme="majorHAnsi" w:hAnsiTheme="majorHAnsi" w:cstheme="majorHAnsi"/>
        </w:rPr>
        <w:t>study on outdoor education in disadvantaged children</w:t>
      </w:r>
      <w:r w:rsidR="00D826FB" w:rsidRPr="00D826FB">
        <w:t xml:space="preserve"> </w:t>
      </w:r>
      <w:r w:rsidR="00D826FB" w:rsidRPr="00D826FB">
        <w:rPr>
          <w:rFonts w:asciiTheme="majorHAnsi" w:hAnsiTheme="majorHAnsi" w:cstheme="majorHAnsi"/>
        </w:rPr>
        <w:t>(Donnelly, 2013)</w:t>
      </w:r>
      <w:r w:rsidRPr="00E078E5">
        <w:rPr>
          <w:rFonts w:asciiTheme="majorHAnsi" w:hAnsiTheme="majorHAnsi" w:cstheme="majorHAnsi"/>
        </w:rPr>
        <w:t xml:space="preserve">, </w:t>
      </w:r>
      <w:r w:rsidRPr="006A05C6">
        <w:rPr>
          <w:rFonts w:asciiTheme="majorHAnsi" w:hAnsiTheme="majorHAnsi" w:cstheme="majorHAnsi"/>
        </w:rPr>
        <w:t>and Braun and Clarkes six step method</w:t>
      </w:r>
      <w:r w:rsidR="006A05C6" w:rsidRPr="006A05C6">
        <w:t xml:space="preserve"> </w:t>
      </w:r>
      <w:r w:rsidR="006A05C6" w:rsidRPr="006A05C6">
        <w:rPr>
          <w:rFonts w:asciiTheme="majorHAnsi" w:hAnsiTheme="majorHAnsi" w:cstheme="majorHAnsi"/>
        </w:rPr>
        <w:t>(Thematic Analysis ~ a 6-Step Guide, 2023)</w:t>
      </w:r>
      <w:r w:rsidR="006A05C6" w:rsidRPr="006A05C6">
        <w:rPr>
          <w:rFonts w:asciiTheme="majorHAnsi" w:hAnsiTheme="majorHAnsi" w:cstheme="majorHAnsi"/>
        </w:rPr>
        <w:t xml:space="preserve"> </w:t>
      </w:r>
      <w:r w:rsidRPr="00E078E5">
        <w:rPr>
          <w:rFonts w:asciiTheme="majorHAnsi" w:hAnsiTheme="majorHAnsi" w:cstheme="majorHAnsi"/>
        </w:rPr>
        <w:t xml:space="preserve">, and this led me to select </w:t>
      </w:r>
      <w:r w:rsidRPr="006A05C6">
        <w:rPr>
          <w:rFonts w:asciiTheme="majorHAnsi" w:hAnsiTheme="majorHAnsi" w:cstheme="majorHAnsi"/>
        </w:rPr>
        <w:t>Thematic analysis</w:t>
      </w:r>
      <w:r w:rsidRPr="00E078E5">
        <w:rPr>
          <w:rFonts w:asciiTheme="majorHAnsi" w:hAnsiTheme="majorHAnsi" w:cstheme="majorHAnsi"/>
        </w:rPr>
        <w:t xml:space="preserve">, as the semi structured interview, comprising largely of open ended questions leads to </w:t>
      </w:r>
      <w:r w:rsidRPr="006567AC">
        <w:rPr>
          <w:rFonts w:asciiTheme="majorHAnsi" w:hAnsiTheme="majorHAnsi" w:cstheme="majorHAnsi"/>
        </w:rPr>
        <w:t>unquantifiable data</w:t>
      </w:r>
      <w:r w:rsidR="006567AC" w:rsidRPr="006567AC">
        <w:t xml:space="preserve"> </w:t>
      </w:r>
      <w:r w:rsidR="006567AC" w:rsidRPr="006567AC">
        <w:rPr>
          <w:rFonts w:asciiTheme="majorHAnsi" w:hAnsiTheme="majorHAnsi" w:cstheme="majorHAnsi"/>
        </w:rPr>
        <w:t>(</w:t>
      </w:r>
      <w:proofErr w:type="spellStart"/>
      <w:r w:rsidR="006567AC" w:rsidRPr="006567AC">
        <w:rPr>
          <w:rFonts w:asciiTheme="majorHAnsi" w:hAnsiTheme="majorHAnsi" w:cstheme="majorHAnsi"/>
        </w:rPr>
        <w:t>Jerrard</w:t>
      </w:r>
      <w:proofErr w:type="spellEnd"/>
      <w:r w:rsidR="006567AC" w:rsidRPr="006567AC">
        <w:rPr>
          <w:rFonts w:asciiTheme="majorHAnsi" w:hAnsiTheme="majorHAnsi" w:cstheme="majorHAnsi"/>
        </w:rPr>
        <w:t>, 1998)</w:t>
      </w:r>
      <w:r w:rsidR="006567AC" w:rsidRPr="006567AC">
        <w:rPr>
          <w:rFonts w:asciiTheme="majorHAnsi" w:hAnsiTheme="majorHAnsi" w:cstheme="majorHAnsi"/>
        </w:rPr>
        <w:t xml:space="preserve"> </w:t>
      </w:r>
      <w:r w:rsidRPr="00E078E5">
        <w:rPr>
          <w:rFonts w:asciiTheme="majorHAnsi" w:hAnsiTheme="majorHAnsi" w:cstheme="majorHAnsi"/>
        </w:rPr>
        <w:t xml:space="preserve">, I therefore must use thematic analysis in order to categorise the responses to allow the resulting data to be used and understood. </w:t>
      </w:r>
    </w:p>
    <w:p w14:paraId="5F32B81E" w14:textId="300B34DA" w:rsidR="008F4CC6" w:rsidRPr="00E078E5" w:rsidRDefault="008F4CC6" w:rsidP="00801193">
      <w:pPr>
        <w:rPr>
          <w:rFonts w:asciiTheme="majorHAnsi" w:hAnsiTheme="majorHAnsi" w:cstheme="majorHAnsi"/>
        </w:rPr>
      </w:pPr>
      <w:r w:rsidRPr="00E078E5">
        <w:rPr>
          <w:rFonts w:asciiTheme="majorHAnsi" w:hAnsiTheme="majorHAnsi" w:cstheme="majorHAnsi"/>
        </w:rPr>
        <w:t>The purpose of thematic analysis is to highlight and identify recurring themes and patterns when using numerical or statistical analysis would not clearly explain the topic or findings</w:t>
      </w:r>
      <w:r w:rsidR="004C2397" w:rsidRPr="00E078E5">
        <w:rPr>
          <w:rFonts w:asciiTheme="majorHAnsi" w:hAnsiTheme="majorHAnsi" w:cstheme="majorHAnsi"/>
        </w:rPr>
        <w:t>, and Thematic analysis allows deeper insight into the views and opinions of the interview subjects.</w:t>
      </w:r>
    </w:p>
    <w:p w14:paraId="0097BAF9" w14:textId="02F11844" w:rsidR="000B43E3" w:rsidRPr="00E078E5" w:rsidRDefault="004C2397" w:rsidP="00801193">
      <w:pPr>
        <w:rPr>
          <w:rFonts w:asciiTheme="majorHAnsi" w:hAnsiTheme="majorHAnsi" w:cstheme="majorHAnsi"/>
        </w:rPr>
      </w:pPr>
      <w:r w:rsidRPr="00E078E5">
        <w:rPr>
          <w:rFonts w:asciiTheme="majorHAnsi" w:hAnsiTheme="majorHAnsi" w:cstheme="majorHAnsi"/>
        </w:rPr>
        <w:t xml:space="preserve">In carrying out this study it is important to note that by using thematic analysis we are aiming to capture the </w:t>
      </w:r>
      <w:r w:rsidRPr="006567AC">
        <w:rPr>
          <w:rFonts w:asciiTheme="majorHAnsi" w:hAnsiTheme="majorHAnsi" w:cstheme="majorHAnsi"/>
        </w:rPr>
        <w:t>Phenomenology</w:t>
      </w:r>
      <w:r w:rsidR="008F4CC6" w:rsidRPr="00E078E5">
        <w:rPr>
          <w:rFonts w:asciiTheme="majorHAnsi" w:hAnsiTheme="majorHAnsi" w:cstheme="majorHAnsi"/>
          <w:color w:val="FF0000"/>
        </w:rPr>
        <w:t xml:space="preserve"> </w:t>
      </w:r>
      <w:r w:rsidRPr="00E078E5">
        <w:rPr>
          <w:rFonts w:asciiTheme="majorHAnsi" w:hAnsiTheme="majorHAnsi" w:cstheme="majorHAnsi"/>
        </w:rPr>
        <w:t xml:space="preserve">of the chosen subject, </w:t>
      </w:r>
      <w:r w:rsidRPr="00217847">
        <w:rPr>
          <w:rFonts w:asciiTheme="majorHAnsi" w:hAnsiTheme="majorHAnsi" w:cstheme="majorHAnsi"/>
        </w:rPr>
        <w:t xml:space="preserve">Phenomenology being the study of how things, or </w:t>
      </w:r>
      <w:r w:rsidRPr="00217847">
        <w:rPr>
          <w:rFonts w:asciiTheme="majorHAnsi" w:hAnsiTheme="majorHAnsi" w:cstheme="majorHAnsi"/>
        </w:rPr>
        <w:lastRenderedPageBreak/>
        <w:t>‘phenomena’ appear in an individual or collective experience</w:t>
      </w:r>
      <w:r w:rsidR="00217847" w:rsidRPr="00217847">
        <w:rPr>
          <w:rFonts w:asciiTheme="majorHAnsi" w:hAnsiTheme="majorHAnsi" w:cstheme="majorHAnsi"/>
        </w:rPr>
        <w:t xml:space="preserve"> </w:t>
      </w:r>
      <w:r w:rsidR="00217847" w:rsidRPr="00217847">
        <w:rPr>
          <w:rFonts w:asciiTheme="majorHAnsi" w:hAnsiTheme="majorHAnsi" w:cstheme="majorHAnsi"/>
        </w:rPr>
        <w:t xml:space="preserve">(Phenomenology (Stanford </w:t>
      </w:r>
      <w:proofErr w:type="spellStart"/>
      <w:r w:rsidR="00217847" w:rsidRPr="00217847">
        <w:rPr>
          <w:rFonts w:asciiTheme="majorHAnsi" w:hAnsiTheme="majorHAnsi" w:cstheme="majorHAnsi"/>
        </w:rPr>
        <w:t>Encyclopedia</w:t>
      </w:r>
      <w:proofErr w:type="spellEnd"/>
      <w:r w:rsidR="00217847" w:rsidRPr="00217847">
        <w:rPr>
          <w:rFonts w:asciiTheme="majorHAnsi" w:hAnsiTheme="majorHAnsi" w:cstheme="majorHAnsi"/>
        </w:rPr>
        <w:t xml:space="preserve"> of Philosophy), 2013)</w:t>
      </w:r>
      <w:r w:rsidR="00217847" w:rsidRPr="00217847">
        <w:rPr>
          <w:rFonts w:asciiTheme="majorHAnsi" w:hAnsiTheme="majorHAnsi" w:cstheme="majorHAnsi"/>
        </w:rPr>
        <w:t xml:space="preserve"> </w:t>
      </w:r>
      <w:r w:rsidRPr="00E078E5">
        <w:rPr>
          <w:rFonts w:asciiTheme="majorHAnsi" w:hAnsiTheme="majorHAnsi" w:cstheme="majorHAnsi"/>
        </w:rPr>
        <w:t>as well as concentrating on direct experience.</w:t>
      </w:r>
    </w:p>
    <w:p w14:paraId="5C82B00E" w14:textId="3F946FFF" w:rsidR="004C2397" w:rsidRPr="00E078E5" w:rsidRDefault="00570B3D" w:rsidP="00801193">
      <w:pPr>
        <w:rPr>
          <w:rFonts w:asciiTheme="majorHAnsi" w:hAnsiTheme="majorHAnsi" w:cstheme="majorHAnsi"/>
          <w:b/>
          <w:bCs/>
        </w:rPr>
      </w:pPr>
      <w:r w:rsidRPr="00E078E5">
        <w:rPr>
          <w:rFonts w:asciiTheme="majorHAnsi" w:hAnsiTheme="majorHAnsi" w:cstheme="majorHAnsi"/>
          <w:b/>
          <w:bCs/>
        </w:rPr>
        <w:t>Process and Methodology</w:t>
      </w:r>
    </w:p>
    <w:p w14:paraId="739A464A" w14:textId="6EC867A4" w:rsidR="00570B3D" w:rsidRPr="00E078E5" w:rsidRDefault="00570B3D" w:rsidP="00801193">
      <w:pPr>
        <w:rPr>
          <w:rFonts w:asciiTheme="majorHAnsi" w:hAnsiTheme="majorHAnsi" w:cstheme="majorHAnsi"/>
        </w:rPr>
      </w:pPr>
      <w:proofErr w:type="gramStart"/>
      <w:r w:rsidRPr="00E078E5">
        <w:rPr>
          <w:rFonts w:asciiTheme="majorHAnsi" w:hAnsiTheme="majorHAnsi" w:cstheme="majorHAnsi"/>
        </w:rPr>
        <w:t>In order to</w:t>
      </w:r>
      <w:proofErr w:type="gramEnd"/>
      <w:r w:rsidRPr="00E078E5">
        <w:rPr>
          <w:rFonts w:asciiTheme="majorHAnsi" w:hAnsiTheme="majorHAnsi" w:cstheme="majorHAnsi"/>
        </w:rPr>
        <w:t xml:space="preserve"> affectively carry out this </w:t>
      </w:r>
      <w:r w:rsidR="00F52A9A" w:rsidRPr="00E078E5">
        <w:rPr>
          <w:rFonts w:asciiTheme="majorHAnsi" w:hAnsiTheme="majorHAnsi" w:cstheme="majorHAnsi"/>
        </w:rPr>
        <w:t>research and</w:t>
      </w:r>
      <w:r w:rsidRPr="00E078E5">
        <w:rPr>
          <w:rFonts w:asciiTheme="majorHAnsi" w:hAnsiTheme="majorHAnsi" w:cstheme="majorHAnsi"/>
        </w:rPr>
        <w:t xml:space="preserve"> present the findings I had to design and follow a process, to ensure that the </w:t>
      </w:r>
      <w:r w:rsidR="00F52A9A" w:rsidRPr="00E078E5">
        <w:rPr>
          <w:rFonts w:asciiTheme="majorHAnsi" w:hAnsiTheme="majorHAnsi" w:cstheme="majorHAnsi"/>
        </w:rPr>
        <w:t xml:space="preserve">selection of participants, interview and presentation of findings are ethical, accurate and easily interpreted. </w:t>
      </w:r>
    </w:p>
    <w:p w14:paraId="029E0882" w14:textId="3C88B850" w:rsidR="00F52A9A" w:rsidRPr="00E078E5" w:rsidRDefault="00F52A9A" w:rsidP="00F52A9A">
      <w:pPr>
        <w:pStyle w:val="ListParagraph"/>
        <w:numPr>
          <w:ilvl w:val="0"/>
          <w:numId w:val="1"/>
        </w:numPr>
        <w:rPr>
          <w:rFonts w:asciiTheme="majorHAnsi" w:hAnsiTheme="majorHAnsi" w:cstheme="majorHAnsi"/>
        </w:rPr>
      </w:pPr>
      <w:r w:rsidRPr="00E078E5">
        <w:rPr>
          <w:rFonts w:asciiTheme="majorHAnsi" w:hAnsiTheme="majorHAnsi" w:cstheme="majorHAnsi"/>
        </w:rPr>
        <w:t>Draft interview questions and complete ethics form, prepare consent to participate form for participants to complete.</w:t>
      </w:r>
    </w:p>
    <w:p w14:paraId="6413B365" w14:textId="2994DB17" w:rsidR="00F52A9A" w:rsidRPr="00E078E5" w:rsidRDefault="00F52A9A" w:rsidP="00F52A9A">
      <w:pPr>
        <w:pStyle w:val="ListParagraph"/>
        <w:numPr>
          <w:ilvl w:val="0"/>
          <w:numId w:val="1"/>
        </w:numPr>
        <w:rPr>
          <w:rFonts w:asciiTheme="majorHAnsi" w:hAnsiTheme="majorHAnsi" w:cstheme="majorHAnsi"/>
        </w:rPr>
      </w:pPr>
      <w:r w:rsidRPr="00E078E5">
        <w:rPr>
          <w:rFonts w:asciiTheme="majorHAnsi" w:hAnsiTheme="majorHAnsi" w:cstheme="majorHAnsi"/>
        </w:rPr>
        <w:t>Select participants, it was important to select participants that have relevant experience for the study, and to ensure they understand the reasoning behind the study, and they have capacity to consent.</w:t>
      </w:r>
    </w:p>
    <w:p w14:paraId="4EA5C3F7" w14:textId="75FA5ADC" w:rsidR="00F52A9A" w:rsidRPr="00E078E5" w:rsidRDefault="00F52A9A" w:rsidP="00F52A9A">
      <w:pPr>
        <w:pStyle w:val="ListParagraph"/>
        <w:numPr>
          <w:ilvl w:val="0"/>
          <w:numId w:val="1"/>
        </w:numPr>
        <w:rPr>
          <w:rFonts w:asciiTheme="majorHAnsi" w:hAnsiTheme="majorHAnsi" w:cstheme="majorHAnsi"/>
        </w:rPr>
      </w:pPr>
      <w:r w:rsidRPr="00E078E5">
        <w:rPr>
          <w:rFonts w:asciiTheme="majorHAnsi" w:hAnsiTheme="majorHAnsi" w:cstheme="majorHAnsi"/>
        </w:rPr>
        <w:t xml:space="preserve">Carry out interviews- a quiet space, away from crowds and distractions is </w:t>
      </w:r>
      <w:r w:rsidR="002C0888" w:rsidRPr="00E078E5">
        <w:rPr>
          <w:rFonts w:asciiTheme="majorHAnsi" w:hAnsiTheme="majorHAnsi" w:cstheme="majorHAnsi"/>
        </w:rPr>
        <w:t>crucial</w:t>
      </w:r>
      <w:r w:rsidRPr="00E078E5">
        <w:rPr>
          <w:rFonts w:asciiTheme="majorHAnsi" w:hAnsiTheme="majorHAnsi" w:cstheme="majorHAnsi"/>
        </w:rPr>
        <w:t>; 2 interviews were carried out in person and one using Microsoft teams.</w:t>
      </w:r>
    </w:p>
    <w:p w14:paraId="3EA160AE" w14:textId="37D924F7" w:rsidR="00F52A9A" w:rsidRPr="00E078E5" w:rsidRDefault="00F52A9A" w:rsidP="00F52A9A">
      <w:pPr>
        <w:pStyle w:val="ListParagraph"/>
        <w:numPr>
          <w:ilvl w:val="0"/>
          <w:numId w:val="1"/>
        </w:numPr>
        <w:rPr>
          <w:rFonts w:asciiTheme="majorHAnsi" w:hAnsiTheme="majorHAnsi" w:cstheme="majorHAnsi"/>
        </w:rPr>
      </w:pPr>
      <w:r w:rsidRPr="00E078E5">
        <w:rPr>
          <w:rFonts w:asciiTheme="majorHAnsi" w:hAnsiTheme="majorHAnsi" w:cstheme="majorHAnsi"/>
        </w:rPr>
        <w:t>All interviews transcribed and anonymised.</w:t>
      </w:r>
    </w:p>
    <w:p w14:paraId="6C9C1A14" w14:textId="0D0E317B" w:rsidR="00F52A9A" w:rsidRPr="00E078E5" w:rsidRDefault="00F52A9A" w:rsidP="00F52A9A">
      <w:pPr>
        <w:pStyle w:val="ListParagraph"/>
        <w:numPr>
          <w:ilvl w:val="0"/>
          <w:numId w:val="1"/>
        </w:numPr>
        <w:rPr>
          <w:rFonts w:asciiTheme="majorHAnsi" w:hAnsiTheme="majorHAnsi" w:cstheme="majorHAnsi"/>
        </w:rPr>
      </w:pPr>
      <w:r w:rsidRPr="00E078E5">
        <w:rPr>
          <w:rFonts w:asciiTheme="majorHAnsi" w:hAnsiTheme="majorHAnsi" w:cstheme="majorHAnsi"/>
        </w:rPr>
        <w:t>Examine findings and present, specifically looking for themes and confounding factors and being mindful of subjectivity and bias.</w:t>
      </w:r>
    </w:p>
    <w:p w14:paraId="09A0E983" w14:textId="586736D3" w:rsidR="00F52A9A" w:rsidRPr="00E078E5" w:rsidRDefault="00D80F12" w:rsidP="00F52A9A">
      <w:pPr>
        <w:rPr>
          <w:rFonts w:asciiTheme="majorHAnsi" w:hAnsiTheme="majorHAnsi" w:cstheme="majorHAnsi"/>
        </w:rPr>
      </w:pPr>
      <w:r w:rsidRPr="00E078E5">
        <w:rPr>
          <w:rFonts w:asciiTheme="majorHAnsi" w:hAnsiTheme="majorHAnsi" w:cstheme="majorHAnsi"/>
        </w:rPr>
        <w:t xml:space="preserve">Semi-structured interviews were carried out with the three participants, </w:t>
      </w:r>
      <w:r w:rsidR="0078021C" w:rsidRPr="00E078E5">
        <w:rPr>
          <w:rFonts w:asciiTheme="majorHAnsi" w:hAnsiTheme="majorHAnsi" w:cstheme="majorHAnsi"/>
        </w:rPr>
        <w:t xml:space="preserve">with the same questions being asked in the same order to ensure consistency. Semi-structured interviews were used as it was important to avoid closed questions, as this could result in yes/no responses and </w:t>
      </w:r>
      <w:r w:rsidR="009B338B" w:rsidRPr="00E078E5">
        <w:rPr>
          <w:rFonts w:asciiTheme="majorHAnsi" w:hAnsiTheme="majorHAnsi" w:cstheme="majorHAnsi"/>
        </w:rPr>
        <w:t>result in a lack of usable data</w:t>
      </w:r>
      <w:r w:rsidR="000B06A6">
        <w:rPr>
          <w:rFonts w:asciiTheme="majorHAnsi" w:hAnsiTheme="majorHAnsi" w:cstheme="majorHAnsi"/>
        </w:rPr>
        <w:t xml:space="preserve"> </w:t>
      </w:r>
      <w:r w:rsidR="000B06A6" w:rsidRPr="000B06A6">
        <w:rPr>
          <w:rFonts w:asciiTheme="majorHAnsi" w:hAnsiTheme="majorHAnsi" w:cstheme="majorHAnsi"/>
        </w:rPr>
        <w:t>(Open-Ended Vs. Closed-Ended Questions in User Research</w:t>
      </w:r>
      <w:r w:rsidR="000B06A6">
        <w:rPr>
          <w:rFonts w:asciiTheme="majorHAnsi" w:hAnsiTheme="majorHAnsi" w:cstheme="majorHAnsi"/>
        </w:rPr>
        <w:t>)</w:t>
      </w:r>
    </w:p>
    <w:p w14:paraId="3DA970FC" w14:textId="1429C194" w:rsidR="008434B2" w:rsidRPr="00E078E5" w:rsidRDefault="008434B2" w:rsidP="00F52A9A">
      <w:pPr>
        <w:rPr>
          <w:rFonts w:asciiTheme="majorHAnsi" w:hAnsiTheme="majorHAnsi" w:cstheme="majorHAnsi"/>
        </w:rPr>
      </w:pPr>
      <w:r w:rsidRPr="00E078E5">
        <w:rPr>
          <w:rFonts w:asciiTheme="majorHAnsi" w:hAnsiTheme="majorHAnsi" w:cstheme="majorHAnsi"/>
        </w:rPr>
        <w:t xml:space="preserve">All interviews ran to twenty minutes, with the second interviewee having to be stopped at the twenty-minute point. </w:t>
      </w:r>
      <w:proofErr w:type="gramStart"/>
      <w:r w:rsidR="004D412C" w:rsidRPr="00E078E5">
        <w:rPr>
          <w:rFonts w:asciiTheme="majorHAnsi" w:hAnsiTheme="majorHAnsi" w:cstheme="majorHAnsi"/>
        </w:rPr>
        <w:t>It is clear that this</w:t>
      </w:r>
      <w:proofErr w:type="gramEnd"/>
      <w:r w:rsidR="004D412C" w:rsidRPr="00E078E5">
        <w:rPr>
          <w:rFonts w:asciiTheme="majorHAnsi" w:hAnsiTheme="majorHAnsi" w:cstheme="majorHAnsi"/>
        </w:rPr>
        <w:t xml:space="preserve"> subject area could be explored further, and in more depth if the subject pool and time limit for interviews was expanded.</w:t>
      </w:r>
    </w:p>
    <w:p w14:paraId="50D34994" w14:textId="77777777" w:rsidR="00F52A9A" w:rsidRPr="00E078E5" w:rsidRDefault="00F52A9A" w:rsidP="00F52A9A">
      <w:pPr>
        <w:pStyle w:val="ListParagraph"/>
        <w:rPr>
          <w:rFonts w:asciiTheme="majorHAnsi" w:hAnsiTheme="majorHAnsi" w:cstheme="majorHAnsi"/>
        </w:rPr>
      </w:pPr>
    </w:p>
    <w:p w14:paraId="744E4E4C" w14:textId="23004886" w:rsidR="00801193" w:rsidRPr="00E078E5" w:rsidRDefault="00801193" w:rsidP="00801193">
      <w:pPr>
        <w:rPr>
          <w:rFonts w:asciiTheme="majorHAnsi" w:hAnsiTheme="majorHAnsi" w:cstheme="majorHAnsi"/>
          <w:b/>
          <w:bCs/>
        </w:rPr>
      </w:pPr>
      <w:r w:rsidRPr="00E078E5">
        <w:rPr>
          <w:rFonts w:asciiTheme="majorHAnsi" w:hAnsiTheme="majorHAnsi" w:cstheme="majorHAnsi"/>
          <w:b/>
          <w:bCs/>
        </w:rPr>
        <w:t>Presentation of findings</w:t>
      </w:r>
    </w:p>
    <w:p w14:paraId="5CEAFBB1" w14:textId="29B01534" w:rsidR="00931389" w:rsidRPr="00E078E5" w:rsidRDefault="00931389" w:rsidP="00801193">
      <w:pPr>
        <w:rPr>
          <w:rFonts w:asciiTheme="majorHAnsi" w:hAnsiTheme="majorHAnsi" w:cstheme="majorHAnsi"/>
        </w:rPr>
      </w:pPr>
      <w:r w:rsidRPr="00E078E5">
        <w:rPr>
          <w:rFonts w:asciiTheme="majorHAnsi" w:hAnsiTheme="majorHAnsi" w:cstheme="majorHAnsi"/>
        </w:rPr>
        <w:t>There were some clear themes within the data collected from the interviews</w:t>
      </w:r>
      <w:r w:rsidR="008434B2" w:rsidRPr="00E078E5">
        <w:rPr>
          <w:rFonts w:asciiTheme="majorHAnsi" w:hAnsiTheme="majorHAnsi" w:cstheme="majorHAnsi"/>
        </w:rPr>
        <w:t xml:space="preserve">, </w:t>
      </w:r>
      <w:r w:rsidR="004D412C" w:rsidRPr="00E078E5">
        <w:rPr>
          <w:rFonts w:asciiTheme="majorHAnsi" w:hAnsiTheme="majorHAnsi" w:cstheme="majorHAnsi"/>
        </w:rPr>
        <w:t>this is presented below.</w:t>
      </w:r>
    </w:p>
    <w:p w14:paraId="143801E8" w14:textId="632A37B7" w:rsidR="00F52A9A" w:rsidRPr="00E078E5" w:rsidRDefault="00F52A9A" w:rsidP="00801193">
      <w:pPr>
        <w:rPr>
          <w:rFonts w:asciiTheme="majorHAnsi" w:hAnsiTheme="majorHAnsi" w:cstheme="majorHAnsi"/>
          <w:b/>
          <w:bCs/>
        </w:rPr>
      </w:pPr>
      <w:r w:rsidRPr="00E078E5">
        <w:rPr>
          <w:rFonts w:asciiTheme="majorHAnsi" w:hAnsiTheme="majorHAnsi" w:cstheme="majorHAnsi"/>
          <w:b/>
          <w:bCs/>
        </w:rPr>
        <w:t>Theme 1</w:t>
      </w:r>
    </w:p>
    <w:p w14:paraId="65A860CA" w14:textId="2ABE8B35" w:rsidR="004D412C" w:rsidRPr="00E078E5" w:rsidRDefault="006843BA" w:rsidP="00801193">
      <w:pPr>
        <w:rPr>
          <w:rFonts w:asciiTheme="majorHAnsi" w:hAnsiTheme="majorHAnsi" w:cstheme="majorHAnsi"/>
        </w:rPr>
      </w:pPr>
      <w:r w:rsidRPr="00E078E5">
        <w:rPr>
          <w:rFonts w:asciiTheme="majorHAnsi" w:hAnsiTheme="majorHAnsi" w:cstheme="majorHAnsi"/>
        </w:rPr>
        <w:t>There was a clear link between IT skills</w:t>
      </w:r>
      <w:r w:rsidR="00613511" w:rsidRPr="00E078E5">
        <w:rPr>
          <w:rFonts w:asciiTheme="majorHAnsi" w:hAnsiTheme="majorHAnsi" w:cstheme="majorHAnsi"/>
        </w:rPr>
        <w:t xml:space="preserve"> (or lack of)</w:t>
      </w:r>
      <w:r w:rsidRPr="00E078E5">
        <w:rPr>
          <w:rFonts w:asciiTheme="majorHAnsi" w:hAnsiTheme="majorHAnsi" w:cstheme="majorHAnsi"/>
        </w:rPr>
        <w:t xml:space="preserve"> and the ongoing success of the </w:t>
      </w:r>
      <w:r w:rsidR="00790D29" w:rsidRPr="00E078E5">
        <w:rPr>
          <w:rFonts w:asciiTheme="majorHAnsi" w:hAnsiTheme="majorHAnsi" w:cstheme="majorHAnsi"/>
        </w:rPr>
        <w:t>individuals’</w:t>
      </w:r>
      <w:r w:rsidRPr="00E078E5">
        <w:rPr>
          <w:rFonts w:asciiTheme="majorHAnsi" w:hAnsiTheme="majorHAnsi" w:cstheme="majorHAnsi"/>
        </w:rPr>
        <w:t xml:space="preserve"> </w:t>
      </w:r>
      <w:r w:rsidR="00613511" w:rsidRPr="00E078E5">
        <w:rPr>
          <w:rFonts w:asciiTheme="majorHAnsi" w:hAnsiTheme="majorHAnsi" w:cstheme="majorHAnsi"/>
        </w:rPr>
        <w:t>self</w:t>
      </w:r>
      <w:r w:rsidRPr="00E078E5">
        <w:rPr>
          <w:rFonts w:asciiTheme="majorHAnsi" w:hAnsiTheme="majorHAnsi" w:cstheme="majorHAnsi"/>
        </w:rPr>
        <w:t>-employment</w:t>
      </w:r>
      <w:r w:rsidR="00613511" w:rsidRPr="00E078E5">
        <w:rPr>
          <w:rFonts w:asciiTheme="majorHAnsi" w:hAnsiTheme="majorHAnsi" w:cstheme="majorHAnsi"/>
        </w:rPr>
        <w:t>.</w:t>
      </w:r>
    </w:p>
    <w:p w14:paraId="5ABD44A4" w14:textId="19EE5A35" w:rsidR="00613511" w:rsidRPr="00E078E5" w:rsidRDefault="00613511" w:rsidP="002B010C">
      <w:pPr>
        <w:pStyle w:val="ListParagraph"/>
        <w:numPr>
          <w:ilvl w:val="0"/>
          <w:numId w:val="2"/>
        </w:numPr>
        <w:rPr>
          <w:rFonts w:asciiTheme="majorHAnsi" w:hAnsiTheme="majorHAnsi" w:cstheme="majorHAnsi"/>
        </w:rPr>
      </w:pPr>
      <w:r w:rsidRPr="00E078E5">
        <w:rPr>
          <w:rFonts w:asciiTheme="majorHAnsi" w:hAnsiTheme="majorHAnsi" w:cstheme="majorHAnsi"/>
        </w:rPr>
        <w:t>“</w:t>
      </w:r>
      <w:r w:rsidR="007E2515" w:rsidRPr="00E078E5">
        <w:rPr>
          <w:rFonts w:asciiTheme="majorHAnsi" w:hAnsiTheme="majorHAnsi" w:cstheme="majorHAnsi"/>
          <w:i/>
          <w:iCs/>
        </w:rPr>
        <w:t>A</w:t>
      </w:r>
      <w:r w:rsidR="00A06708" w:rsidRPr="00E078E5">
        <w:rPr>
          <w:rFonts w:asciiTheme="majorHAnsi" w:hAnsiTheme="majorHAnsi" w:cstheme="majorHAnsi"/>
          <w:i/>
          <w:iCs/>
        </w:rPr>
        <w:t>ll of the courses I was sent on was online, so I really struggled with that, I kn</w:t>
      </w:r>
      <w:r w:rsidR="007E2515" w:rsidRPr="00E078E5">
        <w:rPr>
          <w:rFonts w:asciiTheme="majorHAnsi" w:hAnsiTheme="majorHAnsi" w:cstheme="majorHAnsi"/>
          <w:i/>
          <w:iCs/>
        </w:rPr>
        <w:t>e</w:t>
      </w:r>
      <w:r w:rsidR="00A06708" w:rsidRPr="00E078E5">
        <w:rPr>
          <w:rFonts w:asciiTheme="majorHAnsi" w:hAnsiTheme="majorHAnsi" w:cstheme="majorHAnsi"/>
          <w:i/>
          <w:iCs/>
        </w:rPr>
        <w:t xml:space="preserve">w how to send Emails and stuff but that’s about it. My mentor at </w:t>
      </w:r>
      <w:proofErr w:type="spellStart"/>
      <w:r w:rsidR="00A06708" w:rsidRPr="00E078E5">
        <w:rPr>
          <w:rFonts w:asciiTheme="majorHAnsi" w:hAnsiTheme="majorHAnsi" w:cstheme="majorHAnsi"/>
          <w:i/>
          <w:iCs/>
        </w:rPr>
        <w:t>xxxxx</w:t>
      </w:r>
      <w:proofErr w:type="spellEnd"/>
      <w:r w:rsidR="00A06708" w:rsidRPr="00E078E5">
        <w:rPr>
          <w:rFonts w:asciiTheme="majorHAnsi" w:hAnsiTheme="majorHAnsi" w:cstheme="majorHAnsi"/>
          <w:i/>
          <w:iCs/>
        </w:rPr>
        <w:t xml:space="preserve"> told me that everything is online </w:t>
      </w:r>
      <w:r w:rsidR="007E2515" w:rsidRPr="00E078E5">
        <w:rPr>
          <w:rFonts w:asciiTheme="majorHAnsi" w:hAnsiTheme="majorHAnsi" w:cstheme="majorHAnsi"/>
          <w:i/>
          <w:iCs/>
        </w:rPr>
        <w:t xml:space="preserve">nowadays, </w:t>
      </w:r>
      <w:r w:rsidR="00A06708" w:rsidRPr="00E078E5">
        <w:rPr>
          <w:rFonts w:asciiTheme="majorHAnsi" w:hAnsiTheme="majorHAnsi" w:cstheme="majorHAnsi"/>
          <w:i/>
          <w:iCs/>
        </w:rPr>
        <w:t>and I will have to learn, but they didn’t have a</w:t>
      </w:r>
      <w:r w:rsidR="007E2515" w:rsidRPr="00E078E5">
        <w:rPr>
          <w:rFonts w:asciiTheme="majorHAnsi" w:hAnsiTheme="majorHAnsi" w:cstheme="majorHAnsi"/>
          <w:i/>
          <w:iCs/>
        </w:rPr>
        <w:t xml:space="preserve"> computer skills course to send me </w:t>
      </w:r>
      <w:proofErr w:type="gramStart"/>
      <w:r w:rsidR="007E2515" w:rsidRPr="00E078E5">
        <w:rPr>
          <w:rFonts w:asciiTheme="majorHAnsi" w:hAnsiTheme="majorHAnsi" w:cstheme="majorHAnsi"/>
          <w:i/>
          <w:iCs/>
        </w:rPr>
        <w:t>on</w:t>
      </w:r>
      <w:r w:rsidR="007E2515" w:rsidRPr="00E078E5">
        <w:rPr>
          <w:rFonts w:asciiTheme="majorHAnsi" w:hAnsiTheme="majorHAnsi" w:cstheme="majorHAnsi"/>
        </w:rPr>
        <w:t>”</w:t>
      </w:r>
      <w:proofErr w:type="gramEnd"/>
    </w:p>
    <w:p w14:paraId="6807512F" w14:textId="77777777" w:rsidR="00826118" w:rsidRPr="00E078E5" w:rsidRDefault="00826118" w:rsidP="00826118">
      <w:pPr>
        <w:pStyle w:val="ListParagraph"/>
        <w:rPr>
          <w:rFonts w:asciiTheme="majorHAnsi" w:hAnsiTheme="majorHAnsi" w:cstheme="majorHAnsi"/>
        </w:rPr>
      </w:pPr>
    </w:p>
    <w:p w14:paraId="6ACA18C9" w14:textId="6B761524" w:rsidR="00826118" w:rsidRPr="00E078E5" w:rsidRDefault="007571B9" w:rsidP="00826118">
      <w:pPr>
        <w:pStyle w:val="ListParagraph"/>
        <w:numPr>
          <w:ilvl w:val="0"/>
          <w:numId w:val="2"/>
        </w:numPr>
        <w:rPr>
          <w:rFonts w:asciiTheme="majorHAnsi" w:hAnsiTheme="majorHAnsi" w:cstheme="majorHAnsi"/>
        </w:rPr>
      </w:pPr>
      <w:r w:rsidRPr="00E078E5">
        <w:rPr>
          <w:rFonts w:asciiTheme="majorHAnsi" w:hAnsiTheme="majorHAnsi" w:cstheme="majorHAnsi"/>
        </w:rPr>
        <w:t>“</w:t>
      </w:r>
      <w:r w:rsidRPr="00E078E5">
        <w:rPr>
          <w:rFonts w:asciiTheme="majorHAnsi" w:hAnsiTheme="majorHAnsi" w:cstheme="majorHAnsi"/>
          <w:i/>
          <w:iCs/>
        </w:rPr>
        <w:t xml:space="preserve">I found it really amazing how you can like, set up a whole business </w:t>
      </w:r>
      <w:r w:rsidR="0096203B" w:rsidRPr="00E078E5">
        <w:rPr>
          <w:rFonts w:asciiTheme="majorHAnsi" w:hAnsiTheme="majorHAnsi" w:cstheme="majorHAnsi"/>
          <w:i/>
          <w:iCs/>
        </w:rPr>
        <w:t xml:space="preserve">without </w:t>
      </w:r>
      <w:r w:rsidR="002B010C" w:rsidRPr="00E078E5">
        <w:rPr>
          <w:rFonts w:asciiTheme="majorHAnsi" w:hAnsiTheme="majorHAnsi" w:cstheme="majorHAnsi"/>
          <w:i/>
          <w:iCs/>
        </w:rPr>
        <w:t xml:space="preserve">physical </w:t>
      </w:r>
      <w:r w:rsidR="0096203B" w:rsidRPr="00E078E5">
        <w:rPr>
          <w:rFonts w:asciiTheme="majorHAnsi" w:hAnsiTheme="majorHAnsi" w:cstheme="majorHAnsi"/>
          <w:i/>
          <w:iCs/>
        </w:rPr>
        <w:t>premises</w:t>
      </w:r>
      <w:r w:rsidRPr="00E078E5">
        <w:rPr>
          <w:rFonts w:asciiTheme="majorHAnsi" w:hAnsiTheme="majorHAnsi" w:cstheme="majorHAnsi"/>
          <w:i/>
          <w:iCs/>
        </w:rPr>
        <w:t xml:space="preserve">! I have always been interested in </w:t>
      </w:r>
      <w:r w:rsidR="0096203B" w:rsidRPr="00E078E5">
        <w:rPr>
          <w:rFonts w:asciiTheme="majorHAnsi" w:hAnsiTheme="majorHAnsi" w:cstheme="majorHAnsi"/>
          <w:i/>
          <w:iCs/>
        </w:rPr>
        <w:t xml:space="preserve">online stuff but </w:t>
      </w:r>
      <w:r w:rsidR="002B010C" w:rsidRPr="00E078E5">
        <w:rPr>
          <w:rFonts w:asciiTheme="majorHAnsi" w:hAnsiTheme="majorHAnsi" w:cstheme="majorHAnsi"/>
          <w:i/>
          <w:iCs/>
        </w:rPr>
        <w:t xml:space="preserve">until </w:t>
      </w:r>
      <w:proofErr w:type="spellStart"/>
      <w:r w:rsidR="0096203B" w:rsidRPr="00E078E5">
        <w:rPr>
          <w:rFonts w:asciiTheme="majorHAnsi" w:hAnsiTheme="majorHAnsi" w:cstheme="majorHAnsi"/>
          <w:i/>
          <w:iCs/>
        </w:rPr>
        <w:t>xxxx</w:t>
      </w:r>
      <w:proofErr w:type="spellEnd"/>
      <w:r w:rsidR="0096203B" w:rsidRPr="00E078E5">
        <w:rPr>
          <w:rFonts w:asciiTheme="majorHAnsi" w:hAnsiTheme="majorHAnsi" w:cstheme="majorHAnsi"/>
          <w:i/>
          <w:iCs/>
        </w:rPr>
        <w:t xml:space="preserve"> </w:t>
      </w:r>
      <w:r w:rsidR="002B010C" w:rsidRPr="00E078E5">
        <w:rPr>
          <w:rFonts w:asciiTheme="majorHAnsi" w:hAnsiTheme="majorHAnsi" w:cstheme="majorHAnsi"/>
          <w:i/>
          <w:iCs/>
        </w:rPr>
        <w:t xml:space="preserve">sent me to </w:t>
      </w:r>
      <w:proofErr w:type="spellStart"/>
      <w:r w:rsidR="002B010C" w:rsidRPr="00E078E5">
        <w:rPr>
          <w:rFonts w:asciiTheme="majorHAnsi" w:hAnsiTheme="majorHAnsi" w:cstheme="majorHAnsi"/>
          <w:i/>
          <w:iCs/>
        </w:rPr>
        <w:t>xxxx</w:t>
      </w:r>
      <w:proofErr w:type="spellEnd"/>
      <w:r w:rsidR="002B010C" w:rsidRPr="00E078E5">
        <w:rPr>
          <w:rFonts w:asciiTheme="majorHAnsi" w:hAnsiTheme="majorHAnsi" w:cstheme="majorHAnsi"/>
          <w:i/>
          <w:iCs/>
        </w:rPr>
        <w:t xml:space="preserve"> for their online marketing skills session I didn’t realise I could construct a career out of intangibles</w:t>
      </w:r>
      <w:r w:rsidR="002B010C" w:rsidRPr="00E078E5">
        <w:rPr>
          <w:rFonts w:asciiTheme="majorHAnsi" w:hAnsiTheme="majorHAnsi" w:cstheme="majorHAnsi"/>
        </w:rPr>
        <w:t>”</w:t>
      </w:r>
      <w:r w:rsidR="002C0888" w:rsidRPr="00E078E5">
        <w:rPr>
          <w:rFonts w:asciiTheme="majorHAnsi" w:hAnsiTheme="majorHAnsi" w:cstheme="majorHAnsi"/>
        </w:rPr>
        <w:br/>
      </w:r>
    </w:p>
    <w:p w14:paraId="4F74051F" w14:textId="74B78454" w:rsidR="002B010C" w:rsidRPr="00E078E5" w:rsidRDefault="008C6C01" w:rsidP="00801193">
      <w:pPr>
        <w:pStyle w:val="ListParagraph"/>
        <w:numPr>
          <w:ilvl w:val="0"/>
          <w:numId w:val="2"/>
        </w:numPr>
        <w:rPr>
          <w:rFonts w:asciiTheme="majorHAnsi" w:hAnsiTheme="majorHAnsi" w:cstheme="majorHAnsi"/>
        </w:rPr>
      </w:pPr>
      <w:r w:rsidRPr="00E078E5">
        <w:rPr>
          <w:rFonts w:asciiTheme="majorHAnsi" w:hAnsiTheme="majorHAnsi" w:cstheme="majorHAnsi"/>
        </w:rPr>
        <w:t>“</w:t>
      </w:r>
      <w:r w:rsidRPr="00E078E5">
        <w:rPr>
          <w:rFonts w:asciiTheme="majorHAnsi" w:hAnsiTheme="majorHAnsi" w:cstheme="majorHAnsi"/>
          <w:i/>
          <w:iCs/>
        </w:rPr>
        <w:t xml:space="preserve">I got a grant to buy a new computer because they told me how important it was that </w:t>
      </w:r>
      <w:r w:rsidR="00E82A30" w:rsidRPr="00E078E5">
        <w:rPr>
          <w:rFonts w:asciiTheme="majorHAnsi" w:hAnsiTheme="majorHAnsi" w:cstheme="majorHAnsi"/>
          <w:i/>
          <w:iCs/>
        </w:rPr>
        <w:t xml:space="preserve">if I was running a shop </w:t>
      </w:r>
      <w:r w:rsidR="00AB43D1" w:rsidRPr="00E078E5">
        <w:rPr>
          <w:rFonts w:asciiTheme="majorHAnsi" w:hAnsiTheme="majorHAnsi" w:cstheme="majorHAnsi"/>
          <w:i/>
          <w:iCs/>
        </w:rPr>
        <w:t xml:space="preserve">I could do my books and have a </w:t>
      </w:r>
      <w:proofErr w:type="spellStart"/>
      <w:r w:rsidR="00AB43D1" w:rsidRPr="00E078E5">
        <w:rPr>
          <w:rFonts w:asciiTheme="majorHAnsi" w:hAnsiTheme="majorHAnsi" w:cstheme="majorHAnsi"/>
          <w:i/>
          <w:iCs/>
        </w:rPr>
        <w:t>facebook</w:t>
      </w:r>
      <w:proofErr w:type="spellEnd"/>
      <w:r w:rsidR="00AB43D1" w:rsidRPr="00E078E5">
        <w:rPr>
          <w:rFonts w:asciiTheme="majorHAnsi" w:hAnsiTheme="majorHAnsi" w:cstheme="majorHAnsi"/>
          <w:i/>
          <w:iCs/>
        </w:rPr>
        <w:t xml:space="preserve"> page and stuff, it has really made a difference actually </w:t>
      </w:r>
      <w:r w:rsidR="001A37E3" w:rsidRPr="00E078E5">
        <w:rPr>
          <w:rFonts w:asciiTheme="majorHAnsi" w:hAnsiTheme="majorHAnsi" w:cstheme="majorHAnsi"/>
          <w:i/>
          <w:iCs/>
        </w:rPr>
        <w:t>‘</w:t>
      </w:r>
      <w:proofErr w:type="spellStart"/>
      <w:r w:rsidR="001A37E3" w:rsidRPr="00E078E5">
        <w:rPr>
          <w:rFonts w:asciiTheme="majorHAnsi" w:hAnsiTheme="majorHAnsi" w:cstheme="majorHAnsi"/>
          <w:i/>
          <w:iCs/>
        </w:rPr>
        <w:t>cus</w:t>
      </w:r>
      <w:proofErr w:type="spellEnd"/>
      <w:r w:rsidR="001A37E3" w:rsidRPr="00E078E5">
        <w:rPr>
          <w:rFonts w:asciiTheme="majorHAnsi" w:hAnsiTheme="majorHAnsi" w:cstheme="majorHAnsi"/>
          <w:i/>
          <w:iCs/>
        </w:rPr>
        <w:t xml:space="preserve"> now we are not just relying on passers-by, and it helps out of season because </w:t>
      </w:r>
      <w:proofErr w:type="spellStart"/>
      <w:r w:rsidR="001A37E3" w:rsidRPr="00E078E5">
        <w:rPr>
          <w:rFonts w:asciiTheme="majorHAnsi" w:hAnsiTheme="majorHAnsi" w:cstheme="majorHAnsi"/>
          <w:i/>
          <w:iCs/>
        </w:rPr>
        <w:t>xxxx</w:t>
      </w:r>
      <w:proofErr w:type="spellEnd"/>
      <w:r w:rsidR="001A37E3" w:rsidRPr="00E078E5">
        <w:rPr>
          <w:rFonts w:asciiTheme="majorHAnsi" w:hAnsiTheme="majorHAnsi" w:cstheme="majorHAnsi"/>
          <w:i/>
          <w:iCs/>
        </w:rPr>
        <w:t xml:space="preserve"> is really dead when there are no tourists, but I can still post our new stuff online</w:t>
      </w:r>
      <w:r w:rsidR="001A37E3" w:rsidRPr="00E078E5">
        <w:rPr>
          <w:rFonts w:asciiTheme="majorHAnsi" w:hAnsiTheme="majorHAnsi" w:cstheme="majorHAnsi"/>
        </w:rPr>
        <w:t>”</w:t>
      </w:r>
    </w:p>
    <w:p w14:paraId="6C4C1EAB" w14:textId="3F5C7C55" w:rsidR="002C11F7" w:rsidRPr="00E078E5" w:rsidRDefault="002C11F7" w:rsidP="002C11F7">
      <w:pPr>
        <w:rPr>
          <w:rFonts w:asciiTheme="majorHAnsi" w:hAnsiTheme="majorHAnsi" w:cstheme="majorHAnsi"/>
        </w:rPr>
      </w:pPr>
      <w:r w:rsidRPr="00E078E5">
        <w:rPr>
          <w:rFonts w:asciiTheme="majorHAnsi" w:hAnsiTheme="majorHAnsi" w:cstheme="majorHAnsi"/>
        </w:rPr>
        <w:lastRenderedPageBreak/>
        <w:t xml:space="preserve">The </w:t>
      </w:r>
      <w:r w:rsidR="008940E7" w:rsidRPr="00E078E5">
        <w:rPr>
          <w:rFonts w:asciiTheme="majorHAnsi" w:hAnsiTheme="majorHAnsi" w:cstheme="majorHAnsi"/>
        </w:rPr>
        <w:t xml:space="preserve">analysis of data connected to this theme leads me to believe that there is clear correlation between </w:t>
      </w:r>
      <w:r w:rsidR="006D756A" w:rsidRPr="00E078E5">
        <w:rPr>
          <w:rFonts w:asciiTheme="majorHAnsi" w:hAnsiTheme="majorHAnsi" w:cstheme="majorHAnsi"/>
        </w:rPr>
        <w:t xml:space="preserve">the way support is targeted and delivered, being heavily focused on an online market and online presence, the IT skills of the individual and the </w:t>
      </w:r>
      <w:r w:rsidR="000A6BE3" w:rsidRPr="00E078E5">
        <w:rPr>
          <w:rFonts w:asciiTheme="majorHAnsi" w:hAnsiTheme="majorHAnsi" w:cstheme="majorHAnsi"/>
        </w:rPr>
        <w:t xml:space="preserve">success of their business following support. Interviewee A, who had limited IT skills felt that they benefited less from the support provided, whereas interviewees B and C, being more confident in IT skills prior to the advice, were able to extract more benefit from the support. </w:t>
      </w:r>
      <w:r w:rsidRPr="00E078E5">
        <w:rPr>
          <w:rFonts w:asciiTheme="majorHAnsi" w:hAnsiTheme="majorHAnsi" w:cstheme="majorHAnsi"/>
        </w:rPr>
        <w:t xml:space="preserve"> </w:t>
      </w:r>
    </w:p>
    <w:p w14:paraId="4380CBE2" w14:textId="32B0DDD7" w:rsidR="00F52A9A" w:rsidRPr="00E078E5" w:rsidRDefault="00F52A9A" w:rsidP="00801193">
      <w:pPr>
        <w:rPr>
          <w:rFonts w:asciiTheme="majorHAnsi" w:hAnsiTheme="majorHAnsi" w:cstheme="majorHAnsi"/>
          <w:b/>
          <w:bCs/>
        </w:rPr>
      </w:pPr>
      <w:r w:rsidRPr="00E078E5">
        <w:rPr>
          <w:rFonts w:asciiTheme="majorHAnsi" w:hAnsiTheme="majorHAnsi" w:cstheme="majorHAnsi"/>
          <w:b/>
          <w:bCs/>
        </w:rPr>
        <w:t>Theme 2</w:t>
      </w:r>
    </w:p>
    <w:p w14:paraId="463B4511" w14:textId="3F0B6ECA" w:rsidR="00826118" w:rsidRPr="00E078E5" w:rsidRDefault="00826118" w:rsidP="00801193">
      <w:pPr>
        <w:rPr>
          <w:rFonts w:asciiTheme="majorHAnsi" w:hAnsiTheme="majorHAnsi" w:cstheme="majorHAnsi"/>
        </w:rPr>
      </w:pPr>
      <w:r w:rsidRPr="00E078E5">
        <w:rPr>
          <w:rFonts w:asciiTheme="majorHAnsi" w:hAnsiTheme="majorHAnsi" w:cstheme="majorHAnsi"/>
        </w:rPr>
        <w:t xml:space="preserve">The second theme identified was that </w:t>
      </w:r>
      <w:r w:rsidR="00547F07" w:rsidRPr="00E078E5">
        <w:rPr>
          <w:rFonts w:asciiTheme="majorHAnsi" w:hAnsiTheme="majorHAnsi" w:cstheme="majorHAnsi"/>
        </w:rPr>
        <w:t>the level of ongoing support received had an impact on the ongoing success of the individuals’ self-employment.</w:t>
      </w:r>
    </w:p>
    <w:p w14:paraId="3C3E3570" w14:textId="34B6B8DD" w:rsidR="005523B3" w:rsidRPr="00E078E5" w:rsidRDefault="00EC7DBA" w:rsidP="005523B3">
      <w:pPr>
        <w:pStyle w:val="ListParagraph"/>
        <w:numPr>
          <w:ilvl w:val="0"/>
          <w:numId w:val="3"/>
        </w:numPr>
        <w:rPr>
          <w:rFonts w:asciiTheme="majorHAnsi" w:hAnsiTheme="majorHAnsi" w:cstheme="majorHAnsi"/>
        </w:rPr>
      </w:pPr>
      <w:r w:rsidRPr="00E078E5">
        <w:rPr>
          <w:rFonts w:asciiTheme="majorHAnsi" w:hAnsiTheme="majorHAnsi" w:cstheme="majorHAnsi"/>
        </w:rPr>
        <w:t>“</w:t>
      </w:r>
      <w:r w:rsidRPr="00E078E5">
        <w:rPr>
          <w:rFonts w:asciiTheme="majorHAnsi" w:hAnsiTheme="majorHAnsi" w:cstheme="majorHAnsi"/>
          <w:i/>
          <w:iCs/>
        </w:rPr>
        <w:t>I think I had three meetings with the adviso</w:t>
      </w:r>
      <w:r w:rsidR="009A5BAB" w:rsidRPr="00E078E5">
        <w:rPr>
          <w:rFonts w:asciiTheme="majorHAnsi" w:hAnsiTheme="majorHAnsi" w:cstheme="majorHAnsi"/>
          <w:i/>
          <w:iCs/>
        </w:rPr>
        <w:t>r guy</w:t>
      </w:r>
      <w:r w:rsidRPr="00E078E5">
        <w:rPr>
          <w:rFonts w:asciiTheme="majorHAnsi" w:hAnsiTheme="majorHAnsi" w:cstheme="majorHAnsi"/>
          <w:i/>
          <w:iCs/>
        </w:rPr>
        <w:t>, and then they sent me on a course to do a business plan, but it wasn’t like I wanted to borrows any money, but it did give me some sort</w:t>
      </w:r>
      <w:r w:rsidR="00A86B1F" w:rsidRPr="00E078E5">
        <w:rPr>
          <w:rFonts w:asciiTheme="majorHAnsi" w:hAnsiTheme="majorHAnsi" w:cstheme="majorHAnsi"/>
          <w:i/>
          <w:iCs/>
        </w:rPr>
        <w:t xml:space="preserve"> </w:t>
      </w:r>
      <w:r w:rsidRPr="00E078E5">
        <w:rPr>
          <w:rFonts w:asciiTheme="majorHAnsi" w:hAnsiTheme="majorHAnsi" w:cstheme="majorHAnsi"/>
          <w:i/>
          <w:iCs/>
        </w:rPr>
        <w:t xml:space="preserve">of </w:t>
      </w:r>
      <w:r w:rsidR="00A86B1F" w:rsidRPr="00E078E5">
        <w:rPr>
          <w:rFonts w:asciiTheme="majorHAnsi" w:hAnsiTheme="majorHAnsi" w:cstheme="majorHAnsi"/>
          <w:i/>
          <w:iCs/>
        </w:rPr>
        <w:t>direction, because all I really knew when I started was that I liked painting and had a good eye for furniture</w:t>
      </w:r>
      <w:r w:rsidR="009A5BAB" w:rsidRPr="00E078E5">
        <w:rPr>
          <w:rFonts w:asciiTheme="majorHAnsi" w:hAnsiTheme="majorHAnsi" w:cstheme="majorHAnsi"/>
          <w:i/>
          <w:iCs/>
        </w:rPr>
        <w:t xml:space="preserve">….this was before the pandemic and actually, I think I got more from all the other people on the course than I did </w:t>
      </w:r>
      <w:r w:rsidR="00DB6BAD" w:rsidRPr="00E078E5">
        <w:rPr>
          <w:rFonts w:asciiTheme="majorHAnsi" w:hAnsiTheme="majorHAnsi" w:cstheme="majorHAnsi"/>
          <w:i/>
          <w:iCs/>
        </w:rPr>
        <w:t>from the teacher! Lots of people like me who’s kids had grown up and we were looking to do something new, they call us economically inactive you know but raising kids is hard work</w:t>
      </w:r>
      <w:r w:rsidR="00A32365" w:rsidRPr="00E078E5">
        <w:rPr>
          <w:rFonts w:asciiTheme="majorHAnsi" w:hAnsiTheme="majorHAnsi" w:cstheme="majorHAnsi"/>
          <w:i/>
          <w:iCs/>
        </w:rPr>
        <w:t xml:space="preserve">, anyway the business plan thing was good because it got me thinking, but that was my lot with the </w:t>
      </w:r>
      <w:r w:rsidR="005523B3" w:rsidRPr="00E078E5">
        <w:rPr>
          <w:rFonts w:asciiTheme="majorHAnsi" w:hAnsiTheme="majorHAnsi" w:cstheme="majorHAnsi"/>
          <w:i/>
          <w:iCs/>
        </w:rPr>
        <w:t>advisor,</w:t>
      </w:r>
      <w:r w:rsidR="00A32365" w:rsidRPr="00E078E5">
        <w:rPr>
          <w:rFonts w:asciiTheme="majorHAnsi" w:hAnsiTheme="majorHAnsi" w:cstheme="majorHAnsi"/>
          <w:i/>
          <w:iCs/>
        </w:rPr>
        <w:t xml:space="preserve"> and I had to just manage on my own since then. I do ok but I</w:t>
      </w:r>
      <w:r w:rsidR="007367EE" w:rsidRPr="00E078E5">
        <w:rPr>
          <w:rFonts w:asciiTheme="majorHAnsi" w:hAnsiTheme="majorHAnsi" w:cstheme="majorHAnsi"/>
          <w:i/>
          <w:iCs/>
        </w:rPr>
        <w:t xml:space="preserve"> really</w:t>
      </w:r>
      <w:r w:rsidR="00A32365" w:rsidRPr="00E078E5">
        <w:rPr>
          <w:rFonts w:asciiTheme="majorHAnsi" w:hAnsiTheme="majorHAnsi" w:cstheme="majorHAnsi"/>
          <w:i/>
          <w:iCs/>
        </w:rPr>
        <w:t xml:space="preserve"> don’t make a fortune, </w:t>
      </w:r>
      <w:r w:rsidR="007367EE" w:rsidRPr="00E078E5">
        <w:rPr>
          <w:rFonts w:asciiTheme="majorHAnsi" w:hAnsiTheme="majorHAnsi" w:cstheme="majorHAnsi"/>
          <w:i/>
          <w:iCs/>
        </w:rPr>
        <w:t xml:space="preserve">I think it would have been good to have check ins, every few months </w:t>
      </w:r>
      <w:r w:rsidR="005523B3" w:rsidRPr="00E078E5">
        <w:rPr>
          <w:rFonts w:asciiTheme="majorHAnsi" w:hAnsiTheme="majorHAnsi" w:cstheme="majorHAnsi"/>
          <w:i/>
          <w:iCs/>
        </w:rPr>
        <w:t>even</w:t>
      </w:r>
      <w:r w:rsidR="005523B3" w:rsidRPr="00E078E5">
        <w:rPr>
          <w:rFonts w:asciiTheme="majorHAnsi" w:hAnsiTheme="majorHAnsi" w:cstheme="majorHAnsi"/>
        </w:rPr>
        <w:t>”.</w:t>
      </w:r>
      <w:r w:rsidR="002C11F7" w:rsidRPr="00E078E5">
        <w:rPr>
          <w:rFonts w:asciiTheme="majorHAnsi" w:hAnsiTheme="majorHAnsi" w:cstheme="majorHAnsi"/>
        </w:rPr>
        <w:br/>
      </w:r>
    </w:p>
    <w:p w14:paraId="7D8BA50A" w14:textId="0726BB1E" w:rsidR="00F02D65" w:rsidRPr="00E078E5" w:rsidRDefault="00C27F64" w:rsidP="00EC7DBA">
      <w:pPr>
        <w:pStyle w:val="ListParagraph"/>
        <w:numPr>
          <w:ilvl w:val="0"/>
          <w:numId w:val="3"/>
        </w:numPr>
        <w:rPr>
          <w:rFonts w:asciiTheme="majorHAnsi" w:hAnsiTheme="majorHAnsi" w:cstheme="majorHAnsi"/>
        </w:rPr>
      </w:pPr>
      <w:r w:rsidRPr="00E078E5">
        <w:rPr>
          <w:rFonts w:asciiTheme="majorHAnsi" w:hAnsiTheme="majorHAnsi" w:cstheme="majorHAnsi"/>
          <w:i/>
          <w:iCs/>
        </w:rPr>
        <w:t>“</w:t>
      </w:r>
      <w:r w:rsidR="0073551F" w:rsidRPr="00E078E5">
        <w:rPr>
          <w:rFonts w:asciiTheme="majorHAnsi" w:hAnsiTheme="majorHAnsi" w:cstheme="majorHAnsi"/>
          <w:i/>
          <w:iCs/>
        </w:rPr>
        <w:t xml:space="preserve">I think I had quite a lot of support, being ex-services maybe made a difference? I’m sure it did actually, because I had extra assistance from xxx and that’s not open to everyone, </w:t>
      </w:r>
      <w:r w:rsidR="002B23B9" w:rsidRPr="00E078E5">
        <w:rPr>
          <w:rFonts w:asciiTheme="majorHAnsi" w:hAnsiTheme="majorHAnsi" w:cstheme="majorHAnsi"/>
          <w:i/>
          <w:iCs/>
        </w:rPr>
        <w:t xml:space="preserve">anyway, I had quite an intensive intro and then weekly meetings which led into monthly, and I see </w:t>
      </w:r>
      <w:proofErr w:type="spellStart"/>
      <w:r w:rsidR="002B23B9" w:rsidRPr="00E078E5">
        <w:rPr>
          <w:rFonts w:asciiTheme="majorHAnsi" w:hAnsiTheme="majorHAnsi" w:cstheme="majorHAnsi"/>
          <w:i/>
          <w:iCs/>
        </w:rPr>
        <w:t>xxxx</w:t>
      </w:r>
      <w:proofErr w:type="spellEnd"/>
      <w:r w:rsidR="002B23B9" w:rsidRPr="00E078E5">
        <w:rPr>
          <w:rFonts w:asciiTheme="majorHAnsi" w:hAnsiTheme="majorHAnsi" w:cstheme="majorHAnsi"/>
          <w:i/>
          <w:iCs/>
        </w:rPr>
        <w:t xml:space="preserve"> every 6 months at the moment, although he is always on the end of the phone, I think </w:t>
      </w:r>
      <w:r w:rsidR="003860BE" w:rsidRPr="00E078E5">
        <w:rPr>
          <w:rFonts w:asciiTheme="majorHAnsi" w:hAnsiTheme="majorHAnsi" w:cstheme="majorHAnsi"/>
          <w:i/>
          <w:iCs/>
        </w:rPr>
        <w:t>I’m</w:t>
      </w:r>
      <w:r w:rsidR="002B23B9" w:rsidRPr="00E078E5">
        <w:rPr>
          <w:rFonts w:asciiTheme="majorHAnsi" w:hAnsiTheme="majorHAnsi" w:cstheme="majorHAnsi"/>
          <w:i/>
          <w:iCs/>
        </w:rPr>
        <w:t xml:space="preserve"> lucky because even though I think </w:t>
      </w:r>
      <w:r w:rsidR="003860BE" w:rsidRPr="00E078E5">
        <w:rPr>
          <w:rFonts w:asciiTheme="majorHAnsi" w:hAnsiTheme="majorHAnsi" w:cstheme="majorHAnsi"/>
          <w:i/>
          <w:iCs/>
        </w:rPr>
        <w:t>I’ve</w:t>
      </w:r>
      <w:r w:rsidR="002B23B9" w:rsidRPr="00E078E5">
        <w:rPr>
          <w:rFonts w:asciiTheme="majorHAnsi" w:hAnsiTheme="majorHAnsi" w:cstheme="majorHAnsi"/>
          <w:i/>
          <w:iCs/>
        </w:rPr>
        <w:t xml:space="preserve"> cracked it, I can still dial </w:t>
      </w:r>
      <w:r w:rsidR="003860BE" w:rsidRPr="00E078E5">
        <w:rPr>
          <w:rFonts w:asciiTheme="majorHAnsi" w:hAnsiTheme="majorHAnsi" w:cstheme="majorHAnsi"/>
          <w:i/>
          <w:iCs/>
        </w:rPr>
        <w:t>him up if I have questions. I submitted my tax return (they recommended I use xxx for filing income and expenses and it has been a godsend, really!</w:t>
      </w:r>
      <w:r w:rsidR="005523B3" w:rsidRPr="00E078E5">
        <w:rPr>
          <w:rFonts w:asciiTheme="majorHAnsi" w:hAnsiTheme="majorHAnsi" w:cstheme="majorHAnsi"/>
          <w:i/>
          <w:iCs/>
        </w:rPr>
        <w:t>) and I made quite a good profit this year, so its all going well I think</w:t>
      </w:r>
      <w:r w:rsidR="005523B3" w:rsidRPr="00E078E5">
        <w:rPr>
          <w:rFonts w:asciiTheme="majorHAnsi" w:hAnsiTheme="majorHAnsi" w:cstheme="majorHAnsi"/>
        </w:rPr>
        <w:t>”.</w:t>
      </w:r>
    </w:p>
    <w:p w14:paraId="73BBA26D" w14:textId="77777777" w:rsidR="005523B3" w:rsidRPr="00E078E5" w:rsidRDefault="005523B3" w:rsidP="005523B3">
      <w:pPr>
        <w:pStyle w:val="ListParagraph"/>
        <w:rPr>
          <w:rFonts w:asciiTheme="majorHAnsi" w:hAnsiTheme="majorHAnsi" w:cstheme="majorHAnsi"/>
        </w:rPr>
      </w:pPr>
    </w:p>
    <w:p w14:paraId="36F5188D" w14:textId="5B48F4AD" w:rsidR="005523B3" w:rsidRPr="00E078E5" w:rsidRDefault="009F688B" w:rsidP="00EC7DBA">
      <w:pPr>
        <w:pStyle w:val="ListParagraph"/>
        <w:numPr>
          <w:ilvl w:val="0"/>
          <w:numId w:val="3"/>
        </w:numPr>
        <w:rPr>
          <w:rFonts w:asciiTheme="majorHAnsi" w:hAnsiTheme="majorHAnsi" w:cstheme="majorHAnsi"/>
        </w:rPr>
      </w:pPr>
      <w:r w:rsidRPr="00E078E5">
        <w:rPr>
          <w:rFonts w:asciiTheme="majorHAnsi" w:hAnsiTheme="majorHAnsi" w:cstheme="majorHAnsi"/>
        </w:rPr>
        <w:t>“</w:t>
      </w:r>
      <w:r w:rsidR="00272B46" w:rsidRPr="00E078E5">
        <w:rPr>
          <w:rFonts w:asciiTheme="majorHAnsi" w:hAnsiTheme="majorHAnsi" w:cstheme="majorHAnsi"/>
          <w:i/>
          <w:iCs/>
        </w:rPr>
        <w:t>W</w:t>
      </w:r>
      <w:r w:rsidRPr="00E078E5">
        <w:rPr>
          <w:rFonts w:asciiTheme="majorHAnsi" w:hAnsiTheme="majorHAnsi" w:cstheme="majorHAnsi"/>
          <w:i/>
          <w:iCs/>
        </w:rPr>
        <w:t>ell</w:t>
      </w:r>
      <w:r w:rsidR="002C0888" w:rsidRPr="00E078E5">
        <w:rPr>
          <w:rFonts w:asciiTheme="majorHAnsi" w:hAnsiTheme="majorHAnsi" w:cstheme="majorHAnsi"/>
          <w:i/>
          <w:iCs/>
        </w:rPr>
        <w:t>,</w:t>
      </w:r>
      <w:r w:rsidRPr="00E078E5">
        <w:rPr>
          <w:rFonts w:asciiTheme="majorHAnsi" w:hAnsiTheme="majorHAnsi" w:cstheme="majorHAnsi"/>
          <w:i/>
          <w:iCs/>
        </w:rPr>
        <w:t xml:space="preserve"> </w:t>
      </w:r>
      <w:r w:rsidR="002C0888" w:rsidRPr="00E078E5">
        <w:rPr>
          <w:rFonts w:asciiTheme="majorHAnsi" w:hAnsiTheme="majorHAnsi" w:cstheme="majorHAnsi"/>
          <w:i/>
          <w:iCs/>
        </w:rPr>
        <w:t>it’s</w:t>
      </w:r>
      <w:r w:rsidRPr="00E078E5">
        <w:rPr>
          <w:rFonts w:asciiTheme="majorHAnsi" w:hAnsiTheme="majorHAnsi" w:cstheme="majorHAnsi"/>
          <w:i/>
          <w:iCs/>
        </w:rPr>
        <w:t xml:space="preserve"> all been over the </w:t>
      </w:r>
      <w:r w:rsidR="00417F72" w:rsidRPr="00E078E5">
        <w:rPr>
          <w:rFonts w:asciiTheme="majorHAnsi" w:hAnsiTheme="majorHAnsi" w:cstheme="majorHAnsi"/>
          <w:i/>
          <w:iCs/>
        </w:rPr>
        <w:t>phone so far, and to be honest it’s a bit of a nightmare with a baby hanging off me, they seem quite quick to get off the phone as well, it all feels a bit box-</w:t>
      </w:r>
      <w:proofErr w:type="spellStart"/>
      <w:r w:rsidR="00417F72" w:rsidRPr="00E078E5">
        <w:rPr>
          <w:rFonts w:asciiTheme="majorHAnsi" w:hAnsiTheme="majorHAnsi" w:cstheme="majorHAnsi"/>
          <w:i/>
          <w:iCs/>
        </w:rPr>
        <w:t>ticky</w:t>
      </w:r>
      <w:proofErr w:type="spellEnd"/>
      <w:r w:rsidR="00417F72" w:rsidRPr="00E078E5">
        <w:rPr>
          <w:rFonts w:asciiTheme="majorHAnsi" w:hAnsiTheme="majorHAnsi" w:cstheme="majorHAnsi"/>
          <w:i/>
          <w:iCs/>
        </w:rPr>
        <w:t xml:space="preserve"> if you know what I mean? But the grant</w:t>
      </w:r>
      <w:r w:rsidR="00D90721" w:rsidRPr="00E078E5">
        <w:rPr>
          <w:rFonts w:asciiTheme="majorHAnsi" w:hAnsiTheme="majorHAnsi" w:cstheme="majorHAnsi"/>
          <w:i/>
          <w:iCs/>
        </w:rPr>
        <w:t xml:space="preserve"> they gave me and the advice about my UC and stuff has been really helpful…..No, I’m not sure if I can call on the random asking for advice, I think I need to book a phone call and I’m not sure how long they will support for, I do worry a bit because I have to hit </w:t>
      </w:r>
      <w:r w:rsidR="00272B46" w:rsidRPr="00E078E5">
        <w:rPr>
          <w:rFonts w:asciiTheme="majorHAnsi" w:hAnsiTheme="majorHAnsi" w:cstheme="majorHAnsi"/>
          <w:i/>
          <w:iCs/>
        </w:rPr>
        <w:t>minimum income floor in a year I think</w:t>
      </w:r>
      <w:r w:rsidR="00272B46" w:rsidRPr="00E078E5">
        <w:rPr>
          <w:rFonts w:asciiTheme="majorHAnsi" w:hAnsiTheme="majorHAnsi" w:cstheme="majorHAnsi"/>
        </w:rPr>
        <w:t>”</w:t>
      </w:r>
    </w:p>
    <w:p w14:paraId="777BE732" w14:textId="77777777" w:rsidR="008D7188" w:rsidRPr="00E078E5" w:rsidRDefault="008D7188" w:rsidP="008D7188">
      <w:pPr>
        <w:pStyle w:val="ListParagraph"/>
        <w:rPr>
          <w:rFonts w:asciiTheme="majorHAnsi" w:hAnsiTheme="majorHAnsi" w:cstheme="majorHAnsi"/>
        </w:rPr>
      </w:pPr>
    </w:p>
    <w:p w14:paraId="33DFC0B8" w14:textId="26E3C72A" w:rsidR="008D7188" w:rsidRPr="00E078E5" w:rsidRDefault="008D7188" w:rsidP="008D7188">
      <w:pPr>
        <w:rPr>
          <w:rFonts w:asciiTheme="majorHAnsi" w:hAnsiTheme="majorHAnsi" w:cstheme="majorHAnsi"/>
        </w:rPr>
      </w:pPr>
      <w:r w:rsidRPr="00E078E5">
        <w:rPr>
          <w:rFonts w:asciiTheme="majorHAnsi" w:hAnsiTheme="majorHAnsi" w:cstheme="majorHAnsi"/>
        </w:rPr>
        <w:t xml:space="preserve">The clear </w:t>
      </w:r>
      <w:r w:rsidR="00AE2962" w:rsidRPr="00E078E5">
        <w:rPr>
          <w:rFonts w:asciiTheme="majorHAnsi" w:hAnsiTheme="majorHAnsi" w:cstheme="majorHAnsi"/>
        </w:rPr>
        <w:t xml:space="preserve">overriding correlation here is that intensity and length of support has a direct impact on the positive outcome for the individual, of the three interviewees only one has ongoing support, and while we must be mindful of the individuals own strengths, weaknesses, business area and capabilities, </w:t>
      </w:r>
      <w:r w:rsidR="00ED2E7F" w:rsidRPr="00E078E5">
        <w:rPr>
          <w:rFonts w:asciiTheme="majorHAnsi" w:hAnsiTheme="majorHAnsi" w:cstheme="majorHAnsi"/>
        </w:rPr>
        <w:t>it is clearly shown that participant B, who was the only individual who ha</w:t>
      </w:r>
      <w:r w:rsidR="00682E4A" w:rsidRPr="00E078E5">
        <w:rPr>
          <w:rFonts w:asciiTheme="majorHAnsi" w:hAnsiTheme="majorHAnsi" w:cstheme="majorHAnsi"/>
        </w:rPr>
        <w:t>s ongoing support, was the most confident in managing their business and the interviewee who was most expressive about their business being profitable, whereas interviewees A and C both displayed some worry or dissatisfaction.</w:t>
      </w:r>
    </w:p>
    <w:p w14:paraId="439D066A" w14:textId="73E51BD4" w:rsidR="00801193" w:rsidRPr="00E078E5" w:rsidRDefault="00801193" w:rsidP="00801193">
      <w:pPr>
        <w:rPr>
          <w:rFonts w:asciiTheme="majorHAnsi" w:hAnsiTheme="majorHAnsi" w:cstheme="majorHAnsi"/>
          <w:b/>
          <w:bCs/>
        </w:rPr>
      </w:pPr>
      <w:r w:rsidRPr="00E078E5">
        <w:rPr>
          <w:rFonts w:asciiTheme="majorHAnsi" w:hAnsiTheme="majorHAnsi" w:cstheme="majorHAnsi"/>
          <w:b/>
          <w:bCs/>
        </w:rPr>
        <w:t>Conclusion</w:t>
      </w:r>
    </w:p>
    <w:p w14:paraId="32B46CA1" w14:textId="5917E5CA" w:rsidR="00960FA6" w:rsidRPr="00E078E5" w:rsidRDefault="005E1F76" w:rsidP="00801193">
      <w:pPr>
        <w:rPr>
          <w:rFonts w:asciiTheme="majorHAnsi" w:hAnsiTheme="majorHAnsi" w:cstheme="majorHAnsi"/>
        </w:rPr>
      </w:pPr>
      <w:r w:rsidRPr="00E078E5">
        <w:rPr>
          <w:rFonts w:asciiTheme="majorHAnsi" w:hAnsiTheme="majorHAnsi" w:cstheme="majorHAnsi"/>
        </w:rPr>
        <w:lastRenderedPageBreak/>
        <w:t>In conclusion, it appears that this was a successful study, that drew clea</w:t>
      </w:r>
      <w:r w:rsidR="00960FA6" w:rsidRPr="00E078E5">
        <w:rPr>
          <w:rFonts w:asciiTheme="majorHAnsi" w:hAnsiTheme="majorHAnsi" w:cstheme="majorHAnsi"/>
        </w:rPr>
        <w:t xml:space="preserve">r themes and confounding factors, the thematic analysis method was the logical choice for this type of study, as the semi structured interview style allowed the interviewees to expand on their points and give enough information to allow themes to emerge. </w:t>
      </w:r>
    </w:p>
    <w:p w14:paraId="04D76043" w14:textId="24768453" w:rsidR="00816E36" w:rsidRPr="00E078E5" w:rsidRDefault="00816E36" w:rsidP="00801193">
      <w:pPr>
        <w:rPr>
          <w:rFonts w:asciiTheme="majorHAnsi" w:hAnsiTheme="majorHAnsi" w:cstheme="majorHAnsi"/>
        </w:rPr>
      </w:pPr>
      <w:r w:rsidRPr="00E078E5">
        <w:rPr>
          <w:rFonts w:asciiTheme="majorHAnsi" w:hAnsiTheme="majorHAnsi" w:cstheme="majorHAnsi"/>
        </w:rPr>
        <w:t xml:space="preserve">If the interview pool was larger, or the time provided longer, there may have been many additional themes identified, and more phenomenology to discuss, it is my belief that this is </w:t>
      </w:r>
      <w:r w:rsidR="008D6506" w:rsidRPr="00E078E5">
        <w:rPr>
          <w:rFonts w:asciiTheme="majorHAnsi" w:hAnsiTheme="majorHAnsi" w:cstheme="majorHAnsi"/>
        </w:rPr>
        <w:t>a subject area which is relevant and could provide a significant amount of data</w:t>
      </w:r>
      <w:r w:rsidR="00A45A9B" w:rsidRPr="00E078E5">
        <w:rPr>
          <w:rFonts w:asciiTheme="majorHAnsi" w:hAnsiTheme="majorHAnsi" w:cstheme="majorHAnsi"/>
        </w:rPr>
        <w:t xml:space="preserve"> should the research be expanded.</w:t>
      </w:r>
    </w:p>
    <w:p w14:paraId="71E0FC4C" w14:textId="07381494" w:rsidR="00682E4A" w:rsidRPr="00E078E5" w:rsidRDefault="007F3CDA" w:rsidP="00801193">
      <w:pPr>
        <w:rPr>
          <w:rFonts w:asciiTheme="majorHAnsi" w:hAnsiTheme="majorHAnsi" w:cstheme="majorHAnsi"/>
        </w:rPr>
      </w:pPr>
      <w:r w:rsidRPr="00E078E5">
        <w:rPr>
          <w:rFonts w:asciiTheme="majorHAnsi" w:hAnsiTheme="majorHAnsi" w:cstheme="majorHAnsi"/>
        </w:rPr>
        <w:t xml:space="preserve">From this study, I drew the findings that not all support is crated equal, a ‘one size fits all’ approach is not the correct method in providing support in setting up </w:t>
      </w:r>
      <w:r w:rsidR="00052CF4" w:rsidRPr="00E078E5">
        <w:rPr>
          <w:rFonts w:asciiTheme="majorHAnsi" w:hAnsiTheme="majorHAnsi" w:cstheme="majorHAnsi"/>
        </w:rPr>
        <w:t xml:space="preserve">in </w:t>
      </w:r>
      <w:r w:rsidR="00A20317" w:rsidRPr="00E078E5">
        <w:rPr>
          <w:rFonts w:asciiTheme="majorHAnsi" w:hAnsiTheme="majorHAnsi" w:cstheme="majorHAnsi"/>
        </w:rPr>
        <w:t>self-employment</w:t>
      </w:r>
      <w:r w:rsidR="00052CF4" w:rsidRPr="00E078E5">
        <w:rPr>
          <w:rFonts w:asciiTheme="majorHAnsi" w:hAnsiTheme="majorHAnsi" w:cstheme="majorHAnsi"/>
        </w:rPr>
        <w:t>, as proper consideration needs to be given to the individuals socio-economic background, age and abilities, and the support should be tailored to ensure that the individuals have equity</w:t>
      </w:r>
      <w:r w:rsidR="00A20317" w:rsidRPr="00E078E5">
        <w:rPr>
          <w:rFonts w:asciiTheme="majorHAnsi" w:hAnsiTheme="majorHAnsi" w:cstheme="majorHAnsi"/>
        </w:rPr>
        <w:t>, and the proper tools to make a success of their businesses.</w:t>
      </w:r>
      <w:r w:rsidR="00960FA6" w:rsidRPr="00E078E5">
        <w:rPr>
          <w:rFonts w:asciiTheme="majorHAnsi" w:hAnsiTheme="majorHAnsi" w:cstheme="majorHAnsi"/>
        </w:rPr>
        <w:t xml:space="preserve"> </w:t>
      </w:r>
    </w:p>
    <w:p w14:paraId="0D7A2518" w14:textId="1A29C568" w:rsidR="00D11CD6" w:rsidRPr="00E078E5" w:rsidRDefault="00D11CD6" w:rsidP="00801193">
      <w:pPr>
        <w:rPr>
          <w:rFonts w:asciiTheme="majorHAnsi" w:hAnsiTheme="majorHAnsi" w:cstheme="majorHAnsi"/>
        </w:rPr>
      </w:pPr>
    </w:p>
    <w:p w14:paraId="4F86F994" w14:textId="5F65995D" w:rsidR="00D11CD6" w:rsidRPr="00E078E5" w:rsidRDefault="003A3F1C" w:rsidP="00801193">
      <w:pPr>
        <w:rPr>
          <w:rFonts w:asciiTheme="majorHAnsi" w:hAnsiTheme="majorHAnsi" w:cstheme="majorHAnsi"/>
        </w:rPr>
      </w:pPr>
      <w:r>
        <w:rPr>
          <w:rFonts w:asciiTheme="majorHAnsi" w:hAnsiTheme="majorHAnsi" w:cstheme="majorHAnsi"/>
        </w:rPr>
        <w:t>(1714 words)</w:t>
      </w:r>
    </w:p>
    <w:p w14:paraId="37609C0A" w14:textId="13D0AE31" w:rsidR="00801193" w:rsidRPr="00E078E5" w:rsidRDefault="00801193" w:rsidP="00801193">
      <w:pPr>
        <w:rPr>
          <w:rFonts w:asciiTheme="majorHAnsi" w:hAnsiTheme="majorHAnsi" w:cstheme="majorHAnsi"/>
        </w:rPr>
      </w:pPr>
    </w:p>
    <w:p w14:paraId="47B743D3" w14:textId="5CB1CE11" w:rsidR="00804361" w:rsidRPr="00E078E5" w:rsidRDefault="00804361" w:rsidP="00801193">
      <w:pPr>
        <w:rPr>
          <w:rFonts w:asciiTheme="majorHAnsi" w:hAnsiTheme="majorHAnsi" w:cstheme="majorHAnsi"/>
        </w:rPr>
      </w:pPr>
    </w:p>
    <w:p w14:paraId="2C3B48E7" w14:textId="7968A0E1" w:rsidR="00804361" w:rsidRPr="00E078E5" w:rsidRDefault="00804361" w:rsidP="00801193">
      <w:pPr>
        <w:rPr>
          <w:rFonts w:asciiTheme="majorHAnsi" w:hAnsiTheme="majorHAnsi" w:cstheme="majorHAnsi"/>
        </w:rPr>
      </w:pPr>
    </w:p>
    <w:p w14:paraId="3DF0C535" w14:textId="58CA6AA1" w:rsidR="00804361" w:rsidRPr="00E078E5" w:rsidRDefault="00804361" w:rsidP="00801193">
      <w:pPr>
        <w:rPr>
          <w:rFonts w:asciiTheme="majorHAnsi" w:hAnsiTheme="majorHAnsi" w:cstheme="majorHAnsi"/>
        </w:rPr>
      </w:pPr>
    </w:p>
    <w:p w14:paraId="68697D4D" w14:textId="31F8D282" w:rsidR="00804361" w:rsidRPr="00E078E5" w:rsidRDefault="00804361" w:rsidP="00801193">
      <w:pPr>
        <w:rPr>
          <w:rFonts w:asciiTheme="majorHAnsi" w:hAnsiTheme="majorHAnsi" w:cstheme="majorHAnsi"/>
        </w:rPr>
      </w:pPr>
    </w:p>
    <w:p w14:paraId="31B08F68" w14:textId="5D7A5BE0" w:rsidR="00804361" w:rsidRPr="00E078E5" w:rsidRDefault="00804361" w:rsidP="00801193">
      <w:pPr>
        <w:rPr>
          <w:rFonts w:asciiTheme="majorHAnsi" w:hAnsiTheme="majorHAnsi" w:cstheme="majorHAnsi"/>
        </w:rPr>
      </w:pPr>
    </w:p>
    <w:p w14:paraId="3A238B13" w14:textId="009B248F" w:rsidR="00804361" w:rsidRPr="00E078E5" w:rsidRDefault="00804361" w:rsidP="00801193">
      <w:pPr>
        <w:rPr>
          <w:rFonts w:asciiTheme="majorHAnsi" w:hAnsiTheme="majorHAnsi" w:cstheme="majorHAnsi"/>
        </w:rPr>
      </w:pPr>
    </w:p>
    <w:p w14:paraId="5AD62E75" w14:textId="65C1144C" w:rsidR="00804361" w:rsidRPr="00E078E5" w:rsidRDefault="00804361" w:rsidP="00801193">
      <w:pPr>
        <w:rPr>
          <w:rFonts w:asciiTheme="majorHAnsi" w:hAnsiTheme="majorHAnsi" w:cstheme="majorHAnsi"/>
        </w:rPr>
      </w:pPr>
    </w:p>
    <w:p w14:paraId="3B348C17" w14:textId="69EF1815" w:rsidR="00804361" w:rsidRPr="00E078E5" w:rsidRDefault="00804361" w:rsidP="00801193">
      <w:pPr>
        <w:rPr>
          <w:rFonts w:asciiTheme="majorHAnsi" w:hAnsiTheme="majorHAnsi" w:cstheme="majorHAnsi"/>
        </w:rPr>
      </w:pPr>
    </w:p>
    <w:p w14:paraId="147BD3A5" w14:textId="6D7317A3" w:rsidR="00804361" w:rsidRPr="00E078E5" w:rsidRDefault="00804361" w:rsidP="00801193">
      <w:pPr>
        <w:rPr>
          <w:rFonts w:asciiTheme="majorHAnsi" w:hAnsiTheme="majorHAnsi" w:cstheme="majorHAnsi"/>
        </w:rPr>
      </w:pPr>
    </w:p>
    <w:p w14:paraId="735EB8FB" w14:textId="13EB5D43" w:rsidR="00804361" w:rsidRPr="00E078E5" w:rsidRDefault="00804361" w:rsidP="00801193">
      <w:pPr>
        <w:rPr>
          <w:rFonts w:asciiTheme="majorHAnsi" w:hAnsiTheme="majorHAnsi" w:cstheme="majorHAnsi"/>
        </w:rPr>
      </w:pPr>
    </w:p>
    <w:p w14:paraId="4765925B" w14:textId="1EAC7DAF" w:rsidR="00804361" w:rsidRPr="00E078E5" w:rsidRDefault="00804361" w:rsidP="00801193">
      <w:pPr>
        <w:rPr>
          <w:rFonts w:asciiTheme="majorHAnsi" w:hAnsiTheme="majorHAnsi" w:cstheme="majorHAnsi"/>
        </w:rPr>
      </w:pPr>
    </w:p>
    <w:p w14:paraId="5A5E6722" w14:textId="72A764E8" w:rsidR="00804361" w:rsidRPr="00E078E5" w:rsidRDefault="00804361" w:rsidP="00801193">
      <w:pPr>
        <w:rPr>
          <w:rFonts w:asciiTheme="majorHAnsi" w:hAnsiTheme="majorHAnsi" w:cstheme="majorHAnsi"/>
        </w:rPr>
      </w:pPr>
    </w:p>
    <w:p w14:paraId="1AD70528" w14:textId="45ED8029" w:rsidR="00804361" w:rsidRPr="00E078E5" w:rsidRDefault="00804361" w:rsidP="00801193">
      <w:pPr>
        <w:rPr>
          <w:rFonts w:asciiTheme="majorHAnsi" w:hAnsiTheme="majorHAnsi" w:cstheme="majorHAnsi"/>
        </w:rPr>
      </w:pPr>
    </w:p>
    <w:p w14:paraId="435A7A50" w14:textId="01132B9A" w:rsidR="00804361" w:rsidRPr="00E078E5" w:rsidRDefault="00804361" w:rsidP="00801193">
      <w:pPr>
        <w:rPr>
          <w:rFonts w:asciiTheme="majorHAnsi" w:hAnsiTheme="majorHAnsi" w:cstheme="majorHAnsi"/>
        </w:rPr>
      </w:pPr>
    </w:p>
    <w:p w14:paraId="577C72EF" w14:textId="5C52194F" w:rsidR="00804361" w:rsidRPr="00E078E5" w:rsidRDefault="00804361" w:rsidP="00801193">
      <w:pPr>
        <w:rPr>
          <w:rFonts w:asciiTheme="majorHAnsi" w:hAnsiTheme="majorHAnsi" w:cstheme="majorHAnsi"/>
        </w:rPr>
      </w:pPr>
    </w:p>
    <w:p w14:paraId="721F219F" w14:textId="77777777" w:rsidR="00B547ED" w:rsidRPr="00E078E5" w:rsidRDefault="00B547ED" w:rsidP="00801193">
      <w:pPr>
        <w:rPr>
          <w:rFonts w:asciiTheme="majorHAnsi" w:hAnsiTheme="majorHAnsi" w:cstheme="majorHAnsi"/>
          <w:b/>
          <w:bCs/>
          <w:u w:val="single"/>
        </w:rPr>
      </w:pPr>
    </w:p>
    <w:p w14:paraId="240E6157" w14:textId="77777777" w:rsidR="00B547ED" w:rsidRPr="00E078E5" w:rsidRDefault="00B547ED" w:rsidP="00801193">
      <w:pPr>
        <w:rPr>
          <w:rFonts w:asciiTheme="majorHAnsi" w:hAnsiTheme="majorHAnsi" w:cstheme="majorHAnsi"/>
          <w:b/>
          <w:bCs/>
          <w:u w:val="single"/>
        </w:rPr>
      </w:pPr>
    </w:p>
    <w:p w14:paraId="1594B8CE" w14:textId="77777777" w:rsidR="00B547ED" w:rsidRPr="00E078E5" w:rsidRDefault="00B547ED" w:rsidP="00801193">
      <w:pPr>
        <w:rPr>
          <w:rFonts w:asciiTheme="majorHAnsi" w:hAnsiTheme="majorHAnsi" w:cstheme="majorHAnsi"/>
          <w:b/>
          <w:bCs/>
          <w:u w:val="single"/>
        </w:rPr>
      </w:pPr>
    </w:p>
    <w:p w14:paraId="0EAF03CE" w14:textId="77777777" w:rsidR="00C27F64" w:rsidRPr="00E078E5" w:rsidRDefault="00C27F64" w:rsidP="00C81262">
      <w:pPr>
        <w:jc w:val="center"/>
        <w:rPr>
          <w:rFonts w:asciiTheme="majorHAnsi" w:hAnsiTheme="majorHAnsi" w:cstheme="majorHAnsi"/>
          <w:b/>
          <w:bCs/>
          <w:u w:val="single"/>
        </w:rPr>
      </w:pPr>
    </w:p>
    <w:p w14:paraId="3900C1FA" w14:textId="77777777" w:rsidR="006F15A8" w:rsidRDefault="006F15A8" w:rsidP="00C81262">
      <w:pPr>
        <w:jc w:val="center"/>
        <w:rPr>
          <w:rFonts w:asciiTheme="majorHAnsi" w:hAnsiTheme="majorHAnsi" w:cstheme="majorHAnsi"/>
          <w:b/>
          <w:bCs/>
          <w:u w:val="single"/>
        </w:rPr>
      </w:pPr>
    </w:p>
    <w:p w14:paraId="54A1D2E0" w14:textId="71007120" w:rsidR="00804361" w:rsidRPr="00E078E5" w:rsidRDefault="00804361" w:rsidP="00C81262">
      <w:pPr>
        <w:jc w:val="center"/>
        <w:rPr>
          <w:rFonts w:asciiTheme="majorHAnsi" w:hAnsiTheme="majorHAnsi" w:cstheme="majorHAnsi"/>
          <w:b/>
          <w:bCs/>
          <w:u w:val="single"/>
        </w:rPr>
      </w:pPr>
      <w:r w:rsidRPr="00E078E5">
        <w:rPr>
          <w:rFonts w:asciiTheme="majorHAnsi" w:hAnsiTheme="majorHAnsi" w:cstheme="majorHAnsi"/>
          <w:b/>
          <w:bCs/>
          <w:u w:val="single"/>
        </w:rPr>
        <w:t xml:space="preserve">Part two- </w:t>
      </w:r>
      <w:r w:rsidR="0063162B" w:rsidRPr="00E078E5">
        <w:rPr>
          <w:rFonts w:asciiTheme="majorHAnsi" w:hAnsiTheme="majorHAnsi" w:cstheme="majorHAnsi"/>
          <w:b/>
          <w:bCs/>
          <w:u w:val="single"/>
        </w:rPr>
        <w:t>Quantitative</w:t>
      </w:r>
      <w:r w:rsidRPr="00E078E5">
        <w:rPr>
          <w:rFonts w:asciiTheme="majorHAnsi" w:hAnsiTheme="majorHAnsi" w:cstheme="majorHAnsi"/>
          <w:b/>
          <w:bCs/>
          <w:u w:val="single"/>
        </w:rPr>
        <w:t xml:space="preserve"> Research</w:t>
      </w:r>
    </w:p>
    <w:p w14:paraId="22816E76" w14:textId="48E5F439" w:rsidR="00B547ED" w:rsidRPr="00E078E5" w:rsidRDefault="00B547ED" w:rsidP="00801193">
      <w:pPr>
        <w:rPr>
          <w:rFonts w:asciiTheme="majorHAnsi" w:hAnsiTheme="majorHAnsi" w:cstheme="majorHAnsi"/>
          <w:b/>
          <w:bCs/>
          <w:u w:val="single"/>
        </w:rPr>
      </w:pPr>
      <w:r w:rsidRPr="00E078E5">
        <w:rPr>
          <w:rFonts w:asciiTheme="majorHAnsi" w:hAnsiTheme="majorHAnsi" w:cstheme="majorHAnsi"/>
          <w:b/>
          <w:bCs/>
          <w:u w:val="single"/>
        </w:rPr>
        <w:t>Contents</w:t>
      </w:r>
    </w:p>
    <w:p w14:paraId="38D7124A" w14:textId="2D5C9E44" w:rsidR="005D16D6" w:rsidRPr="00E078E5" w:rsidRDefault="005D16D6" w:rsidP="00801193">
      <w:pPr>
        <w:rPr>
          <w:rFonts w:asciiTheme="majorHAnsi" w:hAnsiTheme="majorHAnsi" w:cstheme="majorHAnsi"/>
          <w:b/>
          <w:bCs/>
        </w:rPr>
      </w:pPr>
      <w:r w:rsidRPr="00E078E5">
        <w:rPr>
          <w:rFonts w:asciiTheme="majorHAnsi" w:hAnsiTheme="majorHAnsi" w:cstheme="majorHAnsi"/>
          <w:b/>
          <w:bCs/>
        </w:rPr>
        <w:t>Introduction</w:t>
      </w:r>
    </w:p>
    <w:p w14:paraId="55305E1C" w14:textId="1F5A8C9E" w:rsidR="005D16D6" w:rsidRPr="00E078E5" w:rsidRDefault="005D16D6" w:rsidP="00801193">
      <w:pPr>
        <w:rPr>
          <w:rFonts w:asciiTheme="majorHAnsi" w:hAnsiTheme="majorHAnsi" w:cstheme="majorHAnsi"/>
          <w:b/>
          <w:bCs/>
        </w:rPr>
      </w:pPr>
      <w:r w:rsidRPr="00E078E5">
        <w:rPr>
          <w:rFonts w:asciiTheme="majorHAnsi" w:hAnsiTheme="majorHAnsi" w:cstheme="majorHAnsi"/>
          <w:b/>
          <w:bCs/>
        </w:rPr>
        <w:t>Method</w:t>
      </w:r>
    </w:p>
    <w:p w14:paraId="6FD151C7" w14:textId="33F83913" w:rsidR="005D16D6" w:rsidRPr="00E078E5" w:rsidRDefault="005D16D6" w:rsidP="00801193">
      <w:pPr>
        <w:rPr>
          <w:rFonts w:asciiTheme="majorHAnsi" w:hAnsiTheme="majorHAnsi" w:cstheme="majorHAnsi"/>
          <w:b/>
          <w:bCs/>
        </w:rPr>
      </w:pPr>
      <w:r w:rsidRPr="00E078E5">
        <w:rPr>
          <w:rFonts w:asciiTheme="majorHAnsi" w:hAnsiTheme="majorHAnsi" w:cstheme="majorHAnsi"/>
          <w:b/>
          <w:bCs/>
        </w:rPr>
        <w:t>Data Presentation and findings</w:t>
      </w:r>
    </w:p>
    <w:p w14:paraId="54B25CCD" w14:textId="2F3F3867" w:rsidR="005D16D6" w:rsidRPr="00E078E5" w:rsidRDefault="005D16D6" w:rsidP="00801193">
      <w:pPr>
        <w:rPr>
          <w:rFonts w:asciiTheme="majorHAnsi" w:hAnsiTheme="majorHAnsi" w:cstheme="majorHAnsi"/>
          <w:b/>
          <w:bCs/>
        </w:rPr>
      </w:pPr>
      <w:r w:rsidRPr="00E078E5">
        <w:rPr>
          <w:rFonts w:asciiTheme="majorHAnsi" w:hAnsiTheme="majorHAnsi" w:cstheme="majorHAnsi"/>
          <w:b/>
          <w:bCs/>
        </w:rPr>
        <w:t>Conclusion.</w:t>
      </w:r>
    </w:p>
    <w:p w14:paraId="27639FE9" w14:textId="33FA74FA" w:rsidR="005D16D6" w:rsidRPr="00E078E5" w:rsidRDefault="005D16D6" w:rsidP="00801193">
      <w:pPr>
        <w:rPr>
          <w:rFonts w:asciiTheme="majorHAnsi" w:hAnsiTheme="majorHAnsi" w:cstheme="majorHAnsi"/>
          <w:b/>
          <w:bCs/>
        </w:rPr>
      </w:pPr>
    </w:p>
    <w:p w14:paraId="2A6671AA" w14:textId="37234E3E" w:rsidR="005D16D6" w:rsidRPr="00E078E5" w:rsidRDefault="005D16D6" w:rsidP="00801193">
      <w:pPr>
        <w:rPr>
          <w:rFonts w:asciiTheme="majorHAnsi" w:hAnsiTheme="majorHAnsi" w:cstheme="majorHAnsi"/>
          <w:b/>
          <w:bCs/>
        </w:rPr>
      </w:pPr>
    </w:p>
    <w:p w14:paraId="607D5EF0" w14:textId="44B002CA" w:rsidR="005D16D6" w:rsidRPr="00E078E5" w:rsidRDefault="005D16D6" w:rsidP="00801193">
      <w:pPr>
        <w:rPr>
          <w:rFonts w:asciiTheme="majorHAnsi" w:hAnsiTheme="majorHAnsi" w:cstheme="majorHAnsi"/>
          <w:b/>
          <w:bCs/>
        </w:rPr>
      </w:pPr>
    </w:p>
    <w:p w14:paraId="2F67E4E9" w14:textId="3FC59D34" w:rsidR="005D16D6" w:rsidRPr="00E078E5" w:rsidRDefault="005D16D6" w:rsidP="00801193">
      <w:pPr>
        <w:rPr>
          <w:rFonts w:asciiTheme="majorHAnsi" w:hAnsiTheme="majorHAnsi" w:cstheme="majorHAnsi"/>
          <w:b/>
          <w:bCs/>
        </w:rPr>
      </w:pPr>
    </w:p>
    <w:p w14:paraId="1B2CB693" w14:textId="1D64E159" w:rsidR="005D16D6" w:rsidRPr="00E078E5" w:rsidRDefault="005D16D6" w:rsidP="00801193">
      <w:pPr>
        <w:rPr>
          <w:rFonts w:asciiTheme="majorHAnsi" w:hAnsiTheme="majorHAnsi" w:cstheme="majorHAnsi"/>
          <w:b/>
          <w:bCs/>
        </w:rPr>
      </w:pPr>
    </w:p>
    <w:p w14:paraId="4225D2CC" w14:textId="4014B02E" w:rsidR="005D16D6" w:rsidRPr="00E078E5" w:rsidRDefault="005D16D6" w:rsidP="00801193">
      <w:pPr>
        <w:rPr>
          <w:rFonts w:asciiTheme="majorHAnsi" w:hAnsiTheme="majorHAnsi" w:cstheme="majorHAnsi"/>
          <w:b/>
          <w:bCs/>
        </w:rPr>
      </w:pPr>
    </w:p>
    <w:p w14:paraId="74B7A6E8" w14:textId="448AF616" w:rsidR="005D16D6" w:rsidRPr="00E078E5" w:rsidRDefault="005D16D6" w:rsidP="00801193">
      <w:pPr>
        <w:rPr>
          <w:rFonts w:asciiTheme="majorHAnsi" w:hAnsiTheme="majorHAnsi" w:cstheme="majorHAnsi"/>
          <w:b/>
          <w:bCs/>
        </w:rPr>
      </w:pPr>
    </w:p>
    <w:p w14:paraId="220F81BC" w14:textId="47F0D7AC" w:rsidR="005D16D6" w:rsidRPr="00E078E5" w:rsidRDefault="005D16D6" w:rsidP="00801193">
      <w:pPr>
        <w:rPr>
          <w:rFonts w:asciiTheme="majorHAnsi" w:hAnsiTheme="majorHAnsi" w:cstheme="majorHAnsi"/>
          <w:b/>
          <w:bCs/>
        </w:rPr>
      </w:pPr>
    </w:p>
    <w:p w14:paraId="7D8EBB2C" w14:textId="67AF7115" w:rsidR="005D16D6" w:rsidRPr="00E078E5" w:rsidRDefault="005D16D6" w:rsidP="00801193">
      <w:pPr>
        <w:rPr>
          <w:rFonts w:asciiTheme="majorHAnsi" w:hAnsiTheme="majorHAnsi" w:cstheme="majorHAnsi"/>
          <w:b/>
          <w:bCs/>
        </w:rPr>
      </w:pPr>
    </w:p>
    <w:p w14:paraId="50921443" w14:textId="0F201BD2" w:rsidR="005D16D6" w:rsidRPr="00E078E5" w:rsidRDefault="005D16D6" w:rsidP="00801193">
      <w:pPr>
        <w:rPr>
          <w:rFonts w:asciiTheme="majorHAnsi" w:hAnsiTheme="majorHAnsi" w:cstheme="majorHAnsi"/>
          <w:b/>
          <w:bCs/>
        </w:rPr>
      </w:pPr>
    </w:p>
    <w:p w14:paraId="5DD7F3B8" w14:textId="40ADCF08" w:rsidR="005D16D6" w:rsidRPr="00E078E5" w:rsidRDefault="005D16D6" w:rsidP="00801193">
      <w:pPr>
        <w:rPr>
          <w:rFonts w:asciiTheme="majorHAnsi" w:hAnsiTheme="majorHAnsi" w:cstheme="majorHAnsi"/>
          <w:b/>
          <w:bCs/>
        </w:rPr>
      </w:pPr>
    </w:p>
    <w:p w14:paraId="66EC430A" w14:textId="10D4CE5F" w:rsidR="005D16D6" w:rsidRPr="00E078E5" w:rsidRDefault="005D16D6" w:rsidP="00801193">
      <w:pPr>
        <w:rPr>
          <w:rFonts w:asciiTheme="majorHAnsi" w:hAnsiTheme="majorHAnsi" w:cstheme="majorHAnsi"/>
          <w:b/>
          <w:bCs/>
        </w:rPr>
      </w:pPr>
    </w:p>
    <w:p w14:paraId="4EFDD007" w14:textId="7A227B40" w:rsidR="005D16D6" w:rsidRPr="00E078E5" w:rsidRDefault="005D16D6" w:rsidP="00801193">
      <w:pPr>
        <w:rPr>
          <w:rFonts w:asciiTheme="majorHAnsi" w:hAnsiTheme="majorHAnsi" w:cstheme="majorHAnsi"/>
          <w:b/>
          <w:bCs/>
        </w:rPr>
      </w:pPr>
    </w:p>
    <w:p w14:paraId="17DF36DF" w14:textId="6948BCC9" w:rsidR="005D16D6" w:rsidRPr="00E078E5" w:rsidRDefault="005D16D6" w:rsidP="00801193">
      <w:pPr>
        <w:rPr>
          <w:rFonts w:asciiTheme="majorHAnsi" w:hAnsiTheme="majorHAnsi" w:cstheme="majorHAnsi"/>
          <w:b/>
          <w:bCs/>
        </w:rPr>
      </w:pPr>
    </w:p>
    <w:p w14:paraId="267F5891" w14:textId="7E757B94" w:rsidR="005D16D6" w:rsidRPr="00E078E5" w:rsidRDefault="005D16D6" w:rsidP="00801193">
      <w:pPr>
        <w:rPr>
          <w:rFonts w:asciiTheme="majorHAnsi" w:hAnsiTheme="majorHAnsi" w:cstheme="majorHAnsi"/>
          <w:b/>
          <w:bCs/>
        </w:rPr>
      </w:pPr>
    </w:p>
    <w:p w14:paraId="7C12D2D9" w14:textId="792FD939" w:rsidR="005D16D6" w:rsidRPr="00E078E5" w:rsidRDefault="005D16D6" w:rsidP="00801193">
      <w:pPr>
        <w:rPr>
          <w:rFonts w:asciiTheme="majorHAnsi" w:hAnsiTheme="majorHAnsi" w:cstheme="majorHAnsi"/>
          <w:b/>
          <w:bCs/>
        </w:rPr>
      </w:pPr>
    </w:p>
    <w:p w14:paraId="3BAD4C6E" w14:textId="0259E105" w:rsidR="005D16D6" w:rsidRPr="00E078E5" w:rsidRDefault="005D16D6" w:rsidP="00801193">
      <w:pPr>
        <w:rPr>
          <w:rFonts w:asciiTheme="majorHAnsi" w:hAnsiTheme="majorHAnsi" w:cstheme="majorHAnsi"/>
          <w:b/>
          <w:bCs/>
        </w:rPr>
      </w:pPr>
    </w:p>
    <w:p w14:paraId="4D1A341D" w14:textId="014E1854" w:rsidR="005D16D6" w:rsidRPr="00E078E5" w:rsidRDefault="005D16D6" w:rsidP="00801193">
      <w:pPr>
        <w:rPr>
          <w:rFonts w:asciiTheme="majorHAnsi" w:hAnsiTheme="majorHAnsi" w:cstheme="majorHAnsi"/>
          <w:b/>
          <w:bCs/>
        </w:rPr>
      </w:pPr>
    </w:p>
    <w:p w14:paraId="2C080630" w14:textId="4AE237B4" w:rsidR="005D16D6" w:rsidRPr="00E078E5" w:rsidRDefault="005D16D6" w:rsidP="00801193">
      <w:pPr>
        <w:rPr>
          <w:rFonts w:asciiTheme="majorHAnsi" w:hAnsiTheme="majorHAnsi" w:cstheme="majorHAnsi"/>
          <w:b/>
          <w:bCs/>
        </w:rPr>
      </w:pPr>
    </w:p>
    <w:p w14:paraId="637FD8AE" w14:textId="3AA87D1A" w:rsidR="005D16D6" w:rsidRPr="00E078E5" w:rsidRDefault="005D16D6" w:rsidP="00801193">
      <w:pPr>
        <w:rPr>
          <w:rFonts w:asciiTheme="majorHAnsi" w:hAnsiTheme="majorHAnsi" w:cstheme="majorHAnsi"/>
          <w:b/>
          <w:bCs/>
        </w:rPr>
      </w:pPr>
    </w:p>
    <w:p w14:paraId="6CD42BE1" w14:textId="22A443FC" w:rsidR="005D16D6" w:rsidRPr="00E078E5" w:rsidRDefault="005D16D6" w:rsidP="00801193">
      <w:pPr>
        <w:rPr>
          <w:rFonts w:asciiTheme="majorHAnsi" w:hAnsiTheme="majorHAnsi" w:cstheme="majorHAnsi"/>
          <w:b/>
          <w:bCs/>
        </w:rPr>
      </w:pPr>
    </w:p>
    <w:p w14:paraId="12D0EE18" w14:textId="744AD67F" w:rsidR="005D16D6" w:rsidRPr="00E078E5" w:rsidRDefault="005D16D6" w:rsidP="00801193">
      <w:pPr>
        <w:rPr>
          <w:rFonts w:asciiTheme="majorHAnsi" w:hAnsiTheme="majorHAnsi" w:cstheme="majorHAnsi"/>
          <w:b/>
          <w:bCs/>
        </w:rPr>
      </w:pPr>
    </w:p>
    <w:p w14:paraId="7613C6C9" w14:textId="6FBE0893" w:rsidR="005D16D6" w:rsidRPr="00E078E5" w:rsidRDefault="005D16D6" w:rsidP="00801193">
      <w:pPr>
        <w:rPr>
          <w:rFonts w:asciiTheme="majorHAnsi" w:hAnsiTheme="majorHAnsi" w:cstheme="majorHAnsi"/>
          <w:b/>
          <w:bCs/>
        </w:rPr>
      </w:pPr>
    </w:p>
    <w:p w14:paraId="685BDD78" w14:textId="274C3E5B" w:rsidR="005D16D6" w:rsidRPr="00E078E5" w:rsidRDefault="005D16D6" w:rsidP="00801193">
      <w:pPr>
        <w:rPr>
          <w:rFonts w:asciiTheme="majorHAnsi" w:hAnsiTheme="majorHAnsi" w:cstheme="majorHAnsi"/>
          <w:b/>
          <w:bCs/>
        </w:rPr>
      </w:pPr>
    </w:p>
    <w:p w14:paraId="3300E2E8" w14:textId="77777777" w:rsidR="005D16D6" w:rsidRPr="00E078E5" w:rsidRDefault="005D16D6" w:rsidP="00801193">
      <w:pPr>
        <w:rPr>
          <w:rFonts w:asciiTheme="majorHAnsi" w:hAnsiTheme="majorHAnsi" w:cstheme="majorHAnsi"/>
          <w:b/>
          <w:bCs/>
        </w:rPr>
      </w:pPr>
    </w:p>
    <w:p w14:paraId="0862FA2C" w14:textId="63991AC7" w:rsidR="00B547ED" w:rsidRPr="00E078E5" w:rsidRDefault="00B547ED" w:rsidP="00801193">
      <w:pPr>
        <w:rPr>
          <w:rFonts w:asciiTheme="majorHAnsi" w:hAnsiTheme="majorHAnsi" w:cstheme="majorHAnsi"/>
          <w:b/>
          <w:bCs/>
        </w:rPr>
      </w:pPr>
      <w:r w:rsidRPr="00E078E5">
        <w:rPr>
          <w:rFonts w:asciiTheme="majorHAnsi" w:hAnsiTheme="majorHAnsi" w:cstheme="majorHAnsi"/>
          <w:b/>
          <w:bCs/>
        </w:rPr>
        <w:t>Introduction</w:t>
      </w:r>
    </w:p>
    <w:p w14:paraId="71A6BA27" w14:textId="61196B79" w:rsidR="003E03D8" w:rsidRPr="000B06A6" w:rsidRDefault="00EC04F9" w:rsidP="00801193">
      <w:pPr>
        <w:rPr>
          <w:rFonts w:asciiTheme="majorHAnsi" w:hAnsiTheme="majorHAnsi" w:cstheme="majorHAnsi"/>
        </w:rPr>
      </w:pPr>
      <w:r w:rsidRPr="00E078E5">
        <w:rPr>
          <w:rFonts w:asciiTheme="majorHAnsi" w:hAnsiTheme="majorHAnsi" w:cstheme="majorHAnsi"/>
        </w:rPr>
        <w:t>The aim of this report is to present findings of a quantitative research study</w:t>
      </w:r>
      <w:r w:rsidR="00B05A82" w:rsidRPr="00B05A82">
        <w:t xml:space="preserve"> </w:t>
      </w:r>
      <w:r w:rsidR="00B05A82" w:rsidRPr="00B05A82">
        <w:rPr>
          <w:rFonts w:asciiTheme="majorHAnsi" w:hAnsiTheme="majorHAnsi" w:cstheme="majorHAnsi"/>
        </w:rPr>
        <w:t>(Subject and Course Guides: Quantitative and Qualitative Research: What Is Quantitative Research?</w:t>
      </w:r>
      <w:proofErr w:type="gramStart"/>
      <w:r w:rsidR="00B05A82" w:rsidRPr="00B05A82">
        <w:rPr>
          <w:rFonts w:asciiTheme="majorHAnsi" w:hAnsiTheme="majorHAnsi" w:cstheme="majorHAnsi"/>
        </w:rPr>
        <w:t>)</w:t>
      </w:r>
      <w:r w:rsidR="00B05A82">
        <w:rPr>
          <w:rFonts w:asciiTheme="majorHAnsi" w:hAnsiTheme="majorHAnsi" w:cstheme="majorHAnsi"/>
        </w:rPr>
        <w:t xml:space="preserve"> </w:t>
      </w:r>
      <w:r w:rsidR="009F7533" w:rsidRPr="00E078E5">
        <w:rPr>
          <w:rFonts w:asciiTheme="majorHAnsi" w:hAnsiTheme="majorHAnsi" w:cstheme="majorHAnsi"/>
        </w:rPr>
        <w:t>,</w:t>
      </w:r>
      <w:proofErr w:type="gramEnd"/>
      <w:r w:rsidR="009F7533" w:rsidRPr="00E078E5">
        <w:rPr>
          <w:rFonts w:asciiTheme="majorHAnsi" w:hAnsiTheme="majorHAnsi" w:cstheme="majorHAnsi"/>
        </w:rPr>
        <w:t xml:space="preserve"> exploring how the increased cost of living has potentially impacted </w:t>
      </w:r>
      <w:r w:rsidR="00376194" w:rsidRPr="00E078E5">
        <w:rPr>
          <w:rFonts w:asciiTheme="majorHAnsi" w:hAnsiTheme="majorHAnsi" w:cstheme="majorHAnsi"/>
        </w:rPr>
        <w:t xml:space="preserve">the mental health of the individuals surveyed. </w:t>
      </w:r>
      <w:r w:rsidR="00E60CF7" w:rsidRPr="00E078E5">
        <w:rPr>
          <w:rFonts w:asciiTheme="majorHAnsi" w:hAnsiTheme="majorHAnsi" w:cstheme="majorHAnsi"/>
        </w:rPr>
        <w:t xml:space="preserve">The survey </w:t>
      </w:r>
      <w:r w:rsidR="00D13AB4" w:rsidRPr="00E078E5">
        <w:rPr>
          <w:rFonts w:asciiTheme="majorHAnsi" w:hAnsiTheme="majorHAnsi" w:cstheme="majorHAnsi"/>
        </w:rPr>
        <w:t>gathered information on age range, household size and household income, as well as household debt and the individuals’ own perception of their mental health in relation to the current cost of living crisis</w:t>
      </w:r>
      <w:r w:rsidR="008850EC" w:rsidRPr="008850EC">
        <w:t xml:space="preserve"> </w:t>
      </w:r>
      <w:r w:rsidR="008850EC" w:rsidRPr="008850EC">
        <w:rPr>
          <w:rFonts w:asciiTheme="majorHAnsi" w:hAnsiTheme="majorHAnsi" w:cstheme="majorHAnsi"/>
        </w:rPr>
        <w:t>(The Link Between Money and Mental Health)</w:t>
      </w:r>
      <w:r w:rsidR="00D13AB4" w:rsidRPr="00E078E5">
        <w:rPr>
          <w:rFonts w:asciiTheme="majorHAnsi" w:hAnsiTheme="majorHAnsi" w:cstheme="majorHAnsi"/>
        </w:rPr>
        <w:t xml:space="preserve">. </w:t>
      </w:r>
    </w:p>
    <w:p w14:paraId="39F5D2E4" w14:textId="31B70681" w:rsidR="003B5D9E" w:rsidRPr="00E078E5" w:rsidRDefault="00D13AB4" w:rsidP="00801193">
      <w:pPr>
        <w:rPr>
          <w:rFonts w:asciiTheme="majorHAnsi" w:hAnsiTheme="majorHAnsi" w:cstheme="majorHAnsi"/>
        </w:rPr>
      </w:pPr>
      <w:r w:rsidRPr="00E078E5">
        <w:rPr>
          <w:rFonts w:asciiTheme="majorHAnsi" w:hAnsiTheme="majorHAnsi" w:cstheme="majorHAnsi"/>
        </w:rPr>
        <w:t xml:space="preserve">I have selected the </w:t>
      </w:r>
      <w:r w:rsidR="006128AC" w:rsidRPr="00E078E5">
        <w:rPr>
          <w:rFonts w:asciiTheme="majorHAnsi" w:hAnsiTheme="majorHAnsi" w:cstheme="majorHAnsi"/>
        </w:rPr>
        <w:t xml:space="preserve">subject </w:t>
      </w:r>
      <w:r w:rsidR="003A08ED" w:rsidRPr="00E078E5">
        <w:rPr>
          <w:rFonts w:asciiTheme="majorHAnsi" w:hAnsiTheme="majorHAnsi" w:cstheme="majorHAnsi"/>
        </w:rPr>
        <w:t xml:space="preserve">of mental health and the </w:t>
      </w:r>
      <w:r w:rsidR="00967EF0" w:rsidRPr="00E078E5">
        <w:rPr>
          <w:rFonts w:asciiTheme="majorHAnsi" w:hAnsiTheme="majorHAnsi" w:cstheme="majorHAnsi"/>
        </w:rPr>
        <w:t>cost-of-living</w:t>
      </w:r>
      <w:r w:rsidR="003A08ED" w:rsidRPr="00E078E5">
        <w:rPr>
          <w:rFonts w:asciiTheme="majorHAnsi" w:hAnsiTheme="majorHAnsi" w:cstheme="majorHAnsi"/>
        </w:rPr>
        <w:t xml:space="preserve"> crisis, as this is an area which is currently </w:t>
      </w:r>
      <w:r w:rsidR="003B5D9E" w:rsidRPr="00E078E5">
        <w:rPr>
          <w:rFonts w:asciiTheme="majorHAnsi" w:hAnsiTheme="majorHAnsi" w:cstheme="majorHAnsi"/>
        </w:rPr>
        <w:t>the subject of much discussion, both in personal relationships and the media</w:t>
      </w:r>
      <w:r w:rsidR="00784BCE" w:rsidRPr="00E078E5">
        <w:rPr>
          <w:rFonts w:asciiTheme="majorHAnsi" w:hAnsiTheme="majorHAnsi" w:cstheme="majorHAnsi"/>
        </w:rPr>
        <w:t>.</w:t>
      </w:r>
    </w:p>
    <w:p w14:paraId="558152A9" w14:textId="365C9BB8" w:rsidR="004409BC" w:rsidRPr="00E078E5" w:rsidRDefault="004409BC" w:rsidP="00801193">
      <w:pPr>
        <w:rPr>
          <w:rFonts w:asciiTheme="majorHAnsi" w:hAnsiTheme="majorHAnsi" w:cstheme="majorHAnsi"/>
        </w:rPr>
      </w:pPr>
      <w:r w:rsidRPr="00E078E5">
        <w:rPr>
          <w:rFonts w:asciiTheme="majorHAnsi" w:hAnsiTheme="majorHAnsi" w:cstheme="majorHAnsi"/>
        </w:rPr>
        <w:t xml:space="preserve">When undertaking this study, I had to consider my </w:t>
      </w:r>
      <w:r w:rsidRPr="00CA5089">
        <w:rPr>
          <w:rFonts w:asciiTheme="majorHAnsi" w:hAnsiTheme="majorHAnsi" w:cstheme="majorHAnsi"/>
        </w:rPr>
        <w:t>positionality</w:t>
      </w:r>
      <w:r w:rsidR="00CA5089" w:rsidRPr="00CA5089">
        <w:t xml:space="preserve"> </w:t>
      </w:r>
      <w:r w:rsidR="00CA5089" w:rsidRPr="00CA5089">
        <w:rPr>
          <w:rFonts w:asciiTheme="majorHAnsi" w:hAnsiTheme="majorHAnsi" w:cstheme="majorHAnsi"/>
        </w:rPr>
        <w:t>(Wilson et al., 2022)</w:t>
      </w:r>
      <w:r w:rsidR="00CA5089" w:rsidRPr="00CA5089">
        <w:rPr>
          <w:rFonts w:asciiTheme="majorHAnsi" w:hAnsiTheme="majorHAnsi" w:cstheme="majorHAnsi"/>
        </w:rPr>
        <w:t xml:space="preserve"> </w:t>
      </w:r>
      <w:r w:rsidRPr="00E078E5">
        <w:rPr>
          <w:rFonts w:asciiTheme="majorHAnsi" w:hAnsiTheme="majorHAnsi" w:cstheme="majorHAnsi"/>
        </w:rPr>
        <w:t xml:space="preserve">, as the </w:t>
      </w:r>
      <w:r w:rsidR="007F6ABA" w:rsidRPr="00E078E5">
        <w:rPr>
          <w:rFonts w:asciiTheme="majorHAnsi" w:hAnsiTheme="majorHAnsi" w:cstheme="majorHAnsi"/>
        </w:rPr>
        <w:t xml:space="preserve">online survey, while anonymous was to be shared on my personal social media page in order to gather responses, and I must be mindful that </w:t>
      </w:r>
      <w:r w:rsidR="00230D1B" w:rsidRPr="00E078E5">
        <w:rPr>
          <w:rFonts w:asciiTheme="majorHAnsi" w:hAnsiTheme="majorHAnsi" w:cstheme="majorHAnsi"/>
        </w:rPr>
        <w:t xml:space="preserve">the individuals that chose to take part in the survey are known to me, and </w:t>
      </w:r>
      <w:r w:rsidR="00230D1B" w:rsidRPr="00CA5089">
        <w:rPr>
          <w:rFonts w:asciiTheme="majorHAnsi" w:hAnsiTheme="majorHAnsi" w:cstheme="majorHAnsi"/>
        </w:rPr>
        <w:t>likely to exist in similar social economic environments, as well as potentially holding aligning beliefs</w:t>
      </w:r>
      <w:r w:rsidR="00A801D5" w:rsidRPr="00CA5089">
        <w:rPr>
          <w:rFonts w:asciiTheme="majorHAnsi" w:hAnsiTheme="majorHAnsi" w:cstheme="majorHAnsi"/>
        </w:rPr>
        <w:t xml:space="preserve"> and paradigms</w:t>
      </w:r>
      <w:r w:rsidR="00AC142F" w:rsidRPr="00AC142F">
        <w:t xml:space="preserve"> </w:t>
      </w:r>
      <w:r w:rsidR="00AC142F" w:rsidRPr="00AC142F">
        <w:rPr>
          <w:rFonts w:asciiTheme="majorHAnsi" w:hAnsiTheme="majorHAnsi" w:cstheme="majorHAnsi"/>
        </w:rPr>
        <w:t>(</w:t>
      </w:r>
      <w:proofErr w:type="spellStart"/>
      <w:r w:rsidR="00AC142F" w:rsidRPr="00AC142F">
        <w:rPr>
          <w:rFonts w:asciiTheme="majorHAnsi" w:hAnsiTheme="majorHAnsi" w:cstheme="majorHAnsi"/>
        </w:rPr>
        <w:t>Dusek</w:t>
      </w:r>
      <w:proofErr w:type="spellEnd"/>
      <w:r w:rsidR="00AC142F" w:rsidRPr="00AC142F">
        <w:rPr>
          <w:rFonts w:asciiTheme="majorHAnsi" w:hAnsiTheme="majorHAnsi" w:cstheme="majorHAnsi"/>
        </w:rPr>
        <w:t xml:space="preserve"> et al., 2015)</w:t>
      </w:r>
      <w:r w:rsidR="00230D1B" w:rsidRPr="00CA5089">
        <w:rPr>
          <w:rFonts w:asciiTheme="majorHAnsi" w:hAnsiTheme="majorHAnsi" w:cstheme="majorHAnsi"/>
        </w:rPr>
        <w:t>.</w:t>
      </w:r>
    </w:p>
    <w:p w14:paraId="5141691D" w14:textId="0B9FB386" w:rsidR="006F6449" w:rsidRPr="00E078E5" w:rsidRDefault="006F6449" w:rsidP="00801193">
      <w:pPr>
        <w:rPr>
          <w:rFonts w:asciiTheme="majorHAnsi" w:hAnsiTheme="majorHAnsi" w:cstheme="majorHAnsi"/>
        </w:rPr>
      </w:pPr>
      <w:r w:rsidRPr="00E078E5">
        <w:rPr>
          <w:rFonts w:asciiTheme="majorHAnsi" w:hAnsiTheme="majorHAnsi" w:cstheme="majorHAnsi"/>
        </w:rPr>
        <w:t xml:space="preserve">There are potential </w:t>
      </w:r>
      <w:r w:rsidRPr="00ED4385">
        <w:rPr>
          <w:rFonts w:asciiTheme="majorHAnsi" w:hAnsiTheme="majorHAnsi" w:cstheme="majorHAnsi"/>
        </w:rPr>
        <w:t>confounding factors</w:t>
      </w:r>
      <w:r w:rsidR="00ED4385" w:rsidRPr="00ED4385">
        <w:t xml:space="preserve"> </w:t>
      </w:r>
      <w:r w:rsidR="00ED4385" w:rsidRPr="00ED4385">
        <w:rPr>
          <w:rFonts w:asciiTheme="majorHAnsi" w:hAnsiTheme="majorHAnsi" w:cstheme="majorHAnsi"/>
        </w:rPr>
        <w:t xml:space="preserve">(Lambert &amp; </w:t>
      </w:r>
      <w:proofErr w:type="spellStart"/>
      <w:r w:rsidR="00ED4385" w:rsidRPr="00ED4385">
        <w:rPr>
          <w:rFonts w:asciiTheme="majorHAnsi" w:hAnsiTheme="majorHAnsi" w:cstheme="majorHAnsi"/>
        </w:rPr>
        <w:t>Goates</w:t>
      </w:r>
      <w:proofErr w:type="spellEnd"/>
      <w:r w:rsidR="00ED4385" w:rsidRPr="00ED4385">
        <w:rPr>
          <w:rFonts w:asciiTheme="majorHAnsi" w:hAnsiTheme="majorHAnsi" w:cstheme="majorHAnsi"/>
        </w:rPr>
        <w:t>, 2002</w:t>
      </w:r>
      <w:proofErr w:type="gramStart"/>
      <w:r w:rsidR="00ED4385" w:rsidRPr="00ED4385">
        <w:rPr>
          <w:rFonts w:asciiTheme="majorHAnsi" w:hAnsiTheme="majorHAnsi" w:cstheme="majorHAnsi"/>
          <w:color w:val="FF0000"/>
        </w:rPr>
        <w:t>)</w:t>
      </w:r>
      <w:r w:rsidR="00ED4385">
        <w:rPr>
          <w:rFonts w:asciiTheme="majorHAnsi" w:hAnsiTheme="majorHAnsi" w:cstheme="majorHAnsi"/>
          <w:color w:val="FF0000"/>
        </w:rPr>
        <w:t xml:space="preserve"> </w:t>
      </w:r>
      <w:r w:rsidRPr="00E078E5">
        <w:rPr>
          <w:rFonts w:asciiTheme="majorHAnsi" w:hAnsiTheme="majorHAnsi" w:cstheme="majorHAnsi"/>
        </w:rPr>
        <w:t>,</w:t>
      </w:r>
      <w:proofErr w:type="gramEnd"/>
      <w:r w:rsidRPr="00E078E5">
        <w:rPr>
          <w:rFonts w:asciiTheme="majorHAnsi" w:hAnsiTheme="majorHAnsi" w:cstheme="majorHAnsi"/>
        </w:rPr>
        <w:t xml:space="preserve"> in that this research </w:t>
      </w:r>
      <w:r w:rsidR="00385034" w:rsidRPr="00E078E5">
        <w:rPr>
          <w:rFonts w:asciiTheme="majorHAnsi" w:hAnsiTheme="majorHAnsi" w:cstheme="majorHAnsi"/>
        </w:rPr>
        <w:t>contains personal and potentially invasive questions, and participants may not have been willing to share truthful answers.</w:t>
      </w:r>
    </w:p>
    <w:p w14:paraId="1BD28932" w14:textId="7716D68D" w:rsidR="00B547ED" w:rsidRPr="00E078E5" w:rsidRDefault="00C81262" w:rsidP="00801193">
      <w:pPr>
        <w:rPr>
          <w:rFonts w:asciiTheme="majorHAnsi" w:hAnsiTheme="majorHAnsi" w:cstheme="majorHAnsi"/>
          <w:b/>
          <w:bCs/>
        </w:rPr>
      </w:pPr>
      <w:r w:rsidRPr="00E078E5">
        <w:rPr>
          <w:rFonts w:asciiTheme="majorHAnsi" w:hAnsiTheme="majorHAnsi" w:cstheme="majorHAnsi"/>
          <w:b/>
          <w:bCs/>
        </w:rPr>
        <w:t>Method</w:t>
      </w:r>
    </w:p>
    <w:p w14:paraId="4231CE7E" w14:textId="11EBCC71" w:rsidR="00784BCE" w:rsidRPr="00E078E5" w:rsidRDefault="009E0DD2" w:rsidP="00801193">
      <w:pPr>
        <w:rPr>
          <w:rFonts w:asciiTheme="majorHAnsi" w:hAnsiTheme="majorHAnsi" w:cstheme="majorHAnsi"/>
        </w:rPr>
      </w:pPr>
      <w:r w:rsidRPr="00E078E5">
        <w:rPr>
          <w:rFonts w:asciiTheme="majorHAnsi" w:hAnsiTheme="majorHAnsi" w:cstheme="majorHAnsi"/>
        </w:rPr>
        <w:t xml:space="preserve">In order to complete this study, I </w:t>
      </w:r>
      <w:r w:rsidR="00FE537B" w:rsidRPr="00E078E5">
        <w:rPr>
          <w:rFonts w:asciiTheme="majorHAnsi" w:hAnsiTheme="majorHAnsi" w:cstheme="majorHAnsi"/>
        </w:rPr>
        <w:t xml:space="preserve">undertook a </w:t>
      </w:r>
      <w:r w:rsidR="00FE537B" w:rsidRPr="00A705A4">
        <w:rPr>
          <w:rFonts w:asciiTheme="majorHAnsi" w:hAnsiTheme="majorHAnsi" w:cstheme="majorHAnsi"/>
        </w:rPr>
        <w:t>quantitative research study</w:t>
      </w:r>
      <w:r w:rsidR="00FE537B" w:rsidRPr="00E078E5">
        <w:rPr>
          <w:rFonts w:asciiTheme="majorHAnsi" w:hAnsiTheme="majorHAnsi" w:cstheme="majorHAnsi"/>
        </w:rPr>
        <w:t xml:space="preserve">, </w:t>
      </w:r>
      <w:r w:rsidR="00DB5988" w:rsidRPr="00E078E5">
        <w:rPr>
          <w:rFonts w:asciiTheme="majorHAnsi" w:hAnsiTheme="majorHAnsi" w:cstheme="majorHAnsi"/>
        </w:rPr>
        <w:t>I first had to d</w:t>
      </w:r>
      <w:r w:rsidR="001C623C" w:rsidRPr="00E078E5">
        <w:rPr>
          <w:rFonts w:asciiTheme="majorHAnsi" w:hAnsiTheme="majorHAnsi" w:cstheme="majorHAnsi"/>
        </w:rPr>
        <w:t xml:space="preserve">ecide on </w:t>
      </w:r>
      <w:r w:rsidR="00A801D5" w:rsidRPr="00E078E5">
        <w:rPr>
          <w:rFonts w:asciiTheme="majorHAnsi" w:hAnsiTheme="majorHAnsi" w:cstheme="majorHAnsi"/>
        </w:rPr>
        <w:t>a subject</w:t>
      </w:r>
      <w:r w:rsidR="001C623C" w:rsidRPr="00E078E5">
        <w:rPr>
          <w:rFonts w:asciiTheme="majorHAnsi" w:hAnsiTheme="majorHAnsi" w:cstheme="majorHAnsi"/>
        </w:rPr>
        <w:t>, and I selected “</w:t>
      </w:r>
      <w:r w:rsidR="001C623C" w:rsidRPr="00055DCF">
        <w:rPr>
          <w:rFonts w:asciiTheme="majorHAnsi" w:hAnsiTheme="majorHAnsi" w:cstheme="majorHAnsi"/>
        </w:rPr>
        <w:t xml:space="preserve">the </w:t>
      </w:r>
      <w:r w:rsidR="00385034" w:rsidRPr="00055DCF">
        <w:rPr>
          <w:rFonts w:asciiTheme="majorHAnsi" w:hAnsiTheme="majorHAnsi" w:cstheme="majorHAnsi"/>
        </w:rPr>
        <w:t>cost-of-living</w:t>
      </w:r>
      <w:r w:rsidR="001C623C" w:rsidRPr="00055DCF">
        <w:rPr>
          <w:rFonts w:asciiTheme="majorHAnsi" w:hAnsiTheme="majorHAnsi" w:cstheme="majorHAnsi"/>
        </w:rPr>
        <w:t xml:space="preserve"> crisis and the effect this has on mental health” </w:t>
      </w:r>
      <w:r w:rsidR="00EC2133" w:rsidRPr="00E078E5">
        <w:rPr>
          <w:rFonts w:asciiTheme="majorHAnsi" w:hAnsiTheme="majorHAnsi" w:cstheme="majorHAnsi"/>
        </w:rPr>
        <w:t>I drafted questions and narrowed this down to ten final questions that I felt may give concise data that was able to be interpreted to provide new insight into this area.</w:t>
      </w:r>
    </w:p>
    <w:p w14:paraId="42BBCEBB" w14:textId="2137C4C9" w:rsidR="00A31CD0" w:rsidRPr="00E078E5" w:rsidRDefault="00A31CD0" w:rsidP="00801193">
      <w:pPr>
        <w:rPr>
          <w:rFonts w:asciiTheme="majorHAnsi" w:hAnsiTheme="majorHAnsi" w:cstheme="majorHAnsi"/>
        </w:rPr>
      </w:pPr>
      <w:r w:rsidRPr="00E078E5">
        <w:rPr>
          <w:rFonts w:asciiTheme="majorHAnsi" w:hAnsiTheme="majorHAnsi" w:cstheme="majorHAnsi"/>
        </w:rPr>
        <w:t xml:space="preserve">My aim in selecting the questions was that they gave independent insight </w:t>
      </w:r>
      <w:r w:rsidR="00546B50" w:rsidRPr="00E078E5">
        <w:rPr>
          <w:rFonts w:asciiTheme="majorHAnsi" w:hAnsiTheme="majorHAnsi" w:cstheme="majorHAnsi"/>
        </w:rPr>
        <w:t xml:space="preserve">into individuals, but that the questions were complimentary to each other, in the sense that they could be cross referenced to provide relevant data and demonstrate correlations, </w:t>
      </w:r>
    </w:p>
    <w:p w14:paraId="5CB84596" w14:textId="03C729A3" w:rsidR="00EC2133" w:rsidRPr="00E078E5" w:rsidRDefault="00EC2133" w:rsidP="00801193">
      <w:pPr>
        <w:rPr>
          <w:rFonts w:asciiTheme="majorHAnsi" w:hAnsiTheme="majorHAnsi" w:cstheme="majorHAnsi"/>
        </w:rPr>
      </w:pPr>
      <w:r w:rsidRPr="00E078E5">
        <w:rPr>
          <w:rFonts w:asciiTheme="majorHAnsi" w:hAnsiTheme="majorHAnsi" w:cstheme="majorHAnsi"/>
        </w:rPr>
        <w:t>I created my survey using Excel forms and shared this to my social media page</w:t>
      </w:r>
      <w:r w:rsidR="00A801D5" w:rsidRPr="00E078E5">
        <w:rPr>
          <w:rFonts w:asciiTheme="majorHAnsi" w:hAnsiTheme="majorHAnsi" w:cstheme="majorHAnsi"/>
        </w:rPr>
        <w:t xml:space="preserve">, due to the perhaps personal nature of the questions, being related to income, household debt and mental health, I struggled to gain responses quickly, but was able to gather 40 anonymous responses before closing the survey. </w:t>
      </w:r>
    </w:p>
    <w:p w14:paraId="0A9515F4" w14:textId="43793A8D" w:rsidR="00420A8C" w:rsidRPr="00E078E5" w:rsidRDefault="00420A8C" w:rsidP="00801193">
      <w:pPr>
        <w:rPr>
          <w:rFonts w:asciiTheme="majorHAnsi" w:hAnsiTheme="majorHAnsi" w:cstheme="majorHAnsi"/>
          <w:color w:val="FF0000"/>
        </w:rPr>
      </w:pPr>
      <w:r w:rsidRPr="00E078E5">
        <w:rPr>
          <w:rFonts w:asciiTheme="majorHAnsi" w:hAnsiTheme="majorHAnsi" w:cstheme="majorHAnsi"/>
        </w:rPr>
        <w:t xml:space="preserve">The sharing of the </w:t>
      </w:r>
      <w:r w:rsidR="005D5EB9" w:rsidRPr="00E078E5">
        <w:rPr>
          <w:rFonts w:asciiTheme="majorHAnsi" w:hAnsiTheme="majorHAnsi" w:cstheme="majorHAnsi"/>
        </w:rPr>
        <w:t xml:space="preserve">survey and gathering of responses </w:t>
      </w:r>
      <w:r w:rsidR="00E32A65" w:rsidRPr="00E078E5">
        <w:rPr>
          <w:rFonts w:asciiTheme="majorHAnsi" w:hAnsiTheme="majorHAnsi" w:cstheme="majorHAnsi"/>
        </w:rPr>
        <w:t xml:space="preserve">on social media </w:t>
      </w:r>
      <w:r w:rsidR="005D5EB9" w:rsidRPr="00E078E5">
        <w:rPr>
          <w:rFonts w:asciiTheme="majorHAnsi" w:hAnsiTheme="majorHAnsi" w:cstheme="majorHAnsi"/>
        </w:rPr>
        <w:t xml:space="preserve">could be described as </w:t>
      </w:r>
      <w:r w:rsidR="00524720" w:rsidRPr="009018AE">
        <w:rPr>
          <w:rFonts w:asciiTheme="majorHAnsi" w:eastAsia="SimSun" w:hAnsiTheme="majorHAnsi" w:cstheme="majorHAnsi"/>
        </w:rPr>
        <w:t>non-probability</w:t>
      </w:r>
      <w:r w:rsidR="005D5EB9" w:rsidRPr="009018AE">
        <w:rPr>
          <w:rFonts w:asciiTheme="majorHAnsi" w:eastAsia="SimSun" w:hAnsiTheme="majorHAnsi" w:cstheme="majorHAnsi"/>
        </w:rPr>
        <w:t xml:space="preserve"> convenience sampling</w:t>
      </w:r>
      <w:r w:rsidR="009018AE" w:rsidRPr="009018AE">
        <w:rPr>
          <w:rFonts w:asciiTheme="majorHAnsi" w:eastAsia="SimSun" w:hAnsiTheme="majorHAnsi" w:cstheme="majorHAnsi"/>
        </w:rPr>
        <w:t xml:space="preserve"> </w:t>
      </w:r>
      <w:proofErr w:type="spellStart"/>
      <w:r w:rsidR="009018AE" w:rsidRPr="009018AE">
        <w:rPr>
          <w:rFonts w:asciiTheme="majorHAnsi" w:eastAsia="SimSun" w:hAnsiTheme="majorHAnsi" w:cstheme="majorHAnsi"/>
        </w:rPr>
        <w:t>Simkus</w:t>
      </w:r>
      <w:proofErr w:type="spellEnd"/>
      <w:r w:rsidR="009018AE" w:rsidRPr="009018AE">
        <w:rPr>
          <w:rFonts w:asciiTheme="majorHAnsi" w:eastAsia="SimSun" w:hAnsiTheme="majorHAnsi" w:cstheme="majorHAnsi"/>
        </w:rPr>
        <w:t xml:space="preserve"> (2023)</w:t>
      </w:r>
      <w:r w:rsidR="00E32A65" w:rsidRPr="009018AE">
        <w:rPr>
          <w:rFonts w:asciiTheme="majorHAnsi" w:eastAsia="SimSun" w:hAnsiTheme="majorHAnsi" w:cstheme="majorHAnsi"/>
        </w:rPr>
        <w:t xml:space="preserve"> </w:t>
      </w:r>
      <w:r w:rsidR="00E32A65" w:rsidRPr="00E078E5">
        <w:rPr>
          <w:rFonts w:asciiTheme="majorHAnsi" w:eastAsia="SimSun" w:hAnsiTheme="majorHAnsi" w:cstheme="majorHAnsi"/>
        </w:rPr>
        <w:t xml:space="preserve">as once the survey was completed and shared no further action was required of the researcher until the data was collected and examined, </w:t>
      </w:r>
    </w:p>
    <w:p w14:paraId="19FBE186" w14:textId="54799A42" w:rsidR="00A801D5" w:rsidRPr="00E078E5" w:rsidRDefault="00A801D5" w:rsidP="00801193">
      <w:pPr>
        <w:rPr>
          <w:rFonts w:asciiTheme="majorHAnsi" w:hAnsiTheme="majorHAnsi" w:cstheme="majorHAnsi"/>
        </w:rPr>
      </w:pPr>
      <w:r w:rsidRPr="00E078E5">
        <w:rPr>
          <w:rFonts w:asciiTheme="majorHAnsi" w:hAnsiTheme="majorHAnsi" w:cstheme="majorHAnsi"/>
        </w:rPr>
        <w:t xml:space="preserve">I </w:t>
      </w:r>
      <w:r w:rsidR="00CF5A3E" w:rsidRPr="00E078E5">
        <w:rPr>
          <w:rFonts w:asciiTheme="majorHAnsi" w:hAnsiTheme="majorHAnsi" w:cstheme="majorHAnsi"/>
        </w:rPr>
        <w:t>transferred</w:t>
      </w:r>
      <w:r w:rsidRPr="00E078E5">
        <w:rPr>
          <w:rFonts w:asciiTheme="majorHAnsi" w:hAnsiTheme="majorHAnsi" w:cstheme="majorHAnsi"/>
        </w:rPr>
        <w:t xml:space="preserve"> the data</w:t>
      </w:r>
      <w:r w:rsidR="00CF5A3E" w:rsidRPr="00E078E5">
        <w:rPr>
          <w:rFonts w:asciiTheme="majorHAnsi" w:hAnsiTheme="majorHAnsi" w:cstheme="majorHAnsi"/>
        </w:rPr>
        <w:t xml:space="preserve"> from the Excel forms document, and input this into SPSS, removing redundant columns such as </w:t>
      </w:r>
      <w:r w:rsidR="006D3BC5" w:rsidRPr="00E078E5">
        <w:rPr>
          <w:rFonts w:asciiTheme="majorHAnsi" w:hAnsiTheme="majorHAnsi" w:cstheme="majorHAnsi"/>
        </w:rPr>
        <w:t xml:space="preserve">user ID, </w:t>
      </w:r>
      <w:r w:rsidR="00693864" w:rsidRPr="00E078E5">
        <w:rPr>
          <w:rFonts w:asciiTheme="majorHAnsi" w:hAnsiTheme="majorHAnsi" w:cstheme="majorHAnsi"/>
        </w:rPr>
        <w:t>start and completion times and any identifying details</w:t>
      </w:r>
      <w:r w:rsidR="00EB268A" w:rsidRPr="00E078E5">
        <w:rPr>
          <w:rFonts w:asciiTheme="majorHAnsi" w:hAnsiTheme="majorHAnsi" w:cstheme="majorHAnsi"/>
        </w:rPr>
        <w:t>, I then carried out cross tabulation</w:t>
      </w:r>
      <w:r w:rsidR="000D1121" w:rsidRPr="00E078E5">
        <w:rPr>
          <w:rFonts w:asciiTheme="majorHAnsi" w:hAnsiTheme="majorHAnsi" w:cstheme="majorHAnsi"/>
        </w:rPr>
        <w:t>.</w:t>
      </w:r>
    </w:p>
    <w:p w14:paraId="581FBEF3" w14:textId="42F9F9F4" w:rsidR="000D1121" w:rsidRPr="00E078E5" w:rsidRDefault="000D1121" w:rsidP="00801193">
      <w:pPr>
        <w:rPr>
          <w:rFonts w:asciiTheme="majorHAnsi" w:hAnsiTheme="majorHAnsi" w:cstheme="majorHAnsi"/>
        </w:rPr>
      </w:pPr>
      <w:r w:rsidRPr="00E078E5">
        <w:rPr>
          <w:rFonts w:asciiTheme="majorHAnsi" w:hAnsiTheme="majorHAnsi" w:cstheme="majorHAnsi"/>
        </w:rPr>
        <w:t xml:space="preserve">Quantitative data is that which is </w:t>
      </w:r>
      <w:r w:rsidR="00C9403C" w:rsidRPr="00E078E5">
        <w:rPr>
          <w:rFonts w:asciiTheme="majorHAnsi" w:hAnsiTheme="majorHAnsi" w:cstheme="majorHAnsi"/>
        </w:rPr>
        <w:t>captured</w:t>
      </w:r>
      <w:r w:rsidRPr="00E078E5">
        <w:rPr>
          <w:rFonts w:asciiTheme="majorHAnsi" w:hAnsiTheme="majorHAnsi" w:cstheme="majorHAnsi"/>
        </w:rPr>
        <w:t xml:space="preserve"> </w:t>
      </w:r>
      <w:r w:rsidR="00C9403C" w:rsidRPr="00E078E5">
        <w:rPr>
          <w:rFonts w:asciiTheme="majorHAnsi" w:hAnsiTheme="majorHAnsi" w:cstheme="majorHAnsi"/>
        </w:rPr>
        <w:t>and measured numerically, with no descriptive or nuanced element to the data</w:t>
      </w:r>
      <w:r w:rsidR="006344AC" w:rsidRPr="00E078E5">
        <w:rPr>
          <w:rFonts w:asciiTheme="majorHAnsi" w:hAnsiTheme="majorHAnsi" w:cstheme="majorHAnsi"/>
        </w:rPr>
        <w:t xml:space="preserve">, responses to the quantitative </w:t>
      </w:r>
      <w:r w:rsidR="004C00D9" w:rsidRPr="00E078E5">
        <w:rPr>
          <w:rFonts w:asciiTheme="majorHAnsi" w:hAnsiTheme="majorHAnsi" w:cstheme="majorHAnsi"/>
        </w:rPr>
        <w:t>survey are assessed on frequency of count</w:t>
      </w:r>
      <w:r w:rsidR="0094631E" w:rsidRPr="00A30FCC">
        <w:rPr>
          <w:rFonts w:asciiTheme="majorHAnsi" w:hAnsiTheme="majorHAnsi" w:cstheme="majorHAnsi"/>
        </w:rPr>
        <w:t xml:space="preserve">. One of the benefits of using this type of data </w:t>
      </w:r>
      <w:r w:rsidR="00A30FCC" w:rsidRPr="00A30FCC">
        <w:rPr>
          <w:rFonts w:asciiTheme="majorHAnsi" w:hAnsiTheme="majorHAnsi" w:cstheme="majorHAnsi"/>
        </w:rPr>
        <w:t xml:space="preserve">(Verhoef &amp; </w:t>
      </w:r>
      <w:proofErr w:type="spellStart"/>
      <w:r w:rsidR="00A30FCC" w:rsidRPr="00A30FCC">
        <w:rPr>
          <w:rFonts w:asciiTheme="majorHAnsi" w:hAnsiTheme="majorHAnsi" w:cstheme="majorHAnsi"/>
        </w:rPr>
        <w:t>Casebeer</w:t>
      </w:r>
      <w:proofErr w:type="spellEnd"/>
      <w:r w:rsidR="00A30FCC" w:rsidRPr="00A30FCC">
        <w:rPr>
          <w:rFonts w:asciiTheme="majorHAnsi" w:hAnsiTheme="majorHAnsi" w:cstheme="majorHAnsi"/>
        </w:rPr>
        <w:t>, 1997)</w:t>
      </w:r>
      <w:r w:rsidR="00A30FCC" w:rsidRPr="00A30FCC">
        <w:rPr>
          <w:rFonts w:asciiTheme="majorHAnsi" w:hAnsiTheme="majorHAnsi" w:cstheme="majorHAnsi"/>
        </w:rPr>
        <w:t xml:space="preserve"> </w:t>
      </w:r>
      <w:r w:rsidR="0094631E" w:rsidRPr="00E078E5">
        <w:rPr>
          <w:rFonts w:asciiTheme="majorHAnsi" w:hAnsiTheme="majorHAnsi" w:cstheme="majorHAnsi"/>
        </w:rPr>
        <w:t xml:space="preserve">is that there are fewer variables, the </w:t>
      </w:r>
      <w:r w:rsidR="001576A7" w:rsidRPr="00E078E5">
        <w:rPr>
          <w:rFonts w:asciiTheme="majorHAnsi" w:hAnsiTheme="majorHAnsi" w:cstheme="majorHAnsi"/>
        </w:rPr>
        <w:t>data being based on concrete numbers, with no margin of error due to interpretation of speech of text</w:t>
      </w:r>
      <w:r w:rsidR="003D6F50" w:rsidRPr="00E078E5">
        <w:rPr>
          <w:rFonts w:asciiTheme="majorHAnsi" w:hAnsiTheme="majorHAnsi" w:cstheme="majorHAnsi"/>
        </w:rPr>
        <w:t xml:space="preserve">, and correlations </w:t>
      </w:r>
      <w:r w:rsidR="00875201" w:rsidRPr="00E078E5">
        <w:rPr>
          <w:rFonts w:asciiTheme="majorHAnsi" w:hAnsiTheme="majorHAnsi" w:cstheme="majorHAnsi"/>
        </w:rPr>
        <w:t>can be clearly identified</w:t>
      </w:r>
      <w:r w:rsidR="001576A7" w:rsidRPr="00E078E5">
        <w:rPr>
          <w:rFonts w:asciiTheme="majorHAnsi" w:hAnsiTheme="majorHAnsi" w:cstheme="majorHAnsi"/>
        </w:rPr>
        <w:t>.</w:t>
      </w:r>
    </w:p>
    <w:p w14:paraId="79994AD7" w14:textId="754140EC" w:rsidR="00C81262" w:rsidRPr="00E078E5" w:rsidRDefault="00C81262" w:rsidP="00801193">
      <w:pPr>
        <w:rPr>
          <w:rFonts w:asciiTheme="majorHAnsi" w:hAnsiTheme="majorHAnsi" w:cstheme="majorHAnsi"/>
          <w:b/>
          <w:bCs/>
        </w:rPr>
      </w:pPr>
      <w:r w:rsidRPr="00E078E5">
        <w:rPr>
          <w:rFonts w:asciiTheme="majorHAnsi" w:hAnsiTheme="majorHAnsi" w:cstheme="majorHAnsi"/>
          <w:b/>
          <w:bCs/>
        </w:rPr>
        <w:lastRenderedPageBreak/>
        <w:t>Data presentation and findings</w:t>
      </w:r>
    </w:p>
    <w:p w14:paraId="63648B5A" w14:textId="68A872A6" w:rsidR="000C615E" w:rsidRPr="00E078E5" w:rsidRDefault="00B92C8C" w:rsidP="00B92C8C">
      <w:pPr>
        <w:rPr>
          <w:rFonts w:asciiTheme="majorHAnsi" w:hAnsiTheme="majorHAnsi" w:cstheme="majorHAnsi"/>
        </w:rPr>
      </w:pPr>
      <w:r w:rsidRPr="00E078E5">
        <w:rPr>
          <w:rFonts w:asciiTheme="majorHAnsi" w:hAnsiTheme="majorHAnsi" w:cstheme="majorHAnsi"/>
          <w:b/>
          <w:bCs/>
        </w:rPr>
        <w:t>1.</w:t>
      </w:r>
      <w:r w:rsidRPr="00E078E5">
        <w:rPr>
          <w:rFonts w:asciiTheme="majorHAnsi" w:hAnsiTheme="majorHAnsi" w:cstheme="majorHAnsi"/>
        </w:rPr>
        <w:br/>
      </w:r>
      <w:r w:rsidR="002433D4" w:rsidRPr="00E078E5">
        <w:rPr>
          <w:rFonts w:asciiTheme="majorHAnsi" w:hAnsiTheme="majorHAnsi" w:cstheme="majorHAnsi"/>
        </w:rPr>
        <w:t xml:space="preserve">The first area that I cross tabulated was </w:t>
      </w:r>
      <w:r w:rsidR="00703C69" w:rsidRPr="00E078E5">
        <w:rPr>
          <w:rFonts w:asciiTheme="majorHAnsi" w:hAnsiTheme="majorHAnsi" w:cstheme="majorHAnsi"/>
        </w:rPr>
        <w:t>“what is your age” and “what is you</w:t>
      </w:r>
      <w:r w:rsidR="0063664D" w:rsidRPr="00E078E5">
        <w:rPr>
          <w:rFonts w:asciiTheme="majorHAnsi" w:hAnsiTheme="majorHAnsi" w:cstheme="majorHAnsi"/>
        </w:rPr>
        <w:t>r</w:t>
      </w:r>
      <w:r w:rsidR="00703C69" w:rsidRPr="00E078E5">
        <w:rPr>
          <w:rFonts w:asciiTheme="majorHAnsi" w:hAnsiTheme="majorHAnsi" w:cstheme="majorHAnsi"/>
        </w:rPr>
        <w:t xml:space="preserve"> annual household income” In performing this cross tabulation I was trying to identify if the age of the participants related to their household income. </w:t>
      </w:r>
    </w:p>
    <w:p w14:paraId="7B0275DD" w14:textId="0BDB70CB" w:rsidR="00A329A9" w:rsidRPr="00E078E5" w:rsidRDefault="00336612" w:rsidP="00A329A9">
      <w:pPr>
        <w:rPr>
          <w:rFonts w:asciiTheme="majorHAnsi" w:hAnsiTheme="majorHAnsi" w:cstheme="majorHAnsi"/>
        </w:rPr>
      </w:pPr>
      <w:r w:rsidRPr="00E078E5">
        <w:rPr>
          <w:rFonts w:asciiTheme="majorHAnsi" w:hAnsiTheme="majorHAnsi" w:cstheme="majorHAnsi"/>
          <w:noProof/>
        </w:rPr>
        <w:drawing>
          <wp:inline distT="0" distB="0" distL="0" distR="0" wp14:anchorId="787C7993" wp14:editId="65BEED74">
            <wp:extent cx="6257925" cy="207709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62956" cy="2078769"/>
                    </a:xfrm>
                    <a:prstGeom prst="rect">
                      <a:avLst/>
                    </a:prstGeom>
                    <a:noFill/>
                  </pic:spPr>
                </pic:pic>
              </a:graphicData>
            </a:graphic>
          </wp:inline>
        </w:drawing>
      </w:r>
    </w:p>
    <w:p w14:paraId="7C82D30A" w14:textId="1A3969D4" w:rsidR="00123CCF" w:rsidRPr="00E078E5" w:rsidRDefault="00123CCF" w:rsidP="00A329A9">
      <w:pPr>
        <w:rPr>
          <w:rFonts w:asciiTheme="majorHAnsi" w:hAnsiTheme="majorHAnsi" w:cstheme="majorHAnsi"/>
        </w:rPr>
      </w:pPr>
      <w:r w:rsidRPr="00E078E5">
        <w:rPr>
          <w:rFonts w:asciiTheme="majorHAnsi" w:hAnsiTheme="majorHAnsi" w:cstheme="majorHAnsi"/>
        </w:rPr>
        <w:t xml:space="preserve">Following the cross tabulation I generated a bar chart, </w:t>
      </w:r>
      <w:proofErr w:type="gramStart"/>
      <w:r w:rsidRPr="00E078E5">
        <w:rPr>
          <w:rFonts w:asciiTheme="majorHAnsi" w:hAnsiTheme="majorHAnsi" w:cstheme="majorHAnsi"/>
        </w:rPr>
        <w:t>in order to</w:t>
      </w:r>
      <w:proofErr w:type="gramEnd"/>
      <w:r w:rsidRPr="00E078E5">
        <w:rPr>
          <w:rFonts w:asciiTheme="majorHAnsi" w:hAnsiTheme="majorHAnsi" w:cstheme="majorHAnsi"/>
        </w:rPr>
        <w:t xml:space="preserve"> provide a visual analysis.</w:t>
      </w:r>
    </w:p>
    <w:p w14:paraId="48DB6FDA" w14:textId="0F7C556F" w:rsidR="007E05AE" w:rsidRPr="00E078E5" w:rsidRDefault="007E05AE" w:rsidP="007E05AE">
      <w:pPr>
        <w:spacing w:line="400" w:lineRule="atLeast"/>
        <w:rPr>
          <w:rFonts w:asciiTheme="majorHAnsi" w:hAnsiTheme="majorHAnsi" w:cstheme="majorHAnsi"/>
        </w:rPr>
      </w:pPr>
      <w:r w:rsidRPr="00E078E5">
        <w:rPr>
          <w:rFonts w:asciiTheme="majorHAnsi" w:hAnsiTheme="majorHAnsi" w:cstheme="majorHAnsi"/>
          <w:noProof/>
        </w:rPr>
        <w:drawing>
          <wp:inline distT="0" distB="0" distL="0" distR="0" wp14:anchorId="4D5173FC" wp14:editId="4237C094">
            <wp:extent cx="6134100" cy="3610053"/>
            <wp:effectExtent l="0" t="0" r="0" b="9525"/>
            <wp:docPr id="8" name="Picture 8"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diagram, 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43515" cy="3615594"/>
                    </a:xfrm>
                    <a:prstGeom prst="rect">
                      <a:avLst/>
                    </a:prstGeom>
                    <a:noFill/>
                    <a:ln>
                      <a:noFill/>
                    </a:ln>
                  </pic:spPr>
                </pic:pic>
              </a:graphicData>
            </a:graphic>
          </wp:inline>
        </w:drawing>
      </w:r>
    </w:p>
    <w:p w14:paraId="255EC7DA" w14:textId="41AC4AD7" w:rsidR="007E05AE" w:rsidRPr="00E078E5" w:rsidRDefault="00123CCF" w:rsidP="007E05AE">
      <w:pPr>
        <w:spacing w:line="400" w:lineRule="atLeast"/>
        <w:rPr>
          <w:rFonts w:asciiTheme="majorHAnsi" w:hAnsiTheme="majorHAnsi" w:cstheme="majorHAnsi"/>
        </w:rPr>
      </w:pPr>
      <w:r w:rsidRPr="00E078E5">
        <w:rPr>
          <w:rFonts w:asciiTheme="majorHAnsi" w:hAnsiTheme="majorHAnsi" w:cstheme="majorHAnsi"/>
        </w:rPr>
        <w:t xml:space="preserve">Based on the extrapolated data, </w:t>
      </w:r>
      <w:r w:rsidR="00D70D78" w:rsidRPr="00E078E5">
        <w:rPr>
          <w:rFonts w:asciiTheme="majorHAnsi" w:hAnsiTheme="majorHAnsi" w:cstheme="majorHAnsi"/>
        </w:rPr>
        <w:t xml:space="preserve">I can report that </w:t>
      </w:r>
      <w:r w:rsidR="00A47F05" w:rsidRPr="00E078E5">
        <w:rPr>
          <w:rFonts w:asciiTheme="majorHAnsi" w:hAnsiTheme="majorHAnsi" w:cstheme="majorHAnsi"/>
        </w:rPr>
        <w:t xml:space="preserve">30% of respondents fall into age range 25-34, </w:t>
      </w:r>
      <w:r w:rsidR="005769D1" w:rsidRPr="00E078E5">
        <w:rPr>
          <w:rFonts w:asciiTheme="majorHAnsi" w:hAnsiTheme="majorHAnsi" w:cstheme="majorHAnsi"/>
        </w:rPr>
        <w:t>with only 7.5% of respondents being in the 18-24 age range</w:t>
      </w:r>
      <w:r w:rsidR="00962E76" w:rsidRPr="00E078E5">
        <w:rPr>
          <w:rFonts w:asciiTheme="majorHAnsi" w:hAnsiTheme="majorHAnsi" w:cstheme="majorHAnsi"/>
        </w:rPr>
        <w:t xml:space="preserve">. </w:t>
      </w:r>
    </w:p>
    <w:p w14:paraId="09BFF825" w14:textId="2B9E7B12" w:rsidR="00D96ADF" w:rsidRPr="00E078E5" w:rsidRDefault="00D96ADF" w:rsidP="007E05AE">
      <w:pPr>
        <w:spacing w:line="400" w:lineRule="atLeast"/>
        <w:rPr>
          <w:rFonts w:asciiTheme="majorHAnsi" w:hAnsiTheme="majorHAnsi" w:cstheme="majorHAnsi"/>
        </w:rPr>
      </w:pPr>
      <w:r w:rsidRPr="00E078E5">
        <w:rPr>
          <w:rFonts w:asciiTheme="majorHAnsi" w:hAnsiTheme="majorHAnsi" w:cstheme="majorHAnsi"/>
        </w:rPr>
        <w:t xml:space="preserve">10% of the group that reported household income over £55,001 </w:t>
      </w:r>
      <w:r w:rsidR="00567455" w:rsidRPr="00E078E5">
        <w:rPr>
          <w:rFonts w:asciiTheme="majorHAnsi" w:hAnsiTheme="majorHAnsi" w:cstheme="majorHAnsi"/>
        </w:rPr>
        <w:t xml:space="preserve">were in the age range 45-55. </w:t>
      </w:r>
    </w:p>
    <w:p w14:paraId="577EF5D7" w14:textId="7DDA8A36" w:rsidR="009F490B" w:rsidRPr="00E078E5" w:rsidRDefault="009A4D4C" w:rsidP="00A329A9">
      <w:pPr>
        <w:spacing w:line="400" w:lineRule="atLeast"/>
        <w:rPr>
          <w:rFonts w:asciiTheme="majorHAnsi" w:hAnsiTheme="majorHAnsi" w:cstheme="majorHAnsi"/>
        </w:rPr>
      </w:pPr>
      <w:r w:rsidRPr="00E078E5">
        <w:rPr>
          <w:rFonts w:asciiTheme="majorHAnsi" w:hAnsiTheme="majorHAnsi" w:cstheme="majorHAnsi"/>
        </w:rPr>
        <w:lastRenderedPageBreak/>
        <w:t>Overall, this cross tabulation does not give me strong data to confirm or deny that any age range has a higher income than any other. The spread of income to age is random and</w:t>
      </w:r>
      <w:r w:rsidR="00B92C8C" w:rsidRPr="00E078E5">
        <w:rPr>
          <w:rFonts w:asciiTheme="majorHAnsi" w:hAnsiTheme="majorHAnsi" w:cstheme="majorHAnsi"/>
        </w:rPr>
        <w:t xml:space="preserve"> there will be additional external factors affecting this.</w:t>
      </w:r>
    </w:p>
    <w:p w14:paraId="43F54270" w14:textId="77777777" w:rsidR="009F490B" w:rsidRPr="00E078E5" w:rsidRDefault="009F490B" w:rsidP="00A329A9">
      <w:pPr>
        <w:spacing w:line="400" w:lineRule="atLeast"/>
        <w:rPr>
          <w:rFonts w:asciiTheme="majorHAnsi" w:hAnsiTheme="majorHAnsi" w:cstheme="majorHAnsi"/>
        </w:rPr>
      </w:pPr>
    </w:p>
    <w:p w14:paraId="0A258921" w14:textId="0711C131" w:rsidR="00A329A9" w:rsidRPr="00E078E5" w:rsidRDefault="00B92C8C" w:rsidP="00A329A9">
      <w:pPr>
        <w:spacing w:line="400" w:lineRule="atLeast"/>
        <w:rPr>
          <w:rFonts w:asciiTheme="majorHAnsi" w:hAnsiTheme="majorHAnsi" w:cstheme="majorHAnsi"/>
        </w:rPr>
      </w:pPr>
      <w:r w:rsidRPr="00E078E5">
        <w:rPr>
          <w:rFonts w:asciiTheme="majorHAnsi" w:hAnsiTheme="majorHAnsi" w:cstheme="majorHAnsi"/>
        </w:rPr>
        <w:t>2.</w:t>
      </w:r>
    </w:p>
    <w:p w14:paraId="4F2D3264" w14:textId="6AF011DC" w:rsidR="0034355B" w:rsidRPr="00E078E5" w:rsidRDefault="0037192C" w:rsidP="00A329A9">
      <w:pPr>
        <w:spacing w:line="400" w:lineRule="atLeast"/>
        <w:rPr>
          <w:rFonts w:asciiTheme="majorHAnsi" w:hAnsiTheme="majorHAnsi" w:cstheme="majorHAnsi"/>
        </w:rPr>
      </w:pPr>
      <w:r w:rsidRPr="00E078E5">
        <w:rPr>
          <w:rFonts w:asciiTheme="majorHAnsi" w:hAnsiTheme="majorHAnsi" w:cstheme="majorHAnsi"/>
        </w:rPr>
        <w:t xml:space="preserve">For </w:t>
      </w:r>
      <w:r w:rsidR="00996B8C" w:rsidRPr="00E078E5">
        <w:rPr>
          <w:rFonts w:asciiTheme="majorHAnsi" w:hAnsiTheme="majorHAnsi" w:cstheme="majorHAnsi"/>
        </w:rPr>
        <w:t xml:space="preserve">my next statistical </w:t>
      </w:r>
      <w:r w:rsidR="007B3878" w:rsidRPr="00E078E5">
        <w:rPr>
          <w:rFonts w:asciiTheme="majorHAnsi" w:hAnsiTheme="majorHAnsi" w:cstheme="majorHAnsi"/>
        </w:rPr>
        <w:t>analysis,</w:t>
      </w:r>
      <w:r w:rsidR="00996B8C" w:rsidRPr="00E078E5">
        <w:rPr>
          <w:rFonts w:asciiTheme="majorHAnsi" w:hAnsiTheme="majorHAnsi" w:cstheme="majorHAnsi"/>
        </w:rPr>
        <w:t xml:space="preserve"> I chose to cross tabulate “what is your annual household income” with “</w:t>
      </w:r>
      <w:r w:rsidR="007B3878" w:rsidRPr="00E078E5">
        <w:rPr>
          <w:rFonts w:asciiTheme="majorHAnsi" w:hAnsiTheme="majorHAnsi" w:cstheme="majorHAnsi"/>
        </w:rPr>
        <w:t>over the last year (if at all) how many times have you worried about paying a household bill”.</w:t>
      </w:r>
    </w:p>
    <w:p w14:paraId="67BC4ED1" w14:textId="06340739" w:rsidR="007B3878" w:rsidRPr="00E078E5" w:rsidRDefault="007B3878" w:rsidP="00A329A9">
      <w:pPr>
        <w:spacing w:line="400" w:lineRule="atLeast"/>
        <w:rPr>
          <w:rFonts w:asciiTheme="majorHAnsi" w:hAnsiTheme="majorHAnsi" w:cstheme="majorHAnsi"/>
        </w:rPr>
      </w:pPr>
    </w:p>
    <w:p w14:paraId="434BAC21" w14:textId="1BDC4605" w:rsidR="00A329A9" w:rsidRPr="00E078E5" w:rsidRDefault="001A5832" w:rsidP="00801193">
      <w:pPr>
        <w:rPr>
          <w:rFonts w:asciiTheme="majorHAnsi" w:hAnsiTheme="majorHAnsi" w:cstheme="majorHAnsi"/>
          <w:b/>
          <w:bCs/>
        </w:rPr>
      </w:pPr>
      <w:r w:rsidRPr="00E078E5">
        <w:rPr>
          <w:rFonts w:asciiTheme="majorHAnsi" w:hAnsiTheme="majorHAnsi" w:cstheme="majorHAnsi"/>
          <w:noProof/>
        </w:rPr>
        <w:drawing>
          <wp:inline distT="0" distB="0" distL="0" distR="0" wp14:anchorId="6C76E57C" wp14:editId="1DD49E59">
            <wp:extent cx="5731510" cy="1783136"/>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83136"/>
                    </a:xfrm>
                    <a:prstGeom prst="rect">
                      <a:avLst/>
                    </a:prstGeom>
                    <a:noFill/>
                  </pic:spPr>
                </pic:pic>
              </a:graphicData>
            </a:graphic>
          </wp:inline>
        </w:drawing>
      </w:r>
    </w:p>
    <w:p w14:paraId="67E7FCCF" w14:textId="1C26C2EA" w:rsidR="006A7704" w:rsidRPr="00E078E5" w:rsidRDefault="001D28D0" w:rsidP="006A7704">
      <w:pPr>
        <w:rPr>
          <w:rFonts w:asciiTheme="majorHAnsi" w:hAnsiTheme="majorHAnsi" w:cstheme="majorHAnsi"/>
        </w:rPr>
      </w:pPr>
      <w:r w:rsidRPr="00E078E5">
        <w:rPr>
          <w:rFonts w:asciiTheme="majorHAnsi" w:hAnsiTheme="majorHAnsi" w:cstheme="majorHAnsi"/>
        </w:rPr>
        <w:t xml:space="preserve">This cross tabulation tells me that </w:t>
      </w:r>
      <w:r w:rsidR="009E643A" w:rsidRPr="00E078E5">
        <w:rPr>
          <w:rFonts w:asciiTheme="majorHAnsi" w:hAnsiTheme="majorHAnsi" w:cstheme="majorHAnsi"/>
        </w:rPr>
        <w:t>70</w:t>
      </w:r>
      <w:r w:rsidR="0071259C" w:rsidRPr="00E078E5">
        <w:rPr>
          <w:rFonts w:asciiTheme="majorHAnsi" w:hAnsiTheme="majorHAnsi" w:cstheme="majorHAnsi"/>
        </w:rPr>
        <w:t xml:space="preserve">% of the survey respondents that </w:t>
      </w:r>
      <w:r w:rsidR="004A4871" w:rsidRPr="00E078E5">
        <w:rPr>
          <w:rFonts w:asciiTheme="majorHAnsi" w:hAnsiTheme="majorHAnsi" w:cstheme="majorHAnsi"/>
        </w:rPr>
        <w:t>have a household income</w:t>
      </w:r>
      <w:r w:rsidR="0071259C" w:rsidRPr="00E078E5">
        <w:rPr>
          <w:rFonts w:asciiTheme="majorHAnsi" w:hAnsiTheme="majorHAnsi" w:cstheme="majorHAnsi"/>
        </w:rPr>
        <w:t xml:space="preserve"> between £12,001 and £24,001 have worried about </w:t>
      </w:r>
      <w:r w:rsidR="00FA5C28" w:rsidRPr="00E078E5">
        <w:rPr>
          <w:rFonts w:asciiTheme="majorHAnsi" w:hAnsiTheme="majorHAnsi" w:cstheme="majorHAnsi"/>
        </w:rPr>
        <w:t>paying a household bill either often or very often</w:t>
      </w:r>
      <w:r w:rsidR="00D37C36" w:rsidRPr="00E078E5">
        <w:rPr>
          <w:rFonts w:asciiTheme="majorHAnsi" w:hAnsiTheme="majorHAnsi" w:cstheme="majorHAnsi"/>
        </w:rPr>
        <w:t xml:space="preserve">, while 71.42% of respondents that </w:t>
      </w:r>
      <w:r w:rsidR="004A4871" w:rsidRPr="00E078E5">
        <w:rPr>
          <w:rFonts w:asciiTheme="majorHAnsi" w:hAnsiTheme="majorHAnsi" w:cstheme="majorHAnsi"/>
        </w:rPr>
        <w:t>have a household income</w:t>
      </w:r>
      <w:r w:rsidR="00D37C36" w:rsidRPr="00E078E5">
        <w:rPr>
          <w:rFonts w:asciiTheme="majorHAnsi" w:hAnsiTheme="majorHAnsi" w:cstheme="majorHAnsi"/>
        </w:rPr>
        <w:t xml:space="preserve"> </w:t>
      </w:r>
      <w:r w:rsidR="004A4871" w:rsidRPr="00E078E5">
        <w:rPr>
          <w:rFonts w:asciiTheme="majorHAnsi" w:hAnsiTheme="majorHAnsi" w:cstheme="majorHAnsi"/>
        </w:rPr>
        <w:t xml:space="preserve">over £55,001 have never worried about paying a household bill (in the last year) </w:t>
      </w:r>
      <w:r w:rsidR="00015EDB" w:rsidRPr="00E078E5">
        <w:rPr>
          <w:rFonts w:asciiTheme="majorHAnsi" w:hAnsiTheme="majorHAnsi" w:cstheme="majorHAnsi"/>
        </w:rPr>
        <w:t>This data could be considered part of the common paradigm, demonstrating that individuals with a lower household income are more likely to struggle to pay household bills, and therefore is not useful data in any context other than confirming the paradigm.</w:t>
      </w:r>
      <w:r w:rsidR="00784017" w:rsidRPr="00E078E5">
        <w:rPr>
          <w:rFonts w:asciiTheme="majorHAnsi" w:hAnsiTheme="majorHAnsi" w:cstheme="majorHAnsi"/>
        </w:rPr>
        <w:t xml:space="preserve"> </w:t>
      </w:r>
    </w:p>
    <w:p w14:paraId="33568424" w14:textId="77777777" w:rsidR="009555C1" w:rsidRPr="00E078E5" w:rsidRDefault="009555C1" w:rsidP="006A7704">
      <w:pPr>
        <w:rPr>
          <w:rFonts w:asciiTheme="majorHAnsi" w:hAnsiTheme="majorHAnsi" w:cstheme="majorHAnsi"/>
        </w:rPr>
      </w:pPr>
    </w:p>
    <w:p w14:paraId="58EB0225" w14:textId="77777777" w:rsidR="005D16D6" w:rsidRPr="00E078E5" w:rsidRDefault="005D16D6" w:rsidP="006A7704">
      <w:pPr>
        <w:rPr>
          <w:rFonts w:asciiTheme="majorHAnsi" w:hAnsiTheme="majorHAnsi" w:cstheme="majorHAnsi"/>
        </w:rPr>
      </w:pPr>
    </w:p>
    <w:p w14:paraId="7DCAFBE8" w14:textId="77777777" w:rsidR="005D16D6" w:rsidRPr="00E078E5" w:rsidRDefault="005D16D6" w:rsidP="006A7704">
      <w:pPr>
        <w:rPr>
          <w:rFonts w:asciiTheme="majorHAnsi" w:hAnsiTheme="majorHAnsi" w:cstheme="majorHAnsi"/>
        </w:rPr>
      </w:pPr>
    </w:p>
    <w:p w14:paraId="7728AED3" w14:textId="77777777" w:rsidR="005D16D6" w:rsidRPr="00E078E5" w:rsidRDefault="005D16D6" w:rsidP="006A7704">
      <w:pPr>
        <w:rPr>
          <w:rFonts w:asciiTheme="majorHAnsi" w:hAnsiTheme="majorHAnsi" w:cstheme="majorHAnsi"/>
        </w:rPr>
      </w:pPr>
    </w:p>
    <w:p w14:paraId="036BA53D" w14:textId="77777777" w:rsidR="005D16D6" w:rsidRPr="00E078E5" w:rsidRDefault="005D16D6" w:rsidP="006A7704">
      <w:pPr>
        <w:rPr>
          <w:rFonts w:asciiTheme="majorHAnsi" w:hAnsiTheme="majorHAnsi" w:cstheme="majorHAnsi"/>
        </w:rPr>
      </w:pPr>
    </w:p>
    <w:p w14:paraId="75EEC8E1" w14:textId="77777777" w:rsidR="005D16D6" w:rsidRPr="00E078E5" w:rsidRDefault="005D16D6" w:rsidP="006A7704">
      <w:pPr>
        <w:rPr>
          <w:rFonts w:asciiTheme="majorHAnsi" w:hAnsiTheme="majorHAnsi" w:cstheme="majorHAnsi"/>
        </w:rPr>
      </w:pPr>
    </w:p>
    <w:p w14:paraId="04D82DE8" w14:textId="77777777" w:rsidR="005D16D6" w:rsidRPr="00E078E5" w:rsidRDefault="005D16D6" w:rsidP="006A7704">
      <w:pPr>
        <w:rPr>
          <w:rFonts w:asciiTheme="majorHAnsi" w:hAnsiTheme="majorHAnsi" w:cstheme="majorHAnsi"/>
        </w:rPr>
      </w:pPr>
    </w:p>
    <w:p w14:paraId="7E407417" w14:textId="77777777" w:rsidR="005D16D6" w:rsidRPr="00E078E5" w:rsidRDefault="005D16D6" w:rsidP="006A7704">
      <w:pPr>
        <w:rPr>
          <w:rFonts w:asciiTheme="majorHAnsi" w:hAnsiTheme="majorHAnsi" w:cstheme="majorHAnsi"/>
        </w:rPr>
      </w:pPr>
    </w:p>
    <w:p w14:paraId="20895D41" w14:textId="77777777" w:rsidR="005D16D6" w:rsidRPr="00E078E5" w:rsidRDefault="005D16D6" w:rsidP="006A7704">
      <w:pPr>
        <w:rPr>
          <w:rFonts w:asciiTheme="majorHAnsi" w:hAnsiTheme="majorHAnsi" w:cstheme="majorHAnsi"/>
        </w:rPr>
      </w:pPr>
    </w:p>
    <w:p w14:paraId="21B0DCD0" w14:textId="77777777" w:rsidR="005D16D6" w:rsidRPr="00E078E5" w:rsidRDefault="005D16D6" w:rsidP="006A7704">
      <w:pPr>
        <w:rPr>
          <w:rFonts w:asciiTheme="majorHAnsi" w:hAnsiTheme="majorHAnsi" w:cstheme="majorHAnsi"/>
        </w:rPr>
      </w:pPr>
    </w:p>
    <w:p w14:paraId="279D6D97" w14:textId="77777777" w:rsidR="005D16D6" w:rsidRPr="00E078E5" w:rsidRDefault="005D16D6" w:rsidP="006A7704">
      <w:pPr>
        <w:rPr>
          <w:rFonts w:asciiTheme="majorHAnsi" w:hAnsiTheme="majorHAnsi" w:cstheme="majorHAnsi"/>
        </w:rPr>
      </w:pPr>
    </w:p>
    <w:p w14:paraId="161040CF" w14:textId="1913CC9D" w:rsidR="009555C1" w:rsidRPr="00E078E5" w:rsidRDefault="009555C1" w:rsidP="006A7704">
      <w:pPr>
        <w:rPr>
          <w:rFonts w:asciiTheme="majorHAnsi" w:hAnsiTheme="majorHAnsi" w:cstheme="majorHAnsi"/>
        </w:rPr>
      </w:pPr>
      <w:r w:rsidRPr="00E078E5">
        <w:rPr>
          <w:rFonts w:asciiTheme="majorHAnsi" w:hAnsiTheme="majorHAnsi" w:cstheme="majorHAnsi"/>
        </w:rPr>
        <w:lastRenderedPageBreak/>
        <w:t>3.</w:t>
      </w:r>
    </w:p>
    <w:p w14:paraId="517466E3" w14:textId="6BE01F3B" w:rsidR="009555C1" w:rsidRPr="00E078E5" w:rsidRDefault="009555C1" w:rsidP="006A7704">
      <w:pPr>
        <w:rPr>
          <w:rFonts w:asciiTheme="majorHAnsi" w:hAnsiTheme="majorHAnsi" w:cstheme="majorHAnsi"/>
        </w:rPr>
      </w:pPr>
      <w:proofErr w:type="gramStart"/>
      <w:r w:rsidRPr="00E078E5">
        <w:rPr>
          <w:rFonts w:asciiTheme="majorHAnsi" w:hAnsiTheme="majorHAnsi" w:cstheme="majorHAnsi"/>
        </w:rPr>
        <w:t>In an attempt to</w:t>
      </w:r>
      <w:proofErr w:type="gramEnd"/>
      <w:r w:rsidRPr="00E078E5">
        <w:rPr>
          <w:rFonts w:asciiTheme="majorHAnsi" w:hAnsiTheme="majorHAnsi" w:cstheme="majorHAnsi"/>
        </w:rPr>
        <w:t xml:space="preserve"> extract some useful data, I chose to cross tabulate and examine “what is your level of household debt” with </w:t>
      </w:r>
      <w:r w:rsidR="005D1002" w:rsidRPr="00E078E5">
        <w:rPr>
          <w:rFonts w:asciiTheme="majorHAnsi" w:hAnsiTheme="majorHAnsi" w:cstheme="majorHAnsi"/>
        </w:rPr>
        <w:t>“</w:t>
      </w:r>
      <w:r w:rsidR="005D1002" w:rsidRPr="00E078E5">
        <w:rPr>
          <w:rFonts w:asciiTheme="majorHAnsi" w:hAnsiTheme="majorHAnsi" w:cstheme="majorHAnsi"/>
        </w:rPr>
        <w:t>over the last year (if at all) how many times have you worried about paying a household bill”.</w:t>
      </w:r>
      <w:r w:rsidR="005D1002" w:rsidRPr="00E078E5">
        <w:rPr>
          <w:rFonts w:asciiTheme="majorHAnsi" w:hAnsiTheme="majorHAnsi" w:cstheme="majorHAnsi"/>
        </w:rPr>
        <w:t xml:space="preserve"> </w:t>
      </w:r>
    </w:p>
    <w:p w14:paraId="101AFBEB" w14:textId="77777777" w:rsidR="00A107D5" w:rsidRPr="00E078E5" w:rsidRDefault="00A107D5" w:rsidP="006A7704">
      <w:pPr>
        <w:rPr>
          <w:rFonts w:asciiTheme="majorHAnsi" w:hAnsiTheme="majorHAnsi" w:cstheme="majorHAnsi"/>
        </w:rPr>
      </w:pPr>
    </w:p>
    <w:p w14:paraId="341D2725" w14:textId="2C9314B6" w:rsidR="009555C1" w:rsidRPr="00E078E5" w:rsidRDefault="00A107D5" w:rsidP="006A7704">
      <w:pPr>
        <w:rPr>
          <w:rFonts w:asciiTheme="majorHAnsi" w:hAnsiTheme="majorHAnsi" w:cstheme="majorHAnsi"/>
        </w:rPr>
      </w:pPr>
      <w:r w:rsidRPr="00E078E5">
        <w:rPr>
          <w:rFonts w:asciiTheme="majorHAnsi" w:hAnsiTheme="majorHAnsi" w:cstheme="majorHAnsi"/>
          <w:noProof/>
        </w:rPr>
        <w:drawing>
          <wp:inline distT="0" distB="0" distL="0" distR="0" wp14:anchorId="62A22D2A" wp14:editId="6CCB3519">
            <wp:extent cx="6286500" cy="210285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2240" cy="2108118"/>
                    </a:xfrm>
                    <a:prstGeom prst="rect">
                      <a:avLst/>
                    </a:prstGeom>
                    <a:noFill/>
                  </pic:spPr>
                </pic:pic>
              </a:graphicData>
            </a:graphic>
          </wp:inline>
        </w:drawing>
      </w:r>
    </w:p>
    <w:p w14:paraId="2CA1A590" w14:textId="66341CBA" w:rsidR="004B7621" w:rsidRPr="004B7621" w:rsidRDefault="003374A2" w:rsidP="004B7621">
      <w:pPr>
        <w:rPr>
          <w:rFonts w:asciiTheme="majorHAnsi" w:hAnsiTheme="majorHAnsi" w:cstheme="majorHAnsi"/>
          <w:b/>
          <w:bCs/>
        </w:rPr>
      </w:pPr>
      <w:r w:rsidRPr="00E078E5">
        <w:rPr>
          <w:rFonts w:asciiTheme="majorHAnsi" w:hAnsiTheme="majorHAnsi" w:cstheme="majorHAnsi"/>
          <w:b/>
          <w:bCs/>
        </w:rPr>
        <w:t>61</w:t>
      </w:r>
      <w:r w:rsidR="004B7621" w:rsidRPr="00E078E5">
        <w:rPr>
          <w:rFonts w:asciiTheme="majorHAnsi" w:hAnsiTheme="majorHAnsi" w:cstheme="majorHAnsi"/>
          <w:b/>
          <w:bCs/>
        </w:rPr>
        <w:drawing>
          <wp:inline distT="0" distB="0" distL="0" distR="0" wp14:anchorId="5731CD66" wp14:editId="25018783">
            <wp:extent cx="5731510" cy="3364230"/>
            <wp:effectExtent l="0" t="0" r="2540" b="7620"/>
            <wp:docPr id="10" name="Picture 10" descr="A picture containing text, screenshot, fon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plo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5059412E" w14:textId="3F29E8F4" w:rsidR="004B7621" w:rsidRPr="00E078E5" w:rsidRDefault="002D50C5" w:rsidP="004B7621">
      <w:pPr>
        <w:rPr>
          <w:rFonts w:asciiTheme="majorHAnsi" w:hAnsiTheme="majorHAnsi" w:cstheme="majorHAnsi"/>
        </w:rPr>
      </w:pPr>
      <w:r w:rsidRPr="00E078E5">
        <w:rPr>
          <w:rFonts w:asciiTheme="majorHAnsi" w:hAnsiTheme="majorHAnsi" w:cstheme="majorHAnsi"/>
        </w:rPr>
        <w:t xml:space="preserve">This data set tells me that </w:t>
      </w:r>
      <w:r w:rsidR="00C645D2" w:rsidRPr="00E078E5">
        <w:rPr>
          <w:rFonts w:asciiTheme="majorHAnsi" w:hAnsiTheme="majorHAnsi" w:cstheme="majorHAnsi"/>
        </w:rPr>
        <w:t xml:space="preserve">37.5% of </w:t>
      </w:r>
      <w:r w:rsidR="00F75B15" w:rsidRPr="00E078E5">
        <w:rPr>
          <w:rFonts w:asciiTheme="majorHAnsi" w:hAnsiTheme="majorHAnsi" w:cstheme="majorHAnsi"/>
        </w:rPr>
        <w:t xml:space="preserve">total </w:t>
      </w:r>
      <w:r w:rsidR="00C645D2" w:rsidRPr="00E078E5">
        <w:rPr>
          <w:rFonts w:asciiTheme="majorHAnsi" w:hAnsiTheme="majorHAnsi" w:cstheme="majorHAnsi"/>
        </w:rPr>
        <w:t>respondents</w:t>
      </w:r>
      <w:r w:rsidR="00551594" w:rsidRPr="00E078E5">
        <w:rPr>
          <w:rFonts w:asciiTheme="majorHAnsi" w:hAnsiTheme="majorHAnsi" w:cstheme="majorHAnsi"/>
        </w:rPr>
        <w:t xml:space="preserve">, regardless </w:t>
      </w:r>
      <w:r w:rsidR="00E41BAF" w:rsidRPr="00E078E5">
        <w:rPr>
          <w:rFonts w:asciiTheme="majorHAnsi" w:hAnsiTheme="majorHAnsi" w:cstheme="majorHAnsi"/>
        </w:rPr>
        <w:t xml:space="preserve">of level of household debt </w:t>
      </w:r>
      <w:r w:rsidR="00C645D2" w:rsidRPr="00E078E5">
        <w:rPr>
          <w:rFonts w:asciiTheme="majorHAnsi" w:hAnsiTheme="majorHAnsi" w:cstheme="majorHAnsi"/>
        </w:rPr>
        <w:t xml:space="preserve">have never (in the last year) worried about paying a household bill and </w:t>
      </w:r>
      <w:r w:rsidR="005D4141" w:rsidRPr="00E078E5">
        <w:rPr>
          <w:rFonts w:asciiTheme="majorHAnsi" w:hAnsiTheme="majorHAnsi" w:cstheme="majorHAnsi"/>
        </w:rPr>
        <w:t>20% of total respondents have worried about paying a household bill very often</w:t>
      </w:r>
      <w:r w:rsidR="00E41BAF" w:rsidRPr="00E078E5">
        <w:rPr>
          <w:rFonts w:asciiTheme="majorHAnsi" w:hAnsiTheme="majorHAnsi" w:cstheme="majorHAnsi"/>
        </w:rPr>
        <w:t xml:space="preserve">, of those that have worried about paying a bill very often </w:t>
      </w:r>
      <w:r w:rsidR="000A2078" w:rsidRPr="00E078E5">
        <w:rPr>
          <w:rFonts w:asciiTheme="majorHAnsi" w:hAnsiTheme="majorHAnsi" w:cstheme="majorHAnsi"/>
        </w:rPr>
        <w:t xml:space="preserve">37.5% have </w:t>
      </w:r>
      <w:r w:rsidR="00425D0B" w:rsidRPr="00E078E5">
        <w:rPr>
          <w:rFonts w:asciiTheme="majorHAnsi" w:hAnsiTheme="majorHAnsi" w:cstheme="majorHAnsi"/>
        </w:rPr>
        <w:t xml:space="preserve">household </w:t>
      </w:r>
      <w:r w:rsidR="000A2078" w:rsidRPr="00E078E5">
        <w:rPr>
          <w:rFonts w:asciiTheme="majorHAnsi" w:hAnsiTheme="majorHAnsi" w:cstheme="majorHAnsi"/>
        </w:rPr>
        <w:t>debt below £1000.</w:t>
      </w:r>
      <w:r w:rsidR="00D0185F" w:rsidRPr="00E078E5">
        <w:rPr>
          <w:rFonts w:asciiTheme="majorHAnsi" w:hAnsiTheme="majorHAnsi" w:cstheme="majorHAnsi"/>
        </w:rPr>
        <w:t xml:space="preserve"> </w:t>
      </w:r>
    </w:p>
    <w:p w14:paraId="41C454CC" w14:textId="316DA7EE" w:rsidR="0046048C" w:rsidRPr="004B7621" w:rsidRDefault="0046048C" w:rsidP="004B7621">
      <w:pPr>
        <w:rPr>
          <w:rFonts w:asciiTheme="majorHAnsi" w:hAnsiTheme="majorHAnsi" w:cstheme="majorHAnsi"/>
        </w:rPr>
      </w:pPr>
      <w:r w:rsidRPr="00E078E5">
        <w:rPr>
          <w:rFonts w:asciiTheme="majorHAnsi" w:hAnsiTheme="majorHAnsi" w:cstheme="majorHAnsi"/>
        </w:rPr>
        <w:t xml:space="preserve">The standout </w:t>
      </w:r>
      <w:r w:rsidR="007F0778" w:rsidRPr="00E078E5">
        <w:rPr>
          <w:rFonts w:asciiTheme="majorHAnsi" w:hAnsiTheme="majorHAnsi" w:cstheme="majorHAnsi"/>
        </w:rPr>
        <w:t xml:space="preserve">figure from this analysis, is that of those respondents that have never (in the last year) worried about paying a household bill, </w:t>
      </w:r>
      <w:r w:rsidR="000D3E91" w:rsidRPr="00E078E5">
        <w:rPr>
          <w:rFonts w:asciiTheme="majorHAnsi" w:hAnsiTheme="majorHAnsi" w:cstheme="majorHAnsi"/>
        </w:rPr>
        <w:t>73.33% have household debt below £1000.</w:t>
      </w:r>
    </w:p>
    <w:p w14:paraId="3F1773A2" w14:textId="77777777" w:rsidR="0018320C" w:rsidRPr="00E078E5" w:rsidRDefault="0018320C" w:rsidP="004B7621">
      <w:pPr>
        <w:rPr>
          <w:rFonts w:asciiTheme="majorHAnsi" w:hAnsiTheme="majorHAnsi" w:cstheme="majorHAnsi"/>
          <w:b/>
          <w:bCs/>
        </w:rPr>
      </w:pPr>
    </w:p>
    <w:p w14:paraId="6FAB05FF" w14:textId="0F11F602" w:rsidR="0018320C" w:rsidRPr="006F15A8" w:rsidRDefault="003B1528" w:rsidP="004B7621">
      <w:pPr>
        <w:rPr>
          <w:rFonts w:asciiTheme="majorHAnsi" w:hAnsiTheme="majorHAnsi" w:cstheme="majorHAnsi"/>
        </w:rPr>
      </w:pPr>
      <w:r w:rsidRPr="006F15A8">
        <w:rPr>
          <w:rFonts w:asciiTheme="majorHAnsi" w:hAnsiTheme="majorHAnsi" w:cstheme="majorHAnsi"/>
        </w:rPr>
        <w:lastRenderedPageBreak/>
        <w:t>4.</w:t>
      </w:r>
    </w:p>
    <w:p w14:paraId="0B266093" w14:textId="4666F297" w:rsidR="004B7621" w:rsidRPr="006F15A8" w:rsidRDefault="00964347" w:rsidP="004B7621">
      <w:pPr>
        <w:rPr>
          <w:rFonts w:asciiTheme="majorHAnsi" w:hAnsiTheme="majorHAnsi" w:cstheme="majorHAnsi"/>
        </w:rPr>
      </w:pPr>
      <w:r w:rsidRPr="006F15A8">
        <w:rPr>
          <w:rFonts w:asciiTheme="majorHAnsi" w:hAnsiTheme="majorHAnsi" w:cstheme="majorHAnsi"/>
        </w:rPr>
        <w:t xml:space="preserve"> I then analysed the relation between ‘cutting back’ on non-essential household expenditure and potential impact on mental health, </w:t>
      </w:r>
      <w:proofErr w:type="gramStart"/>
      <w:r w:rsidRPr="006F15A8">
        <w:rPr>
          <w:rFonts w:asciiTheme="majorHAnsi" w:hAnsiTheme="majorHAnsi" w:cstheme="majorHAnsi"/>
        </w:rPr>
        <w:t>in order to</w:t>
      </w:r>
      <w:proofErr w:type="gramEnd"/>
      <w:r w:rsidRPr="006F15A8">
        <w:rPr>
          <w:rFonts w:asciiTheme="majorHAnsi" w:hAnsiTheme="majorHAnsi" w:cstheme="majorHAnsi"/>
        </w:rPr>
        <w:t xml:space="preserve"> explore </w:t>
      </w:r>
      <w:r w:rsidR="00383652" w:rsidRPr="006F15A8">
        <w:rPr>
          <w:rFonts w:asciiTheme="majorHAnsi" w:hAnsiTheme="majorHAnsi" w:cstheme="majorHAnsi"/>
        </w:rPr>
        <w:t xml:space="preserve">if having less access to non-essentials and luxuries </w:t>
      </w:r>
      <w:r w:rsidR="0018320C" w:rsidRPr="006F15A8">
        <w:rPr>
          <w:rFonts w:asciiTheme="majorHAnsi" w:hAnsiTheme="majorHAnsi" w:cstheme="majorHAnsi"/>
        </w:rPr>
        <w:t xml:space="preserve">has a definable impact on </w:t>
      </w:r>
      <w:r w:rsidR="00F923E1" w:rsidRPr="006F15A8">
        <w:rPr>
          <w:rFonts w:asciiTheme="majorHAnsi" w:hAnsiTheme="majorHAnsi" w:cstheme="majorHAnsi"/>
        </w:rPr>
        <w:t>respondents’</w:t>
      </w:r>
      <w:r w:rsidR="0018320C" w:rsidRPr="006F15A8">
        <w:rPr>
          <w:rFonts w:asciiTheme="majorHAnsi" w:hAnsiTheme="majorHAnsi" w:cstheme="majorHAnsi"/>
        </w:rPr>
        <w:t xml:space="preserve"> mental health.</w:t>
      </w:r>
    </w:p>
    <w:p w14:paraId="4BEE5563" w14:textId="6F4AAB72" w:rsidR="00964347" w:rsidRPr="00E078E5" w:rsidRDefault="00AD0ADE" w:rsidP="004B7621">
      <w:pPr>
        <w:rPr>
          <w:rFonts w:asciiTheme="majorHAnsi" w:hAnsiTheme="majorHAnsi" w:cstheme="majorHAnsi"/>
          <w:b/>
          <w:bCs/>
        </w:rPr>
      </w:pPr>
      <w:r w:rsidRPr="00E078E5">
        <w:rPr>
          <w:rFonts w:asciiTheme="majorHAnsi" w:hAnsiTheme="majorHAnsi" w:cstheme="majorHAnsi"/>
          <w:b/>
          <w:bCs/>
          <w:noProof/>
        </w:rPr>
        <w:drawing>
          <wp:inline distT="0" distB="0" distL="0" distR="0" wp14:anchorId="585A74ED" wp14:editId="15B5820B">
            <wp:extent cx="5600700" cy="19145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0700" cy="1914525"/>
                    </a:xfrm>
                    <a:prstGeom prst="rect">
                      <a:avLst/>
                    </a:prstGeom>
                    <a:noFill/>
                  </pic:spPr>
                </pic:pic>
              </a:graphicData>
            </a:graphic>
          </wp:inline>
        </w:drawing>
      </w:r>
    </w:p>
    <w:p w14:paraId="40FB84BC" w14:textId="7431136C" w:rsidR="00D14FF2" w:rsidRPr="00D14FF2" w:rsidRDefault="00D14FF2" w:rsidP="00D14FF2">
      <w:pPr>
        <w:rPr>
          <w:rFonts w:asciiTheme="majorHAnsi" w:hAnsiTheme="majorHAnsi" w:cstheme="majorHAnsi"/>
          <w:b/>
          <w:bCs/>
        </w:rPr>
      </w:pPr>
      <w:r w:rsidRPr="00E078E5">
        <w:rPr>
          <w:rFonts w:asciiTheme="majorHAnsi" w:hAnsiTheme="majorHAnsi" w:cstheme="majorHAnsi"/>
          <w:b/>
          <w:bCs/>
        </w:rPr>
        <w:drawing>
          <wp:inline distT="0" distB="0" distL="0" distR="0" wp14:anchorId="11428BD7" wp14:editId="3C4312B2">
            <wp:extent cx="5731510" cy="3367405"/>
            <wp:effectExtent l="0" t="0" r="2540" b="4445"/>
            <wp:docPr id="14" name="Picture 14"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creenshot, diagram, li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0C1FF1AC" w14:textId="23E8FBA6" w:rsidR="00D14FF2" w:rsidRPr="006F15A8" w:rsidRDefault="00524196" w:rsidP="00D14FF2">
      <w:pPr>
        <w:rPr>
          <w:rFonts w:asciiTheme="majorHAnsi" w:hAnsiTheme="majorHAnsi" w:cstheme="majorHAnsi"/>
        </w:rPr>
      </w:pPr>
      <w:r w:rsidRPr="006F15A8">
        <w:rPr>
          <w:rFonts w:asciiTheme="majorHAnsi" w:hAnsiTheme="majorHAnsi" w:cstheme="majorHAnsi"/>
        </w:rPr>
        <w:t xml:space="preserve">Of the respondents who stated </w:t>
      </w:r>
      <w:r w:rsidR="00EE5C53" w:rsidRPr="006F15A8">
        <w:rPr>
          <w:rFonts w:asciiTheme="majorHAnsi" w:hAnsiTheme="majorHAnsi" w:cstheme="majorHAnsi"/>
        </w:rPr>
        <w:t xml:space="preserve">that their mental health had worsened, </w:t>
      </w:r>
      <w:r w:rsidR="00B0225C" w:rsidRPr="006F15A8">
        <w:rPr>
          <w:rFonts w:asciiTheme="majorHAnsi" w:hAnsiTheme="majorHAnsi" w:cstheme="majorHAnsi"/>
        </w:rPr>
        <w:t xml:space="preserve">(being 52.5% of the total respondents) </w:t>
      </w:r>
      <w:r w:rsidR="00D0465F" w:rsidRPr="006F15A8">
        <w:rPr>
          <w:rFonts w:asciiTheme="majorHAnsi" w:hAnsiTheme="majorHAnsi" w:cstheme="majorHAnsi"/>
        </w:rPr>
        <w:t xml:space="preserve">76.19% of the </w:t>
      </w:r>
      <w:r w:rsidR="00981036" w:rsidRPr="006F15A8">
        <w:rPr>
          <w:rFonts w:asciiTheme="majorHAnsi" w:hAnsiTheme="majorHAnsi" w:cstheme="majorHAnsi"/>
        </w:rPr>
        <w:t>respondents</w:t>
      </w:r>
      <w:r w:rsidR="00D0465F" w:rsidRPr="006F15A8">
        <w:rPr>
          <w:rFonts w:asciiTheme="majorHAnsi" w:hAnsiTheme="majorHAnsi" w:cstheme="majorHAnsi"/>
        </w:rPr>
        <w:t xml:space="preserve"> had </w:t>
      </w:r>
      <w:r w:rsidR="00981036" w:rsidRPr="006F15A8">
        <w:rPr>
          <w:rFonts w:asciiTheme="majorHAnsi" w:hAnsiTheme="majorHAnsi" w:cstheme="majorHAnsi"/>
        </w:rPr>
        <w:t xml:space="preserve">cut back on non-essential expenditure. </w:t>
      </w:r>
      <w:r w:rsidR="00B0225C" w:rsidRPr="006F15A8">
        <w:rPr>
          <w:rFonts w:asciiTheme="majorHAnsi" w:hAnsiTheme="majorHAnsi" w:cstheme="majorHAnsi"/>
        </w:rPr>
        <w:t xml:space="preserve"> </w:t>
      </w:r>
      <w:r w:rsidR="00981036" w:rsidRPr="006F15A8">
        <w:rPr>
          <w:rFonts w:asciiTheme="majorHAnsi" w:hAnsiTheme="majorHAnsi" w:cstheme="majorHAnsi"/>
        </w:rPr>
        <w:br/>
        <w:t>Of those whose mental health had stayed the same, there was an even split o</w:t>
      </w:r>
      <w:r w:rsidR="008A38FB" w:rsidRPr="006F15A8">
        <w:rPr>
          <w:rFonts w:asciiTheme="majorHAnsi" w:hAnsiTheme="majorHAnsi" w:cstheme="majorHAnsi"/>
        </w:rPr>
        <w:t>f having cut back on non-essential expenditure and not.</w:t>
      </w:r>
    </w:p>
    <w:p w14:paraId="3C0AD98F" w14:textId="71FDE968" w:rsidR="008A38FB" w:rsidRPr="00D14FF2" w:rsidRDefault="008A38FB" w:rsidP="00D14FF2">
      <w:pPr>
        <w:rPr>
          <w:rFonts w:asciiTheme="majorHAnsi" w:hAnsiTheme="majorHAnsi" w:cstheme="majorHAnsi"/>
        </w:rPr>
      </w:pPr>
      <w:r w:rsidRPr="006F15A8">
        <w:rPr>
          <w:rFonts w:asciiTheme="majorHAnsi" w:hAnsiTheme="majorHAnsi" w:cstheme="majorHAnsi"/>
        </w:rPr>
        <w:t xml:space="preserve">The outlier in this data set is </w:t>
      </w:r>
      <w:r w:rsidR="00F923E1" w:rsidRPr="006F15A8">
        <w:rPr>
          <w:rFonts w:asciiTheme="majorHAnsi" w:hAnsiTheme="majorHAnsi" w:cstheme="majorHAnsi"/>
        </w:rPr>
        <w:t xml:space="preserve">that 2.5% of the total respondents had not cut back on non-essential expenditure yet their mental health has improved. </w:t>
      </w:r>
    </w:p>
    <w:p w14:paraId="40871100" w14:textId="77777777" w:rsidR="00D14FF2" w:rsidRPr="00D14FF2" w:rsidRDefault="00D14FF2" w:rsidP="00D14FF2">
      <w:pPr>
        <w:rPr>
          <w:rFonts w:asciiTheme="majorHAnsi" w:hAnsiTheme="majorHAnsi" w:cstheme="majorHAnsi"/>
        </w:rPr>
      </w:pPr>
    </w:p>
    <w:p w14:paraId="0C66D3E9" w14:textId="77777777" w:rsidR="00964347" w:rsidRPr="006F15A8" w:rsidRDefault="00964347" w:rsidP="004B7621">
      <w:pPr>
        <w:rPr>
          <w:rFonts w:asciiTheme="majorHAnsi" w:hAnsiTheme="majorHAnsi" w:cstheme="majorHAnsi"/>
        </w:rPr>
      </w:pPr>
    </w:p>
    <w:p w14:paraId="20EA0136" w14:textId="77777777" w:rsidR="00964347" w:rsidRPr="006F15A8" w:rsidRDefault="00964347" w:rsidP="004B7621">
      <w:pPr>
        <w:rPr>
          <w:rFonts w:asciiTheme="majorHAnsi" w:hAnsiTheme="majorHAnsi" w:cstheme="majorHAnsi"/>
        </w:rPr>
      </w:pPr>
    </w:p>
    <w:p w14:paraId="638817BF" w14:textId="77777777" w:rsidR="00964347" w:rsidRPr="006F15A8" w:rsidRDefault="00964347" w:rsidP="004B7621">
      <w:pPr>
        <w:rPr>
          <w:rFonts w:asciiTheme="majorHAnsi" w:hAnsiTheme="majorHAnsi" w:cstheme="majorHAnsi"/>
        </w:rPr>
      </w:pPr>
    </w:p>
    <w:p w14:paraId="39D00FFB" w14:textId="29A9E34B" w:rsidR="00964347" w:rsidRPr="006F15A8" w:rsidRDefault="00964347" w:rsidP="004B7621">
      <w:pPr>
        <w:rPr>
          <w:rFonts w:asciiTheme="majorHAnsi" w:hAnsiTheme="majorHAnsi" w:cstheme="majorHAnsi"/>
        </w:rPr>
      </w:pPr>
      <w:r w:rsidRPr="006F15A8">
        <w:rPr>
          <w:rFonts w:asciiTheme="majorHAnsi" w:hAnsiTheme="majorHAnsi" w:cstheme="majorHAnsi"/>
        </w:rPr>
        <w:lastRenderedPageBreak/>
        <w:t>5.</w:t>
      </w:r>
    </w:p>
    <w:p w14:paraId="177264E2" w14:textId="63D8F8DA" w:rsidR="003B1528" w:rsidRPr="006F15A8" w:rsidRDefault="00DE2F49" w:rsidP="004B7621">
      <w:pPr>
        <w:rPr>
          <w:rFonts w:asciiTheme="majorHAnsi" w:hAnsiTheme="majorHAnsi" w:cstheme="majorHAnsi"/>
        </w:rPr>
      </w:pPr>
      <w:r w:rsidRPr="006F15A8">
        <w:rPr>
          <w:rFonts w:asciiTheme="majorHAnsi" w:hAnsiTheme="majorHAnsi" w:cstheme="majorHAnsi"/>
        </w:rPr>
        <w:t xml:space="preserve">For the </w:t>
      </w:r>
      <w:r w:rsidR="00F923E1" w:rsidRPr="006F15A8">
        <w:rPr>
          <w:rFonts w:asciiTheme="majorHAnsi" w:hAnsiTheme="majorHAnsi" w:cstheme="majorHAnsi"/>
        </w:rPr>
        <w:t>final</w:t>
      </w:r>
      <w:r w:rsidRPr="006F15A8">
        <w:rPr>
          <w:rFonts w:asciiTheme="majorHAnsi" w:hAnsiTheme="majorHAnsi" w:cstheme="majorHAnsi"/>
        </w:rPr>
        <w:t xml:space="preserve"> analysis I </w:t>
      </w:r>
      <w:r w:rsidR="009549EA" w:rsidRPr="006F15A8">
        <w:rPr>
          <w:rFonts w:asciiTheme="majorHAnsi" w:hAnsiTheme="majorHAnsi" w:cstheme="majorHAnsi"/>
        </w:rPr>
        <w:t xml:space="preserve">chose to examine the relationship between the current cost of living crisis and the mental health of the respondents. </w:t>
      </w:r>
    </w:p>
    <w:p w14:paraId="7C5C8214" w14:textId="511D21A9" w:rsidR="00332222" w:rsidRPr="00E078E5" w:rsidRDefault="00332222" w:rsidP="004B7621">
      <w:pPr>
        <w:rPr>
          <w:rFonts w:asciiTheme="majorHAnsi" w:hAnsiTheme="majorHAnsi" w:cstheme="majorHAnsi"/>
          <w:b/>
          <w:bCs/>
        </w:rPr>
      </w:pPr>
      <w:r w:rsidRPr="00E078E5">
        <w:rPr>
          <w:rFonts w:asciiTheme="majorHAnsi" w:hAnsiTheme="majorHAnsi" w:cstheme="majorHAnsi"/>
          <w:b/>
          <w:bCs/>
          <w:noProof/>
        </w:rPr>
        <w:drawing>
          <wp:inline distT="0" distB="0" distL="0" distR="0" wp14:anchorId="60965461" wp14:editId="25949B78">
            <wp:extent cx="5876925" cy="22955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76925" cy="2295525"/>
                    </a:xfrm>
                    <a:prstGeom prst="rect">
                      <a:avLst/>
                    </a:prstGeom>
                    <a:noFill/>
                  </pic:spPr>
                </pic:pic>
              </a:graphicData>
            </a:graphic>
          </wp:inline>
        </w:drawing>
      </w:r>
    </w:p>
    <w:p w14:paraId="18BFD860" w14:textId="6EF9A5A8" w:rsidR="00B00037" w:rsidRPr="00B00037" w:rsidRDefault="00B00037" w:rsidP="00B00037">
      <w:pPr>
        <w:rPr>
          <w:rFonts w:asciiTheme="majorHAnsi" w:hAnsiTheme="majorHAnsi" w:cstheme="majorHAnsi"/>
          <w:b/>
          <w:bCs/>
        </w:rPr>
      </w:pPr>
      <w:r w:rsidRPr="00E078E5">
        <w:rPr>
          <w:rFonts w:asciiTheme="majorHAnsi" w:hAnsiTheme="majorHAnsi" w:cstheme="majorHAnsi"/>
          <w:b/>
          <w:bCs/>
        </w:rPr>
        <w:drawing>
          <wp:inline distT="0" distB="0" distL="0" distR="0" wp14:anchorId="1E074A73" wp14:editId="651197CE">
            <wp:extent cx="5731510" cy="336740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12DC9001" w14:textId="77777777" w:rsidR="00B00037" w:rsidRPr="00B00037" w:rsidRDefault="00B00037" w:rsidP="00B00037">
      <w:pPr>
        <w:rPr>
          <w:rFonts w:asciiTheme="majorHAnsi" w:hAnsiTheme="majorHAnsi" w:cstheme="majorHAnsi"/>
          <w:b/>
          <w:bCs/>
        </w:rPr>
      </w:pPr>
    </w:p>
    <w:p w14:paraId="328D2186" w14:textId="0FF2792F" w:rsidR="00B00037" w:rsidRPr="00B00037" w:rsidRDefault="00F25998" w:rsidP="00B00037">
      <w:pPr>
        <w:rPr>
          <w:rFonts w:asciiTheme="majorHAnsi" w:hAnsiTheme="majorHAnsi" w:cstheme="majorHAnsi"/>
        </w:rPr>
      </w:pPr>
      <w:r w:rsidRPr="006F15A8">
        <w:rPr>
          <w:rFonts w:asciiTheme="majorHAnsi" w:hAnsiTheme="majorHAnsi" w:cstheme="majorHAnsi"/>
        </w:rPr>
        <w:t xml:space="preserve">Of the </w:t>
      </w:r>
      <w:r w:rsidR="007D738E" w:rsidRPr="006F15A8">
        <w:rPr>
          <w:rFonts w:asciiTheme="majorHAnsi" w:hAnsiTheme="majorHAnsi" w:cstheme="majorHAnsi"/>
        </w:rPr>
        <w:t>respondents’</w:t>
      </w:r>
      <w:r w:rsidRPr="006F15A8">
        <w:rPr>
          <w:rFonts w:asciiTheme="majorHAnsi" w:hAnsiTheme="majorHAnsi" w:cstheme="majorHAnsi"/>
        </w:rPr>
        <w:t xml:space="preserve">, </w:t>
      </w:r>
      <w:r w:rsidR="005C5607" w:rsidRPr="006F15A8">
        <w:rPr>
          <w:rFonts w:asciiTheme="majorHAnsi" w:hAnsiTheme="majorHAnsi" w:cstheme="majorHAnsi"/>
        </w:rPr>
        <w:t>75</w:t>
      </w:r>
      <w:r w:rsidR="007D738E" w:rsidRPr="006F15A8">
        <w:rPr>
          <w:rFonts w:asciiTheme="majorHAnsi" w:hAnsiTheme="majorHAnsi" w:cstheme="majorHAnsi"/>
        </w:rPr>
        <w:t>% of those that stated that their mental health</w:t>
      </w:r>
      <w:r w:rsidR="005C5607" w:rsidRPr="006F15A8">
        <w:rPr>
          <w:rFonts w:asciiTheme="majorHAnsi" w:hAnsiTheme="majorHAnsi" w:cstheme="majorHAnsi"/>
        </w:rPr>
        <w:t xml:space="preserve"> worsened</w:t>
      </w:r>
      <w:r w:rsidR="007D738E" w:rsidRPr="006F15A8">
        <w:rPr>
          <w:rFonts w:asciiTheme="majorHAnsi" w:hAnsiTheme="majorHAnsi" w:cstheme="majorHAnsi"/>
        </w:rPr>
        <w:t xml:space="preserve"> acknowledged that the </w:t>
      </w:r>
      <w:r w:rsidR="00556D3D" w:rsidRPr="006F15A8">
        <w:rPr>
          <w:rFonts w:asciiTheme="majorHAnsi" w:hAnsiTheme="majorHAnsi" w:cstheme="majorHAnsi"/>
        </w:rPr>
        <w:t>cost-of-living</w:t>
      </w:r>
      <w:r w:rsidR="007D738E" w:rsidRPr="006F15A8">
        <w:rPr>
          <w:rFonts w:asciiTheme="majorHAnsi" w:hAnsiTheme="majorHAnsi" w:cstheme="majorHAnsi"/>
        </w:rPr>
        <w:t xml:space="preserve"> crisis ha</w:t>
      </w:r>
      <w:r w:rsidR="005C5607" w:rsidRPr="006F15A8">
        <w:rPr>
          <w:rFonts w:asciiTheme="majorHAnsi" w:hAnsiTheme="majorHAnsi" w:cstheme="majorHAnsi"/>
        </w:rPr>
        <w:t xml:space="preserve">d has a direct impact on their mental health, and </w:t>
      </w:r>
      <w:r w:rsidR="00BE2EB8" w:rsidRPr="006F15A8">
        <w:rPr>
          <w:rFonts w:asciiTheme="majorHAnsi" w:hAnsiTheme="majorHAnsi" w:cstheme="majorHAnsi"/>
        </w:rPr>
        <w:t>4.1%</w:t>
      </w:r>
      <w:r w:rsidR="007C70E2" w:rsidRPr="006F15A8">
        <w:rPr>
          <w:rFonts w:asciiTheme="majorHAnsi" w:hAnsiTheme="majorHAnsi" w:cstheme="majorHAnsi"/>
        </w:rPr>
        <w:t xml:space="preserve"> of </w:t>
      </w:r>
      <w:proofErr w:type="gramStart"/>
      <w:r w:rsidR="007C70E2" w:rsidRPr="006F15A8">
        <w:rPr>
          <w:rFonts w:asciiTheme="majorHAnsi" w:hAnsiTheme="majorHAnsi" w:cstheme="majorHAnsi"/>
        </w:rPr>
        <w:t>respondents’</w:t>
      </w:r>
      <w:proofErr w:type="gramEnd"/>
      <w:r w:rsidR="007C70E2" w:rsidRPr="006F15A8">
        <w:rPr>
          <w:rFonts w:asciiTheme="majorHAnsi" w:hAnsiTheme="majorHAnsi" w:cstheme="majorHAnsi"/>
        </w:rPr>
        <w:t xml:space="preserve"> acknowledged the impact the cost of living crisis had had on their mental health </w:t>
      </w:r>
      <w:r w:rsidR="00ED23BF" w:rsidRPr="006F15A8">
        <w:rPr>
          <w:rFonts w:asciiTheme="majorHAnsi" w:hAnsiTheme="majorHAnsi" w:cstheme="majorHAnsi"/>
        </w:rPr>
        <w:t xml:space="preserve">while also stating that their mental health had improved. </w:t>
      </w:r>
    </w:p>
    <w:p w14:paraId="0C6EDF58" w14:textId="55B6804E" w:rsidR="009549EA" w:rsidRPr="004B7621" w:rsidRDefault="00E16775" w:rsidP="004B7621">
      <w:pPr>
        <w:rPr>
          <w:rFonts w:asciiTheme="majorHAnsi" w:hAnsiTheme="majorHAnsi" w:cstheme="majorHAnsi"/>
        </w:rPr>
      </w:pPr>
      <w:r w:rsidRPr="006F15A8">
        <w:rPr>
          <w:rFonts w:asciiTheme="majorHAnsi" w:hAnsiTheme="majorHAnsi" w:cstheme="majorHAnsi"/>
        </w:rPr>
        <w:t xml:space="preserve">Further to this, the below table </w:t>
      </w:r>
      <w:r w:rsidR="00587BFA" w:rsidRPr="006F15A8">
        <w:rPr>
          <w:rFonts w:asciiTheme="majorHAnsi" w:hAnsiTheme="majorHAnsi" w:cstheme="majorHAnsi"/>
        </w:rPr>
        <w:t xml:space="preserve">demonstrates that the </w:t>
      </w:r>
      <w:r w:rsidR="005D16D6" w:rsidRPr="006F15A8">
        <w:rPr>
          <w:rFonts w:asciiTheme="majorHAnsi" w:hAnsiTheme="majorHAnsi" w:cstheme="majorHAnsi"/>
        </w:rPr>
        <w:t>cost-of-living</w:t>
      </w:r>
      <w:r w:rsidR="00587BFA" w:rsidRPr="006F15A8">
        <w:rPr>
          <w:rFonts w:asciiTheme="majorHAnsi" w:hAnsiTheme="majorHAnsi" w:cstheme="majorHAnsi"/>
        </w:rPr>
        <w:t xml:space="preserve"> crisis has impacted the mental health if all respondents, and this is </w:t>
      </w:r>
      <w:r w:rsidR="00EC7254" w:rsidRPr="006F15A8">
        <w:rPr>
          <w:rFonts w:asciiTheme="majorHAnsi" w:hAnsiTheme="majorHAnsi" w:cstheme="majorHAnsi"/>
        </w:rPr>
        <w:t xml:space="preserve">irrelevant to socio economic status, income bracket and age range. </w:t>
      </w:r>
    </w:p>
    <w:p w14:paraId="521976D2" w14:textId="509BE0F4" w:rsidR="00F041A2" w:rsidRPr="00E078E5" w:rsidRDefault="00F041A2" w:rsidP="00801193">
      <w:pPr>
        <w:rPr>
          <w:rFonts w:asciiTheme="majorHAnsi" w:hAnsiTheme="majorHAnsi" w:cstheme="majorHAnsi"/>
          <w:b/>
          <w:bCs/>
        </w:rPr>
      </w:pPr>
    </w:p>
    <w:p w14:paraId="3ED06039" w14:textId="4DA7462E" w:rsidR="00365CE3" w:rsidRPr="00E078E5" w:rsidRDefault="00365CE3" w:rsidP="00365CE3">
      <w:pPr>
        <w:rPr>
          <w:rFonts w:asciiTheme="majorHAnsi" w:hAnsiTheme="majorHAnsi" w:cstheme="majorHAnsi"/>
          <w:b/>
          <w:bCs/>
        </w:rPr>
      </w:pPr>
      <w:r w:rsidRPr="00E078E5">
        <w:rPr>
          <w:rFonts w:asciiTheme="majorHAnsi" w:hAnsiTheme="majorHAnsi" w:cstheme="majorHAnsi"/>
          <w:b/>
          <w:bCs/>
          <w:noProof/>
        </w:rPr>
        <w:lastRenderedPageBreak/>
        <w:drawing>
          <wp:inline distT="0" distB="0" distL="0" distR="0" wp14:anchorId="1CDF5519" wp14:editId="75440601">
            <wp:extent cx="5731510" cy="3373120"/>
            <wp:effectExtent l="0" t="0" r="2540" b="0"/>
            <wp:docPr id="6" name="Picture 6" descr="A picture containing text, screenshot, diagram,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diagram, numb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56A9E51" w14:textId="77777777" w:rsidR="00B173E8" w:rsidRPr="00E078E5" w:rsidRDefault="00B173E8" w:rsidP="00801193">
      <w:pPr>
        <w:rPr>
          <w:rFonts w:asciiTheme="majorHAnsi" w:hAnsiTheme="majorHAnsi" w:cstheme="majorHAnsi"/>
          <w:b/>
          <w:bCs/>
        </w:rPr>
      </w:pPr>
    </w:p>
    <w:p w14:paraId="49E17F5B" w14:textId="47265A7F" w:rsidR="00C81262" w:rsidRPr="00E078E5" w:rsidRDefault="00C81262" w:rsidP="00801193">
      <w:pPr>
        <w:rPr>
          <w:rFonts w:asciiTheme="majorHAnsi" w:hAnsiTheme="majorHAnsi" w:cstheme="majorHAnsi"/>
        </w:rPr>
      </w:pPr>
      <w:r w:rsidRPr="00E078E5">
        <w:rPr>
          <w:rFonts w:asciiTheme="majorHAnsi" w:hAnsiTheme="majorHAnsi" w:cstheme="majorHAnsi"/>
        </w:rPr>
        <w:t>Conclusion</w:t>
      </w:r>
    </w:p>
    <w:p w14:paraId="47A235EE" w14:textId="3723C57E" w:rsidR="00C81262" w:rsidRPr="00E078E5" w:rsidRDefault="006F7A22" w:rsidP="00801193">
      <w:pPr>
        <w:rPr>
          <w:rFonts w:asciiTheme="majorHAnsi" w:hAnsiTheme="majorHAnsi" w:cstheme="majorHAnsi"/>
        </w:rPr>
      </w:pPr>
      <w:r w:rsidRPr="00E078E5">
        <w:rPr>
          <w:rFonts w:asciiTheme="majorHAnsi" w:hAnsiTheme="majorHAnsi" w:cstheme="majorHAnsi"/>
        </w:rPr>
        <w:t>In reflection, having designed this blind survey and collected responses, I do not feel I have gathered any useful data</w:t>
      </w:r>
      <w:r w:rsidR="00366763" w:rsidRPr="00E078E5">
        <w:rPr>
          <w:rFonts w:asciiTheme="majorHAnsi" w:hAnsiTheme="majorHAnsi" w:cstheme="majorHAnsi"/>
        </w:rPr>
        <w:t xml:space="preserve">, I have confirmed that income is not directly related to mental health, and socio-economic events </w:t>
      </w:r>
      <w:r w:rsidR="00750B9A" w:rsidRPr="00E078E5">
        <w:rPr>
          <w:rFonts w:asciiTheme="majorHAnsi" w:hAnsiTheme="majorHAnsi" w:cstheme="majorHAnsi"/>
        </w:rPr>
        <w:t xml:space="preserve">can impact individuals across all income brackets and household circumstances. </w:t>
      </w:r>
    </w:p>
    <w:p w14:paraId="725C4784" w14:textId="4C930CFE" w:rsidR="00750B9A" w:rsidRPr="00E078E5" w:rsidRDefault="00750B9A" w:rsidP="00801193">
      <w:pPr>
        <w:rPr>
          <w:rFonts w:asciiTheme="majorHAnsi" w:hAnsiTheme="majorHAnsi" w:cstheme="majorHAnsi"/>
        </w:rPr>
      </w:pPr>
      <w:r w:rsidRPr="00E078E5">
        <w:rPr>
          <w:rFonts w:asciiTheme="majorHAnsi" w:hAnsiTheme="majorHAnsi" w:cstheme="majorHAnsi"/>
        </w:rPr>
        <w:t>If I was to undertake a similar survey in the future, I would re</w:t>
      </w:r>
      <w:r w:rsidR="00BF5B73" w:rsidRPr="00E078E5">
        <w:rPr>
          <w:rFonts w:asciiTheme="majorHAnsi" w:hAnsiTheme="majorHAnsi" w:cstheme="majorHAnsi"/>
        </w:rPr>
        <w:t>duce the amount of options from certain questions, specifically those that allow an unwanted level of nuance from responses, such as ‘not sure’</w:t>
      </w:r>
      <w:r w:rsidR="002E6E4B" w:rsidRPr="00E078E5">
        <w:rPr>
          <w:rFonts w:asciiTheme="majorHAnsi" w:hAnsiTheme="majorHAnsi" w:cstheme="majorHAnsi"/>
        </w:rPr>
        <w:t>, ‘maybe’</w:t>
      </w:r>
      <w:r w:rsidR="00BF5B73" w:rsidRPr="00E078E5">
        <w:rPr>
          <w:rFonts w:asciiTheme="majorHAnsi" w:hAnsiTheme="majorHAnsi" w:cstheme="majorHAnsi"/>
        </w:rPr>
        <w:t xml:space="preserve"> and </w:t>
      </w:r>
      <w:r w:rsidR="002E6E4B" w:rsidRPr="00E078E5">
        <w:rPr>
          <w:rFonts w:asciiTheme="majorHAnsi" w:hAnsiTheme="majorHAnsi" w:cstheme="majorHAnsi"/>
        </w:rPr>
        <w:t xml:space="preserve">‘neutral’ and ensure that I only captured </w:t>
      </w:r>
      <w:r w:rsidR="00B907BB" w:rsidRPr="00E078E5">
        <w:rPr>
          <w:rFonts w:asciiTheme="majorHAnsi" w:hAnsiTheme="majorHAnsi" w:cstheme="majorHAnsi"/>
        </w:rPr>
        <w:t xml:space="preserve">information that could yield concrete results, such as yes/no answers and </w:t>
      </w:r>
      <w:r w:rsidR="00500810" w:rsidRPr="00E078E5">
        <w:rPr>
          <w:rFonts w:asciiTheme="majorHAnsi" w:hAnsiTheme="majorHAnsi" w:cstheme="majorHAnsi"/>
        </w:rPr>
        <w:t>descriptive data on other questions</w:t>
      </w:r>
      <w:r w:rsidR="008C6C3F" w:rsidRPr="00E078E5">
        <w:rPr>
          <w:rFonts w:asciiTheme="majorHAnsi" w:hAnsiTheme="majorHAnsi" w:cstheme="majorHAnsi"/>
        </w:rPr>
        <w:t xml:space="preserve">, as by choosing to allow respondents’ to select less concrete answers I have produced </w:t>
      </w:r>
      <w:r w:rsidR="001B03EC" w:rsidRPr="00E078E5">
        <w:rPr>
          <w:rFonts w:asciiTheme="majorHAnsi" w:hAnsiTheme="majorHAnsi" w:cstheme="majorHAnsi"/>
        </w:rPr>
        <w:t>unreliable data.</w:t>
      </w:r>
    </w:p>
    <w:p w14:paraId="6F8C1833" w14:textId="51A17B73" w:rsidR="00C81262" w:rsidRDefault="00C81262" w:rsidP="00801193">
      <w:pPr>
        <w:rPr>
          <w:b/>
          <w:bCs/>
        </w:rPr>
      </w:pPr>
    </w:p>
    <w:p w14:paraId="3B09BD0D" w14:textId="221B578F" w:rsidR="003A3F1C" w:rsidRDefault="003A3F1C" w:rsidP="00801193">
      <w:pPr>
        <w:rPr>
          <w:b/>
          <w:bCs/>
        </w:rPr>
      </w:pPr>
      <w:r>
        <w:rPr>
          <w:b/>
          <w:bCs/>
        </w:rPr>
        <w:t>(1310 words)</w:t>
      </w:r>
    </w:p>
    <w:p w14:paraId="2CC2CBF9" w14:textId="4817DE35" w:rsidR="003A3F1C" w:rsidRDefault="003A3F1C" w:rsidP="00801193">
      <w:pPr>
        <w:rPr>
          <w:b/>
          <w:bCs/>
        </w:rPr>
      </w:pPr>
    </w:p>
    <w:p w14:paraId="56B46D6C" w14:textId="62D69DBA" w:rsidR="003A3F1C" w:rsidRDefault="003A3F1C" w:rsidP="00801193">
      <w:pPr>
        <w:rPr>
          <w:b/>
          <w:bCs/>
        </w:rPr>
      </w:pPr>
    </w:p>
    <w:p w14:paraId="5E6DCC13" w14:textId="353AD722" w:rsidR="003A3F1C" w:rsidRDefault="003A3F1C" w:rsidP="00801193">
      <w:pPr>
        <w:rPr>
          <w:b/>
          <w:bCs/>
        </w:rPr>
      </w:pPr>
    </w:p>
    <w:p w14:paraId="2D5C1236" w14:textId="403379CF" w:rsidR="003A3F1C" w:rsidRDefault="003A3F1C" w:rsidP="00801193">
      <w:pPr>
        <w:rPr>
          <w:b/>
          <w:bCs/>
        </w:rPr>
      </w:pPr>
    </w:p>
    <w:p w14:paraId="11D4CC06" w14:textId="2BA3C325" w:rsidR="003A3F1C" w:rsidRDefault="003A3F1C" w:rsidP="00801193">
      <w:pPr>
        <w:rPr>
          <w:b/>
          <w:bCs/>
        </w:rPr>
      </w:pPr>
    </w:p>
    <w:p w14:paraId="4482286D" w14:textId="5055AA19" w:rsidR="003A3F1C" w:rsidRDefault="003A3F1C" w:rsidP="00801193">
      <w:pPr>
        <w:rPr>
          <w:b/>
          <w:bCs/>
        </w:rPr>
      </w:pPr>
    </w:p>
    <w:p w14:paraId="016B6C62" w14:textId="1129A347" w:rsidR="003A3F1C" w:rsidRDefault="003A3F1C" w:rsidP="00801193">
      <w:pPr>
        <w:rPr>
          <w:b/>
          <w:bCs/>
        </w:rPr>
      </w:pPr>
    </w:p>
    <w:p w14:paraId="05698CB3" w14:textId="3D476CF5" w:rsidR="003A3F1C" w:rsidRDefault="003A3F1C" w:rsidP="00801193">
      <w:pPr>
        <w:rPr>
          <w:b/>
          <w:bCs/>
        </w:rPr>
      </w:pPr>
    </w:p>
    <w:p w14:paraId="6C627018" w14:textId="77777777" w:rsidR="003A3F1C" w:rsidRPr="003A3F1C" w:rsidRDefault="003A3F1C" w:rsidP="003A3F1C">
      <w:pPr>
        <w:pageBreakBefore/>
        <w:spacing w:after="0" w:line="480" w:lineRule="auto"/>
        <w:jc w:val="center"/>
        <w:outlineLvl w:val="0"/>
        <w:rPr>
          <w:rFonts w:ascii="Calibri" w:eastAsia="Calibri" w:hAnsi="Calibri" w:cs="Calibri"/>
          <w:b/>
          <w:bCs/>
          <w:sz w:val="24"/>
          <w:szCs w:val="24"/>
          <w:lang w:val="nl-NL" w:eastAsia="en-GB"/>
        </w:rPr>
      </w:pPr>
      <w:r w:rsidRPr="003A3F1C">
        <w:rPr>
          <w:rFonts w:ascii="Calibri" w:eastAsia="Calibri" w:hAnsi="Calibri" w:cs="Calibri"/>
          <w:b/>
          <w:bCs/>
          <w:sz w:val="24"/>
          <w:szCs w:val="24"/>
          <w:lang w:val="nl-NL" w:eastAsia="en-GB"/>
        </w:rPr>
        <w:lastRenderedPageBreak/>
        <w:t>References</w:t>
      </w:r>
    </w:p>
    <w:p w14:paraId="17733884"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Dearnley, C. (2005). A reflection on the use of semi-structured interviews. </w:t>
      </w:r>
      <w:r w:rsidRPr="003A3F1C">
        <w:rPr>
          <w:rFonts w:ascii="Calibri" w:eastAsia="Calibri" w:hAnsi="Calibri" w:cs="Calibri"/>
          <w:i/>
          <w:iCs/>
          <w:sz w:val="24"/>
          <w:szCs w:val="24"/>
          <w:lang w:eastAsia="en-GB"/>
        </w:rPr>
        <w:t>Nurse Researcher</w:t>
      </w:r>
      <w:r w:rsidRPr="003A3F1C">
        <w:rPr>
          <w:rFonts w:ascii="Calibri" w:eastAsia="Calibri" w:hAnsi="Calibri" w:cs="Calibri"/>
          <w:sz w:val="24"/>
          <w:szCs w:val="24"/>
          <w:lang w:eastAsia="en-GB"/>
        </w:rPr>
        <w:t xml:space="preserve">, </w:t>
      </w:r>
      <w:r w:rsidRPr="003A3F1C">
        <w:rPr>
          <w:rFonts w:ascii="Calibri" w:eastAsia="Calibri" w:hAnsi="Calibri" w:cs="Calibri"/>
          <w:i/>
          <w:iCs/>
          <w:sz w:val="24"/>
          <w:szCs w:val="24"/>
          <w:lang w:eastAsia="en-GB"/>
        </w:rPr>
        <w:t>13</w:t>
      </w:r>
      <w:r w:rsidRPr="003A3F1C">
        <w:rPr>
          <w:rFonts w:ascii="Calibri" w:eastAsia="Calibri" w:hAnsi="Calibri" w:cs="Calibri"/>
          <w:sz w:val="24"/>
          <w:szCs w:val="24"/>
          <w:lang w:eastAsia="en-GB"/>
        </w:rPr>
        <w:t>(1), 19–28. https://doi.org/10.7748/nr2005.07.13.1.19.c5997</w:t>
      </w:r>
    </w:p>
    <w:p w14:paraId="3A4BD3BB"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Donnelly, O. (2013). </w:t>
      </w:r>
      <w:r w:rsidRPr="003A3F1C">
        <w:rPr>
          <w:rFonts w:ascii="Calibri" w:eastAsia="Calibri" w:hAnsi="Calibri" w:cs="Calibri"/>
          <w:i/>
          <w:iCs/>
          <w:sz w:val="24"/>
          <w:szCs w:val="24"/>
          <w:lang w:eastAsia="en-GB"/>
        </w:rPr>
        <w:t>Evaluating the impact of an outdoor adventure education intervention for primary school children perceived to be vulnerable</w:t>
      </w:r>
      <w:r w:rsidRPr="003A3F1C">
        <w:rPr>
          <w:rFonts w:ascii="Calibri" w:eastAsia="Calibri" w:hAnsi="Calibri" w:cs="Calibri"/>
          <w:sz w:val="24"/>
          <w:szCs w:val="24"/>
          <w:lang w:eastAsia="en-GB"/>
        </w:rPr>
        <w:t>.</w:t>
      </w:r>
    </w:p>
    <w:p w14:paraId="0A06741E"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Dusek, G., Yurova, Y. V., &amp; Ruppel, C. P. (2015). Using Social Media and Targeted Snowball Sampling to Survey a Hard-to-reach Population: A Case Study. </w:t>
      </w:r>
      <w:r w:rsidRPr="003A3F1C">
        <w:rPr>
          <w:rFonts w:ascii="Calibri" w:eastAsia="Calibri" w:hAnsi="Calibri" w:cs="Calibri"/>
          <w:i/>
          <w:iCs/>
          <w:sz w:val="24"/>
          <w:szCs w:val="24"/>
          <w:lang w:eastAsia="en-GB"/>
        </w:rPr>
        <w:t>International Journal of Doctoral Studies</w:t>
      </w:r>
      <w:r w:rsidRPr="003A3F1C">
        <w:rPr>
          <w:rFonts w:ascii="Calibri" w:eastAsia="Calibri" w:hAnsi="Calibri" w:cs="Calibri"/>
          <w:sz w:val="24"/>
          <w:szCs w:val="24"/>
          <w:lang w:eastAsia="en-GB"/>
        </w:rPr>
        <w:t xml:space="preserve">, </w:t>
      </w:r>
      <w:r w:rsidRPr="003A3F1C">
        <w:rPr>
          <w:rFonts w:ascii="Calibri" w:eastAsia="Calibri" w:hAnsi="Calibri" w:cs="Calibri"/>
          <w:i/>
          <w:iCs/>
          <w:sz w:val="24"/>
          <w:szCs w:val="24"/>
          <w:lang w:eastAsia="en-GB"/>
        </w:rPr>
        <w:t>10</w:t>
      </w:r>
      <w:r w:rsidRPr="003A3F1C">
        <w:rPr>
          <w:rFonts w:ascii="Calibri" w:eastAsia="Calibri" w:hAnsi="Calibri" w:cs="Calibri"/>
          <w:sz w:val="24"/>
          <w:szCs w:val="24"/>
          <w:lang w:eastAsia="en-GB"/>
        </w:rPr>
        <w:t>, 279–299. https://doi.org/10.28945/2296</w:t>
      </w:r>
    </w:p>
    <w:p w14:paraId="34A16BCE"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i/>
          <w:iCs/>
          <w:sz w:val="24"/>
          <w:szCs w:val="24"/>
          <w:lang w:eastAsia="en-GB"/>
        </w:rPr>
        <w:t>Figure 2. Thematic analysis steps adapted from Braun and Clarke.</w:t>
      </w:r>
      <w:r w:rsidRPr="003A3F1C">
        <w:rPr>
          <w:rFonts w:ascii="Calibri" w:eastAsia="Calibri" w:hAnsi="Calibri" w:cs="Calibri"/>
          <w:sz w:val="24"/>
          <w:szCs w:val="24"/>
          <w:lang w:eastAsia="en-GB"/>
        </w:rPr>
        <w:t xml:space="preserve"> (n.d.). ResearchGate. https://www.researchgate.net/figure/Thematic-analysis-steps-adapted-from-Braun-and-Clarke_fig2_340915906</w:t>
      </w:r>
    </w:p>
    <w:p w14:paraId="2FB18D90"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Hsieh, H., &amp; Shannon, S. E. (2005). Three Approaches to Qualitative Content Analysis. </w:t>
      </w:r>
      <w:r w:rsidRPr="003A3F1C">
        <w:rPr>
          <w:rFonts w:ascii="Calibri" w:eastAsia="Calibri" w:hAnsi="Calibri" w:cs="Calibri"/>
          <w:i/>
          <w:iCs/>
          <w:sz w:val="24"/>
          <w:szCs w:val="24"/>
          <w:lang w:eastAsia="en-GB"/>
        </w:rPr>
        <w:t>Qualitative Health Research</w:t>
      </w:r>
      <w:r w:rsidRPr="003A3F1C">
        <w:rPr>
          <w:rFonts w:ascii="Calibri" w:eastAsia="Calibri" w:hAnsi="Calibri" w:cs="Calibri"/>
          <w:sz w:val="24"/>
          <w:szCs w:val="24"/>
          <w:lang w:eastAsia="en-GB"/>
        </w:rPr>
        <w:t xml:space="preserve">, </w:t>
      </w:r>
      <w:r w:rsidRPr="003A3F1C">
        <w:rPr>
          <w:rFonts w:ascii="Calibri" w:eastAsia="Calibri" w:hAnsi="Calibri" w:cs="Calibri"/>
          <w:i/>
          <w:iCs/>
          <w:sz w:val="24"/>
          <w:szCs w:val="24"/>
          <w:lang w:eastAsia="en-GB"/>
        </w:rPr>
        <w:t>15</w:t>
      </w:r>
      <w:r w:rsidRPr="003A3F1C">
        <w:rPr>
          <w:rFonts w:ascii="Calibri" w:eastAsia="Calibri" w:hAnsi="Calibri" w:cs="Calibri"/>
          <w:sz w:val="24"/>
          <w:szCs w:val="24"/>
          <w:lang w:eastAsia="en-GB"/>
        </w:rPr>
        <w:t>(9), 1277–1288. https://doi.org/10.1177/1049732305276687</w:t>
      </w:r>
    </w:p>
    <w:p w14:paraId="49908AFA"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Ipse. (n.d.). </w:t>
      </w:r>
      <w:r w:rsidRPr="003A3F1C">
        <w:rPr>
          <w:rFonts w:ascii="Calibri" w:eastAsia="Calibri" w:hAnsi="Calibri" w:cs="Calibri"/>
          <w:i/>
          <w:iCs/>
          <w:sz w:val="24"/>
          <w:szCs w:val="24"/>
          <w:lang w:eastAsia="en-GB"/>
        </w:rPr>
        <w:t>Wellbeing for the self-employed</w:t>
      </w:r>
      <w:r w:rsidRPr="003A3F1C">
        <w:rPr>
          <w:rFonts w:ascii="Calibri" w:eastAsia="Calibri" w:hAnsi="Calibri" w:cs="Calibri"/>
          <w:sz w:val="24"/>
          <w:szCs w:val="24"/>
          <w:lang w:eastAsia="en-GB"/>
        </w:rPr>
        <w:t>. IPSE. https://www.ipse.co.uk/policy/research/wellbeing-for-the-self-employed.html</w:t>
      </w:r>
    </w:p>
    <w:p w14:paraId="49308577"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Jerrard, R. L. (1998). Quantifying the Unquantifiable: An Inquiry into the Design Process. </w:t>
      </w:r>
      <w:r w:rsidRPr="003A3F1C">
        <w:rPr>
          <w:rFonts w:ascii="Calibri" w:eastAsia="Calibri" w:hAnsi="Calibri" w:cs="Calibri"/>
          <w:i/>
          <w:iCs/>
          <w:sz w:val="24"/>
          <w:szCs w:val="24"/>
          <w:lang w:eastAsia="en-GB"/>
        </w:rPr>
        <w:t>Design Issues</w:t>
      </w:r>
      <w:r w:rsidRPr="003A3F1C">
        <w:rPr>
          <w:rFonts w:ascii="Calibri" w:eastAsia="Calibri" w:hAnsi="Calibri" w:cs="Calibri"/>
          <w:sz w:val="24"/>
          <w:szCs w:val="24"/>
          <w:lang w:eastAsia="en-GB"/>
        </w:rPr>
        <w:t xml:space="preserve">, </w:t>
      </w:r>
      <w:r w:rsidRPr="003A3F1C">
        <w:rPr>
          <w:rFonts w:ascii="Calibri" w:eastAsia="Calibri" w:hAnsi="Calibri" w:cs="Calibri"/>
          <w:i/>
          <w:iCs/>
          <w:sz w:val="24"/>
          <w:szCs w:val="24"/>
          <w:lang w:eastAsia="en-GB"/>
        </w:rPr>
        <w:t>14</w:t>
      </w:r>
      <w:r w:rsidRPr="003A3F1C">
        <w:rPr>
          <w:rFonts w:ascii="Calibri" w:eastAsia="Calibri" w:hAnsi="Calibri" w:cs="Calibri"/>
          <w:sz w:val="24"/>
          <w:szCs w:val="24"/>
          <w:lang w:eastAsia="en-GB"/>
        </w:rPr>
        <w:t>(1), 40. https://doi.org/10.2307/1511828</w:t>
      </w:r>
    </w:p>
    <w:p w14:paraId="657D0E9B"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Lambert, M. J., &amp; Goates, M. K. (2002). Efficacy. In </w:t>
      </w:r>
      <w:r w:rsidRPr="003A3F1C">
        <w:rPr>
          <w:rFonts w:ascii="Calibri" w:eastAsia="Calibri" w:hAnsi="Calibri" w:cs="Calibri"/>
          <w:i/>
          <w:iCs/>
          <w:sz w:val="24"/>
          <w:szCs w:val="24"/>
          <w:lang w:eastAsia="en-GB"/>
        </w:rPr>
        <w:t>Elsevier eBooks</w:t>
      </w:r>
      <w:r w:rsidRPr="003A3F1C">
        <w:rPr>
          <w:rFonts w:ascii="Calibri" w:eastAsia="Calibri" w:hAnsi="Calibri" w:cs="Calibri"/>
          <w:sz w:val="24"/>
          <w:szCs w:val="24"/>
          <w:lang w:eastAsia="en-GB"/>
        </w:rPr>
        <w:t xml:space="preserve"> (pp. 715–718). Elsevier BV. https://doi.org/10.1016/b0-12-343010-0/00085-4</w:t>
      </w:r>
    </w:p>
    <w:p w14:paraId="09A62B20"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Massoud, M. F. (2022). The price of positionality: assessing the benefits and burdens of self‐identification in research methods. </w:t>
      </w:r>
      <w:r w:rsidRPr="003A3F1C">
        <w:rPr>
          <w:rFonts w:ascii="Calibri" w:eastAsia="Calibri" w:hAnsi="Calibri" w:cs="Calibri"/>
          <w:i/>
          <w:iCs/>
          <w:sz w:val="24"/>
          <w:szCs w:val="24"/>
          <w:lang w:eastAsia="en-GB"/>
        </w:rPr>
        <w:t>Journal of Law and Society</w:t>
      </w:r>
      <w:r w:rsidRPr="003A3F1C">
        <w:rPr>
          <w:rFonts w:ascii="Calibri" w:eastAsia="Calibri" w:hAnsi="Calibri" w:cs="Calibri"/>
          <w:sz w:val="24"/>
          <w:szCs w:val="24"/>
          <w:lang w:eastAsia="en-GB"/>
        </w:rPr>
        <w:t xml:space="preserve">, </w:t>
      </w:r>
      <w:r w:rsidRPr="003A3F1C">
        <w:rPr>
          <w:rFonts w:ascii="Calibri" w:eastAsia="Calibri" w:hAnsi="Calibri" w:cs="Calibri"/>
          <w:i/>
          <w:iCs/>
          <w:sz w:val="24"/>
          <w:szCs w:val="24"/>
          <w:lang w:eastAsia="en-GB"/>
        </w:rPr>
        <w:t>49</w:t>
      </w:r>
      <w:r w:rsidRPr="003A3F1C">
        <w:rPr>
          <w:rFonts w:ascii="Calibri" w:eastAsia="Calibri" w:hAnsi="Calibri" w:cs="Calibri"/>
          <w:sz w:val="24"/>
          <w:szCs w:val="24"/>
          <w:lang w:eastAsia="en-GB"/>
        </w:rPr>
        <w:t>(S1). https://doi.org/10.1111/jols.12372</w:t>
      </w:r>
    </w:p>
    <w:p w14:paraId="46D123CC"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i/>
          <w:iCs/>
          <w:sz w:val="24"/>
          <w:szCs w:val="24"/>
          <w:lang w:eastAsia="en-GB"/>
        </w:rPr>
        <w:lastRenderedPageBreak/>
        <w:t>Open-Ended vs. Closed-Ended Questions in User Research</w:t>
      </w:r>
      <w:r w:rsidRPr="003A3F1C">
        <w:rPr>
          <w:rFonts w:ascii="Calibri" w:eastAsia="Calibri" w:hAnsi="Calibri" w:cs="Calibri"/>
          <w:sz w:val="24"/>
          <w:szCs w:val="24"/>
          <w:lang w:eastAsia="en-GB"/>
        </w:rPr>
        <w:t>. (n.d.). Nielsen Norman Group. https://www.nngroup.com/articles/open-ended-questions/</w:t>
      </w:r>
    </w:p>
    <w:p w14:paraId="60571349"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i/>
          <w:iCs/>
          <w:sz w:val="24"/>
          <w:szCs w:val="24"/>
          <w:lang w:eastAsia="en-GB"/>
        </w:rPr>
        <w:t>Phenomenology (Stanford Encyclopedia of Philosophy)</w:t>
      </w:r>
      <w:r w:rsidRPr="003A3F1C">
        <w:rPr>
          <w:rFonts w:ascii="Calibri" w:eastAsia="Calibri" w:hAnsi="Calibri" w:cs="Calibri"/>
          <w:sz w:val="24"/>
          <w:szCs w:val="24"/>
          <w:lang w:eastAsia="en-GB"/>
        </w:rPr>
        <w:t>. (2013, December 16). https://plato.stanford.edu/entries/phenomenology/</w:t>
      </w:r>
    </w:p>
    <w:p w14:paraId="078BD0FB"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Simkus, J. (2023). Convenience Sampling: Definition, Method and Examples. </w:t>
      </w:r>
      <w:r w:rsidRPr="003A3F1C">
        <w:rPr>
          <w:rFonts w:ascii="Calibri" w:eastAsia="Calibri" w:hAnsi="Calibri" w:cs="Calibri"/>
          <w:i/>
          <w:iCs/>
          <w:sz w:val="24"/>
          <w:szCs w:val="24"/>
          <w:lang w:eastAsia="en-GB"/>
        </w:rPr>
        <w:t>Simply Psychology</w:t>
      </w:r>
      <w:r w:rsidRPr="003A3F1C">
        <w:rPr>
          <w:rFonts w:ascii="Calibri" w:eastAsia="Calibri" w:hAnsi="Calibri" w:cs="Calibri"/>
          <w:sz w:val="24"/>
          <w:szCs w:val="24"/>
          <w:lang w:eastAsia="en-GB"/>
        </w:rPr>
        <w:t>. https://www.simplypsychology.org/convenience-sampling.html</w:t>
      </w:r>
    </w:p>
    <w:p w14:paraId="19DCF185"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i/>
          <w:iCs/>
          <w:sz w:val="24"/>
          <w:szCs w:val="24"/>
          <w:lang w:eastAsia="en-GB"/>
        </w:rPr>
        <w:t>Subject and Course Guides: Quantitative and Qualitative Research: What is Quantitative Research?</w:t>
      </w:r>
      <w:r w:rsidRPr="003A3F1C">
        <w:rPr>
          <w:rFonts w:ascii="Calibri" w:eastAsia="Calibri" w:hAnsi="Calibri" w:cs="Calibri"/>
          <w:sz w:val="24"/>
          <w:szCs w:val="24"/>
          <w:lang w:eastAsia="en-GB"/>
        </w:rPr>
        <w:t xml:space="preserve"> (n.d.). https://libguides.uta.edu/quantitative_and_qualitative_research/quant</w:t>
      </w:r>
    </w:p>
    <w:p w14:paraId="4C2A47F8"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i/>
          <w:iCs/>
          <w:sz w:val="24"/>
          <w:szCs w:val="24"/>
          <w:lang w:eastAsia="en-GB"/>
        </w:rPr>
        <w:t>The link between money and mental health</w:t>
      </w:r>
      <w:r w:rsidRPr="003A3F1C">
        <w:rPr>
          <w:rFonts w:ascii="Calibri" w:eastAsia="Calibri" w:hAnsi="Calibri" w:cs="Calibri"/>
          <w:sz w:val="24"/>
          <w:szCs w:val="24"/>
          <w:lang w:eastAsia="en-GB"/>
        </w:rPr>
        <w:t>. (n.d.). Mind. https://www.mind.org.uk/information-support/tips-for-everyday-living/money-and-mental-health/the-link-between-money-and-mental-health/?gclid=CjwKCAjwo7iiBhAEEiwAsIxQEWcvoKUTcsvfbGhhx1AyPq-5CrE464oXteqE03DGOXxautkTzlSL6RoCxH0QAvD_BwE</w:t>
      </w:r>
    </w:p>
    <w:p w14:paraId="0D17C7F8"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i/>
          <w:iCs/>
          <w:sz w:val="24"/>
          <w:szCs w:val="24"/>
          <w:lang w:eastAsia="en-GB"/>
        </w:rPr>
        <w:t>Thematic Analysis ~ A 6-Step Guide</w:t>
      </w:r>
      <w:r w:rsidRPr="003A3F1C">
        <w:rPr>
          <w:rFonts w:ascii="Calibri" w:eastAsia="Calibri" w:hAnsi="Calibri" w:cs="Calibri"/>
          <w:sz w:val="24"/>
          <w:szCs w:val="24"/>
          <w:lang w:eastAsia="en-GB"/>
        </w:rPr>
        <w:t>. (2023, March 24). https://www.bachelorprint.co.uk/methodology/thematic-analysis/#:~:text=What%20are%20the%206%20key,%2C%20summarization%20(writing%20up).</w:t>
      </w:r>
    </w:p>
    <w:p w14:paraId="645F2485"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Verhoef, M. J., &amp; Casebeer, A. (1997). Broadening Horizons: Integrating Quantitative and Qualitative Research. </w:t>
      </w:r>
      <w:r w:rsidRPr="003A3F1C">
        <w:rPr>
          <w:rFonts w:ascii="Calibri" w:eastAsia="Calibri" w:hAnsi="Calibri" w:cs="Calibri"/>
          <w:i/>
          <w:iCs/>
          <w:sz w:val="24"/>
          <w:szCs w:val="24"/>
          <w:lang w:eastAsia="en-GB"/>
        </w:rPr>
        <w:t>The Canadian Journal of Infectious Diseases</w:t>
      </w:r>
      <w:r w:rsidRPr="003A3F1C">
        <w:rPr>
          <w:rFonts w:ascii="Calibri" w:eastAsia="Calibri" w:hAnsi="Calibri" w:cs="Calibri"/>
          <w:sz w:val="24"/>
          <w:szCs w:val="24"/>
          <w:lang w:eastAsia="en-GB"/>
        </w:rPr>
        <w:t xml:space="preserve">, </w:t>
      </w:r>
      <w:r w:rsidRPr="003A3F1C">
        <w:rPr>
          <w:rFonts w:ascii="Calibri" w:eastAsia="Calibri" w:hAnsi="Calibri" w:cs="Calibri"/>
          <w:i/>
          <w:iCs/>
          <w:sz w:val="24"/>
          <w:szCs w:val="24"/>
          <w:lang w:eastAsia="en-GB"/>
        </w:rPr>
        <w:t>8</w:t>
      </w:r>
      <w:r w:rsidRPr="003A3F1C">
        <w:rPr>
          <w:rFonts w:ascii="Calibri" w:eastAsia="Calibri" w:hAnsi="Calibri" w:cs="Calibri"/>
          <w:sz w:val="24"/>
          <w:szCs w:val="24"/>
          <w:lang w:eastAsia="en-GB"/>
        </w:rPr>
        <w:t>(2), 65–66. https://doi.org/10.1155/1997/349145</w:t>
      </w:r>
    </w:p>
    <w:p w14:paraId="310901B2" w14:textId="77777777" w:rsidR="003A3F1C" w:rsidRPr="003A3F1C" w:rsidRDefault="003A3F1C" w:rsidP="003A3F1C">
      <w:pPr>
        <w:spacing w:after="0" w:line="480" w:lineRule="auto"/>
        <w:ind w:firstLine="720"/>
        <w:rPr>
          <w:rFonts w:ascii="Calibri" w:eastAsia="Calibri" w:hAnsi="Calibri" w:cs="Calibri"/>
          <w:sz w:val="24"/>
          <w:szCs w:val="24"/>
          <w:lang w:eastAsia="en-GB"/>
        </w:rPr>
      </w:pPr>
      <w:r w:rsidRPr="003A3F1C">
        <w:rPr>
          <w:rFonts w:ascii="Calibri" w:eastAsia="Calibri" w:hAnsi="Calibri" w:cs="Calibri"/>
          <w:sz w:val="24"/>
          <w:szCs w:val="24"/>
          <w:lang w:eastAsia="en-GB"/>
        </w:rPr>
        <w:t xml:space="preserve">Wilson, C., Janes, G., &amp; Williams, J. (2022). Identity, positionality and reflexivity: relevance and application to research paramedics. </w:t>
      </w:r>
      <w:r w:rsidRPr="003A3F1C">
        <w:rPr>
          <w:rFonts w:ascii="Calibri" w:eastAsia="Calibri" w:hAnsi="Calibri" w:cs="Calibri"/>
          <w:i/>
          <w:iCs/>
          <w:sz w:val="24"/>
          <w:szCs w:val="24"/>
          <w:lang w:eastAsia="en-GB"/>
        </w:rPr>
        <w:t>British Paramedic Journal</w:t>
      </w:r>
      <w:r w:rsidRPr="003A3F1C">
        <w:rPr>
          <w:rFonts w:ascii="Calibri" w:eastAsia="Calibri" w:hAnsi="Calibri" w:cs="Calibri"/>
          <w:sz w:val="24"/>
          <w:szCs w:val="24"/>
          <w:lang w:eastAsia="en-GB"/>
        </w:rPr>
        <w:t xml:space="preserve">, </w:t>
      </w:r>
      <w:r w:rsidRPr="003A3F1C">
        <w:rPr>
          <w:rFonts w:ascii="Calibri" w:eastAsia="Calibri" w:hAnsi="Calibri" w:cs="Calibri"/>
          <w:i/>
          <w:iCs/>
          <w:sz w:val="24"/>
          <w:szCs w:val="24"/>
          <w:lang w:eastAsia="en-GB"/>
        </w:rPr>
        <w:t>7</w:t>
      </w:r>
      <w:r w:rsidRPr="003A3F1C">
        <w:rPr>
          <w:rFonts w:ascii="Calibri" w:eastAsia="Calibri" w:hAnsi="Calibri" w:cs="Calibri"/>
          <w:sz w:val="24"/>
          <w:szCs w:val="24"/>
          <w:lang w:eastAsia="en-GB"/>
        </w:rPr>
        <w:t>(2), 43–49. https://doi.org/10.29045/14784726.2022.09.7.2.43</w:t>
      </w:r>
    </w:p>
    <w:p w14:paraId="782BBE7E" w14:textId="77777777" w:rsidR="003A3F1C" w:rsidRDefault="003A3F1C" w:rsidP="00801193">
      <w:pPr>
        <w:rPr>
          <w:b/>
          <w:bCs/>
        </w:rPr>
      </w:pPr>
    </w:p>
    <w:p w14:paraId="59F6C611" w14:textId="77777777" w:rsidR="00C81262" w:rsidRPr="00C81262" w:rsidRDefault="00C81262" w:rsidP="00801193">
      <w:pPr>
        <w:rPr>
          <w:b/>
          <w:bCs/>
        </w:rPr>
      </w:pPr>
    </w:p>
    <w:sectPr w:rsidR="00C81262" w:rsidRPr="00C8126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0F3A4" w14:textId="77777777" w:rsidR="00693EA4" w:rsidRDefault="00693EA4" w:rsidP="00801193">
      <w:pPr>
        <w:spacing w:after="0" w:line="240" w:lineRule="auto"/>
      </w:pPr>
      <w:r>
        <w:separator/>
      </w:r>
    </w:p>
  </w:endnote>
  <w:endnote w:type="continuationSeparator" w:id="0">
    <w:p w14:paraId="6AFAFA25" w14:textId="77777777" w:rsidR="00693EA4" w:rsidRDefault="00693EA4" w:rsidP="00801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DBE5B" w14:textId="77777777" w:rsidR="00693EA4" w:rsidRDefault="00693EA4" w:rsidP="00801193">
      <w:pPr>
        <w:spacing w:after="0" w:line="240" w:lineRule="auto"/>
      </w:pPr>
      <w:r>
        <w:separator/>
      </w:r>
    </w:p>
  </w:footnote>
  <w:footnote w:type="continuationSeparator" w:id="0">
    <w:p w14:paraId="49B0B2EE" w14:textId="77777777" w:rsidR="00693EA4" w:rsidRDefault="00693EA4" w:rsidP="008011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B9055" w14:textId="4C099316" w:rsidR="00801193" w:rsidRDefault="00801193">
    <w:pPr>
      <w:pStyle w:val="Header"/>
    </w:pPr>
    <w:r>
      <w:t>Laura Clarke- 2105356</w:t>
    </w:r>
  </w:p>
  <w:p w14:paraId="253E64E7" w14:textId="77777777" w:rsidR="00801193" w:rsidRDefault="008011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57998"/>
    <w:multiLevelType w:val="hybridMultilevel"/>
    <w:tmpl w:val="A3EC2EB8"/>
    <w:lvl w:ilvl="0" w:tplc="C4CA069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D823C2"/>
    <w:multiLevelType w:val="hybridMultilevel"/>
    <w:tmpl w:val="BE5672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EB1B7E"/>
    <w:multiLevelType w:val="hybridMultilevel"/>
    <w:tmpl w:val="49FCB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306F2B"/>
    <w:multiLevelType w:val="hybridMultilevel"/>
    <w:tmpl w:val="E9CCF5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8D3265"/>
    <w:multiLevelType w:val="hybridMultilevel"/>
    <w:tmpl w:val="A6ACABEC"/>
    <w:lvl w:ilvl="0" w:tplc="0916D54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5380511">
    <w:abstractNumId w:val="2"/>
  </w:num>
  <w:num w:numId="2" w16cid:durableId="458374647">
    <w:abstractNumId w:val="0"/>
  </w:num>
  <w:num w:numId="3" w16cid:durableId="1665158258">
    <w:abstractNumId w:val="4"/>
  </w:num>
  <w:num w:numId="4" w16cid:durableId="646741856">
    <w:abstractNumId w:val="1"/>
  </w:num>
  <w:num w:numId="5" w16cid:durableId="17356585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193"/>
    <w:rsid w:val="00015EDB"/>
    <w:rsid w:val="00052CF4"/>
    <w:rsid w:val="00055DCF"/>
    <w:rsid w:val="000914DD"/>
    <w:rsid w:val="000A2078"/>
    <w:rsid w:val="000A6BE3"/>
    <w:rsid w:val="000B06A6"/>
    <w:rsid w:val="000B43E3"/>
    <w:rsid w:val="000C615E"/>
    <w:rsid w:val="000D1121"/>
    <w:rsid w:val="000D3E91"/>
    <w:rsid w:val="001217F6"/>
    <w:rsid w:val="00123CCF"/>
    <w:rsid w:val="001576A7"/>
    <w:rsid w:val="0018320C"/>
    <w:rsid w:val="001A37E3"/>
    <w:rsid w:val="001A5832"/>
    <w:rsid w:val="001B03EC"/>
    <w:rsid w:val="001C623C"/>
    <w:rsid w:val="001D28D0"/>
    <w:rsid w:val="00212A33"/>
    <w:rsid w:val="00217847"/>
    <w:rsid w:val="00230D1B"/>
    <w:rsid w:val="00242E04"/>
    <w:rsid w:val="002433D4"/>
    <w:rsid w:val="00272B46"/>
    <w:rsid w:val="002B010C"/>
    <w:rsid w:val="002B23B9"/>
    <w:rsid w:val="002C0888"/>
    <w:rsid w:val="002C11F7"/>
    <w:rsid w:val="002D0580"/>
    <w:rsid w:val="002D50C5"/>
    <w:rsid w:val="002E6E4B"/>
    <w:rsid w:val="00332222"/>
    <w:rsid w:val="00336612"/>
    <w:rsid w:val="003374A2"/>
    <w:rsid w:val="0034355B"/>
    <w:rsid w:val="00365CE3"/>
    <w:rsid w:val="00366763"/>
    <w:rsid w:val="0037192C"/>
    <w:rsid w:val="00376194"/>
    <w:rsid w:val="00383652"/>
    <w:rsid w:val="00385034"/>
    <w:rsid w:val="003860BE"/>
    <w:rsid w:val="003A08ED"/>
    <w:rsid w:val="003A3F1C"/>
    <w:rsid w:val="003B1528"/>
    <w:rsid w:val="003B5D9E"/>
    <w:rsid w:val="003D6F50"/>
    <w:rsid w:val="003E03D8"/>
    <w:rsid w:val="00414849"/>
    <w:rsid w:val="00417F72"/>
    <w:rsid w:val="00420A8C"/>
    <w:rsid w:val="00425D0B"/>
    <w:rsid w:val="004409BC"/>
    <w:rsid w:val="0046048C"/>
    <w:rsid w:val="004A4871"/>
    <w:rsid w:val="004B7621"/>
    <w:rsid w:val="004C00D9"/>
    <w:rsid w:val="004C2397"/>
    <w:rsid w:val="004D412C"/>
    <w:rsid w:val="004E4F5E"/>
    <w:rsid w:val="00500810"/>
    <w:rsid w:val="00524196"/>
    <w:rsid w:val="00524720"/>
    <w:rsid w:val="00546B50"/>
    <w:rsid w:val="00547F07"/>
    <w:rsid w:val="00551594"/>
    <w:rsid w:val="005523B3"/>
    <w:rsid w:val="00556D3D"/>
    <w:rsid w:val="00567455"/>
    <w:rsid w:val="00570B3D"/>
    <w:rsid w:val="005769D1"/>
    <w:rsid w:val="00587BFA"/>
    <w:rsid w:val="005C5607"/>
    <w:rsid w:val="005D1002"/>
    <w:rsid w:val="005D16D6"/>
    <w:rsid w:val="005D4141"/>
    <w:rsid w:val="005D5EB9"/>
    <w:rsid w:val="005E1F76"/>
    <w:rsid w:val="006128AC"/>
    <w:rsid w:val="00613511"/>
    <w:rsid w:val="0063162B"/>
    <w:rsid w:val="006344AC"/>
    <w:rsid w:val="0063664D"/>
    <w:rsid w:val="006567AC"/>
    <w:rsid w:val="00682E4A"/>
    <w:rsid w:val="006843BA"/>
    <w:rsid w:val="00693864"/>
    <w:rsid w:val="00693EA4"/>
    <w:rsid w:val="006A05C6"/>
    <w:rsid w:val="006A5CB2"/>
    <w:rsid w:val="006A7704"/>
    <w:rsid w:val="006D3BC5"/>
    <w:rsid w:val="006D756A"/>
    <w:rsid w:val="006F15A8"/>
    <w:rsid w:val="006F5049"/>
    <w:rsid w:val="006F6449"/>
    <w:rsid w:val="006F7A22"/>
    <w:rsid w:val="00703C69"/>
    <w:rsid w:val="0070426D"/>
    <w:rsid w:val="0071259C"/>
    <w:rsid w:val="0073551F"/>
    <w:rsid w:val="007367EE"/>
    <w:rsid w:val="00750B9A"/>
    <w:rsid w:val="007571B9"/>
    <w:rsid w:val="0078021C"/>
    <w:rsid w:val="00784017"/>
    <w:rsid w:val="00784BCE"/>
    <w:rsid w:val="00790D29"/>
    <w:rsid w:val="007B3878"/>
    <w:rsid w:val="007C70E2"/>
    <w:rsid w:val="007D738E"/>
    <w:rsid w:val="007E05AE"/>
    <w:rsid w:val="007E2515"/>
    <w:rsid w:val="007F0778"/>
    <w:rsid w:val="007F3CDA"/>
    <w:rsid w:val="007F6ABA"/>
    <w:rsid w:val="00801193"/>
    <w:rsid w:val="00804361"/>
    <w:rsid w:val="00816E36"/>
    <w:rsid w:val="00826118"/>
    <w:rsid w:val="008434B2"/>
    <w:rsid w:val="00875201"/>
    <w:rsid w:val="008850EC"/>
    <w:rsid w:val="008940E7"/>
    <w:rsid w:val="008A38FB"/>
    <w:rsid w:val="008C6C01"/>
    <w:rsid w:val="008C6C3F"/>
    <w:rsid w:val="008D6506"/>
    <w:rsid w:val="008D7188"/>
    <w:rsid w:val="008F4CC6"/>
    <w:rsid w:val="009018AE"/>
    <w:rsid w:val="00931389"/>
    <w:rsid w:val="0094631E"/>
    <w:rsid w:val="009549EA"/>
    <w:rsid w:val="009555C1"/>
    <w:rsid w:val="00960FA6"/>
    <w:rsid w:val="0096203B"/>
    <w:rsid w:val="00962E76"/>
    <w:rsid w:val="00964347"/>
    <w:rsid w:val="00967EF0"/>
    <w:rsid w:val="00981036"/>
    <w:rsid w:val="00996B8C"/>
    <w:rsid w:val="009A4D4C"/>
    <w:rsid w:val="009A5BAB"/>
    <w:rsid w:val="009B338B"/>
    <w:rsid w:val="009E0DD2"/>
    <w:rsid w:val="009E643A"/>
    <w:rsid w:val="009F490B"/>
    <w:rsid w:val="009F688B"/>
    <w:rsid w:val="009F7533"/>
    <w:rsid w:val="00A02708"/>
    <w:rsid w:val="00A06708"/>
    <w:rsid w:val="00A107D5"/>
    <w:rsid w:val="00A20317"/>
    <w:rsid w:val="00A25C81"/>
    <w:rsid w:val="00A30FCC"/>
    <w:rsid w:val="00A31CD0"/>
    <w:rsid w:val="00A32365"/>
    <w:rsid w:val="00A329A9"/>
    <w:rsid w:val="00A45A9B"/>
    <w:rsid w:val="00A47F05"/>
    <w:rsid w:val="00A705A4"/>
    <w:rsid w:val="00A801D5"/>
    <w:rsid w:val="00A86B1F"/>
    <w:rsid w:val="00AB1A32"/>
    <w:rsid w:val="00AB43D1"/>
    <w:rsid w:val="00AC142F"/>
    <w:rsid w:val="00AD0ADE"/>
    <w:rsid w:val="00AE2962"/>
    <w:rsid w:val="00B00037"/>
    <w:rsid w:val="00B0225C"/>
    <w:rsid w:val="00B05A82"/>
    <w:rsid w:val="00B173E8"/>
    <w:rsid w:val="00B547ED"/>
    <w:rsid w:val="00B816CA"/>
    <w:rsid w:val="00B907BB"/>
    <w:rsid w:val="00B92C8C"/>
    <w:rsid w:val="00BE2EB8"/>
    <w:rsid w:val="00BF5B73"/>
    <w:rsid w:val="00C27F64"/>
    <w:rsid w:val="00C645D2"/>
    <w:rsid w:val="00C81262"/>
    <w:rsid w:val="00C9388E"/>
    <w:rsid w:val="00C9403C"/>
    <w:rsid w:val="00CA490E"/>
    <w:rsid w:val="00CA5089"/>
    <w:rsid w:val="00CF5A3E"/>
    <w:rsid w:val="00D0185F"/>
    <w:rsid w:val="00D0465F"/>
    <w:rsid w:val="00D11CD6"/>
    <w:rsid w:val="00D13AB4"/>
    <w:rsid w:val="00D14FF2"/>
    <w:rsid w:val="00D15076"/>
    <w:rsid w:val="00D37C36"/>
    <w:rsid w:val="00D70D78"/>
    <w:rsid w:val="00D80F12"/>
    <w:rsid w:val="00D826FB"/>
    <w:rsid w:val="00D90721"/>
    <w:rsid w:val="00D96ADF"/>
    <w:rsid w:val="00DB5988"/>
    <w:rsid w:val="00DB6BAD"/>
    <w:rsid w:val="00DD4604"/>
    <w:rsid w:val="00DE2F49"/>
    <w:rsid w:val="00E078E5"/>
    <w:rsid w:val="00E10DD6"/>
    <w:rsid w:val="00E16775"/>
    <w:rsid w:val="00E32A65"/>
    <w:rsid w:val="00E41BAF"/>
    <w:rsid w:val="00E60CF7"/>
    <w:rsid w:val="00E82A30"/>
    <w:rsid w:val="00EB268A"/>
    <w:rsid w:val="00EC04F9"/>
    <w:rsid w:val="00EC2133"/>
    <w:rsid w:val="00EC7254"/>
    <w:rsid w:val="00EC7DBA"/>
    <w:rsid w:val="00ED23BF"/>
    <w:rsid w:val="00ED2E7F"/>
    <w:rsid w:val="00ED4385"/>
    <w:rsid w:val="00EE2878"/>
    <w:rsid w:val="00EE5C53"/>
    <w:rsid w:val="00F02D65"/>
    <w:rsid w:val="00F0329D"/>
    <w:rsid w:val="00F041A2"/>
    <w:rsid w:val="00F123B9"/>
    <w:rsid w:val="00F25998"/>
    <w:rsid w:val="00F306C0"/>
    <w:rsid w:val="00F52A9A"/>
    <w:rsid w:val="00F578B8"/>
    <w:rsid w:val="00F75B15"/>
    <w:rsid w:val="00F87098"/>
    <w:rsid w:val="00F923E1"/>
    <w:rsid w:val="00FA5C28"/>
    <w:rsid w:val="00FE53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ECD6A2"/>
  <w15:chartTrackingRefBased/>
  <w15:docId w15:val="{97A02875-7324-44CB-A101-7D0AEB185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1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193"/>
  </w:style>
  <w:style w:type="paragraph" w:styleId="Footer">
    <w:name w:val="footer"/>
    <w:basedOn w:val="Normal"/>
    <w:link w:val="FooterChar"/>
    <w:uiPriority w:val="99"/>
    <w:unhideWhenUsed/>
    <w:rsid w:val="00801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193"/>
  </w:style>
  <w:style w:type="paragraph" w:styleId="ListParagraph">
    <w:name w:val="List Paragraph"/>
    <w:basedOn w:val="Normal"/>
    <w:uiPriority w:val="34"/>
    <w:qFormat/>
    <w:rsid w:val="00F52A9A"/>
    <w:pPr>
      <w:ind w:left="720"/>
      <w:contextualSpacing/>
    </w:pPr>
  </w:style>
  <w:style w:type="paragraph" w:styleId="Bibliography">
    <w:name w:val="Bibliography"/>
    <w:basedOn w:val="Normal"/>
    <w:next w:val="Normal"/>
    <w:uiPriority w:val="37"/>
    <w:semiHidden/>
    <w:unhideWhenUsed/>
    <w:rsid w:val="003A3F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854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4215</TotalTime>
  <Pages>16</Pages>
  <Words>3168</Words>
  <Characters>18061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229</cp:revision>
  <dcterms:created xsi:type="dcterms:W3CDTF">2023-04-19T10:42:00Z</dcterms:created>
  <dcterms:modified xsi:type="dcterms:W3CDTF">2023-04-30T11:59:00Z</dcterms:modified>
</cp:coreProperties>
</file>