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42C" w:rsidRPr="002633D8" w:rsidRDefault="005D1783"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rsidR="00CD642C" w:rsidRPr="00E917C3" w:rsidRDefault="00CD642C">
      <w:pPr>
        <w:ind w:right="-957"/>
        <w:rPr>
          <w:rFonts w:cs="Arial"/>
          <w:b/>
          <w:sz w:val="44"/>
          <w:szCs w:val="44"/>
        </w:rPr>
      </w:pPr>
    </w:p>
    <w:p w:rsidR="00CD642C" w:rsidRPr="00E917C3" w:rsidRDefault="00881ECE">
      <w:pPr>
        <w:ind w:right="-957"/>
        <w:rPr>
          <w:rFonts w:cs="Arial"/>
          <w:b/>
          <w:sz w:val="44"/>
          <w:szCs w:val="44"/>
        </w:rPr>
      </w:pPr>
      <w:r>
        <w:rPr>
          <w:rFonts w:cs="Arial"/>
          <w:b/>
          <w:sz w:val="44"/>
          <w:szCs w:val="44"/>
        </w:rPr>
        <w:t>HNC/</w:t>
      </w:r>
      <w:r w:rsidR="0027475B">
        <w:rPr>
          <w:rFonts w:cs="Arial"/>
          <w:b/>
          <w:sz w:val="44"/>
          <w:szCs w:val="44"/>
        </w:rPr>
        <w:t>HND Electronic Engineering</w:t>
      </w:r>
    </w:p>
    <w:p w:rsidR="008D301F" w:rsidRPr="008D301F" w:rsidRDefault="008D301F" w:rsidP="008D301F">
      <w:pPr>
        <w:ind w:right="-957"/>
        <w:rPr>
          <w:b/>
          <w:bCs/>
          <w:sz w:val="44"/>
          <w:szCs w:val="44"/>
        </w:rPr>
      </w:pPr>
      <w:r w:rsidRPr="008D301F">
        <w:rPr>
          <w:b/>
          <w:bCs/>
          <w:sz w:val="44"/>
          <w:szCs w:val="44"/>
        </w:rPr>
        <w:t>BEng Electronic Engineering</w:t>
      </w:r>
    </w:p>
    <w:p w:rsidR="008D301F" w:rsidRPr="008D301F" w:rsidRDefault="008D301F" w:rsidP="008D301F">
      <w:pPr>
        <w:ind w:right="-957"/>
        <w:rPr>
          <w:rFonts w:eastAsia="Arial" w:cs="Arial"/>
          <w:b/>
          <w:bCs/>
          <w:sz w:val="44"/>
          <w:szCs w:val="44"/>
        </w:rPr>
      </w:pPr>
      <w:r w:rsidRPr="008D301F">
        <w:rPr>
          <w:rFonts w:eastAsia="Arial" w:cs="Arial"/>
          <w:b/>
          <w:bCs/>
          <w:sz w:val="44"/>
          <w:szCs w:val="44"/>
        </w:rPr>
        <w:t>BEng Electrical &amp; Electronic Engineering</w:t>
      </w:r>
    </w:p>
    <w:p w:rsidR="008D301F" w:rsidRPr="008D301F" w:rsidRDefault="008D301F" w:rsidP="008D301F">
      <w:pPr>
        <w:ind w:right="-957"/>
        <w:rPr>
          <w:rFonts w:cs="Arial"/>
          <w:sz w:val="40"/>
          <w:lang w:val="en-US"/>
        </w:rPr>
      </w:pPr>
    </w:p>
    <w:p w:rsidR="008D301F" w:rsidRPr="008D301F" w:rsidRDefault="008D301F" w:rsidP="008D301F">
      <w:pPr>
        <w:ind w:right="-957"/>
        <w:rPr>
          <w:rFonts w:cs="Arial"/>
          <w:b/>
          <w:sz w:val="40"/>
        </w:rPr>
      </w:pPr>
    </w:p>
    <w:p w:rsidR="008D301F" w:rsidRPr="008D301F" w:rsidRDefault="008D301F" w:rsidP="008D301F">
      <w:pPr>
        <w:ind w:right="-957"/>
        <w:rPr>
          <w:rFonts w:cs="Arial"/>
          <w:b/>
          <w:sz w:val="40"/>
        </w:rPr>
      </w:pPr>
    </w:p>
    <w:p w:rsidR="008D301F" w:rsidRPr="008D301F" w:rsidRDefault="008D301F" w:rsidP="008D301F">
      <w:pPr>
        <w:ind w:right="-957"/>
        <w:rPr>
          <w:rFonts w:eastAsia="Arial" w:cs="Arial"/>
          <w:b/>
          <w:bCs/>
          <w:sz w:val="44"/>
          <w:szCs w:val="44"/>
        </w:rPr>
      </w:pPr>
      <w:r w:rsidRPr="008D301F">
        <w:rPr>
          <w:b/>
          <w:bCs/>
          <w:sz w:val="44"/>
          <w:szCs w:val="44"/>
        </w:rPr>
        <w:t xml:space="preserve">LEVEL </w:t>
      </w:r>
      <w:proofErr w:type="gramStart"/>
      <w:r w:rsidR="00881ECE">
        <w:rPr>
          <w:b/>
          <w:bCs/>
          <w:sz w:val="44"/>
          <w:szCs w:val="44"/>
        </w:rPr>
        <w:t>4</w:t>
      </w:r>
      <w:proofErr w:type="gramEnd"/>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r w:rsidRPr="008D301F">
        <w:rPr>
          <w:rFonts w:cs="Arial"/>
          <w:b/>
          <w:sz w:val="44"/>
          <w:szCs w:val="44"/>
        </w:rPr>
        <w:t>School of Applied Computing</w:t>
      </w:r>
    </w:p>
    <w:p w:rsidR="008D301F" w:rsidRPr="008D301F" w:rsidRDefault="008D301F" w:rsidP="008D301F">
      <w:pPr>
        <w:ind w:right="-957"/>
        <w:rPr>
          <w:rFonts w:cs="Arial"/>
          <w:b/>
          <w:sz w:val="44"/>
          <w:szCs w:val="44"/>
        </w:rPr>
      </w:pPr>
    </w:p>
    <w:p w:rsidR="008D301F" w:rsidRPr="008D301F" w:rsidRDefault="008D301F" w:rsidP="008D301F">
      <w:pPr>
        <w:ind w:right="-957"/>
        <w:rPr>
          <w:rFonts w:eastAsia="Arial" w:cs="Arial"/>
          <w:b/>
          <w:bCs/>
          <w:sz w:val="44"/>
          <w:szCs w:val="44"/>
        </w:rPr>
      </w:pPr>
      <w:r w:rsidRPr="008D301F">
        <w:rPr>
          <w:b/>
          <w:bCs/>
          <w:sz w:val="44"/>
          <w:szCs w:val="44"/>
        </w:rPr>
        <w:t>INSTITUTE OF SCIENCE &amp; ART</w:t>
      </w:r>
    </w:p>
    <w:p w:rsidR="008D301F" w:rsidRPr="008D301F" w:rsidRDefault="008D301F" w:rsidP="008D301F">
      <w:pPr>
        <w:ind w:right="-957"/>
        <w:rPr>
          <w:rFonts w:cs="Arial"/>
          <w:b/>
          <w:bCs/>
          <w:sz w:val="44"/>
          <w:szCs w:val="44"/>
        </w:rPr>
      </w:pPr>
    </w:p>
    <w:p w:rsidR="008D301F" w:rsidRPr="008D301F" w:rsidRDefault="008D301F" w:rsidP="008D301F">
      <w:pPr>
        <w:ind w:right="-957"/>
        <w:rPr>
          <w:rFonts w:cs="Arial"/>
          <w:b/>
          <w:bCs/>
          <w:sz w:val="44"/>
          <w:szCs w:val="44"/>
        </w:rPr>
      </w:pPr>
    </w:p>
    <w:p w:rsidR="008D301F" w:rsidRPr="008D301F" w:rsidRDefault="008D301F" w:rsidP="008D301F">
      <w:pPr>
        <w:ind w:right="-957"/>
        <w:rPr>
          <w:rFonts w:eastAsia="Arial" w:cs="Arial"/>
          <w:b/>
          <w:bCs/>
          <w:sz w:val="44"/>
          <w:szCs w:val="44"/>
        </w:rPr>
      </w:pPr>
      <w:r w:rsidRPr="008D301F">
        <w:rPr>
          <w:b/>
          <w:bCs/>
          <w:sz w:val="44"/>
          <w:szCs w:val="44"/>
        </w:rPr>
        <w:t>2019-2020</w:t>
      </w:r>
    </w:p>
    <w:p w:rsidR="00CD642C" w:rsidRPr="00AA3B1A" w:rsidRDefault="00CD642C" w:rsidP="00AA3B1A">
      <w:pPr>
        <w:jc w:val="cente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9728B" w:rsidRPr="00052B29" w:rsidRDefault="00D96C14">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AA3B1A" w:rsidRPr="002633D8" w:rsidRDefault="00AA3B1A" w:rsidP="00AA3B1A">
      <w:pPr>
        <w:spacing w:before="240"/>
        <w:ind w:right="-57"/>
        <w:jc w:val="both"/>
        <w:rPr>
          <w:rFonts w:cs="Arial"/>
          <w:b/>
          <w:noProof/>
          <w:szCs w:val="22"/>
        </w:rPr>
        <w:sectPr w:rsidR="00AA3B1A" w:rsidRPr="002633D8">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0" w:name="_Toc452113305"/>
      <w:r w:rsidRPr="004C0775">
        <w:lastRenderedPageBreak/>
        <w:t>INTRODUCTION</w:t>
      </w:r>
      <w:bookmarkEnd w:id="0"/>
    </w:p>
    <w:p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8D301F">
        <w:rPr>
          <w:rFonts w:cs="Arial"/>
          <w:szCs w:val="22"/>
        </w:rPr>
        <w:t xml:space="preserve">6 </w:t>
      </w:r>
      <w:r w:rsidR="006636BE">
        <w:rPr>
          <w:rFonts w:cs="Arial"/>
          <w:szCs w:val="22"/>
        </w:rPr>
        <w:t>within the</w:t>
      </w:r>
      <w:r w:rsidR="008D301F">
        <w:rPr>
          <w:rFonts w:cs="Arial"/>
          <w:szCs w:val="22"/>
        </w:rPr>
        <w:t xml:space="preserve"> Electronics portfolio </w:t>
      </w:r>
      <w:r w:rsidRPr="002633D8">
        <w:rPr>
          <w:rFonts w:cs="Arial"/>
          <w:szCs w:val="22"/>
        </w:rPr>
        <w:t>in the academic year 201</w:t>
      </w:r>
      <w:r w:rsidR="000B101B">
        <w:rPr>
          <w:rFonts w:cs="Arial"/>
          <w:szCs w:val="22"/>
        </w:rPr>
        <w:t>9</w:t>
      </w:r>
      <w:r w:rsidRPr="002633D8">
        <w:rPr>
          <w:rFonts w:cs="Arial"/>
          <w:szCs w:val="22"/>
        </w:rPr>
        <w:t>-20</w:t>
      </w:r>
      <w:r w:rsidR="000B101B">
        <w:rPr>
          <w:rFonts w:cs="Arial"/>
          <w:szCs w:val="22"/>
        </w:rPr>
        <w:t>20</w:t>
      </w:r>
      <w:r w:rsidRPr="002633D8">
        <w:rPr>
          <w:rFonts w:cs="Arial"/>
          <w:szCs w:val="22"/>
        </w:rPr>
        <w:t>.</w:t>
      </w:r>
    </w:p>
    <w:p w:rsidR="00CD642C" w:rsidRPr="002633D8" w:rsidRDefault="00CD642C">
      <w:pPr>
        <w:jc w:val="both"/>
        <w:rPr>
          <w:rFonts w:cs="Arial"/>
          <w:szCs w:val="22"/>
        </w:rPr>
      </w:pPr>
    </w:p>
    <w:p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Director (whose name and contact details are provided in the accompanying Programme of Study Handbook), or the relevant </w:t>
      </w:r>
      <w:r w:rsidR="001F212B">
        <w:rPr>
          <w:rFonts w:cs="Arial"/>
          <w:szCs w:val="22"/>
        </w:rPr>
        <w:t xml:space="preserve">Institute </w:t>
      </w:r>
      <w:r>
        <w:rPr>
          <w:rFonts w:cs="Arial"/>
          <w:szCs w:val="22"/>
        </w:rPr>
        <w:t>Office.</w:t>
      </w:r>
    </w:p>
    <w:p w:rsidR="006636BE" w:rsidRDefault="006636BE">
      <w:pPr>
        <w:jc w:val="both"/>
        <w:rPr>
          <w:rFonts w:cs="Arial"/>
          <w:szCs w:val="22"/>
        </w:rPr>
      </w:pPr>
    </w:p>
    <w:p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Pr="0059260A" w:rsidRDefault="006636BE" w:rsidP="0059260A">
      <w:pPr>
        <w:pStyle w:val="Heading1"/>
      </w:pPr>
      <w:r>
        <w:rPr>
          <w:rFonts w:cs="Arial"/>
          <w:szCs w:val="22"/>
        </w:rPr>
        <w:br w:type="page"/>
      </w:r>
    </w:p>
    <w:p w:rsidR="006636BE" w:rsidRPr="006636BE" w:rsidRDefault="006636BE" w:rsidP="006636BE">
      <w:pPr>
        <w:rPr>
          <w:rFonts w:cs="Arial"/>
          <w:szCs w:val="22"/>
        </w:rPr>
      </w:pPr>
    </w:p>
    <w:p w:rsidR="008D301F" w:rsidRPr="008D301F" w:rsidRDefault="0027475B" w:rsidP="008D301F">
      <w:pPr>
        <w:keepNext/>
        <w:spacing w:after="240"/>
        <w:jc w:val="center"/>
        <w:outlineLvl w:val="0"/>
        <w:rPr>
          <w:rFonts w:cs="Arial"/>
          <w:b/>
          <w:sz w:val="36"/>
          <w:szCs w:val="36"/>
        </w:rPr>
      </w:pPr>
      <w:bookmarkStart w:id="1" w:name="_Toc496630402"/>
      <w:bookmarkStart w:id="2" w:name="_Toc505513157"/>
      <w:bookmarkStart w:id="3" w:name="_Toc515449964"/>
      <w:r>
        <w:rPr>
          <w:rFonts w:cs="Arial"/>
          <w:b/>
          <w:sz w:val="36"/>
          <w:szCs w:val="36"/>
        </w:rPr>
        <w:t xml:space="preserve">Level </w:t>
      </w:r>
      <w:r w:rsidR="00881ECE">
        <w:rPr>
          <w:rFonts w:cs="Arial"/>
          <w:b/>
          <w:sz w:val="36"/>
          <w:szCs w:val="36"/>
        </w:rPr>
        <w:t>4</w:t>
      </w:r>
      <w:r w:rsidR="008D301F" w:rsidRPr="008D301F">
        <w:rPr>
          <w:rFonts w:cs="Arial"/>
          <w:b/>
          <w:sz w:val="36"/>
          <w:szCs w:val="36"/>
        </w:rPr>
        <w:t xml:space="preserve"> Modules</w:t>
      </w:r>
      <w:bookmarkEnd w:id="1"/>
      <w:bookmarkEnd w:id="2"/>
      <w:bookmarkEnd w:id="3"/>
    </w:p>
    <w:p w:rsidR="00881ECE" w:rsidRPr="00881ECE" w:rsidRDefault="00881ECE" w:rsidP="00881ECE">
      <w:pPr>
        <w:keepNext/>
        <w:jc w:val="both"/>
        <w:outlineLvl w:val="1"/>
        <w:rPr>
          <w:rFonts w:cs="Arial"/>
          <w:b/>
          <w:color w:val="000000"/>
        </w:rPr>
      </w:pPr>
      <w:r w:rsidRPr="00881ECE">
        <w:rPr>
          <w:rFonts w:cs="Arial"/>
          <w:b/>
          <w:color w:val="000000"/>
        </w:rPr>
        <w:br w:type="page"/>
      </w:r>
    </w:p>
    <w:tbl>
      <w:tblPr>
        <w:tblW w:w="0" w:type="auto"/>
        <w:tblLook w:val="04A0" w:firstRow="1" w:lastRow="0" w:firstColumn="1" w:lastColumn="0" w:noHBand="0" w:noVBand="1"/>
      </w:tblPr>
      <w:tblGrid>
        <w:gridCol w:w="1909"/>
        <w:gridCol w:w="6614"/>
      </w:tblGrid>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 w:val="24"/>
              </w:rPr>
              <w:lastRenderedPageBreak/>
              <w:br w:type="page"/>
            </w:r>
            <w:r w:rsidRPr="00881ECE">
              <w:rPr>
                <w:rFonts w:cs="Arial"/>
                <w:b/>
                <w:color w:val="000000"/>
                <w:szCs w:val="22"/>
                <w:lang w:eastAsia="en-US"/>
              </w:rPr>
              <w:t>MODULE CODE:</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 xml:space="preserve">ACCA4016 </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TITLE:</w:t>
            </w:r>
            <w:r w:rsidRPr="00881ECE">
              <w:rPr>
                <w:rFonts w:cs="Arial"/>
                <w:b/>
                <w:color w:val="000000"/>
                <w:szCs w:val="22"/>
                <w:lang w:eastAsia="en-US"/>
              </w:rPr>
              <w:tab/>
            </w:r>
          </w:p>
        </w:tc>
        <w:tc>
          <w:tcPr>
            <w:tcW w:w="6935" w:type="dxa"/>
            <w:vAlign w:val="center"/>
          </w:tcPr>
          <w:p w:rsidR="00881ECE" w:rsidRPr="00881ECE" w:rsidRDefault="00881ECE" w:rsidP="00881ECE">
            <w:pPr>
              <w:keepNext/>
              <w:jc w:val="both"/>
              <w:outlineLvl w:val="2"/>
              <w:rPr>
                <w:rFonts w:cs="Arial"/>
                <w:b/>
                <w:color w:val="000000"/>
              </w:rPr>
            </w:pPr>
            <w:bookmarkStart w:id="4" w:name="_Toc515449950"/>
            <w:r w:rsidRPr="00881ECE">
              <w:rPr>
                <w:rFonts w:cs="Arial"/>
                <w:b/>
                <w:color w:val="000000"/>
              </w:rPr>
              <w:t>Academic and Employability Skills</w:t>
            </w:r>
            <w:bookmarkEnd w:id="4"/>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DATED:</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szCs w:val="22"/>
              </w:rPr>
              <w:t>16/08/2018</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 xml:space="preserve">LEVEL:  </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4</w:t>
            </w: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CREDITS:</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20</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rPr>
          <w:trHeight w:val="80"/>
        </w:trPr>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JACS CODE:</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I130</w:t>
            </w:r>
          </w:p>
        </w:tc>
      </w:tr>
    </w:tbl>
    <w:p w:rsidR="00881ECE" w:rsidRPr="00881ECE" w:rsidRDefault="00881ECE" w:rsidP="00881ECE">
      <w:pPr>
        <w:pBdr>
          <w:bottom w:val="single" w:sz="6" w:space="1" w:color="auto"/>
        </w:pBdr>
        <w:spacing w:after="200" w:line="276" w:lineRule="auto"/>
        <w:rPr>
          <w:rFonts w:eastAsia="Calibri" w:cs="Arial"/>
          <w:szCs w:val="22"/>
          <w:lang w:eastAsia="en-US"/>
        </w:rPr>
      </w:pPr>
    </w:p>
    <w:p w:rsidR="00881ECE" w:rsidRPr="00881ECE" w:rsidRDefault="00881ECE" w:rsidP="00881ECE">
      <w:pPr>
        <w:spacing w:after="240"/>
        <w:jc w:val="both"/>
        <w:rPr>
          <w:rFonts w:cs="Arial"/>
          <w:b/>
          <w:szCs w:val="22"/>
        </w:rPr>
      </w:pPr>
      <w:r w:rsidRPr="00881ECE">
        <w:rPr>
          <w:rFonts w:cs="Arial"/>
          <w:b/>
          <w:szCs w:val="22"/>
        </w:rPr>
        <w:t>AIM(S)</w:t>
      </w:r>
    </w:p>
    <w:p w:rsidR="00881ECE" w:rsidRPr="00881ECE" w:rsidRDefault="00881ECE" w:rsidP="00D96C14">
      <w:pPr>
        <w:numPr>
          <w:ilvl w:val="0"/>
          <w:numId w:val="7"/>
        </w:numPr>
        <w:spacing w:after="200" w:line="276" w:lineRule="auto"/>
        <w:ind w:left="714" w:hanging="357"/>
        <w:jc w:val="both"/>
        <w:rPr>
          <w:rFonts w:cs="Arial"/>
          <w:b/>
          <w:szCs w:val="22"/>
        </w:rPr>
      </w:pPr>
      <w:r w:rsidRPr="00881ECE">
        <w:rPr>
          <w:rFonts w:cs="Arial"/>
          <w:szCs w:val="22"/>
        </w:rPr>
        <w:t>To provide students with the essential knowledge and techniques that explain, underpin and enhance the requisite skills needed for success in an academic environment, while supporting transferable, sustainable, lifelong learning.</w:t>
      </w:r>
    </w:p>
    <w:p w:rsidR="00881ECE" w:rsidRPr="00881ECE" w:rsidRDefault="00881ECE" w:rsidP="00D96C14">
      <w:pPr>
        <w:numPr>
          <w:ilvl w:val="0"/>
          <w:numId w:val="7"/>
        </w:numPr>
        <w:spacing w:after="200" w:line="276" w:lineRule="auto"/>
        <w:ind w:left="714" w:hanging="357"/>
        <w:jc w:val="both"/>
        <w:rPr>
          <w:rFonts w:cs="Arial"/>
          <w:b/>
          <w:szCs w:val="22"/>
        </w:rPr>
      </w:pPr>
      <w:proofErr w:type="gramStart"/>
      <w:r w:rsidRPr="00881ECE">
        <w:rPr>
          <w:rFonts w:cs="Arial"/>
          <w:szCs w:val="22"/>
        </w:rPr>
        <w:t>To provide students with practical and logical problem-solving skills essential in typical laboratory or workshop environments.</w:t>
      </w:r>
      <w:proofErr w:type="gramEnd"/>
    </w:p>
    <w:p w:rsidR="00881ECE" w:rsidRPr="00881ECE" w:rsidRDefault="00881ECE" w:rsidP="00881ECE">
      <w:pPr>
        <w:jc w:val="both"/>
        <w:rPr>
          <w:rFonts w:cs="Arial"/>
          <w:b/>
          <w:szCs w:val="22"/>
        </w:rPr>
      </w:pPr>
    </w:p>
    <w:p w:rsidR="00881ECE" w:rsidRPr="00881ECE" w:rsidRDefault="00881ECE" w:rsidP="00881ECE">
      <w:pPr>
        <w:spacing w:after="240"/>
        <w:jc w:val="both"/>
        <w:rPr>
          <w:rFonts w:cs="Arial"/>
          <w:b/>
          <w:szCs w:val="22"/>
        </w:rPr>
      </w:pPr>
      <w:r w:rsidRPr="00881ECE">
        <w:rPr>
          <w:rFonts w:cs="Arial"/>
          <w:b/>
          <w:szCs w:val="22"/>
        </w:rPr>
        <w:t>LEARNING OUTCOMES</w:t>
      </w:r>
    </w:p>
    <w:p w:rsidR="00881ECE" w:rsidRPr="00881ECE" w:rsidRDefault="00881ECE" w:rsidP="00881ECE">
      <w:pPr>
        <w:rPr>
          <w:rFonts w:eastAsia="Calibri" w:cs="Arial"/>
          <w:szCs w:val="22"/>
          <w:lang w:eastAsia="en-US"/>
        </w:rPr>
      </w:pPr>
      <w:r w:rsidRPr="00881ECE">
        <w:rPr>
          <w:rFonts w:eastAsia="Calibri" w:cs="Arial"/>
          <w:szCs w:val="22"/>
          <w:lang w:eastAsia="en-US"/>
        </w:rPr>
        <w:t>Upon the successful completion of this module, the student should be able to:</w:t>
      </w:r>
      <w:r w:rsidRPr="00881ECE">
        <w:rPr>
          <w:rFonts w:eastAsia="Calibri" w:cs="Arial"/>
          <w:szCs w:val="22"/>
          <w:lang w:eastAsia="en-US"/>
        </w:rPr>
        <w:br/>
      </w:r>
    </w:p>
    <w:p w:rsidR="00881ECE" w:rsidRPr="00881ECE" w:rsidRDefault="00881ECE" w:rsidP="00881ECE">
      <w:pPr>
        <w:rPr>
          <w:rFonts w:eastAsia="Calibri" w:cs="Arial"/>
          <w:szCs w:val="22"/>
          <w:lang w:eastAsia="en-US"/>
        </w:rPr>
      </w:pPr>
    </w:p>
    <w:p w:rsidR="00881ECE" w:rsidRPr="00881ECE" w:rsidRDefault="00881ECE" w:rsidP="00D96C14">
      <w:pPr>
        <w:numPr>
          <w:ilvl w:val="0"/>
          <w:numId w:val="19"/>
        </w:numPr>
        <w:spacing w:after="200" w:line="276" w:lineRule="auto"/>
        <w:rPr>
          <w:rFonts w:eastAsia="Calibri" w:cs="Arial"/>
          <w:szCs w:val="22"/>
          <w:lang w:eastAsia="en-US"/>
        </w:rPr>
      </w:pPr>
      <w:r w:rsidRPr="00881ECE">
        <w:rPr>
          <w:rFonts w:eastAsia="Calibri" w:cs="Arial"/>
          <w:color w:val="000000"/>
          <w:szCs w:val="22"/>
          <w:lang w:eastAsia="en-US"/>
        </w:rPr>
        <w:t>demonstrate an understanding and application of transferable skills in a learning environment;</w:t>
      </w:r>
    </w:p>
    <w:p w:rsidR="00881ECE" w:rsidRPr="00881ECE" w:rsidRDefault="00881ECE" w:rsidP="00D96C14">
      <w:pPr>
        <w:numPr>
          <w:ilvl w:val="0"/>
          <w:numId w:val="19"/>
        </w:numPr>
        <w:spacing w:after="200" w:line="276" w:lineRule="auto"/>
        <w:rPr>
          <w:rFonts w:eastAsia="Calibri" w:cs="Arial"/>
          <w:szCs w:val="22"/>
          <w:lang w:eastAsia="en-US"/>
        </w:rPr>
      </w:pPr>
      <w:r w:rsidRPr="00881ECE">
        <w:rPr>
          <w:rFonts w:eastAsia="Calibri" w:cs="Arial"/>
          <w:color w:val="000000"/>
          <w:szCs w:val="22"/>
          <w:lang w:eastAsia="en-US"/>
        </w:rPr>
        <w:t>demonstrate an understanding of logical thinking and problem solving in a contextualised environment</w:t>
      </w:r>
    </w:p>
    <w:p w:rsidR="00881ECE" w:rsidRPr="00881ECE" w:rsidRDefault="00881ECE" w:rsidP="00881ECE">
      <w:pPr>
        <w:rPr>
          <w:rFonts w:eastAsia="Calibri" w:cs="Arial"/>
          <w:szCs w:val="22"/>
          <w:lang w:eastAsia="en-US"/>
        </w:rPr>
      </w:pPr>
    </w:p>
    <w:p w:rsidR="00881ECE" w:rsidRPr="00881ECE" w:rsidRDefault="00881ECE" w:rsidP="00881ECE">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81ECE">
        <w:rPr>
          <w:rFonts w:cs="Arial"/>
          <w:b/>
          <w:szCs w:val="22"/>
        </w:rPr>
        <w:t>INDICATIVE CONTENT</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Understanding the learning process, reflection, life-long learning.</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Gathering relevant information e.g. note taking, using the library and online resources.</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proofErr w:type="gramStart"/>
      <w:r w:rsidRPr="00881ECE">
        <w:rPr>
          <w:rFonts w:eastAsia="Calibri" w:cs="Arial"/>
          <w:color w:val="000000"/>
          <w:szCs w:val="22"/>
          <w:lang w:eastAsia="en-US"/>
        </w:rPr>
        <w:t>Creating a sustainable document repository.</w:t>
      </w:r>
      <w:proofErr w:type="gramEnd"/>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proofErr w:type="gramStart"/>
      <w:r w:rsidRPr="00881ECE">
        <w:rPr>
          <w:rFonts w:eastAsia="Calibri" w:cs="Arial"/>
          <w:color w:val="000000"/>
          <w:szCs w:val="22"/>
          <w:lang w:eastAsia="en-US"/>
        </w:rPr>
        <w:t>Communicating and presenting information e.g. presentation techniques and styles.</w:t>
      </w:r>
      <w:proofErr w:type="gramEnd"/>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Academic and Professional writing e.g. planning and structuring reports</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proofErr w:type="gramStart"/>
      <w:r w:rsidRPr="00881ECE">
        <w:rPr>
          <w:rFonts w:eastAsia="Calibri" w:cs="Arial"/>
          <w:color w:val="000000"/>
          <w:szCs w:val="22"/>
          <w:lang w:eastAsia="en-US"/>
        </w:rPr>
        <w:t>Standard referencing systems e.g. IEEE/Numeric system.</w:t>
      </w:r>
      <w:proofErr w:type="gramEnd"/>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Identifying goals and creating action plans</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proofErr w:type="gramStart"/>
      <w:r w:rsidRPr="00881ECE">
        <w:rPr>
          <w:rFonts w:eastAsia="Calibri" w:cs="Arial"/>
          <w:color w:val="000000"/>
          <w:szCs w:val="22"/>
          <w:lang w:eastAsia="en-US"/>
        </w:rPr>
        <w:t>Employability skills and competencies, professional presentation and self-promotion, e-Portfolio, choosing the right jobs and employers.</w:t>
      </w:r>
      <w:proofErr w:type="gramEnd"/>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Successful Self-management e.g. time management, organising space and resources, positive attitude, emotional intelligence, managing change, stress management.</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Self-evaluation skills</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lastRenderedPageBreak/>
        <w:t>Professional, legal, ethical and sustainability issues related to Higher Education,</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proofErr w:type="gramStart"/>
      <w:r w:rsidRPr="00881ECE">
        <w:rPr>
          <w:rFonts w:eastAsia="Calibri" w:cs="Arial"/>
          <w:color w:val="000000"/>
          <w:szCs w:val="22"/>
          <w:lang w:eastAsia="en-US"/>
        </w:rPr>
        <w:t>Employment,</w:t>
      </w:r>
      <w:proofErr w:type="gramEnd"/>
      <w:r w:rsidRPr="00881ECE">
        <w:rPr>
          <w:rFonts w:eastAsia="Calibri" w:cs="Arial"/>
          <w:color w:val="000000"/>
          <w:szCs w:val="22"/>
          <w:lang w:eastAsia="en-US"/>
        </w:rPr>
        <w:t xml:space="preserve"> and Professional Practice.</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Understanding Plagiarism and Unfair Practice issues</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Health and Safety issues in context specific laboratory situations</w:t>
      </w:r>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proofErr w:type="gramStart"/>
      <w:r w:rsidRPr="00881ECE">
        <w:rPr>
          <w:rFonts w:eastAsia="Calibri" w:cs="Arial"/>
          <w:color w:val="000000"/>
          <w:szCs w:val="22"/>
          <w:lang w:eastAsia="en-US"/>
        </w:rPr>
        <w:t>Understanding basic software constructs and logical thinking.</w:t>
      </w:r>
      <w:proofErr w:type="gramEnd"/>
    </w:p>
    <w:p w:rsidR="00881ECE" w:rsidRPr="00881ECE" w:rsidRDefault="00881ECE" w:rsidP="00D96C14">
      <w:pPr>
        <w:numPr>
          <w:ilvl w:val="0"/>
          <w:numId w:val="10"/>
        </w:numPr>
        <w:spacing w:after="200" w:line="276" w:lineRule="auto"/>
        <w:contextualSpacing/>
        <w:rPr>
          <w:rFonts w:eastAsia="Calibri" w:cs="Arial"/>
          <w:color w:val="000000"/>
          <w:szCs w:val="22"/>
          <w:lang w:eastAsia="en-US"/>
        </w:rPr>
      </w:pPr>
      <w:r w:rsidRPr="00881ECE">
        <w:rPr>
          <w:rFonts w:eastAsia="Calibri" w:cs="Arial"/>
          <w:color w:val="000000"/>
          <w:szCs w:val="22"/>
          <w:lang w:eastAsia="en-US"/>
        </w:rPr>
        <w:t xml:space="preserve">Context specific practical skills, e.g. problem solving using programming techniques for Software Streams; Ability to Solder and use </w:t>
      </w:r>
      <w:proofErr w:type="gramStart"/>
      <w:r w:rsidRPr="00881ECE">
        <w:rPr>
          <w:rFonts w:eastAsia="Calibri" w:cs="Arial"/>
          <w:color w:val="000000"/>
          <w:szCs w:val="22"/>
          <w:lang w:eastAsia="en-US"/>
        </w:rPr>
        <w:t>laboratory data acquisition equipment</w:t>
      </w:r>
      <w:proofErr w:type="gramEnd"/>
      <w:r w:rsidRPr="00881ECE">
        <w:rPr>
          <w:rFonts w:eastAsia="Calibri" w:cs="Arial"/>
          <w:color w:val="000000"/>
          <w:szCs w:val="22"/>
          <w:lang w:eastAsia="en-US"/>
        </w:rPr>
        <w:t xml:space="preserve"> for Electronic streams.</w:t>
      </w: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81ECE">
        <w:rPr>
          <w:rFonts w:cs="Arial"/>
          <w:b/>
          <w:szCs w:val="22"/>
        </w:rPr>
        <w:t>LEARNING AND TEACHING STRATEGY</w:t>
      </w:r>
    </w:p>
    <w:p w:rsidR="00881ECE" w:rsidRPr="00881ECE" w:rsidRDefault="00881ECE" w:rsidP="00881ECE">
      <w:pPr>
        <w:keepNext/>
        <w:spacing w:line="276" w:lineRule="auto"/>
        <w:rPr>
          <w:rFonts w:eastAsia="Calibri" w:cs="Arial"/>
          <w:szCs w:val="22"/>
          <w:lang w:eastAsia="en-US"/>
        </w:rPr>
      </w:pPr>
    </w:p>
    <w:p w:rsidR="00881ECE" w:rsidRPr="00881ECE" w:rsidRDefault="00881ECE" w:rsidP="00881ECE">
      <w:pPr>
        <w:keepNext/>
        <w:spacing w:after="200" w:line="276" w:lineRule="auto"/>
        <w:rPr>
          <w:rFonts w:eastAsia="Calibri" w:cs="Arial"/>
          <w:szCs w:val="22"/>
          <w:lang w:eastAsia="en-US"/>
        </w:rPr>
      </w:pPr>
      <w:r w:rsidRPr="00881ECE">
        <w:rPr>
          <w:rFonts w:eastAsia="Calibri" w:cs="Arial"/>
          <w:szCs w:val="22"/>
          <w:lang w:eastAsia="en-US"/>
        </w:rPr>
        <w:t xml:space="preserve">The study time for the module </w:t>
      </w:r>
      <w:proofErr w:type="gramStart"/>
      <w:r w:rsidRPr="00881ECE">
        <w:rPr>
          <w:rFonts w:eastAsia="Calibri" w:cs="Arial"/>
          <w:szCs w:val="22"/>
          <w:lang w:eastAsia="en-US"/>
        </w:rPr>
        <w:t>is divided</w:t>
      </w:r>
      <w:proofErr w:type="gramEnd"/>
      <w:r w:rsidRPr="00881ECE">
        <w:rPr>
          <w:rFonts w:eastAsia="Calibri" w:cs="Arial"/>
          <w:szCs w:val="22"/>
          <w:lang w:eastAsia="en-US"/>
        </w:rPr>
        <w:t xml:space="preserve"> as follows:</w:t>
      </w:r>
    </w:p>
    <w:tbl>
      <w:tblPr>
        <w:tblStyle w:val="TableGrid5"/>
        <w:tblW w:w="0" w:type="auto"/>
        <w:tblInd w:w="108" w:type="dxa"/>
        <w:tblLayout w:type="fixed"/>
        <w:tblLook w:val="04A0" w:firstRow="1" w:lastRow="0" w:firstColumn="1" w:lastColumn="0" w:noHBand="0" w:noVBand="1"/>
      </w:tblPr>
      <w:tblGrid>
        <w:gridCol w:w="3969"/>
        <w:gridCol w:w="1701"/>
        <w:gridCol w:w="1843"/>
      </w:tblGrid>
      <w:tr w:rsidR="00881ECE" w:rsidRPr="00881ECE" w:rsidTr="00070FB7">
        <w:tc>
          <w:tcPr>
            <w:tcW w:w="3969" w:type="dxa"/>
            <w:tcBorders>
              <w:top w:val="single" w:sz="4" w:space="0" w:color="auto"/>
              <w:left w:val="single" w:sz="4" w:space="0" w:color="auto"/>
            </w:tcBorders>
          </w:tcPr>
          <w:p w:rsidR="00881ECE" w:rsidRPr="00881ECE" w:rsidRDefault="00881ECE" w:rsidP="00881ECE">
            <w:pPr>
              <w:keepNext/>
              <w:spacing w:after="200" w:line="276" w:lineRule="auto"/>
              <w:rPr>
                <w:rFonts w:cs="Arial"/>
                <w:b/>
                <w:szCs w:val="22"/>
                <w:lang w:eastAsia="en-US"/>
              </w:rPr>
            </w:pPr>
            <w:r w:rsidRPr="00881ECE">
              <w:rPr>
                <w:rFonts w:cs="Arial"/>
                <w:b/>
                <w:szCs w:val="22"/>
                <w:lang w:eastAsia="en-US"/>
              </w:rPr>
              <w:t>Activity type</w:t>
            </w:r>
          </w:p>
        </w:tc>
        <w:tc>
          <w:tcPr>
            <w:tcW w:w="1701" w:type="dxa"/>
            <w:tcBorders>
              <w:top w:val="single" w:sz="4" w:space="0" w:color="auto"/>
            </w:tcBorders>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Hours</w:t>
            </w:r>
          </w:p>
        </w:tc>
        <w:tc>
          <w:tcPr>
            <w:tcW w:w="1843" w:type="dxa"/>
            <w:tcBorders>
              <w:top w:val="single" w:sz="4" w:space="0" w:color="auto"/>
            </w:tcBorders>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Scheduled learning</w:t>
            </w:r>
          </w:p>
        </w:tc>
        <w:tc>
          <w:tcPr>
            <w:tcW w:w="1701"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60</w:t>
            </w:r>
          </w:p>
        </w:tc>
        <w:tc>
          <w:tcPr>
            <w:tcW w:w="1843"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30%</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Independent learning</w:t>
            </w:r>
          </w:p>
        </w:tc>
        <w:tc>
          <w:tcPr>
            <w:tcW w:w="1701"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140</w:t>
            </w:r>
          </w:p>
        </w:tc>
        <w:tc>
          <w:tcPr>
            <w:tcW w:w="1843"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70%</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Placement learning</w:t>
            </w:r>
          </w:p>
        </w:tc>
        <w:tc>
          <w:tcPr>
            <w:tcW w:w="1701"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0</w:t>
            </w:r>
          </w:p>
        </w:tc>
        <w:tc>
          <w:tcPr>
            <w:tcW w:w="1843"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b/>
                <w:szCs w:val="22"/>
                <w:lang w:eastAsia="en-US"/>
              </w:rPr>
              <w:t>TOTAL</w:t>
            </w:r>
          </w:p>
        </w:tc>
        <w:tc>
          <w:tcPr>
            <w:tcW w:w="1701" w:type="dxa"/>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200</w:t>
            </w:r>
          </w:p>
        </w:tc>
        <w:tc>
          <w:tcPr>
            <w:tcW w:w="1843" w:type="dxa"/>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81ECE">
        <w:rPr>
          <w:rFonts w:cs="Arial"/>
          <w:b/>
          <w:szCs w:val="22"/>
        </w:rPr>
        <w:t>ASSESSMENT</w:t>
      </w:r>
    </w:p>
    <w:p w:rsidR="00881ECE" w:rsidRPr="00881ECE" w:rsidRDefault="00881ECE" w:rsidP="00881ECE">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1</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1947496025"/>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353727545"/>
            <w14:checkbox>
              <w14:checked w14:val="1"/>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729651348"/>
            <w14:checkbox>
              <w14:checked w14:val="0"/>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Report</w:t>
            </w:r>
          </w:p>
        </w:tc>
        <w:tc>
          <w:tcPr>
            <w:tcW w:w="3969" w:type="dxa"/>
            <w:gridSpan w:val="4"/>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2500 words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color w:val="000000"/>
          <w:szCs w:val="22"/>
        </w:rPr>
      </w:pPr>
      <w:r w:rsidRPr="00881ECE">
        <w:rPr>
          <w:rFonts w:cs="Arial"/>
          <w:color w:val="000000"/>
          <w:szCs w:val="22"/>
        </w:rPr>
        <w:t>Produce a written report, reflecting and evidencing the academic and professional skills learned during the course of the module.</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szCs w:val="22"/>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2</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367642092"/>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124272870"/>
            <w14:checkbox>
              <w14:checked w14:val="0"/>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452364714"/>
            <w14:checkbox>
              <w14:checked w14:val="1"/>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In-Class practical</w:t>
            </w:r>
          </w:p>
        </w:tc>
        <w:tc>
          <w:tcPr>
            <w:tcW w:w="3969" w:type="dxa"/>
            <w:gridSpan w:val="4"/>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2 hrs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spacing w:after="200" w:line="276" w:lineRule="auto"/>
        <w:rPr>
          <w:rFonts w:ascii="Calibri" w:eastAsia="Calibri" w:hAnsi="Calibri"/>
          <w:color w:val="000000"/>
          <w:szCs w:val="22"/>
          <w:highlight w:val="cyan"/>
          <w:lang w:eastAsia="en-US"/>
        </w:rPr>
      </w:pPr>
    </w:p>
    <w:p w:rsidR="00881ECE" w:rsidRPr="00881ECE" w:rsidRDefault="00881ECE" w:rsidP="00881ECE">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81ECE">
        <w:rPr>
          <w:rFonts w:cs="Arial"/>
          <w:b/>
          <w:szCs w:val="22"/>
        </w:rPr>
        <w:lastRenderedPageBreak/>
        <w:t>Assessment Summary</w:t>
      </w:r>
    </w:p>
    <w:p w:rsidR="00881ECE" w:rsidRPr="00881ECE" w:rsidRDefault="00881ECE" w:rsidP="00881ECE">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5"/>
        <w:tblW w:w="0" w:type="auto"/>
        <w:tblLayout w:type="fixed"/>
        <w:tblLook w:val="04A0" w:firstRow="1" w:lastRow="0" w:firstColumn="1" w:lastColumn="0" w:noHBand="0" w:noVBand="1"/>
      </w:tblPr>
      <w:tblGrid>
        <w:gridCol w:w="3261"/>
        <w:gridCol w:w="1842"/>
      </w:tblGrid>
      <w:tr w:rsidR="00881ECE" w:rsidRPr="00881ECE" w:rsidTr="00070FB7">
        <w:tc>
          <w:tcPr>
            <w:tcW w:w="3261" w:type="dxa"/>
            <w:tcBorders>
              <w:top w:val="single" w:sz="4" w:space="0" w:color="auto"/>
              <w:left w:val="single" w:sz="4" w:space="0" w:color="auto"/>
            </w:tcBorders>
          </w:tcPr>
          <w:p w:rsidR="00881ECE" w:rsidRPr="00881ECE" w:rsidRDefault="00881ECE" w:rsidP="00881ECE">
            <w:pPr>
              <w:keepNext/>
              <w:spacing w:after="200" w:line="276" w:lineRule="auto"/>
              <w:rPr>
                <w:rFonts w:cs="Arial"/>
                <w:b/>
                <w:szCs w:val="22"/>
                <w:lang w:eastAsia="en-US"/>
              </w:rPr>
            </w:pPr>
            <w:r w:rsidRPr="00881ECE">
              <w:rPr>
                <w:rFonts w:cs="Arial"/>
                <w:b/>
                <w:szCs w:val="22"/>
                <w:lang w:eastAsia="en-US"/>
              </w:rPr>
              <w:t>Activity type</w:t>
            </w:r>
          </w:p>
        </w:tc>
        <w:tc>
          <w:tcPr>
            <w:tcW w:w="1842" w:type="dxa"/>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Written exam</w:t>
            </w:r>
          </w:p>
        </w:tc>
        <w:tc>
          <w:tcPr>
            <w:tcW w:w="1842"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Coursework</w:t>
            </w:r>
          </w:p>
        </w:tc>
        <w:tc>
          <w:tcPr>
            <w:tcW w:w="1842"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Practical</w:t>
            </w:r>
          </w:p>
        </w:tc>
        <w:tc>
          <w:tcPr>
            <w:tcW w:w="1842"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b/>
                <w:szCs w:val="22"/>
                <w:lang w:eastAsia="en-US"/>
              </w:rPr>
              <w:t>TOTAL</w:t>
            </w:r>
          </w:p>
        </w:tc>
        <w:tc>
          <w:tcPr>
            <w:tcW w:w="1842" w:type="dxa"/>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READING LIST</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tbl>
      <w:tblPr>
        <w:tblStyle w:val="TableGrid5"/>
        <w:tblW w:w="0" w:type="auto"/>
        <w:tblLook w:val="04A0" w:firstRow="1" w:lastRow="0" w:firstColumn="1" w:lastColumn="0" w:noHBand="0" w:noVBand="1"/>
      </w:tblPr>
      <w:tblGrid>
        <w:gridCol w:w="1688"/>
        <w:gridCol w:w="5469"/>
        <w:gridCol w:w="1366"/>
      </w:tblGrid>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rPr>
                <w:rFonts w:cs="Arial"/>
                <w:b/>
                <w:szCs w:val="22"/>
                <w:lang w:eastAsia="en-US"/>
              </w:rPr>
            </w:pPr>
            <w:r w:rsidRPr="00881ECE">
              <w:rPr>
                <w:rFonts w:cs="Arial"/>
                <w:b/>
                <w:szCs w:val="22"/>
                <w:lang w:eastAsia="en-US"/>
              </w:rPr>
              <w:t>Module Code</w:t>
            </w:r>
          </w:p>
        </w:tc>
        <w:tc>
          <w:tcPr>
            <w:tcW w:w="6971" w:type="dxa"/>
            <w:gridSpan w:val="2"/>
          </w:tcPr>
          <w:p w:rsidR="00881ECE" w:rsidRPr="00881ECE" w:rsidRDefault="00881ECE" w:rsidP="00881ECE">
            <w:pPr>
              <w:tabs>
                <w:tab w:val="num" w:pos="720"/>
                <w:tab w:val="left" w:pos="1440"/>
              </w:tabs>
              <w:rPr>
                <w:rFonts w:cs="Arial"/>
                <w:b/>
                <w:szCs w:val="22"/>
                <w:lang w:eastAsia="en-US"/>
              </w:rPr>
            </w:pPr>
            <w:r w:rsidRPr="00881ECE">
              <w:rPr>
                <w:rFonts w:cs="Arial"/>
                <w:b/>
                <w:szCs w:val="22"/>
                <w:lang w:eastAsia="en-US"/>
              </w:rPr>
              <w:t>ACCA4016</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rPr>
                <w:rFonts w:cs="Arial"/>
                <w:b/>
                <w:szCs w:val="22"/>
                <w:lang w:eastAsia="en-US"/>
              </w:rPr>
            </w:pPr>
            <w:r w:rsidRPr="00881ECE">
              <w:rPr>
                <w:rFonts w:cs="Arial"/>
                <w:b/>
                <w:szCs w:val="22"/>
                <w:lang w:eastAsia="en-US"/>
              </w:rPr>
              <w:t>Module Title</w:t>
            </w:r>
          </w:p>
        </w:tc>
        <w:tc>
          <w:tcPr>
            <w:tcW w:w="6971" w:type="dxa"/>
            <w:gridSpan w:val="2"/>
          </w:tcPr>
          <w:p w:rsidR="00881ECE" w:rsidRPr="00881ECE" w:rsidRDefault="00881ECE" w:rsidP="00881ECE">
            <w:pPr>
              <w:tabs>
                <w:tab w:val="num" w:pos="720"/>
                <w:tab w:val="left" w:pos="1440"/>
              </w:tabs>
              <w:rPr>
                <w:rFonts w:cs="Arial"/>
                <w:b/>
                <w:szCs w:val="22"/>
                <w:lang w:eastAsia="en-US"/>
              </w:rPr>
            </w:pPr>
            <w:r w:rsidRPr="00881ECE">
              <w:rPr>
                <w:rFonts w:cs="Arial"/>
                <w:b/>
                <w:szCs w:val="22"/>
                <w:lang w:eastAsia="en-US"/>
              </w:rPr>
              <w:t>Academic and Employability Skills</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rPr>
                <w:rFonts w:cs="Arial"/>
                <w:b/>
                <w:szCs w:val="22"/>
                <w:lang w:eastAsia="en-US"/>
              </w:rPr>
            </w:pPr>
            <w:r w:rsidRPr="00881ECE">
              <w:rPr>
                <w:rFonts w:cs="Arial"/>
                <w:b/>
                <w:szCs w:val="22"/>
                <w:lang w:eastAsia="en-US"/>
              </w:rPr>
              <w:t>Classification</w:t>
            </w:r>
          </w:p>
        </w:tc>
        <w:tc>
          <w:tcPr>
            <w:tcW w:w="5605" w:type="dxa"/>
            <w:shd w:val="clear" w:color="auto" w:fill="BFBFBF" w:themeFill="background1" w:themeFillShade="BF"/>
          </w:tcPr>
          <w:p w:rsidR="00881ECE" w:rsidRPr="00881ECE" w:rsidRDefault="00881ECE" w:rsidP="00881ECE">
            <w:pPr>
              <w:tabs>
                <w:tab w:val="num" w:pos="720"/>
                <w:tab w:val="left" w:pos="1440"/>
              </w:tabs>
              <w:rPr>
                <w:rFonts w:cs="Arial"/>
                <w:b/>
                <w:szCs w:val="22"/>
                <w:lang w:eastAsia="en-US"/>
              </w:rPr>
            </w:pPr>
            <w:r w:rsidRPr="00881ECE">
              <w:rPr>
                <w:rFonts w:cs="Arial"/>
                <w:b/>
                <w:szCs w:val="22"/>
                <w:lang w:eastAsia="en-US"/>
              </w:rPr>
              <w:t>Reading List entry</w:t>
            </w:r>
          </w:p>
        </w:tc>
        <w:tc>
          <w:tcPr>
            <w:tcW w:w="1366" w:type="dxa"/>
            <w:shd w:val="clear" w:color="auto" w:fill="BFBFBF" w:themeFill="background1" w:themeFillShade="BF"/>
          </w:tcPr>
          <w:p w:rsidR="00881ECE" w:rsidRPr="00881ECE" w:rsidRDefault="00881ECE" w:rsidP="00881ECE">
            <w:pPr>
              <w:tabs>
                <w:tab w:val="num" w:pos="720"/>
                <w:tab w:val="left" w:pos="1440"/>
              </w:tabs>
              <w:rPr>
                <w:rFonts w:cs="Arial"/>
                <w:b/>
                <w:szCs w:val="22"/>
                <w:lang w:eastAsia="en-US"/>
              </w:rPr>
            </w:pPr>
            <w:r w:rsidRPr="00881ECE">
              <w:rPr>
                <w:rFonts w:cs="Arial"/>
                <w:b/>
                <w:szCs w:val="22"/>
                <w:lang w:eastAsia="en-US"/>
              </w:rPr>
              <w:t>Electronic*</w:t>
            </w:r>
          </w:p>
        </w:tc>
      </w:tr>
    </w:tbl>
    <w:tbl>
      <w:tblPr>
        <w:tblStyle w:val="TableGrid12"/>
        <w:tblW w:w="0" w:type="auto"/>
        <w:tblLook w:val="04A0" w:firstRow="1" w:lastRow="0" w:firstColumn="1" w:lastColumn="0" w:noHBand="0" w:noVBand="1"/>
      </w:tblPr>
      <w:tblGrid>
        <w:gridCol w:w="1665"/>
        <w:gridCol w:w="5531"/>
        <w:gridCol w:w="1327"/>
      </w:tblGrid>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Essential</w:t>
            </w:r>
          </w:p>
        </w:tc>
        <w:tc>
          <w:tcPr>
            <w:tcW w:w="5605" w:type="dxa"/>
          </w:tcPr>
          <w:p w:rsidR="00881ECE" w:rsidRPr="00881ECE" w:rsidRDefault="00881ECE" w:rsidP="00881ECE">
            <w:pPr>
              <w:tabs>
                <w:tab w:val="num" w:pos="720"/>
                <w:tab w:val="left" w:pos="1440"/>
              </w:tabs>
              <w:spacing w:line="276" w:lineRule="auto"/>
            </w:pPr>
            <w:r w:rsidRPr="00881ECE">
              <w:rPr>
                <w:color w:val="000000"/>
                <w:shd w:val="clear" w:color="auto" w:fill="FFFFFF"/>
              </w:rPr>
              <w:t>Cottrell, S. (2050),</w:t>
            </w:r>
            <w:r w:rsidRPr="00881ECE">
              <w:rPr>
                <w:color w:val="000000"/>
              </w:rPr>
              <w:t xml:space="preserve"> </w:t>
            </w:r>
            <w:r w:rsidRPr="00881ECE">
              <w:rPr>
                <w:i/>
                <w:color w:val="000000"/>
              </w:rPr>
              <w:t>Skills for Success: Personal Development and Employability</w:t>
            </w:r>
            <w:r w:rsidRPr="00881ECE">
              <w:rPr>
                <w:color w:val="000000"/>
              </w:rPr>
              <w:t xml:space="preserve">, </w:t>
            </w:r>
            <w:r w:rsidRPr="00881ECE">
              <w:rPr>
                <w:color w:val="000000"/>
                <w:shd w:val="clear" w:color="auto" w:fill="FFFFFF"/>
              </w:rPr>
              <w:t>Palgrave Macmillan.</w:t>
            </w:r>
          </w:p>
        </w:tc>
        <w:tc>
          <w:tcPr>
            <w:tcW w:w="1366" w:type="dxa"/>
          </w:tcPr>
          <w:sdt>
            <w:sdtPr>
              <w:id w:val="-348876947"/>
              <w14:checkbox>
                <w14:checked w14:val="1"/>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Essential</w:t>
            </w:r>
          </w:p>
        </w:tc>
        <w:tc>
          <w:tcPr>
            <w:tcW w:w="5605" w:type="dxa"/>
          </w:tcPr>
          <w:p w:rsidR="00881ECE" w:rsidRPr="00881ECE" w:rsidRDefault="00881ECE" w:rsidP="00881ECE">
            <w:pPr>
              <w:tabs>
                <w:tab w:val="num" w:pos="720"/>
                <w:tab w:val="left" w:pos="1440"/>
              </w:tabs>
              <w:spacing w:line="276" w:lineRule="auto"/>
            </w:pPr>
            <w:proofErr w:type="gramStart"/>
            <w:r w:rsidRPr="00881ECE">
              <w:rPr>
                <w:color w:val="000000"/>
              </w:rPr>
              <w:t>Cottrell, S., (2013) 4</w:t>
            </w:r>
            <w:r w:rsidRPr="00881ECE">
              <w:rPr>
                <w:color w:val="000000"/>
                <w:vertAlign w:val="superscript"/>
              </w:rPr>
              <w:t>th</w:t>
            </w:r>
            <w:r w:rsidRPr="00881ECE">
              <w:rPr>
                <w:color w:val="000000"/>
              </w:rPr>
              <w:t xml:space="preserve"> edition, </w:t>
            </w:r>
            <w:r w:rsidRPr="00881ECE">
              <w:rPr>
                <w:i/>
                <w:color w:val="000000"/>
              </w:rPr>
              <w:t>The Study Skills Handbook</w:t>
            </w:r>
            <w:r w:rsidRPr="00881ECE">
              <w:rPr>
                <w:color w:val="000000"/>
              </w:rPr>
              <w:t>, Palgrave Macmillan</w:t>
            </w:r>
            <w:r w:rsidRPr="00881ECE">
              <w:rPr>
                <w:color w:val="000000"/>
                <w:shd w:val="clear" w:color="auto" w:fill="FFFFFF"/>
              </w:rPr>
              <w:t>.</w:t>
            </w:r>
            <w:proofErr w:type="gramEnd"/>
          </w:p>
        </w:tc>
        <w:tc>
          <w:tcPr>
            <w:tcW w:w="1366" w:type="dxa"/>
          </w:tcPr>
          <w:sdt>
            <w:sdtPr>
              <w:id w:val="-1617133687"/>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Essential</w:t>
            </w:r>
          </w:p>
        </w:tc>
        <w:tc>
          <w:tcPr>
            <w:tcW w:w="5605" w:type="dxa"/>
          </w:tcPr>
          <w:p w:rsidR="00881ECE" w:rsidRPr="00881ECE" w:rsidRDefault="00881ECE" w:rsidP="00881ECE">
            <w:pPr>
              <w:tabs>
                <w:tab w:val="num" w:pos="720"/>
                <w:tab w:val="left" w:pos="1440"/>
              </w:tabs>
              <w:spacing w:line="276" w:lineRule="auto"/>
            </w:pPr>
            <w:proofErr w:type="spellStart"/>
            <w:r w:rsidRPr="00881ECE">
              <w:rPr>
                <w:color w:val="000000"/>
                <w:shd w:val="clear" w:color="auto" w:fill="FFFFFF"/>
              </w:rPr>
              <w:t>Sebesta</w:t>
            </w:r>
            <w:proofErr w:type="spellEnd"/>
            <w:r w:rsidRPr="00881ECE">
              <w:rPr>
                <w:color w:val="000000"/>
                <w:shd w:val="clear" w:color="auto" w:fill="FFFFFF"/>
              </w:rPr>
              <w:t>, R. (2012) Concepts of Programming Languages, Pearson Education</w:t>
            </w:r>
          </w:p>
        </w:tc>
        <w:tc>
          <w:tcPr>
            <w:tcW w:w="1366" w:type="dxa"/>
          </w:tcPr>
          <w:sdt>
            <w:sdtPr>
              <w:id w:val="131760241"/>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Essential</w:t>
            </w:r>
          </w:p>
        </w:tc>
        <w:tc>
          <w:tcPr>
            <w:tcW w:w="5605" w:type="dxa"/>
          </w:tcPr>
          <w:p w:rsidR="00881ECE" w:rsidRPr="00881ECE" w:rsidRDefault="00881ECE" w:rsidP="00881ECE">
            <w:pPr>
              <w:tabs>
                <w:tab w:val="num" w:pos="720"/>
                <w:tab w:val="left" w:pos="1440"/>
              </w:tabs>
              <w:spacing w:line="276" w:lineRule="auto"/>
            </w:pPr>
            <w:proofErr w:type="spellStart"/>
            <w:r w:rsidRPr="00881ECE">
              <w:rPr>
                <w:color w:val="000000"/>
                <w:shd w:val="clear" w:color="auto" w:fill="FFFFFF"/>
              </w:rPr>
              <w:t>Smale</w:t>
            </w:r>
            <w:proofErr w:type="spellEnd"/>
            <w:r w:rsidRPr="00881ECE">
              <w:rPr>
                <w:color w:val="000000"/>
                <w:shd w:val="clear" w:color="auto" w:fill="FFFFFF"/>
              </w:rPr>
              <w:t xml:space="preserve">, B. and </w:t>
            </w:r>
            <w:proofErr w:type="spellStart"/>
            <w:r w:rsidRPr="00881ECE">
              <w:rPr>
                <w:color w:val="000000"/>
                <w:shd w:val="clear" w:color="auto" w:fill="FFFFFF"/>
              </w:rPr>
              <w:t>Fowlie</w:t>
            </w:r>
            <w:proofErr w:type="spellEnd"/>
            <w:r w:rsidRPr="00881ECE">
              <w:rPr>
                <w:color w:val="000000"/>
                <w:shd w:val="clear" w:color="auto" w:fill="FFFFFF"/>
              </w:rPr>
              <w:t xml:space="preserve">, J. (2015) </w:t>
            </w:r>
            <w:r w:rsidRPr="00881ECE">
              <w:rPr>
                <w:i/>
                <w:color w:val="000000"/>
              </w:rPr>
              <w:t>How to Succeed at University: An Essential Guide to Academic Skills and Personal Development</w:t>
            </w:r>
            <w:r w:rsidRPr="00881ECE">
              <w:rPr>
                <w:color w:val="000000"/>
              </w:rPr>
              <w:t xml:space="preserve">, </w:t>
            </w:r>
            <w:r w:rsidRPr="00881ECE">
              <w:rPr>
                <w:color w:val="000000"/>
                <w:shd w:val="clear" w:color="auto" w:fill="FFFFFF"/>
              </w:rPr>
              <w:t>Sage Publications Ltd.</w:t>
            </w:r>
          </w:p>
        </w:tc>
        <w:tc>
          <w:tcPr>
            <w:tcW w:w="1366" w:type="dxa"/>
          </w:tcPr>
          <w:sdt>
            <w:sdtPr>
              <w:id w:val="-138349996"/>
              <w14:checkbox>
                <w14:checked w14:val="1"/>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pPr>
            <w:r w:rsidRPr="00881ECE">
              <w:rPr>
                <w:color w:val="000000"/>
                <w:shd w:val="clear" w:color="auto" w:fill="FFFFFF"/>
              </w:rPr>
              <w:t>Farrell, I. (2010) A Beginner’s Guide to Programming Logic and Design, Course Technology</w:t>
            </w:r>
          </w:p>
        </w:tc>
        <w:tc>
          <w:tcPr>
            <w:tcW w:w="1366" w:type="dxa"/>
          </w:tcPr>
          <w:sdt>
            <w:sdtPr>
              <w:id w:val="-1894875750"/>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r w:rsidRPr="00881ECE">
              <w:rPr>
                <w:color w:val="000000"/>
                <w:shd w:val="clear" w:color="auto" w:fill="FFFFFF"/>
              </w:rPr>
              <w:t>Cottrell, S., (2011) 2</w:t>
            </w:r>
            <w:r w:rsidRPr="00881ECE">
              <w:rPr>
                <w:color w:val="000000"/>
                <w:shd w:val="clear" w:color="auto" w:fill="FFFFFF"/>
                <w:vertAlign w:val="superscript"/>
              </w:rPr>
              <w:t xml:space="preserve">nd </w:t>
            </w:r>
            <w:r w:rsidRPr="00881ECE">
              <w:rPr>
                <w:color w:val="000000"/>
                <w:shd w:val="clear" w:color="auto" w:fill="FFFFFF"/>
              </w:rPr>
              <w:t xml:space="preserve">edition </w:t>
            </w:r>
            <w:r w:rsidRPr="00881ECE">
              <w:rPr>
                <w:i/>
                <w:color w:val="000000"/>
              </w:rPr>
              <w:t>Critical Thinking Skills: Developing Effective Analysis and Argument,</w:t>
            </w:r>
            <w:r w:rsidRPr="00881ECE">
              <w:rPr>
                <w:color w:val="000000"/>
              </w:rPr>
              <w:t xml:space="preserve"> </w:t>
            </w:r>
            <w:r w:rsidRPr="00881ECE">
              <w:rPr>
                <w:color w:val="000000"/>
                <w:shd w:val="clear" w:color="auto" w:fill="FFFFFF"/>
              </w:rPr>
              <w:t>Palgrave Macmillan.</w:t>
            </w:r>
          </w:p>
        </w:tc>
        <w:tc>
          <w:tcPr>
            <w:tcW w:w="1366" w:type="dxa"/>
          </w:tcPr>
          <w:sdt>
            <w:sdtPr>
              <w:id w:val="-808478607"/>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proofErr w:type="spellStart"/>
            <w:proofErr w:type="gramStart"/>
            <w:r w:rsidRPr="00881ECE">
              <w:rPr>
                <w:color w:val="000000"/>
                <w:shd w:val="clear" w:color="auto" w:fill="FFFFFF"/>
              </w:rPr>
              <w:t>Duquenoy</w:t>
            </w:r>
            <w:proofErr w:type="spellEnd"/>
            <w:r w:rsidRPr="00881ECE">
              <w:rPr>
                <w:color w:val="000000"/>
                <w:shd w:val="clear" w:color="auto" w:fill="FFFFFF"/>
              </w:rPr>
              <w:t>, P. (2007) 1</w:t>
            </w:r>
            <w:r w:rsidRPr="00881ECE">
              <w:rPr>
                <w:color w:val="000000"/>
                <w:shd w:val="clear" w:color="auto" w:fill="FFFFFF"/>
                <w:vertAlign w:val="superscript"/>
              </w:rPr>
              <w:t>st</w:t>
            </w:r>
            <w:r w:rsidRPr="00881ECE">
              <w:rPr>
                <w:color w:val="000000"/>
                <w:shd w:val="clear" w:color="auto" w:fill="FFFFFF"/>
              </w:rPr>
              <w:t xml:space="preserve"> edition, </w:t>
            </w:r>
            <w:r w:rsidRPr="00881ECE">
              <w:rPr>
                <w:i/>
                <w:color w:val="000000"/>
              </w:rPr>
              <w:t>Ethical, Legal and Professional Issues in Computing</w:t>
            </w:r>
            <w:r w:rsidRPr="00881ECE">
              <w:rPr>
                <w:color w:val="000000"/>
              </w:rPr>
              <w:t xml:space="preserve">, </w:t>
            </w:r>
            <w:r w:rsidRPr="00881ECE">
              <w:rPr>
                <w:color w:val="000000"/>
                <w:shd w:val="clear" w:color="auto" w:fill="FFFFFF"/>
              </w:rPr>
              <w:t>Thomson Learning.</w:t>
            </w:r>
            <w:proofErr w:type="gramEnd"/>
          </w:p>
        </w:tc>
        <w:tc>
          <w:tcPr>
            <w:tcW w:w="1366" w:type="dxa"/>
          </w:tcPr>
          <w:sdt>
            <w:sdtPr>
              <w:id w:val="-1791972424"/>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proofErr w:type="gramStart"/>
            <w:r w:rsidRPr="00881ECE">
              <w:rPr>
                <w:color w:val="000000"/>
                <w:shd w:val="clear" w:color="auto" w:fill="FFFFFF"/>
              </w:rPr>
              <w:t>Emden, J. and Becker, L. (2010) 2</w:t>
            </w:r>
            <w:r w:rsidRPr="00881ECE">
              <w:rPr>
                <w:color w:val="000000"/>
                <w:shd w:val="clear" w:color="auto" w:fill="FFFFFF"/>
                <w:vertAlign w:val="superscript"/>
              </w:rPr>
              <w:t>nd</w:t>
            </w:r>
            <w:r w:rsidRPr="00881ECE">
              <w:rPr>
                <w:color w:val="000000"/>
                <w:shd w:val="clear" w:color="auto" w:fill="FFFFFF"/>
              </w:rPr>
              <w:t xml:space="preserve"> edition, </w:t>
            </w:r>
            <w:r w:rsidRPr="00881ECE">
              <w:rPr>
                <w:i/>
                <w:color w:val="000000"/>
              </w:rPr>
              <w:t>Presentation Skills for Students</w:t>
            </w:r>
            <w:r w:rsidRPr="00881ECE">
              <w:rPr>
                <w:color w:val="000000"/>
              </w:rPr>
              <w:t xml:space="preserve">, </w:t>
            </w:r>
            <w:r w:rsidRPr="00881ECE">
              <w:rPr>
                <w:color w:val="000000"/>
                <w:shd w:val="clear" w:color="auto" w:fill="FFFFFF"/>
              </w:rPr>
              <w:t>Palgrave Macmillan.</w:t>
            </w:r>
            <w:proofErr w:type="gramEnd"/>
          </w:p>
        </w:tc>
        <w:tc>
          <w:tcPr>
            <w:tcW w:w="1366" w:type="dxa"/>
          </w:tcPr>
          <w:sdt>
            <w:sdtPr>
              <w:id w:val="72784920"/>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r w:rsidRPr="00881ECE">
              <w:rPr>
                <w:i/>
                <w:color w:val="000000"/>
              </w:rPr>
              <w:t>Cite Them Right: The Essential Referencing Guide</w:t>
            </w:r>
            <w:r w:rsidRPr="00881ECE">
              <w:rPr>
                <w:color w:val="000000"/>
              </w:rPr>
              <w:t xml:space="preserve">, </w:t>
            </w:r>
            <w:r w:rsidRPr="00881ECE">
              <w:rPr>
                <w:color w:val="000000"/>
                <w:shd w:val="clear" w:color="auto" w:fill="FFFFFF"/>
              </w:rPr>
              <w:t>Palgrave Macmillan.</w:t>
            </w:r>
          </w:p>
        </w:tc>
        <w:tc>
          <w:tcPr>
            <w:tcW w:w="1366" w:type="dxa"/>
          </w:tcPr>
          <w:sdt>
            <w:sdtPr>
              <w:id w:val="-1572798147"/>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proofErr w:type="spellStart"/>
            <w:r w:rsidRPr="00881ECE">
              <w:rPr>
                <w:color w:val="000000"/>
                <w:shd w:val="clear" w:color="auto" w:fill="FFFFFF"/>
              </w:rPr>
              <w:t>Pedler</w:t>
            </w:r>
            <w:proofErr w:type="spellEnd"/>
            <w:r w:rsidRPr="00881ECE">
              <w:rPr>
                <w:rFonts w:eastAsia="Times New Roman"/>
                <w:color w:val="000000"/>
                <w:shd w:val="clear" w:color="auto" w:fill="FFFFFF"/>
              </w:rPr>
              <w:t xml:space="preserve"> , M., </w:t>
            </w:r>
            <w:r w:rsidRPr="00881ECE">
              <w:rPr>
                <w:color w:val="000000"/>
                <w:shd w:val="clear" w:color="auto" w:fill="FFFFFF"/>
              </w:rPr>
              <w:t>Burgoyne</w:t>
            </w:r>
            <w:r w:rsidRPr="00881ECE">
              <w:rPr>
                <w:rFonts w:eastAsia="Times New Roman"/>
                <w:color w:val="000000"/>
                <w:shd w:val="clear" w:color="auto" w:fill="FFFFFF"/>
              </w:rPr>
              <w:t xml:space="preserve">, J., </w:t>
            </w:r>
            <w:proofErr w:type="spellStart"/>
            <w:r w:rsidRPr="00881ECE">
              <w:rPr>
                <w:color w:val="000000"/>
                <w:shd w:val="clear" w:color="auto" w:fill="FFFFFF"/>
              </w:rPr>
              <w:t>Boydell</w:t>
            </w:r>
            <w:proofErr w:type="spellEnd"/>
            <w:r w:rsidRPr="00881ECE">
              <w:rPr>
                <w:color w:val="000000"/>
                <w:shd w:val="clear" w:color="auto" w:fill="FFFFFF"/>
              </w:rPr>
              <w:t>, T.</w:t>
            </w:r>
            <w:r w:rsidRPr="00881ECE">
              <w:rPr>
                <w:rFonts w:eastAsia="Times New Roman"/>
                <w:color w:val="000000"/>
                <w:shd w:val="clear" w:color="auto" w:fill="FFFFFF"/>
              </w:rPr>
              <w:t xml:space="preserve"> (2006) </w:t>
            </w:r>
            <w:r w:rsidRPr="00881ECE">
              <w:rPr>
                <w:color w:val="000000"/>
                <w:shd w:val="clear" w:color="auto" w:fill="FFFFFF"/>
              </w:rPr>
              <w:t>5</w:t>
            </w:r>
            <w:r w:rsidRPr="00881ECE">
              <w:rPr>
                <w:color w:val="000000"/>
                <w:shd w:val="clear" w:color="auto" w:fill="FFFFFF"/>
                <w:vertAlign w:val="superscript"/>
              </w:rPr>
              <w:t>th</w:t>
            </w:r>
            <w:r w:rsidRPr="00881ECE">
              <w:rPr>
                <w:color w:val="000000"/>
                <w:shd w:val="clear" w:color="auto" w:fill="FFFFFF"/>
              </w:rPr>
              <w:t xml:space="preserve"> edition, </w:t>
            </w:r>
            <w:r w:rsidRPr="00881ECE">
              <w:rPr>
                <w:i/>
                <w:color w:val="000000"/>
              </w:rPr>
              <w:t xml:space="preserve">A Manager’s Guide to </w:t>
            </w:r>
            <w:proofErr w:type="spellStart"/>
            <w:r w:rsidRPr="00881ECE">
              <w:rPr>
                <w:i/>
                <w:color w:val="000000"/>
              </w:rPr>
              <w:t>Self Development</w:t>
            </w:r>
            <w:proofErr w:type="spellEnd"/>
          </w:p>
        </w:tc>
        <w:tc>
          <w:tcPr>
            <w:tcW w:w="1366" w:type="dxa"/>
          </w:tcPr>
          <w:sdt>
            <w:sdtPr>
              <w:id w:val="-792600509"/>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proofErr w:type="gramStart"/>
            <w:r w:rsidRPr="00881ECE">
              <w:rPr>
                <w:color w:val="000000"/>
              </w:rPr>
              <w:t>International Journal for Academic Development.</w:t>
            </w:r>
            <w:proofErr w:type="gramEnd"/>
            <w:r w:rsidRPr="00881ECE">
              <w:rPr>
                <w:color w:val="000000"/>
              </w:rPr>
              <w:t xml:space="preserve"> </w:t>
            </w:r>
          </w:p>
        </w:tc>
        <w:tc>
          <w:tcPr>
            <w:tcW w:w="1366" w:type="dxa"/>
          </w:tcPr>
          <w:sdt>
            <w:sdtPr>
              <w:id w:val="-600189254"/>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proofErr w:type="gramStart"/>
            <w:r w:rsidRPr="00881ECE">
              <w:rPr>
                <w:color w:val="000000"/>
                <w:shd w:val="clear" w:color="auto" w:fill="FFFFFF"/>
              </w:rPr>
              <w:t>Journal of the International Consortium for Educational Development.</w:t>
            </w:r>
            <w:proofErr w:type="gramEnd"/>
          </w:p>
        </w:tc>
        <w:tc>
          <w:tcPr>
            <w:tcW w:w="1366" w:type="dxa"/>
          </w:tcPr>
          <w:sdt>
            <w:sdtPr>
              <w:id w:val="33710756"/>
              <w14:checkbox>
                <w14:checked w14:val="0"/>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r w:rsidRPr="00881ECE">
              <w:rPr>
                <w:color w:val="000000"/>
              </w:rPr>
              <w:t>http://www.</w:t>
            </w:r>
            <w:r w:rsidRPr="00881ECE">
              <w:rPr>
                <w:bCs/>
                <w:color w:val="000000"/>
              </w:rPr>
              <w:t>skills</w:t>
            </w:r>
            <w:r w:rsidRPr="00881ECE">
              <w:rPr>
                <w:color w:val="000000"/>
              </w:rPr>
              <w:t>4</w:t>
            </w:r>
            <w:r w:rsidRPr="00881ECE">
              <w:rPr>
                <w:bCs/>
                <w:color w:val="000000"/>
              </w:rPr>
              <w:t>study</w:t>
            </w:r>
            <w:r w:rsidRPr="00881ECE">
              <w:rPr>
                <w:color w:val="000000"/>
              </w:rPr>
              <w:t>.com</w:t>
            </w:r>
            <w:r w:rsidRPr="00881ECE">
              <w:rPr>
                <w:i/>
                <w:iCs/>
                <w:color w:val="000000"/>
              </w:rPr>
              <w:t xml:space="preserve"> </w:t>
            </w:r>
          </w:p>
        </w:tc>
        <w:tc>
          <w:tcPr>
            <w:tcW w:w="1366" w:type="dxa"/>
          </w:tcPr>
          <w:sdt>
            <w:sdtPr>
              <w:id w:val="-1806227892"/>
              <w14:checkbox>
                <w14:checked w14:val="1"/>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lastRenderedPageBreak/>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hyperlink r:id="rId12" w:history="1">
              <w:r w:rsidRPr="00881ECE">
                <w:rPr>
                  <w:color w:val="0000FF"/>
                  <w:u w:val="single"/>
                </w:rPr>
                <w:t>http://www.palgrave.com/</w:t>
              </w:r>
              <w:r w:rsidRPr="00881ECE">
                <w:rPr>
                  <w:bCs/>
                  <w:color w:val="0000FF"/>
                  <w:u w:val="single"/>
                </w:rPr>
                <w:t>skills</w:t>
              </w:r>
              <w:r w:rsidRPr="00881ECE">
                <w:rPr>
                  <w:color w:val="0000FF"/>
                  <w:u w:val="single"/>
                </w:rPr>
                <w:t>4</w:t>
              </w:r>
              <w:r w:rsidRPr="00881ECE">
                <w:rPr>
                  <w:bCs/>
                  <w:color w:val="0000FF"/>
                  <w:u w:val="single"/>
                </w:rPr>
                <w:t>study</w:t>
              </w:r>
            </w:hyperlink>
          </w:p>
        </w:tc>
        <w:tc>
          <w:tcPr>
            <w:tcW w:w="1366" w:type="dxa"/>
          </w:tcPr>
          <w:sdt>
            <w:sdtPr>
              <w:id w:val="-2049365281"/>
              <w14:checkbox>
                <w14:checked w14:val="1"/>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r w:rsidRPr="00881ECE">
              <w:rPr>
                <w:color w:val="000000"/>
              </w:rPr>
              <w:t>http://www.how-to-</w:t>
            </w:r>
            <w:r w:rsidRPr="00881ECE">
              <w:rPr>
                <w:bCs/>
                <w:color w:val="000000"/>
              </w:rPr>
              <w:t>study</w:t>
            </w:r>
            <w:r w:rsidRPr="00881ECE">
              <w:rPr>
                <w:color w:val="000000"/>
              </w:rPr>
              <w:t>.com</w:t>
            </w:r>
            <w:r w:rsidRPr="00881ECE">
              <w:rPr>
                <w:i/>
                <w:iCs/>
                <w:color w:val="000000"/>
              </w:rPr>
              <w:t xml:space="preserve"> </w:t>
            </w:r>
          </w:p>
        </w:tc>
        <w:tc>
          <w:tcPr>
            <w:tcW w:w="1366" w:type="dxa"/>
          </w:tcPr>
          <w:sdt>
            <w:sdtPr>
              <w:id w:val="178237022"/>
              <w14:checkbox>
                <w14:checked w14:val="1"/>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r w:rsidR="00881ECE" w:rsidRPr="00881ECE" w:rsidTr="00070FB7">
        <w:tc>
          <w:tcPr>
            <w:tcW w:w="1689" w:type="dxa"/>
          </w:tcPr>
          <w:p w:rsidR="00881ECE" w:rsidRPr="00881ECE" w:rsidRDefault="00881ECE" w:rsidP="00881ECE">
            <w:pPr>
              <w:tabs>
                <w:tab w:val="num" w:pos="720"/>
                <w:tab w:val="left" w:pos="1440"/>
              </w:tabs>
              <w:spacing w:line="276" w:lineRule="auto"/>
            </w:pPr>
            <w:r w:rsidRPr="00881ECE">
              <w:t>Further</w:t>
            </w:r>
          </w:p>
        </w:tc>
        <w:tc>
          <w:tcPr>
            <w:tcW w:w="5605" w:type="dxa"/>
          </w:tcPr>
          <w:p w:rsidR="00881ECE" w:rsidRPr="00881ECE" w:rsidRDefault="00881ECE" w:rsidP="00881ECE">
            <w:pPr>
              <w:tabs>
                <w:tab w:val="num" w:pos="720"/>
                <w:tab w:val="left" w:pos="1440"/>
              </w:tabs>
              <w:spacing w:line="276" w:lineRule="auto"/>
              <w:rPr>
                <w:color w:val="000000"/>
                <w:shd w:val="clear" w:color="auto" w:fill="FFFFFF"/>
              </w:rPr>
            </w:pPr>
            <w:r w:rsidRPr="00881ECE">
              <w:rPr>
                <w:color w:val="000000"/>
              </w:rPr>
              <w:t>https://www.codecademy.com/</w:t>
            </w:r>
          </w:p>
        </w:tc>
        <w:tc>
          <w:tcPr>
            <w:tcW w:w="1366" w:type="dxa"/>
          </w:tcPr>
          <w:sdt>
            <w:sdtPr>
              <w:id w:val="109715233"/>
              <w14:checkbox>
                <w14:checked w14:val="1"/>
                <w14:checkedState w14:val="2612" w14:font="MS Gothic"/>
                <w14:uncheckedState w14:val="2610" w14:font="MS Gothic"/>
              </w14:checkbox>
            </w:sdtPr>
            <w:sdtContent>
              <w:p w:rsidR="00881ECE" w:rsidRPr="00881ECE" w:rsidRDefault="00881ECE" w:rsidP="00881ECE">
                <w:pPr>
                  <w:spacing w:line="276" w:lineRule="auto"/>
                  <w:jc w:val="center"/>
                </w:pPr>
                <w:r w:rsidRPr="00881ECE">
                  <w:rPr>
                    <w:rFonts w:ascii="MS Gothic" w:eastAsia="MS Gothic" w:hAnsi="MS Gothic" w:cs="MS Gothic" w:hint="eastAsia"/>
                  </w:rPr>
                  <w:t>☒</w:t>
                </w:r>
              </w:p>
            </w:sdtContent>
          </w:sdt>
        </w:tc>
      </w:tr>
    </w:tbl>
    <w:p w:rsidR="00881ECE" w:rsidRDefault="00881ECE" w:rsidP="00881ECE">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rPr>
      </w:pPr>
    </w:p>
    <w:p w:rsidR="00881ECE" w:rsidRDefault="00881ECE">
      <w:pPr>
        <w:rPr>
          <w:rFonts w:ascii="Times New Roman" w:hAnsi="Times New Roman" w:cs="Arial"/>
          <w:b/>
          <w:szCs w:val="22"/>
        </w:rPr>
      </w:pPr>
      <w:r>
        <w:rPr>
          <w:rFonts w:ascii="Times New Roman" w:hAnsi="Times New Roman" w:cs="Arial"/>
          <w:b/>
          <w:szCs w:val="22"/>
        </w:rPr>
        <w:br w:type="page"/>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rPr>
      </w:pPr>
      <w:bookmarkStart w:id="5" w:name="_GoBack"/>
      <w:bookmarkEnd w:id="5"/>
    </w:p>
    <w:tbl>
      <w:tblPr>
        <w:tblW w:w="0" w:type="auto"/>
        <w:tblLook w:val="04A0" w:firstRow="1" w:lastRow="0" w:firstColumn="1" w:lastColumn="0" w:noHBand="0" w:noVBand="1"/>
      </w:tblPr>
      <w:tblGrid>
        <w:gridCol w:w="1910"/>
        <w:gridCol w:w="6613"/>
      </w:tblGrid>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 w:val="24"/>
              </w:rPr>
              <w:br w:type="page"/>
            </w:r>
            <w:r w:rsidRPr="00881ECE">
              <w:rPr>
                <w:rFonts w:cs="Arial"/>
                <w:b/>
                <w:color w:val="000000"/>
                <w:szCs w:val="22"/>
                <w:lang w:eastAsia="en-US"/>
              </w:rPr>
              <w:t>MODULE CODE:</w:t>
            </w:r>
          </w:p>
        </w:tc>
        <w:tc>
          <w:tcPr>
            <w:tcW w:w="6935"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rPr>
              <w:t>ACCB4001</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TITLE:</w:t>
            </w:r>
            <w:r w:rsidRPr="00881ECE">
              <w:rPr>
                <w:rFonts w:cs="Arial"/>
                <w:b/>
                <w:color w:val="000000"/>
                <w:szCs w:val="22"/>
                <w:lang w:eastAsia="en-US"/>
              </w:rPr>
              <w:tab/>
            </w:r>
          </w:p>
        </w:tc>
        <w:tc>
          <w:tcPr>
            <w:tcW w:w="6935" w:type="dxa"/>
            <w:vAlign w:val="center"/>
          </w:tcPr>
          <w:p w:rsidR="00881ECE" w:rsidRPr="00881ECE" w:rsidRDefault="00881ECE" w:rsidP="00881ECE">
            <w:pPr>
              <w:keepNext/>
              <w:jc w:val="both"/>
              <w:outlineLvl w:val="2"/>
              <w:rPr>
                <w:rFonts w:cs="Arial"/>
                <w:b/>
                <w:color w:val="000000"/>
              </w:rPr>
            </w:pPr>
            <w:bookmarkStart w:id="6" w:name="_Toc500862610"/>
            <w:bookmarkStart w:id="7" w:name="_Toc513738771"/>
            <w:bookmarkStart w:id="8" w:name="_Toc515449951"/>
            <w:r w:rsidRPr="00881ECE">
              <w:rPr>
                <w:rFonts w:cs="Arial"/>
                <w:b/>
                <w:color w:val="000000"/>
                <w:lang w:val="en-US"/>
              </w:rPr>
              <w:t>Computer Architecture and Networks</w:t>
            </w:r>
            <w:bookmarkEnd w:id="6"/>
            <w:bookmarkEnd w:id="7"/>
            <w:bookmarkEnd w:id="8"/>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DATED:</w:t>
            </w:r>
            <w:r w:rsidRPr="00881ECE">
              <w:rPr>
                <w:rFonts w:cs="Arial"/>
                <w:b/>
                <w:color w:val="000000"/>
                <w:szCs w:val="22"/>
                <w:lang w:eastAsia="en-US"/>
              </w:rPr>
              <w:tab/>
            </w:r>
          </w:p>
        </w:tc>
        <w:tc>
          <w:tcPr>
            <w:tcW w:w="6935"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rPr>
              <w:t>16/08/2018</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 xml:space="preserve">LEVEL:  </w:t>
            </w:r>
          </w:p>
        </w:tc>
        <w:tc>
          <w:tcPr>
            <w:tcW w:w="6935"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4</w:t>
            </w: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CREDITS:</w:t>
            </w:r>
          </w:p>
        </w:tc>
        <w:tc>
          <w:tcPr>
            <w:tcW w:w="6935"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20</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rPr>
          <w:trHeight w:val="80"/>
        </w:trPr>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JACS CODE:</w:t>
            </w:r>
            <w:r w:rsidRPr="00881ECE">
              <w:rPr>
                <w:rFonts w:cs="Arial"/>
                <w:b/>
                <w:color w:val="000000"/>
                <w:szCs w:val="22"/>
                <w:lang w:eastAsia="en-US"/>
              </w:rPr>
              <w:tab/>
            </w:r>
          </w:p>
        </w:tc>
        <w:tc>
          <w:tcPr>
            <w:tcW w:w="6935"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sz w:val="24"/>
              </w:rPr>
              <w:t>I111</w:t>
            </w:r>
          </w:p>
        </w:tc>
      </w:tr>
    </w:tbl>
    <w:p w:rsidR="00881ECE" w:rsidRPr="00881ECE" w:rsidRDefault="00881ECE" w:rsidP="00881ECE">
      <w:pPr>
        <w:pBdr>
          <w:bottom w:val="single" w:sz="6" w:space="1" w:color="auto"/>
        </w:pBdr>
        <w:spacing w:after="200" w:line="276" w:lineRule="auto"/>
        <w:rPr>
          <w:rFonts w:eastAsia="Calibri" w:cs="Arial"/>
          <w:szCs w:val="22"/>
          <w:lang w:eastAsia="en-US"/>
        </w:rPr>
      </w:pPr>
    </w:p>
    <w:p w:rsidR="00881ECE" w:rsidRPr="00881ECE" w:rsidRDefault="00881ECE" w:rsidP="00881ECE">
      <w:pPr>
        <w:jc w:val="both"/>
        <w:rPr>
          <w:rFonts w:cs="Arial"/>
          <w:b/>
          <w:szCs w:val="22"/>
        </w:rPr>
      </w:pPr>
    </w:p>
    <w:p w:rsidR="00881ECE" w:rsidRPr="00881ECE" w:rsidRDefault="00881ECE" w:rsidP="00881ECE">
      <w:pPr>
        <w:autoSpaceDN w:val="0"/>
        <w:jc w:val="both"/>
        <w:textAlignment w:val="baseline"/>
        <w:rPr>
          <w:rFonts w:cs="Arial"/>
          <w:b/>
          <w:szCs w:val="22"/>
        </w:rPr>
      </w:pPr>
      <w:r w:rsidRPr="00881ECE">
        <w:rPr>
          <w:rFonts w:cs="Arial"/>
          <w:b/>
          <w:szCs w:val="22"/>
        </w:rPr>
        <w:t>AIM(S)</w:t>
      </w:r>
    </w:p>
    <w:p w:rsidR="00881ECE" w:rsidRPr="00881ECE" w:rsidRDefault="00881ECE" w:rsidP="00881ECE">
      <w:pPr>
        <w:autoSpaceDN w:val="0"/>
        <w:ind w:left="360"/>
        <w:rPr>
          <w:rFonts w:cs="Arial"/>
        </w:rPr>
      </w:pPr>
    </w:p>
    <w:p w:rsidR="00881ECE" w:rsidRPr="00881ECE" w:rsidRDefault="00881ECE" w:rsidP="00881ECE">
      <w:pPr>
        <w:autoSpaceDN w:val="0"/>
        <w:ind w:left="360"/>
        <w:rPr>
          <w:rFonts w:cs="Arial"/>
        </w:rPr>
      </w:pPr>
      <w:r w:rsidRPr="00881ECE">
        <w:rPr>
          <w:rFonts w:cs="Arial"/>
        </w:rPr>
        <w:t xml:space="preserve">This module will provide the student with an understanding of the key concepts and building blocks of computer systems, </w:t>
      </w:r>
      <w:proofErr w:type="gramStart"/>
      <w:r w:rsidRPr="00881ECE">
        <w:rPr>
          <w:rFonts w:cs="Arial"/>
        </w:rPr>
        <w:t>and also</w:t>
      </w:r>
      <w:proofErr w:type="gramEnd"/>
      <w:r w:rsidRPr="00881ECE">
        <w:rPr>
          <w:rFonts w:cs="Arial"/>
        </w:rPr>
        <w:t xml:space="preserve"> clarify the issues associated with network use and how this has developed. It will identify the architectural concepts behind networking and help develop the preliminary skills necessary to install and manage networks.</w:t>
      </w:r>
    </w:p>
    <w:p w:rsidR="00881ECE" w:rsidRPr="00881ECE" w:rsidRDefault="00881ECE" w:rsidP="00881ECE">
      <w:pPr>
        <w:autoSpaceDN w:val="0"/>
        <w:jc w:val="both"/>
        <w:textAlignment w:val="baseline"/>
        <w:rPr>
          <w:rFonts w:cs="Arial"/>
          <w:b/>
          <w:szCs w:val="22"/>
        </w:rPr>
      </w:pPr>
    </w:p>
    <w:p w:rsidR="00881ECE" w:rsidRPr="00881ECE" w:rsidRDefault="00881ECE" w:rsidP="00881ECE">
      <w:pPr>
        <w:autoSpaceDN w:val="0"/>
        <w:spacing w:after="240"/>
        <w:jc w:val="both"/>
        <w:textAlignment w:val="baseline"/>
        <w:rPr>
          <w:rFonts w:cs="Arial"/>
          <w:b/>
          <w:szCs w:val="22"/>
        </w:rPr>
      </w:pPr>
      <w:r w:rsidRPr="00881ECE">
        <w:rPr>
          <w:rFonts w:cs="Arial"/>
          <w:b/>
          <w:szCs w:val="22"/>
        </w:rPr>
        <w:t>LEARNING OUTCOMES</w:t>
      </w:r>
    </w:p>
    <w:p w:rsidR="00881ECE" w:rsidRPr="00881ECE" w:rsidRDefault="00881ECE" w:rsidP="00881ECE">
      <w:pPr>
        <w:spacing w:after="200"/>
        <w:rPr>
          <w:rFonts w:eastAsia="Calibri" w:cs="Arial"/>
          <w:szCs w:val="22"/>
          <w:lang w:eastAsia="en-US"/>
        </w:rPr>
      </w:pPr>
      <w:r w:rsidRPr="00881ECE">
        <w:rPr>
          <w:rFonts w:eastAsia="Calibri" w:cs="Arial"/>
          <w:szCs w:val="22"/>
          <w:lang w:eastAsia="en-US"/>
        </w:rPr>
        <w:t>Upon the successful completion of this module, the student should be able to:</w:t>
      </w:r>
    </w:p>
    <w:p w:rsidR="00881ECE" w:rsidRPr="00881ECE" w:rsidRDefault="00881ECE" w:rsidP="00D96C14">
      <w:pPr>
        <w:numPr>
          <w:ilvl w:val="0"/>
          <w:numId w:val="17"/>
        </w:numPr>
        <w:spacing w:after="200" w:line="276" w:lineRule="auto"/>
        <w:contextualSpacing/>
        <w:rPr>
          <w:rFonts w:eastAsia="Calibri" w:cs="Arial"/>
          <w:szCs w:val="22"/>
          <w:lang w:eastAsia="en-US"/>
        </w:rPr>
      </w:pPr>
      <w:r w:rsidRPr="00881ECE">
        <w:rPr>
          <w:rFonts w:eastAsia="Calibri" w:cs="Arial"/>
          <w:szCs w:val="22"/>
          <w:lang w:eastAsia="en-US"/>
        </w:rPr>
        <w:t>Demonstrate a sound understanding of the essential characteristics and concepts of computer systems and components, number systems, data capacities and transfer speeds in the context of typical PC environments</w:t>
      </w:r>
    </w:p>
    <w:p w:rsidR="00881ECE" w:rsidRPr="00881ECE" w:rsidRDefault="00881ECE" w:rsidP="00D96C14">
      <w:pPr>
        <w:numPr>
          <w:ilvl w:val="0"/>
          <w:numId w:val="17"/>
        </w:numPr>
        <w:spacing w:after="200" w:line="276" w:lineRule="auto"/>
        <w:contextualSpacing/>
        <w:rPr>
          <w:rFonts w:eastAsia="Calibri" w:cs="Arial"/>
          <w:szCs w:val="22"/>
          <w:lang w:eastAsia="en-US"/>
        </w:rPr>
      </w:pPr>
      <w:r w:rsidRPr="00881ECE">
        <w:rPr>
          <w:rFonts w:eastAsia="Calibri" w:cs="Arial"/>
          <w:szCs w:val="22"/>
          <w:lang w:eastAsia="en-US"/>
        </w:rPr>
        <w:t>Demonstrate a knowledge and understanding of network principles and protocols used in the OSI and TCP/IP models. Implement simple LANs, perform basic configurations for routers and switches, and implement IP addressing schemes</w:t>
      </w:r>
    </w:p>
    <w:p w:rsidR="00881ECE" w:rsidRPr="00881ECE" w:rsidRDefault="00881ECE" w:rsidP="00881ECE">
      <w:pPr>
        <w:spacing w:after="200" w:line="276" w:lineRule="auto"/>
        <w:rPr>
          <w:rFonts w:eastAsia="Calibri" w:cs="Arial"/>
          <w:szCs w:val="22"/>
          <w:lang w:eastAsia="en-US"/>
        </w:rPr>
      </w:pPr>
    </w:p>
    <w:p w:rsidR="00881ECE" w:rsidRPr="00881ECE" w:rsidRDefault="00881ECE" w:rsidP="00881ECE">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81ECE">
        <w:rPr>
          <w:rFonts w:cs="Arial"/>
          <w:b/>
          <w:szCs w:val="22"/>
        </w:rPr>
        <w:t>INDICATIVE CONTENT</w:t>
      </w:r>
    </w:p>
    <w:p w:rsidR="00881ECE" w:rsidRPr="00881ECE" w:rsidRDefault="00881ECE" w:rsidP="00D96C14">
      <w:pPr>
        <w:numPr>
          <w:ilvl w:val="0"/>
          <w:numId w:val="10"/>
        </w:numPr>
        <w:spacing w:after="200" w:line="276" w:lineRule="auto"/>
        <w:rPr>
          <w:rFonts w:eastAsia="Calibri" w:cs="Arial"/>
          <w:szCs w:val="24"/>
          <w:lang w:eastAsia="en-US"/>
        </w:rPr>
      </w:pPr>
      <w:proofErr w:type="gramStart"/>
      <w:r w:rsidRPr="00881ECE">
        <w:rPr>
          <w:rFonts w:eastAsia="Calibri" w:cs="Arial"/>
          <w:szCs w:val="22"/>
          <w:lang w:eastAsia="en-US"/>
        </w:rPr>
        <w:t>Fundamentals of number systems.</w:t>
      </w:r>
      <w:proofErr w:type="gramEnd"/>
      <w:r w:rsidRPr="00881ECE">
        <w:rPr>
          <w:rFonts w:eastAsia="Calibri" w:cs="Arial"/>
          <w:szCs w:val="22"/>
          <w:lang w:eastAsia="en-US"/>
        </w:rPr>
        <w:t xml:space="preserve"> </w:t>
      </w:r>
      <w:proofErr w:type="gramStart"/>
      <w:r w:rsidRPr="00881ECE">
        <w:rPr>
          <w:rFonts w:eastAsia="Calibri" w:cs="Arial"/>
          <w:szCs w:val="22"/>
          <w:lang w:eastAsia="en-US"/>
        </w:rPr>
        <w:t>Binary, Dec and Hex notation, representation and conversion.</w:t>
      </w:r>
      <w:proofErr w:type="gramEnd"/>
    </w:p>
    <w:p w:rsidR="00881ECE" w:rsidRPr="00881ECE" w:rsidRDefault="00881ECE" w:rsidP="00D96C14">
      <w:pPr>
        <w:numPr>
          <w:ilvl w:val="0"/>
          <w:numId w:val="10"/>
        </w:numPr>
        <w:spacing w:after="200" w:line="276" w:lineRule="auto"/>
        <w:rPr>
          <w:rFonts w:eastAsia="Calibri" w:cs="Arial"/>
          <w:szCs w:val="22"/>
          <w:lang w:eastAsia="en-US"/>
        </w:rPr>
      </w:pPr>
      <w:r w:rsidRPr="00881ECE">
        <w:rPr>
          <w:rFonts w:eastAsia="Calibri" w:cs="Arial"/>
          <w:szCs w:val="22"/>
          <w:lang w:eastAsia="en-US"/>
        </w:rPr>
        <w:t>Computer systems: major components and peripherals</w:t>
      </w:r>
    </w:p>
    <w:p w:rsidR="00881ECE" w:rsidRPr="00881ECE" w:rsidRDefault="00881ECE" w:rsidP="00D96C14">
      <w:pPr>
        <w:numPr>
          <w:ilvl w:val="0"/>
          <w:numId w:val="10"/>
        </w:numPr>
        <w:spacing w:after="200" w:line="276" w:lineRule="auto"/>
        <w:rPr>
          <w:rFonts w:eastAsia="Calibri" w:cs="Arial"/>
          <w:szCs w:val="22"/>
          <w:lang w:eastAsia="en-US"/>
        </w:rPr>
      </w:pPr>
      <w:proofErr w:type="gramStart"/>
      <w:r w:rsidRPr="00881ECE">
        <w:rPr>
          <w:rFonts w:eastAsia="Calibri" w:cs="Arial"/>
          <w:szCs w:val="22"/>
          <w:lang w:eastAsia="en-US"/>
        </w:rPr>
        <w:t>Storage devices.</w:t>
      </w:r>
      <w:proofErr w:type="gramEnd"/>
      <w:r w:rsidRPr="00881ECE">
        <w:rPr>
          <w:rFonts w:eastAsia="Calibri" w:cs="Arial"/>
          <w:szCs w:val="22"/>
          <w:lang w:eastAsia="en-US"/>
        </w:rPr>
        <w:t xml:space="preserve"> </w:t>
      </w:r>
      <w:proofErr w:type="gramStart"/>
      <w:r w:rsidRPr="00881ECE">
        <w:rPr>
          <w:rFonts w:eastAsia="Calibri" w:cs="Arial"/>
          <w:szCs w:val="22"/>
          <w:lang w:eastAsia="en-US"/>
        </w:rPr>
        <w:t>Backup and archiving.</w:t>
      </w:r>
      <w:proofErr w:type="gramEnd"/>
      <w:r w:rsidRPr="00881ECE">
        <w:rPr>
          <w:rFonts w:eastAsia="Calibri" w:cs="Arial"/>
          <w:szCs w:val="22"/>
          <w:lang w:eastAsia="en-US"/>
        </w:rPr>
        <w:t xml:space="preserve"> </w:t>
      </w:r>
      <w:proofErr w:type="gramStart"/>
      <w:r w:rsidRPr="00881ECE">
        <w:rPr>
          <w:rFonts w:eastAsia="Calibri" w:cs="Arial"/>
          <w:szCs w:val="22"/>
          <w:lang w:eastAsia="en-US"/>
        </w:rPr>
        <w:t>RAID etc.</w:t>
      </w:r>
      <w:proofErr w:type="gramEnd"/>
    </w:p>
    <w:p w:rsidR="00881ECE" w:rsidRPr="00881ECE" w:rsidRDefault="00881ECE" w:rsidP="00D96C14">
      <w:pPr>
        <w:numPr>
          <w:ilvl w:val="0"/>
          <w:numId w:val="10"/>
        </w:numPr>
        <w:spacing w:after="200" w:line="276" w:lineRule="auto"/>
        <w:rPr>
          <w:rFonts w:eastAsia="Calibri" w:cs="Arial"/>
          <w:szCs w:val="22"/>
          <w:lang w:eastAsia="en-US"/>
        </w:rPr>
      </w:pPr>
      <w:r w:rsidRPr="00881ECE">
        <w:rPr>
          <w:rFonts w:eastAsia="Calibri" w:cs="Arial"/>
          <w:szCs w:val="22"/>
          <w:lang w:eastAsia="en-US"/>
        </w:rPr>
        <w:t>Nomenclature and specification of typical data capacities and transfer speeds</w:t>
      </w:r>
    </w:p>
    <w:p w:rsidR="00881ECE" w:rsidRPr="00881ECE" w:rsidRDefault="00881ECE" w:rsidP="00D96C14">
      <w:pPr>
        <w:numPr>
          <w:ilvl w:val="0"/>
          <w:numId w:val="10"/>
        </w:numPr>
        <w:spacing w:after="200" w:line="276" w:lineRule="auto"/>
        <w:rPr>
          <w:rFonts w:eastAsia="Calibri" w:cs="Arial"/>
          <w:szCs w:val="22"/>
          <w:lang w:eastAsia="en-US"/>
        </w:rPr>
      </w:pPr>
      <w:proofErr w:type="gramStart"/>
      <w:r w:rsidRPr="00881ECE">
        <w:rPr>
          <w:rFonts w:eastAsia="Calibri" w:cs="Arial"/>
          <w:szCs w:val="22"/>
          <w:lang w:eastAsia="en-US"/>
        </w:rPr>
        <w:t>Processor architecture: RISC, CISC and multi-core processors.</w:t>
      </w:r>
      <w:proofErr w:type="gramEnd"/>
    </w:p>
    <w:p w:rsidR="00881ECE" w:rsidRPr="00881ECE" w:rsidRDefault="00881ECE" w:rsidP="00D96C14">
      <w:pPr>
        <w:numPr>
          <w:ilvl w:val="0"/>
          <w:numId w:val="10"/>
        </w:numPr>
        <w:spacing w:after="200" w:line="276" w:lineRule="auto"/>
        <w:rPr>
          <w:rFonts w:eastAsia="Calibri" w:cs="Arial"/>
          <w:szCs w:val="22"/>
          <w:lang w:eastAsia="en-US"/>
        </w:rPr>
      </w:pPr>
      <w:r w:rsidRPr="00881ECE">
        <w:rPr>
          <w:rFonts w:eastAsia="Calibri" w:cs="Arial"/>
          <w:szCs w:val="22"/>
          <w:lang w:eastAsia="en-US"/>
        </w:rPr>
        <w:t>Computer architecture: system block diagram, CPU, memory, input/output unit, system clock, data bus, address bus, control bus, fetch-execute cycle. Harvard v Von-Neumann</w:t>
      </w:r>
    </w:p>
    <w:p w:rsidR="00881ECE" w:rsidRPr="00881ECE" w:rsidRDefault="00881ECE" w:rsidP="00D96C14">
      <w:pPr>
        <w:numPr>
          <w:ilvl w:val="0"/>
          <w:numId w:val="10"/>
        </w:numPr>
        <w:spacing w:after="200" w:line="276" w:lineRule="auto"/>
        <w:rPr>
          <w:rFonts w:eastAsia="Calibri" w:cs="Arial"/>
          <w:szCs w:val="22"/>
          <w:lang w:eastAsia="en-US"/>
        </w:rPr>
      </w:pPr>
      <w:r w:rsidRPr="00881ECE">
        <w:rPr>
          <w:rFonts w:eastAsia="Calibri" w:cs="Arial"/>
          <w:szCs w:val="22"/>
          <w:lang w:eastAsia="en-US"/>
        </w:rPr>
        <w:t xml:space="preserve">Memory Organisation: Main RAM, cache, virtual memory </w:t>
      </w:r>
      <w:proofErr w:type="spellStart"/>
      <w:r w:rsidRPr="00881ECE">
        <w:rPr>
          <w:rFonts w:eastAsia="Calibri" w:cs="Arial"/>
          <w:szCs w:val="22"/>
          <w:lang w:eastAsia="en-US"/>
        </w:rPr>
        <w:t>etc</w:t>
      </w:r>
      <w:proofErr w:type="spellEnd"/>
      <w:r w:rsidRPr="00881ECE">
        <w:rPr>
          <w:rFonts w:eastAsia="Calibri" w:cs="Arial"/>
          <w:szCs w:val="22"/>
          <w:lang w:eastAsia="en-US"/>
        </w:rPr>
        <w:t>,</w:t>
      </w:r>
    </w:p>
    <w:p w:rsidR="00881ECE" w:rsidRPr="00881ECE" w:rsidRDefault="00881ECE" w:rsidP="00D96C14">
      <w:pPr>
        <w:numPr>
          <w:ilvl w:val="0"/>
          <w:numId w:val="10"/>
        </w:numPr>
        <w:spacing w:after="200" w:line="276" w:lineRule="auto"/>
        <w:rPr>
          <w:rFonts w:eastAsia="Calibri" w:cs="Arial"/>
          <w:szCs w:val="22"/>
          <w:lang w:eastAsia="en-US"/>
        </w:rPr>
      </w:pPr>
      <w:r w:rsidRPr="00881ECE">
        <w:rPr>
          <w:rFonts w:eastAsia="Calibri" w:cs="Arial"/>
          <w:szCs w:val="22"/>
          <w:lang w:eastAsia="en-US"/>
        </w:rPr>
        <w:lastRenderedPageBreak/>
        <w:t>Input/output including polled, interrupts and direct memory access.</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cs="Arial"/>
          <w:szCs w:val="22"/>
        </w:rPr>
        <w:t>Network principles and definition of a network</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Exploring of networks e.g. LAN, WAN, Internet, etc.</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ISO OSI reference model</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TCP/IP protocol model</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Network protocols and communications</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 xml:space="preserve">IP Addressing, IPv4, IPv6, </w:t>
      </w:r>
      <w:proofErr w:type="spellStart"/>
      <w:r w:rsidRPr="00881ECE">
        <w:rPr>
          <w:rFonts w:eastAsia="Calibri" w:cs="Arial"/>
          <w:szCs w:val="22"/>
          <w:lang w:eastAsia="en-US"/>
        </w:rPr>
        <w:t>subnetting</w:t>
      </w:r>
      <w:proofErr w:type="spellEnd"/>
      <w:r w:rsidRPr="00881ECE">
        <w:rPr>
          <w:rFonts w:eastAsia="Calibri" w:cs="Arial"/>
          <w:szCs w:val="22"/>
          <w:lang w:eastAsia="en-US"/>
        </w:rPr>
        <w:t xml:space="preserve"> and VLSM </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Networks access and configuring network operating system</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Ethernet, IEEE 802.3, LLC and MAC sub layers, CSMA/CD</w:t>
      </w:r>
    </w:p>
    <w:p w:rsidR="00881ECE" w:rsidRPr="00881ECE" w:rsidRDefault="00881ECE" w:rsidP="00D96C14">
      <w:pPr>
        <w:numPr>
          <w:ilvl w:val="0"/>
          <w:numId w:val="10"/>
        </w:numPr>
        <w:spacing w:after="200" w:line="276" w:lineRule="auto"/>
        <w:contextualSpacing/>
        <w:rPr>
          <w:rFonts w:eastAsia="Calibri" w:cs="Arial"/>
          <w:szCs w:val="22"/>
          <w:lang w:eastAsia="en-US"/>
        </w:rPr>
      </w:pPr>
      <w:r w:rsidRPr="00881ECE">
        <w:rPr>
          <w:rFonts w:eastAsia="Calibri" w:cs="Arial"/>
          <w:szCs w:val="22"/>
          <w:lang w:eastAsia="en-US"/>
        </w:rPr>
        <w:t>Network Security</w:t>
      </w: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81ECE">
        <w:rPr>
          <w:rFonts w:cs="Arial"/>
          <w:b/>
          <w:szCs w:val="22"/>
        </w:rPr>
        <w:t>LEARNING AND TEACHING STRATEGY</w:t>
      </w:r>
    </w:p>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 xml:space="preserve"> The study time for the module </w:t>
      </w:r>
      <w:proofErr w:type="gramStart"/>
      <w:r w:rsidRPr="00881ECE">
        <w:rPr>
          <w:rFonts w:eastAsia="Calibri" w:cs="Arial"/>
          <w:szCs w:val="22"/>
          <w:lang w:eastAsia="en-US"/>
        </w:rPr>
        <w:t>is divided</w:t>
      </w:r>
      <w:proofErr w:type="gramEnd"/>
      <w:r w:rsidRPr="00881ECE">
        <w:rPr>
          <w:rFonts w:eastAsia="Calibri" w:cs="Arial"/>
          <w:szCs w:val="22"/>
          <w:lang w:eastAsia="en-US"/>
        </w:rPr>
        <w:t xml:space="preserv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881ECE" w:rsidRPr="00881ECE" w:rsidTr="00070FB7">
        <w:tc>
          <w:tcPr>
            <w:tcW w:w="3969"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Hours</w:t>
            </w:r>
          </w:p>
        </w:tc>
        <w:tc>
          <w:tcPr>
            <w:tcW w:w="1843"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Percentage</w:t>
            </w:r>
          </w:p>
        </w:tc>
      </w:tr>
      <w:tr w:rsidR="00881ECE" w:rsidRPr="00881ECE" w:rsidTr="00070FB7">
        <w:tc>
          <w:tcPr>
            <w:tcW w:w="3969"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60</w:t>
            </w:r>
          </w:p>
        </w:tc>
        <w:tc>
          <w:tcPr>
            <w:tcW w:w="1843"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30%</w:t>
            </w:r>
          </w:p>
        </w:tc>
      </w:tr>
      <w:tr w:rsidR="00881ECE" w:rsidRPr="00881ECE" w:rsidTr="00070FB7">
        <w:tc>
          <w:tcPr>
            <w:tcW w:w="3969"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140</w:t>
            </w:r>
          </w:p>
        </w:tc>
        <w:tc>
          <w:tcPr>
            <w:tcW w:w="1843"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70%</w:t>
            </w:r>
          </w:p>
        </w:tc>
      </w:tr>
      <w:tr w:rsidR="00881ECE" w:rsidRPr="00881ECE" w:rsidTr="00070FB7">
        <w:tc>
          <w:tcPr>
            <w:tcW w:w="3969"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Placement learning</w:t>
            </w:r>
          </w:p>
        </w:tc>
        <w:tc>
          <w:tcPr>
            <w:tcW w:w="1701" w:type="dxa"/>
            <w:tcBorders>
              <w:top w:val="single" w:sz="4" w:space="0" w:color="auto"/>
              <w:left w:val="single" w:sz="4" w:space="0" w:color="auto"/>
              <w:bottom w:val="single" w:sz="4" w:space="0" w:color="auto"/>
              <w:right w:val="single" w:sz="4" w:space="0" w:color="auto"/>
            </w:tcBorders>
          </w:tcPr>
          <w:p w:rsidR="00881ECE" w:rsidRPr="00881ECE" w:rsidRDefault="00881ECE" w:rsidP="00881ECE">
            <w:pPr>
              <w:spacing w:after="200" w:line="276" w:lineRule="auto"/>
              <w:jc w:val="center"/>
              <w:rPr>
                <w:rFonts w:eastAsia="Calibri" w:cs="Arial"/>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881ECE" w:rsidRPr="00881ECE" w:rsidRDefault="00881ECE" w:rsidP="00881ECE">
            <w:pPr>
              <w:spacing w:after="200" w:line="276" w:lineRule="auto"/>
              <w:jc w:val="center"/>
              <w:rPr>
                <w:rFonts w:eastAsia="Calibri" w:cs="Arial"/>
                <w:szCs w:val="22"/>
                <w:lang w:eastAsia="en-US"/>
              </w:rPr>
            </w:pPr>
          </w:p>
        </w:tc>
      </w:tr>
      <w:tr w:rsidR="00881ECE" w:rsidRPr="00881ECE" w:rsidTr="00070FB7">
        <w:tc>
          <w:tcPr>
            <w:tcW w:w="3969"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b/>
                <w:szCs w:val="22"/>
                <w:lang w:eastAsia="en-US"/>
              </w:rPr>
              <w:t>TOTAL</w:t>
            </w:r>
          </w:p>
        </w:tc>
        <w:tc>
          <w:tcPr>
            <w:tcW w:w="170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200</w:t>
            </w:r>
          </w:p>
        </w:tc>
        <w:tc>
          <w:tcPr>
            <w:tcW w:w="1843"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100%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81ECE">
        <w:rPr>
          <w:rFonts w:cs="Arial"/>
          <w:b/>
          <w:szCs w:val="22"/>
        </w:rPr>
        <w:t>ASSESSMENT</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81ECE" w:rsidRPr="00881ECE" w:rsidRDefault="00881ECE" w:rsidP="00881ECE">
      <w:pPr>
        <w:spacing w:after="200" w:line="276" w:lineRule="auto"/>
        <w:rPr>
          <w:rFonts w:eastAsia="Calibri" w:cs="Arial"/>
          <w:szCs w:val="22"/>
          <w:lang w:eastAsia="en-US"/>
        </w:rPr>
      </w:pPr>
      <w:r w:rsidRPr="00881ECE">
        <w:rPr>
          <w:rFonts w:eastAsia="Calibri" w:cs="Arial"/>
          <w:b/>
          <w:szCs w:val="22"/>
          <w:lang w:eastAsia="en-US"/>
        </w:rPr>
        <w:t>Assessment Component 1</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
        <w:gridCol w:w="2259"/>
        <w:gridCol w:w="238"/>
        <w:gridCol w:w="286"/>
        <w:gridCol w:w="2349"/>
        <w:gridCol w:w="524"/>
        <w:gridCol w:w="565"/>
        <w:gridCol w:w="1522"/>
        <w:gridCol w:w="234"/>
      </w:tblGrid>
      <w:tr w:rsidR="00881ECE" w:rsidRPr="00881ECE" w:rsidTr="00070FB7">
        <w:sdt>
          <w:sdtPr>
            <w:rPr>
              <w:rFonts w:cs="Arial"/>
              <w:szCs w:val="22"/>
              <w:lang w:eastAsia="en-US"/>
            </w:rPr>
            <w:id w:val="597909927"/>
            <w14:checkbox>
              <w14:checked w14:val="1"/>
              <w14:checkedState w14:val="2612" w14:font="MS Gothic"/>
              <w14:uncheckedState w14:val="2610" w14:font="MS Gothic"/>
            </w14:checkbox>
          </w:sdtPr>
          <w:sdtContent>
            <w:tc>
              <w:tcPr>
                <w:tcW w:w="562" w:type="dxa"/>
                <w:hideMark/>
              </w:tcPr>
              <w:p w:rsidR="00881ECE" w:rsidRPr="00881ECE" w:rsidRDefault="00881ECE" w:rsidP="00881ECE">
                <w:pPr>
                  <w:spacing w:after="200" w:line="276" w:lineRule="auto"/>
                  <w:rPr>
                    <w:rFonts w:cs="Arial"/>
                    <w:szCs w:val="22"/>
                    <w:lang w:eastAsia="en-US"/>
                  </w:rPr>
                </w:pPr>
                <w:r w:rsidRPr="00881ECE">
                  <w:rPr>
                    <w:rFonts w:ascii="MS Gothic" w:eastAsia="MS Gothic" w:hAnsi="MS Gothic" w:cs="MS Gothic" w:hint="eastAsia"/>
                    <w:szCs w:val="22"/>
                    <w:lang w:eastAsia="en-US"/>
                  </w:rPr>
                  <w:t>☒</w:t>
                </w:r>
              </w:p>
            </w:tc>
          </w:sdtContent>
        </w:sdt>
        <w:tc>
          <w:tcPr>
            <w:tcW w:w="2458" w:type="dxa"/>
            <w:hideMark/>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902820965"/>
            <w14:checkbox>
              <w14:checked w14:val="0"/>
              <w14:checkedState w14:val="2612" w14:font="MS Gothic"/>
              <w14:uncheckedState w14:val="2610" w14:font="MS Gothic"/>
            </w14:checkbox>
          </w:sdtPr>
          <w:sdtContent>
            <w:tc>
              <w:tcPr>
                <w:tcW w:w="538" w:type="dxa"/>
                <w:gridSpan w:val="2"/>
                <w:hideMark/>
              </w:tcPr>
              <w:p w:rsidR="00881ECE" w:rsidRPr="00881ECE" w:rsidRDefault="00881ECE" w:rsidP="00881ECE">
                <w:pPr>
                  <w:spacing w:after="200" w:line="276" w:lineRule="auto"/>
                  <w:rPr>
                    <w:rFonts w:cs="Arial"/>
                    <w:szCs w:val="22"/>
                    <w:lang w:eastAsia="en-US"/>
                  </w:rPr>
                </w:pPr>
                <w:r w:rsidRPr="00881ECE">
                  <w:rPr>
                    <w:rFonts w:ascii="MS Gothic" w:eastAsia="MS Gothic" w:hAnsi="MS Gothic" w:cs="MS Gothic" w:hint="eastAsia"/>
                    <w:szCs w:val="22"/>
                    <w:lang w:eastAsia="en-US"/>
                  </w:rPr>
                  <w:t>☐</w:t>
                </w:r>
              </w:p>
            </w:tc>
          </w:sdtContent>
        </w:sdt>
        <w:tc>
          <w:tcPr>
            <w:tcW w:w="2482" w:type="dxa"/>
            <w:hideMark/>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785618679"/>
            <w14:checkbox>
              <w14:checked w14:val="0"/>
              <w14:checkedState w14:val="2612" w14:font="MS Gothic"/>
              <w14:uncheckedState w14:val="2610" w14:font="MS Gothic"/>
            </w14:checkbox>
          </w:sdtPr>
          <w:sdtContent>
            <w:tc>
              <w:tcPr>
                <w:tcW w:w="538" w:type="dxa"/>
                <w:hideMark/>
              </w:tcPr>
              <w:p w:rsidR="00881ECE" w:rsidRPr="00881ECE" w:rsidRDefault="00881ECE" w:rsidP="00881ECE">
                <w:pPr>
                  <w:spacing w:after="200" w:line="276" w:lineRule="auto"/>
                  <w:rPr>
                    <w:rFonts w:cs="Arial"/>
                    <w:szCs w:val="22"/>
                    <w:lang w:eastAsia="en-US"/>
                  </w:rPr>
                </w:pPr>
                <w:r w:rsidRPr="00881ECE">
                  <w:rPr>
                    <w:rFonts w:ascii="MS Gothic" w:eastAsia="MS Gothic" w:hAnsi="MS Gothic" w:cs="MS Gothic" w:hint="eastAsia"/>
                    <w:szCs w:val="22"/>
                    <w:lang w:eastAsia="en-US"/>
                  </w:rPr>
                  <w:t>☐</w:t>
                </w:r>
              </w:p>
            </w:tc>
          </w:sdtContent>
        </w:sdt>
        <w:tc>
          <w:tcPr>
            <w:tcW w:w="2482" w:type="dxa"/>
            <w:gridSpan w:val="3"/>
            <w:hideMark/>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0" w:type="dxa"/>
        </w:trPr>
        <w:tc>
          <w:tcPr>
            <w:tcW w:w="3258" w:type="dxa"/>
            <w:gridSpan w:val="3"/>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72" w:type="dxa"/>
            <w:gridSpan w:val="4"/>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60"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0" w:type="dxa"/>
        </w:trPr>
        <w:tc>
          <w:tcPr>
            <w:tcW w:w="3258" w:type="dxa"/>
            <w:gridSpan w:val="3"/>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 xml:space="preserve">Exam </w:t>
            </w:r>
          </w:p>
        </w:tc>
        <w:tc>
          <w:tcPr>
            <w:tcW w:w="3972" w:type="dxa"/>
            <w:gridSpan w:val="4"/>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highlight w:val="yellow"/>
                <w:lang w:eastAsia="en-US"/>
              </w:rPr>
            </w:pPr>
            <w:r w:rsidRPr="00881ECE">
              <w:rPr>
                <w:rFonts w:cs="Arial"/>
                <w:szCs w:val="22"/>
                <w:lang w:eastAsia="en-US"/>
              </w:rPr>
              <w:t>2 hours</w:t>
            </w:r>
          </w:p>
        </w:tc>
        <w:tc>
          <w:tcPr>
            <w:tcW w:w="1560"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2</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
        <w:gridCol w:w="2259"/>
        <w:gridCol w:w="238"/>
        <w:gridCol w:w="286"/>
        <w:gridCol w:w="2349"/>
        <w:gridCol w:w="524"/>
        <w:gridCol w:w="565"/>
        <w:gridCol w:w="1522"/>
        <w:gridCol w:w="234"/>
      </w:tblGrid>
      <w:tr w:rsidR="00881ECE" w:rsidRPr="00881ECE" w:rsidTr="00070FB7">
        <w:sdt>
          <w:sdtPr>
            <w:rPr>
              <w:rFonts w:cs="Arial"/>
              <w:szCs w:val="22"/>
              <w:lang w:eastAsia="en-US"/>
            </w:rPr>
            <w:id w:val="-398437841"/>
            <w14:checkbox>
              <w14:checked w14:val="0"/>
              <w14:checkedState w14:val="2612" w14:font="MS Gothic"/>
              <w14:uncheckedState w14:val="2610" w14:font="MS Gothic"/>
            </w14:checkbox>
          </w:sdtPr>
          <w:sdtContent>
            <w:tc>
              <w:tcPr>
                <w:tcW w:w="562" w:type="dxa"/>
                <w:hideMark/>
              </w:tcPr>
              <w:p w:rsidR="00881ECE" w:rsidRPr="00881ECE" w:rsidRDefault="00881ECE" w:rsidP="00881ECE">
                <w:pPr>
                  <w:spacing w:after="200" w:line="276" w:lineRule="auto"/>
                  <w:rPr>
                    <w:rFonts w:cs="Arial"/>
                    <w:szCs w:val="22"/>
                    <w:lang w:eastAsia="en-US"/>
                  </w:rPr>
                </w:pPr>
                <w:r w:rsidRPr="00881ECE">
                  <w:rPr>
                    <w:rFonts w:ascii="MS Gothic" w:eastAsia="MS Gothic" w:hAnsi="MS Gothic" w:cs="MS Gothic" w:hint="eastAsia"/>
                    <w:szCs w:val="22"/>
                    <w:lang w:eastAsia="en-US"/>
                  </w:rPr>
                  <w:t>☐</w:t>
                </w:r>
              </w:p>
            </w:tc>
          </w:sdtContent>
        </w:sdt>
        <w:tc>
          <w:tcPr>
            <w:tcW w:w="2458" w:type="dxa"/>
            <w:hideMark/>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848305124"/>
            <w14:checkbox>
              <w14:checked w14:val="0"/>
              <w14:checkedState w14:val="2612" w14:font="MS Gothic"/>
              <w14:uncheckedState w14:val="2610" w14:font="MS Gothic"/>
            </w14:checkbox>
          </w:sdtPr>
          <w:sdtContent>
            <w:tc>
              <w:tcPr>
                <w:tcW w:w="538" w:type="dxa"/>
                <w:gridSpan w:val="2"/>
                <w:hideMark/>
              </w:tcPr>
              <w:p w:rsidR="00881ECE" w:rsidRPr="00881ECE" w:rsidRDefault="00881ECE" w:rsidP="00881ECE">
                <w:pPr>
                  <w:spacing w:after="200" w:line="276" w:lineRule="auto"/>
                  <w:rPr>
                    <w:rFonts w:cs="Arial"/>
                    <w:szCs w:val="22"/>
                    <w:lang w:eastAsia="en-US"/>
                  </w:rPr>
                </w:pPr>
                <w:r w:rsidRPr="00881ECE">
                  <w:rPr>
                    <w:rFonts w:ascii="MS Gothic" w:eastAsia="MS Gothic" w:hAnsi="MS Gothic" w:cs="MS Gothic" w:hint="eastAsia"/>
                    <w:szCs w:val="22"/>
                    <w:lang w:eastAsia="en-US"/>
                  </w:rPr>
                  <w:t>☐</w:t>
                </w:r>
              </w:p>
            </w:tc>
          </w:sdtContent>
        </w:sdt>
        <w:tc>
          <w:tcPr>
            <w:tcW w:w="2482" w:type="dxa"/>
            <w:hideMark/>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279608716"/>
            <w14:checkbox>
              <w14:checked w14:val="1"/>
              <w14:checkedState w14:val="2612" w14:font="MS Gothic"/>
              <w14:uncheckedState w14:val="2610" w14:font="MS Gothic"/>
            </w14:checkbox>
          </w:sdtPr>
          <w:sdtContent>
            <w:tc>
              <w:tcPr>
                <w:tcW w:w="538" w:type="dxa"/>
                <w:hideMark/>
              </w:tcPr>
              <w:p w:rsidR="00881ECE" w:rsidRPr="00881ECE" w:rsidRDefault="00881ECE" w:rsidP="00881ECE">
                <w:pPr>
                  <w:spacing w:after="200" w:line="276" w:lineRule="auto"/>
                  <w:rPr>
                    <w:rFonts w:cs="Arial"/>
                    <w:szCs w:val="22"/>
                    <w:lang w:eastAsia="en-US"/>
                  </w:rPr>
                </w:pPr>
                <w:r w:rsidRPr="00881ECE">
                  <w:rPr>
                    <w:rFonts w:ascii="MS Gothic" w:eastAsia="MS Gothic" w:hAnsi="MS Gothic" w:cs="MS Gothic" w:hint="eastAsia"/>
                    <w:szCs w:val="22"/>
                    <w:lang w:eastAsia="en-US"/>
                  </w:rPr>
                  <w:t>☒</w:t>
                </w:r>
              </w:p>
            </w:tc>
          </w:sdtContent>
        </w:sdt>
        <w:tc>
          <w:tcPr>
            <w:tcW w:w="2482" w:type="dxa"/>
            <w:gridSpan w:val="3"/>
            <w:hideMark/>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65" w:type="dxa"/>
        </w:trPr>
        <w:tc>
          <w:tcPr>
            <w:tcW w:w="3258" w:type="dxa"/>
            <w:gridSpan w:val="3"/>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72" w:type="dxa"/>
            <w:gridSpan w:val="4"/>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60"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65" w:type="dxa"/>
        </w:trPr>
        <w:tc>
          <w:tcPr>
            <w:tcW w:w="3258" w:type="dxa"/>
            <w:gridSpan w:val="3"/>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 xml:space="preserve">Report </w:t>
            </w:r>
          </w:p>
        </w:tc>
        <w:tc>
          <w:tcPr>
            <w:tcW w:w="3972" w:type="dxa"/>
            <w:gridSpan w:val="4"/>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lang w:eastAsia="en-US"/>
              </w:rPr>
            </w:pPr>
            <w:r w:rsidRPr="00881ECE">
              <w:rPr>
                <w:rFonts w:cs="Arial"/>
                <w:szCs w:val="22"/>
                <w:lang w:eastAsia="en-US"/>
              </w:rPr>
              <w:t>2500 words equivalent</w:t>
            </w:r>
          </w:p>
        </w:tc>
        <w:tc>
          <w:tcPr>
            <w:tcW w:w="1560"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spacing w:after="200" w:line="276" w:lineRule="auto"/>
        <w:rPr>
          <w:rFonts w:cs="Arial"/>
          <w:b/>
          <w:szCs w:val="22"/>
          <w:lang w:eastAsia="en-US"/>
        </w:rPr>
      </w:pP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81ECE">
        <w:rPr>
          <w:rFonts w:cs="Arial"/>
          <w:b/>
          <w:szCs w:val="22"/>
        </w:rPr>
        <w:t>Assessment Summary</w:t>
      </w: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881ECE" w:rsidRPr="00881ECE" w:rsidTr="00070FB7">
        <w:tc>
          <w:tcPr>
            <w:tcW w:w="326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Percentage</w:t>
            </w:r>
          </w:p>
        </w:tc>
      </w:tr>
      <w:tr w:rsidR="00881ECE" w:rsidRPr="00881ECE" w:rsidTr="00070FB7">
        <w:tc>
          <w:tcPr>
            <w:tcW w:w="326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lastRenderedPageBreak/>
              <w:t>Written exam</w:t>
            </w:r>
          </w:p>
        </w:tc>
        <w:tc>
          <w:tcPr>
            <w:tcW w:w="1842"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50%</w:t>
            </w:r>
          </w:p>
        </w:tc>
      </w:tr>
      <w:tr w:rsidR="00881ECE" w:rsidRPr="00881ECE" w:rsidTr="00070FB7">
        <w:tc>
          <w:tcPr>
            <w:tcW w:w="326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Coursework</w:t>
            </w:r>
          </w:p>
        </w:tc>
        <w:tc>
          <w:tcPr>
            <w:tcW w:w="1842"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0%</w:t>
            </w:r>
          </w:p>
        </w:tc>
      </w:tr>
      <w:tr w:rsidR="00881ECE" w:rsidRPr="00881ECE" w:rsidTr="00070FB7">
        <w:tc>
          <w:tcPr>
            <w:tcW w:w="326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Practical</w:t>
            </w:r>
          </w:p>
        </w:tc>
        <w:tc>
          <w:tcPr>
            <w:tcW w:w="1842"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50%</w:t>
            </w:r>
          </w:p>
        </w:tc>
      </w:tr>
      <w:tr w:rsidR="00881ECE" w:rsidRPr="00881ECE" w:rsidTr="00070FB7">
        <w:tc>
          <w:tcPr>
            <w:tcW w:w="3261"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rPr>
                <w:rFonts w:eastAsia="Calibri" w:cs="Arial"/>
                <w:szCs w:val="22"/>
                <w:lang w:eastAsia="en-US"/>
              </w:rPr>
            </w:pPr>
            <w:r w:rsidRPr="00881ECE">
              <w:rPr>
                <w:rFonts w:eastAsia="Calibri" w:cs="Arial"/>
                <w:b/>
                <w:szCs w:val="22"/>
                <w:lang w:eastAsia="en-US"/>
              </w:rPr>
              <w:t>TOTAL</w:t>
            </w:r>
          </w:p>
        </w:tc>
        <w:tc>
          <w:tcPr>
            <w:tcW w:w="1842" w:type="dxa"/>
            <w:tcBorders>
              <w:top w:val="single" w:sz="4" w:space="0" w:color="auto"/>
              <w:left w:val="single" w:sz="4" w:space="0" w:color="auto"/>
              <w:bottom w:val="single" w:sz="4" w:space="0" w:color="auto"/>
              <w:right w:val="single" w:sz="4" w:space="0" w:color="auto"/>
            </w:tcBorders>
            <w:hideMark/>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100%</w:t>
            </w:r>
          </w:p>
        </w:tc>
      </w:tr>
    </w:tbl>
    <w:p w:rsidR="00881ECE" w:rsidRPr="00881ECE" w:rsidRDefault="00881ECE" w:rsidP="00881ECE">
      <w:pPr>
        <w:spacing w:after="200" w:line="276" w:lineRule="auto"/>
        <w:rPr>
          <w:rFonts w:eastAsia="Calibri" w:cs="Arial"/>
          <w:szCs w:val="22"/>
          <w:lang w:eastAsia="en-US"/>
        </w:rPr>
      </w:pPr>
    </w:p>
    <w:p w:rsidR="00881ECE" w:rsidRPr="00881ECE" w:rsidRDefault="00881ECE" w:rsidP="00881ECE">
      <w:pPr>
        <w:rPr>
          <w:rFonts w:cs="Arial"/>
          <w:b/>
          <w:color w:val="000000"/>
          <w:szCs w:val="22"/>
        </w:rPr>
      </w:pPr>
      <w:r w:rsidRPr="00881ECE">
        <w:rPr>
          <w:rFonts w:eastAsia="Calibri" w:cs="Arial"/>
          <w:color w:val="000000"/>
          <w:szCs w:val="22"/>
          <w:lang w:eastAsia="en-US"/>
        </w:rPr>
        <w:br w:type="page"/>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r w:rsidRPr="00881ECE">
        <w:rPr>
          <w:rFonts w:cs="Arial"/>
          <w:b/>
          <w:color w:val="000000"/>
          <w:szCs w:val="22"/>
        </w:rPr>
        <w:lastRenderedPageBreak/>
        <w:t>READING LIST</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tbl>
      <w:tblPr>
        <w:tblStyle w:val="TableGrid5"/>
        <w:tblW w:w="0" w:type="auto"/>
        <w:tblLook w:val="04A0" w:firstRow="1" w:lastRow="0" w:firstColumn="1" w:lastColumn="0" w:noHBand="0" w:noVBand="1"/>
      </w:tblPr>
      <w:tblGrid>
        <w:gridCol w:w="1687"/>
        <w:gridCol w:w="5470"/>
        <w:gridCol w:w="1366"/>
      </w:tblGrid>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Code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ACCB4001</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Title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Computer Architecture and Networks</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Classification</w:t>
            </w:r>
          </w:p>
        </w:tc>
        <w:tc>
          <w:tcPr>
            <w:tcW w:w="5605"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Reading List entry</w:t>
            </w:r>
          </w:p>
        </w:tc>
        <w:tc>
          <w:tcPr>
            <w:tcW w:w="1366"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Electronic*</w:t>
            </w:r>
          </w:p>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Essential</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W Stallings, Computer Organization and Architecture (10</w:t>
            </w:r>
            <w:r w:rsidRPr="00881ECE">
              <w:rPr>
                <w:rFonts w:cs="Arial"/>
                <w:szCs w:val="22"/>
                <w:vertAlign w:val="superscript"/>
                <w:lang w:eastAsia="en-US"/>
              </w:rPr>
              <w:t>th</w:t>
            </w:r>
            <w:r w:rsidRPr="00881ECE">
              <w:rPr>
                <w:rFonts w:cs="Arial"/>
                <w:szCs w:val="22"/>
                <w:lang w:eastAsia="en-US"/>
              </w:rPr>
              <w:t xml:space="preserve"> Ed), Pearson, 2016</w:t>
            </w:r>
          </w:p>
        </w:tc>
        <w:tc>
          <w:tcPr>
            <w:tcW w:w="1366" w:type="dxa"/>
          </w:tcPr>
          <w:sdt>
            <w:sdtPr>
              <w:rPr>
                <w:rFonts w:cs="Arial"/>
                <w:szCs w:val="22"/>
                <w:lang w:eastAsia="en-US"/>
              </w:rPr>
              <w:id w:val="-659921267"/>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Essential</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proofErr w:type="gramStart"/>
            <w:r w:rsidRPr="00881ECE">
              <w:rPr>
                <w:rFonts w:cs="Arial"/>
                <w:szCs w:val="22"/>
                <w:lang w:eastAsia="en-US"/>
              </w:rPr>
              <w:t>Introduction to Networks v6 Companion Guide by Cisco Networking Academy, Cisco Press.</w:t>
            </w:r>
            <w:proofErr w:type="gramEnd"/>
            <w:r w:rsidRPr="00881ECE">
              <w:rPr>
                <w:rFonts w:cs="Arial"/>
                <w:szCs w:val="22"/>
                <w:lang w:eastAsia="en-US"/>
              </w:rPr>
              <w:t xml:space="preserve"> Published Nov 22, 2016</w:t>
            </w:r>
          </w:p>
        </w:tc>
        <w:tc>
          <w:tcPr>
            <w:tcW w:w="1366" w:type="dxa"/>
          </w:tcPr>
          <w:sdt>
            <w:sdtPr>
              <w:rPr>
                <w:rFonts w:cs="Arial"/>
                <w:szCs w:val="22"/>
                <w:lang w:eastAsia="en-US"/>
              </w:rPr>
              <w:id w:val="2031910244"/>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http://www.netacad.com (username and password required)</w:t>
            </w:r>
          </w:p>
        </w:tc>
        <w:tc>
          <w:tcPr>
            <w:tcW w:w="1366" w:type="dxa"/>
          </w:tcPr>
          <w:sdt>
            <w:sdtPr>
              <w:rPr>
                <w:rFonts w:cs="Arial"/>
                <w:szCs w:val="22"/>
                <w:lang w:eastAsia="en-US"/>
              </w:rPr>
              <w:id w:val="-1291892759"/>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I Englander, The architecture of Computer Hardware, Systems Software &amp; Networking – An Information Technology Approach, John Wiley &amp; sons, 2010</w:t>
            </w:r>
          </w:p>
        </w:tc>
        <w:tc>
          <w:tcPr>
            <w:tcW w:w="1366" w:type="dxa"/>
          </w:tcPr>
          <w:sdt>
            <w:sdtPr>
              <w:rPr>
                <w:rFonts w:cs="Arial"/>
                <w:szCs w:val="22"/>
                <w:lang w:eastAsia="en-US"/>
              </w:rPr>
              <w:id w:val="35861545"/>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bl>
    <w:p w:rsidR="00881ECE" w:rsidRPr="00881ECE" w:rsidRDefault="00881ECE" w:rsidP="00881ECE">
      <w:pPr>
        <w:spacing w:after="200" w:line="276" w:lineRule="auto"/>
        <w:rPr>
          <w:rFonts w:eastAsia="Calibri" w:cs="Arial"/>
          <w:color w:val="000000"/>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br w:type="page"/>
      </w:r>
    </w:p>
    <w:tbl>
      <w:tblPr>
        <w:tblW w:w="0" w:type="auto"/>
        <w:tblLook w:val="04A0" w:firstRow="1" w:lastRow="0" w:firstColumn="1" w:lastColumn="0" w:noHBand="0" w:noVBand="1"/>
      </w:tblPr>
      <w:tblGrid>
        <w:gridCol w:w="1911"/>
        <w:gridCol w:w="6612"/>
      </w:tblGrid>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rPr>
              <w:lastRenderedPageBreak/>
              <w:br w:type="page"/>
            </w:r>
            <w:r w:rsidRPr="00881ECE">
              <w:rPr>
                <w:rFonts w:cs="Arial"/>
                <w:b/>
                <w:color w:val="000000"/>
                <w:szCs w:val="22"/>
                <w:lang w:eastAsia="en-US"/>
              </w:rPr>
              <w:t>MODULE CODE:</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rPr>
              <w:t>ACDB4002</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TITLE:</w:t>
            </w:r>
            <w:r w:rsidRPr="00881ECE">
              <w:rPr>
                <w:rFonts w:cs="Arial"/>
                <w:b/>
                <w:color w:val="000000"/>
                <w:szCs w:val="22"/>
                <w:lang w:eastAsia="en-US"/>
              </w:rPr>
              <w:tab/>
            </w:r>
          </w:p>
        </w:tc>
        <w:tc>
          <w:tcPr>
            <w:tcW w:w="6935" w:type="dxa"/>
            <w:vAlign w:val="center"/>
          </w:tcPr>
          <w:p w:rsidR="00881ECE" w:rsidRPr="00881ECE" w:rsidRDefault="00881ECE" w:rsidP="00881ECE">
            <w:pPr>
              <w:keepNext/>
              <w:jc w:val="both"/>
              <w:outlineLvl w:val="2"/>
              <w:rPr>
                <w:rFonts w:cs="Arial"/>
                <w:b/>
                <w:color w:val="000000"/>
                <w:szCs w:val="22"/>
              </w:rPr>
            </w:pPr>
            <w:bookmarkStart w:id="9" w:name="_Toc515449952"/>
            <w:r w:rsidRPr="00881ECE">
              <w:rPr>
                <w:rFonts w:cs="Arial"/>
                <w:b/>
                <w:color w:val="000000"/>
                <w:szCs w:val="22"/>
              </w:rPr>
              <w:t>Electrical and Electronic Principles</w:t>
            </w:r>
            <w:bookmarkEnd w:id="9"/>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DATED:</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szCs w:val="22"/>
              </w:rPr>
              <w:t>16/08/2018</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 xml:space="preserve">LEVEL:  </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4</w:t>
            </w: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CREDITS:</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20</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rPr>
          <w:trHeight w:val="80"/>
        </w:trPr>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JACS CODE:</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H610</w:t>
            </w:r>
          </w:p>
        </w:tc>
      </w:tr>
    </w:tbl>
    <w:p w:rsidR="00881ECE" w:rsidRPr="00881ECE" w:rsidRDefault="00881ECE" w:rsidP="00881ECE">
      <w:pPr>
        <w:pBdr>
          <w:bottom w:val="single" w:sz="6" w:space="1" w:color="auto"/>
        </w:pBdr>
        <w:tabs>
          <w:tab w:val="left" w:pos="2160"/>
        </w:tabs>
        <w:spacing w:after="200" w:line="276" w:lineRule="auto"/>
        <w:rPr>
          <w:rFonts w:eastAsia="Calibri" w:cs="Arial"/>
          <w:szCs w:val="22"/>
          <w:lang w:eastAsia="en-US"/>
        </w:rPr>
      </w:pPr>
    </w:p>
    <w:p w:rsidR="00881ECE" w:rsidRPr="00881ECE" w:rsidRDefault="00881ECE" w:rsidP="00881ECE">
      <w:pPr>
        <w:jc w:val="both"/>
        <w:rPr>
          <w:rFonts w:cs="Arial"/>
          <w:b/>
          <w:szCs w:val="22"/>
        </w:rPr>
      </w:pPr>
    </w:p>
    <w:p w:rsidR="00881ECE" w:rsidRPr="00881ECE" w:rsidRDefault="00881ECE" w:rsidP="00881ECE">
      <w:pPr>
        <w:jc w:val="both"/>
        <w:rPr>
          <w:rFonts w:cs="Arial"/>
          <w:b/>
          <w:szCs w:val="22"/>
        </w:rPr>
      </w:pPr>
      <w:r w:rsidRPr="00881ECE">
        <w:rPr>
          <w:rFonts w:cs="Arial"/>
          <w:b/>
          <w:szCs w:val="22"/>
        </w:rPr>
        <w:t>AIM(S)</w:t>
      </w:r>
    </w:p>
    <w:p w:rsidR="00881ECE" w:rsidRPr="00881ECE" w:rsidRDefault="00881ECE" w:rsidP="00881ECE">
      <w:pPr>
        <w:jc w:val="both"/>
        <w:rPr>
          <w:rFonts w:cs="Arial"/>
          <w:szCs w:val="22"/>
        </w:rPr>
      </w:pPr>
    </w:p>
    <w:p w:rsidR="00881ECE" w:rsidRPr="00881ECE" w:rsidRDefault="00881ECE" w:rsidP="00881ECE">
      <w:pPr>
        <w:ind w:left="360"/>
        <w:jc w:val="both"/>
        <w:rPr>
          <w:rFonts w:cs="Arial"/>
          <w:szCs w:val="22"/>
        </w:rPr>
      </w:pPr>
      <w:proofErr w:type="gramStart"/>
      <w:r w:rsidRPr="00881ECE">
        <w:rPr>
          <w:rFonts w:cs="Arial"/>
          <w:szCs w:val="22"/>
        </w:rPr>
        <w:t>To understand the fundamental operation of common analogue and digital components and circuits.</w:t>
      </w:r>
      <w:proofErr w:type="gramEnd"/>
    </w:p>
    <w:p w:rsidR="00881ECE" w:rsidRPr="00881ECE" w:rsidRDefault="00881ECE" w:rsidP="00881ECE">
      <w:pPr>
        <w:jc w:val="both"/>
        <w:rPr>
          <w:rFonts w:cs="Arial"/>
          <w:b/>
          <w:szCs w:val="22"/>
        </w:rPr>
      </w:pPr>
    </w:p>
    <w:p w:rsidR="00881ECE" w:rsidRPr="00881ECE" w:rsidRDefault="00881ECE" w:rsidP="00881ECE">
      <w:pPr>
        <w:spacing w:after="240"/>
        <w:jc w:val="both"/>
        <w:rPr>
          <w:rFonts w:cs="Arial"/>
          <w:b/>
          <w:szCs w:val="22"/>
        </w:rPr>
      </w:pPr>
      <w:r w:rsidRPr="00881ECE">
        <w:rPr>
          <w:rFonts w:cs="Arial"/>
          <w:b/>
          <w:szCs w:val="22"/>
        </w:rPr>
        <w:t>LEARNING OUTCOMES</w:t>
      </w:r>
    </w:p>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Upon the successful completion of this module, the student should be able to:</w:t>
      </w:r>
    </w:p>
    <w:p w:rsidR="00881ECE" w:rsidRPr="00881ECE" w:rsidRDefault="00881ECE" w:rsidP="00D96C14">
      <w:pPr>
        <w:numPr>
          <w:ilvl w:val="0"/>
          <w:numId w:val="14"/>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Investigate and analyse basic analogue and digital electronic circuits encountered during the course.</w:t>
      </w:r>
    </w:p>
    <w:p w:rsidR="00881ECE" w:rsidRPr="00881ECE" w:rsidRDefault="00881ECE" w:rsidP="00D96C14">
      <w:pPr>
        <w:numPr>
          <w:ilvl w:val="0"/>
          <w:numId w:val="14"/>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Apply appropriate software techniques (e.g. Multisim / Proteus) to simulate basic circuits.</w:t>
      </w:r>
    </w:p>
    <w:p w:rsidR="00881ECE" w:rsidRPr="00881ECE" w:rsidRDefault="00881ECE" w:rsidP="00D96C14">
      <w:pPr>
        <w:numPr>
          <w:ilvl w:val="0"/>
          <w:numId w:val="14"/>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Perform practical exercises to deploy test equipment, perform measurements and present results.</w:t>
      </w:r>
    </w:p>
    <w:p w:rsidR="00881ECE" w:rsidRPr="00881ECE" w:rsidRDefault="00881ECE" w:rsidP="00881ECE">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81ECE">
        <w:rPr>
          <w:rFonts w:cs="Arial"/>
          <w:b/>
          <w:szCs w:val="22"/>
        </w:rPr>
        <w:t>INDICATIVE CONTENT</w:t>
      </w:r>
    </w:p>
    <w:tbl>
      <w:tblPr>
        <w:tblW w:w="9450" w:type="dxa"/>
        <w:tblLook w:val="04A0" w:firstRow="1" w:lastRow="0" w:firstColumn="1" w:lastColumn="0" w:noHBand="0" w:noVBand="1"/>
      </w:tblPr>
      <w:tblGrid>
        <w:gridCol w:w="9450"/>
      </w:tblGrid>
      <w:tr w:rsidR="00881ECE" w:rsidRPr="00881ECE" w:rsidTr="00070FB7">
        <w:trPr>
          <w:trHeight w:val="300"/>
        </w:trPr>
        <w:tc>
          <w:tcPr>
            <w:tcW w:w="9450" w:type="dxa"/>
            <w:tcBorders>
              <w:top w:val="nil"/>
              <w:left w:val="nil"/>
              <w:bottom w:val="nil"/>
              <w:right w:val="nil"/>
            </w:tcBorders>
            <w:shd w:val="clear" w:color="auto" w:fill="auto"/>
            <w:noWrap/>
            <w:vAlign w:val="bottom"/>
            <w:hideMark/>
          </w:tcPr>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Use of simulation software such as Multisim or Proteus</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 xml:space="preserve">Definitions of Current, Voltage, Resistance, Power </w:t>
            </w:r>
            <w:proofErr w:type="spellStart"/>
            <w:r w:rsidRPr="00881ECE">
              <w:rPr>
                <w:rFonts w:eastAsia="Calibri" w:cs="Arial"/>
                <w:szCs w:val="22"/>
                <w:lang w:eastAsia="en-US"/>
              </w:rPr>
              <w:t>etc</w:t>
            </w:r>
            <w:proofErr w:type="spellEnd"/>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Series and parallel circuits</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proofErr w:type="gramStart"/>
            <w:r w:rsidRPr="00881ECE">
              <w:rPr>
                <w:rFonts w:eastAsia="Calibri" w:cs="Arial"/>
                <w:szCs w:val="22"/>
                <w:lang w:eastAsia="en-US"/>
              </w:rPr>
              <w:t>Passive devices, resistors, capacitors, coils</w:t>
            </w:r>
            <w:proofErr w:type="gramEnd"/>
            <w:r w:rsidRPr="00881ECE">
              <w:rPr>
                <w:rFonts w:eastAsia="Calibri" w:cs="Arial"/>
                <w:szCs w:val="22"/>
                <w:lang w:eastAsia="en-US"/>
              </w:rPr>
              <w:t xml:space="preserve"> etc.</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 xml:space="preserve">Semiconductor devices e.g. diodes, transistors </w:t>
            </w:r>
            <w:proofErr w:type="spellStart"/>
            <w:r w:rsidRPr="00881ECE">
              <w:rPr>
                <w:rFonts w:eastAsia="Calibri" w:cs="Arial"/>
                <w:szCs w:val="22"/>
                <w:lang w:eastAsia="en-US"/>
              </w:rPr>
              <w:t>etc</w:t>
            </w:r>
            <w:proofErr w:type="spellEnd"/>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Amplifier principles, frequency response curves , input and output impedance</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proofErr w:type="spellStart"/>
            <w:r w:rsidRPr="00881ECE">
              <w:rPr>
                <w:rFonts w:eastAsia="Calibri" w:cs="Arial"/>
                <w:szCs w:val="22"/>
                <w:lang w:eastAsia="en-US"/>
              </w:rPr>
              <w:t>Thevenin</w:t>
            </w:r>
            <w:proofErr w:type="spellEnd"/>
            <w:r w:rsidRPr="00881ECE">
              <w:rPr>
                <w:rFonts w:eastAsia="Calibri" w:cs="Arial"/>
                <w:szCs w:val="22"/>
                <w:lang w:eastAsia="en-US"/>
              </w:rPr>
              <w:t xml:space="preserve"> Equivalent Circuits</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proofErr w:type="gramStart"/>
            <w:r w:rsidRPr="00881ECE">
              <w:rPr>
                <w:rFonts w:eastAsia="Calibri" w:cs="Arial"/>
                <w:szCs w:val="22"/>
                <w:lang w:eastAsia="en-US"/>
              </w:rPr>
              <w:t>Basic DC and AC theory, simple power supplies.</w:t>
            </w:r>
            <w:proofErr w:type="gramEnd"/>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Op-amps, basic configurations</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Passive filters</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Electromagnetism</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Timing and clock Circuits, RC, crystal oscillator modules etc.</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Transistor as a switch</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proofErr w:type="gramStart"/>
            <w:r w:rsidRPr="00881ECE">
              <w:rPr>
                <w:rFonts w:eastAsia="Calibri" w:cs="Arial"/>
                <w:szCs w:val="22"/>
                <w:lang w:eastAsia="en-US"/>
              </w:rPr>
              <w:t>Commonly used ICs as building blocks, 555, 741, 7805 etc.</w:t>
            </w:r>
            <w:proofErr w:type="gramEnd"/>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Basic logic gates and configurations</w:t>
            </w:r>
          </w:p>
          <w:p w:rsidR="00881ECE" w:rsidRPr="00881ECE" w:rsidRDefault="00881ECE" w:rsidP="00D96C14">
            <w:pPr>
              <w:numPr>
                <w:ilvl w:val="0"/>
                <w:numId w:val="18"/>
              </w:numPr>
              <w:spacing w:after="200" w:line="276" w:lineRule="auto"/>
              <w:ind w:right="12"/>
              <w:contextualSpacing/>
              <w:rPr>
                <w:rFonts w:eastAsia="Calibri" w:cs="Arial"/>
                <w:color w:val="000000"/>
                <w:szCs w:val="22"/>
                <w:lang w:eastAsia="en-US"/>
              </w:rPr>
            </w:pPr>
            <w:r w:rsidRPr="00881ECE">
              <w:rPr>
                <w:rFonts w:eastAsia="Calibri" w:cs="Arial"/>
                <w:szCs w:val="22"/>
                <w:lang w:eastAsia="en-US"/>
              </w:rPr>
              <w:t>Boolean Algebra</w:t>
            </w:r>
          </w:p>
          <w:p w:rsidR="00881ECE" w:rsidRPr="00881ECE" w:rsidRDefault="00881ECE" w:rsidP="00D96C14">
            <w:pPr>
              <w:numPr>
                <w:ilvl w:val="0"/>
                <w:numId w:val="18"/>
              </w:numPr>
              <w:spacing w:after="200" w:line="276" w:lineRule="auto"/>
              <w:ind w:right="12"/>
              <w:contextualSpacing/>
              <w:rPr>
                <w:rFonts w:eastAsia="Calibri" w:cs="Arial"/>
                <w:szCs w:val="22"/>
                <w:lang w:eastAsia="en-US"/>
              </w:rPr>
            </w:pPr>
            <w:r w:rsidRPr="00881ECE">
              <w:rPr>
                <w:rFonts w:eastAsia="Calibri" w:cs="Arial"/>
                <w:szCs w:val="22"/>
                <w:lang w:eastAsia="en-US"/>
              </w:rPr>
              <w:t>Combinational logic applications</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81ECE">
        <w:rPr>
          <w:rFonts w:cs="Arial"/>
          <w:b/>
          <w:szCs w:val="22"/>
        </w:rPr>
        <w:t>LEARNING AND TEACHING STRATEGY</w:t>
      </w:r>
    </w:p>
    <w:p w:rsidR="00881ECE" w:rsidRPr="00881ECE" w:rsidRDefault="00881ECE" w:rsidP="00881ECE">
      <w:pPr>
        <w:spacing w:before="120" w:after="200" w:line="276" w:lineRule="auto"/>
        <w:rPr>
          <w:rFonts w:eastAsia="Calibri" w:cs="Arial"/>
          <w:szCs w:val="22"/>
          <w:lang w:eastAsia="en-US"/>
        </w:rPr>
      </w:pPr>
      <w:r w:rsidRPr="00881ECE">
        <w:rPr>
          <w:rFonts w:eastAsia="Calibri" w:cs="Arial"/>
          <w:szCs w:val="22"/>
          <w:lang w:eastAsia="en-US"/>
        </w:rPr>
        <w:t xml:space="preserve">The study time for the module </w:t>
      </w:r>
      <w:proofErr w:type="gramStart"/>
      <w:r w:rsidRPr="00881ECE">
        <w:rPr>
          <w:rFonts w:eastAsia="Calibri" w:cs="Arial"/>
          <w:szCs w:val="22"/>
          <w:lang w:eastAsia="en-US"/>
        </w:rPr>
        <w:t>is divided</w:t>
      </w:r>
      <w:proofErr w:type="gramEnd"/>
      <w:r w:rsidRPr="00881ECE">
        <w:rPr>
          <w:rFonts w:eastAsia="Calibri" w:cs="Arial"/>
          <w:szCs w:val="22"/>
          <w:lang w:eastAsia="en-US"/>
        </w:rPr>
        <w:t xml:space="preserve"> as follows:</w:t>
      </w:r>
    </w:p>
    <w:p w:rsidR="00881ECE" w:rsidRPr="00881ECE" w:rsidRDefault="00881ECE" w:rsidP="00881ECE">
      <w:pPr>
        <w:spacing w:before="120" w:after="200" w:line="276" w:lineRule="auto"/>
        <w:rPr>
          <w:rFonts w:eastAsia="Calibri" w:cs="Arial"/>
          <w:szCs w:val="22"/>
          <w:lang w:eastAsia="en-US"/>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881ECE" w:rsidRPr="00881ECE" w:rsidTr="00070FB7">
        <w:tc>
          <w:tcPr>
            <w:tcW w:w="3969"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Activity type</w:t>
            </w:r>
          </w:p>
        </w:tc>
        <w:tc>
          <w:tcPr>
            <w:tcW w:w="1701"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Hours</w:t>
            </w:r>
          </w:p>
        </w:tc>
        <w:tc>
          <w:tcPr>
            <w:tcW w:w="1843"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Scheduled learning</w:t>
            </w:r>
          </w:p>
        </w:tc>
        <w:tc>
          <w:tcPr>
            <w:tcW w:w="1701"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60</w:t>
            </w:r>
          </w:p>
        </w:tc>
        <w:tc>
          <w:tcPr>
            <w:tcW w:w="1843"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30%</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Independent learning</w:t>
            </w:r>
          </w:p>
        </w:tc>
        <w:tc>
          <w:tcPr>
            <w:tcW w:w="1701"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140</w:t>
            </w:r>
          </w:p>
        </w:tc>
        <w:tc>
          <w:tcPr>
            <w:tcW w:w="1843"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70%</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Placement learning</w:t>
            </w:r>
          </w:p>
        </w:tc>
        <w:tc>
          <w:tcPr>
            <w:tcW w:w="1701"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c>
          <w:tcPr>
            <w:tcW w:w="1843"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TOTAL</w:t>
            </w:r>
          </w:p>
        </w:tc>
        <w:tc>
          <w:tcPr>
            <w:tcW w:w="1701"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200</w:t>
            </w:r>
          </w:p>
        </w:tc>
        <w:tc>
          <w:tcPr>
            <w:tcW w:w="1843"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81ECE">
        <w:rPr>
          <w:rFonts w:cs="Arial"/>
          <w:b/>
          <w:szCs w:val="22"/>
        </w:rPr>
        <w:t>ASSESSMENT</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1</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2031640609"/>
            <w14:checkbox>
              <w14:checked w14:val="1"/>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881545313"/>
            <w14:checkbox>
              <w14:checked w14:val="0"/>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616166868"/>
            <w14:checkbox>
              <w14:checked w14:val="0"/>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Exam</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szCs w:val="22"/>
                <w:lang w:eastAsia="en-US"/>
              </w:rPr>
              <w:t>2 hours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szCs w:val="22"/>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2</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1853090246"/>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34869626"/>
            <w14:checkbox>
              <w14:checked w14:val="1"/>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28747756"/>
            <w14:checkbox>
              <w14:checked w14:val="0"/>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Coursework assignment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szCs w:val="22"/>
                <w:lang w:eastAsia="en-US"/>
              </w:rPr>
              <w:t>2500 words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spacing w:after="200" w:line="276" w:lineRule="auto"/>
        <w:rPr>
          <w:rFonts w:eastAsia="Calibri" w:cs="Arial"/>
          <w:b/>
          <w:szCs w:val="22"/>
          <w:highlight w:val="cyan"/>
          <w:lang w:eastAsia="en-US"/>
        </w:rPr>
      </w:pP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81ECE">
        <w:rPr>
          <w:rFonts w:cs="Arial"/>
          <w:b/>
          <w:szCs w:val="22"/>
        </w:rPr>
        <w:t>Assessment Summary</w:t>
      </w: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5"/>
        <w:tblW w:w="0" w:type="auto"/>
        <w:tblLayout w:type="fixed"/>
        <w:tblLook w:val="04A0" w:firstRow="1" w:lastRow="0" w:firstColumn="1" w:lastColumn="0" w:noHBand="0" w:noVBand="1"/>
      </w:tblPr>
      <w:tblGrid>
        <w:gridCol w:w="3261"/>
        <w:gridCol w:w="1842"/>
      </w:tblGrid>
      <w:tr w:rsidR="00881ECE" w:rsidRPr="00881ECE" w:rsidTr="00070FB7">
        <w:tc>
          <w:tcPr>
            <w:tcW w:w="3261" w:type="dxa"/>
            <w:tcBorders>
              <w:top w:val="single" w:sz="4" w:space="0" w:color="auto"/>
              <w:left w:val="single" w:sz="4" w:space="0" w:color="auto"/>
            </w:tcBorders>
          </w:tcPr>
          <w:p w:rsidR="00881ECE" w:rsidRPr="00881ECE" w:rsidRDefault="00881ECE" w:rsidP="00881ECE">
            <w:pPr>
              <w:spacing w:after="200" w:line="276" w:lineRule="auto"/>
              <w:rPr>
                <w:rFonts w:cs="Arial"/>
                <w:b/>
                <w:szCs w:val="22"/>
                <w:lang w:eastAsia="en-US"/>
              </w:rPr>
            </w:pPr>
            <w:r w:rsidRPr="00881ECE">
              <w:rPr>
                <w:rFonts w:cs="Arial"/>
                <w:b/>
                <w:szCs w:val="22"/>
                <w:lang w:eastAsia="en-US"/>
              </w:rPr>
              <w:t>Activity type</w:t>
            </w:r>
          </w:p>
        </w:tc>
        <w:tc>
          <w:tcPr>
            <w:tcW w:w="1842"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Written exam</w:t>
            </w:r>
          </w:p>
        </w:tc>
        <w:tc>
          <w:tcPr>
            <w:tcW w:w="1842"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Coursework</w:t>
            </w:r>
          </w:p>
        </w:tc>
        <w:tc>
          <w:tcPr>
            <w:tcW w:w="1842"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Practical</w:t>
            </w:r>
          </w:p>
        </w:tc>
        <w:tc>
          <w:tcPr>
            <w:tcW w:w="1842"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TOTAL</w:t>
            </w:r>
          </w:p>
        </w:tc>
        <w:tc>
          <w:tcPr>
            <w:tcW w:w="1842"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rPr>
          <w:rFonts w:eastAsia="Calibri" w:cs="Arial"/>
          <w:b/>
          <w:szCs w:val="22"/>
          <w:lang w:eastAsia="en-US"/>
        </w:rPr>
      </w:pPr>
      <w:r w:rsidRPr="00881ECE">
        <w:rPr>
          <w:rFonts w:eastAsia="Calibri" w:cs="Arial"/>
          <w:b/>
          <w:szCs w:val="22"/>
          <w:lang w:eastAsia="en-US"/>
        </w:rPr>
        <w:br w:type="page"/>
      </w: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lastRenderedPageBreak/>
        <w:t>READING LIST</w:t>
      </w:r>
    </w:p>
    <w:tbl>
      <w:tblPr>
        <w:tblStyle w:val="TableGrid5"/>
        <w:tblW w:w="0" w:type="auto"/>
        <w:tblLook w:val="04A0" w:firstRow="1" w:lastRow="0" w:firstColumn="1" w:lastColumn="0" w:noHBand="0" w:noVBand="1"/>
      </w:tblPr>
      <w:tblGrid>
        <w:gridCol w:w="1688"/>
        <w:gridCol w:w="5469"/>
        <w:gridCol w:w="1366"/>
      </w:tblGrid>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Code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ACDB4002</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Title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Electrical &amp; Electronic Principles</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Classification</w:t>
            </w:r>
          </w:p>
        </w:tc>
        <w:tc>
          <w:tcPr>
            <w:tcW w:w="5605"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Reading List entry</w:t>
            </w:r>
          </w:p>
        </w:tc>
        <w:tc>
          <w:tcPr>
            <w:tcW w:w="1366"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Electronic*</w:t>
            </w:r>
          </w:p>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Essential</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 xml:space="preserve">Electrical and Electronic Principles and Technology, </w:t>
            </w:r>
            <w:hyperlink r:id="rId13" w:history="1">
              <w:r w:rsidRPr="00881ECE">
                <w:rPr>
                  <w:rFonts w:cs="Arial"/>
                  <w:szCs w:val="22"/>
                  <w:lang w:eastAsia="en-US"/>
                </w:rPr>
                <w:t>John Bird</w:t>
              </w:r>
            </w:hyperlink>
            <w:r w:rsidRPr="00881ECE">
              <w:rPr>
                <w:rFonts w:cs="Arial"/>
                <w:szCs w:val="22"/>
                <w:lang w:eastAsia="en-US"/>
              </w:rPr>
              <w:t>, Routledge; 6 edition (6 Mar. 2017)</w:t>
            </w:r>
          </w:p>
        </w:tc>
        <w:tc>
          <w:tcPr>
            <w:tcW w:w="1366" w:type="dxa"/>
          </w:tcPr>
          <w:sdt>
            <w:sdtPr>
              <w:rPr>
                <w:rFonts w:cs="Arial"/>
                <w:szCs w:val="22"/>
                <w:lang w:eastAsia="en-US"/>
              </w:rPr>
              <w:id w:val="-957024256"/>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 xml:space="preserve">Electronic and Electrical Engineering: Principles and Practice, Electronic, Lionel </w:t>
            </w:r>
            <w:proofErr w:type="spellStart"/>
            <w:r w:rsidRPr="00881ECE">
              <w:rPr>
                <w:rFonts w:cs="Arial"/>
                <w:szCs w:val="22"/>
                <w:lang w:eastAsia="en-US"/>
              </w:rPr>
              <w:t>Warnes</w:t>
            </w:r>
            <w:proofErr w:type="spellEnd"/>
            <w:r w:rsidRPr="00881ECE">
              <w:rPr>
                <w:rFonts w:cs="Arial"/>
                <w:szCs w:val="22"/>
                <w:lang w:eastAsia="en-US"/>
              </w:rPr>
              <w:t>, Palgrave Macmillan; 3rd Edition (13 Dec. 2002)</w:t>
            </w:r>
          </w:p>
        </w:tc>
        <w:tc>
          <w:tcPr>
            <w:tcW w:w="1366" w:type="dxa"/>
          </w:tcPr>
          <w:sdt>
            <w:sdtPr>
              <w:rPr>
                <w:rFonts w:cs="Arial"/>
                <w:szCs w:val="22"/>
                <w:lang w:eastAsia="en-US"/>
              </w:rPr>
              <w:id w:val="-1981226293"/>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bl>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rPr>
          <w:rFonts w:cs="Arial"/>
          <w:b/>
          <w:szCs w:val="22"/>
        </w:rPr>
      </w:pPr>
      <w:r w:rsidRPr="00881ECE">
        <w:rPr>
          <w:rFonts w:eastAsia="Calibri" w:cs="Arial"/>
          <w:szCs w:val="22"/>
          <w:lang w:eastAsia="en-US"/>
        </w:rPr>
        <w:br w:type="page"/>
      </w:r>
    </w:p>
    <w:tbl>
      <w:tblPr>
        <w:tblW w:w="0" w:type="auto"/>
        <w:tblLook w:val="04A0" w:firstRow="1" w:lastRow="0" w:firstColumn="1" w:lastColumn="0" w:noHBand="0" w:noVBand="1"/>
      </w:tblPr>
      <w:tblGrid>
        <w:gridCol w:w="1909"/>
        <w:gridCol w:w="6614"/>
      </w:tblGrid>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 w:val="24"/>
              </w:rPr>
              <w:lastRenderedPageBreak/>
              <w:br w:type="page"/>
            </w:r>
            <w:r w:rsidRPr="00881ECE">
              <w:rPr>
                <w:rFonts w:cs="Arial"/>
                <w:b/>
                <w:color w:val="000000"/>
                <w:szCs w:val="22"/>
                <w:lang w:eastAsia="en-US"/>
              </w:rPr>
              <w:t>MODULE CODE:</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szCs w:val="22"/>
              </w:rPr>
              <w:t>ACDA4003</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TITLE:</w:t>
            </w:r>
            <w:r w:rsidRPr="00881ECE">
              <w:rPr>
                <w:rFonts w:cs="Arial"/>
                <w:b/>
                <w:color w:val="000000"/>
                <w:szCs w:val="22"/>
                <w:lang w:eastAsia="en-US"/>
              </w:rPr>
              <w:tab/>
            </w:r>
          </w:p>
        </w:tc>
        <w:tc>
          <w:tcPr>
            <w:tcW w:w="6935" w:type="dxa"/>
            <w:vAlign w:val="center"/>
          </w:tcPr>
          <w:p w:rsidR="00881ECE" w:rsidRPr="00881ECE" w:rsidRDefault="00881ECE" w:rsidP="00881ECE">
            <w:pPr>
              <w:keepNext/>
              <w:jc w:val="both"/>
              <w:outlineLvl w:val="2"/>
              <w:rPr>
                <w:rFonts w:cs="Arial"/>
                <w:b/>
                <w:color w:val="000000"/>
              </w:rPr>
            </w:pPr>
            <w:bookmarkStart w:id="10" w:name="_Toc515449953"/>
            <w:r w:rsidRPr="00881ECE">
              <w:rPr>
                <w:rFonts w:cs="Arial"/>
                <w:b/>
                <w:color w:val="000000"/>
              </w:rPr>
              <w:t>Mathematics</w:t>
            </w:r>
            <w:bookmarkEnd w:id="10"/>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DATED:</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szCs w:val="22"/>
              </w:rPr>
              <w:t>16/08/2018</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 xml:space="preserve">LEVEL:  </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4</w:t>
            </w: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CREDITS:</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20</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rPr>
          <w:trHeight w:val="80"/>
        </w:trPr>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JACS CODE:</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I100</w:t>
            </w:r>
          </w:p>
        </w:tc>
      </w:tr>
    </w:tbl>
    <w:p w:rsidR="00881ECE" w:rsidRPr="00881ECE" w:rsidRDefault="00881ECE" w:rsidP="00881ECE">
      <w:pPr>
        <w:pBdr>
          <w:bottom w:val="single" w:sz="6" w:space="1" w:color="auto"/>
        </w:pBdr>
        <w:spacing w:after="200" w:line="276" w:lineRule="auto"/>
        <w:rPr>
          <w:rFonts w:eastAsia="Calibri" w:cs="Arial"/>
          <w:szCs w:val="22"/>
          <w:lang w:eastAsia="en-US"/>
        </w:rPr>
      </w:pPr>
    </w:p>
    <w:p w:rsidR="00881ECE" w:rsidRPr="00881ECE" w:rsidRDefault="00881ECE" w:rsidP="00881ECE">
      <w:pPr>
        <w:jc w:val="both"/>
        <w:rPr>
          <w:rFonts w:cs="Arial"/>
          <w:b/>
          <w:szCs w:val="22"/>
        </w:rPr>
      </w:pPr>
    </w:p>
    <w:p w:rsidR="00881ECE" w:rsidRPr="00881ECE" w:rsidRDefault="00881ECE" w:rsidP="00881ECE">
      <w:pPr>
        <w:jc w:val="both"/>
        <w:rPr>
          <w:rFonts w:cs="Arial"/>
          <w:b/>
          <w:szCs w:val="22"/>
        </w:rPr>
      </w:pPr>
      <w:r w:rsidRPr="00881ECE">
        <w:rPr>
          <w:rFonts w:cs="Arial"/>
          <w:b/>
          <w:szCs w:val="22"/>
        </w:rPr>
        <w:t>AIM(S)</w:t>
      </w:r>
    </w:p>
    <w:p w:rsidR="00881ECE" w:rsidRPr="00881ECE" w:rsidRDefault="00881ECE" w:rsidP="00881ECE">
      <w:pPr>
        <w:spacing w:before="240"/>
        <w:ind w:left="284"/>
        <w:jc w:val="both"/>
        <w:rPr>
          <w:rFonts w:cs="Arial"/>
          <w:szCs w:val="22"/>
        </w:rPr>
      </w:pPr>
      <w:r w:rsidRPr="00881ECE">
        <w:rPr>
          <w:rFonts w:cs="Arial"/>
          <w:szCs w:val="22"/>
        </w:rPr>
        <w:t>To provide in-depth coverage of important mathematical ideas, techniques and tools necessary for an understanding of the mathematics encountered in computing and electronic engineering topics.</w:t>
      </w:r>
    </w:p>
    <w:p w:rsidR="00881ECE" w:rsidRPr="00881ECE" w:rsidRDefault="00881ECE" w:rsidP="00881ECE">
      <w:pPr>
        <w:jc w:val="both"/>
        <w:rPr>
          <w:rFonts w:cs="Arial"/>
          <w:b/>
          <w:szCs w:val="22"/>
        </w:rPr>
      </w:pPr>
    </w:p>
    <w:p w:rsidR="00881ECE" w:rsidRPr="00881ECE" w:rsidRDefault="00881ECE" w:rsidP="00881ECE">
      <w:pPr>
        <w:jc w:val="both"/>
        <w:rPr>
          <w:rFonts w:cs="Arial"/>
          <w:b/>
          <w:szCs w:val="22"/>
        </w:rPr>
      </w:pPr>
    </w:p>
    <w:p w:rsidR="00881ECE" w:rsidRPr="00881ECE" w:rsidRDefault="00881ECE" w:rsidP="00881ECE">
      <w:pPr>
        <w:jc w:val="both"/>
        <w:rPr>
          <w:rFonts w:cs="Arial"/>
          <w:b/>
          <w:szCs w:val="22"/>
        </w:rPr>
      </w:pPr>
      <w:r w:rsidRPr="00881ECE">
        <w:rPr>
          <w:rFonts w:cs="Arial"/>
          <w:b/>
          <w:szCs w:val="22"/>
        </w:rPr>
        <w:t>LEARNING OUTCOMES</w:t>
      </w:r>
    </w:p>
    <w:p w:rsidR="00881ECE" w:rsidRPr="00881ECE" w:rsidRDefault="00881ECE" w:rsidP="00881ECE">
      <w:pPr>
        <w:jc w:val="both"/>
        <w:rPr>
          <w:rFonts w:cs="Arial"/>
          <w:b/>
          <w:szCs w:val="22"/>
        </w:rPr>
      </w:pPr>
    </w:p>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Upon the successful completion of this module, the student should be able to:</w:t>
      </w:r>
    </w:p>
    <w:p w:rsidR="00881ECE" w:rsidRPr="00881ECE" w:rsidRDefault="00881ECE" w:rsidP="00D96C14">
      <w:pPr>
        <w:numPr>
          <w:ilvl w:val="0"/>
          <w:numId w:val="15"/>
        </w:numPr>
        <w:spacing w:after="200" w:line="276" w:lineRule="auto"/>
        <w:ind w:left="714" w:hanging="357"/>
        <w:jc w:val="both"/>
        <w:rPr>
          <w:rFonts w:cs="Arial"/>
          <w:szCs w:val="22"/>
        </w:rPr>
      </w:pPr>
      <w:r w:rsidRPr="00881ECE">
        <w:rPr>
          <w:rFonts w:eastAsia="Arial" w:cs="Arial"/>
        </w:rPr>
        <w:t>Apply appropriate mathematical techniques to the solution of mathematical problems.</w:t>
      </w:r>
    </w:p>
    <w:p w:rsidR="00881ECE" w:rsidRPr="00881ECE" w:rsidRDefault="00881ECE" w:rsidP="00D96C14">
      <w:pPr>
        <w:numPr>
          <w:ilvl w:val="0"/>
          <w:numId w:val="15"/>
        </w:numPr>
        <w:spacing w:after="200" w:line="276" w:lineRule="auto"/>
        <w:ind w:left="714" w:hanging="357"/>
        <w:jc w:val="both"/>
        <w:rPr>
          <w:rFonts w:cs="Arial"/>
          <w:szCs w:val="22"/>
        </w:rPr>
      </w:pPr>
      <w:r w:rsidRPr="00881ECE">
        <w:rPr>
          <w:rFonts w:cs="Arial"/>
        </w:rPr>
        <w:t>Use contemporary software tools to solve mathematical problems.</w:t>
      </w:r>
    </w:p>
    <w:p w:rsidR="00881ECE" w:rsidRPr="00881ECE" w:rsidRDefault="00881ECE" w:rsidP="00881ECE">
      <w:pPr>
        <w:jc w:val="both"/>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81ECE">
        <w:rPr>
          <w:rFonts w:cs="Arial"/>
          <w:b/>
          <w:szCs w:val="22"/>
        </w:rPr>
        <w:t>INDICATIVE CONTENT</w:t>
      </w:r>
    </w:p>
    <w:p w:rsidR="00881ECE" w:rsidRPr="00881ECE" w:rsidRDefault="00881ECE" w:rsidP="00881ECE">
      <w:pPr>
        <w:jc w:val="both"/>
        <w:rPr>
          <w:rFonts w:cs="Arial"/>
          <w:b/>
          <w:szCs w:val="22"/>
        </w:rPr>
      </w:pPr>
    </w:p>
    <w:p w:rsidR="00881ECE" w:rsidRPr="00881ECE" w:rsidRDefault="00881ECE" w:rsidP="00D96C14">
      <w:pPr>
        <w:numPr>
          <w:ilvl w:val="0"/>
          <w:numId w:val="13"/>
        </w:numPr>
        <w:spacing w:after="200" w:line="360" w:lineRule="auto"/>
        <w:ind w:left="709" w:hanging="357"/>
        <w:rPr>
          <w:rFonts w:cs="Arial"/>
          <w:color w:val="000000"/>
          <w:szCs w:val="22"/>
          <w:lang w:eastAsia="en-US"/>
        </w:rPr>
      </w:pPr>
      <w:r w:rsidRPr="00881ECE">
        <w:rPr>
          <w:rFonts w:cs="Arial"/>
          <w:color w:val="000000"/>
          <w:szCs w:val="22"/>
          <w:lang w:eastAsia="en-US"/>
        </w:rPr>
        <w:t xml:space="preserve">Fundamental Algebra/Trigonometry: Solution of Equations </w:t>
      </w:r>
    </w:p>
    <w:p w:rsidR="00881ECE" w:rsidRPr="00881ECE" w:rsidRDefault="00881ECE" w:rsidP="00D96C14">
      <w:pPr>
        <w:numPr>
          <w:ilvl w:val="0"/>
          <w:numId w:val="13"/>
        </w:numPr>
        <w:spacing w:after="200" w:line="360" w:lineRule="auto"/>
        <w:ind w:left="709" w:hanging="357"/>
        <w:rPr>
          <w:rFonts w:cs="Arial"/>
          <w:color w:val="000000"/>
          <w:szCs w:val="22"/>
          <w:lang w:eastAsia="en-US"/>
        </w:rPr>
      </w:pPr>
      <w:r w:rsidRPr="00881ECE">
        <w:rPr>
          <w:rFonts w:cs="Arial"/>
          <w:color w:val="000000"/>
          <w:szCs w:val="22"/>
          <w:lang w:eastAsia="en-US"/>
        </w:rPr>
        <w:t>Matrix methods</w:t>
      </w:r>
    </w:p>
    <w:p w:rsidR="00881ECE" w:rsidRPr="00881ECE" w:rsidRDefault="00881ECE" w:rsidP="00D96C14">
      <w:pPr>
        <w:numPr>
          <w:ilvl w:val="0"/>
          <w:numId w:val="13"/>
        </w:numPr>
        <w:spacing w:after="200" w:line="360" w:lineRule="auto"/>
        <w:ind w:left="709" w:hanging="357"/>
        <w:rPr>
          <w:rFonts w:cs="Arial"/>
          <w:color w:val="000000"/>
          <w:szCs w:val="22"/>
          <w:lang w:eastAsia="en-US"/>
        </w:rPr>
      </w:pPr>
      <w:r w:rsidRPr="00881ECE">
        <w:rPr>
          <w:rFonts w:cs="Arial"/>
          <w:color w:val="000000"/>
          <w:szCs w:val="22"/>
          <w:lang w:eastAsia="en-US"/>
        </w:rPr>
        <w:t>Complex numbers</w:t>
      </w:r>
    </w:p>
    <w:p w:rsidR="00881ECE" w:rsidRPr="00881ECE" w:rsidRDefault="00881ECE" w:rsidP="00D96C14">
      <w:pPr>
        <w:numPr>
          <w:ilvl w:val="0"/>
          <w:numId w:val="13"/>
        </w:numPr>
        <w:spacing w:after="200" w:line="360" w:lineRule="auto"/>
        <w:ind w:left="709" w:hanging="357"/>
        <w:rPr>
          <w:rFonts w:cs="Arial"/>
          <w:color w:val="000000"/>
          <w:sz w:val="24"/>
          <w:szCs w:val="24"/>
          <w:lang w:eastAsia="en-US"/>
        </w:rPr>
      </w:pPr>
      <w:r w:rsidRPr="00881ECE">
        <w:rPr>
          <w:rFonts w:cs="Arial"/>
          <w:color w:val="000000"/>
          <w:szCs w:val="22"/>
          <w:lang w:eastAsia="en-US"/>
        </w:rPr>
        <w:t xml:space="preserve">logic </w:t>
      </w:r>
    </w:p>
    <w:p w:rsidR="00881ECE" w:rsidRPr="00881ECE" w:rsidRDefault="00881ECE" w:rsidP="00D96C14">
      <w:pPr>
        <w:numPr>
          <w:ilvl w:val="0"/>
          <w:numId w:val="13"/>
        </w:numPr>
        <w:spacing w:after="200" w:line="360" w:lineRule="auto"/>
        <w:ind w:left="709" w:hanging="357"/>
        <w:rPr>
          <w:rFonts w:cs="Arial"/>
          <w:color w:val="000000"/>
          <w:sz w:val="24"/>
          <w:szCs w:val="24"/>
          <w:lang w:eastAsia="en-US"/>
        </w:rPr>
      </w:pPr>
      <w:r w:rsidRPr="00881ECE">
        <w:rPr>
          <w:rFonts w:cs="Arial"/>
          <w:color w:val="000000"/>
          <w:szCs w:val="22"/>
          <w:lang w:eastAsia="en-US"/>
        </w:rPr>
        <w:t>Sets, relations and functions</w:t>
      </w:r>
    </w:p>
    <w:p w:rsidR="00881ECE" w:rsidRPr="00881ECE" w:rsidRDefault="00881ECE" w:rsidP="00D96C14">
      <w:pPr>
        <w:numPr>
          <w:ilvl w:val="0"/>
          <w:numId w:val="13"/>
        </w:numPr>
        <w:spacing w:after="200" w:line="360" w:lineRule="auto"/>
        <w:ind w:left="709" w:hanging="357"/>
        <w:rPr>
          <w:rFonts w:cs="Arial"/>
          <w:color w:val="000000"/>
          <w:sz w:val="24"/>
          <w:szCs w:val="24"/>
          <w:lang w:eastAsia="en-US"/>
        </w:rPr>
      </w:pPr>
      <w:r w:rsidRPr="00881ECE">
        <w:rPr>
          <w:rFonts w:cs="Arial"/>
          <w:color w:val="000000"/>
          <w:szCs w:val="22"/>
          <w:lang w:eastAsia="en-US"/>
        </w:rPr>
        <w:t>Combinatorial analysis</w:t>
      </w:r>
    </w:p>
    <w:p w:rsidR="00881ECE" w:rsidRPr="00881ECE" w:rsidRDefault="00881ECE" w:rsidP="00D96C14">
      <w:pPr>
        <w:numPr>
          <w:ilvl w:val="0"/>
          <w:numId w:val="13"/>
        </w:numPr>
        <w:spacing w:after="200" w:line="360" w:lineRule="auto"/>
        <w:ind w:left="709" w:hanging="357"/>
        <w:rPr>
          <w:rFonts w:cs="Arial"/>
          <w:color w:val="000000"/>
          <w:sz w:val="24"/>
          <w:szCs w:val="24"/>
          <w:lang w:eastAsia="en-US"/>
        </w:rPr>
      </w:pPr>
      <w:r w:rsidRPr="00881ECE">
        <w:rPr>
          <w:rFonts w:cs="Arial"/>
          <w:color w:val="000000"/>
          <w:szCs w:val="22"/>
          <w:lang w:eastAsia="en-US"/>
        </w:rPr>
        <w:t xml:space="preserve">Graph theory </w:t>
      </w:r>
    </w:p>
    <w:p w:rsidR="00881ECE" w:rsidRPr="00881ECE" w:rsidRDefault="00881ECE" w:rsidP="00D96C14">
      <w:pPr>
        <w:numPr>
          <w:ilvl w:val="0"/>
          <w:numId w:val="13"/>
        </w:numPr>
        <w:spacing w:after="200" w:line="360" w:lineRule="auto"/>
        <w:ind w:left="709" w:hanging="357"/>
        <w:rPr>
          <w:rFonts w:cs="Arial"/>
          <w:color w:val="000000"/>
          <w:sz w:val="24"/>
          <w:szCs w:val="24"/>
          <w:lang w:eastAsia="en-US"/>
        </w:rPr>
      </w:pPr>
      <w:r w:rsidRPr="00881ECE">
        <w:rPr>
          <w:rFonts w:cs="Arial"/>
          <w:color w:val="000000"/>
          <w:szCs w:val="22"/>
          <w:lang w:eastAsia="en-US"/>
        </w:rPr>
        <w:t>Logs, exponentials and powers</w:t>
      </w:r>
    </w:p>
    <w:p w:rsidR="00881ECE" w:rsidRPr="00881ECE" w:rsidRDefault="00881ECE" w:rsidP="00D96C14">
      <w:pPr>
        <w:numPr>
          <w:ilvl w:val="0"/>
          <w:numId w:val="13"/>
        </w:numPr>
        <w:spacing w:after="200" w:line="360" w:lineRule="auto"/>
        <w:ind w:left="709" w:hanging="357"/>
        <w:rPr>
          <w:rFonts w:cs="Arial"/>
          <w:color w:val="000000"/>
          <w:sz w:val="24"/>
          <w:szCs w:val="24"/>
          <w:lang w:eastAsia="en-US"/>
        </w:rPr>
      </w:pPr>
      <w:r w:rsidRPr="00881ECE">
        <w:rPr>
          <w:rFonts w:cs="Arial"/>
          <w:color w:val="000000"/>
          <w:szCs w:val="22"/>
          <w:lang w:eastAsia="en-US"/>
        </w:rPr>
        <w:t xml:space="preserve">Co-ordinate Systems </w:t>
      </w:r>
    </w:p>
    <w:p w:rsidR="00881ECE" w:rsidRPr="00881ECE" w:rsidRDefault="00881ECE" w:rsidP="00D96C14">
      <w:pPr>
        <w:numPr>
          <w:ilvl w:val="0"/>
          <w:numId w:val="13"/>
        </w:numPr>
        <w:spacing w:after="200" w:line="360" w:lineRule="auto"/>
        <w:ind w:left="709" w:hanging="357"/>
        <w:jc w:val="both"/>
        <w:rPr>
          <w:rFonts w:cs="Arial"/>
          <w:color w:val="000000"/>
          <w:szCs w:val="22"/>
          <w:lang w:eastAsia="en-US"/>
        </w:rPr>
      </w:pPr>
      <w:r w:rsidRPr="00881ECE">
        <w:rPr>
          <w:rFonts w:cs="Arial"/>
          <w:color w:val="000000"/>
          <w:szCs w:val="22"/>
          <w:lang w:eastAsia="en-US"/>
        </w:rPr>
        <w:t>Vector Analysis: vector rules and notation as applied to static and dynamic vector quantities.</w:t>
      </w:r>
    </w:p>
    <w:p w:rsidR="00881ECE" w:rsidRPr="00881ECE" w:rsidRDefault="00881ECE" w:rsidP="00D96C14">
      <w:pPr>
        <w:numPr>
          <w:ilvl w:val="0"/>
          <w:numId w:val="13"/>
        </w:numPr>
        <w:spacing w:after="200" w:line="360" w:lineRule="auto"/>
        <w:ind w:left="709" w:hanging="357"/>
        <w:jc w:val="both"/>
        <w:rPr>
          <w:rFonts w:cs="Arial"/>
          <w:color w:val="000000"/>
          <w:szCs w:val="22"/>
          <w:lang w:eastAsia="en-US"/>
        </w:rPr>
      </w:pPr>
      <w:r w:rsidRPr="00881ECE">
        <w:rPr>
          <w:rFonts w:cs="Arial"/>
          <w:color w:val="000000"/>
          <w:szCs w:val="22"/>
          <w:lang w:eastAsia="en-US"/>
        </w:rPr>
        <w:lastRenderedPageBreak/>
        <w:t>The Calculus: the methods of differentiation and integration, partial differentiation, 1</w:t>
      </w:r>
      <w:r w:rsidRPr="00881ECE">
        <w:rPr>
          <w:rFonts w:cs="Arial"/>
          <w:color w:val="000000"/>
          <w:szCs w:val="22"/>
          <w:vertAlign w:val="superscript"/>
          <w:lang w:eastAsia="en-US"/>
        </w:rPr>
        <w:t>st</w:t>
      </w:r>
      <w:r w:rsidRPr="00881ECE">
        <w:rPr>
          <w:rFonts w:cs="Arial"/>
          <w:color w:val="000000"/>
          <w:szCs w:val="22"/>
          <w:lang w:eastAsia="en-US"/>
        </w:rPr>
        <w:t xml:space="preserve"> order differential equations.</w:t>
      </w:r>
    </w:p>
    <w:p w:rsidR="00881ECE" w:rsidRPr="00881ECE" w:rsidRDefault="00881ECE" w:rsidP="00D96C14">
      <w:pPr>
        <w:numPr>
          <w:ilvl w:val="0"/>
          <w:numId w:val="13"/>
        </w:numPr>
        <w:tabs>
          <w:tab w:val="left" w:pos="720"/>
          <w:tab w:val="left" w:pos="1440"/>
          <w:tab w:val="left" w:pos="2160"/>
          <w:tab w:val="left" w:pos="2880"/>
        </w:tabs>
        <w:overflowPunct w:val="0"/>
        <w:autoSpaceDE w:val="0"/>
        <w:autoSpaceDN w:val="0"/>
        <w:adjustRightInd w:val="0"/>
        <w:spacing w:after="200" w:line="360" w:lineRule="auto"/>
        <w:ind w:left="709" w:hanging="357"/>
        <w:rPr>
          <w:rFonts w:cs="Arial"/>
          <w:szCs w:val="22"/>
        </w:rPr>
      </w:pPr>
      <w:proofErr w:type="gramStart"/>
      <w:r w:rsidRPr="00881ECE">
        <w:rPr>
          <w:rFonts w:cs="Arial"/>
          <w:color w:val="000000"/>
          <w:szCs w:val="22"/>
        </w:rPr>
        <w:t>Statistics: Probability theory and statistical analysis.</w:t>
      </w:r>
      <w:proofErr w:type="gramEnd"/>
    </w:p>
    <w:p w:rsidR="00881ECE" w:rsidRPr="00881ECE" w:rsidRDefault="00881ECE" w:rsidP="00D96C14">
      <w:pPr>
        <w:numPr>
          <w:ilvl w:val="0"/>
          <w:numId w:val="13"/>
        </w:numPr>
        <w:tabs>
          <w:tab w:val="left" w:pos="720"/>
          <w:tab w:val="left" w:pos="1440"/>
          <w:tab w:val="left" w:pos="2160"/>
          <w:tab w:val="left" w:pos="2880"/>
        </w:tabs>
        <w:overflowPunct w:val="0"/>
        <w:autoSpaceDE w:val="0"/>
        <w:autoSpaceDN w:val="0"/>
        <w:adjustRightInd w:val="0"/>
        <w:spacing w:after="200" w:line="360" w:lineRule="auto"/>
        <w:ind w:left="709" w:hanging="357"/>
        <w:rPr>
          <w:rFonts w:cs="Arial"/>
          <w:szCs w:val="22"/>
        </w:rPr>
      </w:pPr>
      <w:r w:rsidRPr="00881ECE">
        <w:rPr>
          <w:rFonts w:cs="Arial"/>
          <w:color w:val="000000"/>
          <w:szCs w:val="22"/>
        </w:rPr>
        <w:t>Use of technical computing tools (e.g. MATLAB, Octave) for:</w:t>
      </w:r>
    </w:p>
    <w:p w:rsidR="00881ECE" w:rsidRPr="00881ECE" w:rsidRDefault="00881ECE" w:rsidP="00D96C14">
      <w:pPr>
        <w:numPr>
          <w:ilvl w:val="1"/>
          <w:numId w:val="13"/>
        </w:numPr>
        <w:tabs>
          <w:tab w:val="left" w:pos="720"/>
          <w:tab w:val="left" w:pos="1440"/>
          <w:tab w:val="left" w:pos="2160"/>
          <w:tab w:val="left" w:pos="2880"/>
        </w:tabs>
        <w:overflowPunct w:val="0"/>
        <w:autoSpaceDE w:val="0"/>
        <w:autoSpaceDN w:val="0"/>
        <w:adjustRightInd w:val="0"/>
        <w:spacing w:after="200" w:line="360" w:lineRule="auto"/>
        <w:ind w:hanging="357"/>
        <w:rPr>
          <w:rFonts w:cs="Arial"/>
          <w:szCs w:val="22"/>
        </w:rPr>
      </w:pPr>
      <w:r w:rsidRPr="00881ECE">
        <w:rPr>
          <w:rFonts w:cs="Arial"/>
          <w:color w:val="000000"/>
          <w:szCs w:val="22"/>
        </w:rPr>
        <w:t>Calculating</w:t>
      </w:r>
    </w:p>
    <w:p w:rsidR="00881ECE" w:rsidRPr="00881ECE" w:rsidRDefault="00881ECE" w:rsidP="00D96C14">
      <w:pPr>
        <w:numPr>
          <w:ilvl w:val="1"/>
          <w:numId w:val="13"/>
        </w:numPr>
        <w:tabs>
          <w:tab w:val="left" w:pos="720"/>
          <w:tab w:val="left" w:pos="1440"/>
          <w:tab w:val="left" w:pos="2160"/>
          <w:tab w:val="left" w:pos="2880"/>
        </w:tabs>
        <w:overflowPunct w:val="0"/>
        <w:autoSpaceDE w:val="0"/>
        <w:autoSpaceDN w:val="0"/>
        <w:adjustRightInd w:val="0"/>
        <w:spacing w:after="200" w:line="360" w:lineRule="auto"/>
        <w:ind w:hanging="357"/>
        <w:rPr>
          <w:rFonts w:cs="Arial"/>
          <w:szCs w:val="22"/>
        </w:rPr>
      </w:pPr>
      <w:r w:rsidRPr="00881ECE">
        <w:rPr>
          <w:rFonts w:cs="Arial"/>
          <w:color w:val="000000"/>
          <w:szCs w:val="22"/>
        </w:rPr>
        <w:t>Visualising</w:t>
      </w:r>
    </w:p>
    <w:p w:rsidR="00881ECE" w:rsidRPr="00881ECE" w:rsidRDefault="00881ECE" w:rsidP="00D96C14">
      <w:pPr>
        <w:numPr>
          <w:ilvl w:val="1"/>
          <w:numId w:val="13"/>
        </w:numPr>
        <w:tabs>
          <w:tab w:val="left" w:pos="720"/>
          <w:tab w:val="left" w:pos="1440"/>
          <w:tab w:val="left" w:pos="2160"/>
          <w:tab w:val="left" w:pos="2880"/>
        </w:tabs>
        <w:overflowPunct w:val="0"/>
        <w:autoSpaceDE w:val="0"/>
        <w:autoSpaceDN w:val="0"/>
        <w:adjustRightInd w:val="0"/>
        <w:spacing w:after="200" w:line="360" w:lineRule="auto"/>
        <w:ind w:hanging="357"/>
        <w:rPr>
          <w:rFonts w:cs="Arial"/>
          <w:szCs w:val="22"/>
        </w:rPr>
      </w:pPr>
      <w:r w:rsidRPr="00881ECE">
        <w:rPr>
          <w:rFonts w:cs="Arial"/>
          <w:color w:val="000000"/>
          <w:szCs w:val="22"/>
        </w:rPr>
        <w:t>Scripting</w:t>
      </w:r>
    </w:p>
    <w:p w:rsidR="00881ECE" w:rsidRPr="00881ECE" w:rsidRDefault="00881ECE" w:rsidP="00D96C14">
      <w:pPr>
        <w:numPr>
          <w:ilvl w:val="1"/>
          <w:numId w:val="13"/>
        </w:numPr>
        <w:tabs>
          <w:tab w:val="left" w:pos="720"/>
          <w:tab w:val="left" w:pos="1440"/>
          <w:tab w:val="left" w:pos="2160"/>
          <w:tab w:val="left" w:pos="2880"/>
        </w:tabs>
        <w:overflowPunct w:val="0"/>
        <w:autoSpaceDE w:val="0"/>
        <w:autoSpaceDN w:val="0"/>
        <w:adjustRightInd w:val="0"/>
        <w:spacing w:after="200" w:line="360" w:lineRule="auto"/>
        <w:ind w:hanging="357"/>
        <w:rPr>
          <w:rFonts w:cs="Arial"/>
          <w:szCs w:val="22"/>
        </w:rPr>
      </w:pPr>
      <w:r w:rsidRPr="00881ECE">
        <w:rPr>
          <w:rFonts w:cs="Arial"/>
          <w:color w:val="000000"/>
          <w:szCs w:val="22"/>
        </w:rPr>
        <w:t>Programming</w:t>
      </w:r>
    </w:p>
    <w:p w:rsidR="00881ECE" w:rsidRPr="00881ECE" w:rsidRDefault="00881ECE" w:rsidP="00D96C14">
      <w:pPr>
        <w:numPr>
          <w:ilvl w:val="1"/>
          <w:numId w:val="13"/>
        </w:numPr>
        <w:tabs>
          <w:tab w:val="left" w:pos="720"/>
          <w:tab w:val="left" w:pos="1440"/>
          <w:tab w:val="left" w:pos="2160"/>
          <w:tab w:val="left" w:pos="2880"/>
        </w:tabs>
        <w:overflowPunct w:val="0"/>
        <w:autoSpaceDE w:val="0"/>
        <w:autoSpaceDN w:val="0"/>
        <w:adjustRightInd w:val="0"/>
        <w:spacing w:after="200" w:line="360" w:lineRule="auto"/>
        <w:ind w:hanging="357"/>
        <w:rPr>
          <w:rFonts w:cs="Arial"/>
          <w:szCs w:val="22"/>
        </w:rPr>
      </w:pPr>
      <w:r w:rsidRPr="00881ECE">
        <w:rPr>
          <w:rFonts w:cs="Arial"/>
          <w:color w:val="000000"/>
          <w:szCs w:val="22"/>
        </w:rPr>
        <w:t>Solving equations</w:t>
      </w: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81ECE">
        <w:rPr>
          <w:rFonts w:cs="Arial"/>
          <w:b/>
          <w:szCs w:val="22"/>
        </w:rPr>
        <w:t>LEARNING AND TEACHING STRATEGY</w:t>
      </w:r>
    </w:p>
    <w:p w:rsidR="00881ECE" w:rsidRPr="00881ECE" w:rsidRDefault="00881ECE" w:rsidP="00881ECE">
      <w:pPr>
        <w:jc w:val="both"/>
        <w:rPr>
          <w:rFonts w:cs="Arial"/>
          <w:b/>
          <w:szCs w:val="22"/>
        </w:rPr>
      </w:pPr>
    </w:p>
    <w:p w:rsidR="00881ECE" w:rsidRPr="00881ECE" w:rsidRDefault="00881ECE" w:rsidP="00881ECE">
      <w:pPr>
        <w:keepNext/>
        <w:spacing w:after="200" w:line="276" w:lineRule="auto"/>
        <w:rPr>
          <w:rFonts w:eastAsia="Calibri" w:cs="Arial"/>
          <w:szCs w:val="22"/>
          <w:lang w:eastAsia="en-US"/>
        </w:rPr>
      </w:pPr>
      <w:r w:rsidRPr="00881ECE">
        <w:rPr>
          <w:rFonts w:eastAsia="Calibri" w:cs="Arial"/>
          <w:szCs w:val="22"/>
          <w:lang w:eastAsia="en-US"/>
        </w:rPr>
        <w:t xml:space="preserve">The study time for the module </w:t>
      </w:r>
      <w:proofErr w:type="gramStart"/>
      <w:r w:rsidRPr="00881ECE">
        <w:rPr>
          <w:rFonts w:eastAsia="Calibri" w:cs="Arial"/>
          <w:szCs w:val="22"/>
          <w:lang w:eastAsia="en-US"/>
        </w:rPr>
        <w:t>is divided</w:t>
      </w:r>
      <w:proofErr w:type="gramEnd"/>
      <w:r w:rsidRPr="00881ECE">
        <w:rPr>
          <w:rFonts w:eastAsia="Calibri" w:cs="Arial"/>
          <w:szCs w:val="22"/>
          <w:lang w:eastAsia="en-US"/>
        </w:rPr>
        <w:t xml:space="preserve"> as follows:</w:t>
      </w:r>
    </w:p>
    <w:tbl>
      <w:tblPr>
        <w:tblStyle w:val="TableGrid5"/>
        <w:tblW w:w="0" w:type="auto"/>
        <w:tblInd w:w="108" w:type="dxa"/>
        <w:tblLayout w:type="fixed"/>
        <w:tblLook w:val="04A0" w:firstRow="1" w:lastRow="0" w:firstColumn="1" w:lastColumn="0" w:noHBand="0" w:noVBand="1"/>
      </w:tblPr>
      <w:tblGrid>
        <w:gridCol w:w="3969"/>
        <w:gridCol w:w="1701"/>
        <w:gridCol w:w="1843"/>
      </w:tblGrid>
      <w:tr w:rsidR="00881ECE" w:rsidRPr="00881ECE" w:rsidTr="00070FB7">
        <w:tc>
          <w:tcPr>
            <w:tcW w:w="3969" w:type="dxa"/>
            <w:tcBorders>
              <w:top w:val="single" w:sz="4" w:space="0" w:color="auto"/>
              <w:left w:val="single" w:sz="4" w:space="0" w:color="auto"/>
            </w:tcBorders>
          </w:tcPr>
          <w:p w:rsidR="00881ECE" w:rsidRPr="00881ECE" w:rsidRDefault="00881ECE" w:rsidP="00881ECE">
            <w:pPr>
              <w:keepNext/>
              <w:spacing w:after="200" w:line="276" w:lineRule="auto"/>
              <w:rPr>
                <w:rFonts w:cs="Arial"/>
                <w:b/>
                <w:szCs w:val="22"/>
                <w:lang w:eastAsia="en-US"/>
              </w:rPr>
            </w:pPr>
            <w:r w:rsidRPr="00881ECE">
              <w:rPr>
                <w:rFonts w:cs="Arial"/>
                <w:b/>
                <w:szCs w:val="22"/>
                <w:lang w:eastAsia="en-US"/>
              </w:rPr>
              <w:t>Activity type</w:t>
            </w:r>
          </w:p>
        </w:tc>
        <w:tc>
          <w:tcPr>
            <w:tcW w:w="1701" w:type="dxa"/>
            <w:tcBorders>
              <w:top w:val="single" w:sz="4" w:space="0" w:color="auto"/>
            </w:tcBorders>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Hours</w:t>
            </w:r>
          </w:p>
        </w:tc>
        <w:tc>
          <w:tcPr>
            <w:tcW w:w="1843" w:type="dxa"/>
            <w:tcBorders>
              <w:top w:val="single" w:sz="4" w:space="0" w:color="auto"/>
            </w:tcBorders>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Scheduled learning</w:t>
            </w:r>
          </w:p>
        </w:tc>
        <w:tc>
          <w:tcPr>
            <w:tcW w:w="1701" w:type="dxa"/>
            <w:vAlign w:val="center"/>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60</w:t>
            </w:r>
          </w:p>
        </w:tc>
        <w:tc>
          <w:tcPr>
            <w:tcW w:w="1843" w:type="dxa"/>
            <w:vAlign w:val="center"/>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30%</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Independent learning</w:t>
            </w:r>
          </w:p>
        </w:tc>
        <w:tc>
          <w:tcPr>
            <w:tcW w:w="1701" w:type="dxa"/>
            <w:vAlign w:val="center"/>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140</w:t>
            </w:r>
          </w:p>
        </w:tc>
        <w:tc>
          <w:tcPr>
            <w:tcW w:w="1843" w:type="dxa"/>
            <w:vAlign w:val="center"/>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70%</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Placement learning</w:t>
            </w:r>
          </w:p>
        </w:tc>
        <w:tc>
          <w:tcPr>
            <w:tcW w:w="1701" w:type="dxa"/>
            <w:vAlign w:val="center"/>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c>
          <w:tcPr>
            <w:tcW w:w="1843" w:type="dxa"/>
            <w:vAlign w:val="center"/>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969" w:type="dxa"/>
          </w:tcPr>
          <w:p w:rsidR="00881ECE" w:rsidRPr="00881ECE" w:rsidRDefault="00881ECE" w:rsidP="00881ECE">
            <w:pPr>
              <w:keepNext/>
              <w:spacing w:after="200" w:line="276" w:lineRule="auto"/>
              <w:rPr>
                <w:rFonts w:cs="Arial"/>
                <w:szCs w:val="22"/>
                <w:lang w:eastAsia="en-US"/>
              </w:rPr>
            </w:pPr>
            <w:r w:rsidRPr="00881ECE">
              <w:rPr>
                <w:rFonts w:cs="Arial"/>
                <w:b/>
                <w:szCs w:val="22"/>
                <w:lang w:eastAsia="en-US"/>
              </w:rPr>
              <w:t>TOTAL</w:t>
            </w:r>
          </w:p>
        </w:tc>
        <w:tc>
          <w:tcPr>
            <w:tcW w:w="1701" w:type="dxa"/>
            <w:vAlign w:val="center"/>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200</w:t>
            </w:r>
          </w:p>
        </w:tc>
        <w:tc>
          <w:tcPr>
            <w:tcW w:w="1843" w:type="dxa"/>
            <w:vAlign w:val="center"/>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81ECE">
        <w:rPr>
          <w:rFonts w:cs="Arial"/>
          <w:b/>
          <w:szCs w:val="22"/>
        </w:rPr>
        <w:t>ASSESSMENT</w:t>
      </w:r>
    </w:p>
    <w:p w:rsidR="00881ECE" w:rsidRPr="00881ECE" w:rsidRDefault="00881ECE" w:rsidP="00881ECE">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1</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1465156254"/>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138697467"/>
            <w14:checkbox>
              <w14:checked w14:val="1"/>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71323731"/>
            <w14:checkbox>
              <w14:checked w14:val="0"/>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Report</w:t>
            </w:r>
          </w:p>
        </w:tc>
        <w:tc>
          <w:tcPr>
            <w:tcW w:w="3969" w:type="dxa"/>
            <w:gridSpan w:val="4"/>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2000 words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2</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724456182"/>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428652086"/>
            <w14:checkbox>
              <w14:checked w14:val="0"/>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083294467"/>
            <w14:checkbox>
              <w14:checked w14:val="1"/>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lastRenderedPageBreak/>
              <w:t xml:space="preserve">Practical in-class test </w:t>
            </w:r>
          </w:p>
        </w:tc>
        <w:tc>
          <w:tcPr>
            <w:tcW w:w="3969" w:type="dxa"/>
            <w:gridSpan w:val="4"/>
          </w:tcPr>
          <w:p w:rsidR="00881ECE" w:rsidRPr="00881ECE" w:rsidRDefault="00881ECE" w:rsidP="00881ECE">
            <w:pPr>
              <w:spacing w:after="200" w:line="276" w:lineRule="auto"/>
              <w:jc w:val="center"/>
              <w:rPr>
                <w:rFonts w:cs="Arial"/>
                <w:szCs w:val="22"/>
                <w:highlight w:val="yellow"/>
                <w:lang w:eastAsia="en-US"/>
              </w:rPr>
            </w:pPr>
            <w:r w:rsidRPr="00881ECE">
              <w:rPr>
                <w:rFonts w:cs="Arial"/>
                <w:szCs w:val="22"/>
                <w:lang w:eastAsia="en-US"/>
              </w:rPr>
              <w:t>2 hours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szCs w:val="22"/>
        </w:rPr>
      </w:pPr>
    </w:p>
    <w:p w:rsidR="00881ECE" w:rsidRPr="00881ECE" w:rsidRDefault="00881ECE" w:rsidP="00881ECE">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81ECE">
        <w:rPr>
          <w:rFonts w:cs="Arial"/>
          <w:b/>
          <w:szCs w:val="22"/>
        </w:rPr>
        <w:t>Assessment Summary</w:t>
      </w:r>
    </w:p>
    <w:p w:rsidR="00881ECE" w:rsidRPr="00881ECE" w:rsidRDefault="00881ECE" w:rsidP="00881ECE">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5"/>
        <w:tblW w:w="0" w:type="auto"/>
        <w:tblLayout w:type="fixed"/>
        <w:tblLook w:val="04A0" w:firstRow="1" w:lastRow="0" w:firstColumn="1" w:lastColumn="0" w:noHBand="0" w:noVBand="1"/>
      </w:tblPr>
      <w:tblGrid>
        <w:gridCol w:w="3261"/>
        <w:gridCol w:w="1842"/>
      </w:tblGrid>
      <w:tr w:rsidR="00881ECE" w:rsidRPr="00881ECE" w:rsidTr="00070FB7">
        <w:tc>
          <w:tcPr>
            <w:tcW w:w="3261" w:type="dxa"/>
            <w:tcBorders>
              <w:top w:val="single" w:sz="4" w:space="0" w:color="auto"/>
              <w:left w:val="single" w:sz="4" w:space="0" w:color="auto"/>
            </w:tcBorders>
          </w:tcPr>
          <w:p w:rsidR="00881ECE" w:rsidRPr="00881ECE" w:rsidRDefault="00881ECE" w:rsidP="00881ECE">
            <w:pPr>
              <w:keepNext/>
              <w:spacing w:after="200" w:line="276" w:lineRule="auto"/>
              <w:rPr>
                <w:rFonts w:cs="Arial"/>
                <w:b/>
                <w:szCs w:val="22"/>
                <w:lang w:eastAsia="en-US"/>
              </w:rPr>
            </w:pPr>
            <w:r w:rsidRPr="00881ECE">
              <w:rPr>
                <w:rFonts w:cs="Arial"/>
                <w:b/>
                <w:szCs w:val="22"/>
                <w:lang w:eastAsia="en-US"/>
              </w:rPr>
              <w:t>Activity type</w:t>
            </w:r>
          </w:p>
        </w:tc>
        <w:tc>
          <w:tcPr>
            <w:tcW w:w="1842" w:type="dxa"/>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Written exam</w:t>
            </w:r>
          </w:p>
        </w:tc>
        <w:tc>
          <w:tcPr>
            <w:tcW w:w="1842"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Coursework</w:t>
            </w:r>
          </w:p>
        </w:tc>
        <w:tc>
          <w:tcPr>
            <w:tcW w:w="1842"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szCs w:val="22"/>
                <w:lang w:eastAsia="en-US"/>
              </w:rPr>
              <w:t>Practical</w:t>
            </w:r>
          </w:p>
        </w:tc>
        <w:tc>
          <w:tcPr>
            <w:tcW w:w="1842" w:type="dxa"/>
          </w:tcPr>
          <w:p w:rsidR="00881ECE" w:rsidRPr="00881ECE" w:rsidRDefault="00881ECE" w:rsidP="00881ECE">
            <w:pPr>
              <w:keepNext/>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keepNext/>
              <w:spacing w:after="200" w:line="276" w:lineRule="auto"/>
              <w:rPr>
                <w:rFonts w:cs="Arial"/>
                <w:szCs w:val="22"/>
                <w:lang w:eastAsia="en-US"/>
              </w:rPr>
            </w:pPr>
            <w:r w:rsidRPr="00881ECE">
              <w:rPr>
                <w:rFonts w:cs="Arial"/>
                <w:b/>
                <w:szCs w:val="22"/>
                <w:lang w:eastAsia="en-US"/>
              </w:rPr>
              <w:t>TOTAL</w:t>
            </w:r>
          </w:p>
        </w:tc>
        <w:tc>
          <w:tcPr>
            <w:tcW w:w="1842" w:type="dxa"/>
          </w:tcPr>
          <w:p w:rsidR="00881ECE" w:rsidRPr="00881ECE" w:rsidRDefault="00881ECE" w:rsidP="00881ECE">
            <w:pPr>
              <w:keepNext/>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spacing w:after="200" w:line="276" w:lineRule="auto"/>
        <w:rPr>
          <w:rFonts w:eastAsia="Calibri" w:cs="Arial"/>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READING LIST</w:t>
      </w:r>
    </w:p>
    <w:tbl>
      <w:tblPr>
        <w:tblStyle w:val="TableGrid5"/>
        <w:tblW w:w="0" w:type="auto"/>
        <w:tblLook w:val="04A0" w:firstRow="1" w:lastRow="0" w:firstColumn="1" w:lastColumn="0" w:noHBand="0" w:noVBand="1"/>
      </w:tblPr>
      <w:tblGrid>
        <w:gridCol w:w="1688"/>
        <w:gridCol w:w="5469"/>
        <w:gridCol w:w="1366"/>
      </w:tblGrid>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Code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ACDA4003</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Title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Mathematics</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Classification</w:t>
            </w:r>
          </w:p>
        </w:tc>
        <w:tc>
          <w:tcPr>
            <w:tcW w:w="5605"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Reading List entry</w:t>
            </w:r>
          </w:p>
        </w:tc>
        <w:tc>
          <w:tcPr>
            <w:tcW w:w="1366"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Electronic*</w:t>
            </w:r>
          </w:p>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Essential</w:t>
            </w:r>
          </w:p>
        </w:tc>
        <w:tc>
          <w:tcPr>
            <w:tcW w:w="5605" w:type="dxa"/>
          </w:tcPr>
          <w:p w:rsidR="00881ECE" w:rsidRPr="00881ECE" w:rsidRDefault="00881ECE" w:rsidP="00881ECE">
            <w:pPr>
              <w:tabs>
                <w:tab w:val="left" w:pos="720"/>
              </w:tabs>
              <w:spacing w:after="200" w:line="276" w:lineRule="auto"/>
              <w:rPr>
                <w:rFonts w:cs="Arial"/>
                <w:color w:val="000000"/>
                <w:szCs w:val="22"/>
                <w:lang w:eastAsia="en-US"/>
              </w:rPr>
            </w:pPr>
            <w:r w:rsidRPr="00881ECE">
              <w:rPr>
                <w:rFonts w:cs="Arial"/>
                <w:color w:val="000000"/>
                <w:szCs w:val="22"/>
                <w:lang w:eastAsia="en-US"/>
              </w:rPr>
              <w:t>Stroud, K.A. and Booth, D. J. (2017) Engineering Mathematics, Palgrave</w:t>
            </w:r>
          </w:p>
        </w:tc>
        <w:tc>
          <w:tcPr>
            <w:tcW w:w="1366" w:type="dxa"/>
          </w:tcPr>
          <w:sdt>
            <w:sdtPr>
              <w:rPr>
                <w:rFonts w:cs="Arial"/>
                <w:szCs w:val="22"/>
                <w:lang w:eastAsia="en-US"/>
              </w:rPr>
              <w:id w:val="73320740"/>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Essential</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Moore, H. (2018) MATLAB for Engineers: Global Edition, 5</w:t>
            </w:r>
            <w:r w:rsidRPr="00881ECE">
              <w:rPr>
                <w:rFonts w:cs="Arial"/>
                <w:szCs w:val="22"/>
                <w:vertAlign w:val="superscript"/>
                <w:lang w:eastAsia="en-US"/>
              </w:rPr>
              <w:t>th</w:t>
            </w:r>
            <w:r w:rsidRPr="00881ECE">
              <w:rPr>
                <w:rFonts w:cs="Arial"/>
                <w:szCs w:val="22"/>
                <w:lang w:eastAsia="en-US"/>
              </w:rPr>
              <w:t xml:space="preserve"> Edition Pearson</w:t>
            </w:r>
          </w:p>
        </w:tc>
        <w:tc>
          <w:tcPr>
            <w:tcW w:w="1366" w:type="dxa"/>
          </w:tcPr>
          <w:sdt>
            <w:sdtPr>
              <w:rPr>
                <w:rFonts w:cs="Arial"/>
                <w:szCs w:val="22"/>
                <w:lang w:eastAsia="en-US"/>
              </w:rPr>
              <w:id w:val="-967353966"/>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 xml:space="preserve">Bird J.O. (2010) Higher Engineering Mathematics, </w:t>
            </w:r>
            <w:proofErr w:type="spellStart"/>
            <w:r w:rsidRPr="00881ECE">
              <w:rPr>
                <w:rFonts w:cs="Arial"/>
                <w:szCs w:val="22"/>
                <w:lang w:eastAsia="en-US"/>
              </w:rPr>
              <w:t>Newnes</w:t>
            </w:r>
            <w:proofErr w:type="spellEnd"/>
          </w:p>
        </w:tc>
        <w:tc>
          <w:tcPr>
            <w:tcW w:w="1366" w:type="dxa"/>
          </w:tcPr>
          <w:sdt>
            <w:sdtPr>
              <w:rPr>
                <w:rFonts w:cs="Arial"/>
                <w:szCs w:val="22"/>
                <w:lang w:eastAsia="en-US"/>
              </w:rPr>
              <w:id w:val="2093431742"/>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Palm, W.J. (2010) Introduction to MATLAB for Engineers, 3</w:t>
            </w:r>
            <w:r w:rsidRPr="00881ECE">
              <w:rPr>
                <w:rFonts w:cs="Arial"/>
                <w:szCs w:val="22"/>
                <w:vertAlign w:val="superscript"/>
                <w:lang w:eastAsia="en-US"/>
              </w:rPr>
              <w:t>rd</w:t>
            </w:r>
            <w:r w:rsidRPr="00881ECE">
              <w:rPr>
                <w:rFonts w:cs="Arial"/>
                <w:szCs w:val="22"/>
                <w:lang w:eastAsia="en-US"/>
              </w:rPr>
              <w:t xml:space="preserve"> Edition, McGraw-Hill</w:t>
            </w:r>
          </w:p>
        </w:tc>
        <w:tc>
          <w:tcPr>
            <w:tcW w:w="1366" w:type="dxa"/>
          </w:tcPr>
          <w:sdt>
            <w:sdtPr>
              <w:rPr>
                <w:rFonts w:cs="Arial"/>
                <w:szCs w:val="22"/>
                <w:lang w:eastAsia="en-US"/>
              </w:rPr>
              <w:id w:val="789479286"/>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Singh, K. (2011) Engineering Mathematics through applications, Palgrave</w:t>
            </w:r>
          </w:p>
        </w:tc>
        <w:tc>
          <w:tcPr>
            <w:tcW w:w="1366" w:type="dxa"/>
          </w:tcPr>
          <w:sdt>
            <w:sdtPr>
              <w:rPr>
                <w:rFonts w:cs="Arial"/>
                <w:szCs w:val="22"/>
                <w:lang w:eastAsia="en-US"/>
              </w:rPr>
              <w:id w:val="741837904"/>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81ECE" w:rsidRPr="00881ECE" w:rsidRDefault="00881ECE" w:rsidP="00881ECE">
      <w:pPr>
        <w:spacing w:after="200" w:line="276" w:lineRule="auto"/>
        <w:rPr>
          <w:rFonts w:eastAsia="Calibri" w:cs="Arial"/>
          <w:szCs w:val="22"/>
          <w:lang w:eastAsia="en-US"/>
        </w:rPr>
      </w:pPr>
      <w:r w:rsidRPr="00881ECE">
        <w:rPr>
          <w:rFonts w:eastAsia="Calibri" w:cs="Arial"/>
          <w:b/>
          <w:szCs w:val="22"/>
          <w:lang w:eastAsia="en-US"/>
        </w:rPr>
        <w:br w:type="page"/>
      </w:r>
    </w:p>
    <w:tbl>
      <w:tblPr>
        <w:tblW w:w="0" w:type="auto"/>
        <w:tblLook w:val="04A0" w:firstRow="1" w:lastRow="0" w:firstColumn="1" w:lastColumn="0" w:noHBand="0" w:noVBand="1"/>
      </w:tblPr>
      <w:tblGrid>
        <w:gridCol w:w="1910"/>
        <w:gridCol w:w="6613"/>
      </w:tblGrid>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 w:val="24"/>
              </w:rPr>
              <w:lastRenderedPageBreak/>
              <w:br w:type="page"/>
            </w:r>
            <w:r w:rsidRPr="00881ECE">
              <w:rPr>
                <w:rFonts w:cs="Arial"/>
                <w:b/>
                <w:color w:val="000000"/>
                <w:szCs w:val="22"/>
                <w:lang w:eastAsia="en-US"/>
              </w:rPr>
              <w:t>MODULE CODE:</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szCs w:val="22"/>
              </w:rPr>
              <w:t xml:space="preserve">ACDA4004 </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TITLE:</w:t>
            </w:r>
            <w:r w:rsidRPr="00881ECE">
              <w:rPr>
                <w:rFonts w:cs="Arial"/>
                <w:b/>
                <w:color w:val="000000"/>
                <w:szCs w:val="22"/>
                <w:lang w:eastAsia="en-US"/>
              </w:rPr>
              <w:tab/>
            </w:r>
          </w:p>
        </w:tc>
        <w:tc>
          <w:tcPr>
            <w:tcW w:w="6935" w:type="dxa"/>
            <w:vAlign w:val="center"/>
          </w:tcPr>
          <w:p w:rsidR="00881ECE" w:rsidRPr="00881ECE" w:rsidRDefault="00881ECE" w:rsidP="00881ECE">
            <w:pPr>
              <w:keepNext/>
              <w:jc w:val="both"/>
              <w:outlineLvl w:val="2"/>
              <w:rPr>
                <w:rFonts w:cs="Arial"/>
                <w:b/>
                <w:color w:val="000000"/>
              </w:rPr>
            </w:pPr>
            <w:bookmarkStart w:id="11" w:name="_Toc515449954"/>
            <w:r w:rsidRPr="00881ECE">
              <w:rPr>
                <w:rFonts w:cs="Arial"/>
                <w:b/>
                <w:color w:val="000000"/>
              </w:rPr>
              <w:t>Micros, Peripherals and Interfaces</w:t>
            </w:r>
            <w:bookmarkEnd w:id="11"/>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DATED:</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szCs w:val="22"/>
              </w:rPr>
              <w:t>16/08/2018</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 xml:space="preserve">LEVEL:  </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4</w:t>
            </w:r>
          </w:p>
        </w:tc>
      </w:tr>
      <w:tr w:rsidR="00881ECE" w:rsidRPr="00881ECE" w:rsidTr="00070FB7">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CREDITS:</w:t>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20</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81ECE" w:rsidRPr="00881ECE" w:rsidTr="00070FB7">
        <w:trPr>
          <w:trHeight w:val="80"/>
        </w:trPr>
        <w:tc>
          <w:tcPr>
            <w:tcW w:w="1951" w:type="dxa"/>
            <w:vAlign w:val="center"/>
            <w:hideMark/>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JACS CODE:</w:t>
            </w:r>
            <w:r w:rsidRPr="00881ECE">
              <w:rPr>
                <w:rFonts w:cs="Arial"/>
                <w:b/>
                <w:color w:val="000000"/>
                <w:szCs w:val="22"/>
                <w:lang w:eastAsia="en-US"/>
              </w:rPr>
              <w:tab/>
            </w:r>
          </w:p>
        </w:tc>
        <w:tc>
          <w:tcPr>
            <w:tcW w:w="6935"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81ECE">
              <w:rPr>
                <w:rFonts w:cs="Arial"/>
                <w:b/>
                <w:color w:val="000000"/>
                <w:szCs w:val="22"/>
                <w:lang w:eastAsia="en-US"/>
              </w:rPr>
              <w:t>H610</w:t>
            </w:r>
          </w:p>
        </w:tc>
      </w:tr>
    </w:tbl>
    <w:p w:rsidR="00881ECE" w:rsidRPr="00881ECE" w:rsidRDefault="00881ECE" w:rsidP="00881ECE">
      <w:pPr>
        <w:pBdr>
          <w:bottom w:val="single" w:sz="6" w:space="1" w:color="auto"/>
        </w:pBdr>
        <w:spacing w:after="200" w:line="276" w:lineRule="auto"/>
        <w:rPr>
          <w:rFonts w:eastAsia="Calibri" w:cs="Arial"/>
          <w:szCs w:val="22"/>
          <w:lang w:eastAsia="en-US"/>
        </w:rPr>
      </w:pPr>
    </w:p>
    <w:p w:rsidR="00881ECE" w:rsidRPr="00881ECE" w:rsidRDefault="00881ECE" w:rsidP="00881ECE">
      <w:pPr>
        <w:jc w:val="both"/>
        <w:rPr>
          <w:rFonts w:cs="Arial"/>
          <w:b/>
          <w:szCs w:val="22"/>
        </w:rPr>
      </w:pPr>
      <w:r w:rsidRPr="00881ECE">
        <w:rPr>
          <w:rFonts w:cs="Arial"/>
          <w:b/>
          <w:szCs w:val="22"/>
        </w:rPr>
        <w:t>AIM(S)</w:t>
      </w:r>
    </w:p>
    <w:p w:rsidR="00881ECE" w:rsidRPr="00881ECE" w:rsidRDefault="00881ECE" w:rsidP="00881ECE">
      <w:pPr>
        <w:spacing w:before="240"/>
        <w:jc w:val="both"/>
        <w:rPr>
          <w:rFonts w:cs="Arial"/>
          <w:szCs w:val="22"/>
        </w:rPr>
      </w:pPr>
      <w:r w:rsidRPr="00881ECE">
        <w:rPr>
          <w:rFonts w:cs="Arial"/>
          <w:szCs w:val="22"/>
        </w:rPr>
        <w:t>To provide the student with an understanding of the underlying concepts and principles of Microprocessors, Microcontrollers and the associated peripheral modules and interfacing techniques used to create programmable systems capable of tasks such as monitoring, communication and control.</w:t>
      </w:r>
    </w:p>
    <w:p w:rsidR="00881ECE" w:rsidRPr="00881ECE" w:rsidRDefault="00881ECE" w:rsidP="00881ECE">
      <w:pPr>
        <w:jc w:val="both"/>
        <w:rPr>
          <w:rFonts w:cs="Arial"/>
          <w:b/>
          <w:szCs w:val="22"/>
        </w:rPr>
      </w:pPr>
    </w:p>
    <w:p w:rsidR="00881ECE" w:rsidRPr="00881ECE" w:rsidRDefault="00881ECE" w:rsidP="00881ECE">
      <w:pPr>
        <w:spacing w:after="240"/>
        <w:jc w:val="both"/>
        <w:rPr>
          <w:rFonts w:cs="Arial"/>
          <w:b/>
          <w:szCs w:val="22"/>
        </w:rPr>
      </w:pPr>
      <w:r w:rsidRPr="00881ECE">
        <w:rPr>
          <w:rFonts w:cs="Arial"/>
          <w:b/>
          <w:szCs w:val="22"/>
        </w:rPr>
        <w:t>LEARNING OUTCOMES</w:t>
      </w:r>
    </w:p>
    <w:p w:rsidR="00881ECE" w:rsidRPr="00881ECE" w:rsidRDefault="00881ECE" w:rsidP="00881ECE">
      <w:pPr>
        <w:spacing w:after="200"/>
        <w:rPr>
          <w:rFonts w:eastAsia="Calibri" w:cs="Arial"/>
          <w:szCs w:val="22"/>
          <w:lang w:eastAsia="en-US"/>
        </w:rPr>
      </w:pPr>
      <w:r w:rsidRPr="00881ECE">
        <w:rPr>
          <w:rFonts w:eastAsia="Calibri" w:cs="Arial"/>
          <w:szCs w:val="22"/>
          <w:lang w:eastAsia="en-US"/>
        </w:rPr>
        <w:t>Upon the successful completion of this module, the student should be able to:</w:t>
      </w:r>
    </w:p>
    <w:p w:rsidR="00881ECE" w:rsidRPr="00881ECE" w:rsidRDefault="00881ECE" w:rsidP="00D96C14">
      <w:pPr>
        <w:numPr>
          <w:ilvl w:val="0"/>
          <w:numId w:val="16"/>
        </w:numPr>
        <w:tabs>
          <w:tab w:val="left" w:pos="28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881ECE">
        <w:rPr>
          <w:rFonts w:eastAsia="Calibri" w:cs="Arial"/>
          <w:szCs w:val="22"/>
          <w:lang w:eastAsia="en-US"/>
        </w:rPr>
        <w:t>Explain Microprocessor and Microcontroller features and architectures.</w:t>
      </w:r>
    </w:p>
    <w:p w:rsidR="00881ECE" w:rsidRPr="00881ECE" w:rsidRDefault="00881ECE" w:rsidP="00D96C14">
      <w:pPr>
        <w:numPr>
          <w:ilvl w:val="0"/>
          <w:numId w:val="16"/>
        </w:numPr>
        <w:tabs>
          <w:tab w:val="left" w:pos="28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881ECE">
        <w:rPr>
          <w:rFonts w:eastAsia="Calibri" w:cs="Arial"/>
          <w:szCs w:val="22"/>
          <w:lang w:eastAsia="en-US"/>
        </w:rPr>
        <w:t>Demonstrate an understanding of interfacing techniques</w:t>
      </w:r>
    </w:p>
    <w:p w:rsidR="00881ECE" w:rsidRPr="00881ECE" w:rsidRDefault="00881ECE" w:rsidP="00D96C14">
      <w:pPr>
        <w:numPr>
          <w:ilvl w:val="0"/>
          <w:numId w:val="16"/>
        </w:numPr>
        <w:tabs>
          <w:tab w:val="left" w:pos="28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881ECE">
        <w:rPr>
          <w:rFonts w:eastAsia="Calibri" w:cs="Arial"/>
          <w:szCs w:val="22"/>
          <w:lang w:eastAsia="en-US"/>
        </w:rPr>
        <w:t>Demonstrate an understanding of low level programming language skills.</w:t>
      </w: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81ECE">
        <w:rPr>
          <w:rFonts w:cs="Arial"/>
          <w:b/>
          <w:szCs w:val="22"/>
        </w:rPr>
        <w:t>INDICATIVE CONTENT</w:t>
      </w:r>
    </w:p>
    <w:tbl>
      <w:tblPr>
        <w:tblW w:w="16170" w:type="dxa"/>
        <w:tblLook w:val="04A0" w:firstRow="1" w:lastRow="0" w:firstColumn="1" w:lastColumn="0" w:noHBand="0" w:noVBand="1"/>
      </w:tblPr>
      <w:tblGrid>
        <w:gridCol w:w="9450"/>
        <w:gridCol w:w="960"/>
        <w:gridCol w:w="1920"/>
        <w:gridCol w:w="960"/>
        <w:gridCol w:w="960"/>
        <w:gridCol w:w="960"/>
        <w:gridCol w:w="960"/>
      </w:tblGrid>
      <w:tr w:rsidR="00881ECE" w:rsidRPr="00881ECE" w:rsidTr="00070FB7">
        <w:trPr>
          <w:trHeight w:val="300"/>
        </w:trPr>
        <w:tc>
          <w:tcPr>
            <w:tcW w:w="9450" w:type="dxa"/>
            <w:tcBorders>
              <w:top w:val="nil"/>
              <w:left w:val="nil"/>
              <w:bottom w:val="nil"/>
              <w:right w:val="nil"/>
            </w:tcBorders>
            <w:shd w:val="clear" w:color="auto" w:fill="auto"/>
            <w:noWrap/>
            <w:vAlign w:val="bottom"/>
            <w:hideMark/>
          </w:tcPr>
          <w:p w:rsidR="00881ECE" w:rsidRPr="00881ECE" w:rsidRDefault="00881ECE" w:rsidP="00D96C14">
            <w:pPr>
              <w:numPr>
                <w:ilvl w:val="0"/>
                <w:numId w:val="12"/>
              </w:numPr>
              <w:tabs>
                <w:tab w:val="left" w:pos="28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proofErr w:type="gramStart"/>
            <w:r w:rsidRPr="00881ECE">
              <w:rPr>
                <w:rFonts w:eastAsia="Calibri" w:cs="Arial"/>
                <w:szCs w:val="22"/>
                <w:lang w:eastAsia="en-US"/>
              </w:rPr>
              <w:t>Microprocessor architectures (Von Neumann versus Harvard, microcontrollers, CISC, RISC).</w:t>
            </w:r>
            <w:proofErr w:type="gramEnd"/>
          </w:p>
          <w:p w:rsidR="00881ECE" w:rsidRPr="00881ECE" w:rsidRDefault="00881ECE" w:rsidP="00D96C14">
            <w:pPr>
              <w:numPr>
                <w:ilvl w:val="0"/>
                <w:numId w:val="12"/>
              </w:numPr>
              <w:tabs>
                <w:tab w:val="left" w:pos="28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881ECE">
              <w:rPr>
                <w:rFonts w:eastAsia="Calibri" w:cs="Arial"/>
                <w:szCs w:val="22"/>
                <w:lang w:eastAsia="en-US"/>
              </w:rPr>
              <w:t xml:space="preserve">CPU features (interrupts, DMA, memory hierarchy, stack, queues, busses, memory management, cache </w:t>
            </w:r>
            <w:proofErr w:type="spellStart"/>
            <w:r w:rsidRPr="00881ECE">
              <w:rPr>
                <w:rFonts w:eastAsia="Calibri" w:cs="Arial"/>
                <w:szCs w:val="22"/>
                <w:lang w:eastAsia="en-US"/>
              </w:rPr>
              <w:t>etc</w:t>
            </w:r>
            <w:proofErr w:type="spellEnd"/>
            <w:r w:rsidRPr="00881ECE">
              <w:rPr>
                <w:rFonts w:eastAsia="Calibri" w:cs="Arial"/>
                <w:szCs w:val="22"/>
                <w:lang w:eastAsia="en-US"/>
              </w:rPr>
              <w:t>).</w:t>
            </w:r>
          </w:p>
          <w:p w:rsidR="00881ECE" w:rsidRPr="00881ECE" w:rsidRDefault="00881ECE" w:rsidP="00D96C14">
            <w:pPr>
              <w:numPr>
                <w:ilvl w:val="0"/>
                <w:numId w:val="12"/>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 xml:space="preserve">Microcontroller specific implementations e.g. in depth study of a specific PIC device and </w:t>
            </w:r>
            <w:proofErr w:type="gramStart"/>
            <w:r w:rsidRPr="00881ECE">
              <w:rPr>
                <w:rFonts w:eastAsia="Calibri" w:cs="Arial"/>
                <w:color w:val="000000"/>
                <w:szCs w:val="22"/>
                <w:lang w:eastAsia="en-US"/>
              </w:rPr>
              <w:t>its</w:t>
            </w:r>
            <w:proofErr w:type="gramEnd"/>
            <w:r w:rsidRPr="00881ECE">
              <w:rPr>
                <w:rFonts w:eastAsia="Calibri" w:cs="Arial"/>
                <w:color w:val="000000"/>
                <w:szCs w:val="22"/>
                <w:lang w:eastAsia="en-US"/>
              </w:rPr>
              <w:t xml:space="preserve"> associated in built modules.</w:t>
            </w:r>
          </w:p>
          <w:p w:rsidR="00881ECE" w:rsidRPr="00881ECE" w:rsidRDefault="00881ECE" w:rsidP="00D96C14">
            <w:pPr>
              <w:numPr>
                <w:ilvl w:val="0"/>
                <w:numId w:val="12"/>
              </w:numPr>
              <w:spacing w:after="200" w:line="276" w:lineRule="auto"/>
              <w:ind w:right="12"/>
              <w:rPr>
                <w:rFonts w:eastAsia="Calibri" w:cs="Arial"/>
                <w:color w:val="000000"/>
                <w:szCs w:val="22"/>
                <w:lang w:eastAsia="en-US"/>
              </w:rPr>
            </w:pPr>
            <w:proofErr w:type="gramStart"/>
            <w:r w:rsidRPr="00881ECE">
              <w:rPr>
                <w:rFonts w:eastAsia="Calibri" w:cs="Arial"/>
                <w:szCs w:val="22"/>
                <w:lang w:eastAsia="en-US"/>
              </w:rPr>
              <w:t>IDE use - Assembly language programming and testing</w:t>
            </w:r>
            <w:r w:rsidRPr="00881ECE">
              <w:rPr>
                <w:rFonts w:eastAsia="Calibri" w:cs="Arial"/>
                <w:color w:val="000000"/>
                <w:szCs w:val="22"/>
                <w:lang w:eastAsia="en-US"/>
              </w:rPr>
              <w:t>.</w:t>
            </w:r>
            <w:proofErr w:type="gramEnd"/>
          </w:p>
          <w:p w:rsidR="00881ECE" w:rsidRPr="00881ECE" w:rsidRDefault="00881ECE" w:rsidP="00D96C14">
            <w:pPr>
              <w:numPr>
                <w:ilvl w:val="0"/>
                <w:numId w:val="12"/>
              </w:numPr>
              <w:spacing w:after="200" w:line="276" w:lineRule="auto"/>
              <w:ind w:right="12"/>
              <w:rPr>
                <w:rFonts w:eastAsia="Calibri" w:cs="Arial"/>
                <w:color w:val="000000"/>
                <w:szCs w:val="22"/>
                <w:lang w:eastAsia="en-US"/>
              </w:rPr>
            </w:pPr>
            <w:proofErr w:type="gramStart"/>
            <w:r w:rsidRPr="00881ECE">
              <w:rPr>
                <w:rFonts w:eastAsia="Calibri" w:cs="Arial"/>
                <w:color w:val="000000"/>
                <w:szCs w:val="22"/>
                <w:lang w:eastAsia="en-US"/>
              </w:rPr>
              <w:t>Parallel I/O – port buffering and signal conditioning.</w:t>
            </w:r>
            <w:proofErr w:type="gramEnd"/>
            <w:r w:rsidRPr="00881ECE">
              <w:rPr>
                <w:rFonts w:eastAsia="Calibri" w:cs="Arial"/>
                <w:color w:val="000000"/>
                <w:szCs w:val="22"/>
                <w:lang w:eastAsia="en-US"/>
              </w:rPr>
              <w:t xml:space="preserve"> Tristate devices</w:t>
            </w:r>
          </w:p>
          <w:p w:rsidR="00881ECE" w:rsidRPr="00881ECE" w:rsidRDefault="00881ECE" w:rsidP="00D96C14">
            <w:pPr>
              <w:numPr>
                <w:ilvl w:val="0"/>
                <w:numId w:val="12"/>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 xml:space="preserve">Serial I/O fundamentals – RS232, RS485, IIC, SPI </w:t>
            </w:r>
            <w:proofErr w:type="spellStart"/>
            <w:proofErr w:type="gramStart"/>
            <w:r w:rsidRPr="00881ECE">
              <w:rPr>
                <w:rFonts w:eastAsia="Calibri" w:cs="Arial"/>
                <w:color w:val="000000"/>
                <w:szCs w:val="22"/>
                <w:lang w:eastAsia="en-US"/>
              </w:rPr>
              <w:t>etc</w:t>
            </w:r>
            <w:proofErr w:type="spellEnd"/>
            <w:r w:rsidRPr="00881ECE">
              <w:rPr>
                <w:rFonts w:eastAsia="Calibri" w:cs="Arial"/>
                <w:color w:val="000000"/>
                <w:szCs w:val="22"/>
                <w:lang w:eastAsia="en-US"/>
              </w:rPr>
              <w:t xml:space="preserve"> .</w:t>
            </w:r>
            <w:proofErr w:type="gramEnd"/>
          </w:p>
          <w:p w:rsidR="00881ECE" w:rsidRPr="00881ECE" w:rsidRDefault="00881ECE" w:rsidP="00D96C14">
            <w:pPr>
              <w:numPr>
                <w:ilvl w:val="0"/>
                <w:numId w:val="12"/>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A/D and D/A conversion</w:t>
            </w:r>
          </w:p>
          <w:p w:rsidR="00881ECE" w:rsidRPr="00881ECE" w:rsidRDefault="00881ECE" w:rsidP="00D96C14">
            <w:pPr>
              <w:numPr>
                <w:ilvl w:val="0"/>
                <w:numId w:val="12"/>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PWM techniques</w:t>
            </w:r>
          </w:p>
          <w:p w:rsidR="00881ECE" w:rsidRPr="00881ECE" w:rsidRDefault="00881ECE" w:rsidP="00D96C14">
            <w:pPr>
              <w:numPr>
                <w:ilvl w:val="0"/>
                <w:numId w:val="12"/>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 xml:space="preserve">Simple conditioning techniques for signal acquisition, smoothing, </w:t>
            </w:r>
            <w:proofErr w:type="spellStart"/>
            <w:r w:rsidRPr="00881ECE">
              <w:rPr>
                <w:rFonts w:eastAsia="Calibri" w:cs="Arial"/>
                <w:color w:val="000000"/>
                <w:szCs w:val="22"/>
                <w:lang w:eastAsia="en-US"/>
              </w:rPr>
              <w:t>debounce</w:t>
            </w:r>
            <w:proofErr w:type="spellEnd"/>
            <w:r w:rsidRPr="00881ECE">
              <w:rPr>
                <w:rFonts w:eastAsia="Calibri" w:cs="Arial"/>
                <w:color w:val="000000"/>
                <w:szCs w:val="22"/>
                <w:lang w:eastAsia="en-US"/>
              </w:rPr>
              <w:t xml:space="preserve"> etc.</w:t>
            </w:r>
          </w:p>
          <w:p w:rsidR="00881ECE" w:rsidRPr="00881ECE" w:rsidRDefault="00881ECE" w:rsidP="00D96C14">
            <w:pPr>
              <w:numPr>
                <w:ilvl w:val="0"/>
                <w:numId w:val="12"/>
              </w:numPr>
              <w:spacing w:after="200" w:line="276" w:lineRule="auto"/>
              <w:ind w:right="12"/>
              <w:rPr>
                <w:rFonts w:eastAsia="Calibri" w:cs="Arial"/>
                <w:color w:val="000000"/>
                <w:szCs w:val="22"/>
                <w:lang w:eastAsia="en-US"/>
              </w:rPr>
            </w:pPr>
            <w:r w:rsidRPr="00881ECE">
              <w:rPr>
                <w:rFonts w:eastAsia="Calibri" w:cs="Arial"/>
                <w:color w:val="000000"/>
                <w:szCs w:val="22"/>
                <w:lang w:eastAsia="en-US"/>
              </w:rPr>
              <w:t xml:space="preserve">Basic power drive techniques, e.g. low current 5v to drive a power relay </w:t>
            </w:r>
            <w:proofErr w:type="spellStart"/>
            <w:r w:rsidRPr="00881ECE">
              <w:rPr>
                <w:rFonts w:eastAsia="Calibri" w:cs="Arial"/>
                <w:color w:val="000000"/>
                <w:szCs w:val="22"/>
                <w:lang w:eastAsia="en-US"/>
              </w:rPr>
              <w:t>etc</w:t>
            </w:r>
            <w:proofErr w:type="spellEnd"/>
          </w:p>
        </w:tc>
        <w:tc>
          <w:tcPr>
            <w:tcW w:w="960" w:type="dxa"/>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color w:val="000000"/>
                <w:szCs w:val="22"/>
                <w:lang w:eastAsia="en-US"/>
              </w:rPr>
            </w:pPr>
          </w:p>
        </w:tc>
        <w:tc>
          <w:tcPr>
            <w:tcW w:w="1920" w:type="dxa"/>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szCs w:val="22"/>
                <w:lang w:eastAsia="en-US"/>
              </w:rPr>
            </w:pPr>
          </w:p>
        </w:tc>
        <w:tc>
          <w:tcPr>
            <w:tcW w:w="960" w:type="dxa"/>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szCs w:val="22"/>
                <w:lang w:eastAsia="en-US"/>
              </w:rPr>
            </w:pPr>
          </w:p>
        </w:tc>
        <w:tc>
          <w:tcPr>
            <w:tcW w:w="960" w:type="dxa"/>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szCs w:val="22"/>
                <w:lang w:eastAsia="en-US"/>
              </w:rPr>
            </w:pPr>
          </w:p>
        </w:tc>
        <w:tc>
          <w:tcPr>
            <w:tcW w:w="960" w:type="dxa"/>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szCs w:val="22"/>
                <w:lang w:eastAsia="en-US"/>
              </w:rPr>
            </w:pPr>
          </w:p>
        </w:tc>
        <w:tc>
          <w:tcPr>
            <w:tcW w:w="960" w:type="dxa"/>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szCs w:val="22"/>
                <w:lang w:eastAsia="en-US"/>
              </w:rPr>
            </w:pPr>
          </w:p>
        </w:tc>
      </w:tr>
      <w:tr w:rsidR="00881ECE" w:rsidRPr="00881ECE" w:rsidTr="00070FB7">
        <w:trPr>
          <w:trHeight w:val="342"/>
        </w:trPr>
        <w:tc>
          <w:tcPr>
            <w:tcW w:w="15210" w:type="dxa"/>
            <w:gridSpan w:val="6"/>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color w:val="000000"/>
                <w:szCs w:val="22"/>
                <w:lang w:eastAsia="en-US"/>
              </w:rPr>
            </w:pPr>
          </w:p>
        </w:tc>
        <w:tc>
          <w:tcPr>
            <w:tcW w:w="960" w:type="dxa"/>
            <w:tcBorders>
              <w:top w:val="nil"/>
              <w:left w:val="nil"/>
              <w:bottom w:val="nil"/>
              <w:right w:val="nil"/>
            </w:tcBorders>
            <w:shd w:val="clear" w:color="auto" w:fill="auto"/>
            <w:noWrap/>
            <w:vAlign w:val="bottom"/>
            <w:hideMark/>
          </w:tcPr>
          <w:p w:rsidR="00881ECE" w:rsidRPr="00881ECE" w:rsidRDefault="00881ECE" w:rsidP="00881ECE">
            <w:pPr>
              <w:spacing w:after="200" w:line="276" w:lineRule="auto"/>
              <w:rPr>
                <w:rFonts w:eastAsia="Calibri" w:cs="Arial"/>
                <w:color w:val="000000"/>
                <w:szCs w:val="22"/>
                <w:lang w:eastAsia="en-US"/>
              </w:rPr>
            </w:pP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81ECE">
        <w:rPr>
          <w:rFonts w:cs="Arial"/>
          <w:b/>
          <w:szCs w:val="22"/>
        </w:rPr>
        <w:t>LEARNING AND TEACHING STRATEGY</w:t>
      </w:r>
    </w:p>
    <w:p w:rsidR="00881ECE" w:rsidRPr="00881ECE" w:rsidRDefault="00881ECE" w:rsidP="00881ECE">
      <w:pPr>
        <w:spacing w:before="120" w:after="200" w:line="276" w:lineRule="auto"/>
        <w:rPr>
          <w:rFonts w:eastAsia="Calibri" w:cs="Arial"/>
          <w:szCs w:val="22"/>
          <w:lang w:eastAsia="en-US"/>
        </w:rPr>
      </w:pPr>
      <w:r w:rsidRPr="00881ECE">
        <w:rPr>
          <w:rFonts w:eastAsia="Calibri" w:cs="Arial"/>
          <w:szCs w:val="22"/>
          <w:lang w:eastAsia="en-US"/>
        </w:rPr>
        <w:t xml:space="preserve">The study time for the module </w:t>
      </w:r>
      <w:proofErr w:type="gramStart"/>
      <w:r w:rsidRPr="00881ECE">
        <w:rPr>
          <w:rFonts w:eastAsia="Calibri" w:cs="Arial"/>
          <w:szCs w:val="22"/>
          <w:lang w:eastAsia="en-US"/>
        </w:rPr>
        <w:t>is divided</w:t>
      </w:r>
      <w:proofErr w:type="gramEnd"/>
      <w:r w:rsidRPr="00881ECE">
        <w:rPr>
          <w:rFonts w:eastAsia="Calibri" w:cs="Arial"/>
          <w:szCs w:val="22"/>
          <w:lang w:eastAsia="en-US"/>
        </w:rPr>
        <w:t xml:space="preserve"> as follows:</w:t>
      </w:r>
    </w:p>
    <w:tbl>
      <w:tblPr>
        <w:tblStyle w:val="TableGrid5"/>
        <w:tblW w:w="0" w:type="auto"/>
        <w:tblInd w:w="108" w:type="dxa"/>
        <w:tblLayout w:type="fixed"/>
        <w:tblLook w:val="04A0" w:firstRow="1" w:lastRow="0" w:firstColumn="1" w:lastColumn="0" w:noHBand="0" w:noVBand="1"/>
      </w:tblPr>
      <w:tblGrid>
        <w:gridCol w:w="3969"/>
        <w:gridCol w:w="1701"/>
        <w:gridCol w:w="1843"/>
      </w:tblGrid>
      <w:tr w:rsidR="00881ECE" w:rsidRPr="00881ECE" w:rsidTr="00070FB7">
        <w:tc>
          <w:tcPr>
            <w:tcW w:w="3969" w:type="dxa"/>
            <w:tcBorders>
              <w:top w:val="single" w:sz="4" w:space="0" w:color="auto"/>
              <w:left w:val="single" w:sz="4" w:space="0" w:color="auto"/>
            </w:tcBorders>
          </w:tcPr>
          <w:p w:rsidR="00881ECE" w:rsidRPr="00881ECE" w:rsidRDefault="00881ECE" w:rsidP="00881ECE">
            <w:pPr>
              <w:spacing w:after="200" w:line="276" w:lineRule="auto"/>
              <w:rPr>
                <w:rFonts w:cs="Arial"/>
                <w:b/>
                <w:szCs w:val="22"/>
                <w:lang w:eastAsia="en-US"/>
              </w:rPr>
            </w:pPr>
            <w:r w:rsidRPr="00881ECE">
              <w:rPr>
                <w:rFonts w:cs="Arial"/>
                <w:b/>
                <w:szCs w:val="22"/>
                <w:lang w:eastAsia="en-US"/>
              </w:rPr>
              <w:lastRenderedPageBreak/>
              <w:t>Activity type</w:t>
            </w:r>
          </w:p>
        </w:tc>
        <w:tc>
          <w:tcPr>
            <w:tcW w:w="1701" w:type="dxa"/>
            <w:tcBorders>
              <w:top w:val="single" w:sz="4" w:space="0" w:color="auto"/>
            </w:tcBorders>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Hours</w:t>
            </w:r>
          </w:p>
        </w:tc>
        <w:tc>
          <w:tcPr>
            <w:tcW w:w="1843" w:type="dxa"/>
            <w:tcBorders>
              <w:top w:val="single" w:sz="4" w:space="0" w:color="auto"/>
            </w:tcBorders>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Scheduled learning</w:t>
            </w:r>
          </w:p>
        </w:tc>
        <w:tc>
          <w:tcPr>
            <w:tcW w:w="1701"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60</w:t>
            </w:r>
          </w:p>
        </w:tc>
        <w:tc>
          <w:tcPr>
            <w:tcW w:w="1843"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30%</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Independent learning</w:t>
            </w:r>
          </w:p>
        </w:tc>
        <w:tc>
          <w:tcPr>
            <w:tcW w:w="1701"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140</w:t>
            </w:r>
          </w:p>
        </w:tc>
        <w:tc>
          <w:tcPr>
            <w:tcW w:w="1843"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70%</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Placement learning</w:t>
            </w:r>
          </w:p>
        </w:tc>
        <w:tc>
          <w:tcPr>
            <w:tcW w:w="1701"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c>
          <w:tcPr>
            <w:tcW w:w="1843"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96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TOTAL</w:t>
            </w:r>
          </w:p>
        </w:tc>
        <w:tc>
          <w:tcPr>
            <w:tcW w:w="1701"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200</w:t>
            </w:r>
          </w:p>
        </w:tc>
        <w:tc>
          <w:tcPr>
            <w:tcW w:w="1843"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81ECE">
        <w:rPr>
          <w:rFonts w:cs="Arial"/>
          <w:b/>
          <w:szCs w:val="22"/>
        </w:rPr>
        <w:t>ASSESSMENT</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1</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2115864997"/>
            <w14:checkbox>
              <w14:checked w14:val="1"/>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781649453"/>
            <w14:checkbox>
              <w14:checked w14:val="0"/>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2026699802"/>
            <w14:checkbox>
              <w14:checked w14:val="0"/>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Exam</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szCs w:val="22"/>
                <w:lang w:eastAsia="en-US"/>
              </w:rPr>
              <w:t>2 hours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2</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861286206"/>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40443838"/>
            <w14:checkbox>
              <w14:checked w14:val="1"/>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624680045"/>
            <w14:checkbox>
              <w14:checked w14:val="0"/>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Essay</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szCs w:val="22"/>
                <w:lang w:eastAsia="en-US"/>
              </w:rPr>
              <w:t>2500 words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50%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81ECE">
        <w:rPr>
          <w:rFonts w:cs="Arial"/>
          <w:b/>
          <w:szCs w:val="22"/>
        </w:rPr>
        <w:t>Assessment Summary</w:t>
      </w: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5"/>
        <w:tblW w:w="0" w:type="auto"/>
        <w:tblLayout w:type="fixed"/>
        <w:tblLook w:val="04A0" w:firstRow="1" w:lastRow="0" w:firstColumn="1" w:lastColumn="0" w:noHBand="0" w:noVBand="1"/>
      </w:tblPr>
      <w:tblGrid>
        <w:gridCol w:w="3261"/>
        <w:gridCol w:w="1842"/>
      </w:tblGrid>
      <w:tr w:rsidR="00881ECE" w:rsidRPr="00881ECE" w:rsidTr="00070FB7">
        <w:tc>
          <w:tcPr>
            <w:tcW w:w="3261" w:type="dxa"/>
            <w:tcBorders>
              <w:top w:val="single" w:sz="4" w:space="0" w:color="auto"/>
              <w:left w:val="single" w:sz="4" w:space="0" w:color="auto"/>
            </w:tcBorders>
          </w:tcPr>
          <w:p w:rsidR="00881ECE" w:rsidRPr="00881ECE" w:rsidRDefault="00881ECE" w:rsidP="00881ECE">
            <w:pPr>
              <w:spacing w:after="200" w:line="276" w:lineRule="auto"/>
              <w:rPr>
                <w:rFonts w:cs="Arial"/>
                <w:b/>
                <w:szCs w:val="22"/>
                <w:lang w:eastAsia="en-US"/>
              </w:rPr>
            </w:pPr>
            <w:r w:rsidRPr="00881ECE">
              <w:rPr>
                <w:rFonts w:cs="Arial"/>
                <w:b/>
                <w:szCs w:val="22"/>
                <w:lang w:eastAsia="en-US"/>
              </w:rPr>
              <w:t>Activity type</w:t>
            </w:r>
          </w:p>
        </w:tc>
        <w:tc>
          <w:tcPr>
            <w:tcW w:w="1842"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Percentage</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Written exam</w:t>
            </w:r>
          </w:p>
        </w:tc>
        <w:tc>
          <w:tcPr>
            <w:tcW w:w="1842"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Coursework</w:t>
            </w:r>
          </w:p>
        </w:tc>
        <w:tc>
          <w:tcPr>
            <w:tcW w:w="1842"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50%</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Practical</w:t>
            </w:r>
          </w:p>
        </w:tc>
        <w:tc>
          <w:tcPr>
            <w:tcW w:w="1842" w:type="dxa"/>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0%</w:t>
            </w:r>
          </w:p>
        </w:tc>
      </w:tr>
      <w:tr w:rsidR="00881ECE" w:rsidRPr="00881ECE" w:rsidTr="00070FB7">
        <w:tc>
          <w:tcPr>
            <w:tcW w:w="3261"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TOTAL</w:t>
            </w:r>
          </w:p>
        </w:tc>
        <w:tc>
          <w:tcPr>
            <w:tcW w:w="1842" w:type="dxa"/>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100%</w:t>
            </w:r>
          </w:p>
        </w:tc>
      </w:tr>
    </w:tbl>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READING LIST</w:t>
      </w:r>
    </w:p>
    <w:tbl>
      <w:tblPr>
        <w:tblStyle w:val="TableGrid5"/>
        <w:tblW w:w="0" w:type="auto"/>
        <w:tblLook w:val="04A0" w:firstRow="1" w:lastRow="0" w:firstColumn="1" w:lastColumn="0" w:noHBand="0" w:noVBand="1"/>
      </w:tblPr>
      <w:tblGrid>
        <w:gridCol w:w="1687"/>
        <w:gridCol w:w="5470"/>
        <w:gridCol w:w="1366"/>
      </w:tblGrid>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Code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 xml:space="preserve">ACDA4004 </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Title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Micros, Peripherals and Interfaces</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Classification</w:t>
            </w:r>
          </w:p>
        </w:tc>
        <w:tc>
          <w:tcPr>
            <w:tcW w:w="5605"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Reading List entry</w:t>
            </w:r>
          </w:p>
        </w:tc>
        <w:tc>
          <w:tcPr>
            <w:tcW w:w="1366"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Electronic*</w:t>
            </w:r>
          </w:p>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Essential</w:t>
            </w:r>
          </w:p>
        </w:tc>
        <w:tc>
          <w:tcPr>
            <w:tcW w:w="5605"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Inside the Machine: An Illustrated Introduction to Microprocessors and Computer Architecture </w:t>
            </w:r>
            <w:r w:rsidRPr="00881ECE">
              <w:rPr>
                <w:rFonts w:cs="Arial"/>
                <w:szCs w:val="22"/>
                <w:lang w:eastAsia="en-US"/>
              </w:rPr>
              <w:lastRenderedPageBreak/>
              <w:t xml:space="preserve">Paperback – 25 May 2015 by </w:t>
            </w:r>
            <w:hyperlink r:id="rId14" w:history="1">
              <w:r w:rsidRPr="00881ECE">
                <w:rPr>
                  <w:rFonts w:cs="Arial"/>
                  <w:szCs w:val="22"/>
                  <w:lang w:eastAsia="en-US"/>
                </w:rPr>
                <w:t>Jon Stokes</w:t>
              </w:r>
            </w:hyperlink>
            <w:r w:rsidRPr="00881ECE">
              <w:rPr>
                <w:rFonts w:cs="Arial"/>
                <w:szCs w:val="22"/>
                <w:lang w:eastAsia="en-US"/>
              </w:rPr>
              <w:t xml:space="preserve"> (Author), No Starch Press; 1 edition (25 May 2015)</w:t>
            </w:r>
          </w:p>
        </w:tc>
        <w:tc>
          <w:tcPr>
            <w:tcW w:w="1366" w:type="dxa"/>
          </w:tcPr>
          <w:sdt>
            <w:sdtPr>
              <w:rPr>
                <w:rFonts w:cs="Arial"/>
                <w:szCs w:val="22"/>
                <w:lang w:eastAsia="en-US"/>
              </w:rPr>
              <w:id w:val="10808550"/>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lastRenderedPageBreak/>
              <w:t>Essential</w:t>
            </w:r>
          </w:p>
        </w:tc>
        <w:tc>
          <w:tcPr>
            <w:tcW w:w="5605"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PIC Microcontrollers: An Introduction to Microelectronics  – 11 Oct 2011 by </w:t>
            </w:r>
            <w:hyperlink r:id="rId15" w:history="1">
              <w:r w:rsidRPr="00881ECE">
                <w:rPr>
                  <w:rFonts w:cs="Arial"/>
                  <w:szCs w:val="22"/>
                  <w:lang w:eastAsia="en-US"/>
                </w:rPr>
                <w:t>Martin P. Bates</w:t>
              </w:r>
            </w:hyperlink>
            <w:r w:rsidRPr="00881ECE">
              <w:rPr>
                <w:rFonts w:cs="Arial"/>
                <w:szCs w:val="22"/>
                <w:lang w:eastAsia="en-US"/>
              </w:rPr>
              <w:t xml:space="preserve"> (Author), </w:t>
            </w:r>
            <w:proofErr w:type="spellStart"/>
            <w:r w:rsidRPr="00881ECE">
              <w:rPr>
                <w:rFonts w:cs="Arial"/>
                <w:szCs w:val="22"/>
                <w:lang w:eastAsia="en-US"/>
              </w:rPr>
              <w:t>Newnes</w:t>
            </w:r>
            <w:proofErr w:type="spellEnd"/>
            <w:r w:rsidRPr="00881ECE">
              <w:rPr>
                <w:rFonts w:cs="Arial"/>
                <w:szCs w:val="22"/>
                <w:lang w:eastAsia="en-US"/>
              </w:rPr>
              <w:t>; 3 edition (11 Oct. 2011)</w:t>
            </w:r>
          </w:p>
        </w:tc>
        <w:tc>
          <w:tcPr>
            <w:tcW w:w="1366" w:type="dxa"/>
          </w:tcPr>
          <w:sdt>
            <w:sdtPr>
              <w:rPr>
                <w:rFonts w:cs="Arial"/>
                <w:szCs w:val="22"/>
                <w:lang w:eastAsia="en-US"/>
              </w:rPr>
              <w:id w:val="-1388185776"/>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Microprocessors and Interfacing (Oxford Higher Education) Paperback – 12 Jul 2012 by </w:t>
            </w:r>
            <w:hyperlink r:id="rId16" w:history="1">
              <w:r w:rsidRPr="00881ECE">
                <w:rPr>
                  <w:rFonts w:cs="Arial"/>
                  <w:szCs w:val="22"/>
                  <w:lang w:eastAsia="en-US"/>
                </w:rPr>
                <w:t xml:space="preserve">N </w:t>
              </w:r>
              <w:proofErr w:type="spellStart"/>
              <w:r w:rsidRPr="00881ECE">
                <w:rPr>
                  <w:rFonts w:cs="Arial"/>
                  <w:szCs w:val="22"/>
                  <w:lang w:eastAsia="en-US"/>
                </w:rPr>
                <w:t>Senthil</w:t>
              </w:r>
              <w:proofErr w:type="spellEnd"/>
              <w:r w:rsidRPr="00881ECE">
                <w:rPr>
                  <w:rFonts w:cs="Arial"/>
                  <w:szCs w:val="22"/>
                  <w:lang w:eastAsia="en-US"/>
                </w:rPr>
                <w:t xml:space="preserve"> Kumar</w:t>
              </w:r>
            </w:hyperlink>
            <w:r w:rsidRPr="00881ECE">
              <w:rPr>
                <w:rFonts w:cs="Arial"/>
                <w:szCs w:val="22"/>
                <w:lang w:eastAsia="en-US"/>
              </w:rPr>
              <w:t xml:space="preserve"> (Author),‎ </w:t>
            </w:r>
            <w:hyperlink r:id="rId17" w:history="1">
              <w:r w:rsidRPr="00881ECE">
                <w:rPr>
                  <w:rFonts w:cs="Arial"/>
                  <w:szCs w:val="22"/>
                  <w:lang w:eastAsia="en-US"/>
                </w:rPr>
                <w:t xml:space="preserve">M </w:t>
              </w:r>
              <w:proofErr w:type="spellStart"/>
              <w:r w:rsidRPr="00881ECE">
                <w:rPr>
                  <w:rFonts w:cs="Arial"/>
                  <w:szCs w:val="22"/>
                  <w:lang w:eastAsia="en-US"/>
                </w:rPr>
                <w:t>Saravanan</w:t>
              </w:r>
              <w:proofErr w:type="spellEnd"/>
            </w:hyperlink>
            <w:r w:rsidRPr="00881ECE">
              <w:rPr>
                <w:rFonts w:cs="Arial"/>
                <w:szCs w:val="22"/>
                <w:lang w:eastAsia="en-US"/>
              </w:rPr>
              <w:t xml:space="preserve"> (Author),‎ </w:t>
            </w:r>
            <w:hyperlink r:id="rId18" w:history="1">
              <w:r w:rsidRPr="00881ECE">
                <w:rPr>
                  <w:rFonts w:cs="Arial"/>
                  <w:szCs w:val="22"/>
                  <w:lang w:eastAsia="en-US"/>
                </w:rPr>
                <w:t xml:space="preserve">S </w:t>
              </w:r>
              <w:proofErr w:type="spellStart"/>
              <w:r w:rsidRPr="00881ECE">
                <w:rPr>
                  <w:rFonts w:cs="Arial"/>
                  <w:szCs w:val="22"/>
                  <w:lang w:eastAsia="en-US"/>
                </w:rPr>
                <w:t>Jeevananthan</w:t>
              </w:r>
              <w:proofErr w:type="spellEnd"/>
            </w:hyperlink>
            <w:r w:rsidRPr="00881ECE">
              <w:rPr>
                <w:rFonts w:cs="Arial"/>
                <w:szCs w:val="22"/>
                <w:lang w:eastAsia="en-US"/>
              </w:rPr>
              <w:t xml:space="preserve"> (Author),‎ </w:t>
            </w:r>
            <w:hyperlink r:id="rId19" w:history="1">
              <w:r w:rsidRPr="00881ECE">
                <w:rPr>
                  <w:rFonts w:cs="Arial"/>
                  <w:szCs w:val="22"/>
                  <w:lang w:eastAsia="en-US"/>
                </w:rPr>
                <w:t>Satish Shah</w:t>
              </w:r>
            </w:hyperlink>
            <w:r w:rsidRPr="00881ECE">
              <w:rPr>
                <w:rFonts w:cs="Arial"/>
                <w:szCs w:val="22"/>
                <w:lang w:eastAsia="en-US"/>
              </w:rPr>
              <w:t xml:space="preserve"> (Author) , OUP India (12 July 2012)</w:t>
            </w:r>
          </w:p>
        </w:tc>
        <w:tc>
          <w:tcPr>
            <w:tcW w:w="1366" w:type="dxa"/>
          </w:tcPr>
          <w:sdt>
            <w:sdtPr>
              <w:rPr>
                <w:rFonts w:cs="Arial"/>
                <w:szCs w:val="22"/>
                <w:lang w:eastAsia="en-US"/>
              </w:rPr>
              <w:id w:val="873667905"/>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Digital Logic and Microprocessor Design with Interfacing, International Edition Paperback – 1 Jan 2017  by </w:t>
            </w:r>
            <w:hyperlink r:id="rId20" w:history="1">
              <w:r w:rsidRPr="00881ECE">
                <w:rPr>
                  <w:rFonts w:cs="Arial"/>
                  <w:szCs w:val="22"/>
                  <w:lang w:eastAsia="en-US"/>
                </w:rPr>
                <w:t>Enoch Hwang</w:t>
              </w:r>
            </w:hyperlink>
            <w:r w:rsidRPr="00881ECE">
              <w:rPr>
                <w:rFonts w:cs="Arial"/>
                <w:szCs w:val="22"/>
                <w:lang w:eastAsia="en-US"/>
              </w:rPr>
              <w:t xml:space="preserve"> (Author), CL Engineering; 2 edition (1 Jan. 2017)</w:t>
            </w:r>
          </w:p>
        </w:tc>
        <w:tc>
          <w:tcPr>
            <w:tcW w:w="1366" w:type="dxa"/>
          </w:tcPr>
          <w:sdt>
            <w:sdtPr>
              <w:rPr>
                <w:rFonts w:cs="Arial"/>
                <w:szCs w:val="22"/>
                <w:lang w:eastAsia="en-US"/>
              </w:rPr>
              <w:id w:val="-1920854859"/>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Microcontrollers: From Assembly Language to C Using the PIC24 Family Paperback – 27 Aug 2014 by </w:t>
            </w:r>
            <w:hyperlink r:id="rId21" w:history="1">
              <w:r w:rsidRPr="00881ECE">
                <w:rPr>
                  <w:rFonts w:cs="Arial"/>
                  <w:szCs w:val="22"/>
                  <w:lang w:eastAsia="en-US"/>
                </w:rPr>
                <w:t>Bryan Jones</w:t>
              </w:r>
            </w:hyperlink>
            <w:r w:rsidRPr="00881ECE">
              <w:rPr>
                <w:rFonts w:cs="Arial"/>
                <w:szCs w:val="22"/>
                <w:lang w:eastAsia="en-US"/>
              </w:rPr>
              <w:t xml:space="preserve"> (Author),‎ </w:t>
            </w:r>
            <w:hyperlink r:id="rId22" w:history="1">
              <w:r w:rsidRPr="00881ECE">
                <w:rPr>
                  <w:rFonts w:cs="Arial"/>
                  <w:szCs w:val="22"/>
                  <w:lang w:eastAsia="en-US"/>
                </w:rPr>
                <w:t>Robert Reese</w:t>
              </w:r>
            </w:hyperlink>
            <w:r w:rsidRPr="00881ECE">
              <w:rPr>
                <w:rFonts w:cs="Arial"/>
                <w:szCs w:val="22"/>
                <w:lang w:eastAsia="en-US"/>
              </w:rPr>
              <w:t xml:space="preserve"> (Author),‎ </w:t>
            </w:r>
            <w:hyperlink r:id="rId23" w:history="1">
              <w:r w:rsidRPr="00881ECE">
                <w:rPr>
                  <w:rFonts w:cs="Arial"/>
                  <w:szCs w:val="22"/>
                  <w:lang w:eastAsia="en-US"/>
                </w:rPr>
                <w:t>J. Bruce</w:t>
              </w:r>
            </w:hyperlink>
            <w:r w:rsidRPr="00881ECE">
              <w:rPr>
                <w:rFonts w:cs="Arial"/>
                <w:szCs w:val="22"/>
                <w:lang w:eastAsia="en-US"/>
              </w:rPr>
              <w:t xml:space="preserve"> (Author), Cengage Learning PTR; 2 edition (27 Aug. 2014)</w:t>
            </w:r>
          </w:p>
        </w:tc>
        <w:tc>
          <w:tcPr>
            <w:tcW w:w="1366" w:type="dxa"/>
          </w:tcPr>
          <w:sdt>
            <w:sdtPr>
              <w:rPr>
                <w:rFonts w:cs="Arial"/>
                <w:szCs w:val="22"/>
                <w:lang w:eastAsia="en-US"/>
              </w:rPr>
              <w:id w:val="-1382166479"/>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Microprocessors and Microcontrollers Paperback – 30 Dec 2013 by </w:t>
            </w:r>
            <w:hyperlink r:id="rId24" w:history="1">
              <w:r w:rsidRPr="00881ECE">
                <w:rPr>
                  <w:rFonts w:cs="Arial"/>
                  <w:szCs w:val="22"/>
                  <w:lang w:eastAsia="en-US"/>
                </w:rPr>
                <w:t xml:space="preserve">R. S. </w:t>
              </w:r>
              <w:proofErr w:type="spellStart"/>
              <w:r w:rsidRPr="00881ECE">
                <w:rPr>
                  <w:rFonts w:cs="Arial"/>
                  <w:szCs w:val="22"/>
                  <w:lang w:eastAsia="en-US"/>
                </w:rPr>
                <w:t>Kaler</w:t>
              </w:r>
              <w:proofErr w:type="spellEnd"/>
            </w:hyperlink>
            <w:r w:rsidRPr="00881ECE">
              <w:rPr>
                <w:rFonts w:cs="Arial"/>
                <w:szCs w:val="22"/>
                <w:lang w:eastAsia="en-US"/>
              </w:rPr>
              <w:t xml:space="preserve"> (Author), IK International Publishing House; 2 edition (30 Dec. 2013)</w:t>
            </w:r>
          </w:p>
        </w:tc>
        <w:tc>
          <w:tcPr>
            <w:tcW w:w="1366" w:type="dxa"/>
          </w:tcPr>
          <w:sdt>
            <w:sdtPr>
              <w:rPr>
                <w:rFonts w:cs="Arial"/>
                <w:szCs w:val="22"/>
                <w:lang w:eastAsia="en-US"/>
              </w:rPr>
              <w:id w:val="1325020120"/>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Embedded C Programming: Techniques and Applications of C and PIC MCUS Paperback – 19 Sep 2014 by </w:t>
            </w:r>
            <w:hyperlink r:id="rId25" w:history="1">
              <w:r w:rsidRPr="00881ECE">
                <w:rPr>
                  <w:rFonts w:cs="Arial"/>
                  <w:szCs w:val="22"/>
                  <w:lang w:eastAsia="en-US"/>
                </w:rPr>
                <w:t xml:space="preserve">Mark </w:t>
              </w:r>
              <w:proofErr w:type="spellStart"/>
              <w:r w:rsidRPr="00881ECE">
                <w:rPr>
                  <w:rFonts w:cs="Arial"/>
                  <w:szCs w:val="22"/>
                  <w:lang w:eastAsia="en-US"/>
                </w:rPr>
                <w:t>Siegesmund</w:t>
              </w:r>
              <w:proofErr w:type="spellEnd"/>
            </w:hyperlink>
            <w:r w:rsidRPr="00881ECE">
              <w:rPr>
                <w:rFonts w:cs="Arial"/>
                <w:szCs w:val="22"/>
                <w:lang w:eastAsia="en-US"/>
              </w:rPr>
              <w:t xml:space="preserve"> (Author) </w:t>
            </w:r>
            <w:proofErr w:type="spellStart"/>
            <w:r w:rsidRPr="00881ECE">
              <w:rPr>
                <w:rFonts w:cs="Arial"/>
                <w:szCs w:val="22"/>
                <w:lang w:eastAsia="en-US"/>
              </w:rPr>
              <w:t>Newnes</w:t>
            </w:r>
            <w:proofErr w:type="spellEnd"/>
            <w:r w:rsidRPr="00881ECE">
              <w:rPr>
                <w:rFonts w:cs="Arial"/>
                <w:szCs w:val="22"/>
                <w:lang w:eastAsia="en-US"/>
              </w:rPr>
              <w:t xml:space="preserve"> (19 Sept. 2014)</w:t>
            </w:r>
          </w:p>
          <w:p w:rsidR="00881ECE" w:rsidRPr="00881ECE" w:rsidRDefault="00881ECE" w:rsidP="00881ECE">
            <w:pPr>
              <w:spacing w:after="200" w:line="276" w:lineRule="auto"/>
              <w:rPr>
                <w:rFonts w:cs="Arial"/>
                <w:szCs w:val="22"/>
                <w:lang w:eastAsia="en-US"/>
              </w:rPr>
            </w:pPr>
          </w:p>
        </w:tc>
        <w:tc>
          <w:tcPr>
            <w:tcW w:w="1366" w:type="dxa"/>
          </w:tcPr>
          <w:sdt>
            <w:sdtPr>
              <w:rPr>
                <w:rFonts w:cs="Arial"/>
                <w:szCs w:val="22"/>
                <w:lang w:eastAsia="en-US"/>
              </w:rPr>
              <w:id w:val="845827934"/>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br w:type="page"/>
      </w:r>
    </w:p>
    <w:tbl>
      <w:tblPr>
        <w:tblW w:w="0" w:type="auto"/>
        <w:tblLook w:val="04A0" w:firstRow="1" w:lastRow="0" w:firstColumn="1" w:lastColumn="0" w:noHBand="0" w:noVBand="1"/>
      </w:tblPr>
      <w:tblGrid>
        <w:gridCol w:w="1909"/>
        <w:gridCol w:w="6614"/>
      </w:tblGrid>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r w:rsidRPr="00881ECE">
              <w:rPr>
                <w:rFonts w:cs="Arial"/>
                <w:b/>
                <w:color w:val="000000"/>
                <w:szCs w:val="22"/>
              </w:rPr>
              <w:lastRenderedPageBreak/>
              <w:br w:type="page"/>
              <w:t>MODULE CODE:</w:t>
            </w:r>
          </w:p>
        </w:tc>
        <w:tc>
          <w:tcPr>
            <w:tcW w:w="6935" w:type="dxa"/>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81ECE">
              <w:rPr>
                <w:rFonts w:cs="Arial"/>
                <w:b/>
                <w:szCs w:val="22"/>
              </w:rPr>
              <w:t>ACCA4017</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r w:rsidRPr="00881ECE">
              <w:rPr>
                <w:rFonts w:cs="Arial"/>
                <w:b/>
                <w:color w:val="000000"/>
                <w:szCs w:val="22"/>
              </w:rPr>
              <w:t>TITLE:</w:t>
            </w:r>
            <w:r w:rsidRPr="00881ECE">
              <w:rPr>
                <w:rFonts w:cs="Arial"/>
                <w:b/>
                <w:color w:val="000000"/>
                <w:szCs w:val="22"/>
              </w:rPr>
              <w:tab/>
            </w:r>
          </w:p>
        </w:tc>
        <w:tc>
          <w:tcPr>
            <w:tcW w:w="6935" w:type="dxa"/>
          </w:tcPr>
          <w:p w:rsidR="00881ECE" w:rsidRPr="00881ECE" w:rsidRDefault="00881ECE" w:rsidP="00881ECE">
            <w:pPr>
              <w:keepNext/>
              <w:jc w:val="both"/>
              <w:outlineLvl w:val="2"/>
              <w:rPr>
                <w:rFonts w:cs="Arial"/>
                <w:b/>
                <w:color w:val="000000"/>
              </w:rPr>
            </w:pPr>
            <w:bookmarkStart w:id="12" w:name="_Toc515449955"/>
            <w:r w:rsidRPr="00881ECE">
              <w:rPr>
                <w:rFonts w:cs="Arial"/>
                <w:b/>
                <w:color w:val="000000"/>
              </w:rPr>
              <w:t>Software Development</w:t>
            </w:r>
            <w:bookmarkEnd w:id="12"/>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r w:rsidRPr="00881ECE">
              <w:rPr>
                <w:rFonts w:cs="Arial"/>
                <w:b/>
                <w:color w:val="000000"/>
                <w:szCs w:val="22"/>
              </w:rPr>
              <w:t>DATED:</w:t>
            </w:r>
            <w:r w:rsidRPr="00881ECE">
              <w:rPr>
                <w:rFonts w:cs="Arial"/>
                <w:b/>
                <w:color w:val="000000"/>
                <w:szCs w:val="22"/>
              </w:rPr>
              <w:tab/>
            </w:r>
          </w:p>
        </w:tc>
        <w:tc>
          <w:tcPr>
            <w:tcW w:w="6935" w:type="dxa"/>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81ECE">
              <w:rPr>
                <w:rFonts w:cs="Arial"/>
                <w:b/>
                <w:szCs w:val="22"/>
              </w:rPr>
              <w:t>16/08/2018</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p>
        </w:tc>
        <w:tc>
          <w:tcPr>
            <w:tcW w:w="6935" w:type="dxa"/>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szCs w:val="22"/>
              </w:rPr>
            </w:pP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r w:rsidRPr="00881ECE">
              <w:rPr>
                <w:rFonts w:cs="Arial"/>
                <w:b/>
                <w:color w:val="000000"/>
                <w:szCs w:val="22"/>
              </w:rPr>
              <w:t xml:space="preserve">LEVEL:  </w:t>
            </w:r>
          </w:p>
        </w:tc>
        <w:tc>
          <w:tcPr>
            <w:tcW w:w="6935" w:type="dxa"/>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81ECE">
              <w:rPr>
                <w:rFonts w:cs="Arial"/>
                <w:b/>
                <w:szCs w:val="22"/>
              </w:rPr>
              <w:t>4</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r w:rsidRPr="00881ECE">
              <w:rPr>
                <w:rFonts w:cs="Arial"/>
                <w:b/>
                <w:color w:val="000000"/>
                <w:szCs w:val="22"/>
              </w:rPr>
              <w:t>CREDITS:</w:t>
            </w:r>
          </w:p>
        </w:tc>
        <w:tc>
          <w:tcPr>
            <w:tcW w:w="6935" w:type="dxa"/>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81ECE">
              <w:rPr>
                <w:rFonts w:cs="Arial"/>
                <w:b/>
                <w:szCs w:val="22"/>
              </w:rPr>
              <w:t>20</w:t>
            </w: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p>
        </w:tc>
        <w:tc>
          <w:tcPr>
            <w:tcW w:w="6935" w:type="dxa"/>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szCs w:val="22"/>
              </w:rPr>
            </w:pPr>
          </w:p>
        </w:tc>
      </w:tr>
      <w:tr w:rsidR="00881ECE" w:rsidRPr="00881ECE" w:rsidTr="00070FB7">
        <w:tc>
          <w:tcPr>
            <w:tcW w:w="1951" w:type="dxa"/>
            <w:vAlign w:val="center"/>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color w:val="000000"/>
                <w:szCs w:val="22"/>
              </w:rPr>
            </w:pPr>
            <w:r w:rsidRPr="00881ECE">
              <w:rPr>
                <w:rFonts w:cs="Arial"/>
                <w:b/>
                <w:color w:val="000000"/>
                <w:szCs w:val="22"/>
              </w:rPr>
              <w:t>JACS CODE:</w:t>
            </w:r>
            <w:r w:rsidRPr="00881ECE">
              <w:rPr>
                <w:rFonts w:cs="Arial"/>
                <w:b/>
                <w:color w:val="000000"/>
                <w:szCs w:val="22"/>
              </w:rPr>
              <w:tab/>
            </w:r>
          </w:p>
        </w:tc>
        <w:tc>
          <w:tcPr>
            <w:tcW w:w="6935" w:type="dxa"/>
          </w:tcPr>
          <w:p w:rsidR="00881ECE" w:rsidRPr="00881ECE" w:rsidRDefault="00881ECE" w:rsidP="00881ECE">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81ECE">
              <w:rPr>
                <w:rFonts w:cs="Arial"/>
                <w:b/>
                <w:szCs w:val="22"/>
              </w:rPr>
              <w:t>I310</w:t>
            </w:r>
          </w:p>
        </w:tc>
      </w:tr>
    </w:tbl>
    <w:p w:rsidR="00881ECE" w:rsidRPr="00881ECE" w:rsidRDefault="00881ECE" w:rsidP="00881ECE">
      <w:pPr>
        <w:pBdr>
          <w:bottom w:val="single" w:sz="6" w:space="1" w:color="auto"/>
        </w:pBdr>
        <w:spacing w:after="200" w:line="276" w:lineRule="auto"/>
        <w:rPr>
          <w:rFonts w:eastAsia="Calibri" w:cs="Arial"/>
          <w:szCs w:val="22"/>
          <w:lang w:eastAsia="en-US"/>
        </w:rPr>
      </w:pPr>
    </w:p>
    <w:p w:rsidR="00881ECE" w:rsidRPr="00881ECE" w:rsidRDefault="00881ECE" w:rsidP="00881ECE">
      <w:pPr>
        <w:jc w:val="both"/>
        <w:rPr>
          <w:rFonts w:cs="Arial"/>
          <w:b/>
          <w:szCs w:val="22"/>
        </w:rPr>
      </w:pPr>
    </w:p>
    <w:p w:rsidR="00881ECE" w:rsidRPr="00881ECE" w:rsidRDefault="00881ECE" w:rsidP="00881ECE">
      <w:pPr>
        <w:jc w:val="both"/>
        <w:rPr>
          <w:rFonts w:cs="Arial"/>
          <w:b/>
          <w:szCs w:val="22"/>
        </w:rPr>
      </w:pPr>
      <w:r w:rsidRPr="00881ECE">
        <w:rPr>
          <w:rFonts w:cs="Arial"/>
          <w:b/>
          <w:szCs w:val="22"/>
        </w:rPr>
        <w:t>AIM(S)</w:t>
      </w:r>
    </w:p>
    <w:p w:rsidR="00881ECE" w:rsidRPr="00881ECE" w:rsidRDefault="00881ECE" w:rsidP="00881ECE">
      <w:pPr>
        <w:spacing w:before="240" w:after="240"/>
        <w:ind w:left="284"/>
        <w:jc w:val="both"/>
        <w:rPr>
          <w:rFonts w:cs="Arial"/>
          <w:szCs w:val="22"/>
        </w:rPr>
      </w:pPr>
      <w:proofErr w:type="gramStart"/>
      <w:r w:rsidRPr="00881ECE">
        <w:rPr>
          <w:rFonts w:cs="Arial"/>
          <w:szCs w:val="22"/>
        </w:rPr>
        <w:t>To introduce students to software constructs and to the development of software using a high level programming language.</w:t>
      </w:r>
      <w:proofErr w:type="gramEnd"/>
      <w:r w:rsidRPr="00881ECE">
        <w:rPr>
          <w:rFonts w:cs="Arial"/>
          <w:szCs w:val="22"/>
        </w:rPr>
        <w:t xml:space="preserve"> Simple design concepts and good programming practice </w:t>
      </w:r>
      <w:proofErr w:type="gramStart"/>
      <w:r w:rsidRPr="00881ECE">
        <w:rPr>
          <w:rFonts w:cs="Arial"/>
          <w:szCs w:val="22"/>
        </w:rPr>
        <w:t>will be adopted</w:t>
      </w:r>
      <w:proofErr w:type="gramEnd"/>
      <w:r w:rsidRPr="00881ECE">
        <w:rPr>
          <w:rFonts w:cs="Arial"/>
          <w:szCs w:val="22"/>
        </w:rPr>
        <w:t>.</w:t>
      </w:r>
    </w:p>
    <w:p w:rsidR="00881ECE" w:rsidRPr="00881ECE" w:rsidRDefault="00881ECE" w:rsidP="00881ECE">
      <w:pPr>
        <w:jc w:val="both"/>
        <w:rPr>
          <w:rFonts w:cs="Arial"/>
          <w:b/>
          <w:szCs w:val="22"/>
        </w:rPr>
      </w:pPr>
    </w:p>
    <w:p w:rsidR="00881ECE" w:rsidRPr="00881ECE" w:rsidRDefault="00881ECE" w:rsidP="00881ECE">
      <w:pPr>
        <w:spacing w:after="240"/>
        <w:jc w:val="both"/>
        <w:rPr>
          <w:rFonts w:cs="Arial"/>
          <w:b/>
          <w:szCs w:val="22"/>
        </w:rPr>
      </w:pPr>
      <w:r w:rsidRPr="00881ECE">
        <w:rPr>
          <w:rFonts w:cs="Arial"/>
          <w:b/>
          <w:szCs w:val="22"/>
        </w:rPr>
        <w:t>LEARNING OUTCOMES</w:t>
      </w:r>
    </w:p>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Upon the successful completion of this module, the student should be able to:</w:t>
      </w:r>
    </w:p>
    <w:p w:rsidR="00881ECE" w:rsidRPr="00881ECE" w:rsidRDefault="00881ECE" w:rsidP="00D96C14">
      <w:pPr>
        <w:numPr>
          <w:ilvl w:val="0"/>
          <w:numId w:val="11"/>
        </w:numPr>
        <w:spacing w:after="200" w:line="276" w:lineRule="auto"/>
        <w:jc w:val="both"/>
        <w:rPr>
          <w:rFonts w:cs="Arial"/>
          <w:szCs w:val="22"/>
        </w:rPr>
      </w:pPr>
      <w:r w:rsidRPr="00881ECE">
        <w:rPr>
          <w:rFonts w:cs="Arial"/>
          <w:szCs w:val="22"/>
        </w:rPr>
        <w:t>Understand the syntax and semantics of a high-level programming language and develop programs using good programming practices.</w:t>
      </w:r>
    </w:p>
    <w:p w:rsidR="00881ECE" w:rsidRPr="00881ECE" w:rsidRDefault="00881ECE" w:rsidP="00D96C14">
      <w:pPr>
        <w:numPr>
          <w:ilvl w:val="0"/>
          <w:numId w:val="11"/>
        </w:numPr>
        <w:spacing w:after="200" w:line="276" w:lineRule="auto"/>
        <w:jc w:val="both"/>
        <w:rPr>
          <w:rFonts w:cs="Arial"/>
          <w:szCs w:val="22"/>
        </w:rPr>
      </w:pPr>
      <w:r w:rsidRPr="00881ECE">
        <w:rPr>
          <w:rFonts w:cs="Arial"/>
          <w:szCs w:val="22"/>
        </w:rPr>
        <w:t>Select and deploy basic software constructs using simple algorithms in the development of solutions to programming problems</w:t>
      </w:r>
    </w:p>
    <w:p w:rsidR="00881ECE" w:rsidRPr="00881ECE" w:rsidRDefault="00881ECE" w:rsidP="00881ECE">
      <w:pPr>
        <w:spacing w:after="200" w:line="276" w:lineRule="auto"/>
        <w:rPr>
          <w:rFonts w:eastAsia="Calibri" w:cs="Arial"/>
          <w:szCs w:val="22"/>
          <w:lang w:eastAsia="en-US"/>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81ECE">
        <w:rPr>
          <w:rFonts w:cs="Arial"/>
          <w:b/>
          <w:szCs w:val="22"/>
        </w:rPr>
        <w:t>INDICATIVE CONTENT</w:t>
      </w: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D96C14">
      <w:pPr>
        <w:numPr>
          <w:ilvl w:val="0"/>
          <w:numId w:val="9"/>
        </w:numPr>
        <w:spacing w:after="200" w:line="276" w:lineRule="auto"/>
        <w:ind w:left="851" w:hanging="567"/>
        <w:rPr>
          <w:rFonts w:eastAsia="Calibri" w:cs="Arial"/>
          <w:szCs w:val="22"/>
          <w:lang w:eastAsia="en-US"/>
        </w:rPr>
      </w:pPr>
      <w:r w:rsidRPr="00881ECE">
        <w:rPr>
          <w:rFonts w:eastAsia="Calibri" w:cs="Arial"/>
          <w:szCs w:val="22"/>
          <w:lang w:eastAsia="en-US"/>
        </w:rPr>
        <w:t>The software life cycle – analysis, design, implementation and maintenance</w:t>
      </w:r>
    </w:p>
    <w:p w:rsidR="00881ECE" w:rsidRPr="00881ECE" w:rsidRDefault="00881ECE" w:rsidP="00D96C14">
      <w:pPr>
        <w:numPr>
          <w:ilvl w:val="0"/>
          <w:numId w:val="9"/>
        </w:numPr>
        <w:spacing w:after="200" w:line="276" w:lineRule="auto"/>
        <w:ind w:left="851" w:hanging="567"/>
        <w:rPr>
          <w:rFonts w:eastAsia="Calibri" w:cs="Arial"/>
          <w:szCs w:val="22"/>
          <w:lang w:eastAsia="en-US"/>
        </w:rPr>
      </w:pPr>
      <w:r w:rsidRPr="00881ECE">
        <w:rPr>
          <w:rFonts w:eastAsia="Calibri" w:cs="Arial"/>
          <w:szCs w:val="22"/>
          <w:lang w:eastAsia="en-US"/>
        </w:rPr>
        <w:t>Algorithm design – flow charts and pseudo-code</w:t>
      </w:r>
    </w:p>
    <w:p w:rsidR="00881ECE" w:rsidRPr="00881ECE" w:rsidRDefault="00881ECE" w:rsidP="00D96C14">
      <w:pPr>
        <w:numPr>
          <w:ilvl w:val="0"/>
          <w:numId w:val="9"/>
        </w:numPr>
        <w:spacing w:after="200" w:line="276" w:lineRule="auto"/>
        <w:ind w:left="851" w:hanging="567"/>
        <w:rPr>
          <w:rFonts w:eastAsia="Calibri" w:cs="Arial"/>
          <w:szCs w:val="22"/>
          <w:lang w:eastAsia="en-US"/>
        </w:rPr>
      </w:pPr>
      <w:r w:rsidRPr="00881ECE">
        <w:rPr>
          <w:rFonts w:eastAsia="Calibri" w:cs="Arial"/>
          <w:szCs w:val="22"/>
          <w:lang w:eastAsia="en-US"/>
        </w:rPr>
        <w:t>The programming environment – editor, compiler, debugger</w:t>
      </w:r>
    </w:p>
    <w:p w:rsidR="00881ECE" w:rsidRPr="00881ECE" w:rsidRDefault="00881ECE" w:rsidP="00D96C14">
      <w:pPr>
        <w:numPr>
          <w:ilvl w:val="0"/>
          <w:numId w:val="9"/>
        </w:numPr>
        <w:spacing w:after="200" w:line="276" w:lineRule="auto"/>
        <w:ind w:left="851" w:hanging="567"/>
        <w:rPr>
          <w:rFonts w:eastAsia="Calibri" w:cs="Arial"/>
          <w:szCs w:val="22"/>
          <w:lang w:eastAsia="en-US"/>
        </w:rPr>
      </w:pPr>
      <w:proofErr w:type="gramStart"/>
      <w:r w:rsidRPr="00881ECE">
        <w:rPr>
          <w:rFonts w:eastAsia="Calibri" w:cs="Arial"/>
          <w:szCs w:val="22"/>
          <w:lang w:eastAsia="en-US"/>
        </w:rPr>
        <w:t>High level</w:t>
      </w:r>
      <w:proofErr w:type="gramEnd"/>
      <w:r w:rsidRPr="00881ECE">
        <w:rPr>
          <w:rFonts w:eastAsia="Calibri" w:cs="Arial"/>
          <w:szCs w:val="22"/>
          <w:lang w:eastAsia="en-US"/>
        </w:rPr>
        <w:t xml:space="preserve"> language programming syntax and semantics e.g. C, C++, C#, etc. </w:t>
      </w:r>
    </w:p>
    <w:p w:rsidR="00881ECE" w:rsidRPr="00881ECE" w:rsidRDefault="00881ECE" w:rsidP="00D96C14">
      <w:pPr>
        <w:numPr>
          <w:ilvl w:val="0"/>
          <w:numId w:val="9"/>
        </w:numPr>
        <w:spacing w:after="200" w:line="276" w:lineRule="auto"/>
        <w:ind w:left="851" w:hanging="567"/>
        <w:rPr>
          <w:rFonts w:eastAsia="Calibri" w:cs="Arial"/>
          <w:szCs w:val="22"/>
          <w:lang w:eastAsia="en-US"/>
        </w:rPr>
      </w:pPr>
      <w:r w:rsidRPr="00881ECE">
        <w:rPr>
          <w:rFonts w:eastAsia="Calibri" w:cs="Arial"/>
          <w:szCs w:val="22"/>
          <w:lang w:eastAsia="en-US"/>
        </w:rPr>
        <w:t>Data types, variables, operators, control structures, data structures, functions</w:t>
      </w:r>
    </w:p>
    <w:p w:rsidR="00881ECE" w:rsidRPr="00881ECE" w:rsidRDefault="00881ECE" w:rsidP="00D96C14">
      <w:pPr>
        <w:numPr>
          <w:ilvl w:val="0"/>
          <w:numId w:val="9"/>
        </w:numPr>
        <w:spacing w:after="200" w:line="276" w:lineRule="auto"/>
        <w:ind w:left="851" w:hanging="567"/>
        <w:rPr>
          <w:rFonts w:eastAsia="Calibri" w:cs="Arial"/>
          <w:szCs w:val="22"/>
          <w:lang w:eastAsia="en-US"/>
        </w:rPr>
      </w:pPr>
      <w:r w:rsidRPr="00881ECE">
        <w:rPr>
          <w:rFonts w:eastAsia="Calibri" w:cs="Arial"/>
          <w:szCs w:val="22"/>
          <w:lang w:eastAsia="en-US"/>
        </w:rPr>
        <w:t>Software testing and debugging</w:t>
      </w:r>
    </w:p>
    <w:p w:rsidR="00881ECE" w:rsidRPr="00881ECE" w:rsidRDefault="00881ECE" w:rsidP="00D96C14">
      <w:pPr>
        <w:numPr>
          <w:ilvl w:val="0"/>
          <w:numId w:val="9"/>
        </w:numPr>
        <w:spacing w:after="200" w:line="276" w:lineRule="auto"/>
        <w:ind w:left="851" w:hanging="567"/>
        <w:rPr>
          <w:rFonts w:eastAsia="Calibri" w:cs="Arial"/>
          <w:szCs w:val="22"/>
          <w:lang w:eastAsia="en-US"/>
        </w:rPr>
      </w:pPr>
      <w:r w:rsidRPr="00881ECE">
        <w:rPr>
          <w:rFonts w:eastAsia="Calibri" w:cs="Arial"/>
          <w:szCs w:val="22"/>
          <w:lang w:eastAsia="en-US"/>
        </w:rPr>
        <w:t>Documentation including user guides, technical guides, etc.</w:t>
      </w:r>
    </w:p>
    <w:p w:rsidR="00881ECE" w:rsidRPr="00881ECE" w:rsidRDefault="00881ECE" w:rsidP="00D96C14">
      <w:pPr>
        <w:numPr>
          <w:ilvl w:val="0"/>
          <w:numId w:val="9"/>
        </w:numPr>
        <w:spacing w:after="200" w:line="276" w:lineRule="auto"/>
        <w:ind w:left="851" w:hanging="567"/>
        <w:rPr>
          <w:rFonts w:eastAsia="Calibri" w:cs="Arial"/>
          <w:szCs w:val="22"/>
          <w:lang w:eastAsia="en-US"/>
        </w:rPr>
      </w:pPr>
      <w:r w:rsidRPr="00881ECE">
        <w:rPr>
          <w:rFonts w:eastAsia="Calibri" w:cs="Arial"/>
          <w:szCs w:val="22"/>
          <w:lang w:eastAsia="en-US"/>
        </w:rPr>
        <w:t>Introduction to problem solving techniques for well-defined problems e.g. interpreting natural language problem definitions, variable identification techniques, divide and conquer, etc.</w:t>
      </w: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81ECE" w:rsidRPr="00881ECE" w:rsidRDefault="00881ECE" w:rsidP="00881EC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81ECE">
        <w:rPr>
          <w:rFonts w:cs="Arial"/>
          <w:b/>
          <w:szCs w:val="22"/>
        </w:rPr>
        <w:lastRenderedPageBreak/>
        <w:t>LEARNING AND TEACHING STRATEGY</w:t>
      </w:r>
    </w:p>
    <w:p w:rsidR="00881ECE" w:rsidRPr="00881ECE" w:rsidRDefault="00881ECE" w:rsidP="00881ECE">
      <w:pPr>
        <w:spacing w:before="120" w:after="200" w:line="276" w:lineRule="auto"/>
        <w:rPr>
          <w:rFonts w:eastAsia="Calibri" w:cs="Arial"/>
          <w:szCs w:val="22"/>
          <w:lang w:eastAsia="en-US"/>
        </w:rPr>
      </w:pPr>
      <w:r w:rsidRPr="00881ECE">
        <w:rPr>
          <w:rFonts w:eastAsia="Calibri" w:cs="Arial"/>
          <w:szCs w:val="22"/>
          <w:lang w:eastAsia="en-US"/>
        </w:rPr>
        <w:t xml:space="preserve">The study time for the module </w:t>
      </w:r>
      <w:proofErr w:type="gramStart"/>
      <w:r w:rsidRPr="00881ECE">
        <w:rPr>
          <w:rFonts w:eastAsia="Calibri" w:cs="Arial"/>
          <w:szCs w:val="22"/>
          <w:lang w:eastAsia="en-US"/>
        </w:rPr>
        <w:t>is divided</w:t>
      </w:r>
      <w:proofErr w:type="gramEnd"/>
      <w:r w:rsidRPr="00881ECE">
        <w:rPr>
          <w:rFonts w:eastAsia="Calibri" w:cs="Arial"/>
          <w:szCs w:val="22"/>
          <w:lang w:eastAsia="en-US"/>
        </w:rPr>
        <w:t xml:space="preserve"> as follows:</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69"/>
        <w:gridCol w:w="1701"/>
        <w:gridCol w:w="1843"/>
      </w:tblGrid>
      <w:tr w:rsidR="00881ECE" w:rsidRPr="00881ECE" w:rsidTr="00070FB7">
        <w:tc>
          <w:tcPr>
            <w:tcW w:w="3969" w:type="dxa"/>
          </w:tcPr>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Activity type</w:t>
            </w:r>
          </w:p>
        </w:tc>
        <w:tc>
          <w:tcPr>
            <w:tcW w:w="1701" w:type="dxa"/>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Hours</w:t>
            </w:r>
          </w:p>
        </w:tc>
        <w:tc>
          <w:tcPr>
            <w:tcW w:w="1843" w:type="dxa"/>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Percentage</w:t>
            </w:r>
          </w:p>
        </w:tc>
      </w:tr>
      <w:tr w:rsidR="00881ECE" w:rsidRPr="00881ECE" w:rsidTr="00070FB7">
        <w:tc>
          <w:tcPr>
            <w:tcW w:w="3969" w:type="dxa"/>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Scheduled learning</w:t>
            </w:r>
          </w:p>
        </w:tc>
        <w:tc>
          <w:tcPr>
            <w:tcW w:w="1701"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60</w:t>
            </w:r>
          </w:p>
        </w:tc>
        <w:tc>
          <w:tcPr>
            <w:tcW w:w="1843"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30%</w:t>
            </w:r>
          </w:p>
        </w:tc>
      </w:tr>
      <w:tr w:rsidR="00881ECE" w:rsidRPr="00881ECE" w:rsidTr="00070FB7">
        <w:tc>
          <w:tcPr>
            <w:tcW w:w="3969" w:type="dxa"/>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Independent learning</w:t>
            </w:r>
          </w:p>
        </w:tc>
        <w:tc>
          <w:tcPr>
            <w:tcW w:w="1701"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140</w:t>
            </w:r>
          </w:p>
        </w:tc>
        <w:tc>
          <w:tcPr>
            <w:tcW w:w="1843"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70%</w:t>
            </w:r>
          </w:p>
        </w:tc>
      </w:tr>
      <w:tr w:rsidR="00881ECE" w:rsidRPr="00881ECE" w:rsidTr="00070FB7">
        <w:tc>
          <w:tcPr>
            <w:tcW w:w="3969" w:type="dxa"/>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Placement learning</w:t>
            </w:r>
          </w:p>
        </w:tc>
        <w:tc>
          <w:tcPr>
            <w:tcW w:w="1701"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0</w:t>
            </w:r>
          </w:p>
        </w:tc>
        <w:tc>
          <w:tcPr>
            <w:tcW w:w="1843"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0%</w:t>
            </w:r>
          </w:p>
        </w:tc>
      </w:tr>
      <w:tr w:rsidR="00881ECE" w:rsidRPr="00881ECE" w:rsidTr="00070FB7">
        <w:tc>
          <w:tcPr>
            <w:tcW w:w="3969" w:type="dxa"/>
          </w:tcPr>
          <w:p w:rsidR="00881ECE" w:rsidRPr="00881ECE" w:rsidRDefault="00881ECE" w:rsidP="00881ECE">
            <w:pPr>
              <w:spacing w:after="200" w:line="276" w:lineRule="auto"/>
              <w:rPr>
                <w:rFonts w:eastAsia="Calibri" w:cs="Arial"/>
                <w:szCs w:val="22"/>
                <w:lang w:eastAsia="en-US"/>
              </w:rPr>
            </w:pPr>
            <w:r w:rsidRPr="00881ECE">
              <w:rPr>
                <w:rFonts w:eastAsia="Calibri" w:cs="Arial"/>
                <w:b/>
                <w:szCs w:val="22"/>
                <w:lang w:eastAsia="en-US"/>
              </w:rPr>
              <w:t>TOTAL</w:t>
            </w:r>
          </w:p>
        </w:tc>
        <w:tc>
          <w:tcPr>
            <w:tcW w:w="1701" w:type="dxa"/>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200</w:t>
            </w:r>
          </w:p>
        </w:tc>
        <w:tc>
          <w:tcPr>
            <w:tcW w:w="1843" w:type="dxa"/>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100%</w:t>
            </w:r>
          </w:p>
        </w:tc>
      </w:tr>
    </w:tbl>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81ECE">
        <w:rPr>
          <w:rFonts w:cs="Arial"/>
          <w:b/>
          <w:szCs w:val="22"/>
        </w:rPr>
        <w:t>ASSESSMENT</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81ECE" w:rsidRPr="00881ECE" w:rsidRDefault="00881ECE" w:rsidP="00881ECE">
      <w:pPr>
        <w:spacing w:after="200" w:line="276" w:lineRule="auto"/>
        <w:rPr>
          <w:rFonts w:eastAsia="Calibri" w:cs="Arial"/>
          <w:szCs w:val="22"/>
          <w:lang w:eastAsia="en-US"/>
        </w:rPr>
      </w:pPr>
      <w:r w:rsidRPr="00881ECE">
        <w:rPr>
          <w:rFonts w:eastAsia="Calibri" w:cs="Arial"/>
          <w:b/>
          <w:szCs w:val="22"/>
          <w:lang w:eastAsia="en-US"/>
        </w:rPr>
        <w:t xml:space="preserve">Assessment Component 1 </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754249571"/>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682864223"/>
            <w14:checkbox>
              <w14:checked w14:val="1"/>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565875427"/>
            <w14:checkbox>
              <w14:checked w14:val="0"/>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 xml:space="preserve">Essay </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szCs w:val="22"/>
                <w:lang w:eastAsia="en-US"/>
              </w:rPr>
              <w:t xml:space="preserve">2800 words </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70%</w:t>
            </w:r>
          </w:p>
        </w:tc>
      </w:tr>
    </w:tbl>
    <w:p w:rsidR="00881ECE" w:rsidRPr="00881ECE" w:rsidRDefault="00881ECE" w:rsidP="00881ECE">
      <w:pPr>
        <w:spacing w:after="200" w:line="276" w:lineRule="auto"/>
        <w:rPr>
          <w:rFonts w:eastAsia="Calibri" w:cs="Arial"/>
          <w:szCs w:val="22"/>
          <w:lang w:eastAsia="en-US"/>
        </w:rPr>
      </w:pPr>
    </w:p>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Assessment Component 2</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81ECE" w:rsidRPr="00881ECE" w:rsidTr="00070FB7">
        <w:sdt>
          <w:sdtPr>
            <w:rPr>
              <w:rFonts w:cs="Arial"/>
              <w:szCs w:val="22"/>
              <w:lang w:eastAsia="en-US"/>
            </w:rPr>
            <w:id w:val="-1182511040"/>
            <w14:checkbox>
              <w14:checked w14:val="0"/>
              <w14:checkedState w14:val="2612" w14:font="MS Gothic"/>
              <w14:uncheckedState w14:val="2610" w14:font="MS Gothic"/>
            </w14:checkbox>
          </w:sdtPr>
          <w:sdtContent>
            <w:tc>
              <w:tcPr>
                <w:tcW w:w="562"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58"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Written exam</w:t>
            </w:r>
          </w:p>
        </w:tc>
        <w:sdt>
          <w:sdtPr>
            <w:rPr>
              <w:rFonts w:cs="Arial"/>
              <w:szCs w:val="22"/>
              <w:lang w:eastAsia="en-US"/>
            </w:rPr>
            <w:id w:val="-192146047"/>
            <w14:checkbox>
              <w14:checked w14:val="0"/>
              <w14:checkedState w14:val="2612" w14:font="MS Gothic"/>
              <w14:uncheckedState w14:val="2610" w14:font="MS Gothic"/>
            </w14:checkbox>
          </w:sdtPr>
          <w:sdtContent>
            <w:tc>
              <w:tcPr>
                <w:tcW w:w="538" w:type="dxa"/>
                <w:gridSpan w:val="2"/>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tcPr>
          <w:p w:rsidR="00881ECE" w:rsidRPr="00881ECE" w:rsidRDefault="00881ECE" w:rsidP="00881ECE">
            <w:pPr>
              <w:spacing w:after="200" w:line="276" w:lineRule="auto"/>
              <w:rPr>
                <w:rFonts w:cs="Arial"/>
                <w:b/>
                <w:szCs w:val="22"/>
                <w:lang w:eastAsia="en-US"/>
              </w:rPr>
            </w:pPr>
            <w:r w:rsidRPr="00881ECE">
              <w:rPr>
                <w:rFonts w:cs="Arial"/>
                <w:b/>
                <w:szCs w:val="22"/>
                <w:lang w:eastAsia="en-US"/>
              </w:rPr>
              <w:t>Coursework</w:t>
            </w:r>
          </w:p>
        </w:tc>
        <w:sdt>
          <w:sdtPr>
            <w:rPr>
              <w:rFonts w:cs="Arial"/>
              <w:szCs w:val="22"/>
              <w:lang w:eastAsia="en-US"/>
            </w:rPr>
            <w:id w:val="1292167642"/>
            <w14:checkbox>
              <w14:checked w14:val="1"/>
              <w14:checkedState w14:val="2612" w14:font="MS Gothic"/>
              <w14:uncheckedState w14:val="2610" w14:font="MS Gothic"/>
            </w14:checkbox>
          </w:sdtPr>
          <w:sdtContent>
            <w:tc>
              <w:tcPr>
                <w:tcW w:w="538" w:type="dxa"/>
              </w:tcPr>
              <w:p w:rsidR="00881ECE" w:rsidRPr="00881ECE" w:rsidRDefault="00881ECE" w:rsidP="00881ECE">
                <w:pPr>
                  <w:spacing w:after="200" w:line="276" w:lineRule="auto"/>
                  <w:rPr>
                    <w:rFonts w:cs="Arial"/>
                    <w:b/>
                    <w:szCs w:val="22"/>
                    <w:lang w:eastAsia="en-US"/>
                  </w:rPr>
                </w:pPr>
                <w:r w:rsidRPr="00881ECE">
                  <w:rPr>
                    <w:rFonts w:ascii="MS Gothic" w:eastAsia="MS Gothic" w:hAnsi="MS Gothic" w:cs="MS Gothic" w:hint="eastAsia"/>
                    <w:szCs w:val="22"/>
                    <w:lang w:eastAsia="en-US"/>
                  </w:rPr>
                  <w:t>☒</w:t>
                </w:r>
              </w:p>
            </w:tc>
          </w:sdtContent>
        </w:sdt>
        <w:tc>
          <w:tcPr>
            <w:tcW w:w="2482" w:type="dxa"/>
            <w:gridSpan w:val="3"/>
          </w:tcPr>
          <w:p w:rsidR="00881ECE" w:rsidRPr="00881ECE" w:rsidRDefault="00881ECE" w:rsidP="00881ECE">
            <w:pPr>
              <w:spacing w:after="200" w:line="276" w:lineRule="auto"/>
              <w:rPr>
                <w:rFonts w:cs="Arial"/>
                <w:b/>
                <w:szCs w:val="22"/>
                <w:lang w:eastAsia="en-US"/>
              </w:rPr>
            </w:pPr>
            <w:r w:rsidRPr="00881ECE">
              <w:rPr>
                <w:rFonts w:cs="Arial"/>
                <w:b/>
                <w:szCs w:val="22"/>
                <w:lang w:eastAsia="en-US"/>
              </w:rPr>
              <w:t>Practical</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b/>
                <w:szCs w:val="22"/>
                <w:lang w:eastAsia="en-US"/>
              </w:rPr>
            </w:pPr>
            <w:r w:rsidRPr="00881ECE">
              <w:rPr>
                <w:rFonts w:cs="Arial"/>
                <w:b/>
                <w:szCs w:val="22"/>
                <w:lang w:eastAsia="en-US"/>
              </w:rPr>
              <w:t>Mode of assessment</w:t>
            </w:r>
          </w:p>
        </w:tc>
        <w:tc>
          <w:tcPr>
            <w:tcW w:w="3969" w:type="dxa"/>
            <w:gridSpan w:val="4"/>
          </w:tcPr>
          <w:p w:rsidR="00881ECE" w:rsidRPr="00881ECE" w:rsidRDefault="00881ECE" w:rsidP="00881ECE">
            <w:pPr>
              <w:spacing w:after="200" w:line="276" w:lineRule="auto"/>
              <w:rPr>
                <w:rFonts w:cs="Arial"/>
                <w:szCs w:val="22"/>
                <w:lang w:eastAsia="en-US"/>
              </w:rPr>
            </w:pPr>
            <w:r w:rsidRPr="00881ECE">
              <w:rPr>
                <w:rFonts w:cs="Arial"/>
                <w:b/>
                <w:szCs w:val="22"/>
                <w:lang w:eastAsia="en-US"/>
              </w:rPr>
              <w:t>Volume</w:t>
            </w:r>
          </w:p>
        </w:tc>
        <w:tc>
          <w:tcPr>
            <w:tcW w:w="1559" w:type="dxa"/>
          </w:tcPr>
          <w:p w:rsidR="00881ECE" w:rsidRPr="00881ECE" w:rsidRDefault="00881ECE" w:rsidP="00881ECE">
            <w:pPr>
              <w:spacing w:after="200" w:line="276" w:lineRule="auto"/>
              <w:rPr>
                <w:rFonts w:cs="Arial"/>
                <w:szCs w:val="22"/>
                <w:lang w:eastAsia="en-US"/>
              </w:rPr>
            </w:pPr>
            <w:r w:rsidRPr="00881ECE">
              <w:rPr>
                <w:rFonts w:cs="Arial"/>
                <w:b/>
                <w:szCs w:val="22"/>
                <w:lang w:eastAsia="en-US"/>
              </w:rPr>
              <w:t>Weighting</w:t>
            </w:r>
          </w:p>
        </w:tc>
      </w:tr>
      <w:tr w:rsidR="00881ECE" w:rsidRPr="00881ECE"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881ECE" w:rsidRPr="00881ECE" w:rsidRDefault="00881ECE" w:rsidP="00881ECE">
            <w:pPr>
              <w:spacing w:after="200" w:line="276" w:lineRule="auto"/>
              <w:jc w:val="center"/>
              <w:rPr>
                <w:rFonts w:cs="Arial"/>
                <w:szCs w:val="22"/>
                <w:lang w:eastAsia="en-US"/>
              </w:rPr>
            </w:pPr>
            <w:r w:rsidRPr="00881ECE">
              <w:rPr>
                <w:rFonts w:cs="Arial"/>
                <w:szCs w:val="22"/>
                <w:lang w:eastAsia="en-US"/>
              </w:rPr>
              <w:t xml:space="preserve">In-class practical </w:t>
            </w:r>
          </w:p>
        </w:tc>
        <w:tc>
          <w:tcPr>
            <w:tcW w:w="3969" w:type="dxa"/>
            <w:gridSpan w:val="4"/>
          </w:tcPr>
          <w:p w:rsidR="00881ECE" w:rsidRPr="00881ECE" w:rsidRDefault="00881ECE" w:rsidP="00881ECE">
            <w:pPr>
              <w:spacing w:after="200" w:line="276" w:lineRule="auto"/>
              <w:rPr>
                <w:rFonts w:cs="Arial"/>
                <w:szCs w:val="22"/>
                <w:highlight w:val="yellow"/>
                <w:lang w:eastAsia="en-US"/>
              </w:rPr>
            </w:pPr>
            <w:r w:rsidRPr="00881ECE">
              <w:rPr>
                <w:rFonts w:cs="Arial"/>
                <w:szCs w:val="22"/>
                <w:lang w:eastAsia="en-US"/>
              </w:rPr>
              <w:t>2 hours</w:t>
            </w:r>
          </w:p>
        </w:tc>
        <w:tc>
          <w:tcPr>
            <w:tcW w:w="1559" w:type="dxa"/>
          </w:tcPr>
          <w:p w:rsidR="00881ECE" w:rsidRPr="00881ECE" w:rsidRDefault="00881ECE" w:rsidP="00881ECE">
            <w:pPr>
              <w:spacing w:after="200" w:line="276" w:lineRule="auto"/>
              <w:rPr>
                <w:rFonts w:cs="Arial"/>
                <w:szCs w:val="22"/>
                <w:lang w:eastAsia="en-US"/>
              </w:rPr>
            </w:pPr>
            <w:r w:rsidRPr="00881ECE">
              <w:rPr>
                <w:rFonts w:cs="Arial"/>
                <w:szCs w:val="22"/>
                <w:lang w:eastAsia="en-US"/>
              </w:rPr>
              <w:t>30%</w:t>
            </w:r>
          </w:p>
        </w:tc>
      </w:tr>
    </w:tbl>
    <w:p w:rsidR="00881ECE" w:rsidRPr="00881ECE" w:rsidRDefault="00881ECE" w:rsidP="00881ECE">
      <w:pPr>
        <w:spacing w:after="200" w:line="276" w:lineRule="auto"/>
        <w:rPr>
          <w:rFonts w:eastAsia="Calibri" w:cs="Arial"/>
          <w:b/>
          <w:szCs w:val="22"/>
          <w:lang w:eastAsia="en-US"/>
        </w:rPr>
      </w:pP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81ECE">
        <w:rPr>
          <w:rFonts w:cs="Arial"/>
          <w:b/>
          <w:szCs w:val="22"/>
        </w:rPr>
        <w:t>Assessment Summary</w:t>
      </w:r>
    </w:p>
    <w:p w:rsidR="00881ECE" w:rsidRPr="00881ECE" w:rsidRDefault="00881ECE" w:rsidP="00881EC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261"/>
        <w:gridCol w:w="1842"/>
      </w:tblGrid>
      <w:tr w:rsidR="00881ECE" w:rsidRPr="00881ECE" w:rsidTr="00070FB7">
        <w:tc>
          <w:tcPr>
            <w:tcW w:w="3261" w:type="dxa"/>
          </w:tcPr>
          <w:p w:rsidR="00881ECE" w:rsidRPr="00881ECE" w:rsidRDefault="00881ECE" w:rsidP="00881ECE">
            <w:pPr>
              <w:spacing w:after="200" w:line="276" w:lineRule="auto"/>
              <w:rPr>
                <w:rFonts w:eastAsia="Calibri" w:cs="Arial"/>
                <w:b/>
                <w:szCs w:val="22"/>
                <w:lang w:eastAsia="en-US"/>
              </w:rPr>
            </w:pPr>
            <w:r w:rsidRPr="00881ECE">
              <w:rPr>
                <w:rFonts w:eastAsia="Calibri" w:cs="Arial"/>
                <w:b/>
                <w:szCs w:val="22"/>
                <w:lang w:eastAsia="en-US"/>
              </w:rPr>
              <w:t>Activity type</w:t>
            </w:r>
          </w:p>
        </w:tc>
        <w:tc>
          <w:tcPr>
            <w:tcW w:w="1842" w:type="dxa"/>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Percentage</w:t>
            </w:r>
          </w:p>
        </w:tc>
      </w:tr>
      <w:tr w:rsidR="00881ECE" w:rsidRPr="00881ECE" w:rsidTr="00070FB7">
        <w:tc>
          <w:tcPr>
            <w:tcW w:w="3261" w:type="dxa"/>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Written exam</w:t>
            </w:r>
          </w:p>
        </w:tc>
        <w:tc>
          <w:tcPr>
            <w:tcW w:w="1842"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0%</w:t>
            </w:r>
          </w:p>
        </w:tc>
      </w:tr>
      <w:tr w:rsidR="00881ECE" w:rsidRPr="00881ECE" w:rsidTr="00070FB7">
        <w:tc>
          <w:tcPr>
            <w:tcW w:w="3261" w:type="dxa"/>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Coursework</w:t>
            </w:r>
          </w:p>
        </w:tc>
        <w:tc>
          <w:tcPr>
            <w:tcW w:w="1842"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70%</w:t>
            </w:r>
          </w:p>
        </w:tc>
      </w:tr>
      <w:tr w:rsidR="00881ECE" w:rsidRPr="00881ECE" w:rsidTr="00070FB7">
        <w:tc>
          <w:tcPr>
            <w:tcW w:w="3261" w:type="dxa"/>
          </w:tcPr>
          <w:p w:rsidR="00881ECE" w:rsidRPr="00881ECE" w:rsidRDefault="00881ECE" w:rsidP="00881ECE">
            <w:pPr>
              <w:spacing w:after="200" w:line="276" w:lineRule="auto"/>
              <w:rPr>
                <w:rFonts w:eastAsia="Calibri" w:cs="Arial"/>
                <w:szCs w:val="22"/>
                <w:lang w:eastAsia="en-US"/>
              </w:rPr>
            </w:pPr>
            <w:r w:rsidRPr="00881ECE">
              <w:rPr>
                <w:rFonts w:eastAsia="Calibri" w:cs="Arial"/>
                <w:szCs w:val="22"/>
                <w:lang w:eastAsia="en-US"/>
              </w:rPr>
              <w:t>Practical</w:t>
            </w:r>
          </w:p>
        </w:tc>
        <w:tc>
          <w:tcPr>
            <w:tcW w:w="1842" w:type="dxa"/>
          </w:tcPr>
          <w:p w:rsidR="00881ECE" w:rsidRPr="00881ECE" w:rsidRDefault="00881ECE" w:rsidP="00881ECE">
            <w:pPr>
              <w:spacing w:after="200" w:line="276" w:lineRule="auto"/>
              <w:jc w:val="center"/>
              <w:rPr>
                <w:rFonts w:eastAsia="Calibri" w:cs="Arial"/>
                <w:szCs w:val="22"/>
                <w:lang w:eastAsia="en-US"/>
              </w:rPr>
            </w:pPr>
            <w:r w:rsidRPr="00881ECE">
              <w:rPr>
                <w:rFonts w:eastAsia="Calibri" w:cs="Arial"/>
                <w:szCs w:val="22"/>
                <w:lang w:eastAsia="en-US"/>
              </w:rPr>
              <w:t>30%</w:t>
            </w:r>
          </w:p>
        </w:tc>
      </w:tr>
      <w:tr w:rsidR="00881ECE" w:rsidRPr="00881ECE" w:rsidTr="00070FB7">
        <w:tc>
          <w:tcPr>
            <w:tcW w:w="3261" w:type="dxa"/>
          </w:tcPr>
          <w:p w:rsidR="00881ECE" w:rsidRPr="00881ECE" w:rsidRDefault="00881ECE" w:rsidP="00881ECE">
            <w:pPr>
              <w:spacing w:after="200" w:line="276" w:lineRule="auto"/>
              <w:rPr>
                <w:rFonts w:eastAsia="Calibri" w:cs="Arial"/>
                <w:szCs w:val="22"/>
                <w:lang w:eastAsia="en-US"/>
              </w:rPr>
            </w:pPr>
            <w:r w:rsidRPr="00881ECE">
              <w:rPr>
                <w:rFonts w:eastAsia="Calibri" w:cs="Arial"/>
                <w:b/>
                <w:szCs w:val="22"/>
                <w:lang w:eastAsia="en-US"/>
              </w:rPr>
              <w:t>TOTAL</w:t>
            </w:r>
          </w:p>
        </w:tc>
        <w:tc>
          <w:tcPr>
            <w:tcW w:w="1842" w:type="dxa"/>
          </w:tcPr>
          <w:p w:rsidR="00881ECE" w:rsidRPr="00881ECE" w:rsidRDefault="00881ECE" w:rsidP="00881ECE">
            <w:pPr>
              <w:spacing w:after="200" w:line="276" w:lineRule="auto"/>
              <w:jc w:val="center"/>
              <w:rPr>
                <w:rFonts w:eastAsia="Calibri" w:cs="Arial"/>
                <w:b/>
                <w:szCs w:val="22"/>
                <w:lang w:eastAsia="en-US"/>
              </w:rPr>
            </w:pPr>
            <w:r w:rsidRPr="00881ECE">
              <w:rPr>
                <w:rFonts w:eastAsia="Calibri" w:cs="Arial"/>
                <w:b/>
                <w:szCs w:val="22"/>
                <w:lang w:eastAsia="en-US"/>
              </w:rPr>
              <w:t>100%</w:t>
            </w:r>
          </w:p>
        </w:tc>
      </w:tr>
    </w:tbl>
    <w:p w:rsidR="00881ECE" w:rsidRPr="00881ECE" w:rsidRDefault="00881ECE" w:rsidP="00881ECE">
      <w:pPr>
        <w:spacing w:after="200" w:line="276" w:lineRule="auto"/>
        <w:rPr>
          <w:rFonts w:eastAsia="Calibri" w:cs="Arial"/>
          <w:szCs w:val="22"/>
          <w:lang w:eastAsia="en-US"/>
        </w:rPr>
      </w:pP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81ECE">
        <w:rPr>
          <w:rFonts w:cs="Arial"/>
          <w:b/>
          <w:szCs w:val="22"/>
        </w:rPr>
        <w:t>READING LIST</w:t>
      </w:r>
    </w:p>
    <w:p w:rsidR="00881ECE" w:rsidRPr="00881ECE" w:rsidRDefault="00881ECE" w:rsidP="00881ECE">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Style w:val="TableGrid5"/>
        <w:tblW w:w="0" w:type="auto"/>
        <w:tblLook w:val="04A0" w:firstRow="1" w:lastRow="0" w:firstColumn="1" w:lastColumn="0" w:noHBand="0" w:noVBand="1"/>
      </w:tblPr>
      <w:tblGrid>
        <w:gridCol w:w="1688"/>
        <w:gridCol w:w="5469"/>
        <w:gridCol w:w="1366"/>
      </w:tblGrid>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Module Code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color w:val="000000"/>
                <w:szCs w:val="22"/>
                <w:lang w:eastAsia="en-US"/>
              </w:rPr>
              <w:t>ACCA4017</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lastRenderedPageBreak/>
              <w:t>Module Title</w:t>
            </w:r>
          </w:p>
        </w:tc>
        <w:tc>
          <w:tcPr>
            <w:tcW w:w="6971" w:type="dxa"/>
            <w:gridSpan w:val="2"/>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Programming I</w:t>
            </w:r>
          </w:p>
        </w:tc>
      </w:tr>
      <w:tr w:rsidR="00881ECE" w:rsidRPr="00881ECE" w:rsidTr="00070FB7">
        <w:tc>
          <w:tcPr>
            <w:tcW w:w="1689"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Classification</w:t>
            </w:r>
          </w:p>
        </w:tc>
        <w:tc>
          <w:tcPr>
            <w:tcW w:w="5605"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Reading List entry</w:t>
            </w:r>
          </w:p>
        </w:tc>
        <w:tc>
          <w:tcPr>
            <w:tcW w:w="1366" w:type="dxa"/>
            <w:shd w:val="clear" w:color="auto" w:fill="BFBFBF" w:themeFill="background1" w:themeFillShade="BF"/>
          </w:tcPr>
          <w:p w:rsidR="00881ECE" w:rsidRPr="00881ECE" w:rsidRDefault="00881ECE" w:rsidP="00881ECE">
            <w:pPr>
              <w:tabs>
                <w:tab w:val="num" w:pos="720"/>
                <w:tab w:val="left" w:pos="1440"/>
              </w:tabs>
              <w:spacing w:after="200" w:line="276" w:lineRule="auto"/>
              <w:rPr>
                <w:rFonts w:cs="Arial"/>
                <w:b/>
                <w:szCs w:val="22"/>
                <w:lang w:eastAsia="en-US"/>
              </w:rPr>
            </w:pPr>
            <w:r w:rsidRPr="00881ECE">
              <w:rPr>
                <w:rFonts w:cs="Arial"/>
                <w:b/>
                <w:szCs w:val="22"/>
                <w:lang w:eastAsia="en-US"/>
              </w:rPr>
              <w:t>Electronic*</w:t>
            </w:r>
          </w:p>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Essential</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color w:val="000000"/>
                <w:szCs w:val="22"/>
                <w:lang w:eastAsia="en-US"/>
              </w:rPr>
              <w:t xml:space="preserve">Davenport, K. &amp; Vine, M. (2014) </w:t>
            </w:r>
            <w:r w:rsidRPr="00881ECE">
              <w:rPr>
                <w:rFonts w:cs="Arial"/>
                <w:i/>
                <w:color w:val="000000"/>
                <w:szCs w:val="22"/>
                <w:lang w:eastAsia="en-US"/>
              </w:rPr>
              <w:t>C Programming for the Absolute Beginner,</w:t>
            </w:r>
            <w:r w:rsidRPr="00881ECE">
              <w:rPr>
                <w:rFonts w:cs="Arial"/>
                <w:color w:val="000000"/>
                <w:szCs w:val="22"/>
                <w:lang w:eastAsia="en-US"/>
              </w:rPr>
              <w:t>, Cengage Learning PTR</w:t>
            </w:r>
          </w:p>
        </w:tc>
        <w:tc>
          <w:tcPr>
            <w:tcW w:w="1366" w:type="dxa"/>
          </w:tcPr>
          <w:sdt>
            <w:sdtPr>
              <w:rPr>
                <w:rFonts w:cs="Arial"/>
                <w:szCs w:val="22"/>
                <w:lang w:eastAsia="en-US"/>
              </w:rPr>
              <w:id w:val="1366714101"/>
              <w14:checkbox>
                <w14:checked w14:val="1"/>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color w:val="000000"/>
                <w:szCs w:val="22"/>
                <w:lang w:eastAsia="en-US"/>
              </w:rPr>
              <w:t xml:space="preserve">McGrath, M. (2012) </w:t>
            </w:r>
            <w:r w:rsidRPr="00881ECE">
              <w:rPr>
                <w:rFonts w:cs="Arial"/>
                <w:i/>
                <w:color w:val="000000"/>
                <w:szCs w:val="22"/>
                <w:lang w:eastAsia="en-US"/>
              </w:rPr>
              <w:t>C Programming In Easy Steps 4th Edition</w:t>
            </w:r>
            <w:r w:rsidRPr="00881ECE">
              <w:rPr>
                <w:rFonts w:cs="Arial"/>
                <w:color w:val="000000"/>
                <w:szCs w:val="22"/>
                <w:lang w:eastAsia="en-US"/>
              </w:rPr>
              <w:t xml:space="preserve">, In Easy Steps Limited </w:t>
            </w:r>
          </w:p>
        </w:tc>
        <w:tc>
          <w:tcPr>
            <w:tcW w:w="1366" w:type="dxa"/>
          </w:tcPr>
          <w:sdt>
            <w:sdtPr>
              <w:rPr>
                <w:rFonts w:cs="Arial"/>
                <w:szCs w:val="22"/>
                <w:lang w:eastAsia="en-US"/>
              </w:rPr>
              <w:id w:val="560375624"/>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r w:rsidR="00881ECE" w:rsidRPr="00881ECE" w:rsidTr="00070FB7">
        <w:tc>
          <w:tcPr>
            <w:tcW w:w="1689"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szCs w:val="22"/>
                <w:lang w:eastAsia="en-US"/>
              </w:rPr>
              <w:t>Further</w:t>
            </w:r>
          </w:p>
        </w:tc>
        <w:tc>
          <w:tcPr>
            <w:tcW w:w="5605" w:type="dxa"/>
          </w:tcPr>
          <w:p w:rsidR="00881ECE" w:rsidRPr="00881ECE" w:rsidRDefault="00881ECE" w:rsidP="00881ECE">
            <w:pPr>
              <w:tabs>
                <w:tab w:val="num" w:pos="720"/>
                <w:tab w:val="left" w:pos="1440"/>
              </w:tabs>
              <w:spacing w:after="200" w:line="276" w:lineRule="auto"/>
              <w:rPr>
                <w:rFonts w:cs="Arial"/>
                <w:szCs w:val="22"/>
                <w:lang w:eastAsia="en-US"/>
              </w:rPr>
            </w:pPr>
            <w:r w:rsidRPr="00881ECE">
              <w:rPr>
                <w:rFonts w:cs="Arial"/>
                <w:color w:val="000000"/>
                <w:szCs w:val="22"/>
                <w:lang w:eastAsia="en-US"/>
              </w:rPr>
              <w:t xml:space="preserve">Greene, J. (2013) </w:t>
            </w:r>
            <w:r w:rsidRPr="00881ECE">
              <w:rPr>
                <w:rFonts w:cs="Arial"/>
                <w:i/>
                <w:color w:val="000000"/>
                <w:szCs w:val="22"/>
                <w:lang w:eastAsia="en-US"/>
              </w:rPr>
              <w:t>Head First C#</w:t>
            </w:r>
            <w:r w:rsidRPr="00881ECE">
              <w:rPr>
                <w:rFonts w:cs="Arial"/>
                <w:color w:val="000000"/>
                <w:szCs w:val="22"/>
                <w:lang w:eastAsia="en-US"/>
              </w:rPr>
              <w:t>, O'Reilly Media</w:t>
            </w:r>
          </w:p>
        </w:tc>
        <w:tc>
          <w:tcPr>
            <w:tcW w:w="1366" w:type="dxa"/>
          </w:tcPr>
          <w:sdt>
            <w:sdtPr>
              <w:rPr>
                <w:rFonts w:cs="Arial"/>
                <w:szCs w:val="22"/>
                <w:lang w:eastAsia="en-US"/>
              </w:rPr>
              <w:id w:val="-482621831"/>
              <w14:checkbox>
                <w14:checked w14:val="0"/>
                <w14:checkedState w14:val="2612" w14:font="MS Gothic"/>
                <w14:uncheckedState w14:val="2610" w14:font="MS Gothic"/>
              </w14:checkbox>
            </w:sdtPr>
            <w:sdtContent>
              <w:p w:rsidR="00881ECE" w:rsidRPr="00881ECE" w:rsidRDefault="00881ECE" w:rsidP="00881ECE">
                <w:pPr>
                  <w:spacing w:after="200" w:line="276" w:lineRule="auto"/>
                  <w:jc w:val="center"/>
                  <w:rPr>
                    <w:rFonts w:cs="Arial"/>
                    <w:szCs w:val="22"/>
                    <w:lang w:eastAsia="en-US"/>
                  </w:rPr>
                </w:pPr>
                <w:r w:rsidRPr="00881ECE">
                  <w:rPr>
                    <w:rFonts w:ascii="MS Gothic" w:eastAsia="MS Gothic" w:hAnsi="MS Gothic" w:cs="MS Gothic" w:hint="eastAsia"/>
                    <w:szCs w:val="22"/>
                    <w:lang w:eastAsia="en-US"/>
                  </w:rPr>
                  <w:t>☐</w:t>
                </w:r>
              </w:p>
            </w:sdtContent>
          </w:sdt>
        </w:tc>
      </w:tr>
    </w:tbl>
    <w:p w:rsidR="0027475B" w:rsidRPr="0027475B" w:rsidRDefault="0027475B" w:rsidP="0027475B">
      <w:pPr>
        <w:spacing w:after="200" w:line="276" w:lineRule="auto"/>
        <w:rPr>
          <w:rFonts w:eastAsia="Calibri" w:cs="Arial"/>
          <w:b/>
          <w:color w:val="000000"/>
          <w:szCs w:val="22"/>
          <w:lang w:eastAsia="en-US"/>
        </w:rPr>
      </w:pPr>
      <w:r w:rsidRPr="0027475B">
        <w:rPr>
          <w:rFonts w:eastAsia="Calibri" w:cs="Arial"/>
          <w:b/>
          <w:color w:val="000000"/>
          <w:szCs w:val="22"/>
          <w:lang w:eastAsia="en-US"/>
        </w:rPr>
        <w:br w:type="page"/>
      </w:r>
    </w:p>
    <w:sectPr w:rsidR="0027475B" w:rsidRPr="0027475B" w:rsidSect="006300ED">
      <w:footerReference w:type="default" r:id="rId26"/>
      <w:footerReference w:type="first" r:id="rId27"/>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C14" w:rsidRDefault="00D96C14">
      <w:r>
        <w:separator/>
      </w:r>
    </w:p>
  </w:endnote>
  <w:endnote w:type="continuationSeparator" w:id="0">
    <w:p w:rsidR="00D96C14" w:rsidRDefault="00D96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FreeSans">
    <w:altName w:val="Arial"/>
    <w:charset w:val="00"/>
    <w:family w:val="swiss"/>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3BD4" w:rsidRDefault="000D3B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framePr w:wrap="around" w:vAnchor="text" w:hAnchor="margin" w:xAlign="center" w:y="1"/>
      <w:rPr>
        <w:rStyle w:val="PageNumber"/>
        <w:sz w:val="28"/>
      </w:rPr>
    </w:pPr>
  </w:p>
  <w:p w:rsidR="000D3BD4" w:rsidRDefault="000D3BD4">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523058"/>
      <w:docPartObj>
        <w:docPartGallery w:val="Page Numbers (Bottom of Page)"/>
        <w:docPartUnique/>
      </w:docPartObj>
    </w:sdtPr>
    <w:sdtEndPr>
      <w:rPr>
        <w:noProof/>
      </w:rPr>
    </w:sdtEndPr>
    <w:sdtContent>
      <w:p w:rsidR="000D3BD4" w:rsidRPr="00044B07" w:rsidRDefault="00044B07" w:rsidP="00044B07">
        <w:pPr>
          <w:pStyle w:val="Footer"/>
          <w:jc w:val="center"/>
        </w:pPr>
        <w:r>
          <w:fldChar w:fldCharType="begin"/>
        </w:r>
        <w:r>
          <w:instrText xml:space="preserve"> PAGE   \* MERGEFORMAT </w:instrText>
        </w:r>
        <w:r>
          <w:fldChar w:fldCharType="separate"/>
        </w:r>
        <w:r w:rsidR="00881ECE">
          <w:rPr>
            <w:noProof/>
          </w:rPr>
          <w:t>21</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C14" w:rsidRDefault="00D96C14">
      <w:r>
        <w:separator/>
      </w:r>
    </w:p>
  </w:footnote>
  <w:footnote w:type="continuationSeparator" w:id="0">
    <w:p w:rsidR="00D96C14" w:rsidRDefault="00D96C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03E5DD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2A4F7B"/>
    <w:multiLevelType w:val="hybridMultilevel"/>
    <w:tmpl w:val="3C363A1E"/>
    <w:styleLink w:val="Headings2"/>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2">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5">
    <w:nsid w:val="24824B49"/>
    <w:multiLevelType w:val="hybridMultilevel"/>
    <w:tmpl w:val="C2E4481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503120"/>
    <w:multiLevelType w:val="hybridMultilevel"/>
    <w:tmpl w:val="CE8EC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9C33951"/>
    <w:multiLevelType w:val="hybridMultilevel"/>
    <w:tmpl w:val="1DBAB8E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DE1F33"/>
    <w:multiLevelType w:val="hybridMultilevel"/>
    <w:tmpl w:val="34AAD8F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2374C7"/>
    <w:multiLevelType w:val="hybridMultilevel"/>
    <w:tmpl w:val="70CCD494"/>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0174D37"/>
    <w:multiLevelType w:val="hybridMultilevel"/>
    <w:tmpl w:val="1A90753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8BA3A50"/>
    <w:multiLevelType w:val="hybridMultilevel"/>
    <w:tmpl w:val="84C86364"/>
    <w:lvl w:ilvl="0" w:tplc="08090001">
      <w:start w:val="1"/>
      <w:numFmt w:val="bullet"/>
      <w:lvlText w:val=""/>
      <w:lvlJc w:val="left"/>
      <w:pPr>
        <w:tabs>
          <w:tab w:val="num" w:pos="720"/>
        </w:tabs>
        <w:ind w:left="720" w:hanging="360"/>
      </w:pPr>
      <w:rPr>
        <w:rFonts w:ascii="Symbol" w:hAnsi="Symbol" w:hint="default"/>
      </w:rPr>
    </w:lvl>
    <w:lvl w:ilvl="1" w:tplc="2A0C5244">
      <w:start w:val="1"/>
      <w:numFmt w:val="bullet"/>
      <w:lvlText w:val="o"/>
      <w:lvlJc w:val="left"/>
      <w:pPr>
        <w:tabs>
          <w:tab w:val="num" w:pos="1440"/>
        </w:tabs>
        <w:ind w:left="1440" w:hanging="360"/>
      </w:pPr>
      <w:rPr>
        <w:rFonts w:ascii="Courier New" w:hAnsi="Courier New" w:cs="Verdana" w:hint="default"/>
      </w:rPr>
    </w:lvl>
    <w:lvl w:ilvl="2" w:tplc="83304F28" w:tentative="1">
      <w:start w:val="1"/>
      <w:numFmt w:val="bullet"/>
      <w:lvlText w:val=""/>
      <w:lvlJc w:val="left"/>
      <w:pPr>
        <w:tabs>
          <w:tab w:val="num" w:pos="2160"/>
        </w:tabs>
        <w:ind w:left="2160" w:hanging="360"/>
      </w:pPr>
      <w:rPr>
        <w:rFonts w:ascii="Wingdings" w:hAnsi="Wingdings" w:hint="default"/>
      </w:rPr>
    </w:lvl>
    <w:lvl w:ilvl="3" w:tplc="0886424C" w:tentative="1">
      <w:start w:val="1"/>
      <w:numFmt w:val="bullet"/>
      <w:lvlText w:val=""/>
      <w:lvlJc w:val="left"/>
      <w:pPr>
        <w:tabs>
          <w:tab w:val="num" w:pos="2880"/>
        </w:tabs>
        <w:ind w:left="2880" w:hanging="360"/>
      </w:pPr>
      <w:rPr>
        <w:rFonts w:ascii="Symbol" w:hAnsi="Symbol" w:hint="default"/>
      </w:rPr>
    </w:lvl>
    <w:lvl w:ilvl="4" w:tplc="D2E2AA26" w:tentative="1">
      <w:start w:val="1"/>
      <w:numFmt w:val="bullet"/>
      <w:lvlText w:val="o"/>
      <w:lvlJc w:val="left"/>
      <w:pPr>
        <w:tabs>
          <w:tab w:val="num" w:pos="3600"/>
        </w:tabs>
        <w:ind w:left="3600" w:hanging="360"/>
      </w:pPr>
      <w:rPr>
        <w:rFonts w:ascii="Courier New" w:hAnsi="Courier New" w:cs="Verdana" w:hint="default"/>
      </w:rPr>
    </w:lvl>
    <w:lvl w:ilvl="5" w:tplc="0A48C26C" w:tentative="1">
      <w:start w:val="1"/>
      <w:numFmt w:val="bullet"/>
      <w:lvlText w:val=""/>
      <w:lvlJc w:val="left"/>
      <w:pPr>
        <w:tabs>
          <w:tab w:val="num" w:pos="4320"/>
        </w:tabs>
        <w:ind w:left="4320" w:hanging="360"/>
      </w:pPr>
      <w:rPr>
        <w:rFonts w:ascii="Wingdings" w:hAnsi="Wingdings" w:hint="default"/>
      </w:rPr>
    </w:lvl>
    <w:lvl w:ilvl="6" w:tplc="534050FC" w:tentative="1">
      <w:start w:val="1"/>
      <w:numFmt w:val="bullet"/>
      <w:lvlText w:val=""/>
      <w:lvlJc w:val="left"/>
      <w:pPr>
        <w:tabs>
          <w:tab w:val="num" w:pos="5040"/>
        </w:tabs>
        <w:ind w:left="5040" w:hanging="360"/>
      </w:pPr>
      <w:rPr>
        <w:rFonts w:ascii="Symbol" w:hAnsi="Symbol" w:hint="default"/>
      </w:rPr>
    </w:lvl>
    <w:lvl w:ilvl="7" w:tplc="64AA68A8" w:tentative="1">
      <w:start w:val="1"/>
      <w:numFmt w:val="bullet"/>
      <w:lvlText w:val="o"/>
      <w:lvlJc w:val="left"/>
      <w:pPr>
        <w:tabs>
          <w:tab w:val="num" w:pos="5760"/>
        </w:tabs>
        <w:ind w:left="5760" w:hanging="360"/>
      </w:pPr>
      <w:rPr>
        <w:rFonts w:ascii="Courier New" w:hAnsi="Courier New" w:cs="Verdana" w:hint="default"/>
      </w:rPr>
    </w:lvl>
    <w:lvl w:ilvl="8" w:tplc="517C64E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2"/>
  </w:num>
  <w:num w:numId="3">
    <w:abstractNumId w:val="16"/>
  </w:num>
  <w:num w:numId="4">
    <w:abstractNumId w:val="2"/>
  </w:num>
  <w:num w:numId="5">
    <w:abstractNumId w:val="3"/>
  </w:num>
  <w:num w:numId="6">
    <w:abstractNumId w:val="0"/>
  </w:num>
  <w:num w:numId="7">
    <w:abstractNumId w:val="17"/>
  </w:num>
  <w:num w:numId="8">
    <w:abstractNumId w:val="4"/>
  </w:num>
  <w:num w:numId="9">
    <w:abstractNumId w:val="11"/>
  </w:num>
  <w:num w:numId="10">
    <w:abstractNumId w:val="18"/>
  </w:num>
  <w:num w:numId="11">
    <w:abstractNumId w:val="14"/>
  </w:num>
  <w:num w:numId="12">
    <w:abstractNumId w:val="7"/>
  </w:num>
  <w:num w:numId="13">
    <w:abstractNumId w:val="10"/>
  </w:num>
  <w:num w:numId="14">
    <w:abstractNumId w:val="13"/>
  </w:num>
  <w:num w:numId="15">
    <w:abstractNumId w:val="8"/>
  </w:num>
  <w:num w:numId="16">
    <w:abstractNumId w:val="9"/>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7475B"/>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1ECE"/>
    <w:rsid w:val="00882124"/>
    <w:rsid w:val="00886778"/>
    <w:rsid w:val="008912EB"/>
    <w:rsid w:val="00895093"/>
    <w:rsid w:val="008A07E2"/>
    <w:rsid w:val="008A5DCB"/>
    <w:rsid w:val="008C42BF"/>
    <w:rsid w:val="008D1C74"/>
    <w:rsid w:val="008D2175"/>
    <w:rsid w:val="008D301F"/>
    <w:rsid w:val="008E644D"/>
    <w:rsid w:val="008F4365"/>
    <w:rsid w:val="008F7186"/>
    <w:rsid w:val="00902706"/>
    <w:rsid w:val="00905129"/>
    <w:rsid w:val="00911498"/>
    <w:rsid w:val="00923F5F"/>
    <w:rsid w:val="00930FA9"/>
    <w:rsid w:val="00931FB1"/>
    <w:rsid w:val="0093561C"/>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B1904"/>
    <w:rsid w:val="00BC532F"/>
    <w:rsid w:val="00BE6FBD"/>
    <w:rsid w:val="00BF7D92"/>
    <w:rsid w:val="00C023E9"/>
    <w:rsid w:val="00C113A9"/>
    <w:rsid w:val="00C12C2A"/>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96C14"/>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67AB"/>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link w:val="BodyTextIndent3Char"/>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uiPriority w:val="99"/>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8D301F"/>
  </w:style>
  <w:style w:type="paragraph" w:customStyle="1" w:styleId="Sub-headingAQH">
    <w:name w:val="Sub-heading AQH"/>
    <w:qFormat/>
    <w:rsid w:val="008D301F"/>
    <w:pPr>
      <w:numPr>
        <w:numId w:val="2"/>
      </w:numPr>
      <w:spacing w:before="200" w:after="200"/>
    </w:pPr>
    <w:rPr>
      <w:rFonts w:ascii="Arial" w:hAnsi="Arial" w:cs="Arial"/>
      <w:b/>
      <w:bCs/>
      <w:sz w:val="22"/>
      <w:szCs w:val="26"/>
      <w:lang w:val="en-US"/>
    </w:rPr>
  </w:style>
  <w:style w:type="paragraph" w:customStyle="1" w:styleId="AQHSub-heading2">
    <w:name w:val="AQH Sub-heading 2"/>
    <w:basedOn w:val="Normal"/>
    <w:qFormat/>
    <w:rsid w:val="008D301F"/>
    <w:pPr>
      <w:spacing w:before="200" w:after="200"/>
      <w:jc w:val="both"/>
    </w:pPr>
    <w:rPr>
      <w:rFonts w:cs="Arial"/>
      <w:b/>
      <w:szCs w:val="22"/>
    </w:rPr>
  </w:style>
  <w:style w:type="paragraph" w:customStyle="1" w:styleId="AQHMain">
    <w:name w:val="AQH Main"/>
    <w:basedOn w:val="Heading5"/>
    <w:link w:val="AQHMainChar"/>
    <w:qFormat/>
    <w:rsid w:val="008D301F"/>
    <w:pPr>
      <w:keepNext/>
      <w:numPr>
        <w:numId w:val="3"/>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8D301F"/>
    <w:rPr>
      <w:rFonts w:ascii="Arial" w:hAnsi="Arial" w:cs="Arial"/>
      <w:b/>
      <w:sz w:val="28"/>
    </w:rPr>
  </w:style>
  <w:style w:type="paragraph" w:customStyle="1" w:styleId="AQHSub-1">
    <w:name w:val="AQH Sub-1"/>
    <w:basedOn w:val="Heading2"/>
    <w:link w:val="AQHSub-1Char"/>
    <w:qFormat/>
    <w:rsid w:val="008D301F"/>
    <w:pPr>
      <w:numPr>
        <w:ilvl w:val="1"/>
        <w:numId w:val="4"/>
      </w:numPr>
      <w:spacing w:before="0"/>
      <w:ind w:right="0"/>
      <w:jc w:val="both"/>
    </w:pPr>
    <w:rPr>
      <w:rFonts w:cs="Arial"/>
      <w:bCs/>
      <w:color w:val="000000"/>
    </w:rPr>
  </w:style>
  <w:style w:type="character" w:customStyle="1" w:styleId="AQHSub-1Char">
    <w:name w:val="AQH Sub-1 Char"/>
    <w:link w:val="AQHSub-1"/>
    <w:rsid w:val="008D301F"/>
    <w:rPr>
      <w:rFonts w:ascii="Arial" w:hAnsi="Arial" w:cs="Arial"/>
      <w:b/>
      <w:bCs/>
      <w:color w:val="000000"/>
      <w:sz w:val="22"/>
    </w:rPr>
  </w:style>
  <w:style w:type="character" w:customStyle="1" w:styleId="Heading2Char">
    <w:name w:val="Heading 2 Char"/>
    <w:link w:val="Heading2"/>
    <w:uiPriority w:val="9"/>
    <w:rsid w:val="008D301F"/>
    <w:rPr>
      <w:rFonts w:ascii="Arial" w:hAnsi="Arial"/>
      <w:b/>
      <w:sz w:val="22"/>
    </w:rPr>
  </w:style>
  <w:style w:type="character" w:customStyle="1" w:styleId="Heading1Char">
    <w:name w:val="Heading 1 Char"/>
    <w:link w:val="Heading1"/>
    <w:rsid w:val="008D301F"/>
    <w:rPr>
      <w:rFonts w:ascii="Arial" w:hAnsi="Arial"/>
      <w:b/>
      <w:sz w:val="22"/>
    </w:rPr>
  </w:style>
  <w:style w:type="character" w:customStyle="1" w:styleId="Heading3Char">
    <w:name w:val="Heading 3 Char"/>
    <w:link w:val="Heading3"/>
    <w:uiPriority w:val="9"/>
    <w:rsid w:val="008D301F"/>
    <w:rPr>
      <w:rFonts w:ascii="Arial" w:hAnsi="Arial"/>
      <w:b/>
      <w:noProof/>
      <w:sz w:val="22"/>
    </w:rPr>
  </w:style>
  <w:style w:type="table" w:styleId="TableGrid">
    <w:name w:val="Table Grid"/>
    <w:basedOn w:val="TableNormal"/>
    <w:uiPriority w:val="59"/>
    <w:rsid w:val="008D301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D301F"/>
    <w:pPr>
      <w:tabs>
        <w:tab w:val="right" w:leader="dot" w:pos="9060"/>
      </w:tabs>
      <w:spacing w:after="200" w:line="276" w:lineRule="auto"/>
      <w:ind w:left="1134" w:hanging="708"/>
    </w:pPr>
    <w:rPr>
      <w:rFonts w:eastAsia="Calibri"/>
      <w:szCs w:val="22"/>
      <w:lang w:eastAsia="en-US"/>
    </w:rPr>
  </w:style>
  <w:style w:type="numbering" w:customStyle="1" w:styleId="Headings">
    <w:name w:val="Headings"/>
    <w:uiPriority w:val="99"/>
    <w:rsid w:val="008D301F"/>
    <w:pPr>
      <w:numPr>
        <w:numId w:val="5"/>
      </w:numPr>
    </w:pPr>
  </w:style>
  <w:style w:type="character" w:customStyle="1" w:styleId="CommentTextChar1">
    <w:name w:val="Comment Text Char1"/>
    <w:uiPriority w:val="99"/>
    <w:semiHidden/>
    <w:rsid w:val="008D301F"/>
    <w:rPr>
      <w:lang w:val="en-US" w:eastAsia="en-US"/>
    </w:rPr>
  </w:style>
  <w:style w:type="character" w:customStyle="1" w:styleId="BalloonTextChar">
    <w:name w:val="Balloon Text Char"/>
    <w:link w:val="BalloonText"/>
    <w:uiPriority w:val="99"/>
    <w:rsid w:val="008D301F"/>
    <w:rPr>
      <w:rFonts w:ascii="Tahoma" w:hAnsi="Tahoma" w:cs="Tahoma"/>
      <w:sz w:val="16"/>
      <w:szCs w:val="16"/>
    </w:rPr>
  </w:style>
  <w:style w:type="character" w:customStyle="1" w:styleId="fixedChar">
    <w:name w:val="fixed Char"/>
    <w:link w:val="fixed"/>
    <w:rsid w:val="008D301F"/>
    <w:rPr>
      <w:b/>
      <w:sz w:val="24"/>
    </w:rPr>
  </w:style>
  <w:style w:type="character" w:customStyle="1" w:styleId="headingChar">
    <w:name w:val="heading Char"/>
    <w:link w:val="heading"/>
    <w:rsid w:val="008D301F"/>
    <w:rPr>
      <w:b/>
      <w:sz w:val="24"/>
    </w:rPr>
  </w:style>
  <w:style w:type="character" w:customStyle="1" w:styleId="bulletChar">
    <w:name w:val="bullet Char"/>
    <w:link w:val="bullet"/>
    <w:rsid w:val="008D301F"/>
    <w:rPr>
      <w:sz w:val="24"/>
    </w:rPr>
  </w:style>
  <w:style w:type="table" w:customStyle="1" w:styleId="TableGrid1">
    <w:name w:val="Table Grid1"/>
    <w:basedOn w:val="TableNormal"/>
    <w:next w:val="TableGrid"/>
    <w:rsid w:val="008D301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D301F"/>
    <w:rPr>
      <w:rFonts w:ascii="Calibri" w:eastAsia="Calibri" w:hAnsi="Calibri" w:cs="Calibri"/>
      <w:sz w:val="22"/>
      <w:szCs w:val="22"/>
      <w:lang w:eastAsia="en-US"/>
    </w:rPr>
  </w:style>
  <w:style w:type="paragraph" w:styleId="Caption">
    <w:name w:val="caption"/>
    <w:basedOn w:val="Normal"/>
    <w:next w:val="Normal"/>
    <w:uiPriority w:val="35"/>
    <w:unhideWhenUsed/>
    <w:qFormat/>
    <w:rsid w:val="008D301F"/>
    <w:pPr>
      <w:spacing w:after="120" w:line="276" w:lineRule="auto"/>
    </w:pPr>
    <w:rPr>
      <w:rFonts w:eastAsia="Calibri"/>
      <w:b/>
      <w:bCs/>
      <w:sz w:val="20"/>
      <w:lang w:eastAsia="en-US"/>
    </w:rPr>
  </w:style>
  <w:style w:type="character" w:customStyle="1" w:styleId="UnresolvedMention1">
    <w:name w:val="Unresolved Mention1"/>
    <w:basedOn w:val="DefaultParagraphFont"/>
    <w:uiPriority w:val="99"/>
    <w:semiHidden/>
    <w:unhideWhenUsed/>
    <w:rsid w:val="008D301F"/>
    <w:rPr>
      <w:color w:val="808080"/>
      <w:shd w:val="clear" w:color="auto" w:fill="E6E6E6"/>
    </w:rPr>
  </w:style>
  <w:style w:type="character" w:customStyle="1" w:styleId="Heading4Char">
    <w:name w:val="Heading 4 Char"/>
    <w:basedOn w:val="DefaultParagraphFont"/>
    <w:link w:val="Heading4"/>
    <w:rsid w:val="008D301F"/>
    <w:rPr>
      <w:rFonts w:ascii="Arial" w:hAnsi="Arial"/>
      <w:b/>
      <w:noProof/>
      <w:sz w:val="22"/>
    </w:rPr>
  </w:style>
  <w:style w:type="paragraph" w:customStyle="1" w:styleId="ModuleTitle">
    <w:name w:val="Module Title"/>
    <w:basedOn w:val="Heading3"/>
    <w:qFormat/>
    <w:rsid w:val="008D301F"/>
    <w:pPr>
      <w:keepLines/>
      <w:spacing w:before="40" w:line="360" w:lineRule="auto"/>
      <w:ind w:right="0"/>
      <w:jc w:val="left"/>
    </w:pPr>
    <w:rPr>
      <w:rFonts w:ascii="Calibri" w:hAnsi="Calibri" w:cs="Calibri"/>
      <w:bCs/>
      <w:noProof w:val="0"/>
      <w:color w:val="000000"/>
      <w:szCs w:val="24"/>
      <w:lang w:eastAsia="en-US"/>
    </w:rPr>
  </w:style>
  <w:style w:type="character" w:customStyle="1" w:styleId="BodyText3Char">
    <w:name w:val="Body Text 3 Char"/>
    <w:basedOn w:val="DefaultParagraphFont"/>
    <w:link w:val="BodyText3"/>
    <w:rsid w:val="008D301F"/>
    <w:rPr>
      <w:rFonts w:ascii="Arial" w:hAnsi="Arial"/>
      <w:b/>
      <w:sz w:val="48"/>
      <w:lang w:val="en-US"/>
    </w:rPr>
  </w:style>
  <w:style w:type="paragraph" w:customStyle="1" w:styleId="Byline">
    <w:name w:val="Byline"/>
    <w:basedOn w:val="BodyText"/>
    <w:rsid w:val="008D301F"/>
    <w:pPr>
      <w:spacing w:after="120"/>
      <w:jc w:val="left"/>
    </w:pPr>
    <w:rPr>
      <w:rFonts w:ascii="Times New Roman" w:hAnsi="Times New Roman" w:cs="Arial"/>
      <w:color w:val="auto"/>
      <w:sz w:val="24"/>
      <w:szCs w:val="24"/>
      <w:lang w:eastAsia="en-US"/>
    </w:rPr>
  </w:style>
  <w:style w:type="character" w:customStyle="1" w:styleId="BodyTextChar">
    <w:name w:val="Body Text Char"/>
    <w:basedOn w:val="DefaultParagraphFont"/>
    <w:link w:val="BodyText"/>
    <w:uiPriority w:val="99"/>
    <w:rsid w:val="008D301F"/>
    <w:rPr>
      <w:rFonts w:ascii="Arial" w:hAnsi="Arial"/>
      <w:color w:val="FF0000"/>
      <w:sz w:val="22"/>
    </w:rPr>
  </w:style>
  <w:style w:type="paragraph" w:styleId="NoSpacing">
    <w:name w:val="No Spacing"/>
    <w:uiPriority w:val="1"/>
    <w:qFormat/>
    <w:rsid w:val="008D301F"/>
    <w:rPr>
      <w:sz w:val="24"/>
      <w:szCs w:val="24"/>
      <w:lang w:eastAsia="en-US"/>
    </w:rPr>
  </w:style>
  <w:style w:type="character" w:customStyle="1" w:styleId="apple-converted-space">
    <w:name w:val="apple-converted-space"/>
    <w:basedOn w:val="DefaultParagraphFont"/>
    <w:rsid w:val="008D301F"/>
  </w:style>
  <w:style w:type="character" w:customStyle="1" w:styleId="contributornametrigger">
    <w:name w:val="contributornametrigger"/>
    <w:basedOn w:val="DefaultParagraphFont"/>
    <w:rsid w:val="008D301F"/>
  </w:style>
  <w:style w:type="character" w:styleId="HTMLCite">
    <w:name w:val="HTML Cite"/>
    <w:basedOn w:val="DefaultParagraphFont"/>
    <w:uiPriority w:val="99"/>
    <w:unhideWhenUsed/>
    <w:rsid w:val="008D301F"/>
    <w:rPr>
      <w:i/>
      <w:iCs/>
    </w:rPr>
  </w:style>
  <w:style w:type="paragraph" w:styleId="ListBullet">
    <w:name w:val="List Bullet"/>
    <w:basedOn w:val="Normal"/>
    <w:uiPriority w:val="99"/>
    <w:unhideWhenUsed/>
    <w:rsid w:val="008D301F"/>
    <w:pPr>
      <w:numPr>
        <w:numId w:val="6"/>
      </w:numPr>
      <w:contextualSpacing/>
    </w:pPr>
    <w:rPr>
      <w:rFonts w:ascii="Calibri" w:hAnsi="Calibri"/>
      <w:sz w:val="24"/>
      <w:szCs w:val="24"/>
      <w:lang w:eastAsia="en-US"/>
    </w:rPr>
  </w:style>
  <w:style w:type="character" w:customStyle="1" w:styleId="bylinepipe1">
    <w:name w:val="bylinepipe1"/>
    <w:basedOn w:val="DefaultParagraphFont"/>
    <w:rsid w:val="008D301F"/>
    <w:rPr>
      <w:color w:val="666666"/>
    </w:rPr>
  </w:style>
  <w:style w:type="paragraph" w:customStyle="1" w:styleId="TOCHeading1">
    <w:name w:val="TOC Heading1"/>
    <w:basedOn w:val="Heading1"/>
    <w:next w:val="Normal"/>
    <w:uiPriority w:val="39"/>
    <w:unhideWhenUsed/>
    <w:qFormat/>
    <w:rsid w:val="008D301F"/>
    <w:pPr>
      <w:keepLines/>
      <w:spacing w:before="480" w:after="0" w:line="276" w:lineRule="auto"/>
      <w:jc w:val="left"/>
      <w:outlineLvl w:val="9"/>
    </w:pPr>
    <w:rPr>
      <w:rFonts w:ascii="Calibri" w:hAnsi="Calibri"/>
      <w:bCs/>
      <w:color w:val="000000"/>
      <w:sz w:val="28"/>
      <w:szCs w:val="28"/>
      <w:lang w:val="en-US" w:eastAsia="en-US"/>
    </w:rPr>
  </w:style>
  <w:style w:type="paragraph" w:customStyle="1" w:styleId="Mybullet1">
    <w:name w:val="My bullet1"/>
    <w:basedOn w:val="Normal"/>
    <w:rsid w:val="008D301F"/>
    <w:pPr>
      <w:numPr>
        <w:numId w:val="8"/>
      </w:numPr>
    </w:pPr>
    <w:rPr>
      <w:rFonts w:ascii="Times New Roman" w:hAnsi="Times New Roman"/>
      <w:sz w:val="20"/>
      <w:lang w:eastAsia="en-US"/>
    </w:rPr>
  </w:style>
  <w:style w:type="character" w:styleId="Strong">
    <w:name w:val="Strong"/>
    <w:basedOn w:val="DefaultParagraphFont"/>
    <w:uiPriority w:val="22"/>
    <w:qFormat/>
    <w:rsid w:val="008D301F"/>
    <w:rPr>
      <w:b/>
      <w:bCs/>
    </w:rPr>
  </w:style>
  <w:style w:type="character" w:customStyle="1" w:styleId="InternetLink">
    <w:name w:val="Internet Link"/>
    <w:basedOn w:val="DefaultParagraphFont"/>
    <w:rsid w:val="008D301F"/>
    <w:rPr>
      <w:color w:val="0000FF"/>
      <w:u w:val="single"/>
      <w:lang w:val="en-US" w:eastAsia="en-US" w:bidi="en-US"/>
    </w:rPr>
  </w:style>
  <w:style w:type="paragraph" w:customStyle="1" w:styleId="t1">
    <w:name w:val="t1"/>
    <w:basedOn w:val="Normal"/>
    <w:rsid w:val="008D301F"/>
    <w:pPr>
      <w:suppressAutoHyphens/>
      <w:spacing w:before="240" w:after="60" w:line="480" w:lineRule="atLeast"/>
      <w:jc w:val="both"/>
    </w:pPr>
    <w:rPr>
      <w:rFonts w:ascii="Times New Roman" w:eastAsia="Calibri" w:hAnsi="Times New Roman"/>
      <w:sz w:val="24"/>
      <w:szCs w:val="24"/>
      <w:lang w:eastAsia="ar-SA"/>
    </w:rPr>
  </w:style>
  <w:style w:type="character" w:customStyle="1" w:styleId="medium-font1">
    <w:name w:val="medium-font1"/>
    <w:basedOn w:val="DefaultParagraphFont"/>
    <w:rsid w:val="008D301F"/>
    <w:rPr>
      <w:sz w:val="19"/>
      <w:szCs w:val="19"/>
    </w:rPr>
  </w:style>
  <w:style w:type="character" w:customStyle="1" w:styleId="BodyTextIndent2Char">
    <w:name w:val="Body Text Indent 2 Char"/>
    <w:basedOn w:val="DefaultParagraphFont"/>
    <w:link w:val="BodyTextIndent2"/>
    <w:uiPriority w:val="99"/>
    <w:rsid w:val="008D301F"/>
    <w:rPr>
      <w:rFonts w:ascii="Arial" w:hAnsi="Arial"/>
      <w:color w:val="FF0000"/>
      <w:sz w:val="22"/>
    </w:rPr>
  </w:style>
  <w:style w:type="paragraph" w:customStyle="1" w:styleId="t3">
    <w:name w:val="t3"/>
    <w:basedOn w:val="Normal"/>
    <w:rsid w:val="008D301F"/>
    <w:pPr>
      <w:spacing w:line="540" w:lineRule="atLeast"/>
    </w:pPr>
    <w:rPr>
      <w:rFonts w:ascii="Times New Roman" w:hAnsi="Times New Roman"/>
      <w:sz w:val="24"/>
      <w:lang w:eastAsia="en-US"/>
    </w:rPr>
  </w:style>
  <w:style w:type="character" w:customStyle="1" w:styleId="normal0020tablechar">
    <w:name w:val="normal0020tablechar"/>
    <w:basedOn w:val="DefaultParagraphFont"/>
    <w:rsid w:val="008D301F"/>
  </w:style>
  <w:style w:type="character" w:customStyle="1" w:styleId="st1">
    <w:name w:val="st1"/>
    <w:basedOn w:val="DefaultParagraphFont"/>
    <w:rsid w:val="008D301F"/>
  </w:style>
  <w:style w:type="character" w:customStyle="1" w:styleId="booklist-item">
    <w:name w:val="booklist-item"/>
    <w:basedOn w:val="DefaultParagraphFont"/>
    <w:rsid w:val="008D301F"/>
  </w:style>
  <w:style w:type="character" w:customStyle="1" w:styleId="bookname">
    <w:name w:val="bookname"/>
    <w:basedOn w:val="DefaultParagraphFont"/>
    <w:rsid w:val="008D301F"/>
  </w:style>
  <w:style w:type="paragraph" w:customStyle="1" w:styleId="BodyText1">
    <w:name w:val="Body Text1"/>
    <w:basedOn w:val="Normal"/>
    <w:rsid w:val="008D301F"/>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8D3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8D301F"/>
    <w:rPr>
      <w:rFonts w:ascii="Courier New" w:hAnsi="Courier New" w:cs="Courier New"/>
    </w:rPr>
  </w:style>
  <w:style w:type="paragraph" w:customStyle="1" w:styleId="Textbody">
    <w:name w:val="Text body"/>
    <w:basedOn w:val="Normal"/>
    <w:rsid w:val="008D301F"/>
    <w:pPr>
      <w:widowControl w:val="0"/>
      <w:suppressAutoHyphens/>
      <w:autoSpaceDN w:val="0"/>
      <w:spacing w:after="140" w:line="288" w:lineRule="auto"/>
      <w:textAlignment w:val="baseline"/>
    </w:pPr>
    <w:rPr>
      <w:rFonts w:ascii="Liberation Serif" w:eastAsia="DejaVu Sans" w:hAnsi="Liberation Serif" w:cs="FreeSans"/>
      <w:kern w:val="3"/>
      <w:sz w:val="24"/>
      <w:szCs w:val="24"/>
      <w:lang w:eastAsia="zh-CN" w:bidi="hi-IN"/>
    </w:rPr>
  </w:style>
  <w:style w:type="character" w:customStyle="1" w:styleId="lrg">
    <w:name w:val="lrg"/>
    <w:basedOn w:val="DefaultParagraphFont"/>
    <w:rsid w:val="008D301F"/>
  </w:style>
  <w:style w:type="paragraph" w:customStyle="1" w:styleId="Standard">
    <w:name w:val="Standard"/>
    <w:rsid w:val="008D301F"/>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BodyTextIndentChar">
    <w:name w:val="Body Text Indent Char"/>
    <w:basedOn w:val="DefaultParagraphFont"/>
    <w:link w:val="BodyTextIndent"/>
    <w:rsid w:val="008D301F"/>
    <w:rPr>
      <w:rFonts w:ascii="Arial" w:hAnsi="Arial"/>
      <w:sz w:val="22"/>
      <w:lang w:val="en-US"/>
    </w:rPr>
  </w:style>
  <w:style w:type="character" w:customStyle="1" w:styleId="BodyTextIndentChar1">
    <w:name w:val="Body Text Indent Char1"/>
    <w:basedOn w:val="DefaultParagraphFont"/>
    <w:uiPriority w:val="99"/>
    <w:semiHidden/>
    <w:rsid w:val="008D301F"/>
    <w:rPr>
      <w:sz w:val="22"/>
      <w:szCs w:val="22"/>
      <w:lang w:val="en-US" w:eastAsia="en-US"/>
    </w:rPr>
  </w:style>
  <w:style w:type="character" w:customStyle="1" w:styleId="BodyText2Char">
    <w:name w:val="Body Text 2 Char"/>
    <w:basedOn w:val="DefaultParagraphFont"/>
    <w:link w:val="BodyText2"/>
    <w:rsid w:val="008D301F"/>
    <w:rPr>
      <w:rFonts w:ascii="Arial" w:hAnsi="Arial"/>
      <w:color w:val="FF0000"/>
      <w:sz w:val="22"/>
    </w:rPr>
  </w:style>
  <w:style w:type="character" w:customStyle="1" w:styleId="BodyText2Char1">
    <w:name w:val="Body Text 2 Char1"/>
    <w:basedOn w:val="DefaultParagraphFont"/>
    <w:uiPriority w:val="99"/>
    <w:semiHidden/>
    <w:rsid w:val="008D301F"/>
    <w:rPr>
      <w:sz w:val="22"/>
      <w:szCs w:val="22"/>
      <w:lang w:val="en-US" w:eastAsia="en-US"/>
    </w:rPr>
  </w:style>
  <w:style w:type="character" w:customStyle="1" w:styleId="BodyTextIndent3Char">
    <w:name w:val="Body Text Indent 3 Char"/>
    <w:basedOn w:val="DefaultParagraphFont"/>
    <w:link w:val="BodyTextIndent3"/>
    <w:rsid w:val="008D301F"/>
    <w:rPr>
      <w:rFonts w:ascii="Arial" w:hAnsi="Arial"/>
      <w:sz w:val="16"/>
      <w:szCs w:val="16"/>
    </w:rPr>
  </w:style>
  <w:style w:type="character" w:customStyle="1" w:styleId="BodyTextIndent3Char1">
    <w:name w:val="Body Text Indent 3 Char1"/>
    <w:basedOn w:val="DefaultParagraphFont"/>
    <w:uiPriority w:val="99"/>
    <w:semiHidden/>
    <w:rsid w:val="008D301F"/>
    <w:rPr>
      <w:sz w:val="16"/>
      <w:szCs w:val="16"/>
      <w:lang w:val="en-US" w:eastAsia="en-US"/>
    </w:rPr>
  </w:style>
  <w:style w:type="character" w:customStyle="1" w:styleId="ListLabel47">
    <w:name w:val="ListLabel 47"/>
    <w:rsid w:val="008D301F"/>
    <w:rPr>
      <w:sz w:val="20"/>
    </w:rPr>
  </w:style>
  <w:style w:type="paragraph" w:customStyle="1" w:styleId="TextBody0">
    <w:name w:val="Text Body"/>
    <w:basedOn w:val="Normal"/>
    <w:uiPriority w:val="99"/>
    <w:semiHidden/>
    <w:unhideWhenUsed/>
    <w:rsid w:val="008D301F"/>
    <w:pPr>
      <w:suppressAutoHyphens/>
      <w:spacing w:after="120" w:line="288" w:lineRule="auto"/>
      <w:jc w:val="both"/>
      <w:textAlignment w:val="baseline"/>
    </w:pPr>
  </w:style>
  <w:style w:type="character" w:styleId="BookTitle">
    <w:name w:val="Book Title"/>
    <w:basedOn w:val="DefaultParagraphFont"/>
    <w:uiPriority w:val="33"/>
    <w:qFormat/>
    <w:rsid w:val="008D301F"/>
    <w:rPr>
      <w:b/>
      <w:bCs/>
      <w:smallCaps/>
      <w:spacing w:val="5"/>
    </w:rPr>
  </w:style>
  <w:style w:type="character" w:customStyle="1" w:styleId="exldetailsdisplayval">
    <w:name w:val="exldetailsdisplayval"/>
    <w:basedOn w:val="DefaultParagraphFont"/>
    <w:rsid w:val="008D301F"/>
  </w:style>
  <w:style w:type="character" w:customStyle="1" w:styleId="searchword">
    <w:name w:val="searchword"/>
    <w:basedOn w:val="DefaultParagraphFont"/>
    <w:rsid w:val="008D301F"/>
  </w:style>
  <w:style w:type="character" w:customStyle="1" w:styleId="a-size-large">
    <w:name w:val="a-size-large"/>
    <w:basedOn w:val="DefaultParagraphFont"/>
    <w:rsid w:val="008D301F"/>
  </w:style>
  <w:style w:type="character" w:customStyle="1" w:styleId="author">
    <w:name w:val="author"/>
    <w:basedOn w:val="DefaultParagraphFont"/>
    <w:rsid w:val="008D301F"/>
  </w:style>
  <w:style w:type="character" w:customStyle="1" w:styleId="a-size-medium">
    <w:name w:val="a-size-medium"/>
    <w:basedOn w:val="DefaultParagraphFont"/>
    <w:rsid w:val="008D301F"/>
  </w:style>
  <w:style w:type="character" w:customStyle="1" w:styleId="contribution">
    <w:name w:val="contribution"/>
    <w:basedOn w:val="DefaultParagraphFont"/>
    <w:rsid w:val="008D301F"/>
  </w:style>
  <w:style w:type="character" w:customStyle="1" w:styleId="a-color-secondary">
    <w:name w:val="a-color-secondary"/>
    <w:basedOn w:val="DefaultParagraphFont"/>
    <w:rsid w:val="008D301F"/>
  </w:style>
  <w:style w:type="character" w:customStyle="1" w:styleId="a-declarative">
    <w:name w:val="a-declarative"/>
    <w:basedOn w:val="DefaultParagraphFont"/>
    <w:rsid w:val="008D301F"/>
  </w:style>
  <w:style w:type="table" w:customStyle="1" w:styleId="TableGrid2">
    <w:name w:val="Table Grid2"/>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ListParagraph"/>
    <w:qFormat/>
    <w:rsid w:val="008D301F"/>
    <w:pPr>
      <w:suppressAutoHyphens/>
      <w:spacing w:after="0" w:line="240" w:lineRule="auto"/>
      <w:jc w:val="both"/>
    </w:pPr>
    <w:rPr>
      <w:rFonts w:ascii="Arial" w:hAnsi="Arial" w:cs="Arial"/>
    </w:rPr>
  </w:style>
  <w:style w:type="numbering" w:customStyle="1" w:styleId="NoList2">
    <w:name w:val="No List2"/>
    <w:next w:val="NoList"/>
    <w:uiPriority w:val="99"/>
    <w:semiHidden/>
    <w:unhideWhenUsed/>
    <w:rsid w:val="0027475B"/>
  </w:style>
  <w:style w:type="table" w:customStyle="1" w:styleId="TableGrid4">
    <w:name w:val="Table Grid4"/>
    <w:basedOn w:val="TableNormal"/>
    <w:next w:val="TableGrid"/>
    <w:uiPriority w:val="59"/>
    <w:rsid w:val="0027475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1">
    <w:name w:val="Headings1"/>
    <w:uiPriority w:val="99"/>
    <w:rsid w:val="0027475B"/>
    <w:pPr>
      <w:numPr>
        <w:numId w:val="1"/>
      </w:numPr>
    </w:pPr>
  </w:style>
  <w:style w:type="table" w:customStyle="1" w:styleId="TableGrid11">
    <w:name w:val="Table Grid11"/>
    <w:basedOn w:val="TableNormal"/>
    <w:next w:val="TableGrid"/>
    <w:rsid w:val="0027475B"/>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27475B"/>
    <w:pPr>
      <w:keepLines/>
      <w:spacing w:before="480" w:after="0" w:line="276" w:lineRule="auto"/>
      <w:jc w:val="left"/>
      <w:outlineLvl w:val="9"/>
    </w:pPr>
    <w:rPr>
      <w:rFonts w:ascii="Calibri" w:hAnsi="Calibri"/>
      <w:bCs/>
      <w:color w:val="000000"/>
      <w:sz w:val="28"/>
      <w:szCs w:val="28"/>
      <w:lang w:val="en-US" w:eastAsia="en-US"/>
    </w:rPr>
  </w:style>
  <w:style w:type="table" w:customStyle="1" w:styleId="TableGrid21">
    <w:name w:val="Table Grid2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81ECE"/>
  </w:style>
  <w:style w:type="table" w:customStyle="1" w:styleId="TableGrid5">
    <w:name w:val="Table Grid5"/>
    <w:basedOn w:val="TableNormal"/>
    <w:next w:val="TableGrid"/>
    <w:uiPriority w:val="59"/>
    <w:rsid w:val="00881E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2">
    <w:name w:val="Headings2"/>
    <w:uiPriority w:val="99"/>
    <w:rsid w:val="00881ECE"/>
    <w:pPr>
      <w:numPr>
        <w:numId w:val="1"/>
      </w:numPr>
    </w:pPr>
  </w:style>
  <w:style w:type="table" w:customStyle="1" w:styleId="TableGrid12">
    <w:name w:val="Table Grid12"/>
    <w:basedOn w:val="TableNormal"/>
    <w:next w:val="TableGrid"/>
    <w:rsid w:val="00881ECE"/>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3">
    <w:name w:val="TOC Heading3"/>
    <w:basedOn w:val="Heading1"/>
    <w:next w:val="Normal"/>
    <w:uiPriority w:val="39"/>
    <w:unhideWhenUsed/>
    <w:qFormat/>
    <w:rsid w:val="00881ECE"/>
    <w:pPr>
      <w:keepLines/>
      <w:spacing w:before="480" w:after="0" w:line="276" w:lineRule="auto"/>
      <w:jc w:val="left"/>
      <w:outlineLvl w:val="9"/>
    </w:pPr>
    <w:rPr>
      <w:rFonts w:ascii="Calibri" w:hAnsi="Calibri"/>
      <w:bCs/>
      <w:color w:val="000000"/>
      <w:sz w:val="28"/>
      <w:szCs w:val="28"/>
      <w:lang w:val="en-US" w:eastAsia="en-US"/>
    </w:rPr>
  </w:style>
  <w:style w:type="table" w:customStyle="1" w:styleId="TableGrid22">
    <w:name w:val="Table Grid22"/>
    <w:basedOn w:val="TableNormal"/>
    <w:next w:val="TableGrid"/>
    <w:uiPriority w:val="59"/>
    <w:rsid w:val="00881ECE"/>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881ECE"/>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link w:val="BodyTextIndent3Char"/>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uiPriority w:val="99"/>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8D301F"/>
  </w:style>
  <w:style w:type="paragraph" w:customStyle="1" w:styleId="Sub-headingAQH">
    <w:name w:val="Sub-heading AQH"/>
    <w:qFormat/>
    <w:rsid w:val="008D301F"/>
    <w:pPr>
      <w:numPr>
        <w:numId w:val="2"/>
      </w:numPr>
      <w:spacing w:before="200" w:after="200"/>
    </w:pPr>
    <w:rPr>
      <w:rFonts w:ascii="Arial" w:hAnsi="Arial" w:cs="Arial"/>
      <w:b/>
      <w:bCs/>
      <w:sz w:val="22"/>
      <w:szCs w:val="26"/>
      <w:lang w:val="en-US"/>
    </w:rPr>
  </w:style>
  <w:style w:type="paragraph" w:customStyle="1" w:styleId="AQHSub-heading2">
    <w:name w:val="AQH Sub-heading 2"/>
    <w:basedOn w:val="Normal"/>
    <w:qFormat/>
    <w:rsid w:val="008D301F"/>
    <w:pPr>
      <w:spacing w:before="200" w:after="200"/>
      <w:jc w:val="both"/>
    </w:pPr>
    <w:rPr>
      <w:rFonts w:cs="Arial"/>
      <w:b/>
      <w:szCs w:val="22"/>
    </w:rPr>
  </w:style>
  <w:style w:type="paragraph" w:customStyle="1" w:styleId="AQHMain">
    <w:name w:val="AQH Main"/>
    <w:basedOn w:val="Heading5"/>
    <w:link w:val="AQHMainChar"/>
    <w:qFormat/>
    <w:rsid w:val="008D301F"/>
    <w:pPr>
      <w:keepNext/>
      <w:numPr>
        <w:numId w:val="3"/>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8D301F"/>
    <w:rPr>
      <w:rFonts w:ascii="Arial" w:hAnsi="Arial" w:cs="Arial"/>
      <w:b/>
      <w:sz w:val="28"/>
    </w:rPr>
  </w:style>
  <w:style w:type="paragraph" w:customStyle="1" w:styleId="AQHSub-1">
    <w:name w:val="AQH Sub-1"/>
    <w:basedOn w:val="Heading2"/>
    <w:link w:val="AQHSub-1Char"/>
    <w:qFormat/>
    <w:rsid w:val="008D301F"/>
    <w:pPr>
      <w:numPr>
        <w:ilvl w:val="1"/>
        <w:numId w:val="4"/>
      </w:numPr>
      <w:spacing w:before="0"/>
      <w:ind w:right="0"/>
      <w:jc w:val="both"/>
    </w:pPr>
    <w:rPr>
      <w:rFonts w:cs="Arial"/>
      <w:bCs/>
      <w:color w:val="000000"/>
    </w:rPr>
  </w:style>
  <w:style w:type="character" w:customStyle="1" w:styleId="AQHSub-1Char">
    <w:name w:val="AQH Sub-1 Char"/>
    <w:link w:val="AQHSub-1"/>
    <w:rsid w:val="008D301F"/>
    <w:rPr>
      <w:rFonts w:ascii="Arial" w:hAnsi="Arial" w:cs="Arial"/>
      <w:b/>
      <w:bCs/>
      <w:color w:val="000000"/>
      <w:sz w:val="22"/>
    </w:rPr>
  </w:style>
  <w:style w:type="character" w:customStyle="1" w:styleId="Heading2Char">
    <w:name w:val="Heading 2 Char"/>
    <w:link w:val="Heading2"/>
    <w:uiPriority w:val="9"/>
    <w:rsid w:val="008D301F"/>
    <w:rPr>
      <w:rFonts w:ascii="Arial" w:hAnsi="Arial"/>
      <w:b/>
      <w:sz w:val="22"/>
    </w:rPr>
  </w:style>
  <w:style w:type="character" w:customStyle="1" w:styleId="Heading1Char">
    <w:name w:val="Heading 1 Char"/>
    <w:link w:val="Heading1"/>
    <w:rsid w:val="008D301F"/>
    <w:rPr>
      <w:rFonts w:ascii="Arial" w:hAnsi="Arial"/>
      <w:b/>
      <w:sz w:val="22"/>
    </w:rPr>
  </w:style>
  <w:style w:type="character" w:customStyle="1" w:styleId="Heading3Char">
    <w:name w:val="Heading 3 Char"/>
    <w:link w:val="Heading3"/>
    <w:uiPriority w:val="9"/>
    <w:rsid w:val="008D301F"/>
    <w:rPr>
      <w:rFonts w:ascii="Arial" w:hAnsi="Arial"/>
      <w:b/>
      <w:noProof/>
      <w:sz w:val="22"/>
    </w:rPr>
  </w:style>
  <w:style w:type="table" w:styleId="TableGrid">
    <w:name w:val="Table Grid"/>
    <w:basedOn w:val="TableNormal"/>
    <w:uiPriority w:val="59"/>
    <w:rsid w:val="008D301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D301F"/>
    <w:pPr>
      <w:tabs>
        <w:tab w:val="right" w:leader="dot" w:pos="9060"/>
      </w:tabs>
      <w:spacing w:after="200" w:line="276" w:lineRule="auto"/>
      <w:ind w:left="1134" w:hanging="708"/>
    </w:pPr>
    <w:rPr>
      <w:rFonts w:eastAsia="Calibri"/>
      <w:szCs w:val="22"/>
      <w:lang w:eastAsia="en-US"/>
    </w:rPr>
  </w:style>
  <w:style w:type="numbering" w:customStyle="1" w:styleId="Headings">
    <w:name w:val="Headings"/>
    <w:uiPriority w:val="99"/>
    <w:rsid w:val="008D301F"/>
    <w:pPr>
      <w:numPr>
        <w:numId w:val="5"/>
      </w:numPr>
    </w:pPr>
  </w:style>
  <w:style w:type="character" w:customStyle="1" w:styleId="CommentTextChar1">
    <w:name w:val="Comment Text Char1"/>
    <w:uiPriority w:val="99"/>
    <w:semiHidden/>
    <w:rsid w:val="008D301F"/>
    <w:rPr>
      <w:lang w:val="en-US" w:eastAsia="en-US"/>
    </w:rPr>
  </w:style>
  <w:style w:type="character" w:customStyle="1" w:styleId="BalloonTextChar">
    <w:name w:val="Balloon Text Char"/>
    <w:link w:val="BalloonText"/>
    <w:uiPriority w:val="99"/>
    <w:rsid w:val="008D301F"/>
    <w:rPr>
      <w:rFonts w:ascii="Tahoma" w:hAnsi="Tahoma" w:cs="Tahoma"/>
      <w:sz w:val="16"/>
      <w:szCs w:val="16"/>
    </w:rPr>
  </w:style>
  <w:style w:type="character" w:customStyle="1" w:styleId="fixedChar">
    <w:name w:val="fixed Char"/>
    <w:link w:val="fixed"/>
    <w:rsid w:val="008D301F"/>
    <w:rPr>
      <w:b/>
      <w:sz w:val="24"/>
    </w:rPr>
  </w:style>
  <w:style w:type="character" w:customStyle="1" w:styleId="headingChar">
    <w:name w:val="heading Char"/>
    <w:link w:val="heading"/>
    <w:rsid w:val="008D301F"/>
    <w:rPr>
      <w:b/>
      <w:sz w:val="24"/>
    </w:rPr>
  </w:style>
  <w:style w:type="character" w:customStyle="1" w:styleId="bulletChar">
    <w:name w:val="bullet Char"/>
    <w:link w:val="bullet"/>
    <w:rsid w:val="008D301F"/>
    <w:rPr>
      <w:sz w:val="24"/>
    </w:rPr>
  </w:style>
  <w:style w:type="table" w:customStyle="1" w:styleId="TableGrid1">
    <w:name w:val="Table Grid1"/>
    <w:basedOn w:val="TableNormal"/>
    <w:next w:val="TableGrid"/>
    <w:rsid w:val="008D301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D301F"/>
    <w:rPr>
      <w:rFonts w:ascii="Calibri" w:eastAsia="Calibri" w:hAnsi="Calibri" w:cs="Calibri"/>
      <w:sz w:val="22"/>
      <w:szCs w:val="22"/>
      <w:lang w:eastAsia="en-US"/>
    </w:rPr>
  </w:style>
  <w:style w:type="paragraph" w:styleId="Caption">
    <w:name w:val="caption"/>
    <w:basedOn w:val="Normal"/>
    <w:next w:val="Normal"/>
    <w:uiPriority w:val="35"/>
    <w:unhideWhenUsed/>
    <w:qFormat/>
    <w:rsid w:val="008D301F"/>
    <w:pPr>
      <w:spacing w:after="120" w:line="276" w:lineRule="auto"/>
    </w:pPr>
    <w:rPr>
      <w:rFonts w:eastAsia="Calibri"/>
      <w:b/>
      <w:bCs/>
      <w:sz w:val="20"/>
      <w:lang w:eastAsia="en-US"/>
    </w:rPr>
  </w:style>
  <w:style w:type="character" w:customStyle="1" w:styleId="UnresolvedMention1">
    <w:name w:val="Unresolved Mention1"/>
    <w:basedOn w:val="DefaultParagraphFont"/>
    <w:uiPriority w:val="99"/>
    <w:semiHidden/>
    <w:unhideWhenUsed/>
    <w:rsid w:val="008D301F"/>
    <w:rPr>
      <w:color w:val="808080"/>
      <w:shd w:val="clear" w:color="auto" w:fill="E6E6E6"/>
    </w:rPr>
  </w:style>
  <w:style w:type="character" w:customStyle="1" w:styleId="Heading4Char">
    <w:name w:val="Heading 4 Char"/>
    <w:basedOn w:val="DefaultParagraphFont"/>
    <w:link w:val="Heading4"/>
    <w:rsid w:val="008D301F"/>
    <w:rPr>
      <w:rFonts w:ascii="Arial" w:hAnsi="Arial"/>
      <w:b/>
      <w:noProof/>
      <w:sz w:val="22"/>
    </w:rPr>
  </w:style>
  <w:style w:type="paragraph" w:customStyle="1" w:styleId="ModuleTitle">
    <w:name w:val="Module Title"/>
    <w:basedOn w:val="Heading3"/>
    <w:qFormat/>
    <w:rsid w:val="008D301F"/>
    <w:pPr>
      <w:keepLines/>
      <w:spacing w:before="40" w:line="360" w:lineRule="auto"/>
      <w:ind w:right="0"/>
      <w:jc w:val="left"/>
    </w:pPr>
    <w:rPr>
      <w:rFonts w:ascii="Calibri" w:hAnsi="Calibri" w:cs="Calibri"/>
      <w:bCs/>
      <w:noProof w:val="0"/>
      <w:color w:val="000000"/>
      <w:szCs w:val="24"/>
      <w:lang w:eastAsia="en-US"/>
    </w:rPr>
  </w:style>
  <w:style w:type="character" w:customStyle="1" w:styleId="BodyText3Char">
    <w:name w:val="Body Text 3 Char"/>
    <w:basedOn w:val="DefaultParagraphFont"/>
    <w:link w:val="BodyText3"/>
    <w:rsid w:val="008D301F"/>
    <w:rPr>
      <w:rFonts w:ascii="Arial" w:hAnsi="Arial"/>
      <w:b/>
      <w:sz w:val="48"/>
      <w:lang w:val="en-US"/>
    </w:rPr>
  </w:style>
  <w:style w:type="paragraph" w:customStyle="1" w:styleId="Byline">
    <w:name w:val="Byline"/>
    <w:basedOn w:val="BodyText"/>
    <w:rsid w:val="008D301F"/>
    <w:pPr>
      <w:spacing w:after="120"/>
      <w:jc w:val="left"/>
    </w:pPr>
    <w:rPr>
      <w:rFonts w:ascii="Times New Roman" w:hAnsi="Times New Roman" w:cs="Arial"/>
      <w:color w:val="auto"/>
      <w:sz w:val="24"/>
      <w:szCs w:val="24"/>
      <w:lang w:eastAsia="en-US"/>
    </w:rPr>
  </w:style>
  <w:style w:type="character" w:customStyle="1" w:styleId="BodyTextChar">
    <w:name w:val="Body Text Char"/>
    <w:basedOn w:val="DefaultParagraphFont"/>
    <w:link w:val="BodyText"/>
    <w:uiPriority w:val="99"/>
    <w:rsid w:val="008D301F"/>
    <w:rPr>
      <w:rFonts w:ascii="Arial" w:hAnsi="Arial"/>
      <w:color w:val="FF0000"/>
      <w:sz w:val="22"/>
    </w:rPr>
  </w:style>
  <w:style w:type="paragraph" w:styleId="NoSpacing">
    <w:name w:val="No Spacing"/>
    <w:uiPriority w:val="1"/>
    <w:qFormat/>
    <w:rsid w:val="008D301F"/>
    <w:rPr>
      <w:sz w:val="24"/>
      <w:szCs w:val="24"/>
      <w:lang w:eastAsia="en-US"/>
    </w:rPr>
  </w:style>
  <w:style w:type="character" w:customStyle="1" w:styleId="apple-converted-space">
    <w:name w:val="apple-converted-space"/>
    <w:basedOn w:val="DefaultParagraphFont"/>
    <w:rsid w:val="008D301F"/>
  </w:style>
  <w:style w:type="character" w:customStyle="1" w:styleId="contributornametrigger">
    <w:name w:val="contributornametrigger"/>
    <w:basedOn w:val="DefaultParagraphFont"/>
    <w:rsid w:val="008D301F"/>
  </w:style>
  <w:style w:type="character" w:styleId="HTMLCite">
    <w:name w:val="HTML Cite"/>
    <w:basedOn w:val="DefaultParagraphFont"/>
    <w:uiPriority w:val="99"/>
    <w:unhideWhenUsed/>
    <w:rsid w:val="008D301F"/>
    <w:rPr>
      <w:i/>
      <w:iCs/>
    </w:rPr>
  </w:style>
  <w:style w:type="paragraph" w:styleId="ListBullet">
    <w:name w:val="List Bullet"/>
    <w:basedOn w:val="Normal"/>
    <w:uiPriority w:val="99"/>
    <w:unhideWhenUsed/>
    <w:rsid w:val="008D301F"/>
    <w:pPr>
      <w:numPr>
        <w:numId w:val="6"/>
      </w:numPr>
      <w:contextualSpacing/>
    </w:pPr>
    <w:rPr>
      <w:rFonts w:ascii="Calibri" w:hAnsi="Calibri"/>
      <w:sz w:val="24"/>
      <w:szCs w:val="24"/>
      <w:lang w:eastAsia="en-US"/>
    </w:rPr>
  </w:style>
  <w:style w:type="character" w:customStyle="1" w:styleId="bylinepipe1">
    <w:name w:val="bylinepipe1"/>
    <w:basedOn w:val="DefaultParagraphFont"/>
    <w:rsid w:val="008D301F"/>
    <w:rPr>
      <w:color w:val="666666"/>
    </w:rPr>
  </w:style>
  <w:style w:type="paragraph" w:customStyle="1" w:styleId="TOCHeading1">
    <w:name w:val="TOC Heading1"/>
    <w:basedOn w:val="Heading1"/>
    <w:next w:val="Normal"/>
    <w:uiPriority w:val="39"/>
    <w:unhideWhenUsed/>
    <w:qFormat/>
    <w:rsid w:val="008D301F"/>
    <w:pPr>
      <w:keepLines/>
      <w:spacing w:before="480" w:after="0" w:line="276" w:lineRule="auto"/>
      <w:jc w:val="left"/>
      <w:outlineLvl w:val="9"/>
    </w:pPr>
    <w:rPr>
      <w:rFonts w:ascii="Calibri" w:hAnsi="Calibri"/>
      <w:bCs/>
      <w:color w:val="000000"/>
      <w:sz w:val="28"/>
      <w:szCs w:val="28"/>
      <w:lang w:val="en-US" w:eastAsia="en-US"/>
    </w:rPr>
  </w:style>
  <w:style w:type="paragraph" w:customStyle="1" w:styleId="Mybullet1">
    <w:name w:val="My bullet1"/>
    <w:basedOn w:val="Normal"/>
    <w:rsid w:val="008D301F"/>
    <w:pPr>
      <w:numPr>
        <w:numId w:val="8"/>
      </w:numPr>
    </w:pPr>
    <w:rPr>
      <w:rFonts w:ascii="Times New Roman" w:hAnsi="Times New Roman"/>
      <w:sz w:val="20"/>
      <w:lang w:eastAsia="en-US"/>
    </w:rPr>
  </w:style>
  <w:style w:type="character" w:styleId="Strong">
    <w:name w:val="Strong"/>
    <w:basedOn w:val="DefaultParagraphFont"/>
    <w:uiPriority w:val="22"/>
    <w:qFormat/>
    <w:rsid w:val="008D301F"/>
    <w:rPr>
      <w:b/>
      <w:bCs/>
    </w:rPr>
  </w:style>
  <w:style w:type="character" w:customStyle="1" w:styleId="InternetLink">
    <w:name w:val="Internet Link"/>
    <w:basedOn w:val="DefaultParagraphFont"/>
    <w:rsid w:val="008D301F"/>
    <w:rPr>
      <w:color w:val="0000FF"/>
      <w:u w:val="single"/>
      <w:lang w:val="en-US" w:eastAsia="en-US" w:bidi="en-US"/>
    </w:rPr>
  </w:style>
  <w:style w:type="paragraph" w:customStyle="1" w:styleId="t1">
    <w:name w:val="t1"/>
    <w:basedOn w:val="Normal"/>
    <w:rsid w:val="008D301F"/>
    <w:pPr>
      <w:suppressAutoHyphens/>
      <w:spacing w:before="240" w:after="60" w:line="480" w:lineRule="atLeast"/>
      <w:jc w:val="both"/>
    </w:pPr>
    <w:rPr>
      <w:rFonts w:ascii="Times New Roman" w:eastAsia="Calibri" w:hAnsi="Times New Roman"/>
      <w:sz w:val="24"/>
      <w:szCs w:val="24"/>
      <w:lang w:eastAsia="ar-SA"/>
    </w:rPr>
  </w:style>
  <w:style w:type="character" w:customStyle="1" w:styleId="medium-font1">
    <w:name w:val="medium-font1"/>
    <w:basedOn w:val="DefaultParagraphFont"/>
    <w:rsid w:val="008D301F"/>
    <w:rPr>
      <w:sz w:val="19"/>
      <w:szCs w:val="19"/>
    </w:rPr>
  </w:style>
  <w:style w:type="character" w:customStyle="1" w:styleId="BodyTextIndent2Char">
    <w:name w:val="Body Text Indent 2 Char"/>
    <w:basedOn w:val="DefaultParagraphFont"/>
    <w:link w:val="BodyTextIndent2"/>
    <w:uiPriority w:val="99"/>
    <w:rsid w:val="008D301F"/>
    <w:rPr>
      <w:rFonts w:ascii="Arial" w:hAnsi="Arial"/>
      <w:color w:val="FF0000"/>
      <w:sz w:val="22"/>
    </w:rPr>
  </w:style>
  <w:style w:type="paragraph" w:customStyle="1" w:styleId="t3">
    <w:name w:val="t3"/>
    <w:basedOn w:val="Normal"/>
    <w:rsid w:val="008D301F"/>
    <w:pPr>
      <w:spacing w:line="540" w:lineRule="atLeast"/>
    </w:pPr>
    <w:rPr>
      <w:rFonts w:ascii="Times New Roman" w:hAnsi="Times New Roman"/>
      <w:sz w:val="24"/>
      <w:lang w:eastAsia="en-US"/>
    </w:rPr>
  </w:style>
  <w:style w:type="character" w:customStyle="1" w:styleId="normal0020tablechar">
    <w:name w:val="normal0020tablechar"/>
    <w:basedOn w:val="DefaultParagraphFont"/>
    <w:rsid w:val="008D301F"/>
  </w:style>
  <w:style w:type="character" w:customStyle="1" w:styleId="st1">
    <w:name w:val="st1"/>
    <w:basedOn w:val="DefaultParagraphFont"/>
    <w:rsid w:val="008D301F"/>
  </w:style>
  <w:style w:type="character" w:customStyle="1" w:styleId="booklist-item">
    <w:name w:val="booklist-item"/>
    <w:basedOn w:val="DefaultParagraphFont"/>
    <w:rsid w:val="008D301F"/>
  </w:style>
  <w:style w:type="character" w:customStyle="1" w:styleId="bookname">
    <w:name w:val="bookname"/>
    <w:basedOn w:val="DefaultParagraphFont"/>
    <w:rsid w:val="008D301F"/>
  </w:style>
  <w:style w:type="paragraph" w:customStyle="1" w:styleId="BodyText1">
    <w:name w:val="Body Text1"/>
    <w:basedOn w:val="Normal"/>
    <w:rsid w:val="008D301F"/>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8D3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8D301F"/>
    <w:rPr>
      <w:rFonts w:ascii="Courier New" w:hAnsi="Courier New" w:cs="Courier New"/>
    </w:rPr>
  </w:style>
  <w:style w:type="paragraph" w:customStyle="1" w:styleId="Textbody">
    <w:name w:val="Text body"/>
    <w:basedOn w:val="Normal"/>
    <w:rsid w:val="008D301F"/>
    <w:pPr>
      <w:widowControl w:val="0"/>
      <w:suppressAutoHyphens/>
      <w:autoSpaceDN w:val="0"/>
      <w:spacing w:after="140" w:line="288" w:lineRule="auto"/>
      <w:textAlignment w:val="baseline"/>
    </w:pPr>
    <w:rPr>
      <w:rFonts w:ascii="Liberation Serif" w:eastAsia="DejaVu Sans" w:hAnsi="Liberation Serif" w:cs="FreeSans"/>
      <w:kern w:val="3"/>
      <w:sz w:val="24"/>
      <w:szCs w:val="24"/>
      <w:lang w:eastAsia="zh-CN" w:bidi="hi-IN"/>
    </w:rPr>
  </w:style>
  <w:style w:type="character" w:customStyle="1" w:styleId="lrg">
    <w:name w:val="lrg"/>
    <w:basedOn w:val="DefaultParagraphFont"/>
    <w:rsid w:val="008D301F"/>
  </w:style>
  <w:style w:type="paragraph" w:customStyle="1" w:styleId="Standard">
    <w:name w:val="Standard"/>
    <w:rsid w:val="008D301F"/>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BodyTextIndentChar">
    <w:name w:val="Body Text Indent Char"/>
    <w:basedOn w:val="DefaultParagraphFont"/>
    <w:link w:val="BodyTextIndent"/>
    <w:rsid w:val="008D301F"/>
    <w:rPr>
      <w:rFonts w:ascii="Arial" w:hAnsi="Arial"/>
      <w:sz w:val="22"/>
      <w:lang w:val="en-US"/>
    </w:rPr>
  </w:style>
  <w:style w:type="character" w:customStyle="1" w:styleId="BodyTextIndentChar1">
    <w:name w:val="Body Text Indent Char1"/>
    <w:basedOn w:val="DefaultParagraphFont"/>
    <w:uiPriority w:val="99"/>
    <w:semiHidden/>
    <w:rsid w:val="008D301F"/>
    <w:rPr>
      <w:sz w:val="22"/>
      <w:szCs w:val="22"/>
      <w:lang w:val="en-US" w:eastAsia="en-US"/>
    </w:rPr>
  </w:style>
  <w:style w:type="character" w:customStyle="1" w:styleId="BodyText2Char">
    <w:name w:val="Body Text 2 Char"/>
    <w:basedOn w:val="DefaultParagraphFont"/>
    <w:link w:val="BodyText2"/>
    <w:rsid w:val="008D301F"/>
    <w:rPr>
      <w:rFonts w:ascii="Arial" w:hAnsi="Arial"/>
      <w:color w:val="FF0000"/>
      <w:sz w:val="22"/>
    </w:rPr>
  </w:style>
  <w:style w:type="character" w:customStyle="1" w:styleId="BodyText2Char1">
    <w:name w:val="Body Text 2 Char1"/>
    <w:basedOn w:val="DefaultParagraphFont"/>
    <w:uiPriority w:val="99"/>
    <w:semiHidden/>
    <w:rsid w:val="008D301F"/>
    <w:rPr>
      <w:sz w:val="22"/>
      <w:szCs w:val="22"/>
      <w:lang w:val="en-US" w:eastAsia="en-US"/>
    </w:rPr>
  </w:style>
  <w:style w:type="character" w:customStyle="1" w:styleId="BodyTextIndent3Char">
    <w:name w:val="Body Text Indent 3 Char"/>
    <w:basedOn w:val="DefaultParagraphFont"/>
    <w:link w:val="BodyTextIndent3"/>
    <w:rsid w:val="008D301F"/>
    <w:rPr>
      <w:rFonts w:ascii="Arial" w:hAnsi="Arial"/>
      <w:sz w:val="16"/>
      <w:szCs w:val="16"/>
    </w:rPr>
  </w:style>
  <w:style w:type="character" w:customStyle="1" w:styleId="BodyTextIndent3Char1">
    <w:name w:val="Body Text Indent 3 Char1"/>
    <w:basedOn w:val="DefaultParagraphFont"/>
    <w:uiPriority w:val="99"/>
    <w:semiHidden/>
    <w:rsid w:val="008D301F"/>
    <w:rPr>
      <w:sz w:val="16"/>
      <w:szCs w:val="16"/>
      <w:lang w:val="en-US" w:eastAsia="en-US"/>
    </w:rPr>
  </w:style>
  <w:style w:type="character" w:customStyle="1" w:styleId="ListLabel47">
    <w:name w:val="ListLabel 47"/>
    <w:rsid w:val="008D301F"/>
    <w:rPr>
      <w:sz w:val="20"/>
    </w:rPr>
  </w:style>
  <w:style w:type="paragraph" w:customStyle="1" w:styleId="TextBody0">
    <w:name w:val="Text Body"/>
    <w:basedOn w:val="Normal"/>
    <w:uiPriority w:val="99"/>
    <w:semiHidden/>
    <w:unhideWhenUsed/>
    <w:rsid w:val="008D301F"/>
    <w:pPr>
      <w:suppressAutoHyphens/>
      <w:spacing w:after="120" w:line="288" w:lineRule="auto"/>
      <w:jc w:val="both"/>
      <w:textAlignment w:val="baseline"/>
    </w:pPr>
  </w:style>
  <w:style w:type="character" w:styleId="BookTitle">
    <w:name w:val="Book Title"/>
    <w:basedOn w:val="DefaultParagraphFont"/>
    <w:uiPriority w:val="33"/>
    <w:qFormat/>
    <w:rsid w:val="008D301F"/>
    <w:rPr>
      <w:b/>
      <w:bCs/>
      <w:smallCaps/>
      <w:spacing w:val="5"/>
    </w:rPr>
  </w:style>
  <w:style w:type="character" w:customStyle="1" w:styleId="exldetailsdisplayval">
    <w:name w:val="exldetailsdisplayval"/>
    <w:basedOn w:val="DefaultParagraphFont"/>
    <w:rsid w:val="008D301F"/>
  </w:style>
  <w:style w:type="character" w:customStyle="1" w:styleId="searchword">
    <w:name w:val="searchword"/>
    <w:basedOn w:val="DefaultParagraphFont"/>
    <w:rsid w:val="008D301F"/>
  </w:style>
  <w:style w:type="character" w:customStyle="1" w:styleId="a-size-large">
    <w:name w:val="a-size-large"/>
    <w:basedOn w:val="DefaultParagraphFont"/>
    <w:rsid w:val="008D301F"/>
  </w:style>
  <w:style w:type="character" w:customStyle="1" w:styleId="author">
    <w:name w:val="author"/>
    <w:basedOn w:val="DefaultParagraphFont"/>
    <w:rsid w:val="008D301F"/>
  </w:style>
  <w:style w:type="character" w:customStyle="1" w:styleId="a-size-medium">
    <w:name w:val="a-size-medium"/>
    <w:basedOn w:val="DefaultParagraphFont"/>
    <w:rsid w:val="008D301F"/>
  </w:style>
  <w:style w:type="character" w:customStyle="1" w:styleId="contribution">
    <w:name w:val="contribution"/>
    <w:basedOn w:val="DefaultParagraphFont"/>
    <w:rsid w:val="008D301F"/>
  </w:style>
  <w:style w:type="character" w:customStyle="1" w:styleId="a-color-secondary">
    <w:name w:val="a-color-secondary"/>
    <w:basedOn w:val="DefaultParagraphFont"/>
    <w:rsid w:val="008D301F"/>
  </w:style>
  <w:style w:type="character" w:customStyle="1" w:styleId="a-declarative">
    <w:name w:val="a-declarative"/>
    <w:basedOn w:val="DefaultParagraphFont"/>
    <w:rsid w:val="008D301F"/>
  </w:style>
  <w:style w:type="table" w:customStyle="1" w:styleId="TableGrid2">
    <w:name w:val="Table Grid2"/>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ListParagraph"/>
    <w:qFormat/>
    <w:rsid w:val="008D301F"/>
    <w:pPr>
      <w:suppressAutoHyphens/>
      <w:spacing w:after="0" w:line="240" w:lineRule="auto"/>
      <w:jc w:val="both"/>
    </w:pPr>
    <w:rPr>
      <w:rFonts w:ascii="Arial" w:hAnsi="Arial" w:cs="Arial"/>
    </w:rPr>
  </w:style>
  <w:style w:type="numbering" w:customStyle="1" w:styleId="NoList2">
    <w:name w:val="No List2"/>
    <w:next w:val="NoList"/>
    <w:uiPriority w:val="99"/>
    <w:semiHidden/>
    <w:unhideWhenUsed/>
    <w:rsid w:val="0027475B"/>
  </w:style>
  <w:style w:type="table" w:customStyle="1" w:styleId="TableGrid4">
    <w:name w:val="Table Grid4"/>
    <w:basedOn w:val="TableNormal"/>
    <w:next w:val="TableGrid"/>
    <w:uiPriority w:val="59"/>
    <w:rsid w:val="0027475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1">
    <w:name w:val="Headings1"/>
    <w:uiPriority w:val="99"/>
    <w:rsid w:val="0027475B"/>
    <w:pPr>
      <w:numPr>
        <w:numId w:val="1"/>
      </w:numPr>
    </w:pPr>
  </w:style>
  <w:style w:type="table" w:customStyle="1" w:styleId="TableGrid11">
    <w:name w:val="Table Grid11"/>
    <w:basedOn w:val="TableNormal"/>
    <w:next w:val="TableGrid"/>
    <w:rsid w:val="0027475B"/>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27475B"/>
    <w:pPr>
      <w:keepLines/>
      <w:spacing w:before="480" w:after="0" w:line="276" w:lineRule="auto"/>
      <w:jc w:val="left"/>
      <w:outlineLvl w:val="9"/>
    </w:pPr>
    <w:rPr>
      <w:rFonts w:ascii="Calibri" w:hAnsi="Calibri"/>
      <w:bCs/>
      <w:color w:val="000000"/>
      <w:sz w:val="28"/>
      <w:szCs w:val="28"/>
      <w:lang w:val="en-US" w:eastAsia="en-US"/>
    </w:rPr>
  </w:style>
  <w:style w:type="table" w:customStyle="1" w:styleId="TableGrid21">
    <w:name w:val="Table Grid2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81ECE"/>
  </w:style>
  <w:style w:type="table" w:customStyle="1" w:styleId="TableGrid5">
    <w:name w:val="Table Grid5"/>
    <w:basedOn w:val="TableNormal"/>
    <w:next w:val="TableGrid"/>
    <w:uiPriority w:val="59"/>
    <w:rsid w:val="00881E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2">
    <w:name w:val="Headings2"/>
    <w:uiPriority w:val="99"/>
    <w:rsid w:val="00881ECE"/>
    <w:pPr>
      <w:numPr>
        <w:numId w:val="1"/>
      </w:numPr>
    </w:pPr>
  </w:style>
  <w:style w:type="table" w:customStyle="1" w:styleId="TableGrid12">
    <w:name w:val="Table Grid12"/>
    <w:basedOn w:val="TableNormal"/>
    <w:next w:val="TableGrid"/>
    <w:rsid w:val="00881ECE"/>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3">
    <w:name w:val="TOC Heading3"/>
    <w:basedOn w:val="Heading1"/>
    <w:next w:val="Normal"/>
    <w:uiPriority w:val="39"/>
    <w:unhideWhenUsed/>
    <w:qFormat/>
    <w:rsid w:val="00881ECE"/>
    <w:pPr>
      <w:keepLines/>
      <w:spacing w:before="480" w:after="0" w:line="276" w:lineRule="auto"/>
      <w:jc w:val="left"/>
      <w:outlineLvl w:val="9"/>
    </w:pPr>
    <w:rPr>
      <w:rFonts w:ascii="Calibri" w:hAnsi="Calibri"/>
      <w:bCs/>
      <w:color w:val="000000"/>
      <w:sz w:val="28"/>
      <w:szCs w:val="28"/>
      <w:lang w:val="en-US" w:eastAsia="en-US"/>
    </w:rPr>
  </w:style>
  <w:style w:type="table" w:customStyle="1" w:styleId="TableGrid22">
    <w:name w:val="Table Grid22"/>
    <w:basedOn w:val="TableNormal"/>
    <w:next w:val="TableGrid"/>
    <w:uiPriority w:val="59"/>
    <w:rsid w:val="00881ECE"/>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881ECE"/>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mazon.co.uk/s/ref=dp_byline_sr_book_1?ie=UTF8&amp;text=John+Bird&amp;search-alias=books-uk&amp;field-author=John+Bird&amp;sort=relevancerank" TargetMode="External"/><Relationship Id="rId18" Type="http://schemas.openxmlformats.org/officeDocument/2006/relationships/hyperlink" Target="https://www.amazon.co.uk/s/ref=dp_byline_sr_book_3?ie=UTF8&amp;text=S+Jeevananthan&amp;search-alias=books-uk&amp;field-author=S+Jeevananthan&amp;sort=relevancerank"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amazon.co.uk/s/ref=dp_byline_sr_book_1?ie=UTF8&amp;text=Bryan+Jones&amp;search-alias=books-uk&amp;field-author=Bryan+Jones&amp;sort=relevancerank" TargetMode="External"/><Relationship Id="rId7" Type="http://schemas.openxmlformats.org/officeDocument/2006/relationships/footnotes" Target="footnotes.xml"/><Relationship Id="rId12" Type="http://schemas.openxmlformats.org/officeDocument/2006/relationships/hyperlink" Target="http://www.palgrave.com/skills4study" TargetMode="External"/><Relationship Id="rId17" Type="http://schemas.openxmlformats.org/officeDocument/2006/relationships/hyperlink" Target="https://www.amazon.co.uk/s/ref=dp_byline_sr_book_2?ie=UTF8&amp;text=M+Saravanan&amp;search-alias=books-uk&amp;field-author=M+Saravanan&amp;sort=relevancerank" TargetMode="External"/><Relationship Id="rId25" Type="http://schemas.openxmlformats.org/officeDocument/2006/relationships/hyperlink" Target="https://www.amazon.co.uk/s/ref=dp_byline_sr_book_1?ie=UTF8&amp;text=Mark+Siegesmund&amp;search-alias=books-uk&amp;field-author=Mark+Siegesmund&amp;sort=relevancerank" TargetMode="External"/><Relationship Id="rId2" Type="http://schemas.openxmlformats.org/officeDocument/2006/relationships/numbering" Target="numbering.xml"/><Relationship Id="rId16" Type="http://schemas.openxmlformats.org/officeDocument/2006/relationships/hyperlink" Target="https://www.amazon.co.uk/s/ref=dp_byline_sr_book_1?ie=UTF8&amp;text=N+Senthil+Kumar&amp;search-alias=books-uk&amp;field-author=N+Senthil+Kumar&amp;sort=relevancerank" TargetMode="External"/><Relationship Id="rId20" Type="http://schemas.openxmlformats.org/officeDocument/2006/relationships/hyperlink" Target="https://www.amazon.co.uk/s/ref=dp_byline_sr_book_1?ie=UTF8&amp;text=Enoch+Hwang&amp;search-alias=books-uk&amp;field-author=Enoch+Hwang&amp;sort=relevanceran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www.amazon.co.uk/s/ref=dp_byline_sr_book_1?ie=UTF8&amp;text=R.+S.+Kaler&amp;search-alias=books-uk&amp;field-author=R.+S.+Kaler&amp;sort=relevancerank" TargetMode="External"/><Relationship Id="rId5" Type="http://schemas.openxmlformats.org/officeDocument/2006/relationships/settings" Target="settings.xml"/><Relationship Id="rId15" Type="http://schemas.openxmlformats.org/officeDocument/2006/relationships/hyperlink" Target="https://www.amazon.co.uk/s/ref=dp_byline_sr_book_1?ie=UTF8&amp;text=Martin+P.+Bates&amp;search-alias=books-uk&amp;field-author=Martin+P.+Bates&amp;sort=relevancerank" TargetMode="External"/><Relationship Id="rId23" Type="http://schemas.openxmlformats.org/officeDocument/2006/relationships/hyperlink" Target="https://www.amazon.co.uk/s/ref=dp_byline_sr_book_3?ie=UTF8&amp;text=J.+Bruce&amp;search-alias=books-uk&amp;field-author=J.+Bruce&amp;sort=relevancerank"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amazon.co.uk/s/ref=dp_byline_sr_book_4?ie=UTF8&amp;text=Satish+Shah&amp;search-alias=books-uk&amp;field-author=Satish+Shah&amp;sort=relevanceran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amazon.co.uk/Jon-Stokes/e/B001JP4QF0/ref=dp_byline_cont_book_1" TargetMode="External"/><Relationship Id="rId22" Type="http://schemas.openxmlformats.org/officeDocument/2006/relationships/hyperlink" Target="https://www.amazon.co.uk/s/ref=dp_byline_sr_book_2?ie=UTF8&amp;text=Robert+Reese&amp;search-alias=books-uk&amp;field-author=Robert+Reese&amp;sort=relevancerank"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030E9-D1FE-4733-8EA7-F9541954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3253</Words>
  <Characters>18544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21754</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creator>Academic Office</dc:creator>
  <dc:description>UWTSD</dc:description>
  <cp:lastModifiedBy>Gareth</cp:lastModifiedBy>
  <cp:revision>3</cp:revision>
  <cp:lastPrinted>2014-07-03T10:50:00Z</cp:lastPrinted>
  <dcterms:created xsi:type="dcterms:W3CDTF">2019-09-16T13:26:00Z</dcterms:created>
  <dcterms:modified xsi:type="dcterms:W3CDTF">2019-09-16T13:29:00Z</dcterms:modified>
</cp:coreProperties>
</file>