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sz w:val="2"/>
          <w:szCs w:val="24"/>
          <w:lang w:val="en-GB" w:eastAsia="en-US"/>
        </w:rPr>
        <w:id w:val="-1952309226"/>
        <w:docPartObj>
          <w:docPartGallery w:val="Cover Pages"/>
          <w:docPartUnique/>
        </w:docPartObj>
      </w:sdtPr>
      <w:sdtEndPr>
        <w:rPr>
          <w:sz w:val="24"/>
        </w:rPr>
      </w:sdtEndPr>
      <w:sdtContent>
        <w:p w14:paraId="6D07CBBE" w14:textId="69733ACC" w:rsidR="007D46AA" w:rsidRDefault="003F36A7" w:rsidP="00D93DB8">
          <w:pPr>
            <w:pStyle w:val="NoSpacing"/>
            <w:jc w:val="center"/>
            <w:rPr>
              <w:sz w:val="2"/>
            </w:rPr>
          </w:pPr>
          <w:r>
            <w:rPr>
              <w:noProof/>
            </w:rPr>
            <w:drawing>
              <wp:anchor distT="0" distB="0" distL="114300" distR="114300" simplePos="0" relativeHeight="251662336" behindDoc="1" locked="0" layoutInCell="1" allowOverlap="1" wp14:anchorId="2121BE79" wp14:editId="5F865F71">
                <wp:simplePos x="0" y="0"/>
                <wp:positionH relativeFrom="column">
                  <wp:posOffset>-938530</wp:posOffset>
                </wp:positionH>
                <wp:positionV relativeFrom="paragraph">
                  <wp:posOffset>-1008380</wp:posOffset>
                </wp:positionV>
                <wp:extent cx="7594600" cy="10744200"/>
                <wp:effectExtent l="0" t="0" r="0" b="0"/>
                <wp:wrapNone/>
                <wp:docPr id="1796318197" name="Picture 1796318197" descr="Clean And Simple Yellow Page Border Background Word Template And Google  Do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ean And Simple Yellow Page Border Background Word Template And Google  Docs For Free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94600" cy="10744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202A36" w14:textId="5B384C1B" w:rsidR="007D46AA" w:rsidRDefault="007D46AA" w:rsidP="00D93DB8">
          <w:pPr>
            <w:jc w:val="center"/>
          </w:pPr>
        </w:p>
        <w:p w14:paraId="19CC8027" w14:textId="7E512FC9" w:rsidR="007D46AA" w:rsidRDefault="007D46AA" w:rsidP="00D93DB8">
          <w:pPr>
            <w:jc w:val="center"/>
          </w:pPr>
        </w:p>
        <w:p w14:paraId="0BA31DD8" w14:textId="0BBCA9A2" w:rsidR="007D46AA" w:rsidRDefault="007D46AA" w:rsidP="00D93DB8">
          <w:pPr>
            <w:jc w:val="center"/>
          </w:pPr>
        </w:p>
        <w:p w14:paraId="5FC46E3D" w14:textId="0DC5F174" w:rsidR="007D46AA" w:rsidRDefault="007D46AA" w:rsidP="00D93DB8">
          <w:pPr>
            <w:jc w:val="center"/>
          </w:pPr>
        </w:p>
        <w:p w14:paraId="7DCCBA11" w14:textId="320B1098" w:rsidR="007D46AA" w:rsidRDefault="007D46AA" w:rsidP="00D93DB8">
          <w:pPr>
            <w:jc w:val="center"/>
          </w:pPr>
        </w:p>
        <w:p w14:paraId="6D8858C7" w14:textId="22C2C806" w:rsidR="007D46AA" w:rsidRDefault="007D46AA" w:rsidP="00D93DB8">
          <w:pPr>
            <w:jc w:val="center"/>
          </w:pPr>
        </w:p>
        <w:p w14:paraId="2580603A" w14:textId="48F866F0" w:rsidR="007D46AA" w:rsidRDefault="007D46AA" w:rsidP="00D93DB8">
          <w:pPr>
            <w:jc w:val="center"/>
          </w:pPr>
        </w:p>
        <w:p w14:paraId="7C91E52B" w14:textId="0411969D" w:rsidR="007D46AA" w:rsidRDefault="007D46AA" w:rsidP="00D93DB8">
          <w:pPr>
            <w:jc w:val="center"/>
          </w:pPr>
        </w:p>
        <w:p w14:paraId="3DA1FB0E" w14:textId="578A9C76" w:rsidR="007D46AA" w:rsidRPr="003F36A7" w:rsidRDefault="003F36A7" w:rsidP="00D93DB8">
          <w:pPr>
            <w:jc w:val="center"/>
            <w:rPr>
              <w:rFonts w:ascii="Brush Script MT" w:eastAsia="Brush Script MT" w:hAnsi="Brush Script MT" w:cs="Brush Script MT"/>
              <w:sz w:val="180"/>
              <w:szCs w:val="180"/>
            </w:rPr>
          </w:pPr>
          <w:r w:rsidRPr="003F36A7">
            <w:rPr>
              <w:rFonts w:ascii="Brush Script MT" w:eastAsia="Brush Script MT" w:hAnsi="Brush Script MT" w:cs="Brush Script MT"/>
              <w:sz w:val="180"/>
              <w:szCs w:val="180"/>
            </w:rPr>
            <w:t>Menu</w:t>
          </w:r>
        </w:p>
        <w:p w14:paraId="5CD82753" w14:textId="35A40E75" w:rsidR="007D46AA" w:rsidRDefault="007D46AA" w:rsidP="00D93DB8">
          <w:pPr>
            <w:jc w:val="center"/>
          </w:pPr>
        </w:p>
        <w:p w14:paraId="4BD056DF" w14:textId="5826B4F5" w:rsidR="007D46AA" w:rsidRDefault="007D46AA" w:rsidP="00D93DB8">
          <w:pPr>
            <w:jc w:val="center"/>
          </w:pPr>
        </w:p>
        <w:p w14:paraId="208BEEA4" w14:textId="5CF62E2C" w:rsidR="007D46AA" w:rsidRDefault="00372C2A" w:rsidP="00D93DB8">
          <w:pPr>
            <w:jc w:val="center"/>
          </w:pPr>
          <w:r>
            <w:fldChar w:fldCharType="begin"/>
          </w:r>
          <w:r>
            <w:instrText xml:space="preserve"> INCLUDEPICTURE "/Users/ilietibichi/Library/Group Containers/UBF8T346G9.ms/WebArchiveCopyPasteTempFiles/com.microsoft.Word/clean-and-simple-yellow-page-border-background-word-template_82fca876fd__1131_1600.jpg" \* MERGEFORMATINET </w:instrText>
          </w:r>
          <w:r w:rsidR="00000000">
            <w:fldChar w:fldCharType="separate"/>
          </w:r>
          <w:r>
            <w:fldChar w:fldCharType="end"/>
          </w:r>
          <w:r w:rsidR="007D46AA">
            <w:br w:type="page"/>
          </w:r>
        </w:p>
      </w:sdtContent>
    </w:sdt>
    <w:p w14:paraId="6C3E8F08" w14:textId="2E6530AB" w:rsidR="005A4D60" w:rsidRPr="00D93DB8" w:rsidRDefault="005A4D60" w:rsidP="00D93DB8">
      <w:pPr>
        <w:jc w:val="center"/>
        <w:rPr>
          <w:sz w:val="20"/>
          <w:szCs w:val="20"/>
        </w:rPr>
      </w:pPr>
      <w:r w:rsidRPr="00D93DB8">
        <w:rPr>
          <w:noProof/>
          <w:sz w:val="20"/>
          <w:szCs w:val="20"/>
        </w:rPr>
        <w:lastRenderedPageBreak/>
        <w:drawing>
          <wp:anchor distT="0" distB="0" distL="114300" distR="114300" simplePos="0" relativeHeight="251658240" behindDoc="1" locked="0" layoutInCell="1" allowOverlap="1" wp14:anchorId="65D707C0" wp14:editId="1D9D2FB8">
            <wp:simplePos x="0" y="0"/>
            <wp:positionH relativeFrom="column">
              <wp:posOffset>-901151</wp:posOffset>
            </wp:positionH>
            <wp:positionV relativeFrom="paragraph">
              <wp:posOffset>-938019</wp:posOffset>
            </wp:positionV>
            <wp:extent cx="7594600" cy="10744200"/>
            <wp:effectExtent l="0" t="0" r="0" b="0"/>
            <wp:wrapNone/>
            <wp:docPr id="1300371161" name="Picture 1" descr="Clean And Simple Yellow Page Border Background Word Template And Google  Do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ean And Simple Yellow Page Border Background Word Template And Google  Docs For Free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94600" cy="10744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93DB8">
        <w:rPr>
          <w:b/>
          <w:bCs/>
          <w:sz w:val="22"/>
          <w:szCs w:val="22"/>
        </w:rPr>
        <w:t>Starters</w:t>
      </w:r>
    </w:p>
    <w:p w14:paraId="3FB57899" w14:textId="79EC1414" w:rsidR="005A4D60" w:rsidRPr="00D93DB8" w:rsidRDefault="005A4D60" w:rsidP="00D93DB8">
      <w:pPr>
        <w:jc w:val="center"/>
        <w:rPr>
          <w:b/>
          <w:bCs/>
          <w:sz w:val="20"/>
          <w:szCs w:val="20"/>
        </w:rPr>
      </w:pPr>
      <w:r w:rsidRPr="00D93DB8">
        <w:rPr>
          <w:b/>
          <w:bCs/>
          <w:sz w:val="20"/>
          <w:szCs w:val="20"/>
        </w:rPr>
        <w:t>Burrata and Tomato Salad</w:t>
      </w:r>
      <w:r w:rsidRPr="00D93DB8">
        <w:rPr>
          <w:b/>
          <w:bCs/>
          <w:sz w:val="20"/>
          <w:szCs w:val="20"/>
        </w:rPr>
        <w:t xml:space="preserve"> </w:t>
      </w:r>
      <w:r w:rsidRPr="00D93DB8">
        <w:rPr>
          <w:b/>
          <w:bCs/>
          <w:sz w:val="20"/>
          <w:szCs w:val="20"/>
        </w:rPr>
        <w:t>12.50</w:t>
      </w:r>
    </w:p>
    <w:p w14:paraId="2FE06B90" w14:textId="4EEE00F2" w:rsidR="005A4D60" w:rsidRPr="00D93DB8" w:rsidRDefault="00D93DB8" w:rsidP="00D93DB8">
      <w:pPr>
        <w:jc w:val="center"/>
        <w:rPr>
          <w:sz w:val="20"/>
          <w:szCs w:val="20"/>
        </w:rPr>
      </w:pPr>
      <w:r>
        <w:rPr>
          <w:sz w:val="20"/>
          <w:szCs w:val="20"/>
        </w:rPr>
        <w:t>Burrata cheese, known for its rich, creamy flavor, is included in this salad with a variety of luscious heirloom tomatoes. Excellent as an appetizer or light meal, this dish is both refreshing and savory.</w:t>
      </w:r>
    </w:p>
    <w:p w14:paraId="722EF3A5" w14:textId="31A89CF2" w:rsidR="005A4D60" w:rsidRPr="00D93DB8" w:rsidRDefault="005A4D60" w:rsidP="00D93DB8">
      <w:pPr>
        <w:jc w:val="center"/>
        <w:rPr>
          <w:sz w:val="20"/>
          <w:szCs w:val="20"/>
        </w:rPr>
      </w:pPr>
    </w:p>
    <w:p w14:paraId="2C81B2D1" w14:textId="16AE65FF" w:rsidR="005A4D60" w:rsidRPr="00D93DB8" w:rsidRDefault="005A4D60" w:rsidP="00D93DB8">
      <w:pPr>
        <w:jc w:val="center"/>
        <w:rPr>
          <w:b/>
          <w:bCs/>
          <w:sz w:val="20"/>
          <w:szCs w:val="20"/>
        </w:rPr>
      </w:pPr>
      <w:r w:rsidRPr="00D93DB8">
        <w:rPr>
          <w:b/>
          <w:bCs/>
          <w:sz w:val="20"/>
          <w:szCs w:val="20"/>
        </w:rPr>
        <w:t>Seared Scallops</w:t>
      </w:r>
      <w:r w:rsidRPr="00D93DB8">
        <w:rPr>
          <w:b/>
          <w:bCs/>
          <w:sz w:val="20"/>
          <w:szCs w:val="20"/>
        </w:rPr>
        <w:t xml:space="preserve"> </w:t>
      </w:r>
      <w:r w:rsidRPr="00D93DB8">
        <w:rPr>
          <w:b/>
          <w:bCs/>
          <w:sz w:val="20"/>
          <w:szCs w:val="20"/>
        </w:rPr>
        <w:t>13.50</w:t>
      </w:r>
    </w:p>
    <w:p w14:paraId="06B5C2D0" w14:textId="1BF00DFF" w:rsidR="005A4D60" w:rsidRPr="00D93DB8" w:rsidRDefault="00D93DB8" w:rsidP="00D93DB8">
      <w:pPr>
        <w:jc w:val="center"/>
        <w:rPr>
          <w:sz w:val="20"/>
          <w:szCs w:val="20"/>
        </w:rPr>
      </w:pPr>
      <w:r>
        <w:rPr>
          <w:sz w:val="20"/>
          <w:szCs w:val="20"/>
        </w:rPr>
        <w:t>The delicate delicacy of the scallops is preserved as they are seared to perfection, resulting in a crispy outside and a luscious inside. After cooking, the scallops get a splash of sharpness from a luxurious lemon-caper sauce</w:t>
      </w:r>
      <w:r w:rsidR="0046491E">
        <w:rPr>
          <w:sz w:val="20"/>
          <w:szCs w:val="20"/>
        </w:rPr>
        <w:t xml:space="preserve"> </w:t>
      </w:r>
      <w:r w:rsidR="0046491E" w:rsidRPr="0046491E">
        <w:rPr>
          <w:sz w:val="20"/>
          <w:szCs w:val="20"/>
        </w:rPr>
        <w:t>(Asher Publisher, 2021)</w:t>
      </w:r>
      <w:r>
        <w:rPr>
          <w:sz w:val="20"/>
          <w:szCs w:val="20"/>
        </w:rPr>
        <w:t>.</w:t>
      </w:r>
    </w:p>
    <w:p w14:paraId="3154D75C" w14:textId="3ADC8895" w:rsidR="005A4D60" w:rsidRPr="00D93DB8" w:rsidRDefault="005A4D60" w:rsidP="00D93DB8">
      <w:pPr>
        <w:jc w:val="center"/>
        <w:rPr>
          <w:sz w:val="20"/>
          <w:szCs w:val="20"/>
        </w:rPr>
      </w:pPr>
    </w:p>
    <w:p w14:paraId="02132FF9" w14:textId="3C64174A" w:rsidR="005A4D60" w:rsidRPr="00D93DB8" w:rsidRDefault="005A4D60" w:rsidP="00D93DB8">
      <w:pPr>
        <w:jc w:val="center"/>
        <w:rPr>
          <w:b/>
          <w:bCs/>
          <w:sz w:val="20"/>
          <w:szCs w:val="20"/>
        </w:rPr>
      </w:pPr>
      <w:r w:rsidRPr="00D93DB8">
        <w:rPr>
          <w:b/>
          <w:bCs/>
          <w:sz w:val="20"/>
          <w:szCs w:val="20"/>
        </w:rPr>
        <w:t>Crispy Calamari</w:t>
      </w:r>
      <w:r w:rsidRPr="00D93DB8">
        <w:rPr>
          <w:b/>
          <w:bCs/>
          <w:sz w:val="20"/>
          <w:szCs w:val="20"/>
        </w:rPr>
        <w:t xml:space="preserve"> </w:t>
      </w:r>
      <w:r w:rsidRPr="00D93DB8">
        <w:rPr>
          <w:b/>
          <w:bCs/>
          <w:sz w:val="20"/>
          <w:szCs w:val="20"/>
        </w:rPr>
        <w:t>10.50</w:t>
      </w:r>
    </w:p>
    <w:p w14:paraId="2C96414F" w14:textId="3EF611CA" w:rsidR="005A4D60" w:rsidRPr="00D93DB8" w:rsidRDefault="005A4D60" w:rsidP="00D93DB8">
      <w:pPr>
        <w:jc w:val="center"/>
        <w:rPr>
          <w:b/>
          <w:bCs/>
          <w:sz w:val="20"/>
          <w:szCs w:val="20"/>
        </w:rPr>
      </w:pPr>
    </w:p>
    <w:p w14:paraId="1B544CF1" w14:textId="776A19E8" w:rsidR="005A4D60" w:rsidRPr="00D93DB8" w:rsidRDefault="005A4D60" w:rsidP="00D93DB8">
      <w:pPr>
        <w:jc w:val="center"/>
        <w:rPr>
          <w:sz w:val="20"/>
          <w:szCs w:val="20"/>
        </w:rPr>
      </w:pPr>
      <w:r w:rsidRPr="00D93DB8">
        <w:rPr>
          <w:sz w:val="20"/>
          <w:szCs w:val="20"/>
        </w:rPr>
        <w:t>Tender calamari rings and tentacles are coated in a light batter and deep-fried until golden brown and delightfully crispy. They're served with a zesty marinara sauce for dipping.</w:t>
      </w:r>
    </w:p>
    <w:p w14:paraId="43CEF196" w14:textId="559B6E9D" w:rsidR="005A4D60" w:rsidRPr="00D93DB8" w:rsidRDefault="005A4D60" w:rsidP="00D93DB8">
      <w:pPr>
        <w:jc w:val="center"/>
        <w:rPr>
          <w:sz w:val="20"/>
          <w:szCs w:val="20"/>
        </w:rPr>
      </w:pPr>
    </w:p>
    <w:p w14:paraId="3E1AD07B" w14:textId="5F725591" w:rsidR="005A4D60" w:rsidRPr="00D93DB8" w:rsidRDefault="005A4D60" w:rsidP="00D93DB8">
      <w:pPr>
        <w:jc w:val="center"/>
        <w:rPr>
          <w:b/>
          <w:bCs/>
          <w:sz w:val="20"/>
          <w:szCs w:val="20"/>
        </w:rPr>
      </w:pPr>
      <w:r w:rsidRPr="00D93DB8">
        <w:rPr>
          <w:b/>
          <w:bCs/>
          <w:sz w:val="20"/>
          <w:szCs w:val="20"/>
        </w:rPr>
        <w:t>Hummus and Flatbread</w:t>
      </w:r>
      <w:r w:rsidRPr="00D93DB8">
        <w:rPr>
          <w:b/>
          <w:bCs/>
          <w:sz w:val="20"/>
          <w:szCs w:val="20"/>
        </w:rPr>
        <w:t xml:space="preserve"> 9</w:t>
      </w:r>
      <w:r w:rsidRPr="00D93DB8">
        <w:rPr>
          <w:b/>
          <w:bCs/>
          <w:sz w:val="20"/>
          <w:szCs w:val="20"/>
        </w:rPr>
        <w:t>.50</w:t>
      </w:r>
    </w:p>
    <w:p w14:paraId="599F4E64" w14:textId="3C70D1FE" w:rsidR="005A4D60" w:rsidRPr="00D93DB8" w:rsidRDefault="005A4D60" w:rsidP="00D93DB8">
      <w:pPr>
        <w:jc w:val="center"/>
        <w:rPr>
          <w:sz w:val="20"/>
          <w:szCs w:val="20"/>
        </w:rPr>
      </w:pPr>
      <w:r w:rsidRPr="00D93DB8">
        <w:rPr>
          <w:sz w:val="20"/>
          <w:szCs w:val="20"/>
        </w:rPr>
        <w:t>Homemade hummus, a creamy blend of chickpeas, tahini, lemon juice, and garlic, is the star of this dish. Served with warm, fluffy flatbread, it's a simple yet satisfying meal or snack.</w:t>
      </w:r>
    </w:p>
    <w:p w14:paraId="3AA9D2B2" w14:textId="77777777" w:rsidR="005A4D60" w:rsidRPr="00D93DB8" w:rsidRDefault="005A4D60" w:rsidP="00D93DB8">
      <w:pPr>
        <w:jc w:val="center"/>
        <w:rPr>
          <w:sz w:val="20"/>
          <w:szCs w:val="20"/>
        </w:rPr>
      </w:pPr>
    </w:p>
    <w:p w14:paraId="725586D4" w14:textId="5D4DB933" w:rsidR="005A4D60" w:rsidRPr="00D93DB8" w:rsidRDefault="005A4D60" w:rsidP="00D93DB8">
      <w:pPr>
        <w:jc w:val="center"/>
        <w:rPr>
          <w:b/>
          <w:bCs/>
          <w:sz w:val="20"/>
          <w:szCs w:val="20"/>
        </w:rPr>
      </w:pPr>
      <w:r w:rsidRPr="00D93DB8">
        <w:rPr>
          <w:b/>
          <w:bCs/>
          <w:sz w:val="20"/>
          <w:szCs w:val="20"/>
        </w:rPr>
        <w:t>Soup of the Day</w:t>
      </w:r>
      <w:r w:rsidRPr="00D93DB8">
        <w:rPr>
          <w:b/>
          <w:bCs/>
          <w:sz w:val="20"/>
          <w:szCs w:val="20"/>
        </w:rPr>
        <w:t xml:space="preserve"> </w:t>
      </w:r>
      <w:r w:rsidRPr="00D93DB8">
        <w:rPr>
          <w:b/>
          <w:bCs/>
          <w:sz w:val="20"/>
          <w:szCs w:val="20"/>
        </w:rPr>
        <w:t>6.50</w:t>
      </w:r>
    </w:p>
    <w:p w14:paraId="192D517C" w14:textId="3E9D03D1" w:rsidR="005A4D60" w:rsidRPr="00D93DB8" w:rsidRDefault="005A4D60" w:rsidP="00D93DB8">
      <w:pPr>
        <w:jc w:val="center"/>
        <w:rPr>
          <w:sz w:val="20"/>
          <w:szCs w:val="20"/>
        </w:rPr>
      </w:pPr>
      <w:r w:rsidRPr="00D93DB8">
        <w:rPr>
          <w:sz w:val="20"/>
          <w:szCs w:val="20"/>
        </w:rPr>
        <w:t>Today's soup is a hearty and flavorful lentil soup, simmered with fresh vegetables and herbs. It's a perfect choice for a cold day or when you're craving something comforting and nourishing.</w:t>
      </w:r>
    </w:p>
    <w:p w14:paraId="18330BEC" w14:textId="64BF782E" w:rsidR="005A4D60" w:rsidRPr="00D93DB8" w:rsidRDefault="005A4D60" w:rsidP="00D93DB8">
      <w:pPr>
        <w:jc w:val="center"/>
        <w:rPr>
          <w:sz w:val="20"/>
          <w:szCs w:val="20"/>
        </w:rPr>
      </w:pPr>
    </w:p>
    <w:p w14:paraId="03380E4D" w14:textId="7F278146" w:rsidR="005A4D60" w:rsidRPr="00D93DB8" w:rsidRDefault="005A4D60" w:rsidP="00D93DB8">
      <w:pPr>
        <w:jc w:val="center"/>
        <w:rPr>
          <w:sz w:val="20"/>
          <w:szCs w:val="20"/>
        </w:rPr>
      </w:pPr>
      <w:r w:rsidRPr="00D93DB8">
        <w:rPr>
          <w:b/>
          <w:bCs/>
          <w:sz w:val="22"/>
          <w:szCs w:val="22"/>
        </w:rPr>
        <w:t>Mains</w:t>
      </w:r>
    </w:p>
    <w:p w14:paraId="0474F49C" w14:textId="6AE6FB63" w:rsidR="005A4D60" w:rsidRPr="00D93DB8" w:rsidRDefault="005A4D60" w:rsidP="00D93DB8">
      <w:pPr>
        <w:jc w:val="center"/>
        <w:rPr>
          <w:b/>
          <w:bCs/>
          <w:sz w:val="20"/>
          <w:szCs w:val="20"/>
        </w:rPr>
      </w:pPr>
      <w:r w:rsidRPr="00D93DB8">
        <w:rPr>
          <w:b/>
          <w:bCs/>
          <w:sz w:val="20"/>
          <w:szCs w:val="20"/>
        </w:rPr>
        <w:t>Grilled Salmon</w:t>
      </w:r>
      <w:r w:rsidRPr="00D93DB8">
        <w:rPr>
          <w:b/>
          <w:bCs/>
          <w:sz w:val="20"/>
          <w:szCs w:val="20"/>
        </w:rPr>
        <w:t xml:space="preserve"> </w:t>
      </w:r>
      <w:r w:rsidRPr="00D93DB8">
        <w:rPr>
          <w:b/>
          <w:bCs/>
          <w:sz w:val="20"/>
          <w:szCs w:val="20"/>
        </w:rPr>
        <w:t>19.50</w:t>
      </w:r>
    </w:p>
    <w:p w14:paraId="15D8AC29" w14:textId="29B61B49" w:rsidR="005A4D60" w:rsidRPr="00D93DB8" w:rsidRDefault="00D93DB8" w:rsidP="00D93DB8">
      <w:pPr>
        <w:jc w:val="center"/>
        <w:rPr>
          <w:sz w:val="20"/>
          <w:szCs w:val="20"/>
        </w:rPr>
      </w:pPr>
      <w:r>
        <w:rPr>
          <w:sz w:val="20"/>
          <w:szCs w:val="20"/>
        </w:rPr>
        <w:t>A salmon fillet is seasoned with a variety of herbs and spices, then grilled until it is cooked through and has a pleasant smokey flavor. It's a protein- and omega-3-rich meal that tastes great thanks to the zesty lemon-dill sauce drizzled over it.</w:t>
      </w:r>
    </w:p>
    <w:p w14:paraId="2B9354AF" w14:textId="24944795" w:rsidR="005A4D60" w:rsidRPr="00D93DB8" w:rsidRDefault="005A4D60" w:rsidP="00D93DB8">
      <w:pPr>
        <w:jc w:val="center"/>
        <w:rPr>
          <w:sz w:val="20"/>
          <w:szCs w:val="20"/>
        </w:rPr>
      </w:pPr>
    </w:p>
    <w:p w14:paraId="6A61CB3E" w14:textId="0C7F5EA3" w:rsidR="005A4D60" w:rsidRPr="00D93DB8" w:rsidRDefault="005A4D60" w:rsidP="00D93DB8">
      <w:pPr>
        <w:jc w:val="center"/>
        <w:rPr>
          <w:b/>
          <w:bCs/>
          <w:sz w:val="20"/>
          <w:szCs w:val="20"/>
        </w:rPr>
      </w:pPr>
      <w:r w:rsidRPr="00D93DB8">
        <w:rPr>
          <w:b/>
          <w:bCs/>
          <w:sz w:val="20"/>
          <w:szCs w:val="20"/>
        </w:rPr>
        <w:t>Roast Chicken</w:t>
      </w:r>
      <w:r w:rsidRPr="00D93DB8">
        <w:rPr>
          <w:b/>
          <w:bCs/>
          <w:sz w:val="20"/>
          <w:szCs w:val="20"/>
        </w:rPr>
        <w:t xml:space="preserve"> </w:t>
      </w:r>
      <w:r w:rsidRPr="00D93DB8">
        <w:rPr>
          <w:b/>
          <w:bCs/>
          <w:sz w:val="20"/>
          <w:szCs w:val="20"/>
        </w:rPr>
        <w:t>18.50</w:t>
      </w:r>
    </w:p>
    <w:p w14:paraId="44BEEED4" w14:textId="5B109322" w:rsidR="005A4D60" w:rsidRPr="00D93DB8" w:rsidRDefault="005A4D60" w:rsidP="00D93DB8">
      <w:pPr>
        <w:jc w:val="center"/>
        <w:rPr>
          <w:sz w:val="20"/>
          <w:szCs w:val="20"/>
        </w:rPr>
      </w:pPr>
      <w:r w:rsidRPr="00D93DB8">
        <w:rPr>
          <w:sz w:val="20"/>
          <w:szCs w:val="20"/>
        </w:rPr>
        <w:t>A whole chicken, seasoned with aromatic herbs and roasted to golden perfection, delivers a symphony of flavors. The crispy skin gives way to juicy, tender meat, infused with the essence of the herbs and spices. Served with roasted vegetables, it's a classic comfort food that's sure to please everyone at the table</w:t>
      </w:r>
      <w:r w:rsidR="0046491E">
        <w:rPr>
          <w:sz w:val="20"/>
          <w:szCs w:val="20"/>
        </w:rPr>
        <w:t xml:space="preserve"> </w:t>
      </w:r>
      <w:r w:rsidR="0046491E" w:rsidRPr="0046491E">
        <w:rPr>
          <w:sz w:val="20"/>
          <w:szCs w:val="20"/>
        </w:rPr>
        <w:t>(Cliette, 2014)</w:t>
      </w:r>
      <w:r w:rsidRPr="00D93DB8">
        <w:rPr>
          <w:sz w:val="20"/>
          <w:szCs w:val="20"/>
        </w:rPr>
        <w:t>.</w:t>
      </w:r>
    </w:p>
    <w:p w14:paraId="55E71014" w14:textId="1F378C9E" w:rsidR="005A4D60" w:rsidRPr="00D93DB8" w:rsidRDefault="005A4D60" w:rsidP="00D93DB8">
      <w:pPr>
        <w:jc w:val="center"/>
        <w:rPr>
          <w:sz w:val="20"/>
          <w:szCs w:val="20"/>
        </w:rPr>
      </w:pPr>
    </w:p>
    <w:p w14:paraId="45EAA3F6" w14:textId="76E44FD2" w:rsidR="005A4D60" w:rsidRPr="00D93DB8" w:rsidRDefault="005A4D60" w:rsidP="00D93DB8">
      <w:pPr>
        <w:jc w:val="center"/>
        <w:rPr>
          <w:b/>
          <w:bCs/>
          <w:sz w:val="20"/>
          <w:szCs w:val="20"/>
        </w:rPr>
      </w:pPr>
      <w:r w:rsidRPr="00D93DB8">
        <w:rPr>
          <w:b/>
          <w:bCs/>
          <w:sz w:val="20"/>
          <w:szCs w:val="20"/>
        </w:rPr>
        <w:t>Steak Frites</w:t>
      </w:r>
      <w:r w:rsidRPr="00D93DB8">
        <w:rPr>
          <w:b/>
          <w:bCs/>
          <w:sz w:val="20"/>
          <w:szCs w:val="20"/>
        </w:rPr>
        <w:t xml:space="preserve"> </w:t>
      </w:r>
      <w:r w:rsidRPr="00D93DB8">
        <w:rPr>
          <w:b/>
          <w:bCs/>
          <w:sz w:val="20"/>
          <w:szCs w:val="20"/>
        </w:rPr>
        <w:t>25.50</w:t>
      </w:r>
    </w:p>
    <w:p w14:paraId="55A0E045" w14:textId="0AE9FB00" w:rsidR="005A4D60" w:rsidRPr="00D93DB8" w:rsidRDefault="00D93DB8" w:rsidP="00D93DB8">
      <w:pPr>
        <w:jc w:val="center"/>
        <w:rPr>
          <w:sz w:val="20"/>
          <w:szCs w:val="20"/>
        </w:rPr>
      </w:pPr>
      <w:r>
        <w:rPr>
          <w:sz w:val="20"/>
          <w:szCs w:val="20"/>
        </w:rPr>
        <w:t>The main ingredient is a ribeye steak that is grilled to your preferred doneness and is tender and juicy. The steak's deep, flavorful flavor pairs well with the crispiness of the golden fries. The standard steakhouse food is elevated with a dash of sea salt and freshly cracked black pepper.</w:t>
      </w:r>
    </w:p>
    <w:p w14:paraId="50D1A055" w14:textId="11BA0688" w:rsidR="005A4D60" w:rsidRPr="00D93DB8" w:rsidRDefault="005A4D60" w:rsidP="00D93DB8">
      <w:pPr>
        <w:jc w:val="center"/>
        <w:rPr>
          <w:sz w:val="20"/>
          <w:szCs w:val="20"/>
        </w:rPr>
      </w:pPr>
    </w:p>
    <w:p w14:paraId="5A8ABEB1" w14:textId="091CB180" w:rsidR="005A4D60" w:rsidRPr="00D93DB8" w:rsidRDefault="00D93DB8" w:rsidP="00D93DB8">
      <w:pPr>
        <w:jc w:val="center"/>
        <w:rPr>
          <w:b/>
          <w:bCs/>
          <w:sz w:val="20"/>
          <w:szCs w:val="20"/>
        </w:rPr>
      </w:pPr>
      <w:r w:rsidRPr="00D93DB8">
        <w:rPr>
          <w:noProof/>
          <w:sz w:val="20"/>
          <w:szCs w:val="20"/>
        </w:rPr>
        <w:lastRenderedPageBreak/>
        <w:drawing>
          <wp:anchor distT="0" distB="0" distL="114300" distR="114300" simplePos="0" relativeHeight="251664384" behindDoc="1" locked="0" layoutInCell="1" allowOverlap="1" wp14:anchorId="5C14085E" wp14:editId="027C22CD">
            <wp:simplePos x="0" y="0"/>
            <wp:positionH relativeFrom="column">
              <wp:posOffset>-963930</wp:posOffset>
            </wp:positionH>
            <wp:positionV relativeFrom="paragraph">
              <wp:posOffset>-927697</wp:posOffset>
            </wp:positionV>
            <wp:extent cx="7594600" cy="10744200"/>
            <wp:effectExtent l="0" t="0" r="0" b="0"/>
            <wp:wrapNone/>
            <wp:docPr id="1157680008" name="Picture 1157680008" descr="Clean And Simple Yellow Page Border Background Word Template And Google  Do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ean And Simple Yellow Page Border Background Word Template And Google  Docs For Free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94600" cy="10744200"/>
                    </a:xfrm>
                    <a:prstGeom prst="rect">
                      <a:avLst/>
                    </a:prstGeom>
                    <a:noFill/>
                    <a:ln>
                      <a:noFill/>
                    </a:ln>
                  </pic:spPr>
                </pic:pic>
              </a:graphicData>
            </a:graphic>
            <wp14:sizeRelH relativeFrom="page">
              <wp14:pctWidth>0</wp14:pctWidth>
            </wp14:sizeRelH>
            <wp14:sizeRelV relativeFrom="page">
              <wp14:pctHeight>0</wp14:pctHeight>
            </wp14:sizeRelV>
          </wp:anchor>
        </w:drawing>
      </w:r>
      <w:r w:rsidR="005A4D60" w:rsidRPr="00D93DB8">
        <w:rPr>
          <w:b/>
          <w:bCs/>
          <w:sz w:val="20"/>
          <w:szCs w:val="20"/>
        </w:rPr>
        <w:t>Vegetable Lasagna</w:t>
      </w:r>
      <w:r w:rsidR="005A4D60" w:rsidRPr="00D93DB8">
        <w:rPr>
          <w:b/>
          <w:bCs/>
          <w:sz w:val="20"/>
          <w:szCs w:val="20"/>
        </w:rPr>
        <w:t xml:space="preserve"> </w:t>
      </w:r>
      <w:r w:rsidR="005A4D60" w:rsidRPr="00D93DB8">
        <w:rPr>
          <w:b/>
          <w:bCs/>
          <w:sz w:val="20"/>
          <w:szCs w:val="20"/>
        </w:rPr>
        <w:t>15.50</w:t>
      </w:r>
    </w:p>
    <w:p w14:paraId="17C26F0F" w14:textId="58CAED80" w:rsidR="005A4D60" w:rsidRPr="00D93DB8" w:rsidRDefault="00D93DB8" w:rsidP="00D93DB8">
      <w:pPr>
        <w:jc w:val="center"/>
        <w:rPr>
          <w:sz w:val="20"/>
          <w:szCs w:val="20"/>
        </w:rPr>
      </w:pPr>
      <w:r>
        <w:rPr>
          <w:sz w:val="20"/>
          <w:szCs w:val="20"/>
        </w:rPr>
        <w:t>Fine pasta sheets alternate with a thick, savory vegetarian ragù prepared with fresh veggies, herbs, and spices. The lasagna is cooked till golden brown and bubbling, producing a textural and taste symphony. The spaghetti yields to the substantial, herb- and spice-infused ragù, making each mouthful delicious.</w:t>
      </w:r>
    </w:p>
    <w:p w14:paraId="08664B01" w14:textId="60187913" w:rsidR="005A4D60" w:rsidRPr="00D93DB8" w:rsidRDefault="005A4D60" w:rsidP="00D93DB8">
      <w:pPr>
        <w:jc w:val="center"/>
        <w:rPr>
          <w:sz w:val="20"/>
          <w:szCs w:val="20"/>
        </w:rPr>
      </w:pPr>
    </w:p>
    <w:p w14:paraId="68259424" w14:textId="25820619" w:rsidR="005A4D60" w:rsidRPr="00D93DB8" w:rsidRDefault="005A4D60" w:rsidP="00D93DB8">
      <w:pPr>
        <w:jc w:val="center"/>
        <w:rPr>
          <w:b/>
          <w:bCs/>
          <w:sz w:val="20"/>
          <w:szCs w:val="20"/>
        </w:rPr>
      </w:pPr>
      <w:r w:rsidRPr="00D93DB8">
        <w:rPr>
          <w:b/>
          <w:bCs/>
          <w:sz w:val="20"/>
          <w:szCs w:val="20"/>
        </w:rPr>
        <w:t>Burger and Chips</w:t>
      </w:r>
      <w:r w:rsidRPr="00D93DB8">
        <w:rPr>
          <w:b/>
          <w:bCs/>
          <w:sz w:val="20"/>
          <w:szCs w:val="20"/>
        </w:rPr>
        <w:t xml:space="preserve"> </w:t>
      </w:r>
      <w:r w:rsidRPr="00D93DB8">
        <w:rPr>
          <w:b/>
          <w:bCs/>
          <w:sz w:val="20"/>
          <w:szCs w:val="20"/>
        </w:rPr>
        <w:t>16.50</w:t>
      </w:r>
    </w:p>
    <w:p w14:paraId="66843DC3" w14:textId="756540C7" w:rsidR="005A4D60" w:rsidRPr="00D93DB8" w:rsidRDefault="005A4D60" w:rsidP="00D93DB8">
      <w:pPr>
        <w:jc w:val="center"/>
        <w:rPr>
          <w:sz w:val="20"/>
          <w:szCs w:val="20"/>
        </w:rPr>
      </w:pPr>
      <w:r w:rsidRPr="00D93DB8">
        <w:rPr>
          <w:sz w:val="20"/>
          <w:szCs w:val="20"/>
        </w:rPr>
        <w:t>A juicy, hand-patted beef patty, seasoned with a secret blend of spices, is grilled to perfection and nestled between toasted buns. The burger is then topped with your choice of cheese, lettuce, tomato, onion, and pickles, creating a symphony of flavors. Accompanied by crispy, golden fries, it's a classic American comfort food that's hard to resist.</w:t>
      </w:r>
    </w:p>
    <w:p w14:paraId="10833A6C" w14:textId="0B3D3230" w:rsidR="005A4D60" w:rsidRPr="00D93DB8" w:rsidRDefault="005A4D60" w:rsidP="00D93DB8">
      <w:pPr>
        <w:jc w:val="center"/>
        <w:rPr>
          <w:sz w:val="20"/>
          <w:szCs w:val="20"/>
        </w:rPr>
      </w:pPr>
    </w:p>
    <w:p w14:paraId="13C517BB" w14:textId="04554BE9" w:rsidR="005A4D60" w:rsidRPr="00D93DB8" w:rsidRDefault="005A4D60" w:rsidP="00D93DB8">
      <w:pPr>
        <w:jc w:val="center"/>
        <w:rPr>
          <w:sz w:val="20"/>
          <w:szCs w:val="20"/>
        </w:rPr>
      </w:pPr>
      <w:r w:rsidRPr="00D93DB8">
        <w:rPr>
          <w:b/>
          <w:bCs/>
          <w:sz w:val="22"/>
          <w:szCs w:val="22"/>
        </w:rPr>
        <w:t>Sides</w:t>
      </w:r>
    </w:p>
    <w:p w14:paraId="3DA21FFE" w14:textId="7CC30BBE" w:rsidR="005A4D60" w:rsidRPr="00D93DB8" w:rsidRDefault="005A4D60" w:rsidP="00D93DB8">
      <w:pPr>
        <w:jc w:val="center"/>
        <w:rPr>
          <w:b/>
          <w:bCs/>
          <w:sz w:val="20"/>
          <w:szCs w:val="20"/>
        </w:rPr>
      </w:pPr>
      <w:r w:rsidRPr="00D93DB8">
        <w:rPr>
          <w:b/>
          <w:bCs/>
          <w:sz w:val="20"/>
          <w:szCs w:val="20"/>
        </w:rPr>
        <w:t>Roasted Potatoes</w:t>
      </w:r>
      <w:r w:rsidRPr="00D93DB8">
        <w:rPr>
          <w:b/>
          <w:bCs/>
          <w:sz w:val="20"/>
          <w:szCs w:val="20"/>
        </w:rPr>
        <w:t xml:space="preserve"> </w:t>
      </w:r>
      <w:r w:rsidRPr="00D93DB8">
        <w:rPr>
          <w:b/>
          <w:bCs/>
          <w:sz w:val="20"/>
          <w:szCs w:val="20"/>
        </w:rPr>
        <w:t>5.50</w:t>
      </w:r>
    </w:p>
    <w:p w14:paraId="0FB2234D" w14:textId="36849313" w:rsidR="005A4D60" w:rsidRPr="00D93DB8" w:rsidRDefault="00D93DB8" w:rsidP="00D93DB8">
      <w:pPr>
        <w:jc w:val="center"/>
        <w:rPr>
          <w:sz w:val="20"/>
          <w:szCs w:val="20"/>
        </w:rPr>
      </w:pPr>
      <w:r>
        <w:rPr>
          <w:sz w:val="20"/>
          <w:szCs w:val="20"/>
        </w:rPr>
        <w:t>Roasted potatoes, golden brown and crispy on the exterior, fluffy and soft on the inside, go with practically every main entrée. Perfect roasted potatoes are made by tossing them with olive oil, salt, and pepper and roasting them in a high oven until cooked and caramelized.</w:t>
      </w:r>
    </w:p>
    <w:p w14:paraId="52C65DE3" w14:textId="61FCC9C6" w:rsidR="005A4D60" w:rsidRPr="00D93DB8" w:rsidRDefault="005A4D60" w:rsidP="00D93DB8">
      <w:pPr>
        <w:jc w:val="center"/>
        <w:rPr>
          <w:sz w:val="20"/>
          <w:szCs w:val="20"/>
        </w:rPr>
      </w:pPr>
    </w:p>
    <w:p w14:paraId="779A15BB" w14:textId="540CA420" w:rsidR="005A4D60" w:rsidRPr="00D93DB8" w:rsidRDefault="005A4D60" w:rsidP="00D93DB8">
      <w:pPr>
        <w:jc w:val="center"/>
        <w:rPr>
          <w:b/>
          <w:bCs/>
          <w:sz w:val="20"/>
          <w:szCs w:val="20"/>
        </w:rPr>
      </w:pPr>
      <w:r w:rsidRPr="00D93DB8">
        <w:rPr>
          <w:b/>
          <w:bCs/>
          <w:sz w:val="20"/>
          <w:szCs w:val="20"/>
        </w:rPr>
        <w:t>Asparagus</w:t>
      </w:r>
      <w:r w:rsidRPr="00D93DB8">
        <w:rPr>
          <w:b/>
          <w:bCs/>
          <w:sz w:val="20"/>
          <w:szCs w:val="20"/>
        </w:rPr>
        <w:t xml:space="preserve"> </w:t>
      </w:r>
      <w:r w:rsidRPr="00D93DB8">
        <w:rPr>
          <w:b/>
          <w:bCs/>
          <w:sz w:val="20"/>
          <w:szCs w:val="20"/>
        </w:rPr>
        <w:t>3.50</w:t>
      </w:r>
    </w:p>
    <w:p w14:paraId="6D40A70F" w14:textId="55DB7614" w:rsidR="005A4D60" w:rsidRPr="00D93DB8" w:rsidRDefault="005A4D60" w:rsidP="00D93DB8">
      <w:pPr>
        <w:jc w:val="center"/>
        <w:rPr>
          <w:sz w:val="20"/>
          <w:szCs w:val="20"/>
        </w:rPr>
      </w:pPr>
      <w:r w:rsidRPr="00D93DB8">
        <w:rPr>
          <w:sz w:val="20"/>
          <w:szCs w:val="20"/>
        </w:rPr>
        <w:t>With their delicate flavor and vibrant green hue, asparagus spears are a culinary delight. Steaming, grilling, or roasting asparagus are quick and easy ways to bring out their natural sweetness and tender texture. A drizzle of lemon juice or a sprinkle of Parmesan cheese adds a touch of sophistication to this simple yet elegant dish.</w:t>
      </w:r>
    </w:p>
    <w:p w14:paraId="6455DB84" w14:textId="77777777" w:rsidR="005A4D60" w:rsidRPr="00D93DB8" w:rsidRDefault="005A4D60" w:rsidP="00D93DB8">
      <w:pPr>
        <w:jc w:val="center"/>
        <w:rPr>
          <w:sz w:val="20"/>
          <w:szCs w:val="20"/>
        </w:rPr>
      </w:pPr>
    </w:p>
    <w:p w14:paraId="23AAE1E1" w14:textId="4C103332" w:rsidR="005A4D60" w:rsidRPr="00D93DB8" w:rsidRDefault="005A4D60" w:rsidP="00D93DB8">
      <w:pPr>
        <w:jc w:val="center"/>
        <w:rPr>
          <w:b/>
          <w:bCs/>
          <w:sz w:val="20"/>
          <w:szCs w:val="20"/>
        </w:rPr>
      </w:pPr>
      <w:r w:rsidRPr="00D93DB8">
        <w:rPr>
          <w:b/>
          <w:bCs/>
          <w:sz w:val="20"/>
          <w:szCs w:val="20"/>
        </w:rPr>
        <w:t>Green Beans</w:t>
      </w:r>
      <w:r w:rsidRPr="00D93DB8">
        <w:rPr>
          <w:b/>
          <w:bCs/>
          <w:sz w:val="20"/>
          <w:szCs w:val="20"/>
        </w:rPr>
        <w:t xml:space="preserve"> </w:t>
      </w:r>
      <w:r w:rsidRPr="00D93DB8">
        <w:rPr>
          <w:b/>
          <w:bCs/>
          <w:sz w:val="20"/>
          <w:szCs w:val="20"/>
        </w:rPr>
        <w:t>3.50</w:t>
      </w:r>
    </w:p>
    <w:p w14:paraId="6DA84642" w14:textId="6FA90ABC" w:rsidR="005A4D60" w:rsidRPr="00D93DB8" w:rsidRDefault="00D93DB8" w:rsidP="00D93DB8">
      <w:pPr>
        <w:jc w:val="center"/>
        <w:rPr>
          <w:sz w:val="20"/>
          <w:szCs w:val="20"/>
        </w:rPr>
      </w:pPr>
      <w:r>
        <w:rPr>
          <w:sz w:val="20"/>
          <w:szCs w:val="20"/>
        </w:rPr>
        <w:t>Green beans, a vegetable side dish classic, are flexible and quick to cook. Blanching or sautéing green beans keeps them crisp and brilliant green, while garlic or herbs add flavor. For a fancier side dish, wrap green beans in bacon and bake until crispy and soft</w:t>
      </w:r>
      <w:r w:rsidR="0046491E">
        <w:rPr>
          <w:sz w:val="20"/>
          <w:szCs w:val="20"/>
        </w:rPr>
        <w:t xml:space="preserve"> </w:t>
      </w:r>
      <w:r w:rsidR="0046491E" w:rsidRPr="0046491E">
        <w:rPr>
          <w:sz w:val="20"/>
          <w:szCs w:val="20"/>
        </w:rPr>
        <w:t>(Hab Publication, 2019)</w:t>
      </w:r>
      <w:r>
        <w:rPr>
          <w:sz w:val="20"/>
          <w:szCs w:val="20"/>
        </w:rPr>
        <w:t>.</w:t>
      </w:r>
    </w:p>
    <w:p w14:paraId="6B9C43CA" w14:textId="12E870A6" w:rsidR="005A4D60" w:rsidRPr="00D93DB8" w:rsidRDefault="005A4D60" w:rsidP="00D93DB8">
      <w:pPr>
        <w:jc w:val="center"/>
        <w:rPr>
          <w:sz w:val="20"/>
          <w:szCs w:val="20"/>
        </w:rPr>
      </w:pPr>
    </w:p>
    <w:p w14:paraId="0FECCB21" w14:textId="1BC4A9EA" w:rsidR="005A4D60" w:rsidRPr="00D93DB8" w:rsidRDefault="005A4D60" w:rsidP="00D93DB8">
      <w:pPr>
        <w:jc w:val="center"/>
        <w:rPr>
          <w:b/>
          <w:bCs/>
          <w:sz w:val="20"/>
          <w:szCs w:val="20"/>
        </w:rPr>
      </w:pPr>
      <w:r w:rsidRPr="00D93DB8">
        <w:rPr>
          <w:b/>
          <w:bCs/>
          <w:sz w:val="20"/>
          <w:szCs w:val="20"/>
        </w:rPr>
        <w:t>Mashed Potatoes</w:t>
      </w:r>
      <w:r w:rsidRPr="00D93DB8">
        <w:rPr>
          <w:b/>
          <w:bCs/>
          <w:sz w:val="20"/>
          <w:szCs w:val="20"/>
        </w:rPr>
        <w:t xml:space="preserve"> </w:t>
      </w:r>
      <w:r w:rsidRPr="00D93DB8">
        <w:rPr>
          <w:b/>
          <w:bCs/>
          <w:sz w:val="20"/>
          <w:szCs w:val="20"/>
        </w:rPr>
        <w:t>3.50</w:t>
      </w:r>
    </w:p>
    <w:p w14:paraId="0A396B5C" w14:textId="6BC4FC16" w:rsidR="005A4D60" w:rsidRPr="00D93DB8" w:rsidRDefault="005A4D60" w:rsidP="00D93DB8">
      <w:pPr>
        <w:jc w:val="center"/>
        <w:rPr>
          <w:sz w:val="20"/>
          <w:szCs w:val="20"/>
        </w:rPr>
      </w:pPr>
      <w:r w:rsidRPr="00D93DB8">
        <w:rPr>
          <w:sz w:val="20"/>
          <w:szCs w:val="20"/>
        </w:rPr>
        <w:t>The epitome of comfort food, mashed potatoes are a creamy, dreamy side dish that's sure to please everyone at the table. The key to making the ultimate mashed potatoes is to use starchy potatoes, like Russets or Idahos, and to mash them until they're completely smooth and lump-free.</w:t>
      </w:r>
    </w:p>
    <w:p w14:paraId="57D86F01" w14:textId="3E401BC0" w:rsidR="005A4D60" w:rsidRPr="00D93DB8" w:rsidRDefault="005A4D60" w:rsidP="00D93DB8">
      <w:pPr>
        <w:jc w:val="center"/>
        <w:rPr>
          <w:sz w:val="20"/>
          <w:szCs w:val="20"/>
        </w:rPr>
      </w:pPr>
    </w:p>
    <w:p w14:paraId="0E5975F3" w14:textId="0BCF0F0B" w:rsidR="005A4D60" w:rsidRPr="00D93DB8" w:rsidRDefault="005A4D60" w:rsidP="00D93DB8">
      <w:pPr>
        <w:jc w:val="center"/>
        <w:rPr>
          <w:b/>
          <w:bCs/>
          <w:sz w:val="20"/>
          <w:szCs w:val="20"/>
        </w:rPr>
      </w:pPr>
      <w:r w:rsidRPr="00D93DB8">
        <w:rPr>
          <w:b/>
          <w:bCs/>
          <w:sz w:val="20"/>
          <w:szCs w:val="20"/>
        </w:rPr>
        <w:t>Salad</w:t>
      </w:r>
      <w:r w:rsidRPr="00D93DB8">
        <w:rPr>
          <w:b/>
          <w:bCs/>
          <w:sz w:val="20"/>
          <w:szCs w:val="20"/>
        </w:rPr>
        <w:t xml:space="preserve"> </w:t>
      </w:r>
      <w:r w:rsidRPr="00D93DB8">
        <w:rPr>
          <w:b/>
          <w:bCs/>
          <w:sz w:val="20"/>
          <w:szCs w:val="20"/>
        </w:rPr>
        <w:t>3.50</w:t>
      </w:r>
    </w:p>
    <w:p w14:paraId="190EB2FD" w14:textId="320DAFEB" w:rsidR="005A4D60" w:rsidRPr="00D93DB8" w:rsidRDefault="005A4D60" w:rsidP="00D93DB8">
      <w:pPr>
        <w:jc w:val="center"/>
        <w:rPr>
          <w:sz w:val="20"/>
          <w:szCs w:val="20"/>
        </w:rPr>
      </w:pPr>
      <w:r w:rsidRPr="00D93DB8">
        <w:rPr>
          <w:sz w:val="20"/>
          <w:szCs w:val="20"/>
        </w:rPr>
        <w:t>A refreshing and nutritious side dish, salad is a versatile and customizable creation. From simple green salads with a light vinaigrette to hearty salads packed with protein and vegetables, there's a salad to suit every taste and occasion. For a well-balanced salad, aim for a combination of leafy greens, crunchy vegetables, a flavorful dressing, and a protein source, such as grilled chicken, fish, or beans.</w:t>
      </w:r>
    </w:p>
    <w:p w14:paraId="362EA546" w14:textId="52229825" w:rsidR="005A4D60" w:rsidRDefault="00802622" w:rsidP="00D93DB8">
      <w:pPr>
        <w:jc w:val="center"/>
      </w:pPr>
      <w:r w:rsidRPr="00D93DB8">
        <w:rPr>
          <w:noProof/>
          <w:sz w:val="20"/>
          <w:szCs w:val="20"/>
        </w:rPr>
        <w:lastRenderedPageBreak/>
        <w:drawing>
          <wp:anchor distT="0" distB="0" distL="114300" distR="114300" simplePos="0" relativeHeight="251666432" behindDoc="1" locked="0" layoutInCell="1" allowOverlap="1" wp14:anchorId="57EA6A05" wp14:editId="0F8AC05C">
            <wp:simplePos x="0" y="0"/>
            <wp:positionH relativeFrom="column">
              <wp:posOffset>-972185</wp:posOffset>
            </wp:positionH>
            <wp:positionV relativeFrom="paragraph">
              <wp:posOffset>-961674</wp:posOffset>
            </wp:positionV>
            <wp:extent cx="7594600" cy="10744200"/>
            <wp:effectExtent l="0" t="0" r="0" b="0"/>
            <wp:wrapNone/>
            <wp:docPr id="695937452" name="Picture 695937452" descr="Clean And Simple Yellow Page Border Background Word Template And Google  Do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ean And Simple Yellow Page Border Background Word Template And Google  Docs For Free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94600" cy="10744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AE43B9" w14:textId="1A29F1B5" w:rsidR="005A4D60" w:rsidRDefault="005A4D60" w:rsidP="00D93DB8">
      <w:pPr>
        <w:jc w:val="center"/>
      </w:pPr>
    </w:p>
    <w:p w14:paraId="111FB0A8" w14:textId="0AF7C6A5" w:rsidR="005A4D60" w:rsidRDefault="005A4D60" w:rsidP="00D93DB8">
      <w:pPr>
        <w:jc w:val="center"/>
      </w:pPr>
      <w:r w:rsidRPr="00372C2A">
        <w:rPr>
          <w:b/>
          <w:bCs/>
          <w:sz w:val="32"/>
          <w:szCs w:val="32"/>
        </w:rPr>
        <w:t>Desserts</w:t>
      </w:r>
    </w:p>
    <w:p w14:paraId="703E93EF" w14:textId="689DB5FA" w:rsidR="005A4D60" w:rsidRPr="005A4D60" w:rsidRDefault="005A4D60" w:rsidP="00D93DB8">
      <w:pPr>
        <w:jc w:val="center"/>
        <w:rPr>
          <w:b/>
          <w:bCs/>
        </w:rPr>
      </w:pPr>
      <w:r w:rsidRPr="005A4D60">
        <w:rPr>
          <w:b/>
          <w:bCs/>
        </w:rPr>
        <w:t>Sticky Toffee Pudding</w:t>
      </w:r>
      <w:r>
        <w:rPr>
          <w:b/>
          <w:bCs/>
        </w:rPr>
        <w:t xml:space="preserve"> </w:t>
      </w:r>
      <w:r w:rsidRPr="005A4D60">
        <w:rPr>
          <w:b/>
          <w:bCs/>
        </w:rPr>
        <w:t>7.50</w:t>
      </w:r>
    </w:p>
    <w:p w14:paraId="2BBE2393" w14:textId="30BCA065" w:rsidR="005A4D60" w:rsidRDefault="005A4D60" w:rsidP="00D93DB8">
      <w:pPr>
        <w:jc w:val="center"/>
      </w:pPr>
      <w:r>
        <w:t>A warm, moist sponge cake soaked in a rich, buttery toffee sauce, served with a scoop of creamy vanilla ice cream. The combination of warm, sticky pudding, cool ice cream, and rich toffee sauce is simply irresistible</w:t>
      </w:r>
      <w:r w:rsidR="0046491E">
        <w:t xml:space="preserve"> </w:t>
      </w:r>
      <w:r w:rsidR="0046491E" w:rsidRPr="0046491E">
        <w:t>(Sturm et al., 2018)</w:t>
      </w:r>
      <w:r>
        <w:t>.</w:t>
      </w:r>
    </w:p>
    <w:p w14:paraId="38677986" w14:textId="4C673BDA" w:rsidR="005A4D60" w:rsidRDefault="005A4D60" w:rsidP="00D93DB8">
      <w:pPr>
        <w:jc w:val="center"/>
      </w:pPr>
    </w:p>
    <w:p w14:paraId="5BB4B0A7" w14:textId="2E67AEDA" w:rsidR="005A4D60" w:rsidRPr="005A4D60" w:rsidRDefault="005A4D60" w:rsidP="00D93DB8">
      <w:pPr>
        <w:jc w:val="center"/>
        <w:rPr>
          <w:b/>
          <w:bCs/>
        </w:rPr>
      </w:pPr>
      <w:r w:rsidRPr="005A4D60">
        <w:rPr>
          <w:b/>
          <w:bCs/>
        </w:rPr>
        <w:t>Chocolate Brownie</w:t>
      </w:r>
      <w:r>
        <w:rPr>
          <w:b/>
          <w:bCs/>
        </w:rPr>
        <w:t xml:space="preserve"> </w:t>
      </w:r>
      <w:r w:rsidRPr="005A4D60">
        <w:rPr>
          <w:b/>
          <w:bCs/>
        </w:rPr>
        <w:t>6.50</w:t>
      </w:r>
    </w:p>
    <w:p w14:paraId="3DE9D72D" w14:textId="7DC0511F" w:rsidR="005A4D60" w:rsidRDefault="005A4D60" w:rsidP="00D93DB8">
      <w:pPr>
        <w:jc w:val="center"/>
      </w:pPr>
      <w:r>
        <w:t>A fudgy, decadent chocolate brownie made with the finest dark chocolate, baked to perfection. The brownie's rich, intense chocolate flavor is complemented by a slightly chewy texture, making it a true indulgence for chocolate lovers.</w:t>
      </w:r>
    </w:p>
    <w:p w14:paraId="4EF0B163" w14:textId="574D42F8" w:rsidR="005A4D60" w:rsidRDefault="005A4D60" w:rsidP="00D93DB8">
      <w:pPr>
        <w:jc w:val="center"/>
      </w:pPr>
    </w:p>
    <w:p w14:paraId="6A454AFB" w14:textId="4A24C1DC" w:rsidR="005A4D60" w:rsidRPr="005A4D60" w:rsidRDefault="005A4D60" w:rsidP="00D93DB8">
      <w:pPr>
        <w:jc w:val="center"/>
        <w:rPr>
          <w:b/>
          <w:bCs/>
        </w:rPr>
      </w:pPr>
      <w:r w:rsidRPr="005A4D60">
        <w:rPr>
          <w:b/>
          <w:bCs/>
        </w:rPr>
        <w:t>Cheesecake</w:t>
      </w:r>
      <w:r>
        <w:rPr>
          <w:b/>
          <w:bCs/>
        </w:rPr>
        <w:t xml:space="preserve"> </w:t>
      </w:r>
      <w:r w:rsidRPr="005A4D60">
        <w:rPr>
          <w:b/>
          <w:bCs/>
        </w:rPr>
        <w:t>6.50</w:t>
      </w:r>
    </w:p>
    <w:p w14:paraId="7F5A80A8" w14:textId="2075AD89" w:rsidR="005A4D60" w:rsidRDefault="00D93DB8" w:rsidP="00D93DB8">
      <w:pPr>
        <w:jc w:val="center"/>
      </w:pPr>
      <w:r>
        <w:t>The buttery graham cracker crust and thick, tangy cheese filling make this cheesecake creamy and smooth. A precise balance of textures and tastes is achieved by baking the cheesecake until set. Served with fresh fruit coulis or chocolate sauce, it's a timeless treat.</w:t>
      </w:r>
    </w:p>
    <w:p w14:paraId="4E06A870" w14:textId="1675F746" w:rsidR="005A4D60" w:rsidRDefault="005A4D60" w:rsidP="00D93DB8">
      <w:pPr>
        <w:jc w:val="center"/>
      </w:pPr>
    </w:p>
    <w:p w14:paraId="689A82E8" w14:textId="20D6B54A" w:rsidR="005A4D60" w:rsidRPr="005A4D60" w:rsidRDefault="005A4D60" w:rsidP="00D93DB8">
      <w:pPr>
        <w:jc w:val="center"/>
        <w:rPr>
          <w:b/>
          <w:bCs/>
        </w:rPr>
      </w:pPr>
      <w:r w:rsidRPr="005A4D60">
        <w:rPr>
          <w:b/>
          <w:bCs/>
        </w:rPr>
        <w:t>Ice Cream Sundae</w:t>
      </w:r>
      <w:r>
        <w:rPr>
          <w:b/>
          <w:bCs/>
        </w:rPr>
        <w:t xml:space="preserve"> </w:t>
      </w:r>
      <w:r w:rsidRPr="005A4D60">
        <w:rPr>
          <w:b/>
          <w:bCs/>
        </w:rPr>
        <w:t>6.50</w:t>
      </w:r>
    </w:p>
    <w:p w14:paraId="0A9CEC21" w14:textId="5863751D" w:rsidR="005A4D60" w:rsidRDefault="00D93DB8" w:rsidP="00D93DB8">
      <w:pPr>
        <w:jc w:val="center"/>
      </w:pPr>
      <w:r>
        <w:t>A tall glass with scoops of your favorite ice cream, chocolate sauce, whipped cream, sprinkles, and a cherry. The sundae's velvety ice cream, rich chocolate sauce, and sweet toppings make it a pleasure for any occasion.</w:t>
      </w:r>
    </w:p>
    <w:p w14:paraId="3DEED520" w14:textId="77777777" w:rsidR="005A4D60" w:rsidRDefault="005A4D60" w:rsidP="00D93DB8">
      <w:pPr>
        <w:jc w:val="cente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142"/>
        <w:gridCol w:w="1522"/>
        <w:gridCol w:w="3675"/>
        <w:gridCol w:w="540"/>
        <w:gridCol w:w="1404"/>
        <w:gridCol w:w="743"/>
      </w:tblGrid>
      <w:tr w:rsidR="005A4D60" w:rsidRPr="00372C2A" w14:paraId="7184AEC0" w14:textId="77777777" w:rsidTr="005A4D60">
        <w:trPr>
          <w:gridAfter w:val="1"/>
          <w:wAfter w:w="371" w:type="pct"/>
          <w:tblCellSpacing w:w="15" w:type="dxa"/>
        </w:trPr>
        <w:tc>
          <w:tcPr>
            <w:tcW w:w="613" w:type="pct"/>
            <w:vAlign w:val="center"/>
            <w:hideMark/>
          </w:tcPr>
          <w:p w14:paraId="3DEFF588" w14:textId="77777777" w:rsidR="005A4D60" w:rsidRPr="00372C2A" w:rsidRDefault="005A4D60" w:rsidP="00D93DB8">
            <w:pPr>
              <w:spacing w:line="240" w:lineRule="auto"/>
              <w:jc w:val="center"/>
            </w:pPr>
          </w:p>
        </w:tc>
        <w:tc>
          <w:tcPr>
            <w:tcW w:w="3152" w:type="pct"/>
            <w:gridSpan w:val="3"/>
            <w:vAlign w:val="center"/>
            <w:hideMark/>
          </w:tcPr>
          <w:p w14:paraId="39AB48FC" w14:textId="77777777" w:rsidR="005A4D60" w:rsidRPr="00372C2A" w:rsidRDefault="005A4D60" w:rsidP="00D93DB8">
            <w:pPr>
              <w:spacing w:line="240" w:lineRule="auto"/>
              <w:jc w:val="center"/>
            </w:pPr>
          </w:p>
        </w:tc>
        <w:tc>
          <w:tcPr>
            <w:tcW w:w="767" w:type="pct"/>
            <w:vAlign w:val="center"/>
            <w:hideMark/>
          </w:tcPr>
          <w:p w14:paraId="7B1BB892" w14:textId="77777777" w:rsidR="005A4D60" w:rsidRPr="00372C2A" w:rsidRDefault="005A4D60" w:rsidP="00D93DB8">
            <w:pPr>
              <w:spacing w:line="240" w:lineRule="auto"/>
              <w:jc w:val="center"/>
            </w:pPr>
            <w:r w:rsidRPr="00372C2A">
              <w:t>Price (GBP)</w:t>
            </w:r>
          </w:p>
        </w:tc>
      </w:tr>
      <w:tr w:rsidR="005A4D60" w:rsidRPr="00372C2A" w14:paraId="1C946EC0" w14:textId="77777777" w:rsidTr="005A4D60">
        <w:trPr>
          <w:tblCellSpacing w:w="15" w:type="dxa"/>
        </w:trPr>
        <w:tc>
          <w:tcPr>
            <w:tcW w:w="1446" w:type="pct"/>
            <w:gridSpan w:val="2"/>
            <w:tcMar>
              <w:top w:w="240" w:type="dxa"/>
              <w:left w:w="240" w:type="dxa"/>
              <w:bottom w:w="240" w:type="dxa"/>
              <w:right w:w="240" w:type="dxa"/>
            </w:tcMar>
            <w:vAlign w:val="center"/>
            <w:hideMark/>
          </w:tcPr>
          <w:p w14:paraId="0A30E361" w14:textId="6C5BB834" w:rsidR="005A4D60" w:rsidRPr="00372C2A" w:rsidRDefault="005A4D60" w:rsidP="00D93DB8">
            <w:pPr>
              <w:spacing w:line="240" w:lineRule="auto"/>
              <w:jc w:val="center"/>
            </w:pPr>
            <w:r w:rsidRPr="00372C2A">
              <w:rPr>
                <w:b/>
                <w:bCs/>
                <w:sz w:val="32"/>
                <w:szCs w:val="32"/>
              </w:rPr>
              <w:t>Soft Drinks</w:t>
            </w:r>
          </w:p>
        </w:tc>
        <w:tc>
          <w:tcPr>
            <w:tcW w:w="2035" w:type="pct"/>
            <w:tcMar>
              <w:top w:w="240" w:type="dxa"/>
              <w:left w:w="240" w:type="dxa"/>
              <w:bottom w:w="240" w:type="dxa"/>
              <w:right w:w="240" w:type="dxa"/>
            </w:tcMar>
            <w:vAlign w:val="center"/>
            <w:hideMark/>
          </w:tcPr>
          <w:p w14:paraId="108FBBCF" w14:textId="77777777" w:rsidR="005A4D60" w:rsidRPr="00372C2A" w:rsidRDefault="005A4D60" w:rsidP="00D93DB8">
            <w:pPr>
              <w:spacing w:line="240" w:lineRule="auto"/>
              <w:jc w:val="center"/>
            </w:pPr>
            <w:r w:rsidRPr="00372C2A">
              <w:t>Coke</w:t>
            </w:r>
          </w:p>
        </w:tc>
        <w:tc>
          <w:tcPr>
            <w:tcW w:w="1441" w:type="pct"/>
            <w:gridSpan w:val="3"/>
            <w:tcMar>
              <w:top w:w="240" w:type="dxa"/>
              <w:left w:w="240" w:type="dxa"/>
              <w:bottom w:w="240" w:type="dxa"/>
              <w:right w:w="240" w:type="dxa"/>
            </w:tcMar>
            <w:vAlign w:val="center"/>
            <w:hideMark/>
          </w:tcPr>
          <w:p w14:paraId="7524B72F" w14:textId="78508DA6" w:rsidR="005A4D60" w:rsidRPr="00372C2A" w:rsidRDefault="005A4D60" w:rsidP="00D93DB8">
            <w:pPr>
              <w:spacing w:line="240" w:lineRule="auto"/>
              <w:jc w:val="center"/>
            </w:pPr>
            <w:r w:rsidRPr="00372C2A">
              <w:t>2.50</w:t>
            </w:r>
          </w:p>
        </w:tc>
      </w:tr>
      <w:tr w:rsidR="005A4D60" w:rsidRPr="00372C2A" w14:paraId="2E00A601" w14:textId="77777777" w:rsidTr="005A4D60">
        <w:trPr>
          <w:tblCellSpacing w:w="15" w:type="dxa"/>
        </w:trPr>
        <w:tc>
          <w:tcPr>
            <w:tcW w:w="1446" w:type="pct"/>
            <w:gridSpan w:val="2"/>
            <w:tcMar>
              <w:top w:w="240" w:type="dxa"/>
              <w:left w:w="240" w:type="dxa"/>
              <w:bottom w:w="240" w:type="dxa"/>
              <w:right w:w="240" w:type="dxa"/>
            </w:tcMar>
            <w:vAlign w:val="center"/>
            <w:hideMark/>
          </w:tcPr>
          <w:p w14:paraId="05698C27" w14:textId="77777777" w:rsidR="005A4D60" w:rsidRPr="00372C2A" w:rsidRDefault="005A4D60" w:rsidP="00D93DB8">
            <w:pPr>
              <w:spacing w:line="240" w:lineRule="auto"/>
              <w:jc w:val="center"/>
            </w:pPr>
          </w:p>
        </w:tc>
        <w:tc>
          <w:tcPr>
            <w:tcW w:w="2035" w:type="pct"/>
            <w:tcMar>
              <w:top w:w="240" w:type="dxa"/>
              <w:left w:w="240" w:type="dxa"/>
              <w:bottom w:w="240" w:type="dxa"/>
              <w:right w:w="240" w:type="dxa"/>
            </w:tcMar>
            <w:vAlign w:val="center"/>
            <w:hideMark/>
          </w:tcPr>
          <w:p w14:paraId="3D3263D3" w14:textId="77777777" w:rsidR="005A4D60" w:rsidRPr="00372C2A" w:rsidRDefault="005A4D60" w:rsidP="00D93DB8">
            <w:pPr>
              <w:spacing w:line="240" w:lineRule="auto"/>
              <w:jc w:val="center"/>
            </w:pPr>
            <w:r w:rsidRPr="00372C2A">
              <w:t>Diet Coke</w:t>
            </w:r>
          </w:p>
        </w:tc>
        <w:tc>
          <w:tcPr>
            <w:tcW w:w="1441" w:type="pct"/>
            <w:gridSpan w:val="3"/>
            <w:tcMar>
              <w:top w:w="240" w:type="dxa"/>
              <w:left w:w="240" w:type="dxa"/>
              <w:bottom w:w="240" w:type="dxa"/>
              <w:right w:w="240" w:type="dxa"/>
            </w:tcMar>
            <w:vAlign w:val="center"/>
            <w:hideMark/>
          </w:tcPr>
          <w:p w14:paraId="512C5D35" w14:textId="42A24F89" w:rsidR="005A4D60" w:rsidRPr="00372C2A" w:rsidRDefault="005A4D60" w:rsidP="00D93DB8">
            <w:pPr>
              <w:spacing w:line="240" w:lineRule="auto"/>
              <w:jc w:val="center"/>
            </w:pPr>
            <w:r w:rsidRPr="00372C2A">
              <w:t>2.50</w:t>
            </w:r>
          </w:p>
        </w:tc>
      </w:tr>
      <w:tr w:rsidR="005A4D60" w:rsidRPr="00372C2A" w14:paraId="386F25DD" w14:textId="77777777" w:rsidTr="005A4D60">
        <w:trPr>
          <w:tblCellSpacing w:w="15" w:type="dxa"/>
        </w:trPr>
        <w:tc>
          <w:tcPr>
            <w:tcW w:w="1446" w:type="pct"/>
            <w:gridSpan w:val="2"/>
            <w:tcMar>
              <w:top w:w="240" w:type="dxa"/>
              <w:left w:w="240" w:type="dxa"/>
              <w:bottom w:w="240" w:type="dxa"/>
              <w:right w:w="240" w:type="dxa"/>
            </w:tcMar>
            <w:vAlign w:val="center"/>
            <w:hideMark/>
          </w:tcPr>
          <w:p w14:paraId="69ED2F7B" w14:textId="77777777" w:rsidR="005A4D60" w:rsidRDefault="005A4D60" w:rsidP="00D93DB8">
            <w:pPr>
              <w:spacing w:line="240" w:lineRule="auto"/>
              <w:jc w:val="center"/>
            </w:pPr>
          </w:p>
          <w:p w14:paraId="4B436796" w14:textId="77777777" w:rsidR="005A4D60" w:rsidRPr="00372C2A" w:rsidRDefault="005A4D60" w:rsidP="00D93DB8">
            <w:pPr>
              <w:spacing w:line="240" w:lineRule="auto"/>
              <w:jc w:val="center"/>
            </w:pPr>
          </w:p>
        </w:tc>
        <w:tc>
          <w:tcPr>
            <w:tcW w:w="2035" w:type="pct"/>
            <w:tcMar>
              <w:top w:w="240" w:type="dxa"/>
              <w:left w:w="240" w:type="dxa"/>
              <w:bottom w:w="240" w:type="dxa"/>
              <w:right w:w="240" w:type="dxa"/>
            </w:tcMar>
            <w:vAlign w:val="center"/>
            <w:hideMark/>
          </w:tcPr>
          <w:p w14:paraId="73E9C087" w14:textId="77777777" w:rsidR="005A4D60" w:rsidRPr="00372C2A" w:rsidRDefault="005A4D60" w:rsidP="00D93DB8">
            <w:pPr>
              <w:spacing w:line="240" w:lineRule="auto"/>
              <w:jc w:val="center"/>
            </w:pPr>
            <w:r w:rsidRPr="00372C2A">
              <w:t>Fanta Orange</w:t>
            </w:r>
          </w:p>
        </w:tc>
        <w:tc>
          <w:tcPr>
            <w:tcW w:w="1441" w:type="pct"/>
            <w:gridSpan w:val="3"/>
            <w:tcMar>
              <w:top w:w="240" w:type="dxa"/>
              <w:left w:w="240" w:type="dxa"/>
              <w:bottom w:w="240" w:type="dxa"/>
              <w:right w:w="240" w:type="dxa"/>
            </w:tcMar>
            <w:vAlign w:val="center"/>
            <w:hideMark/>
          </w:tcPr>
          <w:p w14:paraId="698BEF7B" w14:textId="77777777" w:rsidR="005A4D60" w:rsidRPr="00372C2A" w:rsidRDefault="005A4D60" w:rsidP="00D93DB8">
            <w:pPr>
              <w:spacing w:line="240" w:lineRule="auto"/>
              <w:jc w:val="center"/>
            </w:pPr>
            <w:r w:rsidRPr="00372C2A">
              <w:t>2.50</w:t>
            </w:r>
          </w:p>
        </w:tc>
      </w:tr>
      <w:tr w:rsidR="005A4D60" w:rsidRPr="00372C2A" w14:paraId="3D90CA05" w14:textId="77777777" w:rsidTr="005A4D60">
        <w:trPr>
          <w:tblCellSpacing w:w="15" w:type="dxa"/>
        </w:trPr>
        <w:tc>
          <w:tcPr>
            <w:tcW w:w="1446" w:type="pct"/>
            <w:gridSpan w:val="2"/>
            <w:tcMar>
              <w:top w:w="240" w:type="dxa"/>
              <w:left w:w="240" w:type="dxa"/>
              <w:bottom w:w="240" w:type="dxa"/>
              <w:right w:w="240" w:type="dxa"/>
            </w:tcMar>
            <w:vAlign w:val="center"/>
            <w:hideMark/>
          </w:tcPr>
          <w:p w14:paraId="1B0C6382" w14:textId="77777777" w:rsidR="005A4D60" w:rsidRPr="00372C2A" w:rsidRDefault="005A4D60" w:rsidP="00D93DB8">
            <w:pPr>
              <w:spacing w:line="240" w:lineRule="auto"/>
              <w:jc w:val="center"/>
            </w:pPr>
          </w:p>
        </w:tc>
        <w:tc>
          <w:tcPr>
            <w:tcW w:w="2035" w:type="pct"/>
            <w:tcMar>
              <w:top w:w="240" w:type="dxa"/>
              <w:left w:w="240" w:type="dxa"/>
              <w:bottom w:w="240" w:type="dxa"/>
              <w:right w:w="240" w:type="dxa"/>
            </w:tcMar>
            <w:vAlign w:val="center"/>
            <w:hideMark/>
          </w:tcPr>
          <w:p w14:paraId="45522BFF" w14:textId="77777777" w:rsidR="005A4D60" w:rsidRPr="00372C2A" w:rsidRDefault="005A4D60" w:rsidP="00D93DB8">
            <w:pPr>
              <w:spacing w:line="240" w:lineRule="auto"/>
              <w:jc w:val="center"/>
            </w:pPr>
            <w:r w:rsidRPr="00372C2A">
              <w:t>Lemonade</w:t>
            </w:r>
          </w:p>
        </w:tc>
        <w:tc>
          <w:tcPr>
            <w:tcW w:w="1441" w:type="pct"/>
            <w:gridSpan w:val="3"/>
            <w:tcMar>
              <w:top w:w="240" w:type="dxa"/>
              <w:left w:w="240" w:type="dxa"/>
              <w:bottom w:w="240" w:type="dxa"/>
              <w:right w:w="240" w:type="dxa"/>
            </w:tcMar>
            <w:vAlign w:val="center"/>
            <w:hideMark/>
          </w:tcPr>
          <w:p w14:paraId="7C6EB132" w14:textId="77777777" w:rsidR="005A4D60" w:rsidRPr="00372C2A" w:rsidRDefault="005A4D60" w:rsidP="00D93DB8">
            <w:pPr>
              <w:spacing w:line="240" w:lineRule="auto"/>
              <w:jc w:val="center"/>
            </w:pPr>
            <w:r w:rsidRPr="00372C2A">
              <w:t>2.50</w:t>
            </w:r>
          </w:p>
        </w:tc>
      </w:tr>
      <w:tr w:rsidR="005A4D60" w:rsidRPr="00372C2A" w14:paraId="1C1A5401" w14:textId="77777777" w:rsidTr="005A4D60">
        <w:trPr>
          <w:tblCellSpacing w:w="15" w:type="dxa"/>
        </w:trPr>
        <w:tc>
          <w:tcPr>
            <w:tcW w:w="1446" w:type="pct"/>
            <w:gridSpan w:val="2"/>
            <w:tcMar>
              <w:top w:w="240" w:type="dxa"/>
              <w:left w:w="240" w:type="dxa"/>
              <w:bottom w:w="240" w:type="dxa"/>
              <w:right w:w="240" w:type="dxa"/>
            </w:tcMar>
            <w:vAlign w:val="center"/>
            <w:hideMark/>
          </w:tcPr>
          <w:p w14:paraId="76A2E938" w14:textId="77777777" w:rsidR="005A4D60" w:rsidRPr="00372C2A" w:rsidRDefault="005A4D60" w:rsidP="00D93DB8">
            <w:pPr>
              <w:spacing w:line="240" w:lineRule="auto"/>
              <w:jc w:val="center"/>
            </w:pPr>
          </w:p>
        </w:tc>
        <w:tc>
          <w:tcPr>
            <w:tcW w:w="2035" w:type="pct"/>
            <w:tcMar>
              <w:top w:w="240" w:type="dxa"/>
              <w:left w:w="240" w:type="dxa"/>
              <w:bottom w:w="240" w:type="dxa"/>
              <w:right w:w="240" w:type="dxa"/>
            </w:tcMar>
            <w:vAlign w:val="center"/>
            <w:hideMark/>
          </w:tcPr>
          <w:p w14:paraId="62DA0D84" w14:textId="77777777" w:rsidR="005A4D60" w:rsidRPr="00372C2A" w:rsidRDefault="005A4D60" w:rsidP="00D93DB8">
            <w:pPr>
              <w:spacing w:line="240" w:lineRule="auto"/>
              <w:jc w:val="center"/>
            </w:pPr>
            <w:r w:rsidRPr="00372C2A">
              <w:t>Water (still or sparkling)</w:t>
            </w:r>
          </w:p>
        </w:tc>
        <w:tc>
          <w:tcPr>
            <w:tcW w:w="1441" w:type="pct"/>
            <w:gridSpan w:val="3"/>
            <w:tcMar>
              <w:top w:w="240" w:type="dxa"/>
              <w:left w:w="240" w:type="dxa"/>
              <w:bottom w:w="240" w:type="dxa"/>
              <w:right w:w="240" w:type="dxa"/>
            </w:tcMar>
            <w:vAlign w:val="center"/>
            <w:hideMark/>
          </w:tcPr>
          <w:p w14:paraId="62456AAD" w14:textId="77777777" w:rsidR="005A4D60" w:rsidRPr="00372C2A" w:rsidRDefault="005A4D60" w:rsidP="00D93DB8">
            <w:pPr>
              <w:spacing w:line="240" w:lineRule="auto"/>
              <w:jc w:val="center"/>
            </w:pPr>
            <w:r w:rsidRPr="00372C2A">
              <w:t>2.50</w:t>
            </w:r>
          </w:p>
        </w:tc>
      </w:tr>
      <w:tr w:rsidR="005A4D60" w:rsidRPr="00372C2A" w14:paraId="7BE77F1A" w14:textId="77777777" w:rsidTr="005A4D60">
        <w:trPr>
          <w:tblCellSpacing w:w="15" w:type="dxa"/>
        </w:trPr>
        <w:tc>
          <w:tcPr>
            <w:tcW w:w="1446" w:type="pct"/>
            <w:gridSpan w:val="2"/>
            <w:tcMar>
              <w:top w:w="240" w:type="dxa"/>
              <w:left w:w="240" w:type="dxa"/>
              <w:bottom w:w="240" w:type="dxa"/>
              <w:right w:w="240" w:type="dxa"/>
            </w:tcMar>
            <w:vAlign w:val="center"/>
            <w:hideMark/>
          </w:tcPr>
          <w:p w14:paraId="39156615" w14:textId="77777777" w:rsidR="005A4D60" w:rsidRPr="00372C2A" w:rsidRDefault="005A4D60" w:rsidP="00D93DB8">
            <w:pPr>
              <w:spacing w:line="240" w:lineRule="auto"/>
              <w:jc w:val="center"/>
              <w:rPr>
                <w:b/>
                <w:bCs/>
                <w:sz w:val="32"/>
                <w:szCs w:val="32"/>
              </w:rPr>
            </w:pPr>
            <w:r w:rsidRPr="00372C2A">
              <w:rPr>
                <w:b/>
                <w:bCs/>
                <w:sz w:val="32"/>
                <w:szCs w:val="32"/>
              </w:rPr>
              <w:t>Alcoholic Drinks</w:t>
            </w:r>
          </w:p>
        </w:tc>
        <w:tc>
          <w:tcPr>
            <w:tcW w:w="2035" w:type="pct"/>
            <w:tcMar>
              <w:top w:w="240" w:type="dxa"/>
              <w:left w:w="240" w:type="dxa"/>
              <w:bottom w:w="240" w:type="dxa"/>
              <w:right w:w="240" w:type="dxa"/>
            </w:tcMar>
            <w:vAlign w:val="center"/>
            <w:hideMark/>
          </w:tcPr>
          <w:p w14:paraId="04FA048E" w14:textId="77777777" w:rsidR="005A4D60" w:rsidRPr="00372C2A" w:rsidRDefault="005A4D60" w:rsidP="00D93DB8">
            <w:pPr>
              <w:spacing w:line="240" w:lineRule="auto"/>
              <w:jc w:val="center"/>
            </w:pPr>
            <w:r w:rsidRPr="00372C2A">
              <w:t>Beer</w:t>
            </w:r>
          </w:p>
        </w:tc>
        <w:tc>
          <w:tcPr>
            <w:tcW w:w="1441" w:type="pct"/>
            <w:gridSpan w:val="3"/>
            <w:tcMar>
              <w:top w:w="240" w:type="dxa"/>
              <w:left w:w="240" w:type="dxa"/>
              <w:bottom w:w="240" w:type="dxa"/>
              <w:right w:w="240" w:type="dxa"/>
            </w:tcMar>
            <w:vAlign w:val="center"/>
            <w:hideMark/>
          </w:tcPr>
          <w:p w14:paraId="068D75A9" w14:textId="77777777" w:rsidR="005A4D60" w:rsidRPr="00372C2A" w:rsidRDefault="005A4D60" w:rsidP="00D93DB8">
            <w:pPr>
              <w:spacing w:line="240" w:lineRule="auto"/>
              <w:jc w:val="center"/>
            </w:pPr>
            <w:r w:rsidRPr="00372C2A">
              <w:t>6.50</w:t>
            </w:r>
          </w:p>
        </w:tc>
      </w:tr>
      <w:tr w:rsidR="005A4D60" w:rsidRPr="00372C2A" w14:paraId="2A2BD059" w14:textId="77777777" w:rsidTr="005A4D60">
        <w:trPr>
          <w:tblCellSpacing w:w="15" w:type="dxa"/>
        </w:trPr>
        <w:tc>
          <w:tcPr>
            <w:tcW w:w="1446" w:type="pct"/>
            <w:gridSpan w:val="2"/>
            <w:tcMar>
              <w:top w:w="240" w:type="dxa"/>
              <w:left w:w="240" w:type="dxa"/>
              <w:bottom w:w="240" w:type="dxa"/>
              <w:right w:w="240" w:type="dxa"/>
            </w:tcMar>
            <w:vAlign w:val="center"/>
            <w:hideMark/>
          </w:tcPr>
          <w:p w14:paraId="7B03F6D0" w14:textId="77777777" w:rsidR="005A4D60" w:rsidRPr="00372C2A" w:rsidRDefault="005A4D60" w:rsidP="00D93DB8">
            <w:pPr>
              <w:spacing w:line="240" w:lineRule="auto"/>
              <w:jc w:val="center"/>
            </w:pPr>
          </w:p>
        </w:tc>
        <w:tc>
          <w:tcPr>
            <w:tcW w:w="2035" w:type="pct"/>
            <w:tcMar>
              <w:top w:w="240" w:type="dxa"/>
              <w:left w:w="240" w:type="dxa"/>
              <w:bottom w:w="240" w:type="dxa"/>
              <w:right w:w="240" w:type="dxa"/>
            </w:tcMar>
            <w:vAlign w:val="center"/>
            <w:hideMark/>
          </w:tcPr>
          <w:p w14:paraId="622078D4" w14:textId="77777777" w:rsidR="005A4D60" w:rsidRPr="00372C2A" w:rsidRDefault="005A4D60" w:rsidP="00D93DB8">
            <w:pPr>
              <w:spacing w:line="240" w:lineRule="auto"/>
              <w:jc w:val="center"/>
            </w:pPr>
            <w:r w:rsidRPr="00372C2A">
              <w:t>Wine (by the glass from 7.50 GBP, by the bottle from 25.50 GBP)</w:t>
            </w:r>
          </w:p>
        </w:tc>
        <w:tc>
          <w:tcPr>
            <w:tcW w:w="1441" w:type="pct"/>
            <w:gridSpan w:val="3"/>
            <w:tcMar>
              <w:top w:w="240" w:type="dxa"/>
              <w:left w:w="240" w:type="dxa"/>
              <w:bottom w:w="240" w:type="dxa"/>
              <w:right w:w="240" w:type="dxa"/>
            </w:tcMar>
            <w:vAlign w:val="center"/>
            <w:hideMark/>
          </w:tcPr>
          <w:p w14:paraId="12C8532E" w14:textId="77777777" w:rsidR="005A4D60" w:rsidRPr="00372C2A" w:rsidRDefault="005A4D60" w:rsidP="00D93DB8">
            <w:pPr>
              <w:spacing w:line="240" w:lineRule="auto"/>
              <w:jc w:val="center"/>
            </w:pPr>
            <w:r w:rsidRPr="00372C2A">
              <w:t>Varies</w:t>
            </w:r>
          </w:p>
        </w:tc>
      </w:tr>
      <w:tr w:rsidR="005A4D60" w:rsidRPr="00372C2A" w14:paraId="13D85C77" w14:textId="77777777" w:rsidTr="005A4D60">
        <w:trPr>
          <w:tblCellSpacing w:w="15" w:type="dxa"/>
        </w:trPr>
        <w:tc>
          <w:tcPr>
            <w:tcW w:w="1446" w:type="pct"/>
            <w:gridSpan w:val="2"/>
            <w:tcMar>
              <w:top w:w="240" w:type="dxa"/>
              <w:left w:w="240" w:type="dxa"/>
              <w:bottom w:w="240" w:type="dxa"/>
              <w:right w:w="240" w:type="dxa"/>
            </w:tcMar>
            <w:vAlign w:val="center"/>
            <w:hideMark/>
          </w:tcPr>
          <w:p w14:paraId="6DE4A87E" w14:textId="77777777" w:rsidR="005A4D60" w:rsidRPr="00372C2A" w:rsidRDefault="005A4D60" w:rsidP="00D93DB8">
            <w:pPr>
              <w:spacing w:line="240" w:lineRule="auto"/>
              <w:jc w:val="center"/>
            </w:pPr>
          </w:p>
        </w:tc>
        <w:tc>
          <w:tcPr>
            <w:tcW w:w="2035" w:type="pct"/>
            <w:tcMar>
              <w:top w:w="240" w:type="dxa"/>
              <w:left w:w="240" w:type="dxa"/>
              <w:bottom w:w="240" w:type="dxa"/>
              <w:right w:w="240" w:type="dxa"/>
            </w:tcMar>
            <w:vAlign w:val="center"/>
            <w:hideMark/>
          </w:tcPr>
          <w:p w14:paraId="7820D285" w14:textId="77777777" w:rsidR="005A4D60" w:rsidRPr="00372C2A" w:rsidRDefault="005A4D60" w:rsidP="00D93DB8">
            <w:pPr>
              <w:spacing w:line="240" w:lineRule="auto"/>
              <w:jc w:val="center"/>
            </w:pPr>
            <w:r w:rsidRPr="00372C2A">
              <w:t>Cocktails</w:t>
            </w:r>
          </w:p>
        </w:tc>
        <w:tc>
          <w:tcPr>
            <w:tcW w:w="1441" w:type="pct"/>
            <w:gridSpan w:val="3"/>
            <w:tcMar>
              <w:top w:w="240" w:type="dxa"/>
              <w:left w:w="240" w:type="dxa"/>
              <w:bottom w:w="240" w:type="dxa"/>
              <w:right w:w="240" w:type="dxa"/>
            </w:tcMar>
            <w:vAlign w:val="center"/>
            <w:hideMark/>
          </w:tcPr>
          <w:p w14:paraId="1E3935F9" w14:textId="77777777" w:rsidR="005A4D60" w:rsidRPr="00372C2A" w:rsidRDefault="005A4D60" w:rsidP="00D93DB8">
            <w:pPr>
              <w:spacing w:line="240" w:lineRule="auto"/>
              <w:jc w:val="center"/>
            </w:pPr>
            <w:r w:rsidRPr="00372C2A">
              <w:t>12.50</w:t>
            </w:r>
          </w:p>
        </w:tc>
      </w:tr>
      <w:tr w:rsidR="005A4D60" w:rsidRPr="00372C2A" w14:paraId="764BC8A0" w14:textId="77777777" w:rsidTr="005A4D60">
        <w:trPr>
          <w:tblCellSpacing w:w="15" w:type="dxa"/>
        </w:trPr>
        <w:tc>
          <w:tcPr>
            <w:tcW w:w="1446" w:type="pct"/>
            <w:gridSpan w:val="2"/>
            <w:tcMar>
              <w:top w:w="240" w:type="dxa"/>
              <w:left w:w="240" w:type="dxa"/>
              <w:bottom w:w="240" w:type="dxa"/>
              <w:right w:w="240" w:type="dxa"/>
            </w:tcMar>
            <w:vAlign w:val="center"/>
            <w:hideMark/>
          </w:tcPr>
          <w:p w14:paraId="6E5FEDE3" w14:textId="77777777" w:rsidR="005A4D60" w:rsidRPr="00372C2A" w:rsidRDefault="005A4D60" w:rsidP="00D93DB8">
            <w:pPr>
              <w:spacing w:line="240" w:lineRule="auto"/>
              <w:jc w:val="center"/>
              <w:rPr>
                <w:b/>
                <w:bCs/>
                <w:sz w:val="32"/>
                <w:szCs w:val="32"/>
              </w:rPr>
            </w:pPr>
            <w:r w:rsidRPr="00372C2A">
              <w:rPr>
                <w:b/>
                <w:bCs/>
                <w:sz w:val="32"/>
                <w:szCs w:val="32"/>
              </w:rPr>
              <w:t>Coffee and Tea</w:t>
            </w:r>
          </w:p>
        </w:tc>
        <w:tc>
          <w:tcPr>
            <w:tcW w:w="2035" w:type="pct"/>
            <w:tcMar>
              <w:top w:w="240" w:type="dxa"/>
              <w:left w:w="240" w:type="dxa"/>
              <w:bottom w:w="240" w:type="dxa"/>
              <w:right w:w="240" w:type="dxa"/>
            </w:tcMar>
            <w:vAlign w:val="center"/>
            <w:hideMark/>
          </w:tcPr>
          <w:p w14:paraId="71360131" w14:textId="7481E6D1" w:rsidR="005A4D60" w:rsidRPr="00372C2A" w:rsidRDefault="005A4D60" w:rsidP="00D93DB8">
            <w:pPr>
              <w:spacing w:line="240" w:lineRule="auto"/>
              <w:jc w:val="center"/>
            </w:pPr>
            <w:r w:rsidRPr="00372C2A">
              <w:t>Espresso</w:t>
            </w:r>
          </w:p>
        </w:tc>
        <w:tc>
          <w:tcPr>
            <w:tcW w:w="1441" w:type="pct"/>
            <w:gridSpan w:val="3"/>
            <w:tcMar>
              <w:top w:w="240" w:type="dxa"/>
              <w:left w:w="240" w:type="dxa"/>
              <w:bottom w:w="240" w:type="dxa"/>
              <w:right w:w="240" w:type="dxa"/>
            </w:tcMar>
            <w:vAlign w:val="center"/>
            <w:hideMark/>
          </w:tcPr>
          <w:p w14:paraId="3FD8AC03" w14:textId="73ACD375" w:rsidR="005A4D60" w:rsidRPr="00372C2A" w:rsidRDefault="005A4D60" w:rsidP="00D93DB8">
            <w:pPr>
              <w:spacing w:line="240" w:lineRule="auto"/>
              <w:jc w:val="center"/>
            </w:pPr>
            <w:r w:rsidRPr="00372C2A">
              <w:t>2.50</w:t>
            </w:r>
          </w:p>
        </w:tc>
      </w:tr>
      <w:tr w:rsidR="005A4D60" w:rsidRPr="00372C2A" w14:paraId="7C47BD86" w14:textId="77777777" w:rsidTr="005A4D60">
        <w:trPr>
          <w:tblCellSpacing w:w="15" w:type="dxa"/>
        </w:trPr>
        <w:tc>
          <w:tcPr>
            <w:tcW w:w="1446" w:type="pct"/>
            <w:gridSpan w:val="2"/>
            <w:tcMar>
              <w:top w:w="240" w:type="dxa"/>
              <w:left w:w="240" w:type="dxa"/>
              <w:bottom w:w="240" w:type="dxa"/>
              <w:right w:w="240" w:type="dxa"/>
            </w:tcMar>
            <w:vAlign w:val="center"/>
            <w:hideMark/>
          </w:tcPr>
          <w:p w14:paraId="545CA4A6" w14:textId="4EBDE517" w:rsidR="005A4D60" w:rsidRPr="00372C2A" w:rsidRDefault="005A4D60" w:rsidP="00D93DB8">
            <w:pPr>
              <w:spacing w:line="240" w:lineRule="auto"/>
              <w:jc w:val="center"/>
            </w:pPr>
          </w:p>
        </w:tc>
        <w:tc>
          <w:tcPr>
            <w:tcW w:w="2035" w:type="pct"/>
            <w:tcMar>
              <w:top w:w="240" w:type="dxa"/>
              <w:left w:w="240" w:type="dxa"/>
              <w:bottom w:w="240" w:type="dxa"/>
              <w:right w:w="240" w:type="dxa"/>
            </w:tcMar>
            <w:vAlign w:val="center"/>
            <w:hideMark/>
          </w:tcPr>
          <w:p w14:paraId="01255E2F" w14:textId="7D4FA6DD" w:rsidR="005A4D60" w:rsidRPr="00372C2A" w:rsidRDefault="005A4D60" w:rsidP="00D93DB8">
            <w:pPr>
              <w:spacing w:line="240" w:lineRule="auto"/>
              <w:jc w:val="center"/>
            </w:pPr>
            <w:r w:rsidRPr="00372C2A">
              <w:t>Cappuccino</w:t>
            </w:r>
          </w:p>
        </w:tc>
        <w:tc>
          <w:tcPr>
            <w:tcW w:w="1441" w:type="pct"/>
            <w:gridSpan w:val="3"/>
            <w:tcMar>
              <w:top w:w="240" w:type="dxa"/>
              <w:left w:w="240" w:type="dxa"/>
              <w:bottom w:w="240" w:type="dxa"/>
              <w:right w:w="240" w:type="dxa"/>
            </w:tcMar>
            <w:vAlign w:val="center"/>
            <w:hideMark/>
          </w:tcPr>
          <w:p w14:paraId="119AD771" w14:textId="77777777" w:rsidR="005A4D60" w:rsidRPr="00372C2A" w:rsidRDefault="005A4D60" w:rsidP="00D93DB8">
            <w:pPr>
              <w:spacing w:line="240" w:lineRule="auto"/>
              <w:jc w:val="center"/>
            </w:pPr>
            <w:r w:rsidRPr="00372C2A">
              <w:t>3.50</w:t>
            </w:r>
          </w:p>
        </w:tc>
      </w:tr>
      <w:tr w:rsidR="005A4D60" w:rsidRPr="00372C2A" w14:paraId="01ECA6FD" w14:textId="77777777" w:rsidTr="005A4D60">
        <w:trPr>
          <w:tblCellSpacing w:w="15" w:type="dxa"/>
        </w:trPr>
        <w:tc>
          <w:tcPr>
            <w:tcW w:w="1446" w:type="pct"/>
            <w:gridSpan w:val="2"/>
            <w:tcMar>
              <w:top w:w="240" w:type="dxa"/>
              <w:left w:w="240" w:type="dxa"/>
              <w:bottom w:w="240" w:type="dxa"/>
              <w:right w:w="240" w:type="dxa"/>
            </w:tcMar>
            <w:vAlign w:val="center"/>
            <w:hideMark/>
          </w:tcPr>
          <w:p w14:paraId="673EC137" w14:textId="77777777" w:rsidR="005A4D60" w:rsidRPr="00372C2A" w:rsidRDefault="005A4D60" w:rsidP="00D93DB8">
            <w:pPr>
              <w:spacing w:line="240" w:lineRule="auto"/>
              <w:jc w:val="center"/>
            </w:pPr>
          </w:p>
        </w:tc>
        <w:tc>
          <w:tcPr>
            <w:tcW w:w="2035" w:type="pct"/>
            <w:tcMar>
              <w:top w:w="240" w:type="dxa"/>
              <w:left w:w="240" w:type="dxa"/>
              <w:bottom w:w="240" w:type="dxa"/>
              <w:right w:w="240" w:type="dxa"/>
            </w:tcMar>
            <w:vAlign w:val="center"/>
            <w:hideMark/>
          </w:tcPr>
          <w:p w14:paraId="6D87430E" w14:textId="77777777" w:rsidR="005A4D60" w:rsidRPr="00372C2A" w:rsidRDefault="005A4D60" w:rsidP="00D93DB8">
            <w:pPr>
              <w:spacing w:line="240" w:lineRule="auto"/>
              <w:jc w:val="center"/>
            </w:pPr>
            <w:r w:rsidRPr="00372C2A">
              <w:t>Latte</w:t>
            </w:r>
          </w:p>
        </w:tc>
        <w:tc>
          <w:tcPr>
            <w:tcW w:w="1441" w:type="pct"/>
            <w:gridSpan w:val="3"/>
            <w:tcMar>
              <w:top w:w="240" w:type="dxa"/>
              <w:left w:w="240" w:type="dxa"/>
              <w:bottom w:w="240" w:type="dxa"/>
              <w:right w:w="240" w:type="dxa"/>
            </w:tcMar>
            <w:vAlign w:val="center"/>
            <w:hideMark/>
          </w:tcPr>
          <w:p w14:paraId="79245563" w14:textId="77777777" w:rsidR="005A4D60" w:rsidRPr="00372C2A" w:rsidRDefault="005A4D60" w:rsidP="00D93DB8">
            <w:pPr>
              <w:spacing w:line="240" w:lineRule="auto"/>
              <w:jc w:val="center"/>
            </w:pPr>
            <w:r w:rsidRPr="00372C2A">
              <w:t>3.50</w:t>
            </w:r>
          </w:p>
        </w:tc>
      </w:tr>
      <w:tr w:rsidR="005A4D60" w:rsidRPr="00372C2A" w14:paraId="622E56BA" w14:textId="77777777" w:rsidTr="005A4D60">
        <w:trPr>
          <w:tblCellSpacing w:w="15" w:type="dxa"/>
        </w:trPr>
        <w:tc>
          <w:tcPr>
            <w:tcW w:w="1446" w:type="pct"/>
            <w:gridSpan w:val="2"/>
            <w:tcMar>
              <w:top w:w="240" w:type="dxa"/>
              <w:left w:w="240" w:type="dxa"/>
              <w:bottom w:w="240" w:type="dxa"/>
              <w:right w:w="240" w:type="dxa"/>
            </w:tcMar>
            <w:vAlign w:val="center"/>
            <w:hideMark/>
          </w:tcPr>
          <w:p w14:paraId="6ECEDA4D" w14:textId="77777777" w:rsidR="005A4D60" w:rsidRPr="00372C2A" w:rsidRDefault="005A4D60" w:rsidP="00D93DB8">
            <w:pPr>
              <w:spacing w:line="240" w:lineRule="auto"/>
              <w:jc w:val="center"/>
            </w:pPr>
          </w:p>
        </w:tc>
        <w:tc>
          <w:tcPr>
            <w:tcW w:w="2035" w:type="pct"/>
            <w:tcMar>
              <w:top w:w="240" w:type="dxa"/>
              <w:left w:w="240" w:type="dxa"/>
              <w:bottom w:w="240" w:type="dxa"/>
              <w:right w:w="240" w:type="dxa"/>
            </w:tcMar>
            <w:vAlign w:val="center"/>
            <w:hideMark/>
          </w:tcPr>
          <w:p w14:paraId="1099A421" w14:textId="77777777" w:rsidR="005A4D60" w:rsidRPr="00372C2A" w:rsidRDefault="005A4D60" w:rsidP="00D93DB8">
            <w:pPr>
              <w:spacing w:line="240" w:lineRule="auto"/>
              <w:jc w:val="center"/>
            </w:pPr>
            <w:r w:rsidRPr="00372C2A">
              <w:t>Tea</w:t>
            </w:r>
          </w:p>
        </w:tc>
        <w:tc>
          <w:tcPr>
            <w:tcW w:w="1441" w:type="pct"/>
            <w:gridSpan w:val="3"/>
            <w:tcMar>
              <w:top w:w="240" w:type="dxa"/>
              <w:left w:w="240" w:type="dxa"/>
              <w:bottom w:w="240" w:type="dxa"/>
              <w:right w:w="240" w:type="dxa"/>
            </w:tcMar>
            <w:vAlign w:val="center"/>
            <w:hideMark/>
          </w:tcPr>
          <w:p w14:paraId="713A3C75" w14:textId="01B43B4D" w:rsidR="005A4D60" w:rsidRPr="00372C2A" w:rsidRDefault="005A4D60" w:rsidP="00D93DB8">
            <w:pPr>
              <w:spacing w:line="240" w:lineRule="auto"/>
              <w:jc w:val="center"/>
            </w:pPr>
            <w:r w:rsidRPr="00372C2A">
              <w:t>2.50</w:t>
            </w:r>
          </w:p>
        </w:tc>
      </w:tr>
    </w:tbl>
    <w:p w14:paraId="0AFBDC2E" w14:textId="355AD6EC" w:rsidR="00D93DB8" w:rsidRDefault="00D93DB8" w:rsidP="00D93DB8">
      <w:pPr>
        <w:jc w:val="center"/>
      </w:pPr>
      <w:r w:rsidRPr="00D93DB8">
        <w:rPr>
          <w:noProof/>
          <w:sz w:val="20"/>
          <w:szCs w:val="20"/>
        </w:rPr>
        <w:drawing>
          <wp:anchor distT="0" distB="0" distL="114300" distR="114300" simplePos="0" relativeHeight="251668480" behindDoc="1" locked="0" layoutInCell="1" allowOverlap="1" wp14:anchorId="6FE5184B" wp14:editId="490A240B">
            <wp:simplePos x="0" y="0"/>
            <wp:positionH relativeFrom="column">
              <wp:posOffset>-969010</wp:posOffset>
            </wp:positionH>
            <wp:positionV relativeFrom="paragraph">
              <wp:posOffset>-6331936</wp:posOffset>
            </wp:positionV>
            <wp:extent cx="7594600" cy="10744200"/>
            <wp:effectExtent l="0" t="0" r="0" b="0"/>
            <wp:wrapNone/>
            <wp:docPr id="62884126" name="Picture 62884126" descr="Clean And Simple Yellow Page Border Background Word Template And Google  Do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ean And Simple Yellow Page Border Background Word Template And Google  Docs For Free Downloa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94600" cy="10744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53B360" w14:textId="77777777" w:rsidR="00D93DB8" w:rsidRDefault="00D93DB8">
      <w:pPr>
        <w:spacing w:line="240" w:lineRule="auto"/>
        <w:jc w:val="left"/>
      </w:pPr>
      <w:r>
        <w:br w:type="page"/>
      </w:r>
    </w:p>
    <w:p w14:paraId="0A753A4B" w14:textId="77777777" w:rsidR="00D93DB8" w:rsidRPr="00D93DB8" w:rsidRDefault="00D93DB8" w:rsidP="00D93DB8">
      <w:pPr>
        <w:pStyle w:val="Heading1"/>
        <w:rPr>
          <w:b/>
          <w:bCs/>
          <w:color w:val="002060"/>
        </w:rPr>
      </w:pPr>
      <w:r w:rsidRPr="00D93DB8">
        <w:rPr>
          <w:b/>
          <w:bCs/>
          <w:color w:val="002060"/>
        </w:rPr>
        <w:lastRenderedPageBreak/>
        <w:t>References</w:t>
      </w:r>
    </w:p>
    <w:p w14:paraId="4E49FD07" w14:textId="77777777" w:rsidR="00D93DB8" w:rsidRPr="00D93DB8" w:rsidRDefault="00D93DB8" w:rsidP="00D93DB8">
      <w:pPr>
        <w:jc w:val="left"/>
      </w:pPr>
      <w:r w:rsidRPr="00D93DB8">
        <w:t>Asher Publisher. (2021). </w:t>
      </w:r>
      <w:r w:rsidRPr="00D93DB8">
        <w:rPr>
          <w:i/>
          <w:iCs/>
        </w:rPr>
        <w:t>Homemade Menu - Restaurant Menu: Homemade Menu: Ready-made menu cards, to be cut out, where you can write your delicious dishes. Suitable for your restaurant or to present your dishes to the guests of the house</w:t>
      </w:r>
      <w:r w:rsidRPr="00D93DB8">
        <w:t>. Giuseppe Frusteri.</w:t>
      </w:r>
    </w:p>
    <w:p w14:paraId="077CCEB6" w14:textId="77777777" w:rsidR="00D93DB8" w:rsidRPr="00D93DB8" w:rsidRDefault="00D93DB8" w:rsidP="00D93DB8">
      <w:pPr>
        <w:jc w:val="left"/>
      </w:pPr>
      <w:r w:rsidRPr="00D93DB8">
        <w:t>Atlantic Publishing Company. (2007). </w:t>
      </w:r>
      <w:r w:rsidRPr="00D93DB8">
        <w:rPr>
          <w:i/>
          <w:iCs/>
        </w:rPr>
        <w:t>Great restaurant menus: Winners of the 2006 ultimate menu contest</w:t>
      </w:r>
      <w:r w:rsidRPr="00D93DB8">
        <w:t>. Atlantic Publishing Company.</w:t>
      </w:r>
    </w:p>
    <w:p w14:paraId="5A12D570" w14:textId="77777777" w:rsidR="00D93DB8" w:rsidRPr="00D93DB8" w:rsidRDefault="00D93DB8" w:rsidP="00D93DB8">
      <w:pPr>
        <w:jc w:val="left"/>
      </w:pPr>
      <w:r w:rsidRPr="00D93DB8">
        <w:t>Cliette, B. A. (2014). </w:t>
      </w:r>
      <w:r w:rsidRPr="00D93DB8">
        <w:rPr>
          <w:i/>
          <w:iCs/>
        </w:rPr>
        <w:t>The menu development and restaurant site selection guide: A blueprint to developing the perfect menu and finding the right site for your restaurant</w:t>
      </w:r>
      <w:r w:rsidRPr="00D93DB8">
        <w:t>. Createspace Independent Publishing Platform.</w:t>
      </w:r>
    </w:p>
    <w:p w14:paraId="1F9301CE" w14:textId="77777777" w:rsidR="00D93DB8" w:rsidRPr="00D93DB8" w:rsidRDefault="00D93DB8" w:rsidP="00D93DB8">
      <w:pPr>
        <w:jc w:val="left"/>
      </w:pPr>
      <w:r w:rsidRPr="00D93DB8">
        <w:t>Fahim, B. (2020). </w:t>
      </w:r>
      <w:r w:rsidRPr="00D93DB8">
        <w:rPr>
          <w:i/>
          <w:iCs/>
        </w:rPr>
        <w:t>Menu Restaurant</w:t>
      </w:r>
      <w:r w:rsidRPr="00D93DB8">
        <w:t>. Independently Published.</w:t>
      </w:r>
    </w:p>
    <w:p w14:paraId="65B906B0" w14:textId="77777777" w:rsidR="00D93DB8" w:rsidRPr="00D93DB8" w:rsidRDefault="00D93DB8" w:rsidP="00D93DB8">
      <w:pPr>
        <w:jc w:val="left"/>
      </w:pPr>
      <w:r w:rsidRPr="00D93DB8">
        <w:t>Hab Publication. (2019). </w:t>
      </w:r>
      <w:r w:rsidRPr="00D93DB8">
        <w:rPr>
          <w:i/>
          <w:iCs/>
        </w:rPr>
        <w:t>Delicious menu restaurant gift notebook journal: Recipe organizer personal kitchen cookbook cooking journal to write down your favorite DIY recipes and meals baking notebook gift</w:t>
      </w:r>
      <w:r w:rsidRPr="00D93DB8">
        <w:t>. Independently Published.</w:t>
      </w:r>
    </w:p>
    <w:p w14:paraId="06427963" w14:textId="77777777" w:rsidR="00D93DB8" w:rsidRPr="00D93DB8" w:rsidRDefault="00D93DB8" w:rsidP="00D93DB8">
      <w:pPr>
        <w:jc w:val="left"/>
      </w:pPr>
      <w:r w:rsidRPr="00D93DB8">
        <w:t>Sturm, R., Huang, H., Tsang, F., Hiatt, L., Smart, R., Wright, C., &amp; Wu, H. (2018). </w:t>
      </w:r>
      <w:r w:rsidRPr="00D93DB8">
        <w:rPr>
          <w:i/>
          <w:iCs/>
        </w:rPr>
        <w:t>Examining consumer responses to calorie information on restaurant menus in a discrete choice experiment</w:t>
      </w:r>
      <w:r w:rsidRPr="00D93DB8">
        <w:t>. RAND Corporation.</w:t>
      </w:r>
    </w:p>
    <w:p w14:paraId="69DB7769" w14:textId="77777777" w:rsidR="00D93DB8" w:rsidRDefault="00D93DB8" w:rsidP="00D93DB8">
      <w:pPr>
        <w:jc w:val="left"/>
      </w:pPr>
    </w:p>
    <w:p w14:paraId="10DF550B" w14:textId="77777777" w:rsidR="00D93DB8" w:rsidRDefault="00D93DB8" w:rsidP="00D93DB8">
      <w:pPr>
        <w:jc w:val="left"/>
      </w:pPr>
    </w:p>
    <w:p w14:paraId="1BD42F12" w14:textId="77777777" w:rsidR="00D93DB8" w:rsidRDefault="00D93DB8" w:rsidP="00D93DB8">
      <w:pPr>
        <w:jc w:val="left"/>
      </w:pPr>
    </w:p>
    <w:p w14:paraId="0348093D" w14:textId="017EDDE7" w:rsidR="005A4D60" w:rsidRDefault="005A4D60" w:rsidP="00D93DB8">
      <w:pPr>
        <w:jc w:val="center"/>
      </w:pPr>
    </w:p>
    <w:sectPr w:rsidR="005A4D60" w:rsidSect="007D46AA">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6AE52" w14:textId="77777777" w:rsidR="00BC7223" w:rsidRDefault="00BC7223" w:rsidP="007D46AA">
      <w:pPr>
        <w:spacing w:line="240" w:lineRule="auto"/>
      </w:pPr>
      <w:r>
        <w:separator/>
      </w:r>
    </w:p>
  </w:endnote>
  <w:endnote w:type="continuationSeparator" w:id="0">
    <w:p w14:paraId="5B05DC5E" w14:textId="77777777" w:rsidR="00BC7223" w:rsidRDefault="00BC7223" w:rsidP="007D46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rush Script MT">
    <w:panose1 w:val="03060802040406070304"/>
    <w:charset w:val="86"/>
    <w:family w:val="script"/>
    <w:pitch w:val="variable"/>
    <w:sig w:usb0="00000003" w:usb1="080E0000" w:usb2="00000010" w:usb3="00000000" w:csb0="0025003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7595711"/>
      <w:docPartObj>
        <w:docPartGallery w:val="Page Numbers (Bottom of Page)"/>
        <w:docPartUnique/>
      </w:docPartObj>
    </w:sdtPr>
    <w:sdtContent>
      <w:p w14:paraId="329D9682" w14:textId="3F4A22DA" w:rsidR="007D46AA" w:rsidRDefault="007D46AA" w:rsidP="00494A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886BD4" w14:textId="77777777" w:rsidR="007D46AA" w:rsidRDefault="007D46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5624070"/>
      <w:docPartObj>
        <w:docPartGallery w:val="Page Numbers (Bottom of Page)"/>
        <w:docPartUnique/>
      </w:docPartObj>
    </w:sdtPr>
    <w:sdtContent>
      <w:p w14:paraId="12575113" w14:textId="40D1523F" w:rsidR="007D46AA" w:rsidRDefault="007D46AA" w:rsidP="00494AE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E83573" w14:textId="77777777" w:rsidR="007D46AA" w:rsidRDefault="007D46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D3F43" w14:textId="77777777" w:rsidR="00BC7223" w:rsidRDefault="00BC7223" w:rsidP="007D46AA">
      <w:pPr>
        <w:spacing w:line="240" w:lineRule="auto"/>
      </w:pPr>
      <w:r>
        <w:separator/>
      </w:r>
    </w:p>
  </w:footnote>
  <w:footnote w:type="continuationSeparator" w:id="0">
    <w:p w14:paraId="0A4AEDBB" w14:textId="77777777" w:rsidR="00BC7223" w:rsidRDefault="00BC7223" w:rsidP="007D46A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6AA"/>
    <w:rsid w:val="000E1AE8"/>
    <w:rsid w:val="00210E96"/>
    <w:rsid w:val="00372C2A"/>
    <w:rsid w:val="003F36A7"/>
    <w:rsid w:val="0040379C"/>
    <w:rsid w:val="0046491E"/>
    <w:rsid w:val="004A1C7D"/>
    <w:rsid w:val="004E134B"/>
    <w:rsid w:val="005A4D60"/>
    <w:rsid w:val="006A5620"/>
    <w:rsid w:val="00730399"/>
    <w:rsid w:val="007D46AA"/>
    <w:rsid w:val="00802622"/>
    <w:rsid w:val="008874C8"/>
    <w:rsid w:val="00BC7223"/>
    <w:rsid w:val="00D50EB5"/>
    <w:rsid w:val="00D93DB8"/>
    <w:rsid w:val="00F85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D388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6AA"/>
    <w:pPr>
      <w:spacing w:line="360" w:lineRule="auto"/>
      <w:jc w:val="both"/>
    </w:pPr>
    <w:rPr>
      <w:rFonts w:ascii="Arial" w:hAnsi="Arial"/>
    </w:rPr>
  </w:style>
  <w:style w:type="paragraph" w:styleId="Heading1">
    <w:name w:val="heading 1"/>
    <w:basedOn w:val="Normal"/>
    <w:next w:val="Normal"/>
    <w:link w:val="Heading1Char"/>
    <w:uiPriority w:val="9"/>
    <w:qFormat/>
    <w:rsid w:val="007D46AA"/>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46AA"/>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0379C"/>
    <w:pPr>
      <w:keepNext/>
      <w:keepLines/>
      <w:spacing w:before="40"/>
      <w:outlineLvl w:val="2"/>
    </w:pPr>
    <w:rPr>
      <w:rFonts w:eastAsiaTheme="majorEastAsia"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6AA"/>
    <w:rPr>
      <w:rFonts w:eastAsiaTheme="minorEastAsia"/>
      <w:sz w:val="22"/>
      <w:szCs w:val="22"/>
      <w:lang w:val="en-US" w:eastAsia="zh-CN"/>
    </w:rPr>
  </w:style>
  <w:style w:type="character" w:customStyle="1" w:styleId="NoSpacingChar">
    <w:name w:val="No Spacing Char"/>
    <w:basedOn w:val="DefaultParagraphFont"/>
    <w:link w:val="NoSpacing"/>
    <w:uiPriority w:val="1"/>
    <w:rsid w:val="007D46AA"/>
    <w:rPr>
      <w:rFonts w:eastAsiaTheme="minorEastAsia"/>
      <w:sz w:val="22"/>
      <w:szCs w:val="22"/>
      <w:lang w:val="en-US" w:eastAsia="zh-CN"/>
    </w:rPr>
  </w:style>
  <w:style w:type="paragraph" w:styleId="Footer">
    <w:name w:val="footer"/>
    <w:basedOn w:val="Normal"/>
    <w:link w:val="FooterChar"/>
    <w:uiPriority w:val="99"/>
    <w:unhideWhenUsed/>
    <w:rsid w:val="007D46AA"/>
    <w:pPr>
      <w:tabs>
        <w:tab w:val="center" w:pos="4513"/>
        <w:tab w:val="right" w:pos="9026"/>
      </w:tabs>
    </w:pPr>
  </w:style>
  <w:style w:type="character" w:customStyle="1" w:styleId="FooterChar">
    <w:name w:val="Footer Char"/>
    <w:basedOn w:val="DefaultParagraphFont"/>
    <w:link w:val="Footer"/>
    <w:uiPriority w:val="99"/>
    <w:rsid w:val="007D46AA"/>
  </w:style>
  <w:style w:type="character" w:styleId="PageNumber">
    <w:name w:val="page number"/>
    <w:basedOn w:val="DefaultParagraphFont"/>
    <w:uiPriority w:val="99"/>
    <w:semiHidden/>
    <w:unhideWhenUsed/>
    <w:rsid w:val="007D46AA"/>
  </w:style>
  <w:style w:type="character" w:customStyle="1" w:styleId="Heading1Char">
    <w:name w:val="Heading 1 Char"/>
    <w:basedOn w:val="DefaultParagraphFont"/>
    <w:link w:val="Heading1"/>
    <w:uiPriority w:val="9"/>
    <w:rsid w:val="007D46AA"/>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7D46AA"/>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7D46AA"/>
    <w:pPr>
      <w:spacing w:before="480" w:line="276" w:lineRule="auto"/>
      <w:jc w:val="left"/>
      <w:outlineLvl w:val="9"/>
    </w:pPr>
    <w:rPr>
      <w:rFonts w:asciiTheme="majorHAnsi" w:hAnsiTheme="majorHAnsi"/>
      <w:b/>
      <w:bCs/>
      <w:sz w:val="28"/>
      <w:szCs w:val="28"/>
      <w:lang w:val="en-US"/>
    </w:rPr>
  </w:style>
  <w:style w:type="paragraph" w:styleId="TOC1">
    <w:name w:val="toc 1"/>
    <w:basedOn w:val="Normal"/>
    <w:next w:val="Normal"/>
    <w:autoRedefine/>
    <w:uiPriority w:val="39"/>
    <w:semiHidden/>
    <w:unhideWhenUsed/>
    <w:rsid w:val="007D46AA"/>
    <w:pPr>
      <w:spacing w:before="120"/>
      <w:jc w:val="left"/>
    </w:pPr>
    <w:rPr>
      <w:rFonts w:asciiTheme="minorHAnsi" w:hAnsiTheme="minorHAnsi" w:cstheme="minorHAnsi"/>
      <w:b/>
      <w:bCs/>
      <w:i/>
      <w:iCs/>
    </w:rPr>
  </w:style>
  <w:style w:type="paragraph" w:styleId="TOC2">
    <w:name w:val="toc 2"/>
    <w:basedOn w:val="Normal"/>
    <w:next w:val="Normal"/>
    <w:autoRedefine/>
    <w:uiPriority w:val="39"/>
    <w:semiHidden/>
    <w:unhideWhenUsed/>
    <w:rsid w:val="007D46AA"/>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7D46AA"/>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D46AA"/>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D46AA"/>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D46AA"/>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D46AA"/>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D46AA"/>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D46AA"/>
    <w:pPr>
      <w:ind w:left="1920"/>
      <w:jc w:val="left"/>
    </w:pPr>
    <w:rPr>
      <w:rFonts w:asciiTheme="minorHAnsi" w:hAnsiTheme="minorHAnsi" w:cstheme="minorHAnsi"/>
      <w:sz w:val="20"/>
      <w:szCs w:val="20"/>
    </w:rPr>
  </w:style>
  <w:style w:type="character" w:customStyle="1" w:styleId="Heading3Char">
    <w:name w:val="Heading 3 Char"/>
    <w:basedOn w:val="DefaultParagraphFont"/>
    <w:link w:val="Heading3"/>
    <w:uiPriority w:val="9"/>
    <w:semiHidden/>
    <w:rsid w:val="0040379C"/>
    <w:rPr>
      <w:rFonts w:ascii="Arial" w:eastAsiaTheme="majorEastAsia" w:hAnsi="Arial"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5242180">
      <w:bodyDiv w:val="1"/>
      <w:marLeft w:val="0"/>
      <w:marRight w:val="0"/>
      <w:marTop w:val="0"/>
      <w:marBottom w:val="0"/>
      <w:divBdr>
        <w:top w:val="none" w:sz="0" w:space="0" w:color="auto"/>
        <w:left w:val="none" w:sz="0" w:space="0" w:color="auto"/>
        <w:bottom w:val="none" w:sz="0" w:space="0" w:color="auto"/>
        <w:right w:val="none" w:sz="0" w:space="0" w:color="auto"/>
      </w:divBdr>
    </w:div>
    <w:div w:id="1217856672">
      <w:bodyDiv w:val="1"/>
      <w:marLeft w:val="0"/>
      <w:marRight w:val="0"/>
      <w:marTop w:val="0"/>
      <w:marBottom w:val="0"/>
      <w:divBdr>
        <w:top w:val="none" w:sz="0" w:space="0" w:color="auto"/>
        <w:left w:val="none" w:sz="0" w:space="0" w:color="auto"/>
        <w:bottom w:val="none" w:sz="0" w:space="0" w:color="auto"/>
        <w:right w:val="none" w:sz="0" w:space="0" w:color="auto"/>
      </w:divBdr>
      <w:divsChild>
        <w:div w:id="752707410">
          <w:marLeft w:val="0"/>
          <w:marRight w:val="0"/>
          <w:marTop w:val="0"/>
          <w:marBottom w:val="0"/>
          <w:divBdr>
            <w:top w:val="none" w:sz="0" w:space="0" w:color="auto"/>
            <w:left w:val="none" w:sz="0" w:space="0" w:color="auto"/>
            <w:bottom w:val="none" w:sz="0" w:space="0" w:color="auto"/>
            <w:right w:val="none" w:sz="0" w:space="0" w:color="auto"/>
          </w:divBdr>
        </w:div>
      </w:divsChild>
    </w:div>
    <w:div w:id="1396204123">
      <w:bodyDiv w:val="1"/>
      <w:marLeft w:val="0"/>
      <w:marRight w:val="0"/>
      <w:marTop w:val="0"/>
      <w:marBottom w:val="0"/>
      <w:divBdr>
        <w:top w:val="none" w:sz="0" w:space="0" w:color="auto"/>
        <w:left w:val="none" w:sz="0" w:space="0" w:color="auto"/>
        <w:bottom w:val="none" w:sz="0" w:space="0" w:color="auto"/>
        <w:right w:val="none" w:sz="0" w:space="0" w:color="auto"/>
      </w:divBdr>
    </w:div>
    <w:div w:id="1738941750">
      <w:bodyDiv w:val="1"/>
      <w:marLeft w:val="0"/>
      <w:marRight w:val="0"/>
      <w:marTop w:val="0"/>
      <w:marBottom w:val="0"/>
      <w:divBdr>
        <w:top w:val="none" w:sz="0" w:space="0" w:color="auto"/>
        <w:left w:val="none" w:sz="0" w:space="0" w:color="auto"/>
        <w:bottom w:val="none" w:sz="0" w:space="0" w:color="auto"/>
        <w:right w:val="none" w:sz="0" w:space="0" w:color="auto"/>
      </w:divBdr>
      <w:divsChild>
        <w:div w:id="17222431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254D997-333D-9E4E-816A-11897C9E6F2A}">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9DC24B-7BDC-2F41-B8A7-719F01FB2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1082</Words>
  <Characters>6173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2022-10-27T06:38:00Z</dcterms:created>
  <dcterms:modified xsi:type="dcterms:W3CDTF">2023-11-05T17:50:00Z</dcterms:modified>
</cp:coreProperties>
</file>