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896E82" w14:textId="77777777" w:rsidR="00315548" w:rsidRPr="00801FCE" w:rsidRDefault="00315548" w:rsidP="00801FC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EA5338C" w14:textId="24961BB3" w:rsidR="0036356E" w:rsidRPr="00801FCE" w:rsidRDefault="00910D9F" w:rsidP="00801FC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01FCE">
        <w:rPr>
          <w:rFonts w:ascii="Times New Roman" w:hAnsi="Times New Roman" w:cs="Times New Roman"/>
          <w:sz w:val="24"/>
          <w:szCs w:val="24"/>
        </w:rPr>
        <w:t xml:space="preserve">Theresa </w:t>
      </w:r>
      <w:r w:rsidR="001E1190" w:rsidRPr="00801FCE">
        <w:rPr>
          <w:rFonts w:ascii="Times New Roman" w:hAnsi="Times New Roman" w:cs="Times New Roman"/>
          <w:sz w:val="24"/>
          <w:szCs w:val="24"/>
        </w:rPr>
        <w:t xml:space="preserve">is a survivor of domestic abuse, </w:t>
      </w:r>
      <w:r w:rsidR="004C6915" w:rsidRPr="00801FCE">
        <w:rPr>
          <w:rFonts w:ascii="Times New Roman" w:hAnsi="Times New Roman" w:cs="Times New Roman"/>
          <w:sz w:val="24"/>
          <w:szCs w:val="24"/>
        </w:rPr>
        <w:t xml:space="preserve">she </w:t>
      </w:r>
      <w:r w:rsidR="007C4BA1" w:rsidRPr="00801FCE">
        <w:rPr>
          <w:rFonts w:ascii="Times New Roman" w:hAnsi="Times New Roman" w:cs="Times New Roman"/>
          <w:sz w:val="24"/>
          <w:szCs w:val="24"/>
        </w:rPr>
        <w:t>ha</w:t>
      </w:r>
      <w:r w:rsidR="004C6915" w:rsidRPr="00801FCE">
        <w:rPr>
          <w:rFonts w:ascii="Times New Roman" w:hAnsi="Times New Roman" w:cs="Times New Roman"/>
          <w:sz w:val="24"/>
          <w:szCs w:val="24"/>
        </w:rPr>
        <w:t>s been dramatically impacted</w:t>
      </w:r>
      <w:r w:rsidR="00E46F20" w:rsidRPr="00801FCE">
        <w:rPr>
          <w:rFonts w:ascii="Times New Roman" w:hAnsi="Times New Roman" w:cs="Times New Roman"/>
          <w:sz w:val="24"/>
          <w:szCs w:val="24"/>
        </w:rPr>
        <w:t xml:space="preserve">, </w:t>
      </w:r>
      <w:r w:rsidR="0090069B" w:rsidRPr="00801FCE">
        <w:rPr>
          <w:rFonts w:ascii="Times New Roman" w:hAnsi="Times New Roman" w:cs="Times New Roman"/>
          <w:sz w:val="24"/>
          <w:szCs w:val="24"/>
        </w:rPr>
        <w:t>losing</w:t>
      </w:r>
      <w:r w:rsidR="00E46F20" w:rsidRPr="00801FCE">
        <w:rPr>
          <w:rFonts w:ascii="Times New Roman" w:hAnsi="Times New Roman" w:cs="Times New Roman"/>
          <w:sz w:val="24"/>
          <w:szCs w:val="24"/>
        </w:rPr>
        <w:t xml:space="preserve"> her hearing in one ear </w:t>
      </w:r>
      <w:r w:rsidR="00C40AE1" w:rsidRPr="00801FCE">
        <w:rPr>
          <w:rFonts w:ascii="Times New Roman" w:hAnsi="Times New Roman" w:cs="Times New Roman"/>
          <w:sz w:val="24"/>
          <w:szCs w:val="24"/>
        </w:rPr>
        <w:t xml:space="preserve">as a result of an assault. She has escaped the relationship physically but has been left with </w:t>
      </w:r>
      <w:r w:rsidR="00FF22C2" w:rsidRPr="00801FCE">
        <w:rPr>
          <w:rFonts w:ascii="Times New Roman" w:hAnsi="Times New Roman" w:cs="Times New Roman"/>
          <w:sz w:val="24"/>
          <w:szCs w:val="24"/>
        </w:rPr>
        <w:t xml:space="preserve">the emotional and psychological </w:t>
      </w:r>
      <w:r w:rsidR="0090069B" w:rsidRPr="00801FCE">
        <w:rPr>
          <w:rFonts w:ascii="Times New Roman" w:hAnsi="Times New Roman" w:cs="Times New Roman"/>
          <w:sz w:val="24"/>
          <w:szCs w:val="24"/>
        </w:rPr>
        <w:t>aftermath and is</w:t>
      </w:r>
      <w:r w:rsidR="00FF22C2" w:rsidRPr="00801FCE">
        <w:rPr>
          <w:rFonts w:ascii="Times New Roman" w:hAnsi="Times New Roman" w:cs="Times New Roman"/>
          <w:sz w:val="24"/>
          <w:szCs w:val="24"/>
        </w:rPr>
        <w:t xml:space="preserve"> using alcohol to </w:t>
      </w:r>
      <w:r w:rsidR="00357B19" w:rsidRPr="00801FCE">
        <w:rPr>
          <w:rFonts w:ascii="Times New Roman" w:hAnsi="Times New Roman" w:cs="Times New Roman"/>
          <w:sz w:val="24"/>
          <w:szCs w:val="24"/>
        </w:rPr>
        <w:t xml:space="preserve">cope. Not only has she lost her hearing, </w:t>
      </w:r>
      <w:r w:rsidR="0090069B" w:rsidRPr="00801FCE">
        <w:rPr>
          <w:rFonts w:ascii="Times New Roman" w:hAnsi="Times New Roman" w:cs="Times New Roman"/>
          <w:sz w:val="24"/>
          <w:szCs w:val="24"/>
        </w:rPr>
        <w:t>but she has also</w:t>
      </w:r>
      <w:r w:rsidR="00357B19" w:rsidRPr="00801FCE">
        <w:rPr>
          <w:rFonts w:ascii="Times New Roman" w:hAnsi="Times New Roman" w:cs="Times New Roman"/>
          <w:sz w:val="24"/>
          <w:szCs w:val="24"/>
        </w:rPr>
        <w:t xml:space="preserve"> lost her own home and is currently staying with her mother which is causing </w:t>
      </w:r>
      <w:r w:rsidR="005A5852" w:rsidRPr="00801FCE">
        <w:rPr>
          <w:rFonts w:ascii="Times New Roman" w:hAnsi="Times New Roman" w:cs="Times New Roman"/>
          <w:sz w:val="24"/>
          <w:szCs w:val="24"/>
        </w:rPr>
        <w:t xml:space="preserve">stress and impacting their relationship. Although she is no longer in the relationship the abuse is relentless, </w:t>
      </w:r>
      <w:r w:rsidR="007C4BA1" w:rsidRPr="00801FCE">
        <w:rPr>
          <w:rFonts w:ascii="Times New Roman" w:hAnsi="Times New Roman" w:cs="Times New Roman"/>
          <w:sz w:val="24"/>
          <w:szCs w:val="24"/>
        </w:rPr>
        <w:t>as her ex-partner continues to harass her.</w:t>
      </w:r>
      <w:r w:rsidR="007A5CFA" w:rsidRPr="00801FCE">
        <w:rPr>
          <w:rFonts w:ascii="Times New Roman" w:hAnsi="Times New Roman" w:cs="Times New Roman"/>
          <w:sz w:val="24"/>
          <w:szCs w:val="24"/>
        </w:rPr>
        <w:t xml:space="preserve"> </w:t>
      </w:r>
      <w:r w:rsidR="00331A29" w:rsidRPr="00801FCE">
        <w:rPr>
          <w:rFonts w:ascii="Times New Roman" w:hAnsi="Times New Roman" w:cs="Times New Roman"/>
          <w:sz w:val="24"/>
          <w:szCs w:val="24"/>
        </w:rPr>
        <w:t>The pressure of f</w:t>
      </w:r>
      <w:r w:rsidR="00C0185A" w:rsidRPr="00801FCE">
        <w:rPr>
          <w:rFonts w:ascii="Times New Roman" w:hAnsi="Times New Roman" w:cs="Times New Roman"/>
          <w:sz w:val="24"/>
          <w:szCs w:val="24"/>
        </w:rPr>
        <w:t xml:space="preserve">inding a new place to live is a stressful situation alone, without </w:t>
      </w:r>
      <w:r w:rsidR="00BC1172" w:rsidRPr="00801FCE">
        <w:rPr>
          <w:rFonts w:ascii="Times New Roman" w:hAnsi="Times New Roman" w:cs="Times New Roman"/>
          <w:sz w:val="24"/>
          <w:szCs w:val="24"/>
        </w:rPr>
        <w:t>dealing with the grief of suffering abuse</w:t>
      </w:r>
      <w:r w:rsidR="00331A29" w:rsidRPr="00801FCE">
        <w:rPr>
          <w:rFonts w:ascii="Times New Roman" w:hAnsi="Times New Roman" w:cs="Times New Roman"/>
          <w:sz w:val="24"/>
          <w:szCs w:val="24"/>
        </w:rPr>
        <w:t xml:space="preserve">. </w:t>
      </w:r>
      <w:r w:rsidR="009D0248" w:rsidRPr="00801FCE">
        <w:rPr>
          <w:rFonts w:ascii="Times New Roman" w:hAnsi="Times New Roman" w:cs="Times New Roman"/>
          <w:sz w:val="24"/>
          <w:szCs w:val="24"/>
        </w:rPr>
        <w:t xml:space="preserve">Suffering from low mood, possibly depression, </w:t>
      </w:r>
      <w:r w:rsidR="00265296" w:rsidRPr="00801FCE">
        <w:rPr>
          <w:rFonts w:ascii="Times New Roman" w:hAnsi="Times New Roman" w:cs="Times New Roman"/>
          <w:sz w:val="24"/>
          <w:szCs w:val="24"/>
        </w:rPr>
        <w:t>may impact Theresa’s ability to function</w:t>
      </w:r>
      <w:r w:rsidR="000278BA" w:rsidRPr="00801FCE">
        <w:rPr>
          <w:rFonts w:ascii="Times New Roman" w:hAnsi="Times New Roman" w:cs="Times New Roman"/>
          <w:sz w:val="24"/>
          <w:szCs w:val="24"/>
        </w:rPr>
        <w:t>, making finding a new home and starting over an incredibly difficult task</w:t>
      </w:r>
      <w:r w:rsidR="00391631" w:rsidRPr="00801FCE">
        <w:rPr>
          <w:rFonts w:ascii="Times New Roman" w:hAnsi="Times New Roman" w:cs="Times New Roman"/>
          <w:sz w:val="24"/>
          <w:szCs w:val="24"/>
        </w:rPr>
        <w:t xml:space="preserve"> due to lack of motivation</w:t>
      </w:r>
      <w:r w:rsidR="0020093F" w:rsidRPr="00801FCE">
        <w:rPr>
          <w:rFonts w:ascii="Times New Roman" w:hAnsi="Times New Roman" w:cs="Times New Roman"/>
          <w:sz w:val="24"/>
          <w:szCs w:val="24"/>
        </w:rPr>
        <w:t xml:space="preserve"> or self-doubt.</w:t>
      </w:r>
      <w:r w:rsidR="00391631" w:rsidRPr="00801FCE">
        <w:rPr>
          <w:rFonts w:ascii="Times New Roman" w:hAnsi="Times New Roman" w:cs="Times New Roman"/>
          <w:sz w:val="24"/>
          <w:szCs w:val="24"/>
        </w:rPr>
        <w:t xml:space="preserve"> </w:t>
      </w:r>
      <w:r w:rsidR="000B4B7C" w:rsidRPr="00801FCE">
        <w:rPr>
          <w:rFonts w:ascii="Times New Roman" w:hAnsi="Times New Roman" w:cs="Times New Roman"/>
          <w:sz w:val="24"/>
          <w:szCs w:val="24"/>
        </w:rPr>
        <w:t xml:space="preserve"> </w:t>
      </w:r>
      <w:r w:rsidR="009548E1" w:rsidRPr="00801FCE">
        <w:rPr>
          <w:rFonts w:ascii="Times New Roman" w:hAnsi="Times New Roman" w:cs="Times New Roman"/>
          <w:sz w:val="24"/>
          <w:szCs w:val="24"/>
        </w:rPr>
        <w:t>It may also impact whether Theresa return</w:t>
      </w:r>
      <w:r w:rsidR="006A3CA6" w:rsidRPr="00801FCE">
        <w:rPr>
          <w:rFonts w:ascii="Times New Roman" w:hAnsi="Times New Roman" w:cs="Times New Roman"/>
          <w:sz w:val="24"/>
          <w:szCs w:val="24"/>
        </w:rPr>
        <w:t>s</w:t>
      </w:r>
      <w:r w:rsidR="009548E1" w:rsidRPr="00801FCE">
        <w:rPr>
          <w:rFonts w:ascii="Times New Roman" w:hAnsi="Times New Roman" w:cs="Times New Roman"/>
          <w:sz w:val="24"/>
          <w:szCs w:val="24"/>
        </w:rPr>
        <w:t xml:space="preserve"> to the relationship</w:t>
      </w:r>
      <w:r w:rsidR="006A3CA6" w:rsidRPr="00801FCE">
        <w:rPr>
          <w:rFonts w:ascii="Times New Roman" w:hAnsi="Times New Roman" w:cs="Times New Roman"/>
          <w:sz w:val="24"/>
          <w:szCs w:val="24"/>
        </w:rPr>
        <w:t xml:space="preserve"> or </w:t>
      </w:r>
      <w:r w:rsidR="00D942BE" w:rsidRPr="00801FCE">
        <w:rPr>
          <w:rFonts w:ascii="Times New Roman" w:hAnsi="Times New Roman" w:cs="Times New Roman"/>
          <w:sz w:val="24"/>
          <w:szCs w:val="24"/>
        </w:rPr>
        <w:t>enters</w:t>
      </w:r>
      <w:r w:rsidR="006A3CA6" w:rsidRPr="00801FCE">
        <w:rPr>
          <w:rFonts w:ascii="Times New Roman" w:hAnsi="Times New Roman" w:cs="Times New Roman"/>
          <w:sz w:val="24"/>
          <w:szCs w:val="24"/>
        </w:rPr>
        <w:t xml:space="preserve"> a new relationship that is also abusive</w:t>
      </w:r>
      <w:r w:rsidR="00587213" w:rsidRPr="00801FCE">
        <w:rPr>
          <w:rFonts w:ascii="Times New Roman" w:hAnsi="Times New Roman" w:cs="Times New Roman"/>
          <w:sz w:val="24"/>
          <w:szCs w:val="24"/>
        </w:rPr>
        <w:t xml:space="preserve">, with studies finding that </w:t>
      </w:r>
      <w:r w:rsidR="00875F3E" w:rsidRPr="00801FCE">
        <w:rPr>
          <w:rFonts w:ascii="Times New Roman" w:hAnsi="Times New Roman" w:cs="Times New Roman"/>
          <w:sz w:val="24"/>
          <w:szCs w:val="24"/>
        </w:rPr>
        <w:t>survivors</w:t>
      </w:r>
      <w:r w:rsidR="00587213" w:rsidRPr="00801FCE">
        <w:rPr>
          <w:rFonts w:ascii="Times New Roman" w:hAnsi="Times New Roman" w:cs="Times New Roman"/>
          <w:sz w:val="24"/>
          <w:szCs w:val="24"/>
        </w:rPr>
        <w:t xml:space="preserve"> that suffer with depression are more likely to become ‘stuck’ in a cycle of abuse</w:t>
      </w:r>
      <w:r w:rsidR="009548E1" w:rsidRPr="00801FCE">
        <w:rPr>
          <w:rFonts w:ascii="Times New Roman" w:hAnsi="Times New Roman" w:cs="Times New Roman"/>
          <w:sz w:val="24"/>
          <w:szCs w:val="24"/>
        </w:rPr>
        <w:t xml:space="preserve"> </w:t>
      </w:r>
      <w:r w:rsidR="009548E1" w:rsidRPr="00801FCE">
        <w:rPr>
          <w:rFonts w:ascii="Times New Roman" w:hAnsi="Times New Roman" w:cs="Times New Roman"/>
          <w:color w:val="0E101A"/>
          <w:sz w:val="24"/>
          <w:szCs w:val="24"/>
        </w:rPr>
        <w:t>(</w:t>
      </w:r>
      <w:proofErr w:type="spellStart"/>
      <w:r w:rsidR="009548E1" w:rsidRPr="00801FCE">
        <w:rPr>
          <w:rFonts w:ascii="Times New Roman" w:hAnsi="Times New Roman" w:cs="Times New Roman"/>
          <w:color w:val="0E101A"/>
          <w:sz w:val="24"/>
          <w:szCs w:val="24"/>
        </w:rPr>
        <w:t>Gidycz</w:t>
      </w:r>
      <w:proofErr w:type="spellEnd"/>
      <w:r w:rsidR="009548E1" w:rsidRPr="00801FCE">
        <w:rPr>
          <w:rFonts w:ascii="Times New Roman" w:hAnsi="Times New Roman" w:cs="Times New Roman"/>
          <w:color w:val="0E101A"/>
          <w:sz w:val="24"/>
          <w:szCs w:val="24"/>
        </w:rPr>
        <w:t xml:space="preserve"> et al, 1993</w:t>
      </w:r>
      <w:r w:rsidR="00875F3E" w:rsidRPr="00801FCE">
        <w:rPr>
          <w:rFonts w:ascii="Times New Roman" w:hAnsi="Times New Roman" w:cs="Times New Roman"/>
          <w:color w:val="0E101A"/>
          <w:sz w:val="24"/>
          <w:szCs w:val="24"/>
        </w:rPr>
        <w:t>).</w:t>
      </w:r>
      <w:r w:rsidR="00CA61D2" w:rsidRPr="00801FCE">
        <w:rPr>
          <w:rFonts w:ascii="Times New Roman" w:hAnsi="Times New Roman" w:cs="Times New Roman"/>
          <w:sz w:val="24"/>
          <w:szCs w:val="24"/>
        </w:rPr>
        <w:t xml:space="preserve"> </w:t>
      </w:r>
      <w:r w:rsidR="00EB0E87" w:rsidRPr="00801FCE">
        <w:rPr>
          <w:rFonts w:ascii="Times New Roman" w:hAnsi="Times New Roman" w:cs="Times New Roman"/>
          <w:sz w:val="24"/>
          <w:szCs w:val="24"/>
        </w:rPr>
        <w:t>Theresa’s case is not isolated, with victims of domestic abuse often suffering from depression, anxiety or being diagnosed with other mental disorders such as PTSD or bi-polar (</w:t>
      </w:r>
      <w:proofErr w:type="spellStart"/>
      <w:r w:rsidR="00EB0E87" w:rsidRPr="00801F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Trevillion</w:t>
      </w:r>
      <w:proofErr w:type="spellEnd"/>
      <w:r w:rsidR="00EB0E87" w:rsidRPr="00801F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et al., 2012</w:t>
      </w:r>
      <w:r w:rsidR="0041489B" w:rsidRPr="00801F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; </w:t>
      </w:r>
      <w:r w:rsidR="0041489B" w:rsidRPr="00801FCE">
        <w:rPr>
          <w:rFonts w:ascii="Times New Roman" w:hAnsi="Times New Roman" w:cs="Times New Roman"/>
          <w:color w:val="0E101A"/>
          <w:sz w:val="24"/>
          <w:szCs w:val="24"/>
        </w:rPr>
        <w:t>Hegarty et al.</w:t>
      </w:r>
      <w:r w:rsidR="00BB2AD5" w:rsidRPr="00801FCE">
        <w:rPr>
          <w:rFonts w:ascii="Times New Roman" w:hAnsi="Times New Roman" w:cs="Times New Roman"/>
          <w:color w:val="0E101A"/>
          <w:sz w:val="24"/>
          <w:szCs w:val="24"/>
        </w:rPr>
        <w:t xml:space="preserve">, </w:t>
      </w:r>
      <w:r w:rsidR="0041489B" w:rsidRPr="00801FCE">
        <w:rPr>
          <w:rFonts w:ascii="Times New Roman" w:hAnsi="Times New Roman" w:cs="Times New Roman"/>
          <w:color w:val="0E101A"/>
          <w:sz w:val="24"/>
          <w:szCs w:val="24"/>
        </w:rPr>
        <w:t>2004)</w:t>
      </w:r>
      <w:r w:rsidR="00EB0E87" w:rsidRPr="00801F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EB0E87" w:rsidRPr="00801FCE">
        <w:rPr>
          <w:rFonts w:ascii="Times New Roman" w:hAnsi="Times New Roman" w:cs="Times New Roman"/>
          <w:sz w:val="24"/>
          <w:szCs w:val="24"/>
        </w:rPr>
        <w:t>These disorders are commonly</w:t>
      </w:r>
      <w:r w:rsidR="00C133A7" w:rsidRPr="00801FCE">
        <w:rPr>
          <w:rFonts w:ascii="Times New Roman" w:hAnsi="Times New Roman" w:cs="Times New Roman"/>
          <w:sz w:val="24"/>
          <w:szCs w:val="24"/>
        </w:rPr>
        <w:t xml:space="preserve"> found in </w:t>
      </w:r>
      <w:r w:rsidR="00761705" w:rsidRPr="00801FCE">
        <w:rPr>
          <w:rFonts w:ascii="Times New Roman" w:hAnsi="Times New Roman" w:cs="Times New Roman"/>
          <w:sz w:val="24"/>
          <w:szCs w:val="24"/>
        </w:rPr>
        <w:t>survivors of domestic abuse and are</w:t>
      </w:r>
      <w:r w:rsidR="00EB0E87" w:rsidRPr="00801FCE">
        <w:rPr>
          <w:rFonts w:ascii="Times New Roman" w:hAnsi="Times New Roman" w:cs="Times New Roman"/>
          <w:sz w:val="24"/>
          <w:szCs w:val="24"/>
        </w:rPr>
        <w:t xml:space="preserve"> </w:t>
      </w:r>
      <w:r w:rsidR="00C133A7" w:rsidRPr="00801FCE">
        <w:rPr>
          <w:rFonts w:ascii="Times New Roman" w:hAnsi="Times New Roman" w:cs="Times New Roman"/>
          <w:sz w:val="24"/>
          <w:szCs w:val="24"/>
        </w:rPr>
        <w:t>connected</w:t>
      </w:r>
      <w:r w:rsidR="00EB0E87" w:rsidRPr="00801FCE">
        <w:rPr>
          <w:rFonts w:ascii="Times New Roman" w:hAnsi="Times New Roman" w:cs="Times New Roman"/>
          <w:sz w:val="24"/>
          <w:szCs w:val="24"/>
        </w:rPr>
        <w:t xml:space="preserve"> substance abuse (Rees et al., 2011</w:t>
      </w:r>
      <w:r w:rsidR="00AA1100" w:rsidRPr="00801FCE">
        <w:rPr>
          <w:rFonts w:ascii="Times New Roman" w:hAnsi="Times New Roman" w:cs="Times New Roman"/>
          <w:sz w:val="24"/>
          <w:szCs w:val="24"/>
        </w:rPr>
        <w:t>).</w:t>
      </w:r>
      <w:r w:rsidR="00A1354B" w:rsidRPr="00801FC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FB1BFA" w14:textId="77777777" w:rsidR="00D43A1C" w:rsidRPr="00801FCE" w:rsidRDefault="00D43A1C" w:rsidP="00801FC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E9A4402" w14:textId="717B1B98" w:rsidR="00AD07B5" w:rsidRPr="00801FCE" w:rsidRDefault="008456EF" w:rsidP="00801FCE">
      <w:pPr>
        <w:pStyle w:val="NormalWeb"/>
        <w:spacing w:before="0" w:beforeAutospacing="0" w:after="0" w:afterAutospacing="0" w:line="360" w:lineRule="auto"/>
      </w:pPr>
      <w:r w:rsidRPr="00801FCE">
        <w:rPr>
          <w:color w:val="0E101A"/>
        </w:rPr>
        <w:t xml:space="preserve">The most popular intervention for </w:t>
      </w:r>
      <w:r w:rsidR="001C6DB8" w:rsidRPr="00801FCE">
        <w:rPr>
          <w:color w:val="0E101A"/>
        </w:rPr>
        <w:t xml:space="preserve">survivors of domestic abuse </w:t>
      </w:r>
      <w:r w:rsidR="00B50FED" w:rsidRPr="00801FCE">
        <w:rPr>
          <w:color w:val="0E101A"/>
        </w:rPr>
        <w:t>is</w:t>
      </w:r>
      <w:r w:rsidRPr="00801FCE">
        <w:rPr>
          <w:color w:val="0E101A"/>
        </w:rPr>
        <w:t xml:space="preserve"> </w:t>
      </w:r>
      <w:r w:rsidR="00FF2CD1" w:rsidRPr="00801FCE">
        <w:rPr>
          <w:color w:val="0E101A"/>
        </w:rPr>
        <w:t xml:space="preserve">Cognitive </w:t>
      </w:r>
      <w:proofErr w:type="spellStart"/>
      <w:r w:rsidR="00FF2CD1" w:rsidRPr="00801FCE">
        <w:rPr>
          <w:color w:val="0E101A"/>
        </w:rPr>
        <w:t>Behavioural</w:t>
      </w:r>
      <w:proofErr w:type="spellEnd"/>
      <w:r w:rsidR="00FF2CD1" w:rsidRPr="00801FCE">
        <w:rPr>
          <w:color w:val="0E101A"/>
        </w:rPr>
        <w:t xml:space="preserve"> Therapy</w:t>
      </w:r>
      <w:r w:rsidRPr="00801FCE">
        <w:rPr>
          <w:color w:val="0E101A"/>
        </w:rPr>
        <w:t>,</w:t>
      </w:r>
      <w:r w:rsidR="00E166FE" w:rsidRPr="00801FCE">
        <w:rPr>
          <w:color w:val="0E101A"/>
        </w:rPr>
        <w:t xml:space="preserve"> as</w:t>
      </w:r>
      <w:r w:rsidR="00FF2CD1" w:rsidRPr="00801FCE">
        <w:rPr>
          <w:color w:val="0E101A"/>
        </w:rPr>
        <w:t xml:space="preserve"> it </w:t>
      </w:r>
      <w:r w:rsidR="000C151A" w:rsidRPr="00801FCE">
        <w:rPr>
          <w:color w:val="0E101A"/>
        </w:rPr>
        <w:t xml:space="preserve">has </w:t>
      </w:r>
      <w:r w:rsidR="00FF2CD1" w:rsidRPr="00801FCE">
        <w:rPr>
          <w:color w:val="0E101A"/>
        </w:rPr>
        <w:t>shown success in reducing depression</w:t>
      </w:r>
      <w:r w:rsidR="006D4C06" w:rsidRPr="00801FCE">
        <w:rPr>
          <w:color w:val="0E101A"/>
        </w:rPr>
        <w:t xml:space="preserve">, </w:t>
      </w:r>
      <w:r w:rsidR="00594536" w:rsidRPr="00801FCE">
        <w:rPr>
          <w:color w:val="0E101A"/>
        </w:rPr>
        <w:t xml:space="preserve">has an </w:t>
      </w:r>
      <w:r w:rsidR="006D4C06" w:rsidRPr="00801FCE">
        <w:rPr>
          <w:color w:val="0E101A"/>
        </w:rPr>
        <w:t>empirical evidence base and</w:t>
      </w:r>
      <w:r w:rsidR="00FF2CD1" w:rsidRPr="00801FCE">
        <w:rPr>
          <w:color w:val="0E101A"/>
        </w:rPr>
        <w:t xml:space="preserve"> </w:t>
      </w:r>
      <w:r w:rsidR="00594536" w:rsidRPr="00801FCE">
        <w:rPr>
          <w:color w:val="0E101A"/>
        </w:rPr>
        <w:t xml:space="preserve">is </w:t>
      </w:r>
      <w:r w:rsidR="00FF2CD1" w:rsidRPr="00801FCE">
        <w:rPr>
          <w:color w:val="0E101A"/>
        </w:rPr>
        <w:t>cost-effective</w:t>
      </w:r>
      <w:r w:rsidR="006D4C06" w:rsidRPr="00801FCE">
        <w:rPr>
          <w:color w:val="0E101A"/>
        </w:rPr>
        <w:t xml:space="preserve"> </w:t>
      </w:r>
      <w:r w:rsidR="00FF2CD1" w:rsidRPr="00801FCE">
        <w:rPr>
          <w:color w:val="0E101A"/>
        </w:rPr>
        <w:t>(López-López, 2019).</w:t>
      </w:r>
      <w:r w:rsidR="006D4C06" w:rsidRPr="00801FCE">
        <w:rPr>
          <w:color w:val="0E101A"/>
        </w:rPr>
        <w:t xml:space="preserve"> </w:t>
      </w:r>
      <w:r w:rsidR="00AE541E" w:rsidRPr="00801FCE">
        <w:t>There are many adaptions of CBT</w:t>
      </w:r>
      <w:r w:rsidR="00FD0CEE" w:rsidRPr="00801FCE">
        <w:t xml:space="preserve">, specific trauma informed </w:t>
      </w:r>
      <w:r w:rsidR="00765590" w:rsidRPr="00801FCE">
        <w:t>interventions</w:t>
      </w:r>
      <w:r w:rsidR="00890931" w:rsidRPr="00801FCE">
        <w:t xml:space="preserve"> </w:t>
      </w:r>
      <w:r w:rsidR="00CF3678" w:rsidRPr="00801FCE">
        <w:t>cover</w:t>
      </w:r>
      <w:r w:rsidR="00F66CB5" w:rsidRPr="00801FCE">
        <w:t xml:space="preserve"> safety</w:t>
      </w:r>
      <w:r w:rsidR="00CF3678" w:rsidRPr="00801FCE">
        <w:t>, maladaptive thought processes,</w:t>
      </w:r>
      <w:r w:rsidR="00F66CB5" w:rsidRPr="00801FCE">
        <w:t xml:space="preserve"> reducing the </w:t>
      </w:r>
      <w:r w:rsidR="000C151A" w:rsidRPr="00801FCE">
        <w:t>effects</w:t>
      </w:r>
      <w:r w:rsidR="00F66CB5" w:rsidRPr="00801FCE">
        <w:t xml:space="preserve"> of trauma</w:t>
      </w:r>
      <w:r w:rsidR="003610FE" w:rsidRPr="00801FCE">
        <w:t xml:space="preserve"> and</w:t>
      </w:r>
      <w:r w:rsidR="00F66CB5" w:rsidRPr="00801FCE">
        <w:t xml:space="preserve"> </w:t>
      </w:r>
      <w:r w:rsidR="005061BE" w:rsidRPr="00801FCE">
        <w:t xml:space="preserve">challenges </w:t>
      </w:r>
      <w:proofErr w:type="spellStart"/>
      <w:r w:rsidR="00D6442F" w:rsidRPr="00801FCE">
        <w:t>behaviours</w:t>
      </w:r>
      <w:proofErr w:type="spellEnd"/>
      <w:r w:rsidR="00D6442F" w:rsidRPr="00801FCE">
        <w:t xml:space="preserve"> such as </w:t>
      </w:r>
      <w:r w:rsidR="005061BE" w:rsidRPr="00801FCE">
        <w:t>subst</w:t>
      </w:r>
      <w:r w:rsidR="00F66CB5" w:rsidRPr="00801FCE">
        <w:t>ance misuse</w:t>
      </w:r>
      <w:r w:rsidR="00F6626A" w:rsidRPr="00801FCE">
        <w:t xml:space="preserve">. </w:t>
      </w:r>
      <w:r w:rsidR="0036356E" w:rsidRPr="00801FCE">
        <w:t>Cognitive Processing Therapy (CPT)</w:t>
      </w:r>
      <w:r w:rsidR="00215368" w:rsidRPr="00801FCE">
        <w:t xml:space="preserve"> </w:t>
      </w:r>
      <w:r w:rsidR="008C2BD0" w:rsidRPr="00801FCE">
        <w:t xml:space="preserve">seeks to </w:t>
      </w:r>
      <w:r w:rsidR="005061BE" w:rsidRPr="00801FCE">
        <w:t>provide understanding</w:t>
      </w:r>
      <w:r w:rsidR="008C2BD0" w:rsidRPr="00801FCE">
        <w:t xml:space="preserve">, explaining the </w:t>
      </w:r>
      <w:r w:rsidR="00890931" w:rsidRPr="00801FCE">
        <w:t>effect</w:t>
      </w:r>
      <w:r w:rsidR="008C2BD0" w:rsidRPr="00801FCE">
        <w:t xml:space="preserve"> of traumatic experiences such as domestic abuse</w:t>
      </w:r>
      <w:r w:rsidR="0052652B" w:rsidRPr="00801FCE">
        <w:t>, g</w:t>
      </w:r>
      <w:r w:rsidR="008C2BD0" w:rsidRPr="00801FCE">
        <w:t xml:space="preserve">iving insight into the physical and emotional </w:t>
      </w:r>
      <w:r w:rsidR="003B0116" w:rsidRPr="00801FCE">
        <w:t>impact</w:t>
      </w:r>
      <w:r w:rsidR="00D52303" w:rsidRPr="00801FCE">
        <w:t xml:space="preserve"> of abuse,</w:t>
      </w:r>
      <w:r w:rsidR="003B0116" w:rsidRPr="00801FCE">
        <w:t xml:space="preserve"> connecting the dots between </w:t>
      </w:r>
      <w:proofErr w:type="spellStart"/>
      <w:r w:rsidR="003B0116" w:rsidRPr="00801FCE">
        <w:t>behaviour</w:t>
      </w:r>
      <w:proofErr w:type="spellEnd"/>
      <w:r w:rsidR="00562AC3" w:rsidRPr="00801FCE">
        <w:t>, thoughts and feelings</w:t>
      </w:r>
      <w:r w:rsidR="009B76A7" w:rsidRPr="00801FCE">
        <w:t xml:space="preserve"> (</w:t>
      </w:r>
      <w:proofErr w:type="spellStart"/>
      <w:r w:rsidR="009B76A7" w:rsidRPr="00801FCE">
        <w:rPr>
          <w:color w:val="222222"/>
          <w:shd w:val="clear" w:color="auto" w:fill="FFFFFF"/>
        </w:rPr>
        <w:t>Resick</w:t>
      </w:r>
      <w:proofErr w:type="spellEnd"/>
      <w:r w:rsidR="009B76A7" w:rsidRPr="00801FCE">
        <w:rPr>
          <w:color w:val="222222"/>
          <w:shd w:val="clear" w:color="auto" w:fill="FFFFFF"/>
        </w:rPr>
        <w:t xml:space="preserve"> &amp; Schnicke,1992). </w:t>
      </w:r>
      <w:r w:rsidR="00562AC3" w:rsidRPr="00801FCE">
        <w:t xml:space="preserve">It focuses on </w:t>
      </w:r>
      <w:r w:rsidR="0052652B" w:rsidRPr="00801FCE">
        <w:t>cultivating</w:t>
      </w:r>
      <w:r w:rsidR="00562AC3" w:rsidRPr="00801FCE">
        <w:t xml:space="preserve"> </w:t>
      </w:r>
      <w:r w:rsidR="006F0594" w:rsidRPr="00801FCE">
        <w:t xml:space="preserve">a new perspective, often asking the survivor </w:t>
      </w:r>
      <w:r w:rsidR="005A7D9B" w:rsidRPr="00801FCE">
        <w:t>to re</w:t>
      </w:r>
      <w:r w:rsidR="00D017C3" w:rsidRPr="00801FCE">
        <w:t>call</w:t>
      </w:r>
      <w:r w:rsidR="005A7D9B" w:rsidRPr="00801FCE">
        <w:t xml:space="preserve"> </w:t>
      </w:r>
      <w:r w:rsidR="00D017C3" w:rsidRPr="00801FCE">
        <w:t>an</w:t>
      </w:r>
      <w:r w:rsidR="005A7D9B" w:rsidRPr="00801FCE">
        <w:t xml:space="preserve"> event to re-frame and challenge maladaptive thoughts surrounding the experiences</w:t>
      </w:r>
      <w:r w:rsidR="002E25C7" w:rsidRPr="00801FCE">
        <w:t xml:space="preserve"> (</w:t>
      </w:r>
      <w:proofErr w:type="spellStart"/>
      <w:r w:rsidR="002E25C7" w:rsidRPr="00801FCE">
        <w:rPr>
          <w:rFonts w:eastAsia="Times New Roman"/>
          <w:color w:val="3A3A3A"/>
          <w:lang w:eastAsia="en-GB"/>
        </w:rPr>
        <w:t>Shnaider</w:t>
      </w:r>
      <w:proofErr w:type="spellEnd"/>
      <w:r w:rsidR="002E25C7" w:rsidRPr="00801FCE">
        <w:rPr>
          <w:rFonts w:eastAsia="Times New Roman"/>
          <w:color w:val="3A3A3A"/>
          <w:lang w:eastAsia="en-GB"/>
        </w:rPr>
        <w:t xml:space="preserve"> et al., 2014</w:t>
      </w:r>
      <w:r w:rsidR="002E25C7" w:rsidRPr="00801FCE">
        <w:t>)</w:t>
      </w:r>
      <w:r w:rsidR="005A7D9B" w:rsidRPr="00801FCE">
        <w:t xml:space="preserve">. </w:t>
      </w:r>
      <w:r w:rsidR="002841E6" w:rsidRPr="00801FCE">
        <w:t xml:space="preserve">Another </w:t>
      </w:r>
      <w:r w:rsidR="00732F1F" w:rsidRPr="00801FCE">
        <w:t xml:space="preserve">adaptation of </w:t>
      </w:r>
      <w:r w:rsidR="00765590" w:rsidRPr="00801FCE">
        <w:t>CBT is</w:t>
      </w:r>
      <w:r w:rsidR="00732F1F" w:rsidRPr="00801FCE">
        <w:t xml:space="preserve"> ‘HOPE’ intervention</w:t>
      </w:r>
      <w:r w:rsidR="00175B7B" w:rsidRPr="00801FCE">
        <w:t xml:space="preserve">, ‘Helping </w:t>
      </w:r>
      <w:r w:rsidR="00E523BA" w:rsidRPr="00801FCE">
        <w:t>t</w:t>
      </w:r>
      <w:r w:rsidR="00175B7B" w:rsidRPr="00801FCE">
        <w:t>o Overcome PTSD through Empowerment’</w:t>
      </w:r>
      <w:r w:rsidR="002B0202" w:rsidRPr="00801FCE">
        <w:t xml:space="preserve"> (</w:t>
      </w:r>
      <w:r w:rsidR="002B0202" w:rsidRPr="00801FCE">
        <w:rPr>
          <w:color w:val="222222"/>
          <w:shd w:val="clear" w:color="auto" w:fill="FFFFFF"/>
        </w:rPr>
        <w:t xml:space="preserve">Johnson &amp; </w:t>
      </w:r>
      <w:proofErr w:type="spellStart"/>
      <w:r w:rsidR="002B0202" w:rsidRPr="00801FCE">
        <w:rPr>
          <w:color w:val="222222"/>
          <w:shd w:val="clear" w:color="auto" w:fill="FFFFFF"/>
        </w:rPr>
        <w:t>Zlotnick</w:t>
      </w:r>
      <w:proofErr w:type="spellEnd"/>
      <w:r w:rsidR="002B0202" w:rsidRPr="00801FCE">
        <w:rPr>
          <w:color w:val="222222"/>
          <w:shd w:val="clear" w:color="auto" w:fill="FFFFFF"/>
        </w:rPr>
        <w:t xml:space="preserve">, 2006; Johnson &amp; </w:t>
      </w:r>
      <w:proofErr w:type="spellStart"/>
      <w:r w:rsidR="002B0202" w:rsidRPr="00801FCE">
        <w:rPr>
          <w:color w:val="222222"/>
          <w:shd w:val="clear" w:color="auto" w:fill="FFFFFF"/>
        </w:rPr>
        <w:t>Zlotnick</w:t>
      </w:r>
      <w:proofErr w:type="spellEnd"/>
      <w:r w:rsidR="002B0202" w:rsidRPr="00801FCE">
        <w:rPr>
          <w:color w:val="222222"/>
          <w:shd w:val="clear" w:color="auto" w:fill="FFFFFF"/>
        </w:rPr>
        <w:t>, 2009)</w:t>
      </w:r>
      <w:r w:rsidR="002B1B54" w:rsidRPr="00801FCE">
        <w:rPr>
          <w:color w:val="222222"/>
          <w:shd w:val="clear" w:color="auto" w:fill="FFFFFF"/>
        </w:rPr>
        <w:t>, based on the</w:t>
      </w:r>
      <w:r w:rsidR="00B2373D" w:rsidRPr="00801FCE">
        <w:rPr>
          <w:color w:val="222222"/>
          <w:shd w:val="clear" w:color="auto" w:fill="FFFFFF"/>
        </w:rPr>
        <w:t xml:space="preserve"> Multistage Model for Recovery (Herman, 1992)</w:t>
      </w:r>
      <w:r w:rsidR="00175B7B" w:rsidRPr="00801FCE">
        <w:t xml:space="preserve">. </w:t>
      </w:r>
      <w:r w:rsidR="004F4082" w:rsidRPr="00801FCE">
        <w:t xml:space="preserve">It </w:t>
      </w:r>
      <w:r w:rsidR="00B3727D" w:rsidRPr="00801FCE">
        <w:t>aims</w:t>
      </w:r>
      <w:r w:rsidR="004F4082" w:rsidRPr="00801FCE">
        <w:t xml:space="preserve"> to attend to five schematic areas of </w:t>
      </w:r>
      <w:r w:rsidR="004F4082" w:rsidRPr="00801FCE">
        <w:lastRenderedPageBreak/>
        <w:t>dysfunction; safety, trust, power/control, esteem, intimacy (</w:t>
      </w:r>
      <w:proofErr w:type="spellStart"/>
      <w:r w:rsidR="004F4082" w:rsidRPr="00801FCE">
        <w:t>McCan</w:t>
      </w:r>
      <w:proofErr w:type="spellEnd"/>
      <w:r w:rsidR="004F4082" w:rsidRPr="00801FCE">
        <w:t xml:space="preserve"> et al., 1988).</w:t>
      </w:r>
      <w:r w:rsidR="00BE401B" w:rsidRPr="00801FCE">
        <w:t xml:space="preserve"> This intervention has been mainly used in crisis </w:t>
      </w:r>
      <w:r w:rsidR="0071140E" w:rsidRPr="00801FCE">
        <w:t xml:space="preserve">accommodation and focuses on </w:t>
      </w:r>
      <w:r w:rsidR="00167F54" w:rsidRPr="00801FCE">
        <w:t xml:space="preserve">the present, tackling </w:t>
      </w:r>
      <w:r w:rsidR="0071140E" w:rsidRPr="00801FCE">
        <w:t>current</w:t>
      </w:r>
      <w:r w:rsidR="00E523BA" w:rsidRPr="00801FCE">
        <w:t xml:space="preserve"> issues and</w:t>
      </w:r>
      <w:r w:rsidR="00F844FE" w:rsidRPr="00801FCE">
        <w:t xml:space="preserve"> reduc</w:t>
      </w:r>
      <w:r w:rsidR="00D15037" w:rsidRPr="00801FCE">
        <w:t>ing</w:t>
      </w:r>
      <w:r w:rsidR="00F844FE" w:rsidRPr="00801FCE">
        <w:t xml:space="preserve"> interference</w:t>
      </w:r>
      <w:r w:rsidR="0071140E" w:rsidRPr="00801FCE">
        <w:t xml:space="preserve"> </w:t>
      </w:r>
      <w:r w:rsidR="007802D3" w:rsidRPr="00801FCE">
        <w:t>that may impact</w:t>
      </w:r>
      <w:r w:rsidR="00F844FE" w:rsidRPr="00801FCE">
        <w:t xml:space="preserve"> </w:t>
      </w:r>
      <w:r w:rsidR="004F0675" w:rsidRPr="00801FCE">
        <w:t>functionin</w:t>
      </w:r>
      <w:r w:rsidR="0071140E" w:rsidRPr="00801FCE">
        <w:t>g such as depression</w:t>
      </w:r>
      <w:r w:rsidR="007802D3" w:rsidRPr="00801FCE">
        <w:t>,</w:t>
      </w:r>
      <w:r w:rsidR="004F0675" w:rsidRPr="00801FCE">
        <w:t xml:space="preserve"> to focus on practical help and goal planning</w:t>
      </w:r>
      <w:r w:rsidR="0007169E" w:rsidRPr="00801FCE">
        <w:t>.</w:t>
      </w:r>
      <w:r w:rsidR="00B2373D" w:rsidRPr="00801FCE">
        <w:t xml:space="preserve"> </w:t>
      </w:r>
      <w:r w:rsidR="004F4082" w:rsidRPr="00801FCE">
        <w:t>Although</w:t>
      </w:r>
      <w:r w:rsidR="007A7521" w:rsidRPr="00801FCE">
        <w:t xml:space="preserve"> this direct approach has achieved success in reducing </w:t>
      </w:r>
      <w:r w:rsidR="00752CDA" w:rsidRPr="00801FCE">
        <w:t>re-</w:t>
      </w:r>
      <w:r w:rsidR="00B01C4A" w:rsidRPr="00801FCE">
        <w:t>abuse</w:t>
      </w:r>
      <w:r w:rsidR="002854CD" w:rsidRPr="00801FCE">
        <w:t xml:space="preserve">, </w:t>
      </w:r>
      <w:r w:rsidR="00AA39FA" w:rsidRPr="00801FCE">
        <w:t>not every participant completed the full program</w:t>
      </w:r>
      <w:r w:rsidR="001E0D51" w:rsidRPr="00801FCE">
        <w:t>,</w:t>
      </w:r>
      <w:r w:rsidR="00AA39FA" w:rsidRPr="00801FCE">
        <w:t xml:space="preserve"> so it is unclear whether the</w:t>
      </w:r>
      <w:r w:rsidR="00AA1537" w:rsidRPr="00801FCE">
        <w:t xml:space="preserve"> </w:t>
      </w:r>
      <w:r w:rsidR="00BA3761" w:rsidRPr="00801FCE">
        <w:t>content of the</w:t>
      </w:r>
      <w:r w:rsidR="001E0D51" w:rsidRPr="00801FCE">
        <w:t xml:space="preserve"> intervention</w:t>
      </w:r>
      <w:r w:rsidR="00AA39FA" w:rsidRPr="00801FCE">
        <w:t xml:space="preserve"> </w:t>
      </w:r>
      <w:r w:rsidR="00AA1537" w:rsidRPr="00801FCE">
        <w:t>helped or whether support alone</w:t>
      </w:r>
      <w:r w:rsidR="001E0D51" w:rsidRPr="00801FCE">
        <w:t xml:space="preserve"> provided the mechanisms for change. </w:t>
      </w:r>
      <w:r w:rsidR="0036021B" w:rsidRPr="00801FCE">
        <w:t>Cognitive Trauma Therapy for Battered Women (CTT-BW)</w:t>
      </w:r>
      <w:r w:rsidR="003348D4" w:rsidRPr="00801FCE">
        <w:t xml:space="preserve"> (</w:t>
      </w:r>
      <w:proofErr w:type="spellStart"/>
      <w:r w:rsidR="003348D4" w:rsidRPr="00801FCE">
        <w:rPr>
          <w:color w:val="3A3A3A"/>
        </w:rPr>
        <w:t>Kubany</w:t>
      </w:r>
      <w:proofErr w:type="spellEnd"/>
      <w:r w:rsidR="003348D4" w:rsidRPr="00801FCE">
        <w:rPr>
          <w:color w:val="3A3A3A"/>
        </w:rPr>
        <w:t xml:space="preserve"> et al., 2003; </w:t>
      </w:r>
      <w:proofErr w:type="spellStart"/>
      <w:r w:rsidR="003348D4" w:rsidRPr="00801FCE">
        <w:rPr>
          <w:color w:val="3A3A3A"/>
        </w:rPr>
        <w:t>Kubany</w:t>
      </w:r>
      <w:proofErr w:type="spellEnd"/>
      <w:r w:rsidR="003348D4" w:rsidRPr="00801FCE">
        <w:rPr>
          <w:color w:val="3A3A3A"/>
        </w:rPr>
        <w:t xml:space="preserve"> et al., 2004)</w:t>
      </w:r>
      <w:r w:rsidR="00712131" w:rsidRPr="00801FCE">
        <w:t xml:space="preserve"> is another intervention </w:t>
      </w:r>
      <w:r w:rsidR="00ED086A" w:rsidRPr="00801FCE">
        <w:t xml:space="preserve">adapted from CBT principles, </w:t>
      </w:r>
      <w:r w:rsidR="00712131" w:rsidRPr="00801FCE">
        <w:t>which harnesse</w:t>
      </w:r>
      <w:r w:rsidR="00A11DA6" w:rsidRPr="00801FCE">
        <w:t xml:space="preserve">s </w:t>
      </w:r>
      <w:r w:rsidR="00712131" w:rsidRPr="00801FCE">
        <w:t>psychoeducation</w:t>
      </w:r>
      <w:r w:rsidR="00ED086A" w:rsidRPr="00801FCE">
        <w:t>,</w:t>
      </w:r>
      <w:r w:rsidR="00060AA9" w:rsidRPr="00801FCE">
        <w:t xml:space="preserve"> </w:t>
      </w:r>
      <w:r w:rsidR="00A338D1" w:rsidRPr="00801FCE">
        <w:t xml:space="preserve">tackling guilt surrounding the </w:t>
      </w:r>
      <w:r w:rsidR="00F96F8C" w:rsidRPr="00801FCE">
        <w:t xml:space="preserve">outcome </w:t>
      </w:r>
      <w:r w:rsidR="00A338D1" w:rsidRPr="00801FCE">
        <w:t xml:space="preserve">of the </w:t>
      </w:r>
      <w:r w:rsidR="00F96F8C" w:rsidRPr="00801FCE">
        <w:t>abuse</w:t>
      </w:r>
      <w:r w:rsidR="00A338D1" w:rsidRPr="00801FCE">
        <w:t>, the impact on family</w:t>
      </w:r>
      <w:r w:rsidR="00501548" w:rsidRPr="00801FCE">
        <w:t xml:space="preserve"> </w:t>
      </w:r>
      <w:r w:rsidR="00ED086A" w:rsidRPr="00801FCE">
        <w:t>and</w:t>
      </w:r>
      <w:r w:rsidR="00501548" w:rsidRPr="00801FCE">
        <w:t xml:space="preserve"> highlights the risks of re-abuse whilst challenging negative </w:t>
      </w:r>
      <w:r w:rsidR="001E0D51" w:rsidRPr="00801FCE">
        <w:t>self-beliefs</w:t>
      </w:r>
      <w:r w:rsidR="00501548" w:rsidRPr="00801FCE">
        <w:t xml:space="preserve">. </w:t>
      </w:r>
      <w:r w:rsidR="00DC0412" w:rsidRPr="00801FCE">
        <w:t xml:space="preserve">Like, CPT, it </w:t>
      </w:r>
      <w:proofErr w:type="spellStart"/>
      <w:r w:rsidR="00ED086A" w:rsidRPr="00801FCE">
        <w:t>utilises</w:t>
      </w:r>
      <w:proofErr w:type="spellEnd"/>
      <w:r w:rsidR="00ED086A" w:rsidRPr="00801FCE">
        <w:t xml:space="preserve"> exposure therapy, which </w:t>
      </w:r>
      <w:r w:rsidR="005D718D" w:rsidRPr="00801FCE">
        <w:t xml:space="preserve">could cause distress and </w:t>
      </w:r>
      <w:r w:rsidR="00ED086A" w:rsidRPr="00801FCE">
        <w:t>may not be suitable for every survivor</w:t>
      </w:r>
      <w:r w:rsidR="005D718D" w:rsidRPr="00801FCE">
        <w:t>.</w:t>
      </w:r>
      <w:r w:rsidR="00ED086A" w:rsidRPr="00801FCE">
        <w:t xml:space="preserve"> </w:t>
      </w:r>
      <w:r w:rsidR="004A5410" w:rsidRPr="00801FCE">
        <w:t>In relation to Theresa,</w:t>
      </w:r>
      <w:r w:rsidR="00FE5398" w:rsidRPr="00801FCE">
        <w:t xml:space="preserve"> a </w:t>
      </w:r>
      <w:r w:rsidR="004A5410" w:rsidRPr="00801FCE">
        <w:t xml:space="preserve">CBT </w:t>
      </w:r>
      <w:r w:rsidR="00FE5398" w:rsidRPr="00801FCE">
        <w:t xml:space="preserve">framework </w:t>
      </w:r>
      <w:r w:rsidR="003E2518" w:rsidRPr="00801FCE">
        <w:t>could help to</w:t>
      </w:r>
      <w:r w:rsidR="004A5410" w:rsidRPr="00801FCE">
        <w:t xml:space="preserve"> re-frame maladaptive thoughts,</w:t>
      </w:r>
      <w:r w:rsidR="0003130A" w:rsidRPr="00801FCE">
        <w:t xml:space="preserve"> </w:t>
      </w:r>
      <w:r w:rsidR="00A479F2" w:rsidRPr="00801FCE">
        <w:t>offer</w:t>
      </w:r>
      <w:r w:rsidR="00C74722" w:rsidRPr="00801FCE">
        <w:t xml:space="preserve"> stress management</w:t>
      </w:r>
      <w:r w:rsidR="007C50E1" w:rsidRPr="00801FCE">
        <w:t xml:space="preserve"> and address</w:t>
      </w:r>
      <w:r w:rsidR="0015739D" w:rsidRPr="00801FCE">
        <w:t xml:space="preserve"> her alcohol </w:t>
      </w:r>
      <w:r w:rsidR="00A479F2" w:rsidRPr="00801FCE">
        <w:t>coping mechanism.</w:t>
      </w:r>
      <w:r w:rsidR="007C50E1" w:rsidRPr="00801FCE">
        <w:t xml:space="preserve"> </w:t>
      </w:r>
      <w:r w:rsidR="00D371A1" w:rsidRPr="00801FCE">
        <w:t xml:space="preserve">However, </w:t>
      </w:r>
      <w:r w:rsidR="00B67CB6" w:rsidRPr="00801FCE">
        <w:t xml:space="preserve">CBT is often brief, directive and highly structured, it relies on </w:t>
      </w:r>
      <w:r w:rsidR="000622A1" w:rsidRPr="00801FCE">
        <w:t>an individual</w:t>
      </w:r>
      <w:r w:rsidR="00B67CB6" w:rsidRPr="00801FCE">
        <w:t xml:space="preserve"> being motivated to change and their commitment to the process</w:t>
      </w:r>
      <w:r w:rsidR="003C6710" w:rsidRPr="00801FCE">
        <w:t xml:space="preserve"> </w:t>
      </w:r>
      <w:r w:rsidR="007F0B8A" w:rsidRPr="00801FCE">
        <w:t>so</w:t>
      </w:r>
      <w:r w:rsidR="009C2B95" w:rsidRPr="00801FCE">
        <w:t xml:space="preserve"> </w:t>
      </w:r>
      <w:r w:rsidR="007F0B8A" w:rsidRPr="00801FCE">
        <w:t>t</w:t>
      </w:r>
      <w:r w:rsidR="009C2B95" w:rsidRPr="00801FCE">
        <w:t>his may not be suitable for Theresa as</w:t>
      </w:r>
      <w:r w:rsidR="00BD1EF0" w:rsidRPr="00801FCE">
        <w:t xml:space="preserve"> experiencing hopelessness</w:t>
      </w:r>
      <w:r w:rsidR="009C2B95" w:rsidRPr="00801FCE">
        <w:t xml:space="preserve"> depression may impact her ability to engage (Iverson et al., 2011). </w:t>
      </w:r>
      <w:r w:rsidR="0098059D" w:rsidRPr="00801FCE">
        <w:t>This could compromise the effect of the approach in Theresa’s case, if she is able to engage</w:t>
      </w:r>
      <w:r w:rsidR="000C43FF" w:rsidRPr="00801FCE">
        <w:t xml:space="preserve"> it may help in the short term</w:t>
      </w:r>
      <w:r w:rsidR="0098059D" w:rsidRPr="00801FCE">
        <w:t xml:space="preserve">, however </w:t>
      </w:r>
      <w:r w:rsidR="009C2B95" w:rsidRPr="00801FCE">
        <w:t xml:space="preserve">further </w:t>
      </w:r>
      <w:r w:rsidR="004B73E2" w:rsidRPr="00801FCE">
        <w:t xml:space="preserve">exploration into </w:t>
      </w:r>
      <w:r w:rsidR="00576F7A" w:rsidRPr="00801FCE">
        <w:t>her experiences is lacking and</w:t>
      </w:r>
      <w:r w:rsidR="004B73E2" w:rsidRPr="00801FCE">
        <w:t xml:space="preserve"> </w:t>
      </w:r>
      <w:r w:rsidR="00943809" w:rsidRPr="00801FCE">
        <w:t>i</w:t>
      </w:r>
      <w:r w:rsidR="002A31F5" w:rsidRPr="00801FCE">
        <w:t xml:space="preserve">t does not </w:t>
      </w:r>
      <w:r w:rsidR="00576F7A" w:rsidRPr="00801FCE">
        <w:t xml:space="preserve">address </w:t>
      </w:r>
      <w:r w:rsidR="002A31F5" w:rsidRPr="00801FCE">
        <w:t xml:space="preserve">the grief she may be experiencing over loss of her hearing. </w:t>
      </w:r>
    </w:p>
    <w:p w14:paraId="0DEF4EB6" w14:textId="30AB4867" w:rsidR="007810E9" w:rsidRPr="00801FCE" w:rsidRDefault="007810E9" w:rsidP="00801FC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378344C" w14:textId="516FA75B" w:rsidR="00B65DAD" w:rsidRPr="00801FCE" w:rsidRDefault="002F3373" w:rsidP="00801FCE">
      <w:pPr>
        <w:spacing w:before="240" w:line="360" w:lineRule="auto"/>
        <w:rPr>
          <w:rFonts w:ascii="Times New Roman" w:hAnsi="Times New Roman" w:cs="Times New Roman"/>
          <w:sz w:val="24"/>
          <w:szCs w:val="24"/>
        </w:rPr>
      </w:pPr>
      <w:r w:rsidRPr="00801FCE">
        <w:rPr>
          <w:rFonts w:ascii="Times New Roman" w:hAnsi="Times New Roman" w:cs="Times New Roman"/>
          <w:sz w:val="24"/>
          <w:szCs w:val="24"/>
        </w:rPr>
        <w:t xml:space="preserve">Another suggested approach is </w:t>
      </w:r>
      <w:r w:rsidR="007810E9" w:rsidRPr="00801FCE">
        <w:rPr>
          <w:rFonts w:ascii="Times New Roman" w:hAnsi="Times New Roman" w:cs="Times New Roman"/>
          <w:sz w:val="24"/>
          <w:szCs w:val="24"/>
        </w:rPr>
        <w:t>Interpersonal Psychotherapy (IPT)</w:t>
      </w:r>
      <w:r w:rsidRPr="00801FCE">
        <w:rPr>
          <w:rFonts w:ascii="Times New Roman" w:hAnsi="Times New Roman" w:cs="Times New Roman"/>
          <w:sz w:val="24"/>
          <w:szCs w:val="24"/>
        </w:rPr>
        <w:t xml:space="preserve">, </w:t>
      </w:r>
      <w:r w:rsidR="00AF5565" w:rsidRPr="00801FCE">
        <w:rPr>
          <w:rFonts w:ascii="Times New Roman" w:hAnsi="Times New Roman" w:cs="Times New Roman"/>
          <w:sz w:val="24"/>
          <w:szCs w:val="24"/>
        </w:rPr>
        <w:t>i</w:t>
      </w:r>
      <w:r w:rsidR="00331BD4" w:rsidRPr="00801FCE">
        <w:rPr>
          <w:rFonts w:ascii="Times New Roman" w:hAnsi="Times New Roman" w:cs="Times New Roman"/>
          <w:sz w:val="24"/>
          <w:szCs w:val="24"/>
        </w:rPr>
        <w:t>t is a</w:t>
      </w:r>
      <w:r w:rsidR="000966FD" w:rsidRPr="00801FCE">
        <w:rPr>
          <w:rFonts w:ascii="Times New Roman" w:hAnsi="Times New Roman" w:cs="Times New Roman"/>
          <w:sz w:val="24"/>
          <w:szCs w:val="24"/>
        </w:rPr>
        <w:t xml:space="preserve"> time limited,</w:t>
      </w:r>
      <w:r w:rsidR="00331BD4" w:rsidRPr="00801FCE">
        <w:rPr>
          <w:rFonts w:ascii="Times New Roman" w:hAnsi="Times New Roman" w:cs="Times New Roman"/>
          <w:sz w:val="24"/>
          <w:szCs w:val="24"/>
        </w:rPr>
        <w:t xml:space="preserve"> </w:t>
      </w:r>
      <w:r w:rsidR="00575606" w:rsidRPr="00801FCE">
        <w:rPr>
          <w:rFonts w:ascii="Times New Roman" w:hAnsi="Times New Roman" w:cs="Times New Roman"/>
          <w:sz w:val="24"/>
          <w:szCs w:val="24"/>
        </w:rPr>
        <w:t xml:space="preserve">working relationship </w:t>
      </w:r>
      <w:r w:rsidR="00331BD4" w:rsidRPr="00801FCE">
        <w:rPr>
          <w:rFonts w:ascii="Times New Roman" w:hAnsi="Times New Roman" w:cs="Times New Roman"/>
          <w:sz w:val="24"/>
          <w:szCs w:val="24"/>
        </w:rPr>
        <w:t>betwee</w:t>
      </w:r>
      <w:r w:rsidR="00B92E4A" w:rsidRPr="00801FCE">
        <w:rPr>
          <w:rFonts w:ascii="Times New Roman" w:hAnsi="Times New Roman" w:cs="Times New Roman"/>
          <w:sz w:val="24"/>
          <w:szCs w:val="24"/>
        </w:rPr>
        <w:t>n survivor and therapist</w:t>
      </w:r>
      <w:r w:rsidR="00CC6DD7" w:rsidRPr="00801FCE">
        <w:rPr>
          <w:rFonts w:ascii="Times New Roman" w:hAnsi="Times New Roman" w:cs="Times New Roman"/>
          <w:sz w:val="24"/>
          <w:szCs w:val="24"/>
        </w:rPr>
        <w:t xml:space="preserve">, </w:t>
      </w:r>
      <w:r w:rsidR="009D0D3C" w:rsidRPr="00801FCE">
        <w:rPr>
          <w:rFonts w:ascii="Times New Roman" w:hAnsi="Times New Roman" w:cs="Times New Roman"/>
          <w:sz w:val="24"/>
          <w:szCs w:val="24"/>
        </w:rPr>
        <w:t xml:space="preserve">aiming to </w:t>
      </w:r>
      <w:r w:rsidR="00575606" w:rsidRPr="00801FCE">
        <w:rPr>
          <w:rFonts w:ascii="Times New Roman" w:hAnsi="Times New Roman" w:cs="Times New Roman"/>
          <w:sz w:val="24"/>
          <w:szCs w:val="24"/>
        </w:rPr>
        <w:t>reduce</w:t>
      </w:r>
      <w:r w:rsidR="00C039EF" w:rsidRPr="00801FCE">
        <w:rPr>
          <w:rFonts w:ascii="Times New Roman" w:hAnsi="Times New Roman" w:cs="Times New Roman"/>
          <w:sz w:val="24"/>
          <w:szCs w:val="24"/>
        </w:rPr>
        <w:t xml:space="preserve"> hopelessness and</w:t>
      </w:r>
      <w:r w:rsidR="0000498D" w:rsidRPr="00801FCE">
        <w:rPr>
          <w:rFonts w:ascii="Times New Roman" w:hAnsi="Times New Roman" w:cs="Times New Roman"/>
          <w:sz w:val="24"/>
          <w:szCs w:val="24"/>
        </w:rPr>
        <w:t xml:space="preserve"> </w:t>
      </w:r>
      <w:r w:rsidR="00772B26" w:rsidRPr="00801FCE">
        <w:rPr>
          <w:rFonts w:ascii="Times New Roman" w:hAnsi="Times New Roman" w:cs="Times New Roman"/>
          <w:sz w:val="24"/>
          <w:szCs w:val="24"/>
        </w:rPr>
        <w:t>shift</w:t>
      </w:r>
      <w:r w:rsidR="00915263" w:rsidRPr="00801FCE">
        <w:rPr>
          <w:rFonts w:ascii="Times New Roman" w:hAnsi="Times New Roman" w:cs="Times New Roman"/>
          <w:sz w:val="24"/>
          <w:szCs w:val="24"/>
        </w:rPr>
        <w:t xml:space="preserve"> the</w:t>
      </w:r>
      <w:r w:rsidR="00575606" w:rsidRPr="00801FCE">
        <w:rPr>
          <w:rFonts w:ascii="Times New Roman" w:hAnsi="Times New Roman" w:cs="Times New Roman"/>
          <w:sz w:val="24"/>
          <w:szCs w:val="24"/>
        </w:rPr>
        <w:t xml:space="preserve"> survivor’s current</w:t>
      </w:r>
      <w:r w:rsidR="0000498D" w:rsidRPr="00801FCE">
        <w:rPr>
          <w:rFonts w:ascii="Times New Roman" w:hAnsi="Times New Roman" w:cs="Times New Roman"/>
          <w:sz w:val="24"/>
          <w:szCs w:val="24"/>
        </w:rPr>
        <w:t xml:space="preserve"> narrative</w:t>
      </w:r>
      <w:r w:rsidR="00BB35CE" w:rsidRPr="00801F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(Markowitz &amp; Weissman, 2004</w:t>
      </w:r>
      <w:r w:rsidR="00BB35CE" w:rsidRPr="00801FCE">
        <w:rPr>
          <w:rFonts w:ascii="Times New Roman" w:hAnsi="Times New Roman" w:cs="Times New Roman"/>
          <w:sz w:val="24"/>
          <w:szCs w:val="24"/>
        </w:rPr>
        <w:t>).</w:t>
      </w:r>
      <w:r w:rsidR="0000498D" w:rsidRPr="00801FCE">
        <w:rPr>
          <w:rFonts w:ascii="Times New Roman" w:hAnsi="Times New Roman" w:cs="Times New Roman"/>
          <w:sz w:val="24"/>
          <w:szCs w:val="24"/>
        </w:rPr>
        <w:t xml:space="preserve"> It </w:t>
      </w:r>
      <w:r w:rsidR="00AF5565" w:rsidRPr="00801FCE">
        <w:rPr>
          <w:rFonts w:ascii="Times New Roman" w:hAnsi="Times New Roman" w:cs="Times New Roman"/>
          <w:sz w:val="24"/>
          <w:szCs w:val="24"/>
        </w:rPr>
        <w:t>identifies</w:t>
      </w:r>
      <w:r w:rsidR="00CC6DD7" w:rsidRPr="00801FCE">
        <w:rPr>
          <w:rFonts w:ascii="Times New Roman" w:hAnsi="Times New Roman" w:cs="Times New Roman"/>
          <w:sz w:val="24"/>
          <w:szCs w:val="24"/>
        </w:rPr>
        <w:t xml:space="preserve"> an interpersonal issue that </w:t>
      </w:r>
      <w:r w:rsidR="00E067AA" w:rsidRPr="00801FCE">
        <w:rPr>
          <w:rFonts w:ascii="Times New Roman" w:hAnsi="Times New Roman" w:cs="Times New Roman"/>
          <w:sz w:val="24"/>
          <w:szCs w:val="24"/>
        </w:rPr>
        <w:t xml:space="preserve">comes under four different categories; grief, </w:t>
      </w:r>
      <w:r w:rsidR="00DC4B5A" w:rsidRPr="00801FCE">
        <w:rPr>
          <w:rFonts w:ascii="Times New Roman" w:hAnsi="Times New Roman" w:cs="Times New Roman"/>
          <w:sz w:val="24"/>
          <w:szCs w:val="24"/>
        </w:rPr>
        <w:t xml:space="preserve">role transition, role dispute or interpersonal </w:t>
      </w:r>
      <w:r w:rsidR="00772B26" w:rsidRPr="00801FCE">
        <w:rPr>
          <w:rFonts w:ascii="Times New Roman" w:hAnsi="Times New Roman" w:cs="Times New Roman"/>
          <w:sz w:val="24"/>
          <w:szCs w:val="24"/>
        </w:rPr>
        <w:t>deficiencies</w:t>
      </w:r>
      <w:r w:rsidR="00762E4D" w:rsidRPr="00801FCE">
        <w:rPr>
          <w:rFonts w:ascii="Times New Roman" w:hAnsi="Times New Roman" w:cs="Times New Roman"/>
          <w:sz w:val="24"/>
          <w:szCs w:val="24"/>
        </w:rPr>
        <w:t xml:space="preserve"> </w:t>
      </w:r>
      <w:r w:rsidR="008E1135" w:rsidRPr="00801FC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8438DC" w:rsidRPr="00801FCE">
        <w:rPr>
          <w:rFonts w:ascii="Times New Roman" w:hAnsi="Times New Roman" w:cs="Times New Roman"/>
          <w:sz w:val="24"/>
          <w:szCs w:val="24"/>
        </w:rPr>
        <w:t>Cort</w:t>
      </w:r>
      <w:proofErr w:type="spellEnd"/>
      <w:r w:rsidR="008438DC" w:rsidRPr="00801FCE">
        <w:rPr>
          <w:rFonts w:ascii="Times New Roman" w:hAnsi="Times New Roman" w:cs="Times New Roman"/>
          <w:sz w:val="24"/>
          <w:szCs w:val="24"/>
        </w:rPr>
        <w:t xml:space="preserve"> et al., 2014</w:t>
      </w:r>
      <w:r w:rsidR="008E1135" w:rsidRPr="00801FCE">
        <w:rPr>
          <w:rFonts w:ascii="Times New Roman" w:hAnsi="Times New Roman" w:cs="Times New Roman"/>
          <w:sz w:val="24"/>
          <w:szCs w:val="24"/>
        </w:rPr>
        <w:t>)</w:t>
      </w:r>
      <w:r w:rsidR="00762E4D" w:rsidRPr="00801FCE">
        <w:rPr>
          <w:rFonts w:ascii="Times New Roman" w:hAnsi="Times New Roman" w:cs="Times New Roman"/>
          <w:sz w:val="24"/>
          <w:szCs w:val="24"/>
        </w:rPr>
        <w:t>.</w:t>
      </w:r>
      <w:r w:rsidR="008E1135" w:rsidRPr="00801FCE">
        <w:rPr>
          <w:rFonts w:ascii="Times New Roman" w:hAnsi="Times New Roman" w:cs="Times New Roman"/>
          <w:sz w:val="24"/>
          <w:szCs w:val="24"/>
        </w:rPr>
        <w:t xml:space="preserve"> </w:t>
      </w:r>
      <w:r w:rsidR="0050147A" w:rsidRPr="00801FCE">
        <w:rPr>
          <w:rFonts w:ascii="Times New Roman" w:hAnsi="Times New Roman" w:cs="Times New Roman"/>
          <w:sz w:val="24"/>
          <w:szCs w:val="24"/>
        </w:rPr>
        <w:t>This concept may help Theresa</w:t>
      </w:r>
      <w:r w:rsidR="008F0889" w:rsidRPr="00801FCE">
        <w:rPr>
          <w:rFonts w:ascii="Times New Roman" w:hAnsi="Times New Roman" w:cs="Times New Roman"/>
          <w:sz w:val="24"/>
          <w:szCs w:val="24"/>
        </w:rPr>
        <w:t xml:space="preserve"> </w:t>
      </w:r>
      <w:r w:rsidR="00E27888" w:rsidRPr="00801FCE">
        <w:rPr>
          <w:rFonts w:ascii="Times New Roman" w:hAnsi="Times New Roman" w:cs="Times New Roman"/>
          <w:sz w:val="24"/>
          <w:szCs w:val="24"/>
        </w:rPr>
        <w:t>process</w:t>
      </w:r>
      <w:r w:rsidR="0050147A" w:rsidRPr="00801FCE">
        <w:rPr>
          <w:rFonts w:ascii="Times New Roman" w:hAnsi="Times New Roman" w:cs="Times New Roman"/>
          <w:sz w:val="24"/>
          <w:szCs w:val="24"/>
        </w:rPr>
        <w:t xml:space="preserve"> her</w:t>
      </w:r>
      <w:r w:rsidR="00E27888" w:rsidRPr="00801FCE">
        <w:rPr>
          <w:rFonts w:ascii="Times New Roman" w:hAnsi="Times New Roman" w:cs="Times New Roman"/>
          <w:sz w:val="24"/>
          <w:szCs w:val="24"/>
        </w:rPr>
        <w:t xml:space="preserve"> emotions,</w:t>
      </w:r>
      <w:r w:rsidR="00943809" w:rsidRPr="00801FCE">
        <w:rPr>
          <w:rFonts w:ascii="Times New Roman" w:hAnsi="Times New Roman" w:cs="Times New Roman"/>
          <w:sz w:val="24"/>
          <w:szCs w:val="24"/>
        </w:rPr>
        <w:t xml:space="preserve"> specifically</w:t>
      </w:r>
      <w:r w:rsidR="00D37CA1" w:rsidRPr="00801FCE">
        <w:rPr>
          <w:rFonts w:ascii="Times New Roman" w:hAnsi="Times New Roman" w:cs="Times New Roman"/>
          <w:sz w:val="24"/>
          <w:szCs w:val="24"/>
        </w:rPr>
        <w:t xml:space="preserve"> exploring</w:t>
      </w:r>
      <w:r w:rsidR="00943809" w:rsidRPr="00801FCE">
        <w:rPr>
          <w:rFonts w:ascii="Times New Roman" w:hAnsi="Times New Roman" w:cs="Times New Roman"/>
          <w:sz w:val="24"/>
          <w:szCs w:val="24"/>
        </w:rPr>
        <w:t xml:space="preserve"> the loss and grief she may be experiencing</w:t>
      </w:r>
      <w:r w:rsidR="00D37CA1" w:rsidRPr="00801FCE">
        <w:rPr>
          <w:rFonts w:ascii="Times New Roman" w:hAnsi="Times New Roman" w:cs="Times New Roman"/>
          <w:sz w:val="24"/>
          <w:szCs w:val="24"/>
        </w:rPr>
        <w:t>.</w:t>
      </w:r>
      <w:r w:rsidR="00E27888" w:rsidRPr="00801FCE">
        <w:rPr>
          <w:rFonts w:ascii="Times New Roman" w:hAnsi="Times New Roman" w:cs="Times New Roman"/>
          <w:sz w:val="24"/>
          <w:szCs w:val="24"/>
        </w:rPr>
        <w:t xml:space="preserve"> </w:t>
      </w:r>
      <w:r w:rsidR="0050147A" w:rsidRPr="00801FCE">
        <w:rPr>
          <w:rFonts w:ascii="Times New Roman" w:hAnsi="Times New Roman" w:cs="Times New Roman"/>
          <w:sz w:val="24"/>
          <w:szCs w:val="24"/>
        </w:rPr>
        <w:t>However</w:t>
      </w:r>
      <w:r w:rsidR="00D870B3" w:rsidRPr="00801FCE">
        <w:rPr>
          <w:rFonts w:ascii="Times New Roman" w:hAnsi="Times New Roman" w:cs="Times New Roman"/>
          <w:sz w:val="24"/>
          <w:szCs w:val="24"/>
        </w:rPr>
        <w:t xml:space="preserve">, </w:t>
      </w:r>
      <w:r w:rsidR="008A7CCE" w:rsidRPr="00801FCE">
        <w:rPr>
          <w:rFonts w:ascii="Times New Roman" w:hAnsi="Times New Roman" w:cs="Times New Roman"/>
          <w:sz w:val="24"/>
          <w:szCs w:val="24"/>
        </w:rPr>
        <w:t xml:space="preserve">domestic abuse is incomparable to a general relationship, without </w:t>
      </w:r>
      <w:r w:rsidR="00771577" w:rsidRPr="00801FCE">
        <w:rPr>
          <w:rFonts w:ascii="Times New Roman" w:hAnsi="Times New Roman" w:cs="Times New Roman"/>
          <w:sz w:val="24"/>
          <w:szCs w:val="24"/>
        </w:rPr>
        <w:t xml:space="preserve">knowledge and understanding of the </w:t>
      </w:r>
      <w:r w:rsidR="009B3939" w:rsidRPr="00801FCE">
        <w:rPr>
          <w:rFonts w:ascii="Times New Roman" w:hAnsi="Times New Roman" w:cs="Times New Roman"/>
          <w:sz w:val="24"/>
          <w:szCs w:val="24"/>
        </w:rPr>
        <w:t>nature</w:t>
      </w:r>
      <w:r w:rsidR="00771577" w:rsidRPr="00801FCE">
        <w:rPr>
          <w:rFonts w:ascii="Times New Roman" w:hAnsi="Times New Roman" w:cs="Times New Roman"/>
          <w:sz w:val="24"/>
          <w:szCs w:val="24"/>
        </w:rPr>
        <w:t xml:space="preserve"> of domestic abuse, </w:t>
      </w:r>
      <w:r w:rsidR="009B3939" w:rsidRPr="00801FCE">
        <w:rPr>
          <w:rFonts w:ascii="Times New Roman" w:hAnsi="Times New Roman" w:cs="Times New Roman"/>
          <w:sz w:val="24"/>
          <w:szCs w:val="24"/>
        </w:rPr>
        <w:t xml:space="preserve">a therapist </w:t>
      </w:r>
      <w:r w:rsidR="001047F8" w:rsidRPr="00801FCE">
        <w:rPr>
          <w:rFonts w:ascii="Times New Roman" w:hAnsi="Times New Roman" w:cs="Times New Roman"/>
          <w:sz w:val="24"/>
          <w:szCs w:val="24"/>
        </w:rPr>
        <w:t xml:space="preserve">may cause </w:t>
      </w:r>
      <w:r w:rsidR="00771577" w:rsidRPr="00801FCE">
        <w:rPr>
          <w:rFonts w:ascii="Times New Roman" w:hAnsi="Times New Roman" w:cs="Times New Roman"/>
          <w:sz w:val="24"/>
          <w:szCs w:val="24"/>
        </w:rPr>
        <w:t>Theresa distress wh</w:t>
      </w:r>
      <w:r w:rsidR="00B7671B" w:rsidRPr="00801FCE">
        <w:rPr>
          <w:rFonts w:ascii="Times New Roman" w:hAnsi="Times New Roman" w:cs="Times New Roman"/>
          <w:sz w:val="24"/>
          <w:szCs w:val="24"/>
        </w:rPr>
        <w:t>ilst expl</w:t>
      </w:r>
      <w:r w:rsidR="001047F8" w:rsidRPr="00801FCE">
        <w:rPr>
          <w:rFonts w:ascii="Times New Roman" w:hAnsi="Times New Roman" w:cs="Times New Roman"/>
          <w:sz w:val="24"/>
          <w:szCs w:val="24"/>
        </w:rPr>
        <w:t>oring experiences</w:t>
      </w:r>
      <w:r w:rsidR="0038353F" w:rsidRPr="00801F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353F" w:rsidRPr="00801FCE">
        <w:rPr>
          <w:rFonts w:ascii="Times New Roman" w:hAnsi="Times New Roman" w:cs="Times New Roman"/>
          <w:sz w:val="24"/>
          <w:szCs w:val="24"/>
        </w:rPr>
        <w:t>experiences</w:t>
      </w:r>
      <w:proofErr w:type="spellEnd"/>
      <w:r w:rsidR="00BE797E" w:rsidRPr="00801FC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BE797E" w:rsidRPr="00801FCE">
        <w:rPr>
          <w:rFonts w:ascii="Times New Roman" w:hAnsi="Times New Roman" w:cs="Times New Roman"/>
          <w:color w:val="3A3A3A"/>
          <w:sz w:val="24"/>
          <w:szCs w:val="24"/>
        </w:rPr>
        <w:t>Ravitz</w:t>
      </w:r>
      <w:proofErr w:type="spellEnd"/>
      <w:r w:rsidR="00BE797E" w:rsidRPr="00801FCE">
        <w:rPr>
          <w:rFonts w:ascii="Times New Roman" w:hAnsi="Times New Roman" w:cs="Times New Roman"/>
          <w:color w:val="3A3A3A"/>
          <w:sz w:val="24"/>
          <w:szCs w:val="24"/>
        </w:rPr>
        <w:t xml:space="preserve"> et al., 2011)</w:t>
      </w:r>
      <w:r w:rsidR="00567691" w:rsidRPr="00801FCE">
        <w:rPr>
          <w:rFonts w:ascii="Times New Roman" w:hAnsi="Times New Roman" w:cs="Times New Roman"/>
          <w:sz w:val="24"/>
          <w:szCs w:val="24"/>
        </w:rPr>
        <w:t xml:space="preserve">. </w:t>
      </w:r>
      <w:r w:rsidR="00725D3F" w:rsidRPr="00801FCE">
        <w:rPr>
          <w:rFonts w:ascii="Times New Roman" w:hAnsi="Times New Roman" w:cs="Times New Roman"/>
          <w:sz w:val="24"/>
          <w:szCs w:val="24"/>
        </w:rPr>
        <w:t xml:space="preserve">Interestingly, </w:t>
      </w:r>
      <w:r w:rsidR="006909A5" w:rsidRPr="00801FCE">
        <w:rPr>
          <w:rFonts w:ascii="Times New Roman" w:hAnsi="Times New Roman" w:cs="Times New Roman"/>
          <w:sz w:val="24"/>
          <w:szCs w:val="24"/>
        </w:rPr>
        <w:t xml:space="preserve">it is argued that </w:t>
      </w:r>
      <w:r w:rsidR="00327E80" w:rsidRPr="00801FCE">
        <w:rPr>
          <w:rFonts w:ascii="Times New Roman" w:hAnsi="Times New Roman" w:cs="Times New Roman"/>
          <w:sz w:val="24"/>
          <w:szCs w:val="24"/>
        </w:rPr>
        <w:t xml:space="preserve">it may not be </w:t>
      </w:r>
      <w:r w:rsidR="00EE6E3D" w:rsidRPr="00801FCE">
        <w:rPr>
          <w:rFonts w:ascii="Times New Roman" w:hAnsi="Times New Roman" w:cs="Times New Roman"/>
          <w:sz w:val="24"/>
          <w:szCs w:val="24"/>
        </w:rPr>
        <w:t xml:space="preserve">IPT mechanisms that cause </w:t>
      </w:r>
      <w:r w:rsidR="00FC36DD" w:rsidRPr="00801FCE">
        <w:rPr>
          <w:rFonts w:ascii="Times New Roman" w:hAnsi="Times New Roman" w:cs="Times New Roman"/>
          <w:sz w:val="24"/>
          <w:szCs w:val="24"/>
        </w:rPr>
        <w:t xml:space="preserve">positive </w:t>
      </w:r>
      <w:r w:rsidR="00EE6E3D" w:rsidRPr="00801FCE">
        <w:rPr>
          <w:rFonts w:ascii="Times New Roman" w:hAnsi="Times New Roman" w:cs="Times New Roman"/>
          <w:sz w:val="24"/>
          <w:szCs w:val="24"/>
        </w:rPr>
        <w:t>change, but</w:t>
      </w:r>
      <w:r w:rsidR="00327E80" w:rsidRPr="00801FCE">
        <w:rPr>
          <w:rFonts w:ascii="Times New Roman" w:hAnsi="Times New Roman" w:cs="Times New Roman"/>
          <w:sz w:val="24"/>
          <w:szCs w:val="24"/>
        </w:rPr>
        <w:t xml:space="preserve"> </w:t>
      </w:r>
      <w:r w:rsidR="00524781" w:rsidRPr="00801FCE">
        <w:rPr>
          <w:rFonts w:ascii="Times New Roman" w:hAnsi="Times New Roman" w:cs="Times New Roman"/>
          <w:sz w:val="24"/>
          <w:szCs w:val="24"/>
        </w:rPr>
        <w:t>that the success is</w:t>
      </w:r>
      <w:r w:rsidR="006909A5" w:rsidRPr="00801FCE">
        <w:rPr>
          <w:rFonts w:ascii="Times New Roman" w:hAnsi="Times New Roman" w:cs="Times New Roman"/>
          <w:sz w:val="24"/>
          <w:szCs w:val="24"/>
        </w:rPr>
        <w:t xml:space="preserve"> based on </w:t>
      </w:r>
      <w:r w:rsidR="00524781" w:rsidRPr="00801FCE">
        <w:rPr>
          <w:rFonts w:ascii="Times New Roman" w:hAnsi="Times New Roman" w:cs="Times New Roman"/>
          <w:sz w:val="24"/>
          <w:szCs w:val="24"/>
        </w:rPr>
        <w:t>core conditions of</w:t>
      </w:r>
      <w:r w:rsidR="00EE6E3D" w:rsidRPr="00801FCE">
        <w:rPr>
          <w:rFonts w:ascii="Times New Roman" w:hAnsi="Times New Roman" w:cs="Times New Roman"/>
          <w:sz w:val="24"/>
          <w:szCs w:val="24"/>
        </w:rPr>
        <w:t xml:space="preserve"> </w:t>
      </w:r>
      <w:r w:rsidR="00704A6A" w:rsidRPr="00801FCE">
        <w:rPr>
          <w:rFonts w:ascii="Times New Roman" w:hAnsi="Times New Roman" w:cs="Times New Roman"/>
          <w:sz w:val="24"/>
          <w:szCs w:val="24"/>
        </w:rPr>
        <w:t>general therapy</w:t>
      </w:r>
      <w:r w:rsidR="00CA4663" w:rsidRPr="00801FCE">
        <w:rPr>
          <w:rFonts w:ascii="Times New Roman" w:hAnsi="Times New Roman" w:cs="Times New Roman"/>
          <w:sz w:val="24"/>
          <w:szCs w:val="24"/>
        </w:rPr>
        <w:t xml:space="preserve">, placing importance on the therapeutic </w:t>
      </w:r>
      <w:r w:rsidR="00704A6A" w:rsidRPr="00801FCE">
        <w:rPr>
          <w:rFonts w:ascii="Times New Roman" w:hAnsi="Times New Roman" w:cs="Times New Roman"/>
          <w:sz w:val="24"/>
          <w:szCs w:val="24"/>
        </w:rPr>
        <w:t>relationship</w:t>
      </w:r>
      <w:r w:rsidR="00524781" w:rsidRPr="00801FCE">
        <w:rPr>
          <w:rFonts w:ascii="Times New Roman" w:hAnsi="Times New Roman" w:cs="Times New Roman"/>
          <w:sz w:val="24"/>
          <w:szCs w:val="24"/>
        </w:rPr>
        <w:t xml:space="preserve"> (</w:t>
      </w:r>
      <w:r w:rsidR="00360B95" w:rsidRPr="00801FCE">
        <w:rPr>
          <w:rFonts w:ascii="Times New Roman" w:hAnsi="Times New Roman" w:cs="Times New Roman"/>
          <w:sz w:val="24"/>
          <w:szCs w:val="24"/>
        </w:rPr>
        <w:t>Lip</w:t>
      </w:r>
      <w:r w:rsidR="00AF5565" w:rsidRPr="00801FCE">
        <w:rPr>
          <w:rFonts w:ascii="Times New Roman" w:hAnsi="Times New Roman" w:cs="Times New Roman"/>
          <w:sz w:val="24"/>
          <w:szCs w:val="24"/>
        </w:rPr>
        <w:t>sitz &amp; Markowitz, 2013</w:t>
      </w:r>
      <w:r w:rsidR="00524781" w:rsidRPr="00801FCE">
        <w:rPr>
          <w:rFonts w:ascii="Times New Roman" w:hAnsi="Times New Roman" w:cs="Times New Roman"/>
          <w:sz w:val="24"/>
          <w:szCs w:val="24"/>
        </w:rPr>
        <w:t>).</w:t>
      </w:r>
      <w:r w:rsidR="00DC4B5A" w:rsidRPr="00801FC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F01B2F9" w14:textId="77777777" w:rsidR="00751B14" w:rsidRPr="00801FCE" w:rsidRDefault="00751B14" w:rsidP="00801FC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360EC32" w14:textId="531E906A" w:rsidR="00730F4D" w:rsidRPr="00801FCE" w:rsidRDefault="00DE3D48" w:rsidP="00801FC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01FCE">
        <w:rPr>
          <w:rFonts w:ascii="Times New Roman" w:hAnsi="Times New Roman" w:cs="Times New Roman"/>
          <w:sz w:val="24"/>
          <w:szCs w:val="24"/>
        </w:rPr>
        <w:t>Eye movement desensitization reprocessing (EMDR)</w:t>
      </w:r>
      <w:r w:rsidR="00282CFD" w:rsidRPr="00801FCE">
        <w:rPr>
          <w:rFonts w:ascii="Times New Roman" w:hAnsi="Times New Roman" w:cs="Times New Roman"/>
          <w:sz w:val="24"/>
          <w:szCs w:val="24"/>
        </w:rPr>
        <w:t xml:space="preserve"> </w:t>
      </w:r>
      <w:r w:rsidR="002D197D" w:rsidRPr="00801FCE">
        <w:rPr>
          <w:rFonts w:ascii="Times New Roman" w:hAnsi="Times New Roman" w:cs="Times New Roman"/>
          <w:sz w:val="24"/>
          <w:szCs w:val="24"/>
        </w:rPr>
        <w:t>is also gaining popularity as an intervention</w:t>
      </w:r>
      <w:r w:rsidR="00282CFD" w:rsidRPr="00801FCE">
        <w:rPr>
          <w:rFonts w:ascii="Times New Roman" w:hAnsi="Times New Roman" w:cs="Times New Roman"/>
          <w:sz w:val="24"/>
          <w:szCs w:val="24"/>
        </w:rPr>
        <w:t xml:space="preserve"> </w:t>
      </w:r>
      <w:r w:rsidR="001C3831" w:rsidRPr="00801FCE">
        <w:rPr>
          <w:rFonts w:ascii="Times New Roman" w:hAnsi="Times New Roman" w:cs="Times New Roman"/>
          <w:sz w:val="24"/>
          <w:szCs w:val="24"/>
        </w:rPr>
        <w:t>for survivors</w:t>
      </w:r>
      <w:r w:rsidR="00282CFD" w:rsidRPr="00801FCE">
        <w:rPr>
          <w:rFonts w:ascii="Times New Roman" w:hAnsi="Times New Roman" w:cs="Times New Roman"/>
          <w:sz w:val="24"/>
          <w:szCs w:val="24"/>
        </w:rPr>
        <w:t>. It i</w:t>
      </w:r>
      <w:r w:rsidR="00B047D7" w:rsidRPr="00801FCE">
        <w:rPr>
          <w:rFonts w:ascii="Times New Roman" w:hAnsi="Times New Roman" w:cs="Times New Roman"/>
          <w:sz w:val="24"/>
          <w:szCs w:val="24"/>
        </w:rPr>
        <w:t>s an integrative approach, drawing from</w:t>
      </w:r>
      <w:r w:rsidR="004C7A10" w:rsidRPr="00801FCE">
        <w:rPr>
          <w:rFonts w:ascii="Times New Roman" w:hAnsi="Times New Roman" w:cs="Times New Roman"/>
          <w:sz w:val="24"/>
          <w:szCs w:val="24"/>
        </w:rPr>
        <w:t xml:space="preserve"> cognitive behavioural</w:t>
      </w:r>
      <w:r w:rsidR="00AA333C" w:rsidRPr="00801FCE">
        <w:rPr>
          <w:rFonts w:ascii="Times New Roman" w:hAnsi="Times New Roman" w:cs="Times New Roman"/>
          <w:sz w:val="24"/>
          <w:szCs w:val="24"/>
        </w:rPr>
        <w:t>,</w:t>
      </w:r>
      <w:r w:rsidR="004C7A10" w:rsidRPr="00801FCE">
        <w:rPr>
          <w:rFonts w:ascii="Times New Roman" w:hAnsi="Times New Roman" w:cs="Times New Roman"/>
          <w:sz w:val="24"/>
          <w:szCs w:val="24"/>
        </w:rPr>
        <w:t xml:space="preserve"> psychodynamic</w:t>
      </w:r>
      <w:r w:rsidR="00282CFD" w:rsidRPr="00801FCE">
        <w:rPr>
          <w:rFonts w:ascii="Times New Roman" w:hAnsi="Times New Roman" w:cs="Times New Roman"/>
          <w:sz w:val="24"/>
          <w:szCs w:val="24"/>
        </w:rPr>
        <w:t>, and</w:t>
      </w:r>
      <w:r w:rsidR="004C7A10" w:rsidRPr="00801FCE">
        <w:rPr>
          <w:rFonts w:ascii="Times New Roman" w:hAnsi="Times New Roman" w:cs="Times New Roman"/>
          <w:sz w:val="24"/>
          <w:szCs w:val="24"/>
        </w:rPr>
        <w:t xml:space="preserve"> body-oriented </w:t>
      </w:r>
      <w:r w:rsidR="00182A1E" w:rsidRPr="00801FCE">
        <w:rPr>
          <w:rFonts w:ascii="Times New Roman" w:hAnsi="Times New Roman" w:cs="Times New Roman"/>
          <w:sz w:val="24"/>
          <w:szCs w:val="24"/>
        </w:rPr>
        <w:t>approach</w:t>
      </w:r>
      <w:r w:rsidR="00282CFD" w:rsidRPr="00801FCE">
        <w:rPr>
          <w:rFonts w:ascii="Times New Roman" w:hAnsi="Times New Roman" w:cs="Times New Roman"/>
          <w:sz w:val="24"/>
          <w:szCs w:val="24"/>
        </w:rPr>
        <w:t>es</w:t>
      </w:r>
      <w:r w:rsidR="00145166" w:rsidRPr="00801FCE">
        <w:rPr>
          <w:rFonts w:ascii="Times New Roman" w:hAnsi="Times New Roman" w:cs="Times New Roman"/>
          <w:sz w:val="24"/>
          <w:szCs w:val="24"/>
        </w:rPr>
        <w:t xml:space="preserve"> </w:t>
      </w:r>
      <w:r w:rsidR="005368B4" w:rsidRPr="00801FCE">
        <w:rPr>
          <w:rFonts w:ascii="Times New Roman" w:hAnsi="Times New Roman" w:cs="Times New Roman"/>
          <w:sz w:val="24"/>
          <w:szCs w:val="24"/>
        </w:rPr>
        <w:t xml:space="preserve">underpinned by the </w:t>
      </w:r>
      <w:r w:rsidR="005A4213" w:rsidRPr="00801FCE">
        <w:rPr>
          <w:rFonts w:ascii="Times New Roman" w:hAnsi="Times New Roman" w:cs="Times New Roman"/>
          <w:sz w:val="24"/>
          <w:szCs w:val="24"/>
        </w:rPr>
        <w:t xml:space="preserve">Adaptive Information Processing (AIP) model </w:t>
      </w:r>
      <w:r w:rsidR="00B44E05" w:rsidRPr="00801FCE">
        <w:rPr>
          <w:rFonts w:ascii="Times New Roman" w:hAnsi="Times New Roman" w:cs="Times New Roman"/>
          <w:sz w:val="24"/>
          <w:szCs w:val="24"/>
        </w:rPr>
        <w:t>(</w:t>
      </w:r>
      <w:r w:rsidR="00091377" w:rsidRPr="00801FCE">
        <w:rPr>
          <w:rFonts w:ascii="Times New Roman" w:hAnsi="Times New Roman" w:cs="Times New Roman"/>
          <w:sz w:val="24"/>
          <w:szCs w:val="24"/>
        </w:rPr>
        <w:t xml:space="preserve">Solomon &amp; </w:t>
      </w:r>
      <w:proofErr w:type="spellStart"/>
      <w:r w:rsidR="00091377" w:rsidRPr="00801FCE">
        <w:rPr>
          <w:rFonts w:ascii="Times New Roman" w:hAnsi="Times New Roman" w:cs="Times New Roman"/>
          <w:sz w:val="24"/>
          <w:szCs w:val="24"/>
        </w:rPr>
        <w:t>Shaprio</w:t>
      </w:r>
      <w:proofErr w:type="spellEnd"/>
      <w:r w:rsidR="00091377" w:rsidRPr="00801FCE">
        <w:rPr>
          <w:rFonts w:ascii="Times New Roman" w:hAnsi="Times New Roman" w:cs="Times New Roman"/>
          <w:sz w:val="24"/>
          <w:szCs w:val="24"/>
        </w:rPr>
        <w:t>, 2008</w:t>
      </w:r>
      <w:r w:rsidR="00B44E05" w:rsidRPr="00801FCE">
        <w:rPr>
          <w:rFonts w:ascii="Times New Roman" w:hAnsi="Times New Roman" w:cs="Times New Roman"/>
          <w:sz w:val="24"/>
          <w:szCs w:val="24"/>
        </w:rPr>
        <w:t>)</w:t>
      </w:r>
      <w:r w:rsidR="00182A1E" w:rsidRPr="00801FCE">
        <w:rPr>
          <w:rFonts w:ascii="Times New Roman" w:hAnsi="Times New Roman" w:cs="Times New Roman"/>
          <w:sz w:val="24"/>
          <w:szCs w:val="24"/>
        </w:rPr>
        <w:t>. The process includes mindfulness</w:t>
      </w:r>
      <w:r w:rsidR="00152610" w:rsidRPr="00801FCE">
        <w:rPr>
          <w:rFonts w:ascii="Times New Roman" w:hAnsi="Times New Roman" w:cs="Times New Roman"/>
          <w:sz w:val="24"/>
          <w:szCs w:val="24"/>
        </w:rPr>
        <w:t xml:space="preserve"> and</w:t>
      </w:r>
      <w:r w:rsidR="00182A1E" w:rsidRPr="00801FCE">
        <w:rPr>
          <w:rFonts w:ascii="Times New Roman" w:hAnsi="Times New Roman" w:cs="Times New Roman"/>
          <w:sz w:val="24"/>
          <w:szCs w:val="24"/>
        </w:rPr>
        <w:t xml:space="preserve"> free asso</w:t>
      </w:r>
      <w:r w:rsidR="00971A0F" w:rsidRPr="00801FCE">
        <w:rPr>
          <w:rFonts w:ascii="Times New Roman" w:hAnsi="Times New Roman" w:cs="Times New Roman"/>
          <w:sz w:val="24"/>
          <w:szCs w:val="24"/>
        </w:rPr>
        <w:t>ciation,</w:t>
      </w:r>
      <w:r w:rsidR="00152610" w:rsidRPr="00801FCE">
        <w:rPr>
          <w:rFonts w:ascii="Times New Roman" w:hAnsi="Times New Roman" w:cs="Times New Roman"/>
          <w:sz w:val="24"/>
          <w:szCs w:val="24"/>
        </w:rPr>
        <w:t xml:space="preserve"> it seeks to desensitise </w:t>
      </w:r>
      <w:r w:rsidR="00180E87" w:rsidRPr="00801FCE">
        <w:rPr>
          <w:rFonts w:ascii="Times New Roman" w:hAnsi="Times New Roman" w:cs="Times New Roman"/>
          <w:sz w:val="24"/>
          <w:szCs w:val="24"/>
        </w:rPr>
        <w:t>an individual’s trauma</w:t>
      </w:r>
      <w:r w:rsidR="00091377" w:rsidRPr="00801FCE">
        <w:rPr>
          <w:rFonts w:ascii="Times New Roman" w:hAnsi="Times New Roman" w:cs="Times New Roman"/>
          <w:sz w:val="24"/>
          <w:szCs w:val="24"/>
        </w:rPr>
        <w:t>tic</w:t>
      </w:r>
      <w:r w:rsidR="00180E87" w:rsidRPr="00801FCE">
        <w:rPr>
          <w:rFonts w:ascii="Times New Roman" w:hAnsi="Times New Roman" w:cs="Times New Roman"/>
          <w:sz w:val="24"/>
          <w:szCs w:val="24"/>
        </w:rPr>
        <w:t xml:space="preserve"> experience,</w:t>
      </w:r>
      <w:r w:rsidR="00971A0F" w:rsidRPr="00801FCE">
        <w:rPr>
          <w:rFonts w:ascii="Times New Roman" w:hAnsi="Times New Roman" w:cs="Times New Roman"/>
          <w:sz w:val="24"/>
          <w:szCs w:val="24"/>
        </w:rPr>
        <w:t xml:space="preserve"> </w:t>
      </w:r>
      <w:r w:rsidR="00180E87" w:rsidRPr="00801FCE">
        <w:rPr>
          <w:rFonts w:ascii="Times New Roman" w:hAnsi="Times New Roman" w:cs="Times New Roman"/>
          <w:sz w:val="24"/>
          <w:szCs w:val="24"/>
        </w:rPr>
        <w:t xml:space="preserve">helping to process emotion and </w:t>
      </w:r>
      <w:r w:rsidR="00971A0F" w:rsidRPr="00801FCE">
        <w:rPr>
          <w:rFonts w:ascii="Times New Roman" w:hAnsi="Times New Roman" w:cs="Times New Roman"/>
          <w:sz w:val="24"/>
          <w:szCs w:val="24"/>
        </w:rPr>
        <w:t xml:space="preserve">re-framing </w:t>
      </w:r>
      <w:r w:rsidR="00180E87" w:rsidRPr="00801FCE">
        <w:rPr>
          <w:rFonts w:ascii="Times New Roman" w:hAnsi="Times New Roman" w:cs="Times New Roman"/>
          <w:sz w:val="24"/>
          <w:szCs w:val="24"/>
        </w:rPr>
        <w:t>the memor</w:t>
      </w:r>
      <w:r w:rsidR="00CE77E5" w:rsidRPr="00801FCE">
        <w:rPr>
          <w:rFonts w:ascii="Times New Roman" w:hAnsi="Times New Roman" w:cs="Times New Roman"/>
          <w:sz w:val="24"/>
          <w:szCs w:val="24"/>
        </w:rPr>
        <w:t>ies</w:t>
      </w:r>
      <w:r w:rsidR="00A57D47" w:rsidRPr="00801FCE">
        <w:rPr>
          <w:rFonts w:ascii="Times New Roman" w:hAnsi="Times New Roman" w:cs="Times New Roman"/>
          <w:sz w:val="24"/>
          <w:szCs w:val="24"/>
        </w:rPr>
        <w:t xml:space="preserve"> positively </w:t>
      </w:r>
      <w:r w:rsidR="002F0580" w:rsidRPr="00801FCE">
        <w:rPr>
          <w:rFonts w:ascii="Times New Roman" w:hAnsi="Times New Roman" w:cs="Times New Roman"/>
          <w:sz w:val="24"/>
          <w:szCs w:val="24"/>
        </w:rPr>
        <w:t xml:space="preserve">through classical conditioning </w:t>
      </w:r>
      <w:r w:rsidR="00420D20" w:rsidRPr="00801FCE">
        <w:rPr>
          <w:rFonts w:ascii="Times New Roman" w:hAnsi="Times New Roman" w:cs="Times New Roman"/>
          <w:sz w:val="24"/>
          <w:szCs w:val="24"/>
        </w:rPr>
        <w:t>(</w:t>
      </w:r>
      <w:r w:rsidR="00AC7B88" w:rsidRPr="00801FCE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Gordon, 1996</w:t>
      </w:r>
      <w:r w:rsidR="00420D20" w:rsidRPr="00801FCE">
        <w:rPr>
          <w:rFonts w:ascii="Times New Roman" w:hAnsi="Times New Roman" w:cs="Times New Roman"/>
          <w:sz w:val="24"/>
          <w:szCs w:val="24"/>
        </w:rPr>
        <w:t>)</w:t>
      </w:r>
      <w:r w:rsidR="00180E87" w:rsidRPr="00801FCE">
        <w:rPr>
          <w:rFonts w:ascii="Times New Roman" w:hAnsi="Times New Roman" w:cs="Times New Roman"/>
          <w:sz w:val="24"/>
          <w:szCs w:val="24"/>
        </w:rPr>
        <w:t xml:space="preserve">. </w:t>
      </w:r>
      <w:r w:rsidR="00674517" w:rsidRPr="00801FCE">
        <w:rPr>
          <w:rFonts w:ascii="Times New Roman" w:hAnsi="Times New Roman" w:cs="Times New Roman"/>
          <w:sz w:val="24"/>
          <w:szCs w:val="24"/>
        </w:rPr>
        <w:t xml:space="preserve">It is still up for debate whether the success of this intervention is </w:t>
      </w:r>
      <w:r w:rsidR="00F846B0" w:rsidRPr="00801FCE">
        <w:rPr>
          <w:rFonts w:ascii="Times New Roman" w:hAnsi="Times New Roman" w:cs="Times New Roman"/>
          <w:sz w:val="24"/>
          <w:szCs w:val="24"/>
        </w:rPr>
        <w:t>reliant on the eye movements themselves or the combination of approaches</w:t>
      </w:r>
      <w:r w:rsidR="009C2D8F" w:rsidRPr="00801FCE">
        <w:rPr>
          <w:rFonts w:ascii="Times New Roman" w:hAnsi="Times New Roman" w:cs="Times New Roman"/>
          <w:sz w:val="24"/>
          <w:szCs w:val="24"/>
        </w:rPr>
        <w:t xml:space="preserve"> such as cognitive and psychodynamic</w:t>
      </w:r>
      <w:r w:rsidR="00E31BD6" w:rsidRPr="00801FCE">
        <w:rPr>
          <w:rFonts w:ascii="Times New Roman" w:hAnsi="Times New Roman" w:cs="Times New Roman"/>
          <w:sz w:val="24"/>
          <w:szCs w:val="24"/>
        </w:rPr>
        <w:t xml:space="preserve">, however </w:t>
      </w:r>
      <w:r w:rsidR="006D1BC2" w:rsidRPr="00801FCE">
        <w:rPr>
          <w:rFonts w:ascii="Times New Roman" w:hAnsi="Times New Roman" w:cs="Times New Roman"/>
          <w:sz w:val="24"/>
          <w:szCs w:val="24"/>
        </w:rPr>
        <w:t xml:space="preserve">it has shown that it aids emotional processing, </w:t>
      </w:r>
      <w:r w:rsidR="00D66AF2" w:rsidRPr="00801FCE">
        <w:rPr>
          <w:rFonts w:ascii="Times New Roman" w:hAnsi="Times New Roman" w:cs="Times New Roman"/>
          <w:sz w:val="24"/>
          <w:szCs w:val="24"/>
        </w:rPr>
        <w:t>supporting a</w:t>
      </w:r>
      <w:r w:rsidR="006D1BC2" w:rsidRPr="00801FCE">
        <w:rPr>
          <w:rFonts w:ascii="Times New Roman" w:hAnsi="Times New Roman" w:cs="Times New Roman"/>
          <w:sz w:val="24"/>
          <w:szCs w:val="24"/>
        </w:rPr>
        <w:t xml:space="preserve"> healing</w:t>
      </w:r>
      <w:r w:rsidR="00667F78" w:rsidRPr="00801FCE">
        <w:rPr>
          <w:rFonts w:ascii="Times New Roman" w:hAnsi="Times New Roman" w:cs="Times New Roman"/>
          <w:sz w:val="24"/>
          <w:szCs w:val="24"/>
        </w:rPr>
        <w:t xml:space="preserve"> journey from anger to acceptance</w:t>
      </w:r>
      <w:r w:rsidR="009C2D8F" w:rsidRPr="00801FC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5E0005" w:rsidRPr="00801F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Tarquinio</w:t>
      </w:r>
      <w:proofErr w:type="spellEnd"/>
      <w:r w:rsidR="005E0005" w:rsidRPr="00801F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et al., 2012)</w:t>
      </w:r>
      <w:r w:rsidR="005E0005" w:rsidRPr="00801FCE">
        <w:rPr>
          <w:rFonts w:ascii="Times New Roman" w:hAnsi="Times New Roman" w:cs="Times New Roman"/>
          <w:sz w:val="24"/>
          <w:szCs w:val="24"/>
        </w:rPr>
        <w:t xml:space="preserve">. </w:t>
      </w:r>
      <w:r w:rsidR="00B00B24" w:rsidRPr="00801FCE">
        <w:rPr>
          <w:rFonts w:ascii="Times New Roman" w:hAnsi="Times New Roman" w:cs="Times New Roman"/>
          <w:sz w:val="24"/>
          <w:szCs w:val="24"/>
        </w:rPr>
        <w:t xml:space="preserve">This approach </w:t>
      </w:r>
      <w:r w:rsidR="007A6162" w:rsidRPr="00801FCE">
        <w:rPr>
          <w:rFonts w:ascii="Times New Roman" w:hAnsi="Times New Roman" w:cs="Times New Roman"/>
          <w:sz w:val="24"/>
          <w:szCs w:val="24"/>
        </w:rPr>
        <w:t xml:space="preserve">may be </w:t>
      </w:r>
      <w:r w:rsidR="00B00B24" w:rsidRPr="00801FCE">
        <w:rPr>
          <w:rFonts w:ascii="Times New Roman" w:hAnsi="Times New Roman" w:cs="Times New Roman"/>
          <w:sz w:val="24"/>
          <w:szCs w:val="24"/>
        </w:rPr>
        <w:t xml:space="preserve">beneficial for Theresa </w:t>
      </w:r>
      <w:r w:rsidR="007A6162" w:rsidRPr="00801FCE">
        <w:rPr>
          <w:rFonts w:ascii="Times New Roman" w:hAnsi="Times New Roman" w:cs="Times New Roman"/>
          <w:sz w:val="24"/>
          <w:szCs w:val="24"/>
        </w:rPr>
        <w:t>to</w:t>
      </w:r>
      <w:r w:rsidR="00B00B24" w:rsidRPr="00801FCE">
        <w:rPr>
          <w:rFonts w:ascii="Times New Roman" w:hAnsi="Times New Roman" w:cs="Times New Roman"/>
          <w:sz w:val="24"/>
          <w:szCs w:val="24"/>
        </w:rPr>
        <w:t xml:space="preserve"> help process the traumatic experiences </w:t>
      </w:r>
      <w:r w:rsidR="00BF1BB4" w:rsidRPr="00801FCE">
        <w:rPr>
          <w:rFonts w:ascii="Times New Roman" w:hAnsi="Times New Roman" w:cs="Times New Roman"/>
          <w:sz w:val="24"/>
          <w:szCs w:val="24"/>
        </w:rPr>
        <w:t>and emotions.</w:t>
      </w:r>
      <w:r w:rsidR="00CE77E5" w:rsidRPr="00801FCE">
        <w:rPr>
          <w:rFonts w:ascii="Times New Roman" w:hAnsi="Times New Roman" w:cs="Times New Roman"/>
          <w:sz w:val="24"/>
          <w:szCs w:val="24"/>
        </w:rPr>
        <w:t xml:space="preserve"> However, it </w:t>
      </w:r>
      <w:r w:rsidR="0095381E" w:rsidRPr="00801FCE">
        <w:rPr>
          <w:rFonts w:ascii="Times New Roman" w:hAnsi="Times New Roman" w:cs="Times New Roman"/>
          <w:sz w:val="24"/>
          <w:szCs w:val="24"/>
        </w:rPr>
        <w:t xml:space="preserve">is </w:t>
      </w:r>
      <w:r w:rsidR="00D724DF" w:rsidRPr="00801FCE">
        <w:rPr>
          <w:rFonts w:ascii="Times New Roman" w:hAnsi="Times New Roman" w:cs="Times New Roman"/>
          <w:sz w:val="24"/>
          <w:szCs w:val="24"/>
        </w:rPr>
        <w:t>again a time limited, structured intervention</w:t>
      </w:r>
      <w:r w:rsidR="0095381E" w:rsidRPr="00801FCE">
        <w:rPr>
          <w:rFonts w:ascii="Times New Roman" w:hAnsi="Times New Roman" w:cs="Times New Roman"/>
          <w:sz w:val="24"/>
          <w:szCs w:val="24"/>
        </w:rPr>
        <w:t xml:space="preserve"> which may not meet </w:t>
      </w:r>
      <w:proofErr w:type="gramStart"/>
      <w:r w:rsidR="00D66AF2" w:rsidRPr="00801FCE">
        <w:rPr>
          <w:rFonts w:ascii="Times New Roman" w:hAnsi="Times New Roman" w:cs="Times New Roman"/>
          <w:sz w:val="24"/>
          <w:szCs w:val="24"/>
        </w:rPr>
        <w:t>all of</w:t>
      </w:r>
      <w:proofErr w:type="gramEnd"/>
      <w:r w:rsidR="00D66AF2" w:rsidRPr="00801FCE">
        <w:rPr>
          <w:rFonts w:ascii="Times New Roman" w:hAnsi="Times New Roman" w:cs="Times New Roman"/>
          <w:sz w:val="24"/>
          <w:szCs w:val="24"/>
        </w:rPr>
        <w:t xml:space="preserve"> her </w:t>
      </w:r>
      <w:r w:rsidR="0095381E" w:rsidRPr="00801FCE">
        <w:rPr>
          <w:rFonts w:ascii="Times New Roman" w:hAnsi="Times New Roman" w:cs="Times New Roman"/>
          <w:sz w:val="24"/>
          <w:szCs w:val="24"/>
        </w:rPr>
        <w:t>needs</w:t>
      </w:r>
      <w:r w:rsidR="00FC222A" w:rsidRPr="00801FC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D4B4726" w14:textId="77777777" w:rsidR="006B3194" w:rsidRPr="00801FCE" w:rsidRDefault="006B3194" w:rsidP="00801FC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6069550" w14:textId="2D94EB65" w:rsidR="008658E4" w:rsidRPr="00801FCE" w:rsidRDefault="005920E3" w:rsidP="00801FC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01FCE">
        <w:rPr>
          <w:rFonts w:ascii="Times New Roman" w:hAnsi="Times New Roman" w:cs="Times New Roman"/>
          <w:sz w:val="24"/>
          <w:szCs w:val="24"/>
        </w:rPr>
        <w:t xml:space="preserve">Whilst success has been achieved for both CBT and EMDR, Malcolm &amp; </w:t>
      </w:r>
      <w:proofErr w:type="spellStart"/>
      <w:r w:rsidRPr="00801FCE">
        <w:rPr>
          <w:rFonts w:ascii="Times New Roman" w:hAnsi="Times New Roman" w:cs="Times New Roman"/>
          <w:sz w:val="24"/>
          <w:szCs w:val="24"/>
        </w:rPr>
        <w:t>Golsworthy</w:t>
      </w:r>
      <w:proofErr w:type="spellEnd"/>
      <w:r w:rsidRPr="00801FCE">
        <w:rPr>
          <w:rFonts w:ascii="Times New Roman" w:hAnsi="Times New Roman" w:cs="Times New Roman"/>
          <w:sz w:val="24"/>
          <w:szCs w:val="24"/>
        </w:rPr>
        <w:t xml:space="preserve"> (2019) highlighted the significant drop-out rates and undesirable outcomes, suggesting tha</w:t>
      </w:r>
      <w:r w:rsidR="002C28A3" w:rsidRPr="00801FCE">
        <w:rPr>
          <w:rFonts w:ascii="Times New Roman" w:hAnsi="Times New Roman" w:cs="Times New Roman"/>
          <w:sz w:val="24"/>
          <w:szCs w:val="24"/>
        </w:rPr>
        <w:t>t</w:t>
      </w:r>
      <w:r w:rsidRPr="00801FCE">
        <w:rPr>
          <w:rFonts w:ascii="Times New Roman" w:hAnsi="Times New Roman" w:cs="Times New Roman"/>
          <w:sz w:val="24"/>
          <w:szCs w:val="24"/>
        </w:rPr>
        <w:t xml:space="preserve"> an integrative way forward, adopting the pluralistic approach (Cooper &amp; McLeod, 2012), would be more productive for survivors. </w:t>
      </w:r>
      <w:r w:rsidR="00331805" w:rsidRPr="00801FCE">
        <w:rPr>
          <w:rFonts w:ascii="Times New Roman" w:hAnsi="Times New Roman" w:cs="Times New Roman"/>
          <w:sz w:val="24"/>
          <w:szCs w:val="24"/>
        </w:rPr>
        <w:t>The</w:t>
      </w:r>
      <w:r w:rsidR="00806E03" w:rsidRPr="00801FCE">
        <w:rPr>
          <w:rFonts w:ascii="Times New Roman" w:hAnsi="Times New Roman" w:cs="Times New Roman"/>
          <w:sz w:val="24"/>
          <w:szCs w:val="24"/>
        </w:rPr>
        <w:t xml:space="preserve"> pluralistic approach is grounded in the</w:t>
      </w:r>
      <w:r w:rsidR="00331805" w:rsidRPr="00801FCE">
        <w:rPr>
          <w:rFonts w:ascii="Times New Roman" w:hAnsi="Times New Roman" w:cs="Times New Roman"/>
          <w:sz w:val="24"/>
          <w:szCs w:val="24"/>
        </w:rPr>
        <w:t xml:space="preserve"> </w:t>
      </w:r>
      <w:r w:rsidR="000F6E42" w:rsidRPr="00801FCE">
        <w:rPr>
          <w:rFonts w:ascii="Times New Roman" w:hAnsi="Times New Roman" w:cs="Times New Roman"/>
          <w:sz w:val="24"/>
          <w:szCs w:val="24"/>
        </w:rPr>
        <w:t xml:space="preserve">traditional </w:t>
      </w:r>
      <w:r w:rsidR="00331805" w:rsidRPr="00801FCE">
        <w:rPr>
          <w:rFonts w:ascii="Times New Roman" w:hAnsi="Times New Roman" w:cs="Times New Roman"/>
          <w:sz w:val="24"/>
          <w:szCs w:val="24"/>
        </w:rPr>
        <w:t>humanistic</w:t>
      </w:r>
      <w:r w:rsidR="002C28A3" w:rsidRPr="00801FCE">
        <w:rPr>
          <w:rFonts w:ascii="Times New Roman" w:hAnsi="Times New Roman" w:cs="Times New Roman"/>
          <w:sz w:val="24"/>
          <w:szCs w:val="24"/>
        </w:rPr>
        <w:t>,</w:t>
      </w:r>
      <w:r w:rsidR="00331805" w:rsidRPr="00801FCE">
        <w:rPr>
          <w:rFonts w:ascii="Times New Roman" w:hAnsi="Times New Roman" w:cs="Times New Roman"/>
          <w:sz w:val="24"/>
          <w:szCs w:val="24"/>
        </w:rPr>
        <w:t xml:space="preserve"> </w:t>
      </w:r>
      <w:r w:rsidR="002C28A3" w:rsidRPr="00801FCE">
        <w:rPr>
          <w:rFonts w:ascii="Times New Roman" w:hAnsi="Times New Roman" w:cs="Times New Roman"/>
          <w:sz w:val="24"/>
          <w:szCs w:val="24"/>
        </w:rPr>
        <w:t>person-centred</w:t>
      </w:r>
      <w:r w:rsidR="00331805" w:rsidRPr="00801FCE">
        <w:rPr>
          <w:rFonts w:ascii="Times New Roman" w:hAnsi="Times New Roman" w:cs="Times New Roman"/>
          <w:sz w:val="24"/>
          <w:szCs w:val="24"/>
        </w:rPr>
        <w:t xml:space="preserve"> </w:t>
      </w:r>
      <w:r w:rsidR="00B6623C" w:rsidRPr="00801FCE">
        <w:rPr>
          <w:rFonts w:ascii="Times New Roman" w:hAnsi="Times New Roman" w:cs="Times New Roman"/>
          <w:sz w:val="24"/>
          <w:szCs w:val="24"/>
        </w:rPr>
        <w:t>approach,</w:t>
      </w:r>
      <w:r w:rsidR="00806E03" w:rsidRPr="00801FCE">
        <w:rPr>
          <w:rFonts w:ascii="Times New Roman" w:hAnsi="Times New Roman" w:cs="Times New Roman"/>
          <w:sz w:val="24"/>
          <w:szCs w:val="24"/>
        </w:rPr>
        <w:t xml:space="preserve"> which</w:t>
      </w:r>
      <w:r w:rsidR="00331805" w:rsidRPr="00801FCE">
        <w:rPr>
          <w:rFonts w:ascii="Times New Roman" w:hAnsi="Times New Roman" w:cs="Times New Roman"/>
          <w:sz w:val="24"/>
          <w:szCs w:val="24"/>
        </w:rPr>
        <w:t xml:space="preserve"> is </w:t>
      </w:r>
      <w:r w:rsidR="00A166D6" w:rsidRPr="00801FCE">
        <w:rPr>
          <w:rFonts w:ascii="Times New Roman" w:hAnsi="Times New Roman" w:cs="Times New Roman"/>
          <w:sz w:val="24"/>
          <w:szCs w:val="24"/>
        </w:rPr>
        <w:t>based on the core conditions</w:t>
      </w:r>
      <w:r w:rsidR="000F1D48" w:rsidRPr="00801FCE">
        <w:rPr>
          <w:rFonts w:ascii="Times New Roman" w:hAnsi="Times New Roman" w:cs="Times New Roman"/>
          <w:sz w:val="24"/>
          <w:szCs w:val="24"/>
        </w:rPr>
        <w:t xml:space="preserve"> </w:t>
      </w:r>
      <w:r w:rsidR="00665578" w:rsidRPr="00801FCE">
        <w:rPr>
          <w:rFonts w:ascii="Times New Roman" w:hAnsi="Times New Roman" w:cs="Times New Roman"/>
          <w:sz w:val="24"/>
          <w:szCs w:val="24"/>
        </w:rPr>
        <w:t>congr</w:t>
      </w:r>
      <w:r w:rsidR="00A166D6" w:rsidRPr="00801FCE">
        <w:rPr>
          <w:rFonts w:ascii="Times New Roman" w:hAnsi="Times New Roman" w:cs="Times New Roman"/>
          <w:sz w:val="24"/>
          <w:szCs w:val="24"/>
        </w:rPr>
        <w:t>uence, empathy, unconditional positive regard</w:t>
      </w:r>
      <w:r w:rsidR="008C645F" w:rsidRPr="00801FCE">
        <w:rPr>
          <w:rFonts w:ascii="Times New Roman" w:hAnsi="Times New Roman" w:cs="Times New Roman"/>
          <w:sz w:val="24"/>
          <w:szCs w:val="24"/>
        </w:rPr>
        <w:t xml:space="preserve"> (</w:t>
      </w:r>
      <w:r w:rsidR="003A5D44" w:rsidRPr="00801FCE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McLeod</w:t>
      </w:r>
      <w:r w:rsidR="005D7E96" w:rsidRPr="00801FCE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,</w:t>
      </w:r>
      <w:r w:rsidR="003A5D44" w:rsidRPr="00801FCE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2013</w:t>
      </w:r>
      <w:r w:rsidR="005D7E96" w:rsidRPr="00801FCE">
        <w:rPr>
          <w:rFonts w:ascii="Times New Roman" w:eastAsia="Times New Roman" w:hAnsi="Times New Roman" w:cs="Times New Roman"/>
          <w:color w:val="3A3A3A"/>
          <w:sz w:val="24"/>
          <w:szCs w:val="24"/>
          <w:lang w:eastAsia="en-GB"/>
        </w:rPr>
        <w:t>)</w:t>
      </w:r>
      <w:r w:rsidR="00A166D6" w:rsidRPr="00801FCE">
        <w:rPr>
          <w:rFonts w:ascii="Times New Roman" w:hAnsi="Times New Roman" w:cs="Times New Roman"/>
          <w:sz w:val="24"/>
          <w:szCs w:val="24"/>
        </w:rPr>
        <w:t>.</w:t>
      </w:r>
      <w:r w:rsidR="00DA199F" w:rsidRPr="00801FCE">
        <w:rPr>
          <w:rFonts w:ascii="Times New Roman" w:hAnsi="Times New Roman" w:cs="Times New Roman"/>
          <w:sz w:val="24"/>
          <w:szCs w:val="24"/>
        </w:rPr>
        <w:t xml:space="preserve"> </w:t>
      </w:r>
      <w:r w:rsidR="00193431" w:rsidRPr="00801FCE">
        <w:rPr>
          <w:rFonts w:ascii="Times New Roman" w:hAnsi="Times New Roman" w:cs="Times New Roman"/>
          <w:sz w:val="24"/>
          <w:szCs w:val="24"/>
        </w:rPr>
        <w:t xml:space="preserve">Abuse can often strip an individual of their autonomy and confidence in their own decision </w:t>
      </w:r>
      <w:r w:rsidR="00B6623C" w:rsidRPr="00801FCE">
        <w:rPr>
          <w:rFonts w:ascii="Times New Roman" w:hAnsi="Times New Roman" w:cs="Times New Roman"/>
          <w:sz w:val="24"/>
          <w:szCs w:val="24"/>
        </w:rPr>
        <w:t>making,</w:t>
      </w:r>
      <w:r w:rsidR="00DA199F" w:rsidRPr="00801FCE">
        <w:rPr>
          <w:rFonts w:ascii="Times New Roman" w:hAnsi="Times New Roman" w:cs="Times New Roman"/>
          <w:sz w:val="24"/>
          <w:szCs w:val="24"/>
        </w:rPr>
        <w:t xml:space="preserve"> creating a distrust of others</w:t>
      </w:r>
      <w:r w:rsidR="00193431" w:rsidRPr="00801FCE">
        <w:rPr>
          <w:rFonts w:ascii="Times New Roman" w:hAnsi="Times New Roman" w:cs="Times New Roman"/>
          <w:sz w:val="24"/>
          <w:szCs w:val="24"/>
        </w:rPr>
        <w:t xml:space="preserve"> (</w:t>
      </w:r>
      <w:r w:rsidR="00B7151E" w:rsidRPr="00801FCE">
        <w:rPr>
          <w:rFonts w:ascii="Times New Roman" w:hAnsi="Times New Roman" w:cs="Times New Roman"/>
          <w:sz w:val="24"/>
          <w:szCs w:val="24"/>
        </w:rPr>
        <w:t>Rappaport, 1987</w:t>
      </w:r>
      <w:r w:rsidR="00193431" w:rsidRPr="00801FCE">
        <w:rPr>
          <w:rFonts w:ascii="Times New Roman" w:hAnsi="Times New Roman" w:cs="Times New Roman"/>
          <w:sz w:val="24"/>
          <w:szCs w:val="24"/>
        </w:rPr>
        <w:t xml:space="preserve">). </w:t>
      </w:r>
      <w:r w:rsidR="00DA199F" w:rsidRPr="00801FCE">
        <w:rPr>
          <w:rFonts w:ascii="Times New Roman" w:hAnsi="Times New Roman" w:cs="Times New Roman"/>
          <w:sz w:val="24"/>
          <w:szCs w:val="24"/>
        </w:rPr>
        <w:t xml:space="preserve">The </w:t>
      </w:r>
      <w:r w:rsidR="009574A6" w:rsidRPr="00801FCE">
        <w:rPr>
          <w:rFonts w:ascii="Times New Roman" w:hAnsi="Times New Roman" w:cs="Times New Roman"/>
          <w:sz w:val="24"/>
          <w:szCs w:val="24"/>
        </w:rPr>
        <w:t>therapeutic relationship</w:t>
      </w:r>
      <w:r w:rsidR="001117DE" w:rsidRPr="00801FCE">
        <w:rPr>
          <w:rFonts w:ascii="Times New Roman" w:hAnsi="Times New Roman" w:cs="Times New Roman"/>
          <w:sz w:val="24"/>
          <w:szCs w:val="24"/>
        </w:rPr>
        <w:t xml:space="preserve"> within the</w:t>
      </w:r>
      <w:r w:rsidR="00DA199F" w:rsidRPr="00801FCE">
        <w:rPr>
          <w:rFonts w:ascii="Times New Roman" w:hAnsi="Times New Roman" w:cs="Times New Roman"/>
          <w:sz w:val="24"/>
          <w:szCs w:val="24"/>
        </w:rPr>
        <w:t xml:space="preserve"> person-centred approach can help to </w:t>
      </w:r>
      <w:r w:rsidR="00A04F2C" w:rsidRPr="00801FCE">
        <w:rPr>
          <w:rFonts w:ascii="Times New Roman" w:hAnsi="Times New Roman" w:cs="Times New Roman"/>
          <w:sz w:val="24"/>
          <w:szCs w:val="24"/>
        </w:rPr>
        <w:t>restore autonomy</w:t>
      </w:r>
      <w:r w:rsidR="005D7E96" w:rsidRPr="00801FCE">
        <w:rPr>
          <w:rFonts w:ascii="Times New Roman" w:hAnsi="Times New Roman" w:cs="Times New Roman"/>
          <w:sz w:val="24"/>
          <w:szCs w:val="24"/>
        </w:rPr>
        <w:t>,</w:t>
      </w:r>
      <w:r w:rsidR="00253B2C" w:rsidRPr="00801FCE">
        <w:rPr>
          <w:rFonts w:ascii="Times New Roman" w:hAnsi="Times New Roman" w:cs="Times New Roman"/>
          <w:sz w:val="24"/>
          <w:szCs w:val="24"/>
        </w:rPr>
        <w:t xml:space="preserve"> encouraging the client</w:t>
      </w:r>
      <w:r w:rsidR="00D26BD1" w:rsidRPr="00801FCE">
        <w:rPr>
          <w:rFonts w:ascii="Times New Roman" w:hAnsi="Times New Roman" w:cs="Times New Roman"/>
          <w:sz w:val="24"/>
          <w:szCs w:val="24"/>
        </w:rPr>
        <w:t xml:space="preserve"> </w:t>
      </w:r>
      <w:r w:rsidR="00A04F2C" w:rsidRPr="00801FCE">
        <w:rPr>
          <w:rFonts w:ascii="Times New Roman" w:hAnsi="Times New Roman" w:cs="Times New Roman"/>
          <w:sz w:val="24"/>
          <w:szCs w:val="24"/>
        </w:rPr>
        <w:t>to</w:t>
      </w:r>
      <w:r w:rsidR="00371B46" w:rsidRPr="00801FCE">
        <w:rPr>
          <w:rFonts w:ascii="Times New Roman" w:hAnsi="Times New Roman" w:cs="Times New Roman"/>
          <w:sz w:val="24"/>
          <w:szCs w:val="24"/>
        </w:rPr>
        <w:t xml:space="preserve">wards self-actualisation </w:t>
      </w:r>
      <w:r w:rsidR="00D26BD1" w:rsidRPr="00801FCE">
        <w:rPr>
          <w:rFonts w:ascii="Times New Roman" w:hAnsi="Times New Roman" w:cs="Times New Roman"/>
          <w:sz w:val="24"/>
          <w:szCs w:val="24"/>
        </w:rPr>
        <w:t xml:space="preserve">and </w:t>
      </w:r>
      <w:r w:rsidR="00437584" w:rsidRPr="00801FCE">
        <w:rPr>
          <w:rFonts w:ascii="Times New Roman" w:hAnsi="Times New Roman" w:cs="Times New Roman"/>
          <w:sz w:val="24"/>
          <w:szCs w:val="24"/>
        </w:rPr>
        <w:t>creating a</w:t>
      </w:r>
      <w:r w:rsidR="000D4390" w:rsidRPr="00801FCE">
        <w:rPr>
          <w:rFonts w:ascii="Times New Roman" w:hAnsi="Times New Roman" w:cs="Times New Roman"/>
          <w:sz w:val="24"/>
          <w:szCs w:val="24"/>
        </w:rPr>
        <w:t xml:space="preserve"> non-judgemental, warm,</w:t>
      </w:r>
      <w:r w:rsidR="00437584" w:rsidRPr="00801FCE">
        <w:rPr>
          <w:rFonts w:ascii="Times New Roman" w:hAnsi="Times New Roman" w:cs="Times New Roman"/>
          <w:sz w:val="24"/>
          <w:szCs w:val="24"/>
        </w:rPr>
        <w:t xml:space="preserve"> empowering environment. </w:t>
      </w:r>
      <w:r w:rsidR="005A1434" w:rsidRPr="00801FCE">
        <w:rPr>
          <w:rFonts w:ascii="Times New Roman" w:hAnsi="Times New Roman" w:cs="Times New Roman"/>
          <w:sz w:val="24"/>
          <w:szCs w:val="24"/>
        </w:rPr>
        <w:t xml:space="preserve">Roddy (2013) argued that the therapeutic relationship </w:t>
      </w:r>
      <w:r w:rsidR="00CD734A" w:rsidRPr="00801FCE">
        <w:rPr>
          <w:rFonts w:ascii="Times New Roman" w:hAnsi="Times New Roman" w:cs="Times New Roman"/>
          <w:sz w:val="24"/>
          <w:szCs w:val="24"/>
        </w:rPr>
        <w:t>appears to be the key in successful</w:t>
      </w:r>
      <w:r w:rsidR="00371B46" w:rsidRPr="00801FCE">
        <w:rPr>
          <w:rFonts w:ascii="Times New Roman" w:hAnsi="Times New Roman" w:cs="Times New Roman"/>
          <w:sz w:val="24"/>
          <w:szCs w:val="24"/>
        </w:rPr>
        <w:t>ly</w:t>
      </w:r>
      <w:r w:rsidR="00CD734A" w:rsidRPr="00801FCE">
        <w:rPr>
          <w:rFonts w:ascii="Times New Roman" w:hAnsi="Times New Roman" w:cs="Times New Roman"/>
          <w:sz w:val="24"/>
          <w:szCs w:val="24"/>
        </w:rPr>
        <w:t xml:space="preserve"> working with survivors, </w:t>
      </w:r>
      <w:r w:rsidR="00E24D46" w:rsidRPr="00801FCE">
        <w:rPr>
          <w:rFonts w:ascii="Times New Roman" w:hAnsi="Times New Roman" w:cs="Times New Roman"/>
          <w:sz w:val="24"/>
          <w:szCs w:val="24"/>
        </w:rPr>
        <w:t>but also</w:t>
      </w:r>
      <w:r w:rsidR="00586F68" w:rsidRPr="00801FCE">
        <w:rPr>
          <w:rFonts w:ascii="Times New Roman" w:hAnsi="Times New Roman" w:cs="Times New Roman"/>
          <w:sz w:val="24"/>
          <w:szCs w:val="24"/>
        </w:rPr>
        <w:t xml:space="preserve"> </w:t>
      </w:r>
      <w:r w:rsidR="00E24D46" w:rsidRPr="00801FCE">
        <w:rPr>
          <w:rFonts w:ascii="Times New Roman" w:hAnsi="Times New Roman" w:cs="Times New Roman"/>
          <w:sz w:val="24"/>
          <w:szCs w:val="24"/>
        </w:rPr>
        <w:t>expressed</w:t>
      </w:r>
      <w:r w:rsidR="00586F68" w:rsidRPr="00801FCE">
        <w:rPr>
          <w:rFonts w:ascii="Times New Roman" w:hAnsi="Times New Roman" w:cs="Times New Roman"/>
          <w:sz w:val="24"/>
          <w:szCs w:val="24"/>
        </w:rPr>
        <w:t xml:space="preserve"> the </w:t>
      </w:r>
      <w:r w:rsidR="00E24D46" w:rsidRPr="00801FCE">
        <w:rPr>
          <w:rFonts w:ascii="Times New Roman" w:hAnsi="Times New Roman" w:cs="Times New Roman"/>
          <w:sz w:val="24"/>
          <w:szCs w:val="24"/>
        </w:rPr>
        <w:t>importance of</w:t>
      </w:r>
      <w:r w:rsidR="00586F68" w:rsidRPr="00801FCE">
        <w:rPr>
          <w:rFonts w:ascii="Times New Roman" w:hAnsi="Times New Roman" w:cs="Times New Roman"/>
          <w:sz w:val="24"/>
          <w:szCs w:val="24"/>
        </w:rPr>
        <w:t xml:space="preserve"> counsellors </w:t>
      </w:r>
      <w:r w:rsidR="00E24D46" w:rsidRPr="00801FCE">
        <w:rPr>
          <w:rFonts w:ascii="Times New Roman" w:hAnsi="Times New Roman" w:cs="Times New Roman"/>
          <w:sz w:val="24"/>
          <w:szCs w:val="24"/>
        </w:rPr>
        <w:t>b</w:t>
      </w:r>
      <w:r w:rsidR="00586F68" w:rsidRPr="00801FCE">
        <w:rPr>
          <w:rFonts w:ascii="Times New Roman" w:hAnsi="Times New Roman" w:cs="Times New Roman"/>
          <w:sz w:val="24"/>
          <w:szCs w:val="24"/>
        </w:rPr>
        <w:t>e</w:t>
      </w:r>
      <w:r w:rsidR="00E24D46" w:rsidRPr="00801FCE">
        <w:rPr>
          <w:rFonts w:ascii="Times New Roman" w:hAnsi="Times New Roman" w:cs="Times New Roman"/>
          <w:sz w:val="24"/>
          <w:szCs w:val="24"/>
        </w:rPr>
        <w:t>ing</w:t>
      </w:r>
      <w:r w:rsidR="00586F68" w:rsidRPr="00801FCE">
        <w:rPr>
          <w:rFonts w:ascii="Times New Roman" w:hAnsi="Times New Roman" w:cs="Times New Roman"/>
          <w:sz w:val="24"/>
          <w:szCs w:val="24"/>
        </w:rPr>
        <w:t xml:space="preserve"> trained in domestic abuse to </w:t>
      </w:r>
      <w:r w:rsidR="00F11E4E" w:rsidRPr="00801FCE">
        <w:rPr>
          <w:rFonts w:ascii="Times New Roman" w:hAnsi="Times New Roman" w:cs="Times New Roman"/>
          <w:sz w:val="24"/>
          <w:szCs w:val="24"/>
        </w:rPr>
        <w:t xml:space="preserve">recognise </w:t>
      </w:r>
      <w:r w:rsidR="00717921" w:rsidRPr="00801FCE">
        <w:rPr>
          <w:rFonts w:ascii="Times New Roman" w:hAnsi="Times New Roman" w:cs="Times New Roman"/>
          <w:sz w:val="24"/>
          <w:szCs w:val="24"/>
        </w:rPr>
        <w:t>the complexity and</w:t>
      </w:r>
      <w:r w:rsidR="006209AA" w:rsidRPr="00801FCE">
        <w:rPr>
          <w:rFonts w:ascii="Times New Roman" w:hAnsi="Times New Roman" w:cs="Times New Roman"/>
          <w:sz w:val="24"/>
          <w:szCs w:val="24"/>
        </w:rPr>
        <w:t xml:space="preserve"> dynamics of the experience to</w:t>
      </w:r>
      <w:r w:rsidR="00717921" w:rsidRPr="00801FCE">
        <w:rPr>
          <w:rFonts w:ascii="Times New Roman" w:hAnsi="Times New Roman" w:cs="Times New Roman"/>
          <w:sz w:val="24"/>
          <w:szCs w:val="24"/>
        </w:rPr>
        <w:t xml:space="preserve"> </w:t>
      </w:r>
      <w:r w:rsidR="00586F68" w:rsidRPr="00801FCE">
        <w:rPr>
          <w:rFonts w:ascii="Times New Roman" w:hAnsi="Times New Roman" w:cs="Times New Roman"/>
          <w:sz w:val="24"/>
          <w:szCs w:val="24"/>
        </w:rPr>
        <w:t xml:space="preserve">facilitate </w:t>
      </w:r>
      <w:r w:rsidR="00F11E4E" w:rsidRPr="00801FCE">
        <w:rPr>
          <w:rFonts w:ascii="Times New Roman" w:hAnsi="Times New Roman" w:cs="Times New Roman"/>
          <w:sz w:val="24"/>
          <w:szCs w:val="24"/>
        </w:rPr>
        <w:t xml:space="preserve">change. </w:t>
      </w:r>
      <w:r w:rsidR="00E57B6E" w:rsidRPr="00801FCE">
        <w:rPr>
          <w:rFonts w:ascii="Times New Roman" w:hAnsi="Times New Roman" w:cs="Times New Roman"/>
          <w:sz w:val="24"/>
          <w:szCs w:val="24"/>
        </w:rPr>
        <w:t>Hope and compassion</w:t>
      </w:r>
      <w:r w:rsidR="00371B46" w:rsidRPr="00801FCE">
        <w:rPr>
          <w:rFonts w:ascii="Times New Roman" w:hAnsi="Times New Roman" w:cs="Times New Roman"/>
          <w:sz w:val="24"/>
          <w:szCs w:val="24"/>
        </w:rPr>
        <w:t xml:space="preserve"> also</w:t>
      </w:r>
      <w:r w:rsidR="00E57B6E" w:rsidRPr="00801FCE">
        <w:rPr>
          <w:rFonts w:ascii="Times New Roman" w:hAnsi="Times New Roman" w:cs="Times New Roman"/>
          <w:sz w:val="24"/>
          <w:szCs w:val="24"/>
        </w:rPr>
        <w:t xml:space="preserve"> appear</w:t>
      </w:r>
      <w:r w:rsidR="001705C2" w:rsidRPr="00801FCE">
        <w:rPr>
          <w:rFonts w:ascii="Times New Roman" w:hAnsi="Times New Roman" w:cs="Times New Roman"/>
          <w:sz w:val="24"/>
          <w:szCs w:val="24"/>
        </w:rPr>
        <w:t xml:space="preserve">ed to have a significant impact on </w:t>
      </w:r>
      <w:r w:rsidR="00B87610" w:rsidRPr="00801FCE">
        <w:rPr>
          <w:rFonts w:ascii="Times New Roman" w:hAnsi="Times New Roman" w:cs="Times New Roman"/>
          <w:sz w:val="24"/>
          <w:szCs w:val="24"/>
        </w:rPr>
        <w:t xml:space="preserve">therapy, again echoing the person-centred </w:t>
      </w:r>
      <w:r w:rsidR="00371B46" w:rsidRPr="00801FCE">
        <w:rPr>
          <w:rFonts w:ascii="Times New Roman" w:hAnsi="Times New Roman" w:cs="Times New Roman"/>
          <w:sz w:val="24"/>
          <w:szCs w:val="24"/>
        </w:rPr>
        <w:t xml:space="preserve">concept. This was emphasised in by </w:t>
      </w:r>
      <w:proofErr w:type="spellStart"/>
      <w:r w:rsidR="00BB2AD5" w:rsidRPr="00801FCE">
        <w:rPr>
          <w:rFonts w:ascii="Times New Roman" w:hAnsi="Times New Roman" w:cs="Times New Roman"/>
          <w:sz w:val="24"/>
          <w:szCs w:val="24"/>
        </w:rPr>
        <w:t>Warshaw</w:t>
      </w:r>
      <w:proofErr w:type="spellEnd"/>
      <w:r w:rsidR="00BB2AD5" w:rsidRPr="00801FCE">
        <w:rPr>
          <w:rFonts w:ascii="Times New Roman" w:hAnsi="Times New Roman" w:cs="Times New Roman"/>
          <w:sz w:val="24"/>
          <w:szCs w:val="24"/>
        </w:rPr>
        <w:t xml:space="preserve"> et al. (2009)</w:t>
      </w:r>
      <w:r w:rsidR="00371B46" w:rsidRPr="00801FCE">
        <w:rPr>
          <w:rFonts w:ascii="Times New Roman" w:hAnsi="Times New Roman" w:cs="Times New Roman"/>
          <w:sz w:val="24"/>
          <w:szCs w:val="24"/>
        </w:rPr>
        <w:t xml:space="preserve">, </w:t>
      </w:r>
      <w:r w:rsidR="009537C8" w:rsidRPr="00801FCE">
        <w:rPr>
          <w:rFonts w:ascii="Times New Roman" w:hAnsi="Times New Roman" w:cs="Times New Roman"/>
          <w:sz w:val="24"/>
          <w:szCs w:val="24"/>
        </w:rPr>
        <w:t>s</w:t>
      </w:r>
      <w:r w:rsidR="00312F6C" w:rsidRPr="00801FCE">
        <w:rPr>
          <w:rFonts w:ascii="Times New Roman" w:hAnsi="Times New Roman" w:cs="Times New Roman"/>
          <w:sz w:val="24"/>
          <w:szCs w:val="24"/>
        </w:rPr>
        <w:t>uggest</w:t>
      </w:r>
      <w:r w:rsidR="00371B46" w:rsidRPr="00801FCE">
        <w:rPr>
          <w:rFonts w:ascii="Times New Roman" w:hAnsi="Times New Roman" w:cs="Times New Roman"/>
          <w:sz w:val="24"/>
          <w:szCs w:val="24"/>
        </w:rPr>
        <w:t>ing</w:t>
      </w:r>
      <w:r w:rsidR="00312F6C" w:rsidRPr="00801FCE">
        <w:rPr>
          <w:rFonts w:ascii="Times New Roman" w:hAnsi="Times New Roman" w:cs="Times New Roman"/>
          <w:sz w:val="24"/>
          <w:szCs w:val="24"/>
        </w:rPr>
        <w:t xml:space="preserve"> that </w:t>
      </w:r>
      <w:r w:rsidR="00BB2AD5" w:rsidRPr="00801FCE">
        <w:rPr>
          <w:rFonts w:ascii="Times New Roman" w:hAnsi="Times New Roman" w:cs="Times New Roman"/>
          <w:sz w:val="24"/>
          <w:szCs w:val="24"/>
        </w:rPr>
        <w:t>there are several core</w:t>
      </w:r>
      <w:r w:rsidR="005F2098" w:rsidRPr="00801FCE">
        <w:rPr>
          <w:rFonts w:ascii="Times New Roman" w:hAnsi="Times New Roman" w:cs="Times New Roman"/>
          <w:sz w:val="24"/>
          <w:szCs w:val="24"/>
        </w:rPr>
        <w:t xml:space="preserve"> </w:t>
      </w:r>
      <w:r w:rsidR="00417D4B" w:rsidRPr="00801FCE">
        <w:rPr>
          <w:rFonts w:ascii="Times New Roman" w:hAnsi="Times New Roman" w:cs="Times New Roman"/>
          <w:sz w:val="24"/>
          <w:szCs w:val="24"/>
        </w:rPr>
        <w:t>concepts</w:t>
      </w:r>
      <w:r w:rsidR="00BB2AD5" w:rsidRPr="00801FCE">
        <w:rPr>
          <w:rFonts w:ascii="Times New Roman" w:hAnsi="Times New Roman" w:cs="Times New Roman"/>
          <w:sz w:val="24"/>
          <w:szCs w:val="24"/>
        </w:rPr>
        <w:t xml:space="preserve"> needed when treating a survivor</w:t>
      </w:r>
      <w:r w:rsidR="00312F6C" w:rsidRPr="00801FCE">
        <w:rPr>
          <w:rFonts w:ascii="Times New Roman" w:hAnsi="Times New Roman" w:cs="Times New Roman"/>
          <w:sz w:val="24"/>
          <w:szCs w:val="24"/>
        </w:rPr>
        <w:t xml:space="preserve">, regardless of specific </w:t>
      </w:r>
      <w:r w:rsidR="00417D4B" w:rsidRPr="00801FCE">
        <w:rPr>
          <w:rFonts w:ascii="Times New Roman" w:hAnsi="Times New Roman" w:cs="Times New Roman"/>
          <w:sz w:val="24"/>
          <w:szCs w:val="24"/>
        </w:rPr>
        <w:t>interventions</w:t>
      </w:r>
      <w:r w:rsidR="00BB2AD5" w:rsidRPr="00801FCE">
        <w:rPr>
          <w:rFonts w:ascii="Times New Roman" w:hAnsi="Times New Roman" w:cs="Times New Roman"/>
          <w:sz w:val="24"/>
          <w:szCs w:val="24"/>
        </w:rPr>
        <w:t xml:space="preserve">. Due to the nature of </w:t>
      </w:r>
      <w:r w:rsidR="00417D4B" w:rsidRPr="00801FCE">
        <w:rPr>
          <w:rFonts w:ascii="Times New Roman" w:hAnsi="Times New Roman" w:cs="Times New Roman"/>
          <w:sz w:val="24"/>
          <w:szCs w:val="24"/>
        </w:rPr>
        <w:t>domestic abuse</w:t>
      </w:r>
      <w:r w:rsidR="00BB2AD5" w:rsidRPr="00801FCE">
        <w:rPr>
          <w:rFonts w:ascii="Times New Roman" w:hAnsi="Times New Roman" w:cs="Times New Roman"/>
          <w:sz w:val="24"/>
          <w:szCs w:val="24"/>
        </w:rPr>
        <w:t xml:space="preserve">, safety is paramount, the therapist should focus on ensuring the survivor is safe, implement safety planning and assist with access to resources. Another necessity is that </w:t>
      </w:r>
      <w:r w:rsidR="00BB2AD5" w:rsidRPr="00801FCE">
        <w:rPr>
          <w:rFonts w:ascii="Times New Roman" w:hAnsi="Times New Roman" w:cs="Times New Roman"/>
          <w:sz w:val="24"/>
          <w:szCs w:val="24"/>
        </w:rPr>
        <w:lastRenderedPageBreak/>
        <w:t>the survivor feels that they are believed, building trust between therapist and survivor</w:t>
      </w:r>
      <w:r w:rsidR="009537C8" w:rsidRPr="00801FCE">
        <w:rPr>
          <w:rFonts w:ascii="Times New Roman" w:hAnsi="Times New Roman" w:cs="Times New Roman"/>
          <w:sz w:val="24"/>
          <w:szCs w:val="24"/>
        </w:rPr>
        <w:t>.</w:t>
      </w:r>
      <w:r w:rsidR="00BB2AD5" w:rsidRPr="00801FCE">
        <w:rPr>
          <w:rFonts w:ascii="Times New Roman" w:hAnsi="Times New Roman" w:cs="Times New Roman"/>
          <w:sz w:val="24"/>
          <w:szCs w:val="24"/>
        </w:rPr>
        <w:t xml:space="preserve"> </w:t>
      </w:r>
      <w:r w:rsidR="00A17658" w:rsidRPr="00801FCE">
        <w:rPr>
          <w:rFonts w:ascii="Times New Roman" w:hAnsi="Times New Roman" w:cs="Times New Roman"/>
          <w:sz w:val="24"/>
          <w:szCs w:val="24"/>
        </w:rPr>
        <w:t>A</w:t>
      </w:r>
      <w:r w:rsidR="00BB2AD5" w:rsidRPr="00801FCE">
        <w:rPr>
          <w:rFonts w:ascii="Times New Roman" w:hAnsi="Times New Roman" w:cs="Times New Roman"/>
          <w:sz w:val="24"/>
          <w:szCs w:val="24"/>
        </w:rPr>
        <w:t>rgu</w:t>
      </w:r>
      <w:r w:rsidR="00A17658" w:rsidRPr="00801FCE">
        <w:rPr>
          <w:rFonts w:ascii="Times New Roman" w:hAnsi="Times New Roman" w:cs="Times New Roman"/>
          <w:sz w:val="24"/>
          <w:szCs w:val="24"/>
        </w:rPr>
        <w:t>ing</w:t>
      </w:r>
      <w:r w:rsidR="00BB2AD5" w:rsidRPr="00801FCE">
        <w:rPr>
          <w:rFonts w:ascii="Times New Roman" w:hAnsi="Times New Roman" w:cs="Times New Roman"/>
          <w:sz w:val="24"/>
          <w:szCs w:val="24"/>
        </w:rPr>
        <w:t xml:space="preserve"> that the dynamics of </w:t>
      </w:r>
      <w:r w:rsidR="003A1378" w:rsidRPr="00801FCE">
        <w:rPr>
          <w:rFonts w:ascii="Times New Roman" w:hAnsi="Times New Roman" w:cs="Times New Roman"/>
          <w:sz w:val="24"/>
          <w:szCs w:val="24"/>
        </w:rPr>
        <w:t>domestic abuse</w:t>
      </w:r>
      <w:r w:rsidR="00BB2AD5" w:rsidRPr="00801FCE">
        <w:rPr>
          <w:rFonts w:ascii="Times New Roman" w:hAnsi="Times New Roman" w:cs="Times New Roman"/>
          <w:sz w:val="24"/>
          <w:szCs w:val="24"/>
        </w:rPr>
        <w:t xml:space="preserve"> should be understood by the therapist, to be able to understand </w:t>
      </w:r>
      <w:r w:rsidR="003A1378" w:rsidRPr="00801FCE">
        <w:rPr>
          <w:rFonts w:ascii="Times New Roman" w:hAnsi="Times New Roman" w:cs="Times New Roman"/>
          <w:sz w:val="24"/>
          <w:szCs w:val="24"/>
        </w:rPr>
        <w:t>its</w:t>
      </w:r>
      <w:r w:rsidR="00BB2AD5" w:rsidRPr="00801FCE">
        <w:rPr>
          <w:rFonts w:ascii="Times New Roman" w:hAnsi="Times New Roman" w:cs="Times New Roman"/>
          <w:sz w:val="24"/>
          <w:szCs w:val="24"/>
        </w:rPr>
        <w:t xml:space="preserve"> complexities, notably, that the abuse does not always end when the relationship does</w:t>
      </w:r>
      <w:r w:rsidR="00774FBC" w:rsidRPr="00801FCE">
        <w:rPr>
          <w:rFonts w:ascii="Times New Roman" w:hAnsi="Times New Roman" w:cs="Times New Roman"/>
          <w:sz w:val="24"/>
          <w:szCs w:val="24"/>
        </w:rPr>
        <w:t>.</w:t>
      </w:r>
      <w:r w:rsidR="00BB2AD5" w:rsidRPr="00801FCE">
        <w:rPr>
          <w:rFonts w:ascii="Times New Roman" w:hAnsi="Times New Roman" w:cs="Times New Roman"/>
          <w:sz w:val="24"/>
          <w:szCs w:val="24"/>
        </w:rPr>
        <w:t xml:space="preserve"> To focus on respecting their autonomy, strength and determination</w:t>
      </w:r>
      <w:r w:rsidR="003D17AB" w:rsidRPr="00801FCE">
        <w:rPr>
          <w:rFonts w:ascii="Times New Roman" w:hAnsi="Times New Roman" w:cs="Times New Roman"/>
          <w:sz w:val="24"/>
          <w:szCs w:val="24"/>
        </w:rPr>
        <w:t>, combined with an</w:t>
      </w:r>
      <w:r w:rsidR="00BB2AD5" w:rsidRPr="00801FCE">
        <w:rPr>
          <w:rFonts w:ascii="Times New Roman" w:hAnsi="Times New Roman" w:cs="Times New Roman"/>
          <w:sz w:val="24"/>
          <w:szCs w:val="24"/>
        </w:rPr>
        <w:t xml:space="preserve"> awareness of different cultures, religions, and environments.</w:t>
      </w:r>
    </w:p>
    <w:p w14:paraId="68C50D64" w14:textId="56346EBB" w:rsidR="008B69FA" w:rsidRPr="00801FCE" w:rsidRDefault="00774FBC" w:rsidP="00801FCE">
      <w:pPr>
        <w:tabs>
          <w:tab w:val="left" w:pos="5773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01FCE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This was</w:t>
      </w:r>
      <w:r w:rsidR="00084247" w:rsidRPr="00801FCE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 also</w:t>
      </w:r>
      <w:r w:rsidRPr="00801FCE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 evidenced in </w:t>
      </w:r>
      <w:r w:rsidR="00537E0B" w:rsidRPr="00801FCE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Bybee &amp; Sullivan</w:t>
      </w:r>
      <w:r w:rsidRPr="00801FCE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’s</w:t>
      </w:r>
      <w:r w:rsidR="00537E0B" w:rsidRPr="00801FCE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 (2002)</w:t>
      </w:r>
      <w:r w:rsidRPr="00801FCE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 study,</w:t>
      </w:r>
      <w:r w:rsidR="00537E0B" w:rsidRPr="00801FCE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 focused on training advocates in domestic abuse awareness and safety, as well has the core conditions such as active listening</w:t>
      </w:r>
      <w:r w:rsidR="00084247" w:rsidRPr="00801FCE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 and </w:t>
      </w:r>
      <w:r w:rsidR="00537E0B" w:rsidRPr="00801FCE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empathy. The intervention itself was not particularly focused </w:t>
      </w:r>
      <w:r w:rsidR="005F352C" w:rsidRPr="00801FCE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on the </w:t>
      </w:r>
      <w:r w:rsidR="00537E0B" w:rsidRPr="00801FCE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domestic abuse </w:t>
      </w:r>
      <w:r w:rsidR="005F352C" w:rsidRPr="00801FCE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itself but followed a strengths-based concept, encouraging </w:t>
      </w:r>
      <w:r w:rsidR="00537E0B" w:rsidRPr="00801FCE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the woman’s strength</w:t>
      </w:r>
      <w:r w:rsidR="005F352C" w:rsidRPr="00801FCE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. The advocates worked in partnership with the </w:t>
      </w:r>
      <w:r w:rsidR="003253D2" w:rsidRPr="00801FCE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survivors</w:t>
      </w:r>
      <w:r w:rsidR="005F352C" w:rsidRPr="00801FCE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 to tackle their personal issues, within their specific environments,</w:t>
      </w:r>
      <w:r w:rsidR="00966734" w:rsidRPr="00801FCE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 paying particular attention to their access to resources,</w:t>
      </w:r>
      <w:r w:rsidR="005F352C" w:rsidRPr="00801FCE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 whilst sharing knowledge and producing skills to equip the </w:t>
      </w:r>
      <w:r w:rsidR="003253D2" w:rsidRPr="00801FCE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survivors</w:t>
      </w:r>
      <w:r w:rsidR="005F352C" w:rsidRPr="00801FCE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 for long term change. </w:t>
      </w:r>
      <w:r w:rsidR="003253D2" w:rsidRPr="00801FCE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This</w:t>
      </w:r>
      <w:r w:rsidR="005F352C" w:rsidRPr="00801FCE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 resulted in </w:t>
      </w:r>
      <w:r w:rsidR="00966734" w:rsidRPr="00801FCE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greater quality of life and well-being, </w:t>
      </w:r>
      <w:r w:rsidR="000C5A8F" w:rsidRPr="00801FCE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which is </w:t>
      </w:r>
      <w:r w:rsidR="00966734" w:rsidRPr="00801FCE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believed to have been achieved through a collaborative approach between both </w:t>
      </w:r>
      <w:r w:rsidR="00640D18" w:rsidRPr="00801FCE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survivor</w:t>
      </w:r>
      <w:r w:rsidR="00966734" w:rsidRPr="00801FCE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 and advocate, respecting individual experiences and need</w:t>
      </w:r>
      <w:r w:rsidR="000C5A8F" w:rsidRPr="00801FCE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s</w:t>
      </w:r>
      <w:r w:rsidR="00966734" w:rsidRPr="00801FCE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. </w:t>
      </w:r>
      <w:r w:rsidR="00C36789" w:rsidRPr="00801FCE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This collaborative, integrative approach </w:t>
      </w:r>
      <w:r w:rsidR="00FE22E0" w:rsidRPr="00801FCE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was highlighted in </w:t>
      </w:r>
      <w:r w:rsidR="00FE22E0" w:rsidRPr="00801FCE">
        <w:rPr>
          <w:rFonts w:ascii="Times New Roman" w:hAnsi="Times New Roman" w:cs="Times New Roman"/>
          <w:sz w:val="24"/>
          <w:szCs w:val="24"/>
        </w:rPr>
        <w:t>r</w:t>
      </w:r>
      <w:r w:rsidR="00D610A1" w:rsidRPr="00801FCE">
        <w:rPr>
          <w:rFonts w:ascii="Times New Roman" w:hAnsi="Times New Roman" w:cs="Times New Roman"/>
          <w:sz w:val="24"/>
          <w:szCs w:val="24"/>
        </w:rPr>
        <w:t xml:space="preserve">ecent findings </w:t>
      </w:r>
      <w:r w:rsidR="00FE22E0" w:rsidRPr="00801FCE">
        <w:rPr>
          <w:rFonts w:ascii="Times New Roman" w:hAnsi="Times New Roman" w:cs="Times New Roman"/>
          <w:sz w:val="24"/>
          <w:szCs w:val="24"/>
        </w:rPr>
        <w:t>stressing that</w:t>
      </w:r>
      <w:r w:rsidR="001F5500" w:rsidRPr="00801FCE">
        <w:rPr>
          <w:rFonts w:ascii="Times New Roman" w:hAnsi="Times New Roman" w:cs="Times New Roman"/>
          <w:sz w:val="24"/>
          <w:szCs w:val="24"/>
        </w:rPr>
        <w:t xml:space="preserve"> survivors are individual, and their experiences are subjective, endorsing a person-centred, integrative approach, supported by psychoeducation, cognitive processing and empowerment, attending to both psychological and physical needs. Including community to continue support after treatment has ended</w:t>
      </w:r>
      <w:r w:rsidR="00D610A1" w:rsidRPr="00801FC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D610A1" w:rsidRPr="00801FCE">
        <w:rPr>
          <w:rFonts w:ascii="Times New Roman" w:hAnsi="Times New Roman" w:cs="Times New Roman"/>
          <w:sz w:val="24"/>
          <w:szCs w:val="24"/>
        </w:rPr>
        <w:t>Ogbe</w:t>
      </w:r>
      <w:proofErr w:type="spellEnd"/>
      <w:r w:rsidR="00D610A1" w:rsidRPr="00801FCE">
        <w:rPr>
          <w:rFonts w:ascii="Times New Roman" w:hAnsi="Times New Roman" w:cs="Times New Roman"/>
          <w:sz w:val="24"/>
          <w:szCs w:val="24"/>
        </w:rPr>
        <w:t xml:space="preserve"> et al., 2020).</w:t>
      </w:r>
    </w:p>
    <w:p w14:paraId="0A7AB72B" w14:textId="441EE368" w:rsidR="00A35741" w:rsidRPr="00801FCE" w:rsidRDefault="00502F68" w:rsidP="00801FCE">
      <w:pPr>
        <w:tabs>
          <w:tab w:val="left" w:pos="5773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01FCE">
        <w:rPr>
          <w:rFonts w:ascii="Times New Roman" w:hAnsi="Times New Roman" w:cs="Times New Roman"/>
          <w:sz w:val="24"/>
          <w:szCs w:val="24"/>
        </w:rPr>
        <w:t>As th</w:t>
      </w:r>
      <w:r w:rsidR="00EA49D8" w:rsidRPr="00801FCE">
        <w:rPr>
          <w:rFonts w:ascii="Times New Roman" w:hAnsi="Times New Roman" w:cs="Times New Roman"/>
          <w:sz w:val="24"/>
          <w:szCs w:val="24"/>
        </w:rPr>
        <w:t xml:space="preserve">e pluralistic approach </w:t>
      </w:r>
      <w:r w:rsidRPr="00801FCE">
        <w:rPr>
          <w:rFonts w:ascii="Times New Roman" w:hAnsi="Times New Roman" w:cs="Times New Roman"/>
          <w:sz w:val="24"/>
          <w:szCs w:val="24"/>
        </w:rPr>
        <w:t xml:space="preserve">is led by the survivor, Theresa would work with her therapist, building </w:t>
      </w:r>
      <w:r w:rsidR="001F6152" w:rsidRPr="00801FCE">
        <w:rPr>
          <w:rFonts w:ascii="Times New Roman" w:hAnsi="Times New Roman" w:cs="Times New Roman"/>
          <w:sz w:val="24"/>
          <w:szCs w:val="24"/>
        </w:rPr>
        <w:t xml:space="preserve">on their therapeutic relationship, which has been shown to be an integral part of </w:t>
      </w:r>
      <w:r w:rsidR="00964A34" w:rsidRPr="00801FCE">
        <w:rPr>
          <w:rFonts w:ascii="Times New Roman" w:hAnsi="Times New Roman" w:cs="Times New Roman"/>
          <w:sz w:val="24"/>
          <w:szCs w:val="24"/>
        </w:rPr>
        <w:t>several</w:t>
      </w:r>
      <w:r w:rsidR="0084625C" w:rsidRPr="00801FCE">
        <w:rPr>
          <w:rFonts w:ascii="Times New Roman" w:hAnsi="Times New Roman" w:cs="Times New Roman"/>
          <w:sz w:val="24"/>
          <w:szCs w:val="24"/>
        </w:rPr>
        <w:t xml:space="preserve"> approaches</w:t>
      </w:r>
      <w:r w:rsidR="0001284C" w:rsidRPr="00801FCE">
        <w:rPr>
          <w:rFonts w:ascii="Times New Roman" w:hAnsi="Times New Roman" w:cs="Times New Roman"/>
          <w:sz w:val="24"/>
          <w:szCs w:val="24"/>
        </w:rPr>
        <w:t>. The person-centred core conditions</w:t>
      </w:r>
      <w:r w:rsidR="0084625C" w:rsidRPr="00801FCE">
        <w:rPr>
          <w:rFonts w:ascii="Times New Roman" w:hAnsi="Times New Roman" w:cs="Times New Roman"/>
          <w:sz w:val="24"/>
          <w:szCs w:val="24"/>
        </w:rPr>
        <w:t xml:space="preserve"> should</w:t>
      </w:r>
      <w:r w:rsidR="00212CD5" w:rsidRPr="00801FCE">
        <w:rPr>
          <w:rFonts w:ascii="Times New Roman" w:hAnsi="Times New Roman" w:cs="Times New Roman"/>
          <w:sz w:val="24"/>
          <w:szCs w:val="24"/>
        </w:rPr>
        <w:t xml:space="preserve"> </w:t>
      </w:r>
      <w:r w:rsidR="0084625C" w:rsidRPr="00801FCE">
        <w:rPr>
          <w:rFonts w:ascii="Times New Roman" w:hAnsi="Times New Roman" w:cs="Times New Roman"/>
          <w:sz w:val="24"/>
          <w:szCs w:val="24"/>
        </w:rPr>
        <w:t>in theory,</w:t>
      </w:r>
      <w:r w:rsidR="0001284C" w:rsidRPr="00801FCE">
        <w:rPr>
          <w:rFonts w:ascii="Times New Roman" w:hAnsi="Times New Roman" w:cs="Times New Roman"/>
          <w:sz w:val="24"/>
          <w:szCs w:val="24"/>
        </w:rPr>
        <w:t xml:space="preserve"> create a warm and supportive environment, where </w:t>
      </w:r>
      <w:r w:rsidR="007116C2" w:rsidRPr="00801FCE">
        <w:rPr>
          <w:rFonts w:ascii="Times New Roman" w:hAnsi="Times New Roman" w:cs="Times New Roman"/>
          <w:sz w:val="24"/>
          <w:szCs w:val="24"/>
        </w:rPr>
        <w:t xml:space="preserve">treatment and approaches can be discussed and explored. Reflecting the understanding that </w:t>
      </w:r>
      <w:r w:rsidR="0084625C" w:rsidRPr="00801FCE">
        <w:rPr>
          <w:rFonts w:ascii="Times New Roman" w:hAnsi="Times New Roman" w:cs="Times New Roman"/>
          <w:sz w:val="24"/>
          <w:szCs w:val="24"/>
        </w:rPr>
        <w:t>Theresa’s</w:t>
      </w:r>
      <w:r w:rsidR="007116C2" w:rsidRPr="00801FCE">
        <w:rPr>
          <w:rFonts w:ascii="Times New Roman" w:hAnsi="Times New Roman" w:cs="Times New Roman"/>
          <w:sz w:val="24"/>
          <w:szCs w:val="24"/>
        </w:rPr>
        <w:t xml:space="preserve"> experience </w:t>
      </w:r>
      <w:r w:rsidR="00326957" w:rsidRPr="00801FCE">
        <w:rPr>
          <w:rFonts w:ascii="Times New Roman" w:hAnsi="Times New Roman" w:cs="Times New Roman"/>
          <w:sz w:val="24"/>
          <w:szCs w:val="24"/>
        </w:rPr>
        <w:t>is subjective</w:t>
      </w:r>
      <w:r w:rsidR="00212CD5" w:rsidRPr="00801FCE">
        <w:rPr>
          <w:rFonts w:ascii="Times New Roman" w:hAnsi="Times New Roman" w:cs="Times New Roman"/>
          <w:sz w:val="24"/>
          <w:szCs w:val="24"/>
        </w:rPr>
        <w:t xml:space="preserve"> coined with the </w:t>
      </w:r>
      <w:r w:rsidR="00964A34" w:rsidRPr="00801FCE">
        <w:rPr>
          <w:rFonts w:ascii="Times New Roman" w:hAnsi="Times New Roman" w:cs="Times New Roman"/>
          <w:sz w:val="24"/>
          <w:szCs w:val="24"/>
        </w:rPr>
        <w:t>complexity</w:t>
      </w:r>
      <w:r w:rsidR="00212CD5" w:rsidRPr="00801FCE">
        <w:rPr>
          <w:rFonts w:ascii="Times New Roman" w:hAnsi="Times New Roman" w:cs="Times New Roman"/>
          <w:sz w:val="24"/>
          <w:szCs w:val="24"/>
        </w:rPr>
        <w:t xml:space="preserve"> of domestic abuse, a</w:t>
      </w:r>
      <w:r w:rsidR="00D82A9C" w:rsidRPr="00801FCE">
        <w:rPr>
          <w:rFonts w:ascii="Times New Roman" w:hAnsi="Times New Roman" w:cs="Times New Roman"/>
          <w:sz w:val="24"/>
          <w:szCs w:val="24"/>
        </w:rPr>
        <w:t>pproaches may be explored to find a suitable fit</w:t>
      </w:r>
      <w:r w:rsidR="00492790" w:rsidRPr="00801FCE">
        <w:rPr>
          <w:rFonts w:ascii="Times New Roman" w:hAnsi="Times New Roman" w:cs="Times New Roman"/>
          <w:sz w:val="24"/>
          <w:szCs w:val="24"/>
        </w:rPr>
        <w:t>, accepting the ‘</w:t>
      </w:r>
      <w:r w:rsidR="004353CB" w:rsidRPr="00801FCE">
        <w:rPr>
          <w:rFonts w:ascii="Times New Roman" w:hAnsi="Times New Roman" w:cs="Times New Roman"/>
          <w:sz w:val="24"/>
          <w:szCs w:val="24"/>
        </w:rPr>
        <w:t>both/and</w:t>
      </w:r>
      <w:r w:rsidR="00492790" w:rsidRPr="00801FCE">
        <w:rPr>
          <w:rFonts w:ascii="Times New Roman" w:hAnsi="Times New Roman" w:cs="Times New Roman"/>
          <w:sz w:val="24"/>
          <w:szCs w:val="24"/>
        </w:rPr>
        <w:t>’ approach</w:t>
      </w:r>
      <w:r w:rsidR="00C948B5" w:rsidRPr="00801FCE">
        <w:rPr>
          <w:rFonts w:ascii="Times New Roman" w:hAnsi="Times New Roman" w:cs="Times New Roman"/>
          <w:sz w:val="24"/>
          <w:szCs w:val="24"/>
        </w:rPr>
        <w:t>,</w:t>
      </w:r>
      <w:r w:rsidR="00212CD5" w:rsidRPr="00801FCE">
        <w:rPr>
          <w:rFonts w:ascii="Times New Roman" w:hAnsi="Times New Roman" w:cs="Times New Roman"/>
          <w:sz w:val="24"/>
          <w:szCs w:val="24"/>
        </w:rPr>
        <w:t xml:space="preserve"> </w:t>
      </w:r>
      <w:r w:rsidR="005C0F79" w:rsidRPr="00801FCE">
        <w:rPr>
          <w:rFonts w:ascii="Times New Roman" w:hAnsi="Times New Roman" w:cs="Times New Roman"/>
          <w:sz w:val="24"/>
          <w:szCs w:val="24"/>
        </w:rPr>
        <w:t xml:space="preserve">in turn respecting </w:t>
      </w:r>
      <w:r w:rsidR="00C948B5" w:rsidRPr="00801FCE">
        <w:rPr>
          <w:rFonts w:ascii="Times New Roman" w:hAnsi="Times New Roman" w:cs="Times New Roman"/>
          <w:sz w:val="24"/>
          <w:szCs w:val="24"/>
        </w:rPr>
        <w:t xml:space="preserve">and </w:t>
      </w:r>
      <w:r w:rsidR="00851A66" w:rsidRPr="00801FCE">
        <w:rPr>
          <w:rFonts w:ascii="Times New Roman" w:hAnsi="Times New Roman" w:cs="Times New Roman"/>
          <w:sz w:val="24"/>
          <w:szCs w:val="24"/>
        </w:rPr>
        <w:t>restoring</w:t>
      </w:r>
      <w:r w:rsidR="00C948B5" w:rsidRPr="00801FCE">
        <w:rPr>
          <w:rFonts w:ascii="Times New Roman" w:hAnsi="Times New Roman" w:cs="Times New Roman"/>
          <w:sz w:val="24"/>
          <w:szCs w:val="24"/>
        </w:rPr>
        <w:t xml:space="preserve"> the </w:t>
      </w:r>
      <w:r w:rsidR="00851A66" w:rsidRPr="00801FCE">
        <w:rPr>
          <w:rFonts w:ascii="Times New Roman" w:hAnsi="Times New Roman" w:cs="Times New Roman"/>
          <w:sz w:val="24"/>
          <w:szCs w:val="24"/>
        </w:rPr>
        <w:t>Theresa</w:t>
      </w:r>
      <w:r w:rsidR="00C948B5" w:rsidRPr="00801FCE">
        <w:rPr>
          <w:rFonts w:ascii="Times New Roman" w:hAnsi="Times New Roman" w:cs="Times New Roman"/>
          <w:sz w:val="24"/>
          <w:szCs w:val="24"/>
        </w:rPr>
        <w:t xml:space="preserve">’s </w:t>
      </w:r>
      <w:r w:rsidR="00964A34" w:rsidRPr="00801FCE">
        <w:rPr>
          <w:rFonts w:ascii="Times New Roman" w:hAnsi="Times New Roman" w:cs="Times New Roman"/>
          <w:sz w:val="24"/>
          <w:szCs w:val="24"/>
        </w:rPr>
        <w:t>autonomy</w:t>
      </w:r>
      <w:r w:rsidR="000025B3" w:rsidRPr="00801FCE">
        <w:rPr>
          <w:rFonts w:ascii="Times New Roman" w:hAnsi="Times New Roman" w:cs="Times New Roman"/>
          <w:sz w:val="24"/>
          <w:szCs w:val="24"/>
        </w:rPr>
        <w:t xml:space="preserve"> </w:t>
      </w:r>
      <w:r w:rsidR="00212CD5" w:rsidRPr="00801FCE">
        <w:rPr>
          <w:rFonts w:ascii="Times New Roman" w:hAnsi="Times New Roman" w:cs="Times New Roman"/>
          <w:sz w:val="24"/>
          <w:szCs w:val="24"/>
        </w:rPr>
        <w:t xml:space="preserve">through shared decision making </w:t>
      </w:r>
      <w:r w:rsidR="000025B3" w:rsidRPr="00801FCE">
        <w:rPr>
          <w:rFonts w:ascii="Times New Roman" w:hAnsi="Times New Roman" w:cs="Times New Roman"/>
          <w:sz w:val="24"/>
          <w:szCs w:val="24"/>
        </w:rPr>
        <w:t>(</w:t>
      </w:r>
      <w:r w:rsidR="00203540" w:rsidRPr="00801F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Cooper</w:t>
      </w:r>
      <w:r w:rsidR="00212CD5" w:rsidRPr="00801F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203540" w:rsidRPr="00801F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&amp; McLeod,</w:t>
      </w:r>
      <w:r w:rsidR="00212CD5" w:rsidRPr="00801F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203540" w:rsidRPr="00801F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2012</w:t>
      </w:r>
      <w:r w:rsidR="000025B3" w:rsidRPr="00801FCE">
        <w:rPr>
          <w:rFonts w:ascii="Times New Roman" w:hAnsi="Times New Roman" w:cs="Times New Roman"/>
          <w:sz w:val="24"/>
          <w:szCs w:val="24"/>
        </w:rPr>
        <w:t>)</w:t>
      </w:r>
      <w:r w:rsidR="00212CD5" w:rsidRPr="00801FCE">
        <w:rPr>
          <w:rFonts w:ascii="Times New Roman" w:hAnsi="Times New Roman" w:cs="Times New Roman"/>
          <w:sz w:val="24"/>
          <w:szCs w:val="24"/>
        </w:rPr>
        <w:t>.</w:t>
      </w:r>
      <w:r w:rsidR="00492790" w:rsidRPr="00801FCE">
        <w:rPr>
          <w:rFonts w:ascii="Times New Roman" w:hAnsi="Times New Roman" w:cs="Times New Roman"/>
          <w:sz w:val="24"/>
          <w:szCs w:val="24"/>
        </w:rPr>
        <w:t xml:space="preserve"> Theresa</w:t>
      </w:r>
      <w:r w:rsidR="00212CD5" w:rsidRPr="00801FCE">
        <w:rPr>
          <w:rFonts w:ascii="Times New Roman" w:hAnsi="Times New Roman" w:cs="Times New Roman"/>
          <w:sz w:val="24"/>
          <w:szCs w:val="24"/>
        </w:rPr>
        <w:t xml:space="preserve"> </w:t>
      </w:r>
      <w:r w:rsidR="003C6E74" w:rsidRPr="00801FCE">
        <w:rPr>
          <w:rFonts w:ascii="Times New Roman" w:hAnsi="Times New Roman" w:cs="Times New Roman"/>
          <w:sz w:val="24"/>
          <w:szCs w:val="24"/>
        </w:rPr>
        <w:t>can work with her therapist to decide on a treatment</w:t>
      </w:r>
      <w:r w:rsidR="00964A34" w:rsidRPr="00801FCE">
        <w:rPr>
          <w:rFonts w:ascii="Times New Roman" w:hAnsi="Times New Roman" w:cs="Times New Roman"/>
          <w:sz w:val="24"/>
          <w:szCs w:val="24"/>
        </w:rPr>
        <w:t xml:space="preserve"> that addresses all her concerns</w:t>
      </w:r>
      <w:r w:rsidR="00B40928" w:rsidRPr="00801FCE">
        <w:rPr>
          <w:rFonts w:ascii="Times New Roman" w:hAnsi="Times New Roman" w:cs="Times New Roman"/>
          <w:sz w:val="24"/>
          <w:szCs w:val="24"/>
        </w:rPr>
        <w:t>, without time restraint</w:t>
      </w:r>
      <w:r w:rsidR="00EC1F9F" w:rsidRPr="00801FCE">
        <w:rPr>
          <w:rFonts w:ascii="Times New Roman" w:hAnsi="Times New Roman" w:cs="Times New Roman"/>
          <w:sz w:val="24"/>
          <w:szCs w:val="24"/>
        </w:rPr>
        <w:t xml:space="preserve"> and fixed modality. </w:t>
      </w:r>
    </w:p>
    <w:p w14:paraId="5517A46E" w14:textId="77777777" w:rsidR="00D32007" w:rsidRPr="00801FCE" w:rsidRDefault="00D32007" w:rsidP="00801FCE">
      <w:pPr>
        <w:tabs>
          <w:tab w:val="left" w:pos="5773"/>
        </w:tabs>
        <w:spacing w:line="360" w:lineRule="auto"/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</w:pPr>
    </w:p>
    <w:p w14:paraId="2A742112" w14:textId="7D5966FF" w:rsidR="0096098E" w:rsidRPr="00801FCE" w:rsidRDefault="006B3194" w:rsidP="00801FC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01FCE">
        <w:rPr>
          <w:rFonts w:ascii="Times New Roman" w:hAnsi="Times New Roman" w:cs="Times New Roman"/>
          <w:sz w:val="24"/>
          <w:szCs w:val="24"/>
        </w:rPr>
        <w:t xml:space="preserve">Domestic abuse is incredibly complex, although there appears to be repeat and identifiable behaviour of abuse, each relationship is a personal experience and should be treated as such </w:t>
      </w:r>
      <w:r w:rsidRPr="00801FCE">
        <w:rPr>
          <w:rFonts w:ascii="Times New Roman" w:hAnsi="Times New Roman" w:cs="Times New Roman"/>
          <w:sz w:val="24"/>
          <w:szCs w:val="24"/>
        </w:rPr>
        <w:lastRenderedPageBreak/>
        <w:t>(</w:t>
      </w:r>
      <w:proofErr w:type="spellStart"/>
      <w:r w:rsidRPr="00801FCE">
        <w:rPr>
          <w:rFonts w:ascii="Times New Roman" w:hAnsi="Times New Roman" w:cs="Times New Roman"/>
          <w:sz w:val="24"/>
          <w:szCs w:val="24"/>
        </w:rPr>
        <w:t>Burelomova</w:t>
      </w:r>
      <w:proofErr w:type="spellEnd"/>
      <w:r w:rsidRPr="00801FCE">
        <w:rPr>
          <w:rFonts w:ascii="Times New Roman" w:hAnsi="Times New Roman" w:cs="Times New Roman"/>
          <w:sz w:val="24"/>
          <w:szCs w:val="24"/>
        </w:rPr>
        <w:t xml:space="preserve"> et al., 2018).  Recovery is not linear or time sensitive, the heterogenous nature of domestic abuse suggests a personalised treatment, considering not only the subjectiveness of their experiences but also the environment they are in, the impact of family and the community and social factors (</w:t>
      </w:r>
      <w:proofErr w:type="spellStart"/>
      <w:r w:rsidRPr="00801FCE">
        <w:rPr>
          <w:rFonts w:ascii="Times New Roman" w:hAnsi="Times New Roman" w:cs="Times New Roman"/>
          <w:sz w:val="24"/>
          <w:szCs w:val="24"/>
        </w:rPr>
        <w:t>Bogat</w:t>
      </w:r>
      <w:proofErr w:type="spellEnd"/>
      <w:r w:rsidRPr="00801FCE">
        <w:rPr>
          <w:rFonts w:ascii="Times New Roman" w:hAnsi="Times New Roman" w:cs="Times New Roman"/>
          <w:sz w:val="24"/>
          <w:szCs w:val="24"/>
        </w:rPr>
        <w:t xml:space="preserve"> et al., 2005). </w:t>
      </w:r>
      <w:r w:rsidR="009D14F1" w:rsidRPr="00801FCE">
        <w:rPr>
          <w:rFonts w:ascii="Times New Roman" w:hAnsi="Times New Roman" w:cs="Times New Roman"/>
          <w:sz w:val="24"/>
          <w:szCs w:val="24"/>
        </w:rPr>
        <w:t>T</w:t>
      </w:r>
      <w:r w:rsidRPr="00801FCE">
        <w:rPr>
          <w:rFonts w:ascii="Times New Roman" w:hAnsi="Times New Roman" w:cs="Times New Roman"/>
          <w:sz w:val="24"/>
          <w:szCs w:val="24"/>
        </w:rPr>
        <w:t>here is no one preferred approach or intervention for domestic abuse survivors like Theresa</w:t>
      </w:r>
      <w:r w:rsidR="009D14F1" w:rsidRPr="00801FCE">
        <w:rPr>
          <w:rFonts w:ascii="Times New Roman" w:hAnsi="Times New Roman" w:cs="Times New Roman"/>
          <w:sz w:val="24"/>
          <w:szCs w:val="24"/>
        </w:rPr>
        <w:t xml:space="preserve"> at present</w:t>
      </w:r>
      <w:r w:rsidR="0029549A" w:rsidRPr="00801FCE">
        <w:rPr>
          <w:rFonts w:ascii="Times New Roman" w:hAnsi="Times New Roman" w:cs="Times New Roman"/>
          <w:sz w:val="24"/>
          <w:szCs w:val="24"/>
        </w:rPr>
        <w:t>, emphasising</w:t>
      </w:r>
      <w:r w:rsidRPr="00801FCE">
        <w:rPr>
          <w:rFonts w:ascii="Times New Roman" w:hAnsi="Times New Roman" w:cs="Times New Roman"/>
          <w:sz w:val="24"/>
          <w:szCs w:val="24"/>
        </w:rPr>
        <w:t xml:space="preserve"> a lack of empirical evidence (</w:t>
      </w:r>
      <w:proofErr w:type="spellStart"/>
      <w:r w:rsidRPr="00801FCE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Burelomova</w:t>
      </w:r>
      <w:proofErr w:type="spellEnd"/>
      <w:r w:rsidRPr="00801FCE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 et al., 2018</w:t>
      </w:r>
      <w:r w:rsidRPr="00801FCE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69D13C4C" w14:textId="77777777" w:rsidR="0008584E" w:rsidRPr="00801FCE" w:rsidRDefault="0008584E" w:rsidP="00801FC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4B5CE81" w14:textId="5C3C5C1A" w:rsidR="004513DD" w:rsidRPr="00801FCE" w:rsidRDefault="006F1032" w:rsidP="00801FC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01FCE">
        <w:rPr>
          <w:rFonts w:ascii="Times New Roman" w:hAnsi="Times New Roman" w:cs="Times New Roman"/>
          <w:sz w:val="24"/>
          <w:szCs w:val="24"/>
        </w:rPr>
        <w:t>Brief i</w:t>
      </w:r>
      <w:r w:rsidR="0096098E" w:rsidRPr="00801FCE">
        <w:rPr>
          <w:rFonts w:ascii="Times New Roman" w:hAnsi="Times New Roman" w:cs="Times New Roman"/>
          <w:sz w:val="24"/>
          <w:szCs w:val="24"/>
        </w:rPr>
        <w:t>nterventions such as CBT</w:t>
      </w:r>
      <w:r w:rsidR="005C2B1F" w:rsidRPr="00801FCE">
        <w:rPr>
          <w:rFonts w:ascii="Times New Roman" w:hAnsi="Times New Roman" w:cs="Times New Roman"/>
          <w:sz w:val="24"/>
          <w:szCs w:val="24"/>
        </w:rPr>
        <w:t xml:space="preserve"> and IPT</w:t>
      </w:r>
      <w:r w:rsidR="0096098E" w:rsidRPr="00801FCE">
        <w:rPr>
          <w:rFonts w:ascii="Times New Roman" w:hAnsi="Times New Roman" w:cs="Times New Roman"/>
          <w:sz w:val="24"/>
          <w:szCs w:val="24"/>
        </w:rPr>
        <w:t xml:space="preserve"> may work short term however </w:t>
      </w:r>
      <w:r w:rsidR="00CE629A" w:rsidRPr="00801FCE">
        <w:rPr>
          <w:rFonts w:ascii="Times New Roman" w:hAnsi="Times New Roman" w:cs="Times New Roman"/>
          <w:sz w:val="24"/>
          <w:szCs w:val="24"/>
        </w:rPr>
        <w:t xml:space="preserve">the abuser </w:t>
      </w:r>
      <w:r w:rsidR="004513DD" w:rsidRPr="00801FCE">
        <w:rPr>
          <w:rFonts w:ascii="Times New Roman" w:hAnsi="Times New Roman" w:cs="Times New Roman"/>
          <w:sz w:val="24"/>
          <w:szCs w:val="24"/>
        </w:rPr>
        <w:t>cannot</w:t>
      </w:r>
      <w:r w:rsidR="00CE629A" w:rsidRPr="00801FCE">
        <w:rPr>
          <w:rFonts w:ascii="Times New Roman" w:hAnsi="Times New Roman" w:cs="Times New Roman"/>
          <w:sz w:val="24"/>
          <w:szCs w:val="24"/>
        </w:rPr>
        <w:t xml:space="preserve"> be controlled </w:t>
      </w:r>
      <w:r w:rsidR="00A1167E" w:rsidRPr="00801FCE">
        <w:rPr>
          <w:rFonts w:ascii="Times New Roman" w:hAnsi="Times New Roman" w:cs="Times New Roman"/>
          <w:sz w:val="24"/>
          <w:szCs w:val="24"/>
        </w:rPr>
        <w:t>and continue</w:t>
      </w:r>
      <w:r w:rsidR="00CE629A" w:rsidRPr="00801FCE">
        <w:rPr>
          <w:rFonts w:ascii="Times New Roman" w:hAnsi="Times New Roman" w:cs="Times New Roman"/>
          <w:sz w:val="24"/>
          <w:szCs w:val="24"/>
        </w:rPr>
        <w:t>s to</w:t>
      </w:r>
      <w:r w:rsidR="00A1167E" w:rsidRPr="00801FCE">
        <w:rPr>
          <w:rFonts w:ascii="Times New Roman" w:hAnsi="Times New Roman" w:cs="Times New Roman"/>
          <w:sz w:val="24"/>
          <w:szCs w:val="24"/>
        </w:rPr>
        <w:t xml:space="preserve"> harass</w:t>
      </w:r>
      <w:r w:rsidRPr="00801FCE">
        <w:rPr>
          <w:rFonts w:ascii="Times New Roman" w:hAnsi="Times New Roman" w:cs="Times New Roman"/>
          <w:sz w:val="24"/>
          <w:szCs w:val="24"/>
        </w:rPr>
        <w:t xml:space="preserve"> Theresa</w:t>
      </w:r>
      <w:r w:rsidR="00A1167E" w:rsidRPr="00801FCE">
        <w:rPr>
          <w:rFonts w:ascii="Times New Roman" w:hAnsi="Times New Roman" w:cs="Times New Roman"/>
          <w:sz w:val="24"/>
          <w:szCs w:val="24"/>
        </w:rPr>
        <w:t xml:space="preserve">, </w:t>
      </w:r>
      <w:r w:rsidR="004513DD" w:rsidRPr="00801FCE">
        <w:rPr>
          <w:rFonts w:ascii="Times New Roman" w:hAnsi="Times New Roman" w:cs="Times New Roman"/>
          <w:sz w:val="24"/>
          <w:szCs w:val="24"/>
        </w:rPr>
        <w:t>both interventions may tackle certain issues</w:t>
      </w:r>
      <w:r w:rsidR="009F2935" w:rsidRPr="00801FCE">
        <w:rPr>
          <w:rFonts w:ascii="Times New Roman" w:hAnsi="Times New Roman" w:cs="Times New Roman"/>
          <w:sz w:val="24"/>
          <w:szCs w:val="24"/>
        </w:rPr>
        <w:t xml:space="preserve"> such as safety planning or substance misuse</w:t>
      </w:r>
      <w:r w:rsidR="004513DD" w:rsidRPr="00801FCE">
        <w:rPr>
          <w:rFonts w:ascii="Times New Roman" w:hAnsi="Times New Roman" w:cs="Times New Roman"/>
          <w:sz w:val="24"/>
          <w:szCs w:val="24"/>
        </w:rPr>
        <w:t xml:space="preserve"> but </w:t>
      </w:r>
      <w:r w:rsidR="00DD6873" w:rsidRPr="00801FCE">
        <w:rPr>
          <w:rFonts w:ascii="Times New Roman" w:hAnsi="Times New Roman" w:cs="Times New Roman"/>
          <w:sz w:val="24"/>
          <w:szCs w:val="24"/>
        </w:rPr>
        <w:t>seem to</w:t>
      </w:r>
      <w:r w:rsidR="001E4E79" w:rsidRPr="00801FCE">
        <w:rPr>
          <w:rFonts w:ascii="Times New Roman" w:hAnsi="Times New Roman" w:cs="Times New Roman"/>
          <w:sz w:val="24"/>
          <w:szCs w:val="24"/>
        </w:rPr>
        <w:t xml:space="preserve"> lack the depth of support</w:t>
      </w:r>
      <w:r w:rsidR="00402E82" w:rsidRPr="00801FCE">
        <w:rPr>
          <w:rFonts w:ascii="Times New Roman" w:hAnsi="Times New Roman" w:cs="Times New Roman"/>
          <w:sz w:val="24"/>
          <w:szCs w:val="24"/>
        </w:rPr>
        <w:t xml:space="preserve"> and further exploration of experiences and</w:t>
      </w:r>
      <w:r w:rsidR="0072329C" w:rsidRPr="00801FCE">
        <w:rPr>
          <w:rFonts w:ascii="Times New Roman" w:hAnsi="Times New Roman" w:cs="Times New Roman"/>
          <w:sz w:val="24"/>
          <w:szCs w:val="24"/>
        </w:rPr>
        <w:t xml:space="preserve"> attention to</w:t>
      </w:r>
      <w:r w:rsidR="00402E82" w:rsidRPr="00801FCE">
        <w:rPr>
          <w:rFonts w:ascii="Times New Roman" w:hAnsi="Times New Roman" w:cs="Times New Roman"/>
          <w:sz w:val="24"/>
          <w:szCs w:val="24"/>
        </w:rPr>
        <w:t xml:space="preserve"> needs</w:t>
      </w:r>
      <w:r w:rsidR="001E4E79" w:rsidRPr="00801FCE">
        <w:rPr>
          <w:rFonts w:ascii="Times New Roman" w:hAnsi="Times New Roman" w:cs="Times New Roman"/>
          <w:sz w:val="24"/>
          <w:szCs w:val="24"/>
        </w:rPr>
        <w:t xml:space="preserve"> </w:t>
      </w:r>
      <w:r w:rsidR="0072329C" w:rsidRPr="00801FCE">
        <w:rPr>
          <w:rFonts w:ascii="Times New Roman" w:hAnsi="Times New Roman" w:cs="Times New Roman"/>
          <w:sz w:val="24"/>
          <w:szCs w:val="24"/>
        </w:rPr>
        <w:t>that</w:t>
      </w:r>
      <w:r w:rsidR="00DD6873" w:rsidRPr="00801FCE">
        <w:rPr>
          <w:rFonts w:ascii="Times New Roman" w:hAnsi="Times New Roman" w:cs="Times New Roman"/>
          <w:sz w:val="24"/>
          <w:szCs w:val="24"/>
        </w:rPr>
        <w:t xml:space="preserve"> </w:t>
      </w:r>
      <w:r w:rsidR="001E4E79" w:rsidRPr="00801FCE">
        <w:rPr>
          <w:rFonts w:ascii="Times New Roman" w:hAnsi="Times New Roman" w:cs="Times New Roman"/>
          <w:sz w:val="24"/>
          <w:szCs w:val="24"/>
        </w:rPr>
        <w:t xml:space="preserve">Theresa requires. </w:t>
      </w:r>
      <w:r w:rsidR="001303B9" w:rsidRPr="00801FCE">
        <w:rPr>
          <w:rFonts w:ascii="Times New Roman" w:hAnsi="Times New Roman" w:cs="Times New Roman"/>
          <w:sz w:val="24"/>
          <w:szCs w:val="24"/>
        </w:rPr>
        <w:t xml:space="preserve">Although EMDR appears </w:t>
      </w:r>
      <w:r w:rsidR="009927A2" w:rsidRPr="00801FCE">
        <w:rPr>
          <w:rFonts w:ascii="Times New Roman" w:hAnsi="Times New Roman" w:cs="Times New Roman"/>
          <w:sz w:val="24"/>
          <w:szCs w:val="24"/>
        </w:rPr>
        <w:t>successful, there is a lack of further research to clarify whether its mechanisms work</w:t>
      </w:r>
      <w:r w:rsidR="00C96832" w:rsidRPr="00801FCE">
        <w:rPr>
          <w:rFonts w:ascii="Times New Roman" w:hAnsi="Times New Roman" w:cs="Times New Roman"/>
          <w:sz w:val="24"/>
          <w:szCs w:val="24"/>
        </w:rPr>
        <w:t>.</w:t>
      </w:r>
    </w:p>
    <w:p w14:paraId="3168FB49" w14:textId="71C3D22F" w:rsidR="00762ED6" w:rsidRPr="00801FCE" w:rsidRDefault="00C740F5" w:rsidP="00801FC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01FCE">
        <w:rPr>
          <w:rFonts w:ascii="Times New Roman" w:hAnsi="Times New Roman" w:cs="Times New Roman"/>
          <w:sz w:val="24"/>
          <w:szCs w:val="24"/>
        </w:rPr>
        <w:t>Trauma informed</w:t>
      </w:r>
      <w:r w:rsidR="003F66D8" w:rsidRPr="00801FCE">
        <w:rPr>
          <w:rFonts w:ascii="Times New Roman" w:hAnsi="Times New Roman" w:cs="Times New Roman"/>
          <w:sz w:val="24"/>
          <w:szCs w:val="24"/>
        </w:rPr>
        <w:t xml:space="preserve"> practice appears to be essential</w:t>
      </w:r>
      <w:r w:rsidRPr="00801FCE">
        <w:rPr>
          <w:rFonts w:ascii="Times New Roman" w:hAnsi="Times New Roman" w:cs="Times New Roman"/>
          <w:sz w:val="24"/>
          <w:szCs w:val="24"/>
        </w:rPr>
        <w:t xml:space="preserve"> </w:t>
      </w:r>
      <w:r w:rsidR="00FC60D8" w:rsidRPr="00801FCE">
        <w:rPr>
          <w:rFonts w:ascii="Times New Roman" w:hAnsi="Times New Roman" w:cs="Times New Roman"/>
          <w:sz w:val="24"/>
          <w:szCs w:val="24"/>
        </w:rPr>
        <w:t xml:space="preserve">to </w:t>
      </w:r>
      <w:r w:rsidR="003F66D8" w:rsidRPr="00801FCE">
        <w:rPr>
          <w:rFonts w:ascii="Times New Roman" w:hAnsi="Times New Roman" w:cs="Times New Roman"/>
          <w:sz w:val="24"/>
          <w:szCs w:val="24"/>
        </w:rPr>
        <w:t>understand the nature of the abuse and t</w:t>
      </w:r>
      <w:r w:rsidR="00C96832" w:rsidRPr="00801FCE">
        <w:rPr>
          <w:rFonts w:ascii="Times New Roman" w:hAnsi="Times New Roman" w:cs="Times New Roman"/>
          <w:sz w:val="24"/>
          <w:szCs w:val="24"/>
        </w:rPr>
        <w:t>o enable</w:t>
      </w:r>
      <w:r w:rsidR="00732B72" w:rsidRPr="00801FCE">
        <w:rPr>
          <w:rFonts w:ascii="Times New Roman" w:hAnsi="Times New Roman" w:cs="Times New Roman"/>
          <w:sz w:val="24"/>
          <w:szCs w:val="24"/>
        </w:rPr>
        <w:t xml:space="preserve"> empathy towards</w:t>
      </w:r>
      <w:r w:rsidR="003F66D8" w:rsidRPr="00801FCE">
        <w:rPr>
          <w:rFonts w:ascii="Times New Roman" w:hAnsi="Times New Roman" w:cs="Times New Roman"/>
          <w:sz w:val="24"/>
          <w:szCs w:val="24"/>
        </w:rPr>
        <w:t xml:space="preserve"> Theresa’s experience</w:t>
      </w:r>
      <w:r w:rsidR="001E32E0" w:rsidRPr="00801FCE">
        <w:rPr>
          <w:rFonts w:ascii="Times New Roman" w:hAnsi="Times New Roman" w:cs="Times New Roman"/>
          <w:sz w:val="24"/>
          <w:szCs w:val="24"/>
        </w:rPr>
        <w:t>, to</w:t>
      </w:r>
      <w:r w:rsidR="00C96832" w:rsidRPr="00801FCE">
        <w:rPr>
          <w:rFonts w:ascii="Times New Roman" w:hAnsi="Times New Roman" w:cs="Times New Roman"/>
          <w:sz w:val="24"/>
          <w:szCs w:val="24"/>
        </w:rPr>
        <w:t xml:space="preserve"> help</w:t>
      </w:r>
      <w:r w:rsidR="001E32E0" w:rsidRPr="00801FCE">
        <w:rPr>
          <w:rFonts w:ascii="Times New Roman" w:hAnsi="Times New Roman" w:cs="Times New Roman"/>
          <w:sz w:val="24"/>
          <w:szCs w:val="24"/>
        </w:rPr>
        <w:t xml:space="preserve"> form a true therapeutic relationship based on congruence, non-judgement and unconditional positive regard. </w:t>
      </w:r>
      <w:r w:rsidR="00C96832" w:rsidRPr="00801FCE">
        <w:rPr>
          <w:rFonts w:ascii="Times New Roman" w:hAnsi="Times New Roman" w:cs="Times New Roman"/>
          <w:sz w:val="24"/>
          <w:szCs w:val="24"/>
        </w:rPr>
        <w:t>Throughout the different approaches it is apparent that the therapeutic relationship is powerful and can facilitate the most meaningful change</w:t>
      </w:r>
      <w:r w:rsidR="0048150E" w:rsidRPr="00801FCE">
        <w:rPr>
          <w:rFonts w:ascii="Times New Roman" w:hAnsi="Times New Roman" w:cs="Times New Roman"/>
          <w:sz w:val="24"/>
          <w:szCs w:val="24"/>
        </w:rPr>
        <w:t>, restoring autonomy</w:t>
      </w:r>
      <w:r w:rsidR="00C96832" w:rsidRPr="00801FCE">
        <w:rPr>
          <w:rFonts w:ascii="Times New Roman" w:hAnsi="Times New Roman" w:cs="Times New Roman"/>
          <w:sz w:val="24"/>
          <w:szCs w:val="24"/>
        </w:rPr>
        <w:t>. This is encouraging for Theresa’s case, suggesting that regardless of needs and issues, the therapist can be a source of support to help Theresa overcome the trauma and work through presenting issues.</w:t>
      </w:r>
      <w:r w:rsidR="00762ED6" w:rsidRPr="00801FCE">
        <w:rPr>
          <w:rFonts w:ascii="Times New Roman" w:hAnsi="Times New Roman" w:cs="Times New Roman"/>
          <w:sz w:val="24"/>
          <w:szCs w:val="24"/>
        </w:rPr>
        <w:t xml:space="preserve"> </w:t>
      </w:r>
      <w:r w:rsidR="008E61CF" w:rsidRPr="00801FCE">
        <w:rPr>
          <w:rFonts w:ascii="Times New Roman" w:hAnsi="Times New Roman" w:cs="Times New Roman"/>
          <w:sz w:val="24"/>
          <w:szCs w:val="24"/>
        </w:rPr>
        <w:t xml:space="preserve">Therapists </w:t>
      </w:r>
      <w:r w:rsidR="008A74EB" w:rsidRPr="00801FCE">
        <w:rPr>
          <w:rFonts w:ascii="Times New Roman" w:hAnsi="Times New Roman" w:cs="Times New Roman"/>
          <w:sz w:val="24"/>
          <w:szCs w:val="24"/>
        </w:rPr>
        <w:t>should be</w:t>
      </w:r>
      <w:r w:rsidR="008E61CF" w:rsidRPr="00801FCE">
        <w:rPr>
          <w:rFonts w:ascii="Times New Roman" w:hAnsi="Times New Roman" w:cs="Times New Roman"/>
          <w:sz w:val="24"/>
          <w:szCs w:val="24"/>
        </w:rPr>
        <w:t xml:space="preserve"> aware of</w:t>
      </w:r>
      <w:r w:rsidR="000D439D" w:rsidRPr="00801FCE">
        <w:rPr>
          <w:rFonts w:ascii="Times New Roman" w:hAnsi="Times New Roman" w:cs="Times New Roman"/>
          <w:sz w:val="24"/>
          <w:szCs w:val="24"/>
        </w:rPr>
        <w:t xml:space="preserve"> risks such as returning to the abuse, a real risk in Theresa’s case, due to the abuse continuing and </w:t>
      </w:r>
      <w:r w:rsidR="009C04B7" w:rsidRPr="00801FCE">
        <w:rPr>
          <w:rFonts w:ascii="Times New Roman" w:hAnsi="Times New Roman" w:cs="Times New Roman"/>
          <w:sz w:val="24"/>
          <w:szCs w:val="24"/>
        </w:rPr>
        <w:t>being</w:t>
      </w:r>
      <w:r w:rsidR="00056755" w:rsidRPr="00801FCE">
        <w:rPr>
          <w:rFonts w:ascii="Times New Roman" w:hAnsi="Times New Roman" w:cs="Times New Roman"/>
          <w:sz w:val="24"/>
          <w:szCs w:val="24"/>
        </w:rPr>
        <w:t xml:space="preserve"> in a difficult situation at</w:t>
      </w:r>
      <w:r w:rsidR="009C04B7" w:rsidRPr="00801FCE">
        <w:rPr>
          <w:rFonts w:ascii="Times New Roman" w:hAnsi="Times New Roman" w:cs="Times New Roman"/>
          <w:sz w:val="24"/>
          <w:szCs w:val="24"/>
        </w:rPr>
        <w:t xml:space="preserve"> home with her mother</w:t>
      </w:r>
      <w:r w:rsidR="008E191C" w:rsidRPr="00801FCE">
        <w:rPr>
          <w:rFonts w:ascii="Times New Roman" w:hAnsi="Times New Roman" w:cs="Times New Roman"/>
          <w:sz w:val="24"/>
          <w:szCs w:val="24"/>
        </w:rPr>
        <w:t xml:space="preserve">. Therapists </w:t>
      </w:r>
      <w:r w:rsidR="00762ED6" w:rsidRPr="00801FCE">
        <w:rPr>
          <w:rFonts w:ascii="Times New Roman" w:hAnsi="Times New Roman" w:cs="Times New Roman"/>
          <w:sz w:val="24"/>
          <w:szCs w:val="24"/>
        </w:rPr>
        <w:t>should be aware of their own reflexivity</w:t>
      </w:r>
      <w:r w:rsidR="000D439D" w:rsidRPr="00801FCE">
        <w:rPr>
          <w:rFonts w:ascii="Times New Roman" w:hAnsi="Times New Roman" w:cs="Times New Roman"/>
          <w:sz w:val="24"/>
          <w:szCs w:val="24"/>
        </w:rPr>
        <w:t xml:space="preserve"> and the impact this may have on the therapeutic relationship</w:t>
      </w:r>
      <w:r w:rsidR="00056755" w:rsidRPr="00801FCE">
        <w:rPr>
          <w:rFonts w:ascii="Times New Roman" w:hAnsi="Times New Roman" w:cs="Times New Roman"/>
          <w:sz w:val="24"/>
          <w:szCs w:val="24"/>
        </w:rPr>
        <w:t xml:space="preserve"> it is actualises.</w:t>
      </w:r>
    </w:p>
    <w:p w14:paraId="6EAAEACC" w14:textId="0D7DD1ED" w:rsidR="003B3C5B" w:rsidRPr="00801FCE" w:rsidRDefault="00C96832" w:rsidP="00801FC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01FCE">
        <w:rPr>
          <w:rFonts w:ascii="Times New Roman" w:hAnsi="Times New Roman" w:cs="Times New Roman"/>
          <w:sz w:val="24"/>
          <w:szCs w:val="24"/>
        </w:rPr>
        <w:t xml:space="preserve"> </w:t>
      </w:r>
      <w:r w:rsidR="001E32E0" w:rsidRPr="00801FCE">
        <w:rPr>
          <w:rFonts w:ascii="Times New Roman" w:hAnsi="Times New Roman" w:cs="Times New Roman"/>
          <w:sz w:val="24"/>
          <w:szCs w:val="24"/>
        </w:rPr>
        <w:t xml:space="preserve">A </w:t>
      </w:r>
      <w:r w:rsidR="00D0632B" w:rsidRPr="00801FCE">
        <w:rPr>
          <w:rFonts w:ascii="Times New Roman" w:hAnsi="Times New Roman" w:cs="Times New Roman"/>
          <w:sz w:val="24"/>
          <w:szCs w:val="24"/>
        </w:rPr>
        <w:t xml:space="preserve">strength of the pluralistic approach is its grounding in </w:t>
      </w:r>
      <w:r w:rsidR="001E32E0" w:rsidRPr="00801FCE">
        <w:rPr>
          <w:rFonts w:ascii="Times New Roman" w:hAnsi="Times New Roman" w:cs="Times New Roman"/>
          <w:sz w:val="24"/>
          <w:szCs w:val="24"/>
        </w:rPr>
        <w:t xml:space="preserve">person-centred </w:t>
      </w:r>
      <w:r w:rsidR="00D0632B" w:rsidRPr="00801FCE">
        <w:rPr>
          <w:rFonts w:ascii="Times New Roman" w:hAnsi="Times New Roman" w:cs="Times New Roman"/>
          <w:sz w:val="24"/>
          <w:szCs w:val="24"/>
        </w:rPr>
        <w:t xml:space="preserve">theory, </w:t>
      </w:r>
      <w:r w:rsidR="000751A6" w:rsidRPr="00801FCE">
        <w:rPr>
          <w:rFonts w:ascii="Times New Roman" w:hAnsi="Times New Roman" w:cs="Times New Roman"/>
          <w:sz w:val="24"/>
          <w:szCs w:val="24"/>
        </w:rPr>
        <w:t>provides</w:t>
      </w:r>
      <w:r w:rsidR="00920A4B" w:rsidRPr="00801FCE">
        <w:rPr>
          <w:rFonts w:ascii="Times New Roman" w:hAnsi="Times New Roman" w:cs="Times New Roman"/>
          <w:sz w:val="24"/>
          <w:szCs w:val="24"/>
        </w:rPr>
        <w:t xml:space="preserve"> an </w:t>
      </w:r>
      <w:r w:rsidR="00D0632B" w:rsidRPr="00801FCE">
        <w:rPr>
          <w:rFonts w:ascii="Times New Roman" w:hAnsi="Times New Roman" w:cs="Times New Roman"/>
          <w:sz w:val="24"/>
          <w:szCs w:val="24"/>
        </w:rPr>
        <w:t>environment for Theresa</w:t>
      </w:r>
      <w:r w:rsidR="00920A4B" w:rsidRPr="00801FCE">
        <w:rPr>
          <w:rFonts w:ascii="Times New Roman" w:hAnsi="Times New Roman" w:cs="Times New Roman"/>
          <w:sz w:val="24"/>
          <w:szCs w:val="24"/>
        </w:rPr>
        <w:t xml:space="preserve"> to process trauma, understand </w:t>
      </w:r>
      <w:r w:rsidR="0094155F" w:rsidRPr="00801FCE">
        <w:rPr>
          <w:rFonts w:ascii="Times New Roman" w:hAnsi="Times New Roman" w:cs="Times New Roman"/>
          <w:sz w:val="24"/>
          <w:szCs w:val="24"/>
        </w:rPr>
        <w:t>her</w:t>
      </w:r>
      <w:r w:rsidR="00920A4B" w:rsidRPr="00801FCE">
        <w:rPr>
          <w:rFonts w:ascii="Times New Roman" w:hAnsi="Times New Roman" w:cs="Times New Roman"/>
          <w:sz w:val="24"/>
          <w:szCs w:val="24"/>
        </w:rPr>
        <w:t xml:space="preserve"> own needs and move forward</w:t>
      </w:r>
      <w:r w:rsidR="00C740F5" w:rsidRPr="00801FCE">
        <w:rPr>
          <w:rFonts w:ascii="Times New Roman" w:hAnsi="Times New Roman" w:cs="Times New Roman"/>
          <w:sz w:val="24"/>
          <w:szCs w:val="24"/>
        </w:rPr>
        <w:t>.</w:t>
      </w:r>
      <w:r w:rsidR="007D41D0" w:rsidRPr="00801FCE">
        <w:rPr>
          <w:rFonts w:ascii="Times New Roman" w:hAnsi="Times New Roman" w:cs="Times New Roman"/>
          <w:sz w:val="24"/>
          <w:szCs w:val="24"/>
        </w:rPr>
        <w:t xml:space="preserve"> </w:t>
      </w:r>
      <w:r w:rsidR="002C427B" w:rsidRPr="00801FCE">
        <w:rPr>
          <w:rFonts w:ascii="Times New Roman" w:hAnsi="Times New Roman" w:cs="Times New Roman"/>
          <w:sz w:val="24"/>
          <w:szCs w:val="24"/>
        </w:rPr>
        <w:t xml:space="preserve">Theresa </w:t>
      </w:r>
      <w:r w:rsidR="00A20B5B" w:rsidRPr="00801FCE">
        <w:rPr>
          <w:rFonts w:ascii="Times New Roman" w:hAnsi="Times New Roman" w:cs="Times New Roman"/>
          <w:sz w:val="24"/>
          <w:szCs w:val="24"/>
        </w:rPr>
        <w:t xml:space="preserve">should be included in </w:t>
      </w:r>
      <w:r w:rsidR="00863FC8" w:rsidRPr="00801FCE">
        <w:rPr>
          <w:rFonts w:ascii="Times New Roman" w:hAnsi="Times New Roman" w:cs="Times New Roman"/>
          <w:sz w:val="24"/>
          <w:szCs w:val="24"/>
        </w:rPr>
        <w:t>her</w:t>
      </w:r>
      <w:r w:rsidR="00A20B5B" w:rsidRPr="00801FCE">
        <w:rPr>
          <w:rFonts w:ascii="Times New Roman" w:hAnsi="Times New Roman" w:cs="Times New Roman"/>
          <w:sz w:val="24"/>
          <w:szCs w:val="24"/>
        </w:rPr>
        <w:t xml:space="preserve"> own treatment, discussing directive or non-directive</w:t>
      </w:r>
      <w:r w:rsidR="00863FC8" w:rsidRPr="00801FCE">
        <w:rPr>
          <w:rFonts w:ascii="Times New Roman" w:hAnsi="Times New Roman" w:cs="Times New Roman"/>
          <w:sz w:val="24"/>
          <w:szCs w:val="24"/>
        </w:rPr>
        <w:t xml:space="preserve"> approaches</w:t>
      </w:r>
      <w:r w:rsidR="008D5C6D" w:rsidRPr="00801FCE">
        <w:rPr>
          <w:rFonts w:ascii="Times New Roman" w:hAnsi="Times New Roman" w:cs="Times New Roman"/>
          <w:sz w:val="24"/>
          <w:szCs w:val="24"/>
        </w:rPr>
        <w:t xml:space="preserve">, which best fit her. </w:t>
      </w:r>
      <w:r w:rsidR="008C7E6E" w:rsidRPr="00801FCE">
        <w:rPr>
          <w:rFonts w:ascii="Times New Roman" w:hAnsi="Times New Roman" w:cs="Times New Roman"/>
          <w:sz w:val="24"/>
          <w:szCs w:val="24"/>
        </w:rPr>
        <w:t>Understanding of all types of abuse, physical, sexual, psychological, appears vital as well as utilising empirical screening to identify needs (</w:t>
      </w:r>
      <w:proofErr w:type="spellStart"/>
      <w:r w:rsidR="008C7E6E" w:rsidRPr="00801FCE">
        <w:rPr>
          <w:rFonts w:ascii="Times New Roman" w:hAnsi="Times New Roman" w:cs="Times New Roman"/>
          <w:sz w:val="24"/>
          <w:szCs w:val="24"/>
        </w:rPr>
        <w:t>Condino</w:t>
      </w:r>
      <w:proofErr w:type="spellEnd"/>
      <w:r w:rsidR="008C7E6E" w:rsidRPr="00801FCE">
        <w:rPr>
          <w:rFonts w:ascii="Times New Roman" w:hAnsi="Times New Roman" w:cs="Times New Roman"/>
          <w:sz w:val="24"/>
          <w:szCs w:val="24"/>
        </w:rPr>
        <w:t xml:space="preserve"> et al., 2016).</w:t>
      </w:r>
      <w:r w:rsidR="00367DBF">
        <w:rPr>
          <w:rFonts w:ascii="Times New Roman" w:hAnsi="Times New Roman" w:cs="Times New Roman"/>
          <w:sz w:val="24"/>
          <w:szCs w:val="24"/>
        </w:rPr>
        <w:t xml:space="preserve"> </w:t>
      </w:r>
      <w:r w:rsidR="003B3C5B" w:rsidRPr="00801FCE">
        <w:rPr>
          <w:rFonts w:ascii="Times New Roman" w:hAnsi="Times New Roman" w:cs="Times New Roman"/>
          <w:sz w:val="24"/>
          <w:szCs w:val="24"/>
        </w:rPr>
        <w:t>Theresa’s case is complex and multifaceted, a reflection of domestic abuse survivors’ experience. Further research is required to fully understand the implications of abuse, although several interventions appear successful, there is no ‘one size fits all’.</w:t>
      </w:r>
    </w:p>
    <w:p w14:paraId="5F3FA39E" w14:textId="77777777" w:rsidR="000D7B5B" w:rsidRDefault="000D7B5B" w:rsidP="000D7B5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68391D0" w14:textId="4F93415E" w:rsidR="008B69FA" w:rsidRPr="00801FCE" w:rsidRDefault="00130EE7" w:rsidP="000D7B5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01FCE">
        <w:rPr>
          <w:rFonts w:ascii="Times New Roman" w:hAnsi="Times New Roman" w:cs="Times New Roman"/>
          <w:sz w:val="24"/>
          <w:szCs w:val="24"/>
        </w:rPr>
        <w:lastRenderedPageBreak/>
        <w:t>References</w:t>
      </w:r>
    </w:p>
    <w:p w14:paraId="503E1FCB" w14:textId="77777777" w:rsidR="00801FCE" w:rsidRPr="00801FCE" w:rsidRDefault="00801FCE" w:rsidP="00801FCE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A569039" w14:textId="77777777" w:rsidR="00801FCE" w:rsidRPr="00801FCE" w:rsidRDefault="00801FCE" w:rsidP="00801FCE">
      <w:pPr>
        <w:shd w:val="clear" w:color="auto" w:fill="FFFFFF"/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01FCE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801FCE">
        <w:rPr>
          <w:rFonts w:ascii="Times New Roman" w:hAnsi="Times New Roman" w:cs="Times New Roman"/>
          <w:sz w:val="24"/>
          <w:szCs w:val="24"/>
        </w:rPr>
        <w:t>Bogat</w:t>
      </w:r>
      <w:proofErr w:type="spellEnd"/>
      <w:r w:rsidRPr="00801FC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1FCE">
        <w:rPr>
          <w:rFonts w:ascii="Times New Roman" w:hAnsi="Times New Roman" w:cs="Times New Roman"/>
          <w:sz w:val="24"/>
          <w:szCs w:val="24"/>
        </w:rPr>
        <w:t>Levendosky</w:t>
      </w:r>
      <w:proofErr w:type="spellEnd"/>
      <w:r w:rsidRPr="00801FCE">
        <w:rPr>
          <w:rFonts w:ascii="Times New Roman" w:hAnsi="Times New Roman" w:cs="Times New Roman"/>
          <w:sz w:val="24"/>
          <w:szCs w:val="24"/>
        </w:rPr>
        <w:t>, A. A., &amp; Eye, A. von. (2005). The Future of Research on Intimate Partner Violence: Person-Oriented and Variable-Oriented Perspectives. </w:t>
      </w:r>
      <w:r w:rsidRPr="00801FCE">
        <w:rPr>
          <w:rFonts w:ascii="Times New Roman" w:hAnsi="Times New Roman" w:cs="Times New Roman"/>
          <w:i/>
          <w:iCs/>
          <w:sz w:val="24"/>
          <w:szCs w:val="24"/>
        </w:rPr>
        <w:t>American Journal of Community Psychology</w:t>
      </w:r>
      <w:r w:rsidRPr="00801FCE">
        <w:rPr>
          <w:rFonts w:ascii="Times New Roman" w:hAnsi="Times New Roman" w:cs="Times New Roman"/>
          <w:sz w:val="24"/>
          <w:szCs w:val="24"/>
        </w:rPr>
        <w:t>, </w:t>
      </w:r>
      <w:r w:rsidRPr="00801FCE">
        <w:rPr>
          <w:rFonts w:ascii="Times New Roman" w:hAnsi="Times New Roman" w:cs="Times New Roman"/>
          <w:i/>
          <w:iCs/>
          <w:sz w:val="24"/>
          <w:szCs w:val="24"/>
        </w:rPr>
        <w:t>36</w:t>
      </w:r>
      <w:r w:rsidRPr="00801FCE">
        <w:rPr>
          <w:rFonts w:ascii="Times New Roman" w:hAnsi="Times New Roman" w:cs="Times New Roman"/>
          <w:sz w:val="24"/>
          <w:szCs w:val="24"/>
        </w:rPr>
        <w:t xml:space="preserve">(1), 49–70. </w:t>
      </w:r>
      <w:hyperlink r:id="rId8" w:history="1">
        <w:r w:rsidRPr="00801FCE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https://doi.org/10.1007/s10464-005-6232-7</w:t>
        </w:r>
      </w:hyperlink>
    </w:p>
    <w:p w14:paraId="65E7E6F9" w14:textId="77777777" w:rsidR="00801FCE" w:rsidRPr="00801FCE" w:rsidRDefault="00801FCE" w:rsidP="00801FCE">
      <w:pPr>
        <w:shd w:val="clear" w:color="auto" w:fill="FFFFFF"/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Burelomova</w:t>
      </w:r>
      <w:proofErr w:type="spellEnd"/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Gulina</w:t>
      </w:r>
      <w:proofErr w:type="spellEnd"/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M. A., &amp; </w:t>
      </w:r>
      <w:proofErr w:type="spellStart"/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Tikhomandritskaya</w:t>
      </w:r>
      <w:proofErr w:type="spellEnd"/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, O. A. (2018). Intimate Partner Violence: An Overview of the Existing Theories, Conceptual Frameworks, and Definitions. </w:t>
      </w:r>
      <w:r w:rsidRPr="00801FC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Psychology in </w:t>
      </w:r>
      <w:proofErr w:type="gramStart"/>
      <w:r w:rsidRPr="00801FC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Russia :</w:t>
      </w:r>
      <w:proofErr w:type="gramEnd"/>
      <w:r w:rsidRPr="00801FC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State of the Art</w:t>
      </w:r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801FC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11</w:t>
      </w:r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(3), 128–144. </w:t>
      </w:r>
      <w:hyperlink r:id="rId9" w:history="1">
        <w:r w:rsidRPr="00801FCE">
          <w:rPr>
            <w:rStyle w:val="Hyperlink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https://doi.org/10.11621/pir.2018.0309</w:t>
        </w:r>
      </w:hyperlink>
    </w:p>
    <w:p w14:paraId="0C94B980" w14:textId="77777777" w:rsidR="00801FCE" w:rsidRPr="00801FCE" w:rsidRDefault="00801FCE" w:rsidP="00801FCE">
      <w:pPr>
        <w:shd w:val="clear" w:color="auto" w:fill="FFFFFF"/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Bybee, &amp; Sullivan, C. M. (2002). The Process Through Which an Advocacy Intervention Resulted in Positive Change for Battered Women Over Time. </w:t>
      </w:r>
      <w:r w:rsidRPr="00801FC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American Journal of Community Psychology</w:t>
      </w:r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801FC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30</w:t>
      </w:r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(1), 103–132. </w:t>
      </w:r>
      <w:hyperlink r:id="rId10" w:history="1">
        <w:r w:rsidRPr="00801FCE">
          <w:rPr>
            <w:rStyle w:val="Hyperlink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https://doi.org/10.1023/A:1014376202459</w:t>
        </w:r>
      </w:hyperlink>
    </w:p>
    <w:p w14:paraId="409D0B36" w14:textId="77777777" w:rsidR="00801FCE" w:rsidRPr="00801FCE" w:rsidRDefault="00801FCE" w:rsidP="00801FCE">
      <w:pPr>
        <w:shd w:val="clear" w:color="auto" w:fill="FFFFFF"/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801F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Condino</w:t>
      </w:r>
      <w:proofErr w:type="spellEnd"/>
      <w:r w:rsidRPr="00801F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V., </w:t>
      </w:r>
      <w:proofErr w:type="spellStart"/>
      <w:r w:rsidRPr="00801F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Tanzilli</w:t>
      </w:r>
      <w:proofErr w:type="spellEnd"/>
      <w:r w:rsidRPr="00801F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A., Speranza, A. M., &amp; </w:t>
      </w:r>
      <w:proofErr w:type="spellStart"/>
      <w:r w:rsidRPr="00801F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Lingiardi</w:t>
      </w:r>
      <w:proofErr w:type="spellEnd"/>
      <w:r w:rsidRPr="00801F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V. (2016). Therapeutic interventions in intimate partner violence: An overview. </w:t>
      </w:r>
      <w:r w:rsidRPr="00801FC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Research in psychotherapy: psychopathology, process and outcome</w:t>
      </w:r>
      <w:r w:rsidRPr="00801F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801FC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19</w:t>
      </w:r>
      <w:r w:rsidRPr="00801F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(2).</w:t>
      </w:r>
    </w:p>
    <w:p w14:paraId="63C3FACB" w14:textId="77777777" w:rsidR="00801FCE" w:rsidRPr="00801FCE" w:rsidRDefault="00801FCE" w:rsidP="00801FCE">
      <w:pPr>
        <w:shd w:val="clear" w:color="auto" w:fill="FFFFFF"/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Cooper, M., &amp; McLeod, J. (2012). From either/or to both/and: Developing a pluralistic approach to counselling and psychotherapy. </w:t>
      </w:r>
      <w:r w:rsidRPr="00801FC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European Journal of Psychotherapy &amp; Counselling</w:t>
      </w:r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801FC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14</w:t>
      </w:r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(1), 5-17.</w:t>
      </w:r>
    </w:p>
    <w:p w14:paraId="70793853" w14:textId="77777777" w:rsidR="00801FCE" w:rsidRPr="00801FCE" w:rsidRDefault="00801FCE" w:rsidP="00801FCE">
      <w:pPr>
        <w:shd w:val="clear" w:color="auto" w:fill="FFFFFF"/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01FCE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801FCE">
        <w:rPr>
          <w:rFonts w:ascii="Times New Roman" w:hAnsi="Times New Roman" w:cs="Times New Roman"/>
          <w:sz w:val="24"/>
          <w:szCs w:val="24"/>
        </w:rPr>
        <w:t>Cort</w:t>
      </w:r>
      <w:proofErr w:type="spellEnd"/>
      <w:r w:rsidRPr="00801FC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1FCE">
        <w:rPr>
          <w:rFonts w:ascii="Times New Roman" w:hAnsi="Times New Roman" w:cs="Times New Roman"/>
          <w:sz w:val="24"/>
          <w:szCs w:val="24"/>
        </w:rPr>
        <w:t>Cerulli</w:t>
      </w:r>
      <w:proofErr w:type="spellEnd"/>
      <w:r w:rsidRPr="00801FCE">
        <w:rPr>
          <w:rFonts w:ascii="Times New Roman" w:hAnsi="Times New Roman" w:cs="Times New Roman"/>
          <w:sz w:val="24"/>
          <w:szCs w:val="24"/>
        </w:rPr>
        <w:t xml:space="preserve">, C., </w:t>
      </w:r>
      <w:proofErr w:type="spellStart"/>
      <w:r w:rsidRPr="00801FCE">
        <w:rPr>
          <w:rFonts w:ascii="Times New Roman" w:hAnsi="Times New Roman" w:cs="Times New Roman"/>
          <w:sz w:val="24"/>
          <w:szCs w:val="24"/>
        </w:rPr>
        <w:t>Poleshuck</w:t>
      </w:r>
      <w:proofErr w:type="spellEnd"/>
      <w:r w:rsidRPr="00801FCE">
        <w:rPr>
          <w:rFonts w:ascii="Times New Roman" w:hAnsi="Times New Roman" w:cs="Times New Roman"/>
          <w:sz w:val="24"/>
          <w:szCs w:val="24"/>
        </w:rPr>
        <w:t xml:space="preserve">, E. L., </w:t>
      </w:r>
      <w:proofErr w:type="spellStart"/>
      <w:r w:rsidRPr="00801FCE">
        <w:rPr>
          <w:rFonts w:ascii="Times New Roman" w:hAnsi="Times New Roman" w:cs="Times New Roman"/>
          <w:sz w:val="24"/>
          <w:szCs w:val="24"/>
        </w:rPr>
        <w:t>Bellenger</w:t>
      </w:r>
      <w:proofErr w:type="spellEnd"/>
      <w:r w:rsidRPr="00801FCE">
        <w:rPr>
          <w:rFonts w:ascii="Times New Roman" w:hAnsi="Times New Roman" w:cs="Times New Roman"/>
          <w:sz w:val="24"/>
          <w:szCs w:val="24"/>
        </w:rPr>
        <w:t xml:space="preserve">, K. M., Xia, Y., Tu, X., </w:t>
      </w:r>
      <w:proofErr w:type="spellStart"/>
      <w:r w:rsidRPr="00801FCE">
        <w:rPr>
          <w:rFonts w:ascii="Times New Roman" w:hAnsi="Times New Roman" w:cs="Times New Roman"/>
          <w:sz w:val="24"/>
          <w:szCs w:val="24"/>
        </w:rPr>
        <w:t>Mazzotta</w:t>
      </w:r>
      <w:proofErr w:type="spellEnd"/>
      <w:r w:rsidRPr="00801FCE">
        <w:rPr>
          <w:rFonts w:ascii="Times New Roman" w:hAnsi="Times New Roman" w:cs="Times New Roman"/>
          <w:sz w:val="24"/>
          <w:szCs w:val="24"/>
        </w:rPr>
        <w:t xml:space="preserve">, C. M., &amp; Talbot, N. L. (2014). Interpersonal Psychotherapy for Depressed Women </w:t>
      </w:r>
      <w:proofErr w:type="gramStart"/>
      <w:r w:rsidRPr="00801FCE">
        <w:rPr>
          <w:rFonts w:ascii="Times New Roman" w:hAnsi="Times New Roman" w:cs="Times New Roman"/>
          <w:sz w:val="24"/>
          <w:szCs w:val="24"/>
        </w:rPr>
        <w:t>With</w:t>
      </w:r>
      <w:proofErr w:type="gramEnd"/>
      <w:r w:rsidRPr="00801FCE">
        <w:rPr>
          <w:rFonts w:ascii="Times New Roman" w:hAnsi="Times New Roman" w:cs="Times New Roman"/>
          <w:sz w:val="24"/>
          <w:szCs w:val="24"/>
        </w:rPr>
        <w:t xml:space="preserve"> Histories of Intimate Partner Violence. </w:t>
      </w:r>
      <w:r w:rsidRPr="00801FCE">
        <w:rPr>
          <w:rFonts w:ascii="Times New Roman" w:hAnsi="Times New Roman" w:cs="Times New Roman"/>
          <w:i/>
          <w:iCs/>
          <w:sz w:val="24"/>
          <w:szCs w:val="24"/>
        </w:rPr>
        <w:t>Psychological Trauma</w:t>
      </w:r>
      <w:r w:rsidRPr="00801FCE">
        <w:rPr>
          <w:rFonts w:ascii="Times New Roman" w:hAnsi="Times New Roman" w:cs="Times New Roman"/>
          <w:sz w:val="24"/>
          <w:szCs w:val="24"/>
        </w:rPr>
        <w:t>, </w:t>
      </w:r>
      <w:r w:rsidRPr="00801FCE">
        <w:rPr>
          <w:rFonts w:ascii="Times New Roman" w:hAnsi="Times New Roman" w:cs="Times New Roman"/>
          <w:i/>
          <w:iCs/>
          <w:sz w:val="24"/>
          <w:szCs w:val="24"/>
        </w:rPr>
        <w:t>6</w:t>
      </w:r>
      <w:r w:rsidRPr="00801FCE">
        <w:rPr>
          <w:rFonts w:ascii="Times New Roman" w:hAnsi="Times New Roman" w:cs="Times New Roman"/>
          <w:sz w:val="24"/>
          <w:szCs w:val="24"/>
        </w:rPr>
        <w:t>(6), 700–707. https://doi.org/10.1037/a0037361</w:t>
      </w:r>
    </w:p>
    <w:p w14:paraId="7572CEA5" w14:textId="77777777" w:rsidR="00801FCE" w:rsidRPr="00801FCE" w:rsidRDefault="00801FCE" w:rsidP="00801FCE">
      <w:pPr>
        <w:shd w:val="clear" w:color="auto" w:fill="FFFFFF"/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Gidycz</w:t>
      </w:r>
      <w:proofErr w:type="spellEnd"/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, C. A., Coble, C. N., Latham, L., &amp; Layman, M. J. (1993). Sexual assault experience in adulthood and prior victimization experiences: A prospective analysis. </w:t>
      </w:r>
      <w:r w:rsidRPr="00801FC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Psychology of Women Quarterly</w:t>
      </w:r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801FC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17</w:t>
      </w:r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(2), 151-168.</w:t>
      </w:r>
    </w:p>
    <w:p w14:paraId="506E91F1" w14:textId="77777777" w:rsidR="00801FCE" w:rsidRPr="00801FCE" w:rsidRDefault="00801FCE" w:rsidP="00801FCE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Gordon. (1996). </w:t>
      </w:r>
      <w:proofErr w:type="spellStart"/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Behavioral</w:t>
      </w:r>
      <w:proofErr w:type="spellEnd"/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sciences -- Eye Movement Desensitization and Reprocessing: Basic Principles, Protocols, and Procedures by Francine Shapiro. </w:t>
      </w:r>
      <w:r w:rsidRPr="00801FC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American Scientist</w:t>
      </w:r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801FC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84</w:t>
      </w:r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(2), 189–.</w:t>
      </w:r>
    </w:p>
    <w:p w14:paraId="3CE1AA16" w14:textId="77777777" w:rsidR="00801FCE" w:rsidRPr="00801FCE" w:rsidRDefault="00801FCE" w:rsidP="00801FCE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Hegarty, K., Gunn, J., </w:t>
      </w:r>
      <w:proofErr w:type="spellStart"/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Chondros</w:t>
      </w:r>
      <w:proofErr w:type="spellEnd"/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P., &amp; Small, R. (2004). Association between depression and abuse by partners of women attending general practice: descriptive, </w:t>
      </w:r>
      <w:proofErr w:type="gramStart"/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cross sectional</w:t>
      </w:r>
      <w:proofErr w:type="gramEnd"/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survey. </w:t>
      </w:r>
      <w:proofErr w:type="spellStart"/>
      <w:r w:rsidRPr="00801FC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Bmj</w:t>
      </w:r>
      <w:proofErr w:type="spellEnd"/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801FC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328</w:t>
      </w:r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(7440), 621-624.</w:t>
      </w:r>
    </w:p>
    <w:p w14:paraId="3846D82C" w14:textId="77777777" w:rsidR="00801FCE" w:rsidRPr="00801FCE" w:rsidRDefault="00801FCE" w:rsidP="00801FCE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Herman, J. L. (1992). Complex PTSD: A syndrome in survivors of prolonged and repeated trauma. </w:t>
      </w:r>
      <w:r w:rsidRPr="00801FC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Journal of traumatic stress</w:t>
      </w:r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801FC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5</w:t>
      </w:r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(3), 377-391.</w:t>
      </w:r>
    </w:p>
    <w:p w14:paraId="10DFE315" w14:textId="77777777" w:rsidR="00801FCE" w:rsidRPr="00801FCE" w:rsidRDefault="00801FCE" w:rsidP="00801FCE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Iverson, K. M., Gradus, J. L., </w:t>
      </w:r>
      <w:proofErr w:type="spellStart"/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Resick</w:t>
      </w:r>
      <w:proofErr w:type="spellEnd"/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P. A., </w:t>
      </w:r>
      <w:proofErr w:type="spellStart"/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Suvak</w:t>
      </w:r>
      <w:proofErr w:type="spellEnd"/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, M. K., Smith, K. F., &amp; Monson, C. M. (2011). Cognitive–</w:t>
      </w:r>
      <w:proofErr w:type="spellStart"/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behavioral</w:t>
      </w:r>
      <w:proofErr w:type="spellEnd"/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therapy for PTSD and depression symptoms reduces risk for future intimate partner violence among interpersonal trauma survivors. </w:t>
      </w:r>
      <w:r w:rsidRPr="00801FC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Journal of consulting and clinical psychology</w:t>
      </w:r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801FC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79</w:t>
      </w:r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(2), 193.</w:t>
      </w:r>
    </w:p>
    <w:p w14:paraId="781760F6" w14:textId="77777777" w:rsidR="00801FCE" w:rsidRPr="00801FCE" w:rsidRDefault="00801FCE" w:rsidP="00801FCE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Johnson, D. M., &amp; </w:t>
      </w:r>
      <w:proofErr w:type="spellStart"/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Zlotnick</w:t>
      </w:r>
      <w:proofErr w:type="spellEnd"/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, C. (2006). A cognitive—</w:t>
      </w:r>
      <w:proofErr w:type="spellStart"/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behavioral</w:t>
      </w:r>
      <w:proofErr w:type="spellEnd"/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treatment for battered women with PTSD in shelters: Findings from a pilot study. </w:t>
      </w:r>
      <w:r w:rsidRPr="00801FC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Journal of Traumatic Stress: Official Publication of The International Society for Traumatic Stress Studies</w:t>
      </w:r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801FC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19</w:t>
      </w:r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(4), 559-564.</w:t>
      </w:r>
    </w:p>
    <w:p w14:paraId="33EFB062" w14:textId="77777777" w:rsidR="00801FCE" w:rsidRPr="00801FCE" w:rsidRDefault="00801FCE" w:rsidP="00801FCE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Johnson, D. M., &amp; </w:t>
      </w:r>
      <w:proofErr w:type="spellStart"/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Zlotnick</w:t>
      </w:r>
      <w:proofErr w:type="spellEnd"/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, C. (2009). HOPE for battered women with PTSD in domestic violence shelters. </w:t>
      </w:r>
      <w:r w:rsidRPr="00801FC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Professional Psychology: Research and Practice</w:t>
      </w:r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801FC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40</w:t>
      </w:r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(3), 234.</w:t>
      </w:r>
    </w:p>
    <w:p w14:paraId="0D4E728D" w14:textId="77777777" w:rsidR="00801FCE" w:rsidRPr="00801FCE" w:rsidRDefault="00801FCE" w:rsidP="00801FCE">
      <w:pPr>
        <w:shd w:val="clear" w:color="auto" w:fill="FFFFFF"/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801FCE">
        <w:rPr>
          <w:rFonts w:ascii="Times New Roman" w:hAnsi="Times New Roman" w:cs="Times New Roman"/>
          <w:sz w:val="24"/>
          <w:szCs w:val="24"/>
        </w:rPr>
        <w:t>Kubany</w:t>
      </w:r>
      <w:proofErr w:type="spellEnd"/>
      <w:r w:rsidRPr="00801FCE">
        <w:rPr>
          <w:rFonts w:ascii="Times New Roman" w:hAnsi="Times New Roman" w:cs="Times New Roman"/>
          <w:sz w:val="24"/>
          <w:szCs w:val="24"/>
        </w:rPr>
        <w:t>, Hill, E. E., &amp; Owens, J. A. (2003). Cognitive Trauma Therapy for Battered Women with PTSD: Preliminary findings. </w:t>
      </w:r>
      <w:r w:rsidRPr="00801FCE">
        <w:rPr>
          <w:rFonts w:ascii="Times New Roman" w:hAnsi="Times New Roman" w:cs="Times New Roman"/>
          <w:i/>
          <w:iCs/>
          <w:sz w:val="24"/>
          <w:szCs w:val="24"/>
        </w:rPr>
        <w:t>Journal of Traumatic Stress</w:t>
      </w:r>
      <w:r w:rsidRPr="00801FCE">
        <w:rPr>
          <w:rFonts w:ascii="Times New Roman" w:hAnsi="Times New Roman" w:cs="Times New Roman"/>
          <w:sz w:val="24"/>
          <w:szCs w:val="24"/>
        </w:rPr>
        <w:t>, </w:t>
      </w:r>
      <w:r w:rsidRPr="00801FCE">
        <w:rPr>
          <w:rFonts w:ascii="Times New Roman" w:hAnsi="Times New Roman" w:cs="Times New Roman"/>
          <w:i/>
          <w:iCs/>
          <w:sz w:val="24"/>
          <w:szCs w:val="24"/>
        </w:rPr>
        <w:t>16</w:t>
      </w:r>
      <w:r w:rsidRPr="00801FCE">
        <w:rPr>
          <w:rFonts w:ascii="Times New Roman" w:hAnsi="Times New Roman" w:cs="Times New Roman"/>
          <w:sz w:val="24"/>
          <w:szCs w:val="24"/>
        </w:rPr>
        <w:t>(1), 81–91. https://doi.org/10.1023/A:1022019629803</w:t>
      </w:r>
    </w:p>
    <w:p w14:paraId="158D41A0" w14:textId="77777777" w:rsidR="00801FCE" w:rsidRPr="00801FCE" w:rsidRDefault="00801FCE" w:rsidP="00801FCE">
      <w:pPr>
        <w:shd w:val="clear" w:color="auto" w:fill="FFFFFF"/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801FCE">
        <w:rPr>
          <w:rFonts w:ascii="Times New Roman" w:hAnsi="Times New Roman" w:cs="Times New Roman"/>
          <w:sz w:val="24"/>
          <w:szCs w:val="24"/>
        </w:rPr>
        <w:t>Kubany</w:t>
      </w:r>
      <w:proofErr w:type="spellEnd"/>
      <w:r w:rsidRPr="00801FCE">
        <w:rPr>
          <w:rFonts w:ascii="Times New Roman" w:hAnsi="Times New Roman" w:cs="Times New Roman"/>
          <w:sz w:val="24"/>
          <w:szCs w:val="24"/>
        </w:rPr>
        <w:t xml:space="preserve">, Hill, E. E., Owens, J. A., </w:t>
      </w:r>
      <w:proofErr w:type="spellStart"/>
      <w:r w:rsidRPr="00801FCE">
        <w:rPr>
          <w:rFonts w:ascii="Times New Roman" w:hAnsi="Times New Roman" w:cs="Times New Roman"/>
          <w:sz w:val="24"/>
          <w:szCs w:val="24"/>
        </w:rPr>
        <w:t>Iannce</w:t>
      </w:r>
      <w:proofErr w:type="spellEnd"/>
      <w:r w:rsidRPr="00801FCE">
        <w:rPr>
          <w:rFonts w:ascii="Times New Roman" w:hAnsi="Times New Roman" w:cs="Times New Roman"/>
          <w:sz w:val="24"/>
          <w:szCs w:val="24"/>
        </w:rPr>
        <w:t xml:space="preserve">-Spencer, C., McCaig, M. A., </w:t>
      </w:r>
      <w:proofErr w:type="spellStart"/>
      <w:r w:rsidRPr="00801FCE">
        <w:rPr>
          <w:rFonts w:ascii="Times New Roman" w:hAnsi="Times New Roman" w:cs="Times New Roman"/>
          <w:sz w:val="24"/>
          <w:szCs w:val="24"/>
        </w:rPr>
        <w:t>Tremayne</w:t>
      </w:r>
      <w:proofErr w:type="spellEnd"/>
      <w:r w:rsidRPr="00801FCE">
        <w:rPr>
          <w:rFonts w:ascii="Times New Roman" w:hAnsi="Times New Roman" w:cs="Times New Roman"/>
          <w:sz w:val="24"/>
          <w:szCs w:val="24"/>
        </w:rPr>
        <w:t xml:space="preserve">, K. J., &amp; Williams, P. L. (2004). Cognitive Trauma Therapy for Battered Women </w:t>
      </w:r>
      <w:proofErr w:type="gramStart"/>
      <w:r w:rsidRPr="00801FCE">
        <w:rPr>
          <w:rFonts w:ascii="Times New Roman" w:hAnsi="Times New Roman" w:cs="Times New Roman"/>
          <w:sz w:val="24"/>
          <w:szCs w:val="24"/>
        </w:rPr>
        <w:t>With</w:t>
      </w:r>
      <w:proofErr w:type="gramEnd"/>
      <w:r w:rsidRPr="00801FCE">
        <w:rPr>
          <w:rFonts w:ascii="Times New Roman" w:hAnsi="Times New Roman" w:cs="Times New Roman"/>
          <w:sz w:val="24"/>
          <w:szCs w:val="24"/>
        </w:rPr>
        <w:t xml:space="preserve"> PTSD (CTT-BW). </w:t>
      </w:r>
      <w:r w:rsidRPr="00801FCE">
        <w:rPr>
          <w:rFonts w:ascii="Times New Roman" w:hAnsi="Times New Roman" w:cs="Times New Roman"/>
          <w:i/>
          <w:iCs/>
          <w:sz w:val="24"/>
          <w:szCs w:val="24"/>
        </w:rPr>
        <w:t>Journal of Consulting and Clinical Psychology</w:t>
      </w:r>
      <w:r w:rsidRPr="00801FCE">
        <w:rPr>
          <w:rFonts w:ascii="Times New Roman" w:hAnsi="Times New Roman" w:cs="Times New Roman"/>
          <w:sz w:val="24"/>
          <w:szCs w:val="24"/>
        </w:rPr>
        <w:t>, </w:t>
      </w:r>
      <w:r w:rsidRPr="00801FCE">
        <w:rPr>
          <w:rFonts w:ascii="Times New Roman" w:hAnsi="Times New Roman" w:cs="Times New Roman"/>
          <w:i/>
          <w:iCs/>
          <w:sz w:val="24"/>
          <w:szCs w:val="24"/>
        </w:rPr>
        <w:t>72</w:t>
      </w:r>
      <w:r w:rsidRPr="00801FCE">
        <w:rPr>
          <w:rFonts w:ascii="Times New Roman" w:hAnsi="Times New Roman" w:cs="Times New Roman"/>
          <w:sz w:val="24"/>
          <w:szCs w:val="24"/>
        </w:rPr>
        <w:t xml:space="preserve">(1), 3–18. </w:t>
      </w:r>
      <w:hyperlink r:id="rId11" w:history="1">
        <w:r w:rsidRPr="00801FCE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https://doi.org/10.1037/0022-006X.72.1.3</w:t>
        </w:r>
      </w:hyperlink>
    </w:p>
    <w:p w14:paraId="671B45A7" w14:textId="77777777" w:rsidR="00801FCE" w:rsidRPr="00801FCE" w:rsidRDefault="00801FCE" w:rsidP="00801FCE">
      <w:pPr>
        <w:shd w:val="clear" w:color="auto" w:fill="FFFFFF"/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Lipsitz, J. D., &amp; Markowitz, J. C. (2013). Mechanisms of change in interpersonal therapy (IPT). </w:t>
      </w:r>
      <w:r w:rsidRPr="00801FC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Clinical psychology review</w:t>
      </w:r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801FC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33</w:t>
      </w:r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(8), 1134-1147.</w:t>
      </w:r>
    </w:p>
    <w:p w14:paraId="1C4C1028" w14:textId="77777777" w:rsidR="00801FCE" w:rsidRPr="00801FCE" w:rsidRDefault="00801FCE" w:rsidP="00801FCE">
      <w:pPr>
        <w:shd w:val="clear" w:color="auto" w:fill="FFFFFF"/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01FCE">
        <w:rPr>
          <w:rFonts w:ascii="Times New Roman" w:hAnsi="Times New Roman" w:cs="Times New Roman"/>
          <w:sz w:val="24"/>
          <w:szCs w:val="24"/>
        </w:rPr>
        <w:t xml:space="preserve">López-López, José A, Davies, Sarah R, Caldwell, Deborah M, Churchill, Rachel, Peters, Tim J, </w:t>
      </w:r>
      <w:proofErr w:type="spellStart"/>
      <w:r w:rsidRPr="00801FCE">
        <w:rPr>
          <w:rFonts w:ascii="Times New Roman" w:hAnsi="Times New Roman" w:cs="Times New Roman"/>
          <w:sz w:val="24"/>
          <w:szCs w:val="24"/>
        </w:rPr>
        <w:t>Tallon</w:t>
      </w:r>
      <w:proofErr w:type="spellEnd"/>
      <w:r w:rsidRPr="00801FCE">
        <w:rPr>
          <w:rFonts w:ascii="Times New Roman" w:hAnsi="Times New Roman" w:cs="Times New Roman"/>
          <w:sz w:val="24"/>
          <w:szCs w:val="24"/>
        </w:rPr>
        <w:t>, Deborah, . . . Welton, Nicky J. (2019). The process and delivery of CBT for depression in adults: A systematic review and network meta-analysis. </w:t>
      </w:r>
      <w:r w:rsidRPr="00801FCE">
        <w:rPr>
          <w:rFonts w:ascii="Times New Roman" w:hAnsi="Times New Roman" w:cs="Times New Roman"/>
          <w:i/>
          <w:iCs/>
          <w:sz w:val="24"/>
          <w:szCs w:val="24"/>
        </w:rPr>
        <w:t>Psychological Medicine,</w:t>
      </w:r>
      <w:r w:rsidRPr="00801FCE">
        <w:rPr>
          <w:rFonts w:ascii="Times New Roman" w:hAnsi="Times New Roman" w:cs="Times New Roman"/>
          <w:sz w:val="24"/>
          <w:szCs w:val="24"/>
        </w:rPr>
        <w:t> </w:t>
      </w:r>
      <w:r w:rsidRPr="00801FCE">
        <w:rPr>
          <w:rFonts w:ascii="Times New Roman" w:hAnsi="Times New Roman" w:cs="Times New Roman"/>
          <w:i/>
          <w:iCs/>
          <w:sz w:val="24"/>
          <w:szCs w:val="24"/>
        </w:rPr>
        <w:t>49</w:t>
      </w:r>
      <w:r w:rsidRPr="00801FCE">
        <w:rPr>
          <w:rFonts w:ascii="Times New Roman" w:hAnsi="Times New Roman" w:cs="Times New Roman"/>
          <w:sz w:val="24"/>
          <w:szCs w:val="24"/>
        </w:rPr>
        <w:t>(12), 1937-1947.</w:t>
      </w:r>
    </w:p>
    <w:p w14:paraId="2D148501" w14:textId="77777777" w:rsidR="00801FCE" w:rsidRPr="00801FCE" w:rsidRDefault="00801FCE" w:rsidP="00801FCE">
      <w:pPr>
        <w:shd w:val="clear" w:color="auto" w:fill="FFFFFF"/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Markowitz, J. C., &amp; Weissman, M. M. (2004). Interpersonal psychotherapy: principles and applications. </w:t>
      </w:r>
      <w:r w:rsidRPr="00801FC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World Psychiatry</w:t>
      </w:r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801FC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3</w:t>
      </w:r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(3), 136.</w:t>
      </w:r>
    </w:p>
    <w:p w14:paraId="073F533B" w14:textId="77777777" w:rsidR="00801FCE" w:rsidRPr="00801FCE" w:rsidRDefault="00801FCE" w:rsidP="00801FCE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McCann, I. L., </w:t>
      </w:r>
      <w:proofErr w:type="spellStart"/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Sakheim</w:t>
      </w:r>
      <w:proofErr w:type="spellEnd"/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, D. K., &amp; Abrahamson, D. J. (1988). Trauma and victimization: A model of psychological adaptation. </w:t>
      </w:r>
      <w:r w:rsidRPr="00801FC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The </w:t>
      </w:r>
      <w:proofErr w:type="spellStart"/>
      <w:r w:rsidRPr="00801FC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Counseling</w:t>
      </w:r>
      <w:proofErr w:type="spellEnd"/>
      <w:r w:rsidRPr="00801FC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Psychologist</w:t>
      </w:r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801FC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16</w:t>
      </w:r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(4), 531-594.</w:t>
      </w:r>
    </w:p>
    <w:p w14:paraId="2368A613" w14:textId="77777777" w:rsidR="00801FCE" w:rsidRPr="00801FCE" w:rsidRDefault="00801FCE" w:rsidP="00801FCE">
      <w:pPr>
        <w:shd w:val="clear" w:color="auto" w:fill="FFFFFF"/>
        <w:spacing w:after="0" w:line="360" w:lineRule="auto"/>
        <w:ind w:left="720" w:hanging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01FCE">
        <w:rPr>
          <w:rFonts w:ascii="Times New Roman" w:eastAsia="Times New Roman" w:hAnsi="Times New Roman" w:cs="Times New Roman"/>
          <w:sz w:val="24"/>
          <w:szCs w:val="24"/>
          <w:lang w:eastAsia="en-GB"/>
        </w:rPr>
        <w:t>McLeod. (2013). </w:t>
      </w:r>
      <w:r w:rsidRPr="00801FCE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An introduction to counselling</w:t>
      </w:r>
      <w:r w:rsidRPr="00801FCE">
        <w:rPr>
          <w:rFonts w:ascii="Times New Roman" w:eastAsia="Times New Roman" w:hAnsi="Times New Roman" w:cs="Times New Roman"/>
          <w:sz w:val="24"/>
          <w:szCs w:val="24"/>
          <w:lang w:eastAsia="en-GB"/>
        </w:rPr>
        <w:t> (5th edition.). Open University Press.</w:t>
      </w:r>
    </w:p>
    <w:p w14:paraId="00B7DDC1" w14:textId="77777777" w:rsidR="00801FCE" w:rsidRPr="00801FCE" w:rsidRDefault="00801FCE" w:rsidP="00801FCE">
      <w:pPr>
        <w:shd w:val="clear" w:color="auto" w:fill="FFFFFF"/>
        <w:spacing w:after="0" w:line="36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Ogbe</w:t>
      </w:r>
      <w:proofErr w:type="spellEnd"/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E., Harmon, S., Van den Bergh, R., &amp; </w:t>
      </w:r>
      <w:proofErr w:type="spellStart"/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Degomme</w:t>
      </w:r>
      <w:proofErr w:type="spellEnd"/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, O. (2020). A systematic review of intimate partner violence interventions focused on improving social support and/mental health outcomes of survivors. </w:t>
      </w:r>
      <w:proofErr w:type="spellStart"/>
      <w:r w:rsidRPr="00801FC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PLoS</w:t>
      </w:r>
      <w:proofErr w:type="spellEnd"/>
      <w:r w:rsidRPr="00801FC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one</w:t>
      </w:r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801FC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15</w:t>
      </w:r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(6), e0235177.</w:t>
      </w:r>
    </w:p>
    <w:p w14:paraId="28C2E718" w14:textId="77777777" w:rsidR="00801FCE" w:rsidRPr="00801FCE" w:rsidRDefault="00801FCE" w:rsidP="00801FCE">
      <w:pPr>
        <w:shd w:val="clear" w:color="auto" w:fill="FFFFFF"/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801FCE">
        <w:rPr>
          <w:rFonts w:ascii="Times New Roman" w:hAnsi="Times New Roman" w:cs="Times New Roman"/>
          <w:sz w:val="24"/>
          <w:szCs w:val="24"/>
        </w:rPr>
        <w:t>Ravitz</w:t>
      </w:r>
      <w:proofErr w:type="spellEnd"/>
      <w:r w:rsidRPr="00801FCE">
        <w:rPr>
          <w:rFonts w:ascii="Times New Roman" w:hAnsi="Times New Roman" w:cs="Times New Roman"/>
          <w:sz w:val="24"/>
          <w:szCs w:val="24"/>
        </w:rPr>
        <w:t>, McBride, C., &amp; Maunder, R. (2011). Failures in interpersonal psychotherapy (IPT): factors related to treatment resistances. </w:t>
      </w:r>
      <w:r w:rsidRPr="00801FCE">
        <w:rPr>
          <w:rFonts w:ascii="Times New Roman" w:hAnsi="Times New Roman" w:cs="Times New Roman"/>
          <w:i/>
          <w:iCs/>
          <w:sz w:val="24"/>
          <w:szCs w:val="24"/>
        </w:rPr>
        <w:t>Journal of Clinical Psychology</w:t>
      </w:r>
      <w:r w:rsidRPr="00801FCE">
        <w:rPr>
          <w:rFonts w:ascii="Times New Roman" w:hAnsi="Times New Roman" w:cs="Times New Roman"/>
          <w:sz w:val="24"/>
          <w:szCs w:val="24"/>
        </w:rPr>
        <w:t>, </w:t>
      </w:r>
      <w:r w:rsidRPr="00801FCE">
        <w:rPr>
          <w:rFonts w:ascii="Times New Roman" w:hAnsi="Times New Roman" w:cs="Times New Roman"/>
          <w:i/>
          <w:iCs/>
          <w:sz w:val="24"/>
          <w:szCs w:val="24"/>
        </w:rPr>
        <w:t>4</w:t>
      </w:r>
      <w:r w:rsidRPr="00801FCE">
        <w:rPr>
          <w:rFonts w:ascii="Times New Roman" w:hAnsi="Times New Roman" w:cs="Times New Roman"/>
          <w:sz w:val="24"/>
          <w:szCs w:val="24"/>
        </w:rPr>
        <w:t xml:space="preserve">(11), 1129–1139. </w:t>
      </w:r>
      <w:hyperlink r:id="rId12" w:history="1">
        <w:r w:rsidRPr="00801FCE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https://doi.org/10.1002/jclp.20850</w:t>
        </w:r>
      </w:hyperlink>
    </w:p>
    <w:p w14:paraId="58283D1D" w14:textId="77777777" w:rsidR="00801FCE" w:rsidRPr="00801FCE" w:rsidRDefault="00801FCE" w:rsidP="00801FCE">
      <w:pPr>
        <w:shd w:val="clear" w:color="auto" w:fill="FFFFFF"/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Rees, S., </w:t>
      </w:r>
      <w:proofErr w:type="spellStart"/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Silove</w:t>
      </w:r>
      <w:proofErr w:type="spellEnd"/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D., Chey, T., </w:t>
      </w:r>
      <w:proofErr w:type="spellStart"/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Ivancic</w:t>
      </w:r>
      <w:proofErr w:type="spellEnd"/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, L., Steel, Z., Creamer, M., ... &amp; Forbes, D. (2011). Lifetime prevalence of gender-based violence in women and the relationship with mental disorders and psychosocial function. </w:t>
      </w:r>
      <w:r w:rsidRPr="00801FC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Jama</w:t>
      </w:r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801FC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306</w:t>
      </w:r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(5), 513-521.</w:t>
      </w:r>
    </w:p>
    <w:p w14:paraId="1ABD6C20" w14:textId="77777777" w:rsidR="00801FCE" w:rsidRPr="0057702C" w:rsidRDefault="00801FCE" w:rsidP="00801FCE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801F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Resick</w:t>
      </w:r>
      <w:proofErr w:type="spellEnd"/>
      <w:r w:rsidRPr="00801F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P. A., &amp; </w:t>
      </w:r>
      <w:proofErr w:type="spellStart"/>
      <w:r w:rsidRPr="00801F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Schnicke</w:t>
      </w:r>
      <w:proofErr w:type="spellEnd"/>
      <w:r w:rsidRPr="00801FC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M. K. (1992). Cognitive processing therapy for sexual assault victims. </w:t>
      </w:r>
      <w:r w:rsidRPr="00801FC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consulting and clinical psychology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60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(5), 748.</w:t>
      </w:r>
    </w:p>
    <w:p w14:paraId="6FE9B6AD" w14:textId="77777777" w:rsidR="00801FCE" w:rsidRPr="00801FCE" w:rsidRDefault="00801FCE" w:rsidP="00801FCE">
      <w:pPr>
        <w:shd w:val="clear" w:color="auto" w:fill="FFFFFF"/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Roddy, J. K. (2013). Client perspectives: The therapeutic challenge of domestic violence counselling–a pilot study. </w:t>
      </w:r>
      <w:r w:rsidRPr="00801FC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Counselling and Psychotherapy Research</w:t>
      </w:r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801FC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13</w:t>
      </w:r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(1), 53-60.</w:t>
      </w:r>
    </w:p>
    <w:p w14:paraId="74120DBF" w14:textId="77777777" w:rsidR="00801FCE" w:rsidRPr="00801FCE" w:rsidRDefault="00801FCE" w:rsidP="00801FCE">
      <w:pPr>
        <w:shd w:val="clear" w:color="auto" w:fill="FFFFFF"/>
        <w:spacing w:after="0" w:line="360" w:lineRule="auto"/>
        <w:ind w:left="720" w:hanging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801FCE">
        <w:rPr>
          <w:rFonts w:ascii="Times New Roman" w:eastAsia="Times New Roman" w:hAnsi="Times New Roman" w:cs="Times New Roman"/>
          <w:sz w:val="24"/>
          <w:szCs w:val="24"/>
          <w:lang w:eastAsia="en-GB"/>
        </w:rPr>
        <w:t>Shnaider</w:t>
      </w:r>
      <w:proofErr w:type="spellEnd"/>
      <w:r w:rsidRPr="00801FC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Pr="00801FCE">
        <w:rPr>
          <w:rFonts w:ascii="Times New Roman" w:eastAsia="Times New Roman" w:hAnsi="Times New Roman" w:cs="Times New Roman"/>
          <w:sz w:val="24"/>
          <w:szCs w:val="24"/>
          <w:lang w:eastAsia="en-GB"/>
        </w:rPr>
        <w:t>Vorstenbosch</w:t>
      </w:r>
      <w:proofErr w:type="spellEnd"/>
      <w:r w:rsidRPr="00801FC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V., Macdonald, A., Wells, S. Y., Monson, C. M., &amp; </w:t>
      </w:r>
      <w:proofErr w:type="spellStart"/>
      <w:r w:rsidRPr="00801FCE">
        <w:rPr>
          <w:rFonts w:ascii="Times New Roman" w:eastAsia="Times New Roman" w:hAnsi="Times New Roman" w:cs="Times New Roman"/>
          <w:sz w:val="24"/>
          <w:szCs w:val="24"/>
          <w:lang w:eastAsia="en-GB"/>
        </w:rPr>
        <w:t>Resick</w:t>
      </w:r>
      <w:proofErr w:type="spellEnd"/>
      <w:r w:rsidRPr="00801FCE">
        <w:rPr>
          <w:rFonts w:ascii="Times New Roman" w:eastAsia="Times New Roman" w:hAnsi="Times New Roman" w:cs="Times New Roman"/>
          <w:sz w:val="24"/>
          <w:szCs w:val="24"/>
          <w:lang w:eastAsia="en-GB"/>
        </w:rPr>
        <w:t>, P. A. (2014). Associations Between Functioning and PTSD Symptom Clusters in a Dismantling Trial of Cognitive Processing Therapy in Female Interpersonal Violence Survivors. </w:t>
      </w:r>
      <w:r w:rsidRPr="00801FCE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Journal of Traumatic Stress</w:t>
      </w:r>
      <w:r w:rsidRPr="00801FCE">
        <w:rPr>
          <w:rFonts w:ascii="Times New Roman" w:eastAsia="Times New Roman" w:hAnsi="Times New Roman" w:cs="Times New Roman"/>
          <w:sz w:val="24"/>
          <w:szCs w:val="24"/>
          <w:lang w:eastAsia="en-GB"/>
        </w:rPr>
        <w:t>, </w:t>
      </w:r>
      <w:r w:rsidRPr="00801FCE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27</w:t>
      </w:r>
      <w:r w:rsidRPr="00801FC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(5), 526–534. </w:t>
      </w:r>
      <w:hyperlink r:id="rId13" w:history="1">
        <w:r w:rsidRPr="00801FCE"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lang w:eastAsia="en-GB"/>
          </w:rPr>
          <w:t>https://doi.org/10.1002/jts.21954</w:t>
        </w:r>
      </w:hyperlink>
    </w:p>
    <w:p w14:paraId="73A63ED0" w14:textId="77777777" w:rsidR="00801FCE" w:rsidRPr="00801FCE" w:rsidRDefault="00801FCE" w:rsidP="00801FCE">
      <w:pPr>
        <w:shd w:val="clear" w:color="auto" w:fill="FFFFFF"/>
        <w:spacing w:after="0" w:line="360" w:lineRule="auto"/>
        <w:ind w:left="720" w:hanging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01FCE">
        <w:rPr>
          <w:rFonts w:ascii="Times New Roman" w:eastAsia="Times New Roman" w:hAnsi="Times New Roman" w:cs="Times New Roman"/>
          <w:sz w:val="24"/>
          <w:szCs w:val="24"/>
          <w:lang w:eastAsia="en-GB"/>
        </w:rPr>
        <w:t>Solomon, R. M., &amp; Shapiro, F. (2008). EMDR and the adaptive information processing model.</w:t>
      </w:r>
      <w:r w:rsidRPr="00801FCE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 Journal of EMDR Practice and Research, 2</w:t>
      </w:r>
      <w:r w:rsidRPr="00801FC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(4), 315-325. Retrieved from </w:t>
      </w:r>
      <w:hyperlink r:id="rId14" w:history="1">
        <w:r w:rsidRPr="00801FCE"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lang w:eastAsia="en-GB"/>
          </w:rPr>
          <w:t>https://www.proquest.com/scholarly-journals/emdr-adaptive-information-processing-model/docview/222693350/se-2?accountid=130472</w:t>
        </w:r>
      </w:hyperlink>
    </w:p>
    <w:p w14:paraId="4BC49717" w14:textId="77777777" w:rsidR="00801FCE" w:rsidRPr="00801FCE" w:rsidRDefault="00801FCE" w:rsidP="00801FCE">
      <w:pPr>
        <w:shd w:val="clear" w:color="auto" w:fill="FFFFFF"/>
        <w:spacing w:after="0" w:line="360" w:lineRule="auto"/>
        <w:ind w:left="720" w:hanging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Tarquinio</w:t>
      </w:r>
      <w:proofErr w:type="spellEnd"/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C., </w:t>
      </w:r>
      <w:proofErr w:type="spellStart"/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Brennstuhl</w:t>
      </w:r>
      <w:proofErr w:type="spellEnd"/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M. J., Rydberg, J. A., Schmitt, A., </w:t>
      </w:r>
      <w:proofErr w:type="spellStart"/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Mouda</w:t>
      </w:r>
      <w:proofErr w:type="spellEnd"/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F., </w:t>
      </w:r>
      <w:proofErr w:type="spellStart"/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Lourel</w:t>
      </w:r>
      <w:proofErr w:type="spellEnd"/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M., &amp; </w:t>
      </w:r>
      <w:proofErr w:type="spellStart"/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Tarquinio</w:t>
      </w:r>
      <w:proofErr w:type="spellEnd"/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, P. (2012). Eye movement desensitization and reprocessing (EMDR) therapy in the treatment of victims of domestic violence: A pilot study. </w:t>
      </w:r>
      <w:r w:rsidRPr="00801FC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European review of applied psychology</w:t>
      </w:r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801FC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62</w:t>
      </w:r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(4), 205-212.</w:t>
      </w:r>
    </w:p>
    <w:p w14:paraId="4FE52BFD" w14:textId="77777777" w:rsidR="00801FCE" w:rsidRPr="00801FCE" w:rsidRDefault="00801FCE" w:rsidP="00801FCE">
      <w:pPr>
        <w:shd w:val="clear" w:color="auto" w:fill="FFFFFF"/>
        <w:spacing w:after="0" w:line="360" w:lineRule="auto"/>
        <w:ind w:left="720" w:hanging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Trevillion</w:t>
      </w:r>
      <w:proofErr w:type="spellEnd"/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K., </w:t>
      </w:r>
      <w:proofErr w:type="spellStart"/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Oram</w:t>
      </w:r>
      <w:proofErr w:type="spellEnd"/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, S., Feder, G., &amp; Howard, L. M. (2012). Experiences of domestic violence and mental disorders: a systematic review and meta-analysis. </w:t>
      </w:r>
      <w:proofErr w:type="spellStart"/>
      <w:r w:rsidRPr="00801FC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PloS</w:t>
      </w:r>
      <w:proofErr w:type="spellEnd"/>
      <w:r w:rsidRPr="00801FC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one</w:t>
      </w:r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801FC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7</w:t>
      </w:r>
      <w:r w:rsidRPr="00801FCE">
        <w:rPr>
          <w:rFonts w:ascii="Times New Roman" w:hAnsi="Times New Roman" w:cs="Times New Roman"/>
          <w:sz w:val="24"/>
          <w:szCs w:val="24"/>
          <w:shd w:val="clear" w:color="auto" w:fill="FFFFFF"/>
        </w:rPr>
        <w:t>(12), e51740.</w:t>
      </w:r>
    </w:p>
    <w:p w14:paraId="25D57290" w14:textId="77777777" w:rsidR="00801FCE" w:rsidRPr="00801FCE" w:rsidRDefault="00801FCE" w:rsidP="00801FCE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801FCE">
        <w:rPr>
          <w:rFonts w:ascii="Times New Roman" w:hAnsi="Times New Roman" w:cs="Times New Roman"/>
          <w:sz w:val="24"/>
          <w:szCs w:val="24"/>
        </w:rPr>
        <w:lastRenderedPageBreak/>
        <w:t>Warshaw</w:t>
      </w:r>
      <w:proofErr w:type="spellEnd"/>
      <w:r w:rsidRPr="00801FCE">
        <w:rPr>
          <w:rFonts w:ascii="Times New Roman" w:hAnsi="Times New Roman" w:cs="Times New Roman"/>
          <w:sz w:val="24"/>
          <w:szCs w:val="24"/>
        </w:rPr>
        <w:t xml:space="preserve">, C., </w:t>
      </w:r>
      <w:proofErr w:type="spellStart"/>
      <w:r w:rsidRPr="00801FCE">
        <w:rPr>
          <w:rFonts w:ascii="Times New Roman" w:hAnsi="Times New Roman" w:cs="Times New Roman"/>
          <w:sz w:val="24"/>
          <w:szCs w:val="24"/>
        </w:rPr>
        <w:t>Brashler</w:t>
      </w:r>
      <w:proofErr w:type="spellEnd"/>
      <w:r w:rsidRPr="00801FCE">
        <w:rPr>
          <w:rFonts w:ascii="Times New Roman" w:hAnsi="Times New Roman" w:cs="Times New Roman"/>
          <w:sz w:val="24"/>
          <w:szCs w:val="24"/>
        </w:rPr>
        <w:t>, P., &amp; Gil, J. (2009). Mental health consequences of intimate partner violence.</w:t>
      </w:r>
    </w:p>
    <w:sectPr w:rsidR="00801FCE" w:rsidRPr="00801F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39A"/>
    <w:rsid w:val="000025B3"/>
    <w:rsid w:val="0000498D"/>
    <w:rsid w:val="0001284C"/>
    <w:rsid w:val="0001588F"/>
    <w:rsid w:val="00025CAE"/>
    <w:rsid w:val="000278BA"/>
    <w:rsid w:val="0003130A"/>
    <w:rsid w:val="000338C2"/>
    <w:rsid w:val="00040E20"/>
    <w:rsid w:val="00050875"/>
    <w:rsid w:val="00056755"/>
    <w:rsid w:val="00056D24"/>
    <w:rsid w:val="0006088B"/>
    <w:rsid w:val="00060AA9"/>
    <w:rsid w:val="000622A1"/>
    <w:rsid w:val="0007169E"/>
    <w:rsid w:val="00071A26"/>
    <w:rsid w:val="000751A6"/>
    <w:rsid w:val="00084247"/>
    <w:rsid w:val="0008584E"/>
    <w:rsid w:val="00091377"/>
    <w:rsid w:val="000948D9"/>
    <w:rsid w:val="00095AAD"/>
    <w:rsid w:val="000966FD"/>
    <w:rsid w:val="000A6B4A"/>
    <w:rsid w:val="000B1A52"/>
    <w:rsid w:val="000B2228"/>
    <w:rsid w:val="000B4B7C"/>
    <w:rsid w:val="000C151A"/>
    <w:rsid w:val="000C2A58"/>
    <w:rsid w:val="000C43FF"/>
    <w:rsid w:val="000C5A8F"/>
    <w:rsid w:val="000C65A4"/>
    <w:rsid w:val="000D2AA1"/>
    <w:rsid w:val="000D4390"/>
    <w:rsid w:val="000D439D"/>
    <w:rsid w:val="000D5B3C"/>
    <w:rsid w:val="000D6F40"/>
    <w:rsid w:val="000D7B5B"/>
    <w:rsid w:val="000E319B"/>
    <w:rsid w:val="000E4EC4"/>
    <w:rsid w:val="000E7F43"/>
    <w:rsid w:val="000F0E97"/>
    <w:rsid w:val="000F1D48"/>
    <w:rsid w:val="000F1FD1"/>
    <w:rsid w:val="000F63A7"/>
    <w:rsid w:val="000F6E42"/>
    <w:rsid w:val="00100CC7"/>
    <w:rsid w:val="00102C8A"/>
    <w:rsid w:val="00104055"/>
    <w:rsid w:val="001047F8"/>
    <w:rsid w:val="00107BCB"/>
    <w:rsid w:val="001117DE"/>
    <w:rsid w:val="00117943"/>
    <w:rsid w:val="001225E0"/>
    <w:rsid w:val="001274CC"/>
    <w:rsid w:val="001303B9"/>
    <w:rsid w:val="00130EE7"/>
    <w:rsid w:val="00131CD1"/>
    <w:rsid w:val="0013496B"/>
    <w:rsid w:val="001425B2"/>
    <w:rsid w:val="00145166"/>
    <w:rsid w:val="00152610"/>
    <w:rsid w:val="0015739D"/>
    <w:rsid w:val="00165237"/>
    <w:rsid w:val="00165CE4"/>
    <w:rsid w:val="00167F54"/>
    <w:rsid w:val="001705C2"/>
    <w:rsid w:val="001728FD"/>
    <w:rsid w:val="00175B7B"/>
    <w:rsid w:val="001805D2"/>
    <w:rsid w:val="00180840"/>
    <w:rsid w:val="00180E87"/>
    <w:rsid w:val="00182A1E"/>
    <w:rsid w:val="00182BB5"/>
    <w:rsid w:val="0018747A"/>
    <w:rsid w:val="00193431"/>
    <w:rsid w:val="001A22FE"/>
    <w:rsid w:val="001A2B0E"/>
    <w:rsid w:val="001A3559"/>
    <w:rsid w:val="001B3AE8"/>
    <w:rsid w:val="001B7766"/>
    <w:rsid w:val="001C3831"/>
    <w:rsid w:val="001C6DB8"/>
    <w:rsid w:val="001D19FB"/>
    <w:rsid w:val="001D58F3"/>
    <w:rsid w:val="001E0D51"/>
    <w:rsid w:val="001E1190"/>
    <w:rsid w:val="001E2DD5"/>
    <w:rsid w:val="001E32E0"/>
    <w:rsid w:val="001E4E79"/>
    <w:rsid w:val="001F5500"/>
    <w:rsid w:val="001F6152"/>
    <w:rsid w:val="0020093F"/>
    <w:rsid w:val="00203540"/>
    <w:rsid w:val="00206E3D"/>
    <w:rsid w:val="00212CD5"/>
    <w:rsid w:val="002140DD"/>
    <w:rsid w:val="00215248"/>
    <w:rsid w:val="00215320"/>
    <w:rsid w:val="00215368"/>
    <w:rsid w:val="00221C88"/>
    <w:rsid w:val="00237455"/>
    <w:rsid w:val="002508D8"/>
    <w:rsid w:val="00253B2C"/>
    <w:rsid w:val="002547A5"/>
    <w:rsid w:val="00264E8D"/>
    <w:rsid w:val="00265296"/>
    <w:rsid w:val="002712C0"/>
    <w:rsid w:val="00282CFD"/>
    <w:rsid w:val="002841E6"/>
    <w:rsid w:val="002854CD"/>
    <w:rsid w:val="0029549A"/>
    <w:rsid w:val="002A31F5"/>
    <w:rsid w:val="002B0202"/>
    <w:rsid w:val="002B1B54"/>
    <w:rsid w:val="002C10D1"/>
    <w:rsid w:val="002C28A3"/>
    <w:rsid w:val="002C427B"/>
    <w:rsid w:val="002C6DF0"/>
    <w:rsid w:val="002D0F27"/>
    <w:rsid w:val="002D197D"/>
    <w:rsid w:val="002E25C7"/>
    <w:rsid w:val="002F0580"/>
    <w:rsid w:val="002F3373"/>
    <w:rsid w:val="002F5142"/>
    <w:rsid w:val="00312F6C"/>
    <w:rsid w:val="00315548"/>
    <w:rsid w:val="00321A55"/>
    <w:rsid w:val="00323A21"/>
    <w:rsid w:val="003253D2"/>
    <w:rsid w:val="00326957"/>
    <w:rsid w:val="0032786D"/>
    <w:rsid w:val="00327877"/>
    <w:rsid w:val="00327E80"/>
    <w:rsid w:val="003301AC"/>
    <w:rsid w:val="00331805"/>
    <w:rsid w:val="00331A29"/>
    <w:rsid w:val="00331BD4"/>
    <w:rsid w:val="003348D4"/>
    <w:rsid w:val="00337573"/>
    <w:rsid w:val="00356556"/>
    <w:rsid w:val="00357B19"/>
    <w:rsid w:val="0036021B"/>
    <w:rsid w:val="00360B95"/>
    <w:rsid w:val="003610FE"/>
    <w:rsid w:val="0036356E"/>
    <w:rsid w:val="00364D08"/>
    <w:rsid w:val="00367DBF"/>
    <w:rsid w:val="00371B46"/>
    <w:rsid w:val="00372A6A"/>
    <w:rsid w:val="00377F85"/>
    <w:rsid w:val="0038353F"/>
    <w:rsid w:val="00387D05"/>
    <w:rsid w:val="00391631"/>
    <w:rsid w:val="003A1378"/>
    <w:rsid w:val="003A163A"/>
    <w:rsid w:val="003A2BA2"/>
    <w:rsid w:val="003A45AA"/>
    <w:rsid w:val="003A5D44"/>
    <w:rsid w:val="003B0116"/>
    <w:rsid w:val="003B277B"/>
    <w:rsid w:val="003B3C5B"/>
    <w:rsid w:val="003C0C87"/>
    <w:rsid w:val="003C2BED"/>
    <w:rsid w:val="003C45E8"/>
    <w:rsid w:val="003C6710"/>
    <w:rsid w:val="003C6E74"/>
    <w:rsid w:val="003D17AB"/>
    <w:rsid w:val="003D38AB"/>
    <w:rsid w:val="003D6E2A"/>
    <w:rsid w:val="003E2518"/>
    <w:rsid w:val="003E4381"/>
    <w:rsid w:val="003E7A0F"/>
    <w:rsid w:val="003F01A9"/>
    <w:rsid w:val="003F1C75"/>
    <w:rsid w:val="003F66D8"/>
    <w:rsid w:val="004003FB"/>
    <w:rsid w:val="00402E82"/>
    <w:rsid w:val="004035CA"/>
    <w:rsid w:val="0040673A"/>
    <w:rsid w:val="00410E2E"/>
    <w:rsid w:val="00411382"/>
    <w:rsid w:val="00412D8D"/>
    <w:rsid w:val="0041489B"/>
    <w:rsid w:val="00417D4B"/>
    <w:rsid w:val="00420D20"/>
    <w:rsid w:val="00430C4B"/>
    <w:rsid w:val="004353CB"/>
    <w:rsid w:val="004360F5"/>
    <w:rsid w:val="00437584"/>
    <w:rsid w:val="004513DD"/>
    <w:rsid w:val="00451E18"/>
    <w:rsid w:val="00461899"/>
    <w:rsid w:val="004669D6"/>
    <w:rsid w:val="0047191C"/>
    <w:rsid w:val="00480391"/>
    <w:rsid w:val="0048150E"/>
    <w:rsid w:val="00483402"/>
    <w:rsid w:val="00492790"/>
    <w:rsid w:val="00493193"/>
    <w:rsid w:val="0049498C"/>
    <w:rsid w:val="004A5410"/>
    <w:rsid w:val="004B6AB7"/>
    <w:rsid w:val="004B73E2"/>
    <w:rsid w:val="004C6915"/>
    <w:rsid w:val="004C72AE"/>
    <w:rsid w:val="004C7A10"/>
    <w:rsid w:val="004D6D3B"/>
    <w:rsid w:val="004E001B"/>
    <w:rsid w:val="004F0675"/>
    <w:rsid w:val="004F32ED"/>
    <w:rsid w:val="004F4082"/>
    <w:rsid w:val="004F68F3"/>
    <w:rsid w:val="004F76D9"/>
    <w:rsid w:val="0050147A"/>
    <w:rsid w:val="00501548"/>
    <w:rsid w:val="00502F68"/>
    <w:rsid w:val="005061BE"/>
    <w:rsid w:val="00524781"/>
    <w:rsid w:val="00525FA0"/>
    <w:rsid w:val="0052652B"/>
    <w:rsid w:val="0053500A"/>
    <w:rsid w:val="005368B4"/>
    <w:rsid w:val="005379AF"/>
    <w:rsid w:val="00537E0B"/>
    <w:rsid w:val="00541932"/>
    <w:rsid w:val="0054262A"/>
    <w:rsid w:val="005437A8"/>
    <w:rsid w:val="005463A0"/>
    <w:rsid w:val="005512A5"/>
    <w:rsid w:val="00551EB6"/>
    <w:rsid w:val="00552302"/>
    <w:rsid w:val="00560AA7"/>
    <w:rsid w:val="00562AC3"/>
    <w:rsid w:val="00567691"/>
    <w:rsid w:val="005754BF"/>
    <w:rsid w:val="00575606"/>
    <w:rsid w:val="00576F7A"/>
    <w:rsid w:val="0057702C"/>
    <w:rsid w:val="005805F7"/>
    <w:rsid w:val="00586F68"/>
    <w:rsid w:val="00587213"/>
    <w:rsid w:val="00591527"/>
    <w:rsid w:val="005920E3"/>
    <w:rsid w:val="00594536"/>
    <w:rsid w:val="00594D75"/>
    <w:rsid w:val="00597BF7"/>
    <w:rsid w:val="005A1434"/>
    <w:rsid w:val="005A4213"/>
    <w:rsid w:val="005A4ED2"/>
    <w:rsid w:val="005A5852"/>
    <w:rsid w:val="005A7D9B"/>
    <w:rsid w:val="005C0F79"/>
    <w:rsid w:val="005C2B1F"/>
    <w:rsid w:val="005D718D"/>
    <w:rsid w:val="005D7E96"/>
    <w:rsid w:val="005E0005"/>
    <w:rsid w:val="005E5E27"/>
    <w:rsid w:val="005F01BA"/>
    <w:rsid w:val="005F0664"/>
    <w:rsid w:val="005F2098"/>
    <w:rsid w:val="005F2EA3"/>
    <w:rsid w:val="005F352C"/>
    <w:rsid w:val="00601185"/>
    <w:rsid w:val="00605A78"/>
    <w:rsid w:val="0061195B"/>
    <w:rsid w:val="006125FE"/>
    <w:rsid w:val="006148A2"/>
    <w:rsid w:val="006209AA"/>
    <w:rsid w:val="00621039"/>
    <w:rsid w:val="00622813"/>
    <w:rsid w:val="00623FE1"/>
    <w:rsid w:val="0062533D"/>
    <w:rsid w:val="00631CB1"/>
    <w:rsid w:val="0063695D"/>
    <w:rsid w:val="00640D18"/>
    <w:rsid w:val="00651BA8"/>
    <w:rsid w:val="0066128D"/>
    <w:rsid w:val="00664F9B"/>
    <w:rsid w:val="00665578"/>
    <w:rsid w:val="00667F78"/>
    <w:rsid w:val="00672685"/>
    <w:rsid w:val="00674517"/>
    <w:rsid w:val="00681D24"/>
    <w:rsid w:val="006909A5"/>
    <w:rsid w:val="00697D93"/>
    <w:rsid w:val="006A0B5E"/>
    <w:rsid w:val="006A355C"/>
    <w:rsid w:val="006A3CA6"/>
    <w:rsid w:val="006A5A2F"/>
    <w:rsid w:val="006B1055"/>
    <w:rsid w:val="006B3194"/>
    <w:rsid w:val="006C1F2C"/>
    <w:rsid w:val="006C4EA6"/>
    <w:rsid w:val="006D1BC2"/>
    <w:rsid w:val="006D4C06"/>
    <w:rsid w:val="006F0594"/>
    <w:rsid w:val="006F1032"/>
    <w:rsid w:val="00704A6A"/>
    <w:rsid w:val="007073B0"/>
    <w:rsid w:val="0071140E"/>
    <w:rsid w:val="007116C2"/>
    <w:rsid w:val="00712131"/>
    <w:rsid w:val="00717881"/>
    <w:rsid w:val="00717921"/>
    <w:rsid w:val="007214D2"/>
    <w:rsid w:val="0072329C"/>
    <w:rsid w:val="00725D3F"/>
    <w:rsid w:val="00727585"/>
    <w:rsid w:val="00730F4D"/>
    <w:rsid w:val="00732B72"/>
    <w:rsid w:val="00732F1F"/>
    <w:rsid w:val="00740567"/>
    <w:rsid w:val="00741685"/>
    <w:rsid w:val="00742918"/>
    <w:rsid w:val="007431D3"/>
    <w:rsid w:val="00746FA5"/>
    <w:rsid w:val="00751B14"/>
    <w:rsid w:val="00752CDA"/>
    <w:rsid w:val="0075580F"/>
    <w:rsid w:val="00761705"/>
    <w:rsid w:val="00762E4D"/>
    <w:rsid w:val="00762ED6"/>
    <w:rsid w:val="00765590"/>
    <w:rsid w:val="00771577"/>
    <w:rsid w:val="00772B26"/>
    <w:rsid w:val="00774FBC"/>
    <w:rsid w:val="007802D3"/>
    <w:rsid w:val="007810E9"/>
    <w:rsid w:val="00791F39"/>
    <w:rsid w:val="00796159"/>
    <w:rsid w:val="007A24D4"/>
    <w:rsid w:val="007A4208"/>
    <w:rsid w:val="007A5CFA"/>
    <w:rsid w:val="007A6162"/>
    <w:rsid w:val="007A7521"/>
    <w:rsid w:val="007B6CA8"/>
    <w:rsid w:val="007B6DAC"/>
    <w:rsid w:val="007C0FA6"/>
    <w:rsid w:val="007C4BA1"/>
    <w:rsid w:val="007C50E1"/>
    <w:rsid w:val="007D41D0"/>
    <w:rsid w:val="007E167D"/>
    <w:rsid w:val="007E4BCA"/>
    <w:rsid w:val="007F0B8A"/>
    <w:rsid w:val="007F7FB9"/>
    <w:rsid w:val="00801FCE"/>
    <w:rsid w:val="0080525B"/>
    <w:rsid w:val="00806E03"/>
    <w:rsid w:val="00831279"/>
    <w:rsid w:val="00834AAD"/>
    <w:rsid w:val="00843457"/>
    <w:rsid w:val="008438DC"/>
    <w:rsid w:val="008456EF"/>
    <w:rsid w:val="0084625C"/>
    <w:rsid w:val="008476A9"/>
    <w:rsid w:val="00851A66"/>
    <w:rsid w:val="008575DE"/>
    <w:rsid w:val="00863FC8"/>
    <w:rsid w:val="008658E4"/>
    <w:rsid w:val="0087099E"/>
    <w:rsid w:val="00870E0B"/>
    <w:rsid w:val="008753A7"/>
    <w:rsid w:val="0087544E"/>
    <w:rsid w:val="00875F3E"/>
    <w:rsid w:val="0087613F"/>
    <w:rsid w:val="008812E9"/>
    <w:rsid w:val="00890931"/>
    <w:rsid w:val="008938B1"/>
    <w:rsid w:val="008949AE"/>
    <w:rsid w:val="0089675B"/>
    <w:rsid w:val="008A0DA4"/>
    <w:rsid w:val="008A74EB"/>
    <w:rsid w:val="008A7CCE"/>
    <w:rsid w:val="008B2749"/>
    <w:rsid w:val="008B455F"/>
    <w:rsid w:val="008B6485"/>
    <w:rsid w:val="008B69FA"/>
    <w:rsid w:val="008C2BD0"/>
    <w:rsid w:val="008C4652"/>
    <w:rsid w:val="008C645F"/>
    <w:rsid w:val="008C7E6E"/>
    <w:rsid w:val="008D5C6D"/>
    <w:rsid w:val="008E1135"/>
    <w:rsid w:val="008E191C"/>
    <w:rsid w:val="008E61CF"/>
    <w:rsid w:val="008E7019"/>
    <w:rsid w:val="008F0889"/>
    <w:rsid w:val="008F30A0"/>
    <w:rsid w:val="0090069B"/>
    <w:rsid w:val="009011CA"/>
    <w:rsid w:val="00902A60"/>
    <w:rsid w:val="00903100"/>
    <w:rsid w:val="00905025"/>
    <w:rsid w:val="00910D9F"/>
    <w:rsid w:val="00915263"/>
    <w:rsid w:val="00920A4B"/>
    <w:rsid w:val="009216F0"/>
    <w:rsid w:val="00921DD4"/>
    <w:rsid w:val="00926B1B"/>
    <w:rsid w:val="009270BB"/>
    <w:rsid w:val="00927320"/>
    <w:rsid w:val="0093199E"/>
    <w:rsid w:val="0094155F"/>
    <w:rsid w:val="00943809"/>
    <w:rsid w:val="009537C8"/>
    <w:rsid w:val="0095381E"/>
    <w:rsid w:val="009548E1"/>
    <w:rsid w:val="009574A6"/>
    <w:rsid w:val="0096098E"/>
    <w:rsid w:val="0096392D"/>
    <w:rsid w:val="00964A34"/>
    <w:rsid w:val="00966734"/>
    <w:rsid w:val="00971A0F"/>
    <w:rsid w:val="0098059D"/>
    <w:rsid w:val="00982CF8"/>
    <w:rsid w:val="00984D1B"/>
    <w:rsid w:val="00986C47"/>
    <w:rsid w:val="009876B2"/>
    <w:rsid w:val="009878AE"/>
    <w:rsid w:val="009927A2"/>
    <w:rsid w:val="009A5D59"/>
    <w:rsid w:val="009B0FEB"/>
    <w:rsid w:val="009B2D32"/>
    <w:rsid w:val="009B3939"/>
    <w:rsid w:val="009B76A7"/>
    <w:rsid w:val="009B7961"/>
    <w:rsid w:val="009C04B7"/>
    <w:rsid w:val="009C0B92"/>
    <w:rsid w:val="009C2B95"/>
    <w:rsid w:val="009C2D8F"/>
    <w:rsid w:val="009D0248"/>
    <w:rsid w:val="009D0D3C"/>
    <w:rsid w:val="009D14F1"/>
    <w:rsid w:val="009D7750"/>
    <w:rsid w:val="009E3223"/>
    <w:rsid w:val="009F1C94"/>
    <w:rsid w:val="009F2935"/>
    <w:rsid w:val="009F5477"/>
    <w:rsid w:val="009F56DE"/>
    <w:rsid w:val="009F7E01"/>
    <w:rsid w:val="00A0439A"/>
    <w:rsid w:val="00A04539"/>
    <w:rsid w:val="00A04F2C"/>
    <w:rsid w:val="00A1167E"/>
    <w:rsid w:val="00A11DA6"/>
    <w:rsid w:val="00A1354B"/>
    <w:rsid w:val="00A166D6"/>
    <w:rsid w:val="00A16719"/>
    <w:rsid w:val="00A17658"/>
    <w:rsid w:val="00A20B5B"/>
    <w:rsid w:val="00A263A4"/>
    <w:rsid w:val="00A337C8"/>
    <w:rsid w:val="00A33869"/>
    <w:rsid w:val="00A338D1"/>
    <w:rsid w:val="00A35741"/>
    <w:rsid w:val="00A373FC"/>
    <w:rsid w:val="00A40F8F"/>
    <w:rsid w:val="00A42A3F"/>
    <w:rsid w:val="00A42B59"/>
    <w:rsid w:val="00A479F2"/>
    <w:rsid w:val="00A47EA2"/>
    <w:rsid w:val="00A55778"/>
    <w:rsid w:val="00A57D47"/>
    <w:rsid w:val="00A63B80"/>
    <w:rsid w:val="00A70323"/>
    <w:rsid w:val="00A749F9"/>
    <w:rsid w:val="00A85605"/>
    <w:rsid w:val="00A97140"/>
    <w:rsid w:val="00AA1100"/>
    <w:rsid w:val="00AA1537"/>
    <w:rsid w:val="00AA333C"/>
    <w:rsid w:val="00AA39FA"/>
    <w:rsid w:val="00AB0017"/>
    <w:rsid w:val="00AB6895"/>
    <w:rsid w:val="00AC4073"/>
    <w:rsid w:val="00AC517E"/>
    <w:rsid w:val="00AC5C49"/>
    <w:rsid w:val="00AC7B88"/>
    <w:rsid w:val="00AD07B5"/>
    <w:rsid w:val="00AD5BFE"/>
    <w:rsid w:val="00AE541E"/>
    <w:rsid w:val="00AE7E6A"/>
    <w:rsid w:val="00AF1487"/>
    <w:rsid w:val="00AF5565"/>
    <w:rsid w:val="00AF7347"/>
    <w:rsid w:val="00AF7B4A"/>
    <w:rsid w:val="00B00B24"/>
    <w:rsid w:val="00B01C4A"/>
    <w:rsid w:val="00B047D7"/>
    <w:rsid w:val="00B056E5"/>
    <w:rsid w:val="00B23558"/>
    <w:rsid w:val="00B2373D"/>
    <w:rsid w:val="00B3129E"/>
    <w:rsid w:val="00B3402D"/>
    <w:rsid w:val="00B3727D"/>
    <w:rsid w:val="00B40928"/>
    <w:rsid w:val="00B4173C"/>
    <w:rsid w:val="00B44E05"/>
    <w:rsid w:val="00B50FED"/>
    <w:rsid w:val="00B65DAD"/>
    <w:rsid w:val="00B6623C"/>
    <w:rsid w:val="00B66752"/>
    <w:rsid w:val="00B67CB6"/>
    <w:rsid w:val="00B7151E"/>
    <w:rsid w:val="00B7671B"/>
    <w:rsid w:val="00B847F8"/>
    <w:rsid w:val="00B87610"/>
    <w:rsid w:val="00B87F4F"/>
    <w:rsid w:val="00B92E4A"/>
    <w:rsid w:val="00BA3761"/>
    <w:rsid w:val="00BB2AD5"/>
    <w:rsid w:val="00BB35CE"/>
    <w:rsid w:val="00BC1172"/>
    <w:rsid w:val="00BC1A6A"/>
    <w:rsid w:val="00BC31D6"/>
    <w:rsid w:val="00BC4399"/>
    <w:rsid w:val="00BD0333"/>
    <w:rsid w:val="00BD11D1"/>
    <w:rsid w:val="00BD1EF0"/>
    <w:rsid w:val="00BE0BF1"/>
    <w:rsid w:val="00BE401B"/>
    <w:rsid w:val="00BE797E"/>
    <w:rsid w:val="00BF1BB4"/>
    <w:rsid w:val="00C0185A"/>
    <w:rsid w:val="00C039EF"/>
    <w:rsid w:val="00C05842"/>
    <w:rsid w:val="00C073F0"/>
    <w:rsid w:val="00C117C2"/>
    <w:rsid w:val="00C133A7"/>
    <w:rsid w:val="00C1648E"/>
    <w:rsid w:val="00C21A4A"/>
    <w:rsid w:val="00C36789"/>
    <w:rsid w:val="00C40AE1"/>
    <w:rsid w:val="00C46152"/>
    <w:rsid w:val="00C47BE1"/>
    <w:rsid w:val="00C740F5"/>
    <w:rsid w:val="00C74722"/>
    <w:rsid w:val="00C758C9"/>
    <w:rsid w:val="00C87DCB"/>
    <w:rsid w:val="00C914C8"/>
    <w:rsid w:val="00C92CA0"/>
    <w:rsid w:val="00C948B5"/>
    <w:rsid w:val="00C96832"/>
    <w:rsid w:val="00CA1DB3"/>
    <w:rsid w:val="00CA4663"/>
    <w:rsid w:val="00CA561C"/>
    <w:rsid w:val="00CA61D2"/>
    <w:rsid w:val="00CA6943"/>
    <w:rsid w:val="00CC45F6"/>
    <w:rsid w:val="00CC6835"/>
    <w:rsid w:val="00CC6DD7"/>
    <w:rsid w:val="00CC7A25"/>
    <w:rsid w:val="00CD0F32"/>
    <w:rsid w:val="00CD0F79"/>
    <w:rsid w:val="00CD24FF"/>
    <w:rsid w:val="00CD734A"/>
    <w:rsid w:val="00CE23C9"/>
    <w:rsid w:val="00CE300F"/>
    <w:rsid w:val="00CE43FF"/>
    <w:rsid w:val="00CE629A"/>
    <w:rsid w:val="00CE77E5"/>
    <w:rsid w:val="00CE7D57"/>
    <w:rsid w:val="00CF3630"/>
    <w:rsid w:val="00CF3678"/>
    <w:rsid w:val="00CF46B9"/>
    <w:rsid w:val="00D017C3"/>
    <w:rsid w:val="00D03A87"/>
    <w:rsid w:val="00D0632B"/>
    <w:rsid w:val="00D07DBA"/>
    <w:rsid w:val="00D15037"/>
    <w:rsid w:val="00D2119C"/>
    <w:rsid w:val="00D26BD1"/>
    <w:rsid w:val="00D275A4"/>
    <w:rsid w:val="00D30C2B"/>
    <w:rsid w:val="00D32007"/>
    <w:rsid w:val="00D371A1"/>
    <w:rsid w:val="00D37CA1"/>
    <w:rsid w:val="00D43A1C"/>
    <w:rsid w:val="00D52303"/>
    <w:rsid w:val="00D610A1"/>
    <w:rsid w:val="00D6442F"/>
    <w:rsid w:val="00D64C32"/>
    <w:rsid w:val="00D66AF2"/>
    <w:rsid w:val="00D724DF"/>
    <w:rsid w:val="00D77653"/>
    <w:rsid w:val="00D77E31"/>
    <w:rsid w:val="00D81F1C"/>
    <w:rsid w:val="00D82A9C"/>
    <w:rsid w:val="00D86A3E"/>
    <w:rsid w:val="00D870B3"/>
    <w:rsid w:val="00D90B41"/>
    <w:rsid w:val="00D942BE"/>
    <w:rsid w:val="00D94C1A"/>
    <w:rsid w:val="00DA015F"/>
    <w:rsid w:val="00DA199F"/>
    <w:rsid w:val="00DB2A5C"/>
    <w:rsid w:val="00DB49DA"/>
    <w:rsid w:val="00DB7CC9"/>
    <w:rsid w:val="00DC0412"/>
    <w:rsid w:val="00DC3433"/>
    <w:rsid w:val="00DC4B5A"/>
    <w:rsid w:val="00DD6873"/>
    <w:rsid w:val="00DE3D48"/>
    <w:rsid w:val="00DE645F"/>
    <w:rsid w:val="00DF22D6"/>
    <w:rsid w:val="00DF31DB"/>
    <w:rsid w:val="00DF66CE"/>
    <w:rsid w:val="00E00463"/>
    <w:rsid w:val="00E067AA"/>
    <w:rsid w:val="00E12FD0"/>
    <w:rsid w:val="00E13F5A"/>
    <w:rsid w:val="00E166FE"/>
    <w:rsid w:val="00E16E21"/>
    <w:rsid w:val="00E17CE0"/>
    <w:rsid w:val="00E23CC9"/>
    <w:rsid w:val="00E246ED"/>
    <w:rsid w:val="00E24D46"/>
    <w:rsid w:val="00E27888"/>
    <w:rsid w:val="00E31BD6"/>
    <w:rsid w:val="00E351B9"/>
    <w:rsid w:val="00E36690"/>
    <w:rsid w:val="00E42145"/>
    <w:rsid w:val="00E44E2B"/>
    <w:rsid w:val="00E46F20"/>
    <w:rsid w:val="00E50750"/>
    <w:rsid w:val="00E50D21"/>
    <w:rsid w:val="00E523BA"/>
    <w:rsid w:val="00E57B6E"/>
    <w:rsid w:val="00E63C60"/>
    <w:rsid w:val="00E67958"/>
    <w:rsid w:val="00E754C1"/>
    <w:rsid w:val="00E809EB"/>
    <w:rsid w:val="00E9313E"/>
    <w:rsid w:val="00EA49D8"/>
    <w:rsid w:val="00EB0E87"/>
    <w:rsid w:val="00EC1F9F"/>
    <w:rsid w:val="00ED086A"/>
    <w:rsid w:val="00EE6E3D"/>
    <w:rsid w:val="00EF0A44"/>
    <w:rsid w:val="00EF1DDA"/>
    <w:rsid w:val="00F06C85"/>
    <w:rsid w:val="00F07A81"/>
    <w:rsid w:val="00F11E4E"/>
    <w:rsid w:val="00F22088"/>
    <w:rsid w:val="00F2286D"/>
    <w:rsid w:val="00F30714"/>
    <w:rsid w:val="00F32799"/>
    <w:rsid w:val="00F32BF5"/>
    <w:rsid w:val="00F35632"/>
    <w:rsid w:val="00F44260"/>
    <w:rsid w:val="00F464FE"/>
    <w:rsid w:val="00F5311E"/>
    <w:rsid w:val="00F56D6C"/>
    <w:rsid w:val="00F6574B"/>
    <w:rsid w:val="00F6626A"/>
    <w:rsid w:val="00F66CB5"/>
    <w:rsid w:val="00F76CC6"/>
    <w:rsid w:val="00F82091"/>
    <w:rsid w:val="00F830B6"/>
    <w:rsid w:val="00F844FE"/>
    <w:rsid w:val="00F846B0"/>
    <w:rsid w:val="00F84DA9"/>
    <w:rsid w:val="00F860B4"/>
    <w:rsid w:val="00F90E60"/>
    <w:rsid w:val="00F92BC8"/>
    <w:rsid w:val="00F96F8C"/>
    <w:rsid w:val="00FB403F"/>
    <w:rsid w:val="00FC222A"/>
    <w:rsid w:val="00FC36DD"/>
    <w:rsid w:val="00FC60D8"/>
    <w:rsid w:val="00FC628C"/>
    <w:rsid w:val="00FD0CEE"/>
    <w:rsid w:val="00FE22E0"/>
    <w:rsid w:val="00FE5398"/>
    <w:rsid w:val="00FF22C2"/>
    <w:rsid w:val="00FF2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1ED5B0"/>
  <w15:chartTrackingRefBased/>
  <w15:docId w15:val="{DE7C1C7B-2D69-44BF-8854-EBE611BA6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72685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402D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6C4EA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26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21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49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86795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290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9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39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81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958613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480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970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1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97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814804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89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246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8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26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12911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138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663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31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68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101253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467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333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70701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4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467894">
                  <w:marLeft w:val="0"/>
                  <w:marRight w:val="0"/>
                  <w:marTop w:val="100"/>
                  <w:marBottom w:val="30"/>
                  <w:divBdr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693385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044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180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7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62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7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348619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238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691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05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388462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965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639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25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24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04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25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5076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136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233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20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90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827121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667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07/s10464-005-6232-7" TargetMode="External"/><Relationship Id="rId13" Type="http://schemas.openxmlformats.org/officeDocument/2006/relationships/hyperlink" Target="https://doi.org/10.1002/jts.21954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doi.org/10.1002/jclp.20850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doi.org/10.1037/0022-006X.72.1.3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doi.org/10.1023/A:1014376202459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doi.org/10.11621/pir.2018.0309" TargetMode="External"/><Relationship Id="rId14" Type="http://schemas.openxmlformats.org/officeDocument/2006/relationships/hyperlink" Target="https://www.proquest.com/scholarly-journals/emdr-adaptive-information-processing-model/docview/222693350/se-2?accountid=13047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3C2EEDB3FECD489FE6CB8E237B85C0" ma:contentTypeVersion="7" ma:contentTypeDescription="Create a new document." ma:contentTypeScope="" ma:versionID="5fa7c256be7ba3fc53bd599d5d61be4c">
  <xsd:schema xmlns:xsd="http://www.w3.org/2001/XMLSchema" xmlns:xs="http://www.w3.org/2001/XMLSchema" xmlns:p="http://schemas.microsoft.com/office/2006/metadata/properties" xmlns:ns3="95817cb9-f0eb-4f4d-892c-47ab9f8957c0" xmlns:ns4="9823f8e4-81f3-4a59-a026-c1a9717271fd" targetNamespace="http://schemas.microsoft.com/office/2006/metadata/properties" ma:root="true" ma:fieldsID="b565dbfaed653aa37d1af157fe96ed5c" ns3:_="" ns4:_="">
    <xsd:import namespace="95817cb9-f0eb-4f4d-892c-47ab9f8957c0"/>
    <xsd:import namespace="9823f8e4-81f3-4a59-a026-c1a9717271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817cb9-f0eb-4f4d-892c-47ab9f895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23f8e4-81f3-4a59-a026-c1a9717271f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4E687ED-50A7-47E6-A124-5F03C214F1A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3D83927-E801-4A43-BDB7-409C408652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817cb9-f0eb-4f4d-892c-47ab9f8957c0"/>
    <ds:schemaRef ds:uri="9823f8e4-81f3-4a59-a026-c1a9717271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3FBAB82-2DCC-4E8C-9814-4FD7E13B890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64C17EC-CF50-4EDC-A9DD-B50FA1A06F8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3021</Words>
  <Characters>17226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Eliesha Mollie Day (2114351)</dc:creator>
  <cp:keywords/>
  <dc:description/>
  <cp:lastModifiedBy>Eliesha Day</cp:lastModifiedBy>
  <cp:revision>3</cp:revision>
  <dcterms:created xsi:type="dcterms:W3CDTF">2021-11-16T14:01:00Z</dcterms:created>
  <dcterms:modified xsi:type="dcterms:W3CDTF">2021-11-16T14:02:00Z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0x0101002F3C2EEDB3FECD489FE6CB8E237B85C0</vt:lpwstr>
  </property>
</Properties>
</file>