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BFA1A03" wp14:paraId="2C078E63" wp14:textId="0D862724">
      <w:pPr>
        <w:rPr>
          <w:rFonts w:ascii="Times New Roman" w:hAnsi="Times New Roman" w:eastAsia="Times New Roman" w:cs="Times New Roman"/>
        </w:rPr>
      </w:pPr>
      <w:r w:rsidRPr="7BFA1A03" w:rsidR="4115A539">
        <w:rPr>
          <w:rFonts w:ascii="Times New Roman" w:hAnsi="Times New Roman" w:eastAsia="Times New Roman" w:cs="Times New Roman"/>
        </w:rPr>
        <w:t>Kayleigh Iacov</w:t>
      </w:r>
    </w:p>
    <w:p w:rsidR="4115A539" w:rsidP="7BFA1A03" w:rsidRDefault="4115A539" w14:paraId="0D29FB7C" w14:textId="631ED86B">
      <w:pPr>
        <w:rPr>
          <w:rFonts w:ascii="Times New Roman" w:hAnsi="Times New Roman" w:eastAsia="Times New Roman" w:cs="Times New Roman"/>
        </w:rPr>
      </w:pPr>
      <w:r w:rsidRPr="7BFA1A03" w:rsidR="4115A539">
        <w:rPr>
          <w:rFonts w:ascii="Times New Roman" w:hAnsi="Times New Roman" w:eastAsia="Times New Roman" w:cs="Times New Roman"/>
        </w:rPr>
        <w:t>HPAN5013</w:t>
      </w:r>
    </w:p>
    <w:p w:rsidR="4115A539" w:rsidP="7BFA1A03" w:rsidRDefault="4115A539" w14:paraId="0C613B89" w14:textId="5E055048">
      <w:pPr>
        <w:rPr>
          <w:rFonts w:ascii="Times New Roman" w:hAnsi="Times New Roman" w:eastAsia="Times New Roman" w:cs="Times New Roman"/>
        </w:rPr>
      </w:pPr>
      <w:r w:rsidRPr="7BFA1A03" w:rsidR="4115A539">
        <w:rPr>
          <w:rFonts w:ascii="Times New Roman" w:hAnsi="Times New Roman" w:eastAsia="Times New Roman" w:cs="Times New Roman"/>
        </w:rPr>
        <w:t>Louise Steel</w:t>
      </w:r>
    </w:p>
    <w:p w:rsidR="4115A539" w:rsidP="7BFA1A03" w:rsidRDefault="4115A539" w14:paraId="37923017" w14:textId="68E24895">
      <w:pPr>
        <w:rPr>
          <w:rFonts w:ascii="Times New Roman" w:hAnsi="Times New Roman" w:eastAsia="Times New Roman" w:cs="Times New Roman"/>
        </w:rPr>
      </w:pPr>
      <w:r w:rsidRPr="186B3555" w:rsidR="4115A539">
        <w:rPr>
          <w:rFonts w:ascii="Times New Roman" w:hAnsi="Times New Roman" w:eastAsia="Times New Roman" w:cs="Times New Roman"/>
        </w:rPr>
        <w:t>Due 1</w:t>
      </w:r>
      <w:r w:rsidRPr="186B3555" w:rsidR="032E3495">
        <w:rPr>
          <w:rFonts w:ascii="Times New Roman" w:hAnsi="Times New Roman" w:eastAsia="Times New Roman" w:cs="Times New Roman"/>
        </w:rPr>
        <w:t>9</w:t>
      </w:r>
      <w:r w:rsidRPr="186B3555" w:rsidR="4115A539">
        <w:rPr>
          <w:rFonts w:ascii="Times New Roman" w:hAnsi="Times New Roman" w:eastAsia="Times New Roman" w:cs="Times New Roman"/>
        </w:rPr>
        <w:t xml:space="preserve"> November 2024</w:t>
      </w:r>
    </w:p>
    <w:p w:rsidR="3FFA06BF" w:rsidP="3FFA06BF" w:rsidRDefault="3FFA06BF" w14:paraId="6BEF3C2D" w14:textId="6B32D06A">
      <w:pPr>
        <w:rPr>
          <w:rFonts w:ascii="Times New Roman" w:hAnsi="Times New Roman" w:eastAsia="Times New Roman" w:cs="Times New Roman"/>
        </w:rPr>
      </w:pPr>
    </w:p>
    <w:p w:rsidR="63C28C2E" w:rsidP="2C231CA6" w:rsidRDefault="63C28C2E" w14:paraId="67CA8AA2" w14:textId="1E7D11DD">
      <w:pPr>
        <w:jc w:val="center"/>
        <w:rPr>
          <w:rFonts w:ascii="Times New Roman" w:hAnsi="Times New Roman" w:eastAsia="Times New Roman" w:cs="Times New Roman"/>
        </w:rPr>
      </w:pPr>
      <w:r w:rsidRPr="186B3555" w:rsidR="63C28C2E">
        <w:rPr>
          <w:rFonts w:ascii="Times New Roman" w:hAnsi="Times New Roman" w:eastAsia="Times New Roman" w:cs="Times New Roman"/>
        </w:rPr>
        <w:t>Summary</w:t>
      </w:r>
    </w:p>
    <w:p w:rsidR="0C25232E" w:rsidP="186B3555" w:rsidRDefault="0C25232E" w14:paraId="22FBCDFE" w14:textId="5E40712A">
      <w:pPr>
        <w:jc w:val="center"/>
      </w:pPr>
      <w:r w:rsidRPr="64B7692D" w:rsidR="0C25232E">
        <w:rPr>
          <w:rFonts w:ascii="-webkit-standard" w:hAnsi="-webkit-standard" w:eastAsia="-webkit-standard" w:cs="-webkit-standard"/>
          <w:noProof w:val="0"/>
          <w:color w:val="000000" w:themeColor="text1" w:themeTint="FF" w:themeShade="FF"/>
          <w:sz w:val="24"/>
          <w:szCs w:val="24"/>
          <w:lang w:val="en-US"/>
        </w:rPr>
        <w:t>Sharp, L</w:t>
      </w:r>
      <w:r w:rsidRPr="64B7692D" w:rsidR="658334AB">
        <w:rPr>
          <w:rFonts w:ascii="-webkit-standard" w:hAnsi="-webkit-standard" w:eastAsia="-webkit-standard" w:cs="-webkit-standard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4B7692D" w:rsidR="0C25232E">
        <w:rPr>
          <w:rFonts w:ascii="-webkit-standard" w:hAnsi="-webkit-standard" w:eastAsia="-webkit-standard" w:cs="-webkit-standard"/>
          <w:noProof w:val="0"/>
          <w:color w:val="000000" w:themeColor="text1" w:themeTint="FF" w:themeShade="FF"/>
          <w:sz w:val="24"/>
          <w:szCs w:val="24"/>
          <w:lang w:val="en-US"/>
        </w:rPr>
        <w:t xml:space="preserve"> (2000)</w:t>
      </w:r>
      <w:r w:rsidRPr="64B7692D" w:rsidR="47E33E37">
        <w:rPr>
          <w:rFonts w:ascii="-webkit-standard" w:hAnsi="-webkit-standard" w:eastAsia="-webkit-standard" w:cs="-webkit-standard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4B7692D" w:rsidR="0C25232E">
        <w:rPr>
          <w:rFonts w:ascii="-webkit-standard" w:hAnsi="-webkit-standard" w:eastAsia="-webkit-standard" w:cs="-webkit-standard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Commodification of the Body and Its Parts. </w:t>
      </w:r>
    </w:p>
    <w:p w:rsidR="63C28C2E" w:rsidP="64B7692D" w:rsidRDefault="63C28C2E" w14:paraId="59CC723F" w14:textId="1E0BA9EA">
      <w:pPr>
        <w:pStyle w:val="Normal"/>
        <w:spacing w:before="240" w:beforeAutospacing="off" w:after="240" w:afterAutospacing="off"/>
        <w:ind w:firstLine="720"/>
        <w:jc w:val="left"/>
        <w:rPr>
          <w:rFonts w:ascii="Times New Roman" w:hAnsi="Times New Roman" w:eastAsia="Times New Roman" w:cs="Times New Roman"/>
        </w:rPr>
      </w:pPr>
      <w:r w:rsidRPr="64B7692D" w:rsidR="14F0EB8E">
        <w:rPr>
          <w:rFonts w:ascii="Times New Roman" w:hAnsi="Times New Roman" w:eastAsia="Times New Roman" w:cs="Times New Roman"/>
        </w:rPr>
        <w:t xml:space="preserve">In “The Commodification of the Body and its Parts”, </w:t>
      </w:r>
      <w:r w:rsidRPr="64B7692D" w:rsidR="19777E36">
        <w:rPr>
          <w:rFonts w:ascii="Times New Roman" w:hAnsi="Times New Roman" w:eastAsia="Times New Roman" w:cs="Times New Roman"/>
        </w:rPr>
        <w:t xml:space="preserve">written in 2000 and published by Annual Reviews based in </w:t>
      </w:r>
      <w:r w:rsidRPr="64B7692D" w:rsidR="66517ABF">
        <w:rPr>
          <w:rFonts w:ascii="Times New Roman" w:hAnsi="Times New Roman" w:eastAsia="Times New Roman" w:cs="Times New Roman"/>
        </w:rPr>
        <w:t xml:space="preserve">California, </w:t>
      </w:r>
      <w:r w:rsidRPr="64B7692D" w:rsidR="14F0EB8E">
        <w:rPr>
          <w:rFonts w:ascii="Times New Roman" w:hAnsi="Times New Roman" w:eastAsia="Times New Roman" w:cs="Times New Roman"/>
        </w:rPr>
        <w:t>Sharp analyses the fundamental characteristics of commodification as well as defining examples of the manipulation and commercialis</w:t>
      </w:r>
      <w:r w:rsidRPr="64B7692D" w:rsidR="698B66A9">
        <w:rPr>
          <w:rFonts w:ascii="Times New Roman" w:hAnsi="Times New Roman" w:eastAsia="Times New Roman" w:cs="Times New Roman"/>
        </w:rPr>
        <w:t xml:space="preserve">ation of the human body, through a litany of examples. </w:t>
      </w:r>
      <w:r w:rsidRPr="64B7692D" w:rsidR="4CC7535E">
        <w:rPr>
          <w:rFonts w:ascii="Times New Roman" w:hAnsi="Times New Roman" w:eastAsia="Times New Roman" w:cs="Times New Roman"/>
        </w:rPr>
        <w:t>The author begins by explaining the differences between key terminology, such as body fragmentation</w:t>
      </w:r>
      <w:r w:rsidRPr="64B7692D" w:rsidR="4C660B3E">
        <w:rPr>
          <w:rFonts w:ascii="Times New Roman" w:hAnsi="Times New Roman" w:eastAsia="Times New Roman" w:cs="Times New Roman"/>
        </w:rPr>
        <w:t xml:space="preserve"> and integrity</w:t>
      </w:r>
      <w:r w:rsidRPr="64B7692D" w:rsidR="4CC7535E">
        <w:rPr>
          <w:rFonts w:ascii="Times New Roman" w:hAnsi="Times New Roman" w:eastAsia="Times New Roman" w:cs="Times New Roman"/>
        </w:rPr>
        <w:t xml:space="preserve">, </w:t>
      </w:r>
      <w:r w:rsidRPr="64B7692D" w:rsidR="4B797538">
        <w:rPr>
          <w:rFonts w:ascii="Times New Roman" w:hAnsi="Times New Roman" w:eastAsia="Times New Roman" w:cs="Times New Roman"/>
        </w:rPr>
        <w:t>a</w:t>
      </w:r>
      <w:r w:rsidRPr="64B7692D" w:rsidR="65B55ADD">
        <w:rPr>
          <w:rFonts w:ascii="Times New Roman" w:hAnsi="Times New Roman" w:eastAsia="Times New Roman" w:cs="Times New Roman"/>
        </w:rPr>
        <w:t>s well as</w:t>
      </w:r>
      <w:r w:rsidRPr="64B7692D" w:rsidR="4B797538">
        <w:rPr>
          <w:rFonts w:ascii="Times New Roman" w:hAnsi="Times New Roman" w:eastAsia="Times New Roman" w:cs="Times New Roman"/>
        </w:rPr>
        <w:t xml:space="preserve"> commodification itself, </w:t>
      </w:r>
      <w:r w:rsidRPr="64B7692D" w:rsidR="104F47BC">
        <w:rPr>
          <w:rFonts w:ascii="Times New Roman" w:hAnsi="Times New Roman" w:eastAsia="Times New Roman" w:cs="Times New Roman"/>
        </w:rPr>
        <w:t>together with</w:t>
      </w:r>
      <w:r w:rsidRPr="64B7692D" w:rsidR="4CC7535E">
        <w:rPr>
          <w:rFonts w:ascii="Times New Roman" w:hAnsi="Times New Roman" w:eastAsia="Times New Roman" w:cs="Times New Roman"/>
        </w:rPr>
        <w:t xml:space="preserve"> the questions that arise deriving from </w:t>
      </w:r>
      <w:r w:rsidRPr="64B7692D" w:rsidR="1F1C34C4">
        <w:rPr>
          <w:rFonts w:ascii="Times New Roman" w:hAnsi="Times New Roman" w:eastAsia="Times New Roman" w:cs="Times New Roman"/>
        </w:rPr>
        <w:t xml:space="preserve">understanding each term and cause for wider study within anthropology and archaeology. </w:t>
      </w:r>
      <w:r w:rsidRPr="64B7692D" w:rsidR="698683F6">
        <w:rPr>
          <w:rFonts w:ascii="Times New Roman" w:hAnsi="Times New Roman" w:eastAsia="Times New Roman" w:cs="Times New Roman"/>
        </w:rPr>
        <w:t xml:space="preserve">Included within the article are historical reviews </w:t>
      </w:r>
      <w:r w:rsidRPr="64B7692D" w:rsidR="41E33004">
        <w:rPr>
          <w:rFonts w:ascii="Times New Roman" w:hAnsi="Times New Roman" w:eastAsia="Times New Roman" w:cs="Times New Roman"/>
        </w:rPr>
        <w:t xml:space="preserve">and </w:t>
      </w:r>
      <w:r w:rsidRPr="64B7692D" w:rsidR="698683F6">
        <w:rPr>
          <w:rFonts w:ascii="Times New Roman" w:hAnsi="Times New Roman" w:eastAsia="Times New Roman" w:cs="Times New Roman"/>
        </w:rPr>
        <w:t xml:space="preserve">evidence of multiple </w:t>
      </w:r>
      <w:r w:rsidRPr="64B7692D" w:rsidR="4DCDB4C1">
        <w:rPr>
          <w:rFonts w:ascii="Times New Roman" w:hAnsi="Times New Roman" w:eastAsia="Times New Roman" w:cs="Times New Roman"/>
        </w:rPr>
        <w:t xml:space="preserve">contextual studies, each relating to an example of commodification given, and extensive discussion of the implications and further questions regarding these issues. </w:t>
      </w:r>
      <w:r w:rsidRPr="64B7692D" w:rsidR="0DB95770">
        <w:rPr>
          <w:rFonts w:ascii="Times New Roman" w:hAnsi="Times New Roman" w:eastAsia="Times New Roman" w:cs="Times New Roman"/>
        </w:rPr>
        <w:t xml:space="preserve">Included within the article are discussions </w:t>
      </w:r>
      <w:r w:rsidRPr="64B7692D" w:rsidR="50AE685A">
        <w:rPr>
          <w:rFonts w:ascii="Times New Roman" w:hAnsi="Times New Roman" w:eastAsia="Times New Roman" w:cs="Times New Roman"/>
        </w:rPr>
        <w:t>revolving around body boundaries</w:t>
      </w:r>
      <w:r w:rsidRPr="64B7692D" w:rsidR="29FDECA3">
        <w:rPr>
          <w:rFonts w:ascii="Times New Roman" w:hAnsi="Times New Roman" w:eastAsia="Times New Roman" w:cs="Times New Roman"/>
        </w:rPr>
        <w:t>, as well as what lies either side of what is one’s bo</w:t>
      </w:r>
      <w:r w:rsidRPr="64B7692D" w:rsidR="3FD176A5">
        <w:rPr>
          <w:rFonts w:ascii="Times New Roman" w:hAnsi="Times New Roman" w:eastAsia="Times New Roman" w:cs="Times New Roman"/>
        </w:rPr>
        <w:t>dy, and what is not</w:t>
      </w:r>
      <w:r w:rsidRPr="64B7692D" w:rsidR="50AE685A">
        <w:rPr>
          <w:rFonts w:ascii="Times New Roman" w:hAnsi="Times New Roman" w:eastAsia="Times New Roman" w:cs="Times New Roman"/>
        </w:rPr>
        <w:t xml:space="preserve">: most notably </w:t>
      </w:r>
      <w:r w:rsidRPr="64B7692D" w:rsidR="42D659DE">
        <w:rPr>
          <w:rFonts w:ascii="Times New Roman" w:hAnsi="Times New Roman" w:eastAsia="Times New Roman" w:cs="Times New Roman"/>
        </w:rPr>
        <w:t xml:space="preserve">cross-cultural examination of self and personhood, as well as extensive discussion of biomedical technologies, </w:t>
      </w:r>
      <w:r w:rsidRPr="64B7692D" w:rsidR="58D5B6B0">
        <w:rPr>
          <w:rFonts w:ascii="Times New Roman" w:hAnsi="Times New Roman" w:eastAsia="Times New Roman" w:cs="Times New Roman"/>
        </w:rPr>
        <w:t xml:space="preserve">female reproduction, touching on </w:t>
      </w:r>
      <w:r w:rsidRPr="64B7692D" w:rsidR="6781AE42">
        <w:rPr>
          <w:rFonts w:ascii="Times New Roman" w:hAnsi="Times New Roman" w:eastAsia="Times New Roman" w:cs="Times New Roman"/>
        </w:rPr>
        <w:t xml:space="preserve">topics as unconventional as </w:t>
      </w:r>
      <w:r w:rsidRPr="64B7692D" w:rsidR="58D5B6B0">
        <w:rPr>
          <w:rFonts w:ascii="Times New Roman" w:hAnsi="Times New Roman" w:eastAsia="Times New Roman" w:cs="Times New Roman"/>
        </w:rPr>
        <w:t>sorcery and endocannibalism</w:t>
      </w:r>
      <w:r w:rsidRPr="64B7692D" w:rsidR="1CFAAB68">
        <w:rPr>
          <w:rFonts w:ascii="Times New Roman" w:hAnsi="Times New Roman" w:eastAsia="Times New Roman" w:cs="Times New Roman"/>
        </w:rPr>
        <w:t>.</w:t>
      </w:r>
    </w:p>
    <w:p w:rsidR="63C28C2E" w:rsidP="64B7692D" w:rsidRDefault="63C28C2E" w14:paraId="712CCC3B" w14:textId="3C6C341F">
      <w:pPr>
        <w:pStyle w:val="Normal"/>
        <w:spacing w:before="240" w:beforeAutospacing="off" w:after="240" w:afterAutospacing="off"/>
        <w:ind w:firstLine="720"/>
        <w:jc w:val="left"/>
        <w:rPr>
          <w:rFonts w:ascii="Times New Roman" w:hAnsi="Times New Roman" w:eastAsia="Times New Roman" w:cs="Times New Roman"/>
        </w:rPr>
      </w:pPr>
      <w:r w:rsidRPr="64B7692D" w:rsidR="1CFAAB68">
        <w:rPr>
          <w:rFonts w:ascii="Times New Roman" w:hAnsi="Times New Roman" w:eastAsia="Times New Roman" w:cs="Times New Roman"/>
        </w:rPr>
        <w:t>The key points for each argument are as follows, soci</w:t>
      </w:r>
      <w:r w:rsidRPr="64B7692D" w:rsidR="2BAA3818">
        <w:rPr>
          <w:rFonts w:ascii="Times New Roman" w:hAnsi="Times New Roman" w:eastAsia="Times New Roman" w:cs="Times New Roman"/>
        </w:rPr>
        <w:t xml:space="preserve">ocultural anthropology, a theme encompassing the </w:t>
      </w:r>
      <w:bookmarkStart w:name="_Int_G2gy02GS" w:id="548741020"/>
      <w:r w:rsidRPr="64B7692D" w:rsidR="2BAA3818">
        <w:rPr>
          <w:rFonts w:ascii="Times New Roman" w:hAnsi="Times New Roman" w:eastAsia="Times New Roman" w:cs="Times New Roman"/>
        </w:rPr>
        <w:t>article as a whole, including</w:t>
      </w:r>
      <w:bookmarkEnd w:id="548741020"/>
      <w:r w:rsidRPr="64B7692D" w:rsidR="2BAA3818">
        <w:rPr>
          <w:rFonts w:ascii="Times New Roman" w:hAnsi="Times New Roman" w:eastAsia="Times New Roman" w:cs="Times New Roman"/>
        </w:rPr>
        <w:t xml:space="preserve"> con</w:t>
      </w:r>
      <w:r w:rsidRPr="64B7692D" w:rsidR="777C3075">
        <w:rPr>
          <w:rFonts w:ascii="Times New Roman" w:hAnsi="Times New Roman" w:eastAsia="Times New Roman" w:cs="Times New Roman"/>
        </w:rPr>
        <w:t xml:space="preserve">versation involving the metaphorical and literal </w:t>
      </w:r>
      <w:r w:rsidRPr="64B7692D" w:rsidR="5CE9F8AD">
        <w:rPr>
          <w:rFonts w:ascii="Times New Roman" w:hAnsi="Times New Roman" w:eastAsia="Times New Roman" w:cs="Times New Roman"/>
        </w:rPr>
        <w:t>fragmentation of the body, with reference to the scientific and medical processes involved in doing so, such as transplantation</w:t>
      </w:r>
      <w:r w:rsidRPr="64B7692D" w:rsidR="2D04C2F9">
        <w:rPr>
          <w:rFonts w:ascii="Times New Roman" w:hAnsi="Times New Roman" w:eastAsia="Times New Roman" w:cs="Times New Roman"/>
        </w:rPr>
        <w:t xml:space="preserve"> of organs and blood. </w:t>
      </w:r>
      <w:r w:rsidRPr="64B7692D" w:rsidR="2D04C2F9">
        <w:rPr>
          <w:rFonts w:ascii="Times New Roman" w:hAnsi="Times New Roman" w:eastAsia="Times New Roman" w:cs="Times New Roman"/>
        </w:rPr>
        <w:t xml:space="preserve">Historical study of the commodified body, referencing the use of the body for </w:t>
      </w:r>
      <w:r w:rsidRPr="64B7692D" w:rsidR="1D643EDC">
        <w:rPr>
          <w:rFonts w:ascii="Times New Roman" w:hAnsi="Times New Roman" w:eastAsia="Times New Roman" w:cs="Times New Roman"/>
        </w:rPr>
        <w:t>economic, social and symbolic purposes as well as the positive and negative signi</w:t>
      </w:r>
      <w:r w:rsidRPr="64B7692D" w:rsidR="3E534006">
        <w:rPr>
          <w:rFonts w:ascii="Times New Roman" w:hAnsi="Times New Roman" w:eastAsia="Times New Roman" w:cs="Times New Roman"/>
        </w:rPr>
        <w:t>ficances of these practices.</w:t>
      </w:r>
      <w:r w:rsidRPr="64B7692D" w:rsidR="1D643EDC">
        <w:rPr>
          <w:rFonts w:ascii="Times New Roman" w:hAnsi="Times New Roman" w:eastAsia="Times New Roman" w:cs="Times New Roman"/>
        </w:rPr>
        <w:t xml:space="preserve"> It also, most </w:t>
      </w:r>
      <w:r w:rsidRPr="64B7692D" w:rsidR="54BE37CD">
        <w:rPr>
          <w:rFonts w:ascii="Times New Roman" w:hAnsi="Times New Roman" w:eastAsia="Times New Roman" w:cs="Times New Roman"/>
        </w:rPr>
        <w:t>interestingly</w:t>
      </w:r>
      <w:r w:rsidRPr="64B7692D" w:rsidR="1D643EDC">
        <w:rPr>
          <w:rFonts w:ascii="Times New Roman" w:hAnsi="Times New Roman" w:eastAsia="Times New Roman" w:cs="Times New Roman"/>
        </w:rPr>
        <w:t xml:space="preserve">, </w:t>
      </w:r>
      <w:r w:rsidRPr="64B7692D" w:rsidR="59D76396">
        <w:rPr>
          <w:rFonts w:ascii="Times New Roman" w:hAnsi="Times New Roman" w:eastAsia="Times New Roman" w:cs="Times New Roman"/>
        </w:rPr>
        <w:t xml:space="preserve">discusses reproduction and associated technologies, such as the </w:t>
      </w:r>
      <w:r w:rsidRPr="64B7692D" w:rsidR="307849B7">
        <w:rPr>
          <w:rFonts w:ascii="Times New Roman" w:hAnsi="Times New Roman" w:eastAsia="Times New Roman" w:cs="Times New Roman"/>
        </w:rPr>
        <w:t>anthropological</w:t>
      </w:r>
      <w:r w:rsidRPr="64B7692D" w:rsidR="59D76396">
        <w:rPr>
          <w:rFonts w:ascii="Times New Roman" w:hAnsi="Times New Roman" w:eastAsia="Times New Roman" w:cs="Times New Roman"/>
        </w:rPr>
        <w:t xml:space="preserve"> interest in social</w:t>
      </w:r>
      <w:r w:rsidRPr="64B7692D" w:rsidR="0AF9F9BF">
        <w:rPr>
          <w:rFonts w:ascii="Times New Roman" w:hAnsi="Times New Roman" w:eastAsia="Times New Roman" w:cs="Times New Roman"/>
        </w:rPr>
        <w:t xml:space="preserve"> implications of female</w:t>
      </w:r>
      <w:r w:rsidRPr="64B7692D" w:rsidR="59D76396">
        <w:rPr>
          <w:rFonts w:ascii="Times New Roman" w:hAnsi="Times New Roman" w:eastAsia="Times New Roman" w:cs="Times New Roman"/>
        </w:rPr>
        <w:t xml:space="preserve"> fertility and issues surrounding it, </w:t>
      </w:r>
      <w:r w:rsidRPr="64B7692D" w:rsidR="0C48C072">
        <w:rPr>
          <w:rFonts w:ascii="Times New Roman" w:hAnsi="Times New Roman" w:eastAsia="Times New Roman" w:cs="Times New Roman"/>
        </w:rPr>
        <w:t>such as the objectification and commodification of the birthing process</w:t>
      </w:r>
      <w:r w:rsidRPr="64B7692D" w:rsidR="047C4274">
        <w:rPr>
          <w:rFonts w:ascii="Times New Roman" w:hAnsi="Times New Roman" w:eastAsia="Times New Roman" w:cs="Times New Roman"/>
        </w:rPr>
        <w:t xml:space="preserve">. This segment also includes the </w:t>
      </w:r>
      <w:r w:rsidRPr="64B7692D" w:rsidR="56DD047E">
        <w:rPr>
          <w:rFonts w:ascii="Times New Roman" w:hAnsi="Times New Roman" w:eastAsia="Times New Roman" w:cs="Times New Roman"/>
        </w:rPr>
        <w:t xml:space="preserve">ethical debate surrounding </w:t>
      </w:r>
      <w:r w:rsidRPr="64B7692D" w:rsidR="7EB61AA9">
        <w:rPr>
          <w:rFonts w:ascii="Times New Roman" w:hAnsi="Times New Roman" w:eastAsia="Times New Roman" w:cs="Times New Roman"/>
        </w:rPr>
        <w:t>neonate ‘tissue</w:t>
      </w:r>
      <w:r w:rsidRPr="64B7692D" w:rsidR="7EB61AA9">
        <w:rPr>
          <w:rFonts w:ascii="Times New Roman" w:hAnsi="Times New Roman" w:eastAsia="Times New Roman" w:cs="Times New Roman"/>
        </w:rPr>
        <w:t>’,</w:t>
      </w:r>
      <w:r w:rsidRPr="64B7692D" w:rsidR="7EB61AA9">
        <w:rPr>
          <w:rFonts w:ascii="Times New Roman" w:hAnsi="Times New Roman" w:eastAsia="Times New Roman" w:cs="Times New Roman"/>
        </w:rPr>
        <w:t xml:space="preserve"> and at which point a child becomes an entirely separate entity than their mother, </w:t>
      </w:r>
      <w:r w:rsidRPr="64B7692D" w:rsidR="5D5D4FB8">
        <w:rPr>
          <w:rFonts w:ascii="Times New Roman" w:hAnsi="Times New Roman" w:eastAsia="Times New Roman" w:cs="Times New Roman"/>
        </w:rPr>
        <w:t>and other issues sur</w:t>
      </w:r>
      <w:r w:rsidRPr="64B7692D" w:rsidR="01063C99">
        <w:rPr>
          <w:rFonts w:ascii="Times New Roman" w:hAnsi="Times New Roman" w:eastAsia="Times New Roman" w:cs="Times New Roman"/>
        </w:rPr>
        <w:t>r</w:t>
      </w:r>
      <w:r w:rsidRPr="64B7692D" w:rsidR="5D5D4FB8">
        <w:rPr>
          <w:rFonts w:ascii="Times New Roman" w:hAnsi="Times New Roman" w:eastAsia="Times New Roman" w:cs="Times New Roman"/>
        </w:rPr>
        <w:t>o</w:t>
      </w:r>
      <w:r w:rsidRPr="64B7692D" w:rsidR="254B9628">
        <w:rPr>
          <w:rFonts w:ascii="Times New Roman" w:hAnsi="Times New Roman" w:eastAsia="Times New Roman" w:cs="Times New Roman"/>
        </w:rPr>
        <w:t>un</w:t>
      </w:r>
      <w:r w:rsidRPr="64B7692D" w:rsidR="5D5D4FB8">
        <w:rPr>
          <w:rFonts w:ascii="Times New Roman" w:hAnsi="Times New Roman" w:eastAsia="Times New Roman" w:cs="Times New Roman"/>
        </w:rPr>
        <w:t>ding</w:t>
      </w:r>
      <w:r w:rsidRPr="64B7692D" w:rsidR="5D5D4FB8">
        <w:rPr>
          <w:rFonts w:ascii="Times New Roman" w:hAnsi="Times New Roman" w:eastAsia="Times New Roman" w:cs="Times New Roman"/>
        </w:rPr>
        <w:t xml:space="preserve"> </w:t>
      </w:r>
      <w:r w:rsidRPr="64B7692D" w:rsidR="738AB825">
        <w:rPr>
          <w:rFonts w:ascii="Times New Roman" w:hAnsi="Times New Roman" w:eastAsia="Times New Roman" w:cs="Times New Roman"/>
        </w:rPr>
        <w:t>body autonomy for women, fetuses, and surrogacy</w:t>
      </w:r>
      <w:r w:rsidRPr="64B7692D" w:rsidR="738AB825">
        <w:rPr>
          <w:rFonts w:ascii="Times New Roman" w:hAnsi="Times New Roman" w:eastAsia="Times New Roman" w:cs="Times New Roman"/>
        </w:rPr>
        <w:t xml:space="preserve">. </w:t>
      </w:r>
      <w:r w:rsidRPr="64B7692D" w:rsidR="5D5D4FB8">
        <w:rPr>
          <w:rFonts w:ascii="Times New Roman" w:hAnsi="Times New Roman" w:eastAsia="Times New Roman" w:cs="Times New Roman"/>
        </w:rPr>
        <w:t xml:space="preserve"> </w:t>
      </w:r>
      <w:r w:rsidRPr="64B7692D" w:rsidR="51C3C9C6">
        <w:rPr>
          <w:rFonts w:ascii="Times New Roman" w:hAnsi="Times New Roman" w:eastAsia="Times New Roman" w:cs="Times New Roman"/>
        </w:rPr>
        <w:t xml:space="preserve">Similarly, Sharp explores medical procedures through the </w:t>
      </w:r>
      <w:r w:rsidRPr="64B7692D" w:rsidR="51C3C9C6">
        <w:rPr>
          <w:rFonts w:ascii="Times New Roman" w:hAnsi="Times New Roman" w:eastAsia="Times New Roman" w:cs="Times New Roman"/>
        </w:rPr>
        <w:t>lense</w:t>
      </w:r>
      <w:r w:rsidRPr="64B7692D" w:rsidR="51C3C9C6">
        <w:rPr>
          <w:rFonts w:ascii="Times New Roman" w:hAnsi="Times New Roman" w:eastAsia="Times New Roman" w:cs="Times New Roman"/>
        </w:rPr>
        <w:t xml:space="preserve"> of anthropology through the consideration of body commodification and fragmentation, </w:t>
      </w:r>
      <w:r w:rsidRPr="64B7692D" w:rsidR="23F6F6A1">
        <w:rPr>
          <w:rFonts w:ascii="Times New Roman" w:hAnsi="Times New Roman" w:eastAsia="Times New Roman" w:cs="Times New Roman"/>
        </w:rPr>
        <w:t xml:space="preserve">discussing organ donation and transplantation, as well as </w:t>
      </w:r>
      <w:r w:rsidRPr="64B7692D" w:rsidR="2E71FE70">
        <w:rPr>
          <w:rFonts w:ascii="Times New Roman" w:hAnsi="Times New Roman" w:eastAsia="Times New Roman" w:cs="Times New Roman"/>
        </w:rPr>
        <w:t xml:space="preserve">the debated issues surrounding </w:t>
      </w:r>
      <w:r w:rsidRPr="64B7692D" w:rsidR="23F6F6A1">
        <w:rPr>
          <w:rFonts w:ascii="Times New Roman" w:hAnsi="Times New Roman" w:eastAsia="Times New Roman" w:cs="Times New Roman"/>
        </w:rPr>
        <w:t>gender affirming surgery</w:t>
      </w:r>
      <w:r w:rsidRPr="64B7692D" w:rsidR="7AA0FE65">
        <w:rPr>
          <w:rFonts w:ascii="Times New Roman" w:hAnsi="Times New Roman" w:eastAsia="Times New Roman" w:cs="Times New Roman"/>
        </w:rPr>
        <w:t>, combining this with a debate of issues of the self and personhood</w:t>
      </w:r>
      <w:r w:rsidRPr="64B7692D" w:rsidR="7AA0FE65">
        <w:rPr>
          <w:rFonts w:ascii="Times New Roman" w:hAnsi="Times New Roman" w:eastAsia="Times New Roman" w:cs="Times New Roman"/>
        </w:rPr>
        <w:t xml:space="preserve">. </w:t>
      </w:r>
      <w:r w:rsidRPr="64B7692D" w:rsidR="23F6F6A1">
        <w:rPr>
          <w:rFonts w:ascii="Times New Roman" w:hAnsi="Times New Roman" w:eastAsia="Times New Roman" w:cs="Times New Roman"/>
        </w:rPr>
        <w:t xml:space="preserve"> </w:t>
      </w:r>
      <w:r w:rsidRPr="64B7692D" w:rsidR="3F1773FB">
        <w:rPr>
          <w:rFonts w:ascii="Times New Roman" w:hAnsi="Times New Roman" w:eastAsia="Times New Roman" w:cs="Times New Roman"/>
        </w:rPr>
        <w:t>(356 words)</w:t>
      </w:r>
    </w:p>
    <w:p w:rsidR="63C28C2E" w:rsidP="64B7692D" w:rsidRDefault="63C28C2E" w14:paraId="5D16566D" w14:textId="0EF0AA77">
      <w:pPr>
        <w:pStyle w:val="Normal"/>
        <w:spacing w:before="240" w:beforeAutospacing="off" w:after="240" w:afterAutospacing="off"/>
        <w:ind w:firstLine="0"/>
        <w:jc w:val="center"/>
        <w:rPr>
          <w:rFonts w:ascii="Times New Roman" w:hAnsi="Times New Roman" w:eastAsia="Times New Roman" w:cs="Times New Roman"/>
        </w:rPr>
      </w:pPr>
      <w:r w:rsidRPr="64B7692D" w:rsidR="63C28C2E">
        <w:rPr>
          <w:rFonts w:ascii="Times New Roman" w:hAnsi="Times New Roman" w:eastAsia="Times New Roman" w:cs="Times New Roman"/>
        </w:rPr>
        <w:t>Review</w:t>
      </w:r>
    </w:p>
    <w:p w:rsidR="0ED04B98" w:rsidP="64B7692D" w:rsidRDefault="0ED04B98" w14:paraId="4AEE9015" w14:textId="1A119B5D">
      <w:pPr>
        <w:pStyle w:val="Normal"/>
        <w:jc w:val="left"/>
        <w:rPr>
          <w:rFonts w:ascii="Times New Roman" w:hAnsi="Times New Roman" w:eastAsia="Times New Roman" w:cs="Times New Roman"/>
        </w:rPr>
      </w:pPr>
      <w:r w:rsidRPr="64B7692D" w:rsidR="17BB8CE2">
        <w:rPr>
          <w:rFonts w:ascii="Times New Roman" w:hAnsi="Times New Roman" w:eastAsia="Times New Roman" w:cs="Times New Roman"/>
        </w:rPr>
        <w:t xml:space="preserve">Sharp explores anthropological concepts such as </w:t>
      </w:r>
      <w:r w:rsidRPr="64B7692D" w:rsidR="0ADFAF38">
        <w:rPr>
          <w:rFonts w:ascii="Times New Roman" w:hAnsi="Times New Roman" w:eastAsia="Times New Roman" w:cs="Times New Roman"/>
        </w:rPr>
        <w:t xml:space="preserve">body commodification and fragmentation, as well as the social implications of each theory. </w:t>
      </w:r>
      <w:r w:rsidRPr="64B7692D" w:rsidR="5BD02D6E">
        <w:rPr>
          <w:rFonts w:ascii="Times New Roman" w:hAnsi="Times New Roman" w:eastAsia="Times New Roman" w:cs="Times New Roman"/>
        </w:rPr>
        <w:t>The</w:t>
      </w:r>
      <w:r w:rsidRPr="64B7692D" w:rsidR="01541973">
        <w:rPr>
          <w:rFonts w:ascii="Times New Roman" w:hAnsi="Times New Roman" w:eastAsia="Times New Roman" w:cs="Times New Roman"/>
        </w:rPr>
        <w:t xml:space="preserve"> overal</w:t>
      </w:r>
      <w:r w:rsidRPr="64B7692D" w:rsidR="5BD02D6E">
        <w:rPr>
          <w:rFonts w:ascii="Times New Roman" w:hAnsi="Times New Roman" w:eastAsia="Times New Roman" w:cs="Times New Roman"/>
        </w:rPr>
        <w:t>l viewpoint of bo</w:t>
      </w:r>
      <w:r w:rsidRPr="64B7692D" w:rsidR="7304448F">
        <w:rPr>
          <w:rFonts w:ascii="Times New Roman" w:hAnsi="Times New Roman" w:eastAsia="Times New Roman" w:cs="Times New Roman"/>
        </w:rPr>
        <w:t>th</w:t>
      </w:r>
      <w:r w:rsidRPr="64B7692D" w:rsidR="5BD02D6E">
        <w:rPr>
          <w:rFonts w:ascii="Times New Roman" w:hAnsi="Times New Roman" w:eastAsia="Times New Roman" w:cs="Times New Roman"/>
        </w:rPr>
        <w:t xml:space="preserve"> fragmentation and commodification is one I find hugely appealing for further </w:t>
      </w:r>
      <w:r w:rsidRPr="64B7692D" w:rsidR="1AB69231">
        <w:rPr>
          <w:rFonts w:ascii="Times New Roman" w:hAnsi="Times New Roman" w:eastAsia="Times New Roman" w:cs="Times New Roman"/>
        </w:rPr>
        <w:t>research</w:t>
      </w:r>
      <w:r w:rsidRPr="64B7692D" w:rsidR="5BD02D6E">
        <w:rPr>
          <w:rFonts w:ascii="Times New Roman" w:hAnsi="Times New Roman" w:eastAsia="Times New Roman" w:cs="Times New Roman"/>
        </w:rPr>
        <w:t xml:space="preserve"> and</w:t>
      </w:r>
      <w:r w:rsidRPr="64B7692D" w:rsidR="13DB7162">
        <w:rPr>
          <w:rFonts w:ascii="Times New Roman" w:hAnsi="Times New Roman" w:eastAsia="Times New Roman" w:cs="Times New Roman"/>
        </w:rPr>
        <w:t xml:space="preserve"> </w:t>
      </w:r>
      <w:r w:rsidRPr="64B7692D" w:rsidR="6B027C5B">
        <w:rPr>
          <w:rFonts w:ascii="Times New Roman" w:hAnsi="Times New Roman" w:eastAsia="Times New Roman" w:cs="Times New Roman"/>
        </w:rPr>
        <w:t>understanding and</w:t>
      </w:r>
      <w:r w:rsidRPr="64B7692D" w:rsidR="33D10F0C">
        <w:rPr>
          <w:rFonts w:ascii="Times New Roman" w:hAnsi="Times New Roman" w:eastAsia="Times New Roman" w:cs="Times New Roman"/>
        </w:rPr>
        <w:t xml:space="preserve"> is a concept </w:t>
      </w:r>
      <w:r w:rsidRPr="64B7692D" w:rsidR="5920A674">
        <w:rPr>
          <w:rFonts w:ascii="Times New Roman" w:hAnsi="Times New Roman" w:eastAsia="Times New Roman" w:cs="Times New Roman"/>
        </w:rPr>
        <w:t>I fundamentally agr</w:t>
      </w:r>
      <w:r w:rsidRPr="64B7692D" w:rsidR="00F70889">
        <w:rPr>
          <w:rFonts w:ascii="Times New Roman" w:hAnsi="Times New Roman" w:eastAsia="Times New Roman" w:cs="Times New Roman"/>
        </w:rPr>
        <w:t>e</w:t>
      </w:r>
      <w:r w:rsidRPr="64B7692D" w:rsidR="5920A674">
        <w:rPr>
          <w:rFonts w:ascii="Times New Roman" w:hAnsi="Times New Roman" w:eastAsia="Times New Roman" w:cs="Times New Roman"/>
        </w:rPr>
        <w:t>e</w:t>
      </w:r>
      <w:r w:rsidRPr="64B7692D" w:rsidR="5920A674">
        <w:rPr>
          <w:rFonts w:ascii="Times New Roman" w:hAnsi="Times New Roman" w:eastAsia="Times New Roman" w:cs="Times New Roman"/>
        </w:rPr>
        <w:t xml:space="preserve"> with</w:t>
      </w:r>
      <w:r w:rsidRPr="64B7692D" w:rsidR="4D411BC9">
        <w:rPr>
          <w:rFonts w:ascii="Times New Roman" w:hAnsi="Times New Roman" w:eastAsia="Times New Roman" w:cs="Times New Roman"/>
        </w:rPr>
        <w:t>.</w:t>
      </w:r>
      <w:r w:rsidRPr="64B7692D" w:rsidR="5920A674">
        <w:rPr>
          <w:rFonts w:ascii="Times New Roman" w:hAnsi="Times New Roman" w:eastAsia="Times New Roman" w:cs="Times New Roman"/>
        </w:rPr>
        <w:t xml:space="preserve"> </w:t>
      </w:r>
      <w:r w:rsidRPr="64B7692D" w:rsidR="5920A674">
        <w:rPr>
          <w:rFonts w:ascii="Times New Roman" w:hAnsi="Times New Roman" w:eastAsia="Times New Roman" w:cs="Times New Roman"/>
        </w:rPr>
        <w:t>I further find the topics</w:t>
      </w:r>
      <w:r w:rsidRPr="64B7692D" w:rsidR="5920A674">
        <w:rPr>
          <w:rFonts w:ascii="Times New Roman" w:hAnsi="Times New Roman" w:eastAsia="Times New Roman" w:cs="Times New Roman"/>
        </w:rPr>
        <w:t xml:space="preserve"> discussed in this article by Sharp compelling, the spe</w:t>
      </w:r>
      <w:r w:rsidRPr="64B7692D" w:rsidR="656B042F">
        <w:rPr>
          <w:rFonts w:ascii="Times New Roman" w:hAnsi="Times New Roman" w:eastAsia="Times New Roman" w:cs="Times New Roman"/>
        </w:rPr>
        <w:t xml:space="preserve">cific examples given within assisting in my conceptualization of the concepts </w:t>
      </w:r>
      <w:r w:rsidRPr="64B7692D" w:rsidR="783DA26A">
        <w:rPr>
          <w:rFonts w:ascii="Times New Roman" w:hAnsi="Times New Roman" w:eastAsia="Times New Roman" w:cs="Times New Roman"/>
        </w:rPr>
        <w:t>of fragmentation and commodification</w:t>
      </w:r>
      <w:r w:rsidRPr="64B7692D" w:rsidR="656B042F">
        <w:rPr>
          <w:rFonts w:ascii="Times New Roman" w:hAnsi="Times New Roman" w:eastAsia="Times New Roman" w:cs="Times New Roman"/>
        </w:rPr>
        <w:t>, topics that can be easily identified with</w:t>
      </w:r>
      <w:r w:rsidRPr="64B7692D" w:rsidR="55565ADA">
        <w:rPr>
          <w:rFonts w:ascii="Times New Roman" w:hAnsi="Times New Roman" w:eastAsia="Times New Roman" w:cs="Times New Roman"/>
        </w:rPr>
        <w:t xml:space="preserve"> (such as female social concepts and medical theory), things I find thought provoking even outside of academ</w:t>
      </w:r>
      <w:r w:rsidRPr="64B7692D" w:rsidR="5677FED3">
        <w:rPr>
          <w:rFonts w:ascii="Times New Roman" w:hAnsi="Times New Roman" w:eastAsia="Times New Roman" w:cs="Times New Roman"/>
        </w:rPr>
        <w:t>ic</w:t>
      </w:r>
      <w:r w:rsidRPr="64B7692D" w:rsidR="55565ADA">
        <w:rPr>
          <w:rFonts w:ascii="Times New Roman" w:hAnsi="Times New Roman" w:eastAsia="Times New Roman" w:cs="Times New Roman"/>
        </w:rPr>
        <w:t xml:space="preserve"> research. </w:t>
      </w:r>
    </w:p>
    <w:p w:rsidR="3E36F303" w:rsidP="64B7692D" w:rsidRDefault="3E36F303" w14:paraId="653B2E7E" w14:textId="5960A5CC">
      <w:pPr>
        <w:pStyle w:val="Normal"/>
        <w:ind w:firstLine="720"/>
        <w:jc w:val="left"/>
        <w:rPr>
          <w:rFonts w:ascii="Times New Roman" w:hAnsi="Times New Roman" w:eastAsia="Times New Roman" w:cs="Times New Roman"/>
        </w:rPr>
      </w:pPr>
      <w:r w:rsidRPr="64B7692D" w:rsidR="3E36F303">
        <w:rPr>
          <w:rFonts w:ascii="Times New Roman" w:hAnsi="Times New Roman" w:eastAsia="Times New Roman" w:cs="Times New Roman"/>
        </w:rPr>
        <w:t xml:space="preserve">The language and particularly theoretical vernacular used by Sharp within this article was initially </w:t>
      </w:r>
      <w:bookmarkStart w:name="_Int_zoJAkk6c" w:id="1679816325"/>
      <w:r w:rsidRPr="64B7692D" w:rsidR="3E36F303">
        <w:rPr>
          <w:rFonts w:ascii="Times New Roman" w:hAnsi="Times New Roman" w:eastAsia="Times New Roman" w:cs="Times New Roman"/>
        </w:rPr>
        <w:t>fairly inco</w:t>
      </w:r>
      <w:r w:rsidRPr="64B7692D" w:rsidR="2FF815ED">
        <w:rPr>
          <w:rFonts w:ascii="Times New Roman" w:hAnsi="Times New Roman" w:eastAsia="Times New Roman" w:cs="Times New Roman"/>
        </w:rPr>
        <w:t>mprehensible</w:t>
      </w:r>
      <w:bookmarkEnd w:id="1679816325"/>
      <w:r w:rsidRPr="64B7692D" w:rsidR="2FF815ED">
        <w:rPr>
          <w:rFonts w:ascii="Times New Roman" w:hAnsi="Times New Roman" w:eastAsia="Times New Roman" w:cs="Times New Roman"/>
        </w:rPr>
        <w:t xml:space="preserve">, however with closer reading and increased concentration it became straightforward and even enjoyable to </w:t>
      </w:r>
      <w:r w:rsidRPr="64B7692D" w:rsidR="4E8BD1AF">
        <w:rPr>
          <w:rFonts w:ascii="Times New Roman" w:hAnsi="Times New Roman" w:eastAsia="Times New Roman" w:cs="Times New Roman"/>
        </w:rPr>
        <w:t xml:space="preserve">decipher. The author, Lesley Sharp, </w:t>
      </w:r>
      <w:r w:rsidRPr="64B7692D" w:rsidR="4E8BD1AF">
        <w:rPr>
          <w:rFonts w:ascii="Times New Roman" w:hAnsi="Times New Roman" w:eastAsia="Times New Roman" w:cs="Times New Roman"/>
        </w:rPr>
        <w:t>demonstrates</w:t>
      </w:r>
      <w:r w:rsidRPr="64B7692D" w:rsidR="4E8BD1AF">
        <w:rPr>
          <w:rFonts w:ascii="Times New Roman" w:hAnsi="Times New Roman" w:eastAsia="Times New Roman" w:cs="Times New Roman"/>
        </w:rPr>
        <w:t xml:space="preserve"> her background as a sociocultural and medical anthropologist, discussing many links to her </w:t>
      </w:r>
      <w:r w:rsidRPr="64B7692D" w:rsidR="4E8BD1AF">
        <w:rPr>
          <w:rFonts w:ascii="Times New Roman" w:hAnsi="Times New Roman" w:eastAsia="Times New Roman" w:cs="Times New Roman"/>
        </w:rPr>
        <w:t>previous</w:t>
      </w:r>
      <w:r w:rsidRPr="64B7692D" w:rsidR="4E8BD1AF">
        <w:rPr>
          <w:rFonts w:ascii="Times New Roman" w:hAnsi="Times New Roman" w:eastAsia="Times New Roman" w:cs="Times New Roman"/>
        </w:rPr>
        <w:t xml:space="preserve"> work in the fields of embodiment theory, bioethics, </w:t>
      </w:r>
      <w:r w:rsidRPr="64B7692D" w:rsidR="1B0A184E">
        <w:rPr>
          <w:rFonts w:ascii="Times New Roman" w:hAnsi="Times New Roman" w:eastAsia="Times New Roman" w:cs="Times New Roman"/>
        </w:rPr>
        <w:t>morality</w:t>
      </w:r>
      <w:r w:rsidRPr="64B7692D" w:rsidR="1B0A184E">
        <w:rPr>
          <w:rFonts w:ascii="Times New Roman" w:hAnsi="Times New Roman" w:eastAsia="Times New Roman" w:cs="Times New Roman"/>
        </w:rPr>
        <w:t xml:space="preserve"> and technology studies, among others. Her work is an</w:t>
      </w:r>
      <w:r w:rsidRPr="64B7692D" w:rsidR="5BA9C363">
        <w:rPr>
          <w:rFonts w:ascii="Times New Roman" w:hAnsi="Times New Roman" w:eastAsia="Times New Roman" w:cs="Times New Roman"/>
        </w:rPr>
        <w:t xml:space="preserve"> exemplar model of body commodification due to the many examples of the human body becoming ‘fragmented</w:t>
      </w:r>
      <w:r w:rsidRPr="64B7692D" w:rsidR="5BA9C363">
        <w:rPr>
          <w:rFonts w:ascii="Times New Roman" w:hAnsi="Times New Roman" w:eastAsia="Times New Roman" w:cs="Times New Roman"/>
        </w:rPr>
        <w:t>’,</w:t>
      </w:r>
      <w:r w:rsidRPr="64B7692D" w:rsidR="642E1597">
        <w:rPr>
          <w:rFonts w:ascii="Times New Roman" w:hAnsi="Times New Roman" w:eastAsia="Times New Roman" w:cs="Times New Roman"/>
        </w:rPr>
        <w:t xml:space="preserve"> a vehicle for social commentary as well as moral arguments, be that physical body parts, the clearest given example </w:t>
      </w:r>
      <w:r w:rsidRPr="64B7692D" w:rsidR="4E6186EB">
        <w:rPr>
          <w:rFonts w:ascii="Times New Roman" w:hAnsi="Times New Roman" w:eastAsia="Times New Roman" w:cs="Times New Roman"/>
        </w:rPr>
        <w:t>coming to light</w:t>
      </w:r>
      <w:r w:rsidRPr="64B7692D" w:rsidR="4E6186EB">
        <w:rPr>
          <w:rFonts w:ascii="Times New Roman" w:hAnsi="Times New Roman" w:eastAsia="Times New Roman" w:cs="Times New Roman"/>
        </w:rPr>
        <w:t xml:space="preserve"> through discussion of transplantable organs, as well as pregnancy tissue and moral questions </w:t>
      </w:r>
      <w:r w:rsidRPr="64B7692D" w:rsidR="4E6186EB">
        <w:rPr>
          <w:rFonts w:ascii="Times New Roman" w:hAnsi="Times New Roman" w:eastAsia="Times New Roman" w:cs="Times New Roman"/>
        </w:rPr>
        <w:t>regarding</w:t>
      </w:r>
      <w:r w:rsidRPr="64B7692D" w:rsidR="4E6186EB">
        <w:rPr>
          <w:rFonts w:ascii="Times New Roman" w:hAnsi="Times New Roman" w:eastAsia="Times New Roman" w:cs="Times New Roman"/>
        </w:rPr>
        <w:t xml:space="preserve"> surrogacy. </w:t>
      </w:r>
      <w:r w:rsidRPr="64B7692D" w:rsidR="4E6186EB">
        <w:rPr>
          <w:rFonts w:ascii="Times New Roman" w:hAnsi="Times New Roman" w:eastAsia="Times New Roman" w:cs="Times New Roman"/>
        </w:rPr>
        <w:t>Similarly, the article not only discusses physiological fragmentatio</w:t>
      </w:r>
      <w:r w:rsidRPr="64B7692D" w:rsidR="4DAA40A9">
        <w:rPr>
          <w:rFonts w:ascii="Times New Roman" w:hAnsi="Times New Roman" w:eastAsia="Times New Roman" w:cs="Times New Roman"/>
        </w:rPr>
        <w:t xml:space="preserve">n, but psychological aspects </w:t>
      </w:r>
      <w:r w:rsidRPr="64B7692D" w:rsidR="573D2296">
        <w:rPr>
          <w:rFonts w:ascii="Times New Roman" w:hAnsi="Times New Roman" w:eastAsia="Times New Roman" w:cs="Times New Roman"/>
        </w:rPr>
        <w:t>of humanity</w:t>
      </w:r>
      <w:r w:rsidRPr="64B7692D" w:rsidR="4DAA40A9">
        <w:rPr>
          <w:rFonts w:ascii="Times New Roman" w:hAnsi="Times New Roman" w:eastAsia="Times New Roman" w:cs="Times New Roman"/>
        </w:rPr>
        <w:t>, through the use of morals, even branching into religion through the discussion of spirituality through sorcery.</w:t>
      </w:r>
      <w:r w:rsidRPr="64B7692D" w:rsidR="4DAA40A9">
        <w:rPr>
          <w:rFonts w:ascii="Times New Roman" w:hAnsi="Times New Roman" w:eastAsia="Times New Roman" w:cs="Times New Roman"/>
        </w:rPr>
        <w:t xml:space="preserve"> Overall, Sh</w:t>
      </w:r>
      <w:r w:rsidRPr="64B7692D" w:rsidR="7CD24C1C">
        <w:rPr>
          <w:rFonts w:ascii="Times New Roman" w:hAnsi="Times New Roman" w:eastAsia="Times New Roman" w:cs="Times New Roman"/>
        </w:rPr>
        <w:t>arp’s “The Commodification of the Body and its Parts</w:t>
      </w:r>
      <w:r w:rsidRPr="64B7692D" w:rsidR="69A166E6">
        <w:rPr>
          <w:rFonts w:ascii="Times New Roman" w:hAnsi="Times New Roman" w:eastAsia="Times New Roman" w:cs="Times New Roman"/>
        </w:rPr>
        <w:t xml:space="preserve">” was </w:t>
      </w:r>
      <w:r w:rsidRPr="64B7692D" w:rsidR="69A166E6">
        <w:rPr>
          <w:rFonts w:ascii="Times New Roman" w:hAnsi="Times New Roman" w:eastAsia="Times New Roman" w:cs="Times New Roman"/>
        </w:rPr>
        <w:t>a generally enjoyable</w:t>
      </w:r>
      <w:r w:rsidRPr="64B7692D" w:rsidR="69A166E6">
        <w:rPr>
          <w:rFonts w:ascii="Times New Roman" w:hAnsi="Times New Roman" w:eastAsia="Times New Roman" w:cs="Times New Roman"/>
        </w:rPr>
        <w:t xml:space="preserve"> and an exceedingly useful article for understanding, discussion and further </w:t>
      </w:r>
      <w:r w:rsidRPr="64B7692D" w:rsidR="69A166E6">
        <w:rPr>
          <w:rFonts w:ascii="Times New Roman" w:hAnsi="Times New Roman" w:eastAsia="Times New Roman" w:cs="Times New Roman"/>
        </w:rPr>
        <w:t>research</w:t>
      </w:r>
      <w:r w:rsidRPr="64B7692D" w:rsidR="69A166E6">
        <w:rPr>
          <w:rFonts w:ascii="Times New Roman" w:hAnsi="Times New Roman" w:eastAsia="Times New Roman" w:cs="Times New Roman"/>
        </w:rPr>
        <w:t xml:space="preserve"> into body commodity and fragmentation. </w:t>
      </w:r>
    </w:p>
    <w:p w:rsidR="2C231CA6" w:rsidP="2C231CA6" w:rsidRDefault="2C231CA6" w14:paraId="5E109F00" w14:textId="674EF33B">
      <w:pPr>
        <w:pStyle w:val="Normal"/>
        <w:jc w:val="left"/>
        <w:rPr>
          <w:rFonts w:ascii="Times New Roman" w:hAnsi="Times New Roman" w:eastAsia="Times New Roman" w:cs="Times New Roman"/>
        </w:rPr>
      </w:pPr>
    </w:p>
    <w:p w:rsidR="13D883CC" w:rsidP="64B7692D" w:rsidRDefault="13D883CC" w14:paraId="6DC16C0A" w14:textId="3C26FBEE">
      <w:pPr>
        <w:pStyle w:val="Normal"/>
        <w:jc w:val="left"/>
        <w:rPr>
          <w:rFonts w:ascii="Times New Roman" w:hAnsi="Times New Roman" w:eastAsia="Times New Roman" w:cs="Times New Roman"/>
        </w:rPr>
      </w:pPr>
      <w:r w:rsidRPr="64B7692D" w:rsidR="13D883CC">
        <w:rPr>
          <w:rFonts w:ascii="Times New Roman" w:hAnsi="Times New Roman" w:eastAsia="Times New Roman" w:cs="Times New Roman"/>
        </w:rPr>
        <w:t xml:space="preserve">Word count: </w:t>
      </w:r>
      <w:r w:rsidRPr="64B7692D" w:rsidR="71A1679E">
        <w:rPr>
          <w:rFonts w:ascii="Times New Roman" w:hAnsi="Times New Roman" w:eastAsia="Times New Roman" w:cs="Times New Roman"/>
        </w:rPr>
        <w:t>64</w:t>
      </w:r>
      <w:r w:rsidRPr="64B7692D" w:rsidR="658C6084">
        <w:rPr>
          <w:rFonts w:ascii="Times New Roman" w:hAnsi="Times New Roman" w:eastAsia="Times New Roman" w:cs="Times New Roman"/>
        </w:rPr>
        <w:t>6</w:t>
      </w:r>
      <w:r w:rsidRPr="64B7692D" w:rsidR="71A1679E">
        <w:rPr>
          <w:rFonts w:ascii="Times New Roman" w:hAnsi="Times New Roman" w:eastAsia="Times New Roman" w:cs="Times New Roman"/>
        </w:rPr>
        <w:t xml:space="preserve"> words (</w:t>
      </w:r>
      <w:r w:rsidRPr="64B7692D" w:rsidR="71A1679E">
        <w:rPr>
          <w:rFonts w:ascii="Times New Roman" w:hAnsi="Times New Roman" w:eastAsia="Times New Roman" w:cs="Times New Roman"/>
        </w:rPr>
        <w:t>I'm</w:t>
      </w:r>
      <w:r w:rsidRPr="64B7692D" w:rsidR="71A1679E">
        <w:rPr>
          <w:rFonts w:ascii="Times New Roman" w:hAnsi="Times New Roman" w:eastAsia="Times New Roman" w:cs="Times New Roman"/>
        </w:rPr>
        <w:t xml:space="preserve"> sorry!)</w:t>
      </w:r>
    </w:p>
    <w:p w:rsidR="13D883CC" w:rsidP="64B7692D" w:rsidRDefault="13D883CC" w14:paraId="333C86FC" w14:textId="4F7FA936">
      <w:pPr>
        <w:pStyle w:val="Normal"/>
        <w:jc w:val="left"/>
        <w:rPr>
          <w:rFonts w:ascii="Times New Roman" w:hAnsi="Times New Roman" w:eastAsia="Times New Roman" w:cs="Times New Roman"/>
        </w:rPr>
      </w:pPr>
      <w:r w:rsidRPr="64B7692D" w:rsidR="13D883CC">
        <w:rPr>
          <w:rFonts w:ascii="Times New Roman" w:hAnsi="Times New Roman" w:eastAsia="Times New Roman" w:cs="Times New Roman"/>
        </w:rPr>
        <w:t>Bibliography:</w:t>
      </w:r>
    </w:p>
    <w:p w:rsidR="13D883CC" w:rsidP="64B7692D" w:rsidRDefault="13D883CC" w14:paraId="3D6D9800" w14:textId="743B290D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64B7692D" w:rsidR="13D883CC">
        <w:rPr>
          <w:rFonts w:ascii="Times New Roman" w:hAnsi="Times New Roman" w:eastAsia="Times New Roman" w:cs="Times New Roman"/>
        </w:rPr>
        <w:t xml:space="preserve">Steel, L (2000) </w:t>
      </w:r>
      <w:r w:rsidRPr="64B7692D" w:rsidR="13D883CC">
        <w:rPr>
          <w:rFonts w:ascii="Times New Roman" w:hAnsi="Times New Roman" w:eastAsia="Times New Roman" w:cs="Times New Roman"/>
          <w:i w:val="1"/>
          <w:iCs w:val="1"/>
        </w:rPr>
        <w:t xml:space="preserve">The Commodification of the Body and its Parts. </w:t>
      </w:r>
      <w:r w:rsidRPr="64B7692D" w:rsidR="13D883CC">
        <w:rPr>
          <w:rFonts w:ascii="Times New Roman" w:hAnsi="Times New Roman" w:eastAsia="Times New Roman" w:cs="Times New Roman"/>
          <w:i w:val="0"/>
          <w:iCs w:val="0"/>
        </w:rPr>
        <w:t>Annual Review, Annual Review of Ant</w:t>
      </w:r>
      <w:r w:rsidRPr="64B7692D" w:rsidR="1963189D">
        <w:rPr>
          <w:rFonts w:ascii="Times New Roman" w:hAnsi="Times New Roman" w:eastAsia="Times New Roman" w:cs="Times New Roman"/>
          <w:i w:val="0"/>
          <w:iCs w:val="0"/>
        </w:rPr>
        <w:t>hropology: California.</w:t>
      </w:r>
    </w:p>
    <w:p w:rsidR="2B849D45" w:rsidP="64B7692D" w:rsidRDefault="2B849D45" w14:paraId="763D1B12" w14:textId="4214D627">
      <w:pPr>
        <w:shd w:val="clear" w:color="auto" w:fill="FFFFFF" w:themeFill="background1"/>
        <w:spacing w:before="270" w:beforeAutospacing="off" w:after="27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4B7692D" w:rsidR="2B849D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anthropology.columbia.edu. (n.d.). </w:t>
      </w:r>
      <w:r w:rsidRPr="64B7692D" w:rsidR="2B849D4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Lesley A. Sharp | Department of Anthropology</w:t>
      </w:r>
      <w:r w:rsidRPr="64B7692D" w:rsidR="2B849D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02db42d1111f49c4">
        <w:r w:rsidRPr="64B7692D" w:rsidR="2B849D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https://anthropology.columbia.edu/content/lesley-sharp</w:t>
        </w:r>
      </w:hyperlink>
      <w:r w:rsidRPr="64B7692D" w:rsidR="2B849D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B849D45" w:rsidP="64B7692D" w:rsidRDefault="2B849D45" w14:paraId="7841A18B" w14:textId="15A8FDA3">
      <w:pPr>
        <w:shd w:val="clear" w:color="auto" w:fill="FFFFFF" w:themeFill="background1"/>
        <w:spacing w:before="240" w:beforeAutospacing="off" w:after="240" w:afterAutospacing="off"/>
        <w:jc w:val="left"/>
      </w:pPr>
      <w:r w:rsidRPr="64B7692D" w:rsidR="2B849D4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64B7692D" w:rsidP="64B7692D" w:rsidRDefault="64B7692D" w14:paraId="5667FDEF" w14:textId="0157ABF4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I4PrJKi10A1YP" int2:id="J7PpwIrl">
      <int2:state int2:type="AugLoop_Text_Critique" int2:value="Rejected"/>
    </int2:textHash>
    <int2:textHash int2:hashCode="pl5jU9PgnOIZLT" int2:id="8j8ArpU1">
      <int2:state int2:type="AugLoop_Text_Critique" int2:value="Rejected"/>
    </int2:textHash>
    <int2:textHash int2:hashCode="4h/hRnFfsfYt2N" int2:id="E6JTFYrB">
      <int2:state int2:type="AugLoop_Text_Critique" int2:value="Rejected"/>
    </int2:textHash>
    <int2:textHash int2:hashCode="iFtd4iWzab16nd" int2:id="hyiabOYP">
      <int2:state int2:type="AugLoop_Text_Critique" int2:value="Rejected"/>
    </int2:textHash>
    <int2:textHash int2:hashCode="xhlTfyg7CAZMKO" int2:id="dINbQ5CS">
      <int2:state int2:type="AugLoop_Text_Critique" int2:value="Rejected"/>
    </int2:textHash>
    <int2:bookmark int2:bookmarkName="_Int_zoJAkk6c" int2:invalidationBookmarkName="" int2:hashCode="i+LUx/obuTOiOj" int2:id="z71jzESg">
      <int2:state int2:type="AugLoop_Text_Critique" int2:value="Rejected"/>
    </int2:bookmark>
    <int2:bookmark int2:bookmarkName="_Int_aDhu2I1c" int2:invalidationBookmarkName="" int2:hashCode="/jbXOXfsF1gNt/" int2:id="30QIZx0N">
      <int2:state int2:type="AugLoop_Text_Critique" int2:value="Rejected"/>
    </int2:bookmark>
    <int2:bookmark int2:bookmarkName="_Int_G2gy02GS" int2:invalidationBookmarkName="" int2:hashCode="gFd5IsonSuI1i7" int2:id="RmqrjYO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375d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a4713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5c91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d0ba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b15c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21161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745a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FB5C7F"/>
    <w:rsid w:val="00F70889"/>
    <w:rsid w:val="01063C99"/>
    <w:rsid w:val="01541973"/>
    <w:rsid w:val="021D06FF"/>
    <w:rsid w:val="02345A15"/>
    <w:rsid w:val="02EF1223"/>
    <w:rsid w:val="032E3495"/>
    <w:rsid w:val="032FA588"/>
    <w:rsid w:val="043D1B0B"/>
    <w:rsid w:val="047C4274"/>
    <w:rsid w:val="05D34156"/>
    <w:rsid w:val="0661D82A"/>
    <w:rsid w:val="072925A3"/>
    <w:rsid w:val="073579EF"/>
    <w:rsid w:val="08048B55"/>
    <w:rsid w:val="08859981"/>
    <w:rsid w:val="0ADFAF38"/>
    <w:rsid w:val="0AF9F9BF"/>
    <w:rsid w:val="0BD78BE9"/>
    <w:rsid w:val="0C01B235"/>
    <w:rsid w:val="0C1FF2F0"/>
    <w:rsid w:val="0C25232E"/>
    <w:rsid w:val="0C48C072"/>
    <w:rsid w:val="0DA22F66"/>
    <w:rsid w:val="0DB95770"/>
    <w:rsid w:val="0E363D61"/>
    <w:rsid w:val="0E5B094E"/>
    <w:rsid w:val="0ED04B98"/>
    <w:rsid w:val="0F06F9AF"/>
    <w:rsid w:val="104F47BC"/>
    <w:rsid w:val="10B51473"/>
    <w:rsid w:val="1120F727"/>
    <w:rsid w:val="123C3259"/>
    <w:rsid w:val="124769C7"/>
    <w:rsid w:val="12E4AFF8"/>
    <w:rsid w:val="1363E2A6"/>
    <w:rsid w:val="13D883CC"/>
    <w:rsid w:val="13DB7162"/>
    <w:rsid w:val="14F0EB8E"/>
    <w:rsid w:val="162F2441"/>
    <w:rsid w:val="1635FEAD"/>
    <w:rsid w:val="16CEF8AD"/>
    <w:rsid w:val="17427539"/>
    <w:rsid w:val="17BB8CE2"/>
    <w:rsid w:val="186B3555"/>
    <w:rsid w:val="1963189D"/>
    <w:rsid w:val="19777E36"/>
    <w:rsid w:val="197E7763"/>
    <w:rsid w:val="198C13EF"/>
    <w:rsid w:val="19B31A90"/>
    <w:rsid w:val="19C62A6B"/>
    <w:rsid w:val="1A66DDE5"/>
    <w:rsid w:val="1AB69231"/>
    <w:rsid w:val="1B08E118"/>
    <w:rsid w:val="1B0A184E"/>
    <w:rsid w:val="1B18348C"/>
    <w:rsid w:val="1BC6F8BB"/>
    <w:rsid w:val="1CFAAB68"/>
    <w:rsid w:val="1D4D2F13"/>
    <w:rsid w:val="1D643EDC"/>
    <w:rsid w:val="1EB5974B"/>
    <w:rsid w:val="1F1C34C4"/>
    <w:rsid w:val="2392E3FC"/>
    <w:rsid w:val="23F6F6A1"/>
    <w:rsid w:val="24B0E04B"/>
    <w:rsid w:val="24B58104"/>
    <w:rsid w:val="24BD5BDD"/>
    <w:rsid w:val="24F7E8BC"/>
    <w:rsid w:val="254B9628"/>
    <w:rsid w:val="259A55F9"/>
    <w:rsid w:val="268358BB"/>
    <w:rsid w:val="26D1C062"/>
    <w:rsid w:val="289CC52A"/>
    <w:rsid w:val="28E11C96"/>
    <w:rsid w:val="29FDECA3"/>
    <w:rsid w:val="2A1AB9C7"/>
    <w:rsid w:val="2A73089D"/>
    <w:rsid w:val="2B16920C"/>
    <w:rsid w:val="2B1C5694"/>
    <w:rsid w:val="2B3FD18A"/>
    <w:rsid w:val="2B684044"/>
    <w:rsid w:val="2B8121D2"/>
    <w:rsid w:val="2B849D45"/>
    <w:rsid w:val="2BAA3818"/>
    <w:rsid w:val="2C231CA6"/>
    <w:rsid w:val="2CF8AD26"/>
    <w:rsid w:val="2D04C2F9"/>
    <w:rsid w:val="2DD47327"/>
    <w:rsid w:val="2E71FE70"/>
    <w:rsid w:val="2FF815ED"/>
    <w:rsid w:val="3035C858"/>
    <w:rsid w:val="306C26E6"/>
    <w:rsid w:val="307849B7"/>
    <w:rsid w:val="31233A36"/>
    <w:rsid w:val="315F29D8"/>
    <w:rsid w:val="31FC932C"/>
    <w:rsid w:val="3276C7FA"/>
    <w:rsid w:val="32BC5162"/>
    <w:rsid w:val="33D10F0C"/>
    <w:rsid w:val="36306014"/>
    <w:rsid w:val="36974910"/>
    <w:rsid w:val="378431B0"/>
    <w:rsid w:val="379B527E"/>
    <w:rsid w:val="383DE95E"/>
    <w:rsid w:val="398BEB0B"/>
    <w:rsid w:val="39A41453"/>
    <w:rsid w:val="3B610C5E"/>
    <w:rsid w:val="3C078D5F"/>
    <w:rsid w:val="3D1CE1F5"/>
    <w:rsid w:val="3D8BF223"/>
    <w:rsid w:val="3DAB5A10"/>
    <w:rsid w:val="3E36F303"/>
    <w:rsid w:val="3E534006"/>
    <w:rsid w:val="3EE52F6F"/>
    <w:rsid w:val="3F0A7B6C"/>
    <w:rsid w:val="3F1773FB"/>
    <w:rsid w:val="3F9D2AC0"/>
    <w:rsid w:val="3FD176A5"/>
    <w:rsid w:val="3FDF1267"/>
    <w:rsid w:val="3FE80990"/>
    <w:rsid w:val="3FFA06BF"/>
    <w:rsid w:val="41123FCE"/>
    <w:rsid w:val="4115A539"/>
    <w:rsid w:val="41E33004"/>
    <w:rsid w:val="4295809D"/>
    <w:rsid w:val="42D659DE"/>
    <w:rsid w:val="477E2CD8"/>
    <w:rsid w:val="47E33E37"/>
    <w:rsid w:val="4ACDCED7"/>
    <w:rsid w:val="4AE1C507"/>
    <w:rsid w:val="4B029B3E"/>
    <w:rsid w:val="4B4B5148"/>
    <w:rsid w:val="4B797538"/>
    <w:rsid w:val="4C660B3E"/>
    <w:rsid w:val="4C7C604E"/>
    <w:rsid w:val="4CC7535E"/>
    <w:rsid w:val="4D411BC9"/>
    <w:rsid w:val="4D994819"/>
    <w:rsid w:val="4DAA40A9"/>
    <w:rsid w:val="4DCDB4C1"/>
    <w:rsid w:val="4E00DAC6"/>
    <w:rsid w:val="4E6186EB"/>
    <w:rsid w:val="4E8BD1AF"/>
    <w:rsid w:val="4EE85B5E"/>
    <w:rsid w:val="4F057A5B"/>
    <w:rsid w:val="50AE685A"/>
    <w:rsid w:val="510C5925"/>
    <w:rsid w:val="5113F2F2"/>
    <w:rsid w:val="518EB1E5"/>
    <w:rsid w:val="51C3C9C6"/>
    <w:rsid w:val="52D0907A"/>
    <w:rsid w:val="54BE37CD"/>
    <w:rsid w:val="54D61ABB"/>
    <w:rsid w:val="55565ADA"/>
    <w:rsid w:val="55C23F81"/>
    <w:rsid w:val="565D897A"/>
    <w:rsid w:val="5677FED3"/>
    <w:rsid w:val="56DD047E"/>
    <w:rsid w:val="573D2296"/>
    <w:rsid w:val="58D5B6B0"/>
    <w:rsid w:val="590C3EB1"/>
    <w:rsid w:val="5920A674"/>
    <w:rsid w:val="59D76396"/>
    <w:rsid w:val="5A981123"/>
    <w:rsid w:val="5B84AC4D"/>
    <w:rsid w:val="5BA9C363"/>
    <w:rsid w:val="5BB5D2BB"/>
    <w:rsid w:val="5BD02D6E"/>
    <w:rsid w:val="5C3FA5E2"/>
    <w:rsid w:val="5C9538A0"/>
    <w:rsid w:val="5C988286"/>
    <w:rsid w:val="5CE9F8AD"/>
    <w:rsid w:val="5D5D4FB8"/>
    <w:rsid w:val="5DF6854A"/>
    <w:rsid w:val="5F5AA45C"/>
    <w:rsid w:val="612F2908"/>
    <w:rsid w:val="629A4BDB"/>
    <w:rsid w:val="63458C94"/>
    <w:rsid w:val="6356CAFF"/>
    <w:rsid w:val="63C28C2E"/>
    <w:rsid w:val="63D95402"/>
    <w:rsid w:val="642E1597"/>
    <w:rsid w:val="648E4263"/>
    <w:rsid w:val="64B7692D"/>
    <w:rsid w:val="65311955"/>
    <w:rsid w:val="656B042F"/>
    <w:rsid w:val="658334AB"/>
    <w:rsid w:val="658C6084"/>
    <w:rsid w:val="65B55ADD"/>
    <w:rsid w:val="65F93C8F"/>
    <w:rsid w:val="66517ABF"/>
    <w:rsid w:val="66BD3E9B"/>
    <w:rsid w:val="6781AE42"/>
    <w:rsid w:val="68FF13FA"/>
    <w:rsid w:val="698683F6"/>
    <w:rsid w:val="698B66A9"/>
    <w:rsid w:val="69A166E6"/>
    <w:rsid w:val="69AE8F4B"/>
    <w:rsid w:val="69BA5367"/>
    <w:rsid w:val="69CB8D39"/>
    <w:rsid w:val="6A0479D7"/>
    <w:rsid w:val="6A059F5C"/>
    <w:rsid w:val="6A576E17"/>
    <w:rsid w:val="6AA42EFE"/>
    <w:rsid w:val="6B027C5B"/>
    <w:rsid w:val="6BFDE3EC"/>
    <w:rsid w:val="6D65B474"/>
    <w:rsid w:val="6DF0AAAF"/>
    <w:rsid w:val="6ED63EDC"/>
    <w:rsid w:val="708D808E"/>
    <w:rsid w:val="71A1679E"/>
    <w:rsid w:val="71A9FC19"/>
    <w:rsid w:val="722DB6D5"/>
    <w:rsid w:val="729B8169"/>
    <w:rsid w:val="72C5F008"/>
    <w:rsid w:val="72D35E85"/>
    <w:rsid w:val="7304448F"/>
    <w:rsid w:val="732249B6"/>
    <w:rsid w:val="738AB825"/>
    <w:rsid w:val="74743444"/>
    <w:rsid w:val="747492AA"/>
    <w:rsid w:val="74855B2F"/>
    <w:rsid w:val="74C854EF"/>
    <w:rsid w:val="75D2529F"/>
    <w:rsid w:val="777C3075"/>
    <w:rsid w:val="77C7F908"/>
    <w:rsid w:val="783DA26A"/>
    <w:rsid w:val="78B57992"/>
    <w:rsid w:val="7918721C"/>
    <w:rsid w:val="794A88A0"/>
    <w:rsid w:val="7AA0FE65"/>
    <w:rsid w:val="7BDBD874"/>
    <w:rsid w:val="7BFA1A03"/>
    <w:rsid w:val="7C999CA9"/>
    <w:rsid w:val="7CD24C1C"/>
    <w:rsid w:val="7D111F93"/>
    <w:rsid w:val="7D2AE26C"/>
    <w:rsid w:val="7D7252B3"/>
    <w:rsid w:val="7DBCBE42"/>
    <w:rsid w:val="7DC8C1F9"/>
    <w:rsid w:val="7DFB5C7F"/>
    <w:rsid w:val="7EB61AA9"/>
    <w:rsid w:val="7FA2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B5C7F"/>
  <w15:chartTrackingRefBased/>
  <w15:docId w15:val="{31C4319C-6B09-4727-A712-AE5A0505F7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843d42b486f49d3" /><Relationship Type="http://schemas.microsoft.com/office/2020/10/relationships/intelligence" Target="intelligence2.xml" Id="R60aeb3e3b4714c30" /><Relationship Type="http://schemas.openxmlformats.org/officeDocument/2006/relationships/hyperlink" Target="https://anthropology.columbia.edu/content/lesley-sharp" TargetMode="External" Id="R02db42d1111f49c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2024-11-12T16:05:30.3950767Z</dcterms:created>
  <dcterms:modified xsi:type="dcterms:W3CDTF">2024-11-19T23:03:04.2147349Z</dcterms:modified>
  <dc:creator>Kayleigh Iacov (2305256)</dc:creator>
  <lastModifiedBy>Kayleigh Iacov (2305256)</lastModifiedBy>
</coreProperties>
</file>