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6765A" w14:textId="77777777" w:rsidR="006368E3" w:rsidRDefault="006368E3" w:rsidP="006368E3">
      <w:pPr>
        <w:pStyle w:val="NormalWeb"/>
        <w:shd w:val="clear" w:color="auto" w:fill="FFFFFF"/>
        <w:spacing w:before="0" w:beforeAutospacing="0" w:after="240" w:afterAutospacing="0" w:line="360" w:lineRule="auto"/>
        <w:textAlignment w:val="baseline"/>
        <w:rPr>
          <w:rFonts w:ascii="Arial" w:hAnsi="Arial" w:cs="Arial"/>
          <w:color w:val="273B68"/>
        </w:rPr>
      </w:pPr>
    </w:p>
    <w:p w14:paraId="3C7C271A" w14:textId="77777777" w:rsidR="006368E3" w:rsidRPr="00B86BB3" w:rsidRDefault="006368E3" w:rsidP="006368E3">
      <w:pPr>
        <w:spacing w:line="360" w:lineRule="auto"/>
        <w:ind w:left="1440" w:firstLine="720"/>
        <w:rPr>
          <w:rFonts w:ascii="Arial" w:hAnsi="Arial" w:cs="Arial"/>
          <w:sz w:val="52"/>
          <w:szCs w:val="52"/>
        </w:rPr>
      </w:pPr>
      <w:r w:rsidRPr="00B86BB3">
        <w:rPr>
          <w:rFonts w:ascii="Arial" w:hAnsi="Arial" w:cs="Arial"/>
          <w:sz w:val="52"/>
          <w:szCs w:val="52"/>
        </w:rPr>
        <w:t xml:space="preserve">Student Learning Log </w:t>
      </w:r>
    </w:p>
    <w:p w14:paraId="01F4E62B" w14:textId="77777777" w:rsidR="006368E3" w:rsidRPr="00B86BB3" w:rsidRDefault="006368E3" w:rsidP="006368E3">
      <w:pPr>
        <w:spacing w:line="360" w:lineRule="auto"/>
        <w:rPr>
          <w:rFonts w:ascii="Arial" w:hAnsi="Arial" w:cs="Arial"/>
          <w:sz w:val="24"/>
          <w:szCs w:val="24"/>
        </w:rPr>
      </w:pPr>
    </w:p>
    <w:p w14:paraId="2B2EAB4E" w14:textId="77777777" w:rsidR="006368E3" w:rsidRPr="00B86BB3" w:rsidRDefault="006368E3" w:rsidP="006368E3">
      <w:pPr>
        <w:spacing w:line="360" w:lineRule="auto"/>
        <w:rPr>
          <w:rFonts w:ascii="Arial" w:hAnsi="Arial" w:cs="Arial"/>
          <w:sz w:val="24"/>
          <w:szCs w:val="24"/>
        </w:rPr>
      </w:pPr>
    </w:p>
    <w:p w14:paraId="386EA535" w14:textId="77777777" w:rsidR="006368E3" w:rsidRPr="00B86BB3" w:rsidRDefault="006368E3" w:rsidP="006368E3">
      <w:pPr>
        <w:spacing w:line="360" w:lineRule="auto"/>
        <w:rPr>
          <w:rFonts w:ascii="Arial" w:hAnsi="Arial" w:cs="Arial"/>
          <w:sz w:val="24"/>
          <w:szCs w:val="24"/>
        </w:rPr>
      </w:pPr>
    </w:p>
    <w:p w14:paraId="07C4B2E1" w14:textId="77777777" w:rsidR="006368E3" w:rsidRPr="00B86BB3" w:rsidRDefault="006368E3" w:rsidP="006368E3">
      <w:pPr>
        <w:spacing w:line="360" w:lineRule="auto"/>
        <w:rPr>
          <w:rFonts w:ascii="Arial" w:hAnsi="Arial" w:cs="Arial"/>
          <w:sz w:val="24"/>
          <w:szCs w:val="24"/>
        </w:rPr>
      </w:pPr>
    </w:p>
    <w:p w14:paraId="200F264D" w14:textId="77777777" w:rsidR="006368E3" w:rsidRPr="00B86BB3" w:rsidRDefault="006368E3" w:rsidP="006368E3">
      <w:pPr>
        <w:spacing w:line="360" w:lineRule="auto"/>
        <w:rPr>
          <w:rFonts w:ascii="Arial" w:hAnsi="Arial" w:cs="Arial"/>
          <w:sz w:val="24"/>
          <w:szCs w:val="24"/>
        </w:rPr>
      </w:pPr>
    </w:p>
    <w:p w14:paraId="003D132C" w14:textId="77777777" w:rsidR="006368E3" w:rsidRPr="00B86BB3" w:rsidRDefault="006368E3" w:rsidP="006368E3">
      <w:pPr>
        <w:spacing w:line="360" w:lineRule="auto"/>
        <w:rPr>
          <w:rFonts w:ascii="Arial" w:hAnsi="Arial" w:cs="Arial"/>
          <w:sz w:val="24"/>
          <w:szCs w:val="24"/>
        </w:rPr>
      </w:pPr>
    </w:p>
    <w:p w14:paraId="42151F21" w14:textId="77777777" w:rsidR="006368E3" w:rsidRPr="003D2B96" w:rsidRDefault="006368E3" w:rsidP="006368E3">
      <w:pPr>
        <w:spacing w:line="360" w:lineRule="auto"/>
        <w:rPr>
          <w:rFonts w:ascii="Arial" w:hAnsi="Arial" w:cs="Arial"/>
          <w:sz w:val="24"/>
          <w:szCs w:val="24"/>
        </w:rPr>
      </w:pPr>
      <w:r w:rsidRPr="003D2B96">
        <w:rPr>
          <w:rFonts w:ascii="Arial" w:hAnsi="Arial" w:cs="Arial"/>
          <w:sz w:val="24"/>
          <w:szCs w:val="24"/>
        </w:rPr>
        <w:t>Student: Ioana-Alexandra Varlan</w:t>
      </w:r>
    </w:p>
    <w:p w14:paraId="3F580BE8" w14:textId="77777777" w:rsidR="006368E3" w:rsidRPr="003D2B96" w:rsidRDefault="006368E3" w:rsidP="006368E3">
      <w:pPr>
        <w:spacing w:line="360" w:lineRule="auto"/>
        <w:rPr>
          <w:rFonts w:ascii="Arial" w:hAnsi="Arial" w:cs="Arial"/>
          <w:sz w:val="24"/>
          <w:szCs w:val="24"/>
        </w:rPr>
      </w:pPr>
      <w:r w:rsidRPr="003D2B96">
        <w:rPr>
          <w:rFonts w:ascii="Arial" w:hAnsi="Arial" w:cs="Arial"/>
          <w:sz w:val="24"/>
          <w:szCs w:val="24"/>
        </w:rPr>
        <w:t>Student ID: 2219850</w:t>
      </w:r>
    </w:p>
    <w:p w14:paraId="2FCDA01E" w14:textId="04C227D1" w:rsidR="006368E3" w:rsidRPr="003D2B96" w:rsidRDefault="006368E3" w:rsidP="006368E3">
      <w:pPr>
        <w:spacing w:line="360" w:lineRule="auto"/>
        <w:rPr>
          <w:rFonts w:ascii="Arial" w:hAnsi="Arial" w:cs="Arial"/>
          <w:sz w:val="24"/>
          <w:szCs w:val="24"/>
        </w:rPr>
      </w:pPr>
      <w:r w:rsidRPr="003D2B96">
        <w:rPr>
          <w:rFonts w:ascii="Arial" w:hAnsi="Arial" w:cs="Arial"/>
          <w:sz w:val="24"/>
          <w:szCs w:val="24"/>
        </w:rPr>
        <w:t xml:space="preserve">Module name: Managing </w:t>
      </w:r>
      <w:r>
        <w:t>Food and Beverage Operations</w:t>
      </w:r>
    </w:p>
    <w:p w14:paraId="7E847AC2" w14:textId="101B1F3F" w:rsidR="006368E3" w:rsidRPr="003D2B96" w:rsidRDefault="006368E3" w:rsidP="006368E3">
      <w:pPr>
        <w:spacing w:line="360" w:lineRule="auto"/>
        <w:rPr>
          <w:rFonts w:ascii="Arial" w:hAnsi="Arial" w:cs="Arial"/>
          <w:sz w:val="24"/>
          <w:szCs w:val="24"/>
        </w:rPr>
      </w:pPr>
      <w:r w:rsidRPr="003D2B96">
        <w:rPr>
          <w:rFonts w:ascii="Arial" w:hAnsi="Arial" w:cs="Arial"/>
          <w:sz w:val="24"/>
          <w:szCs w:val="24"/>
        </w:rPr>
        <w:t>Module Code: BMIH600</w:t>
      </w:r>
      <w:r>
        <w:rPr>
          <w:rFonts w:ascii="Arial" w:hAnsi="Arial" w:cs="Arial"/>
          <w:sz w:val="24"/>
          <w:szCs w:val="24"/>
        </w:rPr>
        <w:t>2</w:t>
      </w:r>
    </w:p>
    <w:p w14:paraId="3B6658D7" w14:textId="77777777" w:rsidR="006368E3" w:rsidRPr="003D2B96" w:rsidRDefault="006368E3" w:rsidP="006368E3">
      <w:pPr>
        <w:spacing w:line="360" w:lineRule="auto"/>
        <w:rPr>
          <w:rFonts w:ascii="Arial" w:hAnsi="Arial" w:cs="Arial"/>
          <w:sz w:val="24"/>
          <w:szCs w:val="24"/>
        </w:rPr>
      </w:pPr>
      <w:r w:rsidRPr="003D2B96">
        <w:rPr>
          <w:rFonts w:ascii="Arial" w:hAnsi="Arial" w:cs="Arial"/>
          <w:sz w:val="24"/>
          <w:szCs w:val="24"/>
        </w:rPr>
        <w:t>Tutor: Ka Po Chong</w:t>
      </w:r>
    </w:p>
    <w:p w14:paraId="2D862FE1" w14:textId="77777777" w:rsidR="006368E3" w:rsidRDefault="006368E3" w:rsidP="006368E3">
      <w:pPr>
        <w:pStyle w:val="NormalWeb"/>
        <w:shd w:val="clear" w:color="auto" w:fill="FFFFFF"/>
        <w:spacing w:before="0" w:beforeAutospacing="0" w:after="240" w:afterAutospacing="0" w:line="360" w:lineRule="auto"/>
        <w:textAlignment w:val="baseline"/>
        <w:rPr>
          <w:rFonts w:ascii="Arial" w:hAnsi="Arial" w:cs="Arial"/>
          <w:color w:val="273B68"/>
        </w:rPr>
      </w:pPr>
    </w:p>
    <w:p w14:paraId="43F51B32" w14:textId="77777777" w:rsidR="006368E3" w:rsidRDefault="006368E3" w:rsidP="006368E3">
      <w:pPr>
        <w:pStyle w:val="NormalWeb"/>
        <w:shd w:val="clear" w:color="auto" w:fill="FFFFFF"/>
        <w:spacing w:before="0" w:beforeAutospacing="0" w:after="240" w:afterAutospacing="0" w:line="360" w:lineRule="auto"/>
        <w:textAlignment w:val="baseline"/>
        <w:rPr>
          <w:rFonts w:ascii="Arial" w:hAnsi="Arial" w:cs="Arial"/>
          <w:color w:val="273B68"/>
        </w:rPr>
      </w:pPr>
    </w:p>
    <w:p w14:paraId="6E604653" w14:textId="77777777" w:rsidR="006368E3" w:rsidRDefault="006368E3" w:rsidP="006368E3">
      <w:pPr>
        <w:pStyle w:val="NormalWeb"/>
        <w:shd w:val="clear" w:color="auto" w:fill="FFFFFF"/>
        <w:spacing w:before="0" w:beforeAutospacing="0" w:after="240" w:afterAutospacing="0" w:line="360" w:lineRule="auto"/>
        <w:textAlignment w:val="baseline"/>
        <w:rPr>
          <w:rFonts w:ascii="Arial" w:hAnsi="Arial" w:cs="Arial"/>
          <w:color w:val="273B68"/>
        </w:rPr>
      </w:pPr>
    </w:p>
    <w:p w14:paraId="2C4C53B6" w14:textId="77777777" w:rsidR="006368E3" w:rsidRDefault="006368E3" w:rsidP="006368E3">
      <w:pPr>
        <w:pStyle w:val="NormalWeb"/>
        <w:shd w:val="clear" w:color="auto" w:fill="FFFFFF"/>
        <w:spacing w:before="0" w:beforeAutospacing="0" w:after="240" w:afterAutospacing="0" w:line="360" w:lineRule="auto"/>
        <w:textAlignment w:val="baseline"/>
        <w:rPr>
          <w:rFonts w:ascii="Arial" w:hAnsi="Arial" w:cs="Arial"/>
          <w:color w:val="273B68"/>
        </w:rPr>
      </w:pPr>
    </w:p>
    <w:p w14:paraId="78571BEB" w14:textId="77777777" w:rsidR="006368E3" w:rsidRDefault="006368E3" w:rsidP="006368E3">
      <w:pPr>
        <w:pStyle w:val="NormalWeb"/>
        <w:shd w:val="clear" w:color="auto" w:fill="FFFFFF"/>
        <w:spacing w:before="0" w:beforeAutospacing="0" w:after="240" w:afterAutospacing="0" w:line="360" w:lineRule="auto"/>
        <w:textAlignment w:val="baseline"/>
        <w:rPr>
          <w:rFonts w:ascii="Arial" w:hAnsi="Arial" w:cs="Arial"/>
          <w:color w:val="273B68"/>
        </w:rPr>
      </w:pPr>
    </w:p>
    <w:p w14:paraId="13B6CC11" w14:textId="77777777" w:rsidR="006368E3" w:rsidRDefault="006368E3" w:rsidP="006368E3">
      <w:pPr>
        <w:pStyle w:val="NormalWeb"/>
        <w:shd w:val="clear" w:color="auto" w:fill="FFFFFF"/>
        <w:spacing w:before="0" w:beforeAutospacing="0" w:after="240" w:afterAutospacing="0" w:line="360" w:lineRule="auto"/>
        <w:textAlignment w:val="baseline"/>
        <w:rPr>
          <w:rFonts w:ascii="Arial" w:hAnsi="Arial" w:cs="Arial"/>
          <w:color w:val="273B68"/>
        </w:rPr>
      </w:pPr>
    </w:p>
    <w:p w14:paraId="579EB6A8" w14:textId="77777777" w:rsidR="006368E3" w:rsidRDefault="006368E3" w:rsidP="006368E3">
      <w:pPr>
        <w:pStyle w:val="NormalWeb"/>
        <w:shd w:val="clear" w:color="auto" w:fill="FFFFFF"/>
        <w:spacing w:before="0" w:beforeAutospacing="0" w:after="240" w:afterAutospacing="0" w:line="360" w:lineRule="auto"/>
        <w:textAlignment w:val="baseline"/>
        <w:rPr>
          <w:rFonts w:ascii="Arial" w:hAnsi="Arial" w:cs="Arial"/>
          <w:color w:val="273B68"/>
        </w:rPr>
      </w:pPr>
    </w:p>
    <w:p w14:paraId="0A892B7C" w14:textId="77777777" w:rsidR="006368E3" w:rsidRDefault="006368E3" w:rsidP="006368E3">
      <w:pPr>
        <w:pStyle w:val="NormalWeb"/>
        <w:shd w:val="clear" w:color="auto" w:fill="FFFFFF"/>
        <w:spacing w:before="0" w:beforeAutospacing="0" w:after="240" w:afterAutospacing="0" w:line="360" w:lineRule="auto"/>
        <w:textAlignment w:val="baseline"/>
        <w:rPr>
          <w:rFonts w:ascii="Arial" w:hAnsi="Arial" w:cs="Arial"/>
          <w:color w:val="273B68"/>
        </w:rPr>
      </w:pPr>
    </w:p>
    <w:p w14:paraId="374FABFE" w14:textId="77777777" w:rsidR="006368E3" w:rsidRDefault="006368E3" w:rsidP="006368E3">
      <w:pPr>
        <w:pStyle w:val="NormalWeb"/>
        <w:shd w:val="clear" w:color="auto" w:fill="FFFFFF"/>
        <w:spacing w:before="0" w:beforeAutospacing="0" w:after="240" w:afterAutospacing="0" w:line="360" w:lineRule="auto"/>
        <w:textAlignment w:val="baseline"/>
        <w:rPr>
          <w:rFonts w:ascii="Arial" w:hAnsi="Arial" w:cs="Arial"/>
          <w:color w:val="273B68"/>
        </w:rPr>
      </w:pPr>
    </w:p>
    <w:p w14:paraId="43D83844" w14:textId="4B55D816"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lastRenderedPageBreak/>
        <w:t xml:space="preserve">This is a reflective learning log on the placement experience at Ibis Thurrock London Hotel for 10 weeks under </w:t>
      </w:r>
      <w:r w:rsidR="00DD0C7C" w:rsidRPr="006368E3">
        <w:rPr>
          <w:rFonts w:ascii="Arial" w:hAnsi="Arial" w:cs="Arial"/>
          <w:color w:val="273B68"/>
        </w:rPr>
        <w:t xml:space="preserve">the </w:t>
      </w:r>
      <w:r w:rsidRPr="006368E3">
        <w:rPr>
          <w:rFonts w:ascii="Arial" w:hAnsi="Arial" w:cs="Arial"/>
          <w:color w:val="273B68"/>
        </w:rPr>
        <w:t xml:space="preserve">F&amp;B </w:t>
      </w:r>
      <w:r w:rsidR="00DD0C7C" w:rsidRPr="006368E3">
        <w:rPr>
          <w:rFonts w:ascii="Arial" w:hAnsi="Arial" w:cs="Arial"/>
          <w:color w:val="273B68"/>
        </w:rPr>
        <w:t>department</w:t>
      </w:r>
      <w:r w:rsidRPr="006368E3">
        <w:rPr>
          <w:rFonts w:ascii="Arial" w:hAnsi="Arial" w:cs="Arial"/>
          <w:color w:val="273B68"/>
        </w:rPr>
        <w:t xml:space="preserve"> </w:t>
      </w:r>
      <w:r w:rsidR="00DD0C7C" w:rsidRPr="006368E3">
        <w:rPr>
          <w:rFonts w:ascii="Arial" w:hAnsi="Arial" w:cs="Arial"/>
          <w:color w:val="273B68"/>
        </w:rPr>
        <w:t>on</w:t>
      </w:r>
      <w:r w:rsidR="00956C63" w:rsidRPr="006368E3">
        <w:rPr>
          <w:rFonts w:ascii="Arial" w:hAnsi="Arial" w:cs="Arial"/>
          <w:color w:val="273B68"/>
        </w:rPr>
        <w:t xml:space="preserve"> </w:t>
      </w:r>
      <w:r w:rsidRPr="006368E3">
        <w:rPr>
          <w:rFonts w:ascii="Arial" w:hAnsi="Arial" w:cs="Arial"/>
          <w:color w:val="273B68"/>
        </w:rPr>
        <w:t xml:space="preserve">level 6. The hotel provides a variety of services ranging from breakfast buffet to </w:t>
      </w:r>
      <w:r w:rsidR="00DD0C7C" w:rsidRPr="006368E3">
        <w:rPr>
          <w:rFonts w:ascii="Arial" w:hAnsi="Arial" w:cs="Arial"/>
          <w:color w:val="273B68"/>
        </w:rPr>
        <w:t>all-day</w:t>
      </w:r>
      <w:r w:rsidRPr="006368E3">
        <w:rPr>
          <w:rFonts w:ascii="Arial" w:hAnsi="Arial" w:cs="Arial"/>
          <w:color w:val="273B68"/>
        </w:rPr>
        <w:t xml:space="preserve"> dining</w:t>
      </w:r>
      <w:r w:rsidR="00956C63" w:rsidRPr="006368E3">
        <w:rPr>
          <w:rFonts w:ascii="Arial" w:hAnsi="Arial" w:cs="Arial"/>
          <w:color w:val="273B68"/>
        </w:rPr>
        <w:t xml:space="preserve"> 24/7 and dinner</w:t>
      </w:r>
      <w:r w:rsidRPr="006368E3">
        <w:rPr>
          <w:rFonts w:ascii="Arial" w:hAnsi="Arial" w:cs="Arial"/>
          <w:color w:val="273B68"/>
        </w:rPr>
        <w:t xml:space="preserve"> as wel</w:t>
      </w:r>
      <w:r w:rsidR="00956C63" w:rsidRPr="006368E3">
        <w:rPr>
          <w:rFonts w:ascii="Arial" w:hAnsi="Arial" w:cs="Arial"/>
          <w:color w:val="273B68"/>
        </w:rPr>
        <w:t>l</w:t>
      </w:r>
      <w:r w:rsidRPr="006368E3">
        <w:rPr>
          <w:rFonts w:ascii="Arial" w:hAnsi="Arial" w:cs="Arial"/>
          <w:color w:val="273B68"/>
        </w:rPr>
        <w:t>. As part of the placement, I was expected to learn about different departmental functions in the hotel, appreciate particular examples of good leadership and teamwork, understand guest service systems and operational processes, and how to improve service efficiency while advancing satisfaction, performance metrics</w:t>
      </w:r>
      <w:r w:rsidR="00DD0C7C" w:rsidRPr="006368E3">
        <w:rPr>
          <w:rFonts w:ascii="Arial" w:hAnsi="Arial" w:cs="Arial"/>
          <w:color w:val="273B68"/>
        </w:rPr>
        <w:t>,</w:t>
      </w:r>
      <w:r w:rsidRPr="006368E3">
        <w:rPr>
          <w:rFonts w:ascii="Arial" w:hAnsi="Arial" w:cs="Arial"/>
          <w:color w:val="273B68"/>
        </w:rPr>
        <w:t xml:space="preserve"> alongside other relevant benchmarks.</w:t>
      </w:r>
    </w:p>
    <w:p w14:paraId="58F370DA" w14:textId="77777777"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Section 1: Role Reflection</w:t>
      </w:r>
    </w:p>
    <w:p w14:paraId="0E3D4778" w14:textId="6685D486"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My position during the placement was F&amp;B assistant</w:t>
      </w:r>
      <w:r w:rsidR="00956C63" w:rsidRPr="006368E3">
        <w:rPr>
          <w:rFonts w:ascii="Arial" w:hAnsi="Arial" w:cs="Arial"/>
          <w:color w:val="273B68"/>
        </w:rPr>
        <w:t>,</w:t>
      </w:r>
      <w:r w:rsidRPr="006368E3">
        <w:rPr>
          <w:rFonts w:ascii="Arial" w:hAnsi="Arial" w:cs="Arial"/>
          <w:color w:val="273B68"/>
        </w:rPr>
        <w:t xml:space="preserve"> which </w:t>
      </w:r>
      <w:r w:rsidR="00956C63" w:rsidRPr="006368E3">
        <w:rPr>
          <w:rFonts w:ascii="Arial" w:hAnsi="Arial" w:cs="Arial"/>
          <w:color w:val="273B68"/>
        </w:rPr>
        <w:t>required rotating</w:t>
      </w:r>
      <w:r w:rsidRPr="006368E3">
        <w:rPr>
          <w:rFonts w:ascii="Arial" w:hAnsi="Arial" w:cs="Arial"/>
          <w:color w:val="273B68"/>
        </w:rPr>
        <w:t xml:space="preserve"> among the restaurant’s breakfast section, </w:t>
      </w:r>
      <w:r w:rsidR="00956C63" w:rsidRPr="006368E3">
        <w:rPr>
          <w:rFonts w:ascii="Arial" w:hAnsi="Arial" w:cs="Arial"/>
          <w:color w:val="273B68"/>
        </w:rPr>
        <w:t>all-day</w:t>
      </w:r>
      <w:r w:rsidRPr="006368E3">
        <w:rPr>
          <w:rFonts w:ascii="Arial" w:hAnsi="Arial" w:cs="Arial"/>
          <w:color w:val="273B68"/>
        </w:rPr>
        <w:t xml:space="preserve"> bar</w:t>
      </w:r>
      <w:r w:rsidR="00956C63" w:rsidRPr="006368E3">
        <w:rPr>
          <w:rFonts w:ascii="Arial" w:hAnsi="Arial" w:cs="Arial"/>
          <w:color w:val="273B68"/>
        </w:rPr>
        <w:t>, and</w:t>
      </w:r>
      <w:r w:rsidRPr="006368E3">
        <w:rPr>
          <w:rFonts w:ascii="Arial" w:hAnsi="Arial" w:cs="Arial"/>
          <w:color w:val="273B68"/>
        </w:rPr>
        <w:t xml:space="preserve"> restaurant sections. This rotation made me facilitate numerous essential duties of interacting directly with guests order taking including serving food and beverages, setting up and clearing as dining area meticulously, till system operation, assisting in stock rotation tasks such as low inventory alerts, routinely scheduled maintenance procedures and so forth including with limited stock supplies especially essential items like stationary. From these responsibilities</w:t>
      </w:r>
      <w:r w:rsidR="00956C63" w:rsidRPr="006368E3">
        <w:rPr>
          <w:rFonts w:ascii="Arial" w:hAnsi="Arial" w:cs="Arial"/>
          <w:color w:val="273B68"/>
        </w:rPr>
        <w:t xml:space="preserve">, </w:t>
      </w:r>
      <w:r w:rsidRPr="006368E3">
        <w:rPr>
          <w:rFonts w:ascii="Arial" w:hAnsi="Arial" w:cs="Arial"/>
          <w:color w:val="273B68"/>
        </w:rPr>
        <w:t>I received direct exposure</w:t>
      </w:r>
      <w:r w:rsidR="00956C63" w:rsidRPr="006368E3">
        <w:rPr>
          <w:rFonts w:ascii="Arial" w:hAnsi="Arial" w:cs="Arial"/>
          <w:color w:val="273B68"/>
        </w:rPr>
        <w:t>, and t</w:t>
      </w:r>
      <w:r w:rsidRPr="006368E3">
        <w:rPr>
          <w:rFonts w:ascii="Arial" w:hAnsi="Arial" w:cs="Arial"/>
          <w:color w:val="273B68"/>
        </w:rPr>
        <w:t xml:space="preserve">he </w:t>
      </w:r>
      <w:r w:rsidR="00956C63" w:rsidRPr="006368E3">
        <w:rPr>
          <w:rFonts w:ascii="Arial" w:hAnsi="Arial" w:cs="Arial"/>
          <w:color w:val="273B68"/>
        </w:rPr>
        <w:t>decision-making</w:t>
      </w:r>
      <w:r w:rsidRPr="006368E3">
        <w:rPr>
          <w:rFonts w:ascii="Arial" w:hAnsi="Arial" w:cs="Arial"/>
          <w:color w:val="273B68"/>
        </w:rPr>
        <w:t xml:space="preserve"> during my servicing of customers around peak demanding hours when multiple clients ordered diverse menus simultaneously.</w:t>
      </w:r>
    </w:p>
    <w:p w14:paraId="3D9DF129" w14:textId="5712D3AA"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 xml:space="preserve">Once again, for this reflection, I will use Gibbs’ Reflective Cycle (Gibbs, 1988) as it helps extract valuable lessons from practical experiences by moving systematically through description, detailing feelings, evaluation critique analysis and insights followed by a conclusion where the learner considers what was learned in a deeper sense before creating a concrete plan of action. This model facilitates </w:t>
      </w:r>
      <w:r w:rsidR="00956C63" w:rsidRPr="006368E3">
        <w:rPr>
          <w:rFonts w:ascii="Arial" w:hAnsi="Arial" w:cs="Arial"/>
          <w:color w:val="273B68"/>
        </w:rPr>
        <w:t xml:space="preserve">a </w:t>
      </w:r>
      <w:r w:rsidRPr="006368E3">
        <w:rPr>
          <w:rFonts w:ascii="Arial" w:hAnsi="Arial" w:cs="Arial"/>
          <w:color w:val="273B68"/>
        </w:rPr>
        <w:t>comprehensive review of my encounters.</w:t>
      </w:r>
    </w:p>
    <w:p w14:paraId="6F397F5E" w14:textId="77777777"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Core Supervisory Competencies in F&amp;B</w:t>
      </w:r>
    </w:p>
    <w:p w14:paraId="0BD83250" w14:textId="61456FC1"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 xml:space="preserve">Achieving effective supervision in F&amp;B requires an integration </w:t>
      </w:r>
      <w:r w:rsidR="00956C63" w:rsidRPr="006368E3">
        <w:rPr>
          <w:rFonts w:ascii="Arial" w:hAnsi="Arial" w:cs="Arial"/>
          <w:color w:val="273B68"/>
        </w:rPr>
        <w:t>of</w:t>
      </w:r>
      <w:r w:rsidRPr="006368E3">
        <w:rPr>
          <w:rFonts w:ascii="Arial" w:hAnsi="Arial" w:cs="Arial"/>
          <w:color w:val="273B68"/>
        </w:rPr>
        <w:t xml:space="preserve"> various competencies that streamline </w:t>
      </w:r>
      <w:r w:rsidR="00956C63" w:rsidRPr="006368E3">
        <w:rPr>
          <w:rFonts w:ascii="Arial" w:hAnsi="Arial" w:cs="Arial"/>
          <w:color w:val="273B68"/>
        </w:rPr>
        <w:t>operational</w:t>
      </w:r>
      <w:r w:rsidRPr="006368E3">
        <w:rPr>
          <w:rFonts w:ascii="Arial" w:hAnsi="Arial" w:cs="Arial"/>
          <w:color w:val="273B68"/>
        </w:rPr>
        <w:t xml:space="preserve"> processes, uphold service excellence</w:t>
      </w:r>
      <w:r w:rsidR="00956C63" w:rsidRPr="006368E3">
        <w:rPr>
          <w:rFonts w:ascii="Arial" w:hAnsi="Arial" w:cs="Arial"/>
          <w:color w:val="273B68"/>
        </w:rPr>
        <w:t>,</w:t>
      </w:r>
      <w:r w:rsidRPr="006368E3">
        <w:rPr>
          <w:rFonts w:ascii="Arial" w:hAnsi="Arial" w:cs="Arial"/>
          <w:color w:val="273B68"/>
        </w:rPr>
        <w:t xml:space="preserve"> and cultivate team productivity. Absence of leadership would create setbacks towards team performance because supervising demands not only instruction but also mobilization</w:t>
      </w:r>
      <w:r w:rsidR="00956C63" w:rsidRPr="006368E3">
        <w:rPr>
          <w:rFonts w:ascii="Arial" w:hAnsi="Arial" w:cs="Arial"/>
          <w:color w:val="273B68"/>
        </w:rPr>
        <w:t>,</w:t>
      </w:r>
      <w:r w:rsidRPr="006368E3">
        <w:rPr>
          <w:rFonts w:ascii="Arial" w:hAnsi="Arial" w:cs="Arial"/>
          <w:color w:val="273B68"/>
        </w:rPr>
        <w:t xml:space="preserve"> coupled with guidance as well </w:t>
      </w:r>
      <w:r w:rsidR="00956C63" w:rsidRPr="006368E3">
        <w:rPr>
          <w:rFonts w:ascii="Arial" w:hAnsi="Arial" w:cs="Arial"/>
          <w:color w:val="273B68"/>
        </w:rPr>
        <w:t xml:space="preserve">as </w:t>
      </w:r>
      <w:r w:rsidRPr="006368E3">
        <w:rPr>
          <w:rFonts w:ascii="Arial" w:hAnsi="Arial" w:cs="Arial"/>
          <w:color w:val="273B68"/>
        </w:rPr>
        <w:t>empowerment</w:t>
      </w:r>
      <w:r w:rsidR="00956C63" w:rsidRPr="006368E3">
        <w:rPr>
          <w:rFonts w:ascii="Arial" w:hAnsi="Arial" w:cs="Arial"/>
          <w:color w:val="273B68"/>
        </w:rPr>
        <w:t>,</w:t>
      </w:r>
      <w:r w:rsidRPr="006368E3">
        <w:rPr>
          <w:rFonts w:ascii="Arial" w:hAnsi="Arial" w:cs="Arial"/>
          <w:color w:val="273B68"/>
        </w:rPr>
        <w:t xml:space="preserve"> especially during the </w:t>
      </w:r>
      <w:r w:rsidRPr="006368E3">
        <w:rPr>
          <w:rFonts w:ascii="Arial" w:hAnsi="Arial" w:cs="Arial"/>
          <w:color w:val="273B68"/>
        </w:rPr>
        <w:lastRenderedPageBreak/>
        <w:t xml:space="preserve">peaks and stressful segments (Cousins &amp; Weekes, 2020). Tackling problems is an </w:t>
      </w:r>
      <w:r w:rsidR="00956C63" w:rsidRPr="006368E3">
        <w:rPr>
          <w:rFonts w:ascii="Arial" w:hAnsi="Arial" w:cs="Arial"/>
          <w:color w:val="273B68"/>
        </w:rPr>
        <w:t>ever-present</w:t>
      </w:r>
      <w:r w:rsidRPr="006368E3">
        <w:rPr>
          <w:rFonts w:ascii="Arial" w:hAnsi="Arial" w:cs="Arial"/>
          <w:color w:val="273B68"/>
        </w:rPr>
        <w:t xml:space="preserve"> requisite</w:t>
      </w:r>
      <w:r w:rsidR="00956C63" w:rsidRPr="006368E3">
        <w:rPr>
          <w:rFonts w:ascii="Arial" w:hAnsi="Arial" w:cs="Arial"/>
          <w:color w:val="273B68"/>
        </w:rPr>
        <w:t>,</w:t>
      </w:r>
      <w:r w:rsidRPr="006368E3">
        <w:rPr>
          <w:rFonts w:ascii="Arial" w:hAnsi="Arial" w:cs="Arial"/>
          <w:color w:val="273B68"/>
        </w:rPr>
        <w:t xml:space="preserve"> and as such</w:t>
      </w:r>
      <w:r w:rsidR="00956C63" w:rsidRPr="006368E3">
        <w:rPr>
          <w:rFonts w:ascii="Arial" w:hAnsi="Arial" w:cs="Arial"/>
          <w:color w:val="273B68"/>
        </w:rPr>
        <w:t>,</w:t>
      </w:r>
      <w:r w:rsidRPr="006368E3">
        <w:rPr>
          <w:rFonts w:ascii="Arial" w:hAnsi="Arial" w:cs="Arial"/>
          <w:color w:val="273B68"/>
        </w:rPr>
        <w:t xml:space="preserve"> supervisors are tasked to resolve customer issues within limited timeframes</w:t>
      </w:r>
      <w:r w:rsidR="00956C63" w:rsidRPr="006368E3">
        <w:rPr>
          <w:rFonts w:ascii="Arial" w:hAnsi="Arial" w:cs="Arial"/>
          <w:color w:val="273B68"/>
        </w:rPr>
        <w:t>,</w:t>
      </w:r>
      <w:r w:rsidRPr="006368E3">
        <w:rPr>
          <w:rFonts w:ascii="Arial" w:hAnsi="Arial" w:cs="Arial"/>
          <w:color w:val="273B68"/>
        </w:rPr>
        <w:t xml:space="preserve"> like equipment failure or stock shortage due to customer surges (Johnston, Clark &amp; </w:t>
      </w:r>
      <w:proofErr w:type="spellStart"/>
      <w:r w:rsidRPr="006368E3">
        <w:rPr>
          <w:rFonts w:ascii="Arial" w:hAnsi="Arial" w:cs="Arial"/>
          <w:color w:val="273B68"/>
        </w:rPr>
        <w:t>Shulver</w:t>
      </w:r>
      <w:proofErr w:type="spellEnd"/>
      <w:r w:rsidRPr="006368E3">
        <w:rPr>
          <w:rFonts w:ascii="Arial" w:hAnsi="Arial" w:cs="Arial"/>
          <w:color w:val="273B68"/>
        </w:rPr>
        <w:t xml:space="preserve"> 2012). Supervision requires strong verbal skills not only for instruction but also to give direction without hindrance alongside with coordination of fellow employees as well as empathy bearing guests. Last but not least</w:t>
      </w:r>
      <w:r w:rsidR="00024040" w:rsidRPr="006368E3">
        <w:rPr>
          <w:rFonts w:ascii="Arial" w:hAnsi="Arial" w:cs="Arial"/>
          <w:color w:val="273B68"/>
        </w:rPr>
        <w:t>,</w:t>
      </w:r>
      <w:r w:rsidRPr="006368E3">
        <w:rPr>
          <w:rFonts w:ascii="Arial" w:hAnsi="Arial" w:cs="Arial"/>
          <w:color w:val="273B68"/>
        </w:rPr>
        <w:t xml:space="preserve"> the ability to respond to constant need modifications is very essential too (Szende, Dalton &amp; Yoo, 2021).</w:t>
      </w:r>
    </w:p>
    <w:p w14:paraId="0EC7B345" w14:textId="77777777"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Experienced Examples</w:t>
      </w:r>
    </w:p>
    <w:p w14:paraId="1E350F39" w14:textId="60062434"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 xml:space="preserve">Example 1: Effective Leadership and Flexible Response During one particularly busy breakfast shift, the hotel's main coffee machine broke down, creating a sudden logjam. The F&amp;B supervisor on duty showed remarkable leadership and flexibility by managing this challenge. They assigned one F&amp;B assistant to run an emergency instant coffee stand to serve guests and another to help clear tables so that guests could flow smoothly through the restaurant. At the same time, the supervisor was working on fixing the broken coffee machine. Her calm </w:t>
      </w:r>
      <w:r w:rsidR="00024040" w:rsidRPr="006368E3">
        <w:rPr>
          <w:rFonts w:ascii="Arial" w:hAnsi="Arial" w:cs="Arial"/>
          <w:color w:val="273B68"/>
        </w:rPr>
        <w:t>demeanour</w:t>
      </w:r>
      <w:r w:rsidRPr="006368E3">
        <w:rPr>
          <w:rFonts w:ascii="Arial" w:hAnsi="Arial" w:cs="Arial"/>
          <w:color w:val="273B68"/>
        </w:rPr>
        <w:t xml:space="preserve"> helped manage staff stress as well as guest waiting times while everyone tried their best to keep things running smoothly</w:t>
      </w:r>
      <w:r w:rsidR="00024040" w:rsidRPr="006368E3">
        <w:rPr>
          <w:rFonts w:ascii="Arial" w:hAnsi="Arial" w:cs="Arial"/>
          <w:color w:val="273B68"/>
        </w:rPr>
        <w:t>,</w:t>
      </w:r>
      <w:r w:rsidRPr="006368E3">
        <w:rPr>
          <w:rFonts w:ascii="Arial" w:hAnsi="Arial" w:cs="Arial"/>
          <w:color w:val="273B68"/>
        </w:rPr>
        <w:t xml:space="preserve"> considering all challenges (Johnston, Clark &amp; </w:t>
      </w:r>
      <w:proofErr w:type="spellStart"/>
      <w:r w:rsidRPr="006368E3">
        <w:rPr>
          <w:rFonts w:ascii="Arial" w:hAnsi="Arial" w:cs="Arial"/>
          <w:color w:val="273B68"/>
        </w:rPr>
        <w:t>Shulver</w:t>
      </w:r>
      <w:proofErr w:type="spellEnd"/>
      <w:r w:rsidRPr="006368E3">
        <w:rPr>
          <w:rFonts w:ascii="Arial" w:hAnsi="Arial" w:cs="Arial"/>
          <w:color w:val="273B68"/>
        </w:rPr>
        <w:t>, 2012). This strong adaptive ability reduced guest frustration and sustained vital operational momentum conflicted with stalled service systems with minimal intervention</w:t>
      </w:r>
      <w:r w:rsidR="00024040" w:rsidRPr="006368E3">
        <w:rPr>
          <w:rFonts w:ascii="Arial" w:hAnsi="Arial" w:cs="Arial"/>
          <w:color w:val="273B68"/>
        </w:rPr>
        <w:t>,</w:t>
      </w:r>
      <w:r w:rsidRPr="006368E3">
        <w:rPr>
          <w:rFonts w:ascii="Arial" w:hAnsi="Arial" w:cs="Arial"/>
          <w:color w:val="273B68"/>
        </w:rPr>
        <w:t xml:space="preserve"> illustrating solid supervisory skills.</w:t>
      </w:r>
    </w:p>
    <w:p w14:paraId="7495B72D" w14:textId="6CBFAC19"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 xml:space="preserve">Example 2: Failure </w:t>
      </w:r>
      <w:r w:rsidR="00024040" w:rsidRPr="006368E3">
        <w:rPr>
          <w:rFonts w:ascii="Arial" w:hAnsi="Arial" w:cs="Arial"/>
          <w:color w:val="273B68"/>
        </w:rPr>
        <w:t>in</w:t>
      </w:r>
      <w:r w:rsidRPr="006368E3">
        <w:rPr>
          <w:rFonts w:ascii="Arial" w:hAnsi="Arial" w:cs="Arial"/>
          <w:color w:val="273B68"/>
        </w:rPr>
        <w:t xml:space="preserve"> Communication Practices Covering shifts in the evening often left the bar unattended</w:t>
      </w:r>
      <w:r w:rsidR="00024040" w:rsidRPr="006368E3">
        <w:rPr>
          <w:rFonts w:ascii="Arial" w:hAnsi="Arial" w:cs="Arial"/>
          <w:color w:val="273B68"/>
        </w:rPr>
        <w:t>,</w:t>
      </w:r>
      <w:r w:rsidRPr="006368E3">
        <w:rPr>
          <w:rFonts w:ascii="Arial" w:hAnsi="Arial" w:cs="Arial"/>
          <w:color w:val="273B68"/>
        </w:rPr>
        <w:t xml:space="preserve"> and so new employees were brought on to serve drinks. However, these new employees were not instructed on how to use the hotel's specific beverage ordering system, including order input methods or available non-alcoholic options. This example illustrates a failure in communication by the supervising staff. The assistant's dependence on his peers for constant help because of having to step offline repeatedly slowed down service. This situation inconvenienced some guests, which is far from ideal during business operations. </w:t>
      </w:r>
      <w:r w:rsidR="00024040" w:rsidRPr="006368E3">
        <w:rPr>
          <w:rFonts w:ascii="Arial" w:hAnsi="Arial" w:cs="Arial"/>
          <w:color w:val="273B68"/>
        </w:rPr>
        <w:t>Besides</w:t>
      </w:r>
      <w:r w:rsidRPr="006368E3">
        <w:rPr>
          <w:rFonts w:ascii="Arial" w:hAnsi="Arial" w:cs="Arial"/>
          <w:color w:val="273B68"/>
        </w:rPr>
        <w:t xml:space="preserve"> operational inefficiency, this scenario underlined significant damage to guest experience as well as visibly impacted the self-esteem and real productivity of the new team member (Cousins &amp; Weekes, 2020).</w:t>
      </w:r>
    </w:p>
    <w:p w14:paraId="2EA11F67" w14:textId="77777777"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lastRenderedPageBreak/>
        <w:t>Personal Strengths and Weaknesses</w:t>
      </w:r>
    </w:p>
    <w:p w14:paraId="763E752D" w14:textId="286FA566"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 xml:space="preserve">Along with these insights and my engagement as an F&amp;B Assistant, I noted some personal strengths. My attention to detail when serving guests was attentive throughout, and I was capable of learning different procedures from different tasks quickly. Additionally, I demonstrated effective teamwork by providing help to peers during busy service periods. A weakness that stood out </w:t>
      </w:r>
      <w:r w:rsidR="00024040" w:rsidRPr="006368E3">
        <w:rPr>
          <w:rFonts w:ascii="Arial" w:hAnsi="Arial" w:cs="Arial"/>
          <w:color w:val="273B68"/>
        </w:rPr>
        <w:t>to</w:t>
      </w:r>
      <w:r w:rsidRPr="006368E3">
        <w:rPr>
          <w:rFonts w:ascii="Arial" w:hAnsi="Arial" w:cs="Arial"/>
          <w:color w:val="273B68"/>
        </w:rPr>
        <w:t xml:space="preserve"> me was a lack of proactive resolution of complex guest problems. Too often, I sought supervisor approval instead of taking decisive action</w:t>
      </w:r>
      <w:r w:rsidR="00024040" w:rsidRPr="006368E3">
        <w:rPr>
          <w:rFonts w:ascii="Arial" w:hAnsi="Arial" w:cs="Arial"/>
          <w:color w:val="273B68"/>
        </w:rPr>
        <w:t>,</w:t>
      </w:r>
      <w:r w:rsidRPr="006368E3">
        <w:rPr>
          <w:rFonts w:ascii="Arial" w:hAnsi="Arial" w:cs="Arial"/>
          <w:color w:val="273B68"/>
        </w:rPr>
        <w:t xml:space="preserve"> suggesting a need for independent decision-making under pressure. Building confidence in those skills is essential for me now as part of my ongoing professional development.</w:t>
      </w:r>
    </w:p>
    <w:p w14:paraId="2C2D3854" w14:textId="77777777"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Action Plan for Self-Improvement</w:t>
      </w:r>
    </w:p>
    <w:p w14:paraId="5DD6C009" w14:textId="77777777"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To improve my skills in the F&amp;B department and work on my weaknesses, I intend to take the following actions:</w:t>
      </w:r>
    </w:p>
    <w:p w14:paraId="12920B17" w14:textId="77777777" w:rsidR="00CC4728" w:rsidRPr="006368E3" w:rsidRDefault="00CC4728" w:rsidP="006368E3">
      <w:pPr>
        <w:pStyle w:val="NormalWeb"/>
        <w:numPr>
          <w:ilvl w:val="0"/>
          <w:numId w:val="2"/>
        </w:numPr>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Shadowing of Supervisors: I will look for openings where I can spend time observing the F&amp;B supervisors during peak times. This will help me understand how they make decisions, manage different issues, and their communication with staff and guests (</w:t>
      </w:r>
      <w:proofErr w:type="spellStart"/>
      <w:r w:rsidRPr="006368E3">
        <w:rPr>
          <w:rFonts w:ascii="Arial" w:hAnsi="Arial" w:cs="Arial"/>
          <w:color w:val="273B68"/>
        </w:rPr>
        <w:t>Fanthome</w:t>
      </w:r>
      <w:proofErr w:type="spellEnd"/>
      <w:r w:rsidRPr="006368E3">
        <w:rPr>
          <w:rFonts w:ascii="Arial" w:hAnsi="Arial" w:cs="Arial"/>
          <w:color w:val="273B68"/>
        </w:rPr>
        <w:t>, 2017). Watching them work will give me great practical knowledge.</w:t>
      </w:r>
    </w:p>
    <w:p w14:paraId="07C02177" w14:textId="76E19383" w:rsidR="00CC4728" w:rsidRPr="006368E3" w:rsidRDefault="00CC4728" w:rsidP="006368E3">
      <w:pPr>
        <w:pStyle w:val="NormalWeb"/>
        <w:numPr>
          <w:ilvl w:val="0"/>
          <w:numId w:val="2"/>
        </w:numPr>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 xml:space="preserve">Active Resolution of Issues: Under supervision, I will try to answer basic queries and resolve simple </w:t>
      </w:r>
      <w:r w:rsidR="00024040" w:rsidRPr="006368E3">
        <w:rPr>
          <w:rFonts w:ascii="Arial" w:hAnsi="Arial" w:cs="Arial"/>
          <w:color w:val="273B68"/>
        </w:rPr>
        <w:t>operational</w:t>
      </w:r>
      <w:r w:rsidRPr="006368E3">
        <w:rPr>
          <w:rFonts w:ascii="Arial" w:hAnsi="Arial" w:cs="Arial"/>
          <w:color w:val="273B68"/>
        </w:rPr>
        <w:t xml:space="preserve"> problems. Over time, I will attempt to solve more complex problems step by step. This controlled environment will enable away from self-reliance challenges</w:t>
      </w:r>
      <w:r w:rsidR="00024040" w:rsidRPr="006368E3">
        <w:rPr>
          <w:rFonts w:ascii="Arial" w:hAnsi="Arial" w:cs="Arial"/>
          <w:color w:val="273B68"/>
        </w:rPr>
        <w:t>,</w:t>
      </w:r>
      <w:r w:rsidRPr="006368E3">
        <w:rPr>
          <w:rFonts w:ascii="Arial" w:hAnsi="Arial" w:cs="Arial"/>
          <w:color w:val="273B68"/>
        </w:rPr>
        <w:t xml:space="preserve"> boost my confidence in independent decision making</w:t>
      </w:r>
      <w:r w:rsidR="00024040" w:rsidRPr="006368E3">
        <w:rPr>
          <w:rFonts w:ascii="Arial" w:hAnsi="Arial" w:cs="Arial"/>
          <w:color w:val="273B68"/>
        </w:rPr>
        <w:t>,</w:t>
      </w:r>
      <w:r w:rsidRPr="006368E3">
        <w:rPr>
          <w:rFonts w:ascii="Arial" w:hAnsi="Arial" w:cs="Arial"/>
          <w:color w:val="273B68"/>
        </w:rPr>
        <w:t xml:space="preserve"> while being faced problem </w:t>
      </w:r>
      <w:r w:rsidR="00024040" w:rsidRPr="006368E3">
        <w:rPr>
          <w:rFonts w:ascii="Arial" w:hAnsi="Arial" w:cs="Arial"/>
          <w:color w:val="273B68"/>
        </w:rPr>
        <w:t>problem-solving</w:t>
      </w:r>
      <w:r w:rsidRPr="006368E3">
        <w:rPr>
          <w:rFonts w:ascii="Arial" w:hAnsi="Arial" w:cs="Arial"/>
          <w:color w:val="273B68"/>
        </w:rPr>
        <w:t xml:space="preserve"> skills.</w:t>
      </w:r>
    </w:p>
    <w:p w14:paraId="70D076DE" w14:textId="62884B81" w:rsidR="00CC4728" w:rsidRPr="006368E3" w:rsidRDefault="00CC4728" w:rsidP="006368E3">
      <w:pPr>
        <w:pStyle w:val="NormalWeb"/>
        <w:numPr>
          <w:ilvl w:val="0"/>
          <w:numId w:val="2"/>
        </w:numPr>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 xml:space="preserve">Participate in all available </w:t>
      </w:r>
      <w:r w:rsidR="00024040" w:rsidRPr="006368E3">
        <w:rPr>
          <w:rFonts w:ascii="Arial" w:hAnsi="Arial" w:cs="Arial"/>
          <w:color w:val="273B68"/>
        </w:rPr>
        <w:t>hotel</w:t>
      </w:r>
      <w:r w:rsidRPr="006368E3">
        <w:rPr>
          <w:rFonts w:ascii="Arial" w:hAnsi="Arial" w:cs="Arial"/>
          <w:color w:val="273B68"/>
        </w:rPr>
        <w:t xml:space="preserve"> training sessions aimed at effective communication workshops to enhance listening skills as well as speaking and instruction delivery</w:t>
      </w:r>
      <w:r w:rsidR="00024040" w:rsidRPr="006368E3">
        <w:rPr>
          <w:rFonts w:ascii="Arial" w:hAnsi="Arial" w:cs="Arial"/>
          <w:color w:val="273B68"/>
        </w:rPr>
        <w:t>,</w:t>
      </w:r>
      <w:r w:rsidRPr="006368E3">
        <w:rPr>
          <w:rFonts w:ascii="Arial" w:hAnsi="Arial" w:cs="Arial"/>
          <w:color w:val="273B68"/>
        </w:rPr>
        <w:t xml:space="preserve"> including giving feedback and issuing actionable instructions</w:t>
      </w:r>
      <w:r w:rsidR="00024040" w:rsidRPr="006368E3">
        <w:rPr>
          <w:rFonts w:ascii="Arial" w:hAnsi="Arial" w:cs="Arial"/>
          <w:color w:val="273B68"/>
        </w:rPr>
        <w:t>,</w:t>
      </w:r>
      <w:r w:rsidRPr="006368E3">
        <w:rPr>
          <w:rFonts w:ascii="Arial" w:hAnsi="Arial" w:cs="Arial"/>
          <w:color w:val="273B68"/>
        </w:rPr>
        <w:t xml:space="preserve"> checking </w:t>
      </w:r>
      <w:r w:rsidR="00024040" w:rsidRPr="006368E3">
        <w:rPr>
          <w:rFonts w:ascii="Arial" w:hAnsi="Arial" w:cs="Arial"/>
          <w:color w:val="273B68"/>
        </w:rPr>
        <w:t>natural</w:t>
      </w:r>
      <w:r w:rsidRPr="006368E3">
        <w:rPr>
          <w:rFonts w:ascii="Arial" w:hAnsi="Arial" w:cs="Arial"/>
          <w:color w:val="273B68"/>
        </w:rPr>
        <w:t xml:space="preserve"> </w:t>
      </w:r>
      <w:r w:rsidR="00024040" w:rsidRPr="006368E3">
        <w:rPr>
          <w:rFonts w:ascii="Arial" w:hAnsi="Arial" w:cs="Arial"/>
          <w:color w:val="273B68"/>
        </w:rPr>
        <w:t>responses</w:t>
      </w:r>
      <w:r w:rsidRPr="006368E3">
        <w:rPr>
          <w:rFonts w:ascii="Arial" w:hAnsi="Arial" w:cs="Arial"/>
          <w:color w:val="273B68"/>
        </w:rPr>
        <w:t xml:space="preserve"> to questions by both colleagues and guests</w:t>
      </w:r>
      <w:r w:rsidR="00024040" w:rsidRPr="006368E3">
        <w:rPr>
          <w:rFonts w:ascii="Arial" w:hAnsi="Arial" w:cs="Arial"/>
          <w:color w:val="273B68"/>
        </w:rPr>
        <w:t>,</w:t>
      </w:r>
      <w:r w:rsidRPr="006368E3">
        <w:rPr>
          <w:rFonts w:ascii="Arial" w:hAnsi="Arial" w:cs="Arial"/>
          <w:color w:val="273B68"/>
        </w:rPr>
        <w:t xml:space="preserve"> as well </w:t>
      </w:r>
      <w:r w:rsidR="00024040" w:rsidRPr="006368E3">
        <w:rPr>
          <w:rFonts w:ascii="Arial" w:hAnsi="Arial" w:cs="Arial"/>
          <w:color w:val="273B68"/>
        </w:rPr>
        <w:t xml:space="preserve">as </w:t>
      </w:r>
      <w:r w:rsidRPr="006368E3">
        <w:rPr>
          <w:rFonts w:ascii="Arial" w:hAnsi="Arial" w:cs="Arial"/>
          <w:color w:val="273B68"/>
        </w:rPr>
        <w:t xml:space="preserve">providing </w:t>
      </w:r>
      <w:r w:rsidR="00024040" w:rsidRPr="006368E3">
        <w:rPr>
          <w:rFonts w:ascii="Arial" w:hAnsi="Arial" w:cs="Arial"/>
          <w:color w:val="273B68"/>
        </w:rPr>
        <w:t>descriptions of</w:t>
      </w:r>
      <w:r w:rsidRPr="006368E3">
        <w:rPr>
          <w:rFonts w:ascii="Arial" w:hAnsi="Arial" w:cs="Arial"/>
          <w:color w:val="273B68"/>
        </w:rPr>
        <w:t xml:space="preserve"> issues. Through these sessions, it would be easy for me to suggest improvement measures enhancing team </w:t>
      </w:r>
      <w:r w:rsidRPr="006368E3">
        <w:rPr>
          <w:rFonts w:ascii="Arial" w:hAnsi="Arial" w:cs="Arial"/>
          <w:color w:val="273B68"/>
        </w:rPr>
        <w:lastRenderedPageBreak/>
        <w:t>performance during operational reviews</w:t>
      </w:r>
      <w:r w:rsidR="00024040" w:rsidRPr="006368E3">
        <w:rPr>
          <w:rFonts w:ascii="Arial" w:hAnsi="Arial" w:cs="Arial"/>
          <w:color w:val="273B68"/>
        </w:rPr>
        <w:t>,</w:t>
      </w:r>
      <w:r w:rsidRPr="006368E3">
        <w:rPr>
          <w:rFonts w:ascii="Arial" w:hAnsi="Arial" w:cs="Arial"/>
          <w:color w:val="273B68"/>
        </w:rPr>
        <w:t xml:space="preserve"> thus able </w:t>
      </w:r>
      <w:r w:rsidR="00024040" w:rsidRPr="006368E3">
        <w:rPr>
          <w:rFonts w:ascii="Arial" w:hAnsi="Arial" w:cs="Arial"/>
          <w:color w:val="273B68"/>
        </w:rPr>
        <w:t xml:space="preserve">to </w:t>
      </w:r>
      <w:r w:rsidRPr="006368E3">
        <w:rPr>
          <w:rFonts w:ascii="Arial" w:hAnsi="Arial" w:cs="Arial"/>
          <w:color w:val="273B68"/>
        </w:rPr>
        <w:t>provide stronger observation aids</w:t>
      </w:r>
      <w:r w:rsidR="00024040" w:rsidRPr="006368E3">
        <w:rPr>
          <w:rFonts w:ascii="Arial" w:hAnsi="Arial" w:cs="Arial"/>
          <w:color w:val="273B68"/>
        </w:rPr>
        <w:t>,</w:t>
      </w:r>
      <w:r w:rsidRPr="006368E3">
        <w:rPr>
          <w:rFonts w:ascii="Arial" w:hAnsi="Arial" w:cs="Arial"/>
          <w:color w:val="273B68"/>
        </w:rPr>
        <w:t xml:space="preserve"> voicing remarks</w:t>
      </w:r>
      <w:r w:rsidR="00024040" w:rsidRPr="006368E3">
        <w:rPr>
          <w:rFonts w:ascii="Arial" w:hAnsi="Arial" w:cs="Arial"/>
          <w:color w:val="273B68"/>
        </w:rPr>
        <w:t>,</w:t>
      </w:r>
      <w:r w:rsidRPr="006368E3">
        <w:rPr>
          <w:rFonts w:ascii="Arial" w:hAnsi="Arial" w:cs="Arial"/>
          <w:color w:val="273B68"/>
        </w:rPr>
        <w:t xml:space="preserve"> enhancing contribution strategies</w:t>
      </w:r>
      <w:r w:rsidR="00024040" w:rsidRPr="006368E3">
        <w:rPr>
          <w:rFonts w:ascii="Arial" w:hAnsi="Arial" w:cs="Arial"/>
          <w:color w:val="273B68"/>
        </w:rPr>
        <w:t>,</w:t>
      </w:r>
      <w:r w:rsidRPr="006368E3">
        <w:rPr>
          <w:rFonts w:ascii="Arial" w:hAnsi="Arial" w:cs="Arial"/>
          <w:color w:val="273B68"/>
        </w:rPr>
        <w:t xml:space="preserve"> </w:t>
      </w:r>
      <w:r w:rsidR="00024040" w:rsidRPr="006368E3">
        <w:rPr>
          <w:rFonts w:ascii="Arial" w:hAnsi="Arial" w:cs="Arial"/>
          <w:color w:val="273B68"/>
        </w:rPr>
        <w:t>aiding</w:t>
      </w:r>
      <w:r w:rsidRPr="006368E3">
        <w:rPr>
          <w:rFonts w:ascii="Arial" w:hAnsi="Arial" w:cs="Arial"/>
          <w:color w:val="273B68"/>
        </w:rPr>
        <w:t xml:space="preserve"> boosting</w:t>
      </w:r>
    </w:p>
    <w:p w14:paraId="086D1C09" w14:textId="77777777"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Section 2: Development Journey</w:t>
      </w:r>
    </w:p>
    <w:p w14:paraId="5CD942A2" w14:textId="77777777"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Comparison of F&amp;B Placement Experiences (Level 4 vs. Level 6)</w:t>
      </w:r>
    </w:p>
    <w:p w14:paraId="15DE37FE" w14:textId="2A71A075"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 xml:space="preserve">As noted in my previous reflection, my current Level 6 F &amp; B placement at </w:t>
      </w:r>
      <w:r w:rsidR="00024040" w:rsidRPr="006368E3">
        <w:rPr>
          <w:rFonts w:ascii="Arial" w:hAnsi="Arial" w:cs="Arial"/>
          <w:color w:val="273B68"/>
        </w:rPr>
        <w:t>Ibis</w:t>
      </w:r>
      <w:r w:rsidRPr="006368E3">
        <w:rPr>
          <w:rFonts w:ascii="Arial" w:hAnsi="Arial" w:cs="Arial"/>
          <w:color w:val="273B68"/>
        </w:rPr>
        <w:t xml:space="preserve"> Thurrock London Hotel built considerably on my earlier Level 4 F &amp; B </w:t>
      </w:r>
      <w:r w:rsidR="00024040" w:rsidRPr="006368E3">
        <w:rPr>
          <w:rFonts w:ascii="Arial" w:hAnsi="Arial" w:cs="Arial"/>
          <w:color w:val="273B68"/>
        </w:rPr>
        <w:t>placement</w:t>
      </w:r>
      <w:r w:rsidRPr="006368E3">
        <w:rPr>
          <w:rFonts w:ascii="Arial" w:hAnsi="Arial" w:cs="Arial"/>
          <w:color w:val="273B68"/>
        </w:rPr>
        <w:t xml:space="preserve"> at the same venue. Though the location and core F&amp;B services stayed the same, shifts from Level 4 </w:t>
      </w:r>
      <w:r w:rsidR="00024040" w:rsidRPr="006368E3">
        <w:rPr>
          <w:rFonts w:ascii="Arial" w:hAnsi="Arial" w:cs="Arial"/>
          <w:color w:val="273B68"/>
        </w:rPr>
        <w:t>–&gt;</w:t>
      </w:r>
      <w:r w:rsidRPr="006368E3">
        <w:rPr>
          <w:rFonts w:ascii="Arial" w:hAnsi="Arial" w:cs="Arial"/>
          <w:color w:val="273B68"/>
        </w:rPr>
        <w:t xml:space="preserve"> 6 enabled a marked deepening in understanding, responsibility</w:t>
      </w:r>
      <w:r w:rsidR="00024040" w:rsidRPr="006368E3">
        <w:rPr>
          <w:rFonts w:ascii="Arial" w:hAnsi="Arial" w:cs="Arial"/>
          <w:color w:val="273B68"/>
        </w:rPr>
        <w:t>,</w:t>
      </w:r>
      <w:r w:rsidRPr="006368E3">
        <w:rPr>
          <w:rFonts w:ascii="Arial" w:hAnsi="Arial" w:cs="Arial"/>
          <w:color w:val="273B68"/>
        </w:rPr>
        <w:t xml:space="preserve"> as well as degree of analysis within the familiar operational framework.</w:t>
      </w:r>
    </w:p>
    <w:p w14:paraId="0916B769" w14:textId="597367DF"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In Level 4, I concentrated on learning the operational components such as guest interactions, basic serving skills, and the overall structure of breakfast and evening service flow. My actions were mostly passive within my defined scope of work. As for my placement in Level 6, I underwent a much broader approach that was more integrative. Although there were operational tasks to complete, the focus moved to gaining insight into the managerial aspects that are usually hidden from plain sight. These comprised more elaborate stock control techniques as well as considerations with staff scheduling due to the demand-driven changes</w:t>
      </w:r>
      <w:r w:rsidR="00024040" w:rsidRPr="006368E3">
        <w:rPr>
          <w:rFonts w:ascii="Arial" w:hAnsi="Arial" w:cs="Arial"/>
          <w:color w:val="273B68"/>
        </w:rPr>
        <w:t>,</w:t>
      </w:r>
      <w:r w:rsidRPr="006368E3">
        <w:rPr>
          <w:rFonts w:ascii="Arial" w:hAnsi="Arial" w:cs="Arial"/>
          <w:color w:val="273B68"/>
        </w:rPr>
        <w:t xml:space="preserve"> which overshadowed my Level 4 experience. </w:t>
      </w:r>
      <w:r w:rsidR="00024040" w:rsidRPr="006368E3">
        <w:rPr>
          <w:rFonts w:ascii="Arial" w:hAnsi="Arial" w:cs="Arial"/>
          <w:color w:val="273B68"/>
        </w:rPr>
        <w:t>In relation</w:t>
      </w:r>
      <w:r w:rsidRPr="006368E3">
        <w:rPr>
          <w:rFonts w:ascii="Arial" w:hAnsi="Arial" w:cs="Arial"/>
          <w:color w:val="273B68"/>
        </w:rPr>
        <w:t xml:space="preserve"> to this global chain within The </w:t>
      </w:r>
      <w:r w:rsidR="00024040" w:rsidRPr="006368E3">
        <w:rPr>
          <w:rFonts w:ascii="Arial" w:hAnsi="Arial" w:cs="Arial"/>
          <w:color w:val="273B68"/>
        </w:rPr>
        <w:t>Ibis</w:t>
      </w:r>
      <w:r w:rsidRPr="006368E3">
        <w:rPr>
          <w:rFonts w:ascii="Arial" w:hAnsi="Arial" w:cs="Arial"/>
          <w:color w:val="273B68"/>
        </w:rPr>
        <w:t xml:space="preserve"> group lodge,</w:t>
      </w:r>
      <w:r w:rsidR="00024040" w:rsidRPr="006368E3">
        <w:rPr>
          <w:rFonts w:ascii="Arial" w:hAnsi="Arial" w:cs="Arial"/>
          <w:color w:val="273B68"/>
        </w:rPr>
        <w:t xml:space="preserve"> t</w:t>
      </w:r>
      <w:r w:rsidRPr="006368E3">
        <w:rPr>
          <w:rFonts w:ascii="Arial" w:hAnsi="Arial" w:cs="Arial"/>
          <w:color w:val="273B68"/>
        </w:rPr>
        <w:t xml:space="preserve">he level 6 </w:t>
      </w:r>
      <w:r w:rsidR="00024040" w:rsidRPr="006368E3">
        <w:rPr>
          <w:rFonts w:ascii="Arial" w:hAnsi="Arial" w:cs="Arial"/>
          <w:color w:val="273B68"/>
        </w:rPr>
        <w:t>provided</w:t>
      </w:r>
      <w:r w:rsidRPr="006368E3">
        <w:rPr>
          <w:rFonts w:ascii="Arial" w:hAnsi="Arial" w:cs="Arial"/>
          <w:color w:val="273B68"/>
        </w:rPr>
        <w:t xml:space="preserve"> </w:t>
      </w:r>
      <w:r w:rsidR="00024040" w:rsidRPr="006368E3">
        <w:rPr>
          <w:rFonts w:ascii="Arial" w:hAnsi="Arial" w:cs="Arial"/>
          <w:color w:val="273B68"/>
        </w:rPr>
        <w:t>understanding</w:t>
      </w:r>
      <w:r w:rsidRPr="006368E3">
        <w:rPr>
          <w:rFonts w:ascii="Arial" w:hAnsi="Arial" w:cs="Arial"/>
          <w:color w:val="273B68"/>
        </w:rPr>
        <w:t xml:space="preserve"> </w:t>
      </w:r>
      <w:r w:rsidR="00024040" w:rsidRPr="006368E3">
        <w:rPr>
          <w:rFonts w:ascii="Arial" w:hAnsi="Arial" w:cs="Arial"/>
          <w:color w:val="273B68"/>
        </w:rPr>
        <w:t xml:space="preserve">of </w:t>
      </w:r>
      <w:r w:rsidRPr="006368E3">
        <w:rPr>
          <w:rFonts w:ascii="Arial" w:hAnsi="Arial" w:cs="Arial"/>
          <w:color w:val="273B68"/>
        </w:rPr>
        <w:t>these integral parts framing him while under strict standardized procedures</w:t>
      </w:r>
      <w:r w:rsidR="00024040" w:rsidRPr="006368E3">
        <w:rPr>
          <w:rFonts w:ascii="Arial" w:hAnsi="Arial" w:cs="Arial"/>
          <w:color w:val="273B68"/>
        </w:rPr>
        <w:t>,</w:t>
      </w:r>
      <w:r w:rsidRPr="006368E3">
        <w:rPr>
          <w:rFonts w:ascii="Arial" w:hAnsi="Arial" w:cs="Arial"/>
          <w:color w:val="273B68"/>
        </w:rPr>
        <w:t xml:space="preserve"> branding marks </w:t>
      </w:r>
      <w:r w:rsidR="00024040" w:rsidRPr="006368E3">
        <w:rPr>
          <w:rFonts w:ascii="Arial" w:hAnsi="Arial" w:cs="Arial"/>
          <w:color w:val="273B68"/>
        </w:rPr>
        <w:t xml:space="preserve">consistency </w:t>
      </w:r>
      <w:r w:rsidRPr="006368E3">
        <w:rPr>
          <w:rFonts w:ascii="Arial" w:hAnsi="Arial" w:cs="Arial"/>
          <w:color w:val="273B68"/>
        </w:rPr>
        <w:t>(</w:t>
      </w:r>
      <w:r w:rsidR="00024040" w:rsidRPr="006368E3">
        <w:rPr>
          <w:rFonts w:ascii="Arial" w:hAnsi="Arial" w:cs="Arial"/>
          <w:color w:val="273B68"/>
        </w:rPr>
        <w:t>Brotherton</w:t>
      </w:r>
      <w:r w:rsidRPr="006368E3">
        <w:rPr>
          <w:rFonts w:ascii="Arial" w:hAnsi="Arial" w:cs="Arial"/>
          <w:color w:val="273B68"/>
        </w:rPr>
        <w:t xml:space="preserve"> ,2004)</w:t>
      </w:r>
    </w:p>
    <w:p w14:paraId="4786EA18" w14:textId="1AF87798"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 xml:space="preserve">The difference in these experiences was no longer about ‘the type of hotel,’ but rather an increasing layer of task sophistication, more independent observation and analysis expectations regarding F&amp;B operations and its impact </w:t>
      </w:r>
      <w:r w:rsidR="00024040" w:rsidRPr="006368E3">
        <w:rPr>
          <w:rFonts w:ascii="Arial" w:hAnsi="Arial" w:cs="Arial"/>
          <w:color w:val="273B68"/>
        </w:rPr>
        <w:t>on</w:t>
      </w:r>
      <w:r w:rsidRPr="006368E3">
        <w:rPr>
          <w:rFonts w:ascii="Arial" w:hAnsi="Arial" w:cs="Arial"/>
          <w:color w:val="273B68"/>
        </w:rPr>
        <w:t xml:space="preserve"> cross-departmental relations on profitability and overarching guest satisfaction frameworks.</w:t>
      </w:r>
    </w:p>
    <w:p w14:paraId="6929EC79" w14:textId="7ACEDD7E"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 xml:space="preserve">My thoughts concerning F&amp;B operations have evolved with time. This change was first felt during my level 4 studies and continued to progress with every placement. It is now clear that my Level 4 focus catered </w:t>
      </w:r>
      <w:r w:rsidR="00024040" w:rsidRPr="006368E3">
        <w:rPr>
          <w:rFonts w:ascii="Arial" w:hAnsi="Arial" w:cs="Arial"/>
          <w:color w:val="273B68"/>
        </w:rPr>
        <w:t>to</w:t>
      </w:r>
      <w:r w:rsidRPr="006368E3">
        <w:rPr>
          <w:rFonts w:ascii="Arial" w:hAnsi="Arial" w:cs="Arial"/>
          <w:color w:val="273B68"/>
        </w:rPr>
        <w:t xml:space="preserve"> an idealistic view of the F&amp;B management</w:t>
      </w:r>
      <w:r w:rsidR="00024040" w:rsidRPr="006368E3">
        <w:rPr>
          <w:rFonts w:ascii="Arial" w:hAnsi="Arial" w:cs="Arial"/>
          <w:color w:val="273B68"/>
        </w:rPr>
        <w:t>,</w:t>
      </w:r>
      <w:r w:rsidRPr="006368E3">
        <w:rPr>
          <w:rFonts w:ascii="Arial" w:hAnsi="Arial" w:cs="Arial"/>
          <w:color w:val="273B68"/>
        </w:rPr>
        <w:t xml:space="preserve"> which served as a groundwork for further development. With the practical aspect brought forth by my Level 6 placement, many of these theories have </w:t>
      </w:r>
      <w:r w:rsidRPr="006368E3">
        <w:rPr>
          <w:rFonts w:ascii="Arial" w:hAnsi="Arial" w:cs="Arial"/>
          <w:color w:val="273B68"/>
        </w:rPr>
        <w:lastRenderedPageBreak/>
        <w:t>been tested in the backdrop of hectic hotel F&amp;B environments filled with constant distractions and rush decisions. For example, when conceptualizing menus back in level 4, there were many elements thought through</w:t>
      </w:r>
      <w:r w:rsidR="00024040" w:rsidRPr="006368E3">
        <w:rPr>
          <w:rFonts w:ascii="Arial" w:hAnsi="Arial" w:cs="Arial"/>
          <w:color w:val="273B68"/>
        </w:rPr>
        <w:t>,</w:t>
      </w:r>
      <w:r w:rsidRPr="006368E3">
        <w:rPr>
          <w:rFonts w:ascii="Arial" w:hAnsi="Arial" w:cs="Arial"/>
          <w:color w:val="273B68"/>
        </w:rPr>
        <w:t xml:space="preserve"> like controlling costs and ensuring guest appeal</w:t>
      </w:r>
      <w:r w:rsidR="00024040" w:rsidRPr="006368E3">
        <w:rPr>
          <w:rFonts w:ascii="Arial" w:hAnsi="Arial" w:cs="Arial"/>
          <w:color w:val="273B68"/>
        </w:rPr>
        <w:t>,</w:t>
      </w:r>
      <w:r w:rsidRPr="006368E3">
        <w:rPr>
          <w:rFonts w:ascii="Arial" w:hAnsi="Arial" w:cs="Arial"/>
          <w:color w:val="273B68"/>
        </w:rPr>
        <w:t xml:space="preserve"> along with accommodating varied dietary needs. Looking back from this perspective, any elaborate or overly niche menu design I came up with at level 4 would simply not be suitable for the </w:t>
      </w:r>
      <w:r w:rsidR="00024040" w:rsidRPr="006368E3">
        <w:rPr>
          <w:rFonts w:ascii="Arial" w:hAnsi="Arial" w:cs="Arial"/>
          <w:color w:val="273B68"/>
        </w:rPr>
        <w:t>Ibis</w:t>
      </w:r>
      <w:r w:rsidRPr="006368E3">
        <w:rPr>
          <w:rFonts w:ascii="Arial" w:hAnsi="Arial" w:cs="Arial"/>
          <w:color w:val="273B68"/>
        </w:rPr>
        <w:t xml:space="preserve"> Thurrock London hotel. That model focuses heavily on operational efficiency as well as brand consistency</w:t>
      </w:r>
      <w:r w:rsidR="006368E3" w:rsidRPr="006368E3">
        <w:rPr>
          <w:rFonts w:ascii="Arial" w:hAnsi="Arial" w:cs="Arial"/>
          <w:color w:val="273B68"/>
        </w:rPr>
        <w:t>,</w:t>
      </w:r>
      <w:r w:rsidRPr="006368E3">
        <w:rPr>
          <w:rFonts w:ascii="Arial" w:hAnsi="Arial" w:cs="Arial"/>
          <w:color w:val="273B68"/>
        </w:rPr>
        <w:t xml:space="preserve"> resulting in serving a broad and mostly </w:t>
      </w:r>
      <w:r w:rsidR="00024040" w:rsidRPr="006368E3">
        <w:rPr>
          <w:rFonts w:ascii="Arial" w:hAnsi="Arial" w:cs="Arial"/>
          <w:color w:val="273B68"/>
        </w:rPr>
        <w:t>time-constrained</w:t>
      </w:r>
      <w:r w:rsidRPr="006368E3">
        <w:rPr>
          <w:rFonts w:ascii="Arial" w:hAnsi="Arial" w:cs="Arial"/>
          <w:color w:val="273B68"/>
        </w:rPr>
        <w:t xml:space="preserve"> guest demographic (Cousins &amp; Weekes, 2020). Today I know better how constraining budget hotels impact service speed commensurate </w:t>
      </w:r>
      <w:r w:rsidR="006368E3" w:rsidRPr="006368E3">
        <w:rPr>
          <w:rFonts w:ascii="Arial" w:hAnsi="Arial" w:cs="Arial"/>
          <w:color w:val="273B68"/>
        </w:rPr>
        <w:t>with</w:t>
      </w:r>
      <w:r w:rsidRPr="006368E3">
        <w:rPr>
          <w:rFonts w:ascii="Arial" w:hAnsi="Arial" w:cs="Arial"/>
          <w:color w:val="273B68"/>
        </w:rPr>
        <w:t xml:space="preserve"> their operational demands because </w:t>
      </w:r>
      <w:r w:rsidR="006368E3" w:rsidRPr="006368E3">
        <w:rPr>
          <w:rFonts w:ascii="Arial" w:hAnsi="Arial" w:cs="Arial"/>
          <w:color w:val="273B68"/>
        </w:rPr>
        <w:t xml:space="preserve">a </w:t>
      </w:r>
      <w:r w:rsidRPr="006368E3">
        <w:rPr>
          <w:rFonts w:ascii="Arial" w:hAnsi="Arial" w:cs="Arial"/>
          <w:color w:val="273B68"/>
        </w:rPr>
        <w:t>lack of consistent business</w:t>
      </w:r>
      <w:r w:rsidR="006368E3" w:rsidRPr="006368E3">
        <w:rPr>
          <w:rFonts w:ascii="Arial" w:hAnsi="Arial" w:cs="Arial"/>
          <w:color w:val="273B68"/>
        </w:rPr>
        <w:t>,</w:t>
      </w:r>
      <w:r w:rsidRPr="006368E3">
        <w:rPr>
          <w:rFonts w:ascii="Arial" w:hAnsi="Arial" w:cs="Arial"/>
          <w:color w:val="273B68"/>
        </w:rPr>
        <w:t xml:space="preserve"> coupled with </w:t>
      </w:r>
      <w:r w:rsidR="006368E3" w:rsidRPr="006368E3">
        <w:rPr>
          <w:rFonts w:ascii="Arial" w:hAnsi="Arial" w:cs="Arial"/>
          <w:color w:val="273B68"/>
        </w:rPr>
        <w:t>automated</w:t>
      </w:r>
      <w:r w:rsidRPr="006368E3">
        <w:rPr>
          <w:rFonts w:ascii="Arial" w:hAnsi="Arial" w:cs="Arial"/>
          <w:color w:val="273B68"/>
        </w:rPr>
        <w:t xml:space="preserve"> processes</w:t>
      </w:r>
      <w:r w:rsidR="006368E3" w:rsidRPr="006368E3">
        <w:rPr>
          <w:rFonts w:ascii="Arial" w:hAnsi="Arial" w:cs="Arial"/>
          <w:color w:val="273B68"/>
        </w:rPr>
        <w:t>,</w:t>
      </w:r>
      <w:r w:rsidRPr="006368E3">
        <w:rPr>
          <w:rFonts w:ascii="Arial" w:hAnsi="Arial" w:cs="Arial"/>
          <w:color w:val="273B68"/>
        </w:rPr>
        <w:t xml:space="preserve"> means streamlined systems winning over extensive selection as mentioned by Wood (2013).</w:t>
      </w:r>
    </w:p>
    <w:p w14:paraId="0861D326" w14:textId="657332A9"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 xml:space="preserve">Level 5 – Sustainable Hospitality &amp; Tourism Management: The concepts learned on corporate social responsibility (CSR) and greener business practices took on new meaning during my placement. The </w:t>
      </w:r>
      <w:r w:rsidR="006368E3" w:rsidRPr="006368E3">
        <w:rPr>
          <w:rFonts w:ascii="Arial" w:hAnsi="Arial" w:cs="Arial"/>
          <w:color w:val="273B68"/>
        </w:rPr>
        <w:t>Ibis</w:t>
      </w:r>
      <w:r w:rsidRPr="006368E3">
        <w:rPr>
          <w:rFonts w:ascii="Arial" w:hAnsi="Arial" w:cs="Arial"/>
          <w:color w:val="273B68"/>
        </w:rPr>
        <w:t xml:space="preserve"> Thurrock London hotel, which is part of a large global group, does have some defined CSR strategies at least in gesture. They were strategic in </w:t>
      </w:r>
      <w:proofErr w:type="spellStart"/>
      <w:r w:rsidR="006368E3" w:rsidRPr="006368E3">
        <w:rPr>
          <w:rFonts w:ascii="Arial" w:hAnsi="Arial" w:cs="Arial"/>
          <w:color w:val="273B68"/>
        </w:rPr>
        <w:t>funneling</w:t>
      </w:r>
      <w:proofErr w:type="spellEnd"/>
      <w:r w:rsidRPr="006368E3">
        <w:rPr>
          <w:rFonts w:ascii="Arial" w:hAnsi="Arial" w:cs="Arial"/>
          <w:color w:val="273B68"/>
        </w:rPr>
        <w:t xml:space="preserve"> F&amp;B cost savings into the “green” initiatives as an attempt at CSR compliance; however, the work done towards food waste reduction vastly </w:t>
      </w:r>
      <w:r w:rsidR="006368E3" w:rsidRPr="006368E3">
        <w:rPr>
          <w:rFonts w:ascii="Arial" w:hAnsi="Arial" w:cs="Arial"/>
          <w:color w:val="273B68"/>
        </w:rPr>
        <w:t>exceeded</w:t>
      </w:r>
      <w:r w:rsidRPr="006368E3">
        <w:rPr>
          <w:rFonts w:ascii="Arial" w:hAnsi="Arial" w:cs="Arial"/>
          <w:color w:val="273B68"/>
        </w:rPr>
        <w:t xml:space="preserve"> results relative to goals. For example, while sharp cost-saving measures intended to reduce food waste through stringent inventory control served their purpose, the </w:t>
      </w:r>
      <w:r w:rsidR="006368E3" w:rsidRPr="006368E3">
        <w:rPr>
          <w:rFonts w:ascii="Arial" w:hAnsi="Arial" w:cs="Arial"/>
          <w:color w:val="273B68"/>
        </w:rPr>
        <w:t>outsized nature</w:t>
      </w:r>
      <w:r w:rsidRPr="006368E3">
        <w:rPr>
          <w:rFonts w:ascii="Arial" w:hAnsi="Arial" w:cs="Arial"/>
          <w:color w:val="273B68"/>
        </w:rPr>
        <w:t xml:space="preserve"> of disposable items</w:t>
      </w:r>
      <w:r w:rsidR="006368E3" w:rsidRPr="006368E3">
        <w:rPr>
          <w:rFonts w:ascii="Arial" w:hAnsi="Arial" w:cs="Arial"/>
          <w:color w:val="273B68"/>
        </w:rPr>
        <w:t>,</w:t>
      </w:r>
      <w:r w:rsidRPr="006368E3">
        <w:rPr>
          <w:rFonts w:ascii="Arial" w:hAnsi="Arial" w:cs="Arial"/>
          <w:color w:val="273B68"/>
        </w:rPr>
        <w:t xml:space="preserve"> breakfast plastics</w:t>
      </w:r>
      <w:r w:rsidR="006368E3" w:rsidRPr="006368E3">
        <w:rPr>
          <w:rFonts w:ascii="Arial" w:hAnsi="Arial" w:cs="Arial"/>
          <w:color w:val="273B68"/>
        </w:rPr>
        <w:t>,</w:t>
      </w:r>
      <w:r w:rsidRPr="006368E3">
        <w:rPr>
          <w:rFonts w:ascii="Arial" w:hAnsi="Arial" w:cs="Arial"/>
          <w:color w:val="273B68"/>
        </w:rPr>
        <w:t xml:space="preserve"> </w:t>
      </w:r>
      <w:r w:rsidR="006368E3" w:rsidRPr="006368E3">
        <w:rPr>
          <w:rFonts w:ascii="Arial" w:hAnsi="Arial" w:cs="Arial"/>
          <w:color w:val="273B68"/>
        </w:rPr>
        <w:t>steers,</w:t>
      </w:r>
      <w:r w:rsidRPr="006368E3">
        <w:rPr>
          <w:rFonts w:ascii="Arial" w:hAnsi="Arial" w:cs="Arial"/>
          <w:color w:val="273B68"/>
        </w:rPr>
        <w:t xml:space="preserve"> and butter packages countered what I consider “greener practices”.</w:t>
      </w:r>
    </w:p>
    <w:p w14:paraId="2BEE0F94" w14:textId="57BD8E20"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 xml:space="preserve">Level 5 taught us about thorough composting systems and the exclusive sourcing of local produce as advanced sustainable practices reserved for upmarket eco-hotels. While such advanced practices might be completely appropriate for an upscale eco-hotel with a different operational model, fully implementing them at a budget chain like </w:t>
      </w:r>
      <w:r w:rsidR="006368E3" w:rsidRPr="006368E3">
        <w:rPr>
          <w:rFonts w:ascii="Arial" w:hAnsi="Arial" w:cs="Arial"/>
          <w:color w:val="273B68"/>
        </w:rPr>
        <w:t>Ibis</w:t>
      </w:r>
      <w:r w:rsidRPr="006368E3">
        <w:rPr>
          <w:rFonts w:ascii="Arial" w:hAnsi="Arial" w:cs="Arial"/>
          <w:color w:val="273B68"/>
        </w:rPr>
        <w:t xml:space="preserve"> poses significant logistical, infrastructural, and cost hurdles.</w:t>
      </w:r>
    </w:p>
    <w:p w14:paraId="66D87223" w14:textId="77777777" w:rsidR="00CC4728" w:rsidRPr="006368E3" w:rsidRDefault="00CC4728"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During my Level 6 placement, I clearly saw the practical sustainability challenges differing hotel models face, reinforcing that effective sustainable initiatives must be carefully planned in relation to the operational realities, budgetary restrictions, and hotel image as well as its branding (Szende, Dalton &amp; Yoo, 2021).</w:t>
      </w:r>
    </w:p>
    <w:p w14:paraId="2A64B850" w14:textId="77777777" w:rsidR="0083694D" w:rsidRPr="006368E3" w:rsidRDefault="0083694D"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lastRenderedPageBreak/>
        <w:t>Section 3: Service Improvement Proposal</w:t>
      </w:r>
    </w:p>
    <w:p w14:paraId="74FFAB3A" w14:textId="77777777" w:rsidR="0083694D" w:rsidRPr="006368E3" w:rsidRDefault="0083694D"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Key Area for Improvement: Breakfast Guest Servicing Speed</w:t>
      </w:r>
    </w:p>
    <w:p w14:paraId="0F58CBEE" w14:textId="030B45A5" w:rsidR="0083694D" w:rsidRPr="006368E3" w:rsidRDefault="0083694D"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 xml:space="preserve">One of the pivotal factors in the F&amp;B operation at </w:t>
      </w:r>
      <w:r w:rsidR="006368E3" w:rsidRPr="006368E3">
        <w:rPr>
          <w:rFonts w:ascii="Arial" w:hAnsi="Arial" w:cs="Arial"/>
          <w:color w:val="273B68"/>
        </w:rPr>
        <w:t>Ibis</w:t>
      </w:r>
      <w:r w:rsidRPr="006368E3">
        <w:rPr>
          <w:rFonts w:ascii="Arial" w:hAnsi="Arial" w:cs="Arial"/>
          <w:color w:val="273B68"/>
        </w:rPr>
        <w:t xml:space="preserve"> Thurrock London hotel</w:t>
      </w:r>
      <w:r w:rsidR="006368E3" w:rsidRPr="006368E3">
        <w:rPr>
          <w:rFonts w:ascii="Arial" w:hAnsi="Arial" w:cs="Arial"/>
          <w:color w:val="273B68"/>
        </w:rPr>
        <w:t>,</w:t>
      </w:r>
      <w:r w:rsidRPr="006368E3">
        <w:rPr>
          <w:rFonts w:ascii="Arial" w:hAnsi="Arial" w:cs="Arial"/>
          <w:color w:val="273B68"/>
        </w:rPr>
        <w:t xml:space="preserve"> </w:t>
      </w:r>
      <w:r w:rsidR="006368E3" w:rsidRPr="006368E3">
        <w:rPr>
          <w:rFonts w:ascii="Arial" w:hAnsi="Arial" w:cs="Arial"/>
          <w:color w:val="273B68"/>
        </w:rPr>
        <w:t>which</w:t>
      </w:r>
      <w:r w:rsidRPr="006368E3">
        <w:rPr>
          <w:rFonts w:ascii="Arial" w:hAnsi="Arial" w:cs="Arial"/>
          <w:color w:val="273B68"/>
        </w:rPr>
        <w:t xml:space="preserve"> with some attention could radically enhance the guest experience</w:t>
      </w:r>
      <w:r w:rsidR="006368E3" w:rsidRPr="006368E3">
        <w:rPr>
          <w:rFonts w:ascii="Arial" w:hAnsi="Arial" w:cs="Arial"/>
          <w:color w:val="273B68"/>
        </w:rPr>
        <w:t>,</w:t>
      </w:r>
      <w:r w:rsidRPr="006368E3">
        <w:rPr>
          <w:rFonts w:ascii="Arial" w:hAnsi="Arial" w:cs="Arial"/>
          <w:color w:val="273B68"/>
        </w:rPr>
        <w:t xml:space="preserve"> is guest service speed during breakfast. This challenge is especially pronounced during peak servicing hours, usually from </w:t>
      </w:r>
      <w:r w:rsidR="006368E3" w:rsidRPr="006368E3">
        <w:rPr>
          <w:rFonts w:ascii="Arial" w:hAnsi="Arial" w:cs="Arial"/>
          <w:color w:val="273B68"/>
        </w:rPr>
        <w:t>7</w:t>
      </w:r>
      <w:r w:rsidRPr="006368E3">
        <w:rPr>
          <w:rFonts w:ascii="Arial" w:hAnsi="Arial" w:cs="Arial"/>
          <w:color w:val="273B68"/>
        </w:rPr>
        <w:t xml:space="preserve">:00 AM to around 9:00 AM. My personal experiences have shown that strong congestion exists at critical service points or stations like the hot food buffet, coffee machines, and toasting areas. Follow-up discussions with staff members from other sections of the F&amp;B division confirmed beyond doubt that this persistent operational problem results in significant and </w:t>
      </w:r>
      <w:r w:rsidR="006368E3" w:rsidRPr="006368E3">
        <w:rPr>
          <w:rFonts w:ascii="Arial" w:hAnsi="Arial" w:cs="Arial"/>
          <w:color w:val="273B68"/>
        </w:rPr>
        <w:t>noticeable</w:t>
      </w:r>
      <w:r w:rsidRPr="006368E3">
        <w:rPr>
          <w:rFonts w:ascii="Arial" w:hAnsi="Arial" w:cs="Arial"/>
          <w:color w:val="273B68"/>
        </w:rPr>
        <w:t xml:space="preserve"> guest dissatisfaction, increased waiting times, and sometimes even direct feedback about the sluggish pace of service. Guests seemed noticeably anxious, rushed, </w:t>
      </w:r>
      <w:r w:rsidR="006368E3" w:rsidRPr="006368E3">
        <w:rPr>
          <w:rFonts w:ascii="Arial" w:hAnsi="Arial" w:cs="Arial"/>
          <w:color w:val="273B68"/>
        </w:rPr>
        <w:t xml:space="preserve">and </w:t>
      </w:r>
      <w:r w:rsidRPr="006368E3">
        <w:rPr>
          <w:rFonts w:ascii="Arial" w:hAnsi="Arial" w:cs="Arial"/>
          <w:color w:val="273B68"/>
        </w:rPr>
        <w:t xml:space="preserve">overwhelmed by a packed schedule for the day </w:t>
      </w:r>
      <w:r w:rsidR="006368E3" w:rsidRPr="006368E3">
        <w:rPr>
          <w:rFonts w:ascii="Arial" w:hAnsi="Arial" w:cs="Arial"/>
          <w:color w:val="273B68"/>
        </w:rPr>
        <w:t>ahead, and</w:t>
      </w:r>
      <w:r w:rsidRPr="006368E3">
        <w:rPr>
          <w:rFonts w:ascii="Arial" w:hAnsi="Arial" w:cs="Arial"/>
          <w:color w:val="273B68"/>
        </w:rPr>
        <w:t xml:space="preserve"> this inefficiency dampened what could have been a pleasant start to their journey within the hotel.</w:t>
      </w:r>
    </w:p>
    <w:p w14:paraId="5C9426AD" w14:textId="77777777" w:rsidR="0083694D" w:rsidRPr="006368E3" w:rsidRDefault="0083694D"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Justification of Choice</w:t>
      </w:r>
    </w:p>
    <w:p w14:paraId="3A9CA40C" w14:textId="35C6507F" w:rsidR="0083694D" w:rsidRPr="006368E3" w:rsidRDefault="0083694D"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 xml:space="preserve">The rationale for concentrating on the specific area of speed for breakfast service delivery is multifaceted. To begin with, breakfast is often the final food and beverage service that a guest interacts with prior to check out. As such, it has a direct bearing on the guest’s perception of the stay and the overall lasting impression their experience leaves (Martin, 2020). Long waits coupled with rushing during the meal period can negate all positives from other hotel departments' experiences. In addition, timely and efficient breakfast service enhances hotel profitability by </w:t>
      </w:r>
      <w:r w:rsidR="006368E3" w:rsidRPr="006368E3">
        <w:rPr>
          <w:rFonts w:ascii="Arial" w:hAnsi="Arial" w:cs="Arial"/>
          <w:color w:val="273B68"/>
        </w:rPr>
        <w:t>streamlining</w:t>
      </w:r>
      <w:r w:rsidRPr="006368E3">
        <w:rPr>
          <w:rFonts w:ascii="Arial" w:hAnsi="Arial" w:cs="Arial"/>
          <w:color w:val="273B68"/>
        </w:rPr>
        <w:t xml:space="preserve"> guest throughput in the dining area</w:t>
      </w:r>
      <w:r w:rsidR="006368E3" w:rsidRPr="006368E3">
        <w:rPr>
          <w:rFonts w:ascii="Arial" w:hAnsi="Arial" w:cs="Arial"/>
          <w:color w:val="273B68"/>
        </w:rPr>
        <w:t>,</w:t>
      </w:r>
      <w:r w:rsidRPr="006368E3">
        <w:rPr>
          <w:rFonts w:ascii="Arial" w:hAnsi="Arial" w:cs="Arial"/>
          <w:color w:val="273B68"/>
        </w:rPr>
        <w:t xml:space="preserve"> </w:t>
      </w:r>
      <w:r w:rsidR="006368E3" w:rsidRPr="006368E3">
        <w:rPr>
          <w:rFonts w:ascii="Arial" w:hAnsi="Arial" w:cs="Arial"/>
          <w:color w:val="273B68"/>
        </w:rPr>
        <w:t>minimizing</w:t>
      </w:r>
      <w:r w:rsidRPr="006368E3">
        <w:rPr>
          <w:rFonts w:ascii="Arial" w:hAnsi="Arial" w:cs="Arial"/>
          <w:color w:val="273B68"/>
        </w:rPr>
        <w:t xml:space="preserve"> extended service hour requirements while enhancing reputation for sharp attention to timeliness branded servicing (Miller, 2025). On the other hand, negative encounters during breakfast servicing can be shared easily through potent online review platforms</w:t>
      </w:r>
      <w:r w:rsidR="006368E3" w:rsidRPr="006368E3">
        <w:rPr>
          <w:rFonts w:ascii="Arial" w:hAnsi="Arial" w:cs="Arial"/>
          <w:color w:val="273B68"/>
        </w:rPr>
        <w:t>,</w:t>
      </w:r>
      <w:r w:rsidRPr="006368E3">
        <w:rPr>
          <w:rFonts w:ascii="Arial" w:hAnsi="Arial" w:cs="Arial"/>
          <w:color w:val="273B68"/>
        </w:rPr>
        <w:t xml:space="preserve"> which can spoil reputational prospects</w:t>
      </w:r>
      <w:r w:rsidR="006368E3" w:rsidRPr="006368E3">
        <w:rPr>
          <w:rFonts w:ascii="Arial" w:hAnsi="Arial" w:cs="Arial"/>
          <w:color w:val="273B68"/>
        </w:rPr>
        <w:t>,</w:t>
      </w:r>
      <w:r w:rsidRPr="006368E3">
        <w:rPr>
          <w:rFonts w:ascii="Arial" w:hAnsi="Arial" w:cs="Arial"/>
          <w:color w:val="273B68"/>
        </w:rPr>
        <w:t xml:space="preserve"> impacting future bookings and revenue streams (Brotherton, 2004). For this reason, </w:t>
      </w:r>
      <w:r w:rsidR="006368E3" w:rsidRPr="006368E3">
        <w:rPr>
          <w:rFonts w:ascii="Arial" w:hAnsi="Arial" w:cs="Arial"/>
          <w:color w:val="273B68"/>
        </w:rPr>
        <w:t>improving</w:t>
      </w:r>
      <w:r w:rsidRPr="006368E3">
        <w:rPr>
          <w:rFonts w:ascii="Arial" w:hAnsi="Arial" w:cs="Arial"/>
          <w:color w:val="273B68"/>
        </w:rPr>
        <w:t xml:space="preserve"> </w:t>
      </w:r>
      <w:r w:rsidR="006368E3" w:rsidRPr="006368E3">
        <w:rPr>
          <w:rFonts w:ascii="Arial" w:hAnsi="Arial" w:cs="Arial"/>
          <w:color w:val="273B68"/>
        </w:rPr>
        <w:t xml:space="preserve">the </w:t>
      </w:r>
      <w:r w:rsidRPr="006368E3">
        <w:rPr>
          <w:rFonts w:ascii="Arial" w:hAnsi="Arial" w:cs="Arial"/>
          <w:color w:val="273B68"/>
        </w:rPr>
        <w:t>speed of service directly ameliorates most guests’ persistent discomforts</w:t>
      </w:r>
      <w:r w:rsidR="006368E3" w:rsidRPr="006368E3">
        <w:rPr>
          <w:rFonts w:ascii="Arial" w:hAnsi="Arial" w:cs="Arial"/>
          <w:color w:val="273B68"/>
        </w:rPr>
        <w:t>,</w:t>
      </w:r>
      <w:r w:rsidRPr="006368E3">
        <w:rPr>
          <w:rFonts w:ascii="Arial" w:hAnsi="Arial" w:cs="Arial"/>
          <w:color w:val="273B68"/>
        </w:rPr>
        <w:t xml:space="preserve"> enduring long wait times for basic services in value-focused hotels like </w:t>
      </w:r>
      <w:r w:rsidR="006368E3" w:rsidRPr="006368E3">
        <w:rPr>
          <w:rFonts w:ascii="Arial" w:hAnsi="Arial" w:cs="Arial"/>
          <w:color w:val="273B68"/>
        </w:rPr>
        <w:t>Ibis</w:t>
      </w:r>
      <w:r w:rsidRPr="006368E3">
        <w:rPr>
          <w:rFonts w:ascii="Arial" w:hAnsi="Arial" w:cs="Arial"/>
          <w:color w:val="273B68"/>
        </w:rPr>
        <w:t xml:space="preserve"> translates into enhanced return on investment in satisfaction and operational efficiency.</w:t>
      </w:r>
    </w:p>
    <w:p w14:paraId="640ED6B8" w14:textId="77777777" w:rsidR="0083694D" w:rsidRPr="0083694D" w:rsidRDefault="0083694D" w:rsidP="006368E3">
      <w:pPr>
        <w:shd w:val="clear" w:color="auto" w:fill="FFFFFF"/>
        <w:spacing w:after="240" w:line="360" w:lineRule="auto"/>
        <w:textAlignment w:val="baseline"/>
        <w:rPr>
          <w:rFonts w:ascii="Arial" w:eastAsia="Times New Roman" w:hAnsi="Arial" w:cs="Arial"/>
          <w:color w:val="273B68"/>
          <w:sz w:val="24"/>
          <w:szCs w:val="24"/>
          <w:lang w:eastAsia="en-GB"/>
        </w:rPr>
      </w:pPr>
      <w:r w:rsidRPr="0083694D">
        <w:rPr>
          <w:rFonts w:ascii="Arial" w:eastAsia="Times New Roman" w:hAnsi="Arial" w:cs="Arial"/>
          <w:color w:val="273B68"/>
          <w:sz w:val="24"/>
          <w:szCs w:val="24"/>
          <w:lang w:eastAsia="en-GB"/>
        </w:rPr>
        <w:lastRenderedPageBreak/>
        <w:t>Realistic Improvement Plan</w:t>
      </w:r>
    </w:p>
    <w:p w14:paraId="28504A28" w14:textId="33A75568" w:rsidR="0083694D" w:rsidRPr="0083694D" w:rsidRDefault="0083694D" w:rsidP="006368E3">
      <w:pPr>
        <w:numPr>
          <w:ilvl w:val="0"/>
          <w:numId w:val="3"/>
        </w:numPr>
        <w:shd w:val="clear" w:color="auto" w:fill="FFFFFF"/>
        <w:spacing w:after="120" w:line="360" w:lineRule="auto"/>
        <w:textAlignment w:val="baseline"/>
        <w:rPr>
          <w:rFonts w:ascii="Arial" w:eastAsia="Times New Roman" w:hAnsi="Arial" w:cs="Arial"/>
          <w:color w:val="273B68"/>
          <w:sz w:val="24"/>
          <w:szCs w:val="24"/>
          <w:lang w:eastAsia="en-GB"/>
        </w:rPr>
      </w:pPr>
      <w:r w:rsidRPr="0083694D">
        <w:rPr>
          <w:rFonts w:ascii="Arial" w:eastAsia="Times New Roman" w:hAnsi="Arial" w:cs="Arial"/>
          <w:color w:val="273B68"/>
          <w:sz w:val="24"/>
          <w:szCs w:val="24"/>
          <w:lang w:eastAsia="en-GB"/>
        </w:rPr>
        <w:t>Operational Change: Create a “Flow Management” Station at Hot Food</w:t>
      </w:r>
      <w:r w:rsidRPr="0083694D">
        <w:rPr>
          <w:rFonts w:ascii="Arial" w:eastAsia="Times New Roman" w:hAnsi="Arial" w:cs="Arial"/>
          <w:color w:val="273B68"/>
          <w:sz w:val="24"/>
          <w:szCs w:val="24"/>
          <w:lang w:eastAsia="en-GB"/>
        </w:rPr>
        <w:br/>
        <w:t xml:space="preserve">• Specific Change: Assign one person (or very clear and simple directional signs) to manage the flow at </w:t>
      </w:r>
      <w:r w:rsidR="006368E3" w:rsidRPr="006368E3">
        <w:rPr>
          <w:rFonts w:ascii="Arial" w:eastAsia="Times New Roman" w:hAnsi="Arial" w:cs="Arial"/>
          <w:color w:val="273B68"/>
          <w:sz w:val="24"/>
          <w:szCs w:val="24"/>
          <w:lang w:eastAsia="en-GB"/>
        </w:rPr>
        <w:t xml:space="preserve">the </w:t>
      </w:r>
      <w:r w:rsidRPr="0083694D">
        <w:rPr>
          <w:rFonts w:ascii="Arial" w:eastAsia="Times New Roman" w:hAnsi="Arial" w:cs="Arial"/>
          <w:color w:val="273B68"/>
          <w:sz w:val="24"/>
          <w:szCs w:val="24"/>
          <w:lang w:eastAsia="en-GB"/>
        </w:rPr>
        <w:t>hot food</w:t>
      </w:r>
      <w:r w:rsidR="006368E3" w:rsidRPr="006368E3">
        <w:rPr>
          <w:rFonts w:ascii="Arial" w:eastAsia="Times New Roman" w:hAnsi="Arial" w:cs="Arial"/>
          <w:color w:val="273B68"/>
          <w:sz w:val="24"/>
          <w:szCs w:val="24"/>
          <w:lang w:eastAsia="en-GB"/>
        </w:rPr>
        <w:t xml:space="preserve"> station</w:t>
      </w:r>
      <w:r w:rsidRPr="0083694D">
        <w:rPr>
          <w:rFonts w:ascii="Arial" w:eastAsia="Times New Roman" w:hAnsi="Arial" w:cs="Arial"/>
          <w:color w:val="273B68"/>
          <w:sz w:val="24"/>
          <w:szCs w:val="24"/>
          <w:lang w:eastAsia="en-GB"/>
        </w:rPr>
        <w:t xml:space="preserve"> during peak times for breakfast. This position requires active guest throughput management over the buffet streamline, serving utensil placement, </w:t>
      </w:r>
      <w:r w:rsidR="006368E3" w:rsidRPr="006368E3">
        <w:rPr>
          <w:rFonts w:ascii="Arial" w:eastAsia="Times New Roman" w:hAnsi="Arial" w:cs="Arial"/>
          <w:color w:val="273B68"/>
          <w:sz w:val="24"/>
          <w:szCs w:val="24"/>
          <w:lang w:eastAsia="en-GB"/>
        </w:rPr>
        <w:t xml:space="preserve">and </w:t>
      </w:r>
      <w:r w:rsidRPr="0083694D">
        <w:rPr>
          <w:rFonts w:ascii="Arial" w:eastAsia="Times New Roman" w:hAnsi="Arial" w:cs="Arial"/>
          <w:color w:val="273B68"/>
          <w:sz w:val="24"/>
          <w:szCs w:val="24"/>
          <w:lang w:eastAsia="en-GB"/>
        </w:rPr>
        <w:t xml:space="preserve">prompt item refill for </w:t>
      </w:r>
      <w:r w:rsidR="006368E3" w:rsidRPr="006368E3">
        <w:rPr>
          <w:rFonts w:ascii="Arial" w:eastAsia="Times New Roman" w:hAnsi="Arial" w:cs="Arial"/>
          <w:color w:val="273B68"/>
          <w:sz w:val="24"/>
          <w:szCs w:val="24"/>
          <w:lang w:eastAsia="en-GB"/>
        </w:rPr>
        <w:t>high-demand</w:t>
      </w:r>
      <w:r w:rsidRPr="0083694D">
        <w:rPr>
          <w:rFonts w:ascii="Arial" w:eastAsia="Times New Roman" w:hAnsi="Arial" w:cs="Arial"/>
          <w:color w:val="273B68"/>
          <w:sz w:val="24"/>
          <w:szCs w:val="24"/>
          <w:lang w:eastAsia="en-GB"/>
        </w:rPr>
        <w:t xml:space="preserve"> offerings.</w:t>
      </w:r>
    </w:p>
    <w:p w14:paraId="2B3996EE" w14:textId="223D8CF9" w:rsidR="0083694D" w:rsidRPr="0083694D" w:rsidRDefault="0083694D" w:rsidP="006368E3">
      <w:pPr>
        <w:shd w:val="clear" w:color="auto" w:fill="FFFFFF"/>
        <w:spacing w:after="240" w:line="360" w:lineRule="auto"/>
        <w:textAlignment w:val="baseline"/>
        <w:rPr>
          <w:rFonts w:ascii="Arial" w:eastAsia="Times New Roman" w:hAnsi="Arial" w:cs="Arial"/>
          <w:color w:val="273B68"/>
          <w:sz w:val="24"/>
          <w:szCs w:val="24"/>
          <w:lang w:eastAsia="en-GB"/>
        </w:rPr>
      </w:pPr>
      <w:r w:rsidRPr="0083694D">
        <w:rPr>
          <w:rFonts w:ascii="Arial" w:eastAsia="Times New Roman" w:hAnsi="Arial" w:cs="Arial"/>
          <w:color w:val="273B68"/>
          <w:sz w:val="24"/>
          <w:szCs w:val="24"/>
          <w:lang w:eastAsia="en-GB"/>
        </w:rPr>
        <w:t>• Alignment with Industry Best Practices: This is specifically aligned to lean operations and queue management practices</w:t>
      </w:r>
      <w:r w:rsidR="006368E3" w:rsidRPr="006368E3">
        <w:rPr>
          <w:rFonts w:ascii="Arial" w:eastAsia="Times New Roman" w:hAnsi="Arial" w:cs="Arial"/>
          <w:color w:val="273B68"/>
          <w:sz w:val="24"/>
          <w:szCs w:val="24"/>
          <w:lang w:eastAsia="en-GB"/>
        </w:rPr>
        <w:t>,</w:t>
      </w:r>
      <w:r w:rsidRPr="0083694D">
        <w:rPr>
          <w:rFonts w:ascii="Arial" w:eastAsia="Times New Roman" w:hAnsi="Arial" w:cs="Arial"/>
          <w:color w:val="273B68"/>
          <w:sz w:val="24"/>
          <w:szCs w:val="24"/>
          <w:lang w:eastAsia="en-GB"/>
        </w:rPr>
        <w:t xml:space="preserve"> which are </w:t>
      </w:r>
      <w:r w:rsidR="006368E3" w:rsidRPr="006368E3">
        <w:rPr>
          <w:rFonts w:ascii="Arial" w:eastAsia="Times New Roman" w:hAnsi="Arial" w:cs="Arial"/>
          <w:color w:val="273B68"/>
          <w:sz w:val="24"/>
          <w:szCs w:val="24"/>
          <w:lang w:eastAsia="en-GB"/>
        </w:rPr>
        <w:t xml:space="preserve">the </w:t>
      </w:r>
      <w:r w:rsidRPr="0083694D">
        <w:rPr>
          <w:rFonts w:ascii="Arial" w:eastAsia="Times New Roman" w:hAnsi="Arial" w:cs="Arial"/>
          <w:color w:val="273B68"/>
          <w:sz w:val="24"/>
          <w:szCs w:val="24"/>
          <w:lang w:eastAsia="en-GB"/>
        </w:rPr>
        <w:t xml:space="preserve">backbone to successful service industries throughout the world (Johnston, Clark &amp; </w:t>
      </w:r>
      <w:proofErr w:type="spellStart"/>
      <w:r w:rsidRPr="0083694D">
        <w:rPr>
          <w:rFonts w:ascii="Arial" w:eastAsia="Times New Roman" w:hAnsi="Arial" w:cs="Arial"/>
          <w:color w:val="273B68"/>
          <w:sz w:val="24"/>
          <w:szCs w:val="24"/>
          <w:lang w:eastAsia="en-GB"/>
        </w:rPr>
        <w:t>Shulver</w:t>
      </w:r>
      <w:proofErr w:type="spellEnd"/>
      <w:r w:rsidRPr="0083694D">
        <w:rPr>
          <w:rFonts w:ascii="Arial" w:eastAsia="Times New Roman" w:hAnsi="Arial" w:cs="Arial"/>
          <w:color w:val="273B68"/>
          <w:sz w:val="24"/>
          <w:szCs w:val="24"/>
          <w:lang w:eastAsia="en-GB"/>
        </w:rPr>
        <w:t xml:space="preserve"> 2012). Effective guest flow management allows hotels to eliminate many bottleneck points</w:t>
      </w:r>
      <w:r w:rsidR="006368E3" w:rsidRPr="006368E3">
        <w:rPr>
          <w:rFonts w:ascii="Arial" w:eastAsia="Times New Roman" w:hAnsi="Arial" w:cs="Arial"/>
          <w:color w:val="273B68"/>
          <w:sz w:val="24"/>
          <w:szCs w:val="24"/>
          <w:lang w:eastAsia="en-GB"/>
        </w:rPr>
        <w:t>,</w:t>
      </w:r>
      <w:r w:rsidRPr="0083694D">
        <w:rPr>
          <w:rFonts w:ascii="Arial" w:eastAsia="Times New Roman" w:hAnsi="Arial" w:cs="Arial"/>
          <w:color w:val="273B68"/>
          <w:sz w:val="24"/>
          <w:szCs w:val="24"/>
          <w:lang w:eastAsia="en-GB"/>
        </w:rPr>
        <w:t xml:space="preserve"> significantly improving perceived service speed even when cooking times remain </w:t>
      </w:r>
      <w:r w:rsidR="006368E3" w:rsidRPr="006368E3">
        <w:rPr>
          <w:rFonts w:ascii="Arial" w:eastAsia="Times New Roman" w:hAnsi="Arial" w:cs="Arial"/>
          <w:color w:val="273B68"/>
          <w:sz w:val="24"/>
          <w:szCs w:val="24"/>
          <w:lang w:eastAsia="en-GB"/>
        </w:rPr>
        <w:t>unchanged. Chef</w:t>
      </w:r>
      <w:r w:rsidRPr="0083694D">
        <w:rPr>
          <w:rFonts w:ascii="Arial" w:eastAsia="Times New Roman" w:hAnsi="Arial" w:cs="Arial"/>
          <w:color w:val="273B68"/>
          <w:sz w:val="24"/>
          <w:szCs w:val="24"/>
          <w:lang w:eastAsia="en-GB"/>
        </w:rPr>
        <w:t xml:space="preserve"> also </w:t>
      </w:r>
      <w:r w:rsidR="006368E3" w:rsidRPr="006368E3">
        <w:rPr>
          <w:rFonts w:ascii="Arial" w:eastAsia="Times New Roman" w:hAnsi="Arial" w:cs="Arial"/>
          <w:color w:val="273B68"/>
          <w:sz w:val="24"/>
          <w:szCs w:val="24"/>
          <w:lang w:eastAsia="en-GB"/>
        </w:rPr>
        <w:t>ensures</w:t>
      </w:r>
      <w:r w:rsidRPr="0083694D">
        <w:rPr>
          <w:rFonts w:ascii="Arial" w:eastAsia="Times New Roman" w:hAnsi="Arial" w:cs="Arial"/>
          <w:color w:val="273B68"/>
          <w:sz w:val="24"/>
          <w:szCs w:val="24"/>
          <w:lang w:eastAsia="en-GB"/>
        </w:rPr>
        <w:t xml:space="preserve"> compliance with </w:t>
      </w:r>
      <w:r w:rsidR="006368E3" w:rsidRPr="006368E3">
        <w:rPr>
          <w:rFonts w:ascii="Arial" w:eastAsia="Times New Roman" w:hAnsi="Arial" w:cs="Arial"/>
          <w:color w:val="273B68"/>
          <w:sz w:val="24"/>
          <w:szCs w:val="24"/>
          <w:lang w:eastAsia="en-GB"/>
        </w:rPr>
        <w:t xml:space="preserve">the </w:t>
      </w:r>
      <w:r w:rsidRPr="0083694D">
        <w:rPr>
          <w:rFonts w:ascii="Arial" w:eastAsia="Times New Roman" w:hAnsi="Arial" w:cs="Arial"/>
          <w:color w:val="273B68"/>
          <w:sz w:val="24"/>
          <w:szCs w:val="24"/>
          <w:lang w:eastAsia="en-GB"/>
        </w:rPr>
        <w:t xml:space="preserve">Food Standards </w:t>
      </w:r>
      <w:r w:rsidR="006368E3" w:rsidRPr="006368E3">
        <w:rPr>
          <w:rFonts w:ascii="Arial" w:eastAsia="Times New Roman" w:hAnsi="Arial" w:cs="Arial"/>
          <w:color w:val="273B68"/>
          <w:sz w:val="24"/>
          <w:szCs w:val="24"/>
          <w:lang w:eastAsia="en-GB"/>
        </w:rPr>
        <w:t>Agency</w:t>
      </w:r>
      <w:r w:rsidRPr="0083694D">
        <w:rPr>
          <w:rFonts w:ascii="Arial" w:eastAsia="Times New Roman" w:hAnsi="Arial" w:cs="Arial"/>
          <w:color w:val="273B68"/>
          <w:sz w:val="24"/>
          <w:szCs w:val="24"/>
          <w:lang w:eastAsia="en-GB"/>
        </w:rPr>
        <w:t xml:space="preserve"> on catering, hygiene, presentation of food</w:t>
      </w:r>
      <w:r w:rsidR="006368E3" w:rsidRPr="006368E3">
        <w:rPr>
          <w:rFonts w:ascii="Arial" w:eastAsia="Times New Roman" w:hAnsi="Arial" w:cs="Arial"/>
          <w:color w:val="273B68"/>
          <w:sz w:val="24"/>
          <w:szCs w:val="24"/>
          <w:lang w:eastAsia="en-GB"/>
        </w:rPr>
        <w:t>,</w:t>
      </w:r>
      <w:r w:rsidRPr="0083694D">
        <w:rPr>
          <w:rFonts w:ascii="Arial" w:eastAsia="Times New Roman" w:hAnsi="Arial" w:cs="Arial"/>
          <w:color w:val="273B68"/>
          <w:sz w:val="24"/>
          <w:szCs w:val="24"/>
          <w:lang w:eastAsia="en-GB"/>
        </w:rPr>
        <w:t xml:space="preserve"> and its accessibility (2022).</w:t>
      </w:r>
    </w:p>
    <w:p w14:paraId="5B5FFD5A" w14:textId="21D9C3E2" w:rsidR="0083694D" w:rsidRPr="0083694D" w:rsidRDefault="0083694D" w:rsidP="006368E3">
      <w:pPr>
        <w:shd w:val="clear" w:color="auto" w:fill="FFFFFF"/>
        <w:spacing w:after="240" w:line="360" w:lineRule="auto"/>
        <w:textAlignment w:val="baseline"/>
        <w:rPr>
          <w:rFonts w:ascii="Arial" w:eastAsia="Times New Roman" w:hAnsi="Arial" w:cs="Arial"/>
          <w:color w:val="273B68"/>
          <w:sz w:val="24"/>
          <w:szCs w:val="24"/>
          <w:lang w:eastAsia="en-GB"/>
        </w:rPr>
      </w:pPr>
      <w:r w:rsidRPr="0083694D">
        <w:rPr>
          <w:rFonts w:ascii="Arial" w:eastAsia="Times New Roman" w:hAnsi="Arial" w:cs="Arial"/>
          <w:color w:val="273B68"/>
          <w:sz w:val="24"/>
          <w:szCs w:val="24"/>
          <w:lang w:eastAsia="en-GB"/>
        </w:rPr>
        <w:t xml:space="preserve">• Expected Impact: This change is likely to decrease completion times at the hot food station significantly. It has been noted as an area of greatest concern during peak breakfast hours. Completing these steps will directly contribute </w:t>
      </w:r>
      <w:r w:rsidR="006368E3" w:rsidRPr="006368E3">
        <w:rPr>
          <w:rFonts w:ascii="Arial" w:eastAsia="Times New Roman" w:hAnsi="Arial" w:cs="Arial"/>
          <w:color w:val="273B68"/>
          <w:sz w:val="24"/>
          <w:szCs w:val="24"/>
          <w:lang w:eastAsia="en-GB"/>
        </w:rPr>
        <w:t>to</w:t>
      </w:r>
      <w:r w:rsidRPr="0083694D">
        <w:rPr>
          <w:rFonts w:ascii="Arial" w:eastAsia="Times New Roman" w:hAnsi="Arial" w:cs="Arial"/>
          <w:color w:val="273B68"/>
          <w:sz w:val="24"/>
          <w:szCs w:val="24"/>
          <w:lang w:eastAsia="en-GB"/>
        </w:rPr>
        <w:t xml:space="preserve"> achieving </w:t>
      </w:r>
      <w:r w:rsidR="006368E3" w:rsidRPr="006368E3">
        <w:rPr>
          <w:rFonts w:ascii="Arial" w:eastAsia="Times New Roman" w:hAnsi="Arial" w:cs="Arial"/>
          <w:color w:val="273B68"/>
          <w:sz w:val="24"/>
          <w:szCs w:val="24"/>
          <w:lang w:eastAsia="en-GB"/>
        </w:rPr>
        <w:t>guests'</w:t>
      </w:r>
      <w:r w:rsidRPr="0083694D">
        <w:rPr>
          <w:rFonts w:ascii="Arial" w:eastAsia="Times New Roman" w:hAnsi="Arial" w:cs="Arial"/>
          <w:color w:val="273B68"/>
          <w:sz w:val="24"/>
          <w:szCs w:val="24"/>
          <w:lang w:eastAsia="en-GB"/>
        </w:rPr>
        <w:t xml:space="preserve"> satisfaction. Consequently, it will also enhance other attendants’ ability to attend to other important functions like active table clearing or responding to particular guest requests, thus improving overall service standards and with a measurable impact on customer satisfaction scores.</w:t>
      </w:r>
    </w:p>
    <w:p w14:paraId="0C875E2F" w14:textId="77777777" w:rsidR="0083694D" w:rsidRPr="0083694D" w:rsidRDefault="0083694D" w:rsidP="006368E3">
      <w:pPr>
        <w:numPr>
          <w:ilvl w:val="0"/>
          <w:numId w:val="4"/>
        </w:numPr>
        <w:shd w:val="clear" w:color="auto" w:fill="FFFFFF"/>
        <w:spacing w:after="120" w:line="360" w:lineRule="auto"/>
        <w:textAlignment w:val="baseline"/>
        <w:rPr>
          <w:rFonts w:ascii="Arial" w:eastAsia="Times New Roman" w:hAnsi="Arial" w:cs="Arial"/>
          <w:color w:val="273B68"/>
          <w:sz w:val="24"/>
          <w:szCs w:val="24"/>
          <w:lang w:eastAsia="en-GB"/>
        </w:rPr>
      </w:pPr>
      <w:r w:rsidRPr="0083694D">
        <w:rPr>
          <w:rFonts w:ascii="Arial" w:eastAsia="Times New Roman" w:hAnsi="Arial" w:cs="Arial"/>
          <w:color w:val="273B68"/>
          <w:sz w:val="24"/>
          <w:szCs w:val="24"/>
          <w:lang w:eastAsia="en-GB"/>
        </w:rPr>
        <w:t>Operational Change: Pre-Batching &amp; Multi-Station Setup for High-Demand Items</w:t>
      </w:r>
    </w:p>
    <w:p w14:paraId="4034E78C" w14:textId="4A2D21F3" w:rsidR="0083694D" w:rsidRPr="0083694D" w:rsidRDefault="0083694D" w:rsidP="006368E3">
      <w:pPr>
        <w:shd w:val="clear" w:color="auto" w:fill="FFFFFF"/>
        <w:spacing w:after="240" w:line="360" w:lineRule="auto"/>
        <w:textAlignment w:val="baseline"/>
        <w:rPr>
          <w:rFonts w:ascii="Arial" w:eastAsia="Times New Roman" w:hAnsi="Arial" w:cs="Arial"/>
          <w:color w:val="273B68"/>
          <w:sz w:val="24"/>
          <w:szCs w:val="24"/>
          <w:lang w:eastAsia="en-GB"/>
        </w:rPr>
      </w:pPr>
      <w:r w:rsidRPr="0083694D">
        <w:rPr>
          <w:rFonts w:ascii="Arial" w:eastAsia="Times New Roman" w:hAnsi="Arial" w:cs="Arial"/>
          <w:color w:val="273B68"/>
          <w:sz w:val="24"/>
          <w:szCs w:val="24"/>
          <w:lang w:eastAsia="en-GB"/>
        </w:rPr>
        <w:t>• Specific Change: Transform constantly high-traffic items toast, coffee, and juice</w:t>
      </w:r>
      <w:r w:rsidR="006368E3" w:rsidRPr="006368E3">
        <w:rPr>
          <w:rFonts w:ascii="Arial" w:eastAsia="Times New Roman" w:hAnsi="Arial" w:cs="Arial"/>
          <w:color w:val="273B68"/>
          <w:sz w:val="24"/>
          <w:szCs w:val="24"/>
          <w:lang w:eastAsia="en-GB"/>
        </w:rPr>
        <w:t>,</w:t>
      </w:r>
      <w:r w:rsidRPr="0083694D">
        <w:rPr>
          <w:rFonts w:ascii="Arial" w:eastAsia="Times New Roman" w:hAnsi="Arial" w:cs="Arial"/>
          <w:color w:val="273B68"/>
          <w:sz w:val="24"/>
          <w:szCs w:val="24"/>
          <w:lang w:eastAsia="en-GB"/>
        </w:rPr>
        <w:t xml:space="preserve"> into either multi-station setups or apply pre-batching it lift operational load. An additional toaster or relocating juice dispensers downstream can reduce bottlenecks. Furthermore, self-service efficiency can be greatly improved by pre-preparing certain breakfast components such as portioned fruit cups or ready-made cereal bowls.</w:t>
      </w:r>
    </w:p>
    <w:p w14:paraId="48A3C1B9" w14:textId="7C5FFF5D" w:rsidR="0083694D" w:rsidRPr="0083694D" w:rsidRDefault="0083694D" w:rsidP="006368E3">
      <w:pPr>
        <w:shd w:val="clear" w:color="auto" w:fill="FFFFFF"/>
        <w:spacing w:after="240" w:line="360" w:lineRule="auto"/>
        <w:textAlignment w:val="baseline"/>
        <w:rPr>
          <w:rFonts w:ascii="Arial" w:eastAsia="Times New Roman" w:hAnsi="Arial" w:cs="Arial"/>
          <w:color w:val="273B68"/>
          <w:sz w:val="24"/>
          <w:szCs w:val="24"/>
          <w:lang w:eastAsia="en-GB"/>
        </w:rPr>
      </w:pPr>
      <w:r w:rsidRPr="0083694D">
        <w:rPr>
          <w:rFonts w:ascii="Arial" w:eastAsia="Times New Roman" w:hAnsi="Arial" w:cs="Arial"/>
          <w:color w:val="273B68"/>
          <w:sz w:val="24"/>
          <w:szCs w:val="24"/>
          <w:lang w:eastAsia="en-GB"/>
        </w:rPr>
        <w:t xml:space="preserve">• Alignment with Industry Best Practices: This approach integrates industry standards such as best practice </w:t>
      </w:r>
      <w:proofErr w:type="spellStart"/>
      <w:r w:rsidRPr="0083694D">
        <w:rPr>
          <w:rFonts w:ascii="Arial" w:eastAsia="Times New Roman" w:hAnsi="Arial" w:cs="Arial"/>
          <w:color w:val="273B68"/>
          <w:sz w:val="24"/>
          <w:szCs w:val="24"/>
          <w:lang w:eastAsia="en-GB"/>
        </w:rPr>
        <w:t>fulfillment</w:t>
      </w:r>
      <w:proofErr w:type="spellEnd"/>
      <w:r w:rsidRPr="0083694D">
        <w:rPr>
          <w:rFonts w:ascii="Arial" w:eastAsia="Times New Roman" w:hAnsi="Arial" w:cs="Arial"/>
          <w:color w:val="273B68"/>
          <w:sz w:val="24"/>
          <w:szCs w:val="24"/>
          <w:lang w:eastAsia="en-GB"/>
        </w:rPr>
        <w:t xml:space="preserve"> and efficiency in operations, which emphasize effective resource allocation based on projected use (Szende, Dalton &amp; </w:t>
      </w:r>
      <w:r w:rsidRPr="0083694D">
        <w:rPr>
          <w:rFonts w:ascii="Arial" w:eastAsia="Times New Roman" w:hAnsi="Arial" w:cs="Arial"/>
          <w:color w:val="273B68"/>
          <w:sz w:val="24"/>
          <w:szCs w:val="24"/>
          <w:lang w:eastAsia="en-GB"/>
        </w:rPr>
        <w:lastRenderedPageBreak/>
        <w:t xml:space="preserve">Yoo, 2021). Provides guest access in a distributed manner or </w:t>
      </w:r>
      <w:r w:rsidR="006368E3" w:rsidRPr="006368E3">
        <w:rPr>
          <w:rFonts w:ascii="Arial" w:eastAsia="Times New Roman" w:hAnsi="Arial" w:cs="Arial"/>
          <w:color w:val="273B68"/>
          <w:sz w:val="24"/>
          <w:szCs w:val="24"/>
          <w:lang w:eastAsia="en-GB"/>
        </w:rPr>
        <w:t>prepares</w:t>
      </w:r>
      <w:r w:rsidRPr="0083694D">
        <w:rPr>
          <w:rFonts w:ascii="Arial" w:eastAsia="Times New Roman" w:hAnsi="Arial" w:cs="Arial"/>
          <w:color w:val="273B68"/>
          <w:sz w:val="24"/>
          <w:szCs w:val="24"/>
          <w:lang w:eastAsia="en-GB"/>
        </w:rPr>
        <w:t xml:space="preserve"> common items</w:t>
      </w:r>
      <w:r w:rsidR="006368E3" w:rsidRPr="006368E3">
        <w:rPr>
          <w:rFonts w:ascii="Arial" w:eastAsia="Times New Roman" w:hAnsi="Arial" w:cs="Arial"/>
          <w:color w:val="273B68"/>
          <w:sz w:val="24"/>
          <w:szCs w:val="24"/>
          <w:lang w:eastAsia="en-GB"/>
        </w:rPr>
        <w:t>,</w:t>
      </w:r>
      <w:r w:rsidRPr="0083694D">
        <w:rPr>
          <w:rFonts w:ascii="Arial" w:eastAsia="Times New Roman" w:hAnsi="Arial" w:cs="Arial"/>
          <w:color w:val="273B68"/>
          <w:sz w:val="24"/>
          <w:szCs w:val="24"/>
          <w:lang w:eastAsia="en-GB"/>
        </w:rPr>
        <w:t xml:space="preserve"> </w:t>
      </w:r>
      <w:r w:rsidR="006368E3" w:rsidRPr="006368E3">
        <w:rPr>
          <w:rFonts w:ascii="Arial" w:eastAsia="Times New Roman" w:hAnsi="Arial" w:cs="Arial"/>
          <w:color w:val="273B68"/>
          <w:sz w:val="24"/>
          <w:szCs w:val="24"/>
          <w:lang w:eastAsia="en-GB"/>
        </w:rPr>
        <w:t>enabling</w:t>
      </w:r>
      <w:r w:rsidRPr="0083694D">
        <w:rPr>
          <w:rFonts w:ascii="Arial" w:eastAsia="Times New Roman" w:hAnsi="Arial" w:cs="Arial"/>
          <w:color w:val="273B68"/>
          <w:sz w:val="24"/>
          <w:szCs w:val="24"/>
          <w:lang w:eastAsia="en-GB"/>
        </w:rPr>
        <w:t xml:space="preserve"> enhanced service speed </w:t>
      </w:r>
      <w:r w:rsidR="006368E3" w:rsidRPr="006368E3">
        <w:rPr>
          <w:rFonts w:ascii="Arial" w:eastAsia="Times New Roman" w:hAnsi="Arial" w:cs="Arial"/>
          <w:color w:val="273B68"/>
          <w:sz w:val="24"/>
          <w:szCs w:val="24"/>
          <w:lang w:eastAsia="en-GB"/>
        </w:rPr>
        <w:t>with</w:t>
      </w:r>
      <w:r w:rsidRPr="0083694D">
        <w:rPr>
          <w:rFonts w:ascii="Arial" w:eastAsia="Times New Roman" w:hAnsi="Arial" w:cs="Arial"/>
          <w:color w:val="273B68"/>
          <w:sz w:val="24"/>
          <w:szCs w:val="24"/>
          <w:lang w:eastAsia="en-GB"/>
        </w:rPr>
        <w:t xml:space="preserve"> is smoother flow.</w:t>
      </w:r>
    </w:p>
    <w:p w14:paraId="4D4BA435" w14:textId="69ADA1CC" w:rsidR="0083694D" w:rsidRPr="0083694D" w:rsidRDefault="0083694D" w:rsidP="006368E3">
      <w:pPr>
        <w:shd w:val="clear" w:color="auto" w:fill="FFFFFF"/>
        <w:spacing w:after="240" w:line="360" w:lineRule="auto"/>
        <w:textAlignment w:val="baseline"/>
        <w:rPr>
          <w:rFonts w:ascii="Arial" w:eastAsia="Times New Roman" w:hAnsi="Arial" w:cs="Arial"/>
          <w:color w:val="273B68"/>
          <w:sz w:val="24"/>
          <w:szCs w:val="24"/>
          <w:lang w:eastAsia="en-GB"/>
        </w:rPr>
      </w:pPr>
      <w:r w:rsidRPr="0083694D">
        <w:rPr>
          <w:rFonts w:ascii="Arial" w:eastAsia="Times New Roman" w:hAnsi="Arial" w:cs="Arial"/>
          <w:color w:val="273B68"/>
          <w:sz w:val="24"/>
          <w:szCs w:val="24"/>
          <w:lang w:eastAsia="en-GB"/>
        </w:rPr>
        <w:t>• Expected Impact: This modification should relieve congestion in the higher traffic areas of self-service</w:t>
      </w:r>
      <w:r w:rsidR="006368E3" w:rsidRPr="006368E3">
        <w:rPr>
          <w:rFonts w:ascii="Arial" w:eastAsia="Times New Roman" w:hAnsi="Arial" w:cs="Arial"/>
          <w:color w:val="273B68"/>
          <w:sz w:val="24"/>
          <w:szCs w:val="24"/>
          <w:lang w:eastAsia="en-GB"/>
        </w:rPr>
        <w:t>,</w:t>
      </w:r>
      <w:r w:rsidRPr="0083694D">
        <w:rPr>
          <w:rFonts w:ascii="Arial" w:eastAsia="Times New Roman" w:hAnsi="Arial" w:cs="Arial"/>
          <w:color w:val="273B68"/>
          <w:sz w:val="24"/>
          <w:szCs w:val="24"/>
          <w:lang w:eastAsia="en-GB"/>
        </w:rPr>
        <w:t xml:space="preserve"> greatly reducing overall waiting time for guests. Guests would undergo a faster, more relaxed</w:t>
      </w:r>
      <w:r w:rsidR="006368E3" w:rsidRPr="006368E3">
        <w:rPr>
          <w:rFonts w:ascii="Arial" w:eastAsia="Times New Roman" w:hAnsi="Arial" w:cs="Arial"/>
          <w:color w:val="273B68"/>
          <w:sz w:val="24"/>
          <w:szCs w:val="24"/>
          <w:lang w:eastAsia="en-GB"/>
        </w:rPr>
        <w:t>,</w:t>
      </w:r>
      <w:r w:rsidRPr="0083694D">
        <w:rPr>
          <w:rFonts w:ascii="Arial" w:eastAsia="Times New Roman" w:hAnsi="Arial" w:cs="Arial"/>
          <w:color w:val="273B68"/>
          <w:sz w:val="24"/>
          <w:szCs w:val="24"/>
          <w:lang w:eastAsia="en-GB"/>
        </w:rPr>
        <w:t xml:space="preserve"> and less stressful breakfast experience</w:t>
      </w:r>
      <w:r w:rsidR="006368E3" w:rsidRPr="006368E3">
        <w:rPr>
          <w:rFonts w:ascii="Arial" w:eastAsia="Times New Roman" w:hAnsi="Arial" w:cs="Arial"/>
          <w:color w:val="273B68"/>
          <w:sz w:val="24"/>
          <w:szCs w:val="24"/>
          <w:lang w:eastAsia="en-GB"/>
        </w:rPr>
        <w:t>,</w:t>
      </w:r>
      <w:r w:rsidRPr="0083694D">
        <w:rPr>
          <w:rFonts w:ascii="Arial" w:eastAsia="Times New Roman" w:hAnsi="Arial" w:cs="Arial"/>
          <w:color w:val="273B68"/>
          <w:sz w:val="24"/>
          <w:szCs w:val="24"/>
          <w:lang w:eastAsia="en-GB"/>
        </w:rPr>
        <w:t xml:space="preserve"> enhancing their level of satisfaction substantially and positively setting the tone for their day. It also allows better control of hygiene and restocking of supplies to be maintained by the F&amp;B staff.</w:t>
      </w:r>
    </w:p>
    <w:p w14:paraId="29B74F0F" w14:textId="77777777" w:rsidR="0083694D" w:rsidRPr="0083694D" w:rsidRDefault="0083694D" w:rsidP="006368E3">
      <w:pPr>
        <w:numPr>
          <w:ilvl w:val="0"/>
          <w:numId w:val="5"/>
        </w:numPr>
        <w:shd w:val="clear" w:color="auto" w:fill="FFFFFF"/>
        <w:spacing w:after="120" w:line="360" w:lineRule="auto"/>
        <w:textAlignment w:val="baseline"/>
        <w:rPr>
          <w:rFonts w:ascii="Arial" w:eastAsia="Times New Roman" w:hAnsi="Arial" w:cs="Arial"/>
          <w:color w:val="273B68"/>
          <w:sz w:val="24"/>
          <w:szCs w:val="24"/>
          <w:lang w:eastAsia="en-GB"/>
        </w:rPr>
      </w:pPr>
      <w:r w:rsidRPr="0083694D">
        <w:rPr>
          <w:rFonts w:ascii="Arial" w:eastAsia="Times New Roman" w:hAnsi="Arial" w:cs="Arial"/>
          <w:color w:val="273B68"/>
          <w:sz w:val="24"/>
          <w:szCs w:val="24"/>
          <w:lang w:eastAsia="en-GB"/>
        </w:rPr>
        <w:t>Operational Change: Improved Cross-Training and Communication with Kitchen</w:t>
      </w:r>
    </w:p>
    <w:p w14:paraId="7860BE33" w14:textId="77777777" w:rsidR="0083694D" w:rsidRPr="0083694D" w:rsidRDefault="0083694D" w:rsidP="006368E3">
      <w:pPr>
        <w:shd w:val="clear" w:color="auto" w:fill="FFFFFF"/>
        <w:spacing w:after="240" w:line="360" w:lineRule="auto"/>
        <w:textAlignment w:val="baseline"/>
        <w:rPr>
          <w:rFonts w:ascii="Arial" w:eastAsia="Times New Roman" w:hAnsi="Arial" w:cs="Arial"/>
          <w:color w:val="273B68"/>
          <w:sz w:val="24"/>
          <w:szCs w:val="24"/>
          <w:lang w:eastAsia="en-GB"/>
        </w:rPr>
      </w:pPr>
      <w:r w:rsidRPr="0083694D">
        <w:rPr>
          <w:rFonts w:ascii="Arial" w:eastAsia="Times New Roman" w:hAnsi="Arial" w:cs="Arial"/>
          <w:color w:val="273B68"/>
          <w:sz w:val="24"/>
          <w:szCs w:val="24"/>
          <w:lang w:eastAsia="en-GB"/>
        </w:rPr>
        <w:t>• Specific Change: All F&amp;B assistants will undergo enhanced cross-training that allows them to proficiently manage buffet restocking during peak periods. At the same time, more formal and routine communication protocols (e.g., quick scheduled check-ins) about demand forecasting, current buffet levels, and stock levels will be observed between F&amp;B service staff and kitchen personnel.</w:t>
      </w:r>
    </w:p>
    <w:p w14:paraId="326D9CDE" w14:textId="77777777" w:rsidR="0083694D" w:rsidRPr="0083694D" w:rsidRDefault="0083694D" w:rsidP="006368E3">
      <w:pPr>
        <w:shd w:val="clear" w:color="auto" w:fill="FFFFFF"/>
        <w:spacing w:after="240" w:line="360" w:lineRule="auto"/>
        <w:textAlignment w:val="baseline"/>
        <w:rPr>
          <w:rFonts w:ascii="Arial" w:eastAsia="Times New Roman" w:hAnsi="Arial" w:cs="Arial"/>
          <w:color w:val="273B68"/>
          <w:sz w:val="24"/>
          <w:szCs w:val="24"/>
          <w:lang w:eastAsia="en-GB"/>
        </w:rPr>
      </w:pPr>
      <w:r w:rsidRPr="0083694D">
        <w:rPr>
          <w:rFonts w:ascii="Arial" w:eastAsia="Times New Roman" w:hAnsi="Arial" w:cs="Arial"/>
          <w:color w:val="273B68"/>
          <w:sz w:val="24"/>
          <w:szCs w:val="24"/>
          <w:lang w:eastAsia="en-GB"/>
        </w:rPr>
        <w:t>• Alignment with Industry Best Practices: Effective inter-departmental communication as well as flexible workforce deployment is essential in the highly dynamic F&amp;B environments (Wood, 2013). Fostering proactive communication within the “front” and “back” of the house mitigates last-minute rushes, improves miscommunication issues, and ensures adequate stock levels are maintained consistently.</w:t>
      </w:r>
    </w:p>
    <w:p w14:paraId="3227D1AF" w14:textId="1A27DA62" w:rsidR="0083694D" w:rsidRPr="0083694D" w:rsidRDefault="0083694D" w:rsidP="006368E3">
      <w:pPr>
        <w:shd w:val="clear" w:color="auto" w:fill="FFFFFF"/>
        <w:spacing w:after="240" w:line="360" w:lineRule="auto"/>
        <w:textAlignment w:val="baseline"/>
        <w:rPr>
          <w:rFonts w:ascii="Arial" w:eastAsia="Times New Roman" w:hAnsi="Arial" w:cs="Arial"/>
          <w:color w:val="273B68"/>
          <w:sz w:val="24"/>
          <w:szCs w:val="24"/>
          <w:lang w:eastAsia="en-GB"/>
        </w:rPr>
      </w:pPr>
      <w:r w:rsidRPr="0083694D">
        <w:rPr>
          <w:rFonts w:ascii="Arial" w:eastAsia="Times New Roman" w:hAnsi="Arial" w:cs="Arial"/>
          <w:color w:val="273B68"/>
          <w:sz w:val="24"/>
          <w:szCs w:val="24"/>
          <w:lang w:eastAsia="en-GB"/>
        </w:rPr>
        <w:t xml:space="preserve">• Expected Impact: Empowering F&amp;B assistants under this rotational shift system will enable them to better buffer </w:t>
      </w:r>
      <w:r w:rsidR="006368E3" w:rsidRPr="006368E3">
        <w:rPr>
          <w:rFonts w:ascii="Arial" w:eastAsia="Times New Roman" w:hAnsi="Arial" w:cs="Arial"/>
          <w:color w:val="273B68"/>
          <w:sz w:val="24"/>
          <w:szCs w:val="24"/>
          <w:lang w:eastAsia="en-GB"/>
        </w:rPr>
        <w:t xml:space="preserve">and </w:t>
      </w:r>
      <w:r w:rsidRPr="0083694D">
        <w:rPr>
          <w:rFonts w:ascii="Arial" w:eastAsia="Times New Roman" w:hAnsi="Arial" w:cs="Arial"/>
          <w:color w:val="273B68"/>
          <w:sz w:val="24"/>
          <w:szCs w:val="24"/>
          <w:lang w:eastAsia="en-GB"/>
        </w:rPr>
        <w:t>proactively respond to guest flow at buffets</w:t>
      </w:r>
      <w:r w:rsidR="006368E3" w:rsidRPr="006368E3">
        <w:rPr>
          <w:rFonts w:ascii="Arial" w:eastAsia="Times New Roman" w:hAnsi="Arial" w:cs="Arial"/>
          <w:color w:val="273B68"/>
          <w:sz w:val="24"/>
          <w:szCs w:val="24"/>
          <w:lang w:eastAsia="en-GB"/>
        </w:rPr>
        <w:t>,</w:t>
      </w:r>
      <w:r w:rsidRPr="0083694D">
        <w:rPr>
          <w:rFonts w:ascii="Arial" w:eastAsia="Times New Roman" w:hAnsi="Arial" w:cs="Arial"/>
          <w:color w:val="273B68"/>
          <w:sz w:val="24"/>
          <w:szCs w:val="24"/>
          <w:lang w:eastAsia="en-GB"/>
        </w:rPr>
        <w:t xml:space="preserve"> thus easing the need for kitchen staff to refill food stasis containers. Enhanced communications should also allow for improved forecasts of demand during breakfast</w:t>
      </w:r>
      <w:r w:rsidR="006368E3" w:rsidRPr="006368E3">
        <w:rPr>
          <w:rFonts w:ascii="Arial" w:eastAsia="Times New Roman" w:hAnsi="Arial" w:cs="Arial"/>
          <w:color w:val="273B68"/>
          <w:sz w:val="24"/>
          <w:szCs w:val="24"/>
          <w:lang w:eastAsia="en-GB"/>
        </w:rPr>
        <w:t>,</w:t>
      </w:r>
      <w:r w:rsidRPr="0083694D">
        <w:rPr>
          <w:rFonts w:ascii="Arial" w:eastAsia="Times New Roman" w:hAnsi="Arial" w:cs="Arial"/>
          <w:color w:val="273B68"/>
          <w:sz w:val="24"/>
          <w:szCs w:val="24"/>
          <w:lang w:eastAsia="en-GB"/>
        </w:rPr>
        <w:t xml:space="preserve"> which cuts down on delays serving freshly prepared hot food</w:t>
      </w:r>
      <w:r w:rsidR="006368E3" w:rsidRPr="006368E3">
        <w:rPr>
          <w:rFonts w:ascii="Arial" w:eastAsia="Times New Roman" w:hAnsi="Arial" w:cs="Arial"/>
          <w:color w:val="273B68"/>
          <w:sz w:val="24"/>
          <w:szCs w:val="24"/>
          <w:lang w:eastAsia="en-GB"/>
        </w:rPr>
        <w:t>,</w:t>
      </w:r>
      <w:r w:rsidRPr="0083694D">
        <w:rPr>
          <w:rFonts w:ascii="Arial" w:eastAsia="Times New Roman" w:hAnsi="Arial" w:cs="Arial"/>
          <w:color w:val="273B68"/>
          <w:sz w:val="24"/>
          <w:szCs w:val="24"/>
          <w:lang w:eastAsia="en-GB"/>
        </w:rPr>
        <w:t xml:space="preserve"> thereby optimizing overall service speed and efficiency.</w:t>
      </w:r>
    </w:p>
    <w:p w14:paraId="3CA3E2AB" w14:textId="0659EDFE" w:rsidR="0083694D" w:rsidRPr="0083694D" w:rsidRDefault="0083694D" w:rsidP="006368E3">
      <w:pPr>
        <w:shd w:val="clear" w:color="auto" w:fill="FFFFFF"/>
        <w:spacing w:after="240" w:line="360" w:lineRule="auto"/>
        <w:textAlignment w:val="baseline"/>
        <w:rPr>
          <w:rFonts w:ascii="Arial" w:eastAsia="Times New Roman" w:hAnsi="Arial" w:cs="Arial"/>
          <w:color w:val="273B68"/>
          <w:sz w:val="24"/>
          <w:szCs w:val="24"/>
          <w:lang w:eastAsia="en-GB"/>
        </w:rPr>
      </w:pPr>
      <w:r w:rsidRPr="0083694D">
        <w:rPr>
          <w:rFonts w:ascii="Arial" w:eastAsia="Times New Roman" w:hAnsi="Arial" w:cs="Arial"/>
          <w:color w:val="273B68"/>
          <w:sz w:val="24"/>
          <w:szCs w:val="24"/>
          <w:lang w:eastAsia="en-GB"/>
        </w:rPr>
        <w:t xml:space="preserve">To effectively achieve the hotel F&amp;B service standards, areas of performance especially </w:t>
      </w:r>
      <w:r w:rsidR="006368E3" w:rsidRPr="006368E3">
        <w:rPr>
          <w:rFonts w:ascii="Arial" w:eastAsia="Times New Roman" w:hAnsi="Arial" w:cs="Arial"/>
          <w:color w:val="273B68"/>
          <w:sz w:val="24"/>
          <w:szCs w:val="24"/>
          <w:lang w:eastAsia="en-GB"/>
        </w:rPr>
        <w:t>about</w:t>
      </w:r>
      <w:r w:rsidRPr="0083694D">
        <w:rPr>
          <w:rFonts w:ascii="Arial" w:eastAsia="Times New Roman" w:hAnsi="Arial" w:cs="Arial"/>
          <w:color w:val="273B68"/>
          <w:sz w:val="24"/>
          <w:szCs w:val="24"/>
          <w:lang w:eastAsia="en-GB"/>
        </w:rPr>
        <w:t xml:space="preserve"> guest and staff interactions should be enhanced by introducing specific breakfast interval metrics (e.g., average stall dwell time at hot food dispensing area) which mark a wait time benchmark and passive customer feedback </w:t>
      </w:r>
      <w:r w:rsidRPr="0083694D">
        <w:rPr>
          <w:rFonts w:ascii="Arial" w:eastAsia="Times New Roman" w:hAnsi="Arial" w:cs="Arial"/>
          <w:color w:val="273B68"/>
          <w:sz w:val="24"/>
          <w:szCs w:val="24"/>
          <w:lang w:eastAsia="en-GB"/>
        </w:rPr>
        <w:lastRenderedPageBreak/>
        <w:t>focused on the efficiency of each meal's pace relative to serving buffets. The overall buffet restocking approach could amalgamate serve yourself equipment failure resolution during operation and streamlining information exchange regarding equipment status between departments.</w:t>
      </w:r>
    </w:p>
    <w:p w14:paraId="25C1A15A" w14:textId="77777777" w:rsidR="0083694D" w:rsidRPr="006368E3" w:rsidRDefault="0083694D"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Conclusion</w:t>
      </w:r>
    </w:p>
    <w:p w14:paraId="1057C1DB" w14:textId="4D3CB084" w:rsidR="0083694D" w:rsidRPr="006368E3" w:rsidRDefault="0083694D"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 xml:space="preserve">This learning log has allowed me to reflect on my 10-week placement at the </w:t>
      </w:r>
      <w:r w:rsidR="006368E3" w:rsidRPr="006368E3">
        <w:rPr>
          <w:rFonts w:ascii="Arial" w:hAnsi="Arial" w:cs="Arial"/>
          <w:color w:val="273B68"/>
        </w:rPr>
        <w:t>Ibis</w:t>
      </w:r>
      <w:r w:rsidRPr="006368E3">
        <w:rPr>
          <w:rFonts w:ascii="Arial" w:hAnsi="Arial" w:cs="Arial"/>
          <w:color w:val="273B68"/>
        </w:rPr>
        <w:t xml:space="preserve"> Thurrock London hotel’s Food and Beverage Department. I have learned about several significant supervisory traits through the leadership, problem-solving, communication, and adaptability skills workshops during my demanding F&amp;B role. Implementing Gibbs' Reflective Cycle aided in my understanding. The broad comparison of my Level 6 experience with my earlier Level 4 placement, both at the same hotel, illustrated starkly how far I had come in grasping concepts such as operational scale, standardization, complexity, and even industry benchmarking. That comparison further enhanced my appreciation of practical operational work as opposed to theoretical frameworks that dominated class discussions. Additionally, my reflections on Level 4 Food &amp; Beverage Operations and Level 5 Sustainable Hospitality &amp; Tourism Management emphasized the need for theory to be tailored to operational boundaries—not objectives or financial benchmarks—of the hospitality brand’s positioning within its competitive marketplace.</w:t>
      </w:r>
    </w:p>
    <w:p w14:paraId="11B49EF7" w14:textId="6A062E1F" w:rsidR="0083694D" w:rsidRPr="006368E3" w:rsidRDefault="0083694D" w:rsidP="006368E3">
      <w:pPr>
        <w:pStyle w:val="NormalWeb"/>
        <w:shd w:val="clear" w:color="auto" w:fill="FFFFFF"/>
        <w:spacing w:before="0" w:beforeAutospacing="0" w:after="240" w:afterAutospacing="0" w:line="360" w:lineRule="auto"/>
        <w:textAlignment w:val="baseline"/>
        <w:rPr>
          <w:rFonts w:ascii="Arial" w:hAnsi="Arial" w:cs="Arial"/>
          <w:color w:val="273B68"/>
        </w:rPr>
      </w:pPr>
      <w:r w:rsidRPr="006368E3">
        <w:rPr>
          <w:rFonts w:ascii="Arial" w:hAnsi="Arial" w:cs="Arial"/>
          <w:color w:val="273B68"/>
        </w:rPr>
        <w:t xml:space="preserve">With this placement, I am satisfied to say that all of my initial learning objectives have been accomplished. I obtained an exhaustive understanding of the F&amp;B operations, assessed the leadership dynamics through a case study approach, and formulated a </w:t>
      </w:r>
      <w:r w:rsidR="006368E3" w:rsidRPr="006368E3">
        <w:rPr>
          <w:rFonts w:ascii="Arial" w:hAnsi="Arial" w:cs="Arial"/>
          <w:color w:val="273B68"/>
        </w:rPr>
        <w:t>real-world actionable step</w:t>
      </w:r>
      <w:r w:rsidRPr="006368E3">
        <w:rPr>
          <w:rFonts w:ascii="Arial" w:hAnsi="Arial" w:cs="Arial"/>
          <w:color w:val="273B68"/>
        </w:rPr>
        <w:t xml:space="preserve"> to intelligently revise processes to improve guest </w:t>
      </w:r>
      <w:r w:rsidR="006368E3" w:rsidRPr="006368E3">
        <w:rPr>
          <w:rFonts w:ascii="Arial" w:hAnsi="Arial" w:cs="Arial"/>
          <w:color w:val="273B68"/>
        </w:rPr>
        <w:t>service</w:t>
      </w:r>
      <w:r w:rsidRPr="006368E3">
        <w:rPr>
          <w:rFonts w:ascii="Arial" w:hAnsi="Arial" w:cs="Arial"/>
          <w:color w:val="273B68"/>
        </w:rPr>
        <w:t xml:space="preserve"> during </w:t>
      </w:r>
      <w:r w:rsidR="006368E3" w:rsidRPr="006368E3">
        <w:rPr>
          <w:rFonts w:ascii="Arial" w:hAnsi="Arial" w:cs="Arial"/>
          <w:color w:val="273B68"/>
        </w:rPr>
        <w:t>breakfast</w:t>
      </w:r>
      <w:r w:rsidRPr="006368E3">
        <w:rPr>
          <w:rFonts w:ascii="Arial" w:hAnsi="Arial" w:cs="Arial"/>
          <w:color w:val="273B68"/>
        </w:rPr>
        <w:t xml:space="preserve">. This experience has deepened my understanding and appreciation for pursuing rewarding careers in hospitality because it made me realize the myriad details and interrelated aspects involved in </w:t>
      </w:r>
      <w:r w:rsidRPr="006368E3">
        <w:rPr>
          <w:rFonts w:ascii="Arial" w:hAnsi="Arial" w:cs="Arial"/>
          <w:color w:val="273B68"/>
        </w:rPr>
        <w:t>F&amp;B</w:t>
      </w:r>
      <w:r w:rsidRPr="006368E3">
        <w:rPr>
          <w:rFonts w:ascii="Arial" w:hAnsi="Arial" w:cs="Arial"/>
          <w:color w:val="273B68"/>
        </w:rPr>
        <w:t xml:space="preserve"> management.</w:t>
      </w:r>
    </w:p>
    <w:p w14:paraId="44A745F9" w14:textId="77777777" w:rsidR="0036426B" w:rsidRPr="006368E3" w:rsidRDefault="0036426B" w:rsidP="006368E3">
      <w:pPr>
        <w:spacing w:line="360" w:lineRule="auto"/>
        <w:rPr>
          <w:rFonts w:ascii="Arial" w:hAnsi="Arial" w:cs="Arial"/>
          <w:sz w:val="24"/>
          <w:szCs w:val="24"/>
        </w:rPr>
      </w:pPr>
    </w:p>
    <w:p w14:paraId="07F19C74" w14:textId="77777777" w:rsidR="006368E3" w:rsidRPr="006368E3" w:rsidRDefault="006368E3" w:rsidP="006368E3">
      <w:pPr>
        <w:spacing w:line="360" w:lineRule="auto"/>
        <w:rPr>
          <w:rFonts w:ascii="Arial" w:hAnsi="Arial" w:cs="Arial"/>
          <w:sz w:val="24"/>
          <w:szCs w:val="24"/>
        </w:rPr>
      </w:pPr>
    </w:p>
    <w:p w14:paraId="724C1996" w14:textId="3DC00E5A" w:rsidR="006368E3" w:rsidRPr="006368E3" w:rsidRDefault="006368E3" w:rsidP="006368E3">
      <w:pPr>
        <w:shd w:val="clear" w:color="auto" w:fill="FFFFFF"/>
        <w:spacing w:after="240" w:line="360" w:lineRule="auto"/>
        <w:textAlignment w:val="baseline"/>
        <w:rPr>
          <w:rFonts w:ascii="Arial" w:eastAsia="Times New Roman" w:hAnsi="Arial" w:cs="Arial"/>
          <w:sz w:val="24"/>
          <w:szCs w:val="24"/>
          <w:lang w:eastAsia="en-GB"/>
        </w:rPr>
      </w:pPr>
      <w:r w:rsidRPr="006368E3">
        <w:rPr>
          <w:rFonts w:ascii="Arial" w:eastAsia="Times New Roman" w:hAnsi="Arial" w:cs="Arial"/>
          <w:sz w:val="24"/>
          <w:szCs w:val="24"/>
          <w:lang w:eastAsia="en-GB"/>
        </w:rPr>
        <w:t xml:space="preserve">I acknowledge the use of Grammarly (https://www.grammarly.com/) on </w:t>
      </w:r>
      <w:r w:rsidRPr="006368E3">
        <w:rPr>
          <w:rFonts w:ascii="Arial" w:eastAsia="Times New Roman" w:hAnsi="Arial" w:cs="Arial"/>
          <w:sz w:val="24"/>
          <w:szCs w:val="24"/>
          <w:lang w:eastAsia="en-GB"/>
        </w:rPr>
        <w:t>22</w:t>
      </w:r>
      <w:r w:rsidRPr="006368E3">
        <w:rPr>
          <w:rFonts w:ascii="Arial" w:eastAsia="Times New Roman" w:hAnsi="Arial" w:cs="Arial"/>
          <w:sz w:val="24"/>
          <w:szCs w:val="24"/>
          <w:lang w:eastAsia="en-GB"/>
        </w:rPr>
        <w:t>/06/2025 to check my work using the prompt(s):</w:t>
      </w:r>
    </w:p>
    <w:p w14:paraId="6C7E7A90" w14:textId="77777777" w:rsidR="006368E3" w:rsidRPr="006368E3" w:rsidRDefault="006368E3" w:rsidP="006368E3">
      <w:pPr>
        <w:numPr>
          <w:ilvl w:val="0"/>
          <w:numId w:val="6"/>
        </w:numPr>
        <w:shd w:val="clear" w:color="auto" w:fill="FFFFFF"/>
        <w:spacing w:after="240" w:line="360" w:lineRule="auto"/>
        <w:textAlignment w:val="baseline"/>
        <w:rPr>
          <w:rFonts w:ascii="Arial" w:eastAsia="Times New Roman" w:hAnsi="Arial" w:cs="Arial"/>
          <w:sz w:val="24"/>
          <w:szCs w:val="24"/>
          <w:lang w:eastAsia="en-GB"/>
        </w:rPr>
      </w:pPr>
      <w:r w:rsidRPr="006368E3">
        <w:rPr>
          <w:rFonts w:ascii="Arial" w:eastAsia="Times New Roman" w:hAnsi="Arial" w:cs="Arial"/>
          <w:sz w:val="24"/>
          <w:szCs w:val="24"/>
          <w:lang w:eastAsia="en-GB"/>
        </w:rPr>
        <w:lastRenderedPageBreak/>
        <w:t>Please check the following text for readability, grammar and syntax.</w:t>
      </w:r>
    </w:p>
    <w:p w14:paraId="4B30D5E1" w14:textId="77777777" w:rsidR="006368E3" w:rsidRPr="006368E3" w:rsidRDefault="006368E3" w:rsidP="006368E3">
      <w:pPr>
        <w:shd w:val="clear" w:color="auto" w:fill="FFFFFF"/>
        <w:spacing w:after="240" w:line="360" w:lineRule="auto"/>
        <w:ind w:left="60"/>
        <w:textAlignment w:val="baseline"/>
        <w:rPr>
          <w:rFonts w:ascii="Arial" w:hAnsi="Arial" w:cs="Arial"/>
          <w:sz w:val="24"/>
          <w:szCs w:val="24"/>
        </w:rPr>
      </w:pPr>
      <w:r w:rsidRPr="006368E3">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6B355168" w14:textId="77777777" w:rsidR="006368E3" w:rsidRPr="006368E3" w:rsidRDefault="006368E3" w:rsidP="006368E3">
      <w:pPr>
        <w:spacing w:line="360" w:lineRule="auto"/>
        <w:rPr>
          <w:rFonts w:ascii="Arial" w:hAnsi="Arial" w:cs="Arial"/>
          <w:sz w:val="24"/>
          <w:szCs w:val="24"/>
        </w:rPr>
      </w:pPr>
    </w:p>
    <w:p w14:paraId="1224F1A3" w14:textId="77777777" w:rsidR="006368E3" w:rsidRPr="006368E3" w:rsidRDefault="006368E3" w:rsidP="006368E3">
      <w:pPr>
        <w:spacing w:line="360" w:lineRule="auto"/>
        <w:rPr>
          <w:rFonts w:ascii="Arial" w:hAnsi="Arial" w:cs="Arial"/>
          <w:sz w:val="24"/>
          <w:szCs w:val="24"/>
        </w:rPr>
      </w:pPr>
    </w:p>
    <w:p w14:paraId="50A81612" w14:textId="77777777" w:rsidR="006368E3" w:rsidRPr="006368E3" w:rsidRDefault="006368E3" w:rsidP="006368E3">
      <w:pPr>
        <w:spacing w:line="360" w:lineRule="auto"/>
        <w:rPr>
          <w:rFonts w:ascii="Arial" w:hAnsi="Arial" w:cs="Arial"/>
          <w:sz w:val="24"/>
          <w:szCs w:val="24"/>
        </w:rPr>
      </w:pPr>
    </w:p>
    <w:p w14:paraId="1875123C" w14:textId="77777777" w:rsidR="006368E3" w:rsidRPr="006368E3" w:rsidRDefault="006368E3" w:rsidP="006368E3">
      <w:pPr>
        <w:spacing w:line="360" w:lineRule="auto"/>
        <w:rPr>
          <w:rFonts w:ascii="Arial" w:hAnsi="Arial" w:cs="Arial"/>
          <w:sz w:val="24"/>
          <w:szCs w:val="24"/>
        </w:rPr>
      </w:pPr>
    </w:p>
    <w:p w14:paraId="3D8D1A68" w14:textId="77777777" w:rsidR="006368E3" w:rsidRPr="006368E3" w:rsidRDefault="006368E3" w:rsidP="006368E3">
      <w:pPr>
        <w:spacing w:line="360" w:lineRule="auto"/>
        <w:rPr>
          <w:rFonts w:ascii="Arial" w:hAnsi="Arial" w:cs="Arial"/>
          <w:sz w:val="24"/>
          <w:szCs w:val="24"/>
        </w:rPr>
      </w:pPr>
    </w:p>
    <w:p w14:paraId="14E28BEF" w14:textId="77777777" w:rsidR="006368E3" w:rsidRPr="006368E3" w:rsidRDefault="006368E3" w:rsidP="006368E3">
      <w:pPr>
        <w:spacing w:line="360" w:lineRule="auto"/>
        <w:rPr>
          <w:rFonts w:ascii="Arial" w:hAnsi="Arial" w:cs="Arial"/>
          <w:sz w:val="24"/>
          <w:szCs w:val="24"/>
        </w:rPr>
      </w:pPr>
    </w:p>
    <w:p w14:paraId="0C835EFE" w14:textId="77777777" w:rsidR="006368E3" w:rsidRPr="006368E3" w:rsidRDefault="006368E3" w:rsidP="006368E3">
      <w:pPr>
        <w:spacing w:line="360" w:lineRule="auto"/>
        <w:rPr>
          <w:rFonts w:ascii="Arial" w:hAnsi="Arial" w:cs="Arial"/>
          <w:sz w:val="24"/>
          <w:szCs w:val="24"/>
        </w:rPr>
      </w:pPr>
    </w:p>
    <w:p w14:paraId="752312EC" w14:textId="77777777" w:rsidR="006368E3" w:rsidRPr="006368E3" w:rsidRDefault="006368E3" w:rsidP="006368E3">
      <w:pPr>
        <w:spacing w:line="360" w:lineRule="auto"/>
        <w:rPr>
          <w:rFonts w:ascii="Arial" w:hAnsi="Arial" w:cs="Arial"/>
          <w:sz w:val="24"/>
          <w:szCs w:val="24"/>
        </w:rPr>
      </w:pPr>
    </w:p>
    <w:p w14:paraId="728C4924" w14:textId="77777777" w:rsidR="006368E3" w:rsidRPr="006368E3" w:rsidRDefault="006368E3" w:rsidP="006368E3">
      <w:pPr>
        <w:spacing w:line="360" w:lineRule="auto"/>
        <w:rPr>
          <w:rFonts w:ascii="Arial" w:hAnsi="Arial" w:cs="Arial"/>
          <w:sz w:val="24"/>
          <w:szCs w:val="24"/>
        </w:rPr>
      </w:pPr>
    </w:p>
    <w:p w14:paraId="23954C14" w14:textId="77777777" w:rsidR="006368E3" w:rsidRPr="006368E3" w:rsidRDefault="006368E3" w:rsidP="006368E3">
      <w:pPr>
        <w:spacing w:line="360" w:lineRule="auto"/>
        <w:rPr>
          <w:rFonts w:ascii="Arial" w:hAnsi="Arial" w:cs="Arial"/>
          <w:sz w:val="24"/>
          <w:szCs w:val="24"/>
        </w:rPr>
      </w:pPr>
    </w:p>
    <w:p w14:paraId="21F6BCB0" w14:textId="77777777" w:rsidR="006368E3" w:rsidRPr="006368E3" w:rsidRDefault="006368E3" w:rsidP="006368E3">
      <w:pPr>
        <w:spacing w:line="360" w:lineRule="auto"/>
        <w:rPr>
          <w:rFonts w:ascii="Arial" w:hAnsi="Arial" w:cs="Arial"/>
          <w:sz w:val="24"/>
          <w:szCs w:val="24"/>
        </w:rPr>
      </w:pPr>
    </w:p>
    <w:p w14:paraId="606EEB98" w14:textId="77777777" w:rsidR="006368E3" w:rsidRPr="006368E3" w:rsidRDefault="006368E3" w:rsidP="006368E3">
      <w:pPr>
        <w:spacing w:line="360" w:lineRule="auto"/>
        <w:rPr>
          <w:rFonts w:ascii="Arial" w:hAnsi="Arial" w:cs="Arial"/>
          <w:sz w:val="24"/>
          <w:szCs w:val="24"/>
        </w:rPr>
      </w:pPr>
    </w:p>
    <w:p w14:paraId="35027D01" w14:textId="77777777" w:rsidR="006368E3" w:rsidRPr="006368E3" w:rsidRDefault="006368E3" w:rsidP="006368E3">
      <w:pPr>
        <w:spacing w:line="360" w:lineRule="auto"/>
        <w:rPr>
          <w:rFonts w:ascii="Arial" w:hAnsi="Arial" w:cs="Arial"/>
          <w:sz w:val="24"/>
          <w:szCs w:val="24"/>
        </w:rPr>
      </w:pPr>
    </w:p>
    <w:p w14:paraId="134D359C" w14:textId="77777777" w:rsidR="006368E3" w:rsidRPr="006368E3" w:rsidRDefault="006368E3" w:rsidP="006368E3">
      <w:pPr>
        <w:spacing w:line="360" w:lineRule="auto"/>
        <w:rPr>
          <w:rFonts w:ascii="Arial" w:hAnsi="Arial" w:cs="Arial"/>
          <w:sz w:val="24"/>
          <w:szCs w:val="24"/>
        </w:rPr>
      </w:pPr>
    </w:p>
    <w:p w14:paraId="5FC4E772" w14:textId="77777777" w:rsidR="006368E3" w:rsidRDefault="006368E3" w:rsidP="006368E3">
      <w:pPr>
        <w:spacing w:line="360" w:lineRule="auto"/>
        <w:rPr>
          <w:rFonts w:ascii="Arial" w:hAnsi="Arial" w:cs="Arial"/>
          <w:sz w:val="24"/>
          <w:szCs w:val="24"/>
        </w:rPr>
      </w:pPr>
      <w:r w:rsidRPr="006368E3">
        <w:rPr>
          <w:rFonts w:ascii="Arial" w:hAnsi="Arial" w:cs="Arial"/>
          <w:sz w:val="24"/>
          <w:szCs w:val="24"/>
        </w:rPr>
        <w:tab/>
      </w:r>
      <w:r w:rsidRPr="006368E3">
        <w:rPr>
          <w:rFonts w:ascii="Arial" w:hAnsi="Arial" w:cs="Arial"/>
          <w:sz w:val="24"/>
          <w:szCs w:val="24"/>
        </w:rPr>
        <w:tab/>
      </w:r>
      <w:r w:rsidRPr="006368E3">
        <w:rPr>
          <w:rFonts w:ascii="Arial" w:hAnsi="Arial" w:cs="Arial"/>
          <w:sz w:val="24"/>
          <w:szCs w:val="24"/>
        </w:rPr>
        <w:tab/>
      </w:r>
      <w:r w:rsidRPr="006368E3">
        <w:rPr>
          <w:rFonts w:ascii="Arial" w:hAnsi="Arial" w:cs="Arial"/>
          <w:sz w:val="24"/>
          <w:szCs w:val="24"/>
        </w:rPr>
        <w:tab/>
      </w:r>
      <w:r w:rsidRPr="006368E3">
        <w:rPr>
          <w:rFonts w:ascii="Arial" w:hAnsi="Arial" w:cs="Arial"/>
          <w:sz w:val="24"/>
          <w:szCs w:val="24"/>
        </w:rPr>
        <w:tab/>
      </w:r>
    </w:p>
    <w:p w14:paraId="52B3DD55" w14:textId="77777777" w:rsidR="006368E3" w:rsidRDefault="006368E3" w:rsidP="006368E3">
      <w:pPr>
        <w:spacing w:line="360" w:lineRule="auto"/>
        <w:rPr>
          <w:rFonts w:ascii="Arial" w:hAnsi="Arial" w:cs="Arial"/>
          <w:sz w:val="24"/>
          <w:szCs w:val="24"/>
        </w:rPr>
      </w:pPr>
    </w:p>
    <w:p w14:paraId="5CD15F3D" w14:textId="77777777" w:rsidR="006368E3" w:rsidRDefault="006368E3" w:rsidP="006368E3">
      <w:pPr>
        <w:spacing w:line="360" w:lineRule="auto"/>
        <w:rPr>
          <w:rFonts w:ascii="Arial" w:hAnsi="Arial" w:cs="Arial"/>
          <w:sz w:val="24"/>
          <w:szCs w:val="24"/>
        </w:rPr>
      </w:pPr>
    </w:p>
    <w:p w14:paraId="0AEB672D" w14:textId="77777777" w:rsidR="006368E3" w:rsidRDefault="006368E3" w:rsidP="006368E3">
      <w:pPr>
        <w:spacing w:line="360" w:lineRule="auto"/>
        <w:rPr>
          <w:rFonts w:ascii="Arial" w:hAnsi="Arial" w:cs="Arial"/>
          <w:sz w:val="24"/>
          <w:szCs w:val="24"/>
        </w:rPr>
      </w:pPr>
    </w:p>
    <w:p w14:paraId="097CEC5D" w14:textId="77777777" w:rsidR="006368E3" w:rsidRDefault="006368E3" w:rsidP="006368E3">
      <w:pPr>
        <w:spacing w:line="360" w:lineRule="auto"/>
        <w:rPr>
          <w:rFonts w:ascii="Arial" w:hAnsi="Arial" w:cs="Arial"/>
          <w:sz w:val="24"/>
          <w:szCs w:val="24"/>
        </w:rPr>
      </w:pPr>
    </w:p>
    <w:p w14:paraId="2B0D8A94" w14:textId="77777777" w:rsidR="006368E3" w:rsidRDefault="006368E3" w:rsidP="006368E3">
      <w:pPr>
        <w:spacing w:line="360" w:lineRule="auto"/>
        <w:rPr>
          <w:rFonts w:ascii="Arial" w:hAnsi="Arial" w:cs="Arial"/>
          <w:sz w:val="24"/>
          <w:szCs w:val="24"/>
        </w:rPr>
      </w:pPr>
    </w:p>
    <w:p w14:paraId="6C81EFF2" w14:textId="77777777" w:rsidR="006368E3" w:rsidRDefault="006368E3" w:rsidP="006368E3">
      <w:pPr>
        <w:spacing w:line="360" w:lineRule="auto"/>
        <w:rPr>
          <w:rFonts w:ascii="Arial" w:hAnsi="Arial" w:cs="Arial"/>
          <w:sz w:val="24"/>
          <w:szCs w:val="24"/>
        </w:rPr>
      </w:pPr>
    </w:p>
    <w:p w14:paraId="08915A31" w14:textId="418A2A34" w:rsidR="006368E3" w:rsidRPr="006368E3" w:rsidRDefault="006368E3" w:rsidP="006368E3">
      <w:pPr>
        <w:spacing w:line="360" w:lineRule="auto"/>
        <w:ind w:left="2880" w:firstLine="720"/>
        <w:rPr>
          <w:rFonts w:ascii="Arial" w:hAnsi="Arial" w:cs="Arial"/>
          <w:sz w:val="24"/>
          <w:szCs w:val="24"/>
        </w:rPr>
      </w:pPr>
      <w:r w:rsidRPr="006368E3">
        <w:rPr>
          <w:rFonts w:ascii="Arial" w:hAnsi="Arial" w:cs="Arial"/>
          <w:sz w:val="24"/>
          <w:szCs w:val="24"/>
        </w:rPr>
        <w:lastRenderedPageBreak/>
        <w:t>REFERENCES</w:t>
      </w:r>
    </w:p>
    <w:p w14:paraId="3784A553" w14:textId="77777777" w:rsidR="006368E3" w:rsidRDefault="006368E3" w:rsidP="006368E3">
      <w:pPr>
        <w:widowControl w:val="0"/>
        <w:autoSpaceDE w:val="0"/>
        <w:autoSpaceDN w:val="0"/>
        <w:adjustRightInd w:val="0"/>
        <w:spacing w:after="240" w:line="360" w:lineRule="auto"/>
        <w:rPr>
          <w:rFonts w:ascii="Arial" w:hAnsi="Arial" w:cs="Arial"/>
          <w:sz w:val="24"/>
          <w:szCs w:val="24"/>
          <w:lang w:val="en-US"/>
        </w:rPr>
      </w:pPr>
    </w:p>
    <w:p w14:paraId="54A4CEA4" w14:textId="77777777" w:rsidR="006368E3" w:rsidRDefault="006368E3" w:rsidP="006368E3">
      <w:pPr>
        <w:widowControl w:val="0"/>
        <w:autoSpaceDE w:val="0"/>
        <w:autoSpaceDN w:val="0"/>
        <w:adjustRightInd w:val="0"/>
        <w:spacing w:after="240" w:line="360" w:lineRule="auto"/>
        <w:rPr>
          <w:rFonts w:ascii="Arial" w:hAnsi="Arial" w:cs="Arial"/>
          <w:sz w:val="24"/>
          <w:szCs w:val="24"/>
          <w:lang w:val="en-US"/>
        </w:rPr>
      </w:pPr>
    </w:p>
    <w:p w14:paraId="15C9FDF8" w14:textId="76C73E0F" w:rsidR="006368E3" w:rsidRPr="006368E3" w:rsidRDefault="006368E3" w:rsidP="006368E3">
      <w:pPr>
        <w:widowControl w:val="0"/>
        <w:autoSpaceDE w:val="0"/>
        <w:autoSpaceDN w:val="0"/>
        <w:adjustRightInd w:val="0"/>
        <w:spacing w:after="240" w:line="360" w:lineRule="auto"/>
        <w:rPr>
          <w:rFonts w:ascii="Arial" w:hAnsi="Arial" w:cs="Arial"/>
          <w:sz w:val="24"/>
          <w:szCs w:val="24"/>
          <w:lang w:val="en-US"/>
        </w:rPr>
      </w:pPr>
      <w:r w:rsidRPr="006368E3">
        <w:rPr>
          <w:rFonts w:ascii="Arial" w:hAnsi="Arial" w:cs="Arial"/>
          <w:sz w:val="24"/>
          <w:szCs w:val="24"/>
          <w:lang w:val="en-US"/>
        </w:rPr>
        <w:t xml:space="preserve">Brotherton, B. (2004). Critical success factors in UK corporate hotels. </w:t>
      </w:r>
      <w:r w:rsidRPr="006368E3">
        <w:rPr>
          <w:rFonts w:ascii="Arial" w:hAnsi="Arial" w:cs="Arial"/>
          <w:i/>
          <w:iCs/>
          <w:sz w:val="24"/>
          <w:szCs w:val="24"/>
          <w:lang w:val="en-US"/>
        </w:rPr>
        <w:t>The Service Industries Journal</w:t>
      </w:r>
      <w:r w:rsidRPr="006368E3">
        <w:rPr>
          <w:rFonts w:ascii="Arial" w:hAnsi="Arial" w:cs="Arial"/>
          <w:sz w:val="24"/>
          <w:szCs w:val="24"/>
          <w:lang w:val="en-US"/>
        </w:rPr>
        <w:t xml:space="preserve">, 24(3), pp.19–42. </w:t>
      </w:r>
      <w:proofErr w:type="spellStart"/>
      <w:r w:rsidRPr="006368E3">
        <w:rPr>
          <w:rFonts w:ascii="Arial" w:hAnsi="Arial" w:cs="Arial"/>
          <w:sz w:val="24"/>
          <w:szCs w:val="24"/>
          <w:lang w:val="en-US"/>
        </w:rPr>
        <w:t>doi:</w:t>
      </w:r>
      <w:hyperlink r:id="rId5" w:history="1">
        <w:r w:rsidRPr="006368E3">
          <w:rPr>
            <w:rStyle w:val="Hyperlink"/>
            <w:rFonts w:ascii="Arial" w:hAnsi="Arial" w:cs="Arial"/>
            <w:color w:val="auto"/>
            <w:sz w:val="24"/>
            <w:szCs w:val="24"/>
            <w:lang w:val="en-US"/>
          </w:rPr>
          <w:t>https</w:t>
        </w:r>
        <w:proofErr w:type="spellEnd"/>
        <w:r w:rsidRPr="006368E3">
          <w:rPr>
            <w:rStyle w:val="Hyperlink"/>
            <w:rFonts w:ascii="Arial" w:hAnsi="Arial" w:cs="Arial"/>
            <w:color w:val="auto"/>
            <w:sz w:val="24"/>
            <w:szCs w:val="24"/>
            <w:lang w:val="en-US"/>
          </w:rPr>
          <w:t>://doi.org/10.1080/0264206042000247740</w:t>
        </w:r>
      </w:hyperlink>
      <w:r w:rsidRPr="006368E3">
        <w:rPr>
          <w:rFonts w:ascii="Arial" w:hAnsi="Arial" w:cs="Arial"/>
          <w:sz w:val="24"/>
          <w:szCs w:val="24"/>
          <w:lang w:val="en-US"/>
        </w:rPr>
        <w:t>.</w:t>
      </w:r>
    </w:p>
    <w:p w14:paraId="0120CB5E" w14:textId="77777777" w:rsidR="006368E3" w:rsidRPr="006368E3" w:rsidRDefault="006368E3" w:rsidP="006368E3">
      <w:pPr>
        <w:widowControl w:val="0"/>
        <w:autoSpaceDE w:val="0"/>
        <w:autoSpaceDN w:val="0"/>
        <w:adjustRightInd w:val="0"/>
        <w:spacing w:after="240" w:line="360" w:lineRule="auto"/>
        <w:rPr>
          <w:rFonts w:ascii="Arial" w:hAnsi="Arial" w:cs="Arial"/>
          <w:sz w:val="24"/>
          <w:szCs w:val="24"/>
          <w:lang w:val="en-US"/>
        </w:rPr>
      </w:pPr>
      <w:r w:rsidRPr="006368E3">
        <w:rPr>
          <w:rFonts w:ascii="Arial" w:hAnsi="Arial" w:cs="Arial"/>
          <w:sz w:val="24"/>
          <w:szCs w:val="24"/>
          <w:lang w:val="en-US"/>
        </w:rPr>
        <w:t xml:space="preserve">Catchpole, L. (2019). </w:t>
      </w:r>
      <w:r w:rsidRPr="006368E3">
        <w:rPr>
          <w:rFonts w:ascii="Arial" w:hAnsi="Arial" w:cs="Arial"/>
          <w:i/>
          <w:iCs/>
          <w:sz w:val="24"/>
          <w:szCs w:val="24"/>
          <w:lang w:val="en-US"/>
        </w:rPr>
        <w:t>How food and beverage has changed</w:t>
      </w:r>
      <w:r w:rsidRPr="006368E3">
        <w:rPr>
          <w:rFonts w:ascii="Arial" w:hAnsi="Arial" w:cs="Arial"/>
          <w:sz w:val="24"/>
          <w:szCs w:val="24"/>
          <w:lang w:val="en-US"/>
        </w:rPr>
        <w:t xml:space="preserve">. [online] Hotel Owner. Available at: </w:t>
      </w:r>
      <w:hyperlink r:id="rId6" w:history="1">
        <w:r w:rsidRPr="006368E3">
          <w:rPr>
            <w:rStyle w:val="Hyperlink"/>
            <w:rFonts w:ascii="Arial" w:hAnsi="Arial" w:cs="Arial"/>
            <w:color w:val="auto"/>
            <w:sz w:val="24"/>
            <w:szCs w:val="24"/>
            <w:lang w:val="en-US"/>
          </w:rPr>
          <w:t>https://www.hotelowner.co.uk/20293-how-food-and-beverage-has-changed/</w:t>
        </w:r>
      </w:hyperlink>
      <w:r w:rsidRPr="006368E3">
        <w:rPr>
          <w:rFonts w:ascii="Arial" w:hAnsi="Arial" w:cs="Arial"/>
          <w:sz w:val="24"/>
          <w:szCs w:val="24"/>
          <w:lang w:val="en-US"/>
        </w:rPr>
        <w:t xml:space="preserve"> [Accessed 22 Jun. 2025].</w:t>
      </w:r>
    </w:p>
    <w:p w14:paraId="6226986F" w14:textId="77777777" w:rsidR="006368E3" w:rsidRPr="006368E3" w:rsidRDefault="006368E3" w:rsidP="006368E3">
      <w:pPr>
        <w:widowControl w:val="0"/>
        <w:autoSpaceDE w:val="0"/>
        <w:autoSpaceDN w:val="0"/>
        <w:adjustRightInd w:val="0"/>
        <w:spacing w:after="240" w:line="360" w:lineRule="auto"/>
        <w:rPr>
          <w:rFonts w:ascii="Arial" w:hAnsi="Arial" w:cs="Arial"/>
          <w:sz w:val="24"/>
          <w:szCs w:val="24"/>
          <w:lang w:val="en-US"/>
        </w:rPr>
      </w:pPr>
      <w:r w:rsidRPr="006368E3">
        <w:rPr>
          <w:rFonts w:ascii="Arial" w:hAnsi="Arial" w:cs="Arial"/>
          <w:sz w:val="24"/>
          <w:szCs w:val="24"/>
          <w:lang w:val="en-US"/>
        </w:rPr>
        <w:t xml:space="preserve">Cousins, J. and Weekes, S. (2020). </w:t>
      </w:r>
      <w:r w:rsidRPr="006368E3">
        <w:rPr>
          <w:rFonts w:ascii="Arial" w:hAnsi="Arial" w:cs="Arial"/>
          <w:i/>
          <w:iCs/>
          <w:sz w:val="24"/>
          <w:szCs w:val="24"/>
          <w:lang w:val="en-US"/>
        </w:rPr>
        <w:t>Food and Beverage Service, 10th Edition</w:t>
      </w:r>
      <w:r w:rsidRPr="006368E3">
        <w:rPr>
          <w:rFonts w:ascii="Arial" w:hAnsi="Arial" w:cs="Arial"/>
          <w:sz w:val="24"/>
          <w:szCs w:val="24"/>
          <w:lang w:val="en-US"/>
        </w:rPr>
        <w:t>. Hodder Education.</w:t>
      </w:r>
    </w:p>
    <w:p w14:paraId="7DB2B882" w14:textId="77777777" w:rsidR="006368E3" w:rsidRPr="006368E3" w:rsidRDefault="006368E3" w:rsidP="006368E3">
      <w:pPr>
        <w:widowControl w:val="0"/>
        <w:autoSpaceDE w:val="0"/>
        <w:autoSpaceDN w:val="0"/>
        <w:adjustRightInd w:val="0"/>
        <w:spacing w:after="240" w:line="360" w:lineRule="auto"/>
        <w:rPr>
          <w:rFonts w:ascii="Arial" w:hAnsi="Arial" w:cs="Arial"/>
          <w:sz w:val="24"/>
          <w:szCs w:val="24"/>
          <w:lang w:val="en-US"/>
        </w:rPr>
      </w:pPr>
      <w:proofErr w:type="spellStart"/>
      <w:r w:rsidRPr="006368E3">
        <w:rPr>
          <w:rFonts w:ascii="Arial" w:hAnsi="Arial" w:cs="Arial"/>
          <w:sz w:val="24"/>
          <w:szCs w:val="24"/>
          <w:lang w:val="en-US"/>
        </w:rPr>
        <w:t>Fanthome</w:t>
      </w:r>
      <w:proofErr w:type="spellEnd"/>
      <w:r w:rsidRPr="006368E3">
        <w:rPr>
          <w:rFonts w:ascii="Arial" w:hAnsi="Arial" w:cs="Arial"/>
          <w:sz w:val="24"/>
          <w:szCs w:val="24"/>
          <w:lang w:val="en-US"/>
        </w:rPr>
        <w:t xml:space="preserve">, C. (2017). </w:t>
      </w:r>
      <w:r w:rsidRPr="006368E3">
        <w:rPr>
          <w:rFonts w:ascii="Arial" w:hAnsi="Arial" w:cs="Arial"/>
          <w:i/>
          <w:iCs/>
          <w:sz w:val="24"/>
          <w:szCs w:val="24"/>
          <w:lang w:val="en-US"/>
        </w:rPr>
        <w:t>Work placements : a survival guide for students</w:t>
      </w:r>
      <w:r w:rsidRPr="006368E3">
        <w:rPr>
          <w:rFonts w:ascii="Arial" w:hAnsi="Arial" w:cs="Arial"/>
          <w:sz w:val="24"/>
          <w:szCs w:val="24"/>
          <w:lang w:val="en-US"/>
        </w:rPr>
        <w:t>. London: Bloomsbury Academic.</w:t>
      </w:r>
    </w:p>
    <w:p w14:paraId="4C5D44E4" w14:textId="77777777" w:rsidR="006368E3" w:rsidRPr="006368E3" w:rsidRDefault="006368E3" w:rsidP="006368E3">
      <w:pPr>
        <w:widowControl w:val="0"/>
        <w:autoSpaceDE w:val="0"/>
        <w:autoSpaceDN w:val="0"/>
        <w:adjustRightInd w:val="0"/>
        <w:spacing w:after="240" w:line="360" w:lineRule="auto"/>
        <w:rPr>
          <w:rFonts w:ascii="Arial" w:hAnsi="Arial" w:cs="Arial"/>
          <w:sz w:val="24"/>
          <w:szCs w:val="24"/>
          <w:lang w:val="en-US"/>
        </w:rPr>
      </w:pPr>
      <w:r w:rsidRPr="006368E3">
        <w:rPr>
          <w:rFonts w:ascii="Arial" w:hAnsi="Arial" w:cs="Arial"/>
          <w:sz w:val="24"/>
          <w:szCs w:val="24"/>
          <w:lang w:val="en-US"/>
        </w:rPr>
        <w:t xml:space="preserve">Food Standards Agencies (2022). </w:t>
      </w:r>
      <w:r w:rsidRPr="006368E3">
        <w:rPr>
          <w:rFonts w:ascii="Arial" w:hAnsi="Arial" w:cs="Arial"/>
          <w:i/>
          <w:iCs/>
          <w:sz w:val="24"/>
          <w:szCs w:val="24"/>
          <w:lang w:val="en-US"/>
        </w:rPr>
        <w:t>Chapter 4: Informing consumers, latest developments in food labelling and information</w:t>
      </w:r>
      <w:r w:rsidRPr="006368E3">
        <w:rPr>
          <w:rFonts w:ascii="Arial" w:hAnsi="Arial" w:cs="Arial"/>
          <w:sz w:val="24"/>
          <w:szCs w:val="24"/>
          <w:lang w:val="en-US"/>
        </w:rPr>
        <w:t xml:space="preserve">. [online] Food Standards Agency. Available at: </w:t>
      </w:r>
      <w:hyperlink r:id="rId7" w:history="1">
        <w:r w:rsidRPr="006368E3">
          <w:rPr>
            <w:rStyle w:val="Hyperlink"/>
            <w:rFonts w:ascii="Arial" w:hAnsi="Arial" w:cs="Arial"/>
            <w:color w:val="auto"/>
            <w:sz w:val="24"/>
            <w:szCs w:val="24"/>
            <w:lang w:val="en-US"/>
          </w:rPr>
          <w:t>https://www.food.gov.uk/our-work/chapter-4-informing-consumers-latest-developments-in-food-labelling-and-information</w:t>
        </w:r>
      </w:hyperlink>
      <w:r w:rsidRPr="006368E3">
        <w:rPr>
          <w:rFonts w:ascii="Arial" w:hAnsi="Arial" w:cs="Arial"/>
          <w:sz w:val="24"/>
          <w:szCs w:val="24"/>
          <w:lang w:val="en-US"/>
        </w:rPr>
        <w:t>.</w:t>
      </w:r>
    </w:p>
    <w:p w14:paraId="3128CDCC" w14:textId="77777777" w:rsidR="006368E3" w:rsidRPr="006368E3" w:rsidRDefault="006368E3" w:rsidP="006368E3">
      <w:pPr>
        <w:widowControl w:val="0"/>
        <w:autoSpaceDE w:val="0"/>
        <w:autoSpaceDN w:val="0"/>
        <w:adjustRightInd w:val="0"/>
        <w:spacing w:after="240" w:line="360" w:lineRule="auto"/>
        <w:rPr>
          <w:rFonts w:ascii="Arial" w:hAnsi="Arial" w:cs="Arial"/>
          <w:sz w:val="24"/>
          <w:szCs w:val="24"/>
          <w:lang w:val="en-US"/>
        </w:rPr>
      </w:pPr>
      <w:r w:rsidRPr="006368E3">
        <w:rPr>
          <w:rFonts w:ascii="Arial" w:hAnsi="Arial" w:cs="Arial"/>
          <w:sz w:val="24"/>
          <w:szCs w:val="24"/>
          <w:lang w:val="en-US"/>
        </w:rPr>
        <w:t xml:space="preserve">Johnston, R., Clark, G. and </w:t>
      </w:r>
      <w:proofErr w:type="spellStart"/>
      <w:r w:rsidRPr="006368E3">
        <w:rPr>
          <w:rFonts w:ascii="Arial" w:hAnsi="Arial" w:cs="Arial"/>
          <w:sz w:val="24"/>
          <w:szCs w:val="24"/>
          <w:lang w:val="en-US"/>
        </w:rPr>
        <w:t>Shulver</w:t>
      </w:r>
      <w:proofErr w:type="spellEnd"/>
      <w:r w:rsidRPr="006368E3">
        <w:rPr>
          <w:rFonts w:ascii="Arial" w:hAnsi="Arial" w:cs="Arial"/>
          <w:sz w:val="24"/>
          <w:szCs w:val="24"/>
          <w:lang w:val="en-US"/>
        </w:rPr>
        <w:t xml:space="preserve">, M. (2012). </w:t>
      </w:r>
      <w:r w:rsidRPr="006368E3">
        <w:rPr>
          <w:rFonts w:ascii="Arial" w:hAnsi="Arial" w:cs="Arial"/>
          <w:i/>
          <w:iCs/>
          <w:sz w:val="24"/>
          <w:szCs w:val="24"/>
          <w:lang w:val="en-US"/>
        </w:rPr>
        <w:t>Service operations management: improving service delivery</w:t>
      </w:r>
      <w:r w:rsidRPr="006368E3">
        <w:rPr>
          <w:rFonts w:ascii="Arial" w:hAnsi="Arial" w:cs="Arial"/>
          <w:sz w:val="24"/>
          <w:szCs w:val="24"/>
          <w:lang w:val="en-US"/>
        </w:rPr>
        <w:t>. 4th ed. Harlow: Pearson.</w:t>
      </w:r>
    </w:p>
    <w:p w14:paraId="056BE554" w14:textId="77777777" w:rsidR="006368E3" w:rsidRPr="006368E3" w:rsidRDefault="006368E3" w:rsidP="006368E3">
      <w:pPr>
        <w:widowControl w:val="0"/>
        <w:autoSpaceDE w:val="0"/>
        <w:autoSpaceDN w:val="0"/>
        <w:adjustRightInd w:val="0"/>
        <w:spacing w:after="240" w:line="360" w:lineRule="auto"/>
        <w:rPr>
          <w:rFonts w:ascii="Arial" w:hAnsi="Arial" w:cs="Arial"/>
          <w:sz w:val="24"/>
          <w:szCs w:val="24"/>
          <w:lang w:val="en-US"/>
        </w:rPr>
      </w:pPr>
      <w:r w:rsidRPr="006368E3">
        <w:rPr>
          <w:rFonts w:ascii="Arial" w:hAnsi="Arial" w:cs="Arial"/>
          <w:sz w:val="24"/>
          <w:szCs w:val="24"/>
          <w:lang w:val="en-US"/>
        </w:rPr>
        <w:t xml:space="preserve">Martin, A. (2020). </w:t>
      </w:r>
      <w:r w:rsidRPr="006368E3">
        <w:rPr>
          <w:rFonts w:ascii="Arial" w:hAnsi="Arial" w:cs="Arial"/>
          <w:i/>
          <w:iCs/>
          <w:sz w:val="24"/>
          <w:szCs w:val="24"/>
          <w:lang w:val="en-US"/>
        </w:rPr>
        <w:t>The practical guide to understanding and raising hotel profitability</w:t>
      </w:r>
      <w:r w:rsidRPr="006368E3">
        <w:rPr>
          <w:rFonts w:ascii="Arial" w:hAnsi="Arial" w:cs="Arial"/>
          <w:sz w:val="24"/>
          <w:szCs w:val="24"/>
          <w:lang w:val="en-US"/>
        </w:rPr>
        <w:t>. London ; New York Routledge, Taylor Et Francis Group.</w:t>
      </w:r>
    </w:p>
    <w:p w14:paraId="17496F4E" w14:textId="77777777" w:rsidR="006368E3" w:rsidRPr="006368E3" w:rsidRDefault="006368E3" w:rsidP="006368E3">
      <w:pPr>
        <w:widowControl w:val="0"/>
        <w:autoSpaceDE w:val="0"/>
        <w:autoSpaceDN w:val="0"/>
        <w:adjustRightInd w:val="0"/>
        <w:spacing w:after="240" w:line="360" w:lineRule="auto"/>
        <w:rPr>
          <w:rFonts w:ascii="Arial" w:hAnsi="Arial" w:cs="Arial"/>
          <w:sz w:val="24"/>
          <w:szCs w:val="24"/>
          <w:lang w:val="en-US"/>
        </w:rPr>
      </w:pPr>
      <w:r w:rsidRPr="006368E3">
        <w:rPr>
          <w:rFonts w:ascii="Arial" w:hAnsi="Arial" w:cs="Arial"/>
          <w:sz w:val="24"/>
          <w:szCs w:val="24"/>
          <w:lang w:val="en-US"/>
        </w:rPr>
        <w:t xml:space="preserve">Miller, V. (2025). </w:t>
      </w:r>
      <w:r w:rsidRPr="006368E3">
        <w:rPr>
          <w:rFonts w:ascii="Arial" w:hAnsi="Arial" w:cs="Arial"/>
          <w:i/>
          <w:iCs/>
          <w:sz w:val="24"/>
          <w:szCs w:val="24"/>
          <w:lang w:val="en-US"/>
        </w:rPr>
        <w:t xml:space="preserve">Seven top tips for hoteliers to </w:t>
      </w:r>
      <w:proofErr w:type="spellStart"/>
      <w:r w:rsidRPr="006368E3">
        <w:rPr>
          <w:rFonts w:ascii="Arial" w:hAnsi="Arial" w:cs="Arial"/>
          <w:i/>
          <w:iCs/>
          <w:sz w:val="24"/>
          <w:szCs w:val="24"/>
          <w:lang w:val="en-US"/>
        </w:rPr>
        <w:t>maximise</w:t>
      </w:r>
      <w:proofErr w:type="spellEnd"/>
      <w:r w:rsidRPr="006368E3">
        <w:rPr>
          <w:rFonts w:ascii="Arial" w:hAnsi="Arial" w:cs="Arial"/>
          <w:i/>
          <w:iCs/>
          <w:sz w:val="24"/>
          <w:szCs w:val="24"/>
          <w:lang w:val="en-US"/>
        </w:rPr>
        <w:t xml:space="preserve"> revenue</w:t>
      </w:r>
      <w:r w:rsidRPr="006368E3">
        <w:rPr>
          <w:rFonts w:ascii="Arial" w:hAnsi="Arial" w:cs="Arial"/>
          <w:sz w:val="24"/>
          <w:szCs w:val="24"/>
          <w:lang w:val="en-US"/>
        </w:rPr>
        <w:t xml:space="preserve">. [online] The Caterer. Available at: </w:t>
      </w:r>
      <w:hyperlink r:id="rId8" w:history="1">
        <w:r w:rsidRPr="006368E3">
          <w:rPr>
            <w:rStyle w:val="Hyperlink"/>
            <w:rFonts w:ascii="Arial" w:hAnsi="Arial" w:cs="Arial"/>
            <w:color w:val="auto"/>
            <w:sz w:val="24"/>
            <w:szCs w:val="24"/>
            <w:lang w:val="en-US"/>
          </w:rPr>
          <w:t>https://www.thecaterer.com/indepth/seven-top-tips-for-hoteliers-to-maximise-revenue</w:t>
        </w:r>
      </w:hyperlink>
      <w:r w:rsidRPr="006368E3">
        <w:rPr>
          <w:rFonts w:ascii="Arial" w:hAnsi="Arial" w:cs="Arial"/>
          <w:sz w:val="24"/>
          <w:szCs w:val="24"/>
          <w:lang w:val="en-US"/>
        </w:rPr>
        <w:t xml:space="preserve"> [Accessed 21 Jun. 2025].</w:t>
      </w:r>
    </w:p>
    <w:p w14:paraId="773FC81E" w14:textId="77777777" w:rsidR="006368E3" w:rsidRPr="006368E3" w:rsidRDefault="006368E3" w:rsidP="006368E3">
      <w:pPr>
        <w:widowControl w:val="0"/>
        <w:autoSpaceDE w:val="0"/>
        <w:autoSpaceDN w:val="0"/>
        <w:adjustRightInd w:val="0"/>
        <w:spacing w:after="240" w:line="360" w:lineRule="auto"/>
        <w:rPr>
          <w:rFonts w:ascii="Arial" w:hAnsi="Arial" w:cs="Arial"/>
          <w:sz w:val="24"/>
          <w:szCs w:val="24"/>
          <w:lang w:val="en-US"/>
        </w:rPr>
      </w:pPr>
      <w:r w:rsidRPr="006368E3">
        <w:rPr>
          <w:rFonts w:ascii="Arial" w:hAnsi="Arial" w:cs="Arial"/>
          <w:sz w:val="24"/>
          <w:szCs w:val="24"/>
          <w:lang w:val="en-US"/>
        </w:rPr>
        <w:t xml:space="preserve">Szende, P., Dalton, A.N. and Yoo, M. (2021). </w:t>
      </w:r>
      <w:r w:rsidRPr="006368E3">
        <w:rPr>
          <w:rFonts w:ascii="Arial" w:hAnsi="Arial" w:cs="Arial"/>
          <w:i/>
          <w:iCs/>
          <w:sz w:val="24"/>
          <w:szCs w:val="24"/>
          <w:lang w:val="en-US"/>
        </w:rPr>
        <w:t>Operations Management in the Hospitality Industry</w:t>
      </w:r>
      <w:r w:rsidRPr="006368E3">
        <w:rPr>
          <w:rFonts w:ascii="Arial" w:hAnsi="Arial" w:cs="Arial"/>
          <w:sz w:val="24"/>
          <w:szCs w:val="24"/>
          <w:lang w:val="en-US"/>
        </w:rPr>
        <w:t>. Emerald Group Publishing.</w:t>
      </w:r>
    </w:p>
    <w:p w14:paraId="64ED1D5C" w14:textId="77777777" w:rsidR="006368E3" w:rsidRPr="006368E3" w:rsidRDefault="006368E3" w:rsidP="006368E3">
      <w:pPr>
        <w:widowControl w:val="0"/>
        <w:autoSpaceDE w:val="0"/>
        <w:autoSpaceDN w:val="0"/>
        <w:adjustRightInd w:val="0"/>
        <w:spacing w:after="240" w:line="360" w:lineRule="auto"/>
        <w:rPr>
          <w:rFonts w:ascii="Arial" w:hAnsi="Arial" w:cs="Arial"/>
          <w:sz w:val="24"/>
          <w:szCs w:val="24"/>
          <w:lang w:val="en-US"/>
        </w:rPr>
      </w:pPr>
      <w:r w:rsidRPr="006368E3">
        <w:rPr>
          <w:rFonts w:ascii="Arial" w:hAnsi="Arial" w:cs="Arial"/>
          <w:sz w:val="24"/>
          <w:szCs w:val="24"/>
          <w:lang w:val="en-US"/>
        </w:rPr>
        <w:t xml:space="preserve">Wood, R.C. (2013). </w:t>
      </w:r>
      <w:r w:rsidRPr="006368E3">
        <w:rPr>
          <w:rFonts w:ascii="Arial" w:hAnsi="Arial" w:cs="Arial"/>
          <w:i/>
          <w:iCs/>
          <w:sz w:val="24"/>
          <w:szCs w:val="24"/>
          <w:lang w:val="en-US"/>
        </w:rPr>
        <w:t>Key concepts in hospitality management</w:t>
      </w:r>
      <w:r w:rsidRPr="006368E3">
        <w:rPr>
          <w:rFonts w:ascii="Arial" w:hAnsi="Arial" w:cs="Arial"/>
          <w:sz w:val="24"/>
          <w:szCs w:val="24"/>
          <w:lang w:val="en-US"/>
        </w:rPr>
        <w:t>. London Etc.: Sage.</w:t>
      </w:r>
    </w:p>
    <w:p w14:paraId="5F5E901C" w14:textId="77777777" w:rsidR="006368E3" w:rsidRDefault="006368E3"/>
    <w:sectPr w:rsidR="006368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B6FAB"/>
    <w:multiLevelType w:val="hybridMultilevel"/>
    <w:tmpl w:val="0FF8F804"/>
    <w:lvl w:ilvl="0" w:tplc="A1F83DD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224979CC"/>
    <w:multiLevelType w:val="multilevel"/>
    <w:tmpl w:val="BB94CD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BC1EEE"/>
    <w:multiLevelType w:val="multilevel"/>
    <w:tmpl w:val="8DBE2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DA5C9C"/>
    <w:multiLevelType w:val="multilevel"/>
    <w:tmpl w:val="40BCC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0007D0"/>
    <w:multiLevelType w:val="multilevel"/>
    <w:tmpl w:val="F15299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7570A6"/>
    <w:multiLevelType w:val="multilevel"/>
    <w:tmpl w:val="BEA42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1365076">
    <w:abstractNumId w:val="5"/>
  </w:num>
  <w:num w:numId="2" w16cid:durableId="1696031633">
    <w:abstractNumId w:val="3"/>
  </w:num>
  <w:num w:numId="3" w16cid:durableId="530916612">
    <w:abstractNumId w:val="2"/>
  </w:num>
  <w:num w:numId="4" w16cid:durableId="1549684205">
    <w:abstractNumId w:val="4"/>
  </w:num>
  <w:num w:numId="5" w16cid:durableId="251399518">
    <w:abstractNumId w:val="1"/>
  </w:num>
  <w:num w:numId="6" w16cid:durableId="1767113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728"/>
    <w:rsid w:val="00024040"/>
    <w:rsid w:val="002470F3"/>
    <w:rsid w:val="0036426B"/>
    <w:rsid w:val="003B1C06"/>
    <w:rsid w:val="00434578"/>
    <w:rsid w:val="006368E3"/>
    <w:rsid w:val="0083694D"/>
    <w:rsid w:val="00956C63"/>
    <w:rsid w:val="00CC4728"/>
    <w:rsid w:val="00DD0C7C"/>
    <w:rsid w:val="00F02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45A993"/>
  <w15:chartTrackingRefBased/>
  <w15:docId w15:val="{CFCD486B-456D-48CE-ADCD-1B5DC9460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47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47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47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47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47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47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47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47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47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7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47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47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47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47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47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47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47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4728"/>
    <w:rPr>
      <w:rFonts w:eastAsiaTheme="majorEastAsia" w:cstheme="majorBidi"/>
      <w:color w:val="272727" w:themeColor="text1" w:themeTint="D8"/>
    </w:rPr>
  </w:style>
  <w:style w:type="paragraph" w:styleId="Title">
    <w:name w:val="Title"/>
    <w:basedOn w:val="Normal"/>
    <w:next w:val="Normal"/>
    <w:link w:val="TitleChar"/>
    <w:uiPriority w:val="10"/>
    <w:qFormat/>
    <w:rsid w:val="00CC47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7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47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47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4728"/>
    <w:pPr>
      <w:spacing w:before="160"/>
      <w:jc w:val="center"/>
    </w:pPr>
    <w:rPr>
      <w:i/>
      <w:iCs/>
      <w:color w:val="404040" w:themeColor="text1" w:themeTint="BF"/>
    </w:rPr>
  </w:style>
  <w:style w:type="character" w:customStyle="1" w:styleId="QuoteChar">
    <w:name w:val="Quote Char"/>
    <w:basedOn w:val="DefaultParagraphFont"/>
    <w:link w:val="Quote"/>
    <w:uiPriority w:val="29"/>
    <w:rsid w:val="00CC4728"/>
    <w:rPr>
      <w:i/>
      <w:iCs/>
      <w:color w:val="404040" w:themeColor="text1" w:themeTint="BF"/>
    </w:rPr>
  </w:style>
  <w:style w:type="paragraph" w:styleId="ListParagraph">
    <w:name w:val="List Paragraph"/>
    <w:basedOn w:val="Normal"/>
    <w:uiPriority w:val="34"/>
    <w:qFormat/>
    <w:rsid w:val="00CC4728"/>
    <w:pPr>
      <w:ind w:left="720"/>
      <w:contextualSpacing/>
    </w:pPr>
  </w:style>
  <w:style w:type="character" w:styleId="IntenseEmphasis">
    <w:name w:val="Intense Emphasis"/>
    <w:basedOn w:val="DefaultParagraphFont"/>
    <w:uiPriority w:val="21"/>
    <w:qFormat/>
    <w:rsid w:val="00CC4728"/>
    <w:rPr>
      <w:i/>
      <w:iCs/>
      <w:color w:val="0F4761" w:themeColor="accent1" w:themeShade="BF"/>
    </w:rPr>
  </w:style>
  <w:style w:type="paragraph" w:styleId="IntenseQuote">
    <w:name w:val="Intense Quote"/>
    <w:basedOn w:val="Normal"/>
    <w:next w:val="Normal"/>
    <w:link w:val="IntenseQuoteChar"/>
    <w:uiPriority w:val="30"/>
    <w:qFormat/>
    <w:rsid w:val="00CC47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4728"/>
    <w:rPr>
      <w:i/>
      <w:iCs/>
      <w:color w:val="0F4761" w:themeColor="accent1" w:themeShade="BF"/>
    </w:rPr>
  </w:style>
  <w:style w:type="character" w:styleId="IntenseReference">
    <w:name w:val="Intense Reference"/>
    <w:basedOn w:val="DefaultParagraphFont"/>
    <w:uiPriority w:val="32"/>
    <w:qFormat/>
    <w:rsid w:val="00CC4728"/>
    <w:rPr>
      <w:b/>
      <w:bCs/>
      <w:smallCaps/>
      <w:color w:val="0F4761" w:themeColor="accent1" w:themeShade="BF"/>
      <w:spacing w:val="5"/>
    </w:rPr>
  </w:style>
  <w:style w:type="paragraph" w:styleId="NormalWeb">
    <w:name w:val="Normal (Web)"/>
    <w:basedOn w:val="Normal"/>
    <w:uiPriority w:val="99"/>
    <w:semiHidden/>
    <w:unhideWhenUsed/>
    <w:rsid w:val="00CC47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368E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02078">
      <w:bodyDiv w:val="1"/>
      <w:marLeft w:val="0"/>
      <w:marRight w:val="0"/>
      <w:marTop w:val="0"/>
      <w:marBottom w:val="0"/>
      <w:divBdr>
        <w:top w:val="none" w:sz="0" w:space="0" w:color="auto"/>
        <w:left w:val="none" w:sz="0" w:space="0" w:color="auto"/>
        <w:bottom w:val="none" w:sz="0" w:space="0" w:color="auto"/>
        <w:right w:val="none" w:sz="0" w:space="0" w:color="auto"/>
      </w:divBdr>
      <w:divsChild>
        <w:div w:id="1164736020">
          <w:marLeft w:val="0"/>
          <w:marRight w:val="0"/>
          <w:marTop w:val="0"/>
          <w:marBottom w:val="0"/>
          <w:divBdr>
            <w:top w:val="none" w:sz="0" w:space="0" w:color="auto"/>
            <w:left w:val="none" w:sz="0" w:space="0" w:color="auto"/>
            <w:bottom w:val="none" w:sz="0" w:space="0" w:color="auto"/>
            <w:right w:val="none" w:sz="0" w:space="0" w:color="auto"/>
          </w:divBdr>
        </w:div>
      </w:divsChild>
    </w:div>
    <w:div w:id="169569034">
      <w:bodyDiv w:val="1"/>
      <w:marLeft w:val="0"/>
      <w:marRight w:val="0"/>
      <w:marTop w:val="0"/>
      <w:marBottom w:val="0"/>
      <w:divBdr>
        <w:top w:val="none" w:sz="0" w:space="0" w:color="auto"/>
        <w:left w:val="none" w:sz="0" w:space="0" w:color="auto"/>
        <w:bottom w:val="none" w:sz="0" w:space="0" w:color="auto"/>
        <w:right w:val="none" w:sz="0" w:space="0" w:color="auto"/>
      </w:divBdr>
    </w:div>
    <w:div w:id="180433816">
      <w:bodyDiv w:val="1"/>
      <w:marLeft w:val="0"/>
      <w:marRight w:val="0"/>
      <w:marTop w:val="0"/>
      <w:marBottom w:val="0"/>
      <w:divBdr>
        <w:top w:val="none" w:sz="0" w:space="0" w:color="auto"/>
        <w:left w:val="none" w:sz="0" w:space="0" w:color="auto"/>
        <w:bottom w:val="none" w:sz="0" w:space="0" w:color="auto"/>
        <w:right w:val="none" w:sz="0" w:space="0" w:color="auto"/>
      </w:divBdr>
      <w:divsChild>
        <w:div w:id="1032922972">
          <w:marLeft w:val="0"/>
          <w:marRight w:val="0"/>
          <w:marTop w:val="0"/>
          <w:marBottom w:val="0"/>
          <w:divBdr>
            <w:top w:val="none" w:sz="0" w:space="0" w:color="auto"/>
            <w:left w:val="none" w:sz="0" w:space="0" w:color="auto"/>
            <w:bottom w:val="none" w:sz="0" w:space="0" w:color="auto"/>
            <w:right w:val="none" w:sz="0" w:space="0" w:color="auto"/>
          </w:divBdr>
        </w:div>
      </w:divsChild>
    </w:div>
    <w:div w:id="381516987">
      <w:bodyDiv w:val="1"/>
      <w:marLeft w:val="0"/>
      <w:marRight w:val="0"/>
      <w:marTop w:val="0"/>
      <w:marBottom w:val="0"/>
      <w:divBdr>
        <w:top w:val="none" w:sz="0" w:space="0" w:color="auto"/>
        <w:left w:val="none" w:sz="0" w:space="0" w:color="auto"/>
        <w:bottom w:val="none" w:sz="0" w:space="0" w:color="auto"/>
        <w:right w:val="none" w:sz="0" w:space="0" w:color="auto"/>
      </w:divBdr>
    </w:div>
    <w:div w:id="625889928">
      <w:bodyDiv w:val="1"/>
      <w:marLeft w:val="0"/>
      <w:marRight w:val="0"/>
      <w:marTop w:val="0"/>
      <w:marBottom w:val="0"/>
      <w:divBdr>
        <w:top w:val="none" w:sz="0" w:space="0" w:color="auto"/>
        <w:left w:val="none" w:sz="0" w:space="0" w:color="auto"/>
        <w:bottom w:val="none" w:sz="0" w:space="0" w:color="auto"/>
        <w:right w:val="none" w:sz="0" w:space="0" w:color="auto"/>
      </w:divBdr>
      <w:divsChild>
        <w:div w:id="1901595323">
          <w:marLeft w:val="0"/>
          <w:marRight w:val="0"/>
          <w:marTop w:val="0"/>
          <w:marBottom w:val="0"/>
          <w:divBdr>
            <w:top w:val="none" w:sz="0" w:space="0" w:color="auto"/>
            <w:left w:val="none" w:sz="0" w:space="0" w:color="auto"/>
            <w:bottom w:val="none" w:sz="0" w:space="0" w:color="auto"/>
            <w:right w:val="none" w:sz="0" w:space="0" w:color="auto"/>
          </w:divBdr>
        </w:div>
      </w:divsChild>
    </w:div>
    <w:div w:id="669411219">
      <w:bodyDiv w:val="1"/>
      <w:marLeft w:val="0"/>
      <w:marRight w:val="0"/>
      <w:marTop w:val="0"/>
      <w:marBottom w:val="0"/>
      <w:divBdr>
        <w:top w:val="none" w:sz="0" w:space="0" w:color="auto"/>
        <w:left w:val="none" w:sz="0" w:space="0" w:color="auto"/>
        <w:bottom w:val="none" w:sz="0" w:space="0" w:color="auto"/>
        <w:right w:val="none" w:sz="0" w:space="0" w:color="auto"/>
      </w:divBdr>
    </w:div>
    <w:div w:id="769471021">
      <w:bodyDiv w:val="1"/>
      <w:marLeft w:val="0"/>
      <w:marRight w:val="0"/>
      <w:marTop w:val="0"/>
      <w:marBottom w:val="0"/>
      <w:divBdr>
        <w:top w:val="none" w:sz="0" w:space="0" w:color="auto"/>
        <w:left w:val="none" w:sz="0" w:space="0" w:color="auto"/>
        <w:bottom w:val="none" w:sz="0" w:space="0" w:color="auto"/>
        <w:right w:val="none" w:sz="0" w:space="0" w:color="auto"/>
      </w:divBdr>
      <w:divsChild>
        <w:div w:id="1128233155">
          <w:marLeft w:val="0"/>
          <w:marRight w:val="0"/>
          <w:marTop w:val="0"/>
          <w:marBottom w:val="0"/>
          <w:divBdr>
            <w:top w:val="none" w:sz="0" w:space="0" w:color="auto"/>
            <w:left w:val="none" w:sz="0" w:space="0" w:color="auto"/>
            <w:bottom w:val="none" w:sz="0" w:space="0" w:color="auto"/>
            <w:right w:val="none" w:sz="0" w:space="0" w:color="auto"/>
          </w:divBdr>
          <w:divsChild>
            <w:div w:id="75386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792354">
      <w:bodyDiv w:val="1"/>
      <w:marLeft w:val="0"/>
      <w:marRight w:val="0"/>
      <w:marTop w:val="0"/>
      <w:marBottom w:val="0"/>
      <w:divBdr>
        <w:top w:val="none" w:sz="0" w:space="0" w:color="auto"/>
        <w:left w:val="none" w:sz="0" w:space="0" w:color="auto"/>
        <w:bottom w:val="none" w:sz="0" w:space="0" w:color="auto"/>
        <w:right w:val="none" w:sz="0" w:space="0" w:color="auto"/>
      </w:divBdr>
    </w:div>
    <w:div w:id="1296761050">
      <w:bodyDiv w:val="1"/>
      <w:marLeft w:val="0"/>
      <w:marRight w:val="0"/>
      <w:marTop w:val="0"/>
      <w:marBottom w:val="0"/>
      <w:divBdr>
        <w:top w:val="none" w:sz="0" w:space="0" w:color="auto"/>
        <w:left w:val="none" w:sz="0" w:space="0" w:color="auto"/>
        <w:bottom w:val="none" w:sz="0" w:space="0" w:color="auto"/>
        <w:right w:val="none" w:sz="0" w:space="0" w:color="auto"/>
      </w:divBdr>
      <w:divsChild>
        <w:div w:id="1625652228">
          <w:marLeft w:val="0"/>
          <w:marRight w:val="0"/>
          <w:marTop w:val="0"/>
          <w:marBottom w:val="0"/>
          <w:divBdr>
            <w:top w:val="none" w:sz="0" w:space="0" w:color="auto"/>
            <w:left w:val="none" w:sz="0" w:space="0" w:color="auto"/>
            <w:bottom w:val="none" w:sz="0" w:space="0" w:color="auto"/>
            <w:right w:val="none" w:sz="0" w:space="0" w:color="auto"/>
          </w:divBdr>
        </w:div>
      </w:divsChild>
    </w:div>
    <w:div w:id="1315185263">
      <w:bodyDiv w:val="1"/>
      <w:marLeft w:val="0"/>
      <w:marRight w:val="0"/>
      <w:marTop w:val="0"/>
      <w:marBottom w:val="0"/>
      <w:divBdr>
        <w:top w:val="none" w:sz="0" w:space="0" w:color="auto"/>
        <w:left w:val="none" w:sz="0" w:space="0" w:color="auto"/>
        <w:bottom w:val="none" w:sz="0" w:space="0" w:color="auto"/>
        <w:right w:val="none" w:sz="0" w:space="0" w:color="auto"/>
      </w:divBdr>
      <w:divsChild>
        <w:div w:id="136267519">
          <w:marLeft w:val="0"/>
          <w:marRight w:val="0"/>
          <w:marTop w:val="0"/>
          <w:marBottom w:val="0"/>
          <w:divBdr>
            <w:top w:val="none" w:sz="0" w:space="0" w:color="auto"/>
            <w:left w:val="none" w:sz="0" w:space="0" w:color="auto"/>
            <w:bottom w:val="none" w:sz="0" w:space="0" w:color="auto"/>
            <w:right w:val="none" w:sz="0" w:space="0" w:color="auto"/>
          </w:divBdr>
        </w:div>
      </w:divsChild>
    </w:div>
    <w:div w:id="2020306610">
      <w:bodyDiv w:val="1"/>
      <w:marLeft w:val="0"/>
      <w:marRight w:val="0"/>
      <w:marTop w:val="0"/>
      <w:marBottom w:val="0"/>
      <w:divBdr>
        <w:top w:val="none" w:sz="0" w:space="0" w:color="auto"/>
        <w:left w:val="none" w:sz="0" w:space="0" w:color="auto"/>
        <w:bottom w:val="none" w:sz="0" w:space="0" w:color="auto"/>
        <w:right w:val="none" w:sz="0" w:space="0" w:color="auto"/>
      </w:divBdr>
      <w:divsChild>
        <w:div w:id="1826317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aterer.com/indepth/seven-top-tips-for-hoteliers-to-maximise-revenue" TargetMode="External"/><Relationship Id="rId3" Type="http://schemas.openxmlformats.org/officeDocument/2006/relationships/settings" Target="settings.xml"/><Relationship Id="rId7" Type="http://schemas.openxmlformats.org/officeDocument/2006/relationships/hyperlink" Target="https://www.food.gov.uk/our-work/chapter-4-informing-consumers-latest-developments-in-food-labelling-and-inform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telowner.co.uk/20293-how-food-and-beverage-has-changed/" TargetMode="External"/><Relationship Id="rId5" Type="http://schemas.openxmlformats.org/officeDocument/2006/relationships/hyperlink" Target="https://doi.org/10.1080/026420604200024774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13</Pages>
  <Words>3241</Words>
  <Characters>19517</Characters>
  <Application>Microsoft Office Word</Application>
  <DocSecurity>0</DocSecurity>
  <Lines>361</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Varlan (2219850)</dc:creator>
  <cp:keywords/>
  <dc:description/>
  <cp:lastModifiedBy>Ioana Varlan (2219850)</cp:lastModifiedBy>
  <cp:revision>1</cp:revision>
  <dcterms:created xsi:type="dcterms:W3CDTF">2025-06-23T20:49:00Z</dcterms:created>
  <dcterms:modified xsi:type="dcterms:W3CDTF">2025-06-23T22:41:00Z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65378bd1-206b-44fe-b579-1f264ea4beac</vt:lpwstr>
  </property>
</Properties>
</file>