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127D727" w:rsidP="6080A879" w:rsidRDefault="1127D727" w14:paraId="2D40D38E" w14:textId="501FD652">
      <w:pPr>
        <w:pStyle w:val="Normal"/>
        <w:bidi w:val="0"/>
        <w:spacing w:before="0" w:beforeAutospacing="off" w:after="160" w:afterAutospacing="off" w:line="259" w:lineRule="auto"/>
        <w:ind w:left="0" w:right="0"/>
        <w:jc w:val="center"/>
        <w:rPr>
          <w:sz w:val="28"/>
          <w:szCs w:val="28"/>
        </w:rPr>
      </w:pPr>
      <w:r w:rsidRPr="6080A879" w:rsidR="1127D727">
        <w:rPr>
          <w:sz w:val="32"/>
          <w:szCs w:val="32"/>
        </w:rPr>
        <w:t xml:space="preserve">University of Wales Trinity Saint </w:t>
      </w:r>
      <w:r w:rsidRPr="6080A879" w:rsidR="1127D727">
        <w:rPr>
          <w:sz w:val="32"/>
          <w:szCs w:val="32"/>
        </w:rPr>
        <w:t>Davi</w:t>
      </w:r>
      <w:r w:rsidRPr="6080A879" w:rsidR="1127D727">
        <w:rPr>
          <w:sz w:val="32"/>
          <w:szCs w:val="32"/>
        </w:rPr>
        <w:t>d</w:t>
      </w:r>
    </w:p>
    <w:p w:rsidR="6080A879" w:rsidP="6080A879" w:rsidRDefault="6080A879" w14:paraId="615E79FA" w14:textId="5E77CF48">
      <w:pPr>
        <w:pStyle w:val="Normal"/>
        <w:bidi w:val="0"/>
        <w:spacing w:before="0" w:beforeAutospacing="off" w:after="160" w:afterAutospacing="off" w:line="259" w:lineRule="auto"/>
        <w:ind w:left="0" w:right="0"/>
        <w:jc w:val="center"/>
        <w:rPr>
          <w:sz w:val="32"/>
          <w:szCs w:val="32"/>
        </w:rPr>
      </w:pPr>
    </w:p>
    <w:p w:rsidR="6080A879" w:rsidP="6080A879" w:rsidRDefault="6080A879" w14:paraId="500DE897" w14:textId="190EE96B">
      <w:pPr>
        <w:pStyle w:val="Normal"/>
        <w:bidi w:val="0"/>
        <w:spacing w:before="0" w:beforeAutospacing="off" w:after="160" w:afterAutospacing="off" w:line="259" w:lineRule="auto"/>
        <w:ind w:left="0" w:right="0"/>
        <w:jc w:val="center"/>
        <w:rPr>
          <w:sz w:val="32"/>
          <w:szCs w:val="32"/>
        </w:rPr>
      </w:pPr>
    </w:p>
    <w:p w:rsidR="6080A879" w:rsidP="6080A879" w:rsidRDefault="6080A879" w14:paraId="70463D1C" w14:textId="4DC5440A">
      <w:pPr>
        <w:pStyle w:val="Normal"/>
        <w:bidi w:val="0"/>
        <w:spacing w:before="0" w:beforeAutospacing="off" w:after="160" w:afterAutospacing="off" w:line="259" w:lineRule="auto"/>
        <w:ind w:left="0" w:right="0"/>
        <w:jc w:val="center"/>
        <w:rPr>
          <w:sz w:val="32"/>
          <w:szCs w:val="32"/>
        </w:rPr>
      </w:pPr>
    </w:p>
    <w:p w:rsidR="6080A879" w:rsidP="6080A879" w:rsidRDefault="6080A879" w14:paraId="51B5BC61" w14:textId="23C8D9ED">
      <w:pPr>
        <w:pStyle w:val="Normal"/>
        <w:bidi w:val="0"/>
        <w:spacing w:before="0" w:beforeAutospacing="off" w:after="160" w:afterAutospacing="off" w:line="259" w:lineRule="auto"/>
        <w:ind w:left="0" w:right="0"/>
        <w:jc w:val="center"/>
        <w:rPr>
          <w:sz w:val="32"/>
          <w:szCs w:val="32"/>
        </w:rPr>
      </w:pPr>
    </w:p>
    <w:p w:rsidR="1127D727" w:rsidP="6080A879" w:rsidRDefault="1127D727" w14:paraId="2F1F1092" w14:textId="4F8D9167">
      <w:pPr>
        <w:pStyle w:val="Normal"/>
        <w:bidi w:val="0"/>
        <w:spacing w:before="0" w:beforeAutospacing="off" w:after="160" w:afterAutospacing="off" w:line="259" w:lineRule="auto"/>
        <w:ind w:left="0" w:right="0"/>
        <w:jc w:val="center"/>
        <w:rPr>
          <w:sz w:val="56"/>
          <w:szCs w:val="56"/>
        </w:rPr>
      </w:pPr>
      <w:r w:rsidRPr="6080A879" w:rsidR="1127D727">
        <w:rPr>
          <w:sz w:val="56"/>
          <w:szCs w:val="56"/>
        </w:rPr>
        <w:t>Hilton Hotels and Resorts</w:t>
      </w:r>
    </w:p>
    <w:p w:rsidR="6080A879" w:rsidP="6080A879" w:rsidRDefault="6080A879" w14:paraId="725BDC21" w14:textId="7041C0DF">
      <w:pPr>
        <w:pStyle w:val="Normal"/>
        <w:bidi w:val="0"/>
        <w:spacing w:before="0" w:beforeAutospacing="off" w:after="160" w:afterAutospacing="off" w:line="259" w:lineRule="auto"/>
        <w:ind w:left="0" w:right="0"/>
        <w:jc w:val="center"/>
        <w:rPr>
          <w:sz w:val="56"/>
          <w:szCs w:val="56"/>
        </w:rPr>
      </w:pPr>
    </w:p>
    <w:p w:rsidR="1127D727" w:rsidP="6080A879" w:rsidRDefault="1127D727" w14:paraId="004EB660" w14:textId="3001C11C">
      <w:pPr>
        <w:pStyle w:val="Normal"/>
        <w:bidi w:val="0"/>
        <w:spacing w:before="0" w:beforeAutospacing="off" w:after="160" w:afterAutospacing="off" w:line="259" w:lineRule="auto"/>
        <w:ind w:left="0" w:right="0"/>
        <w:jc w:val="center"/>
        <w:rPr>
          <w:sz w:val="56"/>
          <w:szCs w:val="56"/>
        </w:rPr>
      </w:pPr>
      <w:r w:rsidRPr="6080A879" w:rsidR="1127D727">
        <w:rPr>
          <w:sz w:val="56"/>
          <w:szCs w:val="56"/>
        </w:rPr>
        <w:t>Audit report</w:t>
      </w:r>
    </w:p>
    <w:p w:rsidR="6080A879" w:rsidP="6080A879" w:rsidRDefault="6080A879" w14:paraId="6BAAA60A" w14:textId="35117C1E">
      <w:pPr>
        <w:pStyle w:val="Normal"/>
        <w:bidi w:val="0"/>
        <w:spacing w:before="0" w:beforeAutospacing="off" w:after="160" w:afterAutospacing="off" w:line="259" w:lineRule="auto"/>
        <w:ind w:left="0" w:right="0"/>
        <w:jc w:val="center"/>
        <w:rPr>
          <w:sz w:val="32"/>
          <w:szCs w:val="32"/>
        </w:rPr>
      </w:pPr>
    </w:p>
    <w:p w:rsidR="6080A879" w:rsidP="6080A879" w:rsidRDefault="6080A879" w14:paraId="34E7E040" w14:textId="7249B72F">
      <w:pPr>
        <w:pStyle w:val="Normal"/>
        <w:bidi w:val="0"/>
        <w:spacing w:before="0" w:beforeAutospacing="off" w:after="160" w:afterAutospacing="off" w:line="259" w:lineRule="auto"/>
        <w:ind w:left="0" w:right="0"/>
        <w:jc w:val="center"/>
        <w:rPr>
          <w:sz w:val="32"/>
          <w:szCs w:val="32"/>
        </w:rPr>
      </w:pPr>
    </w:p>
    <w:p w:rsidR="6080A879" w:rsidP="6080A879" w:rsidRDefault="6080A879" w14:paraId="33695654" w14:textId="41C6E1EA">
      <w:pPr>
        <w:pStyle w:val="Normal"/>
        <w:bidi w:val="0"/>
        <w:spacing w:before="0" w:beforeAutospacing="off" w:after="160" w:afterAutospacing="off" w:line="259" w:lineRule="auto"/>
        <w:ind w:left="0" w:right="0"/>
        <w:jc w:val="center"/>
        <w:rPr>
          <w:sz w:val="32"/>
          <w:szCs w:val="32"/>
        </w:rPr>
      </w:pPr>
    </w:p>
    <w:p w:rsidR="6080A879" w:rsidP="6080A879" w:rsidRDefault="6080A879" w14:paraId="0C3CA321" w14:textId="3306D335">
      <w:pPr>
        <w:pStyle w:val="Normal"/>
        <w:bidi w:val="0"/>
        <w:spacing w:before="0" w:beforeAutospacing="off" w:after="160" w:afterAutospacing="off" w:line="259" w:lineRule="auto"/>
        <w:ind w:left="0" w:right="0"/>
        <w:jc w:val="center"/>
        <w:rPr>
          <w:sz w:val="32"/>
          <w:szCs w:val="32"/>
        </w:rPr>
      </w:pPr>
    </w:p>
    <w:p w:rsidR="6080A879" w:rsidP="6080A879" w:rsidRDefault="6080A879" w14:paraId="026882FF" w14:textId="2ACDE013">
      <w:pPr>
        <w:pStyle w:val="Normal"/>
        <w:bidi w:val="0"/>
        <w:spacing w:before="0" w:beforeAutospacing="off" w:after="160" w:afterAutospacing="off" w:line="259" w:lineRule="auto"/>
        <w:ind w:left="0" w:right="0"/>
        <w:jc w:val="center"/>
        <w:rPr>
          <w:sz w:val="32"/>
          <w:szCs w:val="32"/>
        </w:rPr>
      </w:pPr>
    </w:p>
    <w:p w:rsidR="6080A879" w:rsidP="6080A879" w:rsidRDefault="6080A879" w14:paraId="0C729C4E" w14:textId="46D26BC9">
      <w:pPr>
        <w:pStyle w:val="Normal"/>
        <w:bidi w:val="0"/>
        <w:spacing w:before="0" w:beforeAutospacing="off" w:after="160" w:afterAutospacing="off" w:line="259" w:lineRule="auto"/>
        <w:ind w:left="0" w:right="0"/>
        <w:jc w:val="center"/>
        <w:rPr>
          <w:sz w:val="32"/>
          <w:szCs w:val="32"/>
        </w:rPr>
      </w:pPr>
    </w:p>
    <w:p w:rsidR="1127D727" w:rsidP="6080A879" w:rsidRDefault="1127D727" w14:paraId="06EAA548" w14:textId="7B23257C">
      <w:pPr>
        <w:pStyle w:val="Normal"/>
        <w:bidi w:val="0"/>
        <w:spacing w:before="0" w:beforeAutospacing="off" w:after="160" w:afterAutospacing="off" w:line="259" w:lineRule="auto"/>
        <w:ind w:left="0" w:right="0"/>
        <w:jc w:val="left"/>
        <w:rPr>
          <w:sz w:val="36"/>
          <w:szCs w:val="36"/>
        </w:rPr>
      </w:pPr>
      <w:r w:rsidRPr="6080A879" w:rsidR="1127D727">
        <w:rPr>
          <w:sz w:val="36"/>
          <w:szCs w:val="36"/>
        </w:rPr>
        <w:t>Name: Adriana</w:t>
      </w:r>
      <w:r w:rsidRPr="6080A879" w:rsidR="0E71A18A">
        <w:rPr>
          <w:sz w:val="36"/>
          <w:szCs w:val="36"/>
        </w:rPr>
        <w:t>-</w:t>
      </w:r>
      <w:r w:rsidRPr="6080A879" w:rsidR="1127D727">
        <w:rPr>
          <w:sz w:val="36"/>
          <w:szCs w:val="36"/>
        </w:rPr>
        <w:t>Elena Dascalu (2011303)</w:t>
      </w:r>
    </w:p>
    <w:p w:rsidR="1127D727" w:rsidP="6080A879" w:rsidRDefault="1127D727" w14:paraId="558BAEBA" w14:textId="4DACF230">
      <w:pPr>
        <w:pStyle w:val="Normal"/>
        <w:bidi w:val="0"/>
        <w:spacing w:before="0" w:beforeAutospacing="off" w:after="160" w:afterAutospacing="off" w:line="259" w:lineRule="auto"/>
        <w:ind w:left="0" w:right="0"/>
        <w:jc w:val="left"/>
        <w:rPr>
          <w:rFonts w:ascii="Calibri" w:hAnsi="Calibri" w:eastAsia="Calibri" w:cs="Calibri"/>
          <w:noProof w:val="0"/>
          <w:sz w:val="36"/>
          <w:szCs w:val="36"/>
          <w:lang w:val="en-GB"/>
        </w:rPr>
      </w:pPr>
      <w:r w:rsidRPr="6080A879" w:rsidR="1127D727">
        <w:rPr>
          <w:sz w:val="36"/>
          <w:szCs w:val="36"/>
        </w:rPr>
        <w:t xml:space="preserve">Module: </w:t>
      </w:r>
      <w:r w:rsidRPr="6080A879" w:rsidR="1127D727">
        <w:rPr>
          <w:rFonts w:ascii="Calibri" w:hAnsi="Calibri" w:eastAsia="Calibri" w:cs="Calibri"/>
          <w:noProof w:val="0"/>
          <w:sz w:val="36"/>
          <w:szCs w:val="36"/>
          <w:lang w:val="en-GB"/>
        </w:rPr>
        <w:t>Management &amp; Organisational Behaviour BMIH5004</w:t>
      </w:r>
    </w:p>
    <w:p w:rsidR="1127D727" w:rsidP="6080A879" w:rsidRDefault="1127D727" w14:paraId="5E931123" w14:textId="52FC6B2B">
      <w:pPr>
        <w:pStyle w:val="Normal"/>
        <w:bidi w:val="0"/>
        <w:spacing w:before="0" w:beforeAutospacing="off" w:after="160" w:afterAutospacing="off" w:line="259" w:lineRule="auto"/>
        <w:ind w:left="0" w:right="0"/>
        <w:jc w:val="left"/>
        <w:rPr>
          <w:sz w:val="36"/>
          <w:szCs w:val="36"/>
        </w:rPr>
      </w:pPr>
      <w:r w:rsidRPr="6080A879" w:rsidR="1127D727">
        <w:rPr>
          <w:sz w:val="36"/>
          <w:szCs w:val="36"/>
        </w:rPr>
        <w:t>Lecturer: Julia Ault</w:t>
      </w:r>
    </w:p>
    <w:p w:rsidR="6080A879" w:rsidP="6080A879" w:rsidRDefault="6080A879" w14:paraId="36FEE970" w14:textId="7F73B258">
      <w:pPr>
        <w:pStyle w:val="Normal"/>
        <w:bidi w:val="0"/>
        <w:spacing w:before="0" w:beforeAutospacing="off" w:after="160" w:afterAutospacing="off" w:line="259" w:lineRule="auto"/>
        <w:ind w:left="0" w:right="0"/>
        <w:jc w:val="center"/>
        <w:rPr>
          <w:sz w:val="40"/>
          <w:szCs w:val="40"/>
        </w:rPr>
      </w:pPr>
    </w:p>
    <w:p w:rsidR="6080A879" w:rsidP="6080A879" w:rsidRDefault="6080A879" w14:paraId="4E246D6A" w14:textId="1CE162A1">
      <w:pPr>
        <w:pStyle w:val="Normal"/>
        <w:bidi w:val="0"/>
        <w:spacing w:before="0" w:beforeAutospacing="off" w:after="160" w:afterAutospacing="off" w:line="259" w:lineRule="auto"/>
        <w:ind w:left="0" w:right="0"/>
        <w:jc w:val="center"/>
        <w:rPr>
          <w:sz w:val="52"/>
          <w:szCs w:val="52"/>
        </w:rPr>
      </w:pPr>
    </w:p>
    <w:p w:rsidR="6080A879" w:rsidP="6080A879" w:rsidRDefault="6080A879" w14:paraId="539CB561" w14:textId="53FCBA4E">
      <w:pPr>
        <w:pStyle w:val="Normal"/>
        <w:jc w:val="left"/>
      </w:pPr>
    </w:p>
    <w:p w:rsidR="6080A879" w:rsidP="6080A879" w:rsidRDefault="6080A879" w14:paraId="603CC336" w14:textId="71F9689F">
      <w:pPr>
        <w:pStyle w:val="Normal"/>
        <w:jc w:val="center"/>
      </w:pPr>
    </w:p>
    <w:sdt>
      <w:sdtPr>
        <w:id w:val="943534147"/>
        <w:docPartObj>
          <w:docPartGallery w:val="Table of Contents"/>
          <w:docPartUnique/>
        </w:docPartObj>
      </w:sdtPr>
      <w:sdtContent>
        <w:p w:rsidR="6080A879" w:rsidP="6080A879" w:rsidRDefault="6080A879" w14:paraId="42DB1F74" w14:textId="7E0C9411">
          <w:pPr>
            <w:pStyle w:val="TOC1"/>
            <w:tabs>
              <w:tab w:val="right" w:leader="dot" w:pos="9360"/>
            </w:tabs>
            <w:bidi w:val="0"/>
          </w:pPr>
        </w:p>
        <w:p w:rsidR="1FA2D548" w:rsidP="6080A879" w:rsidRDefault="1FA2D548" w14:paraId="40F5B6BB" w14:textId="149CFB95">
          <w:pPr>
            <w:pStyle w:val="TOC1"/>
            <w:tabs>
              <w:tab w:val="right" w:leader="dot" w:pos="9360"/>
            </w:tabs>
            <w:bidi w:val="0"/>
            <w:rPr>
              <w:sz w:val="32"/>
              <w:szCs w:val="32"/>
            </w:rPr>
          </w:pPr>
          <w:r w:rsidRPr="6080A879" w:rsidR="1FA2D548">
            <w:rPr>
              <w:sz w:val="32"/>
              <w:szCs w:val="32"/>
            </w:rPr>
            <w:t>Table of contents</w:t>
          </w:r>
        </w:p>
        <w:p w:rsidR="6080A879" w:rsidP="6080A879" w:rsidRDefault="6080A879" w14:paraId="4FA81183" w14:textId="7363BD82">
          <w:pPr>
            <w:pStyle w:val="TOC1"/>
            <w:tabs>
              <w:tab w:val="right" w:leader="dot" w:pos="9360"/>
            </w:tabs>
            <w:bidi w:val="0"/>
          </w:pPr>
        </w:p>
        <w:p w:rsidR="6080A879" w:rsidP="6080A879" w:rsidRDefault="6080A879" w14:paraId="515B31DC" w14:textId="15818206">
          <w:pPr>
            <w:pStyle w:val="TOC1"/>
            <w:tabs>
              <w:tab w:val="right" w:leader="dot" w:pos="9360"/>
            </w:tabs>
            <w:bidi w:val="0"/>
          </w:pPr>
        </w:p>
        <w:p w:rsidR="6080A879" w:rsidP="6080A879" w:rsidRDefault="6080A879" w14:paraId="2632C284" w14:textId="2437E782">
          <w:pPr>
            <w:pStyle w:val="TOC1"/>
            <w:tabs>
              <w:tab w:val="right" w:leader="dot" w:pos="9360"/>
            </w:tabs>
            <w:bidi w:val="0"/>
          </w:pPr>
        </w:p>
        <w:p w:rsidR="6080A879" w:rsidP="6080A879" w:rsidRDefault="6080A879" w14:paraId="2A422483" w14:textId="074F0CD2">
          <w:pPr>
            <w:pStyle w:val="TOC1"/>
            <w:tabs>
              <w:tab w:val="right" w:leader="dot" w:pos="9360"/>
            </w:tabs>
            <w:bidi w:val="0"/>
            <w:rPr>
              <w:rStyle w:val="Hyperlink"/>
              <w:sz w:val="36"/>
              <w:szCs w:val="36"/>
            </w:rPr>
          </w:pPr>
          <w:r>
            <w:fldChar w:fldCharType="begin"/>
          </w:r>
          <w:r>
            <w:instrText xml:space="preserve">TOC \o \z \u \h</w:instrText>
          </w:r>
          <w:r>
            <w:fldChar w:fldCharType="separate"/>
          </w:r>
          <w:hyperlink w:anchor="_Toc609717174">
            <w:r w:rsidRPr="6080A879" w:rsidR="6080A879">
              <w:rPr>
                <w:rStyle w:val="Hyperlink"/>
              </w:rPr>
              <w:t>Executive summary</w:t>
            </w:r>
            <w:r>
              <w:tab/>
            </w:r>
            <w:r>
              <w:fldChar w:fldCharType="begin"/>
            </w:r>
            <w:r>
              <w:instrText xml:space="preserve">PAGEREF _Toc609717174 \h</w:instrText>
            </w:r>
            <w:r>
              <w:fldChar w:fldCharType="separate"/>
            </w:r>
            <w:r w:rsidRPr="6080A879" w:rsidR="6080A879">
              <w:rPr>
                <w:rStyle w:val="Hyperlink"/>
              </w:rPr>
              <w:t>2</w:t>
            </w:r>
            <w:r>
              <w:fldChar w:fldCharType="end"/>
            </w:r>
          </w:hyperlink>
        </w:p>
        <w:p w:rsidR="6080A879" w:rsidP="6080A879" w:rsidRDefault="6080A879" w14:paraId="51D0A644" w14:textId="5AD01BE8">
          <w:pPr>
            <w:pStyle w:val="TOC1"/>
            <w:tabs>
              <w:tab w:val="right" w:leader="dot" w:pos="9360"/>
            </w:tabs>
            <w:bidi w:val="0"/>
            <w:rPr>
              <w:rStyle w:val="Hyperlink"/>
              <w:sz w:val="36"/>
              <w:szCs w:val="36"/>
            </w:rPr>
          </w:pPr>
          <w:hyperlink w:anchor="_Toc1347219451">
            <w:r w:rsidRPr="6080A879" w:rsidR="6080A879">
              <w:rPr>
                <w:rStyle w:val="Hyperlink"/>
              </w:rPr>
              <w:t>Introduction</w:t>
            </w:r>
            <w:r>
              <w:tab/>
            </w:r>
            <w:r>
              <w:fldChar w:fldCharType="begin"/>
            </w:r>
            <w:r>
              <w:instrText xml:space="preserve">PAGEREF _Toc1347219451 \h</w:instrText>
            </w:r>
            <w:r>
              <w:fldChar w:fldCharType="separate"/>
            </w:r>
            <w:r w:rsidRPr="6080A879" w:rsidR="6080A879">
              <w:rPr>
                <w:rStyle w:val="Hyperlink"/>
              </w:rPr>
              <w:t>3</w:t>
            </w:r>
            <w:r>
              <w:fldChar w:fldCharType="end"/>
            </w:r>
          </w:hyperlink>
        </w:p>
        <w:p w:rsidR="6080A879" w:rsidP="6080A879" w:rsidRDefault="6080A879" w14:paraId="64A2F7DC" w14:textId="67F162BC">
          <w:pPr>
            <w:pStyle w:val="TOC1"/>
            <w:tabs>
              <w:tab w:val="right" w:leader="dot" w:pos="9360"/>
            </w:tabs>
            <w:bidi w:val="0"/>
            <w:rPr>
              <w:rStyle w:val="Hyperlink"/>
              <w:sz w:val="36"/>
              <w:szCs w:val="36"/>
            </w:rPr>
          </w:pPr>
          <w:hyperlink w:anchor="_Toc1325321095">
            <w:r w:rsidRPr="6080A879" w:rsidR="6080A879">
              <w:rPr>
                <w:rStyle w:val="Hyperlink"/>
              </w:rPr>
              <w:t>Hilton Hotels – Structure, culture, goals</w:t>
            </w:r>
            <w:r>
              <w:tab/>
            </w:r>
            <w:r>
              <w:fldChar w:fldCharType="begin"/>
            </w:r>
            <w:r>
              <w:instrText xml:space="preserve">PAGEREF _Toc1325321095 \h</w:instrText>
            </w:r>
            <w:r>
              <w:fldChar w:fldCharType="separate"/>
            </w:r>
            <w:r w:rsidRPr="6080A879" w:rsidR="6080A879">
              <w:rPr>
                <w:rStyle w:val="Hyperlink"/>
              </w:rPr>
              <w:t>3</w:t>
            </w:r>
            <w:r>
              <w:fldChar w:fldCharType="end"/>
            </w:r>
          </w:hyperlink>
        </w:p>
        <w:p w:rsidR="6080A879" w:rsidP="6080A879" w:rsidRDefault="6080A879" w14:paraId="17730238" w14:textId="17DADD7E">
          <w:pPr>
            <w:pStyle w:val="TOC1"/>
            <w:tabs>
              <w:tab w:val="right" w:leader="dot" w:pos="9360"/>
            </w:tabs>
            <w:bidi w:val="0"/>
            <w:rPr>
              <w:rStyle w:val="Hyperlink"/>
              <w:sz w:val="36"/>
              <w:szCs w:val="36"/>
            </w:rPr>
          </w:pPr>
          <w:hyperlink w:anchor="_Toc107281319">
            <w:r w:rsidRPr="6080A879" w:rsidR="6080A879">
              <w:rPr>
                <w:rStyle w:val="Hyperlink"/>
              </w:rPr>
              <w:t>Recent change initiatives and their success</w:t>
            </w:r>
            <w:r>
              <w:tab/>
            </w:r>
            <w:r>
              <w:fldChar w:fldCharType="begin"/>
            </w:r>
            <w:r>
              <w:instrText xml:space="preserve">PAGEREF _Toc107281319 \h</w:instrText>
            </w:r>
            <w:r>
              <w:fldChar w:fldCharType="separate"/>
            </w:r>
            <w:r w:rsidRPr="6080A879" w:rsidR="6080A879">
              <w:rPr>
                <w:rStyle w:val="Hyperlink"/>
              </w:rPr>
              <w:t>5</w:t>
            </w:r>
            <w:r>
              <w:fldChar w:fldCharType="end"/>
            </w:r>
          </w:hyperlink>
        </w:p>
        <w:p w:rsidR="6080A879" w:rsidP="6080A879" w:rsidRDefault="6080A879" w14:paraId="12150233" w14:textId="602A5F1C">
          <w:pPr>
            <w:pStyle w:val="TOC1"/>
            <w:tabs>
              <w:tab w:val="right" w:leader="dot" w:pos="9360"/>
            </w:tabs>
            <w:bidi w:val="0"/>
            <w:rPr>
              <w:rStyle w:val="Hyperlink"/>
              <w:sz w:val="36"/>
              <w:szCs w:val="36"/>
            </w:rPr>
          </w:pPr>
          <w:hyperlink w:anchor="_Toc373653474">
            <w:r w:rsidRPr="6080A879" w:rsidR="6080A879">
              <w:rPr>
                <w:rStyle w:val="Hyperlink"/>
              </w:rPr>
              <w:t>Hilton strategic direction and business performance</w:t>
            </w:r>
            <w:r>
              <w:tab/>
            </w:r>
            <w:r>
              <w:fldChar w:fldCharType="begin"/>
            </w:r>
            <w:r>
              <w:instrText xml:space="preserve">PAGEREF _Toc373653474 \h</w:instrText>
            </w:r>
            <w:r>
              <w:fldChar w:fldCharType="separate"/>
            </w:r>
            <w:r w:rsidRPr="6080A879" w:rsidR="6080A879">
              <w:rPr>
                <w:rStyle w:val="Hyperlink"/>
              </w:rPr>
              <w:t>6</w:t>
            </w:r>
            <w:r>
              <w:fldChar w:fldCharType="end"/>
            </w:r>
          </w:hyperlink>
        </w:p>
        <w:p w:rsidR="6080A879" w:rsidP="6080A879" w:rsidRDefault="6080A879" w14:paraId="0CD500E7" w14:textId="15B656BF">
          <w:pPr>
            <w:pStyle w:val="TOC1"/>
            <w:tabs>
              <w:tab w:val="right" w:leader="dot" w:pos="9360"/>
            </w:tabs>
            <w:bidi w:val="0"/>
            <w:rPr>
              <w:rStyle w:val="Hyperlink"/>
              <w:sz w:val="36"/>
              <w:szCs w:val="36"/>
            </w:rPr>
          </w:pPr>
          <w:hyperlink w:anchor="_Toc750186509">
            <w:r w:rsidRPr="6080A879" w:rsidR="6080A879">
              <w:rPr>
                <w:rStyle w:val="Hyperlink"/>
              </w:rPr>
              <w:t>Conclusion</w:t>
            </w:r>
            <w:r>
              <w:tab/>
            </w:r>
            <w:r>
              <w:fldChar w:fldCharType="begin"/>
            </w:r>
            <w:r>
              <w:instrText xml:space="preserve">PAGEREF _Toc750186509 \h</w:instrText>
            </w:r>
            <w:r>
              <w:fldChar w:fldCharType="separate"/>
            </w:r>
            <w:r w:rsidRPr="6080A879" w:rsidR="6080A879">
              <w:rPr>
                <w:rStyle w:val="Hyperlink"/>
              </w:rPr>
              <w:t>8</w:t>
            </w:r>
            <w:r>
              <w:fldChar w:fldCharType="end"/>
            </w:r>
          </w:hyperlink>
        </w:p>
        <w:p w:rsidR="6080A879" w:rsidP="6080A879" w:rsidRDefault="6080A879" w14:paraId="2A2D11A7" w14:textId="4990A4D1">
          <w:pPr>
            <w:pStyle w:val="TOC1"/>
            <w:tabs>
              <w:tab w:val="right" w:leader="dot" w:pos="9360"/>
            </w:tabs>
            <w:bidi w:val="0"/>
            <w:rPr>
              <w:rStyle w:val="Hyperlink"/>
              <w:sz w:val="36"/>
              <w:szCs w:val="36"/>
            </w:rPr>
          </w:pPr>
          <w:hyperlink w:anchor="_Toc1940767274">
            <w:r w:rsidRPr="6080A879" w:rsidR="6080A879">
              <w:rPr>
                <w:rStyle w:val="Hyperlink"/>
              </w:rPr>
              <w:t>Reference List</w:t>
            </w:r>
            <w:r>
              <w:tab/>
            </w:r>
            <w:r>
              <w:fldChar w:fldCharType="begin"/>
            </w:r>
            <w:r>
              <w:instrText xml:space="preserve">PAGEREF _Toc1940767274 \h</w:instrText>
            </w:r>
            <w:r>
              <w:fldChar w:fldCharType="separate"/>
            </w:r>
            <w:r w:rsidRPr="6080A879" w:rsidR="6080A879">
              <w:rPr>
                <w:rStyle w:val="Hyperlink"/>
              </w:rPr>
              <w:t>9</w:t>
            </w:r>
            <w:r>
              <w:fldChar w:fldCharType="end"/>
            </w:r>
          </w:hyperlink>
          <w:r>
            <w:fldChar w:fldCharType="end"/>
          </w:r>
        </w:p>
      </w:sdtContent>
    </w:sdt>
    <w:p w:rsidR="6080A879" w:rsidP="6080A879" w:rsidRDefault="6080A879" w14:paraId="4A9814EA" w14:textId="21F577F7">
      <w:pPr>
        <w:pStyle w:val="Normal"/>
      </w:pPr>
    </w:p>
    <w:p w:rsidR="6080A879" w:rsidP="6080A879" w:rsidRDefault="6080A879" w14:paraId="435FA935" w14:textId="41211952">
      <w:pPr>
        <w:pStyle w:val="Normal"/>
      </w:pPr>
    </w:p>
    <w:p w:rsidR="6080A879" w:rsidP="6080A879" w:rsidRDefault="6080A879" w14:paraId="2BB8E63C" w14:textId="34A2C598">
      <w:pPr>
        <w:pStyle w:val="Normal"/>
      </w:pPr>
    </w:p>
    <w:p w:rsidR="6080A879" w:rsidP="6080A879" w:rsidRDefault="6080A879" w14:paraId="752F8D2D" w14:textId="54E7E58A">
      <w:pPr>
        <w:pStyle w:val="Normal"/>
      </w:pPr>
    </w:p>
    <w:p w:rsidR="6080A879" w:rsidP="6080A879" w:rsidRDefault="6080A879" w14:paraId="514F4442" w14:textId="1D3F30B4">
      <w:pPr>
        <w:pStyle w:val="Normal"/>
      </w:pPr>
    </w:p>
    <w:p w:rsidR="6080A879" w:rsidP="6080A879" w:rsidRDefault="6080A879" w14:paraId="6693907C" w14:textId="5B1842D9">
      <w:pPr>
        <w:pStyle w:val="Normal"/>
      </w:pPr>
    </w:p>
    <w:p w:rsidR="6080A879" w:rsidP="6080A879" w:rsidRDefault="6080A879" w14:paraId="13C23A0A" w14:textId="2289596C">
      <w:pPr>
        <w:pStyle w:val="Normal"/>
      </w:pPr>
    </w:p>
    <w:p w:rsidR="6080A879" w:rsidP="6080A879" w:rsidRDefault="6080A879" w14:paraId="40B1ECFA" w14:textId="25637A8A">
      <w:pPr>
        <w:pStyle w:val="Normal"/>
      </w:pPr>
    </w:p>
    <w:p w:rsidR="6080A879" w:rsidP="6080A879" w:rsidRDefault="6080A879" w14:paraId="15DA4C74" w14:textId="39E2E1A2">
      <w:pPr>
        <w:pStyle w:val="Normal"/>
      </w:pPr>
    </w:p>
    <w:p w:rsidR="6080A879" w:rsidP="6080A879" w:rsidRDefault="6080A879" w14:paraId="1F002E03" w14:textId="28914FAF">
      <w:pPr>
        <w:pStyle w:val="Normal"/>
      </w:pPr>
    </w:p>
    <w:p w:rsidR="6080A879" w:rsidP="6080A879" w:rsidRDefault="6080A879" w14:paraId="21A05D8E" w14:textId="7459966F">
      <w:pPr>
        <w:pStyle w:val="Normal"/>
      </w:pPr>
    </w:p>
    <w:p w:rsidR="6080A879" w:rsidP="6080A879" w:rsidRDefault="6080A879" w14:paraId="0298B1F2" w14:textId="1DF46C36">
      <w:pPr>
        <w:pStyle w:val="Normal"/>
      </w:pPr>
    </w:p>
    <w:p w:rsidR="6080A879" w:rsidP="6080A879" w:rsidRDefault="6080A879" w14:paraId="059DEC13" w14:textId="30A950CA">
      <w:pPr>
        <w:pStyle w:val="Heading1"/>
      </w:pPr>
    </w:p>
    <w:p w:rsidR="6080A879" w:rsidP="6080A879" w:rsidRDefault="6080A879" w14:paraId="399CC710" w14:textId="27CF2C6E">
      <w:pPr>
        <w:pStyle w:val="Normal"/>
      </w:pPr>
    </w:p>
    <w:p w:rsidR="6080A879" w:rsidP="6080A879" w:rsidRDefault="6080A879" w14:paraId="37975F9C" w14:textId="524235B0">
      <w:pPr>
        <w:pStyle w:val="Heading1"/>
      </w:pPr>
    </w:p>
    <w:p w:rsidR="228B010B" w:rsidP="6080A879" w:rsidRDefault="228B010B" w14:paraId="719E1F01" w14:textId="21813ED8">
      <w:pPr>
        <w:pStyle w:val="Heading1"/>
      </w:pPr>
      <w:bookmarkStart w:name="_Toc609717174" w:id="159292427"/>
      <w:r w:rsidR="228B010B">
        <w:rPr/>
        <w:t>Executive summary</w:t>
      </w:r>
      <w:bookmarkEnd w:id="159292427"/>
    </w:p>
    <w:p w:rsidR="6080A879" w:rsidP="6080A879" w:rsidRDefault="6080A879" w14:paraId="4BE0FC4B" w14:textId="0FE1D666">
      <w:pPr>
        <w:pStyle w:val="Normal"/>
      </w:pPr>
    </w:p>
    <w:p w:rsidR="6080A879" w:rsidP="6080A879" w:rsidRDefault="6080A879" w14:paraId="3BE2D266" w14:textId="05460C8A">
      <w:pPr>
        <w:pStyle w:val="Normal"/>
      </w:pPr>
    </w:p>
    <w:p w:rsidR="228B010B" w:rsidP="6080A879" w:rsidRDefault="228B010B" w14:paraId="4D66A4D5" w14:textId="55CEBCFD">
      <w:pPr>
        <w:pStyle w:val="Normal"/>
        <w:bidi w:val="0"/>
        <w:spacing w:line="360" w:lineRule="auto"/>
        <w:ind w:firstLine="720"/>
        <w:jc w:val="both"/>
        <w:rPr>
          <w:rFonts w:ascii="Arial" w:hAnsi="Arial" w:eastAsia="Arial" w:cs="Arial"/>
          <w:sz w:val="24"/>
          <w:szCs w:val="24"/>
        </w:rPr>
      </w:pPr>
      <w:r w:rsidRPr="6080A879" w:rsidR="228B010B">
        <w:rPr>
          <w:rFonts w:ascii="Arial" w:hAnsi="Arial" w:eastAsia="Arial" w:cs="Arial"/>
          <w:sz w:val="24"/>
          <w:szCs w:val="24"/>
        </w:rPr>
        <w:t xml:space="preserve">It has been found that Hilton Hotels is an international hotel chain that </w:t>
      </w:r>
      <w:r w:rsidRPr="6080A879" w:rsidR="228B010B">
        <w:rPr>
          <w:rFonts w:ascii="Arial" w:hAnsi="Arial" w:eastAsia="Arial" w:cs="Arial"/>
          <w:sz w:val="24"/>
          <w:szCs w:val="24"/>
        </w:rPr>
        <w:t>operates</w:t>
      </w:r>
      <w:r w:rsidRPr="6080A879" w:rsidR="228B010B">
        <w:rPr>
          <w:rFonts w:ascii="Arial" w:hAnsi="Arial" w:eastAsia="Arial" w:cs="Arial"/>
          <w:sz w:val="24"/>
          <w:szCs w:val="24"/>
        </w:rPr>
        <w:t xml:space="preserve"> under two forms of structure, the Executive </w:t>
      </w:r>
      <w:r w:rsidRPr="6080A879" w:rsidR="228B010B">
        <w:rPr>
          <w:rFonts w:ascii="Arial" w:hAnsi="Arial" w:eastAsia="Arial" w:cs="Arial"/>
          <w:sz w:val="24"/>
          <w:szCs w:val="24"/>
        </w:rPr>
        <w:t>Committee</w:t>
      </w:r>
      <w:r w:rsidRPr="6080A879" w:rsidR="228B010B">
        <w:rPr>
          <w:rFonts w:ascii="Arial" w:hAnsi="Arial" w:eastAsia="Arial" w:cs="Arial"/>
          <w:sz w:val="24"/>
          <w:szCs w:val="24"/>
        </w:rPr>
        <w:t xml:space="preserve"> and the management at unit level. These enable the organisation to </w:t>
      </w:r>
      <w:r w:rsidRPr="6080A879" w:rsidR="228B010B">
        <w:rPr>
          <w:rFonts w:ascii="Arial" w:hAnsi="Arial" w:eastAsia="Arial" w:cs="Arial"/>
          <w:sz w:val="24"/>
          <w:szCs w:val="24"/>
        </w:rPr>
        <w:t>monitor</w:t>
      </w:r>
      <w:r w:rsidRPr="6080A879" w:rsidR="228B010B">
        <w:rPr>
          <w:rFonts w:ascii="Arial" w:hAnsi="Arial" w:eastAsia="Arial" w:cs="Arial"/>
          <w:sz w:val="24"/>
          <w:szCs w:val="24"/>
        </w:rPr>
        <w:t xml:space="preserve"> its activity and deliver the services at both corporate and venue level. Also, due to </w:t>
      </w:r>
      <w:r w:rsidRPr="6080A879" w:rsidR="228B010B">
        <w:rPr>
          <w:rFonts w:ascii="Arial" w:hAnsi="Arial" w:eastAsia="Arial" w:cs="Arial"/>
          <w:sz w:val="24"/>
          <w:szCs w:val="24"/>
        </w:rPr>
        <w:t>high level</w:t>
      </w:r>
      <w:r w:rsidRPr="6080A879" w:rsidR="228B010B">
        <w:rPr>
          <w:rFonts w:ascii="Arial" w:hAnsi="Arial" w:eastAsia="Arial" w:cs="Arial"/>
          <w:sz w:val="24"/>
          <w:szCs w:val="24"/>
        </w:rPr>
        <w:t xml:space="preserve"> of competitiveness in the industry, Hilton can focus on brand development in certain areas. </w:t>
      </w:r>
    </w:p>
    <w:p w:rsidR="228B010B" w:rsidP="6080A879" w:rsidRDefault="228B010B" w14:paraId="438379C4" w14:textId="233DB4DB">
      <w:pPr>
        <w:pStyle w:val="Normal"/>
        <w:bidi w:val="0"/>
        <w:spacing w:line="360" w:lineRule="auto"/>
        <w:jc w:val="both"/>
        <w:rPr>
          <w:rFonts w:ascii="Arial" w:hAnsi="Arial" w:eastAsia="Arial" w:cs="Arial"/>
          <w:sz w:val="24"/>
          <w:szCs w:val="24"/>
        </w:rPr>
      </w:pPr>
      <w:r w:rsidRPr="6080A879" w:rsidR="228B010B">
        <w:rPr>
          <w:rFonts w:ascii="Arial" w:hAnsi="Arial" w:eastAsia="Arial" w:cs="Arial"/>
          <w:sz w:val="24"/>
          <w:szCs w:val="24"/>
        </w:rPr>
        <w:t xml:space="preserve">Being a leader in the hospitality industry, the company </w:t>
      </w:r>
      <w:r w:rsidRPr="6080A879" w:rsidR="228B010B">
        <w:rPr>
          <w:rFonts w:ascii="Arial" w:hAnsi="Arial" w:eastAsia="Arial" w:cs="Arial"/>
          <w:sz w:val="24"/>
          <w:szCs w:val="24"/>
        </w:rPr>
        <w:t>established</w:t>
      </w:r>
      <w:r w:rsidRPr="6080A879" w:rsidR="228B010B">
        <w:rPr>
          <w:rFonts w:ascii="Arial" w:hAnsi="Arial" w:eastAsia="Arial" w:cs="Arial"/>
          <w:sz w:val="24"/>
          <w:szCs w:val="24"/>
        </w:rPr>
        <w:t xml:space="preserve"> its own organisational culture which consists of set of values and norms that help the employees to deliver quality service, in different contexts. Also, the culture contributes to the company’s goals accomplishment.</w:t>
      </w:r>
    </w:p>
    <w:p w:rsidR="228B010B" w:rsidP="6080A879" w:rsidRDefault="228B010B" w14:paraId="6A089638" w14:textId="7A77D815">
      <w:pPr>
        <w:pStyle w:val="Normal"/>
        <w:bidi w:val="0"/>
        <w:spacing w:before="0" w:beforeAutospacing="off" w:after="160" w:afterAutospacing="off" w:line="360" w:lineRule="auto"/>
        <w:ind w:left="0" w:right="0"/>
        <w:jc w:val="both"/>
        <w:rPr>
          <w:rFonts w:ascii="Arial" w:hAnsi="Arial" w:eastAsia="Arial" w:cs="Arial"/>
          <w:sz w:val="24"/>
          <w:szCs w:val="24"/>
        </w:rPr>
      </w:pPr>
      <w:r w:rsidRPr="6080A879" w:rsidR="228B010B">
        <w:rPr>
          <w:rFonts w:ascii="Arial" w:hAnsi="Arial" w:eastAsia="Arial" w:cs="Arial"/>
          <w:sz w:val="24"/>
          <w:szCs w:val="24"/>
        </w:rPr>
        <w:t xml:space="preserve">Hilton recorded </w:t>
      </w:r>
      <w:r w:rsidRPr="6080A879" w:rsidR="228B010B">
        <w:rPr>
          <w:rFonts w:ascii="Arial" w:hAnsi="Arial" w:eastAsia="Arial" w:cs="Arial"/>
          <w:sz w:val="24"/>
          <w:szCs w:val="24"/>
        </w:rPr>
        <w:t>different levels</w:t>
      </w:r>
      <w:r w:rsidRPr="6080A879" w:rsidR="228B010B">
        <w:rPr>
          <w:rFonts w:ascii="Arial" w:hAnsi="Arial" w:eastAsia="Arial" w:cs="Arial"/>
          <w:sz w:val="24"/>
          <w:szCs w:val="24"/>
        </w:rPr>
        <w:t xml:space="preserve"> of success in implementing change in their operations. They need to reconsider certain stages of change introduction to achieve the desired outcome.</w:t>
      </w:r>
    </w:p>
    <w:p w:rsidR="228B010B" w:rsidP="6080A879" w:rsidRDefault="228B010B" w14:paraId="028D09A3" w14:textId="7B37A881">
      <w:pPr>
        <w:pStyle w:val="Normal"/>
        <w:bidi w:val="0"/>
        <w:spacing w:line="360" w:lineRule="auto"/>
        <w:ind w:firstLine="720"/>
        <w:jc w:val="both"/>
        <w:rPr>
          <w:rFonts w:ascii="Arial" w:hAnsi="Arial" w:eastAsia="Arial" w:cs="Arial"/>
          <w:sz w:val="24"/>
          <w:szCs w:val="24"/>
        </w:rPr>
      </w:pPr>
      <w:r w:rsidRPr="6080A879" w:rsidR="228B010B">
        <w:rPr>
          <w:rFonts w:ascii="Arial" w:hAnsi="Arial" w:eastAsia="Arial" w:cs="Arial"/>
          <w:sz w:val="24"/>
          <w:szCs w:val="24"/>
        </w:rPr>
        <w:t xml:space="preserve">The business designed an agenda with several goals that must be met by 2030. The agenda consists of a wide range of sustainability goals. However, it has been highlighted that they need to plan more strategies or vision </w:t>
      </w:r>
      <w:r w:rsidRPr="6080A879" w:rsidR="228B010B">
        <w:rPr>
          <w:rFonts w:ascii="Arial" w:hAnsi="Arial" w:eastAsia="Arial" w:cs="Arial"/>
          <w:sz w:val="24"/>
          <w:szCs w:val="24"/>
        </w:rPr>
        <w:t>regarding</w:t>
      </w:r>
      <w:r w:rsidRPr="6080A879" w:rsidR="228B010B">
        <w:rPr>
          <w:rFonts w:ascii="Arial" w:hAnsi="Arial" w:eastAsia="Arial" w:cs="Arial"/>
          <w:sz w:val="24"/>
          <w:szCs w:val="24"/>
        </w:rPr>
        <w:t xml:space="preserve"> their adaptability towards </w:t>
      </w:r>
      <w:r w:rsidRPr="6080A879" w:rsidR="228B010B">
        <w:rPr>
          <w:rFonts w:ascii="Arial" w:hAnsi="Arial" w:eastAsia="Arial" w:cs="Arial"/>
          <w:sz w:val="24"/>
          <w:szCs w:val="24"/>
        </w:rPr>
        <w:t>new trends</w:t>
      </w:r>
      <w:r w:rsidRPr="6080A879" w:rsidR="228B010B">
        <w:rPr>
          <w:rFonts w:ascii="Arial" w:hAnsi="Arial" w:eastAsia="Arial" w:cs="Arial"/>
          <w:sz w:val="24"/>
          <w:szCs w:val="24"/>
        </w:rPr>
        <w:t xml:space="preserve"> in the industry such as digitalization. They may give more to the emerging themes in hospitality such as virtual reality tour to win a competitive advantage.</w:t>
      </w:r>
    </w:p>
    <w:p w:rsidR="228B010B" w:rsidP="6080A879" w:rsidRDefault="228B010B" w14:paraId="719AC197" w14:textId="6C87A157">
      <w:pPr>
        <w:pStyle w:val="Normal"/>
        <w:bidi w:val="0"/>
        <w:spacing w:line="360" w:lineRule="auto"/>
        <w:ind w:firstLine="720"/>
        <w:jc w:val="both"/>
        <w:rPr>
          <w:rFonts w:ascii="Arial" w:hAnsi="Arial" w:eastAsia="Arial" w:cs="Arial"/>
          <w:sz w:val="24"/>
          <w:szCs w:val="24"/>
        </w:rPr>
      </w:pPr>
      <w:r w:rsidRPr="6080A879" w:rsidR="228B010B">
        <w:rPr>
          <w:rFonts w:ascii="Arial" w:hAnsi="Arial" w:eastAsia="Arial" w:cs="Arial"/>
          <w:sz w:val="24"/>
          <w:szCs w:val="24"/>
        </w:rPr>
        <w:t>Hilton outstands as a leader in the industry due to its fast growing and excellence in hospitality services.</w:t>
      </w:r>
    </w:p>
    <w:p w:rsidR="6080A879" w:rsidP="6080A879" w:rsidRDefault="6080A879" w14:paraId="259494A9" w14:textId="2EF3837A">
      <w:pPr>
        <w:pStyle w:val="Normal"/>
        <w:rPr>
          <w:rFonts w:ascii="Arial" w:hAnsi="Arial" w:eastAsia="Arial" w:cs="Arial"/>
          <w:sz w:val="24"/>
          <w:szCs w:val="24"/>
        </w:rPr>
      </w:pPr>
    </w:p>
    <w:p w:rsidR="6080A879" w:rsidP="6080A879" w:rsidRDefault="6080A879" w14:paraId="4E209D92" w14:textId="4C0465F7">
      <w:pPr>
        <w:pStyle w:val="Normal"/>
        <w:rPr>
          <w:rFonts w:ascii="Arial" w:hAnsi="Arial" w:eastAsia="Arial" w:cs="Arial"/>
          <w:sz w:val="24"/>
          <w:szCs w:val="24"/>
        </w:rPr>
      </w:pPr>
    </w:p>
    <w:p w:rsidR="6080A879" w:rsidP="6080A879" w:rsidRDefault="6080A879" w14:paraId="194DFC6D" w14:textId="794C52B7">
      <w:pPr>
        <w:pStyle w:val="Heading1"/>
        <w:rPr>
          <w:rFonts w:ascii="Arial" w:hAnsi="Arial" w:eastAsia="Arial" w:cs="Arial"/>
          <w:sz w:val="24"/>
          <w:szCs w:val="24"/>
        </w:rPr>
      </w:pPr>
    </w:p>
    <w:p w:rsidR="6080A879" w:rsidP="6080A879" w:rsidRDefault="6080A879" w14:paraId="5F41A4C9" w14:textId="7D60E87D">
      <w:pPr>
        <w:pStyle w:val="Normal"/>
        <w:rPr>
          <w:rFonts w:ascii="Arial" w:hAnsi="Arial" w:eastAsia="Arial" w:cs="Arial"/>
          <w:sz w:val="24"/>
          <w:szCs w:val="24"/>
        </w:rPr>
      </w:pPr>
    </w:p>
    <w:p w:rsidR="6080A879" w:rsidP="6080A879" w:rsidRDefault="6080A879" w14:paraId="75DA6578" w14:textId="3DFE14B5">
      <w:pPr>
        <w:pStyle w:val="Heading1"/>
        <w:rPr>
          <w:rFonts w:ascii="Arial" w:hAnsi="Arial" w:eastAsia="Arial" w:cs="Arial"/>
          <w:sz w:val="28"/>
          <w:szCs w:val="28"/>
        </w:rPr>
      </w:pPr>
    </w:p>
    <w:p xmlns:wp14="http://schemas.microsoft.com/office/word/2010/wordml" w:rsidP="6080A879" w14:paraId="2C078E63" wp14:textId="764D8735">
      <w:pPr>
        <w:pStyle w:val="Heading1"/>
        <w:rPr>
          <w:rFonts w:ascii="Arial" w:hAnsi="Arial" w:eastAsia="Arial" w:cs="Arial"/>
          <w:sz w:val="28"/>
          <w:szCs w:val="28"/>
        </w:rPr>
      </w:pPr>
      <w:bookmarkStart w:name="_GoBack" w:id="0"/>
      <w:bookmarkEnd w:id="0"/>
      <w:bookmarkStart w:name="_Toc1347219451" w:id="1563569672"/>
      <w:r w:rsidRPr="6080A879" w:rsidR="7BA1940B">
        <w:rPr>
          <w:rFonts w:ascii="Arial" w:hAnsi="Arial" w:eastAsia="Arial" w:cs="Arial"/>
          <w:sz w:val="28"/>
          <w:szCs w:val="28"/>
        </w:rPr>
        <w:t>Introduction</w:t>
      </w:r>
      <w:bookmarkEnd w:id="1563569672"/>
    </w:p>
    <w:p w:rsidR="6080A879" w:rsidP="6080A879" w:rsidRDefault="6080A879" w14:paraId="1BDA6F05" w14:textId="635429BB">
      <w:pPr>
        <w:pStyle w:val="Normal"/>
        <w:rPr>
          <w:rFonts w:ascii="Arial" w:hAnsi="Arial" w:eastAsia="Arial" w:cs="Arial"/>
          <w:sz w:val="24"/>
          <w:szCs w:val="24"/>
        </w:rPr>
      </w:pPr>
    </w:p>
    <w:p w:rsidR="3CF6CED1" w:rsidP="6080A879" w:rsidRDefault="3CF6CED1" w14:paraId="0A822196" w14:textId="34530C7D">
      <w:pPr>
        <w:pStyle w:val="Normal"/>
        <w:rPr>
          <w:rFonts w:ascii="Arial" w:hAnsi="Arial" w:eastAsia="Arial" w:cs="Arial"/>
          <w:sz w:val="24"/>
          <w:szCs w:val="24"/>
        </w:rPr>
      </w:pPr>
    </w:p>
    <w:p w:rsidR="7BA1940B" w:rsidP="6080A879" w:rsidRDefault="7BA1940B" w14:paraId="173AF7F7" w14:textId="09E4049C">
      <w:pPr>
        <w:pStyle w:val="Normal"/>
        <w:spacing w:line="360" w:lineRule="auto"/>
        <w:ind w:firstLine="720"/>
        <w:jc w:val="both"/>
        <w:rPr>
          <w:rFonts w:ascii="Arial" w:hAnsi="Arial" w:eastAsia="Arial" w:cs="Arial"/>
          <w:sz w:val="24"/>
          <w:szCs w:val="24"/>
        </w:rPr>
      </w:pPr>
      <w:r w:rsidRPr="6080A879" w:rsidR="7BA1940B">
        <w:rPr>
          <w:rFonts w:ascii="Arial" w:hAnsi="Arial" w:eastAsia="Arial" w:cs="Arial"/>
          <w:sz w:val="24"/>
          <w:szCs w:val="24"/>
        </w:rPr>
        <w:t>Hilton Hotels and Resorts is an American bran</w:t>
      </w:r>
      <w:r w:rsidRPr="6080A879" w:rsidR="53F19FCF">
        <w:rPr>
          <w:rFonts w:ascii="Arial" w:hAnsi="Arial" w:eastAsia="Arial" w:cs="Arial"/>
          <w:sz w:val="24"/>
          <w:szCs w:val="24"/>
        </w:rPr>
        <w:t xml:space="preserve">d </w:t>
      </w:r>
      <w:r w:rsidRPr="6080A879" w:rsidR="12968501">
        <w:rPr>
          <w:rFonts w:ascii="Arial" w:hAnsi="Arial" w:eastAsia="Arial" w:cs="Arial"/>
          <w:sz w:val="24"/>
          <w:szCs w:val="24"/>
        </w:rPr>
        <w:t xml:space="preserve">of hospitality venues </w:t>
      </w:r>
      <w:r w:rsidRPr="6080A879" w:rsidR="44F26F8C">
        <w:rPr>
          <w:rFonts w:ascii="Arial" w:hAnsi="Arial" w:eastAsia="Arial" w:cs="Arial"/>
          <w:sz w:val="24"/>
          <w:szCs w:val="24"/>
        </w:rPr>
        <w:t>located</w:t>
      </w:r>
      <w:r w:rsidRPr="6080A879" w:rsidR="44F26F8C">
        <w:rPr>
          <w:rFonts w:ascii="Arial" w:hAnsi="Arial" w:eastAsia="Arial" w:cs="Arial"/>
          <w:sz w:val="24"/>
          <w:szCs w:val="24"/>
        </w:rPr>
        <w:t xml:space="preserve"> in more than </w:t>
      </w:r>
      <w:r w:rsidRPr="6080A879" w:rsidR="0BFCBA95">
        <w:rPr>
          <w:rFonts w:ascii="Arial" w:hAnsi="Arial" w:eastAsia="Arial" w:cs="Arial"/>
          <w:sz w:val="24"/>
          <w:szCs w:val="24"/>
        </w:rPr>
        <w:t>122</w:t>
      </w:r>
      <w:r w:rsidRPr="6080A879" w:rsidR="44F26F8C">
        <w:rPr>
          <w:rFonts w:ascii="Arial" w:hAnsi="Arial" w:eastAsia="Arial" w:cs="Arial"/>
          <w:sz w:val="24"/>
          <w:szCs w:val="24"/>
        </w:rPr>
        <w:t xml:space="preserve"> countries and territories around the world.</w:t>
      </w:r>
      <w:r w:rsidRPr="6080A879" w:rsidR="44F26F8C">
        <w:rPr>
          <w:rFonts w:ascii="Arial" w:hAnsi="Arial" w:eastAsia="Arial" w:cs="Arial"/>
          <w:sz w:val="24"/>
          <w:szCs w:val="24"/>
        </w:rPr>
        <w:t xml:space="preserve"> </w:t>
      </w:r>
      <w:r w:rsidRPr="6080A879" w:rsidR="5C8330F2">
        <w:rPr>
          <w:rFonts w:ascii="Arial" w:hAnsi="Arial" w:eastAsia="Arial" w:cs="Arial"/>
          <w:sz w:val="24"/>
          <w:szCs w:val="24"/>
        </w:rPr>
        <w:t>The company</w:t>
      </w:r>
      <w:r w:rsidRPr="6080A879" w:rsidR="0215D653">
        <w:rPr>
          <w:rFonts w:ascii="Arial" w:hAnsi="Arial" w:eastAsia="Arial" w:cs="Arial"/>
          <w:sz w:val="24"/>
          <w:szCs w:val="24"/>
        </w:rPr>
        <w:t xml:space="preserve"> was </w:t>
      </w:r>
      <w:r w:rsidRPr="6080A879" w:rsidR="04136EB7">
        <w:rPr>
          <w:rFonts w:ascii="Arial" w:hAnsi="Arial" w:eastAsia="Arial" w:cs="Arial"/>
          <w:sz w:val="24"/>
          <w:szCs w:val="24"/>
        </w:rPr>
        <w:t>founded</w:t>
      </w:r>
      <w:r w:rsidRPr="6080A879" w:rsidR="0215D653">
        <w:rPr>
          <w:rFonts w:ascii="Arial" w:hAnsi="Arial" w:eastAsia="Arial" w:cs="Arial"/>
          <w:sz w:val="24"/>
          <w:szCs w:val="24"/>
        </w:rPr>
        <w:t xml:space="preserve"> by Conrad Hilton in 1919 and it</w:t>
      </w:r>
      <w:r w:rsidRPr="6080A879" w:rsidR="5C8330F2">
        <w:rPr>
          <w:rFonts w:ascii="Arial" w:hAnsi="Arial" w:eastAsia="Arial" w:cs="Arial"/>
          <w:sz w:val="24"/>
          <w:szCs w:val="24"/>
        </w:rPr>
        <w:t xml:space="preserve">s properties </w:t>
      </w:r>
      <w:r w:rsidRPr="6080A879" w:rsidR="5C8330F2">
        <w:rPr>
          <w:rFonts w:ascii="Arial" w:hAnsi="Arial" w:eastAsia="Arial" w:cs="Arial"/>
          <w:sz w:val="24"/>
          <w:szCs w:val="24"/>
        </w:rPr>
        <w:t>operate</w:t>
      </w:r>
      <w:r w:rsidRPr="6080A879" w:rsidR="5C8330F2">
        <w:rPr>
          <w:rFonts w:ascii="Arial" w:hAnsi="Arial" w:eastAsia="Arial" w:cs="Arial"/>
          <w:sz w:val="24"/>
          <w:szCs w:val="24"/>
        </w:rPr>
        <w:t xml:space="preserve"> under various regimes such </w:t>
      </w:r>
      <w:r w:rsidRPr="6080A879" w:rsidR="4370F121">
        <w:rPr>
          <w:rFonts w:ascii="Arial" w:hAnsi="Arial" w:eastAsia="Arial" w:cs="Arial"/>
          <w:sz w:val="24"/>
          <w:szCs w:val="24"/>
        </w:rPr>
        <w:t xml:space="preserve">as lease, </w:t>
      </w:r>
      <w:r w:rsidRPr="6080A879" w:rsidR="22C363BA">
        <w:rPr>
          <w:rFonts w:ascii="Arial" w:hAnsi="Arial" w:eastAsia="Arial" w:cs="Arial"/>
          <w:sz w:val="24"/>
          <w:szCs w:val="24"/>
        </w:rPr>
        <w:t>management</w:t>
      </w:r>
      <w:r w:rsidRPr="6080A879" w:rsidR="3DA75EF9">
        <w:rPr>
          <w:rFonts w:ascii="Arial" w:hAnsi="Arial" w:eastAsia="Arial" w:cs="Arial"/>
          <w:sz w:val="24"/>
          <w:szCs w:val="24"/>
        </w:rPr>
        <w:t>,</w:t>
      </w:r>
      <w:r w:rsidRPr="6080A879" w:rsidR="22C363BA">
        <w:rPr>
          <w:rFonts w:ascii="Arial" w:hAnsi="Arial" w:eastAsia="Arial" w:cs="Arial"/>
          <w:sz w:val="24"/>
          <w:szCs w:val="24"/>
        </w:rPr>
        <w:t xml:space="preserve"> and </w:t>
      </w:r>
      <w:r w:rsidRPr="6080A879" w:rsidR="4370F121">
        <w:rPr>
          <w:rFonts w:ascii="Arial" w:hAnsi="Arial" w:eastAsia="Arial" w:cs="Arial"/>
          <w:sz w:val="24"/>
          <w:szCs w:val="24"/>
        </w:rPr>
        <w:t>franchise</w:t>
      </w:r>
      <w:r w:rsidRPr="6080A879" w:rsidR="616848EB">
        <w:rPr>
          <w:rFonts w:ascii="Arial" w:hAnsi="Arial" w:eastAsia="Arial" w:cs="Arial"/>
          <w:sz w:val="24"/>
          <w:szCs w:val="24"/>
        </w:rPr>
        <w:t xml:space="preserve">. Hilton has been </w:t>
      </w:r>
      <w:r w:rsidRPr="6080A879" w:rsidR="616848EB">
        <w:rPr>
          <w:rFonts w:ascii="Arial" w:hAnsi="Arial" w:eastAsia="Arial" w:cs="Arial"/>
          <w:sz w:val="24"/>
          <w:szCs w:val="24"/>
        </w:rPr>
        <w:t>recognised</w:t>
      </w:r>
      <w:r w:rsidRPr="6080A879" w:rsidR="616848EB">
        <w:rPr>
          <w:rFonts w:ascii="Arial" w:hAnsi="Arial" w:eastAsia="Arial" w:cs="Arial"/>
          <w:sz w:val="24"/>
          <w:szCs w:val="24"/>
        </w:rPr>
        <w:t xml:space="preserve"> as </w:t>
      </w:r>
      <w:r w:rsidRPr="6080A879" w:rsidR="61D71195">
        <w:rPr>
          <w:rFonts w:ascii="Arial" w:hAnsi="Arial" w:eastAsia="Arial" w:cs="Arial"/>
          <w:sz w:val="24"/>
          <w:szCs w:val="24"/>
        </w:rPr>
        <w:t>the best</w:t>
      </w:r>
      <w:r w:rsidRPr="6080A879" w:rsidR="581E1A8F">
        <w:rPr>
          <w:rFonts w:ascii="Arial" w:hAnsi="Arial" w:eastAsia="Arial" w:cs="Arial"/>
          <w:sz w:val="24"/>
          <w:szCs w:val="24"/>
        </w:rPr>
        <w:t xml:space="preserve"> company to work for in 2020 (Fortune, 2020)</w:t>
      </w:r>
      <w:r w:rsidRPr="6080A879" w:rsidR="434FD0A8">
        <w:rPr>
          <w:rFonts w:ascii="Arial" w:hAnsi="Arial" w:eastAsia="Arial" w:cs="Arial"/>
          <w:sz w:val="24"/>
          <w:szCs w:val="24"/>
        </w:rPr>
        <w:t xml:space="preserve"> </w:t>
      </w:r>
      <w:r w:rsidRPr="6080A879" w:rsidR="12646066">
        <w:rPr>
          <w:rFonts w:ascii="Arial" w:hAnsi="Arial" w:eastAsia="Arial" w:cs="Arial"/>
          <w:sz w:val="24"/>
          <w:szCs w:val="24"/>
        </w:rPr>
        <w:t>and earned the p</w:t>
      </w:r>
      <w:r w:rsidRPr="6080A879" w:rsidR="44C04AF1">
        <w:rPr>
          <w:rFonts w:ascii="Arial" w:hAnsi="Arial" w:eastAsia="Arial" w:cs="Arial"/>
          <w:sz w:val="24"/>
          <w:szCs w:val="24"/>
        </w:rPr>
        <w:t>osition of</w:t>
      </w:r>
      <w:r w:rsidRPr="6080A879" w:rsidR="12646066">
        <w:rPr>
          <w:rFonts w:ascii="Arial" w:hAnsi="Arial" w:eastAsia="Arial" w:cs="Arial"/>
          <w:sz w:val="24"/>
          <w:szCs w:val="24"/>
        </w:rPr>
        <w:t xml:space="preserve"> international leader</w:t>
      </w:r>
      <w:r w:rsidRPr="6080A879" w:rsidR="57DE589C">
        <w:rPr>
          <w:rFonts w:ascii="Arial" w:hAnsi="Arial" w:eastAsia="Arial" w:cs="Arial"/>
          <w:sz w:val="24"/>
          <w:szCs w:val="24"/>
        </w:rPr>
        <w:t xml:space="preserve"> in </w:t>
      </w:r>
      <w:r w:rsidRPr="6080A879" w:rsidR="57DE589C">
        <w:rPr>
          <w:rFonts w:ascii="Arial" w:hAnsi="Arial" w:eastAsia="Arial" w:cs="Arial"/>
          <w:b w:val="0"/>
          <w:bCs w:val="0"/>
          <w:i w:val="0"/>
          <w:iCs w:val="0"/>
          <w:caps w:val="0"/>
          <w:smallCaps w:val="0"/>
          <w:color w:val="323232"/>
          <w:sz w:val="24"/>
          <w:szCs w:val="24"/>
        </w:rPr>
        <w:t>Dow Jones Sustainability Indices</w:t>
      </w:r>
      <w:r w:rsidRPr="6080A879" w:rsidR="686B9535">
        <w:rPr>
          <w:rFonts w:ascii="Arial" w:hAnsi="Arial" w:eastAsia="Arial" w:cs="Arial"/>
          <w:b w:val="0"/>
          <w:bCs w:val="0"/>
          <w:i w:val="0"/>
          <w:iCs w:val="0"/>
          <w:caps w:val="0"/>
          <w:smallCaps w:val="0"/>
          <w:color w:val="323232"/>
          <w:sz w:val="24"/>
          <w:szCs w:val="24"/>
        </w:rPr>
        <w:t xml:space="preserve"> (Hilton, 2023</w:t>
      </w:r>
      <w:r w:rsidRPr="6080A879" w:rsidR="112EDFE3">
        <w:rPr>
          <w:rFonts w:ascii="Arial" w:hAnsi="Arial" w:eastAsia="Arial" w:cs="Arial"/>
          <w:b w:val="0"/>
          <w:bCs w:val="0"/>
          <w:i w:val="0"/>
          <w:iCs w:val="0"/>
          <w:caps w:val="0"/>
          <w:smallCaps w:val="0"/>
          <w:color w:val="323232"/>
          <w:sz w:val="24"/>
          <w:szCs w:val="24"/>
        </w:rPr>
        <w:t>c</w:t>
      </w:r>
      <w:r w:rsidRPr="6080A879" w:rsidR="686B9535">
        <w:rPr>
          <w:rFonts w:ascii="Arial" w:hAnsi="Arial" w:eastAsia="Arial" w:cs="Arial"/>
          <w:b w:val="0"/>
          <w:bCs w:val="0"/>
          <w:i w:val="0"/>
          <w:iCs w:val="0"/>
          <w:caps w:val="0"/>
          <w:smallCaps w:val="0"/>
          <w:color w:val="323232"/>
          <w:sz w:val="24"/>
          <w:szCs w:val="24"/>
        </w:rPr>
        <w:t>)</w:t>
      </w:r>
      <w:r w:rsidRPr="6080A879" w:rsidR="434FD0A8">
        <w:rPr>
          <w:rFonts w:ascii="Arial" w:hAnsi="Arial" w:eastAsia="Arial" w:cs="Arial"/>
          <w:sz w:val="24"/>
          <w:szCs w:val="24"/>
        </w:rPr>
        <w:t xml:space="preserve">. The firm’s portfolio includes a wide range of properties </w:t>
      </w:r>
      <w:r w:rsidRPr="6080A879" w:rsidR="424E9CC2">
        <w:rPr>
          <w:rFonts w:ascii="Arial" w:hAnsi="Arial" w:eastAsia="Arial" w:cs="Arial"/>
          <w:sz w:val="24"/>
          <w:szCs w:val="24"/>
        </w:rPr>
        <w:t xml:space="preserve">which </w:t>
      </w:r>
      <w:r w:rsidRPr="6080A879" w:rsidR="434FD0A8">
        <w:rPr>
          <w:rFonts w:ascii="Arial" w:hAnsi="Arial" w:eastAsia="Arial" w:cs="Arial"/>
          <w:sz w:val="24"/>
          <w:szCs w:val="24"/>
        </w:rPr>
        <w:t>target</w:t>
      </w:r>
      <w:r w:rsidRPr="6080A879" w:rsidR="19A774E1">
        <w:rPr>
          <w:rFonts w:ascii="Arial" w:hAnsi="Arial" w:eastAsia="Arial" w:cs="Arial"/>
          <w:sz w:val="24"/>
          <w:szCs w:val="24"/>
        </w:rPr>
        <w:t>s</w:t>
      </w:r>
      <w:r w:rsidRPr="6080A879" w:rsidR="434FD0A8">
        <w:rPr>
          <w:rFonts w:ascii="Arial" w:hAnsi="Arial" w:eastAsia="Arial" w:cs="Arial"/>
          <w:sz w:val="24"/>
          <w:szCs w:val="24"/>
        </w:rPr>
        <w:t xml:space="preserve"> mid</w:t>
      </w:r>
      <w:r w:rsidRPr="6080A879" w:rsidR="62FC2A29">
        <w:rPr>
          <w:rFonts w:ascii="Arial" w:hAnsi="Arial" w:eastAsia="Arial" w:cs="Arial"/>
          <w:sz w:val="24"/>
          <w:szCs w:val="24"/>
        </w:rPr>
        <w:t>-scale to luxury segments</w:t>
      </w:r>
      <w:r w:rsidRPr="6080A879" w:rsidR="040C846D">
        <w:rPr>
          <w:rFonts w:ascii="Arial" w:hAnsi="Arial" w:eastAsia="Arial" w:cs="Arial"/>
          <w:sz w:val="24"/>
          <w:szCs w:val="24"/>
        </w:rPr>
        <w:t xml:space="preserve">, for both leisure and business </w:t>
      </w:r>
      <w:r w:rsidRPr="6080A879" w:rsidR="040C846D">
        <w:rPr>
          <w:rFonts w:ascii="Arial" w:hAnsi="Arial" w:eastAsia="Arial" w:cs="Arial"/>
          <w:sz w:val="24"/>
          <w:szCs w:val="24"/>
        </w:rPr>
        <w:t>travellers</w:t>
      </w:r>
      <w:r w:rsidRPr="6080A879" w:rsidR="48B53326">
        <w:rPr>
          <w:rFonts w:ascii="Arial" w:hAnsi="Arial" w:eastAsia="Arial" w:cs="Arial"/>
          <w:sz w:val="24"/>
          <w:szCs w:val="24"/>
        </w:rPr>
        <w:t>.</w:t>
      </w:r>
      <w:r w:rsidRPr="6080A879" w:rsidR="29C3FEB6">
        <w:rPr>
          <w:rFonts w:ascii="Arial" w:hAnsi="Arial" w:eastAsia="Arial" w:cs="Arial"/>
          <w:sz w:val="24"/>
          <w:szCs w:val="24"/>
        </w:rPr>
        <w:t xml:space="preserve"> </w:t>
      </w:r>
    </w:p>
    <w:p w:rsidR="7FFC569B" w:rsidP="6080A879" w:rsidRDefault="7FFC569B" w14:paraId="3F6F77C6" w14:textId="14FEAA47">
      <w:pPr>
        <w:pStyle w:val="Normal"/>
        <w:spacing w:line="360" w:lineRule="auto"/>
        <w:ind w:firstLine="720"/>
        <w:jc w:val="both"/>
        <w:rPr>
          <w:rFonts w:ascii="Arial" w:hAnsi="Arial" w:eastAsia="Arial" w:cs="Arial"/>
          <w:sz w:val="24"/>
          <w:szCs w:val="24"/>
        </w:rPr>
      </w:pPr>
      <w:r w:rsidRPr="6080A879" w:rsidR="7FFC569B">
        <w:rPr>
          <w:rFonts w:ascii="Arial" w:hAnsi="Arial" w:eastAsia="Arial" w:cs="Arial"/>
          <w:sz w:val="24"/>
          <w:szCs w:val="24"/>
        </w:rPr>
        <w:t xml:space="preserve">The purpose of this report is to review Hilton’s </w:t>
      </w:r>
      <w:r w:rsidRPr="6080A879" w:rsidR="7FFC569B">
        <w:rPr>
          <w:rFonts w:ascii="Arial" w:hAnsi="Arial" w:eastAsia="Arial" w:cs="Arial"/>
          <w:sz w:val="24"/>
          <w:szCs w:val="24"/>
        </w:rPr>
        <w:t>organisational</w:t>
      </w:r>
      <w:r w:rsidRPr="6080A879" w:rsidR="36B1AEA3">
        <w:rPr>
          <w:rFonts w:ascii="Arial" w:hAnsi="Arial" w:eastAsia="Arial" w:cs="Arial"/>
          <w:sz w:val="24"/>
          <w:szCs w:val="24"/>
        </w:rPr>
        <w:t xml:space="preserve"> </w:t>
      </w:r>
      <w:r w:rsidRPr="6080A879" w:rsidR="081F1CF7">
        <w:rPr>
          <w:rFonts w:ascii="Arial" w:hAnsi="Arial" w:eastAsia="Arial" w:cs="Arial"/>
          <w:sz w:val="24"/>
          <w:szCs w:val="24"/>
        </w:rPr>
        <w:t>structure,</w:t>
      </w:r>
      <w:r w:rsidRPr="6080A879" w:rsidR="56BC5046">
        <w:rPr>
          <w:rFonts w:ascii="Arial" w:hAnsi="Arial" w:eastAsia="Arial" w:cs="Arial"/>
          <w:sz w:val="24"/>
          <w:szCs w:val="24"/>
        </w:rPr>
        <w:t xml:space="preserve"> </w:t>
      </w:r>
      <w:r w:rsidRPr="6080A879" w:rsidR="457C037D">
        <w:rPr>
          <w:rFonts w:ascii="Arial" w:hAnsi="Arial" w:eastAsia="Arial" w:cs="Arial"/>
          <w:sz w:val="24"/>
          <w:szCs w:val="24"/>
        </w:rPr>
        <w:t>c</w:t>
      </w:r>
      <w:r w:rsidRPr="6080A879" w:rsidR="457C037D">
        <w:rPr>
          <w:rFonts w:ascii="Arial" w:hAnsi="Arial" w:eastAsia="Arial" w:cs="Arial"/>
          <w:sz w:val="24"/>
          <w:szCs w:val="24"/>
        </w:rPr>
        <w:t>ulture</w:t>
      </w:r>
      <w:r w:rsidRPr="6080A879" w:rsidR="331AF9F3">
        <w:rPr>
          <w:rFonts w:ascii="Arial" w:hAnsi="Arial" w:eastAsia="Arial" w:cs="Arial"/>
          <w:sz w:val="24"/>
          <w:szCs w:val="24"/>
        </w:rPr>
        <w:t xml:space="preserve">, </w:t>
      </w:r>
      <w:r w:rsidRPr="6080A879" w:rsidR="457C037D">
        <w:rPr>
          <w:rFonts w:ascii="Arial" w:hAnsi="Arial" w:eastAsia="Arial" w:cs="Arial"/>
          <w:sz w:val="24"/>
          <w:szCs w:val="24"/>
        </w:rPr>
        <w:t>and goals.</w:t>
      </w:r>
      <w:r w:rsidRPr="6080A879" w:rsidR="457C037D">
        <w:rPr>
          <w:rFonts w:ascii="Arial" w:hAnsi="Arial" w:eastAsia="Arial" w:cs="Arial"/>
          <w:sz w:val="24"/>
          <w:szCs w:val="24"/>
        </w:rPr>
        <w:t xml:space="preserve"> </w:t>
      </w:r>
      <w:r w:rsidRPr="6080A879" w:rsidR="76DF8A9A">
        <w:rPr>
          <w:rFonts w:ascii="Arial" w:hAnsi="Arial" w:eastAsia="Arial" w:cs="Arial"/>
          <w:sz w:val="24"/>
          <w:szCs w:val="24"/>
        </w:rPr>
        <w:t xml:space="preserve">Due to their increasing development, the most recent changes initiatives will be </w:t>
      </w:r>
      <w:r w:rsidRPr="6080A879" w:rsidR="03ACB763">
        <w:rPr>
          <w:rFonts w:ascii="Arial" w:hAnsi="Arial" w:eastAsia="Arial" w:cs="Arial"/>
          <w:sz w:val="24"/>
          <w:szCs w:val="24"/>
        </w:rPr>
        <w:t>evaluated as well as their success.</w:t>
      </w:r>
      <w:r w:rsidRPr="6080A879" w:rsidR="03ACB763">
        <w:rPr>
          <w:rFonts w:ascii="Arial" w:hAnsi="Arial" w:eastAsia="Arial" w:cs="Arial"/>
          <w:sz w:val="24"/>
          <w:szCs w:val="24"/>
        </w:rPr>
        <w:t xml:space="preserve"> </w:t>
      </w:r>
      <w:r w:rsidRPr="6080A879" w:rsidR="09953C96">
        <w:rPr>
          <w:rFonts w:ascii="Arial" w:hAnsi="Arial" w:eastAsia="Arial" w:cs="Arial"/>
          <w:sz w:val="24"/>
          <w:szCs w:val="24"/>
        </w:rPr>
        <w:t>Also, Hilton’s strategic direction and business performance will</w:t>
      </w:r>
      <w:r w:rsidRPr="6080A879" w:rsidR="54E4683E">
        <w:rPr>
          <w:rFonts w:ascii="Arial" w:hAnsi="Arial" w:eastAsia="Arial" w:cs="Arial"/>
          <w:sz w:val="24"/>
          <w:szCs w:val="24"/>
        </w:rPr>
        <w:t xml:space="preserve"> </w:t>
      </w:r>
      <w:r w:rsidRPr="6080A879" w:rsidR="09953C96">
        <w:rPr>
          <w:rFonts w:ascii="Arial" w:hAnsi="Arial" w:eastAsia="Arial" w:cs="Arial"/>
          <w:sz w:val="24"/>
          <w:szCs w:val="24"/>
        </w:rPr>
        <w:t>be</w:t>
      </w:r>
      <w:r w:rsidRPr="6080A879" w:rsidR="0E67F413">
        <w:rPr>
          <w:rFonts w:ascii="Arial" w:hAnsi="Arial" w:eastAsia="Arial" w:cs="Arial"/>
          <w:sz w:val="24"/>
          <w:szCs w:val="24"/>
        </w:rPr>
        <w:t xml:space="preserve"> </w:t>
      </w:r>
      <w:r w:rsidRPr="6080A879" w:rsidR="0E67F413">
        <w:rPr>
          <w:rFonts w:ascii="Arial" w:hAnsi="Arial" w:eastAsia="Arial" w:cs="Arial"/>
          <w:sz w:val="24"/>
          <w:szCs w:val="24"/>
        </w:rPr>
        <w:t>analysed</w:t>
      </w:r>
      <w:r w:rsidRPr="6080A879" w:rsidR="1FFDADAE">
        <w:rPr>
          <w:rFonts w:ascii="Arial" w:hAnsi="Arial" w:eastAsia="Arial" w:cs="Arial"/>
          <w:sz w:val="24"/>
          <w:szCs w:val="24"/>
        </w:rPr>
        <w:t xml:space="preserve">. </w:t>
      </w:r>
    </w:p>
    <w:p w:rsidR="6080A879" w:rsidP="6080A879" w:rsidRDefault="6080A879" w14:paraId="3C1E7215" w14:textId="2BBD9720">
      <w:pPr>
        <w:pStyle w:val="Normal"/>
        <w:spacing w:line="360" w:lineRule="auto"/>
        <w:ind w:firstLine="720"/>
        <w:jc w:val="both"/>
        <w:rPr>
          <w:rFonts w:ascii="Arial" w:hAnsi="Arial" w:eastAsia="Arial" w:cs="Arial"/>
          <w:sz w:val="24"/>
          <w:szCs w:val="24"/>
        </w:rPr>
      </w:pPr>
    </w:p>
    <w:p w:rsidR="1C6AB7A0" w:rsidP="6080A879" w:rsidRDefault="1C6AB7A0" w14:paraId="0787B09E" w14:textId="7FD9EEC0">
      <w:pPr>
        <w:pStyle w:val="Heading1"/>
        <w:rPr>
          <w:rFonts w:ascii="Arial" w:hAnsi="Arial" w:eastAsia="Arial" w:cs="Arial"/>
          <w:sz w:val="28"/>
          <w:szCs w:val="28"/>
        </w:rPr>
      </w:pPr>
      <w:bookmarkStart w:name="_Toc1325321095" w:id="467392016"/>
      <w:r w:rsidRPr="6080A879" w:rsidR="1C6AB7A0">
        <w:rPr>
          <w:rFonts w:ascii="Arial" w:hAnsi="Arial" w:eastAsia="Arial" w:cs="Arial"/>
          <w:sz w:val="28"/>
          <w:szCs w:val="28"/>
        </w:rPr>
        <w:t>Hilton Hotels – Structure, culture, goals</w:t>
      </w:r>
      <w:bookmarkEnd w:id="467392016"/>
    </w:p>
    <w:p w:rsidR="6080A879" w:rsidP="6080A879" w:rsidRDefault="6080A879" w14:paraId="07142A80" w14:textId="2737D179">
      <w:pPr>
        <w:pStyle w:val="Normal"/>
        <w:spacing w:line="360" w:lineRule="auto"/>
        <w:ind w:firstLine="0"/>
        <w:jc w:val="both"/>
        <w:rPr>
          <w:rFonts w:ascii="Arial" w:hAnsi="Arial" w:eastAsia="Arial" w:cs="Arial"/>
          <w:sz w:val="24"/>
          <w:szCs w:val="24"/>
        </w:rPr>
      </w:pPr>
    </w:p>
    <w:p w:rsidR="6080A879" w:rsidP="6080A879" w:rsidRDefault="6080A879" w14:paraId="2D695EC3" w14:textId="48DAFA51">
      <w:pPr>
        <w:pStyle w:val="Normal"/>
        <w:spacing w:line="360" w:lineRule="auto"/>
        <w:ind w:firstLine="0"/>
        <w:jc w:val="both"/>
        <w:rPr>
          <w:rFonts w:ascii="Arial" w:hAnsi="Arial" w:eastAsia="Arial" w:cs="Arial"/>
          <w:sz w:val="24"/>
          <w:szCs w:val="24"/>
        </w:rPr>
      </w:pPr>
    </w:p>
    <w:p w:rsidR="404473AC" w:rsidP="6080A879" w:rsidRDefault="404473AC" w14:paraId="5391A53D" w14:textId="1BDEFEAB">
      <w:pPr>
        <w:pStyle w:val="Normal"/>
        <w:bidi w:val="0"/>
        <w:spacing w:before="0" w:beforeAutospacing="off" w:after="160" w:afterAutospacing="off" w:line="360" w:lineRule="auto"/>
        <w:ind w:left="0" w:right="0"/>
        <w:jc w:val="both"/>
        <w:rPr>
          <w:rFonts w:ascii="Arial" w:hAnsi="Arial" w:eastAsia="Arial" w:cs="Arial"/>
          <w:sz w:val="24"/>
          <w:szCs w:val="24"/>
        </w:rPr>
      </w:pPr>
      <w:r w:rsidRPr="6080A879" w:rsidR="78B8BA38">
        <w:rPr>
          <w:rFonts w:ascii="Arial" w:hAnsi="Arial" w:eastAsia="Arial" w:cs="Arial"/>
          <w:sz w:val="24"/>
          <w:szCs w:val="24"/>
        </w:rPr>
        <w:t>Hilton Hotels’</w:t>
      </w:r>
      <w:r w:rsidRPr="6080A879" w:rsidR="6E4EE1B6">
        <w:rPr>
          <w:rFonts w:ascii="Arial" w:hAnsi="Arial" w:eastAsia="Arial" w:cs="Arial"/>
          <w:sz w:val="24"/>
          <w:szCs w:val="24"/>
        </w:rPr>
        <w:t xml:space="preserve"> development continues to increase due to variou</w:t>
      </w:r>
      <w:r w:rsidRPr="6080A879" w:rsidR="0F80A140">
        <w:rPr>
          <w:rFonts w:ascii="Arial" w:hAnsi="Arial" w:eastAsia="Arial" w:cs="Arial"/>
          <w:sz w:val="24"/>
          <w:szCs w:val="24"/>
        </w:rPr>
        <w:t>s demands of different marketing segments</w:t>
      </w:r>
      <w:r w:rsidRPr="6080A879" w:rsidR="271162A6">
        <w:rPr>
          <w:rFonts w:ascii="Arial" w:hAnsi="Arial" w:eastAsia="Arial" w:cs="Arial"/>
          <w:sz w:val="24"/>
          <w:szCs w:val="24"/>
        </w:rPr>
        <w:t xml:space="preserve"> </w:t>
      </w:r>
      <w:r w:rsidRPr="6080A879" w:rsidR="2274DA87">
        <w:rPr>
          <w:rFonts w:ascii="Arial" w:hAnsi="Arial" w:eastAsia="Arial" w:cs="Arial"/>
          <w:sz w:val="24"/>
          <w:szCs w:val="24"/>
        </w:rPr>
        <w:t>(</w:t>
      </w:r>
      <w:r w:rsidRPr="6080A879" w:rsidR="1F32C4B1">
        <w:rPr>
          <w:rFonts w:ascii="Arial" w:hAnsi="Arial" w:eastAsia="Arial" w:cs="Arial"/>
          <w:sz w:val="24"/>
          <w:szCs w:val="24"/>
        </w:rPr>
        <w:t>Ma et al.</w:t>
      </w:r>
      <w:r w:rsidRPr="6080A879" w:rsidR="38C67582">
        <w:rPr>
          <w:rFonts w:ascii="Arial" w:hAnsi="Arial" w:eastAsia="Arial" w:cs="Arial"/>
          <w:sz w:val="24"/>
          <w:szCs w:val="24"/>
        </w:rPr>
        <w:t xml:space="preserve">, </w:t>
      </w:r>
      <w:r w:rsidRPr="6080A879" w:rsidR="1F32C4B1">
        <w:rPr>
          <w:rFonts w:ascii="Arial" w:hAnsi="Arial" w:eastAsia="Arial" w:cs="Arial"/>
          <w:sz w:val="24"/>
          <w:szCs w:val="24"/>
        </w:rPr>
        <w:t>2017)</w:t>
      </w:r>
      <w:r w:rsidRPr="6080A879" w:rsidR="7F3886E3">
        <w:rPr>
          <w:rFonts w:ascii="Arial" w:hAnsi="Arial" w:eastAsia="Arial" w:cs="Arial"/>
          <w:sz w:val="24"/>
          <w:szCs w:val="24"/>
        </w:rPr>
        <w:t xml:space="preserve">. </w:t>
      </w:r>
      <w:r w:rsidRPr="6080A879" w:rsidR="0142B70F">
        <w:rPr>
          <w:rFonts w:ascii="Arial" w:hAnsi="Arial" w:eastAsia="Arial" w:cs="Arial"/>
          <w:sz w:val="24"/>
          <w:szCs w:val="24"/>
        </w:rPr>
        <w:t>Since t</w:t>
      </w:r>
      <w:r w:rsidRPr="6080A879" w:rsidR="71894975">
        <w:rPr>
          <w:rFonts w:ascii="Arial" w:hAnsi="Arial" w:eastAsia="Arial" w:cs="Arial"/>
          <w:sz w:val="24"/>
          <w:szCs w:val="24"/>
        </w:rPr>
        <w:t>he Hilton Hotels</w:t>
      </w:r>
      <w:r w:rsidRPr="6080A879" w:rsidR="132501A8">
        <w:rPr>
          <w:rFonts w:ascii="Arial" w:hAnsi="Arial" w:eastAsia="Arial" w:cs="Arial"/>
          <w:sz w:val="24"/>
          <w:szCs w:val="24"/>
        </w:rPr>
        <w:t xml:space="preserve"> is an international hotel chain, the</w:t>
      </w:r>
      <w:r w:rsidRPr="6080A879" w:rsidR="71894975">
        <w:rPr>
          <w:rFonts w:ascii="Arial" w:hAnsi="Arial" w:eastAsia="Arial" w:cs="Arial"/>
          <w:sz w:val="24"/>
          <w:szCs w:val="24"/>
        </w:rPr>
        <w:t xml:space="preserve"> </w:t>
      </w:r>
      <w:r w:rsidRPr="6080A879" w:rsidR="169A2AD2">
        <w:rPr>
          <w:rFonts w:ascii="Arial" w:hAnsi="Arial" w:eastAsia="Arial" w:cs="Arial"/>
          <w:sz w:val="24"/>
          <w:szCs w:val="24"/>
        </w:rPr>
        <w:t>o</w:t>
      </w:r>
      <w:r w:rsidRPr="6080A879" w:rsidR="71894975">
        <w:rPr>
          <w:rFonts w:ascii="Arial" w:hAnsi="Arial" w:eastAsia="Arial" w:cs="Arial"/>
          <w:sz w:val="24"/>
          <w:szCs w:val="24"/>
        </w:rPr>
        <w:t>rganisation covers two levels of structure: the Executive Committee staff and the unit level</w:t>
      </w:r>
      <w:r w:rsidRPr="6080A879" w:rsidR="02B37478">
        <w:rPr>
          <w:rFonts w:ascii="Arial" w:hAnsi="Arial" w:eastAsia="Arial" w:cs="Arial"/>
          <w:sz w:val="24"/>
          <w:szCs w:val="24"/>
        </w:rPr>
        <w:t xml:space="preserve"> staff. </w:t>
      </w:r>
      <w:r w:rsidRPr="6080A879" w:rsidR="1C1D2FC0">
        <w:rPr>
          <w:rFonts w:ascii="Arial" w:hAnsi="Arial" w:eastAsia="Arial" w:cs="Arial"/>
          <w:sz w:val="24"/>
          <w:szCs w:val="24"/>
        </w:rPr>
        <w:t>Birkinshaw</w:t>
      </w:r>
      <w:r w:rsidRPr="6080A879" w:rsidR="3A14878A">
        <w:rPr>
          <w:rFonts w:ascii="Arial" w:hAnsi="Arial" w:eastAsia="Arial" w:cs="Arial"/>
          <w:sz w:val="24"/>
          <w:szCs w:val="24"/>
        </w:rPr>
        <w:t>’s</w:t>
      </w:r>
      <w:r w:rsidRPr="6080A879" w:rsidR="1C1D2FC0">
        <w:rPr>
          <w:rFonts w:ascii="Arial" w:hAnsi="Arial" w:eastAsia="Arial" w:cs="Arial"/>
          <w:sz w:val="24"/>
          <w:szCs w:val="24"/>
        </w:rPr>
        <w:t xml:space="preserve"> (2001)</w:t>
      </w:r>
      <w:r w:rsidRPr="6080A879" w:rsidR="33ADF126">
        <w:rPr>
          <w:rFonts w:ascii="Arial" w:hAnsi="Arial" w:eastAsia="Arial" w:cs="Arial"/>
          <w:sz w:val="24"/>
          <w:szCs w:val="24"/>
        </w:rPr>
        <w:t xml:space="preserve"> </w:t>
      </w:r>
      <w:r w:rsidRPr="6080A879" w:rsidR="1966FA23">
        <w:rPr>
          <w:rFonts w:ascii="Arial" w:hAnsi="Arial" w:eastAsia="Arial" w:cs="Arial"/>
          <w:sz w:val="24"/>
          <w:szCs w:val="24"/>
        </w:rPr>
        <w:t xml:space="preserve">model of </w:t>
      </w:r>
      <w:r w:rsidRPr="6080A879" w:rsidR="33ADF126">
        <w:rPr>
          <w:rFonts w:ascii="Arial" w:hAnsi="Arial" w:eastAsia="Arial" w:cs="Arial"/>
          <w:sz w:val="24"/>
          <w:szCs w:val="24"/>
        </w:rPr>
        <w:t>International</w:t>
      </w:r>
      <w:r w:rsidRPr="6080A879" w:rsidR="33ADF126">
        <w:rPr>
          <w:rFonts w:ascii="Arial" w:hAnsi="Arial" w:eastAsia="Arial" w:cs="Arial"/>
          <w:sz w:val="24"/>
          <w:szCs w:val="24"/>
        </w:rPr>
        <w:t xml:space="preserve"> division</w:t>
      </w:r>
      <w:r w:rsidRPr="6080A879" w:rsidR="6262D258">
        <w:rPr>
          <w:rFonts w:ascii="Arial" w:hAnsi="Arial" w:eastAsia="Arial" w:cs="Arial"/>
          <w:sz w:val="24"/>
          <w:szCs w:val="24"/>
        </w:rPr>
        <w:t xml:space="preserve"> reflects the structure of </w:t>
      </w:r>
      <w:r w:rsidRPr="6080A879" w:rsidR="5B4C9C01">
        <w:rPr>
          <w:rFonts w:ascii="Arial" w:hAnsi="Arial" w:eastAsia="Arial" w:cs="Arial"/>
          <w:sz w:val="24"/>
          <w:szCs w:val="24"/>
        </w:rPr>
        <w:t xml:space="preserve">Executive committee, formed by </w:t>
      </w:r>
      <w:r w:rsidRPr="6080A879" w:rsidR="0D7D5ED1">
        <w:rPr>
          <w:rFonts w:ascii="Arial" w:hAnsi="Arial" w:eastAsia="Arial" w:cs="Arial"/>
          <w:sz w:val="24"/>
          <w:szCs w:val="24"/>
        </w:rPr>
        <w:t xml:space="preserve">CEO, </w:t>
      </w:r>
      <w:r w:rsidRPr="6080A879" w:rsidR="5B4C9C01">
        <w:rPr>
          <w:rFonts w:ascii="Arial" w:hAnsi="Arial" w:eastAsia="Arial" w:cs="Arial"/>
          <w:sz w:val="24"/>
          <w:szCs w:val="24"/>
        </w:rPr>
        <w:t>Presidents</w:t>
      </w:r>
      <w:r w:rsidRPr="6080A879" w:rsidR="75EC9D6A">
        <w:rPr>
          <w:rFonts w:ascii="Arial" w:hAnsi="Arial" w:eastAsia="Arial" w:cs="Arial"/>
          <w:sz w:val="24"/>
          <w:szCs w:val="24"/>
        </w:rPr>
        <w:t>,</w:t>
      </w:r>
      <w:r w:rsidRPr="6080A879" w:rsidR="3A5C42E3">
        <w:rPr>
          <w:rFonts w:ascii="Arial" w:hAnsi="Arial" w:eastAsia="Arial" w:cs="Arial"/>
          <w:sz w:val="24"/>
          <w:szCs w:val="24"/>
        </w:rPr>
        <w:t xml:space="preserve"> Developers and Chiefs</w:t>
      </w:r>
      <w:r w:rsidRPr="6080A879" w:rsidR="75EC9D6A">
        <w:rPr>
          <w:rFonts w:ascii="Arial" w:hAnsi="Arial" w:eastAsia="Arial" w:cs="Arial"/>
          <w:sz w:val="24"/>
          <w:szCs w:val="24"/>
        </w:rPr>
        <w:t xml:space="preserve"> </w:t>
      </w:r>
      <w:r w:rsidRPr="6080A879" w:rsidR="5B4C9C01">
        <w:rPr>
          <w:rFonts w:ascii="Arial" w:hAnsi="Arial" w:eastAsia="Arial" w:cs="Arial"/>
          <w:sz w:val="24"/>
          <w:szCs w:val="24"/>
        </w:rPr>
        <w:t>oversee</w:t>
      </w:r>
      <w:r w:rsidRPr="6080A879" w:rsidR="5B4C9C01">
        <w:rPr>
          <w:rFonts w:ascii="Arial" w:hAnsi="Arial" w:eastAsia="Arial" w:cs="Arial"/>
          <w:sz w:val="24"/>
          <w:szCs w:val="24"/>
        </w:rPr>
        <w:t>s the</w:t>
      </w:r>
      <w:r w:rsidRPr="6080A879" w:rsidR="4A75FFCF">
        <w:rPr>
          <w:rFonts w:ascii="Arial" w:hAnsi="Arial" w:eastAsia="Arial" w:cs="Arial"/>
          <w:sz w:val="24"/>
          <w:szCs w:val="24"/>
        </w:rPr>
        <w:t xml:space="preserve"> organisation’s</w:t>
      </w:r>
      <w:r w:rsidRPr="6080A879" w:rsidR="45F1463D">
        <w:rPr>
          <w:rFonts w:ascii="Arial" w:hAnsi="Arial" w:eastAsia="Arial" w:cs="Arial"/>
          <w:sz w:val="24"/>
          <w:szCs w:val="24"/>
        </w:rPr>
        <w:t xml:space="preserve"> corporat</w:t>
      </w:r>
      <w:r w:rsidRPr="6080A879" w:rsidR="29C87268">
        <w:rPr>
          <w:rFonts w:ascii="Arial" w:hAnsi="Arial" w:eastAsia="Arial" w:cs="Arial"/>
          <w:sz w:val="24"/>
          <w:szCs w:val="24"/>
        </w:rPr>
        <w:t>ive</w:t>
      </w:r>
      <w:r w:rsidRPr="6080A879" w:rsidR="5B4C9C01">
        <w:rPr>
          <w:rFonts w:ascii="Arial" w:hAnsi="Arial" w:eastAsia="Arial" w:cs="Arial"/>
          <w:sz w:val="24"/>
          <w:szCs w:val="24"/>
        </w:rPr>
        <w:t xml:space="preserve"> interests</w:t>
      </w:r>
      <w:r w:rsidRPr="6080A879" w:rsidR="4798A424">
        <w:rPr>
          <w:rFonts w:ascii="Arial" w:hAnsi="Arial" w:eastAsia="Arial" w:cs="Arial"/>
          <w:sz w:val="24"/>
          <w:szCs w:val="24"/>
        </w:rPr>
        <w:t xml:space="preserve"> </w:t>
      </w:r>
      <w:r w:rsidRPr="6080A879" w:rsidR="13E3F535">
        <w:rPr>
          <w:rFonts w:ascii="Arial" w:hAnsi="Arial" w:eastAsia="Arial" w:cs="Arial"/>
          <w:sz w:val="24"/>
          <w:szCs w:val="24"/>
        </w:rPr>
        <w:t>(</w:t>
      </w:r>
      <w:r w:rsidRPr="6080A879" w:rsidR="4118B54A">
        <w:rPr>
          <w:rFonts w:ascii="Arial" w:hAnsi="Arial" w:eastAsia="Arial" w:cs="Arial"/>
          <w:sz w:val="24"/>
          <w:szCs w:val="24"/>
        </w:rPr>
        <w:t>Hilton, 2023</w:t>
      </w:r>
      <w:r w:rsidRPr="6080A879" w:rsidR="409BFB79">
        <w:rPr>
          <w:rFonts w:ascii="Arial" w:hAnsi="Arial" w:eastAsia="Arial" w:cs="Arial"/>
          <w:sz w:val="24"/>
          <w:szCs w:val="24"/>
        </w:rPr>
        <w:t>a</w:t>
      </w:r>
      <w:r w:rsidRPr="6080A879" w:rsidR="13E3F535">
        <w:rPr>
          <w:rFonts w:ascii="Arial" w:hAnsi="Arial" w:eastAsia="Arial" w:cs="Arial"/>
          <w:sz w:val="24"/>
          <w:szCs w:val="24"/>
        </w:rPr>
        <w:t>)</w:t>
      </w:r>
      <w:r w:rsidRPr="6080A879" w:rsidR="3DC245B9">
        <w:rPr>
          <w:rFonts w:ascii="Arial" w:hAnsi="Arial" w:eastAsia="Arial" w:cs="Arial"/>
          <w:sz w:val="24"/>
          <w:szCs w:val="24"/>
        </w:rPr>
        <w:t xml:space="preserve">. Their assigned responsibilities </w:t>
      </w:r>
      <w:r w:rsidRPr="6080A879" w:rsidR="61B8C2ED">
        <w:rPr>
          <w:rFonts w:ascii="Arial" w:hAnsi="Arial" w:eastAsia="Arial" w:cs="Arial"/>
          <w:sz w:val="24"/>
          <w:szCs w:val="24"/>
        </w:rPr>
        <w:t>includ</w:t>
      </w:r>
      <w:r w:rsidRPr="6080A879" w:rsidR="2A912525">
        <w:rPr>
          <w:rFonts w:ascii="Arial" w:hAnsi="Arial" w:eastAsia="Arial" w:cs="Arial"/>
          <w:sz w:val="24"/>
          <w:szCs w:val="24"/>
        </w:rPr>
        <w:t>e</w:t>
      </w:r>
      <w:r w:rsidRPr="6080A879" w:rsidR="61B8C2ED">
        <w:rPr>
          <w:rFonts w:ascii="Arial" w:hAnsi="Arial" w:eastAsia="Arial" w:cs="Arial"/>
          <w:sz w:val="24"/>
          <w:szCs w:val="24"/>
        </w:rPr>
        <w:t xml:space="preserve"> company’s quality management, policies on ethics, human </w:t>
      </w:r>
      <w:r w:rsidRPr="6080A879" w:rsidR="61B8C2ED">
        <w:rPr>
          <w:rFonts w:ascii="Arial" w:hAnsi="Arial" w:eastAsia="Arial" w:cs="Arial"/>
          <w:sz w:val="24"/>
          <w:szCs w:val="24"/>
        </w:rPr>
        <w:t>resources</w:t>
      </w:r>
      <w:r w:rsidRPr="6080A879" w:rsidR="19F711BB">
        <w:rPr>
          <w:rFonts w:ascii="Arial" w:hAnsi="Arial" w:eastAsia="Arial" w:cs="Arial"/>
          <w:sz w:val="24"/>
          <w:szCs w:val="24"/>
        </w:rPr>
        <w:t xml:space="preserve"> and brand development</w:t>
      </w:r>
      <w:r w:rsidRPr="6080A879" w:rsidR="19F711BB">
        <w:rPr>
          <w:rFonts w:ascii="Arial" w:hAnsi="Arial" w:eastAsia="Arial" w:cs="Arial"/>
          <w:sz w:val="24"/>
          <w:szCs w:val="24"/>
        </w:rPr>
        <w:t xml:space="preserve">. </w:t>
      </w:r>
      <w:r w:rsidRPr="6080A879" w:rsidR="6A9F5B14">
        <w:rPr>
          <w:rFonts w:ascii="Arial" w:hAnsi="Arial" w:eastAsia="Arial" w:cs="Arial"/>
          <w:sz w:val="24"/>
          <w:szCs w:val="24"/>
        </w:rPr>
        <w:t xml:space="preserve">Considering the </w:t>
      </w:r>
      <w:r w:rsidRPr="6080A879" w:rsidR="6A9F5B14">
        <w:rPr>
          <w:rFonts w:ascii="Arial" w:hAnsi="Arial" w:eastAsia="Arial" w:cs="Arial"/>
          <w:sz w:val="24"/>
          <w:szCs w:val="24"/>
        </w:rPr>
        <w:t>high level</w:t>
      </w:r>
      <w:r w:rsidRPr="6080A879" w:rsidR="6A9F5B14">
        <w:rPr>
          <w:rFonts w:ascii="Arial" w:hAnsi="Arial" w:eastAsia="Arial" w:cs="Arial"/>
          <w:sz w:val="24"/>
          <w:szCs w:val="24"/>
        </w:rPr>
        <w:t xml:space="preserve"> of </w:t>
      </w:r>
      <w:r w:rsidRPr="6080A879" w:rsidR="08742735">
        <w:rPr>
          <w:rFonts w:ascii="Arial" w:hAnsi="Arial" w:eastAsia="Arial" w:cs="Arial"/>
          <w:sz w:val="24"/>
          <w:szCs w:val="24"/>
        </w:rPr>
        <w:t>competitiveness</w:t>
      </w:r>
      <w:r w:rsidRPr="6080A879" w:rsidR="6A9F5B14">
        <w:rPr>
          <w:rFonts w:ascii="Arial" w:hAnsi="Arial" w:eastAsia="Arial" w:cs="Arial"/>
          <w:sz w:val="24"/>
          <w:szCs w:val="24"/>
        </w:rPr>
        <w:t xml:space="preserve"> in the industry, this fo</w:t>
      </w:r>
      <w:r w:rsidRPr="6080A879" w:rsidR="32E53E69">
        <w:rPr>
          <w:rFonts w:ascii="Arial" w:hAnsi="Arial" w:eastAsia="Arial" w:cs="Arial"/>
          <w:sz w:val="24"/>
          <w:szCs w:val="24"/>
        </w:rPr>
        <w:t xml:space="preserve">rm of structure enables Hilton to </w:t>
      </w:r>
      <w:r w:rsidRPr="6080A879" w:rsidR="23669E3E">
        <w:rPr>
          <w:rFonts w:ascii="Arial" w:hAnsi="Arial" w:eastAsia="Arial" w:cs="Arial"/>
          <w:sz w:val="24"/>
          <w:szCs w:val="24"/>
        </w:rPr>
        <w:t>improve</w:t>
      </w:r>
      <w:r w:rsidRPr="6080A879" w:rsidR="7BB027AF">
        <w:rPr>
          <w:rFonts w:ascii="Arial" w:hAnsi="Arial" w:eastAsia="Arial" w:cs="Arial"/>
          <w:sz w:val="24"/>
          <w:szCs w:val="24"/>
        </w:rPr>
        <w:t xml:space="preserve"> and develop</w:t>
      </w:r>
      <w:r w:rsidRPr="6080A879" w:rsidR="23669E3E">
        <w:rPr>
          <w:rFonts w:ascii="Arial" w:hAnsi="Arial" w:eastAsia="Arial" w:cs="Arial"/>
          <w:sz w:val="24"/>
          <w:szCs w:val="24"/>
        </w:rPr>
        <w:t xml:space="preserve"> its services in a certain area</w:t>
      </w:r>
      <w:r w:rsidRPr="6080A879" w:rsidR="47BFCA32">
        <w:rPr>
          <w:rFonts w:ascii="Arial" w:hAnsi="Arial" w:eastAsia="Arial" w:cs="Arial"/>
          <w:sz w:val="24"/>
          <w:szCs w:val="24"/>
        </w:rPr>
        <w:t xml:space="preserve"> of the world</w:t>
      </w:r>
      <w:r w:rsidRPr="6080A879" w:rsidR="47BFCA32">
        <w:rPr>
          <w:rFonts w:ascii="Arial" w:hAnsi="Arial" w:eastAsia="Arial" w:cs="Arial"/>
          <w:sz w:val="24"/>
          <w:szCs w:val="24"/>
        </w:rPr>
        <w:t xml:space="preserve">. </w:t>
      </w:r>
      <w:r w:rsidRPr="6080A879" w:rsidR="5662DC2D">
        <w:rPr>
          <w:rFonts w:ascii="Arial" w:hAnsi="Arial" w:eastAsia="Arial" w:cs="Arial"/>
          <w:sz w:val="24"/>
          <w:szCs w:val="24"/>
        </w:rPr>
        <w:t>For example, the company signed a collaboration with Saudi Tourism</w:t>
      </w:r>
      <w:r w:rsidRPr="6080A879" w:rsidR="313840E0">
        <w:rPr>
          <w:rFonts w:ascii="Arial" w:hAnsi="Arial" w:eastAsia="Arial" w:cs="Arial"/>
          <w:sz w:val="24"/>
          <w:szCs w:val="24"/>
        </w:rPr>
        <w:t xml:space="preserve"> to attract</w:t>
      </w:r>
      <w:r w:rsidRPr="6080A879" w:rsidR="256C47FE">
        <w:rPr>
          <w:rFonts w:ascii="Arial" w:hAnsi="Arial" w:eastAsia="Arial" w:cs="Arial"/>
          <w:sz w:val="24"/>
          <w:szCs w:val="24"/>
        </w:rPr>
        <w:t xml:space="preserve"> new tourism segments</w:t>
      </w:r>
      <w:r w:rsidRPr="6080A879" w:rsidR="51E5CE47">
        <w:rPr>
          <w:rFonts w:ascii="Arial" w:hAnsi="Arial" w:eastAsia="Arial" w:cs="Arial"/>
          <w:sz w:val="24"/>
          <w:szCs w:val="24"/>
        </w:rPr>
        <w:t xml:space="preserve"> in the Middle East and Africa regions</w:t>
      </w:r>
      <w:r w:rsidRPr="6080A879" w:rsidR="28E8BB67">
        <w:rPr>
          <w:rFonts w:ascii="Arial" w:hAnsi="Arial" w:eastAsia="Arial" w:cs="Arial"/>
          <w:sz w:val="24"/>
          <w:szCs w:val="24"/>
        </w:rPr>
        <w:t xml:space="preserve"> (Hospitality Net, 2023)</w:t>
      </w:r>
      <w:r w:rsidRPr="6080A879" w:rsidR="51E5CE47">
        <w:rPr>
          <w:rFonts w:ascii="Arial" w:hAnsi="Arial" w:eastAsia="Arial" w:cs="Arial"/>
          <w:sz w:val="24"/>
          <w:szCs w:val="24"/>
        </w:rPr>
        <w:t>.</w:t>
      </w:r>
      <w:r w:rsidRPr="6080A879" w:rsidR="108AB379">
        <w:rPr>
          <w:rFonts w:ascii="Arial" w:hAnsi="Arial" w:eastAsia="Arial" w:cs="Arial"/>
          <w:sz w:val="24"/>
          <w:szCs w:val="24"/>
        </w:rPr>
        <w:t xml:space="preserve"> </w:t>
      </w:r>
      <w:r w:rsidRPr="6080A879" w:rsidR="2DFDD921">
        <w:rPr>
          <w:rFonts w:ascii="Arial" w:hAnsi="Arial" w:eastAsia="Arial" w:cs="Arial"/>
          <w:sz w:val="24"/>
          <w:szCs w:val="24"/>
        </w:rPr>
        <w:t xml:space="preserve">Therefore, </w:t>
      </w:r>
      <w:r w:rsidRPr="6080A879" w:rsidR="341D921A">
        <w:rPr>
          <w:rFonts w:ascii="Arial" w:hAnsi="Arial" w:eastAsia="Arial" w:cs="Arial"/>
          <w:sz w:val="24"/>
          <w:szCs w:val="24"/>
        </w:rPr>
        <w:t xml:space="preserve">it </w:t>
      </w:r>
      <w:r w:rsidRPr="6080A879" w:rsidR="341D921A">
        <w:rPr>
          <w:rFonts w:ascii="Arial" w:hAnsi="Arial" w:eastAsia="Arial" w:cs="Arial"/>
          <w:sz w:val="24"/>
          <w:szCs w:val="24"/>
        </w:rPr>
        <w:t>benefits</w:t>
      </w:r>
      <w:r w:rsidRPr="6080A879" w:rsidR="341D921A">
        <w:rPr>
          <w:rFonts w:ascii="Arial" w:hAnsi="Arial" w:eastAsia="Arial" w:cs="Arial"/>
          <w:sz w:val="24"/>
          <w:szCs w:val="24"/>
        </w:rPr>
        <w:t xml:space="preserve"> the company to rely on</w:t>
      </w:r>
      <w:r w:rsidRPr="6080A879" w:rsidR="341D921A">
        <w:rPr>
          <w:rFonts w:ascii="Arial" w:hAnsi="Arial" w:eastAsia="Arial" w:cs="Arial"/>
          <w:sz w:val="24"/>
          <w:szCs w:val="24"/>
        </w:rPr>
        <w:t xml:space="preserve"> </w:t>
      </w:r>
      <w:r w:rsidRPr="6080A879" w:rsidR="6AB9CF3D">
        <w:rPr>
          <w:rFonts w:ascii="Arial" w:hAnsi="Arial" w:eastAsia="Arial" w:cs="Arial"/>
          <w:sz w:val="24"/>
          <w:szCs w:val="24"/>
        </w:rPr>
        <w:t>c</w:t>
      </w:r>
      <w:r w:rsidRPr="6080A879" w:rsidR="1AEABF0A">
        <w:rPr>
          <w:rFonts w:ascii="Arial" w:hAnsi="Arial" w:eastAsia="Arial" w:cs="Arial"/>
          <w:sz w:val="24"/>
          <w:szCs w:val="24"/>
        </w:rPr>
        <w:t>entr</w:t>
      </w:r>
      <w:r w:rsidRPr="6080A879" w:rsidR="263285CA">
        <w:rPr>
          <w:rFonts w:ascii="Arial" w:hAnsi="Arial" w:eastAsia="Arial" w:cs="Arial"/>
          <w:sz w:val="24"/>
          <w:szCs w:val="24"/>
        </w:rPr>
        <w:t xml:space="preserve">alised form of structure </w:t>
      </w:r>
      <w:r w:rsidRPr="6080A879" w:rsidR="6DC892A1">
        <w:rPr>
          <w:rFonts w:ascii="Arial" w:hAnsi="Arial" w:eastAsia="Arial" w:cs="Arial"/>
          <w:sz w:val="24"/>
          <w:szCs w:val="24"/>
        </w:rPr>
        <w:t xml:space="preserve">because it </w:t>
      </w:r>
      <w:r w:rsidRPr="6080A879" w:rsidR="6DC892A1">
        <w:rPr>
          <w:rFonts w:ascii="Arial" w:hAnsi="Arial" w:eastAsia="Arial" w:cs="Arial"/>
          <w:sz w:val="24"/>
          <w:szCs w:val="24"/>
        </w:rPr>
        <w:t>provides</w:t>
      </w:r>
      <w:r w:rsidRPr="6080A879" w:rsidR="6DC892A1">
        <w:rPr>
          <w:rFonts w:ascii="Arial" w:hAnsi="Arial" w:eastAsia="Arial" w:cs="Arial"/>
          <w:sz w:val="24"/>
          <w:szCs w:val="24"/>
        </w:rPr>
        <w:t xml:space="preserve"> consistent strategies across the firm </w:t>
      </w:r>
      <w:r w:rsidRPr="6080A879" w:rsidR="4429DD94">
        <w:rPr>
          <w:rFonts w:ascii="Arial" w:hAnsi="Arial" w:eastAsia="Arial" w:cs="Arial"/>
          <w:sz w:val="24"/>
          <w:szCs w:val="24"/>
        </w:rPr>
        <w:t xml:space="preserve">and contributes to an internationally recognised brand image. However, the </w:t>
      </w:r>
      <w:r w:rsidRPr="6080A879" w:rsidR="4D38707B">
        <w:rPr>
          <w:rFonts w:ascii="Arial" w:hAnsi="Arial" w:eastAsia="Arial" w:cs="Arial"/>
          <w:sz w:val="24"/>
          <w:szCs w:val="24"/>
        </w:rPr>
        <w:t xml:space="preserve">Birkinshaw’s (2001) model does not include the unit level organisations which are represented by each Hilton Hotel worldwide. </w:t>
      </w:r>
      <w:r w:rsidRPr="6080A879" w:rsidR="4173A7F7">
        <w:rPr>
          <w:rFonts w:ascii="Arial" w:hAnsi="Arial" w:eastAsia="Arial" w:cs="Arial"/>
          <w:sz w:val="24"/>
          <w:szCs w:val="24"/>
        </w:rPr>
        <w:t xml:space="preserve">Every unit owns a centralised </w:t>
      </w:r>
      <w:r w:rsidRPr="6080A879" w:rsidR="54233901">
        <w:rPr>
          <w:rFonts w:ascii="Arial" w:hAnsi="Arial" w:eastAsia="Arial" w:cs="Arial"/>
          <w:sz w:val="24"/>
          <w:szCs w:val="24"/>
        </w:rPr>
        <w:t>form of structure to deliver its services to the guests, formed by General Mana</w:t>
      </w:r>
      <w:r w:rsidRPr="6080A879" w:rsidR="6BB3FA67">
        <w:rPr>
          <w:rFonts w:ascii="Arial" w:hAnsi="Arial" w:eastAsia="Arial" w:cs="Arial"/>
          <w:sz w:val="24"/>
          <w:szCs w:val="24"/>
        </w:rPr>
        <w:t xml:space="preserve">ger, Human resources, Department </w:t>
      </w:r>
      <w:r w:rsidRPr="6080A879" w:rsidR="6BB3FA67">
        <w:rPr>
          <w:rFonts w:ascii="Arial" w:hAnsi="Arial" w:eastAsia="Arial" w:cs="Arial"/>
          <w:sz w:val="24"/>
          <w:szCs w:val="24"/>
        </w:rPr>
        <w:t>Heads</w:t>
      </w:r>
      <w:r w:rsidRPr="6080A879" w:rsidR="6BB3FA67">
        <w:rPr>
          <w:rFonts w:ascii="Arial" w:hAnsi="Arial" w:eastAsia="Arial" w:cs="Arial"/>
          <w:sz w:val="24"/>
          <w:szCs w:val="24"/>
        </w:rPr>
        <w:t xml:space="preserve"> and staff. </w:t>
      </w:r>
      <w:r w:rsidRPr="6080A879" w:rsidR="147BB393">
        <w:rPr>
          <w:rFonts w:ascii="Arial" w:hAnsi="Arial" w:eastAsia="Arial" w:cs="Arial"/>
          <w:sz w:val="24"/>
          <w:szCs w:val="24"/>
        </w:rPr>
        <w:t xml:space="preserve">This form of structure enables each site to be flowing in service delivery and manage the teams, set their </w:t>
      </w:r>
      <w:r w:rsidRPr="6080A879" w:rsidR="147BB393">
        <w:rPr>
          <w:rFonts w:ascii="Arial" w:hAnsi="Arial" w:eastAsia="Arial" w:cs="Arial"/>
          <w:sz w:val="24"/>
          <w:szCs w:val="24"/>
        </w:rPr>
        <w:t>goals</w:t>
      </w:r>
      <w:r w:rsidRPr="6080A879" w:rsidR="147BB393">
        <w:rPr>
          <w:rFonts w:ascii="Arial" w:hAnsi="Arial" w:eastAsia="Arial" w:cs="Arial"/>
          <w:sz w:val="24"/>
          <w:szCs w:val="24"/>
        </w:rPr>
        <w:t xml:space="preserve"> and reach productivity. Also,</w:t>
      </w:r>
      <w:r w:rsidRPr="6080A879" w:rsidR="394FF7B3">
        <w:rPr>
          <w:rFonts w:ascii="Arial" w:hAnsi="Arial" w:eastAsia="Arial" w:cs="Arial"/>
          <w:sz w:val="24"/>
          <w:szCs w:val="24"/>
        </w:rPr>
        <w:t xml:space="preserve"> </w:t>
      </w:r>
      <w:r w:rsidRPr="6080A879" w:rsidR="12C6B1DC">
        <w:rPr>
          <w:rFonts w:ascii="Arial" w:hAnsi="Arial" w:eastAsia="Arial" w:cs="Arial"/>
          <w:sz w:val="24"/>
          <w:szCs w:val="24"/>
        </w:rPr>
        <w:t xml:space="preserve">since </w:t>
      </w:r>
      <w:r w:rsidRPr="6080A879" w:rsidR="394FF7B3">
        <w:rPr>
          <w:rFonts w:ascii="Arial" w:hAnsi="Arial" w:eastAsia="Arial" w:cs="Arial"/>
          <w:sz w:val="24"/>
          <w:szCs w:val="24"/>
        </w:rPr>
        <w:t xml:space="preserve">Hilton </w:t>
      </w:r>
      <w:r w:rsidRPr="6080A879" w:rsidR="394FF7B3">
        <w:rPr>
          <w:rFonts w:ascii="Arial" w:hAnsi="Arial" w:eastAsia="Arial" w:cs="Arial"/>
          <w:sz w:val="24"/>
          <w:szCs w:val="24"/>
        </w:rPr>
        <w:t>comprises</w:t>
      </w:r>
      <w:r w:rsidRPr="6080A879" w:rsidR="394FF7B3">
        <w:rPr>
          <w:rFonts w:ascii="Arial" w:hAnsi="Arial" w:eastAsia="Arial" w:cs="Arial"/>
          <w:sz w:val="24"/>
          <w:szCs w:val="24"/>
        </w:rPr>
        <w:t xml:space="preserve"> various smaller brands, </w:t>
      </w:r>
      <w:r w:rsidRPr="6080A879" w:rsidR="32730B5D">
        <w:rPr>
          <w:rFonts w:ascii="Arial" w:hAnsi="Arial" w:eastAsia="Arial" w:cs="Arial"/>
          <w:sz w:val="24"/>
          <w:szCs w:val="24"/>
        </w:rPr>
        <w:t>it</w:t>
      </w:r>
      <w:r w:rsidRPr="6080A879" w:rsidR="394FF7B3">
        <w:rPr>
          <w:rFonts w:ascii="Arial" w:hAnsi="Arial" w:eastAsia="Arial" w:cs="Arial"/>
          <w:sz w:val="24"/>
          <w:szCs w:val="24"/>
        </w:rPr>
        <w:t xml:space="preserve"> ensures</w:t>
      </w:r>
      <w:r w:rsidRPr="6080A879" w:rsidR="7E6DDF74">
        <w:rPr>
          <w:rFonts w:ascii="Arial" w:hAnsi="Arial" w:eastAsia="Arial" w:cs="Arial"/>
          <w:sz w:val="24"/>
          <w:szCs w:val="24"/>
        </w:rPr>
        <w:t xml:space="preserve"> that </w:t>
      </w:r>
      <w:r w:rsidRPr="6080A879" w:rsidR="394FF7B3">
        <w:rPr>
          <w:rFonts w:ascii="Arial" w:hAnsi="Arial" w:eastAsia="Arial" w:cs="Arial"/>
          <w:sz w:val="24"/>
          <w:szCs w:val="24"/>
        </w:rPr>
        <w:t>the staff is trained according to the brand’s purpose and target</w:t>
      </w:r>
      <w:r w:rsidRPr="6080A879" w:rsidR="18A26A4C">
        <w:rPr>
          <w:rFonts w:ascii="Arial" w:hAnsi="Arial" w:eastAsia="Arial" w:cs="Arial"/>
          <w:sz w:val="24"/>
          <w:szCs w:val="24"/>
        </w:rPr>
        <w:t xml:space="preserve"> while adhering to the company’s</w:t>
      </w:r>
      <w:r w:rsidRPr="6080A879" w:rsidR="49A3CE38">
        <w:rPr>
          <w:rFonts w:ascii="Arial" w:hAnsi="Arial" w:eastAsia="Arial" w:cs="Arial"/>
          <w:sz w:val="24"/>
          <w:szCs w:val="24"/>
        </w:rPr>
        <w:t xml:space="preserve"> values and culture</w:t>
      </w:r>
      <w:r w:rsidRPr="6080A879" w:rsidR="40A49F01">
        <w:rPr>
          <w:rFonts w:ascii="Arial" w:hAnsi="Arial" w:eastAsia="Arial" w:cs="Arial"/>
          <w:sz w:val="24"/>
          <w:szCs w:val="24"/>
        </w:rPr>
        <w:t xml:space="preserve"> (</w:t>
      </w:r>
      <w:r w:rsidRPr="6080A879" w:rsidR="40A49F01">
        <w:rPr>
          <w:rFonts w:ascii="Arial" w:hAnsi="Arial" w:eastAsia="Arial" w:cs="Arial"/>
          <w:b w:val="0"/>
          <w:bCs w:val="0"/>
          <w:i w:val="0"/>
          <w:iCs w:val="0"/>
          <w:caps w:val="0"/>
          <w:smallCaps w:val="0"/>
          <w:strike w:val="0"/>
          <w:dstrike w:val="0"/>
          <w:noProof w:val="0"/>
          <w:color w:val="222222"/>
          <w:sz w:val="24"/>
          <w:szCs w:val="24"/>
          <w:u w:val="none"/>
          <w:lang w:val="en-US"/>
        </w:rPr>
        <w:t>Leijerholt</w:t>
      </w:r>
      <w:r w:rsidRPr="6080A879" w:rsidR="40A49F01">
        <w:rPr>
          <w:rFonts w:ascii="Arial" w:hAnsi="Arial" w:eastAsia="Arial" w:cs="Arial"/>
          <w:b w:val="0"/>
          <w:bCs w:val="0"/>
          <w:i w:val="0"/>
          <w:iCs w:val="0"/>
          <w:caps w:val="0"/>
          <w:smallCaps w:val="0"/>
          <w:strike w:val="0"/>
          <w:dstrike w:val="0"/>
          <w:noProof w:val="0"/>
          <w:color w:val="222222"/>
          <w:sz w:val="24"/>
          <w:szCs w:val="24"/>
          <w:u w:val="none"/>
          <w:lang w:val="en-US"/>
        </w:rPr>
        <w:t xml:space="preserve">, </w:t>
      </w:r>
      <w:r w:rsidRPr="6080A879" w:rsidR="40A49F01">
        <w:rPr>
          <w:rFonts w:ascii="Arial" w:hAnsi="Arial" w:eastAsia="Arial" w:cs="Arial"/>
          <w:b w:val="0"/>
          <w:bCs w:val="0"/>
          <w:i w:val="0"/>
          <w:iCs w:val="0"/>
          <w:caps w:val="0"/>
          <w:smallCaps w:val="0"/>
          <w:strike w:val="0"/>
          <w:dstrike w:val="0"/>
          <w:noProof w:val="0"/>
          <w:color w:val="222222"/>
          <w:sz w:val="24"/>
          <w:szCs w:val="24"/>
          <w:u w:val="none"/>
          <w:lang w:val="en-US"/>
        </w:rPr>
        <w:t>Chapleo</w:t>
      </w:r>
      <w:r w:rsidRPr="6080A879" w:rsidR="40A49F01">
        <w:rPr>
          <w:rFonts w:ascii="Arial" w:hAnsi="Arial" w:eastAsia="Arial" w:cs="Arial"/>
          <w:b w:val="0"/>
          <w:bCs w:val="0"/>
          <w:i w:val="0"/>
          <w:iCs w:val="0"/>
          <w:caps w:val="0"/>
          <w:smallCaps w:val="0"/>
          <w:strike w:val="0"/>
          <w:dstrike w:val="0"/>
          <w:noProof w:val="0"/>
          <w:color w:val="222222"/>
          <w:sz w:val="24"/>
          <w:szCs w:val="24"/>
          <w:u w:val="none"/>
          <w:lang w:val="en-US"/>
        </w:rPr>
        <w:t>, and O’Sullivan, 2019</w:t>
      </w:r>
      <w:r w:rsidRPr="6080A879" w:rsidR="40A49F01">
        <w:rPr>
          <w:rFonts w:ascii="Arial" w:hAnsi="Arial" w:eastAsia="Arial" w:cs="Arial"/>
          <w:sz w:val="24"/>
          <w:szCs w:val="24"/>
        </w:rPr>
        <w:t>)</w:t>
      </w:r>
      <w:r w:rsidRPr="6080A879" w:rsidR="49A3CE38">
        <w:rPr>
          <w:rFonts w:ascii="Arial" w:hAnsi="Arial" w:eastAsia="Arial" w:cs="Arial"/>
          <w:sz w:val="24"/>
          <w:szCs w:val="24"/>
        </w:rPr>
        <w:t>.</w:t>
      </w:r>
      <w:r w:rsidRPr="6080A879" w:rsidR="3962EC3A">
        <w:rPr>
          <w:rFonts w:ascii="Arial" w:hAnsi="Arial" w:eastAsia="Arial" w:cs="Arial"/>
          <w:sz w:val="24"/>
          <w:szCs w:val="24"/>
        </w:rPr>
        <w:t xml:space="preserve"> </w:t>
      </w:r>
    </w:p>
    <w:p w:rsidR="38D9A1C1" w:rsidP="6080A879" w:rsidRDefault="38D9A1C1" w14:paraId="4B15E6B0" w14:textId="6B3F6748">
      <w:pPr>
        <w:pStyle w:val="Normal"/>
        <w:bidi w:val="0"/>
        <w:spacing w:before="0" w:beforeAutospacing="off" w:after="160" w:afterAutospacing="off" w:line="360" w:lineRule="auto"/>
        <w:ind w:left="0" w:right="0" w:firstLine="720"/>
        <w:jc w:val="both"/>
        <w:rPr>
          <w:rFonts w:ascii="Arial" w:hAnsi="Arial" w:eastAsia="Arial" w:cs="Arial"/>
          <w:sz w:val="24"/>
          <w:szCs w:val="24"/>
        </w:rPr>
      </w:pPr>
      <w:r w:rsidRPr="6080A879" w:rsidR="38D9A1C1">
        <w:rPr>
          <w:rFonts w:ascii="Arial" w:hAnsi="Arial" w:eastAsia="Arial" w:cs="Arial"/>
          <w:sz w:val="24"/>
          <w:szCs w:val="24"/>
        </w:rPr>
        <w:t xml:space="preserve">An organisation’s culture is represented </w:t>
      </w:r>
      <w:r w:rsidRPr="6080A879" w:rsidR="44B1866E">
        <w:rPr>
          <w:rFonts w:ascii="Arial" w:hAnsi="Arial" w:eastAsia="Arial" w:cs="Arial"/>
          <w:sz w:val="24"/>
          <w:szCs w:val="24"/>
        </w:rPr>
        <w:t xml:space="preserve">by </w:t>
      </w:r>
      <w:r w:rsidRPr="6080A879" w:rsidR="777E86F2">
        <w:rPr>
          <w:rFonts w:ascii="Arial" w:hAnsi="Arial" w:eastAsia="Arial" w:cs="Arial"/>
          <w:sz w:val="24"/>
          <w:szCs w:val="24"/>
        </w:rPr>
        <w:t xml:space="preserve">the norms, standards and ethics that </w:t>
      </w:r>
      <w:r w:rsidRPr="6080A879" w:rsidR="777E86F2">
        <w:rPr>
          <w:rFonts w:ascii="Arial" w:hAnsi="Arial" w:eastAsia="Arial" w:cs="Arial"/>
          <w:sz w:val="24"/>
          <w:szCs w:val="24"/>
        </w:rPr>
        <w:t>determine</w:t>
      </w:r>
      <w:r w:rsidRPr="6080A879" w:rsidR="777E86F2">
        <w:rPr>
          <w:rFonts w:ascii="Arial" w:hAnsi="Arial" w:eastAsia="Arial" w:cs="Arial"/>
          <w:sz w:val="24"/>
          <w:szCs w:val="24"/>
        </w:rPr>
        <w:t xml:space="preserve"> how people should act while performing their tasks</w:t>
      </w:r>
      <w:r w:rsidRPr="6080A879" w:rsidR="0F0F4859">
        <w:rPr>
          <w:rFonts w:ascii="Arial" w:hAnsi="Arial" w:eastAsia="Arial" w:cs="Arial"/>
          <w:sz w:val="24"/>
          <w:szCs w:val="24"/>
        </w:rPr>
        <w:t xml:space="preserve"> (</w:t>
      </w:r>
      <w:r w:rsidRPr="6080A879" w:rsidR="5499504C">
        <w:rPr>
          <w:rFonts w:ascii="Arial" w:hAnsi="Arial" w:eastAsia="Arial" w:cs="Arial"/>
          <w:sz w:val="24"/>
          <w:szCs w:val="24"/>
        </w:rPr>
        <w:t>Kassem and Ajmal, 2019</w:t>
      </w:r>
      <w:r w:rsidRPr="6080A879" w:rsidR="0F0F4859">
        <w:rPr>
          <w:rFonts w:ascii="Arial" w:hAnsi="Arial" w:eastAsia="Arial" w:cs="Arial"/>
          <w:sz w:val="24"/>
          <w:szCs w:val="24"/>
        </w:rPr>
        <w:t>).</w:t>
      </w:r>
      <w:r w:rsidRPr="6080A879" w:rsidR="6D78BB0D">
        <w:rPr>
          <w:rFonts w:ascii="Arial" w:hAnsi="Arial" w:eastAsia="Arial" w:cs="Arial"/>
          <w:sz w:val="24"/>
          <w:szCs w:val="24"/>
        </w:rPr>
        <w:t xml:space="preserve"> </w:t>
      </w:r>
      <w:r w:rsidRPr="6080A879" w:rsidR="57B2934B">
        <w:rPr>
          <w:rFonts w:ascii="Arial" w:hAnsi="Arial" w:eastAsia="Arial" w:cs="Arial"/>
          <w:sz w:val="24"/>
          <w:szCs w:val="24"/>
        </w:rPr>
        <w:t>ACAS</w:t>
      </w:r>
      <w:r w:rsidRPr="6080A879" w:rsidR="470291DD">
        <w:rPr>
          <w:rFonts w:ascii="Arial" w:hAnsi="Arial" w:eastAsia="Arial" w:cs="Arial"/>
          <w:sz w:val="24"/>
          <w:szCs w:val="24"/>
        </w:rPr>
        <w:t xml:space="preserve"> (</w:t>
      </w:r>
      <w:r w:rsidRPr="6080A879" w:rsidR="0FF0E219">
        <w:rPr>
          <w:rFonts w:ascii="Arial" w:hAnsi="Arial" w:eastAsia="Arial" w:cs="Arial"/>
          <w:sz w:val="24"/>
          <w:szCs w:val="24"/>
        </w:rPr>
        <w:t>2001</w:t>
      </w:r>
      <w:r w:rsidRPr="6080A879" w:rsidR="470291DD">
        <w:rPr>
          <w:rFonts w:ascii="Arial" w:hAnsi="Arial" w:eastAsia="Arial" w:cs="Arial"/>
          <w:sz w:val="24"/>
          <w:szCs w:val="24"/>
        </w:rPr>
        <w:t xml:space="preserve">) </w:t>
      </w:r>
      <w:r w:rsidRPr="6080A879" w:rsidR="2CCE53C4">
        <w:rPr>
          <w:rFonts w:ascii="Arial" w:hAnsi="Arial" w:eastAsia="Arial" w:cs="Arial"/>
          <w:sz w:val="24"/>
          <w:szCs w:val="24"/>
        </w:rPr>
        <w:t>highlighted the quality of working life culture</w:t>
      </w:r>
      <w:r w:rsidRPr="6080A879" w:rsidR="77E808D0">
        <w:rPr>
          <w:rFonts w:ascii="Arial" w:hAnsi="Arial" w:eastAsia="Arial" w:cs="Arial"/>
          <w:sz w:val="24"/>
          <w:szCs w:val="24"/>
        </w:rPr>
        <w:t xml:space="preserve"> </w:t>
      </w:r>
      <w:r w:rsidRPr="6080A879" w:rsidR="2BA7A737">
        <w:rPr>
          <w:rFonts w:ascii="Arial" w:hAnsi="Arial" w:eastAsia="Arial" w:cs="Arial"/>
          <w:sz w:val="24"/>
          <w:szCs w:val="24"/>
        </w:rPr>
        <w:t xml:space="preserve">which </w:t>
      </w:r>
      <w:r w:rsidRPr="6080A879" w:rsidR="7B76B76A">
        <w:rPr>
          <w:rFonts w:ascii="Arial" w:hAnsi="Arial" w:eastAsia="Arial" w:cs="Arial"/>
          <w:sz w:val="24"/>
          <w:szCs w:val="24"/>
        </w:rPr>
        <w:t>advocates for</w:t>
      </w:r>
      <w:r w:rsidRPr="6080A879" w:rsidR="3CD1D239">
        <w:rPr>
          <w:rFonts w:ascii="Arial" w:hAnsi="Arial" w:eastAsia="Arial" w:cs="Arial"/>
          <w:sz w:val="24"/>
          <w:szCs w:val="24"/>
        </w:rPr>
        <w:t xml:space="preserve"> core values</w:t>
      </w:r>
      <w:r w:rsidRPr="6080A879" w:rsidR="5AC92A03">
        <w:rPr>
          <w:rFonts w:ascii="Arial" w:hAnsi="Arial" w:eastAsia="Arial" w:cs="Arial"/>
          <w:sz w:val="24"/>
          <w:szCs w:val="24"/>
        </w:rPr>
        <w:t xml:space="preserve">, </w:t>
      </w:r>
      <w:r w:rsidRPr="6080A879" w:rsidR="3CD1D239">
        <w:rPr>
          <w:rFonts w:ascii="Arial" w:hAnsi="Arial" w:eastAsia="Arial" w:cs="Arial"/>
          <w:sz w:val="24"/>
          <w:szCs w:val="24"/>
        </w:rPr>
        <w:t xml:space="preserve">shared </w:t>
      </w:r>
      <w:r w:rsidRPr="6080A879" w:rsidR="3CD1D239">
        <w:rPr>
          <w:rFonts w:ascii="Arial" w:hAnsi="Arial" w:eastAsia="Arial" w:cs="Arial"/>
          <w:sz w:val="24"/>
          <w:szCs w:val="24"/>
        </w:rPr>
        <w:t>objectives</w:t>
      </w:r>
      <w:r w:rsidRPr="6080A879" w:rsidR="1D0250F7">
        <w:rPr>
          <w:rFonts w:ascii="Arial" w:hAnsi="Arial" w:eastAsia="Arial" w:cs="Arial"/>
          <w:sz w:val="24"/>
          <w:szCs w:val="24"/>
        </w:rPr>
        <w:t xml:space="preserve"> and mission statements</w:t>
      </w:r>
      <w:r w:rsidRPr="6080A879" w:rsidR="1D93C5AA">
        <w:rPr>
          <w:rFonts w:ascii="Arial" w:hAnsi="Arial" w:eastAsia="Arial" w:cs="Arial"/>
          <w:sz w:val="24"/>
          <w:szCs w:val="24"/>
        </w:rPr>
        <w:t>. The</w:t>
      </w:r>
      <w:r w:rsidRPr="6080A879" w:rsidR="47DE60C3">
        <w:rPr>
          <w:rFonts w:ascii="Arial" w:hAnsi="Arial" w:eastAsia="Arial" w:cs="Arial"/>
          <w:sz w:val="24"/>
          <w:szCs w:val="24"/>
        </w:rPr>
        <w:t xml:space="preserve"> model reflects the</w:t>
      </w:r>
      <w:r w:rsidRPr="6080A879" w:rsidR="1D93C5AA">
        <w:rPr>
          <w:rFonts w:ascii="Arial" w:hAnsi="Arial" w:eastAsia="Arial" w:cs="Arial"/>
          <w:sz w:val="24"/>
          <w:szCs w:val="24"/>
        </w:rPr>
        <w:t xml:space="preserve"> award-winning culture of Hilton </w:t>
      </w:r>
      <w:r w:rsidRPr="6080A879" w:rsidR="2579BE6B">
        <w:rPr>
          <w:rFonts w:ascii="Arial" w:hAnsi="Arial" w:eastAsia="Arial" w:cs="Arial"/>
          <w:sz w:val="24"/>
          <w:szCs w:val="24"/>
        </w:rPr>
        <w:t xml:space="preserve">which </w:t>
      </w:r>
      <w:r w:rsidRPr="6080A879" w:rsidR="1D93C5AA">
        <w:rPr>
          <w:rFonts w:ascii="Arial" w:hAnsi="Arial" w:eastAsia="Arial" w:cs="Arial"/>
          <w:sz w:val="24"/>
          <w:szCs w:val="24"/>
        </w:rPr>
        <w:t>comprises</w:t>
      </w:r>
      <w:r w:rsidRPr="6080A879" w:rsidR="1D93C5AA">
        <w:rPr>
          <w:rFonts w:ascii="Arial" w:hAnsi="Arial" w:eastAsia="Arial" w:cs="Arial"/>
          <w:sz w:val="24"/>
          <w:szCs w:val="24"/>
        </w:rPr>
        <w:t xml:space="preserve"> several principles that guides the employees such as serving the guests and the community, protecting the environment, creating an inclusive </w:t>
      </w:r>
      <w:r w:rsidRPr="6080A879" w:rsidR="1D93C5AA">
        <w:rPr>
          <w:rFonts w:ascii="Arial" w:hAnsi="Arial" w:eastAsia="Arial" w:cs="Arial"/>
          <w:sz w:val="24"/>
          <w:szCs w:val="24"/>
        </w:rPr>
        <w:t>workplace</w:t>
      </w:r>
      <w:r w:rsidRPr="6080A879" w:rsidR="1D93C5AA">
        <w:rPr>
          <w:rFonts w:ascii="Arial" w:hAnsi="Arial" w:eastAsia="Arial" w:cs="Arial"/>
          <w:sz w:val="24"/>
          <w:szCs w:val="24"/>
        </w:rPr>
        <w:t xml:space="preserve"> and </w:t>
      </w:r>
      <w:r w:rsidRPr="6080A879" w:rsidR="1D93C5AA">
        <w:rPr>
          <w:rFonts w:ascii="Arial" w:hAnsi="Arial" w:eastAsia="Arial" w:cs="Arial"/>
          <w:sz w:val="24"/>
          <w:szCs w:val="24"/>
        </w:rPr>
        <w:t>providing</w:t>
      </w:r>
      <w:r w:rsidRPr="6080A879" w:rsidR="1D93C5AA">
        <w:rPr>
          <w:rFonts w:ascii="Arial" w:hAnsi="Arial" w:eastAsia="Arial" w:cs="Arial"/>
          <w:sz w:val="24"/>
          <w:szCs w:val="24"/>
        </w:rPr>
        <w:t xml:space="preserve"> innovative services (Hilton, 2023b). </w:t>
      </w:r>
      <w:r w:rsidRPr="6080A879" w:rsidR="00A0E1B3">
        <w:rPr>
          <w:rFonts w:ascii="Arial" w:hAnsi="Arial" w:eastAsia="Arial" w:cs="Arial"/>
          <w:sz w:val="24"/>
          <w:szCs w:val="24"/>
        </w:rPr>
        <w:t xml:space="preserve">Since the organisation </w:t>
      </w:r>
      <w:r w:rsidRPr="6080A879" w:rsidR="00A0E1B3">
        <w:rPr>
          <w:rFonts w:ascii="Arial" w:hAnsi="Arial" w:eastAsia="Arial" w:cs="Arial"/>
          <w:sz w:val="24"/>
          <w:szCs w:val="24"/>
        </w:rPr>
        <w:t>operates</w:t>
      </w:r>
      <w:r w:rsidRPr="6080A879" w:rsidR="00A0E1B3">
        <w:rPr>
          <w:rFonts w:ascii="Arial" w:hAnsi="Arial" w:eastAsia="Arial" w:cs="Arial"/>
          <w:sz w:val="24"/>
          <w:szCs w:val="24"/>
        </w:rPr>
        <w:t xml:space="preserve"> around the world, outlining guidance rather than strict rules </w:t>
      </w:r>
      <w:r w:rsidRPr="6080A879" w:rsidR="38DF3080">
        <w:rPr>
          <w:rFonts w:ascii="Arial" w:hAnsi="Arial" w:eastAsia="Arial" w:cs="Arial"/>
          <w:sz w:val="24"/>
          <w:szCs w:val="24"/>
        </w:rPr>
        <w:t>can help the staff navigate through several situations and contexts</w:t>
      </w:r>
      <w:r w:rsidRPr="6080A879" w:rsidR="0F14D718">
        <w:rPr>
          <w:rFonts w:ascii="Arial" w:hAnsi="Arial" w:eastAsia="Arial" w:cs="Arial"/>
          <w:sz w:val="24"/>
          <w:szCs w:val="24"/>
        </w:rPr>
        <w:t xml:space="preserve"> while </w:t>
      </w:r>
      <w:r w:rsidRPr="6080A879" w:rsidR="5B4AB8BF">
        <w:rPr>
          <w:rFonts w:ascii="Arial" w:hAnsi="Arial" w:eastAsia="Arial" w:cs="Arial"/>
          <w:sz w:val="24"/>
          <w:szCs w:val="24"/>
        </w:rPr>
        <w:t>addressing</w:t>
      </w:r>
      <w:r w:rsidRPr="6080A879" w:rsidR="0F14D718">
        <w:rPr>
          <w:rFonts w:ascii="Arial" w:hAnsi="Arial" w:eastAsia="Arial" w:cs="Arial"/>
          <w:sz w:val="24"/>
          <w:szCs w:val="24"/>
        </w:rPr>
        <w:t xml:space="preserve"> people from </w:t>
      </w:r>
      <w:r w:rsidRPr="6080A879" w:rsidR="0F14D718">
        <w:rPr>
          <w:rFonts w:ascii="Arial" w:hAnsi="Arial" w:eastAsia="Arial" w:cs="Arial"/>
          <w:sz w:val="24"/>
          <w:szCs w:val="24"/>
        </w:rPr>
        <w:t>different cultural</w:t>
      </w:r>
      <w:r w:rsidRPr="6080A879" w:rsidR="0F14D718">
        <w:rPr>
          <w:rFonts w:ascii="Arial" w:hAnsi="Arial" w:eastAsia="Arial" w:cs="Arial"/>
          <w:sz w:val="24"/>
          <w:szCs w:val="24"/>
        </w:rPr>
        <w:t xml:space="preserve"> backgrounds</w:t>
      </w:r>
      <w:r w:rsidRPr="6080A879" w:rsidR="38DF3080">
        <w:rPr>
          <w:rFonts w:ascii="Arial" w:hAnsi="Arial" w:eastAsia="Arial" w:cs="Arial"/>
          <w:sz w:val="24"/>
          <w:szCs w:val="24"/>
        </w:rPr>
        <w:t xml:space="preserve">. </w:t>
      </w:r>
      <w:r w:rsidRPr="6080A879" w:rsidR="38DF3080">
        <w:rPr>
          <w:rFonts w:ascii="Arial" w:hAnsi="Arial" w:eastAsia="Arial" w:cs="Arial"/>
          <w:sz w:val="24"/>
          <w:szCs w:val="24"/>
        </w:rPr>
        <w:t xml:space="preserve">Thus, the </w:t>
      </w:r>
      <w:r w:rsidRPr="6080A879" w:rsidR="34BAC716">
        <w:rPr>
          <w:rFonts w:ascii="Arial" w:hAnsi="Arial" w:eastAsia="Arial" w:cs="Arial"/>
          <w:sz w:val="24"/>
          <w:szCs w:val="24"/>
        </w:rPr>
        <w:t xml:space="preserve">Hilton’s </w:t>
      </w:r>
      <w:r w:rsidRPr="6080A879" w:rsidR="38DF3080">
        <w:rPr>
          <w:rFonts w:ascii="Arial" w:hAnsi="Arial" w:eastAsia="Arial" w:cs="Arial"/>
          <w:sz w:val="24"/>
          <w:szCs w:val="24"/>
        </w:rPr>
        <w:t>br</w:t>
      </w:r>
      <w:r w:rsidRPr="6080A879" w:rsidR="506FF1E6">
        <w:rPr>
          <w:rFonts w:ascii="Arial" w:hAnsi="Arial" w:eastAsia="Arial" w:cs="Arial"/>
          <w:sz w:val="24"/>
          <w:szCs w:val="24"/>
        </w:rPr>
        <w:t xml:space="preserve">and image is </w:t>
      </w:r>
      <w:r w:rsidRPr="6080A879" w:rsidR="506FF1E6">
        <w:rPr>
          <w:rFonts w:ascii="Arial" w:hAnsi="Arial" w:eastAsia="Arial" w:cs="Arial"/>
          <w:sz w:val="24"/>
          <w:szCs w:val="24"/>
        </w:rPr>
        <w:t>maintained</w:t>
      </w:r>
      <w:r w:rsidRPr="6080A879" w:rsidR="506FF1E6">
        <w:rPr>
          <w:rFonts w:ascii="Arial" w:hAnsi="Arial" w:eastAsia="Arial" w:cs="Arial"/>
          <w:sz w:val="24"/>
          <w:szCs w:val="24"/>
        </w:rPr>
        <w:t xml:space="preserve"> uniform anywhere in the world while the staff is empowered to act</w:t>
      </w:r>
      <w:r w:rsidRPr="6080A879" w:rsidR="7AB04456">
        <w:rPr>
          <w:rFonts w:ascii="Arial" w:hAnsi="Arial" w:eastAsia="Arial" w:cs="Arial"/>
          <w:sz w:val="24"/>
          <w:szCs w:val="24"/>
        </w:rPr>
        <w:t xml:space="preserve"> </w:t>
      </w:r>
      <w:r w:rsidRPr="6080A879" w:rsidR="0DB483C4">
        <w:rPr>
          <w:rFonts w:ascii="Arial" w:hAnsi="Arial" w:eastAsia="Arial" w:cs="Arial"/>
          <w:sz w:val="24"/>
          <w:szCs w:val="24"/>
        </w:rPr>
        <w:t>more flexible.</w:t>
      </w:r>
      <w:r w:rsidRPr="6080A879" w:rsidR="0DB483C4">
        <w:rPr>
          <w:rFonts w:ascii="Arial" w:hAnsi="Arial" w:eastAsia="Arial" w:cs="Arial"/>
          <w:sz w:val="24"/>
          <w:szCs w:val="24"/>
        </w:rPr>
        <w:t xml:space="preserve"> </w:t>
      </w:r>
    </w:p>
    <w:p w:rsidR="6CF915E3" w:rsidP="6080A879" w:rsidRDefault="6CF915E3" w14:paraId="466A11F1" w14:textId="2EC79447">
      <w:pPr>
        <w:pStyle w:val="Normal"/>
        <w:bidi w:val="0"/>
        <w:spacing w:before="0" w:beforeAutospacing="off" w:after="160" w:afterAutospacing="off" w:line="360" w:lineRule="auto"/>
        <w:ind w:left="0" w:right="0" w:firstLine="720"/>
        <w:jc w:val="both"/>
        <w:rPr>
          <w:rFonts w:ascii="Arial" w:hAnsi="Arial" w:eastAsia="Arial" w:cs="Arial"/>
          <w:sz w:val="24"/>
          <w:szCs w:val="24"/>
        </w:rPr>
      </w:pPr>
      <w:r w:rsidRPr="6080A879" w:rsidR="6CF915E3">
        <w:rPr>
          <w:rFonts w:ascii="Arial" w:hAnsi="Arial" w:eastAsia="Arial" w:cs="Arial"/>
          <w:sz w:val="24"/>
          <w:szCs w:val="24"/>
        </w:rPr>
        <w:t xml:space="preserve">A company’s culture sets the environment and the vision for </w:t>
      </w:r>
      <w:r w:rsidRPr="6080A879" w:rsidR="6CF915E3">
        <w:rPr>
          <w:rFonts w:ascii="Arial" w:hAnsi="Arial" w:eastAsia="Arial" w:cs="Arial"/>
          <w:sz w:val="24"/>
          <w:szCs w:val="24"/>
        </w:rPr>
        <w:t>accomplishing</w:t>
      </w:r>
      <w:r w:rsidRPr="6080A879" w:rsidR="6CF915E3">
        <w:rPr>
          <w:rFonts w:ascii="Arial" w:hAnsi="Arial" w:eastAsia="Arial" w:cs="Arial"/>
          <w:sz w:val="24"/>
          <w:szCs w:val="24"/>
        </w:rPr>
        <w:t xml:space="preserve"> its goals </w:t>
      </w:r>
      <w:r w:rsidRPr="6080A879" w:rsidR="5880E26D">
        <w:rPr>
          <w:rFonts w:ascii="Arial" w:hAnsi="Arial" w:eastAsia="Arial" w:cs="Arial"/>
          <w:sz w:val="24"/>
          <w:szCs w:val="24"/>
        </w:rPr>
        <w:t>which are fundamental for achieving performance</w:t>
      </w:r>
      <w:r w:rsidRPr="6080A879" w:rsidR="09D8497F">
        <w:rPr>
          <w:rFonts w:ascii="Arial" w:hAnsi="Arial" w:eastAsia="Arial" w:cs="Arial"/>
          <w:sz w:val="24"/>
          <w:szCs w:val="24"/>
        </w:rPr>
        <w:t xml:space="preserve"> and developing a strong corporation</w:t>
      </w:r>
      <w:r w:rsidRPr="6080A879" w:rsidR="5880E26D">
        <w:rPr>
          <w:rFonts w:ascii="Arial" w:hAnsi="Arial" w:eastAsia="Arial" w:cs="Arial"/>
          <w:sz w:val="24"/>
          <w:szCs w:val="24"/>
        </w:rPr>
        <w:t xml:space="preserve"> (</w:t>
      </w:r>
      <w:r w:rsidRPr="6080A879" w:rsidR="332A0024">
        <w:rPr>
          <w:rFonts w:ascii="Arial" w:hAnsi="Arial" w:eastAsia="Arial" w:cs="Arial"/>
          <w:sz w:val="24"/>
          <w:szCs w:val="24"/>
        </w:rPr>
        <w:t>Mullins, 2016</w:t>
      </w:r>
      <w:r w:rsidRPr="6080A879" w:rsidR="5880E26D">
        <w:rPr>
          <w:rFonts w:ascii="Arial" w:hAnsi="Arial" w:eastAsia="Arial" w:cs="Arial"/>
          <w:sz w:val="24"/>
          <w:szCs w:val="24"/>
        </w:rPr>
        <w:t xml:space="preserve">). </w:t>
      </w:r>
      <w:r w:rsidRPr="6080A879" w:rsidR="4C348B0B">
        <w:rPr>
          <w:rFonts w:ascii="Arial" w:hAnsi="Arial" w:eastAsia="Arial" w:cs="Arial"/>
          <w:sz w:val="24"/>
          <w:szCs w:val="24"/>
        </w:rPr>
        <w:t>Hilton Hotels have a wide spectrum of goals on their agenda</w:t>
      </w:r>
      <w:r w:rsidRPr="6080A879" w:rsidR="4C348B0B">
        <w:rPr>
          <w:rFonts w:ascii="Arial" w:hAnsi="Arial" w:eastAsia="Arial" w:cs="Arial"/>
          <w:sz w:val="24"/>
          <w:szCs w:val="24"/>
        </w:rPr>
        <w:t xml:space="preserve">. </w:t>
      </w:r>
      <w:r w:rsidRPr="6080A879" w:rsidR="4418F2F0">
        <w:rPr>
          <w:rFonts w:ascii="Arial" w:hAnsi="Arial" w:eastAsia="Arial" w:cs="Arial"/>
          <w:sz w:val="24"/>
          <w:szCs w:val="24"/>
        </w:rPr>
        <w:t>T</w:t>
      </w:r>
      <w:r w:rsidRPr="6080A879" w:rsidR="0F06D2C8">
        <w:rPr>
          <w:rFonts w:ascii="Arial" w:hAnsi="Arial" w:eastAsia="Arial" w:cs="Arial"/>
          <w:sz w:val="24"/>
          <w:szCs w:val="24"/>
        </w:rPr>
        <w:t>hey proposed to</w:t>
      </w:r>
      <w:r w:rsidRPr="6080A879" w:rsidR="4418F2F0">
        <w:rPr>
          <w:rFonts w:ascii="Arial" w:hAnsi="Arial" w:eastAsia="Arial" w:cs="Arial"/>
          <w:sz w:val="24"/>
          <w:szCs w:val="24"/>
        </w:rPr>
        <w:t xml:space="preserve"> achieve 50% Gender Diversity </w:t>
      </w:r>
      <w:r w:rsidRPr="6080A879" w:rsidR="6E3CFF83">
        <w:rPr>
          <w:rFonts w:ascii="Arial" w:hAnsi="Arial" w:eastAsia="Arial" w:cs="Arial"/>
          <w:sz w:val="24"/>
          <w:szCs w:val="24"/>
        </w:rPr>
        <w:t xml:space="preserve">at leadership level </w:t>
      </w:r>
      <w:r w:rsidRPr="6080A879" w:rsidR="538E1C3B">
        <w:rPr>
          <w:rFonts w:ascii="Arial" w:hAnsi="Arial" w:eastAsia="Arial" w:cs="Arial"/>
          <w:sz w:val="24"/>
          <w:szCs w:val="24"/>
        </w:rPr>
        <w:t xml:space="preserve">by 2027, the current </w:t>
      </w:r>
      <w:r w:rsidRPr="6080A879" w:rsidR="538E1C3B">
        <w:rPr>
          <w:rFonts w:ascii="Arial" w:hAnsi="Arial" w:eastAsia="Arial" w:cs="Arial"/>
          <w:sz w:val="24"/>
          <w:szCs w:val="24"/>
        </w:rPr>
        <w:t>procent</w:t>
      </w:r>
      <w:r w:rsidRPr="6080A879" w:rsidR="538E1C3B">
        <w:rPr>
          <w:rFonts w:ascii="Arial" w:hAnsi="Arial" w:eastAsia="Arial" w:cs="Arial"/>
          <w:sz w:val="24"/>
          <w:szCs w:val="24"/>
        </w:rPr>
        <w:t xml:space="preserve"> being 40% women at the corporate level. </w:t>
      </w:r>
      <w:r w:rsidRPr="6080A879" w:rsidR="4231695F">
        <w:rPr>
          <w:rFonts w:ascii="Arial" w:hAnsi="Arial" w:eastAsia="Arial" w:cs="Arial"/>
          <w:sz w:val="24"/>
          <w:szCs w:val="24"/>
        </w:rPr>
        <w:t>Khan et al. (2022) r</w:t>
      </w:r>
      <w:r w:rsidRPr="6080A879" w:rsidR="3781CB8D">
        <w:rPr>
          <w:rFonts w:ascii="Arial" w:hAnsi="Arial" w:eastAsia="Arial" w:cs="Arial"/>
          <w:sz w:val="24"/>
          <w:szCs w:val="24"/>
        </w:rPr>
        <w:t>eported an increasing interest in female leadership promotion in the hotel industry</w:t>
      </w:r>
      <w:r w:rsidRPr="6080A879" w:rsidR="5AECBEEF">
        <w:rPr>
          <w:rFonts w:ascii="Arial" w:hAnsi="Arial" w:eastAsia="Arial" w:cs="Arial"/>
          <w:sz w:val="24"/>
          <w:szCs w:val="24"/>
        </w:rPr>
        <w:t xml:space="preserve"> to ensure equality of chances and diverse workforce. </w:t>
      </w:r>
      <w:r w:rsidRPr="6080A879" w:rsidR="1167F2C9">
        <w:rPr>
          <w:rFonts w:ascii="Arial" w:hAnsi="Arial" w:eastAsia="Arial" w:cs="Arial"/>
          <w:sz w:val="24"/>
          <w:szCs w:val="24"/>
        </w:rPr>
        <w:t xml:space="preserve">Moreover, there is a positive relationship between business performance and </w:t>
      </w:r>
      <w:r w:rsidRPr="6080A879" w:rsidR="1DDAAB8F">
        <w:rPr>
          <w:rFonts w:ascii="Arial" w:hAnsi="Arial" w:eastAsia="Arial" w:cs="Arial"/>
          <w:sz w:val="24"/>
          <w:szCs w:val="24"/>
        </w:rPr>
        <w:t>women in management positions (</w:t>
      </w:r>
      <w:r w:rsidRPr="6080A879" w:rsidR="6E142C3E">
        <w:rPr>
          <w:rFonts w:ascii="Arial" w:hAnsi="Arial" w:eastAsia="Arial" w:cs="Arial"/>
          <w:sz w:val="24"/>
          <w:szCs w:val="24"/>
        </w:rPr>
        <w:t>Sanan, 2016</w:t>
      </w:r>
      <w:r w:rsidRPr="6080A879" w:rsidR="1DDAAB8F">
        <w:rPr>
          <w:rFonts w:ascii="Arial" w:hAnsi="Arial" w:eastAsia="Arial" w:cs="Arial"/>
          <w:sz w:val="24"/>
          <w:szCs w:val="24"/>
        </w:rPr>
        <w:t>).</w:t>
      </w:r>
      <w:r w:rsidRPr="6080A879" w:rsidR="2621218B">
        <w:rPr>
          <w:rFonts w:ascii="Arial" w:hAnsi="Arial" w:eastAsia="Arial" w:cs="Arial"/>
          <w:sz w:val="24"/>
          <w:szCs w:val="24"/>
        </w:rPr>
        <w:t xml:space="preserve"> However</w:t>
      </w:r>
      <w:r w:rsidRPr="6080A879" w:rsidR="2CB91170">
        <w:rPr>
          <w:rFonts w:ascii="Arial" w:hAnsi="Arial" w:eastAsia="Arial" w:cs="Arial"/>
          <w:sz w:val="24"/>
          <w:szCs w:val="24"/>
        </w:rPr>
        <w:t>, according to Locke’s model of goal setting (</w:t>
      </w:r>
      <w:r w:rsidRPr="6080A879" w:rsidR="20AF0828">
        <w:rPr>
          <w:rFonts w:ascii="Arial" w:hAnsi="Arial" w:eastAsia="Arial" w:cs="Arial"/>
          <w:sz w:val="24"/>
          <w:szCs w:val="24"/>
        </w:rPr>
        <w:t>1968</w:t>
      </w:r>
      <w:r w:rsidRPr="6080A879" w:rsidR="2CB91170">
        <w:rPr>
          <w:rFonts w:ascii="Arial" w:hAnsi="Arial" w:eastAsia="Arial" w:cs="Arial"/>
          <w:sz w:val="24"/>
          <w:szCs w:val="24"/>
        </w:rPr>
        <w:t xml:space="preserve">), Hilton Hotels need to consider its complexity and make </w:t>
      </w:r>
      <w:r w:rsidRPr="6080A879" w:rsidR="2A02DBD3">
        <w:rPr>
          <w:rFonts w:ascii="Arial" w:hAnsi="Arial" w:eastAsia="Arial" w:cs="Arial"/>
          <w:sz w:val="24"/>
          <w:szCs w:val="24"/>
        </w:rPr>
        <w:t xml:space="preserve">it more achievable at unit’s level. </w:t>
      </w:r>
      <w:r w:rsidRPr="6080A879" w:rsidR="547AEF43">
        <w:rPr>
          <w:rFonts w:ascii="Arial" w:hAnsi="Arial" w:eastAsia="Arial" w:cs="Arial"/>
          <w:sz w:val="24"/>
          <w:szCs w:val="24"/>
        </w:rPr>
        <w:t>Firstly,</w:t>
      </w:r>
      <w:r w:rsidRPr="6080A879" w:rsidR="1DF8D28B">
        <w:rPr>
          <w:rFonts w:ascii="Arial" w:hAnsi="Arial" w:eastAsia="Arial" w:cs="Arial"/>
          <w:sz w:val="24"/>
          <w:szCs w:val="24"/>
        </w:rPr>
        <w:t xml:space="preserve"> the company needs to promote this goal and </w:t>
      </w:r>
      <w:r w:rsidRPr="6080A879" w:rsidR="5C9DB7BC">
        <w:rPr>
          <w:rFonts w:ascii="Arial" w:hAnsi="Arial" w:eastAsia="Arial" w:cs="Arial"/>
          <w:sz w:val="24"/>
          <w:szCs w:val="24"/>
        </w:rPr>
        <w:t>ensure that all sites have access</w:t>
      </w:r>
      <w:r w:rsidRPr="6080A879" w:rsidR="1DF8D28B">
        <w:rPr>
          <w:rFonts w:ascii="Arial" w:hAnsi="Arial" w:eastAsia="Arial" w:cs="Arial"/>
          <w:sz w:val="24"/>
          <w:szCs w:val="24"/>
        </w:rPr>
        <w:t xml:space="preserve"> to knowledge, </w:t>
      </w:r>
      <w:r w:rsidRPr="6080A879" w:rsidR="1DF8D28B">
        <w:rPr>
          <w:rFonts w:ascii="Arial" w:hAnsi="Arial" w:eastAsia="Arial" w:cs="Arial"/>
          <w:sz w:val="24"/>
          <w:szCs w:val="24"/>
        </w:rPr>
        <w:t>tools</w:t>
      </w:r>
      <w:r w:rsidRPr="6080A879" w:rsidR="1DF8D28B">
        <w:rPr>
          <w:rFonts w:ascii="Arial" w:hAnsi="Arial" w:eastAsia="Arial" w:cs="Arial"/>
          <w:sz w:val="24"/>
          <w:szCs w:val="24"/>
        </w:rPr>
        <w:t xml:space="preserve"> and o</w:t>
      </w:r>
      <w:r w:rsidRPr="6080A879" w:rsidR="37CB9EAC">
        <w:rPr>
          <w:rFonts w:ascii="Arial" w:hAnsi="Arial" w:eastAsia="Arial" w:cs="Arial"/>
          <w:sz w:val="24"/>
          <w:szCs w:val="24"/>
        </w:rPr>
        <w:t>pportunities</w:t>
      </w:r>
      <w:r w:rsidRPr="6080A879" w:rsidR="3BF02A55">
        <w:rPr>
          <w:rFonts w:ascii="Arial" w:hAnsi="Arial" w:eastAsia="Arial" w:cs="Arial"/>
          <w:sz w:val="24"/>
          <w:szCs w:val="24"/>
        </w:rPr>
        <w:t xml:space="preserve"> for promoting women leadership. Also, they </w:t>
      </w:r>
      <w:r w:rsidRPr="6080A879" w:rsidR="742E7922">
        <w:rPr>
          <w:rFonts w:ascii="Arial" w:hAnsi="Arial" w:eastAsia="Arial" w:cs="Arial"/>
          <w:sz w:val="24"/>
          <w:szCs w:val="24"/>
        </w:rPr>
        <w:t xml:space="preserve">need to </w:t>
      </w:r>
      <w:r w:rsidRPr="6080A879" w:rsidR="7B5F0025">
        <w:rPr>
          <w:rFonts w:ascii="Arial" w:hAnsi="Arial" w:eastAsia="Arial" w:cs="Arial"/>
          <w:sz w:val="24"/>
          <w:szCs w:val="24"/>
        </w:rPr>
        <w:t>ensure</w:t>
      </w:r>
      <w:r w:rsidRPr="6080A879" w:rsidR="742E7922">
        <w:rPr>
          <w:rFonts w:ascii="Arial" w:hAnsi="Arial" w:eastAsia="Arial" w:cs="Arial"/>
          <w:sz w:val="24"/>
          <w:szCs w:val="24"/>
        </w:rPr>
        <w:t xml:space="preserve"> a friendly environment for female management since stereotyp</w:t>
      </w:r>
      <w:r w:rsidRPr="6080A879" w:rsidR="4B6553A0">
        <w:rPr>
          <w:rFonts w:ascii="Arial" w:hAnsi="Arial" w:eastAsia="Arial" w:cs="Arial"/>
          <w:sz w:val="24"/>
          <w:szCs w:val="24"/>
        </w:rPr>
        <w:t>es</w:t>
      </w:r>
      <w:r w:rsidRPr="6080A879" w:rsidR="742E7922">
        <w:rPr>
          <w:rFonts w:ascii="Arial" w:hAnsi="Arial" w:eastAsia="Arial" w:cs="Arial"/>
          <w:sz w:val="24"/>
          <w:szCs w:val="24"/>
        </w:rPr>
        <w:t xml:space="preserve"> </w:t>
      </w:r>
      <w:r w:rsidRPr="6080A879" w:rsidR="4582EF5E">
        <w:rPr>
          <w:rFonts w:ascii="Arial" w:hAnsi="Arial" w:eastAsia="Arial" w:cs="Arial"/>
          <w:sz w:val="24"/>
          <w:szCs w:val="24"/>
        </w:rPr>
        <w:t xml:space="preserve">and certain thinking patterns </w:t>
      </w:r>
      <w:r w:rsidRPr="6080A879" w:rsidR="742E7922">
        <w:rPr>
          <w:rFonts w:ascii="Arial" w:hAnsi="Arial" w:eastAsia="Arial" w:cs="Arial"/>
          <w:sz w:val="24"/>
          <w:szCs w:val="24"/>
        </w:rPr>
        <w:t xml:space="preserve">can </w:t>
      </w:r>
      <w:r w:rsidRPr="6080A879" w:rsidR="048955F3">
        <w:rPr>
          <w:rFonts w:ascii="Arial" w:hAnsi="Arial" w:eastAsia="Arial" w:cs="Arial"/>
          <w:sz w:val="24"/>
          <w:szCs w:val="24"/>
        </w:rPr>
        <w:t xml:space="preserve">prevent women to </w:t>
      </w:r>
      <w:r w:rsidRPr="6080A879" w:rsidR="59EF9B3E">
        <w:rPr>
          <w:rFonts w:ascii="Arial" w:hAnsi="Arial" w:eastAsia="Arial" w:cs="Arial"/>
          <w:sz w:val="24"/>
          <w:szCs w:val="24"/>
        </w:rPr>
        <w:t>be promoted</w:t>
      </w:r>
      <w:r w:rsidRPr="6080A879" w:rsidR="009A5632">
        <w:rPr>
          <w:rFonts w:ascii="Arial" w:hAnsi="Arial" w:eastAsia="Arial" w:cs="Arial"/>
          <w:sz w:val="24"/>
          <w:szCs w:val="24"/>
        </w:rPr>
        <w:t xml:space="preserve"> (</w:t>
      </w:r>
      <w:r w:rsidRPr="6080A879" w:rsidR="2ADD4535">
        <w:rPr>
          <w:rFonts w:ascii="Arial" w:hAnsi="Arial" w:eastAsia="Arial" w:cs="Arial"/>
          <w:sz w:val="24"/>
          <w:szCs w:val="24"/>
        </w:rPr>
        <w:t>Guillet et al., 2019</w:t>
      </w:r>
      <w:r w:rsidRPr="6080A879" w:rsidR="009A5632">
        <w:rPr>
          <w:rFonts w:ascii="Arial" w:hAnsi="Arial" w:eastAsia="Arial" w:cs="Arial"/>
          <w:sz w:val="24"/>
          <w:szCs w:val="24"/>
        </w:rPr>
        <w:t>)</w:t>
      </w:r>
      <w:r w:rsidRPr="6080A879" w:rsidR="59EF9B3E">
        <w:rPr>
          <w:rFonts w:ascii="Arial" w:hAnsi="Arial" w:eastAsia="Arial" w:cs="Arial"/>
          <w:sz w:val="24"/>
          <w:szCs w:val="24"/>
        </w:rPr>
        <w:t xml:space="preserve">. </w:t>
      </w:r>
      <w:r w:rsidRPr="6080A879" w:rsidR="015EA23B">
        <w:rPr>
          <w:rFonts w:ascii="Arial" w:hAnsi="Arial" w:eastAsia="Arial" w:cs="Arial"/>
          <w:sz w:val="24"/>
          <w:szCs w:val="24"/>
        </w:rPr>
        <w:t xml:space="preserve">Certain measures such as training programmes, </w:t>
      </w:r>
      <w:r w:rsidRPr="6080A879" w:rsidR="26A0AE1E">
        <w:rPr>
          <w:rFonts w:ascii="Arial" w:hAnsi="Arial" w:eastAsia="Arial" w:cs="Arial"/>
          <w:sz w:val="24"/>
          <w:szCs w:val="24"/>
        </w:rPr>
        <w:t>equality of rights advocating and supporting women would help</w:t>
      </w:r>
      <w:r w:rsidRPr="6080A879" w:rsidR="2147E399">
        <w:rPr>
          <w:rFonts w:ascii="Arial" w:hAnsi="Arial" w:eastAsia="Arial" w:cs="Arial"/>
          <w:sz w:val="24"/>
          <w:szCs w:val="24"/>
        </w:rPr>
        <w:t xml:space="preserve"> to draw female leadership as a positive </w:t>
      </w:r>
      <w:r w:rsidRPr="6080A879" w:rsidR="3143DB99">
        <w:rPr>
          <w:rFonts w:ascii="Arial" w:hAnsi="Arial" w:eastAsia="Arial" w:cs="Arial"/>
          <w:sz w:val="24"/>
          <w:szCs w:val="24"/>
        </w:rPr>
        <w:t>thing.</w:t>
      </w:r>
    </w:p>
    <w:p w:rsidR="6080A879" w:rsidP="6080A879" w:rsidRDefault="6080A879" w14:paraId="5A8C22E7" w14:textId="5895ABDA">
      <w:pPr>
        <w:pStyle w:val="Normal"/>
        <w:bidi w:val="0"/>
        <w:spacing w:before="0" w:beforeAutospacing="off" w:after="160" w:afterAutospacing="off" w:line="360" w:lineRule="auto"/>
        <w:ind w:left="0" w:right="0" w:firstLine="720"/>
        <w:jc w:val="both"/>
        <w:rPr>
          <w:rFonts w:ascii="Arial" w:hAnsi="Arial" w:eastAsia="Arial" w:cs="Arial"/>
          <w:sz w:val="24"/>
          <w:szCs w:val="24"/>
        </w:rPr>
      </w:pPr>
    </w:p>
    <w:p w:rsidR="6080A879" w:rsidP="6080A879" w:rsidRDefault="6080A879" w14:paraId="5ABABCE5" w14:textId="631F7695">
      <w:pPr>
        <w:pStyle w:val="Heading1"/>
        <w:bidi w:val="0"/>
        <w:rPr>
          <w:rFonts w:ascii="Arial" w:hAnsi="Arial" w:eastAsia="Arial" w:cs="Arial"/>
          <w:sz w:val="28"/>
          <w:szCs w:val="28"/>
        </w:rPr>
      </w:pPr>
    </w:p>
    <w:p w:rsidR="7495A1DA" w:rsidP="6080A879" w:rsidRDefault="7495A1DA" w14:paraId="478F5CE2" w14:textId="692A9ADC">
      <w:pPr>
        <w:pStyle w:val="Heading1"/>
        <w:bidi w:val="0"/>
        <w:rPr>
          <w:rFonts w:ascii="Arial" w:hAnsi="Arial" w:eastAsia="Arial" w:cs="Arial"/>
          <w:sz w:val="28"/>
          <w:szCs w:val="28"/>
        </w:rPr>
      </w:pPr>
      <w:bookmarkStart w:name="_Toc107281319" w:id="1622839546"/>
      <w:r w:rsidRPr="6080A879" w:rsidR="7495A1DA">
        <w:rPr>
          <w:rFonts w:ascii="Arial" w:hAnsi="Arial" w:eastAsia="Arial" w:cs="Arial"/>
          <w:sz w:val="28"/>
          <w:szCs w:val="28"/>
        </w:rPr>
        <w:t>Recent change initiatives and their success</w:t>
      </w:r>
      <w:bookmarkEnd w:id="1622839546"/>
    </w:p>
    <w:p w:rsidR="6080A879" w:rsidP="6080A879" w:rsidRDefault="6080A879" w14:paraId="0C5C271E" w14:textId="16935552">
      <w:pPr>
        <w:pStyle w:val="Normal"/>
        <w:bidi w:val="0"/>
        <w:rPr>
          <w:rFonts w:ascii="Arial" w:hAnsi="Arial" w:eastAsia="Arial" w:cs="Arial"/>
          <w:sz w:val="24"/>
          <w:szCs w:val="24"/>
        </w:rPr>
      </w:pPr>
    </w:p>
    <w:p w:rsidR="6080A879" w:rsidP="6080A879" w:rsidRDefault="6080A879" w14:paraId="55E35849" w14:textId="10B2E4F3">
      <w:pPr>
        <w:pStyle w:val="Normal"/>
        <w:bidi w:val="0"/>
        <w:rPr>
          <w:rFonts w:ascii="Arial" w:hAnsi="Arial" w:eastAsia="Arial" w:cs="Arial"/>
          <w:sz w:val="24"/>
          <w:szCs w:val="24"/>
        </w:rPr>
      </w:pPr>
    </w:p>
    <w:p w:rsidR="7495A1DA" w:rsidP="6080A879" w:rsidRDefault="7495A1DA" w14:paraId="03F840D3" w14:textId="2F3A4769">
      <w:pPr>
        <w:pStyle w:val="Normal"/>
        <w:bidi w:val="0"/>
        <w:spacing w:line="360" w:lineRule="auto"/>
        <w:jc w:val="both"/>
        <w:rPr>
          <w:rFonts w:ascii="Arial" w:hAnsi="Arial" w:eastAsia="Arial" w:cs="Arial"/>
          <w:sz w:val="24"/>
          <w:szCs w:val="24"/>
        </w:rPr>
      </w:pPr>
      <w:r w:rsidRPr="6080A879" w:rsidR="7495A1DA">
        <w:rPr>
          <w:rFonts w:ascii="Arial" w:hAnsi="Arial" w:eastAsia="Arial" w:cs="Arial"/>
          <w:sz w:val="24"/>
          <w:szCs w:val="24"/>
        </w:rPr>
        <w:t xml:space="preserve">The hotel industry </w:t>
      </w:r>
      <w:r w:rsidRPr="6080A879" w:rsidR="3B6F8AB6">
        <w:rPr>
          <w:rFonts w:ascii="Arial" w:hAnsi="Arial" w:eastAsia="Arial" w:cs="Arial"/>
          <w:sz w:val="24"/>
          <w:szCs w:val="24"/>
        </w:rPr>
        <w:t>is exposed to</w:t>
      </w:r>
      <w:r w:rsidRPr="6080A879" w:rsidR="7495A1DA">
        <w:rPr>
          <w:rFonts w:ascii="Arial" w:hAnsi="Arial" w:eastAsia="Arial" w:cs="Arial"/>
          <w:sz w:val="24"/>
          <w:szCs w:val="24"/>
        </w:rPr>
        <w:t xml:space="preserve"> </w:t>
      </w:r>
      <w:r w:rsidRPr="6080A879" w:rsidR="512AE88E">
        <w:rPr>
          <w:rFonts w:ascii="Arial" w:hAnsi="Arial" w:eastAsia="Arial" w:cs="Arial"/>
          <w:sz w:val="24"/>
          <w:szCs w:val="24"/>
        </w:rPr>
        <w:t>a state of ceaseless change</w:t>
      </w:r>
      <w:r w:rsidRPr="6080A879" w:rsidR="3C10ACC5">
        <w:rPr>
          <w:rFonts w:ascii="Arial" w:hAnsi="Arial" w:eastAsia="Arial" w:cs="Arial"/>
          <w:sz w:val="24"/>
          <w:szCs w:val="24"/>
        </w:rPr>
        <w:t xml:space="preserve"> due to </w:t>
      </w:r>
      <w:r w:rsidRPr="6080A879" w:rsidR="23FB270B">
        <w:rPr>
          <w:rFonts w:ascii="Arial" w:hAnsi="Arial" w:eastAsia="Arial" w:cs="Arial"/>
          <w:sz w:val="24"/>
          <w:szCs w:val="24"/>
        </w:rPr>
        <w:t xml:space="preserve">the </w:t>
      </w:r>
      <w:r w:rsidRPr="6080A879" w:rsidR="3C10ACC5">
        <w:rPr>
          <w:rFonts w:ascii="Arial" w:hAnsi="Arial" w:eastAsia="Arial" w:cs="Arial"/>
          <w:sz w:val="24"/>
          <w:szCs w:val="24"/>
        </w:rPr>
        <w:t xml:space="preserve">competitive environment, </w:t>
      </w:r>
      <w:r w:rsidRPr="6080A879" w:rsidR="3C10ACC5">
        <w:rPr>
          <w:rFonts w:ascii="Arial" w:hAnsi="Arial" w:eastAsia="Arial" w:cs="Arial"/>
          <w:sz w:val="24"/>
          <w:szCs w:val="24"/>
        </w:rPr>
        <w:t>pandemics</w:t>
      </w:r>
      <w:r w:rsidRPr="6080A879" w:rsidR="72206E64">
        <w:rPr>
          <w:rFonts w:ascii="Arial" w:hAnsi="Arial" w:eastAsia="Arial" w:cs="Arial"/>
          <w:sz w:val="24"/>
          <w:szCs w:val="24"/>
        </w:rPr>
        <w:t>,</w:t>
      </w:r>
      <w:r w:rsidRPr="6080A879" w:rsidR="3C10ACC5">
        <w:rPr>
          <w:rFonts w:ascii="Arial" w:hAnsi="Arial" w:eastAsia="Arial" w:cs="Arial"/>
          <w:sz w:val="24"/>
          <w:szCs w:val="24"/>
        </w:rPr>
        <w:t xml:space="preserve"> and financial crises (</w:t>
      </w:r>
      <w:r w:rsidRPr="6080A879" w:rsidR="77D5FC15">
        <w:rPr>
          <w:rFonts w:ascii="Arial" w:hAnsi="Arial" w:eastAsia="Arial" w:cs="Arial"/>
          <w:b w:val="0"/>
          <w:bCs w:val="0"/>
          <w:i w:val="0"/>
          <w:iCs w:val="0"/>
          <w:caps w:val="0"/>
          <w:smallCaps w:val="0"/>
          <w:noProof w:val="0"/>
          <w:color w:val="222222"/>
          <w:sz w:val="24"/>
          <w:szCs w:val="24"/>
          <w:lang w:val="en-GB"/>
        </w:rPr>
        <w:t>Melián</w:t>
      </w:r>
      <w:r w:rsidRPr="6080A879" w:rsidR="77D5FC15">
        <w:rPr>
          <w:rFonts w:ascii="Arial" w:hAnsi="Arial" w:eastAsia="Arial" w:cs="Arial"/>
          <w:b w:val="0"/>
          <w:bCs w:val="0"/>
          <w:i w:val="0"/>
          <w:iCs w:val="0"/>
          <w:caps w:val="0"/>
          <w:smallCaps w:val="0"/>
          <w:noProof w:val="0"/>
          <w:color w:val="222222"/>
          <w:sz w:val="24"/>
          <w:szCs w:val="24"/>
          <w:lang w:val="en-GB"/>
        </w:rPr>
        <w:t xml:space="preserve">-Alzola, </w:t>
      </w:r>
      <w:r w:rsidRPr="6080A879" w:rsidR="77D5FC15">
        <w:rPr>
          <w:rFonts w:ascii="Arial" w:hAnsi="Arial" w:eastAsia="Arial" w:cs="Arial"/>
          <w:b w:val="0"/>
          <w:bCs w:val="0"/>
          <w:i w:val="0"/>
          <w:iCs w:val="0"/>
          <w:caps w:val="0"/>
          <w:smallCaps w:val="0"/>
          <w:strike w:val="0"/>
          <w:dstrike w:val="0"/>
          <w:noProof w:val="0"/>
          <w:color w:val="222222"/>
          <w:sz w:val="24"/>
          <w:szCs w:val="24"/>
          <w:u w:val="none"/>
          <w:lang w:val="en-US"/>
        </w:rPr>
        <w:t>Fernández-Monroy and Hidalgo-Peñate, 2020</w:t>
      </w:r>
      <w:r w:rsidRPr="6080A879" w:rsidR="3C10ACC5">
        <w:rPr>
          <w:rFonts w:ascii="Arial" w:hAnsi="Arial" w:eastAsia="Arial" w:cs="Arial"/>
          <w:sz w:val="24"/>
          <w:szCs w:val="24"/>
        </w:rPr>
        <w:t xml:space="preserve">). </w:t>
      </w:r>
      <w:r w:rsidRPr="6080A879" w:rsidR="3FF8647A">
        <w:rPr>
          <w:rFonts w:ascii="Arial" w:hAnsi="Arial" w:eastAsia="Arial" w:cs="Arial"/>
          <w:sz w:val="24"/>
          <w:szCs w:val="24"/>
        </w:rPr>
        <w:t xml:space="preserve">Therefore, </w:t>
      </w:r>
      <w:r w:rsidRPr="6080A879" w:rsidR="1FC90FE6">
        <w:rPr>
          <w:rFonts w:ascii="Arial" w:hAnsi="Arial" w:eastAsia="Arial" w:cs="Arial"/>
          <w:sz w:val="24"/>
          <w:szCs w:val="24"/>
        </w:rPr>
        <w:t>adequate</w:t>
      </w:r>
      <w:r w:rsidRPr="6080A879" w:rsidR="1FC90FE6">
        <w:rPr>
          <w:rFonts w:ascii="Arial" w:hAnsi="Arial" w:eastAsia="Arial" w:cs="Arial"/>
          <w:sz w:val="24"/>
          <w:szCs w:val="24"/>
        </w:rPr>
        <w:t xml:space="preserve"> and efficient </w:t>
      </w:r>
      <w:r w:rsidRPr="6080A879" w:rsidR="3FF8647A">
        <w:rPr>
          <w:rFonts w:ascii="Arial" w:hAnsi="Arial" w:eastAsia="Arial" w:cs="Arial"/>
          <w:sz w:val="24"/>
          <w:szCs w:val="24"/>
        </w:rPr>
        <w:t>change</w:t>
      </w:r>
      <w:r w:rsidRPr="6080A879" w:rsidR="262FA64A">
        <w:rPr>
          <w:rFonts w:ascii="Arial" w:hAnsi="Arial" w:eastAsia="Arial" w:cs="Arial"/>
          <w:sz w:val="24"/>
          <w:szCs w:val="24"/>
        </w:rPr>
        <w:t>s</w:t>
      </w:r>
      <w:r w:rsidRPr="6080A879" w:rsidR="3FF8647A">
        <w:rPr>
          <w:rFonts w:ascii="Arial" w:hAnsi="Arial" w:eastAsia="Arial" w:cs="Arial"/>
          <w:sz w:val="24"/>
          <w:szCs w:val="24"/>
        </w:rPr>
        <w:t xml:space="preserve"> </w:t>
      </w:r>
      <w:r w:rsidRPr="6080A879" w:rsidR="3FF8647A">
        <w:rPr>
          <w:rFonts w:ascii="Arial" w:hAnsi="Arial" w:eastAsia="Arial" w:cs="Arial"/>
          <w:sz w:val="24"/>
          <w:szCs w:val="24"/>
        </w:rPr>
        <w:t xml:space="preserve">are </w:t>
      </w:r>
      <w:r w:rsidRPr="6080A879" w:rsidR="3FF8647A">
        <w:rPr>
          <w:rFonts w:ascii="Arial" w:hAnsi="Arial" w:eastAsia="Arial" w:cs="Arial"/>
          <w:sz w:val="24"/>
          <w:szCs w:val="24"/>
        </w:rPr>
        <w:t>required</w:t>
      </w:r>
      <w:r w:rsidRPr="6080A879" w:rsidR="3FF8647A">
        <w:rPr>
          <w:rFonts w:ascii="Arial" w:hAnsi="Arial" w:eastAsia="Arial" w:cs="Arial"/>
          <w:sz w:val="24"/>
          <w:szCs w:val="24"/>
        </w:rPr>
        <w:t>, so the organisations can thrive and progress i</w:t>
      </w:r>
      <w:r w:rsidRPr="6080A879" w:rsidR="1F4AD713">
        <w:rPr>
          <w:rFonts w:ascii="Arial" w:hAnsi="Arial" w:eastAsia="Arial" w:cs="Arial"/>
          <w:sz w:val="24"/>
          <w:szCs w:val="24"/>
        </w:rPr>
        <w:t>n the business</w:t>
      </w:r>
      <w:r w:rsidRPr="6080A879" w:rsidR="1F4AD713">
        <w:rPr>
          <w:rFonts w:ascii="Arial" w:hAnsi="Arial" w:eastAsia="Arial" w:cs="Arial"/>
          <w:sz w:val="24"/>
          <w:szCs w:val="24"/>
        </w:rPr>
        <w:t xml:space="preserve">. </w:t>
      </w:r>
      <w:r w:rsidRPr="6080A879" w:rsidR="3FF8647A">
        <w:rPr>
          <w:rFonts w:ascii="Arial" w:hAnsi="Arial" w:eastAsia="Arial" w:cs="Arial"/>
          <w:sz w:val="24"/>
          <w:szCs w:val="24"/>
        </w:rPr>
        <w:t xml:space="preserve"> </w:t>
      </w:r>
      <w:r w:rsidRPr="6080A879" w:rsidR="7B658BA7">
        <w:rPr>
          <w:rFonts w:ascii="Arial" w:hAnsi="Arial" w:eastAsia="Arial" w:cs="Arial"/>
          <w:sz w:val="24"/>
          <w:szCs w:val="24"/>
        </w:rPr>
        <w:t xml:space="preserve">The introduction of change may </w:t>
      </w:r>
      <w:r w:rsidRPr="6080A879" w:rsidR="7B88F29C">
        <w:rPr>
          <w:rFonts w:ascii="Arial" w:hAnsi="Arial" w:eastAsia="Arial" w:cs="Arial"/>
          <w:sz w:val="24"/>
          <w:szCs w:val="24"/>
        </w:rPr>
        <w:t xml:space="preserve">be </w:t>
      </w:r>
      <w:r w:rsidRPr="6080A879" w:rsidR="7B88F29C">
        <w:rPr>
          <w:rFonts w:ascii="Arial" w:hAnsi="Arial" w:eastAsia="Arial" w:cs="Arial"/>
          <w:sz w:val="24"/>
          <w:szCs w:val="24"/>
        </w:rPr>
        <w:t>demonstrated</w:t>
      </w:r>
      <w:r w:rsidRPr="6080A879" w:rsidR="7B88F29C">
        <w:rPr>
          <w:rFonts w:ascii="Arial" w:hAnsi="Arial" w:eastAsia="Arial" w:cs="Arial"/>
          <w:sz w:val="24"/>
          <w:szCs w:val="24"/>
        </w:rPr>
        <w:t xml:space="preserve"> through implementing </w:t>
      </w:r>
      <w:r w:rsidRPr="6080A879" w:rsidR="7B88F29C">
        <w:rPr>
          <w:rFonts w:ascii="Arial" w:hAnsi="Arial" w:eastAsia="Arial" w:cs="Arial"/>
          <w:sz w:val="24"/>
          <w:szCs w:val="24"/>
        </w:rPr>
        <w:t>new technologies</w:t>
      </w:r>
      <w:r w:rsidRPr="6080A879" w:rsidR="7B88F29C">
        <w:rPr>
          <w:rFonts w:ascii="Arial" w:hAnsi="Arial" w:eastAsia="Arial" w:cs="Arial"/>
          <w:sz w:val="24"/>
          <w:szCs w:val="24"/>
        </w:rPr>
        <w:t xml:space="preserve"> or processes</w:t>
      </w:r>
      <w:r w:rsidRPr="6080A879" w:rsidR="3A2DD7CE">
        <w:rPr>
          <w:rFonts w:ascii="Arial" w:hAnsi="Arial" w:eastAsia="Arial" w:cs="Arial"/>
          <w:sz w:val="24"/>
          <w:szCs w:val="24"/>
        </w:rPr>
        <w:t xml:space="preserve"> to help the hotel to improve or satisfy certain demands. </w:t>
      </w:r>
      <w:r w:rsidRPr="6080A879" w:rsidR="5B1E58AA">
        <w:rPr>
          <w:rFonts w:ascii="Arial" w:hAnsi="Arial" w:eastAsia="Arial" w:cs="Arial"/>
          <w:sz w:val="24"/>
          <w:szCs w:val="24"/>
        </w:rPr>
        <w:t xml:space="preserve">For example, </w:t>
      </w:r>
      <w:r w:rsidRPr="6080A879" w:rsidR="29679245">
        <w:rPr>
          <w:rFonts w:ascii="Arial" w:hAnsi="Arial" w:eastAsia="Arial" w:cs="Arial"/>
          <w:sz w:val="24"/>
          <w:szCs w:val="24"/>
        </w:rPr>
        <w:t>Sari, Sari</w:t>
      </w:r>
      <w:r w:rsidRPr="6080A879" w:rsidR="385FB9CC">
        <w:rPr>
          <w:rFonts w:ascii="Arial" w:hAnsi="Arial" w:eastAsia="Arial" w:cs="Arial"/>
          <w:sz w:val="24"/>
          <w:szCs w:val="24"/>
        </w:rPr>
        <w:t>,</w:t>
      </w:r>
      <w:r w:rsidRPr="6080A879" w:rsidR="29679245">
        <w:rPr>
          <w:rFonts w:ascii="Arial" w:hAnsi="Arial" w:eastAsia="Arial" w:cs="Arial"/>
          <w:sz w:val="24"/>
          <w:szCs w:val="24"/>
        </w:rPr>
        <w:t xml:space="preserve"> and Aryana (2022) </w:t>
      </w:r>
      <w:r w:rsidRPr="6080A879" w:rsidR="5B1E58AA">
        <w:rPr>
          <w:rFonts w:ascii="Arial" w:hAnsi="Arial" w:eastAsia="Arial" w:cs="Arial"/>
          <w:sz w:val="24"/>
          <w:szCs w:val="24"/>
        </w:rPr>
        <w:t xml:space="preserve">reported that </w:t>
      </w:r>
      <w:r w:rsidRPr="6080A879" w:rsidR="5E0966A8">
        <w:rPr>
          <w:rFonts w:ascii="Arial" w:hAnsi="Arial" w:eastAsia="Arial" w:cs="Arial"/>
          <w:sz w:val="24"/>
          <w:szCs w:val="24"/>
        </w:rPr>
        <w:t>Hilton Hotels introduced green practices in the Food and Beverage Department at Hilton Bali Resort</w:t>
      </w:r>
      <w:r w:rsidRPr="6080A879" w:rsidR="4D414E51">
        <w:rPr>
          <w:rFonts w:ascii="Arial" w:hAnsi="Arial" w:eastAsia="Arial" w:cs="Arial"/>
          <w:sz w:val="24"/>
          <w:szCs w:val="24"/>
        </w:rPr>
        <w:t xml:space="preserve"> such as energy and water efficiency, recycling</w:t>
      </w:r>
      <w:r w:rsidRPr="6080A879" w:rsidR="2C8CB82E">
        <w:rPr>
          <w:rFonts w:ascii="Arial" w:hAnsi="Arial" w:eastAsia="Arial" w:cs="Arial"/>
          <w:sz w:val="24"/>
          <w:szCs w:val="24"/>
        </w:rPr>
        <w:t>,</w:t>
      </w:r>
      <w:r w:rsidRPr="6080A879" w:rsidR="4D414E51">
        <w:rPr>
          <w:rFonts w:ascii="Arial" w:hAnsi="Arial" w:eastAsia="Arial" w:cs="Arial"/>
          <w:sz w:val="24"/>
          <w:szCs w:val="24"/>
        </w:rPr>
        <w:t xml:space="preserve"> and using local, organic products. </w:t>
      </w:r>
      <w:r w:rsidRPr="6080A879" w:rsidR="655641D9">
        <w:rPr>
          <w:rFonts w:ascii="Arial" w:hAnsi="Arial" w:eastAsia="Arial" w:cs="Arial"/>
          <w:sz w:val="24"/>
          <w:szCs w:val="24"/>
        </w:rPr>
        <w:t>These actions</w:t>
      </w:r>
      <w:r w:rsidRPr="6080A879" w:rsidR="6DE7D2FC">
        <w:rPr>
          <w:rFonts w:ascii="Arial" w:hAnsi="Arial" w:eastAsia="Arial" w:cs="Arial"/>
          <w:sz w:val="24"/>
          <w:szCs w:val="24"/>
        </w:rPr>
        <w:t xml:space="preserve"> become more</w:t>
      </w:r>
      <w:r w:rsidRPr="6080A879" w:rsidR="655641D9">
        <w:rPr>
          <w:rFonts w:ascii="Arial" w:hAnsi="Arial" w:eastAsia="Arial" w:cs="Arial"/>
          <w:sz w:val="24"/>
          <w:szCs w:val="24"/>
        </w:rPr>
        <w:t xml:space="preserve"> </w:t>
      </w:r>
      <w:r w:rsidRPr="6080A879" w:rsidR="43232076">
        <w:rPr>
          <w:rFonts w:ascii="Arial" w:hAnsi="Arial" w:eastAsia="Arial" w:cs="Arial"/>
          <w:sz w:val="24"/>
          <w:szCs w:val="24"/>
        </w:rPr>
        <w:t>indispensable</w:t>
      </w:r>
      <w:r w:rsidRPr="6080A879" w:rsidR="034D99A4">
        <w:rPr>
          <w:rFonts w:ascii="Arial" w:hAnsi="Arial" w:eastAsia="Arial" w:cs="Arial"/>
          <w:sz w:val="24"/>
          <w:szCs w:val="24"/>
        </w:rPr>
        <w:t xml:space="preserve"> since hospitality venues </w:t>
      </w:r>
      <w:r w:rsidRPr="6080A879" w:rsidR="0E956064">
        <w:rPr>
          <w:rFonts w:ascii="Arial" w:hAnsi="Arial" w:eastAsia="Arial" w:cs="Arial"/>
          <w:sz w:val="24"/>
          <w:szCs w:val="24"/>
        </w:rPr>
        <w:t xml:space="preserve">consume </w:t>
      </w:r>
      <w:r w:rsidRPr="6080A879" w:rsidR="0E956064">
        <w:rPr>
          <w:rFonts w:ascii="Arial" w:hAnsi="Arial" w:eastAsia="Arial" w:cs="Arial"/>
          <w:sz w:val="24"/>
          <w:szCs w:val="24"/>
        </w:rPr>
        <w:t>high amounts</w:t>
      </w:r>
      <w:r w:rsidRPr="6080A879" w:rsidR="0E956064">
        <w:rPr>
          <w:rFonts w:ascii="Arial" w:hAnsi="Arial" w:eastAsia="Arial" w:cs="Arial"/>
          <w:sz w:val="24"/>
          <w:szCs w:val="24"/>
        </w:rPr>
        <w:t xml:space="preserve"> of resources in their operations</w:t>
      </w:r>
      <w:r w:rsidRPr="6080A879" w:rsidR="4A840FF8">
        <w:rPr>
          <w:rFonts w:ascii="Arial" w:hAnsi="Arial" w:eastAsia="Arial" w:cs="Arial"/>
          <w:sz w:val="24"/>
          <w:szCs w:val="24"/>
        </w:rPr>
        <w:t xml:space="preserve"> </w:t>
      </w:r>
      <w:r w:rsidRPr="6080A879" w:rsidR="25A1437A">
        <w:rPr>
          <w:rFonts w:ascii="Arial" w:hAnsi="Arial" w:eastAsia="Arial" w:cs="Arial"/>
          <w:sz w:val="24"/>
          <w:szCs w:val="24"/>
        </w:rPr>
        <w:t>(Guruge, 2022)</w:t>
      </w:r>
      <w:r w:rsidRPr="6080A879" w:rsidR="0E956064">
        <w:rPr>
          <w:rFonts w:ascii="Arial" w:hAnsi="Arial" w:eastAsia="Arial" w:cs="Arial"/>
          <w:sz w:val="24"/>
          <w:szCs w:val="24"/>
        </w:rPr>
        <w:t>.</w:t>
      </w:r>
      <w:r w:rsidRPr="6080A879" w:rsidR="32F34E92">
        <w:rPr>
          <w:rFonts w:ascii="Arial" w:hAnsi="Arial" w:eastAsia="Arial" w:cs="Arial"/>
          <w:sz w:val="24"/>
          <w:szCs w:val="24"/>
        </w:rPr>
        <w:t xml:space="preserve"> Thus, the initiative</w:t>
      </w:r>
      <w:r w:rsidRPr="6080A879" w:rsidR="6B319D5F">
        <w:rPr>
          <w:rFonts w:ascii="Arial" w:hAnsi="Arial" w:eastAsia="Arial" w:cs="Arial"/>
          <w:sz w:val="24"/>
          <w:szCs w:val="24"/>
        </w:rPr>
        <w:t xml:space="preserve"> of green practices leads to an increased level of sustainability within the organisation.</w:t>
      </w:r>
    </w:p>
    <w:p w:rsidR="341B7B25" w:rsidP="6080A879" w:rsidRDefault="341B7B25" w14:paraId="35938826" w14:textId="4E0D5896">
      <w:pPr>
        <w:pStyle w:val="Normal"/>
        <w:bidi w:val="0"/>
        <w:spacing w:before="0" w:beforeAutospacing="off" w:after="160" w:afterAutospacing="off" w:line="360" w:lineRule="auto"/>
        <w:ind w:left="0" w:right="0"/>
        <w:jc w:val="both"/>
        <w:rPr>
          <w:rFonts w:ascii="Arial" w:hAnsi="Arial" w:eastAsia="Arial" w:cs="Arial"/>
          <w:sz w:val="24"/>
          <w:szCs w:val="24"/>
        </w:rPr>
      </w:pPr>
      <w:r w:rsidRPr="6080A879" w:rsidR="3A3C87CE">
        <w:rPr>
          <w:rFonts w:ascii="Arial" w:hAnsi="Arial" w:eastAsia="Arial" w:cs="Arial"/>
          <w:sz w:val="24"/>
          <w:szCs w:val="24"/>
        </w:rPr>
        <w:t xml:space="preserve">The implementation of sustainable operations at Hilton Bali Resort has been reported as successful (Sari, </w:t>
      </w:r>
      <w:r w:rsidRPr="6080A879" w:rsidR="3A3C87CE">
        <w:rPr>
          <w:rFonts w:ascii="Arial" w:hAnsi="Arial" w:eastAsia="Arial" w:cs="Arial"/>
          <w:sz w:val="24"/>
          <w:szCs w:val="24"/>
        </w:rPr>
        <w:t>Sa</w:t>
      </w:r>
      <w:r w:rsidRPr="6080A879" w:rsidR="40A31E32">
        <w:rPr>
          <w:rFonts w:ascii="Arial" w:hAnsi="Arial" w:eastAsia="Arial" w:cs="Arial"/>
          <w:sz w:val="24"/>
          <w:szCs w:val="24"/>
        </w:rPr>
        <w:t>ri</w:t>
      </w:r>
      <w:r w:rsidRPr="6080A879" w:rsidR="40A31E32">
        <w:rPr>
          <w:rFonts w:ascii="Arial" w:hAnsi="Arial" w:eastAsia="Arial" w:cs="Arial"/>
          <w:sz w:val="24"/>
          <w:szCs w:val="24"/>
        </w:rPr>
        <w:t xml:space="preserve"> and Aryana, 2022</w:t>
      </w:r>
      <w:r w:rsidRPr="6080A879" w:rsidR="3A3C87CE">
        <w:rPr>
          <w:rFonts w:ascii="Arial" w:hAnsi="Arial" w:eastAsia="Arial" w:cs="Arial"/>
          <w:sz w:val="24"/>
          <w:szCs w:val="24"/>
        </w:rPr>
        <w:t>).</w:t>
      </w:r>
      <w:r w:rsidRPr="6080A879" w:rsidR="00B1C1C5">
        <w:rPr>
          <w:rFonts w:ascii="Arial" w:hAnsi="Arial" w:eastAsia="Arial" w:cs="Arial"/>
          <w:sz w:val="24"/>
          <w:szCs w:val="24"/>
        </w:rPr>
        <w:t xml:space="preserve"> </w:t>
      </w:r>
      <w:r w:rsidRPr="6080A879" w:rsidR="44F7E9C9">
        <w:rPr>
          <w:rFonts w:ascii="Arial" w:hAnsi="Arial" w:eastAsia="Arial" w:cs="Arial"/>
          <w:sz w:val="24"/>
          <w:szCs w:val="24"/>
        </w:rPr>
        <w:t xml:space="preserve">Since the attention to environmental concern continues to grow, this change implementation was </w:t>
      </w:r>
      <w:r w:rsidRPr="6080A879" w:rsidR="44F7E9C9">
        <w:rPr>
          <w:rFonts w:ascii="Arial" w:hAnsi="Arial" w:eastAsia="Arial" w:cs="Arial"/>
          <w:sz w:val="24"/>
          <w:szCs w:val="24"/>
        </w:rPr>
        <w:t>required</w:t>
      </w:r>
      <w:r w:rsidRPr="6080A879" w:rsidR="44F7E9C9">
        <w:rPr>
          <w:rFonts w:ascii="Arial" w:hAnsi="Arial" w:eastAsia="Arial" w:cs="Arial"/>
          <w:sz w:val="24"/>
          <w:szCs w:val="24"/>
        </w:rPr>
        <w:t xml:space="preserve"> to </w:t>
      </w:r>
      <w:r w:rsidRPr="6080A879" w:rsidR="62EF4193">
        <w:rPr>
          <w:rFonts w:ascii="Arial" w:hAnsi="Arial" w:eastAsia="Arial" w:cs="Arial"/>
          <w:sz w:val="24"/>
          <w:szCs w:val="24"/>
        </w:rPr>
        <w:t xml:space="preserve">as a response to green practices need in the industry. </w:t>
      </w:r>
      <w:r w:rsidRPr="6080A879" w:rsidR="074D2FC2">
        <w:rPr>
          <w:rFonts w:ascii="Arial" w:hAnsi="Arial" w:eastAsia="Arial" w:cs="Arial"/>
          <w:sz w:val="24"/>
          <w:szCs w:val="24"/>
        </w:rPr>
        <w:t>However, it</w:t>
      </w:r>
      <w:r w:rsidRPr="6080A879" w:rsidR="7A8002F9">
        <w:rPr>
          <w:rFonts w:ascii="Arial" w:hAnsi="Arial" w:eastAsia="Arial" w:cs="Arial"/>
          <w:sz w:val="24"/>
          <w:szCs w:val="24"/>
        </w:rPr>
        <w:t xml:space="preserve"> did not radically alter the department’s operations, but rather </w:t>
      </w:r>
      <w:r w:rsidRPr="6080A879" w:rsidR="4EB3BF66">
        <w:rPr>
          <w:rFonts w:ascii="Arial" w:hAnsi="Arial" w:eastAsia="Arial" w:cs="Arial"/>
          <w:sz w:val="24"/>
          <w:szCs w:val="24"/>
        </w:rPr>
        <w:t>help them to be</w:t>
      </w:r>
      <w:r w:rsidRPr="6080A879" w:rsidR="7A8002F9">
        <w:rPr>
          <w:rFonts w:ascii="Arial" w:hAnsi="Arial" w:eastAsia="Arial" w:cs="Arial"/>
          <w:sz w:val="24"/>
          <w:szCs w:val="24"/>
        </w:rPr>
        <w:t xml:space="preserve"> adapted to the current pressure</w:t>
      </w:r>
      <w:r w:rsidRPr="6080A879" w:rsidR="3F8B7E8F">
        <w:rPr>
          <w:rFonts w:ascii="Arial" w:hAnsi="Arial" w:eastAsia="Arial" w:cs="Arial"/>
          <w:sz w:val="24"/>
          <w:szCs w:val="24"/>
        </w:rPr>
        <w:t>.</w:t>
      </w:r>
      <w:r w:rsidRPr="6080A879" w:rsidR="34C97044">
        <w:rPr>
          <w:rFonts w:ascii="Arial" w:hAnsi="Arial" w:eastAsia="Arial" w:cs="Arial"/>
          <w:sz w:val="24"/>
          <w:szCs w:val="24"/>
        </w:rPr>
        <w:t xml:space="preserve"> </w:t>
      </w:r>
      <w:r w:rsidRPr="6080A879" w:rsidR="0168775E">
        <w:rPr>
          <w:rFonts w:ascii="Arial" w:hAnsi="Arial" w:eastAsia="Arial" w:cs="Arial"/>
          <w:sz w:val="24"/>
          <w:szCs w:val="24"/>
        </w:rPr>
        <w:t xml:space="preserve"> The </w:t>
      </w:r>
      <w:r w:rsidRPr="6080A879" w:rsidR="63E93775">
        <w:rPr>
          <w:rFonts w:ascii="Arial" w:hAnsi="Arial" w:eastAsia="Arial" w:cs="Arial"/>
          <w:sz w:val="24"/>
          <w:szCs w:val="24"/>
        </w:rPr>
        <w:t xml:space="preserve">Hiatt’s (2006) </w:t>
      </w:r>
      <w:r w:rsidRPr="6080A879" w:rsidR="0168775E">
        <w:rPr>
          <w:rFonts w:ascii="Arial" w:hAnsi="Arial" w:eastAsia="Arial" w:cs="Arial"/>
          <w:sz w:val="24"/>
          <w:szCs w:val="24"/>
        </w:rPr>
        <w:t xml:space="preserve">ADKAR model revealed that focus on people </w:t>
      </w:r>
      <w:r w:rsidRPr="6080A879" w:rsidR="0168775E">
        <w:rPr>
          <w:rFonts w:ascii="Arial" w:hAnsi="Arial" w:eastAsia="Arial" w:cs="Arial"/>
          <w:sz w:val="24"/>
          <w:szCs w:val="24"/>
        </w:rPr>
        <w:t>represents</w:t>
      </w:r>
      <w:r w:rsidRPr="6080A879" w:rsidR="0168775E">
        <w:rPr>
          <w:rFonts w:ascii="Arial" w:hAnsi="Arial" w:eastAsia="Arial" w:cs="Arial"/>
          <w:sz w:val="24"/>
          <w:szCs w:val="24"/>
        </w:rPr>
        <w:t xml:space="preserve"> the key to successful change implementation.</w:t>
      </w:r>
      <w:r w:rsidRPr="6080A879" w:rsidR="7A8002F9">
        <w:rPr>
          <w:rFonts w:ascii="Arial" w:hAnsi="Arial" w:eastAsia="Arial" w:cs="Arial"/>
          <w:sz w:val="24"/>
          <w:szCs w:val="24"/>
        </w:rPr>
        <w:t xml:space="preserve"> </w:t>
      </w:r>
      <w:r w:rsidRPr="6080A879" w:rsidR="36F2AF68">
        <w:rPr>
          <w:rFonts w:ascii="Arial" w:hAnsi="Arial" w:eastAsia="Arial" w:cs="Arial"/>
          <w:sz w:val="24"/>
          <w:szCs w:val="24"/>
        </w:rPr>
        <w:t>The model explains the success of green practices implementation in Hilton Bali Resort</w:t>
      </w:r>
      <w:r w:rsidRPr="6080A879" w:rsidR="16452201">
        <w:rPr>
          <w:rFonts w:ascii="Arial" w:hAnsi="Arial" w:eastAsia="Arial" w:cs="Arial"/>
          <w:sz w:val="24"/>
          <w:szCs w:val="24"/>
        </w:rPr>
        <w:t xml:space="preserve"> since the employees were informed, motivated, an</w:t>
      </w:r>
      <w:r w:rsidRPr="6080A879" w:rsidR="3A1EDE0D">
        <w:rPr>
          <w:rFonts w:ascii="Arial" w:hAnsi="Arial" w:eastAsia="Arial" w:cs="Arial"/>
          <w:sz w:val="24"/>
          <w:szCs w:val="24"/>
        </w:rPr>
        <w:t>d empowered with knowledge and skills to adapt their operations to the new standards.</w:t>
      </w:r>
      <w:r w:rsidRPr="6080A879" w:rsidR="5CCB1345">
        <w:rPr>
          <w:rFonts w:ascii="Arial" w:hAnsi="Arial" w:eastAsia="Arial" w:cs="Arial"/>
          <w:sz w:val="24"/>
          <w:szCs w:val="24"/>
        </w:rPr>
        <w:t xml:space="preserve"> However, there were </w:t>
      </w:r>
      <w:r w:rsidRPr="6080A879" w:rsidR="60F875D0">
        <w:rPr>
          <w:rFonts w:ascii="Arial" w:hAnsi="Arial" w:eastAsia="Arial" w:cs="Arial"/>
          <w:sz w:val="24"/>
          <w:szCs w:val="24"/>
        </w:rPr>
        <w:t xml:space="preserve">few goals that targeted the change implementation through green practices in the community which were not met. </w:t>
      </w:r>
      <w:r w:rsidRPr="6080A879" w:rsidR="4F30D4BF">
        <w:rPr>
          <w:rFonts w:ascii="Arial" w:hAnsi="Arial" w:eastAsia="Arial" w:cs="Arial"/>
          <w:sz w:val="24"/>
          <w:szCs w:val="24"/>
        </w:rPr>
        <w:t xml:space="preserve">The </w:t>
      </w:r>
      <w:r w:rsidRPr="6080A879" w:rsidR="17433A4B">
        <w:rPr>
          <w:rFonts w:ascii="Arial" w:hAnsi="Arial" w:eastAsia="Arial" w:cs="Arial"/>
          <w:sz w:val="24"/>
          <w:szCs w:val="24"/>
        </w:rPr>
        <w:t>failure</w:t>
      </w:r>
      <w:r w:rsidRPr="6080A879" w:rsidR="4F30D4BF">
        <w:rPr>
          <w:rFonts w:ascii="Arial" w:hAnsi="Arial" w:eastAsia="Arial" w:cs="Arial"/>
          <w:sz w:val="24"/>
          <w:szCs w:val="24"/>
        </w:rPr>
        <w:t xml:space="preserve"> may be explained through addressing the second stage of the model (desire and motivation to support the change)</w:t>
      </w:r>
      <w:r w:rsidRPr="6080A879" w:rsidR="7B2628E6">
        <w:rPr>
          <w:rFonts w:ascii="Arial" w:hAnsi="Arial" w:eastAsia="Arial" w:cs="Arial"/>
          <w:sz w:val="24"/>
          <w:szCs w:val="24"/>
        </w:rPr>
        <w:t xml:space="preserve">, assuming that people were not motivated enough to extend their efforts </w:t>
      </w:r>
      <w:r w:rsidRPr="6080A879" w:rsidR="461408BE">
        <w:rPr>
          <w:rFonts w:ascii="Arial" w:hAnsi="Arial" w:eastAsia="Arial" w:cs="Arial"/>
          <w:sz w:val="24"/>
          <w:szCs w:val="24"/>
        </w:rPr>
        <w:t xml:space="preserve">outside of </w:t>
      </w:r>
      <w:r w:rsidRPr="6080A879" w:rsidR="7B2628E6">
        <w:rPr>
          <w:rFonts w:ascii="Arial" w:hAnsi="Arial" w:eastAsia="Arial" w:cs="Arial"/>
          <w:sz w:val="24"/>
          <w:szCs w:val="24"/>
        </w:rPr>
        <w:t>their workplace.</w:t>
      </w:r>
      <w:r w:rsidRPr="6080A879" w:rsidR="75D05866">
        <w:rPr>
          <w:rFonts w:ascii="Arial" w:hAnsi="Arial" w:eastAsia="Arial" w:cs="Arial"/>
          <w:sz w:val="24"/>
          <w:szCs w:val="24"/>
        </w:rPr>
        <w:t xml:space="preserve"> </w:t>
      </w:r>
      <w:r w:rsidRPr="6080A879" w:rsidR="1F9277D1">
        <w:rPr>
          <w:rFonts w:ascii="Arial" w:hAnsi="Arial" w:eastAsia="Arial" w:cs="Arial"/>
          <w:sz w:val="24"/>
          <w:szCs w:val="24"/>
        </w:rPr>
        <w:t xml:space="preserve">Belias and </w:t>
      </w:r>
      <w:r w:rsidRPr="6080A879" w:rsidR="1F9277D1">
        <w:rPr>
          <w:rFonts w:ascii="Arial" w:hAnsi="Arial" w:eastAsia="Arial" w:cs="Arial"/>
          <w:sz w:val="24"/>
          <w:szCs w:val="24"/>
        </w:rPr>
        <w:t>Trihas</w:t>
      </w:r>
      <w:r w:rsidRPr="6080A879" w:rsidR="1F9277D1">
        <w:rPr>
          <w:rFonts w:ascii="Arial" w:hAnsi="Arial" w:eastAsia="Arial" w:cs="Arial"/>
          <w:sz w:val="24"/>
          <w:szCs w:val="24"/>
        </w:rPr>
        <w:t xml:space="preserve"> (2023) reported that hotel employees may show resistance to change since</w:t>
      </w:r>
      <w:r w:rsidRPr="6080A879" w:rsidR="7EE4EA69">
        <w:rPr>
          <w:rFonts w:ascii="Arial" w:hAnsi="Arial" w:eastAsia="Arial" w:cs="Arial"/>
          <w:sz w:val="24"/>
          <w:szCs w:val="24"/>
        </w:rPr>
        <w:t xml:space="preserve"> they can perceive it as a threat due to the changing nature of the industry. </w:t>
      </w:r>
      <w:r w:rsidRPr="6080A879" w:rsidR="0A2CB12A">
        <w:rPr>
          <w:rFonts w:ascii="Arial" w:hAnsi="Arial" w:eastAsia="Arial" w:cs="Arial"/>
          <w:sz w:val="24"/>
          <w:szCs w:val="24"/>
        </w:rPr>
        <w:t>Therefore, the Hilton Bali Resort should pay more attention to the first stage of awareness to offer more information</w:t>
      </w:r>
      <w:r w:rsidRPr="6080A879" w:rsidR="2A1618CC">
        <w:rPr>
          <w:rFonts w:ascii="Arial" w:hAnsi="Arial" w:eastAsia="Arial" w:cs="Arial"/>
          <w:sz w:val="24"/>
          <w:szCs w:val="24"/>
        </w:rPr>
        <w:t xml:space="preserve"> or coaching</w:t>
      </w:r>
      <w:r w:rsidRPr="6080A879" w:rsidR="0A2CB12A">
        <w:rPr>
          <w:rFonts w:ascii="Arial" w:hAnsi="Arial" w:eastAsia="Arial" w:cs="Arial"/>
          <w:sz w:val="24"/>
          <w:szCs w:val="24"/>
        </w:rPr>
        <w:t xml:space="preserve"> </w:t>
      </w:r>
      <w:r w:rsidRPr="6080A879" w:rsidR="48D1965B">
        <w:rPr>
          <w:rFonts w:ascii="Arial" w:hAnsi="Arial" w:eastAsia="Arial" w:cs="Arial"/>
          <w:sz w:val="24"/>
          <w:szCs w:val="24"/>
        </w:rPr>
        <w:t xml:space="preserve">to the staff, so they can cover any gaps </w:t>
      </w:r>
      <w:r w:rsidRPr="6080A879" w:rsidR="6E9D623F">
        <w:rPr>
          <w:rFonts w:ascii="Arial" w:hAnsi="Arial" w:eastAsia="Arial" w:cs="Arial"/>
          <w:sz w:val="24"/>
          <w:szCs w:val="24"/>
        </w:rPr>
        <w:t xml:space="preserve">and </w:t>
      </w:r>
      <w:r w:rsidRPr="6080A879" w:rsidR="6E9D623F">
        <w:rPr>
          <w:rFonts w:ascii="Arial" w:hAnsi="Arial" w:eastAsia="Arial" w:cs="Arial"/>
          <w:sz w:val="24"/>
          <w:szCs w:val="24"/>
        </w:rPr>
        <w:t>eliminate</w:t>
      </w:r>
      <w:r w:rsidRPr="6080A879" w:rsidR="6E9D623F">
        <w:rPr>
          <w:rFonts w:ascii="Arial" w:hAnsi="Arial" w:eastAsia="Arial" w:cs="Arial"/>
          <w:sz w:val="24"/>
          <w:szCs w:val="24"/>
        </w:rPr>
        <w:t xml:space="preserve"> the stressing factors.</w:t>
      </w:r>
      <w:r w:rsidRPr="6080A879" w:rsidR="51FBDB4D">
        <w:rPr>
          <w:rFonts w:ascii="Arial" w:hAnsi="Arial" w:eastAsia="Arial" w:cs="Arial"/>
          <w:sz w:val="24"/>
          <w:szCs w:val="24"/>
        </w:rPr>
        <w:t xml:space="preserve"> </w:t>
      </w:r>
      <w:r w:rsidRPr="6080A879" w:rsidR="70F466FD">
        <w:rPr>
          <w:rFonts w:ascii="Arial" w:hAnsi="Arial" w:eastAsia="Arial" w:cs="Arial"/>
          <w:sz w:val="24"/>
          <w:szCs w:val="24"/>
        </w:rPr>
        <w:t>The Kotter’s (</w:t>
      </w:r>
      <w:r w:rsidRPr="6080A879" w:rsidR="3F23A355">
        <w:rPr>
          <w:rFonts w:ascii="Arial" w:hAnsi="Arial" w:eastAsia="Arial" w:cs="Arial"/>
          <w:sz w:val="24"/>
          <w:szCs w:val="24"/>
        </w:rPr>
        <w:t>2012</w:t>
      </w:r>
      <w:r w:rsidRPr="6080A879" w:rsidR="70F466FD">
        <w:rPr>
          <w:rFonts w:ascii="Arial" w:hAnsi="Arial" w:eastAsia="Arial" w:cs="Arial"/>
          <w:sz w:val="24"/>
          <w:szCs w:val="24"/>
        </w:rPr>
        <w:t xml:space="preserve">) model considers the </w:t>
      </w:r>
      <w:r w:rsidRPr="6080A879" w:rsidR="70F466FD">
        <w:rPr>
          <w:rFonts w:ascii="Arial" w:hAnsi="Arial" w:eastAsia="Arial" w:cs="Arial"/>
          <w:sz w:val="24"/>
          <w:szCs w:val="24"/>
        </w:rPr>
        <w:t>initial</w:t>
      </w:r>
      <w:r w:rsidRPr="6080A879" w:rsidR="70F466FD">
        <w:rPr>
          <w:rFonts w:ascii="Arial" w:hAnsi="Arial" w:eastAsia="Arial" w:cs="Arial"/>
          <w:sz w:val="24"/>
          <w:szCs w:val="24"/>
        </w:rPr>
        <w:t xml:space="preserve"> stages of change implementation as creating a sense of urgency, building a strong </w:t>
      </w:r>
      <w:r w:rsidRPr="6080A879" w:rsidR="6FF33317">
        <w:rPr>
          <w:rFonts w:ascii="Arial" w:hAnsi="Arial" w:eastAsia="Arial" w:cs="Arial"/>
          <w:sz w:val="24"/>
          <w:szCs w:val="24"/>
        </w:rPr>
        <w:t>partnership</w:t>
      </w:r>
      <w:r w:rsidRPr="6080A879" w:rsidR="4F818918">
        <w:rPr>
          <w:rFonts w:ascii="Arial" w:hAnsi="Arial" w:eastAsia="Arial" w:cs="Arial"/>
          <w:sz w:val="24"/>
          <w:szCs w:val="24"/>
        </w:rPr>
        <w:t>,</w:t>
      </w:r>
      <w:r w:rsidRPr="6080A879" w:rsidR="6FF33317">
        <w:rPr>
          <w:rFonts w:ascii="Arial" w:hAnsi="Arial" w:eastAsia="Arial" w:cs="Arial"/>
          <w:sz w:val="24"/>
          <w:szCs w:val="24"/>
        </w:rPr>
        <w:t xml:space="preserve"> and elaborat</w:t>
      </w:r>
      <w:r w:rsidRPr="6080A879" w:rsidR="56DA75F1">
        <w:rPr>
          <w:rFonts w:ascii="Arial" w:hAnsi="Arial" w:eastAsia="Arial" w:cs="Arial"/>
          <w:sz w:val="24"/>
          <w:szCs w:val="24"/>
        </w:rPr>
        <w:t>ing</w:t>
      </w:r>
      <w:r w:rsidRPr="6080A879" w:rsidR="6FF33317">
        <w:rPr>
          <w:rFonts w:ascii="Arial" w:hAnsi="Arial" w:eastAsia="Arial" w:cs="Arial"/>
          <w:sz w:val="24"/>
          <w:szCs w:val="24"/>
        </w:rPr>
        <w:t xml:space="preserve"> a vision. Thus, </w:t>
      </w:r>
      <w:r w:rsidRPr="6080A879" w:rsidR="61F536BA">
        <w:rPr>
          <w:rFonts w:ascii="Arial" w:hAnsi="Arial" w:eastAsia="Arial" w:cs="Arial"/>
          <w:sz w:val="24"/>
          <w:szCs w:val="24"/>
        </w:rPr>
        <w:t>it can complement the ADKAR’s phase of awareness through more engaging strategies</w:t>
      </w:r>
      <w:r w:rsidRPr="6080A879" w:rsidR="6D3CFD7A">
        <w:rPr>
          <w:rFonts w:ascii="Arial" w:hAnsi="Arial" w:eastAsia="Arial" w:cs="Arial"/>
          <w:sz w:val="24"/>
          <w:szCs w:val="24"/>
        </w:rPr>
        <w:t xml:space="preserve"> to help Hilton Bali Resort to achieve </w:t>
      </w:r>
      <w:r w:rsidRPr="6080A879" w:rsidR="60C8E6F5">
        <w:rPr>
          <w:rFonts w:ascii="Arial" w:hAnsi="Arial" w:eastAsia="Arial" w:cs="Arial"/>
          <w:sz w:val="24"/>
          <w:szCs w:val="24"/>
        </w:rPr>
        <w:t>its unfulfilled goals.</w:t>
      </w:r>
      <w:r w:rsidRPr="6080A879" w:rsidR="74C4D1FD">
        <w:rPr>
          <w:rFonts w:ascii="Arial" w:hAnsi="Arial" w:eastAsia="Arial" w:cs="Arial"/>
          <w:sz w:val="24"/>
          <w:szCs w:val="24"/>
        </w:rPr>
        <w:t xml:space="preserve"> </w:t>
      </w:r>
      <w:r w:rsidRPr="6080A879" w:rsidR="42D18F2B">
        <w:rPr>
          <w:rFonts w:ascii="Arial" w:hAnsi="Arial" w:eastAsia="Arial" w:cs="Arial"/>
          <w:sz w:val="24"/>
          <w:szCs w:val="24"/>
        </w:rPr>
        <w:t>Ahmed et al. (2021) found a correlation between HR practices and employee</w:t>
      </w:r>
      <w:r w:rsidRPr="6080A879" w:rsidR="7558385F">
        <w:rPr>
          <w:rFonts w:ascii="Arial" w:hAnsi="Arial" w:eastAsia="Arial" w:cs="Arial"/>
          <w:sz w:val="24"/>
          <w:szCs w:val="24"/>
        </w:rPr>
        <w:t>s’</w:t>
      </w:r>
      <w:r w:rsidRPr="6080A879" w:rsidR="42D18F2B">
        <w:rPr>
          <w:rFonts w:ascii="Arial" w:hAnsi="Arial" w:eastAsia="Arial" w:cs="Arial"/>
          <w:sz w:val="24"/>
          <w:szCs w:val="24"/>
        </w:rPr>
        <w:t xml:space="preserve"> green motivation. </w:t>
      </w:r>
      <w:r w:rsidRPr="6080A879" w:rsidR="3F97276C">
        <w:rPr>
          <w:rFonts w:ascii="Arial" w:hAnsi="Arial" w:eastAsia="Arial" w:cs="Arial"/>
          <w:sz w:val="24"/>
          <w:szCs w:val="24"/>
        </w:rPr>
        <w:t>Hilton Bali Resort can increase the urgency of sustainability th</w:t>
      </w:r>
      <w:r w:rsidRPr="6080A879" w:rsidR="5CB7D6CE">
        <w:rPr>
          <w:rFonts w:ascii="Arial" w:hAnsi="Arial" w:eastAsia="Arial" w:cs="Arial"/>
          <w:sz w:val="24"/>
          <w:szCs w:val="24"/>
        </w:rPr>
        <w:t>ro</w:t>
      </w:r>
      <w:r w:rsidRPr="6080A879" w:rsidR="3F97276C">
        <w:rPr>
          <w:rFonts w:ascii="Arial" w:hAnsi="Arial" w:eastAsia="Arial" w:cs="Arial"/>
          <w:sz w:val="24"/>
          <w:szCs w:val="24"/>
        </w:rPr>
        <w:t>ugh</w:t>
      </w:r>
      <w:r w:rsidRPr="6080A879" w:rsidR="7B967E38">
        <w:rPr>
          <w:rFonts w:ascii="Arial" w:hAnsi="Arial" w:eastAsia="Arial" w:cs="Arial"/>
          <w:sz w:val="24"/>
          <w:szCs w:val="24"/>
        </w:rPr>
        <w:t xml:space="preserve"> the</w:t>
      </w:r>
      <w:r w:rsidRPr="6080A879" w:rsidR="7B17721D">
        <w:rPr>
          <w:rFonts w:ascii="Arial" w:hAnsi="Arial" w:eastAsia="Arial" w:cs="Arial"/>
          <w:sz w:val="24"/>
          <w:szCs w:val="24"/>
        </w:rPr>
        <w:t xml:space="preserve"> constant pr</w:t>
      </w:r>
      <w:r w:rsidRPr="6080A879" w:rsidR="5D341097">
        <w:rPr>
          <w:rFonts w:ascii="Arial" w:hAnsi="Arial" w:eastAsia="Arial" w:cs="Arial"/>
          <w:sz w:val="24"/>
          <w:szCs w:val="24"/>
        </w:rPr>
        <w:t>omotion of sustainable values and practices at work, but also through educa</w:t>
      </w:r>
      <w:r w:rsidRPr="6080A879" w:rsidR="15725F65">
        <w:rPr>
          <w:rFonts w:ascii="Arial" w:hAnsi="Arial" w:eastAsia="Arial" w:cs="Arial"/>
          <w:sz w:val="24"/>
          <w:szCs w:val="24"/>
        </w:rPr>
        <w:t xml:space="preserve">ting employees in the context of environmental protection. </w:t>
      </w:r>
      <w:r w:rsidRPr="6080A879" w:rsidR="0BF63AE3">
        <w:rPr>
          <w:rFonts w:ascii="Arial" w:hAnsi="Arial" w:eastAsia="Arial" w:cs="Arial"/>
          <w:sz w:val="24"/>
          <w:szCs w:val="24"/>
        </w:rPr>
        <w:t xml:space="preserve">Also, the enterprise may </w:t>
      </w:r>
      <w:r w:rsidRPr="6080A879" w:rsidR="115B9D61">
        <w:rPr>
          <w:rFonts w:ascii="Arial" w:hAnsi="Arial" w:eastAsia="Arial" w:cs="Arial"/>
          <w:sz w:val="24"/>
          <w:szCs w:val="24"/>
        </w:rPr>
        <w:t xml:space="preserve">ask for the staff’s feedback </w:t>
      </w:r>
      <w:r w:rsidRPr="6080A879" w:rsidR="115B9D61">
        <w:rPr>
          <w:rFonts w:ascii="Arial" w:hAnsi="Arial" w:eastAsia="Arial" w:cs="Arial"/>
          <w:sz w:val="24"/>
          <w:szCs w:val="24"/>
        </w:rPr>
        <w:t>regarding</w:t>
      </w:r>
      <w:r w:rsidRPr="6080A879" w:rsidR="115B9D61">
        <w:rPr>
          <w:rFonts w:ascii="Arial" w:hAnsi="Arial" w:eastAsia="Arial" w:cs="Arial"/>
          <w:sz w:val="24"/>
          <w:szCs w:val="24"/>
        </w:rPr>
        <w:t xml:space="preserve"> their green </w:t>
      </w:r>
      <w:r w:rsidRPr="6080A879" w:rsidR="115B9D61">
        <w:rPr>
          <w:rFonts w:ascii="Arial" w:hAnsi="Arial" w:eastAsia="Arial" w:cs="Arial"/>
          <w:sz w:val="24"/>
          <w:szCs w:val="24"/>
        </w:rPr>
        <w:t>objectives</w:t>
      </w:r>
      <w:r w:rsidRPr="6080A879" w:rsidR="115B9D61">
        <w:rPr>
          <w:rFonts w:ascii="Arial" w:hAnsi="Arial" w:eastAsia="Arial" w:cs="Arial"/>
          <w:sz w:val="24"/>
          <w:szCs w:val="24"/>
        </w:rPr>
        <w:t xml:space="preserve"> to </w:t>
      </w:r>
      <w:r w:rsidRPr="6080A879" w:rsidR="115B9D61">
        <w:rPr>
          <w:rFonts w:ascii="Arial" w:hAnsi="Arial" w:eastAsia="Arial" w:cs="Arial"/>
          <w:sz w:val="24"/>
          <w:szCs w:val="24"/>
        </w:rPr>
        <w:t>identify</w:t>
      </w:r>
      <w:r w:rsidRPr="6080A879" w:rsidR="115B9D61">
        <w:rPr>
          <w:rFonts w:ascii="Arial" w:hAnsi="Arial" w:eastAsia="Arial" w:cs="Arial"/>
          <w:sz w:val="24"/>
          <w:szCs w:val="24"/>
        </w:rPr>
        <w:t xml:space="preserve"> any issues</w:t>
      </w:r>
      <w:r w:rsidRPr="6080A879" w:rsidR="493A93AD">
        <w:rPr>
          <w:rFonts w:ascii="Arial" w:hAnsi="Arial" w:eastAsia="Arial" w:cs="Arial"/>
          <w:sz w:val="24"/>
          <w:szCs w:val="24"/>
        </w:rPr>
        <w:t xml:space="preserve"> or motivations that </w:t>
      </w:r>
      <w:r w:rsidRPr="6080A879" w:rsidR="493A93AD">
        <w:rPr>
          <w:rFonts w:ascii="Arial" w:hAnsi="Arial" w:eastAsia="Arial" w:cs="Arial"/>
          <w:sz w:val="24"/>
          <w:szCs w:val="24"/>
        </w:rPr>
        <w:t>possibly restrain</w:t>
      </w:r>
      <w:r w:rsidRPr="6080A879" w:rsidR="493A93AD">
        <w:rPr>
          <w:rFonts w:ascii="Arial" w:hAnsi="Arial" w:eastAsia="Arial" w:cs="Arial"/>
          <w:sz w:val="24"/>
          <w:szCs w:val="24"/>
        </w:rPr>
        <w:t xml:space="preserve"> them </w:t>
      </w:r>
      <w:r w:rsidRPr="6080A879" w:rsidR="0178E27B">
        <w:rPr>
          <w:rFonts w:ascii="Arial" w:hAnsi="Arial" w:eastAsia="Arial" w:cs="Arial"/>
          <w:sz w:val="24"/>
          <w:szCs w:val="24"/>
        </w:rPr>
        <w:t>from involvement in green practices</w:t>
      </w:r>
      <w:r w:rsidRPr="6080A879" w:rsidR="73307F5C">
        <w:rPr>
          <w:rFonts w:ascii="Arial" w:hAnsi="Arial" w:eastAsia="Arial" w:cs="Arial"/>
          <w:sz w:val="24"/>
          <w:szCs w:val="24"/>
        </w:rPr>
        <w:t>.</w:t>
      </w:r>
    </w:p>
    <w:p w:rsidR="6080A879" w:rsidP="6080A879" w:rsidRDefault="6080A879" w14:paraId="6823EA43" w14:textId="26F11757">
      <w:pPr>
        <w:pStyle w:val="Normal"/>
        <w:bidi w:val="0"/>
        <w:spacing w:before="0" w:beforeAutospacing="off" w:after="160" w:afterAutospacing="off" w:line="360" w:lineRule="auto"/>
        <w:ind w:left="0" w:right="0" w:firstLine="720"/>
        <w:jc w:val="both"/>
        <w:rPr>
          <w:rFonts w:ascii="Arial" w:hAnsi="Arial" w:eastAsia="Arial" w:cs="Arial"/>
          <w:sz w:val="24"/>
          <w:szCs w:val="24"/>
        </w:rPr>
      </w:pPr>
    </w:p>
    <w:p w:rsidR="6080A879" w:rsidP="6080A879" w:rsidRDefault="6080A879" w14:paraId="0E2BB079" w14:textId="4D5B1D94">
      <w:pPr>
        <w:pStyle w:val="Normal"/>
        <w:bidi w:val="0"/>
        <w:spacing w:before="0" w:beforeAutospacing="off" w:after="160" w:afterAutospacing="off" w:line="360" w:lineRule="auto"/>
        <w:ind w:left="0" w:right="0" w:firstLine="720"/>
        <w:jc w:val="both"/>
        <w:rPr>
          <w:rFonts w:ascii="Arial" w:hAnsi="Arial" w:eastAsia="Arial" w:cs="Arial"/>
          <w:sz w:val="24"/>
          <w:szCs w:val="24"/>
        </w:rPr>
      </w:pPr>
    </w:p>
    <w:p w:rsidR="6080A879" w:rsidP="6080A879" w:rsidRDefault="6080A879" w14:paraId="638211FF" w14:textId="03B62AD8">
      <w:pPr>
        <w:pStyle w:val="Heading1"/>
        <w:bidi w:val="0"/>
        <w:rPr>
          <w:rFonts w:ascii="Arial" w:hAnsi="Arial" w:eastAsia="Arial" w:cs="Arial"/>
          <w:sz w:val="28"/>
          <w:szCs w:val="28"/>
        </w:rPr>
      </w:pPr>
    </w:p>
    <w:p w:rsidR="3143DB99" w:rsidP="6080A879" w:rsidRDefault="3143DB99" w14:paraId="6BCF8232" w14:textId="11C1F1A6">
      <w:pPr>
        <w:pStyle w:val="Heading1"/>
        <w:bidi w:val="0"/>
        <w:rPr>
          <w:rFonts w:ascii="Arial" w:hAnsi="Arial" w:eastAsia="Arial" w:cs="Arial"/>
          <w:sz w:val="28"/>
          <w:szCs w:val="28"/>
        </w:rPr>
      </w:pPr>
      <w:bookmarkStart w:name="_Toc373653474" w:id="1015969685"/>
      <w:r w:rsidRPr="6080A879" w:rsidR="3143DB99">
        <w:rPr>
          <w:rFonts w:ascii="Arial" w:hAnsi="Arial" w:eastAsia="Arial" w:cs="Arial"/>
          <w:sz w:val="28"/>
          <w:szCs w:val="28"/>
        </w:rPr>
        <w:t>Hilton strategic direction and business performance</w:t>
      </w:r>
      <w:bookmarkEnd w:id="1015969685"/>
    </w:p>
    <w:p w:rsidR="6080A879" w:rsidP="6080A879" w:rsidRDefault="6080A879" w14:paraId="69014946" w14:textId="7EB90EF2">
      <w:pPr>
        <w:pStyle w:val="Normal"/>
        <w:bidi w:val="0"/>
        <w:rPr>
          <w:rFonts w:ascii="Arial" w:hAnsi="Arial" w:eastAsia="Arial" w:cs="Arial"/>
          <w:sz w:val="28"/>
          <w:szCs w:val="28"/>
        </w:rPr>
      </w:pPr>
    </w:p>
    <w:p w:rsidR="6080A879" w:rsidP="6080A879" w:rsidRDefault="6080A879" w14:paraId="4A3CB65A" w14:textId="2775FD88">
      <w:pPr>
        <w:pStyle w:val="Normal"/>
        <w:bidi w:val="0"/>
        <w:rPr>
          <w:rFonts w:ascii="Arial" w:hAnsi="Arial" w:eastAsia="Arial" w:cs="Arial"/>
          <w:sz w:val="24"/>
          <w:szCs w:val="24"/>
        </w:rPr>
      </w:pPr>
    </w:p>
    <w:p w:rsidR="4C60AF06" w:rsidP="6080A879" w:rsidRDefault="4C60AF06" w14:paraId="02107B09" w14:textId="4C642124">
      <w:pPr>
        <w:pStyle w:val="Normal"/>
        <w:bidi w:val="0"/>
        <w:spacing w:line="360" w:lineRule="auto"/>
        <w:jc w:val="both"/>
        <w:rPr>
          <w:rFonts w:ascii="Arial" w:hAnsi="Arial" w:eastAsia="Arial" w:cs="Arial"/>
          <w:sz w:val="24"/>
          <w:szCs w:val="24"/>
        </w:rPr>
      </w:pPr>
      <w:r w:rsidRPr="6080A879" w:rsidR="0AF72CA9">
        <w:rPr>
          <w:rFonts w:ascii="Arial" w:hAnsi="Arial" w:eastAsia="Arial" w:cs="Arial"/>
          <w:sz w:val="24"/>
          <w:szCs w:val="24"/>
        </w:rPr>
        <w:t xml:space="preserve">Hristov, </w:t>
      </w:r>
      <w:r w:rsidRPr="6080A879" w:rsidR="0AF72CA9">
        <w:rPr>
          <w:rFonts w:ascii="Arial" w:hAnsi="Arial" w:eastAsia="Arial" w:cs="Arial"/>
          <w:sz w:val="24"/>
          <w:szCs w:val="24"/>
        </w:rPr>
        <w:t>Appolloni</w:t>
      </w:r>
      <w:r w:rsidRPr="6080A879" w:rsidR="0AF72CA9">
        <w:rPr>
          <w:rFonts w:ascii="Arial" w:hAnsi="Arial" w:eastAsia="Arial" w:cs="Arial"/>
          <w:sz w:val="24"/>
          <w:szCs w:val="24"/>
        </w:rPr>
        <w:t xml:space="preserve"> and Chirico (2022) </w:t>
      </w:r>
      <w:r w:rsidRPr="6080A879" w:rsidR="5660A8C0">
        <w:rPr>
          <w:rFonts w:ascii="Arial" w:hAnsi="Arial" w:eastAsia="Arial" w:cs="Arial"/>
          <w:sz w:val="24"/>
          <w:szCs w:val="24"/>
        </w:rPr>
        <w:t xml:space="preserve">agreed that the role of organisations transited from </w:t>
      </w:r>
      <w:r w:rsidRPr="6080A879" w:rsidR="46DD465B">
        <w:rPr>
          <w:rFonts w:ascii="Arial" w:hAnsi="Arial" w:eastAsia="Arial" w:cs="Arial"/>
          <w:sz w:val="24"/>
          <w:szCs w:val="24"/>
        </w:rPr>
        <w:t>a focus on value creation, underpinned by data and</w:t>
      </w:r>
      <w:r w:rsidRPr="6080A879" w:rsidR="4D43DCBF">
        <w:rPr>
          <w:rFonts w:ascii="Arial" w:hAnsi="Arial" w:eastAsia="Arial" w:cs="Arial"/>
          <w:sz w:val="24"/>
          <w:szCs w:val="24"/>
        </w:rPr>
        <w:t xml:space="preserve"> expenditure analysis to a sustainable, i</w:t>
      </w:r>
      <w:r w:rsidRPr="6080A879" w:rsidR="64D49E25">
        <w:rPr>
          <w:rFonts w:ascii="Arial" w:hAnsi="Arial" w:eastAsia="Arial" w:cs="Arial"/>
          <w:sz w:val="24"/>
          <w:szCs w:val="24"/>
        </w:rPr>
        <w:t>nnovative</w:t>
      </w:r>
      <w:r w:rsidRPr="6080A879" w:rsidR="4D43DCBF">
        <w:rPr>
          <w:rFonts w:ascii="Arial" w:hAnsi="Arial" w:eastAsia="Arial" w:cs="Arial"/>
          <w:sz w:val="24"/>
          <w:szCs w:val="24"/>
        </w:rPr>
        <w:t xml:space="preserve"> approach</w:t>
      </w:r>
      <w:r w:rsidRPr="6080A879" w:rsidR="604F8A44">
        <w:rPr>
          <w:rFonts w:ascii="Arial" w:hAnsi="Arial" w:eastAsia="Arial" w:cs="Arial"/>
          <w:sz w:val="24"/>
          <w:szCs w:val="24"/>
        </w:rPr>
        <w:t xml:space="preserve">. Hilton Hotels </w:t>
      </w:r>
      <w:r w:rsidRPr="6080A879" w:rsidR="77DF5724">
        <w:rPr>
          <w:rFonts w:ascii="Arial" w:hAnsi="Arial" w:eastAsia="Arial" w:cs="Arial"/>
          <w:sz w:val="24"/>
          <w:szCs w:val="24"/>
        </w:rPr>
        <w:t xml:space="preserve">reflected this </w:t>
      </w:r>
      <w:r w:rsidRPr="6080A879" w:rsidR="227291BF">
        <w:rPr>
          <w:rFonts w:ascii="Arial" w:hAnsi="Arial" w:eastAsia="Arial" w:cs="Arial"/>
          <w:sz w:val="24"/>
          <w:szCs w:val="24"/>
        </w:rPr>
        <w:t>movement through creating a list of goals focused on three dimensions: Environment</w:t>
      </w:r>
      <w:r w:rsidRPr="6080A879" w:rsidR="4E67E5E6">
        <w:rPr>
          <w:rFonts w:ascii="Arial" w:hAnsi="Arial" w:eastAsia="Arial" w:cs="Arial"/>
          <w:sz w:val="24"/>
          <w:szCs w:val="24"/>
        </w:rPr>
        <w:t>al</w:t>
      </w:r>
      <w:r w:rsidRPr="6080A879" w:rsidR="227291BF">
        <w:rPr>
          <w:rFonts w:ascii="Arial" w:hAnsi="Arial" w:eastAsia="Arial" w:cs="Arial"/>
          <w:sz w:val="24"/>
          <w:szCs w:val="24"/>
        </w:rPr>
        <w:t>, Social and Governance</w:t>
      </w:r>
      <w:r w:rsidRPr="6080A879" w:rsidR="3A035325">
        <w:rPr>
          <w:rFonts w:ascii="Arial" w:hAnsi="Arial" w:eastAsia="Arial" w:cs="Arial"/>
          <w:sz w:val="24"/>
          <w:szCs w:val="24"/>
        </w:rPr>
        <w:t xml:space="preserve"> that need to be achieved by 2030</w:t>
      </w:r>
      <w:r w:rsidRPr="6080A879" w:rsidR="72CD0472">
        <w:rPr>
          <w:rFonts w:ascii="Arial" w:hAnsi="Arial" w:eastAsia="Arial" w:cs="Arial"/>
          <w:sz w:val="24"/>
          <w:szCs w:val="24"/>
        </w:rPr>
        <w:t xml:space="preserve"> (Hilton ESG, 2023)</w:t>
      </w:r>
      <w:r w:rsidRPr="6080A879" w:rsidR="3A035325">
        <w:rPr>
          <w:rFonts w:ascii="Arial" w:hAnsi="Arial" w:eastAsia="Arial" w:cs="Arial"/>
          <w:sz w:val="24"/>
          <w:szCs w:val="24"/>
        </w:rPr>
        <w:t xml:space="preserve">. </w:t>
      </w:r>
      <w:r w:rsidRPr="6080A879" w:rsidR="57FAAAEF">
        <w:rPr>
          <w:rFonts w:ascii="Arial" w:hAnsi="Arial" w:eastAsia="Arial" w:cs="Arial"/>
          <w:sz w:val="24"/>
          <w:szCs w:val="24"/>
        </w:rPr>
        <w:t>Therefore, the organisation does not measure its performance solely on its profit o</w:t>
      </w:r>
      <w:r w:rsidRPr="6080A879" w:rsidR="169F9021">
        <w:rPr>
          <w:rFonts w:ascii="Arial" w:hAnsi="Arial" w:eastAsia="Arial" w:cs="Arial"/>
          <w:sz w:val="24"/>
          <w:szCs w:val="24"/>
        </w:rPr>
        <w:t xml:space="preserve">r number of venues, but it does include its impact upon society and nature. </w:t>
      </w:r>
    </w:p>
    <w:p w:rsidR="0E0E26A0" w:rsidP="6080A879" w:rsidRDefault="0E0E26A0" w14:paraId="73C556F4" w14:textId="5E1C952C">
      <w:pPr>
        <w:pStyle w:val="Normal"/>
        <w:bidi w:val="0"/>
        <w:spacing w:line="360" w:lineRule="auto"/>
        <w:jc w:val="both"/>
        <w:rPr>
          <w:rFonts w:ascii="Arial" w:hAnsi="Arial" w:eastAsia="Arial" w:cs="Arial"/>
          <w:sz w:val="24"/>
          <w:szCs w:val="24"/>
        </w:rPr>
      </w:pPr>
      <w:r w:rsidRPr="6080A879" w:rsidR="0E0E26A0">
        <w:rPr>
          <w:rFonts w:ascii="Arial" w:hAnsi="Arial" w:eastAsia="Arial" w:cs="Arial"/>
          <w:sz w:val="24"/>
          <w:szCs w:val="24"/>
        </w:rPr>
        <w:t xml:space="preserve">Currently, </w:t>
      </w:r>
      <w:r w:rsidRPr="6080A879" w:rsidR="32AAA2ED">
        <w:rPr>
          <w:rFonts w:ascii="Arial" w:hAnsi="Arial" w:eastAsia="Arial" w:cs="Arial"/>
          <w:sz w:val="24"/>
          <w:szCs w:val="24"/>
        </w:rPr>
        <w:t>some of the highlighted accomplishment</w:t>
      </w:r>
      <w:r w:rsidRPr="6080A879" w:rsidR="1F9CC1FC">
        <w:rPr>
          <w:rFonts w:ascii="Arial" w:hAnsi="Arial" w:eastAsia="Arial" w:cs="Arial"/>
          <w:sz w:val="24"/>
          <w:szCs w:val="24"/>
        </w:rPr>
        <w:t>s</w:t>
      </w:r>
      <w:r w:rsidRPr="6080A879" w:rsidR="32AAA2ED">
        <w:rPr>
          <w:rFonts w:ascii="Arial" w:hAnsi="Arial" w:eastAsia="Arial" w:cs="Arial"/>
          <w:sz w:val="24"/>
          <w:szCs w:val="24"/>
        </w:rPr>
        <w:t xml:space="preserve"> of Hilton</w:t>
      </w:r>
      <w:r w:rsidRPr="6080A879" w:rsidR="2C2129A2">
        <w:rPr>
          <w:rFonts w:ascii="Arial" w:hAnsi="Arial" w:eastAsia="Arial" w:cs="Arial"/>
          <w:sz w:val="24"/>
          <w:szCs w:val="24"/>
        </w:rPr>
        <w:t xml:space="preserve"> at global level</w:t>
      </w:r>
      <w:r w:rsidRPr="6080A879" w:rsidR="32AAA2ED">
        <w:rPr>
          <w:rFonts w:ascii="Arial" w:hAnsi="Arial" w:eastAsia="Arial" w:cs="Arial"/>
          <w:sz w:val="24"/>
          <w:szCs w:val="24"/>
        </w:rPr>
        <w:t xml:space="preserve"> include </w:t>
      </w:r>
      <w:r w:rsidRPr="6080A879" w:rsidR="1C3B4748">
        <w:rPr>
          <w:rFonts w:ascii="Arial" w:hAnsi="Arial" w:eastAsia="Arial" w:cs="Arial"/>
          <w:sz w:val="24"/>
          <w:szCs w:val="24"/>
        </w:rPr>
        <w:t>training</w:t>
      </w:r>
      <w:r w:rsidRPr="6080A879" w:rsidR="05718625">
        <w:rPr>
          <w:rFonts w:ascii="Arial" w:hAnsi="Arial" w:eastAsia="Arial" w:cs="Arial"/>
          <w:sz w:val="24"/>
          <w:szCs w:val="24"/>
        </w:rPr>
        <w:t xml:space="preserve"> on Diversity and Inclusion at the Workplace at 98% of venues, </w:t>
      </w:r>
      <w:r w:rsidRPr="6080A879" w:rsidR="7FBB1C6B">
        <w:rPr>
          <w:rFonts w:ascii="Arial" w:hAnsi="Arial" w:eastAsia="Arial" w:cs="Arial"/>
          <w:sz w:val="24"/>
          <w:szCs w:val="24"/>
        </w:rPr>
        <w:t>responsibly sourcing standards for 50% of the brands</w:t>
      </w:r>
      <w:r w:rsidRPr="6080A879" w:rsidR="7EE27E64">
        <w:rPr>
          <w:rFonts w:ascii="Arial" w:hAnsi="Arial" w:eastAsia="Arial" w:cs="Arial"/>
          <w:sz w:val="24"/>
          <w:szCs w:val="24"/>
        </w:rPr>
        <w:t>,</w:t>
      </w:r>
      <w:r w:rsidRPr="6080A879" w:rsidR="0F38DB99">
        <w:rPr>
          <w:rFonts w:ascii="Arial" w:hAnsi="Arial" w:eastAsia="Arial" w:cs="Arial"/>
          <w:sz w:val="24"/>
          <w:szCs w:val="24"/>
        </w:rPr>
        <w:t xml:space="preserve"> and donation of several rooms for war refugees in Europe</w:t>
      </w:r>
      <w:r w:rsidRPr="6080A879" w:rsidR="066A6892">
        <w:rPr>
          <w:rFonts w:ascii="Arial" w:hAnsi="Arial" w:eastAsia="Arial" w:cs="Arial"/>
          <w:sz w:val="24"/>
          <w:szCs w:val="24"/>
        </w:rPr>
        <w:t xml:space="preserve"> </w:t>
      </w:r>
      <w:r w:rsidRPr="6080A879" w:rsidR="26746786">
        <w:rPr>
          <w:rFonts w:ascii="Arial" w:hAnsi="Arial" w:eastAsia="Arial" w:cs="Arial"/>
          <w:sz w:val="24"/>
          <w:szCs w:val="24"/>
        </w:rPr>
        <w:t>(Hilton Goal Tracker, 2023)</w:t>
      </w:r>
      <w:r w:rsidRPr="6080A879" w:rsidR="0F38DB99">
        <w:rPr>
          <w:rFonts w:ascii="Arial" w:hAnsi="Arial" w:eastAsia="Arial" w:cs="Arial"/>
          <w:sz w:val="24"/>
          <w:szCs w:val="24"/>
        </w:rPr>
        <w:t xml:space="preserve">. </w:t>
      </w:r>
      <w:r w:rsidRPr="6080A879" w:rsidR="6E33405F">
        <w:rPr>
          <w:rFonts w:ascii="Arial" w:hAnsi="Arial" w:eastAsia="Arial" w:cs="Arial"/>
          <w:sz w:val="24"/>
          <w:szCs w:val="24"/>
        </w:rPr>
        <w:t xml:space="preserve">At local sites, for example, several Hilton hotels in Africa supported </w:t>
      </w:r>
      <w:r w:rsidRPr="6080A879" w:rsidR="65194CB7">
        <w:rPr>
          <w:rFonts w:ascii="Arial" w:hAnsi="Arial" w:eastAsia="Arial" w:cs="Arial"/>
          <w:sz w:val="24"/>
          <w:szCs w:val="24"/>
        </w:rPr>
        <w:t>community and diversity through art exposition and sales</w:t>
      </w:r>
      <w:r w:rsidRPr="6080A879" w:rsidR="387EFC0C">
        <w:rPr>
          <w:rFonts w:ascii="Arial" w:hAnsi="Arial" w:eastAsia="Arial" w:cs="Arial"/>
          <w:sz w:val="24"/>
          <w:szCs w:val="24"/>
        </w:rPr>
        <w:t xml:space="preserve"> (Hilton EMEA, 2023)</w:t>
      </w:r>
      <w:r w:rsidRPr="6080A879" w:rsidR="65194CB7">
        <w:rPr>
          <w:rFonts w:ascii="Arial" w:hAnsi="Arial" w:eastAsia="Arial" w:cs="Arial"/>
          <w:sz w:val="24"/>
          <w:szCs w:val="24"/>
        </w:rPr>
        <w:t xml:space="preserve">. </w:t>
      </w:r>
      <w:r w:rsidRPr="6080A879" w:rsidR="404A4F63">
        <w:rPr>
          <w:rFonts w:ascii="Arial" w:hAnsi="Arial" w:eastAsia="Arial" w:cs="Arial"/>
          <w:sz w:val="24"/>
          <w:szCs w:val="24"/>
        </w:rPr>
        <w:t>The organisation’s involvement in various social and environmental projects</w:t>
      </w:r>
      <w:r w:rsidRPr="6080A879" w:rsidR="3667BB88">
        <w:rPr>
          <w:rFonts w:ascii="Arial" w:hAnsi="Arial" w:eastAsia="Arial" w:cs="Arial"/>
          <w:sz w:val="24"/>
          <w:szCs w:val="24"/>
        </w:rPr>
        <w:t xml:space="preserve"> has been correlated with</w:t>
      </w:r>
      <w:r w:rsidRPr="6080A879" w:rsidR="43767E08">
        <w:rPr>
          <w:rFonts w:ascii="Arial" w:hAnsi="Arial" w:eastAsia="Arial" w:cs="Arial"/>
          <w:sz w:val="24"/>
          <w:szCs w:val="24"/>
        </w:rPr>
        <w:t xml:space="preserve"> brand </w:t>
      </w:r>
      <w:r w:rsidRPr="6080A879" w:rsidR="22C8F0A1">
        <w:rPr>
          <w:rFonts w:ascii="Arial" w:hAnsi="Arial" w:eastAsia="Arial" w:cs="Arial"/>
          <w:sz w:val="24"/>
          <w:szCs w:val="24"/>
        </w:rPr>
        <w:t xml:space="preserve">strengthening and image </w:t>
      </w:r>
      <w:r w:rsidRPr="6080A879" w:rsidR="43767E08">
        <w:rPr>
          <w:rFonts w:ascii="Arial" w:hAnsi="Arial" w:eastAsia="Arial" w:cs="Arial"/>
          <w:sz w:val="24"/>
          <w:szCs w:val="24"/>
        </w:rPr>
        <w:t>building in the market (</w:t>
      </w:r>
      <w:r w:rsidRPr="6080A879" w:rsidR="1A6F9E37">
        <w:rPr>
          <w:rFonts w:ascii="Arial" w:hAnsi="Arial" w:eastAsia="Arial" w:cs="Arial"/>
          <w:sz w:val="24"/>
          <w:szCs w:val="24"/>
        </w:rPr>
        <w:t>Sharma and Mishra, 2019</w:t>
      </w:r>
      <w:r w:rsidRPr="6080A879" w:rsidR="43767E08">
        <w:rPr>
          <w:rFonts w:ascii="Arial" w:hAnsi="Arial" w:eastAsia="Arial" w:cs="Arial"/>
          <w:sz w:val="24"/>
          <w:szCs w:val="24"/>
        </w:rPr>
        <w:t>)</w:t>
      </w:r>
      <w:r w:rsidRPr="6080A879" w:rsidR="79FFCB1E">
        <w:rPr>
          <w:rFonts w:ascii="Arial" w:hAnsi="Arial" w:eastAsia="Arial" w:cs="Arial"/>
          <w:sz w:val="24"/>
          <w:szCs w:val="24"/>
        </w:rPr>
        <w:t xml:space="preserve">. Moreover, it has been </w:t>
      </w:r>
      <w:r w:rsidRPr="6080A879" w:rsidR="79FFCB1E">
        <w:rPr>
          <w:rFonts w:ascii="Arial" w:hAnsi="Arial" w:eastAsia="Arial" w:cs="Arial"/>
          <w:sz w:val="24"/>
          <w:szCs w:val="24"/>
        </w:rPr>
        <w:t>observed</w:t>
      </w:r>
      <w:r w:rsidRPr="6080A879" w:rsidR="79FFCB1E">
        <w:rPr>
          <w:rFonts w:ascii="Arial" w:hAnsi="Arial" w:eastAsia="Arial" w:cs="Arial"/>
          <w:sz w:val="24"/>
          <w:szCs w:val="24"/>
        </w:rPr>
        <w:t xml:space="preserve"> that </w:t>
      </w:r>
      <w:r w:rsidRPr="6080A879" w:rsidR="48DA1E18">
        <w:rPr>
          <w:rFonts w:ascii="Arial" w:hAnsi="Arial" w:eastAsia="Arial" w:cs="Arial"/>
          <w:sz w:val="24"/>
          <w:szCs w:val="24"/>
        </w:rPr>
        <w:t>these types of projects</w:t>
      </w:r>
      <w:r w:rsidRPr="6080A879" w:rsidR="2CCA9711">
        <w:rPr>
          <w:rFonts w:ascii="Arial" w:hAnsi="Arial" w:eastAsia="Arial" w:cs="Arial"/>
          <w:sz w:val="24"/>
          <w:szCs w:val="24"/>
        </w:rPr>
        <w:t xml:space="preserve"> tend to increase employee satisfaction and boost productivity which are key</w:t>
      </w:r>
      <w:r w:rsidRPr="6080A879" w:rsidR="7D2BF9C3">
        <w:rPr>
          <w:rFonts w:ascii="Arial" w:hAnsi="Arial" w:eastAsia="Arial" w:cs="Arial"/>
          <w:sz w:val="24"/>
          <w:szCs w:val="24"/>
        </w:rPr>
        <w:t xml:space="preserve"> to sustainable business performance.</w:t>
      </w:r>
      <w:r w:rsidRPr="6080A879" w:rsidR="1E866E06">
        <w:rPr>
          <w:rFonts w:ascii="Arial" w:hAnsi="Arial" w:eastAsia="Arial" w:cs="Arial"/>
          <w:sz w:val="24"/>
          <w:szCs w:val="24"/>
        </w:rPr>
        <w:t xml:space="preserve"> </w:t>
      </w:r>
      <w:r w:rsidRPr="6080A879" w:rsidR="173105EC">
        <w:rPr>
          <w:rFonts w:ascii="Arial" w:hAnsi="Arial" w:eastAsia="Arial" w:cs="Arial"/>
          <w:sz w:val="24"/>
          <w:szCs w:val="24"/>
        </w:rPr>
        <w:t xml:space="preserve">Consequently, Hilton </w:t>
      </w:r>
      <w:r w:rsidRPr="6080A879" w:rsidR="76837884">
        <w:rPr>
          <w:rFonts w:ascii="Arial" w:hAnsi="Arial" w:eastAsia="Arial" w:cs="Arial"/>
          <w:sz w:val="24"/>
          <w:szCs w:val="24"/>
        </w:rPr>
        <w:t xml:space="preserve">manifests </w:t>
      </w:r>
      <w:r w:rsidRPr="6080A879" w:rsidR="76837884">
        <w:rPr>
          <w:rFonts w:ascii="Arial" w:hAnsi="Arial" w:eastAsia="Arial" w:cs="Arial"/>
          <w:sz w:val="24"/>
          <w:szCs w:val="24"/>
        </w:rPr>
        <w:t>a high level</w:t>
      </w:r>
      <w:r w:rsidRPr="6080A879" w:rsidR="76837884">
        <w:rPr>
          <w:rFonts w:ascii="Arial" w:hAnsi="Arial" w:eastAsia="Arial" w:cs="Arial"/>
          <w:sz w:val="24"/>
          <w:szCs w:val="24"/>
        </w:rPr>
        <w:t xml:space="preserve"> of performance since they </w:t>
      </w:r>
      <w:r w:rsidRPr="6080A879" w:rsidR="11146BB9">
        <w:rPr>
          <w:rFonts w:ascii="Arial" w:hAnsi="Arial" w:eastAsia="Arial" w:cs="Arial"/>
          <w:sz w:val="24"/>
          <w:szCs w:val="24"/>
        </w:rPr>
        <w:t xml:space="preserve">successfully reach several goals from their 2030 agenda. </w:t>
      </w:r>
    </w:p>
    <w:p w:rsidR="1C573AC6" w:rsidP="6080A879" w:rsidRDefault="1C573AC6" w14:paraId="62B3E559" w14:textId="62FD6A1B">
      <w:pPr>
        <w:pStyle w:val="Normal"/>
        <w:bidi w:val="0"/>
        <w:spacing w:line="360" w:lineRule="auto"/>
        <w:jc w:val="both"/>
        <w:rPr>
          <w:rFonts w:ascii="Arial" w:hAnsi="Arial" w:eastAsia="Arial" w:cs="Arial"/>
          <w:sz w:val="24"/>
          <w:szCs w:val="24"/>
        </w:rPr>
      </w:pPr>
      <w:r w:rsidRPr="6080A879" w:rsidR="1C573AC6">
        <w:rPr>
          <w:rFonts w:ascii="Arial" w:hAnsi="Arial" w:eastAsia="Arial" w:cs="Arial"/>
          <w:sz w:val="24"/>
          <w:szCs w:val="24"/>
        </w:rPr>
        <w:t xml:space="preserve">As a strategic direction, Hilton is committed to following their </w:t>
      </w:r>
      <w:r w:rsidRPr="6080A879" w:rsidR="2C59F33C">
        <w:rPr>
          <w:rFonts w:ascii="Arial" w:hAnsi="Arial" w:eastAsia="Arial" w:cs="Arial"/>
          <w:sz w:val="24"/>
          <w:szCs w:val="24"/>
        </w:rPr>
        <w:t xml:space="preserve">multiple </w:t>
      </w:r>
      <w:r w:rsidRPr="6080A879" w:rsidR="2C59F33C">
        <w:rPr>
          <w:rFonts w:ascii="Arial" w:hAnsi="Arial" w:eastAsia="Arial" w:cs="Arial"/>
          <w:sz w:val="24"/>
          <w:szCs w:val="24"/>
        </w:rPr>
        <w:t>objectives</w:t>
      </w:r>
      <w:r w:rsidRPr="6080A879" w:rsidR="2C59F33C">
        <w:rPr>
          <w:rFonts w:ascii="Arial" w:hAnsi="Arial" w:eastAsia="Arial" w:cs="Arial"/>
          <w:sz w:val="24"/>
          <w:szCs w:val="24"/>
        </w:rPr>
        <w:t xml:space="preserve"> by 2030</w:t>
      </w:r>
      <w:r w:rsidRPr="6080A879" w:rsidR="26BBE7F3">
        <w:rPr>
          <w:rFonts w:ascii="Arial" w:hAnsi="Arial" w:eastAsia="Arial" w:cs="Arial"/>
          <w:sz w:val="24"/>
          <w:szCs w:val="24"/>
        </w:rPr>
        <w:t xml:space="preserve">, primarily centred on social and environmental sustainability. </w:t>
      </w:r>
      <w:r w:rsidRPr="6080A879" w:rsidR="5ED4D815">
        <w:rPr>
          <w:rFonts w:ascii="Arial" w:hAnsi="Arial" w:eastAsia="Arial" w:cs="Arial"/>
          <w:sz w:val="24"/>
          <w:szCs w:val="24"/>
        </w:rPr>
        <w:t xml:space="preserve">Among their plans are included 5 million learning opportunities for underrepresented groups and </w:t>
      </w:r>
      <w:r w:rsidRPr="6080A879" w:rsidR="3AECE2EF">
        <w:rPr>
          <w:rFonts w:ascii="Arial" w:hAnsi="Arial" w:eastAsia="Arial" w:cs="Arial"/>
          <w:sz w:val="24"/>
          <w:szCs w:val="24"/>
        </w:rPr>
        <w:t>contribution of 10 million hours of volunteer</w:t>
      </w:r>
      <w:r w:rsidRPr="6080A879" w:rsidR="31A4FB0F">
        <w:rPr>
          <w:rFonts w:ascii="Arial" w:hAnsi="Arial" w:eastAsia="Arial" w:cs="Arial"/>
          <w:sz w:val="24"/>
          <w:szCs w:val="24"/>
        </w:rPr>
        <w:t>, en</w:t>
      </w:r>
      <w:r w:rsidRPr="6080A879" w:rsidR="166784E2">
        <w:rPr>
          <w:rFonts w:ascii="Arial" w:hAnsi="Arial" w:eastAsia="Arial" w:cs="Arial"/>
          <w:sz w:val="24"/>
          <w:szCs w:val="24"/>
        </w:rPr>
        <w:t>couraging customer</w:t>
      </w:r>
      <w:r w:rsidRPr="6080A879" w:rsidR="31A4FB0F">
        <w:rPr>
          <w:rFonts w:ascii="Arial" w:hAnsi="Arial" w:eastAsia="Arial" w:cs="Arial"/>
          <w:sz w:val="24"/>
          <w:szCs w:val="24"/>
        </w:rPr>
        <w:t>s in</w:t>
      </w:r>
      <w:r w:rsidRPr="6080A879" w:rsidR="0B150966">
        <w:rPr>
          <w:rFonts w:ascii="Arial" w:hAnsi="Arial" w:eastAsia="Arial" w:cs="Arial"/>
          <w:sz w:val="24"/>
          <w:szCs w:val="24"/>
        </w:rPr>
        <w:t xml:space="preserve"> supporting</w:t>
      </w:r>
      <w:r w:rsidRPr="6080A879" w:rsidR="31A4FB0F">
        <w:rPr>
          <w:rFonts w:ascii="Arial" w:hAnsi="Arial" w:eastAsia="Arial" w:cs="Arial"/>
          <w:sz w:val="24"/>
          <w:szCs w:val="24"/>
        </w:rPr>
        <w:t xml:space="preserve"> </w:t>
      </w:r>
      <w:r w:rsidRPr="6080A879" w:rsidR="4E766BFB">
        <w:rPr>
          <w:rFonts w:ascii="Arial" w:hAnsi="Arial" w:eastAsia="Arial" w:cs="Arial"/>
          <w:sz w:val="24"/>
          <w:szCs w:val="24"/>
        </w:rPr>
        <w:t xml:space="preserve">responsible tourism and </w:t>
      </w:r>
      <w:r w:rsidRPr="6080A879" w:rsidR="615564B9">
        <w:rPr>
          <w:rFonts w:ascii="Arial" w:hAnsi="Arial" w:eastAsia="Arial" w:cs="Arial"/>
          <w:sz w:val="24"/>
          <w:szCs w:val="24"/>
        </w:rPr>
        <w:t>diminishing resources waste</w:t>
      </w:r>
      <w:r w:rsidRPr="6080A879" w:rsidR="1FFA49EB">
        <w:rPr>
          <w:rFonts w:ascii="Arial" w:hAnsi="Arial" w:eastAsia="Arial" w:cs="Arial"/>
          <w:sz w:val="24"/>
          <w:szCs w:val="24"/>
        </w:rPr>
        <w:t xml:space="preserve"> (Hilton ESG, 2023)</w:t>
      </w:r>
      <w:r w:rsidRPr="6080A879" w:rsidR="615564B9">
        <w:rPr>
          <w:rFonts w:ascii="Arial" w:hAnsi="Arial" w:eastAsia="Arial" w:cs="Arial"/>
          <w:sz w:val="24"/>
          <w:szCs w:val="24"/>
        </w:rPr>
        <w:t xml:space="preserve">. Since some issues </w:t>
      </w:r>
      <w:r w:rsidRPr="6080A879" w:rsidR="2E178796">
        <w:rPr>
          <w:rFonts w:ascii="Arial" w:hAnsi="Arial" w:eastAsia="Arial" w:cs="Arial"/>
          <w:sz w:val="24"/>
          <w:szCs w:val="24"/>
        </w:rPr>
        <w:t xml:space="preserve">may predominate </w:t>
      </w:r>
      <w:r w:rsidRPr="6080A879" w:rsidR="2A679924">
        <w:rPr>
          <w:rFonts w:ascii="Arial" w:hAnsi="Arial" w:eastAsia="Arial" w:cs="Arial"/>
          <w:sz w:val="24"/>
          <w:szCs w:val="24"/>
        </w:rPr>
        <w:t xml:space="preserve">at different degrees </w:t>
      </w:r>
      <w:r w:rsidRPr="6080A879" w:rsidR="3DF1A1B5">
        <w:rPr>
          <w:rFonts w:ascii="Arial" w:hAnsi="Arial" w:eastAsia="Arial" w:cs="Arial"/>
          <w:sz w:val="24"/>
          <w:szCs w:val="24"/>
        </w:rPr>
        <w:t>at</w:t>
      </w:r>
      <w:r w:rsidRPr="6080A879" w:rsidR="2A679924">
        <w:rPr>
          <w:rFonts w:ascii="Arial" w:hAnsi="Arial" w:eastAsia="Arial" w:cs="Arial"/>
          <w:sz w:val="24"/>
          <w:szCs w:val="24"/>
        </w:rPr>
        <w:t xml:space="preserve"> </w:t>
      </w:r>
      <w:r w:rsidRPr="6080A879" w:rsidR="75A02A76">
        <w:rPr>
          <w:rFonts w:ascii="Arial" w:hAnsi="Arial" w:eastAsia="Arial" w:cs="Arial"/>
          <w:sz w:val="24"/>
          <w:szCs w:val="24"/>
        </w:rPr>
        <w:t xml:space="preserve">Hilton’s venues worldwide, the Executive Committee must cooperate with regional representatives to </w:t>
      </w:r>
      <w:r w:rsidRPr="6080A879" w:rsidR="5582631B">
        <w:rPr>
          <w:rFonts w:ascii="Arial" w:hAnsi="Arial" w:eastAsia="Arial" w:cs="Arial"/>
          <w:sz w:val="24"/>
          <w:szCs w:val="24"/>
        </w:rPr>
        <w:t xml:space="preserve">design </w:t>
      </w:r>
      <w:r w:rsidRPr="6080A879" w:rsidR="122CF061">
        <w:rPr>
          <w:rFonts w:ascii="Arial" w:hAnsi="Arial" w:eastAsia="Arial" w:cs="Arial"/>
          <w:sz w:val="24"/>
          <w:szCs w:val="24"/>
        </w:rPr>
        <w:t xml:space="preserve">proper </w:t>
      </w:r>
      <w:r w:rsidRPr="6080A879" w:rsidR="75A02A76">
        <w:rPr>
          <w:rFonts w:ascii="Arial" w:hAnsi="Arial" w:eastAsia="Arial" w:cs="Arial"/>
          <w:sz w:val="24"/>
          <w:szCs w:val="24"/>
        </w:rPr>
        <w:t>strategies</w:t>
      </w:r>
      <w:r w:rsidRPr="6080A879" w:rsidR="2A8F0CD8">
        <w:rPr>
          <w:rFonts w:ascii="Arial" w:hAnsi="Arial" w:eastAsia="Arial" w:cs="Arial"/>
          <w:sz w:val="24"/>
          <w:szCs w:val="24"/>
        </w:rPr>
        <w:t>, adjusted to the units’ needs.</w:t>
      </w:r>
      <w:r w:rsidRPr="6080A879" w:rsidR="2C750C42">
        <w:rPr>
          <w:rFonts w:ascii="Arial" w:hAnsi="Arial" w:eastAsia="Arial" w:cs="Arial"/>
          <w:sz w:val="24"/>
          <w:szCs w:val="24"/>
        </w:rPr>
        <w:t xml:space="preserve"> For example,</w:t>
      </w:r>
      <w:r w:rsidRPr="6080A879" w:rsidR="2A8F0CD8">
        <w:rPr>
          <w:rFonts w:ascii="Arial" w:hAnsi="Arial" w:eastAsia="Arial" w:cs="Arial"/>
          <w:sz w:val="24"/>
          <w:szCs w:val="24"/>
        </w:rPr>
        <w:t xml:space="preserve"> </w:t>
      </w:r>
      <w:r w:rsidRPr="6080A879" w:rsidR="260E75DE">
        <w:rPr>
          <w:rFonts w:ascii="Arial" w:hAnsi="Arial" w:eastAsia="Arial" w:cs="Arial"/>
          <w:sz w:val="24"/>
          <w:szCs w:val="24"/>
        </w:rPr>
        <w:t>Marriott (2022) high</w:t>
      </w:r>
      <w:r w:rsidRPr="6080A879" w:rsidR="3C751C66">
        <w:rPr>
          <w:rFonts w:ascii="Arial" w:hAnsi="Arial" w:eastAsia="Arial" w:cs="Arial"/>
          <w:sz w:val="24"/>
          <w:szCs w:val="24"/>
        </w:rPr>
        <w:t>lighted specific measures that some venues adopted to adhere to sustainability</w:t>
      </w:r>
      <w:r w:rsidRPr="6080A879" w:rsidR="504EC84E">
        <w:rPr>
          <w:rFonts w:ascii="Arial" w:hAnsi="Arial" w:eastAsia="Arial" w:cs="Arial"/>
          <w:sz w:val="24"/>
          <w:szCs w:val="24"/>
        </w:rPr>
        <w:t>. Follo</w:t>
      </w:r>
      <w:r w:rsidRPr="6080A879" w:rsidR="7C441C75">
        <w:rPr>
          <w:rFonts w:ascii="Arial" w:hAnsi="Arial" w:eastAsia="Arial" w:cs="Arial"/>
          <w:sz w:val="24"/>
          <w:szCs w:val="24"/>
        </w:rPr>
        <w:t xml:space="preserve">wing their model, Hilton may promote </w:t>
      </w:r>
      <w:r w:rsidRPr="6080A879" w:rsidR="201DD882">
        <w:rPr>
          <w:rFonts w:ascii="Arial" w:hAnsi="Arial" w:eastAsia="Arial" w:cs="Arial"/>
          <w:sz w:val="24"/>
          <w:szCs w:val="24"/>
        </w:rPr>
        <w:t>certain lodging as being sustainable and stand out, especially for customers that</w:t>
      </w:r>
      <w:r w:rsidRPr="6080A879" w:rsidR="1E68D6CB">
        <w:rPr>
          <w:rFonts w:ascii="Arial" w:hAnsi="Arial" w:eastAsia="Arial" w:cs="Arial"/>
          <w:sz w:val="24"/>
          <w:szCs w:val="24"/>
        </w:rPr>
        <w:t xml:space="preserve"> are highly interested in environment protection. </w:t>
      </w:r>
      <w:r w:rsidRPr="6080A879" w:rsidR="3D167E7F">
        <w:rPr>
          <w:rFonts w:ascii="Arial" w:hAnsi="Arial" w:eastAsia="Arial" w:cs="Arial"/>
          <w:sz w:val="24"/>
          <w:szCs w:val="24"/>
        </w:rPr>
        <w:t>By implementing a consistent plan of sustainability goals, Hilton can contribute to current and future generations’ quality of life and ac</w:t>
      </w:r>
      <w:r w:rsidRPr="6080A879" w:rsidR="7BBB63B0">
        <w:rPr>
          <w:rFonts w:ascii="Arial" w:hAnsi="Arial" w:eastAsia="Arial" w:cs="Arial"/>
          <w:sz w:val="24"/>
          <w:szCs w:val="24"/>
        </w:rPr>
        <w:t xml:space="preserve">hieve business performance. </w:t>
      </w:r>
    </w:p>
    <w:p w:rsidR="7BBB63B0" w:rsidP="6080A879" w:rsidRDefault="7BBB63B0" w14:paraId="5FF58B51" w14:textId="3AD62420">
      <w:pPr>
        <w:pStyle w:val="Normal"/>
        <w:bidi w:val="0"/>
        <w:spacing w:line="360" w:lineRule="auto"/>
        <w:ind w:firstLine="720"/>
        <w:jc w:val="both"/>
        <w:rPr>
          <w:rFonts w:ascii="Arial" w:hAnsi="Arial" w:eastAsia="Arial" w:cs="Arial"/>
          <w:sz w:val="24"/>
          <w:szCs w:val="24"/>
        </w:rPr>
      </w:pPr>
      <w:r w:rsidRPr="6080A879" w:rsidR="7BBB63B0">
        <w:rPr>
          <w:rFonts w:ascii="Arial" w:hAnsi="Arial" w:eastAsia="Arial" w:cs="Arial"/>
          <w:sz w:val="24"/>
          <w:szCs w:val="24"/>
        </w:rPr>
        <w:t xml:space="preserve">However, its organisational success does not limit to its </w:t>
      </w:r>
      <w:r w:rsidRPr="6080A879" w:rsidR="134C2517">
        <w:rPr>
          <w:rFonts w:ascii="Arial" w:hAnsi="Arial" w:eastAsia="Arial" w:cs="Arial"/>
          <w:sz w:val="24"/>
          <w:szCs w:val="24"/>
        </w:rPr>
        <w:t xml:space="preserve">social and environmental impact. </w:t>
      </w:r>
      <w:r w:rsidRPr="6080A879" w:rsidR="367BD31B">
        <w:rPr>
          <w:rFonts w:ascii="Arial" w:hAnsi="Arial" w:eastAsia="Arial" w:cs="Arial"/>
          <w:sz w:val="24"/>
          <w:szCs w:val="24"/>
        </w:rPr>
        <w:t xml:space="preserve">Hilton needs to consider how to improve its services and guests experience. Although </w:t>
      </w:r>
      <w:r w:rsidRPr="6080A879" w:rsidR="03A2E6CC">
        <w:rPr>
          <w:rFonts w:ascii="Arial" w:hAnsi="Arial" w:eastAsia="Arial" w:cs="Arial"/>
          <w:sz w:val="24"/>
          <w:szCs w:val="24"/>
        </w:rPr>
        <w:t xml:space="preserve">their strategic direction towards 2030 involves a spectrum of </w:t>
      </w:r>
      <w:r w:rsidRPr="6080A879" w:rsidR="03A2E6CC">
        <w:rPr>
          <w:rFonts w:ascii="Arial" w:hAnsi="Arial" w:eastAsia="Arial" w:cs="Arial"/>
          <w:sz w:val="24"/>
          <w:szCs w:val="24"/>
        </w:rPr>
        <w:t>objectives</w:t>
      </w:r>
      <w:r w:rsidRPr="6080A879" w:rsidR="03A2E6CC">
        <w:rPr>
          <w:rFonts w:ascii="Arial" w:hAnsi="Arial" w:eastAsia="Arial" w:cs="Arial"/>
          <w:sz w:val="24"/>
          <w:szCs w:val="24"/>
        </w:rPr>
        <w:t xml:space="preserve">, </w:t>
      </w:r>
      <w:r w:rsidRPr="6080A879" w:rsidR="26BBE7F3">
        <w:rPr>
          <w:rFonts w:ascii="Arial" w:hAnsi="Arial" w:eastAsia="Arial" w:cs="Arial"/>
          <w:sz w:val="24"/>
          <w:szCs w:val="24"/>
        </w:rPr>
        <w:t xml:space="preserve">there is a lack of prospective </w:t>
      </w:r>
      <w:r w:rsidRPr="6080A879" w:rsidR="26BBE7F3">
        <w:rPr>
          <w:rFonts w:ascii="Arial" w:hAnsi="Arial" w:eastAsia="Arial" w:cs="Arial"/>
          <w:sz w:val="24"/>
          <w:szCs w:val="24"/>
        </w:rPr>
        <w:t>regarding</w:t>
      </w:r>
      <w:r w:rsidRPr="6080A879" w:rsidR="26BBE7F3">
        <w:rPr>
          <w:rFonts w:ascii="Arial" w:hAnsi="Arial" w:eastAsia="Arial" w:cs="Arial"/>
          <w:sz w:val="24"/>
          <w:szCs w:val="24"/>
        </w:rPr>
        <w:t xml:space="preserve"> how the organisation will </w:t>
      </w:r>
      <w:r w:rsidRPr="6080A879" w:rsidR="5D5EF6AF">
        <w:rPr>
          <w:rFonts w:ascii="Arial" w:hAnsi="Arial" w:eastAsia="Arial" w:cs="Arial"/>
          <w:sz w:val="24"/>
          <w:szCs w:val="24"/>
        </w:rPr>
        <w:t xml:space="preserve">embrace emerging trends such as digitalization. </w:t>
      </w:r>
      <w:r w:rsidRPr="6080A879" w:rsidR="15F10E9F">
        <w:rPr>
          <w:rFonts w:ascii="Arial" w:hAnsi="Arial" w:eastAsia="Arial" w:cs="Arial"/>
          <w:sz w:val="24"/>
          <w:szCs w:val="24"/>
        </w:rPr>
        <w:t>Due to growing development of technology, the organisations that adopt certain digital strategies seem to win competitive advantage (</w:t>
      </w:r>
      <w:r w:rsidRPr="6080A879" w:rsidR="69453C18">
        <w:rPr>
          <w:rFonts w:ascii="Arial" w:hAnsi="Arial" w:eastAsia="Arial" w:cs="Arial"/>
          <w:sz w:val="24"/>
          <w:szCs w:val="24"/>
        </w:rPr>
        <w:t>Casado Salguero et al., 2019</w:t>
      </w:r>
      <w:r w:rsidRPr="6080A879" w:rsidR="15F10E9F">
        <w:rPr>
          <w:rFonts w:ascii="Arial" w:hAnsi="Arial" w:eastAsia="Arial" w:cs="Arial"/>
          <w:sz w:val="24"/>
          <w:szCs w:val="24"/>
        </w:rPr>
        <w:t>)</w:t>
      </w:r>
      <w:r w:rsidRPr="6080A879" w:rsidR="63496C47">
        <w:rPr>
          <w:rFonts w:ascii="Arial" w:hAnsi="Arial" w:eastAsia="Arial" w:cs="Arial"/>
          <w:sz w:val="24"/>
          <w:szCs w:val="24"/>
        </w:rPr>
        <w:t xml:space="preserve"> since these empower them with </w:t>
      </w:r>
      <w:r w:rsidRPr="6080A879" w:rsidR="7D158060">
        <w:rPr>
          <w:rFonts w:ascii="Arial" w:hAnsi="Arial" w:eastAsia="Arial" w:cs="Arial"/>
          <w:sz w:val="24"/>
          <w:szCs w:val="24"/>
        </w:rPr>
        <w:t xml:space="preserve">innovative abilities. </w:t>
      </w:r>
      <w:r w:rsidRPr="6080A879" w:rsidR="21838AE6">
        <w:rPr>
          <w:rFonts w:ascii="Arial" w:hAnsi="Arial" w:eastAsia="Arial" w:cs="Arial"/>
          <w:sz w:val="24"/>
          <w:szCs w:val="24"/>
        </w:rPr>
        <w:t xml:space="preserve">Relying on technology does not necessarily imply to reduce human resources, but rather </w:t>
      </w:r>
      <w:r w:rsidRPr="6080A879" w:rsidR="60287017">
        <w:rPr>
          <w:rFonts w:ascii="Arial" w:hAnsi="Arial" w:eastAsia="Arial" w:cs="Arial"/>
          <w:sz w:val="24"/>
          <w:szCs w:val="24"/>
        </w:rPr>
        <w:t>use it to support</w:t>
      </w:r>
      <w:r w:rsidRPr="6080A879" w:rsidR="539D8A96">
        <w:rPr>
          <w:rFonts w:ascii="Arial" w:hAnsi="Arial" w:eastAsia="Arial" w:cs="Arial"/>
          <w:sz w:val="24"/>
          <w:szCs w:val="24"/>
        </w:rPr>
        <w:t xml:space="preserve"> hotels operations</w:t>
      </w:r>
      <w:r w:rsidRPr="6080A879" w:rsidR="60287017">
        <w:rPr>
          <w:rFonts w:ascii="Arial" w:hAnsi="Arial" w:eastAsia="Arial" w:cs="Arial"/>
          <w:sz w:val="24"/>
          <w:szCs w:val="24"/>
        </w:rPr>
        <w:t xml:space="preserve"> </w:t>
      </w:r>
      <w:r w:rsidRPr="6080A879" w:rsidR="78E379FA">
        <w:rPr>
          <w:rFonts w:ascii="Arial" w:hAnsi="Arial" w:eastAsia="Arial" w:cs="Arial"/>
          <w:sz w:val="24"/>
          <w:szCs w:val="24"/>
        </w:rPr>
        <w:t xml:space="preserve">and </w:t>
      </w:r>
      <w:r w:rsidRPr="6080A879" w:rsidR="2D1765DE">
        <w:rPr>
          <w:rFonts w:ascii="Arial" w:hAnsi="Arial" w:eastAsia="Arial" w:cs="Arial"/>
          <w:sz w:val="24"/>
          <w:szCs w:val="24"/>
        </w:rPr>
        <w:t>increase marketing success</w:t>
      </w:r>
      <w:r w:rsidRPr="6080A879" w:rsidR="60287017">
        <w:rPr>
          <w:rFonts w:ascii="Arial" w:hAnsi="Arial" w:eastAsia="Arial" w:cs="Arial"/>
          <w:sz w:val="24"/>
          <w:szCs w:val="24"/>
        </w:rPr>
        <w:t xml:space="preserve">. For example, </w:t>
      </w:r>
      <w:r w:rsidRPr="6080A879" w:rsidR="2602440B">
        <w:rPr>
          <w:rFonts w:ascii="Arial" w:hAnsi="Arial" w:eastAsia="Arial" w:cs="Arial"/>
          <w:sz w:val="24"/>
          <w:szCs w:val="24"/>
        </w:rPr>
        <w:t xml:space="preserve">the virtual reality (VR) tour </w:t>
      </w:r>
      <w:r w:rsidRPr="6080A879" w:rsidR="6AE046E1">
        <w:rPr>
          <w:rFonts w:ascii="Arial" w:hAnsi="Arial" w:eastAsia="Arial" w:cs="Arial"/>
          <w:sz w:val="24"/>
          <w:szCs w:val="24"/>
        </w:rPr>
        <w:t>represents</w:t>
      </w:r>
      <w:r w:rsidRPr="6080A879" w:rsidR="1CC63865">
        <w:rPr>
          <w:rFonts w:ascii="Arial" w:hAnsi="Arial" w:eastAsia="Arial" w:cs="Arial"/>
          <w:sz w:val="24"/>
          <w:szCs w:val="24"/>
        </w:rPr>
        <w:t xml:space="preserve"> a</w:t>
      </w:r>
      <w:r w:rsidRPr="6080A879" w:rsidR="5588B954">
        <w:rPr>
          <w:rFonts w:ascii="Arial" w:hAnsi="Arial" w:eastAsia="Arial" w:cs="Arial"/>
          <w:sz w:val="24"/>
          <w:szCs w:val="24"/>
        </w:rPr>
        <w:t>n emerging experience for guests that enables them to perceive the venue through 3-D</w:t>
      </w:r>
      <w:r w:rsidRPr="6080A879" w:rsidR="34DB2BED">
        <w:rPr>
          <w:rFonts w:ascii="Arial" w:hAnsi="Arial" w:eastAsia="Arial" w:cs="Arial"/>
          <w:sz w:val="24"/>
          <w:szCs w:val="24"/>
        </w:rPr>
        <w:t xml:space="preserve"> visualisation</w:t>
      </w:r>
      <w:r w:rsidRPr="6080A879" w:rsidR="009761BA">
        <w:rPr>
          <w:rFonts w:ascii="Arial" w:hAnsi="Arial" w:eastAsia="Arial" w:cs="Arial"/>
          <w:sz w:val="24"/>
          <w:szCs w:val="24"/>
        </w:rPr>
        <w:t xml:space="preserve"> (Lo and Cheng, 2020)</w:t>
      </w:r>
      <w:r w:rsidRPr="6080A879" w:rsidR="34DB2BED">
        <w:rPr>
          <w:rFonts w:ascii="Arial" w:hAnsi="Arial" w:eastAsia="Arial" w:cs="Arial"/>
          <w:sz w:val="24"/>
          <w:szCs w:val="24"/>
        </w:rPr>
        <w:t xml:space="preserve">. </w:t>
      </w:r>
      <w:r w:rsidRPr="6080A879" w:rsidR="31E558C4">
        <w:rPr>
          <w:rFonts w:ascii="Arial" w:hAnsi="Arial" w:eastAsia="Arial" w:cs="Arial"/>
          <w:sz w:val="24"/>
          <w:szCs w:val="24"/>
        </w:rPr>
        <w:t xml:space="preserve">Currently, most of hotels depend on the traditional view of photographs and descriptions. </w:t>
      </w:r>
      <w:r w:rsidRPr="6080A879" w:rsidR="6D5491A3">
        <w:rPr>
          <w:rFonts w:ascii="Arial" w:hAnsi="Arial" w:eastAsia="Arial" w:cs="Arial"/>
          <w:sz w:val="24"/>
          <w:szCs w:val="24"/>
        </w:rPr>
        <w:t>However,</w:t>
      </w:r>
      <w:r w:rsidRPr="6080A879" w:rsidR="2EAAF105">
        <w:rPr>
          <w:rFonts w:ascii="Arial" w:hAnsi="Arial" w:eastAsia="Arial" w:cs="Arial"/>
          <w:sz w:val="24"/>
          <w:szCs w:val="24"/>
        </w:rPr>
        <w:t xml:space="preserve"> Hilton may boost its success </w:t>
      </w:r>
      <w:r w:rsidRPr="6080A879" w:rsidR="31D71FAA">
        <w:rPr>
          <w:rFonts w:ascii="Arial" w:hAnsi="Arial" w:eastAsia="Arial" w:cs="Arial"/>
          <w:sz w:val="24"/>
          <w:szCs w:val="24"/>
        </w:rPr>
        <w:t>by</w:t>
      </w:r>
      <w:r w:rsidRPr="6080A879" w:rsidR="2EAAF105">
        <w:rPr>
          <w:rFonts w:ascii="Arial" w:hAnsi="Arial" w:eastAsia="Arial" w:cs="Arial"/>
          <w:sz w:val="24"/>
          <w:szCs w:val="24"/>
        </w:rPr>
        <w:t xml:space="preserve"> allowing</w:t>
      </w:r>
      <w:r w:rsidRPr="6080A879" w:rsidR="7BD204B5">
        <w:rPr>
          <w:rFonts w:ascii="Arial" w:hAnsi="Arial" w:eastAsia="Arial" w:cs="Arial"/>
          <w:sz w:val="24"/>
          <w:szCs w:val="24"/>
        </w:rPr>
        <w:t xml:space="preserve"> </w:t>
      </w:r>
      <w:r w:rsidRPr="6080A879" w:rsidR="7BD204B5">
        <w:rPr>
          <w:rFonts w:ascii="Arial" w:hAnsi="Arial" w:eastAsia="Arial" w:cs="Arial"/>
          <w:sz w:val="24"/>
          <w:szCs w:val="24"/>
        </w:rPr>
        <w:t>possible customers</w:t>
      </w:r>
      <w:r w:rsidRPr="6080A879" w:rsidR="7BD204B5">
        <w:rPr>
          <w:rFonts w:ascii="Arial" w:hAnsi="Arial" w:eastAsia="Arial" w:cs="Arial"/>
          <w:sz w:val="24"/>
          <w:szCs w:val="24"/>
        </w:rPr>
        <w:t xml:space="preserve"> to </w:t>
      </w:r>
      <w:r w:rsidRPr="6080A879" w:rsidR="6DD40858">
        <w:rPr>
          <w:rFonts w:ascii="Arial" w:hAnsi="Arial" w:eastAsia="Arial" w:cs="Arial"/>
          <w:sz w:val="24"/>
          <w:szCs w:val="24"/>
        </w:rPr>
        <w:t>visualise the lodgings prior to booking since the experience itself may contribute to their decision-making</w:t>
      </w:r>
      <w:r w:rsidRPr="6080A879" w:rsidR="6EF85C9F">
        <w:rPr>
          <w:rFonts w:ascii="Arial" w:hAnsi="Arial" w:eastAsia="Arial" w:cs="Arial"/>
          <w:sz w:val="24"/>
          <w:szCs w:val="24"/>
        </w:rPr>
        <w:t xml:space="preserve"> (Yoon et al., 2021)</w:t>
      </w:r>
      <w:r w:rsidRPr="6080A879" w:rsidR="6DD40858">
        <w:rPr>
          <w:rFonts w:ascii="Arial" w:hAnsi="Arial" w:eastAsia="Arial" w:cs="Arial"/>
          <w:sz w:val="24"/>
          <w:szCs w:val="24"/>
        </w:rPr>
        <w:t>.</w:t>
      </w:r>
      <w:r w:rsidRPr="6080A879" w:rsidR="4FCE7774">
        <w:rPr>
          <w:rFonts w:ascii="Arial" w:hAnsi="Arial" w:eastAsia="Arial" w:cs="Arial"/>
          <w:sz w:val="24"/>
          <w:szCs w:val="24"/>
        </w:rPr>
        <w:t xml:space="preserve"> Also</w:t>
      </w:r>
      <w:r w:rsidRPr="6080A879" w:rsidR="6F3E540A">
        <w:rPr>
          <w:rFonts w:ascii="Arial" w:hAnsi="Arial" w:eastAsia="Arial" w:cs="Arial"/>
          <w:sz w:val="24"/>
          <w:szCs w:val="24"/>
        </w:rPr>
        <w:t>, by adopting it before it becomes too common, the organisation can step out as a major i</w:t>
      </w:r>
      <w:r w:rsidRPr="6080A879" w:rsidR="3A2C33E2">
        <w:rPr>
          <w:rFonts w:ascii="Arial" w:hAnsi="Arial" w:eastAsia="Arial" w:cs="Arial"/>
          <w:sz w:val="24"/>
          <w:szCs w:val="24"/>
        </w:rPr>
        <w:t>nnovator in the industry.</w:t>
      </w:r>
    </w:p>
    <w:p w:rsidR="6080A879" w:rsidP="6080A879" w:rsidRDefault="6080A879" w14:paraId="28E74F93" w14:textId="0491EDC0">
      <w:pPr>
        <w:pStyle w:val="Normal"/>
        <w:bidi w:val="0"/>
        <w:spacing w:line="360" w:lineRule="auto"/>
        <w:ind w:firstLine="720"/>
        <w:jc w:val="both"/>
        <w:rPr>
          <w:rFonts w:ascii="Arial" w:hAnsi="Arial" w:eastAsia="Arial" w:cs="Arial"/>
          <w:sz w:val="24"/>
          <w:szCs w:val="24"/>
        </w:rPr>
      </w:pPr>
    </w:p>
    <w:p w:rsidR="6080A879" w:rsidP="6080A879" w:rsidRDefault="6080A879" w14:paraId="5FB75527" w14:textId="24F5BC5C">
      <w:pPr>
        <w:pStyle w:val="Normal"/>
        <w:bidi w:val="0"/>
        <w:spacing w:line="360" w:lineRule="auto"/>
        <w:ind w:firstLine="720"/>
        <w:jc w:val="both"/>
        <w:rPr>
          <w:rFonts w:ascii="Arial" w:hAnsi="Arial" w:eastAsia="Arial" w:cs="Arial"/>
          <w:sz w:val="24"/>
          <w:szCs w:val="24"/>
        </w:rPr>
      </w:pPr>
    </w:p>
    <w:p w:rsidR="2CE446CE" w:rsidP="6080A879" w:rsidRDefault="2CE446CE" w14:paraId="640D6C27" w14:textId="7D16F86A">
      <w:pPr>
        <w:pStyle w:val="Heading1"/>
        <w:bidi w:val="0"/>
        <w:rPr>
          <w:rFonts w:ascii="Arial" w:hAnsi="Arial" w:eastAsia="Arial" w:cs="Arial"/>
          <w:sz w:val="28"/>
          <w:szCs w:val="28"/>
        </w:rPr>
      </w:pPr>
      <w:bookmarkStart w:name="_Toc750186509" w:id="1241644212"/>
      <w:r w:rsidRPr="6080A879" w:rsidR="2CE446CE">
        <w:rPr>
          <w:rFonts w:ascii="Arial" w:hAnsi="Arial" w:eastAsia="Arial" w:cs="Arial"/>
          <w:sz w:val="28"/>
          <w:szCs w:val="28"/>
        </w:rPr>
        <w:t>Concl</w:t>
      </w:r>
      <w:r w:rsidRPr="6080A879" w:rsidR="2CE446CE">
        <w:rPr>
          <w:rFonts w:ascii="Arial" w:hAnsi="Arial" w:eastAsia="Arial" w:cs="Arial"/>
          <w:sz w:val="28"/>
          <w:szCs w:val="28"/>
        </w:rPr>
        <w:t>usion</w:t>
      </w:r>
      <w:bookmarkEnd w:id="1241644212"/>
    </w:p>
    <w:p w:rsidR="6080A879" w:rsidP="6080A879" w:rsidRDefault="6080A879" w14:paraId="577A28CF" w14:textId="2ABCEE5A">
      <w:pPr>
        <w:pStyle w:val="Normal"/>
        <w:bidi w:val="0"/>
        <w:rPr>
          <w:rFonts w:ascii="Arial" w:hAnsi="Arial" w:eastAsia="Arial" w:cs="Arial"/>
          <w:sz w:val="24"/>
          <w:szCs w:val="24"/>
        </w:rPr>
      </w:pPr>
    </w:p>
    <w:p w:rsidR="6080A879" w:rsidP="6080A879" w:rsidRDefault="6080A879" w14:paraId="342C1782" w14:textId="184F9E7E">
      <w:pPr>
        <w:pStyle w:val="Normal"/>
        <w:bidi w:val="0"/>
        <w:rPr>
          <w:rFonts w:ascii="Arial" w:hAnsi="Arial" w:eastAsia="Arial" w:cs="Arial"/>
          <w:sz w:val="24"/>
          <w:szCs w:val="24"/>
        </w:rPr>
      </w:pPr>
    </w:p>
    <w:p w:rsidR="148E7105" w:rsidP="6080A879" w:rsidRDefault="148E7105" w14:paraId="63DD5607" w14:textId="26BC7721">
      <w:pPr>
        <w:pStyle w:val="Normal"/>
        <w:bidi w:val="0"/>
        <w:spacing w:before="0" w:beforeAutospacing="off" w:after="160" w:afterAutospacing="off" w:line="360" w:lineRule="auto"/>
        <w:ind w:left="0" w:right="0"/>
        <w:jc w:val="both"/>
        <w:rPr>
          <w:rFonts w:ascii="Arial" w:hAnsi="Arial" w:eastAsia="Arial" w:cs="Arial"/>
          <w:sz w:val="24"/>
          <w:szCs w:val="24"/>
        </w:rPr>
      </w:pPr>
      <w:r w:rsidRPr="6080A879" w:rsidR="148E7105">
        <w:rPr>
          <w:rFonts w:ascii="Arial" w:hAnsi="Arial" w:eastAsia="Arial" w:cs="Arial"/>
          <w:sz w:val="24"/>
          <w:szCs w:val="24"/>
        </w:rPr>
        <w:t xml:space="preserve">Hilton Hotels is an organisation that continues to develop and extend its portfolio. </w:t>
      </w:r>
      <w:r w:rsidRPr="6080A879" w:rsidR="7F28AA5D">
        <w:rPr>
          <w:rFonts w:ascii="Arial" w:hAnsi="Arial" w:eastAsia="Arial" w:cs="Arial"/>
          <w:sz w:val="24"/>
          <w:szCs w:val="24"/>
        </w:rPr>
        <w:t xml:space="preserve">Its organisational structure enables </w:t>
      </w:r>
      <w:r w:rsidRPr="6080A879" w:rsidR="3893FB73">
        <w:rPr>
          <w:rFonts w:ascii="Arial" w:hAnsi="Arial" w:eastAsia="Arial" w:cs="Arial"/>
          <w:sz w:val="24"/>
          <w:szCs w:val="24"/>
        </w:rPr>
        <w:t>international expansion</w:t>
      </w:r>
      <w:r w:rsidRPr="6080A879" w:rsidR="7F28AA5D">
        <w:rPr>
          <w:rFonts w:ascii="Arial" w:hAnsi="Arial" w:eastAsia="Arial" w:cs="Arial"/>
          <w:sz w:val="24"/>
          <w:szCs w:val="24"/>
        </w:rPr>
        <w:t xml:space="preserve"> </w:t>
      </w:r>
      <w:r w:rsidRPr="6080A879" w:rsidR="594188DA">
        <w:rPr>
          <w:rFonts w:ascii="Arial" w:hAnsi="Arial" w:eastAsia="Arial" w:cs="Arial"/>
          <w:sz w:val="24"/>
          <w:szCs w:val="24"/>
        </w:rPr>
        <w:t>and</w:t>
      </w:r>
      <w:r w:rsidRPr="6080A879" w:rsidR="7F28AA5D">
        <w:rPr>
          <w:rFonts w:ascii="Arial" w:hAnsi="Arial" w:eastAsia="Arial" w:cs="Arial"/>
          <w:sz w:val="24"/>
          <w:szCs w:val="24"/>
        </w:rPr>
        <w:t xml:space="preserve"> effective management at the hotel unit level.</w:t>
      </w:r>
      <w:r w:rsidRPr="6080A879" w:rsidR="64E1B35A">
        <w:rPr>
          <w:rFonts w:ascii="Arial" w:hAnsi="Arial" w:eastAsia="Arial" w:cs="Arial"/>
          <w:sz w:val="24"/>
          <w:szCs w:val="24"/>
        </w:rPr>
        <w:t xml:space="preserve"> The venues own their specific needs, goals</w:t>
      </w:r>
      <w:r w:rsidRPr="6080A879" w:rsidR="4F508405">
        <w:rPr>
          <w:rFonts w:ascii="Arial" w:hAnsi="Arial" w:eastAsia="Arial" w:cs="Arial"/>
          <w:sz w:val="24"/>
          <w:szCs w:val="24"/>
        </w:rPr>
        <w:t>,</w:t>
      </w:r>
      <w:r w:rsidRPr="6080A879" w:rsidR="64E1B35A">
        <w:rPr>
          <w:rFonts w:ascii="Arial" w:hAnsi="Arial" w:eastAsia="Arial" w:cs="Arial"/>
          <w:sz w:val="24"/>
          <w:szCs w:val="24"/>
        </w:rPr>
        <w:t xml:space="preserve"> and opportunities that must be administered with full focus</w:t>
      </w:r>
      <w:r w:rsidRPr="6080A879" w:rsidR="15046A0D">
        <w:rPr>
          <w:rFonts w:ascii="Arial" w:hAnsi="Arial" w:eastAsia="Arial" w:cs="Arial"/>
          <w:sz w:val="24"/>
          <w:szCs w:val="24"/>
        </w:rPr>
        <w:t xml:space="preserve"> </w:t>
      </w:r>
      <w:r w:rsidRPr="6080A879" w:rsidR="6C630430">
        <w:rPr>
          <w:rFonts w:ascii="Arial" w:hAnsi="Arial" w:eastAsia="Arial" w:cs="Arial"/>
          <w:sz w:val="24"/>
          <w:szCs w:val="24"/>
        </w:rPr>
        <w:t>under the guidance of business’ culture and vision. Hilton invests considerable attention and tremendous effort in</w:t>
      </w:r>
      <w:r w:rsidRPr="6080A879" w:rsidR="15046A0D">
        <w:rPr>
          <w:rFonts w:ascii="Arial" w:hAnsi="Arial" w:eastAsia="Arial" w:cs="Arial"/>
          <w:sz w:val="24"/>
          <w:szCs w:val="24"/>
        </w:rPr>
        <w:t xml:space="preserve"> </w:t>
      </w:r>
      <w:r w:rsidRPr="6080A879" w:rsidR="622B7DBD">
        <w:rPr>
          <w:rFonts w:ascii="Arial" w:hAnsi="Arial" w:eastAsia="Arial" w:cs="Arial"/>
          <w:sz w:val="24"/>
          <w:szCs w:val="24"/>
        </w:rPr>
        <w:t xml:space="preserve">promoting sustainability around all lodgings. Since the hotel industry </w:t>
      </w:r>
      <w:r w:rsidRPr="6080A879" w:rsidR="79BC3F23">
        <w:rPr>
          <w:rFonts w:ascii="Arial" w:hAnsi="Arial" w:eastAsia="Arial" w:cs="Arial"/>
          <w:sz w:val="24"/>
          <w:szCs w:val="24"/>
        </w:rPr>
        <w:t>have certain negative impacts upon the environment, it is the company’s responsibility to oversee the effects of the bus</w:t>
      </w:r>
      <w:r w:rsidRPr="6080A879" w:rsidR="0C6BD02E">
        <w:rPr>
          <w:rFonts w:ascii="Arial" w:hAnsi="Arial" w:eastAsia="Arial" w:cs="Arial"/>
          <w:sz w:val="24"/>
          <w:szCs w:val="24"/>
        </w:rPr>
        <w:t xml:space="preserve">iness. </w:t>
      </w:r>
      <w:r w:rsidRPr="6080A879" w:rsidR="03D3364F">
        <w:rPr>
          <w:rFonts w:ascii="Arial" w:hAnsi="Arial" w:eastAsia="Arial" w:cs="Arial"/>
          <w:sz w:val="24"/>
          <w:szCs w:val="24"/>
        </w:rPr>
        <w:t>It has been highlighted that staff’s participation is vital to help the company in this field. Although people can display certain level</w:t>
      </w:r>
      <w:r w:rsidRPr="6080A879" w:rsidR="39D85143">
        <w:rPr>
          <w:rFonts w:ascii="Arial" w:hAnsi="Arial" w:eastAsia="Arial" w:cs="Arial"/>
          <w:sz w:val="24"/>
          <w:szCs w:val="24"/>
        </w:rPr>
        <w:t xml:space="preserve">s of resistance to change, there are proper tools and strategies to address </w:t>
      </w:r>
      <w:r w:rsidRPr="6080A879" w:rsidR="7AB66A4D">
        <w:rPr>
          <w:rFonts w:ascii="Arial" w:hAnsi="Arial" w:eastAsia="Arial" w:cs="Arial"/>
          <w:sz w:val="24"/>
          <w:szCs w:val="24"/>
        </w:rPr>
        <w:t>them.</w:t>
      </w:r>
    </w:p>
    <w:p w:rsidR="0C6BD02E" w:rsidP="6080A879" w:rsidRDefault="0C6BD02E" w14:paraId="79F5A582" w14:textId="5B694827">
      <w:pPr>
        <w:pStyle w:val="Normal"/>
        <w:bidi w:val="0"/>
        <w:spacing w:before="0" w:beforeAutospacing="off" w:after="160" w:afterAutospacing="off" w:line="360" w:lineRule="auto"/>
        <w:ind w:left="0" w:right="0"/>
        <w:jc w:val="both"/>
        <w:rPr>
          <w:rFonts w:ascii="Arial" w:hAnsi="Arial" w:eastAsia="Arial" w:cs="Arial"/>
          <w:sz w:val="24"/>
          <w:szCs w:val="24"/>
        </w:rPr>
      </w:pPr>
      <w:r w:rsidRPr="6080A879" w:rsidR="0C6BD02E">
        <w:rPr>
          <w:rFonts w:ascii="Arial" w:hAnsi="Arial" w:eastAsia="Arial" w:cs="Arial"/>
          <w:sz w:val="24"/>
          <w:szCs w:val="24"/>
        </w:rPr>
        <w:t xml:space="preserve">Hilton’s agenda for 2030 </w:t>
      </w:r>
      <w:r w:rsidRPr="6080A879" w:rsidR="0C6BD02E">
        <w:rPr>
          <w:rFonts w:ascii="Arial" w:hAnsi="Arial" w:eastAsia="Arial" w:cs="Arial"/>
          <w:sz w:val="24"/>
          <w:szCs w:val="24"/>
        </w:rPr>
        <w:t>comprises</w:t>
      </w:r>
      <w:r w:rsidRPr="6080A879" w:rsidR="0C6BD02E">
        <w:rPr>
          <w:rFonts w:ascii="Arial" w:hAnsi="Arial" w:eastAsia="Arial" w:cs="Arial"/>
          <w:sz w:val="24"/>
          <w:szCs w:val="24"/>
        </w:rPr>
        <w:t xml:space="preserve"> a variety of measures designed to address different sustainability issues. </w:t>
      </w:r>
      <w:r w:rsidRPr="6080A879" w:rsidR="1E1A2D52">
        <w:rPr>
          <w:rFonts w:ascii="Arial" w:hAnsi="Arial" w:eastAsia="Arial" w:cs="Arial"/>
          <w:sz w:val="24"/>
          <w:szCs w:val="24"/>
        </w:rPr>
        <w:t xml:space="preserve">Some of them have been successfully </w:t>
      </w:r>
      <w:r w:rsidRPr="6080A879" w:rsidR="1E1A2D52">
        <w:rPr>
          <w:rFonts w:ascii="Arial" w:hAnsi="Arial" w:eastAsia="Arial" w:cs="Arial"/>
          <w:sz w:val="24"/>
          <w:szCs w:val="24"/>
        </w:rPr>
        <w:t>accomplished</w:t>
      </w:r>
      <w:r w:rsidRPr="6080A879" w:rsidR="1E1A2D52">
        <w:rPr>
          <w:rFonts w:ascii="Arial" w:hAnsi="Arial" w:eastAsia="Arial" w:cs="Arial"/>
          <w:sz w:val="24"/>
          <w:szCs w:val="24"/>
        </w:rPr>
        <w:t xml:space="preserve"> or their progress is on-going.</w:t>
      </w:r>
      <w:r w:rsidRPr="6080A879" w:rsidR="6EA74F81">
        <w:rPr>
          <w:rFonts w:ascii="Arial" w:hAnsi="Arial" w:eastAsia="Arial" w:cs="Arial"/>
          <w:sz w:val="24"/>
          <w:szCs w:val="24"/>
        </w:rPr>
        <w:t xml:space="preserve"> Their participation is valuable for both current and future generations of people.</w:t>
      </w:r>
      <w:r w:rsidRPr="6080A879" w:rsidR="1E1A2D52">
        <w:rPr>
          <w:rFonts w:ascii="Arial" w:hAnsi="Arial" w:eastAsia="Arial" w:cs="Arial"/>
          <w:sz w:val="24"/>
          <w:szCs w:val="24"/>
        </w:rPr>
        <w:t xml:space="preserve"> </w:t>
      </w:r>
      <w:r w:rsidRPr="6080A879" w:rsidR="0C6BD02E">
        <w:rPr>
          <w:rFonts w:ascii="Arial" w:hAnsi="Arial" w:eastAsia="Arial" w:cs="Arial"/>
          <w:sz w:val="24"/>
          <w:szCs w:val="24"/>
        </w:rPr>
        <w:t xml:space="preserve">However, it is important </w:t>
      </w:r>
      <w:r w:rsidRPr="6080A879" w:rsidR="294559EC">
        <w:rPr>
          <w:rFonts w:ascii="Arial" w:hAnsi="Arial" w:eastAsia="Arial" w:cs="Arial"/>
          <w:sz w:val="24"/>
          <w:szCs w:val="24"/>
        </w:rPr>
        <w:t>for the company to remain connected to the current trends in the industry</w:t>
      </w:r>
      <w:r w:rsidRPr="6080A879" w:rsidR="0493A941">
        <w:rPr>
          <w:rFonts w:ascii="Arial" w:hAnsi="Arial" w:eastAsia="Arial" w:cs="Arial"/>
          <w:sz w:val="24"/>
          <w:szCs w:val="24"/>
        </w:rPr>
        <w:t xml:space="preserve"> such as </w:t>
      </w:r>
      <w:r w:rsidRPr="6080A879" w:rsidR="0493A941">
        <w:rPr>
          <w:rFonts w:ascii="Arial" w:hAnsi="Arial" w:eastAsia="Arial" w:cs="Arial"/>
          <w:sz w:val="24"/>
          <w:szCs w:val="24"/>
        </w:rPr>
        <w:t>digitalizati</w:t>
      </w:r>
      <w:r w:rsidRPr="6080A879" w:rsidR="0493A941">
        <w:rPr>
          <w:rFonts w:ascii="Arial" w:hAnsi="Arial" w:eastAsia="Arial" w:cs="Arial"/>
          <w:sz w:val="24"/>
          <w:szCs w:val="24"/>
        </w:rPr>
        <w:t>on</w:t>
      </w:r>
      <w:r w:rsidRPr="6080A879" w:rsidR="035393E3">
        <w:rPr>
          <w:rFonts w:ascii="Arial" w:hAnsi="Arial" w:eastAsia="Arial" w:cs="Arial"/>
          <w:sz w:val="24"/>
          <w:szCs w:val="24"/>
        </w:rPr>
        <w:t xml:space="preserve"> and plan proper tactics to stay among the </w:t>
      </w:r>
      <w:r w:rsidRPr="6080A879" w:rsidR="0CCDA30E">
        <w:rPr>
          <w:rFonts w:ascii="Arial" w:hAnsi="Arial" w:eastAsia="Arial" w:cs="Arial"/>
          <w:sz w:val="24"/>
          <w:szCs w:val="24"/>
        </w:rPr>
        <w:t>greatest hospitality organisations.</w:t>
      </w:r>
    </w:p>
    <w:p w:rsidR="6080A879" w:rsidP="6080A879" w:rsidRDefault="6080A879" w14:paraId="11ECE8A3" w14:textId="6FE89682">
      <w:pPr>
        <w:pStyle w:val="Normal"/>
        <w:bidi w:val="0"/>
        <w:spacing w:before="0" w:beforeAutospacing="off" w:after="160" w:afterAutospacing="off" w:line="360" w:lineRule="auto"/>
        <w:ind w:left="0" w:right="0"/>
        <w:jc w:val="both"/>
        <w:rPr>
          <w:rFonts w:ascii="Arial" w:hAnsi="Arial" w:eastAsia="Arial" w:cs="Arial"/>
          <w:sz w:val="24"/>
          <w:szCs w:val="24"/>
        </w:rPr>
      </w:pPr>
    </w:p>
    <w:p w:rsidR="6080A879" w:rsidRDefault="6080A879" w14:paraId="75D09CDB" w14:textId="3D4A8DCA">
      <w:r>
        <w:br w:type="page"/>
      </w:r>
    </w:p>
    <w:p w:rsidR="32845C78" w:rsidP="6080A879" w:rsidRDefault="32845C78" w14:paraId="3402A668" w14:textId="1236FF6C">
      <w:pPr>
        <w:pStyle w:val="Heading1"/>
        <w:bidi w:val="0"/>
        <w:rPr>
          <w:rFonts w:ascii="Arial" w:hAnsi="Arial" w:eastAsia="Arial" w:cs="Arial"/>
          <w:sz w:val="24"/>
          <w:szCs w:val="24"/>
        </w:rPr>
      </w:pPr>
      <w:bookmarkStart w:name="_Toc1940767274" w:id="1453883870"/>
      <w:r w:rsidR="32845C78">
        <w:rPr/>
        <w:t>Reference List</w:t>
      </w:r>
      <w:bookmarkEnd w:id="1453883870"/>
    </w:p>
    <w:p w:rsidR="6080A879" w:rsidP="6080A879" w:rsidRDefault="6080A879" w14:paraId="621C6410" w14:textId="7FB6B112">
      <w:pPr>
        <w:pStyle w:val="Normal"/>
        <w:bidi w:val="0"/>
      </w:pPr>
    </w:p>
    <w:p w:rsidR="6080A879" w:rsidP="6080A879" w:rsidRDefault="6080A879" w14:paraId="71B6FFB5" w14:textId="1AE04A51">
      <w:pPr>
        <w:pStyle w:val="Normal"/>
        <w:bidi w:val="0"/>
      </w:pPr>
    </w:p>
    <w:p w:rsidR="7081527B" w:rsidP="6080A879" w:rsidRDefault="7081527B" w14:paraId="6E55C869" w14:textId="6741C007">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ACAS (2001)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 xml:space="preserve">Effective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Organisations</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 The People Factor</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Advisory Booklet</w:t>
      </w:r>
    </w:p>
    <w:p w:rsidR="7081527B" w:rsidP="6080A879" w:rsidRDefault="7081527B" w14:paraId="1A04B19B" w14:textId="320BACE5">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 xml:space="preserve">Ahmed, M., et al. (2021). Do green HR practices enhance green motivation and proactive environmental management maturity in hotel </w:t>
      </w:r>
      <w:r w:rsidRPr="6080A879" w:rsidR="7081527B">
        <w:rPr>
          <w:rFonts w:ascii="Arial" w:hAnsi="Arial" w:eastAsia="Arial" w:cs="Arial"/>
          <w:b w:val="0"/>
          <w:bCs w:val="0"/>
          <w:i w:val="0"/>
          <w:iCs w:val="0"/>
          <w:caps w:val="0"/>
          <w:smallCaps w:val="0"/>
          <w:noProof w:val="0"/>
          <w:color w:val="222222"/>
          <w:sz w:val="24"/>
          <w:szCs w:val="24"/>
          <w:lang w:val="en-US"/>
        </w:rPr>
        <w:t>industry?.</w:t>
      </w:r>
      <w:r w:rsidRPr="6080A879" w:rsidR="7081527B">
        <w:rPr>
          <w:rFonts w:ascii="Arial" w:hAnsi="Arial" w:eastAsia="Arial" w:cs="Arial"/>
          <w:b w:val="0"/>
          <w:bCs w:val="0"/>
          <w:i w:val="0"/>
          <w:iCs w:val="0"/>
          <w:caps w:val="0"/>
          <w:smallCaps w:val="0"/>
          <w:noProof w:val="0"/>
          <w:color w:val="222222"/>
          <w:sz w:val="24"/>
          <w:szCs w:val="24"/>
          <w:lang w:val="en-US"/>
        </w:rPr>
        <w:t xml:space="preserve"> </w:t>
      </w:r>
      <w:r w:rsidRPr="6080A879" w:rsidR="7081527B">
        <w:rPr>
          <w:rFonts w:ascii="Arial" w:hAnsi="Arial" w:eastAsia="Arial" w:cs="Arial"/>
          <w:b w:val="0"/>
          <w:bCs w:val="0"/>
          <w:i w:val="1"/>
          <w:iCs w:val="1"/>
          <w:caps w:val="0"/>
          <w:smallCaps w:val="0"/>
          <w:noProof w:val="0"/>
          <w:color w:val="222222"/>
          <w:sz w:val="24"/>
          <w:szCs w:val="24"/>
          <w:lang w:val="en-US"/>
        </w:rPr>
        <w:t>International Journal of Hospitality Management</w:t>
      </w:r>
      <w:r w:rsidRPr="6080A879" w:rsidR="7081527B">
        <w:rPr>
          <w:rFonts w:ascii="Arial" w:hAnsi="Arial" w:eastAsia="Arial" w:cs="Arial"/>
          <w:b w:val="0"/>
          <w:bCs w:val="0"/>
          <w:i w:val="0"/>
          <w:iCs w:val="0"/>
          <w:caps w:val="0"/>
          <w:smallCaps w:val="0"/>
          <w:noProof w:val="0"/>
          <w:color w:val="222222"/>
          <w:sz w:val="24"/>
          <w:szCs w:val="24"/>
          <w:lang w:val="en-US"/>
        </w:rPr>
        <w:t xml:space="preserve">, </w:t>
      </w:r>
      <w:r w:rsidRPr="6080A879" w:rsidR="7081527B">
        <w:rPr>
          <w:rFonts w:ascii="Arial" w:hAnsi="Arial" w:eastAsia="Arial" w:cs="Arial"/>
          <w:b w:val="0"/>
          <w:bCs w:val="0"/>
          <w:i w:val="1"/>
          <w:iCs w:val="1"/>
          <w:caps w:val="0"/>
          <w:smallCaps w:val="0"/>
          <w:noProof w:val="0"/>
          <w:color w:val="222222"/>
          <w:sz w:val="24"/>
          <w:szCs w:val="24"/>
          <w:lang w:val="en-US"/>
        </w:rPr>
        <w:t>94</w:t>
      </w:r>
      <w:r w:rsidRPr="6080A879" w:rsidR="7081527B">
        <w:rPr>
          <w:rFonts w:ascii="Arial" w:hAnsi="Arial" w:eastAsia="Arial" w:cs="Arial"/>
          <w:b w:val="0"/>
          <w:bCs w:val="0"/>
          <w:i w:val="0"/>
          <w:iCs w:val="0"/>
          <w:caps w:val="0"/>
          <w:smallCaps w:val="0"/>
          <w:noProof w:val="0"/>
          <w:color w:val="222222"/>
          <w:sz w:val="24"/>
          <w:szCs w:val="24"/>
          <w:lang w:val="en-US"/>
        </w:rPr>
        <w:t>, p.102852.</w:t>
      </w:r>
    </w:p>
    <w:p w:rsidR="7081527B" w:rsidP="6080A879" w:rsidRDefault="7081527B" w14:paraId="5F12196B" w14:textId="394D2FEB">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 xml:space="preserve">Belias, D. and </w:t>
      </w:r>
      <w:r w:rsidRPr="6080A879" w:rsidR="7081527B">
        <w:rPr>
          <w:rFonts w:ascii="Arial" w:hAnsi="Arial" w:eastAsia="Arial" w:cs="Arial"/>
          <w:b w:val="0"/>
          <w:bCs w:val="0"/>
          <w:i w:val="0"/>
          <w:iCs w:val="0"/>
          <w:caps w:val="0"/>
          <w:smallCaps w:val="0"/>
          <w:noProof w:val="0"/>
          <w:color w:val="222222"/>
          <w:sz w:val="24"/>
          <w:szCs w:val="24"/>
          <w:lang w:val="en-US"/>
        </w:rPr>
        <w:t>Trihas</w:t>
      </w:r>
      <w:r w:rsidRPr="6080A879" w:rsidR="7081527B">
        <w:rPr>
          <w:rFonts w:ascii="Arial" w:hAnsi="Arial" w:eastAsia="Arial" w:cs="Arial"/>
          <w:b w:val="0"/>
          <w:bCs w:val="0"/>
          <w:i w:val="0"/>
          <w:iCs w:val="0"/>
          <w:caps w:val="0"/>
          <w:smallCaps w:val="0"/>
          <w:noProof w:val="0"/>
          <w:color w:val="222222"/>
          <w:sz w:val="24"/>
          <w:szCs w:val="24"/>
          <w:lang w:val="en-US"/>
        </w:rPr>
        <w:t xml:space="preserve">, N., (2023), May. How can we measure the “Success of Change Management?” An exploratory Factor Analysis in a sample of employees in the Greek Hotel Industry. In </w:t>
      </w:r>
      <w:r w:rsidRPr="6080A879" w:rsidR="7081527B">
        <w:rPr>
          <w:rFonts w:ascii="Arial" w:hAnsi="Arial" w:eastAsia="Arial" w:cs="Arial"/>
          <w:b w:val="0"/>
          <w:bCs w:val="0"/>
          <w:i w:val="1"/>
          <w:iCs w:val="1"/>
          <w:caps w:val="0"/>
          <w:smallCaps w:val="0"/>
          <w:noProof w:val="0"/>
          <w:color w:val="222222"/>
          <w:sz w:val="24"/>
          <w:szCs w:val="24"/>
          <w:lang w:val="en-US"/>
        </w:rPr>
        <w:t xml:space="preserve">Tourism, Travel, and Hospitality in a Smart and Sustainable World: 9th International Conference, </w:t>
      </w:r>
      <w:r w:rsidRPr="6080A879" w:rsidR="7081527B">
        <w:rPr>
          <w:rFonts w:ascii="Arial" w:hAnsi="Arial" w:eastAsia="Arial" w:cs="Arial"/>
          <w:b w:val="0"/>
          <w:bCs w:val="0"/>
          <w:i w:val="1"/>
          <w:iCs w:val="1"/>
          <w:caps w:val="0"/>
          <w:smallCaps w:val="0"/>
          <w:noProof w:val="0"/>
          <w:color w:val="222222"/>
          <w:sz w:val="24"/>
          <w:szCs w:val="24"/>
          <w:lang w:val="en-US"/>
        </w:rPr>
        <w:t>IACuDiT</w:t>
      </w:r>
      <w:r w:rsidRPr="6080A879" w:rsidR="7081527B">
        <w:rPr>
          <w:rFonts w:ascii="Arial" w:hAnsi="Arial" w:eastAsia="Arial" w:cs="Arial"/>
          <w:b w:val="0"/>
          <w:bCs w:val="0"/>
          <w:i w:val="1"/>
          <w:iCs w:val="1"/>
          <w:caps w:val="0"/>
          <w:smallCaps w:val="0"/>
          <w:noProof w:val="0"/>
          <w:color w:val="222222"/>
          <w:sz w:val="24"/>
          <w:szCs w:val="24"/>
          <w:lang w:val="en-US"/>
        </w:rPr>
        <w:t>, Syros, Greece, 2022-</w:t>
      </w:r>
      <w:r w:rsidRPr="6080A879" w:rsidR="7081527B">
        <w:rPr>
          <w:rFonts w:ascii="Arial" w:hAnsi="Arial" w:eastAsia="Arial" w:cs="Arial"/>
          <w:b w:val="0"/>
          <w:bCs w:val="0"/>
          <w:i w:val="0"/>
          <w:iCs w:val="0"/>
          <w:caps w:val="0"/>
          <w:smallCaps w:val="0"/>
          <w:noProof w:val="0"/>
          <w:color w:val="222222"/>
          <w:sz w:val="24"/>
          <w:szCs w:val="24"/>
          <w:lang w:val="en-US"/>
        </w:rPr>
        <w:t>Volume 2, pp. 21-37. Cham: Springer Nature Switzerland.</w:t>
      </w:r>
    </w:p>
    <w:p w:rsidR="7081527B" w:rsidP="6080A879" w:rsidRDefault="7081527B" w14:paraId="59114E4C" w14:textId="40E705B6">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Birkinshaw, J. (2001) The Structures behind Global Companies, in Pickford, J. (ed.)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Mastering Management 2.0</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Financial Times Prentice Hall, pp. 75–80.</w:t>
      </w:r>
    </w:p>
    <w:p w:rsidR="7081527B" w:rsidP="6080A879" w:rsidRDefault="7081527B" w14:paraId="1DB1F402" w14:textId="1283C2E6">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 xml:space="preserve">Casado Salguero, G., et al, (2019). Competitive intelligence and sustainable competitive advantage in the hotel industry. </w:t>
      </w:r>
      <w:r w:rsidRPr="6080A879" w:rsidR="7081527B">
        <w:rPr>
          <w:rFonts w:ascii="Arial" w:hAnsi="Arial" w:eastAsia="Arial" w:cs="Arial"/>
          <w:b w:val="0"/>
          <w:bCs w:val="0"/>
          <w:i w:val="1"/>
          <w:iCs w:val="1"/>
          <w:caps w:val="0"/>
          <w:smallCaps w:val="0"/>
          <w:noProof w:val="0"/>
          <w:color w:val="222222"/>
          <w:sz w:val="24"/>
          <w:szCs w:val="24"/>
          <w:lang w:val="en-US"/>
        </w:rPr>
        <w:t>Sustainability</w:t>
      </w:r>
      <w:r w:rsidRPr="6080A879" w:rsidR="7081527B">
        <w:rPr>
          <w:rFonts w:ascii="Arial" w:hAnsi="Arial" w:eastAsia="Arial" w:cs="Arial"/>
          <w:b w:val="0"/>
          <w:bCs w:val="0"/>
          <w:i w:val="0"/>
          <w:iCs w:val="0"/>
          <w:caps w:val="0"/>
          <w:smallCaps w:val="0"/>
          <w:noProof w:val="0"/>
          <w:color w:val="222222"/>
          <w:sz w:val="24"/>
          <w:szCs w:val="24"/>
          <w:lang w:val="en-US"/>
        </w:rPr>
        <w:t>, Volume 11, No. 6, p.1597.</w:t>
      </w:r>
    </w:p>
    <w:p w:rsidR="7081527B" w:rsidP="6080A879" w:rsidRDefault="7081527B" w14:paraId="580B8AD6" w14:textId="5118E0F1">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Fortune (2020)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100 best companies to work for</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Fortune</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080A879" w:rsidR="7081527B">
        <w:rPr>
          <w:rFonts w:ascii="Arial" w:hAnsi="Arial" w:eastAsia="Arial" w:cs="Arial"/>
          <w:b w:val="0"/>
          <w:bCs w:val="0"/>
          <w:i w:val="0"/>
          <w:iCs w:val="0"/>
          <w:caps w:val="0"/>
          <w:smallCaps w:val="0"/>
          <w:strike w:val="0"/>
          <w:dstrike w:val="0"/>
          <w:noProof w:val="0"/>
          <w:sz w:val="24"/>
          <w:szCs w:val="24"/>
          <w:lang w:val="en-US"/>
        </w:rPr>
        <w:t>https://fortune.com/ranking/best-companies/2020/</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06 June 2023).</w:t>
      </w:r>
    </w:p>
    <w:p w:rsidR="7081527B" w:rsidP="6080A879" w:rsidRDefault="7081527B" w14:paraId="02B20AD9" w14:textId="103A13E6">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 xml:space="preserve">Guillet, B.D., et al., (2019). Is there such a thing as feminine leadership? Being a leader and not a man in the hospitality industry. </w:t>
      </w:r>
      <w:r w:rsidRPr="6080A879" w:rsidR="7081527B">
        <w:rPr>
          <w:rFonts w:ascii="Arial" w:hAnsi="Arial" w:eastAsia="Arial" w:cs="Arial"/>
          <w:b w:val="0"/>
          <w:bCs w:val="0"/>
          <w:i w:val="1"/>
          <w:iCs w:val="1"/>
          <w:caps w:val="0"/>
          <w:smallCaps w:val="0"/>
          <w:noProof w:val="0"/>
          <w:color w:val="222222"/>
          <w:sz w:val="24"/>
          <w:szCs w:val="24"/>
          <w:lang w:val="en-US"/>
        </w:rPr>
        <w:t>International Journal of Contemporary Hospitality Management</w:t>
      </w:r>
      <w:r w:rsidRPr="6080A879" w:rsidR="7081527B">
        <w:rPr>
          <w:rFonts w:ascii="Arial" w:hAnsi="Arial" w:eastAsia="Arial" w:cs="Arial"/>
          <w:b w:val="0"/>
          <w:bCs w:val="0"/>
          <w:i w:val="0"/>
          <w:iCs w:val="0"/>
          <w:caps w:val="0"/>
          <w:smallCaps w:val="0"/>
          <w:noProof w:val="0"/>
          <w:color w:val="222222"/>
          <w:sz w:val="24"/>
          <w:szCs w:val="24"/>
          <w:lang w:val="en-US"/>
        </w:rPr>
        <w:t>, Volume 31, No. 7, pp.2970-2993.</w:t>
      </w:r>
    </w:p>
    <w:p w:rsidR="7081527B" w:rsidP="6080A879" w:rsidRDefault="7081527B" w14:paraId="4CC7DEBC" w14:textId="204941E8">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 xml:space="preserve">Guruge, D.D., (2022). Environmental sustainability practices in the hotel industry in New Zealand. </w:t>
      </w:r>
      <w:r w:rsidRPr="6080A879" w:rsidR="7081527B">
        <w:rPr>
          <w:rFonts w:ascii="Arial" w:hAnsi="Arial" w:eastAsia="Arial" w:cs="Arial"/>
          <w:b w:val="0"/>
          <w:bCs w:val="0"/>
          <w:i w:val="1"/>
          <w:iCs w:val="1"/>
          <w:caps w:val="0"/>
          <w:smallCaps w:val="0"/>
          <w:noProof w:val="0"/>
          <w:color w:val="222222"/>
          <w:sz w:val="24"/>
          <w:szCs w:val="24"/>
          <w:lang w:val="en-US"/>
        </w:rPr>
        <w:t>Management of Environmental</w:t>
      </w:r>
      <w:r w:rsidRPr="6080A879" w:rsidR="7081527B">
        <w:rPr>
          <w:rFonts w:ascii="Arial" w:hAnsi="Arial" w:eastAsia="Arial" w:cs="Arial"/>
          <w:b w:val="0"/>
          <w:bCs w:val="0"/>
          <w:i w:val="1"/>
          <w:iCs w:val="1"/>
          <w:caps w:val="0"/>
          <w:smallCaps w:val="0"/>
          <w:noProof w:val="0"/>
          <w:color w:val="222222"/>
          <w:sz w:val="24"/>
          <w:szCs w:val="24"/>
          <w:lang w:val="en-US"/>
        </w:rPr>
        <w:t xml:space="preserve"> Quality: An International Journal</w:t>
      </w:r>
      <w:r w:rsidRPr="6080A879" w:rsidR="7081527B">
        <w:rPr>
          <w:rFonts w:ascii="Arial" w:hAnsi="Arial" w:eastAsia="Arial" w:cs="Arial"/>
          <w:b w:val="0"/>
          <w:bCs w:val="0"/>
          <w:i w:val="0"/>
          <w:iCs w:val="0"/>
          <w:caps w:val="0"/>
          <w:smallCaps w:val="0"/>
          <w:noProof w:val="0"/>
          <w:color w:val="222222"/>
          <w:sz w:val="24"/>
          <w:szCs w:val="24"/>
          <w:lang w:val="en-US"/>
        </w:rPr>
        <w:t xml:space="preserve">. Volume 33, No. 4, </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pp. 991-1007.</w:t>
      </w:r>
    </w:p>
    <w:p w:rsidR="7081527B" w:rsidP="6080A879" w:rsidRDefault="7081527B" w14:paraId="7BCBEB7E" w14:textId="46363E22">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 xml:space="preserve">Hiatt, J., (2006). </w:t>
      </w:r>
      <w:r w:rsidRPr="6080A879" w:rsidR="7081527B">
        <w:rPr>
          <w:rFonts w:ascii="Arial" w:hAnsi="Arial" w:eastAsia="Arial" w:cs="Arial"/>
          <w:b w:val="0"/>
          <w:bCs w:val="0"/>
          <w:i w:val="1"/>
          <w:iCs w:val="1"/>
          <w:caps w:val="0"/>
          <w:smallCaps w:val="0"/>
          <w:noProof w:val="0"/>
          <w:color w:val="222222"/>
          <w:sz w:val="24"/>
          <w:szCs w:val="24"/>
          <w:lang w:val="en-US"/>
        </w:rPr>
        <w:t>ADKAR: a model for change in business, government, and our community</w:t>
      </w:r>
      <w:r w:rsidRPr="6080A879" w:rsidR="7081527B">
        <w:rPr>
          <w:rFonts w:ascii="Arial" w:hAnsi="Arial" w:eastAsia="Arial" w:cs="Arial"/>
          <w:b w:val="0"/>
          <w:bCs w:val="0"/>
          <w:i w:val="0"/>
          <w:iCs w:val="0"/>
          <w:caps w:val="0"/>
          <w:smallCaps w:val="0"/>
          <w:noProof w:val="0"/>
          <w:color w:val="222222"/>
          <w:sz w:val="24"/>
          <w:szCs w:val="24"/>
          <w:lang w:val="en-US"/>
        </w:rPr>
        <w:t xml:space="preserve">. </w:t>
      </w:r>
      <w:r w:rsidRPr="6080A879" w:rsidR="7081527B">
        <w:rPr>
          <w:rFonts w:ascii="Arial" w:hAnsi="Arial" w:eastAsia="Arial" w:cs="Arial"/>
          <w:b w:val="0"/>
          <w:bCs w:val="0"/>
          <w:i w:val="0"/>
          <w:iCs w:val="0"/>
          <w:caps w:val="0"/>
          <w:smallCaps w:val="0"/>
          <w:noProof w:val="0"/>
          <w:color w:val="222222"/>
          <w:sz w:val="24"/>
          <w:szCs w:val="24"/>
          <w:lang w:val="en-US"/>
        </w:rPr>
        <w:t>Prosci</w:t>
      </w:r>
      <w:r w:rsidRPr="6080A879" w:rsidR="7081527B">
        <w:rPr>
          <w:rFonts w:ascii="Arial" w:hAnsi="Arial" w:eastAsia="Arial" w:cs="Arial"/>
          <w:b w:val="0"/>
          <w:bCs w:val="0"/>
          <w:i w:val="0"/>
          <w:iCs w:val="0"/>
          <w:caps w:val="0"/>
          <w:smallCaps w:val="0"/>
          <w:noProof w:val="0"/>
          <w:color w:val="222222"/>
          <w:sz w:val="24"/>
          <w:szCs w:val="24"/>
          <w:lang w:val="en-US"/>
        </w:rPr>
        <w:t>.</w:t>
      </w:r>
    </w:p>
    <w:p w:rsidR="7081527B" w:rsidP="6080A879" w:rsidRDefault="7081527B" w14:paraId="5A735397" w14:textId="7F781240">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Hilton (2023a)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Hilton Corporate Executive Committee</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 xml:space="preserve">Stories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From</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 xml:space="preserve"> Hilton</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080A879" w:rsidR="7081527B">
        <w:rPr>
          <w:rFonts w:ascii="Arial" w:hAnsi="Arial" w:eastAsia="Arial" w:cs="Arial"/>
          <w:b w:val="0"/>
          <w:bCs w:val="0"/>
          <w:i w:val="0"/>
          <w:iCs w:val="0"/>
          <w:caps w:val="0"/>
          <w:smallCaps w:val="0"/>
          <w:strike w:val="0"/>
          <w:dstrike w:val="0"/>
          <w:noProof w:val="0"/>
          <w:sz w:val="24"/>
          <w:szCs w:val="24"/>
          <w:lang w:val="en-US"/>
        </w:rPr>
        <w:t>https://stories.hilton.com/executive-bios</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 June 2023).</w:t>
      </w:r>
    </w:p>
    <w:p w:rsidR="7081527B" w:rsidP="6080A879" w:rsidRDefault="7081527B" w14:paraId="0560DEB9" w14:textId="21425DF1">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Hilton (2023b)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Learn more about Hilton culture</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Learn more about Hilton Culture</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080A879" w:rsidR="7081527B">
        <w:rPr>
          <w:rFonts w:ascii="Arial" w:hAnsi="Arial" w:eastAsia="Arial" w:cs="Arial"/>
          <w:b w:val="0"/>
          <w:bCs w:val="0"/>
          <w:i w:val="0"/>
          <w:iCs w:val="0"/>
          <w:caps w:val="0"/>
          <w:smallCaps w:val="0"/>
          <w:strike w:val="0"/>
          <w:dstrike w:val="0"/>
          <w:noProof w:val="0"/>
          <w:sz w:val="24"/>
          <w:szCs w:val="24"/>
          <w:lang w:val="en-US"/>
        </w:rPr>
        <w:t>https://jobs.hilton.com/us/en/culture</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 June 2023).</w:t>
      </w:r>
    </w:p>
    <w:p w:rsidR="7081527B" w:rsidP="6080A879" w:rsidRDefault="7081527B" w14:paraId="618B70B9" w14:textId="05A17FB2">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Hilton (2023c)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Latest Hilton Corporate News</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 xml:space="preserve">Stories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From</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 xml:space="preserve"> Hilton</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080A879" w:rsidR="7081527B">
        <w:rPr>
          <w:rFonts w:ascii="Arial" w:hAnsi="Arial" w:eastAsia="Arial" w:cs="Arial"/>
          <w:b w:val="0"/>
          <w:bCs w:val="0"/>
          <w:i w:val="0"/>
          <w:iCs w:val="0"/>
          <w:caps w:val="0"/>
          <w:smallCaps w:val="0"/>
          <w:strike w:val="0"/>
          <w:dstrike w:val="0"/>
          <w:noProof w:val="0"/>
          <w:sz w:val="24"/>
          <w:szCs w:val="24"/>
          <w:lang w:val="en-US"/>
        </w:rPr>
        <w:t>https://stories.hilton.com/brands/corporate</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06 June 2023).</w:t>
      </w:r>
    </w:p>
    <w:p w:rsidR="7081527B" w:rsidP="6080A879" w:rsidRDefault="7081527B" w14:paraId="49F37621" w14:textId="0E3A7BED">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Hilton EMEA (2023)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Hilton reaffirms commitment to supporting communities for Africa day 2023</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 xml:space="preserve">Stories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From</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 xml:space="preserve"> Hilton - EMEA</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080A879" w:rsidR="7081527B">
        <w:rPr>
          <w:rFonts w:ascii="Arial" w:hAnsi="Arial" w:eastAsia="Arial" w:cs="Arial"/>
          <w:b w:val="0"/>
          <w:bCs w:val="0"/>
          <w:i w:val="0"/>
          <w:iCs w:val="0"/>
          <w:caps w:val="0"/>
          <w:smallCaps w:val="0"/>
          <w:strike w:val="0"/>
          <w:dstrike w:val="0"/>
          <w:noProof w:val="0"/>
          <w:sz w:val="24"/>
          <w:szCs w:val="24"/>
          <w:lang w:val="en-US"/>
        </w:rPr>
        <w:t>https://stories.hilton.com/emea/releases/hilton-reaffirms-commitment-to-supporting-communities-and-celebrating-diversity-africa-day-2023</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June 2023).</w:t>
      </w:r>
    </w:p>
    <w:p w:rsidR="6080A879" w:rsidP="6080A879" w:rsidRDefault="6080A879" w14:paraId="0551A73E" w14:textId="1DC15C5E">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p>
    <w:p w:rsidR="7081527B" w:rsidP="6080A879" w:rsidRDefault="7081527B" w14:paraId="42C6FEDC" w14:textId="2F3CAFFF">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Hilton ESG (2023)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2030 goals: Travel with purpose: Hilton ESG</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 xml:space="preserve">Travel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With</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 xml:space="preserve"> Purpose | Hilton ESG</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080A879" w:rsidR="7081527B">
        <w:rPr>
          <w:rFonts w:ascii="Arial" w:hAnsi="Arial" w:eastAsia="Arial" w:cs="Arial"/>
          <w:b w:val="0"/>
          <w:bCs w:val="0"/>
          <w:i w:val="0"/>
          <w:iCs w:val="0"/>
          <w:caps w:val="0"/>
          <w:smallCaps w:val="0"/>
          <w:strike w:val="0"/>
          <w:dstrike w:val="0"/>
          <w:noProof w:val="0"/>
          <w:sz w:val="24"/>
          <w:szCs w:val="24"/>
          <w:lang w:val="en-US"/>
        </w:rPr>
        <w:t>https://esg.hilton.com/2030-goals/#2030-Goal-Tracking</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June 2023).</w:t>
      </w:r>
    </w:p>
    <w:p w:rsidR="7081527B" w:rsidP="6080A879" w:rsidRDefault="7081527B" w14:paraId="631CCA91" w14:textId="7CBA2C62">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Hilton Goal Tracker (2023)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Hilton 2022 environmental, social and governance report</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080A879" w:rsidR="7081527B">
        <w:rPr>
          <w:rFonts w:ascii="Arial" w:hAnsi="Arial" w:eastAsia="Arial" w:cs="Arial"/>
          <w:b w:val="0"/>
          <w:bCs w:val="0"/>
          <w:i w:val="0"/>
          <w:iCs w:val="0"/>
          <w:caps w:val="0"/>
          <w:smallCaps w:val="0"/>
          <w:strike w:val="0"/>
          <w:dstrike w:val="0"/>
          <w:noProof w:val="0"/>
          <w:sz w:val="24"/>
          <w:szCs w:val="24"/>
          <w:lang w:val="en-US"/>
        </w:rPr>
        <w:t>https://esg.hilton.com/wp-content/uploads/sites/4/2023/04/2022-Goal-Tracker.pdf</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June 2023).</w:t>
      </w:r>
    </w:p>
    <w:p w:rsidR="7081527B" w:rsidP="6080A879" w:rsidRDefault="7081527B" w14:paraId="496DEBDF" w14:textId="43B30A04">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Hospitality Net (2023)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Hilton and Saudi Tourism Authority Sign Mou for collaboration on attracting visitors to the Kingdom</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Hospitality Net</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080A879" w:rsidR="7081527B">
        <w:rPr>
          <w:rFonts w:ascii="Arial" w:hAnsi="Arial" w:eastAsia="Arial" w:cs="Arial"/>
          <w:b w:val="0"/>
          <w:bCs w:val="0"/>
          <w:i w:val="0"/>
          <w:iCs w:val="0"/>
          <w:caps w:val="0"/>
          <w:smallCaps w:val="0"/>
          <w:strike w:val="0"/>
          <w:dstrike w:val="0"/>
          <w:noProof w:val="0"/>
          <w:sz w:val="24"/>
          <w:szCs w:val="24"/>
          <w:lang w:val="en-US"/>
        </w:rPr>
        <w:t>https://www.hospitalitynet.org/news/4116624.html</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10 June 2023).</w:t>
      </w:r>
    </w:p>
    <w:p w:rsidR="7081527B" w:rsidP="6080A879" w:rsidRDefault="7081527B" w14:paraId="68BE620F" w14:textId="7A93A3E5">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 xml:space="preserve">Hristov, I., </w:t>
      </w:r>
      <w:r w:rsidRPr="6080A879" w:rsidR="7081527B">
        <w:rPr>
          <w:rFonts w:ascii="Arial" w:hAnsi="Arial" w:eastAsia="Arial" w:cs="Arial"/>
          <w:b w:val="0"/>
          <w:bCs w:val="0"/>
          <w:i w:val="0"/>
          <w:iCs w:val="0"/>
          <w:caps w:val="0"/>
          <w:smallCaps w:val="0"/>
          <w:noProof w:val="0"/>
          <w:color w:val="222222"/>
          <w:sz w:val="24"/>
          <w:szCs w:val="24"/>
          <w:lang w:val="en-US"/>
        </w:rPr>
        <w:t>Appolloni</w:t>
      </w:r>
      <w:r w:rsidRPr="6080A879" w:rsidR="7081527B">
        <w:rPr>
          <w:rFonts w:ascii="Arial" w:hAnsi="Arial" w:eastAsia="Arial" w:cs="Arial"/>
          <w:b w:val="0"/>
          <w:bCs w:val="0"/>
          <w:i w:val="0"/>
          <w:iCs w:val="0"/>
          <w:caps w:val="0"/>
          <w:smallCaps w:val="0"/>
          <w:noProof w:val="0"/>
          <w:color w:val="222222"/>
          <w:sz w:val="24"/>
          <w:szCs w:val="24"/>
          <w:lang w:val="en-US"/>
        </w:rPr>
        <w:t xml:space="preserve">, A. and Chirico, A., (2022). The adoption of the key performance indicators to integrate sustainability in the business strategy: A novel five‐dimensional framework. </w:t>
      </w:r>
      <w:r w:rsidRPr="6080A879" w:rsidR="7081527B">
        <w:rPr>
          <w:rFonts w:ascii="Arial" w:hAnsi="Arial" w:eastAsia="Arial" w:cs="Arial"/>
          <w:b w:val="0"/>
          <w:bCs w:val="0"/>
          <w:i w:val="1"/>
          <w:iCs w:val="1"/>
          <w:caps w:val="0"/>
          <w:smallCaps w:val="0"/>
          <w:noProof w:val="0"/>
          <w:color w:val="222222"/>
          <w:sz w:val="24"/>
          <w:szCs w:val="24"/>
          <w:lang w:val="en-US"/>
        </w:rPr>
        <w:t>Business Strategy and the Environment</w:t>
      </w:r>
      <w:r w:rsidRPr="6080A879" w:rsidR="7081527B">
        <w:rPr>
          <w:rFonts w:ascii="Arial" w:hAnsi="Arial" w:eastAsia="Arial" w:cs="Arial"/>
          <w:b w:val="0"/>
          <w:bCs w:val="0"/>
          <w:i w:val="0"/>
          <w:iCs w:val="0"/>
          <w:caps w:val="0"/>
          <w:smallCaps w:val="0"/>
          <w:noProof w:val="0"/>
          <w:color w:val="222222"/>
          <w:sz w:val="24"/>
          <w:szCs w:val="24"/>
          <w:lang w:val="en-US"/>
        </w:rPr>
        <w:t>, Volume 31, No. 7, pp.3216-3230.</w:t>
      </w:r>
    </w:p>
    <w:p w:rsidR="7081527B" w:rsidP="6080A879" w:rsidRDefault="7081527B" w14:paraId="4AAD30FF" w14:textId="205EA543">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Kassem, R. and Ajmal, M.M. (2019)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Organizational culture and Achieving Business Excellence: Emerging Research and Opportunities</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Hershey, PA: IGI Globe.</w:t>
      </w:r>
    </w:p>
    <w:p w:rsidR="7081527B" w:rsidP="6080A879" w:rsidRDefault="7081527B" w14:paraId="1AE5D008" w14:textId="204257FE">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 xml:space="preserve">Khan, F.N., </w:t>
      </w:r>
      <w:r w:rsidRPr="6080A879" w:rsidR="7081527B">
        <w:rPr>
          <w:rFonts w:ascii="Arial" w:hAnsi="Arial" w:eastAsia="Arial" w:cs="Arial"/>
          <w:b w:val="0"/>
          <w:bCs w:val="0"/>
          <w:i w:val="0"/>
          <w:iCs w:val="0"/>
          <w:caps w:val="0"/>
          <w:smallCaps w:val="0"/>
          <w:noProof w:val="0"/>
          <w:color w:val="222222"/>
          <w:sz w:val="24"/>
          <w:szCs w:val="24"/>
          <w:lang w:val="en-US"/>
        </w:rPr>
        <w:t>Sehrawat</w:t>
      </w:r>
      <w:r w:rsidRPr="6080A879" w:rsidR="7081527B">
        <w:rPr>
          <w:rFonts w:ascii="Arial" w:hAnsi="Arial" w:eastAsia="Arial" w:cs="Arial"/>
          <w:b w:val="0"/>
          <w:bCs w:val="0"/>
          <w:i w:val="0"/>
          <w:iCs w:val="0"/>
          <w:caps w:val="0"/>
          <w:smallCaps w:val="0"/>
          <w:noProof w:val="0"/>
          <w:color w:val="222222"/>
          <w:sz w:val="24"/>
          <w:szCs w:val="24"/>
          <w:lang w:val="en-US"/>
        </w:rPr>
        <w:t xml:space="preserve">, N., Singh, S. and Kumar, V., (2022). Gender Imbalance Across Various Hierarchies of Management: A Study of Indian Hotel Industry. </w:t>
      </w:r>
      <w:r w:rsidRPr="6080A879" w:rsidR="7081527B">
        <w:rPr>
          <w:rFonts w:ascii="Arial" w:hAnsi="Arial" w:eastAsia="Arial" w:cs="Arial"/>
          <w:b w:val="0"/>
          <w:bCs w:val="0"/>
          <w:i w:val="1"/>
          <w:iCs w:val="1"/>
          <w:caps w:val="0"/>
          <w:smallCaps w:val="0"/>
          <w:noProof w:val="0"/>
          <w:color w:val="222222"/>
          <w:sz w:val="24"/>
          <w:szCs w:val="24"/>
          <w:lang w:val="en-US"/>
        </w:rPr>
        <w:t>South Asian Journal of Management</w:t>
      </w:r>
      <w:r w:rsidRPr="6080A879" w:rsidR="7081527B">
        <w:rPr>
          <w:rFonts w:ascii="Arial" w:hAnsi="Arial" w:eastAsia="Arial" w:cs="Arial"/>
          <w:b w:val="0"/>
          <w:bCs w:val="0"/>
          <w:i w:val="0"/>
          <w:iCs w:val="0"/>
          <w:caps w:val="0"/>
          <w:smallCaps w:val="0"/>
          <w:noProof w:val="0"/>
          <w:color w:val="222222"/>
          <w:sz w:val="24"/>
          <w:szCs w:val="24"/>
          <w:lang w:val="en-US"/>
        </w:rPr>
        <w:t>, Volume 29, No. 1.</w:t>
      </w:r>
    </w:p>
    <w:p w:rsidR="7081527B" w:rsidP="6080A879" w:rsidRDefault="7081527B" w14:paraId="50A77559" w14:textId="0B6FEBD8">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 xml:space="preserve">Kotter, J.P., (2012). </w:t>
      </w:r>
      <w:r w:rsidRPr="6080A879" w:rsidR="7081527B">
        <w:rPr>
          <w:rFonts w:ascii="Arial" w:hAnsi="Arial" w:eastAsia="Arial" w:cs="Arial"/>
          <w:b w:val="0"/>
          <w:bCs w:val="0"/>
          <w:i w:val="1"/>
          <w:iCs w:val="1"/>
          <w:caps w:val="0"/>
          <w:smallCaps w:val="0"/>
          <w:noProof w:val="0"/>
          <w:color w:val="222222"/>
          <w:sz w:val="24"/>
          <w:szCs w:val="24"/>
          <w:lang w:val="en-US"/>
        </w:rPr>
        <w:t>Leading change</w:t>
      </w:r>
      <w:r w:rsidRPr="6080A879" w:rsidR="7081527B">
        <w:rPr>
          <w:rFonts w:ascii="Arial" w:hAnsi="Arial" w:eastAsia="Arial" w:cs="Arial"/>
          <w:b w:val="0"/>
          <w:bCs w:val="0"/>
          <w:i w:val="0"/>
          <w:iCs w:val="0"/>
          <w:caps w:val="0"/>
          <w:smallCaps w:val="0"/>
          <w:noProof w:val="0"/>
          <w:color w:val="222222"/>
          <w:sz w:val="24"/>
          <w:szCs w:val="24"/>
          <w:lang w:val="en-US"/>
        </w:rPr>
        <w:t>. Boston: Harvard business press.</w:t>
      </w:r>
    </w:p>
    <w:p w:rsidR="7081527B" w:rsidP="6080A879" w:rsidRDefault="7081527B" w14:paraId="2522D251" w14:textId="5845FFC4">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Leijerholt</w:t>
      </w:r>
      <w:r w:rsidRPr="6080A879" w:rsidR="7081527B">
        <w:rPr>
          <w:rFonts w:ascii="Arial" w:hAnsi="Arial" w:eastAsia="Arial" w:cs="Arial"/>
          <w:b w:val="0"/>
          <w:bCs w:val="0"/>
          <w:i w:val="0"/>
          <w:iCs w:val="0"/>
          <w:caps w:val="0"/>
          <w:smallCaps w:val="0"/>
          <w:noProof w:val="0"/>
          <w:color w:val="222222"/>
          <w:sz w:val="24"/>
          <w:szCs w:val="24"/>
          <w:lang w:val="en-US"/>
        </w:rPr>
        <w:t xml:space="preserve">, U., </w:t>
      </w:r>
      <w:r w:rsidRPr="6080A879" w:rsidR="7081527B">
        <w:rPr>
          <w:rFonts w:ascii="Arial" w:hAnsi="Arial" w:eastAsia="Arial" w:cs="Arial"/>
          <w:b w:val="0"/>
          <w:bCs w:val="0"/>
          <w:i w:val="0"/>
          <w:iCs w:val="0"/>
          <w:caps w:val="0"/>
          <w:smallCaps w:val="0"/>
          <w:noProof w:val="0"/>
          <w:color w:val="222222"/>
          <w:sz w:val="24"/>
          <w:szCs w:val="24"/>
          <w:lang w:val="en-US"/>
        </w:rPr>
        <w:t>Chapleo</w:t>
      </w:r>
      <w:r w:rsidRPr="6080A879" w:rsidR="7081527B">
        <w:rPr>
          <w:rFonts w:ascii="Arial" w:hAnsi="Arial" w:eastAsia="Arial" w:cs="Arial"/>
          <w:b w:val="0"/>
          <w:bCs w:val="0"/>
          <w:i w:val="0"/>
          <w:iCs w:val="0"/>
          <w:caps w:val="0"/>
          <w:smallCaps w:val="0"/>
          <w:noProof w:val="0"/>
          <w:color w:val="222222"/>
          <w:sz w:val="24"/>
          <w:szCs w:val="24"/>
          <w:lang w:val="en-US"/>
        </w:rPr>
        <w:t xml:space="preserve">, C. and O’Sullivan, H., 2019. A brand within a brand: An integrated understanding of internal brand management and brand architecture in the public sector. </w:t>
      </w:r>
      <w:r w:rsidRPr="6080A879" w:rsidR="7081527B">
        <w:rPr>
          <w:rFonts w:ascii="Arial" w:hAnsi="Arial" w:eastAsia="Arial" w:cs="Arial"/>
          <w:b w:val="0"/>
          <w:bCs w:val="0"/>
          <w:i w:val="1"/>
          <w:iCs w:val="1"/>
          <w:caps w:val="0"/>
          <w:smallCaps w:val="0"/>
          <w:noProof w:val="0"/>
          <w:color w:val="222222"/>
          <w:sz w:val="24"/>
          <w:szCs w:val="24"/>
          <w:lang w:val="en-US"/>
        </w:rPr>
        <w:t>Journal of Brand Management</w:t>
      </w:r>
      <w:r w:rsidRPr="6080A879" w:rsidR="7081527B">
        <w:rPr>
          <w:rFonts w:ascii="Arial" w:hAnsi="Arial" w:eastAsia="Arial" w:cs="Arial"/>
          <w:b w:val="0"/>
          <w:bCs w:val="0"/>
          <w:i w:val="0"/>
          <w:iCs w:val="0"/>
          <w:caps w:val="0"/>
          <w:smallCaps w:val="0"/>
          <w:noProof w:val="0"/>
          <w:color w:val="222222"/>
          <w:sz w:val="24"/>
          <w:szCs w:val="24"/>
          <w:lang w:val="en-US"/>
        </w:rPr>
        <w:t>, Volume 26, pp.277-290.</w:t>
      </w:r>
    </w:p>
    <w:p w:rsidR="7081527B" w:rsidP="6080A879" w:rsidRDefault="7081527B" w14:paraId="775E4217" w14:textId="7C250249">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 xml:space="preserve">Lo, W.H. and Cheng, K.L.B., (2020). Does virtual reality attract visitors? The mediating effect of presence on consumer response in virtual reality tourism advertising. </w:t>
      </w:r>
      <w:r w:rsidRPr="6080A879" w:rsidR="7081527B">
        <w:rPr>
          <w:rFonts w:ascii="Arial" w:hAnsi="Arial" w:eastAsia="Arial" w:cs="Arial"/>
          <w:b w:val="0"/>
          <w:bCs w:val="0"/>
          <w:i w:val="1"/>
          <w:iCs w:val="1"/>
          <w:caps w:val="0"/>
          <w:smallCaps w:val="0"/>
          <w:noProof w:val="0"/>
          <w:color w:val="222222"/>
          <w:sz w:val="24"/>
          <w:szCs w:val="24"/>
          <w:lang w:val="en-US"/>
        </w:rPr>
        <w:t>Information technology &amp; tourism</w:t>
      </w:r>
      <w:r w:rsidRPr="6080A879" w:rsidR="7081527B">
        <w:rPr>
          <w:rFonts w:ascii="Arial" w:hAnsi="Arial" w:eastAsia="Arial" w:cs="Arial"/>
          <w:b w:val="0"/>
          <w:bCs w:val="0"/>
          <w:i w:val="0"/>
          <w:iCs w:val="0"/>
          <w:caps w:val="0"/>
          <w:smallCaps w:val="0"/>
          <w:noProof w:val="0"/>
          <w:color w:val="222222"/>
          <w:sz w:val="24"/>
          <w:szCs w:val="24"/>
          <w:lang w:val="en-US"/>
        </w:rPr>
        <w:t>, Volume 22, No. 4, pp.537-562.</w:t>
      </w:r>
    </w:p>
    <w:p w:rsidR="7081527B" w:rsidP="6080A879" w:rsidRDefault="7081527B" w14:paraId="1CB593BE" w14:textId="7DAECCC7">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Locke, E. A. (1968) Towards a Theory of Task Motivation and Incentives,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Organizational Behavior and Human Performance</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vol. 3, pp. 157–89.</w:t>
      </w:r>
    </w:p>
    <w:p w:rsidR="7081527B" w:rsidP="6080A879" w:rsidRDefault="7081527B" w14:paraId="7A99F61A" w14:textId="4CEBD0DB">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 xml:space="preserve">Ma, S. et al. (2017). Opportunities and challenges of value co-creation: The role of customer involvement in hotel service development. </w:t>
      </w:r>
      <w:r w:rsidRPr="6080A879" w:rsidR="7081527B">
        <w:rPr>
          <w:rFonts w:ascii="Arial" w:hAnsi="Arial" w:eastAsia="Arial" w:cs="Arial"/>
          <w:b w:val="0"/>
          <w:bCs w:val="0"/>
          <w:i w:val="1"/>
          <w:iCs w:val="1"/>
          <w:caps w:val="0"/>
          <w:smallCaps w:val="0"/>
          <w:noProof w:val="0"/>
          <w:color w:val="222222"/>
          <w:sz w:val="24"/>
          <w:szCs w:val="24"/>
          <w:lang w:val="en-US"/>
        </w:rPr>
        <w:t>International Journal of Contemporary Hospitality Management</w:t>
      </w:r>
      <w:r w:rsidRPr="6080A879" w:rsidR="7081527B">
        <w:rPr>
          <w:rFonts w:ascii="Arial" w:hAnsi="Arial" w:eastAsia="Arial" w:cs="Arial"/>
          <w:b w:val="0"/>
          <w:bCs w:val="0"/>
          <w:i w:val="0"/>
          <w:iCs w:val="0"/>
          <w:caps w:val="0"/>
          <w:smallCaps w:val="0"/>
          <w:noProof w:val="0"/>
          <w:color w:val="222222"/>
          <w:sz w:val="24"/>
          <w:szCs w:val="24"/>
          <w:lang w:val="en-US"/>
        </w:rPr>
        <w:t>, Volume 29, No. 12, pp.3023-3043.</w:t>
      </w:r>
    </w:p>
    <w:p w:rsidR="7081527B" w:rsidP="6080A879" w:rsidRDefault="7081527B" w14:paraId="1BAC504E" w14:textId="6D12B357">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Marriott (2022)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Going green: 6 hotels leading the way in Sustainable Travel</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Marriott Bonvoy Traveler</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080A879" w:rsidR="7081527B">
        <w:rPr>
          <w:rFonts w:ascii="Arial" w:hAnsi="Arial" w:eastAsia="Arial" w:cs="Arial"/>
          <w:b w:val="0"/>
          <w:bCs w:val="0"/>
          <w:i w:val="0"/>
          <w:iCs w:val="0"/>
          <w:caps w:val="0"/>
          <w:smallCaps w:val="0"/>
          <w:strike w:val="0"/>
          <w:dstrike w:val="0"/>
          <w:noProof w:val="0"/>
          <w:sz w:val="24"/>
          <w:szCs w:val="24"/>
          <w:lang w:val="en-US"/>
        </w:rPr>
        <w:t>https://traveler.marriott.com/tips-and-trends/sustainable-hotels-europe-middle-east/</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June 2023).</w:t>
      </w:r>
    </w:p>
    <w:p w:rsidR="7081527B" w:rsidP="6080A879" w:rsidRDefault="7081527B" w14:paraId="62D30787" w14:textId="0BC67C21">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Melián</w:t>
      </w:r>
      <w:r w:rsidRPr="6080A879" w:rsidR="7081527B">
        <w:rPr>
          <w:rFonts w:ascii="Arial" w:hAnsi="Arial" w:eastAsia="Arial" w:cs="Arial"/>
          <w:b w:val="0"/>
          <w:bCs w:val="0"/>
          <w:i w:val="0"/>
          <w:iCs w:val="0"/>
          <w:caps w:val="0"/>
          <w:smallCaps w:val="0"/>
          <w:noProof w:val="0"/>
          <w:color w:val="222222"/>
          <w:sz w:val="24"/>
          <w:szCs w:val="24"/>
          <w:lang w:val="en-US"/>
        </w:rPr>
        <w:t xml:space="preserve">-Alzola, L., Fernández-Monroy, M. and Hidalgo-Peñate, M., (2020). Hotels in contexts of uncertainty: Measuring </w:t>
      </w:r>
      <w:r w:rsidRPr="6080A879" w:rsidR="7081527B">
        <w:rPr>
          <w:rFonts w:ascii="Arial" w:hAnsi="Arial" w:eastAsia="Arial" w:cs="Arial"/>
          <w:b w:val="0"/>
          <w:bCs w:val="0"/>
          <w:i w:val="0"/>
          <w:iCs w:val="0"/>
          <w:caps w:val="0"/>
          <w:smallCaps w:val="0"/>
          <w:noProof w:val="0"/>
          <w:color w:val="222222"/>
          <w:sz w:val="24"/>
          <w:szCs w:val="24"/>
          <w:lang w:val="en-US"/>
        </w:rPr>
        <w:t>organisational</w:t>
      </w:r>
      <w:r w:rsidRPr="6080A879" w:rsidR="7081527B">
        <w:rPr>
          <w:rFonts w:ascii="Arial" w:hAnsi="Arial" w:eastAsia="Arial" w:cs="Arial"/>
          <w:b w:val="0"/>
          <w:bCs w:val="0"/>
          <w:i w:val="0"/>
          <w:iCs w:val="0"/>
          <w:caps w:val="0"/>
          <w:smallCaps w:val="0"/>
          <w:noProof w:val="0"/>
          <w:color w:val="222222"/>
          <w:sz w:val="24"/>
          <w:szCs w:val="24"/>
          <w:lang w:val="en-US"/>
        </w:rPr>
        <w:t xml:space="preserve"> resilience. </w:t>
      </w:r>
      <w:r w:rsidRPr="6080A879" w:rsidR="7081527B">
        <w:rPr>
          <w:rFonts w:ascii="Arial" w:hAnsi="Arial" w:eastAsia="Arial" w:cs="Arial"/>
          <w:b w:val="0"/>
          <w:bCs w:val="0"/>
          <w:i w:val="1"/>
          <w:iCs w:val="1"/>
          <w:caps w:val="0"/>
          <w:smallCaps w:val="0"/>
          <w:noProof w:val="0"/>
          <w:color w:val="222222"/>
          <w:sz w:val="24"/>
          <w:szCs w:val="24"/>
          <w:lang w:val="en-US"/>
        </w:rPr>
        <w:t>Tourism management perspectives</w:t>
      </w:r>
      <w:r w:rsidRPr="6080A879" w:rsidR="7081527B">
        <w:rPr>
          <w:rFonts w:ascii="Arial" w:hAnsi="Arial" w:eastAsia="Arial" w:cs="Arial"/>
          <w:b w:val="0"/>
          <w:bCs w:val="0"/>
          <w:i w:val="0"/>
          <w:iCs w:val="0"/>
          <w:caps w:val="0"/>
          <w:smallCaps w:val="0"/>
          <w:noProof w:val="0"/>
          <w:color w:val="222222"/>
          <w:sz w:val="24"/>
          <w:szCs w:val="24"/>
          <w:lang w:val="en-US"/>
        </w:rPr>
        <w:t>, Volume 36, p.100747.</w:t>
      </w:r>
    </w:p>
    <w:p w:rsidR="6080A879" w:rsidP="6080A879" w:rsidRDefault="6080A879" w14:paraId="709B191E" w14:textId="16B913C6">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p>
    <w:p w:rsidR="7081527B" w:rsidP="6080A879" w:rsidRDefault="7081527B" w14:paraId="60A0C934" w14:textId="05066EFF">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 xml:space="preserve">Mullins, L.J., 2016. </w:t>
      </w:r>
      <w:r w:rsidRPr="6080A879" w:rsidR="7081527B">
        <w:rPr>
          <w:rFonts w:ascii="Arial" w:hAnsi="Arial" w:eastAsia="Arial" w:cs="Arial"/>
          <w:b w:val="0"/>
          <w:bCs w:val="0"/>
          <w:i w:val="1"/>
          <w:iCs w:val="1"/>
          <w:caps w:val="0"/>
          <w:smallCaps w:val="0"/>
          <w:noProof w:val="0"/>
          <w:color w:val="222222"/>
          <w:sz w:val="24"/>
          <w:szCs w:val="24"/>
          <w:lang w:val="en-US"/>
        </w:rPr>
        <w:t xml:space="preserve">Management and </w:t>
      </w:r>
      <w:r w:rsidRPr="6080A879" w:rsidR="7081527B">
        <w:rPr>
          <w:rFonts w:ascii="Arial" w:hAnsi="Arial" w:eastAsia="Arial" w:cs="Arial"/>
          <w:b w:val="0"/>
          <w:bCs w:val="0"/>
          <w:i w:val="1"/>
          <w:iCs w:val="1"/>
          <w:caps w:val="0"/>
          <w:smallCaps w:val="0"/>
          <w:noProof w:val="0"/>
          <w:color w:val="222222"/>
          <w:sz w:val="24"/>
          <w:szCs w:val="24"/>
          <w:lang w:val="en-US"/>
        </w:rPr>
        <w:t>organisational</w:t>
      </w:r>
      <w:r w:rsidRPr="6080A879" w:rsidR="7081527B">
        <w:rPr>
          <w:rFonts w:ascii="Arial" w:hAnsi="Arial" w:eastAsia="Arial" w:cs="Arial"/>
          <w:b w:val="0"/>
          <w:bCs w:val="0"/>
          <w:i w:val="1"/>
          <w:iCs w:val="1"/>
          <w:caps w:val="0"/>
          <w:smallCaps w:val="0"/>
          <w:noProof w:val="0"/>
          <w:color w:val="222222"/>
          <w:sz w:val="24"/>
          <w:szCs w:val="24"/>
          <w:lang w:val="en-US"/>
        </w:rPr>
        <w:t xml:space="preserve"> </w:t>
      </w:r>
      <w:r w:rsidRPr="6080A879" w:rsidR="7081527B">
        <w:rPr>
          <w:rFonts w:ascii="Arial" w:hAnsi="Arial" w:eastAsia="Arial" w:cs="Arial"/>
          <w:b w:val="0"/>
          <w:bCs w:val="0"/>
          <w:i w:val="1"/>
          <w:iCs w:val="1"/>
          <w:caps w:val="0"/>
          <w:smallCaps w:val="0"/>
          <w:noProof w:val="0"/>
          <w:color w:val="222222"/>
          <w:sz w:val="24"/>
          <w:szCs w:val="24"/>
          <w:lang w:val="en-US"/>
        </w:rPr>
        <w:t>behaviour</w:t>
      </w:r>
      <w:r w:rsidRPr="6080A879" w:rsidR="7081527B">
        <w:rPr>
          <w:rFonts w:ascii="Arial" w:hAnsi="Arial" w:eastAsia="Arial" w:cs="Arial"/>
          <w:b w:val="0"/>
          <w:bCs w:val="0"/>
          <w:i w:val="0"/>
          <w:iCs w:val="0"/>
          <w:caps w:val="0"/>
          <w:smallCaps w:val="0"/>
          <w:noProof w:val="0"/>
          <w:color w:val="222222"/>
          <w:sz w:val="24"/>
          <w:szCs w:val="24"/>
          <w:lang w:val="en-US"/>
        </w:rPr>
        <w:t>. Pearson education.</w:t>
      </w:r>
    </w:p>
    <w:p w:rsidR="7081527B" w:rsidP="6080A879" w:rsidRDefault="7081527B" w14:paraId="3883C05C" w14:textId="47C42DE8">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 xml:space="preserve">Sanan, N.K., (2016). Board gender diversity and firm performance: Evidence from India. </w:t>
      </w:r>
      <w:r w:rsidRPr="6080A879" w:rsidR="7081527B">
        <w:rPr>
          <w:rFonts w:ascii="Arial" w:hAnsi="Arial" w:eastAsia="Arial" w:cs="Arial"/>
          <w:b w:val="0"/>
          <w:bCs w:val="0"/>
          <w:i w:val="1"/>
          <w:iCs w:val="1"/>
          <w:caps w:val="0"/>
          <w:smallCaps w:val="0"/>
          <w:noProof w:val="0"/>
          <w:color w:val="222222"/>
          <w:sz w:val="24"/>
          <w:szCs w:val="24"/>
          <w:lang w:val="en-US"/>
        </w:rPr>
        <w:t>Asian Journal of Business Ethics</w:t>
      </w:r>
      <w:r w:rsidRPr="6080A879" w:rsidR="7081527B">
        <w:rPr>
          <w:rFonts w:ascii="Arial" w:hAnsi="Arial" w:eastAsia="Arial" w:cs="Arial"/>
          <w:b w:val="0"/>
          <w:bCs w:val="0"/>
          <w:i w:val="0"/>
          <w:iCs w:val="0"/>
          <w:caps w:val="0"/>
          <w:smallCaps w:val="0"/>
          <w:noProof w:val="0"/>
          <w:color w:val="222222"/>
          <w:sz w:val="24"/>
          <w:szCs w:val="24"/>
          <w:lang w:val="en-US"/>
        </w:rPr>
        <w:t>, Volume 5, No. 1-2, pp.1-18.</w:t>
      </w:r>
    </w:p>
    <w:p w:rsidR="7081527B" w:rsidP="6080A879" w:rsidRDefault="7081527B" w14:paraId="7DAF0F70" w14:textId="65F1556F">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Sari, N., Sari, I. and Aryana, I. (2022)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Implementation of Green Practice in food and beverage department to Support Green Restaurant at Hilton Bali Resort</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 xml:space="preserve">Repository </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Politeknik</w:t>
      </w:r>
      <w:r w:rsidRPr="6080A879" w:rsidR="7081527B">
        <w:rPr>
          <w:rFonts w:ascii="Arial" w:hAnsi="Arial" w:eastAsia="Arial" w:cs="Arial"/>
          <w:b w:val="0"/>
          <w:bCs w:val="0"/>
          <w:i w:val="1"/>
          <w:iCs w:val="1"/>
          <w:caps w:val="0"/>
          <w:smallCaps w:val="0"/>
          <w:noProof w:val="0"/>
          <w:color w:val="000000" w:themeColor="text1" w:themeTint="FF" w:themeShade="FF"/>
          <w:sz w:val="24"/>
          <w:szCs w:val="24"/>
          <w:lang w:val="en-US"/>
        </w:rPr>
        <w:t xml:space="preserve"> Negeri Bali</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6080A879" w:rsidR="7081527B">
        <w:rPr>
          <w:rFonts w:ascii="Arial" w:hAnsi="Arial" w:eastAsia="Arial" w:cs="Arial"/>
          <w:b w:val="0"/>
          <w:bCs w:val="0"/>
          <w:i w:val="0"/>
          <w:iCs w:val="0"/>
          <w:caps w:val="0"/>
          <w:smallCaps w:val="0"/>
          <w:noProof w:val="0"/>
          <w:sz w:val="24"/>
          <w:szCs w:val="24"/>
          <w:lang w:val="en-US"/>
        </w:rPr>
        <w:t>http://repository.pnb.ac.id/3654/5/RAMA_93303_1815834025_artikel.pdf</w:t>
      </w:r>
      <w:r w:rsidRPr="6080A879" w:rsidR="7081527B">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June 2023).</w:t>
      </w:r>
    </w:p>
    <w:p w:rsidR="7081527B" w:rsidP="6080A879" w:rsidRDefault="7081527B" w14:paraId="36B21900" w14:textId="4D0B6C2C">
      <w:pPr>
        <w:bidi w:val="0"/>
        <w:spacing w:after="160" w:line="259" w:lineRule="auto"/>
        <w:ind w:left="0" w:hanging="0"/>
        <w:rPr>
          <w:rFonts w:ascii="Arial" w:hAnsi="Arial" w:eastAsia="Arial" w:cs="Arial"/>
          <w:b w:val="0"/>
          <w:bCs w:val="0"/>
          <w:i w:val="0"/>
          <w:iCs w:val="0"/>
          <w:caps w:val="0"/>
          <w:smallCaps w:val="0"/>
          <w:noProof w:val="0"/>
          <w:color w:val="555555"/>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 xml:space="preserve">Sharma, S. and Mishra, P., (2019). Hotel employees’ </w:t>
      </w:r>
      <w:r w:rsidRPr="6080A879" w:rsidR="7081527B">
        <w:rPr>
          <w:rFonts w:ascii="Arial" w:hAnsi="Arial" w:eastAsia="Arial" w:cs="Arial"/>
          <w:b w:val="0"/>
          <w:bCs w:val="0"/>
          <w:i w:val="0"/>
          <w:iCs w:val="0"/>
          <w:caps w:val="0"/>
          <w:smallCaps w:val="0"/>
          <w:noProof w:val="0"/>
          <w:color w:val="222222"/>
          <w:sz w:val="24"/>
          <w:szCs w:val="24"/>
          <w:lang w:val="en-US"/>
        </w:rPr>
        <w:t>perceptions</w:t>
      </w:r>
      <w:r w:rsidRPr="6080A879" w:rsidR="7081527B">
        <w:rPr>
          <w:rFonts w:ascii="Arial" w:hAnsi="Arial" w:eastAsia="Arial" w:cs="Arial"/>
          <w:b w:val="0"/>
          <w:bCs w:val="0"/>
          <w:i w:val="0"/>
          <w:iCs w:val="0"/>
          <w:caps w:val="0"/>
          <w:smallCaps w:val="0"/>
          <w:noProof w:val="0"/>
          <w:color w:val="222222"/>
          <w:sz w:val="24"/>
          <w:szCs w:val="24"/>
          <w:lang w:val="en-US"/>
        </w:rPr>
        <w:t xml:space="preserve"> about CSR initiatives and there potential to support the skill India initiative. </w:t>
      </w:r>
      <w:r w:rsidRPr="6080A879" w:rsidR="7081527B">
        <w:rPr>
          <w:rFonts w:ascii="Arial" w:hAnsi="Arial" w:eastAsia="Arial" w:cs="Arial"/>
          <w:b w:val="0"/>
          <w:bCs w:val="0"/>
          <w:i w:val="1"/>
          <w:iCs w:val="1"/>
          <w:caps w:val="0"/>
          <w:smallCaps w:val="0"/>
          <w:noProof w:val="0"/>
          <w:color w:val="222222"/>
          <w:sz w:val="24"/>
          <w:szCs w:val="24"/>
          <w:lang w:val="en-US"/>
        </w:rPr>
        <w:t>Worldwide Hospitality and Tourism Themes</w:t>
      </w:r>
      <w:r w:rsidRPr="6080A879" w:rsidR="7081527B">
        <w:rPr>
          <w:rFonts w:ascii="Arial" w:hAnsi="Arial" w:eastAsia="Arial" w:cs="Arial"/>
          <w:b w:val="0"/>
          <w:bCs w:val="0"/>
          <w:i w:val="0"/>
          <w:iCs w:val="0"/>
          <w:caps w:val="0"/>
          <w:smallCaps w:val="0"/>
          <w:noProof w:val="0"/>
          <w:color w:val="222222"/>
          <w:sz w:val="24"/>
          <w:szCs w:val="24"/>
          <w:lang w:val="en-US"/>
        </w:rPr>
        <w:t xml:space="preserve">. Volume 11, No. 1, pp. </w:t>
      </w:r>
      <w:r w:rsidRPr="6080A879" w:rsidR="7081527B">
        <w:rPr>
          <w:rFonts w:ascii="Arial" w:hAnsi="Arial" w:eastAsia="Arial" w:cs="Arial"/>
          <w:b w:val="0"/>
          <w:bCs w:val="0"/>
          <w:i w:val="0"/>
          <w:iCs w:val="0"/>
          <w:caps w:val="0"/>
          <w:smallCaps w:val="0"/>
          <w:noProof w:val="0"/>
          <w:color w:val="555555"/>
          <w:sz w:val="24"/>
          <w:szCs w:val="24"/>
          <w:lang w:val="en-US"/>
        </w:rPr>
        <w:t>78-86</w:t>
      </w:r>
    </w:p>
    <w:p w:rsidR="7081527B" w:rsidP="6080A879" w:rsidRDefault="7081527B" w14:paraId="4EDAB790" w14:textId="79C78004">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6080A879" w:rsidR="7081527B">
        <w:rPr>
          <w:rFonts w:ascii="Arial" w:hAnsi="Arial" w:eastAsia="Arial" w:cs="Arial"/>
          <w:b w:val="0"/>
          <w:bCs w:val="0"/>
          <w:i w:val="0"/>
          <w:iCs w:val="0"/>
          <w:caps w:val="0"/>
          <w:smallCaps w:val="0"/>
          <w:noProof w:val="0"/>
          <w:color w:val="222222"/>
          <w:sz w:val="24"/>
          <w:szCs w:val="24"/>
          <w:lang w:val="en-US"/>
        </w:rPr>
        <w:t xml:space="preserve">Yoon, S., et al. (2021). Revisiting the impact of VR applications on hotel bookings. </w:t>
      </w:r>
      <w:r w:rsidRPr="6080A879" w:rsidR="7081527B">
        <w:rPr>
          <w:rFonts w:ascii="Arial" w:hAnsi="Arial" w:eastAsia="Arial" w:cs="Arial"/>
          <w:b w:val="0"/>
          <w:bCs w:val="0"/>
          <w:i w:val="1"/>
          <w:iCs w:val="1"/>
          <w:caps w:val="0"/>
          <w:smallCaps w:val="0"/>
          <w:noProof w:val="0"/>
          <w:color w:val="222222"/>
          <w:sz w:val="24"/>
          <w:szCs w:val="24"/>
          <w:lang w:val="en-US"/>
        </w:rPr>
        <w:t>Journal of Hospitality and Tourism Technology</w:t>
      </w:r>
      <w:r w:rsidRPr="6080A879" w:rsidR="7081527B">
        <w:rPr>
          <w:rFonts w:ascii="Arial" w:hAnsi="Arial" w:eastAsia="Arial" w:cs="Arial"/>
          <w:b w:val="0"/>
          <w:bCs w:val="0"/>
          <w:i w:val="0"/>
          <w:iCs w:val="0"/>
          <w:caps w:val="0"/>
          <w:smallCaps w:val="0"/>
          <w:noProof w:val="0"/>
          <w:color w:val="222222"/>
          <w:sz w:val="24"/>
          <w:szCs w:val="24"/>
          <w:lang w:val="en-US"/>
        </w:rPr>
        <w:t>, Volume 12, No. 3, pp.489-511.</w:t>
      </w:r>
    </w:p>
    <w:p w:rsidR="6080A879" w:rsidP="6080A879" w:rsidRDefault="6080A879" w14:paraId="5027CA1F" w14:textId="3F529518">
      <w:pPr>
        <w:bidi w:val="0"/>
        <w:spacing w:after="160" w:line="259" w:lineRule="auto"/>
        <w:ind w:left="0" w:hanging="0"/>
        <w:rPr>
          <w:rFonts w:ascii="Calibri" w:hAnsi="Calibri" w:eastAsia="Calibri" w:cs="Calibri"/>
          <w:b w:val="0"/>
          <w:bCs w:val="0"/>
          <w:i w:val="0"/>
          <w:iCs w:val="0"/>
          <w:caps w:val="0"/>
          <w:smallCaps w:val="0"/>
          <w:noProof w:val="0"/>
          <w:color w:val="000000" w:themeColor="text1" w:themeTint="FF" w:themeShade="FF"/>
          <w:sz w:val="22"/>
          <w:szCs w:val="22"/>
          <w:lang w:val="en-GB"/>
        </w:rPr>
      </w:pPr>
    </w:p>
    <w:p w:rsidR="6080A879" w:rsidP="6080A879" w:rsidRDefault="6080A879" w14:paraId="1F731365" w14:textId="5F43FA1E">
      <w:pPr>
        <w:pStyle w:val="Normal"/>
        <w:bidi w:val="0"/>
      </w:pPr>
    </w:p>
    <w:p w:rsidR="6080A879" w:rsidP="6080A879" w:rsidRDefault="6080A879" w14:paraId="2E4C6F32" w14:textId="1F72A4EB">
      <w:pPr>
        <w:pStyle w:val="Normal"/>
        <w:bidi w:val="0"/>
      </w:pPr>
    </w:p>
    <w:p w:rsidR="6080A879" w:rsidP="6080A879" w:rsidRDefault="6080A879" w14:paraId="1BF7B175" w14:textId="485AD4D7">
      <w:pPr>
        <w:pStyle w:val="Normal"/>
        <w:bidi w:val="0"/>
      </w:pPr>
    </w:p>
    <w:p w:rsidR="6080A879" w:rsidP="6080A879" w:rsidRDefault="6080A879" w14:paraId="7BE68816" w14:textId="0E760B19">
      <w:pPr>
        <w:pStyle w:val="Normal"/>
        <w:bidi w:val="0"/>
      </w:pPr>
    </w:p>
    <w:p w:rsidR="6080A879" w:rsidP="6080A879" w:rsidRDefault="6080A879" w14:paraId="78C294C9" w14:textId="35BA5839">
      <w:pPr>
        <w:pStyle w:val="Normal"/>
        <w:bidi w:val="0"/>
      </w:pPr>
    </w:p>
    <w:p w:rsidR="6080A879" w:rsidP="6080A879" w:rsidRDefault="6080A879" w14:paraId="60C03665" w14:textId="4DB1970F">
      <w:pPr>
        <w:pStyle w:val="Normal"/>
        <w:bidi w:val="0"/>
      </w:pPr>
    </w:p>
    <w:p w:rsidR="6080A879" w:rsidP="6080A879" w:rsidRDefault="6080A879" w14:paraId="065358D3" w14:textId="05EEC675">
      <w:pPr>
        <w:pStyle w:val="Normal"/>
        <w:bidi w:val="0"/>
      </w:pPr>
    </w:p>
    <w:p w:rsidR="6080A879" w:rsidP="6080A879" w:rsidRDefault="6080A879" w14:paraId="6387A702" w14:textId="1314AA1E">
      <w:pPr>
        <w:pStyle w:val="Normal"/>
        <w:bidi w:val="0"/>
      </w:pPr>
    </w:p>
    <w:sectPr>
      <w:pgSz w:w="12240" w:h="15840" w:orient="portrait"/>
      <w:pgMar w:top="1440" w:right="1440" w:bottom="1440" w:left="1440" w:header="720" w:footer="720" w:gutter="0"/>
      <w:cols w:space="720"/>
      <w:docGrid w:linePitch="360"/>
      <w:headerReference w:type="default" r:id="Rab4a87e5f86b4366"/>
      <w:footerReference w:type="default" r:id="Rccc3685faeef46b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tblGrid>
    <w:tr w:rsidR="6080A879" w:rsidTr="6080A879" w14:paraId="7BDD97E0">
      <w:trPr>
        <w:trHeight w:val="300"/>
      </w:trPr>
      <w:tc>
        <w:tcPr>
          <w:tcW w:w="3120" w:type="dxa"/>
          <w:tcMar/>
        </w:tcPr>
        <w:p w:rsidR="6080A879" w:rsidP="6080A879" w:rsidRDefault="6080A879" w14:paraId="6A2AC3B7" w14:textId="1004C404">
          <w:pPr>
            <w:pStyle w:val="Header"/>
            <w:bidi w:val="0"/>
            <w:ind w:left="-115"/>
            <w:jc w:val="left"/>
          </w:pPr>
        </w:p>
      </w:tc>
      <w:tc>
        <w:tcPr>
          <w:tcW w:w="3120" w:type="dxa"/>
          <w:tcMar/>
        </w:tcPr>
        <w:p w:rsidR="6080A879" w:rsidP="6080A879" w:rsidRDefault="6080A879" w14:paraId="796A1983" w14:textId="4A533A38">
          <w:pPr>
            <w:pStyle w:val="Header"/>
            <w:bidi w:val="0"/>
            <w:jc w:val="center"/>
          </w:pPr>
        </w:p>
      </w:tc>
    </w:tr>
  </w:tbl>
  <w:p w:rsidR="6080A879" w:rsidP="6080A879" w:rsidRDefault="6080A879" w14:paraId="7C9A8457" w14:textId="2F7445F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080A879" w:rsidTr="6080A879" w14:paraId="2E3126DC">
      <w:trPr>
        <w:trHeight w:val="300"/>
      </w:trPr>
      <w:tc>
        <w:tcPr>
          <w:tcW w:w="3120" w:type="dxa"/>
          <w:tcMar/>
        </w:tcPr>
        <w:p w:rsidR="6080A879" w:rsidP="6080A879" w:rsidRDefault="6080A879" w14:paraId="116039A3" w14:textId="2FFC8D21">
          <w:pPr>
            <w:pStyle w:val="Header"/>
            <w:bidi w:val="0"/>
            <w:ind w:left="-115"/>
            <w:jc w:val="left"/>
          </w:pPr>
        </w:p>
      </w:tc>
      <w:tc>
        <w:tcPr>
          <w:tcW w:w="3120" w:type="dxa"/>
          <w:tcMar/>
        </w:tcPr>
        <w:p w:rsidR="6080A879" w:rsidP="6080A879" w:rsidRDefault="6080A879" w14:paraId="3389EB2A" w14:textId="3A6B7003">
          <w:pPr>
            <w:pStyle w:val="Header"/>
            <w:bidi w:val="0"/>
            <w:jc w:val="center"/>
          </w:pPr>
        </w:p>
      </w:tc>
      <w:tc>
        <w:tcPr>
          <w:tcW w:w="3120" w:type="dxa"/>
          <w:tcMar/>
        </w:tcPr>
        <w:p w:rsidR="6080A879" w:rsidP="6080A879" w:rsidRDefault="6080A879" w14:paraId="0BBE558E" w14:textId="70BAA718">
          <w:pPr>
            <w:pStyle w:val="Header"/>
            <w:bidi w:val="0"/>
            <w:ind w:right="-115"/>
            <w:jc w:val="right"/>
          </w:pPr>
        </w:p>
      </w:tc>
    </w:tr>
  </w:tbl>
  <w:p w:rsidR="6080A879" w:rsidP="6080A879" w:rsidRDefault="6080A879" w14:paraId="214051A9" w14:textId="41F4B3C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1D9118"/>
    <w:rsid w:val="009761BA"/>
    <w:rsid w:val="009A5632"/>
    <w:rsid w:val="009E3365"/>
    <w:rsid w:val="00A0E1B3"/>
    <w:rsid w:val="00A2EE2A"/>
    <w:rsid w:val="00A6E338"/>
    <w:rsid w:val="00B1C1C5"/>
    <w:rsid w:val="0133DD1A"/>
    <w:rsid w:val="0142B70F"/>
    <w:rsid w:val="015B3A50"/>
    <w:rsid w:val="015EA23B"/>
    <w:rsid w:val="0168775E"/>
    <w:rsid w:val="0178E27B"/>
    <w:rsid w:val="01B6CB49"/>
    <w:rsid w:val="01D5FE1E"/>
    <w:rsid w:val="0215D653"/>
    <w:rsid w:val="023A03C6"/>
    <w:rsid w:val="023EBE8B"/>
    <w:rsid w:val="02445B27"/>
    <w:rsid w:val="02B37478"/>
    <w:rsid w:val="02CFAD7B"/>
    <w:rsid w:val="02D0489B"/>
    <w:rsid w:val="02F9E9DE"/>
    <w:rsid w:val="031060C7"/>
    <w:rsid w:val="03264133"/>
    <w:rsid w:val="0329C3A9"/>
    <w:rsid w:val="032CCA9A"/>
    <w:rsid w:val="034D99A4"/>
    <w:rsid w:val="035393E3"/>
    <w:rsid w:val="0371CE7F"/>
    <w:rsid w:val="03A2E6CC"/>
    <w:rsid w:val="03ACB763"/>
    <w:rsid w:val="03D3364F"/>
    <w:rsid w:val="03D5D427"/>
    <w:rsid w:val="040C846D"/>
    <w:rsid w:val="04136EB7"/>
    <w:rsid w:val="04485060"/>
    <w:rsid w:val="046B6635"/>
    <w:rsid w:val="046B7DDC"/>
    <w:rsid w:val="048955F3"/>
    <w:rsid w:val="0493A941"/>
    <w:rsid w:val="0563ACFF"/>
    <w:rsid w:val="05718625"/>
    <w:rsid w:val="05D0C924"/>
    <w:rsid w:val="05DE08CD"/>
    <w:rsid w:val="06074E3D"/>
    <w:rsid w:val="060B8CB4"/>
    <w:rsid w:val="0616E735"/>
    <w:rsid w:val="065DE1F5"/>
    <w:rsid w:val="066A6892"/>
    <w:rsid w:val="0690E279"/>
    <w:rsid w:val="07178165"/>
    <w:rsid w:val="072A9FD0"/>
    <w:rsid w:val="074D2FC2"/>
    <w:rsid w:val="081F1CF7"/>
    <w:rsid w:val="08275130"/>
    <w:rsid w:val="082CB2DA"/>
    <w:rsid w:val="08742735"/>
    <w:rsid w:val="0888BCBC"/>
    <w:rsid w:val="098D788B"/>
    <w:rsid w:val="09953C96"/>
    <w:rsid w:val="09C13B1E"/>
    <w:rsid w:val="09D8497F"/>
    <w:rsid w:val="0A248D1D"/>
    <w:rsid w:val="0A2CB12A"/>
    <w:rsid w:val="0A371E22"/>
    <w:rsid w:val="0A44E2DA"/>
    <w:rsid w:val="0A879904"/>
    <w:rsid w:val="0AD3973F"/>
    <w:rsid w:val="0AF72CA9"/>
    <w:rsid w:val="0B150966"/>
    <w:rsid w:val="0B61946E"/>
    <w:rsid w:val="0BE0B33B"/>
    <w:rsid w:val="0BEAF288"/>
    <w:rsid w:val="0BF63AE3"/>
    <w:rsid w:val="0BFCBA95"/>
    <w:rsid w:val="0C4C8804"/>
    <w:rsid w:val="0C6BD02E"/>
    <w:rsid w:val="0CCA6BA3"/>
    <w:rsid w:val="0CCDA30E"/>
    <w:rsid w:val="0D7D5ED1"/>
    <w:rsid w:val="0D808D9C"/>
    <w:rsid w:val="0D86C2E9"/>
    <w:rsid w:val="0D948F17"/>
    <w:rsid w:val="0DB483C4"/>
    <w:rsid w:val="0E0E26A0"/>
    <w:rsid w:val="0E0F4B6F"/>
    <w:rsid w:val="0E39A828"/>
    <w:rsid w:val="0E3A80A0"/>
    <w:rsid w:val="0E67F413"/>
    <w:rsid w:val="0E71A18A"/>
    <w:rsid w:val="0E8DE794"/>
    <w:rsid w:val="0E956064"/>
    <w:rsid w:val="0E96B42F"/>
    <w:rsid w:val="0E98B51C"/>
    <w:rsid w:val="0E9D3BD7"/>
    <w:rsid w:val="0F06D2C8"/>
    <w:rsid w:val="0F0ADB63"/>
    <w:rsid w:val="0F0F4859"/>
    <w:rsid w:val="0F14D718"/>
    <w:rsid w:val="0F1853FD"/>
    <w:rsid w:val="0F38DB99"/>
    <w:rsid w:val="0F3FDF7A"/>
    <w:rsid w:val="0F80A140"/>
    <w:rsid w:val="0F817B65"/>
    <w:rsid w:val="0F8428C6"/>
    <w:rsid w:val="0FBAE13B"/>
    <w:rsid w:val="0FF0E219"/>
    <w:rsid w:val="10168AF7"/>
    <w:rsid w:val="10497B9F"/>
    <w:rsid w:val="108AB379"/>
    <w:rsid w:val="10B3077C"/>
    <w:rsid w:val="10B4245E"/>
    <w:rsid w:val="10BE63AB"/>
    <w:rsid w:val="10C45C3D"/>
    <w:rsid w:val="11146BB9"/>
    <w:rsid w:val="1127D727"/>
    <w:rsid w:val="112EDFE3"/>
    <w:rsid w:val="113533A4"/>
    <w:rsid w:val="115B9D61"/>
    <w:rsid w:val="11648A07"/>
    <w:rsid w:val="1167F2C9"/>
    <w:rsid w:val="117148EA"/>
    <w:rsid w:val="11AAC5F8"/>
    <w:rsid w:val="11AE5CEB"/>
    <w:rsid w:val="11CE54F1"/>
    <w:rsid w:val="122CF061"/>
    <w:rsid w:val="12490ACE"/>
    <w:rsid w:val="125A340C"/>
    <w:rsid w:val="12646066"/>
    <w:rsid w:val="12968501"/>
    <w:rsid w:val="12A38302"/>
    <w:rsid w:val="12C6B1DC"/>
    <w:rsid w:val="12E2BC92"/>
    <w:rsid w:val="130D194B"/>
    <w:rsid w:val="132501A8"/>
    <w:rsid w:val="133FFF87"/>
    <w:rsid w:val="134C2517"/>
    <w:rsid w:val="134E2BB9"/>
    <w:rsid w:val="135FC313"/>
    <w:rsid w:val="1370ACFA"/>
    <w:rsid w:val="13E3F535"/>
    <w:rsid w:val="13E4DB2F"/>
    <w:rsid w:val="13F6046D"/>
    <w:rsid w:val="147BB393"/>
    <w:rsid w:val="148E7105"/>
    <w:rsid w:val="149099C7"/>
    <w:rsid w:val="14E5FDAD"/>
    <w:rsid w:val="15046A0D"/>
    <w:rsid w:val="153F3A70"/>
    <w:rsid w:val="15518817"/>
    <w:rsid w:val="155E903B"/>
    <w:rsid w:val="15725F65"/>
    <w:rsid w:val="15B617E5"/>
    <w:rsid w:val="15E15391"/>
    <w:rsid w:val="15F10E9F"/>
    <w:rsid w:val="15F36A4A"/>
    <w:rsid w:val="1621779F"/>
    <w:rsid w:val="16452201"/>
    <w:rsid w:val="166784E2"/>
    <w:rsid w:val="166C6F64"/>
    <w:rsid w:val="1685CC7B"/>
    <w:rsid w:val="169A2AD2"/>
    <w:rsid w:val="169F9021"/>
    <w:rsid w:val="16C36F4C"/>
    <w:rsid w:val="171C7BF1"/>
    <w:rsid w:val="173105EC"/>
    <w:rsid w:val="17433A4B"/>
    <w:rsid w:val="18219CDC"/>
    <w:rsid w:val="182BE463"/>
    <w:rsid w:val="18441E1D"/>
    <w:rsid w:val="1865ADD7"/>
    <w:rsid w:val="18A26A4C"/>
    <w:rsid w:val="18B55ED3"/>
    <w:rsid w:val="18C97590"/>
    <w:rsid w:val="18F4B83D"/>
    <w:rsid w:val="19166FBB"/>
    <w:rsid w:val="19381002"/>
    <w:rsid w:val="1951FE16"/>
    <w:rsid w:val="1966FA23"/>
    <w:rsid w:val="199DB39B"/>
    <w:rsid w:val="19A41026"/>
    <w:rsid w:val="19A42152"/>
    <w:rsid w:val="19A774E1"/>
    <w:rsid w:val="19AF459D"/>
    <w:rsid w:val="19B54AFD"/>
    <w:rsid w:val="19F711BB"/>
    <w:rsid w:val="1A066E83"/>
    <w:rsid w:val="1A24F93A"/>
    <w:rsid w:val="1A4E9F1B"/>
    <w:rsid w:val="1A586EB4"/>
    <w:rsid w:val="1A6545F1"/>
    <w:rsid w:val="1A6F9E37"/>
    <w:rsid w:val="1A774CFA"/>
    <w:rsid w:val="1AE7D8B6"/>
    <w:rsid w:val="1AEABF0A"/>
    <w:rsid w:val="1BA23EE4"/>
    <w:rsid w:val="1BA417C7"/>
    <w:rsid w:val="1BA9EA50"/>
    <w:rsid w:val="1BF8F9DA"/>
    <w:rsid w:val="1C011652"/>
    <w:rsid w:val="1C1D2FC0"/>
    <w:rsid w:val="1C2064D2"/>
    <w:rsid w:val="1C3B4748"/>
    <w:rsid w:val="1C4AF9DC"/>
    <w:rsid w:val="1C573AC6"/>
    <w:rsid w:val="1C6AB7A0"/>
    <w:rsid w:val="1CC63865"/>
    <w:rsid w:val="1CDBB0E8"/>
    <w:rsid w:val="1CE6E65F"/>
    <w:rsid w:val="1CF50DFF"/>
    <w:rsid w:val="1D0250F7"/>
    <w:rsid w:val="1D16ED30"/>
    <w:rsid w:val="1D20A15C"/>
    <w:rsid w:val="1D3FE828"/>
    <w:rsid w:val="1D863FDD"/>
    <w:rsid w:val="1D93C5AA"/>
    <w:rsid w:val="1DAEEDBC"/>
    <w:rsid w:val="1DDAAB8F"/>
    <w:rsid w:val="1DF8D28B"/>
    <w:rsid w:val="1E1A2D52"/>
    <w:rsid w:val="1E2BBD95"/>
    <w:rsid w:val="1E5AADA3"/>
    <w:rsid w:val="1E68D6CB"/>
    <w:rsid w:val="1E866E06"/>
    <w:rsid w:val="1E999534"/>
    <w:rsid w:val="1EF23F22"/>
    <w:rsid w:val="1F103357"/>
    <w:rsid w:val="1F32C4B1"/>
    <w:rsid w:val="1F45CF24"/>
    <w:rsid w:val="1F4ABE1D"/>
    <w:rsid w:val="1F4AD713"/>
    <w:rsid w:val="1F561457"/>
    <w:rsid w:val="1F6F23A5"/>
    <w:rsid w:val="1F767521"/>
    <w:rsid w:val="1F9277D1"/>
    <w:rsid w:val="1F9CC1FC"/>
    <w:rsid w:val="1FA2D548"/>
    <w:rsid w:val="1FA53F86"/>
    <w:rsid w:val="1FC78DF6"/>
    <w:rsid w:val="1FC90FE6"/>
    <w:rsid w:val="1FD85199"/>
    <w:rsid w:val="1FFA49EB"/>
    <w:rsid w:val="1FFB4DA5"/>
    <w:rsid w:val="1FFDADAE"/>
    <w:rsid w:val="201DD882"/>
    <w:rsid w:val="2036F648"/>
    <w:rsid w:val="2045475A"/>
    <w:rsid w:val="2058421E"/>
    <w:rsid w:val="20AF0828"/>
    <w:rsid w:val="21410FE7"/>
    <w:rsid w:val="2147E399"/>
    <w:rsid w:val="216F1CCF"/>
    <w:rsid w:val="21838AE6"/>
    <w:rsid w:val="21B1BDDA"/>
    <w:rsid w:val="21D2C6A9"/>
    <w:rsid w:val="21F4127F"/>
    <w:rsid w:val="2249B765"/>
    <w:rsid w:val="227291BF"/>
    <w:rsid w:val="2274DA87"/>
    <w:rsid w:val="227D6FE6"/>
    <w:rsid w:val="22825EDF"/>
    <w:rsid w:val="228B010B"/>
    <w:rsid w:val="22C363BA"/>
    <w:rsid w:val="22C8F0A1"/>
    <w:rsid w:val="2341C14C"/>
    <w:rsid w:val="235E10D7"/>
    <w:rsid w:val="23669E3E"/>
    <w:rsid w:val="236E970A"/>
    <w:rsid w:val="23FB270B"/>
    <w:rsid w:val="240C2837"/>
    <w:rsid w:val="2443F131"/>
    <w:rsid w:val="24478CF6"/>
    <w:rsid w:val="2458DBC4"/>
    <w:rsid w:val="24A1CF92"/>
    <w:rsid w:val="24CEBEC8"/>
    <w:rsid w:val="252B2DD7"/>
    <w:rsid w:val="253D3E15"/>
    <w:rsid w:val="256C47FE"/>
    <w:rsid w:val="2579BE6B"/>
    <w:rsid w:val="259DAA01"/>
    <w:rsid w:val="25A1437A"/>
    <w:rsid w:val="25E35D57"/>
    <w:rsid w:val="25F93514"/>
    <w:rsid w:val="2602440B"/>
    <w:rsid w:val="260E75DE"/>
    <w:rsid w:val="2621218B"/>
    <w:rsid w:val="262FA64A"/>
    <w:rsid w:val="263285CA"/>
    <w:rsid w:val="266C06A0"/>
    <w:rsid w:val="266ED339"/>
    <w:rsid w:val="26746786"/>
    <w:rsid w:val="2679620E"/>
    <w:rsid w:val="26A0AE1E"/>
    <w:rsid w:val="26BBE7F3"/>
    <w:rsid w:val="26BFE619"/>
    <w:rsid w:val="271162A6"/>
    <w:rsid w:val="2750E109"/>
    <w:rsid w:val="27566496"/>
    <w:rsid w:val="27B5D395"/>
    <w:rsid w:val="2815326F"/>
    <w:rsid w:val="281B5D5E"/>
    <w:rsid w:val="285BB67A"/>
    <w:rsid w:val="28848617"/>
    <w:rsid w:val="28E8BB67"/>
    <w:rsid w:val="28EAB414"/>
    <w:rsid w:val="294559EC"/>
    <w:rsid w:val="29679245"/>
    <w:rsid w:val="2986F330"/>
    <w:rsid w:val="29BD1E3B"/>
    <w:rsid w:val="29C3FEB6"/>
    <w:rsid w:val="29C87268"/>
    <w:rsid w:val="29DB7E8D"/>
    <w:rsid w:val="29E56356"/>
    <w:rsid w:val="29FF2464"/>
    <w:rsid w:val="2A02DBD3"/>
    <w:rsid w:val="2A1618CC"/>
    <w:rsid w:val="2A20BEB6"/>
    <w:rsid w:val="2A4657FB"/>
    <w:rsid w:val="2A679924"/>
    <w:rsid w:val="2A8881CB"/>
    <w:rsid w:val="2A8F0CD8"/>
    <w:rsid w:val="2A912525"/>
    <w:rsid w:val="2AD19B81"/>
    <w:rsid w:val="2ADD4535"/>
    <w:rsid w:val="2B51FB56"/>
    <w:rsid w:val="2B735081"/>
    <w:rsid w:val="2B8072A3"/>
    <w:rsid w:val="2B819675"/>
    <w:rsid w:val="2B9DFB15"/>
    <w:rsid w:val="2BA7A737"/>
    <w:rsid w:val="2BAB7761"/>
    <w:rsid w:val="2BF099AB"/>
    <w:rsid w:val="2C2129A2"/>
    <w:rsid w:val="2C59F33C"/>
    <w:rsid w:val="2C750C42"/>
    <w:rsid w:val="2C8CB82E"/>
    <w:rsid w:val="2C8DC214"/>
    <w:rsid w:val="2C8F4681"/>
    <w:rsid w:val="2CB91170"/>
    <w:rsid w:val="2CCA9711"/>
    <w:rsid w:val="2CCE53C4"/>
    <w:rsid w:val="2CE446CE"/>
    <w:rsid w:val="2CF9C238"/>
    <w:rsid w:val="2CF9D3D1"/>
    <w:rsid w:val="2D112332"/>
    <w:rsid w:val="2D1765DE"/>
    <w:rsid w:val="2D2F279D"/>
    <w:rsid w:val="2DD38EEE"/>
    <w:rsid w:val="2DDE1008"/>
    <w:rsid w:val="2DFDD921"/>
    <w:rsid w:val="2E178796"/>
    <w:rsid w:val="2E37FF58"/>
    <w:rsid w:val="2E95DD7E"/>
    <w:rsid w:val="2EAAF105"/>
    <w:rsid w:val="2EB8E7C0"/>
    <w:rsid w:val="2ECAF7FE"/>
    <w:rsid w:val="2F283A6D"/>
    <w:rsid w:val="2F3504F7"/>
    <w:rsid w:val="2F408A52"/>
    <w:rsid w:val="2F466457"/>
    <w:rsid w:val="2F4B6C35"/>
    <w:rsid w:val="2F6F5F4F"/>
    <w:rsid w:val="2FA7BD1D"/>
    <w:rsid w:val="2FC5ADBB"/>
    <w:rsid w:val="2FE928BD"/>
    <w:rsid w:val="2FF634B4"/>
    <w:rsid w:val="3011716F"/>
    <w:rsid w:val="30297574"/>
    <w:rsid w:val="303162FA"/>
    <w:rsid w:val="30550798"/>
    <w:rsid w:val="30C33256"/>
    <w:rsid w:val="30C40ACE"/>
    <w:rsid w:val="30E45D69"/>
    <w:rsid w:val="313840E0"/>
    <w:rsid w:val="31438D7E"/>
    <w:rsid w:val="3143DB99"/>
    <w:rsid w:val="31613337"/>
    <w:rsid w:val="31920515"/>
    <w:rsid w:val="31A4FB0F"/>
    <w:rsid w:val="31CD7E40"/>
    <w:rsid w:val="31D71FAA"/>
    <w:rsid w:val="31D97A21"/>
    <w:rsid w:val="31E558C4"/>
    <w:rsid w:val="3268698C"/>
    <w:rsid w:val="32730B5D"/>
    <w:rsid w:val="32830CF7"/>
    <w:rsid w:val="32845C78"/>
    <w:rsid w:val="32AAA2ED"/>
    <w:rsid w:val="32E53E69"/>
    <w:rsid w:val="32F34E92"/>
    <w:rsid w:val="331AF9F3"/>
    <w:rsid w:val="332A0024"/>
    <w:rsid w:val="3358F9BE"/>
    <w:rsid w:val="33694EA1"/>
    <w:rsid w:val="338C58E3"/>
    <w:rsid w:val="339E6921"/>
    <w:rsid w:val="33ADF126"/>
    <w:rsid w:val="33C7416A"/>
    <w:rsid w:val="33CF8294"/>
    <w:rsid w:val="341B7B25"/>
    <w:rsid w:val="341D921A"/>
    <w:rsid w:val="34355441"/>
    <w:rsid w:val="34A0D779"/>
    <w:rsid w:val="34BAC716"/>
    <w:rsid w:val="34C97044"/>
    <w:rsid w:val="34DB2BED"/>
    <w:rsid w:val="35335328"/>
    <w:rsid w:val="35672BE6"/>
    <w:rsid w:val="35A9DBA6"/>
    <w:rsid w:val="35C00A8E"/>
    <w:rsid w:val="35DDB977"/>
    <w:rsid w:val="3664C573"/>
    <w:rsid w:val="3667BB88"/>
    <w:rsid w:val="367BD31B"/>
    <w:rsid w:val="36A0A47E"/>
    <w:rsid w:val="36B1AEA3"/>
    <w:rsid w:val="36D29A2E"/>
    <w:rsid w:val="36F2AF68"/>
    <w:rsid w:val="371F8840"/>
    <w:rsid w:val="376CF503"/>
    <w:rsid w:val="3773518E"/>
    <w:rsid w:val="377989D8"/>
    <w:rsid w:val="3781CB8D"/>
    <w:rsid w:val="3796F62C"/>
    <w:rsid w:val="3798D9C0"/>
    <w:rsid w:val="37CB9EAC"/>
    <w:rsid w:val="37D788CE"/>
    <w:rsid w:val="37DB1245"/>
    <w:rsid w:val="37DBF8AE"/>
    <w:rsid w:val="383C74DF"/>
    <w:rsid w:val="385FB9CC"/>
    <w:rsid w:val="387EFC0C"/>
    <w:rsid w:val="3893FB73"/>
    <w:rsid w:val="38C67582"/>
    <w:rsid w:val="38D9A1C1"/>
    <w:rsid w:val="38DF3080"/>
    <w:rsid w:val="3908C564"/>
    <w:rsid w:val="3914F592"/>
    <w:rsid w:val="394FF7B3"/>
    <w:rsid w:val="3962EC3A"/>
    <w:rsid w:val="39D85143"/>
    <w:rsid w:val="3A035325"/>
    <w:rsid w:val="3A0A3AF0"/>
    <w:rsid w:val="3A14878A"/>
    <w:rsid w:val="3A1EDE0D"/>
    <w:rsid w:val="3A2C33E2"/>
    <w:rsid w:val="3A2DD7CE"/>
    <w:rsid w:val="3A3C87CE"/>
    <w:rsid w:val="3A5ABCD3"/>
    <w:rsid w:val="3A5C42E3"/>
    <w:rsid w:val="3AA495C5"/>
    <w:rsid w:val="3ABE10BB"/>
    <w:rsid w:val="3ACC5318"/>
    <w:rsid w:val="3AECE2EF"/>
    <w:rsid w:val="3B006560"/>
    <w:rsid w:val="3B23851A"/>
    <w:rsid w:val="3B6266F9"/>
    <w:rsid w:val="3B69D654"/>
    <w:rsid w:val="3B6BB962"/>
    <w:rsid w:val="3B6F8AB6"/>
    <w:rsid w:val="3B6F9845"/>
    <w:rsid w:val="3BA78CDA"/>
    <w:rsid w:val="3BDA939B"/>
    <w:rsid w:val="3BF02A55"/>
    <w:rsid w:val="3BF68D34"/>
    <w:rsid w:val="3C0039AC"/>
    <w:rsid w:val="3C0EAAFB"/>
    <w:rsid w:val="3C10ACC5"/>
    <w:rsid w:val="3C36634F"/>
    <w:rsid w:val="3C406626"/>
    <w:rsid w:val="3C437AD9"/>
    <w:rsid w:val="3C495E80"/>
    <w:rsid w:val="3C680D4E"/>
    <w:rsid w:val="3C68D69C"/>
    <w:rsid w:val="3C751C66"/>
    <w:rsid w:val="3CAE8368"/>
    <w:rsid w:val="3CD1D239"/>
    <w:rsid w:val="3CDC51AE"/>
    <w:rsid w:val="3CF6CED1"/>
    <w:rsid w:val="3CFE375A"/>
    <w:rsid w:val="3CFEBCC4"/>
    <w:rsid w:val="3D167E7F"/>
    <w:rsid w:val="3D5AF388"/>
    <w:rsid w:val="3D9C0A0D"/>
    <w:rsid w:val="3DA75EF9"/>
    <w:rsid w:val="3DAA7B5C"/>
    <w:rsid w:val="3DC245B9"/>
    <w:rsid w:val="3DF1A1B5"/>
    <w:rsid w:val="3DFFDF42"/>
    <w:rsid w:val="3E02A143"/>
    <w:rsid w:val="3E29FE0C"/>
    <w:rsid w:val="3E5F5354"/>
    <w:rsid w:val="3F23A355"/>
    <w:rsid w:val="3F464BBD"/>
    <w:rsid w:val="3F66F76C"/>
    <w:rsid w:val="3F8B7E8F"/>
    <w:rsid w:val="3F97276C"/>
    <w:rsid w:val="3FA0775E"/>
    <w:rsid w:val="3FD3D683"/>
    <w:rsid w:val="3FF8647A"/>
    <w:rsid w:val="3FFB23B5"/>
    <w:rsid w:val="40124F29"/>
    <w:rsid w:val="403E55A4"/>
    <w:rsid w:val="404473AC"/>
    <w:rsid w:val="404A4F63"/>
    <w:rsid w:val="4054C1F5"/>
    <w:rsid w:val="409BFB79"/>
    <w:rsid w:val="40A31E32"/>
    <w:rsid w:val="40A49F01"/>
    <w:rsid w:val="40AE04BE"/>
    <w:rsid w:val="40B74519"/>
    <w:rsid w:val="41022FCF"/>
    <w:rsid w:val="4103A746"/>
    <w:rsid w:val="4118B54A"/>
    <w:rsid w:val="41619ECE"/>
    <w:rsid w:val="4173A7F7"/>
    <w:rsid w:val="4181F48B"/>
    <w:rsid w:val="422CA61B"/>
    <w:rsid w:val="4231695F"/>
    <w:rsid w:val="424E9CC2"/>
    <w:rsid w:val="426BDFAB"/>
    <w:rsid w:val="429F77A7"/>
    <w:rsid w:val="42D18F2B"/>
    <w:rsid w:val="42E19659"/>
    <w:rsid w:val="42F35720"/>
    <w:rsid w:val="42FD6F2F"/>
    <w:rsid w:val="431DC4EC"/>
    <w:rsid w:val="43232076"/>
    <w:rsid w:val="434FD0A8"/>
    <w:rsid w:val="436181CD"/>
    <w:rsid w:val="436DFE48"/>
    <w:rsid w:val="4370F121"/>
    <w:rsid w:val="43767E08"/>
    <w:rsid w:val="437F2786"/>
    <w:rsid w:val="43D01C3F"/>
    <w:rsid w:val="43EDC1F8"/>
    <w:rsid w:val="4407B00C"/>
    <w:rsid w:val="4418F2F0"/>
    <w:rsid w:val="4429DD94"/>
    <w:rsid w:val="443425F3"/>
    <w:rsid w:val="445A0D01"/>
    <w:rsid w:val="44B1866E"/>
    <w:rsid w:val="44B60BD6"/>
    <w:rsid w:val="44B9954D"/>
    <w:rsid w:val="44C04AF1"/>
    <w:rsid w:val="44F17E98"/>
    <w:rsid w:val="44F26F8C"/>
    <w:rsid w:val="44F7E9C9"/>
    <w:rsid w:val="45169E32"/>
    <w:rsid w:val="453A4667"/>
    <w:rsid w:val="457C037D"/>
    <w:rsid w:val="4581DBC1"/>
    <w:rsid w:val="4582EF5E"/>
    <w:rsid w:val="45D651EE"/>
    <w:rsid w:val="45F1463D"/>
    <w:rsid w:val="461408BE"/>
    <w:rsid w:val="4618E7A4"/>
    <w:rsid w:val="463D3136"/>
    <w:rsid w:val="4657F0DA"/>
    <w:rsid w:val="46859BE6"/>
    <w:rsid w:val="4696B2BE"/>
    <w:rsid w:val="46A59F0A"/>
    <w:rsid w:val="46D616C8"/>
    <w:rsid w:val="46DD465B"/>
    <w:rsid w:val="46F872B4"/>
    <w:rsid w:val="470291DD"/>
    <w:rsid w:val="4798A424"/>
    <w:rsid w:val="47AABFF5"/>
    <w:rsid w:val="47B5077C"/>
    <w:rsid w:val="47BFCA32"/>
    <w:rsid w:val="47DE60C3"/>
    <w:rsid w:val="48281254"/>
    <w:rsid w:val="4834F2F0"/>
    <w:rsid w:val="48416F6B"/>
    <w:rsid w:val="48534C52"/>
    <w:rsid w:val="4871E729"/>
    <w:rsid w:val="48B04045"/>
    <w:rsid w:val="48B53326"/>
    <w:rsid w:val="48C1331B"/>
    <w:rsid w:val="48D1965B"/>
    <w:rsid w:val="48DA1E18"/>
    <w:rsid w:val="48ED2E03"/>
    <w:rsid w:val="4902AB0A"/>
    <w:rsid w:val="49336B89"/>
    <w:rsid w:val="493A93AD"/>
    <w:rsid w:val="49469056"/>
    <w:rsid w:val="496CB0B3"/>
    <w:rsid w:val="49A3CE38"/>
    <w:rsid w:val="49D7C234"/>
    <w:rsid w:val="4A3B6335"/>
    <w:rsid w:val="4A75FFCF"/>
    <w:rsid w:val="4A8395FC"/>
    <w:rsid w:val="4A840FF8"/>
    <w:rsid w:val="4A88FE64"/>
    <w:rsid w:val="4AAEEB3D"/>
    <w:rsid w:val="4B590D09"/>
    <w:rsid w:val="4B6553A0"/>
    <w:rsid w:val="4BA1E8FA"/>
    <w:rsid w:val="4BA2D056"/>
    <w:rsid w:val="4BC0A5FC"/>
    <w:rsid w:val="4C24CEC5"/>
    <w:rsid w:val="4C348B0B"/>
    <w:rsid w:val="4C419F28"/>
    <w:rsid w:val="4C60AF06"/>
    <w:rsid w:val="4CC7325E"/>
    <w:rsid w:val="4D1AAD9D"/>
    <w:rsid w:val="4D38707B"/>
    <w:rsid w:val="4D414E51"/>
    <w:rsid w:val="4D43DCBF"/>
    <w:rsid w:val="4DC09F26"/>
    <w:rsid w:val="4E67E5E6"/>
    <w:rsid w:val="4E766BFB"/>
    <w:rsid w:val="4E9D55A1"/>
    <w:rsid w:val="4EB3BF66"/>
    <w:rsid w:val="4ECEF23D"/>
    <w:rsid w:val="4ED3E136"/>
    <w:rsid w:val="4EF22A38"/>
    <w:rsid w:val="4F30D4BF"/>
    <w:rsid w:val="4F508405"/>
    <w:rsid w:val="4F695FD3"/>
    <w:rsid w:val="4F818918"/>
    <w:rsid w:val="4F8470BE"/>
    <w:rsid w:val="4FBE88AE"/>
    <w:rsid w:val="4FCE7774"/>
    <w:rsid w:val="504EC84E"/>
    <w:rsid w:val="5055B9E2"/>
    <w:rsid w:val="506FF1E6"/>
    <w:rsid w:val="50B41247"/>
    <w:rsid w:val="50EBE215"/>
    <w:rsid w:val="50F83FE8"/>
    <w:rsid w:val="50FD4175"/>
    <w:rsid w:val="5119CB10"/>
    <w:rsid w:val="511DC01E"/>
    <w:rsid w:val="512AE88E"/>
    <w:rsid w:val="516A3AD4"/>
    <w:rsid w:val="51C84E8D"/>
    <w:rsid w:val="51D2DA7E"/>
    <w:rsid w:val="51E5CE47"/>
    <w:rsid w:val="51FBDB4D"/>
    <w:rsid w:val="5207D71F"/>
    <w:rsid w:val="5234E6AF"/>
    <w:rsid w:val="52941049"/>
    <w:rsid w:val="52BD88F7"/>
    <w:rsid w:val="52F62970"/>
    <w:rsid w:val="531905F9"/>
    <w:rsid w:val="53298895"/>
    <w:rsid w:val="538E1C3B"/>
    <w:rsid w:val="539D8A96"/>
    <w:rsid w:val="53A0A08F"/>
    <w:rsid w:val="53A26360"/>
    <w:rsid w:val="53A3A780"/>
    <w:rsid w:val="53D0B710"/>
    <w:rsid w:val="53F19FCF"/>
    <w:rsid w:val="54233901"/>
    <w:rsid w:val="542382D7"/>
    <w:rsid w:val="545560E0"/>
    <w:rsid w:val="547AEF43"/>
    <w:rsid w:val="5499504C"/>
    <w:rsid w:val="54A6A7F4"/>
    <w:rsid w:val="54B4D65A"/>
    <w:rsid w:val="54E4683E"/>
    <w:rsid w:val="55328C27"/>
    <w:rsid w:val="5582631B"/>
    <w:rsid w:val="5588B954"/>
    <w:rsid w:val="55A6CA36"/>
    <w:rsid w:val="55F7F652"/>
    <w:rsid w:val="5610E0D1"/>
    <w:rsid w:val="561866FA"/>
    <w:rsid w:val="56427855"/>
    <w:rsid w:val="5660A8C0"/>
    <w:rsid w:val="56612957"/>
    <w:rsid w:val="5662DC2D"/>
    <w:rsid w:val="56BC5046"/>
    <w:rsid w:val="56CE5C88"/>
    <w:rsid w:val="56D6884A"/>
    <w:rsid w:val="56D84151"/>
    <w:rsid w:val="56DA0422"/>
    <w:rsid w:val="56DA75F1"/>
    <w:rsid w:val="56DB4842"/>
    <w:rsid w:val="56F181C2"/>
    <w:rsid w:val="5793C6B3"/>
    <w:rsid w:val="579E5588"/>
    <w:rsid w:val="57B2934B"/>
    <w:rsid w:val="57DE589C"/>
    <w:rsid w:val="57FAAAEF"/>
    <w:rsid w:val="57FCF9B8"/>
    <w:rsid w:val="581E1A8F"/>
    <w:rsid w:val="583EEEF1"/>
    <w:rsid w:val="5880E26D"/>
    <w:rsid w:val="588940E4"/>
    <w:rsid w:val="58A9D19B"/>
    <w:rsid w:val="59022EFC"/>
    <w:rsid w:val="59101649"/>
    <w:rsid w:val="592CCA7B"/>
    <w:rsid w:val="5931A861"/>
    <w:rsid w:val="594188DA"/>
    <w:rsid w:val="59523DB7"/>
    <w:rsid w:val="5976CE42"/>
    <w:rsid w:val="59BA0A5C"/>
    <w:rsid w:val="59EF9B3E"/>
    <w:rsid w:val="5A1079A1"/>
    <w:rsid w:val="5A23E5EC"/>
    <w:rsid w:val="5A251145"/>
    <w:rsid w:val="5A45A1FC"/>
    <w:rsid w:val="5AABE6AA"/>
    <w:rsid w:val="5AC92A03"/>
    <w:rsid w:val="5AD5F64A"/>
    <w:rsid w:val="5ADCD801"/>
    <w:rsid w:val="5AECBEEF"/>
    <w:rsid w:val="5B0DD649"/>
    <w:rsid w:val="5B1E58AA"/>
    <w:rsid w:val="5B4AB8BF"/>
    <w:rsid w:val="5B4C9C01"/>
    <w:rsid w:val="5BAD7545"/>
    <w:rsid w:val="5BAFB584"/>
    <w:rsid w:val="5C0CA977"/>
    <w:rsid w:val="5C21E6D8"/>
    <w:rsid w:val="5C37E375"/>
    <w:rsid w:val="5C3D64C5"/>
    <w:rsid w:val="5C47B70B"/>
    <w:rsid w:val="5C71C6AB"/>
    <w:rsid w:val="5C8330F2"/>
    <w:rsid w:val="5C9DB7BC"/>
    <w:rsid w:val="5CB7D6CE"/>
    <w:rsid w:val="5CCB1345"/>
    <w:rsid w:val="5D341097"/>
    <w:rsid w:val="5D5EF6AF"/>
    <w:rsid w:val="5D6817EC"/>
    <w:rsid w:val="5DBDB739"/>
    <w:rsid w:val="5E003B9E"/>
    <w:rsid w:val="5E0966A8"/>
    <w:rsid w:val="5E3E7655"/>
    <w:rsid w:val="5E4966ED"/>
    <w:rsid w:val="5E5BDC04"/>
    <w:rsid w:val="5E9F2F1C"/>
    <w:rsid w:val="5ED4D815"/>
    <w:rsid w:val="5EF88268"/>
    <w:rsid w:val="5F1BD78F"/>
    <w:rsid w:val="5F463E5A"/>
    <w:rsid w:val="5F59879A"/>
    <w:rsid w:val="5F9C0BFF"/>
    <w:rsid w:val="5FEFEB78"/>
    <w:rsid w:val="5FFB05AC"/>
    <w:rsid w:val="601D9118"/>
    <w:rsid w:val="60287017"/>
    <w:rsid w:val="604F8A44"/>
    <w:rsid w:val="605F8D9C"/>
    <w:rsid w:val="607C115B"/>
    <w:rsid w:val="6080A879"/>
    <w:rsid w:val="60B7A7F0"/>
    <w:rsid w:val="60C8E6F5"/>
    <w:rsid w:val="60F875D0"/>
    <w:rsid w:val="611B282E"/>
    <w:rsid w:val="615564B9"/>
    <w:rsid w:val="616848EB"/>
    <w:rsid w:val="61B8C2ED"/>
    <w:rsid w:val="61BDC917"/>
    <w:rsid w:val="61D076C2"/>
    <w:rsid w:val="61D71195"/>
    <w:rsid w:val="61F536BA"/>
    <w:rsid w:val="61FB5DFD"/>
    <w:rsid w:val="622B7DBD"/>
    <w:rsid w:val="624531D7"/>
    <w:rsid w:val="6262D258"/>
    <w:rsid w:val="62B6F88F"/>
    <w:rsid w:val="62DE4C23"/>
    <w:rsid w:val="62EF4193"/>
    <w:rsid w:val="62FC2A29"/>
    <w:rsid w:val="63496C47"/>
    <w:rsid w:val="63599978"/>
    <w:rsid w:val="63CAA788"/>
    <w:rsid w:val="63E789E0"/>
    <w:rsid w:val="63E93775"/>
    <w:rsid w:val="63F6C995"/>
    <w:rsid w:val="646F7D22"/>
    <w:rsid w:val="6474E072"/>
    <w:rsid w:val="64BC6016"/>
    <w:rsid w:val="64D49E25"/>
    <w:rsid w:val="64E1B35A"/>
    <w:rsid w:val="65194CB7"/>
    <w:rsid w:val="6532FEBF"/>
    <w:rsid w:val="655641D9"/>
    <w:rsid w:val="65581FDF"/>
    <w:rsid w:val="656677E9"/>
    <w:rsid w:val="65A328AB"/>
    <w:rsid w:val="65B55F98"/>
    <w:rsid w:val="65BA83BD"/>
    <w:rsid w:val="65F0ADAF"/>
    <w:rsid w:val="663924F9"/>
    <w:rsid w:val="663E86CD"/>
    <w:rsid w:val="66583077"/>
    <w:rsid w:val="666A4730"/>
    <w:rsid w:val="66C8F67E"/>
    <w:rsid w:val="673852FF"/>
    <w:rsid w:val="6760ABE7"/>
    <w:rsid w:val="67A1C272"/>
    <w:rsid w:val="67AC8134"/>
    <w:rsid w:val="67F41703"/>
    <w:rsid w:val="680EE6EE"/>
    <w:rsid w:val="686B9535"/>
    <w:rsid w:val="68D42360"/>
    <w:rsid w:val="68E17B08"/>
    <w:rsid w:val="68FC7C48"/>
    <w:rsid w:val="6917EB5F"/>
    <w:rsid w:val="69453C18"/>
    <w:rsid w:val="69485128"/>
    <w:rsid w:val="698FD139"/>
    <w:rsid w:val="69E3762D"/>
    <w:rsid w:val="69E851B5"/>
    <w:rsid w:val="6A516199"/>
    <w:rsid w:val="6A898879"/>
    <w:rsid w:val="6A9F5B14"/>
    <w:rsid w:val="6AB0D5AB"/>
    <w:rsid w:val="6AB9CF3D"/>
    <w:rsid w:val="6ACC0C58"/>
    <w:rsid w:val="6AE046E1"/>
    <w:rsid w:val="6B2BA19A"/>
    <w:rsid w:val="6B319D5F"/>
    <w:rsid w:val="6B8382BB"/>
    <w:rsid w:val="6B84DA51"/>
    <w:rsid w:val="6B9EB968"/>
    <w:rsid w:val="6BB3FA67"/>
    <w:rsid w:val="6BB879C3"/>
    <w:rsid w:val="6BC6B4AA"/>
    <w:rsid w:val="6C0D38B5"/>
    <w:rsid w:val="6C630430"/>
    <w:rsid w:val="6C6A7B24"/>
    <w:rsid w:val="6CF915E3"/>
    <w:rsid w:val="6D3A89C9"/>
    <w:rsid w:val="6D3B44E8"/>
    <w:rsid w:val="6D3CFD7A"/>
    <w:rsid w:val="6D5491A3"/>
    <w:rsid w:val="6D659425"/>
    <w:rsid w:val="6D78BB0D"/>
    <w:rsid w:val="6DC892A1"/>
    <w:rsid w:val="6DD376E2"/>
    <w:rsid w:val="6DD40858"/>
    <w:rsid w:val="6DE7D2FC"/>
    <w:rsid w:val="6E142C3E"/>
    <w:rsid w:val="6E2A9A2F"/>
    <w:rsid w:val="6E33405F"/>
    <w:rsid w:val="6E3896D2"/>
    <w:rsid w:val="6E3CFF83"/>
    <w:rsid w:val="6E4EE1B6"/>
    <w:rsid w:val="6E89610B"/>
    <w:rsid w:val="6E9D623F"/>
    <w:rsid w:val="6EA74F81"/>
    <w:rsid w:val="6EF85C9F"/>
    <w:rsid w:val="6F07868C"/>
    <w:rsid w:val="6F0A225B"/>
    <w:rsid w:val="6F2A3C87"/>
    <w:rsid w:val="6F3E540A"/>
    <w:rsid w:val="6F50BC8C"/>
    <w:rsid w:val="6F57459C"/>
    <w:rsid w:val="6F6BBDCC"/>
    <w:rsid w:val="6F8446CE"/>
    <w:rsid w:val="6FA77782"/>
    <w:rsid w:val="6FAF93FA"/>
    <w:rsid w:val="6FBA6BCB"/>
    <w:rsid w:val="6FD08F20"/>
    <w:rsid w:val="6FF33317"/>
    <w:rsid w:val="70042116"/>
    <w:rsid w:val="7019D949"/>
    <w:rsid w:val="701DFF7A"/>
    <w:rsid w:val="70406832"/>
    <w:rsid w:val="7052B7B1"/>
    <w:rsid w:val="7081527B"/>
    <w:rsid w:val="70F315FD"/>
    <w:rsid w:val="70F466FD"/>
    <w:rsid w:val="714B645B"/>
    <w:rsid w:val="7154B32D"/>
    <w:rsid w:val="7183E5D0"/>
    <w:rsid w:val="71894975"/>
    <w:rsid w:val="71DC3893"/>
    <w:rsid w:val="71EE8812"/>
    <w:rsid w:val="72206E64"/>
    <w:rsid w:val="7230CC2A"/>
    <w:rsid w:val="724812DC"/>
    <w:rsid w:val="72885D4E"/>
    <w:rsid w:val="72935BAE"/>
    <w:rsid w:val="72A3836E"/>
    <w:rsid w:val="72BEB0FF"/>
    <w:rsid w:val="72CD0472"/>
    <w:rsid w:val="72EAA4E6"/>
    <w:rsid w:val="72F75ECA"/>
    <w:rsid w:val="73307F5C"/>
    <w:rsid w:val="734640FD"/>
    <w:rsid w:val="7380111E"/>
    <w:rsid w:val="73E319EF"/>
    <w:rsid w:val="73F56AC0"/>
    <w:rsid w:val="74242DAF"/>
    <w:rsid w:val="742E7922"/>
    <w:rsid w:val="747AC2A2"/>
    <w:rsid w:val="7483051D"/>
    <w:rsid w:val="7495A1DA"/>
    <w:rsid w:val="749F499B"/>
    <w:rsid w:val="74C4D1FD"/>
    <w:rsid w:val="74D44199"/>
    <w:rsid w:val="752628D4"/>
    <w:rsid w:val="7558385F"/>
    <w:rsid w:val="7569321D"/>
    <w:rsid w:val="75758F0E"/>
    <w:rsid w:val="75A02A76"/>
    <w:rsid w:val="75A29027"/>
    <w:rsid w:val="75C6544F"/>
    <w:rsid w:val="75D05866"/>
    <w:rsid w:val="75E6DA6E"/>
    <w:rsid w:val="75EC9D6A"/>
    <w:rsid w:val="760C5B2A"/>
    <w:rsid w:val="76837884"/>
    <w:rsid w:val="76D51853"/>
    <w:rsid w:val="76DF8A9A"/>
    <w:rsid w:val="775A758E"/>
    <w:rsid w:val="776224B0"/>
    <w:rsid w:val="777E86F2"/>
    <w:rsid w:val="7782AACF"/>
    <w:rsid w:val="779B20F7"/>
    <w:rsid w:val="77AA8F60"/>
    <w:rsid w:val="77AADB7E"/>
    <w:rsid w:val="77BAA5DF"/>
    <w:rsid w:val="77CA9284"/>
    <w:rsid w:val="77D5FC15"/>
    <w:rsid w:val="77DF5724"/>
    <w:rsid w:val="77E808D0"/>
    <w:rsid w:val="780B6247"/>
    <w:rsid w:val="780FE902"/>
    <w:rsid w:val="78A2D307"/>
    <w:rsid w:val="78B68B12"/>
    <w:rsid w:val="78B8BA38"/>
    <w:rsid w:val="78E379FA"/>
    <w:rsid w:val="78FDF511"/>
    <w:rsid w:val="791E7B30"/>
    <w:rsid w:val="79339AD6"/>
    <w:rsid w:val="79530797"/>
    <w:rsid w:val="796950C7"/>
    <w:rsid w:val="796AC39B"/>
    <w:rsid w:val="79BC3F23"/>
    <w:rsid w:val="79BFF942"/>
    <w:rsid w:val="79EDAEFF"/>
    <w:rsid w:val="79FFCB1E"/>
    <w:rsid w:val="7A481A3D"/>
    <w:rsid w:val="7A76014A"/>
    <w:rsid w:val="7A8002F9"/>
    <w:rsid w:val="7A841C69"/>
    <w:rsid w:val="7A88C804"/>
    <w:rsid w:val="7A99C572"/>
    <w:rsid w:val="7AB04456"/>
    <w:rsid w:val="7AB66A4D"/>
    <w:rsid w:val="7ADF7B17"/>
    <w:rsid w:val="7AEED7F8"/>
    <w:rsid w:val="7B0693FC"/>
    <w:rsid w:val="7B12CB12"/>
    <w:rsid w:val="7B17721D"/>
    <w:rsid w:val="7B2628E6"/>
    <w:rsid w:val="7B5F0025"/>
    <w:rsid w:val="7B658BA7"/>
    <w:rsid w:val="7B76B76A"/>
    <w:rsid w:val="7B88F29C"/>
    <w:rsid w:val="7B945193"/>
    <w:rsid w:val="7B967E38"/>
    <w:rsid w:val="7BA1940B"/>
    <w:rsid w:val="7BB027AF"/>
    <w:rsid w:val="7BBB63B0"/>
    <w:rsid w:val="7BCF7D06"/>
    <w:rsid w:val="7BD204B5"/>
    <w:rsid w:val="7BDAD2E3"/>
    <w:rsid w:val="7C441C75"/>
    <w:rsid w:val="7CC97BC1"/>
    <w:rsid w:val="7D158060"/>
    <w:rsid w:val="7D2BF9C3"/>
    <w:rsid w:val="7D3021F4"/>
    <w:rsid w:val="7D6692A2"/>
    <w:rsid w:val="7D88F6F7"/>
    <w:rsid w:val="7DA60483"/>
    <w:rsid w:val="7DA990CD"/>
    <w:rsid w:val="7DEEC093"/>
    <w:rsid w:val="7E23998D"/>
    <w:rsid w:val="7E2678BA"/>
    <w:rsid w:val="7E36FF73"/>
    <w:rsid w:val="7E6DDF74"/>
    <w:rsid w:val="7E9852E3"/>
    <w:rsid w:val="7EE27E64"/>
    <w:rsid w:val="7EE4EA69"/>
    <w:rsid w:val="7F026303"/>
    <w:rsid w:val="7F28AA5D"/>
    <w:rsid w:val="7F3886E3"/>
    <w:rsid w:val="7F8EB750"/>
    <w:rsid w:val="7FB76738"/>
    <w:rsid w:val="7FBB1C6B"/>
    <w:rsid w:val="7FBF69EE"/>
    <w:rsid w:val="7FCA9F65"/>
    <w:rsid w:val="7FFC56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D9118"/>
  <w15:chartTrackingRefBased/>
  <w15:docId w15:val="{C1698BE0-411D-42C1-AF32-EB4057C453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080A87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6080A879"/>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paragraph" w:styleId="Heading1">
    <w:uiPriority w:val="9"/>
    <w:name w:val="heading 1"/>
    <w:basedOn w:val="Normal"/>
    <w:next w:val="Normal"/>
    <w:link w:val="Heading1Char"/>
    <w:qFormat/>
    <w:rsid w:val="6080A879"/>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080A879"/>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080A879"/>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080A879"/>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080A879"/>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080A879"/>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080A879"/>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080A879"/>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080A879"/>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080A879"/>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080A879"/>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080A879"/>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080A879"/>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080A879"/>
    <w:pPr>
      <w:spacing/>
      <w:ind w:left="720"/>
      <w:contextualSpacing/>
    </w:pPr>
  </w:style>
  <w:style w:type="character" w:styleId="Heading2Char" w:customStyle="true">
    <w:uiPriority w:val="9"/>
    <w:name w:val="Heading 2 Char"/>
    <w:basedOn w:val="DefaultParagraphFont"/>
    <w:link w:val="Heading2"/>
    <w:rsid w:val="6080A879"/>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080A879"/>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080A879"/>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080A879"/>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080A879"/>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080A879"/>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080A879"/>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080A879"/>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080A879"/>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080A879"/>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080A879"/>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080A879"/>
    <w:rPr>
      <w:i w:val="1"/>
      <w:iCs w:val="1"/>
      <w:noProof w:val="0"/>
      <w:color w:val="4472C4" w:themeColor="accent1" w:themeTint="FF" w:themeShade="FF"/>
      <w:lang w:val="en-GB"/>
    </w:rPr>
  </w:style>
  <w:style w:type="paragraph" w:styleId="TOC1">
    <w:uiPriority w:val="39"/>
    <w:name w:val="toc 1"/>
    <w:basedOn w:val="Normal"/>
    <w:next w:val="Normal"/>
    <w:unhideWhenUsed/>
    <w:rsid w:val="6080A879"/>
    <w:pPr>
      <w:spacing w:after="100"/>
    </w:pPr>
  </w:style>
  <w:style w:type="paragraph" w:styleId="TOC2">
    <w:uiPriority w:val="39"/>
    <w:name w:val="toc 2"/>
    <w:basedOn w:val="Normal"/>
    <w:next w:val="Normal"/>
    <w:unhideWhenUsed/>
    <w:rsid w:val="6080A879"/>
    <w:pPr>
      <w:spacing w:after="100"/>
      <w:ind w:left="220"/>
    </w:pPr>
  </w:style>
  <w:style w:type="paragraph" w:styleId="TOC3">
    <w:uiPriority w:val="39"/>
    <w:name w:val="toc 3"/>
    <w:basedOn w:val="Normal"/>
    <w:next w:val="Normal"/>
    <w:unhideWhenUsed/>
    <w:rsid w:val="6080A879"/>
    <w:pPr>
      <w:spacing w:after="100"/>
      <w:ind w:left="440"/>
    </w:pPr>
  </w:style>
  <w:style w:type="paragraph" w:styleId="TOC4">
    <w:uiPriority w:val="39"/>
    <w:name w:val="toc 4"/>
    <w:basedOn w:val="Normal"/>
    <w:next w:val="Normal"/>
    <w:unhideWhenUsed/>
    <w:rsid w:val="6080A879"/>
    <w:pPr>
      <w:spacing w:after="100"/>
      <w:ind w:left="660"/>
    </w:pPr>
  </w:style>
  <w:style w:type="paragraph" w:styleId="TOC5">
    <w:uiPriority w:val="39"/>
    <w:name w:val="toc 5"/>
    <w:basedOn w:val="Normal"/>
    <w:next w:val="Normal"/>
    <w:unhideWhenUsed/>
    <w:rsid w:val="6080A879"/>
    <w:pPr>
      <w:spacing w:after="100"/>
      <w:ind w:left="880"/>
    </w:pPr>
  </w:style>
  <w:style w:type="paragraph" w:styleId="TOC6">
    <w:uiPriority w:val="39"/>
    <w:name w:val="toc 6"/>
    <w:basedOn w:val="Normal"/>
    <w:next w:val="Normal"/>
    <w:unhideWhenUsed/>
    <w:rsid w:val="6080A879"/>
    <w:pPr>
      <w:spacing w:after="100"/>
      <w:ind w:left="1100"/>
    </w:pPr>
  </w:style>
  <w:style w:type="paragraph" w:styleId="TOC7">
    <w:uiPriority w:val="39"/>
    <w:name w:val="toc 7"/>
    <w:basedOn w:val="Normal"/>
    <w:next w:val="Normal"/>
    <w:unhideWhenUsed/>
    <w:rsid w:val="6080A879"/>
    <w:pPr>
      <w:spacing w:after="100"/>
      <w:ind w:left="1320"/>
    </w:pPr>
  </w:style>
  <w:style w:type="paragraph" w:styleId="TOC8">
    <w:uiPriority w:val="39"/>
    <w:name w:val="toc 8"/>
    <w:basedOn w:val="Normal"/>
    <w:next w:val="Normal"/>
    <w:unhideWhenUsed/>
    <w:rsid w:val="6080A879"/>
    <w:pPr>
      <w:spacing w:after="100"/>
      <w:ind w:left="1540"/>
    </w:pPr>
  </w:style>
  <w:style w:type="paragraph" w:styleId="TOC9">
    <w:uiPriority w:val="39"/>
    <w:name w:val="toc 9"/>
    <w:basedOn w:val="Normal"/>
    <w:next w:val="Normal"/>
    <w:unhideWhenUsed/>
    <w:rsid w:val="6080A879"/>
    <w:pPr>
      <w:spacing w:after="100"/>
      <w:ind w:left="1760"/>
    </w:pPr>
  </w:style>
  <w:style w:type="paragraph" w:styleId="EndnoteText">
    <w:uiPriority w:val="99"/>
    <w:name w:val="endnote text"/>
    <w:basedOn w:val="Normal"/>
    <w:semiHidden/>
    <w:unhideWhenUsed/>
    <w:link w:val="EndnoteTextChar"/>
    <w:rsid w:val="6080A879"/>
    <w:rPr>
      <w:sz w:val="20"/>
      <w:szCs w:val="20"/>
    </w:rPr>
    <w:pPr>
      <w:spacing w:after="0"/>
    </w:pPr>
  </w:style>
  <w:style w:type="character" w:styleId="EndnoteTextChar" w:customStyle="true">
    <w:uiPriority w:val="99"/>
    <w:name w:val="Endnote Text Char"/>
    <w:basedOn w:val="DefaultParagraphFont"/>
    <w:semiHidden/>
    <w:link w:val="EndnoteText"/>
    <w:rsid w:val="6080A879"/>
    <w:rPr>
      <w:noProof w:val="0"/>
      <w:sz w:val="20"/>
      <w:szCs w:val="20"/>
      <w:lang w:val="en-GB"/>
    </w:rPr>
  </w:style>
  <w:style w:type="paragraph" w:styleId="Footer">
    <w:uiPriority w:val="99"/>
    <w:name w:val="footer"/>
    <w:basedOn w:val="Normal"/>
    <w:unhideWhenUsed/>
    <w:link w:val="FooterChar"/>
    <w:rsid w:val="6080A879"/>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080A879"/>
    <w:rPr>
      <w:noProof w:val="0"/>
      <w:lang w:val="en-GB"/>
    </w:rPr>
  </w:style>
  <w:style w:type="paragraph" w:styleId="FootnoteText">
    <w:uiPriority w:val="99"/>
    <w:name w:val="footnote text"/>
    <w:basedOn w:val="Normal"/>
    <w:semiHidden/>
    <w:unhideWhenUsed/>
    <w:link w:val="FootnoteTextChar"/>
    <w:rsid w:val="6080A879"/>
    <w:rPr>
      <w:sz w:val="20"/>
      <w:szCs w:val="20"/>
    </w:rPr>
    <w:pPr>
      <w:spacing w:after="0"/>
    </w:pPr>
  </w:style>
  <w:style w:type="character" w:styleId="FootnoteTextChar" w:customStyle="true">
    <w:uiPriority w:val="99"/>
    <w:name w:val="Footnote Text Char"/>
    <w:basedOn w:val="DefaultParagraphFont"/>
    <w:semiHidden/>
    <w:link w:val="FootnoteText"/>
    <w:rsid w:val="6080A879"/>
    <w:rPr>
      <w:noProof w:val="0"/>
      <w:sz w:val="20"/>
      <w:szCs w:val="20"/>
      <w:lang w:val="en-GB"/>
    </w:rPr>
  </w:style>
  <w:style w:type="paragraph" w:styleId="Header">
    <w:uiPriority w:val="99"/>
    <w:name w:val="header"/>
    <w:basedOn w:val="Normal"/>
    <w:unhideWhenUsed/>
    <w:link w:val="HeaderChar"/>
    <w:rsid w:val="6080A879"/>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080A879"/>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glossaryDocument" Target="glossary/document.xml" Id="Rb89abc4bb59d4a43" /><Relationship Type="http://schemas.openxmlformats.org/officeDocument/2006/relationships/header" Target="header.xml" Id="Rab4a87e5f86b4366" /><Relationship Type="http://schemas.openxmlformats.org/officeDocument/2006/relationships/footer" Target="footer.xml" Id="Rccc3685faeef46b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a4d85ad-5f31-442e-a35f-0b03cfa43ce3}"/>
      </w:docPartPr>
      <w:docPartBody>
        <w:p w14:paraId="3157D825">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2023-06-06T02:28:18.1074706Z</dcterms:created>
  <dcterms:modified xsi:type="dcterms:W3CDTF">2023-06-11T22:22:32.7380646Z</dcterms:modified>
  <dc:creator>Adriana Dascalu (2011303)</dc:creator>
  <lastModifiedBy>Adriana Dascalu (2011303)</lastModifiedBy>
</coreProperties>
</file>