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58BC26" w14:textId="77777777" w:rsidR="00123662" w:rsidRDefault="00123662" w:rsidP="00123662">
      <w:pPr>
        <w:ind w:firstLine="0"/>
        <w:contextualSpacing w:val="0"/>
        <w:rPr>
          <w:b/>
        </w:rPr>
      </w:pPr>
    </w:p>
    <w:p w14:paraId="2336DD44" w14:textId="77777777" w:rsidR="007970BE" w:rsidRDefault="007970BE" w:rsidP="00123662">
      <w:pPr>
        <w:ind w:firstLine="0"/>
        <w:contextualSpacing w:val="0"/>
        <w:rPr>
          <w:b/>
        </w:rPr>
      </w:pPr>
    </w:p>
    <w:p w14:paraId="0AD33D11" w14:textId="77777777" w:rsidR="007970BE" w:rsidRDefault="007970BE" w:rsidP="00123662">
      <w:pPr>
        <w:ind w:firstLine="0"/>
        <w:contextualSpacing w:val="0"/>
      </w:pPr>
    </w:p>
    <w:p w14:paraId="589CFF72" w14:textId="77777777" w:rsidR="00804FAF" w:rsidRPr="0092338D" w:rsidRDefault="00804FAF" w:rsidP="00123662">
      <w:pPr>
        <w:ind w:firstLine="0"/>
        <w:contextualSpacing w:val="0"/>
      </w:pPr>
    </w:p>
    <w:p w14:paraId="64DA73F7" w14:textId="019B4089" w:rsidR="004802AB" w:rsidRPr="00865765" w:rsidRDefault="00DA0755" w:rsidP="00FB4974">
      <w:pPr>
        <w:ind w:firstLine="0"/>
        <w:jc w:val="center"/>
        <w:rPr>
          <w:b/>
          <w:bCs/>
        </w:rPr>
      </w:pPr>
      <w:r w:rsidRPr="00865765">
        <w:rPr>
          <w:b/>
          <w:bCs/>
        </w:rPr>
        <w:t>BMSW6103</w:t>
      </w:r>
    </w:p>
    <w:p w14:paraId="643721F2" w14:textId="059FD69B" w:rsidR="00AB0F4C" w:rsidRPr="00865765" w:rsidRDefault="00DA0755" w:rsidP="00FB4974">
      <w:pPr>
        <w:ind w:firstLine="0"/>
        <w:jc w:val="center"/>
        <w:rPr>
          <w:b/>
          <w:bCs/>
        </w:rPr>
      </w:pPr>
      <w:r w:rsidRPr="00865765">
        <w:rPr>
          <w:b/>
          <w:bCs/>
        </w:rPr>
        <w:t>LEADING AND IMPLEMENTING WORKPLACE CHANGE</w:t>
      </w:r>
    </w:p>
    <w:p w14:paraId="082F724A" w14:textId="23A51001" w:rsidR="001A3134" w:rsidRPr="00865765" w:rsidRDefault="00DA0755" w:rsidP="00FB4974">
      <w:pPr>
        <w:ind w:firstLine="0"/>
        <w:jc w:val="center"/>
        <w:rPr>
          <w:b/>
          <w:bCs/>
        </w:rPr>
      </w:pPr>
      <w:r w:rsidRPr="00865765">
        <w:rPr>
          <w:b/>
          <w:bCs/>
        </w:rPr>
        <w:t>A CHANGE MANAGEMENT PLAN</w:t>
      </w:r>
    </w:p>
    <w:p w14:paraId="6855871E" w14:textId="03CFE47D" w:rsidR="009110A4" w:rsidRPr="00865765" w:rsidRDefault="0063202A" w:rsidP="0063202A">
      <w:pPr>
        <w:ind w:firstLine="0"/>
        <w:contextualSpacing w:val="0"/>
        <w:jc w:val="center"/>
        <w:rPr>
          <w:rFonts w:cs="Times New Roman"/>
          <w:b/>
          <w:bCs/>
          <w:szCs w:val="24"/>
        </w:rPr>
      </w:pPr>
      <w:r w:rsidRPr="00865765">
        <w:rPr>
          <w:rFonts w:cs="Times New Roman"/>
          <w:b/>
          <w:bCs/>
          <w:szCs w:val="24"/>
        </w:rPr>
        <w:t>STRATEGIC CHANGE MANAGEMENT AT BRITISH AIRWAYS: NAVIGATING DIGITAL TRANSFORMATION AND MARKET EXPANSION FOR FUTURE</w:t>
      </w:r>
      <w:r w:rsidR="00DD3144" w:rsidRPr="00865765">
        <w:rPr>
          <w:rFonts w:cs="Times New Roman"/>
          <w:b/>
          <w:bCs/>
          <w:szCs w:val="24"/>
        </w:rPr>
        <w:t xml:space="preserve"> </w:t>
      </w:r>
      <w:r w:rsidRPr="00865765">
        <w:rPr>
          <w:rFonts w:cs="Times New Roman"/>
          <w:b/>
          <w:bCs/>
          <w:szCs w:val="24"/>
        </w:rPr>
        <w:t>GROWTH</w:t>
      </w:r>
    </w:p>
    <w:p w14:paraId="27B5787D" w14:textId="41792A03" w:rsidR="00123662" w:rsidRPr="00865765" w:rsidRDefault="001C1E69" w:rsidP="0063202A">
      <w:pPr>
        <w:ind w:firstLine="0"/>
        <w:contextualSpacing w:val="0"/>
        <w:jc w:val="center"/>
        <w:rPr>
          <w:rFonts w:cs="Times New Roman"/>
          <w:szCs w:val="24"/>
        </w:rPr>
      </w:pPr>
      <w:r>
        <w:rPr>
          <w:rFonts w:cs="Times New Roman"/>
          <w:szCs w:val="24"/>
        </w:rPr>
        <w:t>Samuel Kirvej 2120449</w:t>
      </w:r>
    </w:p>
    <w:p w14:paraId="4FFDF8C1" w14:textId="0B1A779F" w:rsidR="00123662" w:rsidRPr="00865765" w:rsidRDefault="00123662" w:rsidP="0063202A">
      <w:pPr>
        <w:ind w:firstLine="0"/>
        <w:contextualSpacing w:val="0"/>
        <w:jc w:val="center"/>
        <w:rPr>
          <w:rFonts w:cs="Times New Roman"/>
          <w:szCs w:val="24"/>
        </w:rPr>
      </w:pPr>
    </w:p>
    <w:p w14:paraId="5D3CF2A2" w14:textId="77777777" w:rsidR="00123662" w:rsidRPr="00865765" w:rsidRDefault="00123662" w:rsidP="00123662">
      <w:pPr>
        <w:contextualSpacing w:val="0"/>
        <w:rPr>
          <w:rFonts w:cs="Times New Roman"/>
          <w:b/>
          <w:szCs w:val="24"/>
        </w:rPr>
      </w:pPr>
    </w:p>
    <w:p w14:paraId="0635079F" w14:textId="77777777" w:rsidR="00123662" w:rsidRPr="00865765" w:rsidRDefault="00123662" w:rsidP="00123662">
      <w:pPr>
        <w:contextualSpacing w:val="0"/>
        <w:rPr>
          <w:rFonts w:cs="Times New Roman"/>
          <w:b/>
          <w:szCs w:val="24"/>
        </w:rPr>
      </w:pPr>
    </w:p>
    <w:p w14:paraId="3B721F47" w14:textId="77777777" w:rsidR="00123662" w:rsidRPr="00865765" w:rsidRDefault="00123662" w:rsidP="00123662">
      <w:pPr>
        <w:contextualSpacing w:val="0"/>
        <w:rPr>
          <w:rFonts w:cs="Times New Roman"/>
          <w:b/>
          <w:szCs w:val="24"/>
        </w:rPr>
      </w:pPr>
    </w:p>
    <w:p w14:paraId="2426A955" w14:textId="77777777" w:rsidR="00123662" w:rsidRPr="00865765" w:rsidRDefault="00123662" w:rsidP="00123662">
      <w:pPr>
        <w:contextualSpacing w:val="0"/>
        <w:rPr>
          <w:rFonts w:cs="Times New Roman"/>
          <w:b/>
          <w:szCs w:val="24"/>
        </w:rPr>
      </w:pPr>
    </w:p>
    <w:p w14:paraId="7A3AE0BE" w14:textId="77777777" w:rsidR="00123662" w:rsidRPr="00865765" w:rsidRDefault="00123662" w:rsidP="00123662">
      <w:pPr>
        <w:contextualSpacing w:val="0"/>
        <w:rPr>
          <w:rFonts w:cs="Times New Roman"/>
          <w:b/>
          <w:szCs w:val="24"/>
        </w:rPr>
      </w:pPr>
    </w:p>
    <w:p w14:paraId="5C7D05BF" w14:textId="77777777" w:rsidR="00DF3F96" w:rsidRPr="00865765" w:rsidRDefault="00DF3F96" w:rsidP="00123662">
      <w:pPr>
        <w:contextualSpacing w:val="0"/>
        <w:rPr>
          <w:rFonts w:cs="Times New Roman"/>
          <w:b/>
          <w:szCs w:val="24"/>
        </w:rPr>
      </w:pPr>
    </w:p>
    <w:p w14:paraId="3FCCC213" w14:textId="77777777" w:rsidR="00123662" w:rsidRPr="00865765" w:rsidRDefault="00123662" w:rsidP="00123662">
      <w:pPr>
        <w:contextualSpacing w:val="0"/>
        <w:rPr>
          <w:rFonts w:cs="Times New Roman"/>
          <w:b/>
          <w:szCs w:val="24"/>
        </w:rPr>
      </w:pPr>
    </w:p>
    <w:p w14:paraId="2D3E1FDB" w14:textId="77777777" w:rsidR="00CE077F" w:rsidRPr="00865765" w:rsidRDefault="00CE077F" w:rsidP="00123662">
      <w:pPr>
        <w:ind w:firstLine="0"/>
        <w:contextualSpacing w:val="0"/>
        <w:rPr>
          <w:rFonts w:cs="Times New Roman"/>
          <w:b/>
          <w:szCs w:val="24"/>
        </w:rPr>
      </w:pPr>
    </w:p>
    <w:p w14:paraId="65E547BA" w14:textId="77777777" w:rsidR="00B70989" w:rsidRPr="00865765" w:rsidRDefault="00B70989" w:rsidP="00123662">
      <w:pPr>
        <w:ind w:firstLine="0"/>
        <w:contextualSpacing w:val="0"/>
        <w:rPr>
          <w:rFonts w:cs="Times New Roman"/>
          <w:b/>
          <w:szCs w:val="24"/>
        </w:rPr>
      </w:pPr>
    </w:p>
    <w:p w14:paraId="5B11CE08" w14:textId="359F2ABD" w:rsidR="00796285" w:rsidRPr="00865765" w:rsidRDefault="00B70989" w:rsidP="00327987">
      <w:pPr>
        <w:pStyle w:val="Heading1"/>
        <w:jc w:val="center"/>
        <w:rPr>
          <w:i w:val="0"/>
          <w:iCs/>
        </w:rPr>
      </w:pPr>
      <w:bookmarkStart w:id="0" w:name="_Toc179560997"/>
      <w:r w:rsidRPr="00865765">
        <w:rPr>
          <w:i w:val="0"/>
          <w:iCs/>
        </w:rPr>
        <w:t>Executive Summary</w:t>
      </w:r>
      <w:bookmarkEnd w:id="0"/>
    </w:p>
    <w:p w14:paraId="68E55D69" w14:textId="5C110A74" w:rsidR="00270307" w:rsidRPr="00865765" w:rsidRDefault="00F308C0" w:rsidP="00F308C0">
      <w:pPr>
        <w:rPr>
          <w:rFonts w:cs="Times New Roman"/>
          <w:b/>
          <w:szCs w:val="24"/>
          <w:lang w:val="en-US"/>
        </w:rPr>
      </w:pPr>
      <w:r w:rsidRPr="00865765">
        <w:t xml:space="preserve">This report covers the need for change management at British Airways due to the changing external and internal factors: digital disruption, economic uncertainty, and more competition. The airline industry is now experiencing rapid technological development and changes in the market environment; therefore, British Airways is forced to strategically change to keep </w:t>
      </w:r>
      <w:r w:rsidR="00D9276E" w:rsidRPr="00865765">
        <w:t>i</w:t>
      </w:r>
      <w:r w:rsidRPr="00865765">
        <w:t>t</w:t>
      </w:r>
      <w:r w:rsidR="00D9276E" w:rsidRPr="00865765">
        <w:t>s</w:t>
      </w:r>
      <w:r w:rsidRPr="00865765">
        <w:t xml:space="preserve"> competitive level and succeed in the long term. Other key recommendations include a comprehensive transformation program towards a digitised business environment</w:t>
      </w:r>
      <w:r w:rsidR="00D9276E" w:rsidRPr="00865765">
        <w:t> aimed at increasing operational efficiency and customer service</w:t>
      </w:r>
      <w:r w:rsidR="00D9276E" w:rsidRPr="00865765">
        <w:rPr>
          <w:lang w:val="en-US"/>
        </w:rPr>
        <w:t> and</w:t>
      </w:r>
      <w:r w:rsidR="00D9276E" w:rsidRPr="00865765">
        <w:t xml:space="preserve"> taking the business into high-growth regions, including Asia and Africa,</w:t>
      </w:r>
      <w:r w:rsidRPr="00865765">
        <w:t xml:space="preserve"> to diversify revenue. The proposed change management plan stresses the need to align organisational culture with strategic objectives, invest in staff training for digital readiness and a phased financial plan.</w:t>
      </w:r>
    </w:p>
    <w:p w14:paraId="49C7A052" w14:textId="77777777" w:rsidR="00270307" w:rsidRPr="00865765" w:rsidRDefault="00270307" w:rsidP="00123662">
      <w:pPr>
        <w:ind w:firstLine="0"/>
        <w:contextualSpacing w:val="0"/>
        <w:rPr>
          <w:rFonts w:cs="Times New Roman"/>
          <w:b/>
          <w:szCs w:val="24"/>
        </w:rPr>
      </w:pPr>
    </w:p>
    <w:p w14:paraId="5B4A20B2" w14:textId="77777777" w:rsidR="00270307" w:rsidRPr="00865765" w:rsidRDefault="00270307" w:rsidP="00123662">
      <w:pPr>
        <w:ind w:firstLine="0"/>
        <w:contextualSpacing w:val="0"/>
        <w:rPr>
          <w:rFonts w:cs="Times New Roman"/>
          <w:b/>
          <w:szCs w:val="24"/>
        </w:rPr>
      </w:pPr>
    </w:p>
    <w:p w14:paraId="204C50D8" w14:textId="77777777" w:rsidR="00270307" w:rsidRPr="00865765" w:rsidRDefault="00270307" w:rsidP="00123662">
      <w:pPr>
        <w:ind w:firstLine="0"/>
        <w:contextualSpacing w:val="0"/>
        <w:rPr>
          <w:rFonts w:cs="Times New Roman"/>
          <w:b/>
          <w:szCs w:val="24"/>
        </w:rPr>
      </w:pPr>
    </w:p>
    <w:p w14:paraId="1CCD66E8" w14:textId="77777777" w:rsidR="001A7E38" w:rsidRPr="00865765" w:rsidRDefault="001A7E38" w:rsidP="00123662">
      <w:pPr>
        <w:ind w:firstLine="0"/>
        <w:contextualSpacing w:val="0"/>
        <w:rPr>
          <w:rFonts w:cs="Times New Roman"/>
          <w:b/>
          <w:szCs w:val="24"/>
        </w:rPr>
      </w:pPr>
    </w:p>
    <w:p w14:paraId="63A7E982" w14:textId="77777777" w:rsidR="001A7E38" w:rsidRPr="00865765" w:rsidRDefault="001A7E38" w:rsidP="00123662">
      <w:pPr>
        <w:ind w:firstLine="0"/>
        <w:contextualSpacing w:val="0"/>
        <w:rPr>
          <w:rFonts w:cs="Times New Roman"/>
          <w:b/>
          <w:szCs w:val="24"/>
        </w:rPr>
      </w:pPr>
    </w:p>
    <w:p w14:paraId="10053C16" w14:textId="77777777" w:rsidR="00270307" w:rsidRPr="00865765" w:rsidRDefault="00270307" w:rsidP="00123662">
      <w:pPr>
        <w:ind w:firstLine="0"/>
        <w:contextualSpacing w:val="0"/>
        <w:rPr>
          <w:rFonts w:cs="Times New Roman"/>
          <w:b/>
          <w:szCs w:val="24"/>
        </w:rPr>
      </w:pPr>
    </w:p>
    <w:p w14:paraId="06E5789D" w14:textId="77777777" w:rsidR="00270307" w:rsidRPr="00865765" w:rsidRDefault="00270307" w:rsidP="00123662">
      <w:pPr>
        <w:ind w:firstLine="0"/>
        <w:contextualSpacing w:val="0"/>
        <w:rPr>
          <w:rFonts w:cs="Times New Roman"/>
          <w:b/>
          <w:szCs w:val="24"/>
        </w:rPr>
      </w:pPr>
    </w:p>
    <w:p w14:paraId="58D67E5D" w14:textId="77777777" w:rsidR="00270307" w:rsidRPr="00865765" w:rsidRDefault="00270307" w:rsidP="00123662">
      <w:pPr>
        <w:ind w:firstLine="0"/>
        <w:contextualSpacing w:val="0"/>
        <w:rPr>
          <w:rFonts w:cs="Times New Roman"/>
          <w:b/>
          <w:szCs w:val="24"/>
        </w:rPr>
      </w:pPr>
    </w:p>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b/>
          <w:bCs/>
          <w:noProof/>
        </w:rPr>
      </w:sdtEndPr>
      <w:sdtContent>
        <w:p w14:paraId="4358DCF0" w14:textId="77777777" w:rsidR="00123662" w:rsidRPr="00865765" w:rsidRDefault="00123662" w:rsidP="00123662">
          <w:pPr>
            <w:pStyle w:val="TOCHeading"/>
            <w:spacing w:line="480" w:lineRule="auto"/>
            <w:jc w:val="center"/>
            <w:rPr>
              <w:rFonts w:ascii="Times New Roman" w:hAnsi="Times New Roman" w:cs="Times New Roman"/>
              <w:color w:val="auto"/>
              <w:sz w:val="24"/>
            </w:rPr>
          </w:pPr>
          <w:r w:rsidRPr="00865765">
            <w:rPr>
              <w:rFonts w:ascii="Times New Roman" w:hAnsi="Times New Roman" w:cs="Times New Roman"/>
              <w:color w:val="auto"/>
              <w:sz w:val="24"/>
            </w:rPr>
            <w:t>Table of Contents</w:t>
          </w:r>
        </w:p>
        <w:p w14:paraId="1C3B0DB6" w14:textId="0A5C57D0" w:rsidR="00865765" w:rsidRDefault="00001058">
          <w:pPr>
            <w:pStyle w:val="TOC1"/>
            <w:tabs>
              <w:tab w:val="left" w:pos="1200"/>
              <w:tab w:val="right" w:leader="dot" w:pos="9350"/>
            </w:tabs>
            <w:rPr>
              <w:rFonts w:asciiTheme="minorHAnsi" w:eastAsiaTheme="minorEastAsia" w:hAnsiTheme="minorHAnsi"/>
              <w:noProof/>
              <w:kern w:val="2"/>
              <w:szCs w:val="24"/>
              <w:lang w:eastAsia="ko-KR"/>
              <w14:ligatures w14:val="standardContextual"/>
            </w:rPr>
          </w:pPr>
          <w:r w:rsidRPr="00865765">
            <w:fldChar w:fldCharType="begin"/>
          </w:r>
          <w:r w:rsidR="00123662" w:rsidRPr="00865765">
            <w:instrText xml:space="preserve"> TOC \o "1-3" \h \z \u </w:instrText>
          </w:r>
          <w:r w:rsidRPr="00865765">
            <w:fldChar w:fldCharType="separate"/>
          </w:r>
          <w:hyperlink w:anchor="_Toc179560997" w:history="1">
            <w:r w:rsidR="00865765" w:rsidRPr="006A6AE0">
              <w:rPr>
                <w:rStyle w:val="Hyperlink"/>
                <w:iCs/>
                <w:noProof/>
              </w:rPr>
              <w:t>1</w:t>
            </w:r>
            <w:r w:rsidR="00865765">
              <w:rPr>
                <w:rFonts w:asciiTheme="minorHAnsi" w:eastAsiaTheme="minorEastAsia" w:hAnsiTheme="minorHAnsi"/>
                <w:noProof/>
                <w:kern w:val="2"/>
                <w:szCs w:val="24"/>
                <w:lang w:eastAsia="ko-KR"/>
                <w14:ligatures w14:val="standardContextual"/>
              </w:rPr>
              <w:tab/>
            </w:r>
            <w:r w:rsidR="00865765" w:rsidRPr="006A6AE0">
              <w:rPr>
                <w:rStyle w:val="Hyperlink"/>
                <w:iCs/>
                <w:noProof/>
              </w:rPr>
              <w:t>Executive Summary</w:t>
            </w:r>
            <w:r w:rsidR="00865765">
              <w:rPr>
                <w:noProof/>
                <w:webHidden/>
              </w:rPr>
              <w:tab/>
            </w:r>
            <w:r w:rsidR="00865765">
              <w:rPr>
                <w:noProof/>
                <w:webHidden/>
              </w:rPr>
              <w:fldChar w:fldCharType="begin"/>
            </w:r>
            <w:r w:rsidR="00865765">
              <w:rPr>
                <w:noProof/>
                <w:webHidden/>
              </w:rPr>
              <w:instrText xml:space="preserve"> PAGEREF _Toc179560997 \h </w:instrText>
            </w:r>
            <w:r w:rsidR="00865765">
              <w:rPr>
                <w:noProof/>
                <w:webHidden/>
              </w:rPr>
            </w:r>
            <w:r w:rsidR="00865765">
              <w:rPr>
                <w:noProof/>
                <w:webHidden/>
              </w:rPr>
              <w:fldChar w:fldCharType="separate"/>
            </w:r>
            <w:r w:rsidR="00865765">
              <w:rPr>
                <w:noProof/>
                <w:webHidden/>
              </w:rPr>
              <w:t>2</w:t>
            </w:r>
            <w:r w:rsidR="00865765">
              <w:rPr>
                <w:noProof/>
                <w:webHidden/>
              </w:rPr>
              <w:fldChar w:fldCharType="end"/>
            </w:r>
          </w:hyperlink>
        </w:p>
        <w:p w14:paraId="2089C0C2" w14:textId="0CE5CB36" w:rsidR="00865765" w:rsidRDefault="00865765">
          <w:pPr>
            <w:pStyle w:val="TOC1"/>
            <w:tabs>
              <w:tab w:val="left" w:pos="1200"/>
              <w:tab w:val="right" w:leader="dot" w:pos="9350"/>
            </w:tabs>
            <w:rPr>
              <w:rFonts w:asciiTheme="minorHAnsi" w:eastAsiaTheme="minorEastAsia" w:hAnsiTheme="minorHAnsi"/>
              <w:noProof/>
              <w:kern w:val="2"/>
              <w:szCs w:val="24"/>
              <w:lang w:eastAsia="ko-KR"/>
              <w14:ligatures w14:val="standardContextual"/>
            </w:rPr>
          </w:pPr>
          <w:hyperlink w:anchor="_Toc179560998" w:history="1">
            <w:r w:rsidRPr="006A6AE0">
              <w:rPr>
                <w:rStyle w:val="Hyperlink"/>
                <w:noProof/>
              </w:rPr>
              <w:t>2</w:t>
            </w:r>
            <w:r>
              <w:rPr>
                <w:rFonts w:asciiTheme="minorHAnsi" w:eastAsiaTheme="minorEastAsia" w:hAnsiTheme="minorHAnsi"/>
                <w:noProof/>
                <w:kern w:val="2"/>
                <w:szCs w:val="24"/>
                <w:lang w:eastAsia="ko-KR"/>
                <w14:ligatures w14:val="standardContextual"/>
              </w:rPr>
              <w:tab/>
            </w:r>
            <w:r w:rsidRPr="006A6AE0">
              <w:rPr>
                <w:rStyle w:val="Hyperlink"/>
                <w:noProof/>
              </w:rPr>
              <w:t>Introduction</w:t>
            </w:r>
            <w:r>
              <w:rPr>
                <w:noProof/>
                <w:webHidden/>
              </w:rPr>
              <w:tab/>
            </w:r>
            <w:r>
              <w:rPr>
                <w:noProof/>
                <w:webHidden/>
              </w:rPr>
              <w:fldChar w:fldCharType="begin"/>
            </w:r>
            <w:r>
              <w:rPr>
                <w:noProof/>
                <w:webHidden/>
              </w:rPr>
              <w:instrText xml:space="preserve"> PAGEREF _Toc179560998 \h </w:instrText>
            </w:r>
            <w:r>
              <w:rPr>
                <w:noProof/>
                <w:webHidden/>
              </w:rPr>
            </w:r>
            <w:r>
              <w:rPr>
                <w:noProof/>
                <w:webHidden/>
              </w:rPr>
              <w:fldChar w:fldCharType="separate"/>
            </w:r>
            <w:r>
              <w:rPr>
                <w:noProof/>
                <w:webHidden/>
              </w:rPr>
              <w:t>4</w:t>
            </w:r>
            <w:r>
              <w:rPr>
                <w:noProof/>
                <w:webHidden/>
              </w:rPr>
              <w:fldChar w:fldCharType="end"/>
            </w:r>
          </w:hyperlink>
        </w:p>
        <w:p w14:paraId="5FB4A173" w14:textId="03E4911A" w:rsidR="00865765" w:rsidRDefault="00865765">
          <w:pPr>
            <w:pStyle w:val="TOC1"/>
            <w:tabs>
              <w:tab w:val="left" w:pos="1200"/>
              <w:tab w:val="right" w:leader="dot" w:pos="9350"/>
            </w:tabs>
            <w:rPr>
              <w:rFonts w:asciiTheme="minorHAnsi" w:eastAsiaTheme="minorEastAsia" w:hAnsiTheme="minorHAnsi"/>
              <w:noProof/>
              <w:kern w:val="2"/>
              <w:szCs w:val="24"/>
              <w:lang w:eastAsia="ko-KR"/>
              <w14:ligatures w14:val="standardContextual"/>
            </w:rPr>
          </w:pPr>
          <w:hyperlink w:anchor="_Toc179560999" w:history="1">
            <w:r w:rsidRPr="006A6AE0">
              <w:rPr>
                <w:rStyle w:val="Hyperlink"/>
                <w:noProof/>
              </w:rPr>
              <w:t>3</w:t>
            </w:r>
            <w:r>
              <w:rPr>
                <w:rFonts w:asciiTheme="minorHAnsi" w:eastAsiaTheme="minorEastAsia" w:hAnsiTheme="minorHAnsi"/>
                <w:noProof/>
                <w:kern w:val="2"/>
                <w:szCs w:val="24"/>
                <w:lang w:eastAsia="ko-KR"/>
                <w14:ligatures w14:val="standardContextual"/>
              </w:rPr>
              <w:tab/>
            </w:r>
            <w:r w:rsidRPr="006A6AE0">
              <w:rPr>
                <w:rStyle w:val="Hyperlink"/>
                <w:noProof/>
              </w:rPr>
              <w:t>Current State of the Company</w:t>
            </w:r>
            <w:r>
              <w:rPr>
                <w:noProof/>
                <w:webHidden/>
              </w:rPr>
              <w:tab/>
            </w:r>
            <w:r>
              <w:rPr>
                <w:noProof/>
                <w:webHidden/>
              </w:rPr>
              <w:fldChar w:fldCharType="begin"/>
            </w:r>
            <w:r>
              <w:rPr>
                <w:noProof/>
                <w:webHidden/>
              </w:rPr>
              <w:instrText xml:space="preserve"> PAGEREF _Toc179560999 \h </w:instrText>
            </w:r>
            <w:r>
              <w:rPr>
                <w:noProof/>
                <w:webHidden/>
              </w:rPr>
            </w:r>
            <w:r>
              <w:rPr>
                <w:noProof/>
                <w:webHidden/>
              </w:rPr>
              <w:fldChar w:fldCharType="separate"/>
            </w:r>
            <w:r>
              <w:rPr>
                <w:noProof/>
                <w:webHidden/>
              </w:rPr>
              <w:t>5</w:t>
            </w:r>
            <w:r>
              <w:rPr>
                <w:noProof/>
                <w:webHidden/>
              </w:rPr>
              <w:fldChar w:fldCharType="end"/>
            </w:r>
          </w:hyperlink>
        </w:p>
        <w:p w14:paraId="2FA2A3DA" w14:textId="422A2714"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00" w:history="1">
            <w:r w:rsidRPr="006A6AE0">
              <w:rPr>
                <w:rStyle w:val="Hyperlink"/>
                <w:noProof/>
              </w:rPr>
              <w:t>3.1</w:t>
            </w:r>
            <w:r>
              <w:rPr>
                <w:rFonts w:asciiTheme="minorHAnsi" w:eastAsiaTheme="minorEastAsia" w:hAnsiTheme="minorHAnsi"/>
                <w:noProof/>
                <w:kern w:val="2"/>
                <w:szCs w:val="24"/>
                <w:lang w:eastAsia="ko-KR"/>
                <w14:ligatures w14:val="standardContextual"/>
              </w:rPr>
              <w:tab/>
            </w:r>
            <w:r w:rsidRPr="006A6AE0">
              <w:rPr>
                <w:rStyle w:val="Hyperlink"/>
                <w:noProof/>
              </w:rPr>
              <w:t>Company Overview</w:t>
            </w:r>
            <w:r>
              <w:rPr>
                <w:noProof/>
                <w:webHidden/>
              </w:rPr>
              <w:tab/>
            </w:r>
            <w:r>
              <w:rPr>
                <w:noProof/>
                <w:webHidden/>
              </w:rPr>
              <w:fldChar w:fldCharType="begin"/>
            </w:r>
            <w:r>
              <w:rPr>
                <w:noProof/>
                <w:webHidden/>
              </w:rPr>
              <w:instrText xml:space="preserve"> PAGEREF _Toc179561000 \h </w:instrText>
            </w:r>
            <w:r>
              <w:rPr>
                <w:noProof/>
                <w:webHidden/>
              </w:rPr>
            </w:r>
            <w:r>
              <w:rPr>
                <w:noProof/>
                <w:webHidden/>
              </w:rPr>
              <w:fldChar w:fldCharType="separate"/>
            </w:r>
            <w:r>
              <w:rPr>
                <w:noProof/>
                <w:webHidden/>
              </w:rPr>
              <w:t>5</w:t>
            </w:r>
            <w:r>
              <w:rPr>
                <w:noProof/>
                <w:webHidden/>
              </w:rPr>
              <w:fldChar w:fldCharType="end"/>
            </w:r>
          </w:hyperlink>
        </w:p>
        <w:p w14:paraId="0D74AB54" w14:textId="35039EFE"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01" w:history="1">
            <w:r w:rsidRPr="006A6AE0">
              <w:rPr>
                <w:rStyle w:val="Hyperlink"/>
                <w:noProof/>
              </w:rPr>
              <w:t>3.2</w:t>
            </w:r>
            <w:r>
              <w:rPr>
                <w:rFonts w:asciiTheme="minorHAnsi" w:eastAsiaTheme="minorEastAsia" w:hAnsiTheme="minorHAnsi"/>
                <w:noProof/>
                <w:kern w:val="2"/>
                <w:szCs w:val="24"/>
                <w:lang w:eastAsia="ko-KR"/>
                <w14:ligatures w14:val="standardContextual"/>
              </w:rPr>
              <w:tab/>
            </w:r>
            <w:r w:rsidRPr="006A6AE0">
              <w:rPr>
                <w:rStyle w:val="Hyperlink"/>
                <w:noProof/>
              </w:rPr>
              <w:t>Current Business Environment</w:t>
            </w:r>
            <w:r>
              <w:rPr>
                <w:noProof/>
                <w:webHidden/>
              </w:rPr>
              <w:tab/>
            </w:r>
            <w:r>
              <w:rPr>
                <w:noProof/>
                <w:webHidden/>
              </w:rPr>
              <w:fldChar w:fldCharType="begin"/>
            </w:r>
            <w:r>
              <w:rPr>
                <w:noProof/>
                <w:webHidden/>
              </w:rPr>
              <w:instrText xml:space="preserve"> PAGEREF _Toc179561001 \h </w:instrText>
            </w:r>
            <w:r>
              <w:rPr>
                <w:noProof/>
                <w:webHidden/>
              </w:rPr>
            </w:r>
            <w:r>
              <w:rPr>
                <w:noProof/>
                <w:webHidden/>
              </w:rPr>
              <w:fldChar w:fldCharType="separate"/>
            </w:r>
            <w:r>
              <w:rPr>
                <w:noProof/>
                <w:webHidden/>
              </w:rPr>
              <w:t>5</w:t>
            </w:r>
            <w:r>
              <w:rPr>
                <w:noProof/>
                <w:webHidden/>
              </w:rPr>
              <w:fldChar w:fldCharType="end"/>
            </w:r>
          </w:hyperlink>
        </w:p>
        <w:p w14:paraId="4FDD73C8" w14:textId="1F151933"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02" w:history="1">
            <w:r w:rsidRPr="006A6AE0">
              <w:rPr>
                <w:rStyle w:val="Hyperlink"/>
                <w:noProof/>
              </w:rPr>
              <w:t>3.3</w:t>
            </w:r>
            <w:r>
              <w:rPr>
                <w:rFonts w:asciiTheme="minorHAnsi" w:eastAsiaTheme="minorEastAsia" w:hAnsiTheme="minorHAnsi"/>
                <w:noProof/>
                <w:kern w:val="2"/>
                <w:szCs w:val="24"/>
                <w:lang w:eastAsia="ko-KR"/>
                <w14:ligatures w14:val="standardContextual"/>
              </w:rPr>
              <w:tab/>
            </w:r>
            <w:r w:rsidRPr="006A6AE0">
              <w:rPr>
                <w:rStyle w:val="Hyperlink"/>
                <w:noProof/>
              </w:rPr>
              <w:t>Challenges and Opportunities</w:t>
            </w:r>
            <w:r>
              <w:rPr>
                <w:noProof/>
                <w:webHidden/>
              </w:rPr>
              <w:tab/>
            </w:r>
            <w:r>
              <w:rPr>
                <w:noProof/>
                <w:webHidden/>
              </w:rPr>
              <w:fldChar w:fldCharType="begin"/>
            </w:r>
            <w:r>
              <w:rPr>
                <w:noProof/>
                <w:webHidden/>
              </w:rPr>
              <w:instrText xml:space="preserve"> PAGEREF _Toc179561002 \h </w:instrText>
            </w:r>
            <w:r>
              <w:rPr>
                <w:noProof/>
                <w:webHidden/>
              </w:rPr>
            </w:r>
            <w:r>
              <w:rPr>
                <w:noProof/>
                <w:webHidden/>
              </w:rPr>
              <w:fldChar w:fldCharType="separate"/>
            </w:r>
            <w:r>
              <w:rPr>
                <w:noProof/>
                <w:webHidden/>
              </w:rPr>
              <w:t>6</w:t>
            </w:r>
            <w:r>
              <w:rPr>
                <w:noProof/>
                <w:webHidden/>
              </w:rPr>
              <w:fldChar w:fldCharType="end"/>
            </w:r>
          </w:hyperlink>
        </w:p>
        <w:p w14:paraId="7DAF9752" w14:textId="74C34970" w:rsidR="00865765" w:rsidRDefault="00865765">
          <w:pPr>
            <w:pStyle w:val="TOC1"/>
            <w:tabs>
              <w:tab w:val="left" w:pos="1200"/>
              <w:tab w:val="right" w:leader="dot" w:pos="9350"/>
            </w:tabs>
            <w:rPr>
              <w:rFonts w:asciiTheme="minorHAnsi" w:eastAsiaTheme="minorEastAsia" w:hAnsiTheme="minorHAnsi"/>
              <w:noProof/>
              <w:kern w:val="2"/>
              <w:szCs w:val="24"/>
              <w:lang w:eastAsia="ko-KR"/>
              <w14:ligatures w14:val="standardContextual"/>
            </w:rPr>
          </w:pPr>
          <w:hyperlink w:anchor="_Toc179561003" w:history="1">
            <w:r w:rsidRPr="006A6AE0">
              <w:rPr>
                <w:rStyle w:val="Hyperlink"/>
                <w:noProof/>
              </w:rPr>
              <w:t>4</w:t>
            </w:r>
            <w:r>
              <w:rPr>
                <w:rFonts w:asciiTheme="minorHAnsi" w:eastAsiaTheme="minorEastAsia" w:hAnsiTheme="minorHAnsi"/>
                <w:noProof/>
                <w:kern w:val="2"/>
                <w:szCs w:val="24"/>
                <w:lang w:eastAsia="ko-KR"/>
                <w14:ligatures w14:val="standardContextual"/>
              </w:rPr>
              <w:tab/>
            </w:r>
            <w:r w:rsidRPr="006A6AE0">
              <w:rPr>
                <w:rStyle w:val="Hyperlink"/>
                <w:noProof/>
              </w:rPr>
              <w:t>Recent History and Impact of External Factors (900 words)</w:t>
            </w:r>
            <w:r>
              <w:rPr>
                <w:noProof/>
                <w:webHidden/>
              </w:rPr>
              <w:tab/>
            </w:r>
            <w:r>
              <w:rPr>
                <w:noProof/>
                <w:webHidden/>
              </w:rPr>
              <w:fldChar w:fldCharType="begin"/>
            </w:r>
            <w:r>
              <w:rPr>
                <w:noProof/>
                <w:webHidden/>
              </w:rPr>
              <w:instrText xml:space="preserve"> PAGEREF _Toc179561003 \h </w:instrText>
            </w:r>
            <w:r>
              <w:rPr>
                <w:noProof/>
                <w:webHidden/>
              </w:rPr>
            </w:r>
            <w:r>
              <w:rPr>
                <w:noProof/>
                <w:webHidden/>
              </w:rPr>
              <w:fldChar w:fldCharType="separate"/>
            </w:r>
            <w:r>
              <w:rPr>
                <w:noProof/>
                <w:webHidden/>
              </w:rPr>
              <w:t>7</w:t>
            </w:r>
            <w:r>
              <w:rPr>
                <w:noProof/>
                <w:webHidden/>
              </w:rPr>
              <w:fldChar w:fldCharType="end"/>
            </w:r>
          </w:hyperlink>
        </w:p>
        <w:p w14:paraId="544D128F" w14:textId="540BBC8B"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04" w:history="1">
            <w:r w:rsidRPr="006A6AE0">
              <w:rPr>
                <w:rStyle w:val="Hyperlink"/>
                <w:noProof/>
              </w:rPr>
              <w:t>4.1</w:t>
            </w:r>
            <w:r>
              <w:rPr>
                <w:rFonts w:asciiTheme="minorHAnsi" w:eastAsiaTheme="minorEastAsia" w:hAnsiTheme="minorHAnsi"/>
                <w:noProof/>
                <w:kern w:val="2"/>
                <w:szCs w:val="24"/>
                <w:lang w:eastAsia="ko-KR"/>
                <w14:ligatures w14:val="standardContextual"/>
              </w:rPr>
              <w:tab/>
            </w:r>
            <w:r w:rsidRPr="006A6AE0">
              <w:rPr>
                <w:rStyle w:val="Hyperlink"/>
                <w:noProof/>
              </w:rPr>
              <w:t>Historical Context</w:t>
            </w:r>
            <w:r>
              <w:rPr>
                <w:noProof/>
                <w:webHidden/>
              </w:rPr>
              <w:tab/>
            </w:r>
            <w:r>
              <w:rPr>
                <w:noProof/>
                <w:webHidden/>
              </w:rPr>
              <w:fldChar w:fldCharType="begin"/>
            </w:r>
            <w:r>
              <w:rPr>
                <w:noProof/>
                <w:webHidden/>
              </w:rPr>
              <w:instrText xml:space="preserve"> PAGEREF _Toc179561004 \h </w:instrText>
            </w:r>
            <w:r>
              <w:rPr>
                <w:noProof/>
                <w:webHidden/>
              </w:rPr>
            </w:r>
            <w:r>
              <w:rPr>
                <w:noProof/>
                <w:webHidden/>
              </w:rPr>
              <w:fldChar w:fldCharType="separate"/>
            </w:r>
            <w:r>
              <w:rPr>
                <w:noProof/>
                <w:webHidden/>
              </w:rPr>
              <w:t>7</w:t>
            </w:r>
            <w:r>
              <w:rPr>
                <w:noProof/>
                <w:webHidden/>
              </w:rPr>
              <w:fldChar w:fldCharType="end"/>
            </w:r>
          </w:hyperlink>
        </w:p>
        <w:p w14:paraId="2BCDD5D6" w14:textId="1BAEDAB3"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05" w:history="1">
            <w:r w:rsidRPr="006A6AE0">
              <w:rPr>
                <w:rStyle w:val="Hyperlink"/>
                <w:noProof/>
              </w:rPr>
              <w:t>4.2</w:t>
            </w:r>
            <w:r>
              <w:rPr>
                <w:rFonts w:asciiTheme="minorHAnsi" w:eastAsiaTheme="minorEastAsia" w:hAnsiTheme="minorHAnsi"/>
                <w:noProof/>
                <w:kern w:val="2"/>
                <w:szCs w:val="24"/>
                <w:lang w:eastAsia="ko-KR"/>
                <w14:ligatures w14:val="standardContextual"/>
              </w:rPr>
              <w:tab/>
            </w:r>
            <w:r w:rsidRPr="006A6AE0">
              <w:rPr>
                <w:rStyle w:val="Hyperlink"/>
                <w:noProof/>
              </w:rPr>
              <w:t>Digital Disruption</w:t>
            </w:r>
            <w:r>
              <w:rPr>
                <w:noProof/>
                <w:webHidden/>
              </w:rPr>
              <w:tab/>
            </w:r>
            <w:r>
              <w:rPr>
                <w:noProof/>
                <w:webHidden/>
              </w:rPr>
              <w:fldChar w:fldCharType="begin"/>
            </w:r>
            <w:r>
              <w:rPr>
                <w:noProof/>
                <w:webHidden/>
              </w:rPr>
              <w:instrText xml:space="preserve"> PAGEREF _Toc179561005 \h </w:instrText>
            </w:r>
            <w:r>
              <w:rPr>
                <w:noProof/>
                <w:webHidden/>
              </w:rPr>
            </w:r>
            <w:r>
              <w:rPr>
                <w:noProof/>
                <w:webHidden/>
              </w:rPr>
              <w:fldChar w:fldCharType="separate"/>
            </w:r>
            <w:r>
              <w:rPr>
                <w:noProof/>
                <w:webHidden/>
              </w:rPr>
              <w:t>8</w:t>
            </w:r>
            <w:r>
              <w:rPr>
                <w:noProof/>
                <w:webHidden/>
              </w:rPr>
              <w:fldChar w:fldCharType="end"/>
            </w:r>
          </w:hyperlink>
        </w:p>
        <w:p w14:paraId="12913D13" w14:textId="38A8D59D"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06" w:history="1">
            <w:r w:rsidRPr="006A6AE0">
              <w:rPr>
                <w:rStyle w:val="Hyperlink"/>
                <w:noProof/>
              </w:rPr>
              <w:t>4.3</w:t>
            </w:r>
            <w:r>
              <w:rPr>
                <w:rFonts w:asciiTheme="minorHAnsi" w:eastAsiaTheme="minorEastAsia" w:hAnsiTheme="minorHAnsi"/>
                <w:noProof/>
                <w:kern w:val="2"/>
                <w:szCs w:val="24"/>
                <w:lang w:eastAsia="ko-KR"/>
                <w14:ligatures w14:val="standardContextual"/>
              </w:rPr>
              <w:tab/>
            </w:r>
            <w:r w:rsidRPr="006A6AE0">
              <w:rPr>
                <w:rStyle w:val="Hyperlink"/>
                <w:noProof/>
              </w:rPr>
              <w:t>Economic Uncertainty</w:t>
            </w:r>
            <w:r>
              <w:rPr>
                <w:noProof/>
                <w:webHidden/>
              </w:rPr>
              <w:tab/>
            </w:r>
            <w:r>
              <w:rPr>
                <w:noProof/>
                <w:webHidden/>
              </w:rPr>
              <w:fldChar w:fldCharType="begin"/>
            </w:r>
            <w:r>
              <w:rPr>
                <w:noProof/>
                <w:webHidden/>
              </w:rPr>
              <w:instrText xml:space="preserve"> PAGEREF _Toc179561006 \h </w:instrText>
            </w:r>
            <w:r>
              <w:rPr>
                <w:noProof/>
                <w:webHidden/>
              </w:rPr>
            </w:r>
            <w:r>
              <w:rPr>
                <w:noProof/>
                <w:webHidden/>
              </w:rPr>
              <w:fldChar w:fldCharType="separate"/>
            </w:r>
            <w:r>
              <w:rPr>
                <w:noProof/>
                <w:webHidden/>
              </w:rPr>
              <w:t>9</w:t>
            </w:r>
            <w:r>
              <w:rPr>
                <w:noProof/>
                <w:webHidden/>
              </w:rPr>
              <w:fldChar w:fldCharType="end"/>
            </w:r>
          </w:hyperlink>
        </w:p>
        <w:p w14:paraId="68E0BC92" w14:textId="3366D0E1" w:rsidR="00865765" w:rsidRDefault="00865765">
          <w:pPr>
            <w:pStyle w:val="TOC1"/>
            <w:tabs>
              <w:tab w:val="left" w:pos="1200"/>
              <w:tab w:val="right" w:leader="dot" w:pos="9350"/>
            </w:tabs>
            <w:rPr>
              <w:rFonts w:asciiTheme="minorHAnsi" w:eastAsiaTheme="minorEastAsia" w:hAnsiTheme="minorHAnsi"/>
              <w:noProof/>
              <w:kern w:val="2"/>
              <w:szCs w:val="24"/>
              <w:lang w:eastAsia="ko-KR"/>
              <w14:ligatures w14:val="standardContextual"/>
            </w:rPr>
          </w:pPr>
          <w:hyperlink w:anchor="_Toc179561007" w:history="1">
            <w:r w:rsidRPr="006A6AE0">
              <w:rPr>
                <w:rStyle w:val="Hyperlink"/>
                <w:noProof/>
              </w:rPr>
              <w:t>5</w:t>
            </w:r>
            <w:r>
              <w:rPr>
                <w:rFonts w:asciiTheme="minorHAnsi" w:eastAsiaTheme="minorEastAsia" w:hAnsiTheme="minorHAnsi"/>
                <w:noProof/>
                <w:kern w:val="2"/>
                <w:szCs w:val="24"/>
                <w:lang w:eastAsia="ko-KR"/>
                <w14:ligatures w14:val="standardContextual"/>
              </w:rPr>
              <w:tab/>
            </w:r>
            <w:r w:rsidRPr="006A6AE0">
              <w:rPr>
                <w:rStyle w:val="Hyperlink"/>
                <w:noProof/>
              </w:rPr>
              <w:t>Evaluation of Change Management Models</w:t>
            </w:r>
            <w:r>
              <w:rPr>
                <w:noProof/>
                <w:webHidden/>
              </w:rPr>
              <w:tab/>
            </w:r>
            <w:r>
              <w:rPr>
                <w:noProof/>
                <w:webHidden/>
              </w:rPr>
              <w:fldChar w:fldCharType="begin"/>
            </w:r>
            <w:r>
              <w:rPr>
                <w:noProof/>
                <w:webHidden/>
              </w:rPr>
              <w:instrText xml:space="preserve"> PAGEREF _Toc179561007 \h </w:instrText>
            </w:r>
            <w:r>
              <w:rPr>
                <w:noProof/>
                <w:webHidden/>
              </w:rPr>
            </w:r>
            <w:r>
              <w:rPr>
                <w:noProof/>
                <w:webHidden/>
              </w:rPr>
              <w:fldChar w:fldCharType="separate"/>
            </w:r>
            <w:r>
              <w:rPr>
                <w:noProof/>
                <w:webHidden/>
              </w:rPr>
              <w:t>10</w:t>
            </w:r>
            <w:r>
              <w:rPr>
                <w:noProof/>
                <w:webHidden/>
              </w:rPr>
              <w:fldChar w:fldCharType="end"/>
            </w:r>
          </w:hyperlink>
        </w:p>
        <w:p w14:paraId="10AF0F80" w14:textId="1AF1C0BB"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08" w:history="1">
            <w:r w:rsidRPr="006A6AE0">
              <w:rPr>
                <w:rStyle w:val="Hyperlink"/>
                <w:noProof/>
              </w:rPr>
              <w:t>5.1</w:t>
            </w:r>
            <w:r>
              <w:rPr>
                <w:rFonts w:asciiTheme="minorHAnsi" w:eastAsiaTheme="minorEastAsia" w:hAnsiTheme="minorHAnsi"/>
                <w:noProof/>
                <w:kern w:val="2"/>
                <w:szCs w:val="24"/>
                <w:lang w:eastAsia="ko-KR"/>
                <w14:ligatures w14:val="standardContextual"/>
              </w:rPr>
              <w:tab/>
            </w:r>
            <w:r w:rsidRPr="006A6AE0">
              <w:rPr>
                <w:rStyle w:val="Hyperlink"/>
                <w:noProof/>
              </w:rPr>
              <w:t>Overview of Models</w:t>
            </w:r>
            <w:r>
              <w:rPr>
                <w:noProof/>
                <w:webHidden/>
              </w:rPr>
              <w:tab/>
            </w:r>
            <w:r>
              <w:rPr>
                <w:noProof/>
                <w:webHidden/>
              </w:rPr>
              <w:fldChar w:fldCharType="begin"/>
            </w:r>
            <w:r>
              <w:rPr>
                <w:noProof/>
                <w:webHidden/>
              </w:rPr>
              <w:instrText xml:space="preserve"> PAGEREF _Toc179561008 \h </w:instrText>
            </w:r>
            <w:r>
              <w:rPr>
                <w:noProof/>
                <w:webHidden/>
              </w:rPr>
            </w:r>
            <w:r>
              <w:rPr>
                <w:noProof/>
                <w:webHidden/>
              </w:rPr>
              <w:fldChar w:fldCharType="separate"/>
            </w:r>
            <w:r>
              <w:rPr>
                <w:noProof/>
                <w:webHidden/>
              </w:rPr>
              <w:t>10</w:t>
            </w:r>
            <w:r>
              <w:rPr>
                <w:noProof/>
                <w:webHidden/>
              </w:rPr>
              <w:fldChar w:fldCharType="end"/>
            </w:r>
          </w:hyperlink>
        </w:p>
        <w:p w14:paraId="26F2488A" w14:textId="797CB58E"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09" w:history="1">
            <w:r w:rsidRPr="006A6AE0">
              <w:rPr>
                <w:rStyle w:val="Hyperlink"/>
                <w:noProof/>
              </w:rPr>
              <w:t>5.2</w:t>
            </w:r>
            <w:r>
              <w:rPr>
                <w:rFonts w:asciiTheme="minorHAnsi" w:eastAsiaTheme="minorEastAsia" w:hAnsiTheme="minorHAnsi"/>
                <w:noProof/>
                <w:kern w:val="2"/>
                <w:szCs w:val="24"/>
                <w:lang w:eastAsia="ko-KR"/>
                <w14:ligatures w14:val="standardContextual"/>
              </w:rPr>
              <w:tab/>
            </w:r>
            <w:r w:rsidRPr="006A6AE0">
              <w:rPr>
                <w:rStyle w:val="Hyperlink"/>
                <w:noProof/>
              </w:rPr>
              <w:t>Application to British Airways</w:t>
            </w:r>
            <w:r>
              <w:rPr>
                <w:noProof/>
                <w:webHidden/>
              </w:rPr>
              <w:tab/>
            </w:r>
            <w:r>
              <w:rPr>
                <w:noProof/>
                <w:webHidden/>
              </w:rPr>
              <w:fldChar w:fldCharType="begin"/>
            </w:r>
            <w:r>
              <w:rPr>
                <w:noProof/>
                <w:webHidden/>
              </w:rPr>
              <w:instrText xml:space="preserve"> PAGEREF _Toc179561009 \h </w:instrText>
            </w:r>
            <w:r>
              <w:rPr>
                <w:noProof/>
                <w:webHidden/>
              </w:rPr>
            </w:r>
            <w:r>
              <w:rPr>
                <w:noProof/>
                <w:webHidden/>
              </w:rPr>
              <w:fldChar w:fldCharType="separate"/>
            </w:r>
            <w:r>
              <w:rPr>
                <w:noProof/>
                <w:webHidden/>
              </w:rPr>
              <w:t>12</w:t>
            </w:r>
            <w:r>
              <w:rPr>
                <w:noProof/>
                <w:webHidden/>
              </w:rPr>
              <w:fldChar w:fldCharType="end"/>
            </w:r>
          </w:hyperlink>
        </w:p>
        <w:p w14:paraId="37D5A1F6" w14:textId="2DB35977"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10" w:history="1">
            <w:r w:rsidRPr="006A6AE0">
              <w:rPr>
                <w:rStyle w:val="Hyperlink"/>
                <w:noProof/>
              </w:rPr>
              <w:t>5.3</w:t>
            </w:r>
            <w:r>
              <w:rPr>
                <w:rFonts w:asciiTheme="minorHAnsi" w:eastAsiaTheme="minorEastAsia" w:hAnsiTheme="minorHAnsi"/>
                <w:noProof/>
                <w:kern w:val="2"/>
                <w:szCs w:val="24"/>
                <w:lang w:eastAsia="ko-KR"/>
                <w14:ligatures w14:val="standardContextual"/>
              </w:rPr>
              <w:tab/>
            </w:r>
            <w:r w:rsidRPr="006A6AE0">
              <w:rPr>
                <w:rStyle w:val="Hyperlink"/>
                <w:noProof/>
              </w:rPr>
              <w:t>Leadership Styles</w:t>
            </w:r>
            <w:r>
              <w:rPr>
                <w:noProof/>
                <w:webHidden/>
              </w:rPr>
              <w:tab/>
            </w:r>
            <w:r>
              <w:rPr>
                <w:noProof/>
                <w:webHidden/>
              </w:rPr>
              <w:fldChar w:fldCharType="begin"/>
            </w:r>
            <w:r>
              <w:rPr>
                <w:noProof/>
                <w:webHidden/>
              </w:rPr>
              <w:instrText xml:space="preserve"> PAGEREF _Toc179561010 \h </w:instrText>
            </w:r>
            <w:r>
              <w:rPr>
                <w:noProof/>
                <w:webHidden/>
              </w:rPr>
            </w:r>
            <w:r>
              <w:rPr>
                <w:noProof/>
                <w:webHidden/>
              </w:rPr>
              <w:fldChar w:fldCharType="separate"/>
            </w:r>
            <w:r>
              <w:rPr>
                <w:noProof/>
                <w:webHidden/>
              </w:rPr>
              <w:t>14</w:t>
            </w:r>
            <w:r>
              <w:rPr>
                <w:noProof/>
                <w:webHidden/>
              </w:rPr>
              <w:fldChar w:fldCharType="end"/>
            </w:r>
          </w:hyperlink>
        </w:p>
        <w:p w14:paraId="19B32D51" w14:textId="747B3098" w:rsidR="00865765" w:rsidRDefault="00865765">
          <w:pPr>
            <w:pStyle w:val="TOC1"/>
            <w:tabs>
              <w:tab w:val="left" w:pos="1200"/>
              <w:tab w:val="right" w:leader="dot" w:pos="9350"/>
            </w:tabs>
            <w:rPr>
              <w:rFonts w:asciiTheme="minorHAnsi" w:eastAsiaTheme="minorEastAsia" w:hAnsiTheme="minorHAnsi"/>
              <w:noProof/>
              <w:kern w:val="2"/>
              <w:szCs w:val="24"/>
              <w:lang w:eastAsia="ko-KR"/>
              <w14:ligatures w14:val="standardContextual"/>
            </w:rPr>
          </w:pPr>
          <w:hyperlink w:anchor="_Toc179561011" w:history="1">
            <w:r w:rsidRPr="006A6AE0">
              <w:rPr>
                <w:rStyle w:val="Hyperlink"/>
                <w:noProof/>
              </w:rPr>
              <w:t>6</w:t>
            </w:r>
            <w:r>
              <w:rPr>
                <w:rFonts w:asciiTheme="minorHAnsi" w:eastAsiaTheme="minorEastAsia" w:hAnsiTheme="minorHAnsi"/>
                <w:noProof/>
                <w:kern w:val="2"/>
                <w:szCs w:val="24"/>
                <w:lang w:eastAsia="ko-KR"/>
                <w14:ligatures w14:val="standardContextual"/>
              </w:rPr>
              <w:tab/>
            </w:r>
            <w:r w:rsidRPr="006A6AE0">
              <w:rPr>
                <w:rStyle w:val="Hyperlink"/>
                <w:noProof/>
              </w:rPr>
              <w:t>Organisational Culture and Its Impact on Change Management</w:t>
            </w:r>
            <w:r>
              <w:rPr>
                <w:noProof/>
                <w:webHidden/>
              </w:rPr>
              <w:tab/>
            </w:r>
            <w:r>
              <w:rPr>
                <w:noProof/>
                <w:webHidden/>
              </w:rPr>
              <w:fldChar w:fldCharType="begin"/>
            </w:r>
            <w:r>
              <w:rPr>
                <w:noProof/>
                <w:webHidden/>
              </w:rPr>
              <w:instrText xml:space="preserve"> PAGEREF _Toc179561011 \h </w:instrText>
            </w:r>
            <w:r>
              <w:rPr>
                <w:noProof/>
                <w:webHidden/>
              </w:rPr>
            </w:r>
            <w:r>
              <w:rPr>
                <w:noProof/>
                <w:webHidden/>
              </w:rPr>
              <w:fldChar w:fldCharType="separate"/>
            </w:r>
            <w:r>
              <w:rPr>
                <w:noProof/>
                <w:webHidden/>
              </w:rPr>
              <w:t>16</w:t>
            </w:r>
            <w:r>
              <w:rPr>
                <w:noProof/>
                <w:webHidden/>
              </w:rPr>
              <w:fldChar w:fldCharType="end"/>
            </w:r>
          </w:hyperlink>
        </w:p>
        <w:p w14:paraId="09DE32D4" w14:textId="0312FD55"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12" w:history="1">
            <w:r w:rsidRPr="006A6AE0">
              <w:rPr>
                <w:rStyle w:val="Hyperlink"/>
                <w:noProof/>
              </w:rPr>
              <w:t>6.1</w:t>
            </w:r>
            <w:r>
              <w:rPr>
                <w:rFonts w:asciiTheme="minorHAnsi" w:eastAsiaTheme="minorEastAsia" w:hAnsiTheme="minorHAnsi"/>
                <w:noProof/>
                <w:kern w:val="2"/>
                <w:szCs w:val="24"/>
                <w:lang w:eastAsia="ko-KR"/>
                <w14:ligatures w14:val="standardContextual"/>
              </w:rPr>
              <w:tab/>
            </w:r>
            <w:r w:rsidRPr="006A6AE0">
              <w:rPr>
                <w:rStyle w:val="Hyperlink"/>
                <w:noProof/>
              </w:rPr>
              <w:t>Culture Analysis</w:t>
            </w:r>
            <w:r>
              <w:rPr>
                <w:noProof/>
                <w:webHidden/>
              </w:rPr>
              <w:tab/>
            </w:r>
            <w:r>
              <w:rPr>
                <w:noProof/>
                <w:webHidden/>
              </w:rPr>
              <w:fldChar w:fldCharType="begin"/>
            </w:r>
            <w:r>
              <w:rPr>
                <w:noProof/>
                <w:webHidden/>
              </w:rPr>
              <w:instrText xml:space="preserve"> PAGEREF _Toc179561012 \h </w:instrText>
            </w:r>
            <w:r>
              <w:rPr>
                <w:noProof/>
                <w:webHidden/>
              </w:rPr>
            </w:r>
            <w:r>
              <w:rPr>
                <w:noProof/>
                <w:webHidden/>
              </w:rPr>
              <w:fldChar w:fldCharType="separate"/>
            </w:r>
            <w:r>
              <w:rPr>
                <w:noProof/>
                <w:webHidden/>
              </w:rPr>
              <w:t>16</w:t>
            </w:r>
            <w:r>
              <w:rPr>
                <w:noProof/>
                <w:webHidden/>
              </w:rPr>
              <w:fldChar w:fldCharType="end"/>
            </w:r>
          </w:hyperlink>
        </w:p>
        <w:p w14:paraId="2C509D8C" w14:textId="1F11F6B1"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13" w:history="1">
            <w:r w:rsidRPr="006A6AE0">
              <w:rPr>
                <w:rStyle w:val="Hyperlink"/>
                <w:noProof/>
              </w:rPr>
              <w:t>6.2</w:t>
            </w:r>
            <w:r>
              <w:rPr>
                <w:rFonts w:asciiTheme="minorHAnsi" w:eastAsiaTheme="minorEastAsia" w:hAnsiTheme="minorHAnsi"/>
                <w:noProof/>
                <w:kern w:val="2"/>
                <w:szCs w:val="24"/>
                <w:lang w:eastAsia="ko-KR"/>
                <w14:ligatures w14:val="standardContextual"/>
              </w:rPr>
              <w:tab/>
            </w:r>
            <w:r w:rsidRPr="006A6AE0">
              <w:rPr>
                <w:rStyle w:val="Hyperlink"/>
                <w:noProof/>
              </w:rPr>
              <w:t>Influence on Change</w:t>
            </w:r>
            <w:r>
              <w:rPr>
                <w:noProof/>
                <w:webHidden/>
              </w:rPr>
              <w:tab/>
            </w:r>
            <w:r>
              <w:rPr>
                <w:noProof/>
                <w:webHidden/>
              </w:rPr>
              <w:fldChar w:fldCharType="begin"/>
            </w:r>
            <w:r>
              <w:rPr>
                <w:noProof/>
                <w:webHidden/>
              </w:rPr>
              <w:instrText xml:space="preserve"> PAGEREF _Toc179561013 \h </w:instrText>
            </w:r>
            <w:r>
              <w:rPr>
                <w:noProof/>
                <w:webHidden/>
              </w:rPr>
            </w:r>
            <w:r>
              <w:rPr>
                <w:noProof/>
                <w:webHidden/>
              </w:rPr>
              <w:fldChar w:fldCharType="separate"/>
            </w:r>
            <w:r>
              <w:rPr>
                <w:noProof/>
                <w:webHidden/>
              </w:rPr>
              <w:t>16</w:t>
            </w:r>
            <w:r>
              <w:rPr>
                <w:noProof/>
                <w:webHidden/>
              </w:rPr>
              <w:fldChar w:fldCharType="end"/>
            </w:r>
          </w:hyperlink>
        </w:p>
        <w:p w14:paraId="2BB8D5FB" w14:textId="57E5907F"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14" w:history="1">
            <w:r w:rsidRPr="006A6AE0">
              <w:rPr>
                <w:rStyle w:val="Hyperlink"/>
                <w:noProof/>
              </w:rPr>
              <w:t>6.3</w:t>
            </w:r>
            <w:r>
              <w:rPr>
                <w:rFonts w:asciiTheme="minorHAnsi" w:eastAsiaTheme="minorEastAsia" w:hAnsiTheme="minorHAnsi"/>
                <w:noProof/>
                <w:kern w:val="2"/>
                <w:szCs w:val="24"/>
                <w:lang w:eastAsia="ko-KR"/>
                <w14:ligatures w14:val="standardContextual"/>
              </w:rPr>
              <w:tab/>
            </w:r>
            <w:r w:rsidRPr="006A6AE0">
              <w:rPr>
                <w:rStyle w:val="Hyperlink"/>
                <w:noProof/>
              </w:rPr>
              <w:t>Recommendations for Cultural Alignment</w:t>
            </w:r>
            <w:r>
              <w:rPr>
                <w:noProof/>
                <w:webHidden/>
              </w:rPr>
              <w:tab/>
            </w:r>
            <w:r>
              <w:rPr>
                <w:noProof/>
                <w:webHidden/>
              </w:rPr>
              <w:fldChar w:fldCharType="begin"/>
            </w:r>
            <w:r>
              <w:rPr>
                <w:noProof/>
                <w:webHidden/>
              </w:rPr>
              <w:instrText xml:space="preserve"> PAGEREF _Toc179561014 \h </w:instrText>
            </w:r>
            <w:r>
              <w:rPr>
                <w:noProof/>
                <w:webHidden/>
              </w:rPr>
            </w:r>
            <w:r>
              <w:rPr>
                <w:noProof/>
                <w:webHidden/>
              </w:rPr>
              <w:fldChar w:fldCharType="separate"/>
            </w:r>
            <w:r>
              <w:rPr>
                <w:noProof/>
                <w:webHidden/>
              </w:rPr>
              <w:t>18</w:t>
            </w:r>
            <w:r>
              <w:rPr>
                <w:noProof/>
                <w:webHidden/>
              </w:rPr>
              <w:fldChar w:fldCharType="end"/>
            </w:r>
          </w:hyperlink>
        </w:p>
        <w:p w14:paraId="6CF5DB04" w14:textId="41DA4BE1" w:rsidR="00865765" w:rsidRDefault="00865765">
          <w:pPr>
            <w:pStyle w:val="TOC1"/>
            <w:tabs>
              <w:tab w:val="left" w:pos="1200"/>
              <w:tab w:val="right" w:leader="dot" w:pos="9350"/>
            </w:tabs>
            <w:rPr>
              <w:rFonts w:asciiTheme="minorHAnsi" w:eastAsiaTheme="minorEastAsia" w:hAnsiTheme="minorHAnsi"/>
              <w:noProof/>
              <w:kern w:val="2"/>
              <w:szCs w:val="24"/>
              <w:lang w:eastAsia="ko-KR"/>
              <w14:ligatures w14:val="standardContextual"/>
            </w:rPr>
          </w:pPr>
          <w:hyperlink w:anchor="_Toc179561015" w:history="1">
            <w:r w:rsidRPr="006A6AE0">
              <w:rPr>
                <w:rStyle w:val="Hyperlink"/>
                <w:noProof/>
              </w:rPr>
              <w:t>7</w:t>
            </w:r>
            <w:r>
              <w:rPr>
                <w:rFonts w:asciiTheme="minorHAnsi" w:eastAsiaTheme="minorEastAsia" w:hAnsiTheme="minorHAnsi"/>
                <w:noProof/>
                <w:kern w:val="2"/>
                <w:szCs w:val="24"/>
                <w:lang w:eastAsia="ko-KR"/>
                <w14:ligatures w14:val="standardContextual"/>
              </w:rPr>
              <w:tab/>
            </w:r>
            <w:r w:rsidRPr="006A6AE0">
              <w:rPr>
                <w:rStyle w:val="Hyperlink"/>
                <w:noProof/>
              </w:rPr>
              <w:t>Proposed Change Management Plan</w:t>
            </w:r>
            <w:r>
              <w:rPr>
                <w:noProof/>
                <w:webHidden/>
              </w:rPr>
              <w:tab/>
            </w:r>
            <w:r>
              <w:rPr>
                <w:noProof/>
                <w:webHidden/>
              </w:rPr>
              <w:fldChar w:fldCharType="begin"/>
            </w:r>
            <w:r>
              <w:rPr>
                <w:noProof/>
                <w:webHidden/>
              </w:rPr>
              <w:instrText xml:space="preserve"> PAGEREF _Toc179561015 \h </w:instrText>
            </w:r>
            <w:r>
              <w:rPr>
                <w:noProof/>
                <w:webHidden/>
              </w:rPr>
            </w:r>
            <w:r>
              <w:rPr>
                <w:noProof/>
                <w:webHidden/>
              </w:rPr>
              <w:fldChar w:fldCharType="separate"/>
            </w:r>
            <w:r>
              <w:rPr>
                <w:noProof/>
                <w:webHidden/>
              </w:rPr>
              <w:t>18</w:t>
            </w:r>
            <w:r>
              <w:rPr>
                <w:noProof/>
                <w:webHidden/>
              </w:rPr>
              <w:fldChar w:fldCharType="end"/>
            </w:r>
          </w:hyperlink>
        </w:p>
        <w:p w14:paraId="2EE02AAE" w14:textId="4295EEB5"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16" w:history="1">
            <w:r w:rsidRPr="006A6AE0">
              <w:rPr>
                <w:rStyle w:val="Hyperlink"/>
                <w:noProof/>
              </w:rPr>
              <w:t>7.1</w:t>
            </w:r>
            <w:r>
              <w:rPr>
                <w:rFonts w:asciiTheme="minorHAnsi" w:eastAsiaTheme="minorEastAsia" w:hAnsiTheme="minorHAnsi"/>
                <w:noProof/>
                <w:kern w:val="2"/>
                <w:szCs w:val="24"/>
                <w:lang w:eastAsia="ko-KR"/>
                <w14:ligatures w14:val="standardContextual"/>
              </w:rPr>
              <w:tab/>
            </w:r>
            <w:r w:rsidRPr="006A6AE0">
              <w:rPr>
                <w:rStyle w:val="Hyperlink"/>
                <w:noProof/>
              </w:rPr>
              <w:t>Proposed Change</w:t>
            </w:r>
            <w:r>
              <w:rPr>
                <w:noProof/>
                <w:webHidden/>
              </w:rPr>
              <w:tab/>
            </w:r>
            <w:r>
              <w:rPr>
                <w:noProof/>
                <w:webHidden/>
              </w:rPr>
              <w:fldChar w:fldCharType="begin"/>
            </w:r>
            <w:r>
              <w:rPr>
                <w:noProof/>
                <w:webHidden/>
              </w:rPr>
              <w:instrText xml:space="preserve"> PAGEREF _Toc179561016 \h </w:instrText>
            </w:r>
            <w:r>
              <w:rPr>
                <w:noProof/>
                <w:webHidden/>
              </w:rPr>
            </w:r>
            <w:r>
              <w:rPr>
                <w:noProof/>
                <w:webHidden/>
              </w:rPr>
              <w:fldChar w:fldCharType="separate"/>
            </w:r>
            <w:r>
              <w:rPr>
                <w:noProof/>
                <w:webHidden/>
              </w:rPr>
              <w:t>18</w:t>
            </w:r>
            <w:r>
              <w:rPr>
                <w:noProof/>
                <w:webHidden/>
              </w:rPr>
              <w:fldChar w:fldCharType="end"/>
            </w:r>
          </w:hyperlink>
        </w:p>
        <w:p w14:paraId="68D2235C" w14:textId="6939EDBA"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17" w:history="1">
            <w:r w:rsidRPr="006A6AE0">
              <w:rPr>
                <w:rStyle w:val="Hyperlink"/>
                <w:noProof/>
              </w:rPr>
              <w:t>7.2</w:t>
            </w:r>
            <w:r>
              <w:rPr>
                <w:rFonts w:asciiTheme="minorHAnsi" w:eastAsiaTheme="minorEastAsia" w:hAnsiTheme="minorHAnsi"/>
                <w:noProof/>
                <w:kern w:val="2"/>
                <w:szCs w:val="24"/>
                <w:lang w:eastAsia="ko-KR"/>
                <w14:ligatures w14:val="standardContextual"/>
              </w:rPr>
              <w:tab/>
            </w:r>
            <w:r w:rsidRPr="006A6AE0">
              <w:rPr>
                <w:rStyle w:val="Hyperlink"/>
                <w:noProof/>
              </w:rPr>
              <w:t>Financial Plan</w:t>
            </w:r>
            <w:r>
              <w:rPr>
                <w:noProof/>
                <w:webHidden/>
              </w:rPr>
              <w:tab/>
            </w:r>
            <w:r>
              <w:rPr>
                <w:noProof/>
                <w:webHidden/>
              </w:rPr>
              <w:fldChar w:fldCharType="begin"/>
            </w:r>
            <w:r>
              <w:rPr>
                <w:noProof/>
                <w:webHidden/>
              </w:rPr>
              <w:instrText xml:space="preserve"> PAGEREF _Toc179561017 \h </w:instrText>
            </w:r>
            <w:r>
              <w:rPr>
                <w:noProof/>
                <w:webHidden/>
              </w:rPr>
            </w:r>
            <w:r>
              <w:rPr>
                <w:noProof/>
                <w:webHidden/>
              </w:rPr>
              <w:fldChar w:fldCharType="separate"/>
            </w:r>
            <w:r>
              <w:rPr>
                <w:noProof/>
                <w:webHidden/>
              </w:rPr>
              <w:t>20</w:t>
            </w:r>
            <w:r>
              <w:rPr>
                <w:noProof/>
                <w:webHidden/>
              </w:rPr>
              <w:fldChar w:fldCharType="end"/>
            </w:r>
          </w:hyperlink>
        </w:p>
        <w:p w14:paraId="60A36B91" w14:textId="3A3941C8"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18" w:history="1">
            <w:r w:rsidRPr="006A6AE0">
              <w:rPr>
                <w:rStyle w:val="Hyperlink"/>
                <w:noProof/>
              </w:rPr>
              <w:t>7.3</w:t>
            </w:r>
            <w:r>
              <w:rPr>
                <w:rFonts w:asciiTheme="minorHAnsi" w:eastAsiaTheme="minorEastAsia" w:hAnsiTheme="minorHAnsi"/>
                <w:noProof/>
                <w:kern w:val="2"/>
                <w:szCs w:val="24"/>
                <w:lang w:eastAsia="ko-KR"/>
                <w14:ligatures w14:val="standardContextual"/>
              </w:rPr>
              <w:tab/>
            </w:r>
            <w:r w:rsidRPr="006A6AE0">
              <w:rPr>
                <w:rStyle w:val="Hyperlink"/>
                <w:noProof/>
              </w:rPr>
              <w:t>Communication Plan</w:t>
            </w:r>
            <w:r>
              <w:rPr>
                <w:noProof/>
                <w:webHidden/>
              </w:rPr>
              <w:tab/>
            </w:r>
            <w:r>
              <w:rPr>
                <w:noProof/>
                <w:webHidden/>
              </w:rPr>
              <w:fldChar w:fldCharType="begin"/>
            </w:r>
            <w:r>
              <w:rPr>
                <w:noProof/>
                <w:webHidden/>
              </w:rPr>
              <w:instrText xml:space="preserve"> PAGEREF _Toc179561018 \h </w:instrText>
            </w:r>
            <w:r>
              <w:rPr>
                <w:noProof/>
                <w:webHidden/>
              </w:rPr>
            </w:r>
            <w:r>
              <w:rPr>
                <w:noProof/>
                <w:webHidden/>
              </w:rPr>
              <w:fldChar w:fldCharType="separate"/>
            </w:r>
            <w:r>
              <w:rPr>
                <w:noProof/>
                <w:webHidden/>
              </w:rPr>
              <w:t>21</w:t>
            </w:r>
            <w:r>
              <w:rPr>
                <w:noProof/>
                <w:webHidden/>
              </w:rPr>
              <w:fldChar w:fldCharType="end"/>
            </w:r>
          </w:hyperlink>
        </w:p>
        <w:p w14:paraId="78629022" w14:textId="65BDCDC3" w:rsidR="00865765" w:rsidRDefault="00865765">
          <w:pPr>
            <w:pStyle w:val="TOC2"/>
            <w:tabs>
              <w:tab w:val="left" w:pos="1680"/>
              <w:tab w:val="right" w:leader="dot" w:pos="9350"/>
            </w:tabs>
            <w:rPr>
              <w:rFonts w:asciiTheme="minorHAnsi" w:eastAsiaTheme="minorEastAsia" w:hAnsiTheme="minorHAnsi"/>
              <w:noProof/>
              <w:kern w:val="2"/>
              <w:szCs w:val="24"/>
              <w:lang w:eastAsia="ko-KR"/>
              <w14:ligatures w14:val="standardContextual"/>
            </w:rPr>
          </w:pPr>
          <w:hyperlink w:anchor="_Toc179561019" w:history="1">
            <w:r w:rsidRPr="006A6AE0">
              <w:rPr>
                <w:rStyle w:val="Hyperlink"/>
                <w:noProof/>
              </w:rPr>
              <w:t>7.4</w:t>
            </w:r>
            <w:r>
              <w:rPr>
                <w:rFonts w:asciiTheme="minorHAnsi" w:eastAsiaTheme="minorEastAsia" w:hAnsiTheme="minorHAnsi"/>
                <w:noProof/>
                <w:kern w:val="2"/>
                <w:szCs w:val="24"/>
                <w:lang w:eastAsia="ko-KR"/>
                <w14:ligatures w14:val="standardContextual"/>
              </w:rPr>
              <w:tab/>
            </w:r>
            <w:r w:rsidRPr="006A6AE0">
              <w:rPr>
                <w:rStyle w:val="Hyperlink"/>
                <w:noProof/>
              </w:rPr>
              <w:t>Evaluation Plan</w:t>
            </w:r>
            <w:r>
              <w:rPr>
                <w:noProof/>
                <w:webHidden/>
              </w:rPr>
              <w:tab/>
            </w:r>
            <w:r>
              <w:rPr>
                <w:noProof/>
                <w:webHidden/>
              </w:rPr>
              <w:fldChar w:fldCharType="begin"/>
            </w:r>
            <w:r>
              <w:rPr>
                <w:noProof/>
                <w:webHidden/>
              </w:rPr>
              <w:instrText xml:space="preserve"> PAGEREF _Toc179561019 \h </w:instrText>
            </w:r>
            <w:r>
              <w:rPr>
                <w:noProof/>
                <w:webHidden/>
              </w:rPr>
            </w:r>
            <w:r>
              <w:rPr>
                <w:noProof/>
                <w:webHidden/>
              </w:rPr>
              <w:fldChar w:fldCharType="separate"/>
            </w:r>
            <w:r>
              <w:rPr>
                <w:noProof/>
                <w:webHidden/>
              </w:rPr>
              <w:t>22</w:t>
            </w:r>
            <w:r>
              <w:rPr>
                <w:noProof/>
                <w:webHidden/>
              </w:rPr>
              <w:fldChar w:fldCharType="end"/>
            </w:r>
          </w:hyperlink>
        </w:p>
        <w:p w14:paraId="78406F38" w14:textId="40DB5151" w:rsidR="00865765" w:rsidRDefault="00865765">
          <w:pPr>
            <w:pStyle w:val="TOC1"/>
            <w:tabs>
              <w:tab w:val="left" w:pos="1200"/>
              <w:tab w:val="right" w:leader="dot" w:pos="9350"/>
            </w:tabs>
            <w:rPr>
              <w:rFonts w:asciiTheme="minorHAnsi" w:eastAsiaTheme="minorEastAsia" w:hAnsiTheme="minorHAnsi"/>
              <w:noProof/>
              <w:kern w:val="2"/>
              <w:szCs w:val="24"/>
              <w:lang w:eastAsia="ko-KR"/>
              <w14:ligatures w14:val="standardContextual"/>
            </w:rPr>
          </w:pPr>
          <w:hyperlink w:anchor="_Toc179561020" w:history="1">
            <w:r w:rsidRPr="006A6AE0">
              <w:rPr>
                <w:rStyle w:val="Hyperlink"/>
                <w:noProof/>
              </w:rPr>
              <w:t>8</w:t>
            </w:r>
            <w:r>
              <w:rPr>
                <w:rFonts w:asciiTheme="minorHAnsi" w:eastAsiaTheme="minorEastAsia" w:hAnsiTheme="minorHAnsi"/>
                <w:noProof/>
                <w:kern w:val="2"/>
                <w:szCs w:val="24"/>
                <w:lang w:eastAsia="ko-KR"/>
                <w14:ligatures w14:val="standardContextual"/>
              </w:rPr>
              <w:tab/>
            </w:r>
            <w:r w:rsidRPr="006A6AE0">
              <w:rPr>
                <w:rStyle w:val="Hyperlink"/>
                <w:noProof/>
              </w:rPr>
              <w:t>Conclusion</w:t>
            </w:r>
            <w:r>
              <w:rPr>
                <w:noProof/>
                <w:webHidden/>
              </w:rPr>
              <w:tab/>
            </w:r>
            <w:r>
              <w:rPr>
                <w:noProof/>
                <w:webHidden/>
              </w:rPr>
              <w:fldChar w:fldCharType="begin"/>
            </w:r>
            <w:r>
              <w:rPr>
                <w:noProof/>
                <w:webHidden/>
              </w:rPr>
              <w:instrText xml:space="preserve"> PAGEREF _Toc179561020 \h </w:instrText>
            </w:r>
            <w:r>
              <w:rPr>
                <w:noProof/>
                <w:webHidden/>
              </w:rPr>
            </w:r>
            <w:r>
              <w:rPr>
                <w:noProof/>
                <w:webHidden/>
              </w:rPr>
              <w:fldChar w:fldCharType="separate"/>
            </w:r>
            <w:r>
              <w:rPr>
                <w:noProof/>
                <w:webHidden/>
              </w:rPr>
              <w:t>23</w:t>
            </w:r>
            <w:r>
              <w:rPr>
                <w:noProof/>
                <w:webHidden/>
              </w:rPr>
              <w:fldChar w:fldCharType="end"/>
            </w:r>
          </w:hyperlink>
        </w:p>
        <w:p w14:paraId="5AF7B5BF" w14:textId="1834E948" w:rsidR="00865765" w:rsidRDefault="00865765">
          <w:pPr>
            <w:pStyle w:val="TOC1"/>
            <w:tabs>
              <w:tab w:val="left" w:pos="1200"/>
              <w:tab w:val="right" w:leader="dot" w:pos="9350"/>
            </w:tabs>
            <w:rPr>
              <w:rFonts w:asciiTheme="minorHAnsi" w:eastAsiaTheme="minorEastAsia" w:hAnsiTheme="minorHAnsi"/>
              <w:noProof/>
              <w:kern w:val="2"/>
              <w:szCs w:val="24"/>
              <w:lang w:eastAsia="ko-KR"/>
              <w14:ligatures w14:val="standardContextual"/>
            </w:rPr>
          </w:pPr>
          <w:hyperlink w:anchor="_Toc179561021" w:history="1">
            <w:r w:rsidRPr="006A6AE0">
              <w:rPr>
                <w:rStyle w:val="Hyperlink"/>
                <w:iCs/>
                <w:noProof/>
              </w:rPr>
              <w:t>9</w:t>
            </w:r>
            <w:r>
              <w:rPr>
                <w:rFonts w:asciiTheme="minorHAnsi" w:eastAsiaTheme="minorEastAsia" w:hAnsiTheme="minorHAnsi"/>
                <w:noProof/>
                <w:kern w:val="2"/>
                <w:szCs w:val="24"/>
                <w:lang w:eastAsia="ko-KR"/>
                <w14:ligatures w14:val="standardContextual"/>
              </w:rPr>
              <w:tab/>
            </w:r>
            <w:r w:rsidRPr="006A6AE0">
              <w:rPr>
                <w:rStyle w:val="Hyperlink"/>
                <w:iCs/>
                <w:noProof/>
              </w:rPr>
              <w:t>References</w:t>
            </w:r>
            <w:r>
              <w:rPr>
                <w:noProof/>
                <w:webHidden/>
              </w:rPr>
              <w:tab/>
            </w:r>
            <w:r>
              <w:rPr>
                <w:noProof/>
                <w:webHidden/>
              </w:rPr>
              <w:fldChar w:fldCharType="begin"/>
            </w:r>
            <w:r>
              <w:rPr>
                <w:noProof/>
                <w:webHidden/>
              </w:rPr>
              <w:instrText xml:space="preserve"> PAGEREF _Toc179561021 \h </w:instrText>
            </w:r>
            <w:r>
              <w:rPr>
                <w:noProof/>
                <w:webHidden/>
              </w:rPr>
            </w:r>
            <w:r>
              <w:rPr>
                <w:noProof/>
                <w:webHidden/>
              </w:rPr>
              <w:fldChar w:fldCharType="separate"/>
            </w:r>
            <w:r>
              <w:rPr>
                <w:noProof/>
                <w:webHidden/>
              </w:rPr>
              <w:t>25</w:t>
            </w:r>
            <w:r>
              <w:rPr>
                <w:noProof/>
                <w:webHidden/>
              </w:rPr>
              <w:fldChar w:fldCharType="end"/>
            </w:r>
          </w:hyperlink>
        </w:p>
        <w:p w14:paraId="045BD189" w14:textId="6C044AB5" w:rsidR="00D938D2" w:rsidRPr="00865765" w:rsidRDefault="00001058" w:rsidP="00735C81">
          <w:pPr>
            <w:ind w:firstLine="0"/>
          </w:pPr>
          <w:r w:rsidRPr="00865765">
            <w:rPr>
              <w:b/>
              <w:bCs/>
              <w:noProof/>
            </w:rPr>
            <w:fldChar w:fldCharType="end"/>
          </w:r>
        </w:p>
      </w:sdtContent>
    </w:sdt>
    <w:p w14:paraId="4883ECB5" w14:textId="392C4618" w:rsidR="00B621A2" w:rsidRPr="00865765" w:rsidRDefault="00B621A2" w:rsidP="00BB796F">
      <w:pPr>
        <w:ind w:firstLine="0"/>
      </w:pPr>
    </w:p>
    <w:p w14:paraId="2BE65D3D" w14:textId="77777777" w:rsidR="001A7E38" w:rsidRPr="00865765" w:rsidRDefault="001A7E38" w:rsidP="00BB796F">
      <w:pPr>
        <w:ind w:firstLine="0"/>
      </w:pPr>
    </w:p>
    <w:p w14:paraId="780AD8F9" w14:textId="77777777" w:rsidR="00865765" w:rsidRPr="00865765" w:rsidRDefault="00865765" w:rsidP="00BB796F">
      <w:pPr>
        <w:ind w:firstLine="0"/>
      </w:pPr>
    </w:p>
    <w:p w14:paraId="5E122F86" w14:textId="77777777" w:rsidR="00865765" w:rsidRDefault="00865765" w:rsidP="00BB796F">
      <w:pPr>
        <w:ind w:firstLine="0"/>
      </w:pPr>
    </w:p>
    <w:p w14:paraId="721120A3" w14:textId="77777777" w:rsidR="00865765" w:rsidRDefault="00865765" w:rsidP="00BB796F">
      <w:pPr>
        <w:ind w:firstLine="0"/>
      </w:pPr>
    </w:p>
    <w:p w14:paraId="519348CD" w14:textId="77777777" w:rsidR="00865765" w:rsidRDefault="00865765" w:rsidP="00BB796F">
      <w:pPr>
        <w:ind w:firstLine="0"/>
      </w:pPr>
    </w:p>
    <w:p w14:paraId="7105B082" w14:textId="77777777" w:rsidR="00865765" w:rsidRDefault="00865765" w:rsidP="00BB796F">
      <w:pPr>
        <w:ind w:firstLine="0"/>
      </w:pPr>
    </w:p>
    <w:p w14:paraId="091D2681" w14:textId="77777777" w:rsidR="00865765" w:rsidRDefault="00865765" w:rsidP="00BB796F">
      <w:pPr>
        <w:ind w:firstLine="0"/>
      </w:pPr>
    </w:p>
    <w:p w14:paraId="3DF1CF5E" w14:textId="77777777" w:rsidR="00865765" w:rsidRDefault="00865765" w:rsidP="00BB796F">
      <w:pPr>
        <w:ind w:firstLine="0"/>
      </w:pPr>
    </w:p>
    <w:p w14:paraId="0AD9AFF8" w14:textId="77777777" w:rsidR="00865765" w:rsidRDefault="00865765" w:rsidP="00BB796F">
      <w:pPr>
        <w:ind w:firstLine="0"/>
      </w:pPr>
    </w:p>
    <w:p w14:paraId="2E9BB4AE" w14:textId="77777777" w:rsidR="00865765" w:rsidRDefault="00865765" w:rsidP="00BB796F">
      <w:pPr>
        <w:ind w:firstLine="0"/>
      </w:pPr>
    </w:p>
    <w:p w14:paraId="1606E299" w14:textId="77777777" w:rsidR="00865765" w:rsidRDefault="00865765" w:rsidP="00BB796F">
      <w:pPr>
        <w:ind w:firstLine="0"/>
      </w:pPr>
    </w:p>
    <w:p w14:paraId="40BD4DE3" w14:textId="77777777" w:rsidR="00865765" w:rsidRDefault="00865765" w:rsidP="00BB796F">
      <w:pPr>
        <w:ind w:firstLine="0"/>
      </w:pPr>
    </w:p>
    <w:p w14:paraId="78A4C77B" w14:textId="77777777" w:rsidR="00865765" w:rsidRPr="00865765" w:rsidRDefault="00865765" w:rsidP="00BB796F">
      <w:pPr>
        <w:ind w:firstLine="0"/>
      </w:pPr>
    </w:p>
    <w:p w14:paraId="465B17B5" w14:textId="77777777" w:rsidR="00865765" w:rsidRPr="00865765" w:rsidRDefault="00865765" w:rsidP="00BB796F">
      <w:pPr>
        <w:ind w:firstLine="0"/>
      </w:pPr>
    </w:p>
    <w:p w14:paraId="604BB2AB" w14:textId="77777777" w:rsidR="00865765" w:rsidRPr="00865765" w:rsidRDefault="00865765" w:rsidP="00BB796F">
      <w:pPr>
        <w:ind w:firstLine="0"/>
      </w:pPr>
    </w:p>
    <w:p w14:paraId="08B51300" w14:textId="77777777" w:rsidR="00865765" w:rsidRPr="00865765" w:rsidRDefault="00865765" w:rsidP="00865765">
      <w:pPr>
        <w:pStyle w:val="Heading1"/>
      </w:pPr>
      <w:bookmarkStart w:id="1" w:name="_Toc179560998"/>
      <w:r w:rsidRPr="00865765">
        <w:lastRenderedPageBreak/>
        <w:t>Introduction</w:t>
      </w:r>
      <w:bookmarkEnd w:id="1"/>
      <w:r w:rsidRPr="00865765">
        <w:t xml:space="preserve"> </w:t>
      </w:r>
    </w:p>
    <w:p w14:paraId="25A693E2" w14:textId="1CB065F3" w:rsidR="00865765" w:rsidRDefault="00865765" w:rsidP="00865765">
      <w:r w:rsidRPr="00865765">
        <w:t xml:space="preserve">This report is based on British Airways where the role of change management within a volatile environment of the airline industry has been investigated. These are factors which have altered and continue to do so at an unprecedented rate and therefore it has become not just wise, but crucial to manage change particularly in organisations. The nature of competition in the airline industry this, combined with the complicated rules and regulations particular to this industry, </w:t>
      </w:r>
      <w:r w:rsidR="00C76D82" w:rsidRPr="00865765">
        <w:t>needs</w:t>
      </w:r>
      <w:r w:rsidRPr="00865765">
        <w:t xml:space="preserve"> sound change management strategies</w:t>
      </w:r>
      <w:r w:rsidRPr="00865765">
        <w:rPr>
          <w:lang w:val="en-US"/>
        </w:rPr>
        <w:t xml:space="preserve"> </w:t>
      </w:r>
      <w:r w:rsidRPr="00865765">
        <w:t>(WONG, 2020). This paper will look at dissecting British Airways’ history of change management and then outline specific strategic changes that can improve its ability to recognise and respond to change in the industry and organization. By so doing, it is the intention of this analysis to proffer relevant recommendations that can point the airline to long-run competitiveness and innovation.</w:t>
      </w:r>
    </w:p>
    <w:p w14:paraId="5AD3AAEB" w14:textId="77777777" w:rsidR="003006B2" w:rsidRDefault="003006B2" w:rsidP="003006B2">
      <w:pPr>
        <w:keepNext/>
        <w:spacing w:line="360" w:lineRule="auto"/>
        <w:jc w:val="center"/>
      </w:pPr>
      <w:r>
        <w:fldChar w:fldCharType="begin"/>
      </w:r>
      <w:r>
        <w:instrText xml:space="preserve"> INCLUDEPICTURE "https://imageio.forbes.com/specials-images/imageserve/5ea92c07165a170006a5f172/Staff-employed-by-British-Airways--average-number-during-the-year/960x0.png?height=426&amp;width=711&amp;fit=bounds" \* MERGEFORMATINET </w:instrText>
      </w:r>
      <w:r>
        <w:fldChar w:fldCharType="separate"/>
      </w:r>
      <w:r>
        <w:rPr>
          <w:noProof/>
        </w:rPr>
        <w:drawing>
          <wp:inline distT="0" distB="0" distL="0" distR="0" wp14:anchorId="28F02597" wp14:editId="79E7A05E">
            <wp:extent cx="4660777" cy="2793479"/>
            <wp:effectExtent l="0" t="0" r="635" b="635"/>
            <wp:docPr id="117768735" name="Picture 1" descr="British Airways' 12,000 Redundancies Mean Fewer Staff Than In The 1980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12,000 Redundancies Mean Fewer Staff Than In The 1980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7065" cy="2803241"/>
                    </a:xfrm>
                    <a:prstGeom prst="rect">
                      <a:avLst/>
                    </a:prstGeom>
                    <a:noFill/>
                    <a:ln>
                      <a:noFill/>
                    </a:ln>
                  </pic:spPr>
                </pic:pic>
              </a:graphicData>
            </a:graphic>
          </wp:inline>
        </w:drawing>
      </w:r>
      <w:r>
        <w:fldChar w:fldCharType="end"/>
      </w:r>
    </w:p>
    <w:p w14:paraId="50767978" w14:textId="62FCA98B" w:rsidR="003006B2" w:rsidRDefault="003006B2" w:rsidP="003006B2">
      <w:pPr>
        <w:pStyle w:val="Caption"/>
        <w:spacing w:line="360" w:lineRule="auto"/>
        <w:jc w:val="center"/>
      </w:pPr>
      <w:r>
        <w:t xml:space="preserve">Figure </w:t>
      </w:r>
      <w:r>
        <w:fldChar w:fldCharType="begin"/>
      </w:r>
      <w:r>
        <w:instrText xml:space="preserve"> SEQ Figure \* ARABIC </w:instrText>
      </w:r>
      <w:r>
        <w:fldChar w:fldCharType="separate"/>
      </w:r>
      <w:r>
        <w:rPr>
          <w:noProof/>
        </w:rPr>
        <w:t>1</w:t>
      </w:r>
      <w:r>
        <w:fldChar w:fldCharType="end"/>
      </w:r>
      <w:r>
        <w:t xml:space="preserve"> British airways statistics</w:t>
      </w:r>
    </w:p>
    <w:p w14:paraId="414D26C5" w14:textId="3C6DE204" w:rsidR="003006B2" w:rsidRPr="003006B2" w:rsidRDefault="003006B2" w:rsidP="003006B2">
      <w:pPr>
        <w:pStyle w:val="Caption"/>
        <w:spacing w:line="360" w:lineRule="auto"/>
        <w:jc w:val="center"/>
      </w:pPr>
      <w:r>
        <w:t xml:space="preserve">Source: </w:t>
      </w:r>
      <w:r w:rsidRPr="00865765">
        <w:rPr>
          <w:lang w:val="en-US"/>
        </w:rPr>
        <w:t>Warnock-Smith</w:t>
      </w:r>
      <w:r>
        <w:rPr>
          <w:lang w:val="en-US"/>
        </w:rPr>
        <w:t xml:space="preserve"> et al. (</w:t>
      </w:r>
      <w:r w:rsidRPr="00865765">
        <w:rPr>
          <w:lang w:val="en-US"/>
        </w:rPr>
        <w:t>2020</w:t>
      </w:r>
      <w:r>
        <w:rPr>
          <w:lang w:val="en-US"/>
        </w:rPr>
        <w:t>)</w:t>
      </w:r>
    </w:p>
    <w:p w14:paraId="02841760" w14:textId="77777777" w:rsidR="00865765" w:rsidRPr="00865765" w:rsidRDefault="00865765" w:rsidP="00865765">
      <w:pPr>
        <w:pStyle w:val="Heading1"/>
      </w:pPr>
      <w:bookmarkStart w:id="2" w:name="_Toc179560999"/>
      <w:r w:rsidRPr="00865765">
        <w:lastRenderedPageBreak/>
        <w:t>Current State of the Company</w:t>
      </w:r>
      <w:bookmarkEnd w:id="2"/>
      <w:r w:rsidRPr="00865765">
        <w:t xml:space="preserve"> </w:t>
      </w:r>
    </w:p>
    <w:p w14:paraId="20818249" w14:textId="77777777" w:rsidR="00865765" w:rsidRPr="00865765" w:rsidRDefault="00865765" w:rsidP="00865765">
      <w:pPr>
        <w:pStyle w:val="Heading2"/>
      </w:pPr>
      <w:bookmarkStart w:id="3" w:name="_Toc179561000"/>
      <w:r w:rsidRPr="00865765">
        <w:t>Company Overview</w:t>
      </w:r>
      <w:bookmarkEnd w:id="3"/>
    </w:p>
    <w:p w14:paraId="1A7590D5" w14:textId="5F4174D3" w:rsidR="00865765" w:rsidRPr="00865765" w:rsidRDefault="00865765" w:rsidP="00865765">
      <w:r w:rsidRPr="00865765">
        <w:t>British Airways (BA) is a Scotland based airline which was founded in 1974 through a fusion of the British Overseas Airways Corporation and the British European Airways. British Airways is one of the leading airline companies in the world and it is based on the London Heathrow Airport. It is one of the world’s major carriers, providing schedules for more than 160 international and domestic destinations in about 70 countries</w:t>
      </w:r>
      <w:r w:rsidRPr="00865765">
        <w:rPr>
          <w:lang w:val="en-US"/>
        </w:rPr>
        <w:t xml:space="preserve"> (Warnock-Smith</w:t>
      </w:r>
      <w:r w:rsidR="003006B2">
        <w:rPr>
          <w:lang w:val="en-US"/>
        </w:rPr>
        <w:t xml:space="preserve"> et al., </w:t>
      </w:r>
      <w:r w:rsidRPr="00865765">
        <w:rPr>
          <w:lang w:val="en-US"/>
        </w:rPr>
        <w:t>2020)</w:t>
      </w:r>
      <w:r w:rsidRPr="00865765">
        <w:t xml:space="preserve">. Largely British Airways is known for its large international flights connectivity including, both the long flights and short flights, for serving the business and economic class </w:t>
      </w:r>
      <w:r w:rsidR="0059102D" w:rsidRPr="00865765">
        <w:t>travellers</w:t>
      </w:r>
      <w:r w:rsidRPr="00865765">
        <w:t>.</w:t>
      </w:r>
    </w:p>
    <w:p w14:paraId="2B42087B" w14:textId="2E40D321" w:rsidR="00865765" w:rsidRPr="00865765" w:rsidRDefault="00865765" w:rsidP="00865765">
      <w:r w:rsidRPr="00865765">
        <w:t xml:space="preserve">They operate with a large number of planes  over 250; the young fleet includes the Airbus A350 and Boeing 787 Dreamliner. Some of the services offered by British airways </w:t>
      </w:r>
      <w:r w:rsidR="003006B2" w:rsidRPr="00865765">
        <w:t>include</w:t>
      </w:r>
      <w:r w:rsidRPr="00865765">
        <w:t xml:space="preserve"> customers’ transport services, freight services, Engineering solutions, and flight training. As a result, the service attempt and the operational excellence which marks BA’s endeavours, the corporate commitment towards the quality and standard of service delivery, ensure that the entity retains the strategic position as the foremost airline conglomerate across the new millennium’s global </w:t>
      </w:r>
      <w:r w:rsidR="003006B2" w:rsidRPr="00865765">
        <w:t>marketplace</w:t>
      </w:r>
      <w:r w:rsidRPr="00865765">
        <w:t>, as well as maintains the best British hospitality and service quality standards across the globe</w:t>
      </w:r>
      <w:r w:rsidRPr="00865765">
        <w:rPr>
          <w:lang w:val="en-US"/>
        </w:rPr>
        <w:t xml:space="preserve"> (Ting, 2023)</w:t>
      </w:r>
      <w:r w:rsidRPr="00865765">
        <w:t>.</w:t>
      </w:r>
    </w:p>
    <w:p w14:paraId="1F4C2D01" w14:textId="77777777" w:rsidR="00865765" w:rsidRPr="00865765" w:rsidRDefault="00865765" w:rsidP="00865765">
      <w:pPr>
        <w:pStyle w:val="Heading2"/>
      </w:pPr>
      <w:bookmarkStart w:id="4" w:name="_Toc179561001"/>
      <w:r w:rsidRPr="00865765">
        <w:t>Current Business Environment</w:t>
      </w:r>
      <w:bookmarkEnd w:id="4"/>
      <w:r w:rsidRPr="00865765">
        <w:t xml:space="preserve"> </w:t>
      </w:r>
    </w:p>
    <w:p w14:paraId="3B862339" w14:textId="0FEAAFE6" w:rsidR="00865765" w:rsidRPr="00865765" w:rsidRDefault="00865765" w:rsidP="00865765">
      <w:r w:rsidRPr="00865765">
        <w:t xml:space="preserve">Today’s business environment of the airline industry is highly competitive and exists under several external constraints. These competitors are not only competing with each on the fare prices, service quality and route networks but are also competing with new emerging trends of customers’ preferences especially in relation to sustainable, individualized and smart traveling solutions. The </w:t>
      </w:r>
      <w:r w:rsidRPr="00865765">
        <w:lastRenderedPageBreak/>
        <w:t>entrance of the LCCs has shifted competition pressure to full service airlines, making industry leaders such as British Airways develop and expand their service portfolios.</w:t>
      </w:r>
    </w:p>
    <w:p w14:paraId="240224B0" w14:textId="77777777" w:rsidR="00865765" w:rsidRDefault="00865765" w:rsidP="00865765">
      <w:r w:rsidRPr="00865765">
        <w:t>Factors like fuel price highs and lows, exchange rates highs and lows, economic complexities of events like the Covid-19 pandemic</w:t>
      </w:r>
      <w:r w:rsidRPr="00865765">
        <w:rPr>
          <w:lang w:val="en-US"/>
        </w:rPr>
        <w:t xml:space="preserve"> (Singh and </w:t>
      </w:r>
      <w:proofErr w:type="spellStart"/>
      <w:r w:rsidRPr="00865765">
        <w:rPr>
          <w:lang w:val="en-US"/>
        </w:rPr>
        <w:t>Ramdeo</w:t>
      </w:r>
      <w:proofErr w:type="spellEnd"/>
      <w:r w:rsidRPr="00865765">
        <w:rPr>
          <w:lang w:val="en-US"/>
        </w:rPr>
        <w:t>, 2020)</w:t>
      </w:r>
      <w:r w:rsidRPr="00865765">
        <w:t>. All of these factors effect operational cost and revenues which requires swift monetary planning and changing organizational structures from the airlines. Also the trend in the environment regulation in the aviation business has been also progressive, emerging issues regarding the environmental and security concerns</w:t>
      </w:r>
      <w:r w:rsidRPr="00865765">
        <w:rPr>
          <w:lang w:val="en-US"/>
        </w:rPr>
        <w:t xml:space="preserve"> (Bennett Iv and </w:t>
      </w:r>
      <w:proofErr w:type="spellStart"/>
      <w:r w:rsidRPr="00865765">
        <w:rPr>
          <w:lang w:val="en-US"/>
        </w:rPr>
        <w:t>Soylu</w:t>
      </w:r>
      <w:proofErr w:type="spellEnd"/>
      <w:r w:rsidRPr="00865765">
        <w:rPr>
          <w:lang w:val="en-US"/>
        </w:rPr>
        <w:t>, 2021)</w:t>
      </w:r>
      <w:r w:rsidRPr="00865765">
        <w:t>.</w:t>
      </w:r>
      <w:r w:rsidRPr="00865765">
        <w:rPr>
          <w:lang w:val="en-US"/>
        </w:rPr>
        <w:t xml:space="preserve"> </w:t>
      </w:r>
      <w:r w:rsidRPr="00865765">
        <w:t xml:space="preserve"> The biggest regulatory strategies necessarily affect carbon emission footprint where airline operational dynamics and strategic development decisions are overall impacted, including investments into more fuel efficient aircraft along with explorations for other adequate fuels.</w:t>
      </w:r>
    </w:p>
    <w:p w14:paraId="3FF42BD7" w14:textId="77777777" w:rsidR="003006B2" w:rsidRDefault="003006B2" w:rsidP="003006B2">
      <w:pPr>
        <w:keepNext/>
        <w:jc w:val="center"/>
      </w:pPr>
      <w:r>
        <w:fldChar w:fldCharType="begin"/>
      </w:r>
      <w:r>
        <w:instrText xml:space="preserve"> INCLUDEPICTURE "https://cdn.businesstraveller.com/wp-content/uploads/2019/10/BA-offset.jpg" \* MERGEFORMATINET </w:instrText>
      </w:r>
      <w:r>
        <w:fldChar w:fldCharType="separate"/>
      </w:r>
      <w:r>
        <w:rPr>
          <w:noProof/>
        </w:rPr>
        <w:drawing>
          <wp:inline distT="0" distB="0" distL="0" distR="0" wp14:anchorId="3A2E3BF6" wp14:editId="1F086638">
            <wp:extent cx="5943600" cy="3343910"/>
            <wp:effectExtent l="0" t="0" r="0" b="0"/>
            <wp:docPr id="376805773" name="Picture 2" descr="British Airways fuels comm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tish Airways fuels commit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910"/>
                    </a:xfrm>
                    <a:prstGeom prst="rect">
                      <a:avLst/>
                    </a:prstGeom>
                    <a:noFill/>
                    <a:ln>
                      <a:noFill/>
                    </a:ln>
                  </pic:spPr>
                </pic:pic>
              </a:graphicData>
            </a:graphic>
          </wp:inline>
        </w:drawing>
      </w:r>
      <w:r>
        <w:fldChar w:fldCharType="end"/>
      </w:r>
    </w:p>
    <w:p w14:paraId="2EFDFDDB" w14:textId="77777777" w:rsidR="003006B2" w:rsidRDefault="003006B2" w:rsidP="003006B2">
      <w:pPr>
        <w:pStyle w:val="Caption"/>
        <w:jc w:val="center"/>
        <w:rPr>
          <w:lang w:val="en-US"/>
        </w:rPr>
      </w:pPr>
      <w:r>
        <w:t xml:space="preserve">Figure </w:t>
      </w:r>
      <w:r>
        <w:fldChar w:fldCharType="begin"/>
      </w:r>
      <w:r>
        <w:instrText xml:space="preserve"> SEQ Figure \* ARABIC </w:instrText>
      </w:r>
      <w:r>
        <w:fldChar w:fldCharType="separate"/>
      </w:r>
      <w:r>
        <w:rPr>
          <w:noProof/>
        </w:rPr>
        <w:t>2</w:t>
      </w:r>
      <w:r>
        <w:fldChar w:fldCharType="end"/>
      </w:r>
      <w:r>
        <w:rPr>
          <w:lang w:val="en-US"/>
        </w:rPr>
        <w:t xml:space="preserve"> British airways business analysis </w:t>
      </w:r>
    </w:p>
    <w:p w14:paraId="25A53DB7" w14:textId="69459F52" w:rsidR="003006B2" w:rsidRPr="00865765" w:rsidRDefault="003006B2" w:rsidP="003006B2">
      <w:pPr>
        <w:pStyle w:val="Caption"/>
        <w:jc w:val="center"/>
      </w:pPr>
      <w:r>
        <w:rPr>
          <w:lang w:val="en-US"/>
        </w:rPr>
        <w:t>Source: Petrescu et al,, 2021</w:t>
      </w:r>
    </w:p>
    <w:p w14:paraId="01464BC2" w14:textId="77777777" w:rsidR="00865765" w:rsidRPr="00865765" w:rsidRDefault="00865765" w:rsidP="00865765">
      <w:pPr>
        <w:pStyle w:val="Heading2"/>
      </w:pPr>
      <w:bookmarkStart w:id="5" w:name="_Toc179561002"/>
      <w:r w:rsidRPr="00865765">
        <w:lastRenderedPageBreak/>
        <w:t>Challenges and Opportunities</w:t>
      </w:r>
      <w:bookmarkEnd w:id="5"/>
      <w:r w:rsidRPr="00865765">
        <w:t xml:space="preserve"> </w:t>
      </w:r>
    </w:p>
    <w:p w14:paraId="067F5E14" w14:textId="396AC47A" w:rsidR="00865765" w:rsidRPr="00865765" w:rsidRDefault="00865765" w:rsidP="00865765">
      <w:r w:rsidRPr="00865765">
        <w:t>The current analysis reveals multiple operation and strategic issues of British Airways, which experiences various kinds of essential challenges in a growing, competitive, and changing airline industry. Some of the fundamental operational problems are achieving efficiency coupled with dependability with high operational costs such as maintenance, labour and fuel costs, which are volatile on the international market</w:t>
      </w:r>
      <w:r w:rsidRPr="00865765">
        <w:rPr>
          <w:lang w:val="en-US"/>
        </w:rPr>
        <w:t xml:space="preserve"> (Petrescu, 2020)</w:t>
      </w:r>
      <w:r w:rsidRPr="00865765">
        <w:t>. Operationally, customer service should be escalated as a priority to respond to increased competition and higher customer demands for convenience, comfort and connectivity services. However, the existing securities and compliance to international aviation standards pose future challenges.</w:t>
      </w:r>
    </w:p>
    <w:p w14:paraId="5F48CE82" w14:textId="77777777" w:rsidR="00865765" w:rsidRPr="00865765" w:rsidRDefault="00865765" w:rsidP="00865765">
      <w:r w:rsidRPr="00865765">
        <w:t>On the other hand, the British Airways has the biggest potential of benefiting from emerging digital change and global trends. New ICT tools hold possibilities for better satisfying the customers by providing personalized products and services, easy reservation techniques, and better in-flight leisure content</w:t>
      </w:r>
      <w:r w:rsidRPr="00865765">
        <w:rPr>
          <w:lang w:val="en-US"/>
        </w:rPr>
        <w:t xml:space="preserve"> (Adrienne, Budd and </w:t>
      </w:r>
      <w:proofErr w:type="spellStart"/>
      <w:r w:rsidRPr="00865765">
        <w:rPr>
          <w:lang w:val="en-US"/>
        </w:rPr>
        <w:t>Ison</w:t>
      </w:r>
      <w:proofErr w:type="spellEnd"/>
      <w:r w:rsidRPr="00865765">
        <w:rPr>
          <w:lang w:val="en-US"/>
        </w:rPr>
        <w:t>, 2020)</w:t>
      </w:r>
      <w:r w:rsidRPr="00865765">
        <w:t>. Further, through an evaluation of this data, other areas such as route planning and fuel management can be improved to reduce costs and increase efficiency. On the same note, growing need for air transport in newly industrializing countries offers an opportunity to expand the networks. In addition, the shift towards the sustainable travel experience throws the opportunity to British Airways to take up leadership in green aviation efforts, perhaps also appealing to innovative clients and ultimately fostering brand devotion within a fresh market</w:t>
      </w:r>
      <w:r w:rsidRPr="00865765">
        <w:rPr>
          <w:lang w:val="en-US"/>
        </w:rPr>
        <w:t xml:space="preserve"> (Pedersen et al., 2021)</w:t>
      </w:r>
      <w:r w:rsidRPr="00865765">
        <w:t>.</w:t>
      </w:r>
    </w:p>
    <w:p w14:paraId="07274D5C" w14:textId="77777777" w:rsidR="00865765" w:rsidRPr="00865765" w:rsidRDefault="00865765" w:rsidP="00865765">
      <w:pPr>
        <w:pStyle w:val="Heading1"/>
      </w:pPr>
      <w:bookmarkStart w:id="6" w:name="_Toc179561003"/>
      <w:r w:rsidRPr="00865765">
        <w:t>Recent History and Impact of External Factors (900 words)</w:t>
      </w:r>
      <w:bookmarkEnd w:id="6"/>
    </w:p>
    <w:p w14:paraId="09CF6DA9" w14:textId="77777777" w:rsidR="00865765" w:rsidRPr="00865765" w:rsidRDefault="00865765" w:rsidP="00865765">
      <w:pPr>
        <w:pStyle w:val="Heading2"/>
      </w:pPr>
      <w:bookmarkStart w:id="7" w:name="_Toc179561004"/>
      <w:r w:rsidRPr="00865765">
        <w:t>Historical Context</w:t>
      </w:r>
      <w:bookmarkEnd w:id="7"/>
      <w:r w:rsidRPr="00865765">
        <w:t xml:space="preserve"> </w:t>
      </w:r>
    </w:p>
    <w:p w14:paraId="461B6C7D" w14:textId="50003F75" w:rsidR="00865765" w:rsidRPr="00865765" w:rsidRDefault="00865765" w:rsidP="00865765">
      <w:r w:rsidRPr="00865765">
        <w:t xml:space="preserve">British Airways has come across some of the most important stages of transformation and strategic development that has impacted the company’s position on the market and its planning </w:t>
      </w:r>
      <w:r w:rsidRPr="00865765">
        <w:lastRenderedPageBreak/>
        <w:t>strategies. On historical background one has to mention the Iberia Merger in 2011 that settled the International Airlines Group (IAG)</w:t>
      </w:r>
      <w:r w:rsidRPr="00865765">
        <w:rPr>
          <w:lang w:val="en-US"/>
        </w:rPr>
        <w:t xml:space="preserve"> (Abbas et al., 2024)</w:t>
      </w:r>
      <w:r w:rsidRPr="00865765">
        <w:t>. It was strategic in the expansion programme that extended BA international coverage and increased the airline’s efficiency in world markets. Since then it developed into one of the world’s largest airline groups, providing a solid base for the global position of British Airways.</w:t>
      </w:r>
    </w:p>
    <w:p w14:paraId="01C96EC2" w14:textId="348F3BC1" w:rsidR="00865765" w:rsidRPr="00865765" w:rsidRDefault="00865765" w:rsidP="00865765">
      <w:r w:rsidRPr="00865765">
        <w:t>Over the years, the sizes of the airline flights too have reduced and especially during the current pandemic period where BA, like all airlines, has undergone through severest of operations</w:t>
      </w:r>
      <w:r w:rsidRPr="00865765">
        <w:rPr>
          <w:lang w:val="en-US"/>
        </w:rPr>
        <w:t xml:space="preserve"> (Mueller, Taylor and Mueller, 2022)</w:t>
      </w:r>
      <w:r w:rsidRPr="00865765">
        <w:t>. The impact of the pandemic in general caused a severe decrease in passengers, some routes were closed temporarily and there had to be a rethink of services. It also increased the pace of phasing out older planes like the Boeing 747 in a more general effort to replace them with younger, better fuel-efficient planes in a bid that will help cater for environment and other regulatory requirements.</w:t>
      </w:r>
    </w:p>
    <w:p w14:paraId="27AAAD1E" w14:textId="77777777" w:rsidR="00865765" w:rsidRPr="00865765" w:rsidRDefault="00865765" w:rsidP="00865765">
      <w:r w:rsidRPr="00865765">
        <w:t>In the operational strategy, British Airways has adopted to the transformation by focusing on digital capabilities and passengers’ experience since the airline industry was steadily going digital. This entails redesigning its website and the mobile telephone application to offer a variety of travel services and solutions that are closer to the customer demand. The airline has also remodelled itself by targeting the high end market; the Club World and First Class services to separate itself from the no-frills airlines</w:t>
      </w:r>
      <w:r w:rsidRPr="00865765">
        <w:rPr>
          <w:lang w:val="en-US"/>
        </w:rPr>
        <w:t xml:space="preserve"> (Moore and Taylor, 2020)</w:t>
      </w:r>
      <w:r w:rsidRPr="00865765">
        <w:t>. These strategic initiatives are still more indicative of British Airways’ ability to be bijou and to continue to safeguard its premium status afloat a parsimonious pie in a globally competitive and constantly evolving commercial aviation trade.</w:t>
      </w:r>
    </w:p>
    <w:p w14:paraId="59C02AEC" w14:textId="77777777" w:rsidR="00865765" w:rsidRPr="00865765" w:rsidRDefault="00865765" w:rsidP="00865765">
      <w:pPr>
        <w:pStyle w:val="Heading2"/>
      </w:pPr>
      <w:bookmarkStart w:id="8" w:name="_Toc179561005"/>
      <w:r w:rsidRPr="00865765">
        <w:lastRenderedPageBreak/>
        <w:t>Digital Disruption</w:t>
      </w:r>
      <w:bookmarkEnd w:id="8"/>
      <w:r w:rsidRPr="00865765">
        <w:t xml:space="preserve"> </w:t>
      </w:r>
    </w:p>
    <w:p w14:paraId="4FE1F784" w14:textId="75F42331" w:rsidR="00865765" w:rsidRPr="00865765" w:rsidRDefault="00865765" w:rsidP="00865765">
      <w:r w:rsidRPr="00865765">
        <w:t>The following are the different ways that digital technology has transformed British Airways and its relation with customers. The change in ticketing is a good example of such transformation, in that the introduction of e-ticketing has helped British Airways to change its booking system and at the same time do away with many of its operational costs. This transformation not only improves passengers’ experience since tickets are not necessary to have in paper format but also optimizes organisation of airlines’ logistics, such as check-in or boarding</w:t>
      </w:r>
      <w:r w:rsidRPr="00865765">
        <w:rPr>
          <w:lang w:val="en-US"/>
        </w:rPr>
        <w:t xml:space="preserve"> (</w:t>
      </w:r>
      <w:proofErr w:type="spellStart"/>
      <w:r w:rsidRPr="00865765">
        <w:rPr>
          <w:lang w:val="en-US"/>
        </w:rPr>
        <w:t>Mahmutaj</w:t>
      </w:r>
      <w:proofErr w:type="spellEnd"/>
      <w:r w:rsidRPr="00865765">
        <w:rPr>
          <w:lang w:val="en-US"/>
        </w:rPr>
        <w:t xml:space="preserve"> and </w:t>
      </w:r>
      <w:proofErr w:type="spellStart"/>
      <w:r w:rsidRPr="00865765">
        <w:rPr>
          <w:lang w:val="en-US"/>
        </w:rPr>
        <w:t>Grubi</w:t>
      </w:r>
      <w:proofErr w:type="spellEnd"/>
      <w:r w:rsidRPr="00865765">
        <w:rPr>
          <w:lang w:val="en-US"/>
        </w:rPr>
        <w:t>, 2020)</w:t>
      </w:r>
      <w:r w:rsidRPr="00865765">
        <w:t>.</w:t>
      </w:r>
    </w:p>
    <w:p w14:paraId="21B794AC" w14:textId="2026E4C8" w:rsidR="00865765" w:rsidRPr="00865765" w:rsidRDefault="00865765" w:rsidP="00865765">
      <w:r w:rsidRPr="00865765">
        <w:t xml:space="preserve">The lobby of British Airways has delightful customer, relations services, especially when it comes to applying ICT in serving customers during ticket purchases and boarding. This way, using the example of the airline’s functionalities , traveling becomes easier and can be managed using the mobile app independently. Also, through artificial intelligence, British Airways uses effective chatbots across its platforms to ensure that </w:t>
      </w:r>
      <w:r w:rsidR="00AB4E3E" w:rsidRPr="00865765">
        <w:t>travellers</w:t>
      </w:r>
      <w:r w:rsidRPr="00865765">
        <w:t xml:space="preserve"> obtain timely and independent help in real-time concerning updates on flights or baggage rules. This not only enhance the customers’ satisfaction but also relieve the workload of staff where human agents can attend to the customers with complicated needs.</w:t>
      </w:r>
    </w:p>
    <w:p w14:paraId="1D7461ED" w14:textId="6C863C70" w:rsidR="00865765" w:rsidRPr="00865765" w:rsidRDefault="00865765" w:rsidP="00865765">
      <w:r w:rsidRPr="00865765">
        <w:t>Another area of digital improvement in British Airways has been operational efficiency</w:t>
      </w:r>
      <w:r w:rsidRPr="00865765">
        <w:rPr>
          <w:lang w:val="en-US"/>
        </w:rPr>
        <w:t xml:space="preserve"> (</w:t>
      </w:r>
      <w:proofErr w:type="spellStart"/>
      <w:r w:rsidRPr="00865765">
        <w:rPr>
          <w:lang w:val="en-US"/>
        </w:rPr>
        <w:t>Kuljanin</w:t>
      </w:r>
      <w:proofErr w:type="spellEnd"/>
      <w:r w:rsidRPr="00865765">
        <w:rPr>
          <w:lang w:val="en-US"/>
        </w:rPr>
        <w:t xml:space="preserve"> et al., 2021)</w:t>
      </w:r>
      <w:r w:rsidRPr="00865765">
        <w:t>. In predict and prevent maintenance on aircraft, the airline adopt data analysis to look for patterns that show that some aircraft will need fixing before they develop a problem. In addition, serious route costing application was adopted which takes real-time weather information as well as the traffic patterns of the skies to come up with the best possible routings thus helping in saving fuel costs for punctual flights.</w:t>
      </w:r>
    </w:p>
    <w:p w14:paraId="14DD8C54" w14:textId="77777777" w:rsidR="00865765" w:rsidRPr="00865765" w:rsidRDefault="00865765" w:rsidP="00865765">
      <w:r w:rsidRPr="00865765">
        <w:lastRenderedPageBreak/>
        <w:t xml:space="preserve">The adoption of these digital technologies into its service delivery </w:t>
      </w:r>
      <w:proofErr w:type="spellStart"/>
      <w:r w:rsidRPr="00865765">
        <w:t>centers</w:t>
      </w:r>
      <w:proofErr w:type="spellEnd"/>
      <w:r w:rsidRPr="00865765">
        <w:t xml:space="preserve"> British Airways operational efficiency while at the same time placing the airline at the frontline as a visionary airline in the digital age of flight. In a quest to embrace cutting edge technology, British Airways makes sure it embraces technologies that can make a huge difference in its operations throughout the airline industry hence delivering improved services to </w:t>
      </w:r>
      <w:proofErr w:type="spellStart"/>
      <w:r w:rsidRPr="00865765">
        <w:t>travelers</w:t>
      </w:r>
      <w:proofErr w:type="spellEnd"/>
      <w:r w:rsidRPr="00865765">
        <w:rPr>
          <w:lang w:val="en-US"/>
        </w:rPr>
        <w:t xml:space="preserve"> (</w:t>
      </w:r>
      <w:proofErr w:type="spellStart"/>
      <w:r w:rsidRPr="00865765">
        <w:rPr>
          <w:lang w:val="en-US"/>
        </w:rPr>
        <w:t>Koske</w:t>
      </w:r>
      <w:proofErr w:type="spellEnd"/>
      <w:r w:rsidRPr="00865765">
        <w:rPr>
          <w:lang w:val="en-US"/>
        </w:rPr>
        <w:t>, 2021)</w:t>
      </w:r>
      <w:r w:rsidRPr="00865765">
        <w:t>.</w:t>
      </w:r>
    </w:p>
    <w:p w14:paraId="1CA3BAA2" w14:textId="39C997A4" w:rsidR="00865765" w:rsidRPr="00865765" w:rsidRDefault="00865765" w:rsidP="00865765">
      <w:pPr>
        <w:pStyle w:val="Heading2"/>
      </w:pPr>
      <w:bookmarkStart w:id="9" w:name="_Toc179561006"/>
      <w:r w:rsidRPr="00865765">
        <w:t>Economic Uncertainty</w:t>
      </w:r>
      <w:bookmarkEnd w:id="9"/>
      <w:r w:rsidRPr="00865765">
        <w:t xml:space="preserve"> </w:t>
      </w:r>
    </w:p>
    <w:p w14:paraId="1C124FAF" w14:textId="239195F2" w:rsidR="00865765" w:rsidRPr="00865765" w:rsidRDefault="00865765" w:rsidP="00865765">
      <w:r w:rsidRPr="00865765">
        <w:t>The economic factors have presented British Airways with great tests, specifically via the global financial crisis and now the COVID-19 outbreak. Particularly the pandemic affected the situation greatly, which resulted in sharp disruptions of the international tourism. COVID-19 led to closed borders, travel restrictions and social distancing, which affected the numbers of passengers and left many British Airways aircraft idle, as the company cut, paused many of its routes. This led to huge revenue decreases that forced the airline to lay off thousands of its workers and beg for governmental funds to fill its coffers</w:t>
      </w:r>
      <w:r w:rsidRPr="00865765">
        <w:rPr>
          <w:lang w:val="en-US"/>
        </w:rPr>
        <w:t xml:space="preserve"> (</w:t>
      </w:r>
      <w:proofErr w:type="spellStart"/>
      <w:r w:rsidRPr="00865765">
        <w:rPr>
          <w:lang w:val="en-US"/>
        </w:rPr>
        <w:t>Hamawandy</w:t>
      </w:r>
      <w:proofErr w:type="spellEnd"/>
      <w:r w:rsidRPr="00865765">
        <w:rPr>
          <w:lang w:val="en-US"/>
        </w:rPr>
        <w:t xml:space="preserve"> et al., 2021)</w:t>
      </w:r>
      <w:r w:rsidRPr="00865765">
        <w:t>. It also fast forwarded some strategic management activities like the early scrapping of old less efficient planes and increased emphasis on ensuring cargo being a major source of income given the reduced number of fliers.</w:t>
      </w:r>
    </w:p>
    <w:p w14:paraId="413BCB90" w14:textId="05CB3889" w:rsidR="00865765" w:rsidRPr="00865765" w:rsidRDefault="00865765" w:rsidP="00865765">
      <w:r w:rsidRPr="00865765">
        <w:t>In addition to the issues arising from the Covid-19 situation BAs deal with the fluctuation of oil prices and exchange rates affecting operational costs and revenues. Since fuel costs remain major line items for any airline, changes in oil prices can be major when assuming financial repercussions for the airline in question. For instance, when operating expenses go up due to steep oil prices these impact the company through hikes in sales margin until they are balanced with a fuel surcharge or hedging plans</w:t>
      </w:r>
      <w:r w:rsidRPr="00865765">
        <w:rPr>
          <w:lang w:val="en-US"/>
        </w:rPr>
        <w:t xml:space="preserve"> (Gallagher, 2023)</w:t>
      </w:r>
      <w:r w:rsidRPr="00865765">
        <w:t xml:space="preserve">. On the other hand it is the airline which can </w:t>
      </w:r>
      <w:r w:rsidRPr="00865765">
        <w:lastRenderedPageBreak/>
        <w:t>adjust the oil costs to its advantages, but these advantages can be lessened by a hedging losses if the market turns in the opposite direction.</w:t>
      </w:r>
    </w:p>
    <w:p w14:paraId="2DFD3B17" w14:textId="77777777" w:rsidR="00865765" w:rsidRPr="00865765" w:rsidRDefault="00865765" w:rsidP="00865765">
      <w:r w:rsidRPr="00865765">
        <w:t>Exchange rates also assume a very important place, more so for an airline company such as British Airways which operates globally and which earns its revenues and incurs its costs in various foreign currencies. The Fluctuations of the British Pound with the other major currency also impact on the airline’s revenues from overseas market since Pound is relatively stronger than other currencies making the ticket expensive for foreign buyers while on the other hand Pound is relatively weaker than other currencies hence making its revenue value to be weak when translated</w:t>
      </w:r>
      <w:r w:rsidRPr="00865765">
        <w:rPr>
          <w:lang w:val="en-US"/>
        </w:rPr>
        <w:t xml:space="preserve"> (Elli̇beş and </w:t>
      </w:r>
      <w:proofErr w:type="spellStart"/>
      <w:r w:rsidRPr="00865765">
        <w:rPr>
          <w:lang w:val="en-US"/>
        </w:rPr>
        <w:t>Candan</w:t>
      </w:r>
      <w:proofErr w:type="spellEnd"/>
      <w:r w:rsidRPr="00865765">
        <w:rPr>
          <w:lang w:val="en-US"/>
        </w:rPr>
        <w:t>, 2021)</w:t>
      </w:r>
      <w:r w:rsidRPr="00865765">
        <w:t>. These economic factors can be well managed through the use of excellent financial instruments, which show the intricate relations between the world economy and airline business processes.</w:t>
      </w:r>
    </w:p>
    <w:p w14:paraId="1A46AF40" w14:textId="6ED4E1FF" w:rsidR="00DB48A3" w:rsidRPr="00865765" w:rsidRDefault="00DB48A3" w:rsidP="009579B9">
      <w:pPr>
        <w:pStyle w:val="Heading1"/>
      </w:pPr>
      <w:bookmarkStart w:id="10" w:name="_Toc179561007"/>
      <w:r w:rsidRPr="00865765">
        <w:t>Evaluation of Change Management Models</w:t>
      </w:r>
      <w:bookmarkEnd w:id="10"/>
    </w:p>
    <w:p w14:paraId="0B055A02" w14:textId="153CFBD4" w:rsidR="00DB48A3" w:rsidRPr="00865765" w:rsidRDefault="00DB48A3" w:rsidP="009579B9">
      <w:pPr>
        <w:pStyle w:val="Heading2"/>
      </w:pPr>
      <w:bookmarkStart w:id="11" w:name="_Toc179561008"/>
      <w:r w:rsidRPr="00865765">
        <w:t>Overview of Models</w:t>
      </w:r>
      <w:bookmarkEnd w:id="11"/>
    </w:p>
    <w:p w14:paraId="5169535B" w14:textId="5110FB43" w:rsidR="00F308C0" w:rsidRPr="00865765" w:rsidRDefault="00F308C0" w:rsidP="00F308C0">
      <w:pPr>
        <w:rPr>
          <w:lang w:val="en-US"/>
        </w:rPr>
      </w:pPr>
      <w:r w:rsidRPr="00865765">
        <w:t xml:space="preserve">Structured frameworks for making the transition of an organisation through change processes are change management models. Lewin’s Freeze Phases, Kotter’s 8-Step Process, and ADKAR form a list of some of the most influential models. </w:t>
      </w:r>
      <w:r w:rsidR="001A7E38" w:rsidRPr="00865765">
        <w:t xml:space="preserve">According to </w:t>
      </w:r>
      <w:r w:rsidR="00BB5791" w:rsidRPr="00865765">
        <w:t>Zhou (2024)</w:t>
      </w:r>
      <w:r w:rsidR="005D5A9B" w:rsidRPr="00865765">
        <w:t>,</w:t>
      </w:r>
      <w:r w:rsidR="001A7E38" w:rsidRPr="00865765">
        <w:t xml:space="preserve"> </w:t>
      </w:r>
      <w:r w:rsidR="00D9276E" w:rsidRPr="00865765">
        <w:t>Kurt Lewin was t</w:t>
      </w:r>
      <w:r w:rsidRPr="00865765">
        <w:t>he 1940s founder of one of the earliest and simplest change management models</w:t>
      </w:r>
      <w:r w:rsidR="00D9276E" w:rsidRPr="00865765">
        <w:t>:</w:t>
      </w:r>
      <w:r w:rsidRPr="00865765">
        <w:t xml:space="preserve"> his Freeze Phases change</w:t>
      </w:r>
      <w:r w:rsidR="00D9276E" w:rsidRPr="00865765">
        <w:t xml:space="preserve"> model</w:t>
      </w:r>
      <w:r w:rsidRPr="00865765">
        <w:t xml:space="preserve">. It consists of three phases: Change, Unfreeze, </w:t>
      </w:r>
      <w:r w:rsidR="00D9276E" w:rsidRPr="00865765">
        <w:rPr>
          <w:lang w:val="en-US"/>
        </w:rPr>
        <w:t>and </w:t>
      </w:r>
      <w:r w:rsidRPr="00865765">
        <w:t>Refreeze. The Unfreeze phase prepar</w:t>
      </w:r>
      <w:r w:rsidR="00D9276E" w:rsidRPr="00865765">
        <w:t>es</w:t>
      </w:r>
      <w:r w:rsidRPr="00865765">
        <w:t xml:space="preserve"> the organisation for change by addressing resistance and creating the need for transformation. This is the Change phase</w:t>
      </w:r>
      <w:r w:rsidR="00D9276E" w:rsidRPr="00865765">
        <w:t>,</w:t>
      </w:r>
      <w:r w:rsidRPr="00865765">
        <w:t xml:space="preserve"> where the transition </w:t>
      </w:r>
      <w:r w:rsidR="00D9276E" w:rsidRPr="00865765">
        <w:t>occur</w:t>
      </w:r>
      <w:r w:rsidRPr="00865765">
        <w:t>s</w:t>
      </w:r>
      <w:r w:rsidR="00D9276E" w:rsidRPr="00865765">
        <w:t>,</w:t>
      </w:r>
      <w:r w:rsidRPr="00865765">
        <w:t xml:space="preserve"> and new processes, behaviours or strategies are put into practi</w:t>
      </w:r>
      <w:r w:rsidR="00D9276E" w:rsidRPr="00865765">
        <w:t>c</w:t>
      </w:r>
      <w:r w:rsidRPr="00865765">
        <w:t>e. The Refreeze phase finishes by solidifying these changes into the organisation’s culture so they will endur</w:t>
      </w:r>
      <w:r w:rsidR="00D9276E" w:rsidRPr="00865765">
        <w:t>e</w:t>
      </w:r>
      <w:r w:rsidR="001A7E38" w:rsidRPr="00865765">
        <w:t xml:space="preserve"> </w:t>
      </w:r>
      <w:r w:rsidR="00BB5791" w:rsidRPr="00865765">
        <w:t>(</w:t>
      </w:r>
      <w:proofErr w:type="spellStart"/>
      <w:r w:rsidR="00BB5791" w:rsidRPr="00865765">
        <w:t>Kankaew</w:t>
      </w:r>
      <w:proofErr w:type="spellEnd"/>
      <w:r w:rsidR="00BB5791" w:rsidRPr="00865765">
        <w:t>, 2022)</w:t>
      </w:r>
      <w:r w:rsidR="00D9276E" w:rsidRPr="00865765">
        <w:t>.</w:t>
      </w:r>
    </w:p>
    <w:p w14:paraId="7D99F271" w14:textId="3D78C085" w:rsidR="00F308C0" w:rsidRPr="00865765" w:rsidRDefault="00F308C0" w:rsidP="00F308C0">
      <w:pPr>
        <w:rPr>
          <w:lang w:val="en-US"/>
        </w:rPr>
      </w:pPr>
      <w:r w:rsidRPr="00865765">
        <w:lastRenderedPageBreak/>
        <w:t>Introduced by John Kotter in 1996, the 8-Step Process of Kotter is a more detailed model designed to help organisations make it through major transformations. The 7 steps are creating urgency, forming a guiding coalition, developing a vision, communicating the vision, empowering employees, generating short</w:t>
      </w:r>
      <w:r w:rsidR="00D9276E" w:rsidRPr="00865765">
        <w:t>-</w:t>
      </w:r>
      <w:r w:rsidRPr="00865765">
        <w:t>term wins, consolidating gains and anchoring new approaches into the culture</w:t>
      </w:r>
      <w:r w:rsidR="001A7E38" w:rsidRPr="00865765">
        <w:t xml:space="preserve"> </w:t>
      </w:r>
      <w:r w:rsidR="00BB5791" w:rsidRPr="00865765">
        <w:t>(Jules, 2022)</w:t>
      </w:r>
      <w:r w:rsidRPr="00865765">
        <w:t>. Kotter’s model is an exhaustive one and lays out a step</w:t>
      </w:r>
      <w:r w:rsidR="00D9276E" w:rsidRPr="00865765">
        <w:t>-</w:t>
      </w:r>
      <w:r w:rsidRPr="00865765">
        <w:t>by</w:t>
      </w:r>
      <w:r w:rsidR="00D9276E" w:rsidRPr="00865765">
        <w:t>-</w:t>
      </w:r>
      <w:r w:rsidRPr="00865765">
        <w:t>step, but it has been critici</w:t>
      </w:r>
      <w:r w:rsidR="00D9276E" w:rsidRPr="00865765">
        <w:t>s</w:t>
      </w:r>
      <w:r w:rsidRPr="00865765">
        <w:t>ed as being too prescriptive and time</w:t>
      </w:r>
      <w:r w:rsidR="00D9276E" w:rsidRPr="00865765">
        <w:t>-</w:t>
      </w:r>
      <w:r w:rsidRPr="00865765">
        <w:t>consuming, especially in fast</w:t>
      </w:r>
      <w:r w:rsidR="00D9276E" w:rsidRPr="00865765">
        <w:t>-</w:t>
      </w:r>
      <w:r w:rsidRPr="00865765">
        <w:t>paced industries like aviation.</w:t>
      </w:r>
    </w:p>
    <w:p w14:paraId="6F930FAB" w14:textId="6FB3066F" w:rsidR="00DB48A3" w:rsidRPr="00865765" w:rsidRDefault="00BB5791" w:rsidP="00F308C0">
      <w:pPr>
        <w:rPr>
          <w:lang w:val="en-US"/>
        </w:rPr>
      </w:pPr>
      <w:proofErr w:type="spellStart"/>
      <w:r w:rsidRPr="00865765">
        <w:t>Zacharaki</w:t>
      </w:r>
      <w:proofErr w:type="spellEnd"/>
      <w:r w:rsidRPr="00865765">
        <w:t xml:space="preserve"> (2023)</w:t>
      </w:r>
      <w:r w:rsidR="001A7E38" w:rsidRPr="00865765">
        <w:t xml:space="preserve"> has identified in his research that t</w:t>
      </w:r>
      <w:r w:rsidR="00F308C0" w:rsidRPr="00865765">
        <w:t xml:space="preserve">he ADKAR Model, developed by </w:t>
      </w:r>
      <w:proofErr w:type="spellStart"/>
      <w:r w:rsidR="00F308C0" w:rsidRPr="00865765">
        <w:t>Prosci</w:t>
      </w:r>
      <w:proofErr w:type="spellEnd"/>
      <w:r w:rsidR="00F308C0" w:rsidRPr="00865765">
        <w:t xml:space="preserve">, focuses on five key stages: Awareness, Desire, Knowledge, Ability, and Reinforcement. This model concentrates on </w:t>
      </w:r>
      <w:r w:rsidR="00D9276E" w:rsidRPr="00865765">
        <w:t xml:space="preserve">the </w:t>
      </w:r>
      <w:r w:rsidR="00F308C0" w:rsidRPr="00865765">
        <w:t>human side of change and individual employees’ adoption of change. This makes the ADKAR model suitable for organisations with complex employee dynamics — its focus on individual behaviour</w:t>
      </w:r>
      <w:r w:rsidR="001A7E38" w:rsidRPr="00865765">
        <w:t xml:space="preserve"> </w:t>
      </w:r>
      <w:r w:rsidRPr="00865765">
        <w:t>(</w:t>
      </w:r>
      <w:proofErr w:type="spellStart"/>
      <w:r w:rsidRPr="00865765">
        <w:t>Haktanır</w:t>
      </w:r>
      <w:proofErr w:type="spellEnd"/>
      <w:r w:rsidRPr="00865765">
        <w:t xml:space="preserve"> et al., 2022)</w:t>
      </w:r>
      <w:r w:rsidR="00F308C0" w:rsidRPr="00865765">
        <w:t xml:space="preserve">. Yet, it may disregard other organisational challenges and external factors that limit its effectiveness in industries with </w:t>
      </w:r>
      <w:r w:rsidR="00D9276E" w:rsidRPr="00865765">
        <w:rPr>
          <w:lang w:val="en-US"/>
        </w:rPr>
        <w:t>a </w:t>
      </w:r>
      <w:r w:rsidR="00F308C0" w:rsidRPr="00865765">
        <w:t>fast pace of change.</w:t>
      </w:r>
    </w:p>
    <w:p w14:paraId="1048D60A" w14:textId="713A07FA" w:rsidR="00DB48A3" w:rsidRPr="00865765" w:rsidRDefault="00DB48A3" w:rsidP="00F308C0">
      <w:pPr>
        <w:pStyle w:val="Heading2"/>
      </w:pPr>
      <w:bookmarkStart w:id="12" w:name="_Toc179561009"/>
      <w:r w:rsidRPr="00865765">
        <w:t>Application to British Airways</w:t>
      </w:r>
      <w:bookmarkEnd w:id="12"/>
    </w:p>
    <w:p w14:paraId="75EB49DB" w14:textId="77777777" w:rsidR="00753091" w:rsidRPr="00865765" w:rsidRDefault="00F308C0" w:rsidP="00B9750B">
      <w:r w:rsidRPr="00865765">
        <w:t xml:space="preserve">On the back of that, British Airways (BA) has experienced </w:t>
      </w:r>
      <w:r w:rsidR="00D9276E" w:rsidRPr="00865765">
        <w:t>sev</w:t>
      </w:r>
      <w:r w:rsidRPr="00865765">
        <w:t>er</w:t>
      </w:r>
      <w:r w:rsidR="00D9276E" w:rsidRPr="00865765">
        <w:t>al</w:t>
      </w:r>
      <w:r w:rsidRPr="00865765">
        <w:t xml:space="preserve"> major changes over the last few decades that have been, to varying degrees, successful. Mergers, restructurings, and digital transformations are the airline’s most significant changes, which all require strategic approaches to change management</w:t>
      </w:r>
      <w:r w:rsidR="001A7E38" w:rsidRPr="00865765">
        <w:t xml:space="preserve"> </w:t>
      </w:r>
      <w:r w:rsidR="00BB5791" w:rsidRPr="00865765">
        <w:t>(</w:t>
      </w:r>
      <w:proofErr w:type="spellStart"/>
      <w:r w:rsidR="00BB5791" w:rsidRPr="00865765">
        <w:t>Gurcaylilar-Yenidogan</w:t>
      </w:r>
      <w:proofErr w:type="spellEnd"/>
      <w:r w:rsidR="00BB5791" w:rsidRPr="00865765">
        <w:t xml:space="preserve"> and </w:t>
      </w:r>
      <w:proofErr w:type="spellStart"/>
      <w:r w:rsidR="00BB5791" w:rsidRPr="00865765">
        <w:t>Kantarcioglu</w:t>
      </w:r>
      <w:proofErr w:type="spellEnd"/>
      <w:r w:rsidR="00BB5791" w:rsidRPr="00865765">
        <w:t>, 2022)</w:t>
      </w:r>
      <w:r w:rsidRPr="00865765">
        <w:t>.</w:t>
      </w:r>
      <w:r w:rsidR="00B9750B" w:rsidRPr="00865765">
        <w:rPr>
          <w:lang w:val="en-US"/>
        </w:rPr>
        <w:t xml:space="preserve"> </w:t>
      </w:r>
      <w:r w:rsidR="00753091" w:rsidRPr="00865765">
        <w:rPr>
          <w:lang w:val="en-US"/>
        </w:rPr>
        <w:t xml:space="preserve">Moreover, </w:t>
      </w:r>
      <w:r w:rsidR="00753091" w:rsidRPr="00865765">
        <w:t>i</w:t>
      </w:r>
      <w:r w:rsidRPr="00865765">
        <w:t xml:space="preserve">n 2010, IAG resulted from the 2010 merger of BA and Iberia. </w:t>
      </w:r>
      <w:r w:rsidR="00BB5791" w:rsidRPr="00865765">
        <w:t>Ting (2023)</w:t>
      </w:r>
      <w:r w:rsidR="001A7E38" w:rsidRPr="00865765">
        <w:t xml:space="preserve"> has discussed in his study that t</w:t>
      </w:r>
      <w:r w:rsidRPr="00865765">
        <w:t>o help the merger, Kotter’s 8-Step Process was implemented by the company by creating a sense of urgency to which the competition in the airline industry and the requirement for more operational efficiency w</w:t>
      </w:r>
      <w:r w:rsidR="00D9276E" w:rsidRPr="00865765">
        <w:t>ere</w:t>
      </w:r>
      <w:r w:rsidRPr="00865765">
        <w:t xml:space="preserve"> brought to the fore. The merger was necessary because low</w:t>
      </w:r>
      <w:r w:rsidR="00D9276E" w:rsidRPr="00865765">
        <w:t>-</w:t>
      </w:r>
      <w:r w:rsidRPr="00865765">
        <w:t xml:space="preserve">cost carriers were </w:t>
      </w:r>
      <w:r w:rsidRPr="00865765">
        <w:lastRenderedPageBreak/>
        <w:t>emerging, and the company needed to expand into international markets. The merger was a financially successful one</w:t>
      </w:r>
      <w:r w:rsidR="00D9276E" w:rsidRPr="00865765">
        <w:t>.</w:t>
      </w:r>
      <w:r w:rsidRPr="00865765">
        <w:t xml:space="preserve"> </w:t>
      </w:r>
      <w:r w:rsidR="00D9276E" w:rsidRPr="00865765">
        <w:t>H</w:t>
      </w:r>
      <w:r w:rsidRPr="00865765">
        <w:t>owever, challenges occurred during the consolidation of operations</w:t>
      </w:r>
      <w:r w:rsidR="001A7E38" w:rsidRPr="00865765">
        <w:t xml:space="preserve"> </w:t>
      </w:r>
      <w:r w:rsidR="00BB5791" w:rsidRPr="00865765">
        <w:t>(Ghosh et al., 2022)</w:t>
      </w:r>
      <w:r w:rsidRPr="00865765">
        <w:t xml:space="preserve">. </w:t>
      </w:r>
    </w:p>
    <w:p w14:paraId="353E7E68" w14:textId="77777777" w:rsidR="00753091" w:rsidRPr="00865765" w:rsidRDefault="00753091" w:rsidP="00753091">
      <w:pPr>
        <w:keepNext/>
        <w:ind w:firstLine="0"/>
        <w:jc w:val="center"/>
        <w:rPr>
          <w:color w:val="091625"/>
        </w:rPr>
      </w:pPr>
      <w:r w:rsidRPr="00865765">
        <w:rPr>
          <w:noProof/>
          <w:color w:val="091625"/>
        </w:rPr>
        <w:drawing>
          <wp:inline distT="0" distB="0" distL="0" distR="0" wp14:anchorId="61F6F34A" wp14:editId="6C25905F">
            <wp:extent cx="4619625" cy="4429125"/>
            <wp:effectExtent l="0" t="0" r="0" b="0"/>
            <wp:docPr id="550677738" name="Picture 3" descr="Change Management British Airways - Sample Disser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nge Management British Airways - Sample Disserta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9625" cy="4429125"/>
                    </a:xfrm>
                    <a:prstGeom prst="rect">
                      <a:avLst/>
                    </a:prstGeom>
                    <a:noFill/>
                    <a:ln>
                      <a:noFill/>
                    </a:ln>
                  </pic:spPr>
                </pic:pic>
              </a:graphicData>
            </a:graphic>
          </wp:inline>
        </w:drawing>
      </w:r>
    </w:p>
    <w:p w14:paraId="4404351B" w14:textId="12C54950" w:rsidR="00753091" w:rsidRPr="00865765" w:rsidRDefault="00753091" w:rsidP="00753091">
      <w:pPr>
        <w:pStyle w:val="Caption"/>
        <w:jc w:val="center"/>
        <w:rPr>
          <w:color w:val="091625"/>
        </w:rPr>
      </w:pPr>
      <w:r w:rsidRPr="00865765">
        <w:rPr>
          <w:color w:val="091625"/>
        </w:rPr>
        <w:t xml:space="preserve">Figure </w:t>
      </w:r>
      <w:r w:rsidRPr="00865765">
        <w:rPr>
          <w:color w:val="091625"/>
        </w:rPr>
        <w:fldChar w:fldCharType="begin"/>
      </w:r>
      <w:r w:rsidRPr="00865765">
        <w:rPr>
          <w:color w:val="091625"/>
        </w:rPr>
        <w:instrText xml:space="preserve"> SEQ Figure \* ARABIC </w:instrText>
      </w:r>
      <w:r w:rsidRPr="00865765">
        <w:rPr>
          <w:color w:val="091625"/>
        </w:rPr>
        <w:fldChar w:fldCharType="separate"/>
      </w:r>
      <w:r w:rsidR="003006B2">
        <w:rPr>
          <w:noProof/>
          <w:color w:val="091625"/>
        </w:rPr>
        <w:t>3</w:t>
      </w:r>
      <w:r w:rsidRPr="00865765">
        <w:rPr>
          <w:color w:val="091625"/>
        </w:rPr>
        <w:fldChar w:fldCharType="end"/>
      </w:r>
      <w:r w:rsidRPr="00865765">
        <w:rPr>
          <w:color w:val="091625"/>
        </w:rPr>
        <w:t xml:space="preserve"> Change Management British Airways </w:t>
      </w:r>
    </w:p>
    <w:p w14:paraId="1783D7F4" w14:textId="0643D806" w:rsidR="00753091" w:rsidRPr="00865765" w:rsidRDefault="00753091" w:rsidP="00753091">
      <w:pPr>
        <w:pStyle w:val="Caption"/>
        <w:jc w:val="center"/>
        <w:rPr>
          <w:color w:val="091625"/>
        </w:rPr>
      </w:pPr>
      <w:r w:rsidRPr="00865765">
        <w:rPr>
          <w:color w:val="091625"/>
        </w:rPr>
        <w:t xml:space="preserve">Source: </w:t>
      </w:r>
      <w:r w:rsidR="003631DD" w:rsidRPr="00865765">
        <w:rPr>
          <w:color w:val="091625"/>
        </w:rPr>
        <w:t>Jones (2016)</w:t>
      </w:r>
    </w:p>
    <w:p w14:paraId="1B01C3FA" w14:textId="77777777" w:rsidR="00EA4079" w:rsidRPr="00865765" w:rsidRDefault="00F308C0" w:rsidP="002874D7">
      <w:r w:rsidRPr="00865765">
        <w:t xml:space="preserve">Although </w:t>
      </w:r>
      <w:r w:rsidR="00836B06" w:rsidRPr="00865765">
        <w:t>Kotter’s followers followed the steps, the empowerment of employees and communication of vision w</w:t>
      </w:r>
      <w:r w:rsidR="00437726" w:rsidRPr="00865765">
        <w:t>as</w:t>
      </w:r>
      <w:r w:rsidR="00836B06" w:rsidRPr="00865765">
        <w:t xml:space="preserve"> less effective, causing a loss of employee morale,  </w:t>
      </w:r>
      <w:r w:rsidRPr="00865765">
        <w:t>reflected in union disputes and strikes after the merger.</w:t>
      </w:r>
      <w:r w:rsidR="00753091" w:rsidRPr="00865765">
        <w:rPr>
          <w:lang w:val="en-US"/>
        </w:rPr>
        <w:t xml:space="preserve"> </w:t>
      </w:r>
      <w:r w:rsidR="001A7E38" w:rsidRPr="00865765">
        <w:t>Another researcher</w:t>
      </w:r>
      <w:r w:rsidR="005D5A9B" w:rsidRPr="00865765">
        <w:t>,</w:t>
      </w:r>
      <w:r w:rsidR="001A7E38" w:rsidRPr="00865765">
        <w:t xml:space="preserve"> </w:t>
      </w:r>
      <w:r w:rsidR="00BB5791" w:rsidRPr="00865765">
        <w:t>Willcocks et al. (2024)</w:t>
      </w:r>
      <w:r w:rsidR="005D5A9B" w:rsidRPr="00865765">
        <w:t>,</w:t>
      </w:r>
      <w:r w:rsidR="001A7E38" w:rsidRPr="00865765">
        <w:t xml:space="preserve"> examined in his research that i</w:t>
      </w:r>
      <w:r w:rsidRPr="00865765">
        <w:t>n 2017, BA underwent another major change</w:t>
      </w:r>
      <w:r w:rsidR="00D9276E" w:rsidRPr="00865765">
        <w:t>;</w:t>
      </w:r>
      <w:r w:rsidRPr="00865765">
        <w:t xml:space="preserve"> it started its digital transformation initiative to automate and simplify duties</w:t>
      </w:r>
      <w:r w:rsidR="00D9276E" w:rsidRPr="00865765">
        <w:t>,</w:t>
      </w:r>
      <w:r w:rsidRPr="00865765">
        <w:t xml:space="preserve"> such as the airline </w:t>
      </w:r>
      <w:r w:rsidR="00D9276E" w:rsidRPr="00865765">
        <w:rPr>
          <w:lang w:val="en-US"/>
        </w:rPr>
        <w:t>introducing </w:t>
      </w:r>
      <w:r w:rsidRPr="00865765">
        <w:t>AI</w:t>
      </w:r>
      <w:r w:rsidR="00D9276E" w:rsidRPr="00865765">
        <w:t>-</w:t>
      </w:r>
      <w:r w:rsidRPr="00865765">
        <w:t>based customer service platforms a</w:t>
      </w:r>
      <w:r w:rsidR="00D9276E" w:rsidRPr="00865765">
        <w:t>nd</w:t>
      </w:r>
      <w:r w:rsidRPr="00865765">
        <w:t xml:space="preserve"> the digital booking system. Here, we used the ADKAR Model to build the </w:t>
      </w:r>
      <w:r w:rsidRPr="00865765">
        <w:lastRenderedPageBreak/>
        <w:t xml:space="preserve">employee knowledge and ability to use the new technologies. </w:t>
      </w:r>
      <w:r w:rsidR="00D9276E" w:rsidRPr="00865765">
        <w:t>However,</w:t>
      </w:r>
      <w:r w:rsidRPr="00865765">
        <w:t xml:space="preserve"> their transformation was not straightforward: </w:t>
      </w:r>
      <w:r w:rsidR="00D9276E" w:rsidRPr="00865765">
        <w:rPr>
          <w:lang w:val="en-US"/>
        </w:rPr>
        <w:t>a major IT failure </w:t>
      </w:r>
      <w:r w:rsidRPr="00865765">
        <w:t>saw hundreds of flights grounded</w:t>
      </w:r>
      <w:r w:rsidR="00D9276E" w:rsidRPr="00865765">
        <w:t>,</w:t>
      </w:r>
      <w:r w:rsidRPr="00865765">
        <w:t xml:space="preserve"> cost</w:t>
      </w:r>
      <w:r w:rsidR="00D9276E" w:rsidRPr="00865765">
        <w:t>ing</w:t>
      </w:r>
      <w:r w:rsidRPr="00865765">
        <w:t xml:space="preserve"> the airline an estimated £80m in compensation</w:t>
      </w:r>
      <w:r w:rsidR="001A7E38" w:rsidRPr="00865765">
        <w:t xml:space="preserve"> </w:t>
      </w:r>
      <w:r w:rsidR="00BB5791" w:rsidRPr="00865765">
        <w:t>(</w:t>
      </w:r>
      <w:proofErr w:type="spellStart"/>
      <w:r w:rsidR="00BB5791" w:rsidRPr="00865765">
        <w:t>Djavanshir</w:t>
      </w:r>
      <w:proofErr w:type="spellEnd"/>
      <w:r w:rsidR="00BB5791" w:rsidRPr="00865765">
        <w:t>, 2023)</w:t>
      </w:r>
      <w:r w:rsidRPr="00865765">
        <w:t xml:space="preserve">. </w:t>
      </w:r>
    </w:p>
    <w:p w14:paraId="149CD8B5" w14:textId="4549767E" w:rsidR="00DB48A3" w:rsidRPr="00865765" w:rsidRDefault="00EA4079" w:rsidP="002874D7">
      <w:pPr>
        <w:rPr>
          <w:lang w:val="en-US"/>
        </w:rPr>
      </w:pPr>
      <w:r w:rsidRPr="00865765">
        <w:t xml:space="preserve">However, </w:t>
      </w:r>
      <w:r w:rsidR="00F308C0" w:rsidRPr="00865765">
        <w:t>ADKAR is a limitation of the model in that it focused on individual employee readiness and didn’t con</w:t>
      </w:r>
      <w:r w:rsidR="00D9276E" w:rsidRPr="00865765">
        <w:t>s</w:t>
      </w:r>
      <w:r w:rsidR="00F308C0" w:rsidRPr="00865765">
        <w:t>i</w:t>
      </w:r>
      <w:r w:rsidR="00D9276E" w:rsidRPr="00865765">
        <w:t>d</w:t>
      </w:r>
      <w:r w:rsidR="00F308C0" w:rsidRPr="00865765">
        <w:t>er systemic and infrastructural</w:t>
      </w:r>
      <w:r w:rsidR="00D9276E" w:rsidRPr="00865765">
        <w:t xml:space="preserve"> technical issues</w:t>
      </w:r>
      <w:r w:rsidR="00F308C0" w:rsidRPr="00865765">
        <w:t>.</w:t>
      </w:r>
      <w:r w:rsidR="002874D7" w:rsidRPr="00865765">
        <w:rPr>
          <w:lang w:val="en-US"/>
        </w:rPr>
        <w:t xml:space="preserve"> </w:t>
      </w:r>
      <w:r w:rsidR="00F308C0" w:rsidRPr="00865765">
        <w:t>While Kotter’s and ADKAR models have been helpful in guiding specific changes at BA, they may not be the best approaches in an industry as dynamic as aviation</w:t>
      </w:r>
      <w:r w:rsidR="001A7E38" w:rsidRPr="00865765">
        <w:t xml:space="preserve"> </w:t>
      </w:r>
      <w:r w:rsidR="00BB5791" w:rsidRPr="00865765">
        <w:t>(Dini et al., 2023)</w:t>
      </w:r>
      <w:r w:rsidR="00F308C0" w:rsidRPr="00865765">
        <w:t>. By combining these models with contingency</w:t>
      </w:r>
      <w:r w:rsidR="00D9276E" w:rsidRPr="00865765">
        <w:t>-</w:t>
      </w:r>
      <w:r w:rsidR="00F308C0" w:rsidRPr="00865765">
        <w:t>based strategies that respond to both internal and external factors, some of BA’s challenges in these changes might have been mitigated.</w:t>
      </w:r>
    </w:p>
    <w:p w14:paraId="07E6C0CB" w14:textId="171B4C44" w:rsidR="00DB48A3" w:rsidRPr="00865765" w:rsidRDefault="00DB48A3" w:rsidP="00F308C0">
      <w:pPr>
        <w:pStyle w:val="Heading2"/>
      </w:pPr>
      <w:bookmarkStart w:id="13" w:name="_Toc179561010"/>
      <w:r w:rsidRPr="00865765">
        <w:t>Leadership Styles</w:t>
      </w:r>
      <w:bookmarkEnd w:id="13"/>
    </w:p>
    <w:p w14:paraId="69B0B935" w14:textId="5DF46079" w:rsidR="00F308C0" w:rsidRPr="00865765" w:rsidRDefault="00F308C0" w:rsidP="005D5A9B">
      <w:r w:rsidRPr="00865765">
        <w:t xml:space="preserve">Effective </w:t>
      </w:r>
      <w:r w:rsidR="00D9276E" w:rsidRPr="00865765">
        <w:t xml:space="preserve">change </w:t>
      </w:r>
      <w:r w:rsidRPr="00865765">
        <w:t xml:space="preserve">management depends on leadership, and British Airways has experienced a mixture of leadership approaches in its major transformations. </w:t>
      </w:r>
      <w:r w:rsidR="001A7E38" w:rsidRPr="00865765">
        <w:t xml:space="preserve">It has been anticipated in the study of </w:t>
      </w:r>
      <w:proofErr w:type="spellStart"/>
      <w:r w:rsidR="00BB5791" w:rsidRPr="00865765">
        <w:t>Wensveen</w:t>
      </w:r>
      <w:proofErr w:type="spellEnd"/>
      <w:r w:rsidR="00BB5791" w:rsidRPr="00865765">
        <w:t xml:space="preserve"> (2023)</w:t>
      </w:r>
      <w:r w:rsidR="001A7E38" w:rsidRPr="00865765">
        <w:t xml:space="preserve"> that f</w:t>
      </w:r>
      <w:r w:rsidRPr="00865765">
        <w:t>rom 2005 to 2016, BA’s CEO, Willie Walsh, led the airline using a predominantly transactional style. The merger with Iberia was characterised by a performance</w:t>
      </w:r>
      <w:r w:rsidR="00D9276E" w:rsidRPr="00865765">
        <w:t>-</w:t>
      </w:r>
      <w:r w:rsidRPr="00865765">
        <w:t>based approach, focus</w:t>
      </w:r>
      <w:r w:rsidR="00D9276E" w:rsidRPr="00865765">
        <w:t>ing</w:t>
      </w:r>
      <w:r w:rsidRPr="00865765">
        <w:t xml:space="preserve"> on performance</w:t>
      </w:r>
      <w:r w:rsidR="00D9276E" w:rsidRPr="00865765">
        <w:t>-</w:t>
      </w:r>
      <w:r w:rsidRPr="00865765">
        <w:t>based rewards and penalties. While not a fan of cost</w:t>
      </w:r>
      <w:r w:rsidR="00D9276E" w:rsidRPr="00865765">
        <w:t>-</w:t>
      </w:r>
      <w:r w:rsidRPr="00865765">
        <w:t>cutting and operational efficiency, Walsh was key in the financial success of the merger; however</w:t>
      </w:r>
      <w:r w:rsidR="00D9276E" w:rsidRPr="00865765">
        <w:t>,</w:t>
      </w:r>
      <w:r w:rsidRPr="00865765">
        <w:t xml:space="preserve"> much of his efforts </w:t>
      </w:r>
      <w:r w:rsidR="00D9276E" w:rsidRPr="00865765">
        <w:t>i</w:t>
      </w:r>
      <w:r w:rsidRPr="00865765">
        <w:t>n cutting costs and increasing efficiency clashed with employee interests</w:t>
      </w:r>
      <w:r w:rsidR="001A7E38" w:rsidRPr="00865765">
        <w:t xml:space="preserve"> </w:t>
      </w:r>
      <w:r w:rsidR="00BB5791" w:rsidRPr="00865765">
        <w:t xml:space="preserve">(Datta and </w:t>
      </w:r>
      <w:proofErr w:type="spellStart"/>
      <w:r w:rsidR="00BB5791" w:rsidRPr="00865765">
        <w:t>Kutzewski</w:t>
      </w:r>
      <w:proofErr w:type="spellEnd"/>
      <w:r w:rsidR="00BB5791" w:rsidRPr="00865765">
        <w:t>, 2024)</w:t>
      </w:r>
      <w:r w:rsidRPr="00865765">
        <w:t>. At the time, the industrial disputes and strikes occurring could be attributable to a lack of transformational leadership, rather perhaps one that motivated and inspire</w:t>
      </w:r>
      <w:r w:rsidR="00D9276E" w:rsidRPr="00865765">
        <w:t>d</w:t>
      </w:r>
      <w:r w:rsidRPr="00865765">
        <w:t xml:space="preserve"> employees to get on board with the change process. </w:t>
      </w:r>
    </w:p>
    <w:p w14:paraId="0857ADDF" w14:textId="2A27CE9C" w:rsidR="00F308C0" w:rsidRPr="00865765" w:rsidRDefault="001A7E38" w:rsidP="00F308C0">
      <w:r w:rsidRPr="00865765">
        <w:t xml:space="preserve">However, </w:t>
      </w:r>
      <w:r w:rsidR="005D5A9B" w:rsidRPr="00865765">
        <w:t>Taneja (2023) has argued </w:t>
      </w:r>
      <w:r w:rsidRPr="00865765">
        <w:t>that d</w:t>
      </w:r>
      <w:r w:rsidR="00F308C0" w:rsidRPr="00865765">
        <w:t>uring BA’s digital transformation, Alex Cruz, CEO from 2016 to 2020, favoured a transformational leadership style. The airline was modernising its services</w:t>
      </w:r>
      <w:r w:rsidR="00D9276E" w:rsidRPr="00865765">
        <w:t>,</w:t>
      </w:r>
      <w:r w:rsidR="00F308C0" w:rsidRPr="00865765">
        <w:t xml:space="preserve"> and Cruz promot</w:t>
      </w:r>
      <w:r w:rsidR="00D9276E" w:rsidRPr="00865765">
        <w:t>ed</w:t>
      </w:r>
      <w:r w:rsidR="00F308C0" w:rsidRPr="00865765">
        <w:t xml:space="preserve"> innovation, digitali</w:t>
      </w:r>
      <w:r w:rsidR="00D9276E" w:rsidRPr="00865765">
        <w:t>s</w:t>
      </w:r>
      <w:r w:rsidR="00F308C0" w:rsidRPr="00865765">
        <w:t>ation and customer</w:t>
      </w:r>
      <w:r w:rsidR="00D9276E" w:rsidRPr="00865765">
        <w:t>-</w:t>
      </w:r>
      <w:r w:rsidR="00F308C0" w:rsidRPr="00865765">
        <w:t xml:space="preserve">centric strategies. Cruz’s </w:t>
      </w:r>
      <w:r w:rsidR="00F308C0" w:rsidRPr="00865765">
        <w:lastRenderedPageBreak/>
        <w:t>communication efforts were highly transformational in that he attempted to articulate a future vision for BA as a more agile, tech</w:t>
      </w:r>
      <w:r w:rsidR="00D9276E" w:rsidRPr="00865765">
        <w:t>-</w:t>
      </w:r>
      <w:r w:rsidR="00F308C0" w:rsidRPr="00865765">
        <w:t xml:space="preserve">savvy airline. </w:t>
      </w:r>
      <w:r w:rsidR="00D9276E" w:rsidRPr="00865765">
        <w:t>However,</w:t>
      </w:r>
      <w:r w:rsidR="00F308C0" w:rsidRPr="00865765">
        <w:t xml:space="preserve"> the 2017 IT failure revealed a blind spot in how Cruz led the coalition through gaps in risk management and employee empowerment</w:t>
      </w:r>
      <w:r w:rsidRPr="00865765">
        <w:t xml:space="preserve"> </w:t>
      </w:r>
      <w:r w:rsidR="00BB5791" w:rsidRPr="00865765">
        <w:t>(</w:t>
      </w:r>
      <w:proofErr w:type="spellStart"/>
      <w:r w:rsidR="00BB5791" w:rsidRPr="00865765">
        <w:t>Cozmuta</w:t>
      </w:r>
      <w:proofErr w:type="spellEnd"/>
      <w:r w:rsidR="00BB5791" w:rsidRPr="00865765">
        <w:t>, 2024)</w:t>
      </w:r>
      <w:r w:rsidR="00F308C0" w:rsidRPr="00865765">
        <w:t>. The transformational approach helped generate a forward</w:t>
      </w:r>
      <w:r w:rsidR="00D9276E" w:rsidRPr="00865765">
        <w:t>-</w:t>
      </w:r>
      <w:r w:rsidR="00F308C0" w:rsidRPr="00865765">
        <w:t>looking vision but provided little practical oversight to manage the complexity of such a massive technological overhaul.</w:t>
      </w:r>
    </w:p>
    <w:p w14:paraId="7A640825" w14:textId="77777777" w:rsidR="002A04E3" w:rsidRPr="00865765" w:rsidRDefault="00C72319" w:rsidP="002A04E3">
      <w:pPr>
        <w:keepNext/>
        <w:ind w:firstLine="0"/>
        <w:jc w:val="center"/>
        <w:rPr>
          <w:color w:val="091625"/>
        </w:rPr>
      </w:pPr>
      <w:r w:rsidRPr="00865765">
        <w:rPr>
          <w:noProof/>
          <w:color w:val="091625"/>
        </w:rPr>
        <w:drawing>
          <wp:inline distT="0" distB="0" distL="0" distR="0" wp14:anchorId="7EF0E08B" wp14:editId="6FA1C653">
            <wp:extent cx="5943600" cy="3352165"/>
            <wp:effectExtent l="0" t="0" r="0" b="0"/>
            <wp:docPr id="830613876" name="Picture 2" descr="🚀 Exciting Insights from British Airways Customer Feedback Analys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Exciting Insights from British Airways Customer Feedback Analysi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52165"/>
                    </a:xfrm>
                    <a:prstGeom prst="rect">
                      <a:avLst/>
                    </a:prstGeom>
                    <a:noFill/>
                    <a:ln>
                      <a:noFill/>
                    </a:ln>
                  </pic:spPr>
                </pic:pic>
              </a:graphicData>
            </a:graphic>
          </wp:inline>
        </w:drawing>
      </w:r>
    </w:p>
    <w:p w14:paraId="357393CC" w14:textId="7EA707E6" w:rsidR="00206131" w:rsidRPr="00865765" w:rsidRDefault="002A04E3" w:rsidP="002A04E3">
      <w:pPr>
        <w:pStyle w:val="Caption"/>
        <w:jc w:val="center"/>
        <w:rPr>
          <w:color w:val="091625"/>
        </w:rPr>
      </w:pPr>
      <w:r w:rsidRPr="00865765">
        <w:rPr>
          <w:color w:val="091625"/>
        </w:rPr>
        <w:t xml:space="preserve">Figure </w:t>
      </w:r>
      <w:r w:rsidRPr="00865765">
        <w:rPr>
          <w:color w:val="091625"/>
        </w:rPr>
        <w:fldChar w:fldCharType="begin"/>
      </w:r>
      <w:r w:rsidRPr="00865765">
        <w:rPr>
          <w:color w:val="091625"/>
        </w:rPr>
        <w:instrText xml:space="preserve"> SEQ Figure \* ARABIC </w:instrText>
      </w:r>
      <w:r w:rsidRPr="00865765">
        <w:rPr>
          <w:color w:val="091625"/>
        </w:rPr>
        <w:fldChar w:fldCharType="separate"/>
      </w:r>
      <w:r w:rsidR="003006B2">
        <w:rPr>
          <w:noProof/>
          <w:color w:val="091625"/>
        </w:rPr>
        <w:t>4</w:t>
      </w:r>
      <w:r w:rsidRPr="00865765">
        <w:rPr>
          <w:color w:val="091625"/>
        </w:rPr>
        <w:fldChar w:fldCharType="end"/>
      </w:r>
      <w:r w:rsidRPr="00865765">
        <w:rPr>
          <w:color w:val="091625"/>
        </w:rPr>
        <w:t xml:space="preserve"> British Airways Customer </w:t>
      </w:r>
      <w:proofErr w:type="spellStart"/>
      <w:r w:rsidRPr="00865765">
        <w:rPr>
          <w:color w:val="091625"/>
        </w:rPr>
        <w:t>Feeback</w:t>
      </w:r>
      <w:proofErr w:type="spellEnd"/>
      <w:r w:rsidR="00206131" w:rsidRPr="00865765">
        <w:rPr>
          <w:color w:val="091625"/>
        </w:rPr>
        <w:t xml:space="preserve"> </w:t>
      </w:r>
    </w:p>
    <w:p w14:paraId="7CE41721" w14:textId="1B94C5C3" w:rsidR="00C72319" w:rsidRPr="00865765" w:rsidRDefault="00206131" w:rsidP="002A04E3">
      <w:pPr>
        <w:pStyle w:val="Caption"/>
        <w:jc w:val="center"/>
        <w:rPr>
          <w:color w:val="091625"/>
          <w:lang w:val="en-US"/>
        </w:rPr>
      </w:pPr>
      <w:r w:rsidRPr="00865765">
        <w:rPr>
          <w:color w:val="091625"/>
        </w:rPr>
        <w:t xml:space="preserve">Source: </w:t>
      </w:r>
      <w:proofErr w:type="spellStart"/>
      <w:r w:rsidRPr="00865765">
        <w:rPr>
          <w:color w:val="091625"/>
        </w:rPr>
        <w:t>Olowoyeye</w:t>
      </w:r>
      <w:proofErr w:type="spellEnd"/>
      <w:r w:rsidRPr="00865765">
        <w:rPr>
          <w:color w:val="091625"/>
        </w:rPr>
        <w:t xml:space="preserve"> (2023)</w:t>
      </w:r>
    </w:p>
    <w:p w14:paraId="1E710093" w14:textId="1009366C" w:rsidR="00700904" w:rsidRPr="00865765" w:rsidRDefault="005B48C3" w:rsidP="00F308C0">
      <w:pPr>
        <w:rPr>
          <w:lang w:val="en-US"/>
        </w:rPr>
      </w:pPr>
      <w:r w:rsidRPr="00865765">
        <w:t>It is imperative that c</w:t>
      </w:r>
      <w:r w:rsidR="00F308C0" w:rsidRPr="00865765">
        <w:t>ombining transactional and transformational leadership styles ha</w:t>
      </w:r>
      <w:r w:rsidR="00D9276E" w:rsidRPr="00865765">
        <w:t>s</w:t>
      </w:r>
      <w:r w:rsidR="00F308C0" w:rsidRPr="00865765">
        <w:t xml:space="preserve"> i</w:t>
      </w:r>
      <w:r w:rsidR="00D9276E" w:rsidRPr="00865765">
        <w:t>ts</w:t>
      </w:r>
      <w:r w:rsidR="00F308C0" w:rsidRPr="00865765">
        <w:t xml:space="preserve"> strengths and weaknesses in developing change at British Airways. By transacting during the integration phase, you </w:t>
      </w:r>
      <w:r w:rsidR="00D9276E" w:rsidRPr="00865765">
        <w:t>g</w:t>
      </w:r>
      <w:r w:rsidR="00F308C0" w:rsidRPr="00865765">
        <w:t>ot quick financial wins but spurned the management of employee morale</w:t>
      </w:r>
      <w:r w:rsidR="001A7E38" w:rsidRPr="00865765">
        <w:t xml:space="preserve"> </w:t>
      </w:r>
      <w:r w:rsidR="00BB5791" w:rsidRPr="00865765">
        <w:t>(Butt et al., 2024)</w:t>
      </w:r>
      <w:r w:rsidR="00F308C0" w:rsidRPr="00865765">
        <w:t xml:space="preserve">. </w:t>
      </w:r>
      <w:r w:rsidR="00D9276E" w:rsidRPr="00865765">
        <w:t>On the other hand, transformational leadership </w:t>
      </w:r>
      <w:r w:rsidR="00F308C0" w:rsidRPr="00865765">
        <w:t xml:space="preserve">helped BA to modernise, but the operational risk posed a challenge. </w:t>
      </w:r>
      <w:r w:rsidR="001A7E38" w:rsidRPr="00865765">
        <w:t xml:space="preserve">It has been determined in the research of </w:t>
      </w:r>
      <w:r w:rsidR="00BB5791" w:rsidRPr="00865765">
        <w:t>Strome (2023)</w:t>
      </w:r>
      <w:r w:rsidR="001A7E38" w:rsidRPr="00865765">
        <w:t xml:space="preserve"> that a</w:t>
      </w:r>
      <w:r w:rsidR="00F308C0" w:rsidRPr="00865765">
        <w:t xml:space="preserve"> blended approach to leadership, employing transactional and transformational elements, might be </w:t>
      </w:r>
      <w:r w:rsidR="00F308C0" w:rsidRPr="00865765">
        <w:lastRenderedPageBreak/>
        <w:t>a better</w:t>
      </w:r>
      <w:r w:rsidR="00D9276E" w:rsidRPr="00865765">
        <w:t>,</w:t>
      </w:r>
      <w:r w:rsidR="00F308C0" w:rsidRPr="00865765">
        <w:t xml:space="preserve"> more balanced way to </w:t>
      </w:r>
      <w:r w:rsidR="00D9276E" w:rsidRPr="00865765">
        <w:t>achi</w:t>
      </w:r>
      <w:r w:rsidR="00F308C0" w:rsidRPr="00865765">
        <w:t>e</w:t>
      </w:r>
      <w:r w:rsidR="00D9276E" w:rsidRPr="00865765">
        <w:t>ve</w:t>
      </w:r>
      <w:r w:rsidR="00F308C0" w:rsidRPr="00865765">
        <w:t xml:space="preserve"> financial and cultural outcomes in the next round of change at BA.</w:t>
      </w:r>
    </w:p>
    <w:p w14:paraId="26FACB79" w14:textId="487AE5F1" w:rsidR="00AE4F83" w:rsidRPr="00865765" w:rsidRDefault="00AE4F83" w:rsidP="005C4FAB">
      <w:pPr>
        <w:pStyle w:val="Heading1"/>
      </w:pPr>
      <w:bookmarkStart w:id="14" w:name="_Toc179561011"/>
      <w:r w:rsidRPr="00865765">
        <w:t>Organisational Culture and Its Impact on Change Management</w:t>
      </w:r>
      <w:bookmarkEnd w:id="14"/>
    </w:p>
    <w:p w14:paraId="2B5FF203" w14:textId="77777777" w:rsidR="00865765" w:rsidRPr="00865765" w:rsidRDefault="00865765" w:rsidP="00865765">
      <w:pPr>
        <w:pStyle w:val="Heading2"/>
      </w:pPr>
      <w:bookmarkStart w:id="15" w:name="_Toc179561012"/>
      <w:r w:rsidRPr="00865765">
        <w:t>Culture Analysis</w:t>
      </w:r>
      <w:bookmarkEnd w:id="15"/>
      <w:r w:rsidRPr="00865765">
        <w:t xml:space="preserve"> </w:t>
      </w:r>
    </w:p>
    <w:p w14:paraId="380177DC" w14:textId="1D4BE71C" w:rsidR="00865765" w:rsidRPr="00865765" w:rsidRDefault="00865765" w:rsidP="00865765">
      <w:r w:rsidRPr="00865765">
        <w:t>British Airways has significantly been in operation and as such it has established organisational cultures that include service delivery and operational safety being at the forefront considering it was the United Kingdom airline. This culture has developed over time to sharpen focus on innovation, efficiency and customer satisfaction in order to keep abreast with the airline’s business strategies in today’s competitive global environment</w:t>
      </w:r>
      <w:r w:rsidRPr="00865765">
        <w:rPr>
          <w:lang w:val="en-US"/>
        </w:rPr>
        <w:t xml:space="preserve"> (</w:t>
      </w:r>
      <w:proofErr w:type="spellStart"/>
      <w:r w:rsidRPr="00865765">
        <w:rPr>
          <w:lang w:val="en-US"/>
        </w:rPr>
        <w:t>Disma</w:t>
      </w:r>
      <w:proofErr w:type="spellEnd"/>
      <w:r w:rsidRPr="00865765">
        <w:rPr>
          <w:lang w:val="en-US"/>
        </w:rPr>
        <w:t xml:space="preserve"> et al., 2024)</w:t>
      </w:r>
      <w:r w:rsidRPr="00865765">
        <w:t>. The photographic civilization of the company is based upon formal professionalism that is sufficiently epitomized in British gentlemanliness and contemporary qualities of services to achieve a unique concept of client-ship making it stand out from other carriers. One has seen culture practicing divergent dynamics than the strategic plotted line of the business. First, for example, operational efficiency has been a consideration that has at times been opposed to service quality and has been most apparent during the implementation of cost reduction strategies</w:t>
      </w:r>
      <w:r w:rsidRPr="00865765">
        <w:rPr>
          <w:lang w:val="en-US"/>
        </w:rPr>
        <w:t xml:space="preserve"> (</w:t>
      </w:r>
      <w:proofErr w:type="spellStart"/>
      <w:r w:rsidRPr="00865765">
        <w:rPr>
          <w:lang w:val="en-US"/>
        </w:rPr>
        <w:t>Cozmuta</w:t>
      </w:r>
      <w:proofErr w:type="spellEnd"/>
      <w:r w:rsidRPr="00865765">
        <w:rPr>
          <w:lang w:val="en-US"/>
        </w:rPr>
        <w:t>, 2021)</w:t>
      </w:r>
      <w:r w:rsidRPr="00865765">
        <w:t>. Special mention can be made of cases of protests due to labor disagreements and staff downsizing that have time and again created tension among staff, and hence the public. Furthermore, increasing the rate of digital transformation is vital to remain relevant in the market, albeit not without a notable process of organizational change within the employees most of whom were used to the older ways of working</w:t>
      </w:r>
      <w:r w:rsidRPr="00865765">
        <w:rPr>
          <w:lang w:val="en-US"/>
        </w:rPr>
        <w:t xml:space="preserve"> (Budd, </w:t>
      </w:r>
      <w:proofErr w:type="spellStart"/>
      <w:r w:rsidRPr="00865765">
        <w:rPr>
          <w:lang w:val="en-US"/>
        </w:rPr>
        <w:t>Ison</w:t>
      </w:r>
      <w:proofErr w:type="spellEnd"/>
      <w:r w:rsidRPr="00865765">
        <w:rPr>
          <w:lang w:val="en-US"/>
        </w:rPr>
        <w:t xml:space="preserve"> and Adrienne, 2020)</w:t>
      </w:r>
      <w:r w:rsidRPr="00865765">
        <w:t>.</w:t>
      </w:r>
    </w:p>
    <w:p w14:paraId="70DCC1B8" w14:textId="09F7FD64" w:rsidR="00AE4F83" w:rsidRPr="00865765" w:rsidRDefault="00AE4F83" w:rsidP="005C4FAB">
      <w:pPr>
        <w:pStyle w:val="Heading2"/>
      </w:pPr>
      <w:bookmarkStart w:id="16" w:name="_Toc179561013"/>
      <w:r w:rsidRPr="00865765">
        <w:t>Influence on Change</w:t>
      </w:r>
      <w:bookmarkEnd w:id="16"/>
    </w:p>
    <w:p w14:paraId="0358FD3E" w14:textId="6AFDB4B2" w:rsidR="00F308C0" w:rsidRPr="00865765" w:rsidRDefault="00F308C0" w:rsidP="00F308C0">
      <w:r w:rsidRPr="00865765">
        <w:t xml:space="preserve">British Airways (BA) </w:t>
      </w:r>
      <w:r w:rsidR="00D9276E" w:rsidRPr="00865765">
        <w:t>ha</w:t>
      </w:r>
      <w:r w:rsidRPr="00865765">
        <w:t>s a long</w:t>
      </w:r>
      <w:r w:rsidR="00D9276E" w:rsidRPr="00865765">
        <w:t>-</w:t>
      </w:r>
      <w:r w:rsidRPr="00865765">
        <w:t xml:space="preserve">standing hierarchical culture built on its legacy as a national airline. </w:t>
      </w:r>
      <w:r w:rsidR="001A7E38" w:rsidRPr="00865765">
        <w:t xml:space="preserve">Moreover, it has been suggested in the study of </w:t>
      </w:r>
      <w:proofErr w:type="spellStart"/>
      <w:r w:rsidR="00BB5791" w:rsidRPr="00865765">
        <w:t>Skačkauskienė</w:t>
      </w:r>
      <w:proofErr w:type="spellEnd"/>
      <w:r w:rsidR="00BB5791" w:rsidRPr="00865765">
        <w:t xml:space="preserve"> et al. (2024)</w:t>
      </w:r>
      <w:r w:rsidR="001A7E38" w:rsidRPr="00865765">
        <w:t xml:space="preserve"> that </w:t>
      </w:r>
      <w:r w:rsidR="001A7E38" w:rsidRPr="00865765">
        <w:lastRenderedPageBreak/>
        <w:t>t</w:t>
      </w:r>
      <w:r w:rsidRPr="00865765">
        <w:t xml:space="preserve">his traditional and rigid culture has been a constant obstruction to change. For example, towards the end of 2010, when BA merged with Iberia, BA </w:t>
      </w:r>
      <w:r w:rsidR="00D9276E" w:rsidRPr="00865765">
        <w:t>faced internal resistance from staff and </w:t>
      </w:r>
      <w:r w:rsidRPr="00865765">
        <w:t>the unions of cabin crew and ground staff, among others. BA's 2010 union strikes cost it an estimated £150 million in lost revenue and damaged integration business – showing how embedded cultural norms and inte</w:t>
      </w:r>
      <w:r w:rsidR="00D9276E" w:rsidRPr="00865765">
        <w:t>r</w:t>
      </w:r>
      <w:r w:rsidRPr="00865765">
        <w:t>vening change can block successful strategic initiatives</w:t>
      </w:r>
      <w:r w:rsidR="001A7E38" w:rsidRPr="00865765">
        <w:t xml:space="preserve"> </w:t>
      </w:r>
      <w:r w:rsidR="00BB5791" w:rsidRPr="00865765">
        <w:t>(</w:t>
      </w:r>
      <w:proofErr w:type="spellStart"/>
      <w:r w:rsidR="00BB5791" w:rsidRPr="00865765">
        <w:t>Annaç</w:t>
      </w:r>
      <w:proofErr w:type="spellEnd"/>
      <w:r w:rsidR="00BB5791" w:rsidRPr="00865765">
        <w:t xml:space="preserve"> </w:t>
      </w:r>
      <w:proofErr w:type="spellStart"/>
      <w:r w:rsidR="00BB5791" w:rsidRPr="00865765">
        <w:t>Göv</w:t>
      </w:r>
      <w:proofErr w:type="spellEnd"/>
      <w:r w:rsidR="00BB5791" w:rsidRPr="00865765">
        <w:t>, 2023)</w:t>
      </w:r>
      <w:r w:rsidRPr="00865765">
        <w:t xml:space="preserve">. </w:t>
      </w:r>
    </w:p>
    <w:p w14:paraId="20EE473D" w14:textId="1BD561A6" w:rsidR="009A1B3E" w:rsidRPr="00865765" w:rsidRDefault="00B91DE6" w:rsidP="00B91DE6">
      <w:pPr>
        <w:keepNext/>
        <w:ind w:firstLine="0"/>
        <w:jc w:val="center"/>
      </w:pPr>
      <w:r w:rsidRPr="00865765">
        <w:rPr>
          <w:noProof/>
        </w:rPr>
        <w:drawing>
          <wp:inline distT="0" distB="0" distL="0" distR="0" wp14:anchorId="62F77345" wp14:editId="08875604">
            <wp:extent cx="5943600" cy="2722880"/>
            <wp:effectExtent l="0" t="0" r="0" b="0"/>
            <wp:docPr id="293761082" name="Picture 1" descr="British Airways Usability Study With Millennial's | by Aalia Coovadi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Usability Study With Millennial's | by Aalia Coovadia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722880"/>
                    </a:xfrm>
                    <a:prstGeom prst="rect">
                      <a:avLst/>
                    </a:prstGeom>
                    <a:noFill/>
                    <a:ln>
                      <a:noFill/>
                    </a:ln>
                  </pic:spPr>
                </pic:pic>
              </a:graphicData>
            </a:graphic>
          </wp:inline>
        </w:drawing>
      </w:r>
    </w:p>
    <w:p w14:paraId="4B436765" w14:textId="72D80246" w:rsidR="009A1B3E" w:rsidRPr="00865765" w:rsidRDefault="009A1B3E" w:rsidP="009A1B3E">
      <w:pPr>
        <w:pStyle w:val="Caption"/>
        <w:jc w:val="center"/>
        <w:rPr>
          <w:color w:val="000000" w:themeColor="text1"/>
        </w:rPr>
      </w:pPr>
      <w:r w:rsidRPr="00865765">
        <w:rPr>
          <w:color w:val="000000" w:themeColor="text1"/>
        </w:rPr>
        <w:t xml:space="preserve">Figure </w:t>
      </w:r>
      <w:r w:rsidRPr="00865765">
        <w:rPr>
          <w:color w:val="000000" w:themeColor="text1"/>
        </w:rPr>
        <w:fldChar w:fldCharType="begin"/>
      </w:r>
      <w:r w:rsidRPr="00865765">
        <w:rPr>
          <w:color w:val="000000" w:themeColor="text1"/>
        </w:rPr>
        <w:instrText xml:space="preserve"> SEQ Figure \* ARABIC </w:instrText>
      </w:r>
      <w:r w:rsidRPr="00865765">
        <w:rPr>
          <w:color w:val="000000" w:themeColor="text1"/>
        </w:rPr>
        <w:fldChar w:fldCharType="separate"/>
      </w:r>
      <w:r w:rsidR="003006B2">
        <w:rPr>
          <w:noProof/>
          <w:color w:val="000000" w:themeColor="text1"/>
        </w:rPr>
        <w:t>5</w:t>
      </w:r>
      <w:r w:rsidRPr="00865765">
        <w:rPr>
          <w:color w:val="000000" w:themeColor="text1"/>
        </w:rPr>
        <w:fldChar w:fldCharType="end"/>
      </w:r>
      <w:r w:rsidRPr="00865765">
        <w:rPr>
          <w:color w:val="000000" w:themeColor="text1"/>
        </w:rPr>
        <w:t xml:space="preserve"> Effects of Organi</w:t>
      </w:r>
      <w:r w:rsidR="005C05DA" w:rsidRPr="00865765">
        <w:rPr>
          <w:color w:val="000000" w:themeColor="text1"/>
        </w:rPr>
        <w:t>s</w:t>
      </w:r>
      <w:r w:rsidRPr="00865765">
        <w:rPr>
          <w:color w:val="000000" w:themeColor="text1"/>
        </w:rPr>
        <w:t>ational Culture on Change Management</w:t>
      </w:r>
    </w:p>
    <w:p w14:paraId="5239E564" w14:textId="4CA5A1BC" w:rsidR="009A1B3E" w:rsidRPr="00865765" w:rsidRDefault="009A1B3E" w:rsidP="009A1B3E">
      <w:pPr>
        <w:pStyle w:val="Caption"/>
        <w:jc w:val="center"/>
        <w:rPr>
          <w:color w:val="000000" w:themeColor="text1"/>
        </w:rPr>
      </w:pPr>
      <w:r w:rsidRPr="00865765">
        <w:rPr>
          <w:color w:val="000000" w:themeColor="text1"/>
        </w:rPr>
        <w:t xml:space="preserve"> Source: </w:t>
      </w:r>
      <w:r w:rsidRPr="00865765">
        <w:rPr>
          <w:color w:val="000000" w:themeColor="text1"/>
          <w:shd w:val="clear" w:color="auto" w:fill="FFFFFF"/>
          <w:lang/>
        </w:rPr>
        <w:t xml:space="preserve">Onyango </w:t>
      </w:r>
      <w:r w:rsidR="005538A2" w:rsidRPr="00865765">
        <w:rPr>
          <w:color w:val="000000" w:themeColor="text1"/>
          <w:shd w:val="clear" w:color="auto" w:fill="FFFFFF"/>
          <w:lang/>
        </w:rPr>
        <w:t>(</w:t>
      </w:r>
      <w:r w:rsidRPr="00865765">
        <w:rPr>
          <w:color w:val="000000" w:themeColor="text1"/>
          <w:shd w:val="clear" w:color="auto" w:fill="FFFFFF"/>
          <w:lang/>
        </w:rPr>
        <w:t>2014</w:t>
      </w:r>
      <w:r w:rsidR="005538A2" w:rsidRPr="00865765">
        <w:rPr>
          <w:color w:val="000000" w:themeColor="text1"/>
          <w:shd w:val="clear" w:color="auto" w:fill="FFFFFF"/>
          <w:lang/>
        </w:rPr>
        <w:t>)</w:t>
      </w:r>
    </w:p>
    <w:p w14:paraId="5006FAC8" w14:textId="26BE6C5D" w:rsidR="00AE4F83" w:rsidRPr="00865765" w:rsidRDefault="00F308C0" w:rsidP="00F308C0">
      <w:r w:rsidRPr="00865765">
        <w:t xml:space="preserve">Adapting to technological changes has also been a barrier </w:t>
      </w:r>
      <w:r w:rsidR="00D9276E" w:rsidRPr="00865765">
        <w:t>to</w:t>
      </w:r>
      <w:r w:rsidRPr="00865765">
        <w:t xml:space="preserve"> changing BA’s culture. The internal reluctance to fully embrace digital innovation was clear during the 2017 IT failure that ground 75,000 passengers and cost the company around £80 million in compensation</w:t>
      </w:r>
      <w:r w:rsidR="001A7E38" w:rsidRPr="00865765">
        <w:t xml:space="preserve"> </w:t>
      </w:r>
      <w:r w:rsidR="00BB5791" w:rsidRPr="00865765">
        <w:t>(</w:t>
      </w:r>
      <w:proofErr w:type="spellStart"/>
      <w:r w:rsidR="00BB5791" w:rsidRPr="00865765">
        <w:t>Kankaew</w:t>
      </w:r>
      <w:proofErr w:type="spellEnd"/>
      <w:r w:rsidR="00BB5791" w:rsidRPr="00865765">
        <w:t>, 2022)</w:t>
      </w:r>
      <w:r w:rsidRPr="00865765">
        <w:t>. A siloed communication structure and bureaucratic decision</w:t>
      </w:r>
      <w:r w:rsidR="00D9276E" w:rsidRPr="00865765">
        <w:t>-</w:t>
      </w:r>
      <w:r w:rsidRPr="00865765">
        <w:t xml:space="preserve">making were in place in the company that slowed the implementation of critical updates and ultimately played a role in the crisis. </w:t>
      </w:r>
      <w:r w:rsidR="001A7E38" w:rsidRPr="00865765">
        <w:t xml:space="preserve">It has been found by </w:t>
      </w:r>
      <w:proofErr w:type="spellStart"/>
      <w:r w:rsidR="00BB5791" w:rsidRPr="00865765">
        <w:t>Şahin</w:t>
      </w:r>
      <w:proofErr w:type="spellEnd"/>
      <w:r w:rsidR="00BB5791" w:rsidRPr="00865765">
        <w:t xml:space="preserve"> (2024)</w:t>
      </w:r>
      <w:r w:rsidR="001A7E38" w:rsidRPr="00865765">
        <w:t xml:space="preserve"> that t</w:t>
      </w:r>
      <w:r w:rsidRPr="00865765">
        <w:t>he aftermath of this incident highlighted that BA’s culture was ill</w:t>
      </w:r>
      <w:r w:rsidR="00D9276E" w:rsidRPr="00865765">
        <w:t>-</w:t>
      </w:r>
      <w:r w:rsidRPr="00865765">
        <w:t>suited to rapid, responsive reactions to technological challenges, and this was made worse by the impact of external challenges like digital transformation.</w:t>
      </w:r>
    </w:p>
    <w:p w14:paraId="5A53265D" w14:textId="780E5D62" w:rsidR="00AE4F83" w:rsidRPr="00865765" w:rsidRDefault="00AE4F83" w:rsidP="005C4FAB">
      <w:pPr>
        <w:pStyle w:val="Heading2"/>
      </w:pPr>
      <w:bookmarkStart w:id="17" w:name="_Toc179561014"/>
      <w:r w:rsidRPr="00865765">
        <w:lastRenderedPageBreak/>
        <w:t>Recommendations for Cultural Alignment</w:t>
      </w:r>
      <w:bookmarkEnd w:id="17"/>
    </w:p>
    <w:p w14:paraId="742CAEE6" w14:textId="578711FF" w:rsidR="00F308C0" w:rsidRPr="00865765" w:rsidRDefault="00F308C0" w:rsidP="00F308C0">
      <w:r w:rsidRPr="00865765">
        <w:t xml:space="preserve">British Airways </w:t>
      </w:r>
      <w:r w:rsidR="00D9276E" w:rsidRPr="00865765">
        <w:t>mu</w:t>
      </w:r>
      <w:r w:rsidRPr="00865765">
        <w:t>st embrace a more open and collaborative culture, which will better align its culture with upcoming changes. Second, BA should empower i</w:t>
      </w:r>
      <w:r w:rsidR="00D9276E" w:rsidRPr="00865765">
        <w:t>ts</w:t>
      </w:r>
      <w:r w:rsidRPr="00865765">
        <w:t xml:space="preserve"> workforce to feel ownership over change initiatives. </w:t>
      </w:r>
      <w:r w:rsidR="001A7E38" w:rsidRPr="00865765">
        <w:t xml:space="preserve">It has been highlighted in the research of </w:t>
      </w:r>
      <w:r w:rsidR="00BB5791" w:rsidRPr="00865765">
        <w:t>Rajaram (2023)</w:t>
      </w:r>
      <w:r w:rsidR="001A7E38" w:rsidRPr="00865765">
        <w:t xml:space="preserve"> that t</w:t>
      </w:r>
      <w:r w:rsidRPr="00865765">
        <w:t xml:space="preserve">o do so, we could encourage employee participation in </w:t>
      </w:r>
      <w:r w:rsidR="00D9276E" w:rsidRPr="00865765">
        <w:t>decision-making </w:t>
      </w:r>
      <w:r w:rsidRPr="00865765">
        <w:t>and build cross</w:t>
      </w:r>
      <w:r w:rsidR="00D9276E" w:rsidRPr="00865765">
        <w:t>-</w:t>
      </w:r>
      <w:r w:rsidRPr="00865765">
        <w:t>functional teams to demolish the siloed communication structures. Also</w:t>
      </w:r>
      <w:r w:rsidR="00D9276E" w:rsidRPr="00865765">
        <w:t>,</w:t>
      </w:r>
      <w:r w:rsidRPr="00865765">
        <w:t xml:space="preserve"> priority should be given </w:t>
      </w:r>
      <w:r w:rsidR="00D9276E" w:rsidRPr="00865765">
        <w:t>t</w:t>
      </w:r>
      <w:r w:rsidRPr="00865765">
        <w:t>o training programs to promote digital literacy and change readiness</w:t>
      </w:r>
      <w:r w:rsidR="00D9276E" w:rsidRPr="00865765">
        <w:t>,</w:t>
      </w:r>
      <w:r w:rsidRPr="00865765">
        <w:t xml:space="preserve"> enabl</w:t>
      </w:r>
      <w:r w:rsidR="00D9276E" w:rsidRPr="00865765">
        <w:t>ing</w:t>
      </w:r>
      <w:r w:rsidRPr="00865765">
        <w:t xml:space="preserve"> employees across the level</w:t>
      </w:r>
      <w:r w:rsidR="00D9276E" w:rsidRPr="00865765">
        <w:t>s</w:t>
      </w:r>
      <w:r w:rsidRPr="00865765">
        <w:t xml:space="preserve"> to adjust better to technological advancements</w:t>
      </w:r>
      <w:r w:rsidR="001A7E38" w:rsidRPr="00865765">
        <w:t xml:space="preserve"> </w:t>
      </w:r>
      <w:r w:rsidR="00BB5791" w:rsidRPr="00865765">
        <w:t>(Jules, 2022)</w:t>
      </w:r>
      <w:r w:rsidRPr="00865765">
        <w:t>.</w:t>
      </w:r>
    </w:p>
    <w:p w14:paraId="72268AD4" w14:textId="46739773" w:rsidR="009A1117" w:rsidRPr="00865765" w:rsidRDefault="00F308C0" w:rsidP="00F308C0">
      <w:pPr>
        <w:rPr>
          <w:lang w:val="en-US"/>
        </w:rPr>
      </w:pPr>
      <w:r w:rsidRPr="00865765">
        <w:t>In addition</w:t>
      </w:r>
      <w:r w:rsidR="00FC4C03" w:rsidRPr="00865765">
        <w:t xml:space="preserve"> to this</w:t>
      </w:r>
      <w:r w:rsidRPr="00865765">
        <w:t>, BA might establish a change champion network where people in each department are cross-trained and play as liaisons between the leadership and employees, facilitating better communication and less resistance</w:t>
      </w:r>
      <w:r w:rsidR="001A7E38" w:rsidRPr="00865765">
        <w:t xml:space="preserve"> </w:t>
      </w:r>
      <w:r w:rsidR="00BB5791" w:rsidRPr="00865765">
        <w:t>(</w:t>
      </w:r>
      <w:proofErr w:type="spellStart"/>
      <w:r w:rsidR="00BB5791" w:rsidRPr="00865765">
        <w:t>Haktanır</w:t>
      </w:r>
      <w:proofErr w:type="spellEnd"/>
      <w:r w:rsidR="00BB5791" w:rsidRPr="00865765">
        <w:t xml:space="preserve"> et al., 2022)</w:t>
      </w:r>
      <w:r w:rsidRPr="00865765">
        <w:t>. These cultural interventions would make people receptive to change a</w:t>
      </w:r>
      <w:r w:rsidR="00D9276E" w:rsidRPr="00865765">
        <w:t>nd</w:t>
      </w:r>
      <w:r w:rsidRPr="00865765">
        <w:t xml:space="preserve"> make the workforce resilient during </w:t>
      </w:r>
      <w:r w:rsidR="00D9276E" w:rsidRPr="00865765">
        <w:t>the </w:t>
      </w:r>
      <w:r w:rsidRPr="00865765">
        <w:t xml:space="preserve">transition. </w:t>
      </w:r>
      <w:r w:rsidR="001A7E38" w:rsidRPr="00865765">
        <w:t xml:space="preserve">Therefore, </w:t>
      </w:r>
      <w:proofErr w:type="spellStart"/>
      <w:r w:rsidR="00BB5791" w:rsidRPr="00865765">
        <w:t>Pimiä</w:t>
      </w:r>
      <w:proofErr w:type="spellEnd"/>
      <w:r w:rsidR="00BB5791" w:rsidRPr="00865765">
        <w:t xml:space="preserve"> (2023)</w:t>
      </w:r>
      <w:r w:rsidR="001A7E38" w:rsidRPr="00865765">
        <w:t xml:space="preserve"> has recommended in his research that i</w:t>
      </w:r>
      <w:r w:rsidRPr="00865765">
        <w:t xml:space="preserve">f BA </w:t>
      </w:r>
      <w:r w:rsidR="00D9276E" w:rsidRPr="00865765">
        <w:t>switched to a more flexible, innovative culture, it would better equip the airline to handle future disruption and </w:t>
      </w:r>
      <w:r w:rsidR="00836B06" w:rsidRPr="00865765">
        <w:t>rema</w:t>
      </w:r>
      <w:r w:rsidRPr="00865765">
        <w:t xml:space="preserve">in competitive in a volatile airline industry. Eventually, aligning organisational culture with strategic objectives </w:t>
      </w:r>
      <w:r w:rsidR="00D9276E" w:rsidRPr="00865765">
        <w:t xml:space="preserve">will </w:t>
      </w:r>
      <w:r w:rsidRPr="00865765">
        <w:t>creat</w:t>
      </w:r>
      <w:r w:rsidR="00D9276E" w:rsidRPr="00865765">
        <w:t>e</w:t>
      </w:r>
      <w:r w:rsidRPr="00865765">
        <w:t xml:space="preserve"> a more flexible and resilient workforce that will enable BA to achieve long</w:t>
      </w:r>
      <w:r w:rsidR="00D9276E" w:rsidRPr="00865765">
        <w:t>-</w:t>
      </w:r>
      <w:r w:rsidRPr="00865765">
        <w:t>term success.</w:t>
      </w:r>
    </w:p>
    <w:p w14:paraId="125BA836" w14:textId="39295DEA" w:rsidR="00A823CA" w:rsidRPr="00865765" w:rsidRDefault="00A823CA" w:rsidP="005C4FAB">
      <w:pPr>
        <w:pStyle w:val="Heading1"/>
      </w:pPr>
      <w:bookmarkStart w:id="18" w:name="_Toc179561015"/>
      <w:r w:rsidRPr="00865765">
        <w:t>Proposed Change Management Plan</w:t>
      </w:r>
      <w:bookmarkEnd w:id="18"/>
    </w:p>
    <w:p w14:paraId="009149B5" w14:textId="0C02D7EB" w:rsidR="00A823CA" w:rsidRPr="00865765" w:rsidRDefault="00A823CA" w:rsidP="00F308C0">
      <w:pPr>
        <w:pStyle w:val="Heading2"/>
      </w:pPr>
      <w:bookmarkStart w:id="19" w:name="_Toc179561016"/>
      <w:r w:rsidRPr="00865765">
        <w:t>Proposed Change</w:t>
      </w:r>
      <w:bookmarkEnd w:id="19"/>
    </w:p>
    <w:p w14:paraId="23E03265" w14:textId="373A3B91" w:rsidR="00F308C0" w:rsidRPr="00865765" w:rsidRDefault="00F308C0" w:rsidP="00F308C0">
      <w:pPr>
        <w:spacing w:after="40"/>
      </w:pPr>
      <w:r w:rsidRPr="00865765">
        <w:t>British Airways (BA) is</w:t>
      </w:r>
      <w:r w:rsidR="00D9276E" w:rsidRPr="00865765">
        <w:t xml:space="preserve"> in</w:t>
      </w:r>
      <w:r w:rsidRPr="00865765">
        <w:t xml:space="preserve"> a very competitive and dynamic environment</w:t>
      </w:r>
      <w:r w:rsidR="00D9276E" w:rsidRPr="00865765">
        <w:t>,</w:t>
      </w:r>
      <w:r w:rsidRPr="00865765">
        <w:t xml:space="preserve"> which requires a rethink of its strategic position within this sector</w:t>
      </w:r>
      <w:r w:rsidR="001A7E38" w:rsidRPr="00865765">
        <w:t xml:space="preserve"> </w:t>
      </w:r>
      <w:r w:rsidR="00BB5791" w:rsidRPr="00865765">
        <w:t>(</w:t>
      </w:r>
      <w:proofErr w:type="spellStart"/>
      <w:r w:rsidR="00BB5791" w:rsidRPr="00865765">
        <w:t>Gurcaylilar-Yenidogan</w:t>
      </w:r>
      <w:proofErr w:type="spellEnd"/>
      <w:r w:rsidR="00BB5791" w:rsidRPr="00865765">
        <w:t xml:space="preserve"> and </w:t>
      </w:r>
      <w:proofErr w:type="spellStart"/>
      <w:r w:rsidR="00BB5791" w:rsidRPr="00865765">
        <w:t>Kantarcioglu</w:t>
      </w:r>
      <w:proofErr w:type="spellEnd"/>
      <w:r w:rsidR="00BB5791" w:rsidRPr="00865765">
        <w:t>, 2022)</w:t>
      </w:r>
      <w:r w:rsidRPr="00865765">
        <w:t xml:space="preserve">. The first recommended change is a full digital transformation to improve customer service, operational efficiency and sustainability. The transformation will see BA’s existing IT </w:t>
      </w:r>
      <w:r w:rsidRPr="00865765">
        <w:lastRenderedPageBreak/>
        <w:t>infrastructure upgraded, artificial intelligence (AI) applied to customer interactions, baggage handling processes automated</w:t>
      </w:r>
      <w:r w:rsidR="00D9276E" w:rsidRPr="00865765">
        <w:t>,</w:t>
      </w:r>
      <w:r w:rsidRPr="00865765">
        <w:t xml:space="preserve"> and the digital booking platform upgraded with further functionality. </w:t>
      </w:r>
      <w:r w:rsidR="001A7E38" w:rsidRPr="00865765">
        <w:t xml:space="preserve">Studies, such as by </w:t>
      </w:r>
      <w:proofErr w:type="spellStart"/>
      <w:r w:rsidR="00BB5791" w:rsidRPr="00865765">
        <w:t>Nikkarinen</w:t>
      </w:r>
      <w:proofErr w:type="spellEnd"/>
      <w:r w:rsidR="00BB5791" w:rsidRPr="00865765">
        <w:t xml:space="preserve"> (2022)</w:t>
      </w:r>
      <w:r w:rsidR="005D5A9B" w:rsidRPr="00865765">
        <w:t>,</w:t>
      </w:r>
      <w:r w:rsidR="001A7E38" w:rsidRPr="00865765">
        <w:t xml:space="preserve"> show that t</w:t>
      </w:r>
      <w:r w:rsidRPr="00865765">
        <w:t>hey hope these improvements will reduce the risk of operational disruptions</w:t>
      </w:r>
      <w:r w:rsidR="005D5A9B" w:rsidRPr="00865765">
        <w:t>,</w:t>
      </w:r>
      <w:r w:rsidRPr="00865765">
        <w:t xml:space="preserve"> </w:t>
      </w:r>
      <w:r w:rsidR="005D5A9B" w:rsidRPr="00865765">
        <w:t>such as</w:t>
      </w:r>
      <w:r w:rsidRPr="00865765">
        <w:t xml:space="preserve"> the £80m loss the company suffered in 2017 after a major IT failure. Moreover, AI</w:t>
      </w:r>
      <w:r w:rsidR="00D9276E" w:rsidRPr="00865765">
        <w:t>-</w:t>
      </w:r>
      <w:r w:rsidRPr="00865765">
        <w:t xml:space="preserve">based tools will enhance the customer experience and streamline operations to offer personalised service offerings, which </w:t>
      </w:r>
      <w:r w:rsidR="00D9276E" w:rsidRPr="00865765">
        <w:t>tr</w:t>
      </w:r>
      <w:r w:rsidRPr="00865765">
        <w:t>a</w:t>
      </w:r>
      <w:r w:rsidR="00D9276E" w:rsidRPr="00865765">
        <w:t>vell</w:t>
      </w:r>
      <w:r w:rsidRPr="00865765">
        <w:t>e</w:t>
      </w:r>
      <w:r w:rsidR="00D9276E" w:rsidRPr="00865765">
        <w:t>rs</w:t>
      </w:r>
      <w:r w:rsidRPr="00865765">
        <w:t xml:space="preserve"> </w:t>
      </w:r>
      <w:r w:rsidR="00D9276E" w:rsidRPr="00865765">
        <w:t xml:space="preserve">demand </w:t>
      </w:r>
      <w:r w:rsidRPr="00865765">
        <w:t>more and more.</w:t>
      </w:r>
    </w:p>
    <w:p w14:paraId="49D26D36" w14:textId="77777777" w:rsidR="000E5CDC" w:rsidRPr="00865765" w:rsidRDefault="009A1B3E" w:rsidP="00AF26A1">
      <w:pPr>
        <w:keepNext/>
        <w:spacing w:after="40"/>
        <w:ind w:firstLine="0"/>
        <w:jc w:val="center"/>
      </w:pPr>
      <w:r w:rsidRPr="00865765">
        <w:rPr>
          <w:noProof/>
        </w:rPr>
        <w:drawing>
          <wp:inline distT="0" distB="0" distL="0" distR="0" wp14:anchorId="317F0118" wp14:editId="116BCBD5">
            <wp:extent cx="5189220" cy="2314208"/>
            <wp:effectExtent l="0" t="0" r="0" b="0"/>
            <wp:docPr id="803994880" name="Picture 2" descr="Change Management Plan Template | 7,000+ Editable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nge Management Plan Template | 7,000+ Editable PPT Slid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821" t="18016" r="3462" b="7639"/>
                    <a:stretch/>
                  </pic:blipFill>
                  <pic:spPr bwMode="auto">
                    <a:xfrm>
                      <a:off x="0" y="0"/>
                      <a:ext cx="5199020" cy="2318579"/>
                    </a:xfrm>
                    <a:prstGeom prst="rect">
                      <a:avLst/>
                    </a:prstGeom>
                    <a:noFill/>
                    <a:ln>
                      <a:noFill/>
                    </a:ln>
                    <a:extLst>
                      <a:ext uri="{53640926-AAD7-44D8-BBD7-CCE9431645EC}">
                        <a14:shadowObscured xmlns:a14="http://schemas.microsoft.com/office/drawing/2010/main"/>
                      </a:ext>
                    </a:extLst>
                  </pic:spPr>
                </pic:pic>
              </a:graphicData>
            </a:graphic>
          </wp:inline>
        </w:drawing>
      </w:r>
    </w:p>
    <w:p w14:paraId="394DC616" w14:textId="41AE1CA6" w:rsidR="000E5CDC" w:rsidRPr="00865765" w:rsidRDefault="000E5CDC" w:rsidP="00AF26A1">
      <w:pPr>
        <w:pStyle w:val="Caption"/>
        <w:ind w:firstLine="0"/>
        <w:jc w:val="center"/>
        <w:rPr>
          <w:color w:val="000000" w:themeColor="text1"/>
        </w:rPr>
      </w:pPr>
      <w:r w:rsidRPr="00865765">
        <w:rPr>
          <w:color w:val="000000" w:themeColor="text1"/>
        </w:rPr>
        <w:t xml:space="preserve">Figure </w:t>
      </w:r>
      <w:r w:rsidRPr="00865765">
        <w:rPr>
          <w:color w:val="000000" w:themeColor="text1"/>
        </w:rPr>
        <w:fldChar w:fldCharType="begin"/>
      </w:r>
      <w:r w:rsidRPr="00865765">
        <w:rPr>
          <w:color w:val="000000" w:themeColor="text1"/>
        </w:rPr>
        <w:instrText xml:space="preserve"> SEQ Figure \* ARABIC </w:instrText>
      </w:r>
      <w:r w:rsidRPr="00865765">
        <w:rPr>
          <w:color w:val="000000" w:themeColor="text1"/>
        </w:rPr>
        <w:fldChar w:fldCharType="separate"/>
      </w:r>
      <w:r w:rsidR="003006B2">
        <w:rPr>
          <w:noProof/>
          <w:color w:val="000000" w:themeColor="text1"/>
        </w:rPr>
        <w:t>6</w:t>
      </w:r>
      <w:r w:rsidRPr="00865765">
        <w:rPr>
          <w:color w:val="000000" w:themeColor="text1"/>
        </w:rPr>
        <w:fldChar w:fldCharType="end"/>
      </w:r>
      <w:r w:rsidRPr="00865765">
        <w:rPr>
          <w:color w:val="000000" w:themeColor="text1"/>
        </w:rPr>
        <w:t xml:space="preserve"> Change Management Plan</w:t>
      </w:r>
    </w:p>
    <w:p w14:paraId="07F6684D" w14:textId="66D750FF" w:rsidR="009A1B3E" w:rsidRPr="00865765" w:rsidRDefault="000E5CDC" w:rsidP="00AF26A1">
      <w:pPr>
        <w:pStyle w:val="Caption"/>
        <w:ind w:firstLine="0"/>
        <w:jc w:val="center"/>
        <w:rPr>
          <w:color w:val="000000" w:themeColor="text1"/>
        </w:rPr>
      </w:pPr>
      <w:r w:rsidRPr="00865765">
        <w:rPr>
          <w:color w:val="000000" w:themeColor="text1"/>
        </w:rPr>
        <w:t xml:space="preserve">Source: PowerSlides </w:t>
      </w:r>
      <w:r w:rsidR="00487209" w:rsidRPr="00865765">
        <w:rPr>
          <w:color w:val="000000" w:themeColor="text1"/>
        </w:rPr>
        <w:t>(</w:t>
      </w:r>
      <w:r w:rsidRPr="00865765">
        <w:rPr>
          <w:color w:val="000000" w:themeColor="text1"/>
        </w:rPr>
        <w:t>2024</w:t>
      </w:r>
      <w:r w:rsidR="00487209" w:rsidRPr="00865765">
        <w:rPr>
          <w:color w:val="000000" w:themeColor="text1"/>
        </w:rPr>
        <w:t>)</w:t>
      </w:r>
    </w:p>
    <w:p w14:paraId="77D7EBD6" w14:textId="620944F2" w:rsidR="00F308C0" w:rsidRPr="00865765" w:rsidRDefault="00F308C0" w:rsidP="00F308C0">
      <w:pPr>
        <w:spacing w:after="40"/>
      </w:pPr>
      <w:r w:rsidRPr="00865765">
        <w:t>The second strategic change is expansion into high</w:t>
      </w:r>
      <w:r w:rsidR="00D9276E" w:rsidRPr="00865765">
        <w:t>-</w:t>
      </w:r>
      <w:r w:rsidRPr="00865765">
        <w:t xml:space="preserve">growth markets, especially in Asia and Africa. </w:t>
      </w:r>
      <w:r w:rsidR="00D9276E" w:rsidRPr="00865765">
        <w:t>BA is well-established i</w:t>
      </w:r>
      <w:r w:rsidRPr="00865765">
        <w:t>n Europe and North America but relatively new in emerging markets</w:t>
      </w:r>
      <w:r w:rsidR="001A7E38" w:rsidRPr="00865765">
        <w:t xml:space="preserve"> </w:t>
      </w:r>
      <w:r w:rsidR="00BB5791" w:rsidRPr="00865765">
        <w:t>(Ghosh et al., 2022)</w:t>
      </w:r>
      <w:r w:rsidRPr="00865765">
        <w:t>. The International Air Transport Association (IATA) projects that passenger traffic in Southeast Asia and West Africa will grow at 5.5 per</w:t>
      </w:r>
      <w:r w:rsidR="00D9276E" w:rsidRPr="00865765">
        <w:t xml:space="preserve"> </w:t>
      </w:r>
      <w:r w:rsidRPr="00865765">
        <w:t>cent a</w:t>
      </w:r>
      <w:r w:rsidR="00D9276E" w:rsidRPr="00865765">
        <w:t>nnually</w:t>
      </w:r>
      <w:r w:rsidRPr="00865765">
        <w:t xml:space="preserve"> </w:t>
      </w:r>
      <w:r w:rsidR="00D9276E" w:rsidRPr="00865765">
        <w:t>by</w:t>
      </w:r>
      <w:r w:rsidRPr="00865765">
        <w:t xml:space="preserve"> 2030. </w:t>
      </w:r>
    </w:p>
    <w:p w14:paraId="51B03069" w14:textId="38357FFE" w:rsidR="00A823CA" w:rsidRPr="00865765" w:rsidRDefault="001A7E38" w:rsidP="00F308C0">
      <w:pPr>
        <w:spacing w:after="40"/>
      </w:pPr>
      <w:r w:rsidRPr="00865765">
        <w:t xml:space="preserve">On the other hand, it has been argued in the study of </w:t>
      </w:r>
      <w:r w:rsidR="00BB5791" w:rsidRPr="00865765">
        <w:t>Zhou (2024)</w:t>
      </w:r>
      <w:r w:rsidRPr="00865765">
        <w:t xml:space="preserve"> that </w:t>
      </w:r>
      <w:r w:rsidR="00D9276E" w:rsidRPr="00865765">
        <w:t>BA</w:t>
      </w:r>
      <w:r w:rsidR="00F308C0" w:rsidRPr="00865765">
        <w:t xml:space="preserve"> can </w:t>
      </w:r>
      <w:r w:rsidR="00D9276E" w:rsidRPr="00865765">
        <w:t>s</w:t>
      </w:r>
      <w:r w:rsidR="00F308C0" w:rsidRPr="00865765">
        <w:t>a</w:t>
      </w:r>
      <w:r w:rsidR="00D9276E" w:rsidRPr="00865765">
        <w:t>v</w:t>
      </w:r>
      <w:r w:rsidR="00F308C0" w:rsidRPr="00865765">
        <w:t xml:space="preserve">e on initial capital expenditure by forming strategic partnerships with local airlines and capitalising on joint ventures by expanding the route network. Expanding into these markets would not only diversify a revenue stream but also serve the growing demand from the middle classes in these </w:t>
      </w:r>
      <w:r w:rsidR="00F308C0" w:rsidRPr="00865765">
        <w:lastRenderedPageBreak/>
        <w:t>regions for air travel</w:t>
      </w:r>
      <w:r w:rsidRPr="00865765">
        <w:t xml:space="preserve"> </w:t>
      </w:r>
      <w:r w:rsidR="00BB5791" w:rsidRPr="00865765">
        <w:t>(</w:t>
      </w:r>
      <w:proofErr w:type="spellStart"/>
      <w:r w:rsidR="00BB5791" w:rsidRPr="00865765">
        <w:t>Djavanshir</w:t>
      </w:r>
      <w:proofErr w:type="spellEnd"/>
      <w:r w:rsidR="00BB5791" w:rsidRPr="00865765">
        <w:t>, 2023)</w:t>
      </w:r>
      <w:r w:rsidR="00F308C0" w:rsidRPr="00865765">
        <w:t>. For BA to remain competitive, it is necessary to improve operations a</w:t>
      </w:r>
      <w:r w:rsidR="00D9276E" w:rsidRPr="00865765">
        <w:t>nd</w:t>
      </w:r>
      <w:r w:rsidR="00F308C0" w:rsidRPr="00865765">
        <w:t xml:space="preserve"> expand the market. Such an industry is always being reshaped by technological innovations and changed market dynamics.</w:t>
      </w:r>
    </w:p>
    <w:p w14:paraId="51620CDC" w14:textId="12FC3A59" w:rsidR="00240741" w:rsidRPr="00865765" w:rsidRDefault="00A823CA" w:rsidP="005C4FAB">
      <w:pPr>
        <w:pStyle w:val="Heading2"/>
      </w:pPr>
      <w:bookmarkStart w:id="20" w:name="_Toc179561017"/>
      <w:r w:rsidRPr="00865765">
        <w:t>Financial Plan</w:t>
      </w:r>
      <w:bookmarkEnd w:id="20"/>
    </w:p>
    <w:tbl>
      <w:tblPr>
        <w:tblStyle w:val="TableGrid"/>
        <w:tblW w:w="0" w:type="auto"/>
        <w:tblLook w:val="04A0" w:firstRow="1" w:lastRow="0" w:firstColumn="1" w:lastColumn="0" w:noHBand="0" w:noVBand="1"/>
      </w:tblPr>
      <w:tblGrid>
        <w:gridCol w:w="3123"/>
        <w:gridCol w:w="1612"/>
        <w:gridCol w:w="898"/>
        <w:gridCol w:w="1483"/>
        <w:gridCol w:w="2234"/>
      </w:tblGrid>
      <w:tr w:rsidR="00240741" w:rsidRPr="00865765" w14:paraId="00F26E96" w14:textId="77777777" w:rsidTr="00B3491A">
        <w:tc>
          <w:tcPr>
            <w:tcW w:w="0" w:type="auto"/>
            <w:hideMark/>
          </w:tcPr>
          <w:p w14:paraId="399440F1" w14:textId="77777777" w:rsidR="00240741" w:rsidRPr="00865765" w:rsidRDefault="00240741" w:rsidP="00EE4977">
            <w:pPr>
              <w:spacing w:after="40" w:line="360" w:lineRule="auto"/>
              <w:ind w:firstLine="0"/>
              <w:rPr>
                <w:b/>
                <w:bCs/>
              </w:rPr>
            </w:pPr>
            <w:r w:rsidRPr="00865765">
              <w:rPr>
                <w:b/>
                <w:bCs/>
              </w:rPr>
              <w:t>Investment Area</w:t>
            </w:r>
          </w:p>
        </w:tc>
        <w:tc>
          <w:tcPr>
            <w:tcW w:w="0" w:type="auto"/>
            <w:hideMark/>
          </w:tcPr>
          <w:p w14:paraId="078C4268" w14:textId="77777777" w:rsidR="00240741" w:rsidRPr="00865765" w:rsidRDefault="00240741" w:rsidP="00EE4977">
            <w:pPr>
              <w:spacing w:after="40" w:line="360" w:lineRule="auto"/>
              <w:ind w:firstLine="0"/>
              <w:rPr>
                <w:b/>
                <w:bCs/>
              </w:rPr>
            </w:pPr>
            <w:r w:rsidRPr="00865765">
              <w:rPr>
                <w:b/>
                <w:bCs/>
              </w:rPr>
              <w:t>Estimated Cost (£ million)</w:t>
            </w:r>
          </w:p>
        </w:tc>
        <w:tc>
          <w:tcPr>
            <w:tcW w:w="0" w:type="auto"/>
            <w:hideMark/>
          </w:tcPr>
          <w:p w14:paraId="2ADC55FE" w14:textId="0BF06D7A" w:rsidR="00240741" w:rsidRPr="00865765" w:rsidRDefault="00240741" w:rsidP="00EE4977">
            <w:pPr>
              <w:spacing w:after="40" w:line="360" w:lineRule="auto"/>
              <w:ind w:firstLine="0"/>
              <w:rPr>
                <w:b/>
                <w:bCs/>
              </w:rPr>
            </w:pPr>
            <w:r w:rsidRPr="00865765">
              <w:rPr>
                <w:b/>
                <w:bCs/>
              </w:rPr>
              <w:t>Period</w:t>
            </w:r>
          </w:p>
        </w:tc>
        <w:tc>
          <w:tcPr>
            <w:tcW w:w="0" w:type="auto"/>
            <w:hideMark/>
          </w:tcPr>
          <w:p w14:paraId="61DBAC51" w14:textId="77777777" w:rsidR="00240741" w:rsidRPr="00865765" w:rsidRDefault="00240741" w:rsidP="00EE4977">
            <w:pPr>
              <w:spacing w:after="40" w:line="360" w:lineRule="auto"/>
              <w:ind w:firstLine="0"/>
              <w:rPr>
                <w:b/>
                <w:bCs/>
              </w:rPr>
            </w:pPr>
            <w:r w:rsidRPr="00865765">
              <w:rPr>
                <w:b/>
                <w:bCs/>
              </w:rPr>
              <w:t>Expected ROI Timeline</w:t>
            </w:r>
          </w:p>
        </w:tc>
        <w:tc>
          <w:tcPr>
            <w:tcW w:w="0" w:type="auto"/>
            <w:hideMark/>
          </w:tcPr>
          <w:p w14:paraId="436E7E5C" w14:textId="77777777" w:rsidR="00240741" w:rsidRPr="00865765" w:rsidRDefault="00240741" w:rsidP="00EE4977">
            <w:pPr>
              <w:spacing w:after="40" w:line="360" w:lineRule="auto"/>
              <w:ind w:firstLine="0"/>
              <w:rPr>
                <w:b/>
                <w:bCs/>
              </w:rPr>
            </w:pPr>
            <w:r w:rsidRPr="00865765">
              <w:rPr>
                <w:b/>
                <w:bCs/>
              </w:rPr>
              <w:t>Projected Revenue Contribution (£ million)</w:t>
            </w:r>
          </w:p>
        </w:tc>
      </w:tr>
      <w:tr w:rsidR="00240741" w:rsidRPr="00865765" w14:paraId="59C4B3DF" w14:textId="77777777" w:rsidTr="00B3491A">
        <w:tc>
          <w:tcPr>
            <w:tcW w:w="0" w:type="auto"/>
            <w:hideMark/>
          </w:tcPr>
          <w:p w14:paraId="6F8917D4" w14:textId="77777777" w:rsidR="00240741" w:rsidRPr="00865765" w:rsidRDefault="00240741" w:rsidP="00EE4977">
            <w:pPr>
              <w:spacing w:after="40" w:line="360" w:lineRule="auto"/>
              <w:ind w:firstLine="0"/>
            </w:pPr>
            <w:r w:rsidRPr="00865765">
              <w:t>Digital Transformation (IT Infrastructure, AI, Baggage Automation, Cybersecurity)</w:t>
            </w:r>
          </w:p>
        </w:tc>
        <w:tc>
          <w:tcPr>
            <w:tcW w:w="0" w:type="auto"/>
            <w:hideMark/>
          </w:tcPr>
          <w:p w14:paraId="796407B7" w14:textId="77777777" w:rsidR="00240741" w:rsidRPr="00865765" w:rsidRDefault="00240741" w:rsidP="00EE4977">
            <w:pPr>
              <w:spacing w:after="40" w:line="360" w:lineRule="auto"/>
              <w:ind w:firstLine="0"/>
            </w:pPr>
            <w:r w:rsidRPr="00865765">
              <w:t>150</w:t>
            </w:r>
          </w:p>
        </w:tc>
        <w:tc>
          <w:tcPr>
            <w:tcW w:w="0" w:type="auto"/>
            <w:hideMark/>
          </w:tcPr>
          <w:p w14:paraId="0D88EBD9" w14:textId="77777777" w:rsidR="00240741" w:rsidRPr="00865765" w:rsidRDefault="00240741" w:rsidP="00EE4977">
            <w:pPr>
              <w:spacing w:after="40" w:line="360" w:lineRule="auto"/>
              <w:ind w:firstLine="0"/>
            </w:pPr>
            <w:r w:rsidRPr="00865765">
              <w:t>3 years</w:t>
            </w:r>
          </w:p>
        </w:tc>
        <w:tc>
          <w:tcPr>
            <w:tcW w:w="0" w:type="auto"/>
            <w:hideMark/>
          </w:tcPr>
          <w:p w14:paraId="58CC9AC1" w14:textId="77777777" w:rsidR="00240741" w:rsidRPr="00865765" w:rsidRDefault="00240741" w:rsidP="00EE4977">
            <w:pPr>
              <w:spacing w:after="40" w:line="360" w:lineRule="auto"/>
              <w:ind w:firstLine="0"/>
            </w:pPr>
            <w:r w:rsidRPr="00865765">
              <w:t>4 years</w:t>
            </w:r>
          </w:p>
        </w:tc>
        <w:tc>
          <w:tcPr>
            <w:tcW w:w="0" w:type="auto"/>
            <w:hideMark/>
          </w:tcPr>
          <w:p w14:paraId="3C59BD6C" w14:textId="77777777" w:rsidR="00240741" w:rsidRPr="00865765" w:rsidRDefault="00240741" w:rsidP="00EE4977">
            <w:pPr>
              <w:spacing w:after="40" w:line="360" w:lineRule="auto"/>
              <w:ind w:firstLine="0"/>
            </w:pPr>
            <w:r w:rsidRPr="00865765">
              <w:t>75</w:t>
            </w:r>
          </w:p>
        </w:tc>
      </w:tr>
      <w:tr w:rsidR="00240741" w:rsidRPr="00865765" w14:paraId="7288DFCE" w14:textId="77777777" w:rsidTr="00B3491A">
        <w:tc>
          <w:tcPr>
            <w:tcW w:w="0" w:type="auto"/>
            <w:hideMark/>
          </w:tcPr>
          <w:p w14:paraId="6A355178" w14:textId="77777777" w:rsidR="00240741" w:rsidRPr="00865765" w:rsidRDefault="00240741" w:rsidP="00EE4977">
            <w:pPr>
              <w:spacing w:after="40" w:line="360" w:lineRule="auto"/>
              <w:ind w:firstLine="0"/>
            </w:pPr>
            <w:r w:rsidRPr="00865765">
              <w:t>Staff Training for Digital Transformation</w:t>
            </w:r>
          </w:p>
        </w:tc>
        <w:tc>
          <w:tcPr>
            <w:tcW w:w="0" w:type="auto"/>
            <w:hideMark/>
          </w:tcPr>
          <w:p w14:paraId="1A83522C" w14:textId="77777777" w:rsidR="00240741" w:rsidRPr="00865765" w:rsidRDefault="00240741" w:rsidP="00EE4977">
            <w:pPr>
              <w:spacing w:after="40" w:line="360" w:lineRule="auto"/>
              <w:ind w:firstLine="0"/>
            </w:pPr>
            <w:r w:rsidRPr="00865765">
              <w:t>20</w:t>
            </w:r>
          </w:p>
        </w:tc>
        <w:tc>
          <w:tcPr>
            <w:tcW w:w="0" w:type="auto"/>
            <w:hideMark/>
          </w:tcPr>
          <w:p w14:paraId="3AF412D7" w14:textId="77777777" w:rsidR="00240741" w:rsidRPr="00865765" w:rsidRDefault="00240741" w:rsidP="00EE4977">
            <w:pPr>
              <w:spacing w:after="40" w:line="360" w:lineRule="auto"/>
              <w:ind w:firstLine="0"/>
            </w:pPr>
            <w:r w:rsidRPr="00865765">
              <w:t>3 years</w:t>
            </w:r>
          </w:p>
        </w:tc>
        <w:tc>
          <w:tcPr>
            <w:tcW w:w="0" w:type="auto"/>
            <w:hideMark/>
          </w:tcPr>
          <w:p w14:paraId="40838611" w14:textId="77777777" w:rsidR="00240741" w:rsidRPr="00865765" w:rsidRDefault="00240741" w:rsidP="00EE4977">
            <w:pPr>
              <w:spacing w:after="40" w:line="360" w:lineRule="auto"/>
              <w:ind w:firstLine="0"/>
            </w:pPr>
            <w:r w:rsidRPr="00865765">
              <w:t>2 years</w:t>
            </w:r>
          </w:p>
        </w:tc>
        <w:tc>
          <w:tcPr>
            <w:tcW w:w="0" w:type="auto"/>
            <w:hideMark/>
          </w:tcPr>
          <w:p w14:paraId="10BB0A5A" w14:textId="77777777" w:rsidR="00240741" w:rsidRPr="00865765" w:rsidRDefault="00240741" w:rsidP="00EE4977">
            <w:pPr>
              <w:spacing w:after="40" w:line="360" w:lineRule="auto"/>
              <w:ind w:firstLine="0"/>
            </w:pPr>
            <w:r w:rsidRPr="00865765">
              <w:t>10</w:t>
            </w:r>
          </w:p>
        </w:tc>
      </w:tr>
      <w:tr w:rsidR="00240741" w:rsidRPr="00865765" w14:paraId="478FEAA7" w14:textId="77777777" w:rsidTr="00B3491A">
        <w:tc>
          <w:tcPr>
            <w:tcW w:w="0" w:type="auto"/>
            <w:hideMark/>
          </w:tcPr>
          <w:p w14:paraId="07FEDC1F" w14:textId="77777777" w:rsidR="00240741" w:rsidRPr="00865765" w:rsidRDefault="00240741" w:rsidP="00EE4977">
            <w:pPr>
              <w:spacing w:after="40" w:line="360" w:lineRule="auto"/>
              <w:ind w:firstLine="0"/>
            </w:pPr>
            <w:r w:rsidRPr="00865765">
              <w:t>Market Expansion (Asia &amp; Africa)</w:t>
            </w:r>
          </w:p>
        </w:tc>
        <w:tc>
          <w:tcPr>
            <w:tcW w:w="0" w:type="auto"/>
            <w:hideMark/>
          </w:tcPr>
          <w:p w14:paraId="574F5585" w14:textId="77777777" w:rsidR="00240741" w:rsidRPr="00865765" w:rsidRDefault="00240741" w:rsidP="00EE4977">
            <w:pPr>
              <w:spacing w:after="40" w:line="360" w:lineRule="auto"/>
              <w:ind w:firstLine="0"/>
            </w:pPr>
            <w:r w:rsidRPr="00865765">
              <w:t>80</w:t>
            </w:r>
          </w:p>
        </w:tc>
        <w:tc>
          <w:tcPr>
            <w:tcW w:w="0" w:type="auto"/>
            <w:hideMark/>
          </w:tcPr>
          <w:p w14:paraId="1990BB5E" w14:textId="77777777" w:rsidR="00240741" w:rsidRPr="00865765" w:rsidRDefault="00240741" w:rsidP="00EE4977">
            <w:pPr>
              <w:spacing w:after="40" w:line="360" w:lineRule="auto"/>
              <w:ind w:firstLine="0"/>
            </w:pPr>
            <w:r w:rsidRPr="00865765">
              <w:t>5 years</w:t>
            </w:r>
          </w:p>
        </w:tc>
        <w:tc>
          <w:tcPr>
            <w:tcW w:w="0" w:type="auto"/>
            <w:hideMark/>
          </w:tcPr>
          <w:p w14:paraId="6070B5C6" w14:textId="77777777" w:rsidR="00240741" w:rsidRPr="00865765" w:rsidRDefault="00240741" w:rsidP="00EE4977">
            <w:pPr>
              <w:spacing w:after="40" w:line="360" w:lineRule="auto"/>
              <w:ind w:firstLine="0"/>
            </w:pPr>
            <w:r w:rsidRPr="00865765">
              <w:t>5 years</w:t>
            </w:r>
          </w:p>
        </w:tc>
        <w:tc>
          <w:tcPr>
            <w:tcW w:w="0" w:type="auto"/>
            <w:hideMark/>
          </w:tcPr>
          <w:p w14:paraId="5EFA68B6" w14:textId="77777777" w:rsidR="00240741" w:rsidRPr="00865765" w:rsidRDefault="00240741" w:rsidP="00EE4977">
            <w:pPr>
              <w:spacing w:after="40" w:line="360" w:lineRule="auto"/>
              <w:ind w:firstLine="0"/>
            </w:pPr>
            <w:r w:rsidRPr="00865765">
              <w:t>120</w:t>
            </w:r>
          </w:p>
        </w:tc>
      </w:tr>
      <w:tr w:rsidR="00240741" w:rsidRPr="00865765" w14:paraId="25D814F0" w14:textId="77777777" w:rsidTr="00B3491A">
        <w:tc>
          <w:tcPr>
            <w:tcW w:w="0" w:type="auto"/>
            <w:hideMark/>
          </w:tcPr>
          <w:p w14:paraId="7729EF04" w14:textId="77777777" w:rsidR="00240741" w:rsidRPr="00865765" w:rsidRDefault="00240741" w:rsidP="00EE4977">
            <w:pPr>
              <w:spacing w:after="40" w:line="360" w:lineRule="auto"/>
              <w:ind w:firstLine="0"/>
            </w:pPr>
            <w:r w:rsidRPr="00865765">
              <w:rPr>
                <w:b/>
                <w:bCs/>
              </w:rPr>
              <w:t>Total Investment</w:t>
            </w:r>
          </w:p>
        </w:tc>
        <w:tc>
          <w:tcPr>
            <w:tcW w:w="0" w:type="auto"/>
            <w:hideMark/>
          </w:tcPr>
          <w:p w14:paraId="1EC3714E" w14:textId="77777777" w:rsidR="00240741" w:rsidRPr="00865765" w:rsidRDefault="00240741" w:rsidP="00EE4977">
            <w:pPr>
              <w:spacing w:after="40" w:line="360" w:lineRule="auto"/>
              <w:ind w:firstLine="0"/>
            </w:pPr>
            <w:r w:rsidRPr="00865765">
              <w:rPr>
                <w:b/>
                <w:bCs/>
              </w:rPr>
              <w:t>250</w:t>
            </w:r>
          </w:p>
        </w:tc>
        <w:tc>
          <w:tcPr>
            <w:tcW w:w="0" w:type="auto"/>
            <w:hideMark/>
          </w:tcPr>
          <w:p w14:paraId="4ADE72C2" w14:textId="77777777" w:rsidR="00240741" w:rsidRPr="00865765" w:rsidRDefault="00240741" w:rsidP="00EE4977">
            <w:pPr>
              <w:spacing w:after="40" w:line="360" w:lineRule="auto"/>
              <w:ind w:firstLine="0"/>
            </w:pPr>
            <w:r w:rsidRPr="00865765">
              <w:t>5 years</w:t>
            </w:r>
          </w:p>
        </w:tc>
        <w:tc>
          <w:tcPr>
            <w:tcW w:w="0" w:type="auto"/>
            <w:hideMark/>
          </w:tcPr>
          <w:p w14:paraId="52E569DF" w14:textId="77777777" w:rsidR="00240741" w:rsidRPr="00865765" w:rsidRDefault="00240741" w:rsidP="00EE4977">
            <w:pPr>
              <w:spacing w:after="40" w:line="360" w:lineRule="auto"/>
              <w:ind w:firstLine="0"/>
            </w:pPr>
            <w:r w:rsidRPr="00865765">
              <w:t>5 years</w:t>
            </w:r>
          </w:p>
        </w:tc>
        <w:tc>
          <w:tcPr>
            <w:tcW w:w="0" w:type="auto"/>
            <w:hideMark/>
          </w:tcPr>
          <w:p w14:paraId="461B7158" w14:textId="77777777" w:rsidR="00240741" w:rsidRPr="00865765" w:rsidRDefault="00240741" w:rsidP="00EE4977">
            <w:pPr>
              <w:spacing w:after="40" w:line="360" w:lineRule="auto"/>
              <w:ind w:firstLine="0"/>
            </w:pPr>
            <w:r w:rsidRPr="00865765">
              <w:rPr>
                <w:b/>
                <w:bCs/>
              </w:rPr>
              <w:t>205</w:t>
            </w:r>
          </w:p>
        </w:tc>
      </w:tr>
    </w:tbl>
    <w:p w14:paraId="10995BD8" w14:textId="77777777" w:rsidR="00A823CA" w:rsidRPr="00865765" w:rsidRDefault="00A823CA" w:rsidP="00A823CA">
      <w:pPr>
        <w:spacing w:after="40"/>
      </w:pPr>
    </w:p>
    <w:p w14:paraId="07CAA446" w14:textId="77777777" w:rsidR="00093265" w:rsidRPr="00865765" w:rsidRDefault="00BB5FC6" w:rsidP="00093265">
      <w:pPr>
        <w:keepNext/>
        <w:spacing w:after="40"/>
        <w:ind w:firstLine="0"/>
        <w:jc w:val="center"/>
      </w:pPr>
      <w:r w:rsidRPr="00865765">
        <w:rPr>
          <w:noProof/>
        </w:rPr>
        <w:lastRenderedPageBreak/>
        <w:drawing>
          <wp:inline distT="0" distB="0" distL="0" distR="0" wp14:anchorId="06965253" wp14:editId="4D135D53">
            <wp:extent cx="5943600" cy="3383915"/>
            <wp:effectExtent l="0" t="0" r="0" b="0"/>
            <wp:docPr id="1164956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56075" name=""/>
                    <pic:cNvPicPr/>
                  </pic:nvPicPr>
                  <pic:blipFill>
                    <a:blip r:embed="rId14"/>
                    <a:stretch>
                      <a:fillRect/>
                    </a:stretch>
                  </pic:blipFill>
                  <pic:spPr>
                    <a:xfrm>
                      <a:off x="0" y="0"/>
                      <a:ext cx="5943600" cy="3383915"/>
                    </a:xfrm>
                    <a:prstGeom prst="rect">
                      <a:avLst/>
                    </a:prstGeom>
                  </pic:spPr>
                </pic:pic>
              </a:graphicData>
            </a:graphic>
          </wp:inline>
        </w:drawing>
      </w:r>
    </w:p>
    <w:p w14:paraId="2DE73D77" w14:textId="0BB87F8B" w:rsidR="00240741" w:rsidRPr="00865765" w:rsidRDefault="00093265" w:rsidP="00093265">
      <w:pPr>
        <w:pStyle w:val="Caption"/>
        <w:jc w:val="center"/>
        <w:rPr>
          <w:color w:val="000000" w:themeColor="text1"/>
        </w:rPr>
      </w:pPr>
      <w:r w:rsidRPr="00865765">
        <w:rPr>
          <w:color w:val="000000" w:themeColor="text1"/>
        </w:rPr>
        <w:t xml:space="preserve">Figure </w:t>
      </w:r>
      <w:r w:rsidRPr="00865765">
        <w:rPr>
          <w:color w:val="000000" w:themeColor="text1"/>
        </w:rPr>
        <w:fldChar w:fldCharType="begin"/>
      </w:r>
      <w:r w:rsidRPr="00865765">
        <w:rPr>
          <w:color w:val="000000" w:themeColor="text1"/>
        </w:rPr>
        <w:instrText xml:space="preserve"> SEQ Figure \* ARABIC </w:instrText>
      </w:r>
      <w:r w:rsidRPr="00865765">
        <w:rPr>
          <w:color w:val="000000" w:themeColor="text1"/>
        </w:rPr>
        <w:fldChar w:fldCharType="separate"/>
      </w:r>
      <w:r w:rsidR="003006B2">
        <w:rPr>
          <w:noProof/>
          <w:color w:val="000000" w:themeColor="text1"/>
        </w:rPr>
        <w:t>7</w:t>
      </w:r>
      <w:r w:rsidRPr="00865765">
        <w:rPr>
          <w:color w:val="000000" w:themeColor="text1"/>
        </w:rPr>
        <w:fldChar w:fldCharType="end"/>
      </w:r>
      <w:r w:rsidRPr="00865765">
        <w:rPr>
          <w:color w:val="000000" w:themeColor="text1"/>
        </w:rPr>
        <w:t xml:space="preserve"> Financial Plan for British Airways Proposed Changes</w:t>
      </w:r>
    </w:p>
    <w:p w14:paraId="50B93511" w14:textId="1D558122" w:rsidR="00A823CA" w:rsidRPr="00865765" w:rsidRDefault="00A823CA" w:rsidP="005C4FAB">
      <w:pPr>
        <w:pStyle w:val="Heading2"/>
      </w:pPr>
      <w:bookmarkStart w:id="21" w:name="_Toc179561018"/>
      <w:r w:rsidRPr="00865765">
        <w:t>Communication Plan</w:t>
      </w:r>
      <w:bookmarkEnd w:id="21"/>
    </w:p>
    <w:p w14:paraId="0AEE4BCF" w14:textId="6DF8F519" w:rsidR="00F308C0" w:rsidRPr="00865765" w:rsidRDefault="000115F7" w:rsidP="00F308C0">
      <w:pPr>
        <w:spacing w:after="40"/>
      </w:pPr>
      <w:r w:rsidRPr="00865765">
        <w:t>It is evident that f</w:t>
      </w:r>
      <w:r w:rsidR="00F308C0" w:rsidRPr="00865765">
        <w:t>or the proposed changes to succeed, British Airways needs a well</w:t>
      </w:r>
      <w:r w:rsidR="00D9276E" w:rsidRPr="00865765">
        <w:t>-</w:t>
      </w:r>
      <w:r w:rsidR="00F308C0" w:rsidRPr="00865765">
        <w:t>orchestrated communication plan that will reach all stakeholders</w:t>
      </w:r>
      <w:r w:rsidR="00D9276E" w:rsidRPr="00865765">
        <w:t>,</w:t>
      </w:r>
      <w:r w:rsidR="00F308C0" w:rsidRPr="00865765">
        <w:t xml:space="preserve"> including employees, customers, partners</w:t>
      </w:r>
      <w:r w:rsidR="00D9276E" w:rsidRPr="00865765">
        <w:t>,</w:t>
      </w:r>
      <w:r w:rsidR="00F308C0" w:rsidRPr="00865765">
        <w:t xml:space="preserve"> and investors.</w:t>
      </w:r>
      <w:r w:rsidR="001A7E38" w:rsidRPr="00865765">
        <w:t xml:space="preserve"> It has been evaluated by </w:t>
      </w:r>
      <w:proofErr w:type="spellStart"/>
      <w:r w:rsidR="00BB5791" w:rsidRPr="00865765">
        <w:t>Zacharaki</w:t>
      </w:r>
      <w:proofErr w:type="spellEnd"/>
      <w:r w:rsidR="00BB5791" w:rsidRPr="00865765">
        <w:t xml:space="preserve"> (2023)</w:t>
      </w:r>
      <w:r w:rsidR="001A7E38" w:rsidRPr="00865765">
        <w:t xml:space="preserve"> that t</w:t>
      </w:r>
      <w:r w:rsidR="00F308C0" w:rsidRPr="00865765">
        <w:t>he communication strategy will be divided into three phases: pre-implementation, implementation, and post</w:t>
      </w:r>
      <w:r w:rsidR="00D9276E" w:rsidRPr="00865765">
        <w:t>-</w:t>
      </w:r>
      <w:r w:rsidR="00F308C0" w:rsidRPr="00865765">
        <w:t>implementation. Tailored messaging will be applied to each phase</w:t>
      </w:r>
      <w:r w:rsidR="00D9276E" w:rsidRPr="00865765">
        <w:t>,</w:t>
      </w:r>
      <w:r w:rsidR="00F308C0" w:rsidRPr="00865765">
        <w:t xml:space="preserve"> so all the audiences remain aligned with the company’s objectives</w:t>
      </w:r>
      <w:r w:rsidR="001A7E38" w:rsidRPr="00865765">
        <w:t xml:space="preserve"> </w:t>
      </w:r>
      <w:r w:rsidR="00BB5791" w:rsidRPr="00865765">
        <w:t xml:space="preserve">(Datta and </w:t>
      </w:r>
      <w:proofErr w:type="spellStart"/>
      <w:r w:rsidR="00BB5791" w:rsidRPr="00865765">
        <w:t>Kutzewski</w:t>
      </w:r>
      <w:proofErr w:type="spellEnd"/>
      <w:r w:rsidR="00BB5791" w:rsidRPr="00865765">
        <w:t>, 2024)</w:t>
      </w:r>
      <w:r w:rsidR="00F308C0" w:rsidRPr="00865765">
        <w:t>.</w:t>
      </w:r>
    </w:p>
    <w:p w14:paraId="72DEFEDE" w14:textId="272E32A3" w:rsidR="00F308C0" w:rsidRPr="00865765" w:rsidRDefault="00D9276E" w:rsidP="00F308C0">
      <w:pPr>
        <w:spacing w:after="40"/>
      </w:pPr>
      <w:r w:rsidRPr="00865765">
        <w:t>I</w:t>
      </w:r>
      <w:r w:rsidR="00F308C0" w:rsidRPr="00865765">
        <w:t>n the pre-implementation phase, we will focus on increasing awareness and buy</w:t>
      </w:r>
      <w:r w:rsidRPr="00865765">
        <w:t>-</w:t>
      </w:r>
      <w:r w:rsidR="00F308C0" w:rsidRPr="00865765">
        <w:t>in from internal stakeholders, mainly BA employees</w:t>
      </w:r>
      <w:r w:rsidR="001A7E38" w:rsidRPr="00865765">
        <w:t xml:space="preserve"> </w:t>
      </w:r>
      <w:r w:rsidR="00BB5791" w:rsidRPr="00865765">
        <w:t>(</w:t>
      </w:r>
      <w:proofErr w:type="spellStart"/>
      <w:r w:rsidR="00BB5791" w:rsidRPr="00865765">
        <w:t>Cozmuta</w:t>
      </w:r>
      <w:proofErr w:type="spellEnd"/>
      <w:r w:rsidR="00BB5791" w:rsidRPr="00865765">
        <w:t>, 2024)</w:t>
      </w:r>
      <w:r w:rsidR="00F308C0" w:rsidRPr="00865765">
        <w:t xml:space="preserve">. The changes are explained in </w:t>
      </w:r>
      <w:r w:rsidRPr="00865765">
        <w:t xml:space="preserve">a </w:t>
      </w:r>
      <w:r w:rsidR="00F308C0" w:rsidRPr="00865765">
        <w:t>strategic vision and rationale, which will be communicated by senior management</w:t>
      </w:r>
      <w:r w:rsidRPr="00865765">
        <w:t>,</w:t>
      </w:r>
      <w:r w:rsidR="00F308C0" w:rsidRPr="00865765">
        <w:t xml:space="preserve"> such as the CEO, during town hall meetings and webinars. The forums will instil transparency and trust by </w:t>
      </w:r>
      <w:r w:rsidRPr="00865765">
        <w:t>allow</w:t>
      </w:r>
      <w:r w:rsidR="00F308C0" w:rsidRPr="00865765">
        <w:t xml:space="preserve">ing employees to ask questions and voice concerns. </w:t>
      </w:r>
      <w:r w:rsidR="001A7E38" w:rsidRPr="00865765">
        <w:t xml:space="preserve">It has been analysed in </w:t>
      </w:r>
      <w:r w:rsidR="005D5A9B" w:rsidRPr="00865765">
        <w:t xml:space="preserve">Ting’s </w:t>
      </w:r>
      <w:r w:rsidR="005D5A9B" w:rsidRPr="00865765">
        <w:lastRenderedPageBreak/>
        <w:t>research </w:t>
      </w:r>
      <w:r w:rsidR="00BB5791" w:rsidRPr="00865765">
        <w:t>(2023)</w:t>
      </w:r>
      <w:r w:rsidR="001A7E38" w:rsidRPr="00865765">
        <w:t xml:space="preserve"> that t</w:t>
      </w:r>
      <w:r w:rsidR="00F308C0" w:rsidRPr="00865765">
        <w:t>he leadership team will also send out regular updates through internal newsletters and the company’s intranet so that employees are always aware of what changes are coming.</w:t>
      </w:r>
    </w:p>
    <w:p w14:paraId="4F701867" w14:textId="109AC511" w:rsidR="00F308C0" w:rsidRPr="00865765" w:rsidRDefault="00DE2111" w:rsidP="005D5A9B">
      <w:pPr>
        <w:spacing w:after="40"/>
      </w:pPr>
      <w:r w:rsidRPr="00865765">
        <w:t>In addition to this, f</w:t>
      </w:r>
      <w:r w:rsidR="00F308C0" w:rsidRPr="00865765">
        <w:t>or the implementation phase, a multi-channel communication approach will be utilised to update on the progress of both the digital transformation and market expansion initiatives in real</w:t>
      </w:r>
      <w:r w:rsidR="005D5A9B" w:rsidRPr="00865765">
        <w:t>-</w:t>
      </w:r>
      <w:r w:rsidR="00F308C0" w:rsidRPr="00865765">
        <w:t>time</w:t>
      </w:r>
      <w:r w:rsidR="001A7E38" w:rsidRPr="00865765">
        <w:t xml:space="preserve"> </w:t>
      </w:r>
      <w:r w:rsidR="00BB5791" w:rsidRPr="00865765">
        <w:t>(Butt et al., 2024)</w:t>
      </w:r>
      <w:r w:rsidR="00F308C0" w:rsidRPr="00865765">
        <w:t xml:space="preserve">. Monthly progress reports will be disseminated internally; departmental meetings will be held to handle particular issues and monitor the implementation of new technology. </w:t>
      </w:r>
      <w:r w:rsidR="001A7E38" w:rsidRPr="00865765">
        <w:t xml:space="preserve">Moreover, it has been discussed in the research of </w:t>
      </w:r>
      <w:proofErr w:type="spellStart"/>
      <w:r w:rsidR="00BB5791" w:rsidRPr="00865765">
        <w:t>Wensveen</w:t>
      </w:r>
      <w:proofErr w:type="spellEnd"/>
      <w:r w:rsidR="00BB5791" w:rsidRPr="00865765">
        <w:t xml:space="preserve"> (2023)</w:t>
      </w:r>
      <w:r w:rsidR="001A7E38" w:rsidRPr="00865765">
        <w:t xml:space="preserve"> that w</w:t>
      </w:r>
      <w:r w:rsidR="00F308C0" w:rsidRPr="00865765">
        <w:t xml:space="preserve">ith press releases, social media updates and quarterly financial reports, BA will interact </w:t>
      </w:r>
      <w:r w:rsidR="00D9276E" w:rsidRPr="00865765">
        <w:t>wi</w:t>
      </w:r>
      <w:r w:rsidR="00F308C0" w:rsidRPr="00865765">
        <w:t>t</w:t>
      </w:r>
      <w:r w:rsidR="00D9276E" w:rsidRPr="00865765">
        <w:t>h</w:t>
      </w:r>
      <w:r w:rsidR="00F308C0" w:rsidRPr="00865765">
        <w:t xml:space="preserve"> the externals of its customers and investors. </w:t>
      </w:r>
    </w:p>
    <w:p w14:paraId="4A644CBE" w14:textId="114B9DCA" w:rsidR="00A823CA" w:rsidRPr="00865765" w:rsidRDefault="00BB5791" w:rsidP="00F308C0">
      <w:pPr>
        <w:spacing w:after="40"/>
      </w:pPr>
      <w:r w:rsidRPr="00865765">
        <w:t>Strome (2023)</w:t>
      </w:r>
      <w:r w:rsidR="001A7E38" w:rsidRPr="00865765">
        <w:t xml:space="preserve"> has asserted in this research that i</w:t>
      </w:r>
      <w:r w:rsidR="00F308C0" w:rsidRPr="00865765">
        <w:t>n the post-implementation phase, the communication strategy will change to reinforce the positive outcomes of the changes. We will share success stories and performance metrics to demonstrate how the transformation has benefited both internally and externally. Online surveys and social media will be used to collect customer feedback, and focus groups and employee satisfaction surveys will be employed to obtain employee feedback</w:t>
      </w:r>
      <w:r w:rsidR="001A7E38" w:rsidRPr="00865765">
        <w:t xml:space="preserve"> </w:t>
      </w:r>
      <w:r w:rsidRPr="00865765">
        <w:t>(</w:t>
      </w:r>
      <w:proofErr w:type="spellStart"/>
      <w:r w:rsidRPr="00865765">
        <w:t>Annaç</w:t>
      </w:r>
      <w:proofErr w:type="spellEnd"/>
      <w:r w:rsidRPr="00865765">
        <w:t xml:space="preserve"> </w:t>
      </w:r>
      <w:proofErr w:type="spellStart"/>
      <w:r w:rsidRPr="00865765">
        <w:t>Göv</w:t>
      </w:r>
      <w:proofErr w:type="spellEnd"/>
      <w:r w:rsidRPr="00865765">
        <w:t>, 2023)</w:t>
      </w:r>
      <w:r w:rsidR="00F308C0" w:rsidRPr="00865765">
        <w:t>.</w:t>
      </w:r>
    </w:p>
    <w:p w14:paraId="4335B199" w14:textId="11B56B67" w:rsidR="00A823CA" w:rsidRPr="00865765" w:rsidRDefault="00A823CA" w:rsidP="005C4FAB">
      <w:pPr>
        <w:pStyle w:val="Heading2"/>
      </w:pPr>
      <w:bookmarkStart w:id="22" w:name="_Toc179561019"/>
      <w:r w:rsidRPr="00865765">
        <w:t>Evaluation Plan</w:t>
      </w:r>
      <w:bookmarkEnd w:id="22"/>
    </w:p>
    <w:p w14:paraId="0B7539F2" w14:textId="54BD6491" w:rsidR="00D9276E" w:rsidRPr="00865765" w:rsidRDefault="00D9276E" w:rsidP="00D9276E">
      <w:pPr>
        <w:spacing w:after="40"/>
      </w:pPr>
      <w:r w:rsidRPr="00865765">
        <w:t xml:space="preserve">The evaluation plan will include comprehensive quantitative and qualitative metrics to measure the success of the proposed changes to the digital transformation and market expansion, which British Airways will implement. </w:t>
      </w:r>
      <w:r w:rsidR="001A7E38" w:rsidRPr="00865765">
        <w:t xml:space="preserve">As per </w:t>
      </w:r>
      <w:proofErr w:type="spellStart"/>
      <w:r w:rsidR="00BB5791" w:rsidRPr="00865765">
        <w:t>Şahin</w:t>
      </w:r>
      <w:proofErr w:type="spellEnd"/>
      <w:r w:rsidR="00BB5791" w:rsidRPr="00865765">
        <w:t xml:space="preserve"> (2024)</w:t>
      </w:r>
      <w:r w:rsidR="005D5A9B" w:rsidRPr="00865765">
        <w:t>,</w:t>
      </w:r>
      <w:r w:rsidR="001A7E38" w:rsidRPr="00865765">
        <w:t xml:space="preserve"> i</w:t>
      </w:r>
      <w:r w:rsidRPr="00865765">
        <w:t xml:space="preserve">t will be evaluated regularly to determine further improvements required to achieve optimal outcomes. For the digital transformation, BA will track the key performance indicators (KPIs) such as system downtime, flight delays, and customer service resolution time. Benchmarks of success will be established as </w:t>
      </w:r>
      <w:r w:rsidRPr="00865765">
        <w:lastRenderedPageBreak/>
        <w:t>a target of reducing system downtime by 15% and flight delays by 20% within the first two years</w:t>
      </w:r>
      <w:r w:rsidR="001A7E38" w:rsidRPr="00865765">
        <w:t xml:space="preserve"> </w:t>
      </w:r>
      <w:r w:rsidR="00BB5791" w:rsidRPr="00865765">
        <w:t>(</w:t>
      </w:r>
      <w:proofErr w:type="spellStart"/>
      <w:r w:rsidR="00BB5791" w:rsidRPr="00865765">
        <w:t>Kankaew</w:t>
      </w:r>
      <w:proofErr w:type="spellEnd"/>
      <w:r w:rsidR="00BB5791" w:rsidRPr="00865765">
        <w:t>, 2022)</w:t>
      </w:r>
      <w:r w:rsidRPr="00865765">
        <w:t>. Also, the closely monitored customer satisfaction metrics are Net Promoter Scores (NPS) and customer reviews.</w:t>
      </w:r>
    </w:p>
    <w:p w14:paraId="5085F254" w14:textId="21B86E45" w:rsidR="00D9276E" w:rsidRPr="00865765" w:rsidRDefault="001A7E38" w:rsidP="00D9276E">
      <w:pPr>
        <w:spacing w:after="40"/>
      </w:pPr>
      <w:r w:rsidRPr="00865765">
        <w:t xml:space="preserve">In addition to this, </w:t>
      </w:r>
      <w:r w:rsidR="00BB5791" w:rsidRPr="00865765">
        <w:t>Rajaram (2023)</w:t>
      </w:r>
      <w:r w:rsidR="005D5A9B" w:rsidRPr="00865765">
        <w:t xml:space="preserve"> claimed</w:t>
      </w:r>
      <w:r w:rsidRPr="00865765">
        <w:t xml:space="preserve"> that </w:t>
      </w:r>
      <w:r w:rsidR="00D9276E" w:rsidRPr="00865765">
        <w:t>BA will monitor market share, revenue growth</w:t>
      </w:r>
      <w:r w:rsidR="005D5A9B" w:rsidRPr="00865765">
        <w:t>,</w:t>
      </w:r>
      <w:r w:rsidR="00D9276E" w:rsidRPr="00865765">
        <w:t xml:space="preserve"> and passenger load factors as it evaluates the success of its entry into new regions for market expansion. Within five years, the company will aim to capture a 15% market share in Asia and Africa. Annual revenue growth from these regions is expected to reach £500 million by 2028, and financial metrics will also be important</w:t>
      </w:r>
      <w:r w:rsidRPr="00865765">
        <w:t xml:space="preserve"> </w:t>
      </w:r>
      <w:r w:rsidR="00BB5791" w:rsidRPr="00865765">
        <w:t>(Jules, 2022)</w:t>
      </w:r>
      <w:r w:rsidR="00D9276E" w:rsidRPr="00865765">
        <w:t>. Partnerships with local carriers will be considered, based on how they performed on each performance metric, such as on-time flight percentages and joint venture profit percentages, to determine if they truly benefit BA and will help them achieve their growth strategy.</w:t>
      </w:r>
    </w:p>
    <w:p w14:paraId="55F085B2" w14:textId="2F4A8B03" w:rsidR="00D938D2" w:rsidRDefault="0060664F" w:rsidP="00D9276E">
      <w:pPr>
        <w:spacing w:after="40"/>
      </w:pPr>
      <w:r w:rsidRPr="00865765">
        <w:t>Furthermore, w</w:t>
      </w:r>
      <w:r w:rsidR="00D9276E" w:rsidRPr="00865765">
        <w:t xml:space="preserve">ithin BA, employees will be tracked on their engagement and adaptation to new systems via annual employee surveys and the percentage of users on digital tools. </w:t>
      </w:r>
      <w:proofErr w:type="spellStart"/>
      <w:r w:rsidR="005D5A9B" w:rsidRPr="00865765">
        <w:t>Pimiä</w:t>
      </w:r>
      <w:proofErr w:type="spellEnd"/>
      <w:r w:rsidR="005D5A9B" w:rsidRPr="00865765">
        <w:t xml:space="preserve"> (2023) found </w:t>
      </w:r>
      <w:r w:rsidR="001A7E38" w:rsidRPr="00865765">
        <w:t>that t</w:t>
      </w:r>
      <w:r w:rsidR="00D9276E" w:rsidRPr="00865765">
        <w:t>hese metrics will give us insight into how much the workforce adjusts to the changes and if more interventions are required. Quarterly review checkpoints will be scheduled so senior leadership can evaluate progress and make adjustments. After five years, a final comprehensive evaluation will be made, including financial returns, operational improvements and overall market success.</w:t>
      </w:r>
    </w:p>
    <w:p w14:paraId="35A78294" w14:textId="04190847" w:rsidR="00865765" w:rsidRPr="00865765" w:rsidRDefault="00865765" w:rsidP="00865765">
      <w:pPr>
        <w:pStyle w:val="Heading1"/>
      </w:pPr>
      <w:bookmarkStart w:id="23" w:name="_Toc179561020"/>
      <w:r w:rsidRPr="00865765">
        <w:t>Conclusion</w:t>
      </w:r>
      <w:bookmarkEnd w:id="23"/>
      <w:r w:rsidRPr="00865765">
        <w:t xml:space="preserve"> </w:t>
      </w:r>
    </w:p>
    <w:p w14:paraId="7649463F" w14:textId="77777777" w:rsidR="00865765" w:rsidRPr="00865765" w:rsidRDefault="00865765" w:rsidP="00865765">
      <w:r w:rsidRPr="00865765">
        <w:t xml:space="preserve">This report has highlighted the importance of effective change management at the British Airlines by demonstrating how the airline has been implementing timely and effective strategies that has helped it to </w:t>
      </w:r>
      <w:proofErr w:type="spellStart"/>
      <w:r w:rsidRPr="00865765">
        <w:t>maneuver</w:t>
      </w:r>
      <w:proofErr w:type="spellEnd"/>
      <w:r w:rsidRPr="00865765">
        <w:t xml:space="preserve"> within the stormy environment of the airline business. They show that while British Airways has employed digital innovations and managed the issue of business </w:t>
      </w:r>
      <w:r w:rsidRPr="00865765">
        <w:lastRenderedPageBreak/>
        <w:t>sensitivity to changes in the economy, the airline still struggles with internal and external inefficiencies. The paper also stresses that by developing organisation culture in line with strategic goals it is possible to increase organisational performance and sustainability. Based on the future strategy proposed for British Airways, the airline should maintain investment in new technologies especially those touching on customer relations within the digital frontier and green technologies within the aviation industry. Moreover, changes implemented in this context must be supported and adjusted by an appropriate organisational culture to maintain the leadership position in the global airline industry and pursue further successful development.</w:t>
      </w:r>
    </w:p>
    <w:p w14:paraId="567967FF" w14:textId="77777777" w:rsidR="00865765" w:rsidRPr="00865765" w:rsidRDefault="00865765" w:rsidP="00865765">
      <w:pPr>
        <w:spacing w:after="40"/>
        <w:ind w:firstLine="0"/>
      </w:pPr>
    </w:p>
    <w:p w14:paraId="649D5B4F" w14:textId="77777777" w:rsidR="003C5743" w:rsidRPr="00865765" w:rsidRDefault="003C5743">
      <w:pPr>
        <w:spacing w:before="0" w:after="200" w:line="276" w:lineRule="auto"/>
        <w:ind w:firstLine="0"/>
        <w:contextualSpacing w:val="0"/>
        <w:jc w:val="left"/>
        <w:rPr>
          <w:rFonts w:eastAsiaTheme="majorEastAsia" w:cstheme="majorBidi"/>
          <w:b/>
          <w:szCs w:val="32"/>
        </w:rPr>
      </w:pPr>
      <w:bookmarkStart w:id="24" w:name="_Toc110252969"/>
      <w:r w:rsidRPr="00865765">
        <w:rPr>
          <w:i/>
        </w:rPr>
        <w:br w:type="page"/>
      </w:r>
    </w:p>
    <w:p w14:paraId="0336842F" w14:textId="72A95135" w:rsidR="008B49C9" w:rsidRPr="00865765" w:rsidRDefault="00123662" w:rsidP="00663E02">
      <w:pPr>
        <w:pStyle w:val="Heading1"/>
        <w:jc w:val="center"/>
        <w:rPr>
          <w:i w:val="0"/>
          <w:iCs/>
        </w:rPr>
      </w:pPr>
      <w:bookmarkStart w:id="25" w:name="_Toc179561021"/>
      <w:r w:rsidRPr="00865765">
        <w:rPr>
          <w:i w:val="0"/>
          <w:iCs/>
        </w:rPr>
        <w:lastRenderedPageBreak/>
        <w:t>References</w:t>
      </w:r>
      <w:bookmarkEnd w:id="24"/>
      <w:bookmarkEnd w:id="25"/>
    </w:p>
    <w:p w14:paraId="01379D85" w14:textId="77777777" w:rsidR="00865765" w:rsidRPr="00865765" w:rsidRDefault="00865765" w:rsidP="00865765">
      <w:pPr>
        <w:ind w:left="720" w:hanging="720"/>
      </w:pPr>
      <w:r w:rsidRPr="00865765">
        <w:t xml:space="preserve">Abbas, Z., Jiang, W.S., Zaman, F. and Azam, T. (2024). The Mediating Path of Transformational Leadership: A Cross-Sectional Study in Chinese Context. </w:t>
      </w:r>
      <w:r w:rsidRPr="00865765">
        <w:rPr>
          <w:i/>
          <w:iCs/>
        </w:rPr>
        <w:t>Sumdu.edu.ua</w:t>
      </w:r>
      <w:r w:rsidRPr="00865765">
        <w:t xml:space="preserve">. [online] </w:t>
      </w:r>
      <w:proofErr w:type="spellStart"/>
      <w:r w:rsidRPr="00865765">
        <w:t>doi:https</w:t>
      </w:r>
      <w:proofErr w:type="spellEnd"/>
      <w:r w:rsidRPr="00865765">
        <w:t>://</w:t>
      </w:r>
      <w:proofErr w:type="spellStart"/>
      <w:r w:rsidRPr="00865765">
        <w:t>essuir.sumdu.edu.ua</w:t>
      </w:r>
      <w:proofErr w:type="spellEnd"/>
      <w:r w:rsidRPr="00865765">
        <w:t xml:space="preserve">/handle/123456789/96014. Adrienne, N., Budd, L. and </w:t>
      </w:r>
      <w:proofErr w:type="spellStart"/>
      <w:r w:rsidRPr="00865765">
        <w:t>Ison</w:t>
      </w:r>
      <w:proofErr w:type="spellEnd"/>
      <w:r w:rsidRPr="00865765">
        <w:t xml:space="preserve">, S. (2020). Grounded aircraft: An airfield operations perspective of the challenges of resuming flights post COVID. </w:t>
      </w:r>
      <w:r w:rsidRPr="00865765">
        <w:rPr>
          <w:i/>
          <w:iCs/>
        </w:rPr>
        <w:t>Journal of Air Transport Management</w:t>
      </w:r>
      <w:r w:rsidRPr="00865765">
        <w:t>, 89(101921), p.101921.</w:t>
      </w:r>
    </w:p>
    <w:p w14:paraId="4DA2AD30" w14:textId="77777777" w:rsidR="00865765" w:rsidRPr="00865765" w:rsidRDefault="00865765" w:rsidP="00446158">
      <w:pPr>
        <w:ind w:left="720" w:hanging="720"/>
        <w:rPr>
          <w:shd w:val="clear" w:color="auto" w:fill="FFFFFF"/>
        </w:rPr>
      </w:pPr>
      <w:proofErr w:type="spellStart"/>
      <w:r w:rsidRPr="00865765">
        <w:rPr>
          <w:shd w:val="clear" w:color="auto" w:fill="FFFFFF"/>
        </w:rPr>
        <w:t>Annaç</w:t>
      </w:r>
      <w:proofErr w:type="spellEnd"/>
      <w:r w:rsidRPr="00865765">
        <w:rPr>
          <w:shd w:val="clear" w:color="auto" w:fill="FFFFFF"/>
        </w:rPr>
        <w:t xml:space="preserve"> </w:t>
      </w:r>
      <w:proofErr w:type="spellStart"/>
      <w:r w:rsidRPr="00865765">
        <w:rPr>
          <w:shd w:val="clear" w:color="auto" w:fill="FFFFFF"/>
        </w:rPr>
        <w:t>Göv</w:t>
      </w:r>
      <w:proofErr w:type="spellEnd"/>
      <w:r w:rsidRPr="00865765">
        <w:rPr>
          <w:shd w:val="clear" w:color="auto" w:fill="FFFFFF"/>
        </w:rPr>
        <w:t>, S., 2023. Air Transportation Management and the Effects of Digital Transformation Strategies. In </w:t>
      </w:r>
      <w:r w:rsidRPr="00865765">
        <w:rPr>
          <w:i/>
          <w:iCs/>
          <w:shd w:val="clear" w:color="auto" w:fill="FFFFFF"/>
        </w:rPr>
        <w:t>Two Faces of Digital Transformation: Technological Opportunities versus Social Threats</w:t>
      </w:r>
      <w:r w:rsidRPr="00865765">
        <w:rPr>
          <w:shd w:val="clear" w:color="auto" w:fill="FFFFFF"/>
        </w:rPr>
        <w:t> (pp. 141-155). Emerald Publishing Limited.</w:t>
      </w:r>
    </w:p>
    <w:p w14:paraId="74DAFB47" w14:textId="77777777" w:rsidR="00865765" w:rsidRPr="00865765" w:rsidRDefault="00865765" w:rsidP="00865765">
      <w:pPr>
        <w:ind w:left="720" w:hanging="720"/>
      </w:pPr>
      <w:r w:rsidRPr="00865765">
        <w:t xml:space="preserve">Bennett Iv, E. and </w:t>
      </w:r>
      <w:proofErr w:type="spellStart"/>
      <w:r w:rsidRPr="00865765">
        <w:t>Soylu</w:t>
      </w:r>
      <w:proofErr w:type="spellEnd"/>
      <w:r w:rsidRPr="00865765">
        <w:t xml:space="preserve">, A. (2021). OVERCOMING the OBSTACLES in CORPORATE CHANGE MANAGEMENT. </w:t>
      </w:r>
      <w:r w:rsidRPr="00865765">
        <w:rPr>
          <w:i/>
          <w:iCs/>
        </w:rPr>
        <w:t>Journal of Business and Social Science Review Issue</w:t>
      </w:r>
      <w:r w:rsidRPr="00865765">
        <w:t xml:space="preserve">, [online] 2(2), pp.2690-0874. </w:t>
      </w:r>
      <w:proofErr w:type="spellStart"/>
      <w:r w:rsidRPr="00865765">
        <w:t>doi:https</w:t>
      </w:r>
      <w:proofErr w:type="spellEnd"/>
      <w:r w:rsidRPr="00865765">
        <w:t>://doi.org/10.48150/jbssr.v2no2.2021.a4.</w:t>
      </w:r>
    </w:p>
    <w:p w14:paraId="0FE6CD3B" w14:textId="77777777" w:rsidR="00865765" w:rsidRPr="00865765" w:rsidRDefault="00865765" w:rsidP="00865765">
      <w:pPr>
        <w:ind w:left="720" w:hanging="720"/>
      </w:pPr>
      <w:r w:rsidRPr="00865765">
        <w:t xml:space="preserve">Budd, L., </w:t>
      </w:r>
      <w:proofErr w:type="spellStart"/>
      <w:r w:rsidRPr="00865765">
        <w:t>Ison</w:t>
      </w:r>
      <w:proofErr w:type="spellEnd"/>
      <w:r w:rsidRPr="00865765">
        <w:t xml:space="preserve">, S. and Adrienne, N. (2020). European airline response to the COVID-19 pandemic – Contraction, consolidation and future considerations for airline business and management. </w:t>
      </w:r>
      <w:r w:rsidRPr="00865765">
        <w:rPr>
          <w:i/>
          <w:iCs/>
        </w:rPr>
        <w:t>Research in Transportation Business &amp; Management</w:t>
      </w:r>
      <w:r w:rsidRPr="00865765">
        <w:t>, 37(100578).</w:t>
      </w:r>
    </w:p>
    <w:p w14:paraId="245BFC6B" w14:textId="77777777" w:rsidR="00865765" w:rsidRPr="00865765" w:rsidRDefault="00865765" w:rsidP="00446158">
      <w:pPr>
        <w:ind w:left="720" w:hanging="720"/>
        <w:rPr>
          <w:shd w:val="clear" w:color="auto" w:fill="FFFFFF"/>
        </w:rPr>
      </w:pPr>
      <w:r w:rsidRPr="00865765">
        <w:rPr>
          <w:shd w:val="clear" w:color="auto" w:fill="FFFFFF"/>
        </w:rPr>
        <w:t xml:space="preserve">Butt, A., Imran, F., Helo, P. and </w:t>
      </w:r>
      <w:proofErr w:type="spellStart"/>
      <w:r w:rsidRPr="00865765">
        <w:rPr>
          <w:shd w:val="clear" w:color="auto" w:fill="FFFFFF"/>
        </w:rPr>
        <w:t>Kantola</w:t>
      </w:r>
      <w:proofErr w:type="spellEnd"/>
      <w:r w:rsidRPr="00865765">
        <w:rPr>
          <w:shd w:val="clear" w:color="auto" w:fill="FFFFFF"/>
        </w:rPr>
        <w:t>, J., 2024. Strategic design of culture for digital transformation. </w:t>
      </w:r>
      <w:r w:rsidRPr="00865765">
        <w:rPr>
          <w:i/>
          <w:iCs/>
          <w:shd w:val="clear" w:color="auto" w:fill="FFFFFF"/>
        </w:rPr>
        <w:t>Long Range Planning</w:t>
      </w:r>
      <w:r w:rsidRPr="00865765">
        <w:rPr>
          <w:shd w:val="clear" w:color="auto" w:fill="FFFFFF"/>
        </w:rPr>
        <w:t>, </w:t>
      </w:r>
      <w:r w:rsidRPr="00865765">
        <w:rPr>
          <w:i/>
          <w:iCs/>
          <w:shd w:val="clear" w:color="auto" w:fill="FFFFFF"/>
        </w:rPr>
        <w:t>57</w:t>
      </w:r>
      <w:r w:rsidRPr="00865765">
        <w:rPr>
          <w:shd w:val="clear" w:color="auto" w:fill="FFFFFF"/>
        </w:rPr>
        <w:t>(2), p.102415.</w:t>
      </w:r>
    </w:p>
    <w:p w14:paraId="77EF603F" w14:textId="77777777" w:rsidR="00865765" w:rsidRPr="00865765" w:rsidRDefault="00865765" w:rsidP="00865765">
      <w:pPr>
        <w:ind w:left="720" w:hanging="720"/>
      </w:pPr>
      <w:proofErr w:type="spellStart"/>
      <w:r w:rsidRPr="00865765">
        <w:t>Cozmuta</w:t>
      </w:r>
      <w:proofErr w:type="spellEnd"/>
      <w:r w:rsidRPr="00865765">
        <w:t xml:space="preserve">, A. (2021). Selling ‘The World’s Favourite Airline’: British Airways’ privatisation and the motives behind it. </w:t>
      </w:r>
      <w:r w:rsidRPr="00865765">
        <w:rPr>
          <w:i/>
          <w:iCs/>
        </w:rPr>
        <w:t>Business History</w:t>
      </w:r>
      <w:r w:rsidRPr="00865765">
        <w:t>, 66(1), pp.1–20.</w:t>
      </w:r>
    </w:p>
    <w:p w14:paraId="354C46C0" w14:textId="77777777" w:rsidR="00865765" w:rsidRPr="00865765" w:rsidRDefault="00865765" w:rsidP="00446158">
      <w:pPr>
        <w:ind w:left="720" w:hanging="720"/>
        <w:rPr>
          <w:shd w:val="clear" w:color="auto" w:fill="FFFFFF"/>
        </w:rPr>
      </w:pPr>
      <w:proofErr w:type="spellStart"/>
      <w:r w:rsidRPr="00865765">
        <w:rPr>
          <w:shd w:val="clear" w:color="auto" w:fill="FFFFFF"/>
        </w:rPr>
        <w:t>Cozmuta</w:t>
      </w:r>
      <w:proofErr w:type="spellEnd"/>
      <w:r w:rsidRPr="00865765">
        <w:rPr>
          <w:shd w:val="clear" w:color="auto" w:fill="FFFFFF"/>
        </w:rPr>
        <w:t>, A., 2024. </w:t>
      </w:r>
      <w:r w:rsidRPr="00865765">
        <w:rPr>
          <w:i/>
          <w:iCs/>
          <w:shd w:val="clear" w:color="auto" w:fill="FFFFFF"/>
        </w:rPr>
        <w:t>Airline privatisation in Europe and industry dynamics: British Airways, Lufthansa, and Air France</w:t>
      </w:r>
      <w:r w:rsidRPr="00865765">
        <w:rPr>
          <w:shd w:val="clear" w:color="auto" w:fill="FFFFFF"/>
        </w:rPr>
        <w:t xml:space="preserve"> (Doctoral dissertation, Dual Degree of Doctor of Philosophy in </w:t>
      </w:r>
      <w:r w:rsidRPr="00865765">
        <w:rPr>
          <w:shd w:val="clear" w:color="auto" w:fill="FFFFFF"/>
        </w:rPr>
        <w:lastRenderedPageBreak/>
        <w:t>Economic and Social History at the University of Glasgow and Economics at Kyoto University).</w:t>
      </w:r>
    </w:p>
    <w:p w14:paraId="4A4302F3" w14:textId="77777777" w:rsidR="00865765" w:rsidRPr="00865765" w:rsidRDefault="00865765" w:rsidP="00446158">
      <w:pPr>
        <w:ind w:left="720" w:hanging="720"/>
        <w:rPr>
          <w:shd w:val="clear" w:color="auto" w:fill="FFFFFF"/>
        </w:rPr>
      </w:pPr>
      <w:r w:rsidRPr="00865765">
        <w:rPr>
          <w:shd w:val="clear" w:color="auto" w:fill="FFFFFF"/>
        </w:rPr>
        <w:t xml:space="preserve">Datta, S. and </w:t>
      </w:r>
      <w:proofErr w:type="spellStart"/>
      <w:r w:rsidRPr="00865765">
        <w:rPr>
          <w:shd w:val="clear" w:color="auto" w:fill="FFFFFF"/>
        </w:rPr>
        <w:t>Kutzewski</w:t>
      </w:r>
      <w:proofErr w:type="spellEnd"/>
      <w:r w:rsidRPr="00865765">
        <w:rPr>
          <w:shd w:val="clear" w:color="auto" w:fill="FFFFFF"/>
        </w:rPr>
        <w:t>, T., 2024. </w:t>
      </w:r>
      <w:r w:rsidRPr="00865765">
        <w:rPr>
          <w:i/>
          <w:iCs/>
          <w:shd w:val="clear" w:color="auto" w:fill="FFFFFF"/>
        </w:rPr>
        <w:t>Strategic Management and Drivers of Success: The Growth, Adaptation, Resilience, and Competition Framework</w:t>
      </w:r>
      <w:r w:rsidRPr="00865765">
        <w:rPr>
          <w:shd w:val="clear" w:color="auto" w:fill="FFFFFF"/>
        </w:rPr>
        <w:t>. Taylor &amp; Francis.</w:t>
      </w:r>
    </w:p>
    <w:p w14:paraId="07D4FDE5" w14:textId="77777777" w:rsidR="00865765" w:rsidRPr="00865765" w:rsidRDefault="00865765" w:rsidP="00446158">
      <w:pPr>
        <w:ind w:left="720" w:hanging="720"/>
        <w:rPr>
          <w:shd w:val="clear" w:color="auto" w:fill="FFFFFF"/>
        </w:rPr>
      </w:pPr>
      <w:r w:rsidRPr="00865765">
        <w:rPr>
          <w:shd w:val="clear" w:color="auto" w:fill="FFFFFF"/>
        </w:rPr>
        <w:t xml:space="preserve">Dini, L., </w:t>
      </w:r>
      <w:proofErr w:type="spellStart"/>
      <w:r w:rsidRPr="00865765">
        <w:rPr>
          <w:shd w:val="clear" w:color="auto" w:fill="FFFFFF"/>
        </w:rPr>
        <w:t>Schulke</w:t>
      </w:r>
      <w:proofErr w:type="spellEnd"/>
      <w:r w:rsidRPr="00865765">
        <w:rPr>
          <w:shd w:val="clear" w:color="auto" w:fill="FFFFFF"/>
        </w:rPr>
        <w:t>, A. and Klingenberg, C., 2023. Digital transformation: An analysis of the current state within Europe’s top five digital airports. </w:t>
      </w:r>
      <w:r w:rsidRPr="00865765">
        <w:rPr>
          <w:i/>
          <w:iCs/>
          <w:shd w:val="clear" w:color="auto" w:fill="FFFFFF"/>
        </w:rPr>
        <w:t>Journal of Airport Management</w:t>
      </w:r>
      <w:r w:rsidRPr="00865765">
        <w:rPr>
          <w:shd w:val="clear" w:color="auto" w:fill="FFFFFF"/>
        </w:rPr>
        <w:t>, </w:t>
      </w:r>
      <w:r w:rsidRPr="00865765">
        <w:rPr>
          <w:i/>
          <w:iCs/>
          <w:shd w:val="clear" w:color="auto" w:fill="FFFFFF"/>
        </w:rPr>
        <w:t>17</w:t>
      </w:r>
      <w:r w:rsidRPr="00865765">
        <w:rPr>
          <w:shd w:val="clear" w:color="auto" w:fill="FFFFFF"/>
        </w:rPr>
        <w:t>(4), pp.429-442.</w:t>
      </w:r>
    </w:p>
    <w:p w14:paraId="111CF6F6" w14:textId="77777777" w:rsidR="00865765" w:rsidRPr="00865765" w:rsidRDefault="00865765" w:rsidP="00865765">
      <w:pPr>
        <w:ind w:left="720" w:hanging="720"/>
      </w:pPr>
      <w:proofErr w:type="spellStart"/>
      <w:r w:rsidRPr="00865765">
        <w:t>Disma</w:t>
      </w:r>
      <w:proofErr w:type="spellEnd"/>
      <w:r w:rsidRPr="00865765">
        <w:t xml:space="preserve">, N., Asai, T., Cools, E., Cronin, A., Engelhardt, T., </w:t>
      </w:r>
      <w:proofErr w:type="spellStart"/>
      <w:r w:rsidRPr="00865765">
        <w:t>Fiadjoe</w:t>
      </w:r>
      <w:proofErr w:type="spellEnd"/>
      <w:r w:rsidRPr="00865765">
        <w:t xml:space="preserve">, J., Fuchs, A., </w:t>
      </w:r>
      <w:proofErr w:type="spellStart"/>
      <w:r w:rsidRPr="00865765">
        <w:t>Garcia-Marcinkiewicz</w:t>
      </w:r>
      <w:proofErr w:type="spellEnd"/>
      <w:r w:rsidRPr="00865765">
        <w:t xml:space="preserve">, A., </w:t>
      </w:r>
      <w:proofErr w:type="spellStart"/>
      <w:r w:rsidRPr="00865765">
        <w:t>Habre</w:t>
      </w:r>
      <w:proofErr w:type="spellEnd"/>
      <w:r w:rsidRPr="00865765">
        <w:t xml:space="preserve">, W., Heath, C., Johansen, M., Kaufmann, J., </w:t>
      </w:r>
      <w:proofErr w:type="spellStart"/>
      <w:r w:rsidRPr="00865765">
        <w:t>Kleine-Brueggeney</w:t>
      </w:r>
      <w:proofErr w:type="spellEnd"/>
      <w:r w:rsidRPr="00865765">
        <w:t xml:space="preserve">, M., </w:t>
      </w:r>
      <w:proofErr w:type="spellStart"/>
      <w:r w:rsidRPr="00865765">
        <w:t>Kovatsis</w:t>
      </w:r>
      <w:proofErr w:type="spellEnd"/>
      <w:r w:rsidRPr="00865765">
        <w:t xml:space="preserve">, P.G., </w:t>
      </w:r>
      <w:proofErr w:type="spellStart"/>
      <w:r w:rsidRPr="00865765">
        <w:t>Kranke</w:t>
      </w:r>
      <w:proofErr w:type="spellEnd"/>
      <w:r w:rsidRPr="00865765">
        <w:t xml:space="preserve">, P., </w:t>
      </w:r>
      <w:proofErr w:type="spellStart"/>
      <w:r w:rsidRPr="00865765">
        <w:t>Lusardi</w:t>
      </w:r>
      <w:proofErr w:type="spellEnd"/>
      <w:r w:rsidRPr="00865765">
        <w:t xml:space="preserve">, A.C., </w:t>
      </w:r>
      <w:proofErr w:type="spellStart"/>
      <w:r w:rsidRPr="00865765">
        <w:t>Matava</w:t>
      </w:r>
      <w:proofErr w:type="spellEnd"/>
      <w:r w:rsidRPr="00865765">
        <w:t xml:space="preserve">, C., Peyton, J., Riva, T. and Romero, C.S. (2024). Airway management in neonates and infants: European Society of Anaesthesiology and Intensive Care and British: Journal of Anaesthesia: joint guidelines. </w:t>
      </w:r>
      <w:r w:rsidRPr="00865765">
        <w:rPr>
          <w:i/>
          <w:iCs/>
        </w:rPr>
        <w:t>European Journal of Anaesthesiology | EJA</w:t>
      </w:r>
      <w:r w:rsidRPr="00865765">
        <w:t xml:space="preserve">, [online] 41(1), p.3. </w:t>
      </w:r>
      <w:proofErr w:type="spellStart"/>
      <w:r w:rsidRPr="00865765">
        <w:t>doi:https</w:t>
      </w:r>
      <w:proofErr w:type="spellEnd"/>
      <w:r w:rsidRPr="00865765">
        <w:t>://doi.org/10.1097/EJA.0000000000001928.</w:t>
      </w:r>
    </w:p>
    <w:p w14:paraId="1F3AFAC2" w14:textId="77777777" w:rsidR="00865765" w:rsidRPr="00865765" w:rsidRDefault="00865765" w:rsidP="00446158">
      <w:pPr>
        <w:ind w:left="720" w:hanging="720"/>
        <w:rPr>
          <w:shd w:val="clear" w:color="auto" w:fill="FFFFFF"/>
        </w:rPr>
      </w:pPr>
      <w:proofErr w:type="spellStart"/>
      <w:r w:rsidRPr="00865765">
        <w:rPr>
          <w:shd w:val="clear" w:color="auto" w:fill="FFFFFF"/>
        </w:rPr>
        <w:t>Djavanshir</w:t>
      </w:r>
      <w:proofErr w:type="spellEnd"/>
      <w:r w:rsidRPr="00865765">
        <w:rPr>
          <w:shd w:val="clear" w:color="auto" w:fill="FFFFFF"/>
        </w:rPr>
        <w:t>, G.R. ed., 2023. </w:t>
      </w:r>
      <w:r w:rsidRPr="00865765">
        <w:rPr>
          <w:i/>
          <w:iCs/>
          <w:shd w:val="clear" w:color="auto" w:fill="FFFFFF"/>
        </w:rPr>
        <w:t>Digital Strategies and Organizational Transformation</w:t>
      </w:r>
      <w:r w:rsidRPr="00865765">
        <w:rPr>
          <w:shd w:val="clear" w:color="auto" w:fill="FFFFFF"/>
        </w:rPr>
        <w:t> (Vol. 4). World Scientific.</w:t>
      </w:r>
    </w:p>
    <w:p w14:paraId="34B2B194" w14:textId="77777777" w:rsidR="00865765" w:rsidRPr="00865765" w:rsidRDefault="00865765" w:rsidP="00865765">
      <w:pPr>
        <w:ind w:left="720" w:hanging="720"/>
      </w:pPr>
      <w:r w:rsidRPr="00865765">
        <w:t xml:space="preserve">Elli̇beşE. and Candan, G. (2021). Financial Performance Evaluation of Airline Companies with Fuzzy AHP and Grey Relational Analysis Methods. </w:t>
      </w:r>
      <w:proofErr w:type="spellStart"/>
      <w:r w:rsidRPr="00865765">
        <w:rPr>
          <w:i/>
          <w:iCs/>
        </w:rPr>
        <w:t>Ekoist</w:t>
      </w:r>
      <w:proofErr w:type="spellEnd"/>
      <w:r w:rsidRPr="00865765">
        <w:rPr>
          <w:i/>
          <w:iCs/>
        </w:rPr>
        <w:t>: Journal of Econometrics and Statistics</w:t>
      </w:r>
      <w:r w:rsidRPr="00865765">
        <w:t>, [online] (34), pp.37–56. Available at: https://dergipark.org.tr/en/pub/ekoist/issue/64260/917326.</w:t>
      </w:r>
    </w:p>
    <w:p w14:paraId="46535115" w14:textId="77777777" w:rsidR="00865765" w:rsidRPr="00865765" w:rsidRDefault="00865765" w:rsidP="00865765">
      <w:pPr>
        <w:ind w:left="720" w:hanging="720"/>
      </w:pPr>
      <w:r w:rsidRPr="00865765">
        <w:t xml:space="preserve">Gallagher, R. (2023). Organising to win: the role of trade union leadership in the 2016-17 Mixed Fleet Unite-British Airways dispute. </w:t>
      </w:r>
      <w:r w:rsidRPr="00865765">
        <w:rPr>
          <w:i/>
          <w:iCs/>
        </w:rPr>
        <w:t>keele-repository.worktribe.com</w:t>
      </w:r>
      <w:r w:rsidRPr="00865765">
        <w:t>. [online] Available at: https://keele-repository.worktribe.com/output/597594.</w:t>
      </w:r>
    </w:p>
    <w:p w14:paraId="055A7610" w14:textId="77777777" w:rsidR="00865765" w:rsidRPr="00865765" w:rsidRDefault="00865765" w:rsidP="00446158">
      <w:pPr>
        <w:ind w:left="720" w:hanging="720"/>
        <w:rPr>
          <w:shd w:val="clear" w:color="auto" w:fill="FFFFFF"/>
        </w:rPr>
      </w:pPr>
      <w:r w:rsidRPr="00865765">
        <w:rPr>
          <w:shd w:val="clear" w:color="auto" w:fill="FFFFFF"/>
        </w:rPr>
        <w:lastRenderedPageBreak/>
        <w:t>Ghosh, S., Hughes, M., Hodgkinson, I. and Hughes, P., 2022. Digital transformation of industrial businesses: A dynamic capability approach. </w:t>
      </w:r>
      <w:proofErr w:type="spellStart"/>
      <w:r w:rsidRPr="00865765">
        <w:rPr>
          <w:i/>
          <w:iCs/>
          <w:shd w:val="clear" w:color="auto" w:fill="FFFFFF"/>
        </w:rPr>
        <w:t>Technovation</w:t>
      </w:r>
      <w:proofErr w:type="spellEnd"/>
      <w:r w:rsidRPr="00865765">
        <w:rPr>
          <w:shd w:val="clear" w:color="auto" w:fill="FFFFFF"/>
        </w:rPr>
        <w:t>, </w:t>
      </w:r>
      <w:r w:rsidRPr="00865765">
        <w:rPr>
          <w:i/>
          <w:iCs/>
          <w:shd w:val="clear" w:color="auto" w:fill="FFFFFF"/>
        </w:rPr>
        <w:t>113</w:t>
      </w:r>
      <w:r w:rsidRPr="00865765">
        <w:rPr>
          <w:shd w:val="clear" w:color="auto" w:fill="FFFFFF"/>
        </w:rPr>
        <w:t>, p.102414.</w:t>
      </w:r>
    </w:p>
    <w:p w14:paraId="7A6FF8B5" w14:textId="77777777" w:rsidR="00865765" w:rsidRPr="00865765" w:rsidRDefault="00865765" w:rsidP="00446158">
      <w:pPr>
        <w:ind w:left="720" w:hanging="720"/>
        <w:rPr>
          <w:shd w:val="clear" w:color="auto" w:fill="FFFFFF"/>
        </w:rPr>
      </w:pPr>
      <w:proofErr w:type="spellStart"/>
      <w:r w:rsidRPr="00865765">
        <w:rPr>
          <w:shd w:val="clear" w:color="auto" w:fill="FFFFFF"/>
        </w:rPr>
        <w:t>Gurcaylilar-Yenidogan</w:t>
      </w:r>
      <w:proofErr w:type="spellEnd"/>
      <w:r w:rsidRPr="00865765">
        <w:rPr>
          <w:shd w:val="clear" w:color="auto" w:fill="FFFFFF"/>
        </w:rPr>
        <w:t xml:space="preserve">, T. and </w:t>
      </w:r>
      <w:proofErr w:type="spellStart"/>
      <w:r w:rsidRPr="00865765">
        <w:rPr>
          <w:shd w:val="clear" w:color="auto" w:fill="FFFFFF"/>
        </w:rPr>
        <w:t>Kantarcioglu</w:t>
      </w:r>
      <w:proofErr w:type="spellEnd"/>
      <w:r w:rsidRPr="00865765">
        <w:rPr>
          <w:shd w:val="clear" w:color="auto" w:fill="FFFFFF"/>
        </w:rPr>
        <w:t>, B., 2022. Learning from Strategic Failures: What Really Happened to AtlasGlobal Airlines?. </w:t>
      </w:r>
      <w:r w:rsidRPr="00865765">
        <w:rPr>
          <w:i/>
          <w:iCs/>
          <w:shd w:val="clear" w:color="auto" w:fill="FFFFFF"/>
        </w:rPr>
        <w:t>Case Based Research in Tourism, Travel, Hospitality and Events</w:t>
      </w:r>
      <w:r w:rsidRPr="00865765">
        <w:rPr>
          <w:shd w:val="clear" w:color="auto" w:fill="FFFFFF"/>
        </w:rPr>
        <w:t>, pp.359-377.</w:t>
      </w:r>
    </w:p>
    <w:p w14:paraId="34A54119" w14:textId="77777777" w:rsidR="00865765" w:rsidRPr="00865765" w:rsidRDefault="00865765" w:rsidP="00446158">
      <w:pPr>
        <w:ind w:left="720" w:hanging="720"/>
        <w:rPr>
          <w:shd w:val="clear" w:color="auto" w:fill="FFFFFF"/>
        </w:rPr>
      </w:pPr>
      <w:proofErr w:type="spellStart"/>
      <w:r w:rsidRPr="00865765">
        <w:rPr>
          <w:shd w:val="clear" w:color="auto" w:fill="FFFFFF"/>
        </w:rPr>
        <w:t>Haktanır</w:t>
      </w:r>
      <w:proofErr w:type="spellEnd"/>
      <w:r w:rsidRPr="00865765">
        <w:rPr>
          <w:shd w:val="clear" w:color="auto" w:fill="FFFFFF"/>
        </w:rPr>
        <w:t xml:space="preserve">, E., </w:t>
      </w:r>
      <w:proofErr w:type="spellStart"/>
      <w:r w:rsidRPr="00865765">
        <w:rPr>
          <w:shd w:val="clear" w:color="auto" w:fill="FFFFFF"/>
        </w:rPr>
        <w:t>Kahraman</w:t>
      </w:r>
      <w:proofErr w:type="spellEnd"/>
      <w:r w:rsidRPr="00865765">
        <w:rPr>
          <w:shd w:val="clear" w:color="auto" w:fill="FFFFFF"/>
        </w:rPr>
        <w:t xml:space="preserve">, C., </w:t>
      </w:r>
      <w:proofErr w:type="spellStart"/>
      <w:r w:rsidRPr="00865765">
        <w:rPr>
          <w:shd w:val="clear" w:color="auto" w:fill="FFFFFF"/>
        </w:rPr>
        <w:t>Şeker</w:t>
      </w:r>
      <w:proofErr w:type="spellEnd"/>
      <w:r w:rsidRPr="00865765">
        <w:rPr>
          <w:shd w:val="clear" w:color="auto" w:fill="FFFFFF"/>
        </w:rPr>
        <w:t>, Ş. and Doğan, O., 2022. Future of digital transformation. In </w:t>
      </w:r>
      <w:r w:rsidRPr="00865765">
        <w:rPr>
          <w:i/>
          <w:iCs/>
          <w:shd w:val="clear" w:color="auto" w:fill="FFFFFF"/>
        </w:rPr>
        <w:t>Intelligent systems in digital transformation: Theory and applications</w:t>
      </w:r>
      <w:r w:rsidRPr="00865765">
        <w:rPr>
          <w:shd w:val="clear" w:color="auto" w:fill="FFFFFF"/>
        </w:rPr>
        <w:t> (pp. 611-638). Cham: Springer International Publishing.</w:t>
      </w:r>
    </w:p>
    <w:p w14:paraId="42BF33F9" w14:textId="77777777" w:rsidR="00865765" w:rsidRPr="00865765" w:rsidRDefault="00865765" w:rsidP="00865765">
      <w:pPr>
        <w:ind w:left="720" w:hanging="720"/>
      </w:pPr>
      <w:proofErr w:type="spellStart"/>
      <w:r w:rsidRPr="00865765">
        <w:t>Hamawandy</w:t>
      </w:r>
      <w:proofErr w:type="spellEnd"/>
      <w:r w:rsidRPr="00865765">
        <w:t>, N.M., Ali, R., AL .</w:t>
      </w:r>
      <w:proofErr w:type="spellStart"/>
      <w:r w:rsidRPr="00865765">
        <w:t>Bewani</w:t>
      </w:r>
      <w:proofErr w:type="spellEnd"/>
      <w:r w:rsidRPr="00865765">
        <w:t xml:space="preserve">, H.A.W., </w:t>
      </w:r>
      <w:proofErr w:type="spellStart"/>
      <w:r w:rsidRPr="00865765">
        <w:t>Jamil</w:t>
      </w:r>
      <w:proofErr w:type="spellEnd"/>
      <w:r w:rsidRPr="00865765">
        <w:t xml:space="preserve">, D. </w:t>
      </w:r>
      <w:proofErr w:type="spellStart"/>
      <w:r w:rsidRPr="00865765">
        <w:t>bdulmajeed</w:t>
      </w:r>
      <w:proofErr w:type="spellEnd"/>
      <w:r w:rsidRPr="00865765">
        <w:t xml:space="preserve">, Rahman, S.K. and Othman, B.J. (2021). The financial Impacts of (COVID-19) on financial reporting quality Airlines Companies: British Airlines. </w:t>
      </w:r>
      <w:r w:rsidRPr="00865765">
        <w:rPr>
          <w:i/>
          <w:iCs/>
        </w:rPr>
        <w:t>The journal of contemporary issues in business and government</w:t>
      </w:r>
      <w:r w:rsidRPr="00865765">
        <w:t>, [online] 27(2), pp.5264–5271. Available at: https://cibgp.com/au/index.php/1323-6903/article/view/1429.</w:t>
      </w:r>
    </w:p>
    <w:p w14:paraId="3C39B3C5" w14:textId="77777777" w:rsidR="00865765" w:rsidRPr="00865765" w:rsidRDefault="00865765" w:rsidP="00841E4C">
      <w:pPr>
        <w:ind w:left="720" w:hanging="720"/>
        <w:rPr>
          <w:shd w:val="clear" w:color="auto" w:fill="FFFFFF"/>
          <w:lang/>
        </w:rPr>
      </w:pPr>
      <w:r w:rsidRPr="00865765">
        <w:rPr>
          <w:shd w:val="clear" w:color="auto" w:fill="FFFFFF"/>
          <w:lang/>
        </w:rPr>
        <w:t xml:space="preserve">Jones, S., 2016. Change Management British Airways. Study-aids.co.uk. </w:t>
      </w:r>
    </w:p>
    <w:p w14:paraId="0CB25E04" w14:textId="77777777" w:rsidR="00865765" w:rsidRPr="00865765" w:rsidRDefault="00865765" w:rsidP="00446158">
      <w:pPr>
        <w:ind w:left="720" w:hanging="720"/>
        <w:rPr>
          <w:shd w:val="clear" w:color="auto" w:fill="FFFFFF"/>
        </w:rPr>
      </w:pPr>
      <w:r w:rsidRPr="00865765">
        <w:rPr>
          <w:shd w:val="clear" w:color="auto" w:fill="FFFFFF"/>
        </w:rPr>
        <w:t>Jules, C., 2022. </w:t>
      </w:r>
      <w:r w:rsidRPr="00865765">
        <w:rPr>
          <w:i/>
          <w:iCs/>
          <w:shd w:val="clear" w:color="auto" w:fill="FFFFFF"/>
        </w:rPr>
        <w:t>Building Better Organizations: How to Fuel Growth and Lead in a Digital Era</w:t>
      </w:r>
      <w:r w:rsidRPr="00865765">
        <w:rPr>
          <w:shd w:val="clear" w:color="auto" w:fill="FFFFFF"/>
        </w:rPr>
        <w:t>. Berrett-Koehler Publishers.</w:t>
      </w:r>
    </w:p>
    <w:p w14:paraId="31CD83F0" w14:textId="77777777" w:rsidR="00865765" w:rsidRPr="00865765" w:rsidRDefault="00865765" w:rsidP="00446158">
      <w:pPr>
        <w:ind w:left="720" w:hanging="720"/>
        <w:rPr>
          <w:shd w:val="clear" w:color="auto" w:fill="FFFFFF"/>
        </w:rPr>
      </w:pPr>
      <w:proofErr w:type="spellStart"/>
      <w:r w:rsidRPr="00865765">
        <w:rPr>
          <w:shd w:val="clear" w:color="auto" w:fill="FFFFFF"/>
        </w:rPr>
        <w:t>Kankaew</w:t>
      </w:r>
      <w:proofErr w:type="spellEnd"/>
      <w:r w:rsidRPr="00865765">
        <w:rPr>
          <w:shd w:val="clear" w:color="auto" w:fill="FFFFFF"/>
        </w:rPr>
        <w:t>, K. ed., 2022. </w:t>
      </w:r>
      <w:r w:rsidRPr="00865765">
        <w:rPr>
          <w:i/>
          <w:iCs/>
          <w:shd w:val="clear" w:color="auto" w:fill="FFFFFF"/>
        </w:rPr>
        <w:t>Global air transport management and reshaping business models for the new era</w:t>
      </w:r>
      <w:r w:rsidRPr="00865765">
        <w:rPr>
          <w:shd w:val="clear" w:color="auto" w:fill="FFFFFF"/>
        </w:rPr>
        <w:t>. IGI Global.</w:t>
      </w:r>
    </w:p>
    <w:p w14:paraId="344B68C7" w14:textId="77777777" w:rsidR="00865765" w:rsidRPr="00865765" w:rsidRDefault="00865765" w:rsidP="00446158">
      <w:pPr>
        <w:ind w:left="720" w:hanging="720"/>
        <w:rPr>
          <w:shd w:val="clear" w:color="auto" w:fill="FFFFFF"/>
        </w:rPr>
      </w:pPr>
      <w:proofErr w:type="spellStart"/>
      <w:r w:rsidRPr="00865765">
        <w:rPr>
          <w:shd w:val="clear" w:color="auto" w:fill="FFFFFF"/>
        </w:rPr>
        <w:t>Kokuytseva</w:t>
      </w:r>
      <w:proofErr w:type="spellEnd"/>
      <w:r w:rsidRPr="00865765">
        <w:rPr>
          <w:shd w:val="clear" w:color="auto" w:fill="FFFFFF"/>
        </w:rPr>
        <w:t xml:space="preserve">, T.V., </w:t>
      </w:r>
      <w:proofErr w:type="spellStart"/>
      <w:r w:rsidRPr="00865765">
        <w:rPr>
          <w:shd w:val="clear" w:color="auto" w:fill="FFFFFF"/>
        </w:rPr>
        <w:t>Ovchinnikova</w:t>
      </w:r>
      <w:proofErr w:type="spellEnd"/>
      <w:r w:rsidRPr="00865765">
        <w:rPr>
          <w:shd w:val="clear" w:color="auto" w:fill="FFFFFF"/>
        </w:rPr>
        <w:t>, O.P. and Kharlamov, M.M., 2022. Approaches to the Digital Transformation of High-Tech Companies in Russia Under the Crisis: Problems and New Opportunities. </w:t>
      </w:r>
      <w:r w:rsidRPr="00865765">
        <w:rPr>
          <w:i/>
          <w:iCs/>
          <w:shd w:val="clear" w:color="auto" w:fill="FFFFFF"/>
        </w:rPr>
        <w:t>Business Under Crisis, Volume II: Organisational Adaptations</w:t>
      </w:r>
      <w:r w:rsidRPr="00865765">
        <w:rPr>
          <w:shd w:val="clear" w:color="auto" w:fill="FFFFFF"/>
        </w:rPr>
        <w:t>, pp.161-184.</w:t>
      </w:r>
    </w:p>
    <w:p w14:paraId="4BFF64EC" w14:textId="77777777" w:rsidR="00865765" w:rsidRPr="00865765" w:rsidRDefault="00865765" w:rsidP="00865765">
      <w:pPr>
        <w:ind w:left="720" w:hanging="720"/>
      </w:pPr>
      <w:proofErr w:type="spellStart"/>
      <w:r w:rsidRPr="00865765">
        <w:lastRenderedPageBreak/>
        <w:t>Koske</w:t>
      </w:r>
      <w:proofErr w:type="spellEnd"/>
      <w:r w:rsidRPr="00865765">
        <w:t xml:space="preserve">, T.C. (2021). </w:t>
      </w:r>
      <w:r w:rsidRPr="00865765">
        <w:rPr>
          <w:i/>
          <w:iCs/>
        </w:rPr>
        <w:t>Influence of Transformational Leadership on Change Management in the County Governments in Kenya</w:t>
      </w:r>
      <w:r w:rsidRPr="00865765">
        <w:t>. [online] erepository.uonbi.ac.ke. Available at: http://erepository.uonbi.ac.ke/handle/11295/160309.</w:t>
      </w:r>
    </w:p>
    <w:p w14:paraId="1FCF8847" w14:textId="77777777" w:rsidR="00865765" w:rsidRPr="00865765" w:rsidRDefault="00865765" w:rsidP="00865765">
      <w:pPr>
        <w:ind w:left="720" w:hanging="720"/>
      </w:pPr>
      <w:proofErr w:type="spellStart"/>
      <w:r w:rsidRPr="00865765">
        <w:t>Kuljanin</w:t>
      </w:r>
      <w:proofErr w:type="spellEnd"/>
      <w:r w:rsidRPr="00865765">
        <w:t xml:space="preserve">, J., Kalić, M., </w:t>
      </w:r>
      <w:proofErr w:type="spellStart"/>
      <w:r w:rsidRPr="00865765">
        <w:t>Begović</w:t>
      </w:r>
      <w:proofErr w:type="spellEnd"/>
      <w:r w:rsidRPr="00865765">
        <w:t xml:space="preserve">, B., </w:t>
      </w:r>
      <w:proofErr w:type="spellStart"/>
      <w:r w:rsidRPr="00865765">
        <w:t>Mijović</w:t>
      </w:r>
      <w:proofErr w:type="spellEnd"/>
      <w:r w:rsidRPr="00865765">
        <w:t xml:space="preserve">, N. and </w:t>
      </w:r>
      <w:proofErr w:type="spellStart"/>
      <w:r w:rsidRPr="00865765">
        <w:t>Renold</w:t>
      </w:r>
      <w:proofErr w:type="spellEnd"/>
      <w:r w:rsidRPr="00865765">
        <w:t xml:space="preserve">, M. (2021). The effect of LCC market entry on dominant FSC’s price into long haul sector: A case of Norwegian competition on British Airways’ prices on selected transatlantic routes. </w:t>
      </w:r>
      <w:r w:rsidRPr="00865765">
        <w:rPr>
          <w:i/>
          <w:iCs/>
        </w:rPr>
        <w:t>Journal of Air Transport Management</w:t>
      </w:r>
      <w:r w:rsidRPr="00865765">
        <w:t xml:space="preserve">, 91, p.102016. </w:t>
      </w:r>
      <w:proofErr w:type="spellStart"/>
      <w:r w:rsidRPr="00865765">
        <w:t>doi:https</w:t>
      </w:r>
      <w:proofErr w:type="spellEnd"/>
      <w:r w:rsidRPr="00865765">
        <w:t>://doi.org/10.1016/j.jairtraman.2020.102016.</w:t>
      </w:r>
    </w:p>
    <w:p w14:paraId="77ABDDC3" w14:textId="77777777" w:rsidR="00865765" w:rsidRPr="00865765" w:rsidRDefault="00865765" w:rsidP="00865765">
      <w:pPr>
        <w:ind w:left="720" w:hanging="720"/>
      </w:pPr>
      <w:proofErr w:type="spellStart"/>
      <w:r w:rsidRPr="00865765">
        <w:t>Mahmutaj</w:t>
      </w:r>
      <w:proofErr w:type="spellEnd"/>
      <w:r w:rsidRPr="00865765">
        <w:t xml:space="preserve">, L. and </w:t>
      </w:r>
      <w:proofErr w:type="spellStart"/>
      <w:r w:rsidRPr="00865765">
        <w:t>Grubi</w:t>
      </w:r>
      <w:proofErr w:type="spellEnd"/>
      <w:r w:rsidRPr="00865765">
        <w:t xml:space="preserve">, A. (2020). Models of Change in Organizations: The Case of XYZ Construction. </w:t>
      </w:r>
      <w:r w:rsidRPr="00865765">
        <w:rPr>
          <w:i/>
          <w:iCs/>
        </w:rPr>
        <w:t>International Journal of Economics and Business Administration</w:t>
      </w:r>
      <w:r w:rsidRPr="00865765">
        <w:t>, [online] VIII(3), pp.407–415. Available at: https://ijeba.com/journal/525/download/Models+of+Change+in+Organizations%3A++The+Case+of+XYZ+Construction.pdf.</w:t>
      </w:r>
    </w:p>
    <w:p w14:paraId="1767771B" w14:textId="77777777" w:rsidR="00865765" w:rsidRPr="00865765" w:rsidRDefault="00865765" w:rsidP="00865765">
      <w:pPr>
        <w:ind w:left="720" w:hanging="720"/>
      </w:pPr>
      <w:r w:rsidRPr="00865765">
        <w:t xml:space="preserve">Moore, S. and Taylor, P. (2020). Class Reimagined? Intersectionality and Industrial Action – the British Airways Dispute of 2009–2011. </w:t>
      </w:r>
      <w:r w:rsidRPr="00865765">
        <w:rPr>
          <w:i/>
          <w:iCs/>
        </w:rPr>
        <w:t>Sociology</w:t>
      </w:r>
      <w:r w:rsidRPr="00865765">
        <w:t xml:space="preserve">, 55(3), pp.582–599. </w:t>
      </w:r>
      <w:proofErr w:type="spellStart"/>
      <w:r w:rsidRPr="00865765">
        <w:t>doi:https</w:t>
      </w:r>
      <w:proofErr w:type="spellEnd"/>
      <w:r w:rsidRPr="00865765">
        <w:t>://doi.org/10.1177/0038038520973603.</w:t>
      </w:r>
    </w:p>
    <w:p w14:paraId="7751049F" w14:textId="77777777" w:rsidR="00865765" w:rsidRPr="00865765" w:rsidRDefault="00865765" w:rsidP="00865765">
      <w:pPr>
        <w:ind w:left="720" w:hanging="720"/>
      </w:pPr>
      <w:r w:rsidRPr="00865765">
        <w:t xml:space="preserve">Mueller, S., Taylor, C.R. and Mueller, B. (2022). Managing Change Related to Consumer Privacy Laws: Targeting and Personal Data Use in a More Regulated Environment. </w:t>
      </w:r>
      <w:r w:rsidRPr="00865765">
        <w:rPr>
          <w:i/>
          <w:iCs/>
        </w:rPr>
        <w:t>Media and Change Management</w:t>
      </w:r>
      <w:r w:rsidRPr="00865765">
        <w:t xml:space="preserve">, pp.267–288. </w:t>
      </w:r>
      <w:proofErr w:type="spellStart"/>
      <w:r w:rsidRPr="00865765">
        <w:t>doi:https</w:t>
      </w:r>
      <w:proofErr w:type="spellEnd"/>
      <w:r w:rsidRPr="00865765">
        <w:t>://doi.org/10.1007/978-3-030-86680-8_15.</w:t>
      </w:r>
    </w:p>
    <w:p w14:paraId="7A2B4257" w14:textId="77777777" w:rsidR="00865765" w:rsidRPr="00865765" w:rsidRDefault="00865765" w:rsidP="00446158">
      <w:pPr>
        <w:ind w:left="720" w:hanging="720"/>
        <w:rPr>
          <w:shd w:val="clear" w:color="auto" w:fill="FFFFFF"/>
        </w:rPr>
      </w:pPr>
      <w:proofErr w:type="spellStart"/>
      <w:r w:rsidRPr="00865765">
        <w:rPr>
          <w:shd w:val="clear" w:color="auto" w:fill="FFFFFF"/>
        </w:rPr>
        <w:t>Nikkarinen</w:t>
      </w:r>
      <w:proofErr w:type="spellEnd"/>
      <w:r w:rsidRPr="00865765">
        <w:rPr>
          <w:shd w:val="clear" w:color="auto" w:fill="FFFFFF"/>
        </w:rPr>
        <w:t>, M., 2022. Development of a Digital Customer Experience in Air Navigation Services.</w:t>
      </w:r>
    </w:p>
    <w:p w14:paraId="689D0A19" w14:textId="77777777" w:rsidR="00865765" w:rsidRPr="00865765" w:rsidRDefault="00865765" w:rsidP="006B1D36">
      <w:pPr>
        <w:ind w:left="720" w:hanging="720"/>
        <w:rPr>
          <w:shd w:val="clear" w:color="auto" w:fill="FFFFFF"/>
        </w:rPr>
      </w:pPr>
      <w:proofErr w:type="spellStart"/>
      <w:r w:rsidRPr="00865765">
        <w:rPr>
          <w:shd w:val="clear" w:color="auto" w:fill="FFFFFF"/>
        </w:rPr>
        <w:t>Olowoyeye</w:t>
      </w:r>
      <w:proofErr w:type="spellEnd"/>
      <w:r w:rsidRPr="00865765">
        <w:rPr>
          <w:shd w:val="clear" w:color="auto" w:fill="FFFFFF"/>
        </w:rPr>
        <w:t xml:space="preserve">, O., 2023. Exciting Insights from British Airways Customer Feedback Analysis LinkedIn. </w:t>
      </w:r>
    </w:p>
    <w:p w14:paraId="6B996315" w14:textId="77777777" w:rsidR="00865765" w:rsidRPr="00865765" w:rsidRDefault="00865765" w:rsidP="000E5CDC">
      <w:pPr>
        <w:ind w:left="720" w:hanging="720"/>
        <w:rPr>
          <w:shd w:val="clear" w:color="auto" w:fill="FFFFFF"/>
          <w:lang/>
        </w:rPr>
      </w:pPr>
      <w:r w:rsidRPr="00865765">
        <w:rPr>
          <w:shd w:val="clear" w:color="auto" w:fill="FFFFFF"/>
          <w:lang/>
        </w:rPr>
        <w:lastRenderedPageBreak/>
        <w:t xml:space="preserve">Onyango, W.P., 2014. </w:t>
      </w:r>
      <w:r w:rsidRPr="00865765">
        <w:rPr>
          <w:i/>
          <w:iCs/>
          <w:shd w:val="clear" w:color="auto" w:fill="FFFFFF"/>
          <w:lang/>
        </w:rPr>
        <w:t>Effects of Organization Culture on Change Management: A Case of the Vocational Training Centre for the Blind and Deaf Sikri</w:t>
      </w:r>
      <w:r w:rsidRPr="00865765">
        <w:rPr>
          <w:shd w:val="clear" w:color="auto" w:fill="FFFFFF"/>
          <w:lang/>
        </w:rPr>
        <w:t xml:space="preserve">. European Journal of Business and Management. </w:t>
      </w:r>
    </w:p>
    <w:p w14:paraId="767AFC16" w14:textId="77777777" w:rsidR="00865765" w:rsidRPr="00865765" w:rsidRDefault="00865765" w:rsidP="00865765">
      <w:pPr>
        <w:ind w:left="720" w:hanging="720"/>
      </w:pPr>
      <w:r w:rsidRPr="00865765">
        <w:t xml:space="preserve">Pedersen, T.H., </w:t>
      </w:r>
      <w:proofErr w:type="spellStart"/>
      <w:r w:rsidRPr="00865765">
        <w:t>Ueltschi</w:t>
      </w:r>
      <w:proofErr w:type="spellEnd"/>
      <w:r w:rsidRPr="00865765">
        <w:t xml:space="preserve">, F., </w:t>
      </w:r>
      <w:proofErr w:type="spellStart"/>
      <w:r w:rsidRPr="00865765">
        <w:t>Hornshaw</w:t>
      </w:r>
      <w:proofErr w:type="spellEnd"/>
      <w:r w:rsidRPr="00865765">
        <w:t xml:space="preserve">, T., Greif, R., Theiler, L., Huber, M. and </w:t>
      </w:r>
      <w:proofErr w:type="spellStart"/>
      <w:r w:rsidRPr="00865765">
        <w:t>Kleine-Brueggeney</w:t>
      </w:r>
      <w:proofErr w:type="spellEnd"/>
      <w:r w:rsidRPr="00865765">
        <w:t xml:space="preserve">, M. (2021). Optimisation of airway management strategies: a prospective before-and-after study on events related to airway management. </w:t>
      </w:r>
      <w:r w:rsidRPr="00865765">
        <w:rPr>
          <w:i/>
          <w:iCs/>
        </w:rPr>
        <w:t>British Journal of Anaesthesia</w:t>
      </w:r>
      <w:r w:rsidRPr="00865765">
        <w:t xml:space="preserve">, 127(5), pp.798–806. </w:t>
      </w:r>
      <w:proofErr w:type="spellStart"/>
      <w:r w:rsidRPr="00865765">
        <w:t>doi:https</w:t>
      </w:r>
      <w:proofErr w:type="spellEnd"/>
      <w:r w:rsidRPr="00865765">
        <w:t>://doi.org/10.1016/j.bja.2021.07.030.</w:t>
      </w:r>
    </w:p>
    <w:p w14:paraId="6725C1B7" w14:textId="77777777" w:rsidR="00865765" w:rsidRPr="00865765" w:rsidRDefault="00865765" w:rsidP="00865765">
      <w:pPr>
        <w:ind w:left="720" w:hanging="720"/>
      </w:pPr>
      <w:r w:rsidRPr="00865765">
        <w:t xml:space="preserve">Petrescu, R.V.V. (2020). British Airways is Ordering up to 42 Boeing 777-9s </w:t>
      </w:r>
      <w:proofErr w:type="spellStart"/>
      <w:r w:rsidRPr="00865765">
        <w:t>Aeronaves</w:t>
      </w:r>
      <w:proofErr w:type="spellEnd"/>
      <w:r w:rsidRPr="00865765">
        <w:t xml:space="preserve"> to </w:t>
      </w:r>
      <w:proofErr w:type="spellStart"/>
      <w:r w:rsidRPr="00865765">
        <w:t>Modernize</w:t>
      </w:r>
      <w:proofErr w:type="spellEnd"/>
      <w:r w:rsidRPr="00865765">
        <w:t xml:space="preserve"> the UK Flag Carriers Long-Haul Fleet. </w:t>
      </w:r>
      <w:r w:rsidRPr="00865765">
        <w:rPr>
          <w:i/>
          <w:iCs/>
        </w:rPr>
        <w:t>Journal of Aircraft and Spacecraft Technology</w:t>
      </w:r>
      <w:r w:rsidRPr="00865765">
        <w:t xml:space="preserve">, 4(1), pp.1–20. </w:t>
      </w:r>
      <w:proofErr w:type="spellStart"/>
      <w:r w:rsidRPr="00865765">
        <w:t>doi:https</w:t>
      </w:r>
      <w:proofErr w:type="spellEnd"/>
      <w:r w:rsidRPr="00865765">
        <w:t>://doi.org/10.3844/jastsp.2020.1.20.</w:t>
      </w:r>
    </w:p>
    <w:p w14:paraId="2E856EB6" w14:textId="77777777" w:rsidR="00865765" w:rsidRPr="00865765" w:rsidRDefault="00865765" w:rsidP="00446158">
      <w:pPr>
        <w:ind w:left="720" w:hanging="720"/>
        <w:rPr>
          <w:shd w:val="clear" w:color="auto" w:fill="FFFFFF"/>
        </w:rPr>
      </w:pPr>
      <w:proofErr w:type="spellStart"/>
      <w:r w:rsidRPr="00865765">
        <w:rPr>
          <w:shd w:val="clear" w:color="auto" w:fill="FFFFFF"/>
        </w:rPr>
        <w:t>Pimiä</w:t>
      </w:r>
      <w:proofErr w:type="spellEnd"/>
      <w:r w:rsidRPr="00865765">
        <w:rPr>
          <w:shd w:val="clear" w:color="auto" w:fill="FFFFFF"/>
        </w:rPr>
        <w:t>, A., 2023. Airlines fighting climate change: A comprehensive study on sustainable transformation strategies and initiatives in European airlines.</w:t>
      </w:r>
    </w:p>
    <w:p w14:paraId="4FF4FECD" w14:textId="77777777" w:rsidR="00865765" w:rsidRPr="00865765" w:rsidRDefault="00865765" w:rsidP="00B51EA7">
      <w:pPr>
        <w:ind w:left="720" w:hanging="720"/>
        <w:rPr>
          <w:shd w:val="clear" w:color="auto" w:fill="FFFFFF"/>
        </w:rPr>
      </w:pPr>
      <w:r w:rsidRPr="00865765">
        <w:rPr>
          <w:shd w:val="clear" w:color="auto" w:fill="FFFFFF"/>
        </w:rPr>
        <w:t xml:space="preserve">PowerSlides, 2024. Change Management Plan. </w:t>
      </w:r>
      <w:r w:rsidRPr="00865765">
        <w:rPr>
          <w:i/>
          <w:iCs/>
          <w:shd w:val="clear" w:color="auto" w:fill="FFFFFF"/>
        </w:rPr>
        <w:t>PowerSlides Business Process Templates</w:t>
      </w:r>
      <w:r w:rsidRPr="00865765">
        <w:rPr>
          <w:shd w:val="clear" w:color="auto" w:fill="FFFFFF"/>
        </w:rPr>
        <w:t xml:space="preserve">. </w:t>
      </w:r>
    </w:p>
    <w:p w14:paraId="04DFF1A4" w14:textId="77777777" w:rsidR="00865765" w:rsidRPr="00865765" w:rsidRDefault="00865765" w:rsidP="00446158">
      <w:pPr>
        <w:ind w:left="720" w:hanging="720"/>
        <w:rPr>
          <w:shd w:val="clear" w:color="auto" w:fill="FFFFFF"/>
        </w:rPr>
      </w:pPr>
      <w:r w:rsidRPr="00865765">
        <w:rPr>
          <w:shd w:val="clear" w:color="auto" w:fill="FFFFFF"/>
        </w:rPr>
        <w:t>Rajaram, K., 2023. </w:t>
      </w:r>
      <w:r w:rsidRPr="00865765">
        <w:rPr>
          <w:i/>
          <w:iCs/>
          <w:shd w:val="clear" w:color="auto" w:fill="FFFFFF"/>
        </w:rPr>
        <w:t>Leading and transforming organizations: Navigating the future</w:t>
      </w:r>
      <w:r w:rsidRPr="00865765">
        <w:rPr>
          <w:shd w:val="clear" w:color="auto" w:fill="FFFFFF"/>
        </w:rPr>
        <w:t>. Routledge.</w:t>
      </w:r>
    </w:p>
    <w:p w14:paraId="1E45DB06" w14:textId="77777777" w:rsidR="00865765" w:rsidRPr="00865765" w:rsidRDefault="00865765" w:rsidP="00446158">
      <w:pPr>
        <w:ind w:left="720" w:hanging="720"/>
        <w:rPr>
          <w:shd w:val="clear" w:color="auto" w:fill="FFFFFF"/>
        </w:rPr>
      </w:pPr>
      <w:proofErr w:type="spellStart"/>
      <w:r w:rsidRPr="00865765">
        <w:rPr>
          <w:shd w:val="clear" w:color="auto" w:fill="FFFFFF"/>
        </w:rPr>
        <w:t>Şahin</w:t>
      </w:r>
      <w:proofErr w:type="spellEnd"/>
      <w:r w:rsidRPr="00865765">
        <w:rPr>
          <w:shd w:val="clear" w:color="auto" w:fill="FFFFFF"/>
        </w:rPr>
        <w:t>, G.G., 2024. The synergy between tourism, aviation, and digital transformation: A path to seamless travel experiences. In </w:t>
      </w:r>
      <w:r w:rsidRPr="00865765">
        <w:rPr>
          <w:i/>
          <w:iCs/>
          <w:shd w:val="clear" w:color="auto" w:fill="FFFFFF"/>
        </w:rPr>
        <w:t>Harnessing digital innovation for air transportation</w:t>
      </w:r>
      <w:r w:rsidRPr="00865765">
        <w:rPr>
          <w:shd w:val="clear" w:color="auto" w:fill="FFFFFF"/>
        </w:rPr>
        <w:t> (pp. 112-132). IGI Global.</w:t>
      </w:r>
    </w:p>
    <w:p w14:paraId="78F042BA" w14:textId="77777777" w:rsidR="00865765" w:rsidRPr="00865765" w:rsidRDefault="00865765" w:rsidP="00865765">
      <w:pPr>
        <w:ind w:left="720" w:hanging="720"/>
      </w:pPr>
      <w:r w:rsidRPr="00865765">
        <w:t xml:space="preserve">Singh, R. and </w:t>
      </w:r>
      <w:proofErr w:type="spellStart"/>
      <w:r w:rsidRPr="00865765">
        <w:t>Ramdeo</w:t>
      </w:r>
      <w:proofErr w:type="spellEnd"/>
      <w:r w:rsidRPr="00865765">
        <w:t xml:space="preserve">, S. (2020). Entering into the Practice of OD. </w:t>
      </w:r>
      <w:r w:rsidRPr="00865765">
        <w:rPr>
          <w:i/>
          <w:iCs/>
        </w:rPr>
        <w:t>Leading Organizational Development and Change</w:t>
      </w:r>
      <w:r w:rsidRPr="00865765">
        <w:t xml:space="preserve">, pp.169–182. </w:t>
      </w:r>
      <w:proofErr w:type="spellStart"/>
      <w:r w:rsidRPr="00865765">
        <w:t>doi:https</w:t>
      </w:r>
      <w:proofErr w:type="spellEnd"/>
      <w:r w:rsidRPr="00865765">
        <w:t>://doi.org/10.1007/978-3-030-39123-2_7.</w:t>
      </w:r>
    </w:p>
    <w:p w14:paraId="343CD9B3" w14:textId="77777777" w:rsidR="00865765" w:rsidRPr="00865765" w:rsidRDefault="00865765" w:rsidP="00446158">
      <w:pPr>
        <w:ind w:left="720" w:hanging="720"/>
        <w:rPr>
          <w:shd w:val="clear" w:color="auto" w:fill="FFFFFF"/>
        </w:rPr>
      </w:pPr>
      <w:proofErr w:type="spellStart"/>
      <w:r w:rsidRPr="00865765">
        <w:rPr>
          <w:shd w:val="clear" w:color="auto" w:fill="FFFFFF"/>
        </w:rPr>
        <w:t>Skačkauskienė</w:t>
      </w:r>
      <w:proofErr w:type="spellEnd"/>
      <w:r w:rsidRPr="00865765">
        <w:rPr>
          <w:shd w:val="clear" w:color="auto" w:fill="FFFFFF"/>
        </w:rPr>
        <w:t xml:space="preserve">, I., </w:t>
      </w:r>
      <w:proofErr w:type="spellStart"/>
      <w:r w:rsidRPr="00865765">
        <w:rPr>
          <w:shd w:val="clear" w:color="auto" w:fill="FFFFFF"/>
        </w:rPr>
        <w:t>Leonavičiūtė</w:t>
      </w:r>
      <w:proofErr w:type="spellEnd"/>
      <w:r w:rsidRPr="00865765">
        <w:rPr>
          <w:shd w:val="clear" w:color="auto" w:fill="FFFFFF"/>
        </w:rPr>
        <w:t xml:space="preserve">, V. and </w:t>
      </w:r>
      <w:proofErr w:type="spellStart"/>
      <w:r w:rsidRPr="00865765">
        <w:rPr>
          <w:shd w:val="clear" w:color="auto" w:fill="FFFFFF"/>
        </w:rPr>
        <w:t>Sakalauskė</w:t>
      </w:r>
      <w:proofErr w:type="spellEnd"/>
      <w:r w:rsidRPr="00865765">
        <w:rPr>
          <w:shd w:val="clear" w:color="auto" w:fill="FFFFFF"/>
        </w:rPr>
        <w:t>, A., 2024. Impact of the COVID-19 pandemic on an aviation company: change management approach. </w:t>
      </w:r>
      <w:r w:rsidRPr="00865765">
        <w:rPr>
          <w:i/>
          <w:iCs/>
          <w:shd w:val="clear" w:color="auto" w:fill="FFFFFF"/>
        </w:rPr>
        <w:t>International Journal of Learning and Change</w:t>
      </w:r>
      <w:r w:rsidRPr="00865765">
        <w:rPr>
          <w:shd w:val="clear" w:color="auto" w:fill="FFFFFF"/>
        </w:rPr>
        <w:t>, </w:t>
      </w:r>
      <w:r w:rsidRPr="00865765">
        <w:rPr>
          <w:i/>
          <w:iCs/>
          <w:shd w:val="clear" w:color="auto" w:fill="FFFFFF"/>
        </w:rPr>
        <w:t>16</w:t>
      </w:r>
      <w:r w:rsidRPr="00865765">
        <w:rPr>
          <w:shd w:val="clear" w:color="auto" w:fill="FFFFFF"/>
        </w:rPr>
        <w:t>(2-3), pp.206-219.</w:t>
      </w:r>
    </w:p>
    <w:p w14:paraId="1D7872E2" w14:textId="77777777" w:rsidR="00865765" w:rsidRPr="00865765" w:rsidRDefault="00865765" w:rsidP="00446158">
      <w:pPr>
        <w:ind w:left="720" w:hanging="720"/>
        <w:rPr>
          <w:shd w:val="clear" w:color="auto" w:fill="FFFFFF"/>
        </w:rPr>
      </w:pPr>
      <w:r w:rsidRPr="00865765">
        <w:rPr>
          <w:shd w:val="clear" w:color="auto" w:fill="FFFFFF"/>
        </w:rPr>
        <w:lastRenderedPageBreak/>
        <w:t>Strome, T., 2023. Navigating digital transformation in airports: A disciplined approach to project portfolio selection and execution. </w:t>
      </w:r>
      <w:r w:rsidRPr="00865765">
        <w:rPr>
          <w:i/>
          <w:iCs/>
          <w:shd w:val="clear" w:color="auto" w:fill="FFFFFF"/>
        </w:rPr>
        <w:t>Journal of Airport Management</w:t>
      </w:r>
      <w:r w:rsidRPr="00865765">
        <w:rPr>
          <w:shd w:val="clear" w:color="auto" w:fill="FFFFFF"/>
        </w:rPr>
        <w:t>, </w:t>
      </w:r>
      <w:r w:rsidRPr="00865765">
        <w:rPr>
          <w:i/>
          <w:iCs/>
          <w:shd w:val="clear" w:color="auto" w:fill="FFFFFF"/>
        </w:rPr>
        <w:t>17</w:t>
      </w:r>
      <w:r w:rsidRPr="00865765">
        <w:rPr>
          <w:shd w:val="clear" w:color="auto" w:fill="FFFFFF"/>
        </w:rPr>
        <w:t>(4), pp.330-342.</w:t>
      </w:r>
    </w:p>
    <w:p w14:paraId="30DC0D30" w14:textId="77777777" w:rsidR="00865765" w:rsidRPr="00865765" w:rsidRDefault="00865765" w:rsidP="00446158">
      <w:pPr>
        <w:ind w:left="720" w:hanging="720"/>
        <w:rPr>
          <w:shd w:val="clear" w:color="auto" w:fill="FFFFFF"/>
        </w:rPr>
      </w:pPr>
      <w:r w:rsidRPr="00865765">
        <w:rPr>
          <w:shd w:val="clear" w:color="auto" w:fill="FFFFFF"/>
        </w:rPr>
        <w:t>Taneja, N.K., 2023. </w:t>
      </w:r>
      <w:r w:rsidRPr="00865765">
        <w:rPr>
          <w:i/>
          <w:iCs/>
          <w:shd w:val="clear" w:color="auto" w:fill="FFFFFF"/>
        </w:rPr>
        <w:t xml:space="preserve">Strategic Airline Retailing and Solutions: From Offers to </w:t>
      </w:r>
      <w:proofErr w:type="spellStart"/>
      <w:r w:rsidRPr="00865765">
        <w:rPr>
          <w:i/>
          <w:iCs/>
          <w:shd w:val="clear" w:color="auto" w:fill="FFFFFF"/>
        </w:rPr>
        <w:t>Fulfillment</w:t>
      </w:r>
      <w:proofErr w:type="spellEnd"/>
      <w:r w:rsidRPr="00865765">
        <w:rPr>
          <w:i/>
          <w:iCs/>
          <w:shd w:val="clear" w:color="auto" w:fill="FFFFFF"/>
        </w:rPr>
        <w:t xml:space="preserve"> to Loyalty</w:t>
      </w:r>
      <w:r w:rsidRPr="00865765">
        <w:rPr>
          <w:shd w:val="clear" w:color="auto" w:fill="FFFFFF"/>
        </w:rPr>
        <w:t>. Taylor &amp; Francis.</w:t>
      </w:r>
    </w:p>
    <w:p w14:paraId="04F2B00D" w14:textId="77777777" w:rsidR="00865765" w:rsidRPr="00865765" w:rsidRDefault="00865765" w:rsidP="00446158">
      <w:pPr>
        <w:ind w:left="720" w:hanging="720"/>
        <w:rPr>
          <w:shd w:val="clear" w:color="auto" w:fill="FFFFFF"/>
        </w:rPr>
      </w:pPr>
      <w:r w:rsidRPr="00865765">
        <w:rPr>
          <w:shd w:val="clear" w:color="auto" w:fill="FFFFFF"/>
        </w:rPr>
        <w:t>TING, H., 2023. </w:t>
      </w:r>
      <w:r w:rsidRPr="00865765">
        <w:rPr>
          <w:i/>
          <w:iCs/>
          <w:shd w:val="clear" w:color="auto" w:fill="FFFFFF"/>
        </w:rPr>
        <w:t>AN ASSESSMENT OF HOW TO ACHIEVE COMPETITIVE ADVANTAGE AND ALLEVIATE ORGANIZATIONAL WEAKNESSES: INSIGHT FROM BRITISH AIRWAYS</w:t>
      </w:r>
      <w:r w:rsidRPr="00865765">
        <w:rPr>
          <w:shd w:val="clear" w:color="auto" w:fill="FFFFFF"/>
        </w:rPr>
        <w:t> (Doctoral dissertation, Doctoral dissertation, SIAM UNIVERSITY). https://e-research. siam. edu/wp-content/uploads/2023/09/HE-TING-MBA-2022-IS-An-Assessment-of-How-to-Achieve-Competitive-Advantage. pdf).</w:t>
      </w:r>
    </w:p>
    <w:p w14:paraId="6D588C61" w14:textId="77777777" w:rsidR="00865765" w:rsidRPr="00865765" w:rsidRDefault="00865765" w:rsidP="00865765">
      <w:pPr>
        <w:ind w:left="720" w:hanging="720"/>
      </w:pPr>
      <w:r w:rsidRPr="00865765">
        <w:t xml:space="preserve">Warnock-Smith, D., Cameron, D. and O’Connell, J.F. (2020). Organisational trust: A case application in the air transport sector. </w:t>
      </w:r>
      <w:r w:rsidRPr="00865765">
        <w:rPr>
          <w:i/>
          <w:iCs/>
        </w:rPr>
        <w:t>Transport Policy</w:t>
      </w:r>
      <w:r w:rsidRPr="00865765">
        <w:t xml:space="preserve">, [online] 88, pp.69–78. </w:t>
      </w:r>
      <w:proofErr w:type="spellStart"/>
      <w:r w:rsidRPr="00865765">
        <w:t>doi:https</w:t>
      </w:r>
      <w:proofErr w:type="spellEnd"/>
      <w:r w:rsidRPr="00865765">
        <w:t>://doi.org/10.1016/j.tranpol.2020.01.004.</w:t>
      </w:r>
    </w:p>
    <w:p w14:paraId="790E6523" w14:textId="77777777" w:rsidR="00865765" w:rsidRPr="00865765" w:rsidRDefault="00865765" w:rsidP="00446158">
      <w:pPr>
        <w:ind w:left="720" w:hanging="720"/>
        <w:rPr>
          <w:shd w:val="clear" w:color="auto" w:fill="FFFFFF"/>
        </w:rPr>
      </w:pPr>
      <w:proofErr w:type="spellStart"/>
      <w:r w:rsidRPr="00865765">
        <w:rPr>
          <w:shd w:val="clear" w:color="auto" w:fill="FFFFFF"/>
        </w:rPr>
        <w:t>Wensveen</w:t>
      </w:r>
      <w:proofErr w:type="spellEnd"/>
      <w:r w:rsidRPr="00865765">
        <w:rPr>
          <w:shd w:val="clear" w:color="auto" w:fill="FFFFFF"/>
        </w:rPr>
        <w:t>, J., 2023. </w:t>
      </w:r>
      <w:r w:rsidRPr="00865765">
        <w:rPr>
          <w:i/>
          <w:iCs/>
          <w:shd w:val="clear" w:color="auto" w:fill="FFFFFF"/>
        </w:rPr>
        <w:t>Air Transportation: A Global Management Perspective</w:t>
      </w:r>
      <w:r w:rsidRPr="00865765">
        <w:rPr>
          <w:shd w:val="clear" w:color="auto" w:fill="FFFFFF"/>
        </w:rPr>
        <w:t>. Routledge.</w:t>
      </w:r>
    </w:p>
    <w:p w14:paraId="384AF251" w14:textId="77777777" w:rsidR="00865765" w:rsidRPr="00865765" w:rsidRDefault="00865765" w:rsidP="00446158">
      <w:pPr>
        <w:ind w:left="720" w:hanging="720"/>
        <w:rPr>
          <w:shd w:val="clear" w:color="auto" w:fill="FFFFFF"/>
        </w:rPr>
      </w:pPr>
      <w:proofErr w:type="spellStart"/>
      <w:r w:rsidRPr="00865765">
        <w:rPr>
          <w:shd w:val="clear" w:color="auto" w:fill="FFFFFF"/>
        </w:rPr>
        <w:t>Willcocks</w:t>
      </w:r>
      <w:proofErr w:type="spellEnd"/>
      <w:r w:rsidRPr="00865765">
        <w:rPr>
          <w:shd w:val="clear" w:color="auto" w:fill="FFFFFF"/>
        </w:rPr>
        <w:t xml:space="preserve">, L.P., </w:t>
      </w:r>
      <w:proofErr w:type="spellStart"/>
      <w:r w:rsidRPr="00865765">
        <w:rPr>
          <w:shd w:val="clear" w:color="auto" w:fill="FFFFFF"/>
        </w:rPr>
        <w:t>Hindle</w:t>
      </w:r>
      <w:proofErr w:type="spellEnd"/>
      <w:r w:rsidRPr="00865765">
        <w:rPr>
          <w:shd w:val="clear" w:color="auto" w:fill="FFFFFF"/>
        </w:rPr>
        <w:t>, J., Stanton, M. and Smith, J., 2024. </w:t>
      </w:r>
      <w:r w:rsidRPr="00865765">
        <w:rPr>
          <w:i/>
          <w:iCs/>
          <w:shd w:val="clear" w:color="auto" w:fill="FFFFFF"/>
        </w:rPr>
        <w:t>Maximizing Value with Automation and Digital Transformation: A Realist's Guide</w:t>
      </w:r>
      <w:r w:rsidRPr="00865765">
        <w:rPr>
          <w:shd w:val="clear" w:color="auto" w:fill="FFFFFF"/>
        </w:rPr>
        <w:t>. Springer Nature.</w:t>
      </w:r>
    </w:p>
    <w:p w14:paraId="2E3ED7FB" w14:textId="77777777" w:rsidR="00865765" w:rsidRPr="00865765" w:rsidRDefault="00865765" w:rsidP="00865765">
      <w:pPr>
        <w:ind w:left="720" w:hanging="720"/>
      </w:pPr>
      <w:r w:rsidRPr="00865765">
        <w:t xml:space="preserve">WONG, J.D. (2020). Flexible Corporate Nationality: Transforming Cathay Pacific for the Shifting Geopolitics of Hong Kong in the Closing Decades of British Colonial Rule. </w:t>
      </w:r>
      <w:r w:rsidRPr="00865765">
        <w:rPr>
          <w:i/>
          <w:iCs/>
        </w:rPr>
        <w:t>Enterprise &amp; Society</w:t>
      </w:r>
      <w:r w:rsidRPr="00865765">
        <w:t xml:space="preserve">, pp.1–33. </w:t>
      </w:r>
      <w:proofErr w:type="spellStart"/>
      <w:r w:rsidRPr="00865765">
        <w:t>doi:https</w:t>
      </w:r>
      <w:proofErr w:type="spellEnd"/>
      <w:r w:rsidRPr="00865765">
        <w:t>://doi.org/10.1017/eso.2020.54.</w:t>
      </w:r>
    </w:p>
    <w:p w14:paraId="3BF087C2" w14:textId="77777777" w:rsidR="00865765" w:rsidRPr="00865765" w:rsidRDefault="00865765" w:rsidP="00446158">
      <w:pPr>
        <w:ind w:left="720" w:hanging="720"/>
        <w:rPr>
          <w:shd w:val="clear" w:color="auto" w:fill="FFFFFF"/>
        </w:rPr>
      </w:pPr>
      <w:proofErr w:type="spellStart"/>
      <w:r w:rsidRPr="00865765">
        <w:rPr>
          <w:shd w:val="clear" w:color="auto" w:fill="FFFFFF"/>
        </w:rPr>
        <w:t>Zacharaki</w:t>
      </w:r>
      <w:proofErr w:type="spellEnd"/>
      <w:r w:rsidRPr="00865765">
        <w:rPr>
          <w:shd w:val="clear" w:color="auto" w:fill="FFFFFF"/>
        </w:rPr>
        <w:t xml:space="preserve">, M.P., 2023. Digital transformation in the airline industry: case study of Aegean Airlines </w:t>
      </w:r>
      <w:proofErr w:type="spellStart"/>
      <w:r w:rsidRPr="00865765">
        <w:rPr>
          <w:shd w:val="clear" w:color="auto" w:fill="FFFFFF"/>
        </w:rPr>
        <w:t>digitalm</w:t>
      </w:r>
      <w:proofErr w:type="spellEnd"/>
      <w:r w:rsidRPr="00865765">
        <w:rPr>
          <w:shd w:val="clear" w:color="auto" w:fill="FFFFFF"/>
        </w:rPr>
        <w:t xml:space="preserve"> products.</w:t>
      </w:r>
    </w:p>
    <w:p w14:paraId="1594F392" w14:textId="77777777" w:rsidR="00865765" w:rsidRDefault="00865765" w:rsidP="00865765">
      <w:pPr>
        <w:ind w:left="720" w:hanging="720"/>
        <w:rPr>
          <w:shd w:val="clear" w:color="auto" w:fill="FFFFFF"/>
        </w:rPr>
      </w:pPr>
      <w:r w:rsidRPr="00865765">
        <w:rPr>
          <w:shd w:val="clear" w:color="auto" w:fill="FFFFFF"/>
        </w:rPr>
        <w:t>Zhou, W., 2024. Competition and Development in the Aviation Industry: An Analysis of Strategic Adaptability and Challenges.</w:t>
      </w:r>
    </w:p>
    <w:sectPr w:rsidR="00865765" w:rsidSect="00944D94">
      <w:head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451ED4" w14:textId="77777777" w:rsidR="00B4247E" w:rsidRDefault="00B4247E" w:rsidP="00123662">
      <w:pPr>
        <w:spacing w:before="0" w:after="0" w:line="240" w:lineRule="auto"/>
      </w:pPr>
      <w:r>
        <w:separator/>
      </w:r>
    </w:p>
  </w:endnote>
  <w:endnote w:type="continuationSeparator" w:id="0">
    <w:p w14:paraId="0C88F179" w14:textId="77777777" w:rsidR="00B4247E" w:rsidRDefault="00B4247E"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C6DE76" w14:textId="77777777" w:rsidR="00B4247E" w:rsidRDefault="00B4247E" w:rsidP="00123662">
      <w:pPr>
        <w:spacing w:before="0" w:after="0" w:line="240" w:lineRule="auto"/>
      </w:pPr>
      <w:r>
        <w:separator/>
      </w:r>
    </w:p>
  </w:footnote>
  <w:footnote w:type="continuationSeparator" w:id="0">
    <w:p w14:paraId="3A5DEDC8" w14:textId="77777777" w:rsidR="00B4247E" w:rsidRDefault="00B4247E"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9903985"/>
      <w:docPartObj>
        <w:docPartGallery w:val="Page Numbers (Top of Page)"/>
        <w:docPartUnique/>
      </w:docPartObj>
    </w:sdtPr>
    <w:sdtEndPr/>
    <w:sdtContent>
      <w:p w14:paraId="2DA5C399" w14:textId="2762555B" w:rsidR="00EE5682" w:rsidRDefault="00C6794B">
        <w:pPr>
          <w:pStyle w:val="Header"/>
          <w:jc w:val="right"/>
        </w:pPr>
        <w:r>
          <w:t xml:space="preserve"> </w:t>
        </w:r>
        <w:r w:rsidR="007970BE">
          <w:t xml:space="preserve">  </w:t>
        </w:r>
        <w:r w:rsidR="00EE5682">
          <w:t xml:space="preserve">              </w:t>
        </w:r>
        <w:r w:rsidR="00EE5682">
          <w:fldChar w:fldCharType="begin"/>
        </w:r>
        <w:r w:rsidR="00EE5682">
          <w:instrText xml:space="preserve"> PAGE   \* MERGEFORMAT </w:instrText>
        </w:r>
        <w:r w:rsidR="00EE5682">
          <w:fldChar w:fldCharType="separate"/>
        </w:r>
        <w:r w:rsidR="008F767A">
          <w:rPr>
            <w:noProof/>
          </w:rPr>
          <w:t>2</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203E58"/>
    <w:multiLevelType w:val="multilevel"/>
    <w:tmpl w:val="DAF2F2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7AF3863"/>
    <w:multiLevelType w:val="multilevel"/>
    <w:tmpl w:val="F0520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564E51"/>
    <w:multiLevelType w:val="multilevel"/>
    <w:tmpl w:val="627207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9"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10"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0765FD"/>
    <w:multiLevelType w:val="multilevel"/>
    <w:tmpl w:val="CBFCFC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32110D"/>
    <w:multiLevelType w:val="multilevel"/>
    <w:tmpl w:val="A9021D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6"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8FB01F2"/>
    <w:multiLevelType w:val="multilevel"/>
    <w:tmpl w:val="A37072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74E0655"/>
    <w:multiLevelType w:val="multilevel"/>
    <w:tmpl w:val="340E51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C746F24"/>
    <w:multiLevelType w:val="multilevel"/>
    <w:tmpl w:val="21367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34"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AB3E28"/>
    <w:multiLevelType w:val="multilevel"/>
    <w:tmpl w:val="696E2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2134252983">
    <w:abstractNumId w:val="17"/>
  </w:num>
  <w:num w:numId="2" w16cid:durableId="434637043">
    <w:abstractNumId w:val="14"/>
  </w:num>
  <w:num w:numId="3" w16cid:durableId="678239041">
    <w:abstractNumId w:val="28"/>
  </w:num>
  <w:num w:numId="4" w16cid:durableId="1306741710">
    <w:abstractNumId w:val="31"/>
  </w:num>
  <w:num w:numId="5" w16cid:durableId="1134909553">
    <w:abstractNumId w:val="20"/>
  </w:num>
  <w:num w:numId="6" w16cid:durableId="1913538503">
    <w:abstractNumId w:val="18"/>
  </w:num>
  <w:num w:numId="7" w16cid:durableId="1555000495">
    <w:abstractNumId w:val="22"/>
  </w:num>
  <w:num w:numId="8" w16cid:durableId="147209380">
    <w:abstractNumId w:val="29"/>
  </w:num>
  <w:num w:numId="9" w16cid:durableId="1103264391">
    <w:abstractNumId w:val="16"/>
  </w:num>
  <w:num w:numId="10" w16cid:durableId="390933592">
    <w:abstractNumId w:val="34"/>
  </w:num>
  <w:num w:numId="11" w16cid:durableId="350181197">
    <w:abstractNumId w:val="13"/>
  </w:num>
  <w:num w:numId="12" w16cid:durableId="1921479657">
    <w:abstractNumId w:val="26"/>
  </w:num>
  <w:num w:numId="13" w16cid:durableId="760613220">
    <w:abstractNumId w:val="35"/>
  </w:num>
  <w:num w:numId="14" w16cid:durableId="1938751814">
    <w:abstractNumId w:val="10"/>
  </w:num>
  <w:num w:numId="15" w16cid:durableId="228076709">
    <w:abstractNumId w:val="0"/>
  </w:num>
  <w:num w:numId="16" w16cid:durableId="1870797843">
    <w:abstractNumId w:val="15"/>
  </w:num>
  <w:num w:numId="17" w16cid:durableId="1694309582">
    <w:abstractNumId w:val="1"/>
  </w:num>
  <w:num w:numId="18" w16cid:durableId="664894693">
    <w:abstractNumId w:val="5"/>
  </w:num>
  <w:num w:numId="19" w16cid:durableId="1086463595">
    <w:abstractNumId w:val="27"/>
  </w:num>
  <w:num w:numId="20" w16cid:durableId="2072578947">
    <w:abstractNumId w:val="3"/>
  </w:num>
  <w:num w:numId="21" w16cid:durableId="1191725230">
    <w:abstractNumId w:val="37"/>
  </w:num>
  <w:num w:numId="22" w16cid:durableId="92748738">
    <w:abstractNumId w:val="19"/>
  </w:num>
  <w:num w:numId="23" w16cid:durableId="1500003498">
    <w:abstractNumId w:val="30"/>
  </w:num>
  <w:num w:numId="24" w16cid:durableId="2130469176">
    <w:abstractNumId w:val="9"/>
  </w:num>
  <w:num w:numId="25" w16cid:durableId="1230653614">
    <w:abstractNumId w:val="8"/>
  </w:num>
  <w:num w:numId="26" w16cid:durableId="1174802755">
    <w:abstractNumId w:val="33"/>
  </w:num>
  <w:num w:numId="27" w16cid:durableId="734090932">
    <w:abstractNumId w:val="23"/>
  </w:num>
  <w:num w:numId="28" w16cid:durableId="1447577923">
    <w:abstractNumId w:val="38"/>
  </w:num>
  <w:num w:numId="29" w16cid:durableId="1014500049">
    <w:abstractNumId w:val="24"/>
  </w:num>
  <w:num w:numId="30" w16cid:durableId="1068040738">
    <w:abstractNumId w:val="4"/>
  </w:num>
  <w:num w:numId="31" w16cid:durableId="2078554064">
    <w:abstractNumId w:val="6"/>
  </w:num>
  <w:num w:numId="32" w16cid:durableId="830172721">
    <w:abstractNumId w:val="36"/>
  </w:num>
  <w:num w:numId="33" w16cid:durableId="380637985">
    <w:abstractNumId w:val="12"/>
  </w:num>
  <w:num w:numId="34" w16cid:durableId="817116601">
    <w:abstractNumId w:val="7"/>
  </w:num>
  <w:num w:numId="35" w16cid:durableId="403063227">
    <w:abstractNumId w:val="21"/>
  </w:num>
  <w:num w:numId="36" w16cid:durableId="919367107">
    <w:abstractNumId w:val="25"/>
  </w:num>
  <w:num w:numId="37" w16cid:durableId="2146267503">
    <w:abstractNumId w:val="11"/>
  </w:num>
  <w:num w:numId="38" w16cid:durableId="2040086554">
    <w:abstractNumId w:val="32"/>
  </w:num>
  <w:num w:numId="39" w16cid:durableId="11191095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62"/>
    <w:rsid w:val="00000483"/>
    <w:rsid w:val="00001058"/>
    <w:rsid w:val="000047DF"/>
    <w:rsid w:val="000050DA"/>
    <w:rsid w:val="00006E8A"/>
    <w:rsid w:val="000115F7"/>
    <w:rsid w:val="00012346"/>
    <w:rsid w:val="00012907"/>
    <w:rsid w:val="00014216"/>
    <w:rsid w:val="00016C17"/>
    <w:rsid w:val="00020B88"/>
    <w:rsid w:val="00021B86"/>
    <w:rsid w:val="00021DB7"/>
    <w:rsid w:val="00023AF4"/>
    <w:rsid w:val="00023EDD"/>
    <w:rsid w:val="000249B8"/>
    <w:rsid w:val="000275BF"/>
    <w:rsid w:val="0003027D"/>
    <w:rsid w:val="00030311"/>
    <w:rsid w:val="00031E15"/>
    <w:rsid w:val="00032D32"/>
    <w:rsid w:val="0003537D"/>
    <w:rsid w:val="00036B94"/>
    <w:rsid w:val="00037448"/>
    <w:rsid w:val="0004000C"/>
    <w:rsid w:val="000410D7"/>
    <w:rsid w:val="00043407"/>
    <w:rsid w:val="00045901"/>
    <w:rsid w:val="000509B7"/>
    <w:rsid w:val="000517FA"/>
    <w:rsid w:val="000563B1"/>
    <w:rsid w:val="00057525"/>
    <w:rsid w:val="00057D0E"/>
    <w:rsid w:val="00060ACD"/>
    <w:rsid w:val="000634D6"/>
    <w:rsid w:val="00064351"/>
    <w:rsid w:val="000644AE"/>
    <w:rsid w:val="0006659B"/>
    <w:rsid w:val="000702B6"/>
    <w:rsid w:val="00074025"/>
    <w:rsid w:val="000806AC"/>
    <w:rsid w:val="00081E37"/>
    <w:rsid w:val="0008591F"/>
    <w:rsid w:val="000866BE"/>
    <w:rsid w:val="00086B2B"/>
    <w:rsid w:val="000871F0"/>
    <w:rsid w:val="0008737B"/>
    <w:rsid w:val="00087B75"/>
    <w:rsid w:val="00090C58"/>
    <w:rsid w:val="000914CA"/>
    <w:rsid w:val="0009324B"/>
    <w:rsid w:val="00093265"/>
    <w:rsid w:val="0009451E"/>
    <w:rsid w:val="00095146"/>
    <w:rsid w:val="00096D28"/>
    <w:rsid w:val="00097A33"/>
    <w:rsid w:val="000A14B2"/>
    <w:rsid w:val="000A26C5"/>
    <w:rsid w:val="000A69A2"/>
    <w:rsid w:val="000A6EA3"/>
    <w:rsid w:val="000A77D9"/>
    <w:rsid w:val="000B4DFB"/>
    <w:rsid w:val="000B4F15"/>
    <w:rsid w:val="000B65AF"/>
    <w:rsid w:val="000B7CC3"/>
    <w:rsid w:val="000B7EEE"/>
    <w:rsid w:val="000C18BB"/>
    <w:rsid w:val="000C1DE3"/>
    <w:rsid w:val="000C223E"/>
    <w:rsid w:val="000C423C"/>
    <w:rsid w:val="000C479D"/>
    <w:rsid w:val="000C4DB3"/>
    <w:rsid w:val="000D241F"/>
    <w:rsid w:val="000D565B"/>
    <w:rsid w:val="000D70B6"/>
    <w:rsid w:val="000E01D4"/>
    <w:rsid w:val="000E1D64"/>
    <w:rsid w:val="000E21D5"/>
    <w:rsid w:val="000E2509"/>
    <w:rsid w:val="000E2A3D"/>
    <w:rsid w:val="000E49B3"/>
    <w:rsid w:val="000E5CDC"/>
    <w:rsid w:val="000E7E03"/>
    <w:rsid w:val="000F0334"/>
    <w:rsid w:val="000F05C1"/>
    <w:rsid w:val="000F3096"/>
    <w:rsid w:val="000F3877"/>
    <w:rsid w:val="000F5FD2"/>
    <w:rsid w:val="000F6A4A"/>
    <w:rsid w:val="000F7C2C"/>
    <w:rsid w:val="00100A35"/>
    <w:rsid w:val="00101221"/>
    <w:rsid w:val="00102D03"/>
    <w:rsid w:val="00103BD7"/>
    <w:rsid w:val="0010416F"/>
    <w:rsid w:val="0011471F"/>
    <w:rsid w:val="001216B9"/>
    <w:rsid w:val="00123662"/>
    <w:rsid w:val="00124FC9"/>
    <w:rsid w:val="00126D36"/>
    <w:rsid w:val="00127E76"/>
    <w:rsid w:val="001307E4"/>
    <w:rsid w:val="00132476"/>
    <w:rsid w:val="001333F1"/>
    <w:rsid w:val="00133576"/>
    <w:rsid w:val="00133E32"/>
    <w:rsid w:val="001340A1"/>
    <w:rsid w:val="00137DB5"/>
    <w:rsid w:val="00140618"/>
    <w:rsid w:val="00142B6F"/>
    <w:rsid w:val="00144978"/>
    <w:rsid w:val="0015133E"/>
    <w:rsid w:val="0015316B"/>
    <w:rsid w:val="00155C2E"/>
    <w:rsid w:val="001563BE"/>
    <w:rsid w:val="00160B90"/>
    <w:rsid w:val="00164383"/>
    <w:rsid w:val="00165C57"/>
    <w:rsid w:val="00166A7E"/>
    <w:rsid w:val="001728AE"/>
    <w:rsid w:val="00172B14"/>
    <w:rsid w:val="00174B81"/>
    <w:rsid w:val="0017782B"/>
    <w:rsid w:val="00180506"/>
    <w:rsid w:val="001844A8"/>
    <w:rsid w:val="00191FA0"/>
    <w:rsid w:val="001936D9"/>
    <w:rsid w:val="0019381C"/>
    <w:rsid w:val="00193FBF"/>
    <w:rsid w:val="00194889"/>
    <w:rsid w:val="001958B8"/>
    <w:rsid w:val="001967AE"/>
    <w:rsid w:val="00197A70"/>
    <w:rsid w:val="001A3134"/>
    <w:rsid w:val="001A6473"/>
    <w:rsid w:val="001A6F58"/>
    <w:rsid w:val="001A7E38"/>
    <w:rsid w:val="001A7F15"/>
    <w:rsid w:val="001B0396"/>
    <w:rsid w:val="001B323F"/>
    <w:rsid w:val="001B38EB"/>
    <w:rsid w:val="001B39B3"/>
    <w:rsid w:val="001B40B3"/>
    <w:rsid w:val="001B6322"/>
    <w:rsid w:val="001B723B"/>
    <w:rsid w:val="001B7306"/>
    <w:rsid w:val="001C1E69"/>
    <w:rsid w:val="001C2AF0"/>
    <w:rsid w:val="001C2EBD"/>
    <w:rsid w:val="001C3DBD"/>
    <w:rsid w:val="001C3DCC"/>
    <w:rsid w:val="001C500B"/>
    <w:rsid w:val="001C5421"/>
    <w:rsid w:val="001C5868"/>
    <w:rsid w:val="001D1681"/>
    <w:rsid w:val="001D18DF"/>
    <w:rsid w:val="001D3B2C"/>
    <w:rsid w:val="001D4CE6"/>
    <w:rsid w:val="001D65D3"/>
    <w:rsid w:val="001E24C6"/>
    <w:rsid w:val="001E2692"/>
    <w:rsid w:val="001E3508"/>
    <w:rsid w:val="001F3392"/>
    <w:rsid w:val="001F3942"/>
    <w:rsid w:val="002018DD"/>
    <w:rsid w:val="00201E02"/>
    <w:rsid w:val="002057AE"/>
    <w:rsid w:val="00205A8A"/>
    <w:rsid w:val="00206131"/>
    <w:rsid w:val="00206EF2"/>
    <w:rsid w:val="0020721A"/>
    <w:rsid w:val="00210236"/>
    <w:rsid w:val="002102FD"/>
    <w:rsid w:val="0021075D"/>
    <w:rsid w:val="00211072"/>
    <w:rsid w:val="002113AC"/>
    <w:rsid w:val="00212AFC"/>
    <w:rsid w:val="00213271"/>
    <w:rsid w:val="00220D22"/>
    <w:rsid w:val="00221F4E"/>
    <w:rsid w:val="00230B20"/>
    <w:rsid w:val="00230CAC"/>
    <w:rsid w:val="00230DBF"/>
    <w:rsid w:val="0023149C"/>
    <w:rsid w:val="00231627"/>
    <w:rsid w:val="00233E01"/>
    <w:rsid w:val="00235C8C"/>
    <w:rsid w:val="00236FF3"/>
    <w:rsid w:val="00237E3E"/>
    <w:rsid w:val="00240741"/>
    <w:rsid w:val="00241773"/>
    <w:rsid w:val="002430E2"/>
    <w:rsid w:val="002439E7"/>
    <w:rsid w:val="0024774E"/>
    <w:rsid w:val="00253BE2"/>
    <w:rsid w:val="00254EC0"/>
    <w:rsid w:val="00260952"/>
    <w:rsid w:val="00260F7B"/>
    <w:rsid w:val="0026180A"/>
    <w:rsid w:val="00262D5B"/>
    <w:rsid w:val="00262FFF"/>
    <w:rsid w:val="002653AB"/>
    <w:rsid w:val="00265594"/>
    <w:rsid w:val="00265FA5"/>
    <w:rsid w:val="00270307"/>
    <w:rsid w:val="002717CA"/>
    <w:rsid w:val="00273DE1"/>
    <w:rsid w:val="002748D1"/>
    <w:rsid w:val="002767BD"/>
    <w:rsid w:val="00276A82"/>
    <w:rsid w:val="0028129F"/>
    <w:rsid w:val="00281D56"/>
    <w:rsid w:val="002859AE"/>
    <w:rsid w:val="002874D7"/>
    <w:rsid w:val="00290798"/>
    <w:rsid w:val="00295D19"/>
    <w:rsid w:val="00296572"/>
    <w:rsid w:val="002A04E3"/>
    <w:rsid w:val="002A0FDD"/>
    <w:rsid w:val="002A2181"/>
    <w:rsid w:val="002A29DC"/>
    <w:rsid w:val="002A330D"/>
    <w:rsid w:val="002A775E"/>
    <w:rsid w:val="002B0679"/>
    <w:rsid w:val="002B10AD"/>
    <w:rsid w:val="002B4DB4"/>
    <w:rsid w:val="002C0716"/>
    <w:rsid w:val="002C1967"/>
    <w:rsid w:val="002C2013"/>
    <w:rsid w:val="002C3AB7"/>
    <w:rsid w:val="002C66A3"/>
    <w:rsid w:val="002C7090"/>
    <w:rsid w:val="002C7416"/>
    <w:rsid w:val="002D4E59"/>
    <w:rsid w:val="002E733C"/>
    <w:rsid w:val="002F050E"/>
    <w:rsid w:val="002F0BB1"/>
    <w:rsid w:val="002F3999"/>
    <w:rsid w:val="002F5F9B"/>
    <w:rsid w:val="002F7A0A"/>
    <w:rsid w:val="002F7D63"/>
    <w:rsid w:val="003006B2"/>
    <w:rsid w:val="00300E12"/>
    <w:rsid w:val="00300EF9"/>
    <w:rsid w:val="00301732"/>
    <w:rsid w:val="0030343E"/>
    <w:rsid w:val="00303CF5"/>
    <w:rsid w:val="00304595"/>
    <w:rsid w:val="003100C9"/>
    <w:rsid w:val="00310E58"/>
    <w:rsid w:val="00312810"/>
    <w:rsid w:val="003130DF"/>
    <w:rsid w:val="00316271"/>
    <w:rsid w:val="003164A3"/>
    <w:rsid w:val="00316E4F"/>
    <w:rsid w:val="00320742"/>
    <w:rsid w:val="00320F57"/>
    <w:rsid w:val="003216D9"/>
    <w:rsid w:val="0032225E"/>
    <w:rsid w:val="00323098"/>
    <w:rsid w:val="003234A8"/>
    <w:rsid w:val="003240C6"/>
    <w:rsid w:val="00324894"/>
    <w:rsid w:val="00327987"/>
    <w:rsid w:val="00330919"/>
    <w:rsid w:val="0033170D"/>
    <w:rsid w:val="003323D4"/>
    <w:rsid w:val="003325F5"/>
    <w:rsid w:val="00334DAE"/>
    <w:rsid w:val="00336839"/>
    <w:rsid w:val="00340026"/>
    <w:rsid w:val="00344026"/>
    <w:rsid w:val="0034528E"/>
    <w:rsid w:val="00345B78"/>
    <w:rsid w:val="0034690F"/>
    <w:rsid w:val="00347559"/>
    <w:rsid w:val="00347805"/>
    <w:rsid w:val="00347AFA"/>
    <w:rsid w:val="00350319"/>
    <w:rsid w:val="00351AE6"/>
    <w:rsid w:val="0035375D"/>
    <w:rsid w:val="00355A24"/>
    <w:rsid w:val="00355EB9"/>
    <w:rsid w:val="003604C2"/>
    <w:rsid w:val="00361650"/>
    <w:rsid w:val="003631DD"/>
    <w:rsid w:val="00364AF6"/>
    <w:rsid w:val="00365BCC"/>
    <w:rsid w:val="00366D5F"/>
    <w:rsid w:val="00370764"/>
    <w:rsid w:val="003766AD"/>
    <w:rsid w:val="00381BBA"/>
    <w:rsid w:val="00382EF6"/>
    <w:rsid w:val="00383091"/>
    <w:rsid w:val="00384233"/>
    <w:rsid w:val="003873BE"/>
    <w:rsid w:val="00390232"/>
    <w:rsid w:val="00391E69"/>
    <w:rsid w:val="00392273"/>
    <w:rsid w:val="00394282"/>
    <w:rsid w:val="00395398"/>
    <w:rsid w:val="003A0579"/>
    <w:rsid w:val="003A1AAE"/>
    <w:rsid w:val="003A3F99"/>
    <w:rsid w:val="003A4E60"/>
    <w:rsid w:val="003A7409"/>
    <w:rsid w:val="003A74C3"/>
    <w:rsid w:val="003B0C3B"/>
    <w:rsid w:val="003B4DAF"/>
    <w:rsid w:val="003B589E"/>
    <w:rsid w:val="003B7151"/>
    <w:rsid w:val="003B76DE"/>
    <w:rsid w:val="003B7FA9"/>
    <w:rsid w:val="003C064B"/>
    <w:rsid w:val="003C2F7E"/>
    <w:rsid w:val="003C34E1"/>
    <w:rsid w:val="003C405F"/>
    <w:rsid w:val="003C53F9"/>
    <w:rsid w:val="003C5743"/>
    <w:rsid w:val="003C5F63"/>
    <w:rsid w:val="003C6F68"/>
    <w:rsid w:val="003D42C1"/>
    <w:rsid w:val="003D61A2"/>
    <w:rsid w:val="003D79FE"/>
    <w:rsid w:val="003E1A9A"/>
    <w:rsid w:val="003E1D89"/>
    <w:rsid w:val="003E3381"/>
    <w:rsid w:val="003E4CF6"/>
    <w:rsid w:val="003F2B98"/>
    <w:rsid w:val="003F3AD3"/>
    <w:rsid w:val="003F4024"/>
    <w:rsid w:val="003F4B46"/>
    <w:rsid w:val="003F6C6E"/>
    <w:rsid w:val="003F6E29"/>
    <w:rsid w:val="00402C49"/>
    <w:rsid w:val="00405926"/>
    <w:rsid w:val="00405BDE"/>
    <w:rsid w:val="00405CE3"/>
    <w:rsid w:val="00406F4D"/>
    <w:rsid w:val="00407885"/>
    <w:rsid w:val="0041117F"/>
    <w:rsid w:val="00417B92"/>
    <w:rsid w:val="004204CA"/>
    <w:rsid w:val="00422FAE"/>
    <w:rsid w:val="00423214"/>
    <w:rsid w:val="00424E93"/>
    <w:rsid w:val="00425590"/>
    <w:rsid w:val="0043000F"/>
    <w:rsid w:val="00430046"/>
    <w:rsid w:val="00430B61"/>
    <w:rsid w:val="00432D18"/>
    <w:rsid w:val="00432ED7"/>
    <w:rsid w:val="004374AE"/>
    <w:rsid w:val="004375E6"/>
    <w:rsid w:val="00437726"/>
    <w:rsid w:val="0044095D"/>
    <w:rsid w:val="00440D20"/>
    <w:rsid w:val="0044128C"/>
    <w:rsid w:val="00442C07"/>
    <w:rsid w:val="00446158"/>
    <w:rsid w:val="004543DF"/>
    <w:rsid w:val="00454E26"/>
    <w:rsid w:val="004557CF"/>
    <w:rsid w:val="00463B1D"/>
    <w:rsid w:val="00463DF1"/>
    <w:rsid w:val="00465BD8"/>
    <w:rsid w:val="00466920"/>
    <w:rsid w:val="00467759"/>
    <w:rsid w:val="00474E8C"/>
    <w:rsid w:val="00476729"/>
    <w:rsid w:val="00476C93"/>
    <w:rsid w:val="004771EA"/>
    <w:rsid w:val="004802AB"/>
    <w:rsid w:val="0048234D"/>
    <w:rsid w:val="00482A1B"/>
    <w:rsid w:val="00483298"/>
    <w:rsid w:val="00483EDE"/>
    <w:rsid w:val="00487209"/>
    <w:rsid w:val="004918D8"/>
    <w:rsid w:val="00491985"/>
    <w:rsid w:val="004928D6"/>
    <w:rsid w:val="0049344F"/>
    <w:rsid w:val="00494648"/>
    <w:rsid w:val="0049666A"/>
    <w:rsid w:val="004977EB"/>
    <w:rsid w:val="004B0070"/>
    <w:rsid w:val="004B2F71"/>
    <w:rsid w:val="004B5124"/>
    <w:rsid w:val="004B67B6"/>
    <w:rsid w:val="004B7259"/>
    <w:rsid w:val="004C062C"/>
    <w:rsid w:val="004C0FDE"/>
    <w:rsid w:val="004C1C25"/>
    <w:rsid w:val="004C36E8"/>
    <w:rsid w:val="004C399C"/>
    <w:rsid w:val="004C5825"/>
    <w:rsid w:val="004C71F4"/>
    <w:rsid w:val="004C786C"/>
    <w:rsid w:val="004D16A1"/>
    <w:rsid w:val="004D23B3"/>
    <w:rsid w:val="004D3808"/>
    <w:rsid w:val="004D66BA"/>
    <w:rsid w:val="004D7480"/>
    <w:rsid w:val="004E51B9"/>
    <w:rsid w:val="004F04D6"/>
    <w:rsid w:val="004F23E0"/>
    <w:rsid w:val="004F382F"/>
    <w:rsid w:val="004F3E6F"/>
    <w:rsid w:val="004F6325"/>
    <w:rsid w:val="0050249C"/>
    <w:rsid w:val="0050311D"/>
    <w:rsid w:val="00503D35"/>
    <w:rsid w:val="00503E5E"/>
    <w:rsid w:val="00505FC5"/>
    <w:rsid w:val="005065C2"/>
    <w:rsid w:val="005067CF"/>
    <w:rsid w:val="00510A5C"/>
    <w:rsid w:val="00511B8F"/>
    <w:rsid w:val="00511E40"/>
    <w:rsid w:val="00513172"/>
    <w:rsid w:val="005136E7"/>
    <w:rsid w:val="00514C6A"/>
    <w:rsid w:val="00517413"/>
    <w:rsid w:val="00520C73"/>
    <w:rsid w:val="00522B18"/>
    <w:rsid w:val="005241E8"/>
    <w:rsid w:val="00525C10"/>
    <w:rsid w:val="005308E7"/>
    <w:rsid w:val="005318E0"/>
    <w:rsid w:val="00532896"/>
    <w:rsid w:val="0053487D"/>
    <w:rsid w:val="00535C92"/>
    <w:rsid w:val="00536502"/>
    <w:rsid w:val="0053650F"/>
    <w:rsid w:val="0053749D"/>
    <w:rsid w:val="00546A07"/>
    <w:rsid w:val="005538A2"/>
    <w:rsid w:val="00553BA4"/>
    <w:rsid w:val="00556520"/>
    <w:rsid w:val="005577CA"/>
    <w:rsid w:val="00562517"/>
    <w:rsid w:val="005634AB"/>
    <w:rsid w:val="00565F34"/>
    <w:rsid w:val="00567BBB"/>
    <w:rsid w:val="00572520"/>
    <w:rsid w:val="00574AA1"/>
    <w:rsid w:val="0057653B"/>
    <w:rsid w:val="00576F00"/>
    <w:rsid w:val="005775BC"/>
    <w:rsid w:val="0058190E"/>
    <w:rsid w:val="00581AB4"/>
    <w:rsid w:val="00581C8E"/>
    <w:rsid w:val="00582C5B"/>
    <w:rsid w:val="00583186"/>
    <w:rsid w:val="00583D0D"/>
    <w:rsid w:val="00584BC0"/>
    <w:rsid w:val="00584D7B"/>
    <w:rsid w:val="0059039B"/>
    <w:rsid w:val="0059102D"/>
    <w:rsid w:val="00595AE7"/>
    <w:rsid w:val="00597863"/>
    <w:rsid w:val="005A0E84"/>
    <w:rsid w:val="005A24EE"/>
    <w:rsid w:val="005A4394"/>
    <w:rsid w:val="005A43D3"/>
    <w:rsid w:val="005A6618"/>
    <w:rsid w:val="005B0CBB"/>
    <w:rsid w:val="005B2188"/>
    <w:rsid w:val="005B2D01"/>
    <w:rsid w:val="005B36BD"/>
    <w:rsid w:val="005B48C3"/>
    <w:rsid w:val="005B5AE2"/>
    <w:rsid w:val="005B751F"/>
    <w:rsid w:val="005B7E10"/>
    <w:rsid w:val="005C05DA"/>
    <w:rsid w:val="005C11D1"/>
    <w:rsid w:val="005C2BAD"/>
    <w:rsid w:val="005C42D3"/>
    <w:rsid w:val="005C4FAB"/>
    <w:rsid w:val="005D3349"/>
    <w:rsid w:val="005D5A9B"/>
    <w:rsid w:val="005D7735"/>
    <w:rsid w:val="005E0398"/>
    <w:rsid w:val="005E135A"/>
    <w:rsid w:val="005E15BA"/>
    <w:rsid w:val="005E2FC8"/>
    <w:rsid w:val="005E304B"/>
    <w:rsid w:val="005E5A76"/>
    <w:rsid w:val="005E6A59"/>
    <w:rsid w:val="005E6A96"/>
    <w:rsid w:val="005F1142"/>
    <w:rsid w:val="005F56FB"/>
    <w:rsid w:val="005F7B29"/>
    <w:rsid w:val="00601C6B"/>
    <w:rsid w:val="006023A9"/>
    <w:rsid w:val="00602524"/>
    <w:rsid w:val="00603348"/>
    <w:rsid w:val="00603C56"/>
    <w:rsid w:val="006051BB"/>
    <w:rsid w:val="00605E3C"/>
    <w:rsid w:val="0060664F"/>
    <w:rsid w:val="00607F1E"/>
    <w:rsid w:val="00611A09"/>
    <w:rsid w:val="00612E53"/>
    <w:rsid w:val="0061485F"/>
    <w:rsid w:val="00615AFB"/>
    <w:rsid w:val="0062048D"/>
    <w:rsid w:val="006219A0"/>
    <w:rsid w:val="0062400B"/>
    <w:rsid w:val="00624F73"/>
    <w:rsid w:val="006253AD"/>
    <w:rsid w:val="0062540F"/>
    <w:rsid w:val="0063202A"/>
    <w:rsid w:val="0063604B"/>
    <w:rsid w:val="00636F54"/>
    <w:rsid w:val="00641667"/>
    <w:rsid w:val="006424B4"/>
    <w:rsid w:val="00643F9A"/>
    <w:rsid w:val="00646D5A"/>
    <w:rsid w:val="00650484"/>
    <w:rsid w:val="0065058F"/>
    <w:rsid w:val="00650A6C"/>
    <w:rsid w:val="006513A7"/>
    <w:rsid w:val="0065264F"/>
    <w:rsid w:val="006534B1"/>
    <w:rsid w:val="00657EB0"/>
    <w:rsid w:val="00660D55"/>
    <w:rsid w:val="006612E6"/>
    <w:rsid w:val="006621A7"/>
    <w:rsid w:val="00662271"/>
    <w:rsid w:val="00663431"/>
    <w:rsid w:val="00663433"/>
    <w:rsid w:val="00663E02"/>
    <w:rsid w:val="006657EF"/>
    <w:rsid w:val="00666B14"/>
    <w:rsid w:val="00666EAE"/>
    <w:rsid w:val="00671577"/>
    <w:rsid w:val="00673DF0"/>
    <w:rsid w:val="00675917"/>
    <w:rsid w:val="00675D1C"/>
    <w:rsid w:val="006769A5"/>
    <w:rsid w:val="0068026E"/>
    <w:rsid w:val="006808BC"/>
    <w:rsid w:val="00681EB4"/>
    <w:rsid w:val="0068359B"/>
    <w:rsid w:val="00684C05"/>
    <w:rsid w:val="00685176"/>
    <w:rsid w:val="00685694"/>
    <w:rsid w:val="00690216"/>
    <w:rsid w:val="0069482B"/>
    <w:rsid w:val="006951A3"/>
    <w:rsid w:val="00695211"/>
    <w:rsid w:val="00695D86"/>
    <w:rsid w:val="006968CE"/>
    <w:rsid w:val="006A18F3"/>
    <w:rsid w:val="006A3E13"/>
    <w:rsid w:val="006A68F0"/>
    <w:rsid w:val="006A7DD5"/>
    <w:rsid w:val="006B00AE"/>
    <w:rsid w:val="006B02D7"/>
    <w:rsid w:val="006B0B50"/>
    <w:rsid w:val="006B1D36"/>
    <w:rsid w:val="006B4E80"/>
    <w:rsid w:val="006B530A"/>
    <w:rsid w:val="006B54E6"/>
    <w:rsid w:val="006C0179"/>
    <w:rsid w:val="006C5AFD"/>
    <w:rsid w:val="006C5B46"/>
    <w:rsid w:val="006C70C4"/>
    <w:rsid w:val="006D3001"/>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7378"/>
    <w:rsid w:val="00700904"/>
    <w:rsid w:val="007009EF"/>
    <w:rsid w:val="00701F3C"/>
    <w:rsid w:val="007028FD"/>
    <w:rsid w:val="007033A2"/>
    <w:rsid w:val="0070352E"/>
    <w:rsid w:val="00704490"/>
    <w:rsid w:val="00704655"/>
    <w:rsid w:val="007078EA"/>
    <w:rsid w:val="00711394"/>
    <w:rsid w:val="00712CCD"/>
    <w:rsid w:val="0071314A"/>
    <w:rsid w:val="0071390A"/>
    <w:rsid w:val="00714C35"/>
    <w:rsid w:val="0071670F"/>
    <w:rsid w:val="00716975"/>
    <w:rsid w:val="00717D84"/>
    <w:rsid w:val="007201DF"/>
    <w:rsid w:val="007208D5"/>
    <w:rsid w:val="007256C1"/>
    <w:rsid w:val="0073119D"/>
    <w:rsid w:val="007334D6"/>
    <w:rsid w:val="00734F95"/>
    <w:rsid w:val="00735C81"/>
    <w:rsid w:val="007376E3"/>
    <w:rsid w:val="00746532"/>
    <w:rsid w:val="00753091"/>
    <w:rsid w:val="00753CFD"/>
    <w:rsid w:val="00757839"/>
    <w:rsid w:val="0076226A"/>
    <w:rsid w:val="00764058"/>
    <w:rsid w:val="00765217"/>
    <w:rsid w:val="0076730A"/>
    <w:rsid w:val="00767839"/>
    <w:rsid w:val="00771245"/>
    <w:rsid w:val="00774C48"/>
    <w:rsid w:val="00780533"/>
    <w:rsid w:val="00782DBF"/>
    <w:rsid w:val="00783DF0"/>
    <w:rsid w:val="00786200"/>
    <w:rsid w:val="007876DF"/>
    <w:rsid w:val="007904F0"/>
    <w:rsid w:val="00790BC7"/>
    <w:rsid w:val="0079115A"/>
    <w:rsid w:val="007942E9"/>
    <w:rsid w:val="00796285"/>
    <w:rsid w:val="007970BE"/>
    <w:rsid w:val="0079715D"/>
    <w:rsid w:val="00797A4F"/>
    <w:rsid w:val="007A3458"/>
    <w:rsid w:val="007A474D"/>
    <w:rsid w:val="007A583C"/>
    <w:rsid w:val="007B22EC"/>
    <w:rsid w:val="007B233B"/>
    <w:rsid w:val="007B4E49"/>
    <w:rsid w:val="007B5549"/>
    <w:rsid w:val="007B73DA"/>
    <w:rsid w:val="007B77FD"/>
    <w:rsid w:val="007C0160"/>
    <w:rsid w:val="007C06C7"/>
    <w:rsid w:val="007C1E9F"/>
    <w:rsid w:val="007C1F7E"/>
    <w:rsid w:val="007C435F"/>
    <w:rsid w:val="007C4D53"/>
    <w:rsid w:val="007C5326"/>
    <w:rsid w:val="007C7E99"/>
    <w:rsid w:val="007D3526"/>
    <w:rsid w:val="007D65EE"/>
    <w:rsid w:val="007E0775"/>
    <w:rsid w:val="007E4981"/>
    <w:rsid w:val="007E7D88"/>
    <w:rsid w:val="007F03AB"/>
    <w:rsid w:val="007F0873"/>
    <w:rsid w:val="007F6436"/>
    <w:rsid w:val="007F68C7"/>
    <w:rsid w:val="007F6BB6"/>
    <w:rsid w:val="007F746F"/>
    <w:rsid w:val="00800B58"/>
    <w:rsid w:val="00801E79"/>
    <w:rsid w:val="008020EB"/>
    <w:rsid w:val="0080223F"/>
    <w:rsid w:val="0080433E"/>
    <w:rsid w:val="00804FAF"/>
    <w:rsid w:val="0080551D"/>
    <w:rsid w:val="00806B76"/>
    <w:rsid w:val="00807B25"/>
    <w:rsid w:val="00810E4E"/>
    <w:rsid w:val="0081187C"/>
    <w:rsid w:val="00812286"/>
    <w:rsid w:val="008146AC"/>
    <w:rsid w:val="0081591D"/>
    <w:rsid w:val="00815BE1"/>
    <w:rsid w:val="008173DA"/>
    <w:rsid w:val="00817F8C"/>
    <w:rsid w:val="00823A10"/>
    <w:rsid w:val="00823F66"/>
    <w:rsid w:val="00824D0F"/>
    <w:rsid w:val="008273B9"/>
    <w:rsid w:val="00831216"/>
    <w:rsid w:val="0083151F"/>
    <w:rsid w:val="008325E6"/>
    <w:rsid w:val="008358C6"/>
    <w:rsid w:val="00836B06"/>
    <w:rsid w:val="00841E4C"/>
    <w:rsid w:val="008445FD"/>
    <w:rsid w:val="00845B53"/>
    <w:rsid w:val="008467A1"/>
    <w:rsid w:val="00846FF2"/>
    <w:rsid w:val="00850608"/>
    <w:rsid w:val="00851BCA"/>
    <w:rsid w:val="00853F66"/>
    <w:rsid w:val="00854222"/>
    <w:rsid w:val="00854328"/>
    <w:rsid w:val="008544FB"/>
    <w:rsid w:val="00854DD2"/>
    <w:rsid w:val="00861650"/>
    <w:rsid w:val="00861B2D"/>
    <w:rsid w:val="00863DE7"/>
    <w:rsid w:val="00863EB9"/>
    <w:rsid w:val="0086542D"/>
    <w:rsid w:val="00865765"/>
    <w:rsid w:val="00865F50"/>
    <w:rsid w:val="00866D20"/>
    <w:rsid w:val="00867604"/>
    <w:rsid w:val="0087110B"/>
    <w:rsid w:val="008724C2"/>
    <w:rsid w:val="0087577A"/>
    <w:rsid w:val="0087600E"/>
    <w:rsid w:val="008768C7"/>
    <w:rsid w:val="00881F7F"/>
    <w:rsid w:val="008822E1"/>
    <w:rsid w:val="00883254"/>
    <w:rsid w:val="008854BB"/>
    <w:rsid w:val="00886F22"/>
    <w:rsid w:val="00887378"/>
    <w:rsid w:val="0089058C"/>
    <w:rsid w:val="00892491"/>
    <w:rsid w:val="0089250D"/>
    <w:rsid w:val="0089277E"/>
    <w:rsid w:val="00894DEE"/>
    <w:rsid w:val="00895D2E"/>
    <w:rsid w:val="008974CD"/>
    <w:rsid w:val="008A0092"/>
    <w:rsid w:val="008A0971"/>
    <w:rsid w:val="008A1B7F"/>
    <w:rsid w:val="008A20FF"/>
    <w:rsid w:val="008A3C52"/>
    <w:rsid w:val="008A3EF9"/>
    <w:rsid w:val="008A73BB"/>
    <w:rsid w:val="008B010F"/>
    <w:rsid w:val="008B49C9"/>
    <w:rsid w:val="008B6611"/>
    <w:rsid w:val="008B6DCC"/>
    <w:rsid w:val="008B7980"/>
    <w:rsid w:val="008C414C"/>
    <w:rsid w:val="008C424C"/>
    <w:rsid w:val="008C4B81"/>
    <w:rsid w:val="008C5AC8"/>
    <w:rsid w:val="008C6624"/>
    <w:rsid w:val="008C695E"/>
    <w:rsid w:val="008C6D0D"/>
    <w:rsid w:val="008C711A"/>
    <w:rsid w:val="008D11D6"/>
    <w:rsid w:val="008D19DE"/>
    <w:rsid w:val="008D5BE9"/>
    <w:rsid w:val="008D74CC"/>
    <w:rsid w:val="008D7CA1"/>
    <w:rsid w:val="008E52D5"/>
    <w:rsid w:val="008F033F"/>
    <w:rsid w:val="008F0CDF"/>
    <w:rsid w:val="008F5A12"/>
    <w:rsid w:val="008F728A"/>
    <w:rsid w:val="008F767A"/>
    <w:rsid w:val="00900A24"/>
    <w:rsid w:val="009031D7"/>
    <w:rsid w:val="00904D75"/>
    <w:rsid w:val="0090638E"/>
    <w:rsid w:val="00907BF9"/>
    <w:rsid w:val="009110A4"/>
    <w:rsid w:val="00911DF9"/>
    <w:rsid w:val="00912723"/>
    <w:rsid w:val="00916D35"/>
    <w:rsid w:val="00917ABB"/>
    <w:rsid w:val="00921570"/>
    <w:rsid w:val="0092190E"/>
    <w:rsid w:val="00921FA7"/>
    <w:rsid w:val="00927350"/>
    <w:rsid w:val="00927404"/>
    <w:rsid w:val="00930F8A"/>
    <w:rsid w:val="0093139D"/>
    <w:rsid w:val="009336ED"/>
    <w:rsid w:val="0093585B"/>
    <w:rsid w:val="0094002B"/>
    <w:rsid w:val="00940AC7"/>
    <w:rsid w:val="00941C0B"/>
    <w:rsid w:val="009439D4"/>
    <w:rsid w:val="00944D94"/>
    <w:rsid w:val="009467DD"/>
    <w:rsid w:val="00951741"/>
    <w:rsid w:val="0095429E"/>
    <w:rsid w:val="009579B9"/>
    <w:rsid w:val="00961D97"/>
    <w:rsid w:val="0096428D"/>
    <w:rsid w:val="00965492"/>
    <w:rsid w:val="00965E02"/>
    <w:rsid w:val="00970F11"/>
    <w:rsid w:val="00971F7B"/>
    <w:rsid w:val="00973BCF"/>
    <w:rsid w:val="0097651C"/>
    <w:rsid w:val="00980373"/>
    <w:rsid w:val="00981F48"/>
    <w:rsid w:val="00982310"/>
    <w:rsid w:val="00985B55"/>
    <w:rsid w:val="00987B8A"/>
    <w:rsid w:val="00991C0C"/>
    <w:rsid w:val="00992C05"/>
    <w:rsid w:val="00995D31"/>
    <w:rsid w:val="009A107E"/>
    <w:rsid w:val="009A1117"/>
    <w:rsid w:val="009A1B3E"/>
    <w:rsid w:val="009A20D2"/>
    <w:rsid w:val="009A29D5"/>
    <w:rsid w:val="009A3366"/>
    <w:rsid w:val="009A47B8"/>
    <w:rsid w:val="009A4F06"/>
    <w:rsid w:val="009A5141"/>
    <w:rsid w:val="009A5EBE"/>
    <w:rsid w:val="009B3E18"/>
    <w:rsid w:val="009B5A8A"/>
    <w:rsid w:val="009B75D2"/>
    <w:rsid w:val="009C030E"/>
    <w:rsid w:val="009C2D1C"/>
    <w:rsid w:val="009C2E76"/>
    <w:rsid w:val="009C6870"/>
    <w:rsid w:val="009C6980"/>
    <w:rsid w:val="009C6F37"/>
    <w:rsid w:val="009C7F4C"/>
    <w:rsid w:val="009D1DE7"/>
    <w:rsid w:val="009D3C1A"/>
    <w:rsid w:val="009D4459"/>
    <w:rsid w:val="009D53DE"/>
    <w:rsid w:val="009D707D"/>
    <w:rsid w:val="009E0360"/>
    <w:rsid w:val="009E1700"/>
    <w:rsid w:val="009E2946"/>
    <w:rsid w:val="009E2A6B"/>
    <w:rsid w:val="009E48BB"/>
    <w:rsid w:val="009E5039"/>
    <w:rsid w:val="009E577C"/>
    <w:rsid w:val="009E7F24"/>
    <w:rsid w:val="009F1731"/>
    <w:rsid w:val="009F3831"/>
    <w:rsid w:val="009F3996"/>
    <w:rsid w:val="009F3F1F"/>
    <w:rsid w:val="009F6D9F"/>
    <w:rsid w:val="009F720B"/>
    <w:rsid w:val="00A0241B"/>
    <w:rsid w:val="00A02D54"/>
    <w:rsid w:val="00A0318D"/>
    <w:rsid w:val="00A03A3B"/>
    <w:rsid w:val="00A03BD7"/>
    <w:rsid w:val="00A03D68"/>
    <w:rsid w:val="00A04EC4"/>
    <w:rsid w:val="00A04F6C"/>
    <w:rsid w:val="00A05385"/>
    <w:rsid w:val="00A07259"/>
    <w:rsid w:val="00A10FDF"/>
    <w:rsid w:val="00A131D1"/>
    <w:rsid w:val="00A13438"/>
    <w:rsid w:val="00A145C1"/>
    <w:rsid w:val="00A16801"/>
    <w:rsid w:val="00A17491"/>
    <w:rsid w:val="00A31247"/>
    <w:rsid w:val="00A404C8"/>
    <w:rsid w:val="00A40773"/>
    <w:rsid w:val="00A47B1B"/>
    <w:rsid w:val="00A500D2"/>
    <w:rsid w:val="00A53475"/>
    <w:rsid w:val="00A54415"/>
    <w:rsid w:val="00A60302"/>
    <w:rsid w:val="00A62133"/>
    <w:rsid w:val="00A6267A"/>
    <w:rsid w:val="00A63E5B"/>
    <w:rsid w:val="00A70579"/>
    <w:rsid w:val="00A7134B"/>
    <w:rsid w:val="00A7315B"/>
    <w:rsid w:val="00A756D7"/>
    <w:rsid w:val="00A762F5"/>
    <w:rsid w:val="00A77001"/>
    <w:rsid w:val="00A81A36"/>
    <w:rsid w:val="00A81B31"/>
    <w:rsid w:val="00A823CA"/>
    <w:rsid w:val="00A83A9B"/>
    <w:rsid w:val="00A83B44"/>
    <w:rsid w:val="00A869CF"/>
    <w:rsid w:val="00A87878"/>
    <w:rsid w:val="00A90520"/>
    <w:rsid w:val="00A92524"/>
    <w:rsid w:val="00A92EC0"/>
    <w:rsid w:val="00A97A11"/>
    <w:rsid w:val="00AA1774"/>
    <w:rsid w:val="00AA1D08"/>
    <w:rsid w:val="00AB0F4C"/>
    <w:rsid w:val="00AB4E3E"/>
    <w:rsid w:val="00AC3717"/>
    <w:rsid w:val="00AD0D7E"/>
    <w:rsid w:val="00AD2C27"/>
    <w:rsid w:val="00AD4D4E"/>
    <w:rsid w:val="00AE4900"/>
    <w:rsid w:val="00AE4F83"/>
    <w:rsid w:val="00AE5F81"/>
    <w:rsid w:val="00AE6383"/>
    <w:rsid w:val="00AE65CB"/>
    <w:rsid w:val="00AF0AA3"/>
    <w:rsid w:val="00AF17FA"/>
    <w:rsid w:val="00AF1E0A"/>
    <w:rsid w:val="00AF26A1"/>
    <w:rsid w:val="00AF2971"/>
    <w:rsid w:val="00AF347F"/>
    <w:rsid w:val="00AF5522"/>
    <w:rsid w:val="00AF6F00"/>
    <w:rsid w:val="00AF7A31"/>
    <w:rsid w:val="00AF7CC6"/>
    <w:rsid w:val="00B031E5"/>
    <w:rsid w:val="00B04C34"/>
    <w:rsid w:val="00B124F7"/>
    <w:rsid w:val="00B16185"/>
    <w:rsid w:val="00B16927"/>
    <w:rsid w:val="00B20593"/>
    <w:rsid w:val="00B21D3A"/>
    <w:rsid w:val="00B23477"/>
    <w:rsid w:val="00B23972"/>
    <w:rsid w:val="00B248A9"/>
    <w:rsid w:val="00B25096"/>
    <w:rsid w:val="00B257D8"/>
    <w:rsid w:val="00B25FE8"/>
    <w:rsid w:val="00B26813"/>
    <w:rsid w:val="00B27445"/>
    <w:rsid w:val="00B27595"/>
    <w:rsid w:val="00B30DC9"/>
    <w:rsid w:val="00B3398D"/>
    <w:rsid w:val="00B33C96"/>
    <w:rsid w:val="00B348C4"/>
    <w:rsid w:val="00B3491A"/>
    <w:rsid w:val="00B36A3A"/>
    <w:rsid w:val="00B36FE8"/>
    <w:rsid w:val="00B4247E"/>
    <w:rsid w:val="00B426B1"/>
    <w:rsid w:val="00B42FB2"/>
    <w:rsid w:val="00B45D35"/>
    <w:rsid w:val="00B460C4"/>
    <w:rsid w:val="00B47186"/>
    <w:rsid w:val="00B4753A"/>
    <w:rsid w:val="00B51EA7"/>
    <w:rsid w:val="00B54FEE"/>
    <w:rsid w:val="00B5506B"/>
    <w:rsid w:val="00B552B7"/>
    <w:rsid w:val="00B55747"/>
    <w:rsid w:val="00B55C43"/>
    <w:rsid w:val="00B561F9"/>
    <w:rsid w:val="00B60FDB"/>
    <w:rsid w:val="00B621A2"/>
    <w:rsid w:val="00B64B99"/>
    <w:rsid w:val="00B653FE"/>
    <w:rsid w:val="00B660BD"/>
    <w:rsid w:val="00B675EA"/>
    <w:rsid w:val="00B70989"/>
    <w:rsid w:val="00B72E49"/>
    <w:rsid w:val="00B7659D"/>
    <w:rsid w:val="00B77A13"/>
    <w:rsid w:val="00B80909"/>
    <w:rsid w:val="00B80F99"/>
    <w:rsid w:val="00B81917"/>
    <w:rsid w:val="00B827A0"/>
    <w:rsid w:val="00B82B7B"/>
    <w:rsid w:val="00B82DBE"/>
    <w:rsid w:val="00B85495"/>
    <w:rsid w:val="00B866BF"/>
    <w:rsid w:val="00B90051"/>
    <w:rsid w:val="00B91DE6"/>
    <w:rsid w:val="00B92D58"/>
    <w:rsid w:val="00B9621C"/>
    <w:rsid w:val="00B96A24"/>
    <w:rsid w:val="00B96D55"/>
    <w:rsid w:val="00B9750B"/>
    <w:rsid w:val="00B97AAB"/>
    <w:rsid w:val="00BA20DA"/>
    <w:rsid w:val="00BA21D5"/>
    <w:rsid w:val="00BA4909"/>
    <w:rsid w:val="00BA5512"/>
    <w:rsid w:val="00BA69BB"/>
    <w:rsid w:val="00BA7088"/>
    <w:rsid w:val="00BB1383"/>
    <w:rsid w:val="00BB2920"/>
    <w:rsid w:val="00BB454C"/>
    <w:rsid w:val="00BB4FC3"/>
    <w:rsid w:val="00BB5791"/>
    <w:rsid w:val="00BB5FC6"/>
    <w:rsid w:val="00BB796F"/>
    <w:rsid w:val="00BC25E4"/>
    <w:rsid w:val="00BC2952"/>
    <w:rsid w:val="00BC32AF"/>
    <w:rsid w:val="00BC4929"/>
    <w:rsid w:val="00BC5678"/>
    <w:rsid w:val="00BC6A7F"/>
    <w:rsid w:val="00BD1212"/>
    <w:rsid w:val="00BD402F"/>
    <w:rsid w:val="00BD7DDA"/>
    <w:rsid w:val="00BE3102"/>
    <w:rsid w:val="00BE357F"/>
    <w:rsid w:val="00BE4B15"/>
    <w:rsid w:val="00BE62CC"/>
    <w:rsid w:val="00BE7A96"/>
    <w:rsid w:val="00BF291E"/>
    <w:rsid w:val="00BF2C11"/>
    <w:rsid w:val="00BF5CC1"/>
    <w:rsid w:val="00BF619B"/>
    <w:rsid w:val="00BF65E3"/>
    <w:rsid w:val="00BF68C3"/>
    <w:rsid w:val="00BF6A0C"/>
    <w:rsid w:val="00C0009A"/>
    <w:rsid w:val="00C02418"/>
    <w:rsid w:val="00C040BF"/>
    <w:rsid w:val="00C04E1B"/>
    <w:rsid w:val="00C06A73"/>
    <w:rsid w:val="00C101AF"/>
    <w:rsid w:val="00C1354A"/>
    <w:rsid w:val="00C16719"/>
    <w:rsid w:val="00C17315"/>
    <w:rsid w:val="00C1795D"/>
    <w:rsid w:val="00C21456"/>
    <w:rsid w:val="00C21D79"/>
    <w:rsid w:val="00C23B3B"/>
    <w:rsid w:val="00C244BB"/>
    <w:rsid w:val="00C26946"/>
    <w:rsid w:val="00C279C5"/>
    <w:rsid w:val="00C30C9C"/>
    <w:rsid w:val="00C32854"/>
    <w:rsid w:val="00C32D62"/>
    <w:rsid w:val="00C341D2"/>
    <w:rsid w:val="00C350B8"/>
    <w:rsid w:val="00C37693"/>
    <w:rsid w:val="00C413A4"/>
    <w:rsid w:val="00C41CA2"/>
    <w:rsid w:val="00C43143"/>
    <w:rsid w:val="00C4568A"/>
    <w:rsid w:val="00C47011"/>
    <w:rsid w:val="00C4716D"/>
    <w:rsid w:val="00C516D8"/>
    <w:rsid w:val="00C51E56"/>
    <w:rsid w:val="00C530DF"/>
    <w:rsid w:val="00C552AB"/>
    <w:rsid w:val="00C60A6C"/>
    <w:rsid w:val="00C61753"/>
    <w:rsid w:val="00C627AE"/>
    <w:rsid w:val="00C633A8"/>
    <w:rsid w:val="00C6391F"/>
    <w:rsid w:val="00C6420E"/>
    <w:rsid w:val="00C64E53"/>
    <w:rsid w:val="00C67703"/>
    <w:rsid w:val="00C6794B"/>
    <w:rsid w:val="00C70CCC"/>
    <w:rsid w:val="00C71CA2"/>
    <w:rsid w:val="00C72319"/>
    <w:rsid w:val="00C72AFE"/>
    <w:rsid w:val="00C73AC1"/>
    <w:rsid w:val="00C7636B"/>
    <w:rsid w:val="00C769FD"/>
    <w:rsid w:val="00C76C7A"/>
    <w:rsid w:val="00C76C96"/>
    <w:rsid w:val="00C76CA8"/>
    <w:rsid w:val="00C76D82"/>
    <w:rsid w:val="00C76DB7"/>
    <w:rsid w:val="00C77BB2"/>
    <w:rsid w:val="00C803A8"/>
    <w:rsid w:val="00C805EA"/>
    <w:rsid w:val="00C8129E"/>
    <w:rsid w:val="00C8192E"/>
    <w:rsid w:val="00C8253C"/>
    <w:rsid w:val="00C95481"/>
    <w:rsid w:val="00C96C63"/>
    <w:rsid w:val="00C97F62"/>
    <w:rsid w:val="00CA03C7"/>
    <w:rsid w:val="00CA14F9"/>
    <w:rsid w:val="00CA3401"/>
    <w:rsid w:val="00CA3864"/>
    <w:rsid w:val="00CB199B"/>
    <w:rsid w:val="00CB4207"/>
    <w:rsid w:val="00CB5EBF"/>
    <w:rsid w:val="00CB7C93"/>
    <w:rsid w:val="00CC03BB"/>
    <w:rsid w:val="00CC1AE4"/>
    <w:rsid w:val="00CC20B4"/>
    <w:rsid w:val="00CC2193"/>
    <w:rsid w:val="00CC28EA"/>
    <w:rsid w:val="00CC36D7"/>
    <w:rsid w:val="00CC437D"/>
    <w:rsid w:val="00CC55F0"/>
    <w:rsid w:val="00CC7BD0"/>
    <w:rsid w:val="00CC7D33"/>
    <w:rsid w:val="00CD0DD1"/>
    <w:rsid w:val="00CD0E9C"/>
    <w:rsid w:val="00CD2CE8"/>
    <w:rsid w:val="00CD4ED9"/>
    <w:rsid w:val="00CE077F"/>
    <w:rsid w:val="00CE2E13"/>
    <w:rsid w:val="00CE2FB7"/>
    <w:rsid w:val="00CF1367"/>
    <w:rsid w:val="00CF1A29"/>
    <w:rsid w:val="00CF2B97"/>
    <w:rsid w:val="00CF4B4B"/>
    <w:rsid w:val="00CF594C"/>
    <w:rsid w:val="00D019AC"/>
    <w:rsid w:val="00D0341D"/>
    <w:rsid w:val="00D03BA9"/>
    <w:rsid w:val="00D06538"/>
    <w:rsid w:val="00D065C6"/>
    <w:rsid w:val="00D078FC"/>
    <w:rsid w:val="00D07B36"/>
    <w:rsid w:val="00D127D5"/>
    <w:rsid w:val="00D133B8"/>
    <w:rsid w:val="00D145A9"/>
    <w:rsid w:val="00D200A6"/>
    <w:rsid w:val="00D21781"/>
    <w:rsid w:val="00D21C7B"/>
    <w:rsid w:val="00D248CB"/>
    <w:rsid w:val="00D249CE"/>
    <w:rsid w:val="00D30633"/>
    <w:rsid w:val="00D35FAD"/>
    <w:rsid w:val="00D37170"/>
    <w:rsid w:val="00D42301"/>
    <w:rsid w:val="00D425C4"/>
    <w:rsid w:val="00D4464F"/>
    <w:rsid w:val="00D533E2"/>
    <w:rsid w:val="00D6109C"/>
    <w:rsid w:val="00D6163A"/>
    <w:rsid w:val="00D61A97"/>
    <w:rsid w:val="00D63544"/>
    <w:rsid w:val="00D7208B"/>
    <w:rsid w:val="00D72107"/>
    <w:rsid w:val="00D73EF3"/>
    <w:rsid w:val="00D7425C"/>
    <w:rsid w:val="00D8003C"/>
    <w:rsid w:val="00D84D00"/>
    <w:rsid w:val="00D91EB4"/>
    <w:rsid w:val="00D92190"/>
    <w:rsid w:val="00D9276E"/>
    <w:rsid w:val="00D938D2"/>
    <w:rsid w:val="00D93C2C"/>
    <w:rsid w:val="00D941A6"/>
    <w:rsid w:val="00D95BBC"/>
    <w:rsid w:val="00DA072F"/>
    <w:rsid w:val="00DA0755"/>
    <w:rsid w:val="00DA5BE0"/>
    <w:rsid w:val="00DA617C"/>
    <w:rsid w:val="00DA6979"/>
    <w:rsid w:val="00DA7D17"/>
    <w:rsid w:val="00DB2330"/>
    <w:rsid w:val="00DB48A3"/>
    <w:rsid w:val="00DB5CE4"/>
    <w:rsid w:val="00DB64FF"/>
    <w:rsid w:val="00DB745B"/>
    <w:rsid w:val="00DC276D"/>
    <w:rsid w:val="00DC3315"/>
    <w:rsid w:val="00DC57F5"/>
    <w:rsid w:val="00DD1298"/>
    <w:rsid w:val="00DD3144"/>
    <w:rsid w:val="00DD39C3"/>
    <w:rsid w:val="00DD3C54"/>
    <w:rsid w:val="00DD65A0"/>
    <w:rsid w:val="00DE2111"/>
    <w:rsid w:val="00DE2507"/>
    <w:rsid w:val="00DE3A53"/>
    <w:rsid w:val="00DE5B26"/>
    <w:rsid w:val="00DE6EBC"/>
    <w:rsid w:val="00DE77FB"/>
    <w:rsid w:val="00DF0A85"/>
    <w:rsid w:val="00DF2A1C"/>
    <w:rsid w:val="00DF3A0D"/>
    <w:rsid w:val="00DF3F96"/>
    <w:rsid w:val="00DF43CD"/>
    <w:rsid w:val="00DF44BE"/>
    <w:rsid w:val="00DF4A7C"/>
    <w:rsid w:val="00DF691F"/>
    <w:rsid w:val="00E018C7"/>
    <w:rsid w:val="00E01A6B"/>
    <w:rsid w:val="00E02C34"/>
    <w:rsid w:val="00E06C97"/>
    <w:rsid w:val="00E10687"/>
    <w:rsid w:val="00E10A23"/>
    <w:rsid w:val="00E12DBA"/>
    <w:rsid w:val="00E12F33"/>
    <w:rsid w:val="00E15458"/>
    <w:rsid w:val="00E16D21"/>
    <w:rsid w:val="00E173C3"/>
    <w:rsid w:val="00E17FA1"/>
    <w:rsid w:val="00E30E2F"/>
    <w:rsid w:val="00E3122A"/>
    <w:rsid w:val="00E31D82"/>
    <w:rsid w:val="00E3475E"/>
    <w:rsid w:val="00E40B43"/>
    <w:rsid w:val="00E445BA"/>
    <w:rsid w:val="00E47640"/>
    <w:rsid w:val="00E51557"/>
    <w:rsid w:val="00E51AB4"/>
    <w:rsid w:val="00E529AA"/>
    <w:rsid w:val="00E52E1E"/>
    <w:rsid w:val="00E53263"/>
    <w:rsid w:val="00E5434A"/>
    <w:rsid w:val="00E568B9"/>
    <w:rsid w:val="00E56EEC"/>
    <w:rsid w:val="00E56F5C"/>
    <w:rsid w:val="00E5768E"/>
    <w:rsid w:val="00E57B24"/>
    <w:rsid w:val="00E57C03"/>
    <w:rsid w:val="00E6152C"/>
    <w:rsid w:val="00E64A5E"/>
    <w:rsid w:val="00E64D35"/>
    <w:rsid w:val="00E67660"/>
    <w:rsid w:val="00E707A2"/>
    <w:rsid w:val="00E71D5B"/>
    <w:rsid w:val="00E71D6C"/>
    <w:rsid w:val="00E73247"/>
    <w:rsid w:val="00E74D85"/>
    <w:rsid w:val="00E85113"/>
    <w:rsid w:val="00E87AB5"/>
    <w:rsid w:val="00E921F2"/>
    <w:rsid w:val="00E943C5"/>
    <w:rsid w:val="00E952E7"/>
    <w:rsid w:val="00E95D46"/>
    <w:rsid w:val="00E9709F"/>
    <w:rsid w:val="00E977F6"/>
    <w:rsid w:val="00EA104D"/>
    <w:rsid w:val="00EA4079"/>
    <w:rsid w:val="00EA48A6"/>
    <w:rsid w:val="00EA7ED9"/>
    <w:rsid w:val="00EB4DD8"/>
    <w:rsid w:val="00EB6099"/>
    <w:rsid w:val="00EB6178"/>
    <w:rsid w:val="00EB62ED"/>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35FD"/>
    <w:rsid w:val="00ED5216"/>
    <w:rsid w:val="00ED62E3"/>
    <w:rsid w:val="00ED6535"/>
    <w:rsid w:val="00EE4977"/>
    <w:rsid w:val="00EE5682"/>
    <w:rsid w:val="00EE7474"/>
    <w:rsid w:val="00EE75D3"/>
    <w:rsid w:val="00EE7BBC"/>
    <w:rsid w:val="00EF0684"/>
    <w:rsid w:val="00EF1570"/>
    <w:rsid w:val="00EF3269"/>
    <w:rsid w:val="00EF4064"/>
    <w:rsid w:val="00EF49C9"/>
    <w:rsid w:val="00EF5D50"/>
    <w:rsid w:val="00EF758A"/>
    <w:rsid w:val="00F014B5"/>
    <w:rsid w:val="00F05B1D"/>
    <w:rsid w:val="00F06D1C"/>
    <w:rsid w:val="00F1207E"/>
    <w:rsid w:val="00F1316E"/>
    <w:rsid w:val="00F1323A"/>
    <w:rsid w:val="00F139F0"/>
    <w:rsid w:val="00F14335"/>
    <w:rsid w:val="00F1529A"/>
    <w:rsid w:val="00F1558F"/>
    <w:rsid w:val="00F15BA9"/>
    <w:rsid w:val="00F15D45"/>
    <w:rsid w:val="00F16450"/>
    <w:rsid w:val="00F16A26"/>
    <w:rsid w:val="00F2118F"/>
    <w:rsid w:val="00F217C5"/>
    <w:rsid w:val="00F22D79"/>
    <w:rsid w:val="00F2316E"/>
    <w:rsid w:val="00F23493"/>
    <w:rsid w:val="00F269BA"/>
    <w:rsid w:val="00F308C0"/>
    <w:rsid w:val="00F31857"/>
    <w:rsid w:val="00F33BB9"/>
    <w:rsid w:val="00F34156"/>
    <w:rsid w:val="00F35B4F"/>
    <w:rsid w:val="00F413CF"/>
    <w:rsid w:val="00F41529"/>
    <w:rsid w:val="00F43B4A"/>
    <w:rsid w:val="00F450F6"/>
    <w:rsid w:val="00F51710"/>
    <w:rsid w:val="00F52714"/>
    <w:rsid w:val="00F539AD"/>
    <w:rsid w:val="00F55351"/>
    <w:rsid w:val="00F56202"/>
    <w:rsid w:val="00F5742E"/>
    <w:rsid w:val="00F6198C"/>
    <w:rsid w:val="00F61A39"/>
    <w:rsid w:val="00F61B9A"/>
    <w:rsid w:val="00F62120"/>
    <w:rsid w:val="00F64E7E"/>
    <w:rsid w:val="00F652DA"/>
    <w:rsid w:val="00F67066"/>
    <w:rsid w:val="00F67B3B"/>
    <w:rsid w:val="00F7554D"/>
    <w:rsid w:val="00F761E9"/>
    <w:rsid w:val="00F765FA"/>
    <w:rsid w:val="00F770DF"/>
    <w:rsid w:val="00F80254"/>
    <w:rsid w:val="00F80EE9"/>
    <w:rsid w:val="00F836AF"/>
    <w:rsid w:val="00F8383D"/>
    <w:rsid w:val="00F848B5"/>
    <w:rsid w:val="00F8795E"/>
    <w:rsid w:val="00F90459"/>
    <w:rsid w:val="00F94DAC"/>
    <w:rsid w:val="00FA0017"/>
    <w:rsid w:val="00FA0BB6"/>
    <w:rsid w:val="00FA0DA2"/>
    <w:rsid w:val="00FA0E72"/>
    <w:rsid w:val="00FA18ED"/>
    <w:rsid w:val="00FA24C9"/>
    <w:rsid w:val="00FA4324"/>
    <w:rsid w:val="00FA6D1B"/>
    <w:rsid w:val="00FA6DD2"/>
    <w:rsid w:val="00FA78F4"/>
    <w:rsid w:val="00FA7987"/>
    <w:rsid w:val="00FA7ACE"/>
    <w:rsid w:val="00FB3562"/>
    <w:rsid w:val="00FB4974"/>
    <w:rsid w:val="00FB4A48"/>
    <w:rsid w:val="00FB6B03"/>
    <w:rsid w:val="00FC0082"/>
    <w:rsid w:val="00FC2B01"/>
    <w:rsid w:val="00FC4510"/>
    <w:rsid w:val="00FC4679"/>
    <w:rsid w:val="00FC4C03"/>
    <w:rsid w:val="00FC6504"/>
    <w:rsid w:val="00FD729B"/>
    <w:rsid w:val="00FE03E3"/>
    <w:rsid w:val="00FE0AEA"/>
    <w:rsid w:val="00FE1B6C"/>
    <w:rsid w:val="00FE4AEB"/>
    <w:rsid w:val="00FF2240"/>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D2E"/>
    <w:pPr>
      <w:spacing w:before="120" w:after="120" w:line="480" w:lineRule="auto"/>
      <w:ind w:firstLine="720"/>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contextualSpacing w:val="0"/>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ind w:firstLine="0"/>
      <w:contextualSpacing w:val="0"/>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u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u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after="160" w:line="259" w:lineRule="auto"/>
      <w:ind w:left="720" w:firstLine="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paragraph" w:styleId="Caption">
    <w:name w:val="caption"/>
    <w:basedOn w:val="Normal"/>
    <w:next w:val="Normal"/>
    <w:uiPriority w:val="35"/>
    <w:unhideWhenUsed/>
    <w:qFormat/>
    <w:rsid w:val="00093265"/>
    <w:pPr>
      <w:spacing w:before="0" w:after="200"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0E5CDC"/>
    <w:rPr>
      <w:color w:val="605E5C"/>
      <w:shd w:val="clear" w:color="auto" w:fill="E1DFDD"/>
    </w:rPr>
  </w:style>
  <w:style w:type="paragraph" w:styleId="NoSpacing">
    <w:name w:val="No Spacing"/>
    <w:uiPriority w:val="1"/>
    <w:qFormat/>
    <w:rsid w:val="00865765"/>
    <w:pPr>
      <w:spacing w:after="0" w:line="240" w:lineRule="auto"/>
      <w:ind w:firstLine="720"/>
      <w:contextualSpacing/>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2317864">
      <w:bodyDiv w:val="1"/>
      <w:marLeft w:val="0"/>
      <w:marRight w:val="0"/>
      <w:marTop w:val="0"/>
      <w:marBottom w:val="0"/>
      <w:divBdr>
        <w:top w:val="none" w:sz="0" w:space="0" w:color="auto"/>
        <w:left w:val="none" w:sz="0" w:space="0" w:color="auto"/>
        <w:bottom w:val="none" w:sz="0" w:space="0" w:color="auto"/>
        <w:right w:val="none" w:sz="0" w:space="0" w:color="auto"/>
      </w:divBdr>
      <w:divsChild>
        <w:div w:id="432550459">
          <w:marLeft w:val="0"/>
          <w:marRight w:val="0"/>
          <w:marTop w:val="0"/>
          <w:marBottom w:val="0"/>
          <w:divBdr>
            <w:top w:val="none" w:sz="0" w:space="0" w:color="auto"/>
            <w:left w:val="none" w:sz="0" w:space="0" w:color="auto"/>
            <w:bottom w:val="none" w:sz="0" w:space="0" w:color="auto"/>
            <w:right w:val="none" w:sz="0" w:space="0" w:color="auto"/>
          </w:divBdr>
          <w:divsChild>
            <w:div w:id="324750542">
              <w:marLeft w:val="0"/>
              <w:marRight w:val="0"/>
              <w:marTop w:val="0"/>
              <w:marBottom w:val="0"/>
              <w:divBdr>
                <w:top w:val="none" w:sz="0" w:space="0" w:color="auto"/>
                <w:left w:val="none" w:sz="0" w:space="0" w:color="auto"/>
                <w:bottom w:val="none" w:sz="0" w:space="0" w:color="auto"/>
                <w:right w:val="none" w:sz="0" w:space="0" w:color="auto"/>
              </w:divBdr>
              <w:divsChild>
                <w:div w:id="1948656589">
                  <w:marLeft w:val="0"/>
                  <w:marRight w:val="0"/>
                  <w:marTop w:val="0"/>
                  <w:marBottom w:val="0"/>
                  <w:divBdr>
                    <w:top w:val="none" w:sz="0" w:space="0" w:color="auto"/>
                    <w:left w:val="none" w:sz="0" w:space="0" w:color="auto"/>
                    <w:bottom w:val="none" w:sz="0" w:space="0" w:color="auto"/>
                    <w:right w:val="none" w:sz="0" w:space="0" w:color="auto"/>
                  </w:divBdr>
                  <w:divsChild>
                    <w:div w:id="748161458">
                      <w:marLeft w:val="0"/>
                      <w:marRight w:val="0"/>
                      <w:marTop w:val="0"/>
                      <w:marBottom w:val="0"/>
                      <w:divBdr>
                        <w:top w:val="none" w:sz="0" w:space="0" w:color="auto"/>
                        <w:left w:val="none" w:sz="0" w:space="0" w:color="auto"/>
                        <w:bottom w:val="none" w:sz="0" w:space="0" w:color="auto"/>
                        <w:right w:val="none" w:sz="0" w:space="0" w:color="auto"/>
                      </w:divBdr>
                      <w:divsChild>
                        <w:div w:id="1093088187">
                          <w:marLeft w:val="0"/>
                          <w:marRight w:val="0"/>
                          <w:marTop w:val="0"/>
                          <w:marBottom w:val="0"/>
                          <w:divBdr>
                            <w:top w:val="none" w:sz="0" w:space="0" w:color="auto"/>
                            <w:left w:val="none" w:sz="0" w:space="0" w:color="auto"/>
                            <w:bottom w:val="none" w:sz="0" w:space="0" w:color="auto"/>
                            <w:right w:val="none" w:sz="0" w:space="0" w:color="auto"/>
                          </w:divBdr>
                          <w:divsChild>
                            <w:div w:id="164457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55760390">
      <w:bodyDiv w:val="1"/>
      <w:marLeft w:val="0"/>
      <w:marRight w:val="0"/>
      <w:marTop w:val="0"/>
      <w:marBottom w:val="0"/>
      <w:divBdr>
        <w:top w:val="none" w:sz="0" w:space="0" w:color="auto"/>
        <w:left w:val="none" w:sz="0" w:space="0" w:color="auto"/>
        <w:bottom w:val="none" w:sz="0" w:space="0" w:color="auto"/>
        <w:right w:val="none" w:sz="0" w:space="0" w:color="auto"/>
      </w:divBdr>
    </w:div>
    <w:div w:id="508494411">
      <w:bodyDiv w:val="1"/>
      <w:marLeft w:val="0"/>
      <w:marRight w:val="0"/>
      <w:marTop w:val="0"/>
      <w:marBottom w:val="0"/>
      <w:divBdr>
        <w:top w:val="none" w:sz="0" w:space="0" w:color="auto"/>
        <w:left w:val="none" w:sz="0" w:space="0" w:color="auto"/>
        <w:bottom w:val="none" w:sz="0" w:space="0" w:color="auto"/>
        <w:right w:val="none" w:sz="0" w:space="0" w:color="auto"/>
      </w:divBdr>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572735553">
      <w:bodyDiv w:val="1"/>
      <w:marLeft w:val="0"/>
      <w:marRight w:val="0"/>
      <w:marTop w:val="0"/>
      <w:marBottom w:val="0"/>
      <w:divBdr>
        <w:top w:val="none" w:sz="0" w:space="0" w:color="auto"/>
        <w:left w:val="none" w:sz="0" w:space="0" w:color="auto"/>
        <w:bottom w:val="none" w:sz="0" w:space="0" w:color="auto"/>
        <w:right w:val="none" w:sz="0" w:space="0" w:color="auto"/>
      </w:divBdr>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10520319">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33473514">
      <w:bodyDiv w:val="1"/>
      <w:marLeft w:val="0"/>
      <w:marRight w:val="0"/>
      <w:marTop w:val="0"/>
      <w:marBottom w:val="0"/>
      <w:divBdr>
        <w:top w:val="none" w:sz="0" w:space="0" w:color="auto"/>
        <w:left w:val="none" w:sz="0" w:space="0" w:color="auto"/>
        <w:bottom w:val="none" w:sz="0" w:space="0" w:color="auto"/>
        <w:right w:val="none" w:sz="0" w:space="0" w:color="auto"/>
      </w:divBdr>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04806179">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 w:id="2080861551">
      <w:bodyDiv w:val="1"/>
      <w:marLeft w:val="0"/>
      <w:marRight w:val="0"/>
      <w:marTop w:val="0"/>
      <w:marBottom w:val="0"/>
      <w:divBdr>
        <w:top w:val="none" w:sz="0" w:space="0" w:color="auto"/>
        <w:left w:val="none" w:sz="0" w:space="0" w:color="auto"/>
        <w:bottom w:val="none" w:sz="0" w:space="0" w:color="auto"/>
        <w:right w:val="none" w:sz="0" w:space="0" w:color="auto"/>
      </w:divBdr>
      <w:divsChild>
        <w:div w:id="838617687">
          <w:marLeft w:val="0"/>
          <w:marRight w:val="0"/>
          <w:marTop w:val="0"/>
          <w:marBottom w:val="0"/>
          <w:divBdr>
            <w:top w:val="none" w:sz="0" w:space="0" w:color="auto"/>
            <w:left w:val="none" w:sz="0" w:space="0" w:color="auto"/>
            <w:bottom w:val="none" w:sz="0" w:space="0" w:color="auto"/>
            <w:right w:val="none" w:sz="0" w:space="0" w:color="auto"/>
          </w:divBdr>
          <w:divsChild>
            <w:div w:id="1061711531">
              <w:marLeft w:val="0"/>
              <w:marRight w:val="0"/>
              <w:marTop w:val="0"/>
              <w:marBottom w:val="0"/>
              <w:divBdr>
                <w:top w:val="none" w:sz="0" w:space="0" w:color="auto"/>
                <w:left w:val="none" w:sz="0" w:space="0" w:color="auto"/>
                <w:bottom w:val="none" w:sz="0" w:space="0" w:color="auto"/>
                <w:right w:val="none" w:sz="0" w:space="0" w:color="auto"/>
              </w:divBdr>
              <w:divsChild>
                <w:div w:id="1643731075">
                  <w:marLeft w:val="0"/>
                  <w:marRight w:val="0"/>
                  <w:marTop w:val="0"/>
                  <w:marBottom w:val="0"/>
                  <w:divBdr>
                    <w:top w:val="none" w:sz="0" w:space="0" w:color="auto"/>
                    <w:left w:val="none" w:sz="0" w:space="0" w:color="auto"/>
                    <w:bottom w:val="none" w:sz="0" w:space="0" w:color="auto"/>
                    <w:right w:val="none" w:sz="0" w:space="0" w:color="auto"/>
                  </w:divBdr>
                  <w:divsChild>
                    <w:div w:id="1062674653">
                      <w:marLeft w:val="0"/>
                      <w:marRight w:val="0"/>
                      <w:marTop w:val="0"/>
                      <w:marBottom w:val="0"/>
                      <w:divBdr>
                        <w:top w:val="none" w:sz="0" w:space="0" w:color="auto"/>
                        <w:left w:val="none" w:sz="0" w:space="0" w:color="auto"/>
                        <w:bottom w:val="none" w:sz="0" w:space="0" w:color="auto"/>
                        <w:right w:val="none" w:sz="0" w:space="0" w:color="auto"/>
                      </w:divBdr>
                      <w:divsChild>
                        <w:div w:id="1181822594">
                          <w:marLeft w:val="0"/>
                          <w:marRight w:val="0"/>
                          <w:marTop w:val="0"/>
                          <w:marBottom w:val="0"/>
                          <w:divBdr>
                            <w:top w:val="none" w:sz="0" w:space="0" w:color="auto"/>
                            <w:left w:val="none" w:sz="0" w:space="0" w:color="auto"/>
                            <w:bottom w:val="none" w:sz="0" w:space="0" w:color="auto"/>
                            <w:right w:val="none" w:sz="0" w:space="0" w:color="auto"/>
                          </w:divBdr>
                          <w:divsChild>
                            <w:div w:id="179898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E9E790-1759-44CF-AED6-B51A2CB8E9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6213</Words>
  <Characters>39254</Characters>
  <Application>Microsoft Office Word</Application>
  <DocSecurity>0</DocSecurity>
  <Lines>327</Lines>
  <Paragraphs>90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Yousuf Mughal</dc:creator>
  <cp:lastModifiedBy>Samuel Kirvej (2120449)</cp:lastModifiedBy>
  <cp:revision>2</cp:revision>
  <dcterms:created xsi:type="dcterms:W3CDTF">2024-11-19T14:59:00Z</dcterms:created>
  <dcterms:modified xsi:type="dcterms:W3CDTF">2024-11-19T14:59:00Z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