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5FBE38" w14:textId="77777777" w:rsidR="006D5E00" w:rsidRPr="00C74601" w:rsidRDefault="006D5E00" w:rsidP="00C74601">
      <w:pPr>
        <w:jc w:val="center"/>
        <w:rPr>
          <w:rFonts w:ascii="Arial" w:hAnsi="Arial" w:cs="Arial"/>
          <w:sz w:val="36"/>
          <w:szCs w:val="36"/>
        </w:rPr>
      </w:pPr>
      <w:r w:rsidRPr="00C74601">
        <w:rPr>
          <w:rFonts w:ascii="Arial" w:hAnsi="Arial" w:cs="Arial"/>
          <w:sz w:val="36"/>
          <w:szCs w:val="36"/>
        </w:rPr>
        <w:t xml:space="preserve">Training </w:t>
      </w:r>
      <w:r w:rsidR="005D06D2" w:rsidRPr="00C74601">
        <w:rPr>
          <w:rFonts w:ascii="Arial" w:hAnsi="Arial" w:cs="Arial"/>
          <w:sz w:val="36"/>
          <w:szCs w:val="36"/>
        </w:rPr>
        <w:t>and Development needs for an HR Officer</w:t>
      </w:r>
    </w:p>
    <w:p w14:paraId="2F11714A" w14:textId="77777777" w:rsidR="005D06D2" w:rsidRPr="00C74601" w:rsidRDefault="005D06D2" w:rsidP="00C74601">
      <w:pPr>
        <w:jc w:val="center"/>
        <w:rPr>
          <w:rFonts w:ascii="Arial" w:hAnsi="Arial" w:cs="Arial"/>
          <w:sz w:val="36"/>
          <w:szCs w:val="36"/>
        </w:rPr>
      </w:pPr>
    </w:p>
    <w:p w14:paraId="4B3402F7" w14:textId="77777777" w:rsidR="005D06D2" w:rsidRPr="00C74601" w:rsidRDefault="002E3679" w:rsidP="00C74601">
      <w:pPr>
        <w:jc w:val="center"/>
        <w:rPr>
          <w:rFonts w:ascii="Arial" w:hAnsi="Arial" w:cs="Arial"/>
          <w:sz w:val="36"/>
          <w:szCs w:val="36"/>
        </w:rPr>
      </w:pPr>
      <w:r w:rsidRPr="00C74601">
        <w:rPr>
          <w:rFonts w:ascii="Arial" w:hAnsi="Arial" w:cs="Arial"/>
          <w:sz w:val="36"/>
          <w:szCs w:val="36"/>
        </w:rPr>
        <w:t>Done by: Carmen Todireasa (1917099)</w:t>
      </w:r>
    </w:p>
    <w:p w14:paraId="2562AAD4" w14:textId="77777777" w:rsidR="002E3679" w:rsidRPr="00C74601" w:rsidRDefault="002E3679" w:rsidP="00C74601">
      <w:pPr>
        <w:jc w:val="center"/>
        <w:rPr>
          <w:rFonts w:ascii="Arial" w:hAnsi="Arial" w:cs="Arial"/>
          <w:sz w:val="36"/>
          <w:szCs w:val="36"/>
        </w:rPr>
      </w:pPr>
    </w:p>
    <w:p w14:paraId="55404C79" w14:textId="51F9D343" w:rsidR="002E3679" w:rsidRPr="00C74601" w:rsidRDefault="001C0B6C" w:rsidP="00C74601">
      <w:pPr>
        <w:jc w:val="center"/>
        <w:rPr>
          <w:rFonts w:ascii="Arial" w:hAnsi="Arial" w:cs="Arial"/>
          <w:sz w:val="36"/>
          <w:szCs w:val="36"/>
        </w:rPr>
      </w:pPr>
      <w:r w:rsidRPr="00C74601">
        <w:rPr>
          <w:rFonts w:ascii="Arial" w:hAnsi="Arial" w:cs="Arial"/>
          <w:sz w:val="36"/>
          <w:szCs w:val="36"/>
        </w:rPr>
        <w:t xml:space="preserve">Module: Developing Relationships and Workplace </w:t>
      </w:r>
      <w:r w:rsidR="00632031" w:rsidRPr="00C74601">
        <w:rPr>
          <w:rFonts w:ascii="Arial" w:hAnsi="Arial" w:cs="Arial"/>
          <w:sz w:val="36"/>
          <w:szCs w:val="36"/>
        </w:rPr>
        <w:t>Achievements (</w:t>
      </w:r>
      <w:r w:rsidRPr="00C74601">
        <w:rPr>
          <w:rFonts w:ascii="Arial" w:hAnsi="Arial" w:cs="Arial"/>
          <w:sz w:val="36"/>
          <w:szCs w:val="36"/>
        </w:rPr>
        <w:t>BMSW</w:t>
      </w:r>
      <w:r w:rsidR="00D16ABC" w:rsidRPr="00C74601">
        <w:rPr>
          <w:rFonts w:ascii="Arial" w:hAnsi="Arial" w:cs="Arial"/>
          <w:sz w:val="36"/>
          <w:szCs w:val="36"/>
        </w:rPr>
        <w:t>5102)</w:t>
      </w:r>
    </w:p>
    <w:p w14:paraId="1EC2A669" w14:textId="77777777" w:rsidR="00D16ABC" w:rsidRPr="00C74601" w:rsidRDefault="00D16ABC" w:rsidP="00C74601">
      <w:pPr>
        <w:jc w:val="center"/>
        <w:rPr>
          <w:rFonts w:ascii="Arial" w:hAnsi="Arial" w:cs="Arial"/>
          <w:sz w:val="36"/>
          <w:szCs w:val="36"/>
        </w:rPr>
      </w:pPr>
    </w:p>
    <w:p w14:paraId="2C76C590" w14:textId="77777777" w:rsidR="00D16ABC" w:rsidRPr="00C74601" w:rsidRDefault="00D16ABC" w:rsidP="00C74601">
      <w:pPr>
        <w:jc w:val="center"/>
        <w:rPr>
          <w:rFonts w:ascii="Arial" w:hAnsi="Arial" w:cs="Arial"/>
          <w:sz w:val="36"/>
          <w:szCs w:val="36"/>
        </w:rPr>
      </w:pPr>
      <w:r w:rsidRPr="00C74601">
        <w:rPr>
          <w:rFonts w:ascii="Arial" w:hAnsi="Arial" w:cs="Arial"/>
          <w:sz w:val="36"/>
          <w:szCs w:val="36"/>
        </w:rPr>
        <w:t>Lecturer: Modak Koushik</w:t>
      </w:r>
    </w:p>
    <w:p w14:paraId="638600B9" w14:textId="77777777" w:rsidR="00C74601" w:rsidRPr="00C74601" w:rsidRDefault="00C74601" w:rsidP="00C74601">
      <w:pPr>
        <w:jc w:val="center"/>
        <w:rPr>
          <w:rFonts w:ascii="Arial" w:hAnsi="Arial" w:cs="Arial"/>
          <w:sz w:val="36"/>
          <w:szCs w:val="36"/>
        </w:rPr>
      </w:pPr>
    </w:p>
    <w:p w14:paraId="26D6AA20" w14:textId="77777777" w:rsidR="00C74601" w:rsidRPr="00C74601" w:rsidRDefault="00C74601" w:rsidP="00C74601">
      <w:pPr>
        <w:jc w:val="center"/>
        <w:rPr>
          <w:rFonts w:ascii="Arial" w:hAnsi="Arial" w:cs="Arial"/>
          <w:sz w:val="36"/>
          <w:szCs w:val="36"/>
        </w:rPr>
      </w:pPr>
      <w:r w:rsidRPr="00C74601">
        <w:rPr>
          <w:rFonts w:ascii="Arial" w:hAnsi="Arial" w:cs="Arial"/>
          <w:sz w:val="36"/>
          <w:szCs w:val="36"/>
        </w:rPr>
        <w:t>Submission date: 11/05/2021</w:t>
      </w:r>
    </w:p>
    <w:p w14:paraId="14495D34" w14:textId="77777777" w:rsidR="002E3679" w:rsidRDefault="002E3679" w:rsidP="00C74601">
      <w:pPr>
        <w:jc w:val="center"/>
        <w:rPr>
          <w:rFonts w:ascii="Arial" w:hAnsi="Arial" w:cs="Arial"/>
        </w:rPr>
      </w:pPr>
    </w:p>
    <w:p w14:paraId="5D89439E" w14:textId="77777777" w:rsidR="002E3679" w:rsidRDefault="002E3679">
      <w:pPr>
        <w:rPr>
          <w:rFonts w:ascii="Arial" w:hAnsi="Arial" w:cs="Arial"/>
        </w:rPr>
      </w:pPr>
    </w:p>
    <w:p w14:paraId="75F3F949" w14:textId="77777777" w:rsidR="00423441" w:rsidRDefault="00423441">
      <w:pPr>
        <w:rPr>
          <w:rFonts w:ascii="Arial" w:hAnsi="Arial" w:cs="Arial"/>
        </w:rPr>
      </w:pPr>
    </w:p>
    <w:p w14:paraId="2BAF4D26" w14:textId="77777777" w:rsidR="00423441" w:rsidRDefault="00423441">
      <w:pPr>
        <w:rPr>
          <w:rFonts w:ascii="Arial" w:hAnsi="Arial" w:cs="Arial"/>
        </w:rPr>
      </w:pPr>
    </w:p>
    <w:p w14:paraId="7F2F665F" w14:textId="77777777" w:rsidR="00423441" w:rsidRDefault="00423441">
      <w:pPr>
        <w:rPr>
          <w:rFonts w:ascii="Arial" w:hAnsi="Arial" w:cs="Arial"/>
        </w:rPr>
      </w:pPr>
    </w:p>
    <w:p w14:paraId="587733DC" w14:textId="77777777" w:rsidR="00423441" w:rsidRDefault="00423441">
      <w:pPr>
        <w:rPr>
          <w:rFonts w:ascii="Arial" w:hAnsi="Arial" w:cs="Arial"/>
        </w:rPr>
      </w:pPr>
    </w:p>
    <w:p w14:paraId="700D67BE" w14:textId="77777777" w:rsidR="00423441" w:rsidRDefault="00423441">
      <w:pPr>
        <w:rPr>
          <w:rFonts w:ascii="Arial" w:hAnsi="Arial" w:cs="Arial"/>
        </w:rPr>
      </w:pPr>
    </w:p>
    <w:p w14:paraId="4D51E8A5" w14:textId="77777777" w:rsidR="00423441" w:rsidRDefault="00423441">
      <w:pPr>
        <w:rPr>
          <w:rFonts w:ascii="Arial" w:hAnsi="Arial" w:cs="Arial"/>
        </w:rPr>
      </w:pPr>
    </w:p>
    <w:p w14:paraId="5A56EF43" w14:textId="77777777" w:rsidR="00423441" w:rsidRDefault="00423441">
      <w:pPr>
        <w:rPr>
          <w:rFonts w:ascii="Arial" w:hAnsi="Arial" w:cs="Arial"/>
        </w:rPr>
      </w:pPr>
    </w:p>
    <w:p w14:paraId="5425B7B4" w14:textId="77777777" w:rsidR="00423441" w:rsidRDefault="00423441">
      <w:pPr>
        <w:rPr>
          <w:rFonts w:ascii="Arial" w:hAnsi="Arial" w:cs="Arial"/>
        </w:rPr>
      </w:pPr>
    </w:p>
    <w:p w14:paraId="4605507A" w14:textId="77777777" w:rsidR="00423441" w:rsidRDefault="00423441">
      <w:pPr>
        <w:rPr>
          <w:rFonts w:ascii="Arial" w:hAnsi="Arial" w:cs="Arial"/>
        </w:rPr>
      </w:pPr>
    </w:p>
    <w:p w14:paraId="54ED3B3A" w14:textId="77777777" w:rsidR="00423441" w:rsidRDefault="00423441">
      <w:pPr>
        <w:rPr>
          <w:rFonts w:ascii="Arial" w:hAnsi="Arial" w:cs="Arial"/>
        </w:rPr>
      </w:pPr>
    </w:p>
    <w:p w14:paraId="2C05F0EB" w14:textId="77777777" w:rsidR="00423441" w:rsidRDefault="00423441">
      <w:pPr>
        <w:rPr>
          <w:rFonts w:ascii="Arial" w:hAnsi="Arial" w:cs="Arial"/>
        </w:rPr>
      </w:pPr>
    </w:p>
    <w:p w14:paraId="7AF840D5" w14:textId="77777777" w:rsidR="00423441" w:rsidRDefault="00423441">
      <w:pPr>
        <w:rPr>
          <w:rFonts w:ascii="Arial" w:hAnsi="Arial" w:cs="Arial"/>
        </w:rPr>
      </w:pPr>
    </w:p>
    <w:p w14:paraId="20DC26F0" w14:textId="77777777" w:rsidR="00423441" w:rsidRDefault="00423441">
      <w:pPr>
        <w:rPr>
          <w:rFonts w:ascii="Arial" w:hAnsi="Arial" w:cs="Arial"/>
        </w:rPr>
      </w:pPr>
    </w:p>
    <w:p w14:paraId="38CE8CE5" w14:textId="77777777" w:rsidR="00423441" w:rsidRDefault="00423441">
      <w:pPr>
        <w:rPr>
          <w:rFonts w:ascii="Arial" w:hAnsi="Arial" w:cs="Arial"/>
        </w:rPr>
      </w:pPr>
    </w:p>
    <w:p w14:paraId="67000082" w14:textId="77777777" w:rsidR="00423441" w:rsidRDefault="00423441">
      <w:pPr>
        <w:rPr>
          <w:rFonts w:ascii="Arial" w:hAnsi="Arial" w:cs="Arial"/>
        </w:rPr>
      </w:pPr>
    </w:p>
    <w:p w14:paraId="06207AD5" w14:textId="77777777" w:rsidR="00423441" w:rsidRDefault="00423441">
      <w:pPr>
        <w:rPr>
          <w:rFonts w:ascii="Arial" w:hAnsi="Arial" w:cs="Arial"/>
        </w:rPr>
      </w:pPr>
    </w:p>
    <w:p w14:paraId="2714FDAB" w14:textId="77777777" w:rsidR="00423441" w:rsidRDefault="00423441">
      <w:pPr>
        <w:rPr>
          <w:rFonts w:ascii="Arial" w:hAnsi="Arial" w:cs="Arial"/>
        </w:rPr>
      </w:pPr>
    </w:p>
    <w:p w14:paraId="6B545D1D" w14:textId="77777777" w:rsidR="00423441" w:rsidRDefault="00423441">
      <w:pPr>
        <w:rPr>
          <w:rFonts w:ascii="Arial" w:hAnsi="Arial" w:cs="Arial"/>
        </w:rPr>
      </w:pPr>
    </w:p>
    <w:p w14:paraId="1E851321" w14:textId="77777777" w:rsidR="00423441" w:rsidRDefault="00423441">
      <w:pPr>
        <w:rPr>
          <w:rFonts w:ascii="Arial" w:hAnsi="Arial" w:cs="Arial"/>
        </w:rPr>
      </w:pPr>
    </w:p>
    <w:p w14:paraId="723B9A8C" w14:textId="77777777" w:rsidR="00423441" w:rsidRDefault="00423441">
      <w:pPr>
        <w:rPr>
          <w:rFonts w:ascii="Arial" w:hAnsi="Arial" w:cs="Arial"/>
        </w:rPr>
      </w:pPr>
    </w:p>
    <w:p w14:paraId="73A4EA96" w14:textId="77777777" w:rsidR="00423441" w:rsidRDefault="00423441">
      <w:pPr>
        <w:rPr>
          <w:rFonts w:ascii="Arial" w:hAnsi="Arial" w:cs="Arial"/>
        </w:rPr>
      </w:pPr>
    </w:p>
    <w:p w14:paraId="18C874E8" w14:textId="77777777" w:rsidR="00423441" w:rsidRDefault="00423441">
      <w:pPr>
        <w:rPr>
          <w:rFonts w:ascii="Arial" w:hAnsi="Arial" w:cs="Arial"/>
        </w:rPr>
      </w:pPr>
    </w:p>
    <w:p w14:paraId="5D3997DC" w14:textId="77777777" w:rsidR="00423441" w:rsidRDefault="00423441">
      <w:pPr>
        <w:rPr>
          <w:rFonts w:ascii="Arial" w:hAnsi="Arial" w:cs="Arial"/>
        </w:rPr>
      </w:pPr>
    </w:p>
    <w:p w14:paraId="0583B9E1" w14:textId="77777777" w:rsidR="00423441" w:rsidRDefault="00423441">
      <w:pPr>
        <w:rPr>
          <w:rFonts w:ascii="Arial" w:hAnsi="Arial" w:cs="Arial"/>
        </w:rPr>
      </w:pPr>
    </w:p>
    <w:p w14:paraId="297E8FE2" w14:textId="77777777" w:rsidR="00423441" w:rsidRDefault="00423441">
      <w:pPr>
        <w:rPr>
          <w:rFonts w:ascii="Arial" w:hAnsi="Arial" w:cs="Arial"/>
        </w:rPr>
      </w:pPr>
    </w:p>
    <w:p w14:paraId="77628BD8" w14:textId="77777777" w:rsidR="00423441" w:rsidRDefault="00423441">
      <w:pPr>
        <w:rPr>
          <w:rFonts w:ascii="Arial" w:hAnsi="Arial" w:cs="Arial"/>
        </w:rPr>
      </w:pPr>
    </w:p>
    <w:p w14:paraId="1A9BC6E5" w14:textId="77777777" w:rsidR="00423441" w:rsidRDefault="00423441">
      <w:pPr>
        <w:rPr>
          <w:rFonts w:ascii="Arial" w:hAnsi="Arial" w:cs="Arial"/>
        </w:rPr>
      </w:pPr>
    </w:p>
    <w:p w14:paraId="652A088B" w14:textId="77777777" w:rsidR="00423441" w:rsidRDefault="00423441">
      <w:pPr>
        <w:rPr>
          <w:rFonts w:ascii="Arial" w:hAnsi="Arial" w:cs="Arial"/>
        </w:rPr>
      </w:pPr>
    </w:p>
    <w:p w14:paraId="1896B608" w14:textId="77777777" w:rsidR="00423441" w:rsidRDefault="00423441">
      <w:pPr>
        <w:rPr>
          <w:rFonts w:ascii="Arial" w:hAnsi="Arial" w:cs="Arial"/>
        </w:rPr>
      </w:pPr>
    </w:p>
    <w:p w14:paraId="68D21C35" w14:textId="77777777" w:rsidR="00423441" w:rsidRDefault="00423441">
      <w:pPr>
        <w:rPr>
          <w:rFonts w:ascii="Arial" w:hAnsi="Arial" w:cs="Arial"/>
        </w:rPr>
      </w:pPr>
    </w:p>
    <w:p w14:paraId="5F910C25" w14:textId="77777777" w:rsidR="00423441" w:rsidRDefault="00423441">
      <w:pPr>
        <w:rPr>
          <w:rFonts w:ascii="Arial" w:hAnsi="Arial" w:cs="Arial"/>
        </w:rPr>
      </w:pPr>
    </w:p>
    <w:p w14:paraId="5A8BE10C" w14:textId="77777777" w:rsidR="00423441" w:rsidRDefault="00423441">
      <w:pPr>
        <w:rPr>
          <w:rFonts w:ascii="Arial" w:hAnsi="Arial" w:cs="Arial"/>
        </w:rPr>
      </w:pPr>
    </w:p>
    <w:p w14:paraId="434581FE" w14:textId="77777777" w:rsidR="00423441" w:rsidRDefault="00423441">
      <w:pPr>
        <w:rPr>
          <w:rFonts w:ascii="Arial" w:hAnsi="Arial" w:cs="Arial"/>
        </w:rPr>
      </w:pPr>
    </w:p>
    <w:p w14:paraId="5C98D80B" w14:textId="77777777" w:rsidR="00423441" w:rsidRDefault="00423441">
      <w:pPr>
        <w:rPr>
          <w:rFonts w:ascii="Arial" w:hAnsi="Arial" w:cs="Arial"/>
        </w:rPr>
      </w:pPr>
    </w:p>
    <w:p w14:paraId="6EA517FA" w14:textId="77777777" w:rsidR="00423441" w:rsidRDefault="00423441">
      <w:pPr>
        <w:rPr>
          <w:rFonts w:ascii="Arial" w:hAnsi="Arial" w:cs="Arial"/>
        </w:rPr>
      </w:pPr>
    </w:p>
    <w:p w14:paraId="4E95C6EF" w14:textId="77777777" w:rsidR="00423441" w:rsidRDefault="00423441">
      <w:pPr>
        <w:rPr>
          <w:rFonts w:ascii="Arial" w:hAnsi="Arial" w:cs="Arial"/>
        </w:rPr>
      </w:pPr>
    </w:p>
    <w:p w14:paraId="62FD9511" w14:textId="77777777" w:rsidR="00423441" w:rsidRDefault="00423441">
      <w:pPr>
        <w:rPr>
          <w:rFonts w:ascii="Arial" w:hAnsi="Arial" w:cs="Arial"/>
        </w:rPr>
      </w:pPr>
      <w:r w:rsidRPr="002D30B1">
        <w:rPr>
          <w:rFonts w:ascii="Arial" w:hAnsi="Arial" w:cs="Arial"/>
          <w:b/>
          <w:bCs/>
          <w:sz w:val="28"/>
          <w:szCs w:val="28"/>
        </w:rPr>
        <w:lastRenderedPageBreak/>
        <w:t xml:space="preserve">Contents         </w:t>
      </w:r>
      <w:r w:rsidR="003C1496">
        <w:rPr>
          <w:rFonts w:ascii="Arial" w:hAnsi="Arial" w:cs="Arial"/>
          <w:b/>
          <w:bCs/>
          <w:sz w:val="28"/>
          <w:szCs w:val="28"/>
        </w:rPr>
        <w:t xml:space="preserve">                                               </w:t>
      </w:r>
      <w:r w:rsidR="00465224">
        <w:rPr>
          <w:rFonts w:ascii="Arial" w:hAnsi="Arial" w:cs="Arial"/>
          <w:b/>
          <w:bCs/>
          <w:sz w:val="28"/>
          <w:szCs w:val="28"/>
        </w:rPr>
        <w:t xml:space="preserve">                             Page</w:t>
      </w:r>
    </w:p>
    <w:p w14:paraId="354C89A3" w14:textId="77777777" w:rsidR="002D30B1" w:rsidRDefault="002D30B1">
      <w:pPr>
        <w:rPr>
          <w:rFonts w:ascii="Arial" w:hAnsi="Arial" w:cs="Arial"/>
        </w:rPr>
      </w:pPr>
    </w:p>
    <w:p w14:paraId="54491199" w14:textId="77777777" w:rsidR="00465224" w:rsidRPr="002D30B1" w:rsidRDefault="00A5109E">
      <w:pPr>
        <w:rPr>
          <w:rFonts w:ascii="Arial" w:hAnsi="Arial" w:cs="Arial"/>
        </w:rPr>
      </w:pPr>
      <w:r>
        <w:rPr>
          <w:rFonts w:ascii="Arial" w:hAnsi="Arial" w:cs="Arial"/>
        </w:rPr>
        <w:t xml:space="preserve">Introduction </w:t>
      </w:r>
      <w:r w:rsidR="009C6ECF">
        <w:rPr>
          <w:rFonts w:ascii="Arial" w:hAnsi="Arial" w:cs="Arial"/>
        </w:rPr>
        <w:t>………….</w:t>
      </w:r>
      <w:r w:rsidR="002D30B1">
        <w:rPr>
          <w:rFonts w:ascii="Arial" w:hAnsi="Arial" w:cs="Arial"/>
        </w:rPr>
        <w:t>…</w:t>
      </w:r>
      <w:r w:rsidR="003C1496">
        <w:rPr>
          <w:rFonts w:ascii="Arial" w:hAnsi="Arial" w:cs="Arial"/>
        </w:rPr>
        <w:t>………………………………………………………………</w:t>
      </w:r>
      <w:r w:rsidR="00465224">
        <w:rPr>
          <w:rFonts w:ascii="Arial" w:hAnsi="Arial" w:cs="Arial"/>
        </w:rPr>
        <w:t>…</w:t>
      </w:r>
      <w:r w:rsidR="009975B5">
        <w:rPr>
          <w:rFonts w:ascii="Arial" w:hAnsi="Arial" w:cs="Arial"/>
        </w:rPr>
        <w:t>3</w:t>
      </w:r>
    </w:p>
    <w:p w14:paraId="1234FD31" w14:textId="77777777" w:rsidR="002D30B1" w:rsidRDefault="002D30B1">
      <w:pPr>
        <w:rPr>
          <w:rFonts w:ascii="Arial" w:hAnsi="Arial" w:cs="Arial"/>
        </w:rPr>
      </w:pPr>
    </w:p>
    <w:p w14:paraId="15E1F5C7" w14:textId="4DB35395" w:rsidR="007150D0" w:rsidRDefault="004F6D6E">
      <w:pPr>
        <w:rPr>
          <w:rFonts w:ascii="Arial" w:hAnsi="Arial" w:cs="Arial"/>
        </w:rPr>
      </w:pPr>
      <w:r>
        <w:rPr>
          <w:rFonts w:ascii="Arial" w:hAnsi="Arial" w:cs="Arial"/>
        </w:rPr>
        <w:t xml:space="preserve"> Background </w:t>
      </w:r>
      <w:r w:rsidR="009C6ECF">
        <w:rPr>
          <w:rFonts w:ascii="Arial" w:hAnsi="Arial" w:cs="Arial"/>
        </w:rPr>
        <w:t>………….</w:t>
      </w:r>
      <w:r w:rsidR="007150D0">
        <w:rPr>
          <w:rFonts w:ascii="Arial" w:hAnsi="Arial" w:cs="Arial"/>
        </w:rPr>
        <w:t>……………………………………………………………</w:t>
      </w:r>
      <w:r w:rsidR="00632031">
        <w:rPr>
          <w:rFonts w:ascii="Arial" w:hAnsi="Arial" w:cs="Arial"/>
        </w:rPr>
        <w:t>…......</w:t>
      </w:r>
      <w:r w:rsidR="009975B5">
        <w:rPr>
          <w:rFonts w:ascii="Arial" w:hAnsi="Arial" w:cs="Arial"/>
        </w:rPr>
        <w:t>4</w:t>
      </w:r>
    </w:p>
    <w:p w14:paraId="189E96E2" w14:textId="77777777" w:rsidR="004F6D6E" w:rsidRDefault="004F6D6E">
      <w:pPr>
        <w:rPr>
          <w:rFonts w:ascii="Arial" w:hAnsi="Arial" w:cs="Arial"/>
        </w:rPr>
      </w:pPr>
    </w:p>
    <w:p w14:paraId="170F0970" w14:textId="77777777" w:rsidR="004F6D6E" w:rsidRDefault="000C0A57">
      <w:pPr>
        <w:rPr>
          <w:rFonts w:ascii="Arial" w:hAnsi="Arial" w:cs="Arial"/>
        </w:rPr>
      </w:pPr>
      <w:r>
        <w:rPr>
          <w:rFonts w:ascii="Arial" w:hAnsi="Arial" w:cs="Arial"/>
        </w:rPr>
        <w:t>Employment Record</w:t>
      </w:r>
      <w:r w:rsidR="009C6ECF">
        <w:rPr>
          <w:rFonts w:ascii="Arial" w:hAnsi="Arial" w:cs="Arial"/>
        </w:rPr>
        <w:t>………….</w:t>
      </w:r>
      <w:r>
        <w:rPr>
          <w:rFonts w:ascii="Arial" w:hAnsi="Arial" w:cs="Arial"/>
        </w:rPr>
        <w:t>………………………………………………………….</w:t>
      </w:r>
      <w:r w:rsidR="009975B5">
        <w:rPr>
          <w:rFonts w:ascii="Arial" w:hAnsi="Arial" w:cs="Arial"/>
        </w:rPr>
        <w:t>5</w:t>
      </w:r>
    </w:p>
    <w:p w14:paraId="36E9BD0B" w14:textId="77777777" w:rsidR="009C6ECF" w:rsidRDefault="009C6ECF">
      <w:pPr>
        <w:rPr>
          <w:rFonts w:ascii="Arial" w:hAnsi="Arial" w:cs="Arial"/>
        </w:rPr>
      </w:pPr>
    </w:p>
    <w:p w14:paraId="4006210B" w14:textId="77777777" w:rsidR="009C6ECF" w:rsidRDefault="003A105F">
      <w:pPr>
        <w:rPr>
          <w:rFonts w:ascii="Arial" w:hAnsi="Arial" w:cs="Arial"/>
        </w:rPr>
      </w:pPr>
      <w:r>
        <w:rPr>
          <w:rFonts w:ascii="Arial" w:hAnsi="Arial" w:cs="Arial"/>
        </w:rPr>
        <w:t>Human Resources Management……………………………………………………….6</w:t>
      </w:r>
    </w:p>
    <w:p w14:paraId="462E78DD" w14:textId="77777777" w:rsidR="000C0A57" w:rsidRDefault="000C0A57">
      <w:pPr>
        <w:rPr>
          <w:rFonts w:ascii="Arial" w:hAnsi="Arial" w:cs="Arial"/>
        </w:rPr>
      </w:pPr>
    </w:p>
    <w:p w14:paraId="7FDF9644" w14:textId="6FDB3753" w:rsidR="002853CB" w:rsidRDefault="00B1443D">
      <w:pPr>
        <w:rPr>
          <w:rFonts w:ascii="Arial" w:hAnsi="Arial" w:cs="Arial"/>
        </w:rPr>
      </w:pPr>
      <w:r>
        <w:rPr>
          <w:rFonts w:ascii="Arial" w:hAnsi="Arial" w:cs="Arial"/>
        </w:rPr>
        <w:t>Knowledge, Skills and Behaviour (KS</w:t>
      </w:r>
      <w:r w:rsidR="00D13E1B">
        <w:rPr>
          <w:rFonts w:ascii="Arial" w:hAnsi="Arial" w:cs="Arial"/>
        </w:rPr>
        <w:t>B) required by HR officers………………</w:t>
      </w:r>
      <w:r w:rsidR="00632031">
        <w:rPr>
          <w:rFonts w:ascii="Arial" w:hAnsi="Arial" w:cs="Arial"/>
        </w:rPr>
        <w:t>…...</w:t>
      </w:r>
      <w:r w:rsidR="00D13E1B">
        <w:rPr>
          <w:rFonts w:ascii="Arial" w:hAnsi="Arial" w:cs="Arial"/>
        </w:rPr>
        <w:t>7</w:t>
      </w:r>
    </w:p>
    <w:p w14:paraId="3F94A2B1" w14:textId="77777777" w:rsidR="00D13E1B" w:rsidRDefault="00D13E1B">
      <w:pPr>
        <w:rPr>
          <w:rFonts w:ascii="Arial" w:hAnsi="Arial" w:cs="Arial"/>
        </w:rPr>
      </w:pPr>
    </w:p>
    <w:p w14:paraId="44324109" w14:textId="77777777" w:rsidR="00D13E1B" w:rsidRDefault="00D13E1B">
      <w:pPr>
        <w:rPr>
          <w:rFonts w:ascii="Arial" w:hAnsi="Arial" w:cs="Arial"/>
        </w:rPr>
      </w:pPr>
      <w:r>
        <w:rPr>
          <w:rFonts w:ascii="Arial" w:hAnsi="Arial" w:cs="Arial"/>
        </w:rPr>
        <w:t>HR goals and objectives…………………………………………………………………8</w:t>
      </w:r>
    </w:p>
    <w:p w14:paraId="56F5BCDA" w14:textId="77777777" w:rsidR="002853CB" w:rsidRDefault="002853CB">
      <w:pPr>
        <w:rPr>
          <w:rFonts w:ascii="Arial" w:hAnsi="Arial" w:cs="Arial"/>
        </w:rPr>
      </w:pPr>
    </w:p>
    <w:p w14:paraId="2C5AD515" w14:textId="0438CE92" w:rsidR="00F22411" w:rsidRDefault="00F22411">
      <w:pPr>
        <w:rPr>
          <w:rFonts w:ascii="Arial" w:hAnsi="Arial" w:cs="Arial"/>
        </w:rPr>
      </w:pPr>
      <w:r>
        <w:rPr>
          <w:rFonts w:ascii="Arial" w:hAnsi="Arial" w:cs="Arial"/>
        </w:rPr>
        <w:t xml:space="preserve">Personal skills </w:t>
      </w:r>
      <w:r w:rsidR="00632031">
        <w:rPr>
          <w:rFonts w:ascii="Arial" w:hAnsi="Arial" w:cs="Arial"/>
        </w:rPr>
        <w:t>audit.</w:t>
      </w:r>
      <w:r>
        <w:rPr>
          <w:rFonts w:ascii="Arial" w:hAnsi="Arial" w:cs="Arial"/>
        </w:rPr>
        <w:t>…………………………………………………………………….9</w:t>
      </w:r>
    </w:p>
    <w:p w14:paraId="33AD50F5" w14:textId="77777777" w:rsidR="00305419" w:rsidRDefault="00305419">
      <w:pPr>
        <w:rPr>
          <w:rFonts w:ascii="Arial" w:hAnsi="Arial" w:cs="Arial"/>
        </w:rPr>
      </w:pPr>
    </w:p>
    <w:p w14:paraId="1B07A80A" w14:textId="77777777" w:rsidR="00F22411" w:rsidRDefault="00AC0D33">
      <w:pPr>
        <w:rPr>
          <w:rFonts w:ascii="Arial" w:hAnsi="Arial" w:cs="Arial"/>
        </w:rPr>
      </w:pPr>
      <w:r>
        <w:rPr>
          <w:rFonts w:ascii="Arial" w:hAnsi="Arial" w:cs="Arial"/>
        </w:rPr>
        <w:t xml:space="preserve">Developing HR Officer </w:t>
      </w:r>
      <w:r w:rsidR="0093290B">
        <w:rPr>
          <w:rFonts w:ascii="Arial" w:hAnsi="Arial" w:cs="Arial"/>
        </w:rPr>
        <w:t>through effective training</w:t>
      </w:r>
      <w:r w:rsidR="00305419">
        <w:rPr>
          <w:rFonts w:ascii="Arial" w:hAnsi="Arial" w:cs="Arial"/>
        </w:rPr>
        <w:t xml:space="preserve"> and development </w:t>
      </w:r>
      <w:r w:rsidR="0093290B">
        <w:rPr>
          <w:rFonts w:ascii="Arial" w:hAnsi="Arial" w:cs="Arial"/>
        </w:rPr>
        <w:t>……………….</w:t>
      </w:r>
      <w:r w:rsidR="00305419">
        <w:rPr>
          <w:rFonts w:ascii="Arial" w:hAnsi="Arial" w:cs="Arial"/>
        </w:rPr>
        <w:t>10</w:t>
      </w:r>
    </w:p>
    <w:p w14:paraId="0FC643BB" w14:textId="77777777" w:rsidR="00305419" w:rsidRDefault="00305419">
      <w:pPr>
        <w:rPr>
          <w:rFonts w:ascii="Arial" w:hAnsi="Arial" w:cs="Arial"/>
        </w:rPr>
      </w:pPr>
    </w:p>
    <w:p w14:paraId="442103F9" w14:textId="09A32F49" w:rsidR="00305419" w:rsidRDefault="00A80CD6">
      <w:pPr>
        <w:rPr>
          <w:rFonts w:ascii="Arial" w:hAnsi="Arial" w:cs="Arial"/>
        </w:rPr>
      </w:pPr>
      <w:r>
        <w:rPr>
          <w:rFonts w:ascii="Arial" w:hAnsi="Arial" w:cs="Arial"/>
        </w:rPr>
        <w:t>Conclusion…</w:t>
      </w:r>
      <w:r w:rsidR="00632031">
        <w:rPr>
          <w:rFonts w:ascii="Arial" w:hAnsi="Arial" w:cs="Arial"/>
        </w:rPr>
        <w:t>….</w:t>
      </w:r>
      <w:r>
        <w:rPr>
          <w:rFonts w:ascii="Arial" w:hAnsi="Arial" w:cs="Arial"/>
        </w:rPr>
        <w:t>………………………………………………………………………….11</w:t>
      </w:r>
    </w:p>
    <w:p w14:paraId="41A23349" w14:textId="77777777" w:rsidR="00A80CD6" w:rsidRDefault="00A80CD6">
      <w:pPr>
        <w:rPr>
          <w:rFonts w:ascii="Arial" w:hAnsi="Arial" w:cs="Arial"/>
        </w:rPr>
      </w:pPr>
    </w:p>
    <w:p w14:paraId="06964A78" w14:textId="129FD15C" w:rsidR="002853CB" w:rsidRDefault="00632031">
      <w:pPr>
        <w:rPr>
          <w:rFonts w:ascii="Arial" w:hAnsi="Arial" w:cs="Arial"/>
        </w:rPr>
      </w:pPr>
      <w:r>
        <w:rPr>
          <w:rFonts w:ascii="Arial" w:hAnsi="Arial" w:cs="Arial"/>
        </w:rPr>
        <w:t>References.</w:t>
      </w:r>
      <w:r w:rsidR="00A80CD6">
        <w:rPr>
          <w:rFonts w:ascii="Arial" w:hAnsi="Arial" w:cs="Arial"/>
        </w:rPr>
        <w:t>………………………………………………………………………………</w:t>
      </w:r>
      <w:r w:rsidR="00B338CF">
        <w:rPr>
          <w:rFonts w:ascii="Arial" w:hAnsi="Arial" w:cs="Arial"/>
        </w:rPr>
        <w:t>.12</w:t>
      </w:r>
    </w:p>
    <w:p w14:paraId="4EB393FE" w14:textId="77777777" w:rsidR="00B338CF" w:rsidRDefault="00B338CF">
      <w:pPr>
        <w:rPr>
          <w:rFonts w:ascii="Arial" w:hAnsi="Arial" w:cs="Arial"/>
        </w:rPr>
      </w:pPr>
    </w:p>
    <w:p w14:paraId="5A414C2A" w14:textId="06E8477B" w:rsidR="00B338CF" w:rsidRDefault="00B338CF">
      <w:pPr>
        <w:rPr>
          <w:rFonts w:ascii="Arial" w:hAnsi="Arial" w:cs="Arial"/>
        </w:rPr>
      </w:pPr>
      <w:r>
        <w:rPr>
          <w:rFonts w:ascii="Arial" w:hAnsi="Arial" w:cs="Arial"/>
        </w:rPr>
        <w:t>Appendix A.……………………………………………………………………</w:t>
      </w:r>
      <w:r w:rsidR="00724914">
        <w:rPr>
          <w:rFonts w:ascii="Arial" w:hAnsi="Arial" w:cs="Arial"/>
        </w:rPr>
        <w:t>………….15</w:t>
      </w:r>
    </w:p>
    <w:p w14:paraId="1613DFBF" w14:textId="77777777" w:rsidR="00B338CF" w:rsidRDefault="00B338CF">
      <w:pPr>
        <w:rPr>
          <w:rFonts w:ascii="Arial" w:hAnsi="Arial" w:cs="Arial"/>
        </w:rPr>
      </w:pPr>
    </w:p>
    <w:p w14:paraId="137B58DD" w14:textId="77D13D33" w:rsidR="00B338CF" w:rsidRDefault="00B338CF">
      <w:pPr>
        <w:rPr>
          <w:rFonts w:ascii="Arial" w:hAnsi="Arial" w:cs="Arial"/>
        </w:rPr>
      </w:pPr>
      <w:r>
        <w:rPr>
          <w:rFonts w:ascii="Arial" w:hAnsi="Arial" w:cs="Arial"/>
        </w:rPr>
        <w:t>Appendix B.……………………………………………………………………</w:t>
      </w:r>
      <w:r w:rsidR="00724914">
        <w:rPr>
          <w:rFonts w:ascii="Arial" w:hAnsi="Arial" w:cs="Arial"/>
        </w:rPr>
        <w:t>………</w:t>
      </w:r>
      <w:r w:rsidR="00632031">
        <w:rPr>
          <w:rFonts w:ascii="Arial" w:hAnsi="Arial" w:cs="Arial"/>
        </w:rPr>
        <w:t>....</w:t>
      </w:r>
      <w:r w:rsidR="00724914">
        <w:rPr>
          <w:rFonts w:ascii="Arial" w:hAnsi="Arial" w:cs="Arial"/>
        </w:rPr>
        <w:t>16</w:t>
      </w:r>
    </w:p>
    <w:p w14:paraId="7E0CCBC8" w14:textId="77777777" w:rsidR="002853CB" w:rsidRDefault="002853CB">
      <w:pPr>
        <w:rPr>
          <w:rFonts w:ascii="Arial" w:hAnsi="Arial" w:cs="Arial"/>
        </w:rPr>
      </w:pPr>
    </w:p>
    <w:p w14:paraId="4BF2AC05" w14:textId="77777777" w:rsidR="002853CB" w:rsidRDefault="002853CB">
      <w:pPr>
        <w:rPr>
          <w:rFonts w:ascii="Arial" w:hAnsi="Arial" w:cs="Arial"/>
        </w:rPr>
      </w:pPr>
    </w:p>
    <w:p w14:paraId="37BE191A" w14:textId="77777777" w:rsidR="002853CB" w:rsidRDefault="002853CB">
      <w:pPr>
        <w:rPr>
          <w:rFonts w:ascii="Arial" w:hAnsi="Arial" w:cs="Arial"/>
        </w:rPr>
      </w:pPr>
    </w:p>
    <w:p w14:paraId="12D5D9C2" w14:textId="77777777" w:rsidR="002853CB" w:rsidRDefault="002853CB">
      <w:pPr>
        <w:rPr>
          <w:rFonts w:ascii="Arial" w:hAnsi="Arial" w:cs="Arial"/>
        </w:rPr>
      </w:pPr>
    </w:p>
    <w:p w14:paraId="310F9CC0" w14:textId="77777777" w:rsidR="002853CB" w:rsidRDefault="002853CB">
      <w:pPr>
        <w:rPr>
          <w:rFonts w:ascii="Arial" w:hAnsi="Arial" w:cs="Arial"/>
        </w:rPr>
      </w:pPr>
    </w:p>
    <w:p w14:paraId="3EFD5136" w14:textId="77777777" w:rsidR="002853CB" w:rsidRDefault="002853CB">
      <w:pPr>
        <w:rPr>
          <w:rFonts w:ascii="Arial" w:hAnsi="Arial" w:cs="Arial"/>
        </w:rPr>
      </w:pPr>
    </w:p>
    <w:p w14:paraId="172147D5" w14:textId="77777777" w:rsidR="002853CB" w:rsidRDefault="002853CB">
      <w:pPr>
        <w:rPr>
          <w:rFonts w:ascii="Arial" w:hAnsi="Arial" w:cs="Arial"/>
        </w:rPr>
      </w:pPr>
    </w:p>
    <w:p w14:paraId="72CD673B" w14:textId="77777777" w:rsidR="002853CB" w:rsidRDefault="002853CB">
      <w:pPr>
        <w:rPr>
          <w:rFonts w:ascii="Arial" w:hAnsi="Arial" w:cs="Arial"/>
        </w:rPr>
      </w:pPr>
    </w:p>
    <w:p w14:paraId="4CFE2CC2" w14:textId="77777777" w:rsidR="002853CB" w:rsidRDefault="002853CB">
      <w:pPr>
        <w:rPr>
          <w:rFonts w:ascii="Arial" w:hAnsi="Arial" w:cs="Arial"/>
        </w:rPr>
      </w:pPr>
    </w:p>
    <w:p w14:paraId="4E07DEB9" w14:textId="77777777" w:rsidR="002853CB" w:rsidRDefault="002853CB">
      <w:pPr>
        <w:rPr>
          <w:rFonts w:ascii="Arial" w:hAnsi="Arial" w:cs="Arial"/>
        </w:rPr>
      </w:pPr>
    </w:p>
    <w:p w14:paraId="1EF84DA7" w14:textId="77777777" w:rsidR="002853CB" w:rsidRDefault="002853CB">
      <w:pPr>
        <w:rPr>
          <w:rFonts w:ascii="Arial" w:hAnsi="Arial" w:cs="Arial"/>
        </w:rPr>
      </w:pPr>
    </w:p>
    <w:p w14:paraId="36C7CF78" w14:textId="77777777" w:rsidR="002853CB" w:rsidRDefault="002853CB">
      <w:pPr>
        <w:rPr>
          <w:rFonts w:ascii="Arial" w:hAnsi="Arial" w:cs="Arial"/>
        </w:rPr>
      </w:pPr>
    </w:p>
    <w:p w14:paraId="2A6EF33B" w14:textId="77777777" w:rsidR="002853CB" w:rsidRDefault="002853CB">
      <w:pPr>
        <w:rPr>
          <w:rFonts w:ascii="Arial" w:hAnsi="Arial" w:cs="Arial"/>
        </w:rPr>
      </w:pPr>
    </w:p>
    <w:p w14:paraId="7D75E098" w14:textId="77777777" w:rsidR="002853CB" w:rsidRDefault="002853CB">
      <w:pPr>
        <w:rPr>
          <w:rFonts w:ascii="Arial" w:hAnsi="Arial" w:cs="Arial"/>
        </w:rPr>
      </w:pPr>
    </w:p>
    <w:p w14:paraId="2E360FF8" w14:textId="77777777" w:rsidR="002853CB" w:rsidRDefault="002853CB">
      <w:pPr>
        <w:rPr>
          <w:rFonts w:ascii="Arial" w:hAnsi="Arial" w:cs="Arial"/>
        </w:rPr>
      </w:pPr>
    </w:p>
    <w:p w14:paraId="6B0F7488" w14:textId="77777777" w:rsidR="002853CB" w:rsidRDefault="002853CB">
      <w:pPr>
        <w:rPr>
          <w:rFonts w:ascii="Arial" w:hAnsi="Arial" w:cs="Arial"/>
        </w:rPr>
      </w:pPr>
    </w:p>
    <w:p w14:paraId="4AF684A2" w14:textId="77777777" w:rsidR="002853CB" w:rsidRDefault="002853CB">
      <w:pPr>
        <w:rPr>
          <w:rFonts w:ascii="Arial" w:hAnsi="Arial" w:cs="Arial"/>
        </w:rPr>
      </w:pPr>
    </w:p>
    <w:p w14:paraId="6E4B252C" w14:textId="77777777" w:rsidR="002853CB" w:rsidRDefault="002853CB">
      <w:pPr>
        <w:rPr>
          <w:rFonts w:ascii="Arial" w:hAnsi="Arial" w:cs="Arial"/>
        </w:rPr>
      </w:pPr>
    </w:p>
    <w:p w14:paraId="53DDFF85" w14:textId="77777777" w:rsidR="002853CB" w:rsidRDefault="002853CB">
      <w:pPr>
        <w:rPr>
          <w:rFonts w:ascii="Arial" w:hAnsi="Arial" w:cs="Arial"/>
        </w:rPr>
      </w:pPr>
    </w:p>
    <w:p w14:paraId="06A078F2" w14:textId="77777777" w:rsidR="002853CB" w:rsidRDefault="002853CB">
      <w:pPr>
        <w:rPr>
          <w:rFonts w:ascii="Arial" w:hAnsi="Arial" w:cs="Arial"/>
        </w:rPr>
      </w:pPr>
    </w:p>
    <w:p w14:paraId="554C9768" w14:textId="77777777" w:rsidR="002853CB" w:rsidRDefault="002853CB">
      <w:pPr>
        <w:rPr>
          <w:rFonts w:ascii="Arial" w:hAnsi="Arial" w:cs="Arial"/>
        </w:rPr>
      </w:pPr>
    </w:p>
    <w:p w14:paraId="76595329" w14:textId="77777777" w:rsidR="002853CB" w:rsidRDefault="002853CB">
      <w:pPr>
        <w:rPr>
          <w:rFonts w:ascii="Arial" w:hAnsi="Arial" w:cs="Arial"/>
        </w:rPr>
      </w:pPr>
    </w:p>
    <w:p w14:paraId="5BD838B0" w14:textId="77777777" w:rsidR="002853CB" w:rsidRDefault="002853CB">
      <w:pPr>
        <w:rPr>
          <w:rFonts w:ascii="Arial" w:hAnsi="Arial" w:cs="Arial"/>
        </w:rPr>
      </w:pPr>
    </w:p>
    <w:p w14:paraId="1103AE41" w14:textId="77777777" w:rsidR="002853CB" w:rsidRDefault="002853CB">
      <w:pPr>
        <w:rPr>
          <w:rFonts w:ascii="Arial" w:hAnsi="Arial" w:cs="Arial"/>
        </w:rPr>
      </w:pPr>
    </w:p>
    <w:p w14:paraId="55409FD2" w14:textId="77777777" w:rsidR="002853CB" w:rsidRDefault="002853CB">
      <w:pPr>
        <w:rPr>
          <w:rFonts w:ascii="Arial" w:hAnsi="Arial" w:cs="Arial"/>
        </w:rPr>
      </w:pPr>
    </w:p>
    <w:p w14:paraId="2B401B93" w14:textId="77777777" w:rsidR="002853CB" w:rsidRDefault="002853CB">
      <w:pPr>
        <w:rPr>
          <w:rFonts w:ascii="Arial" w:hAnsi="Arial" w:cs="Arial"/>
        </w:rPr>
      </w:pPr>
    </w:p>
    <w:p w14:paraId="556E998A" w14:textId="77777777" w:rsidR="002853CB" w:rsidRDefault="002853CB">
      <w:pPr>
        <w:rPr>
          <w:rFonts w:ascii="Arial" w:hAnsi="Arial" w:cs="Arial"/>
        </w:rPr>
      </w:pPr>
    </w:p>
    <w:p w14:paraId="0F051362" w14:textId="77777777" w:rsidR="002853CB" w:rsidRDefault="002853CB">
      <w:pPr>
        <w:rPr>
          <w:rFonts w:ascii="Arial" w:hAnsi="Arial" w:cs="Arial"/>
        </w:rPr>
      </w:pPr>
    </w:p>
    <w:p w14:paraId="50C55EAF" w14:textId="77777777" w:rsidR="002853CB" w:rsidRDefault="002853CB">
      <w:pPr>
        <w:rPr>
          <w:rFonts w:ascii="Arial" w:hAnsi="Arial" w:cs="Arial"/>
        </w:rPr>
      </w:pPr>
    </w:p>
    <w:p w14:paraId="3ECE2F60" w14:textId="77777777" w:rsidR="002853CB" w:rsidRDefault="00FE0C35">
      <w:pPr>
        <w:rPr>
          <w:rFonts w:ascii="Arial" w:hAnsi="Arial" w:cs="Arial"/>
        </w:rPr>
      </w:pPr>
      <w:r>
        <w:rPr>
          <w:rFonts w:ascii="Arial" w:hAnsi="Arial" w:cs="Arial"/>
          <w:noProof/>
        </w:rPr>
        <w:lastRenderedPageBreak/>
        <w:drawing>
          <wp:anchor distT="0" distB="0" distL="114300" distR="114300" simplePos="0" relativeHeight="251658240" behindDoc="0" locked="0" layoutInCell="1" allowOverlap="1" wp14:anchorId="28D7575E" wp14:editId="683F796F">
            <wp:simplePos x="0" y="0"/>
            <wp:positionH relativeFrom="column">
              <wp:posOffset>-525101</wp:posOffset>
            </wp:positionH>
            <wp:positionV relativeFrom="paragraph">
              <wp:posOffset>207</wp:posOffset>
            </wp:positionV>
            <wp:extent cx="6743065" cy="3648503"/>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6743065" cy="3648503"/>
                    </a:xfrm>
                    <a:prstGeom prst="rect">
                      <a:avLst/>
                    </a:prstGeom>
                  </pic:spPr>
                </pic:pic>
              </a:graphicData>
            </a:graphic>
            <wp14:sizeRelH relativeFrom="margin">
              <wp14:pctWidth>0</wp14:pctWidth>
            </wp14:sizeRelH>
            <wp14:sizeRelV relativeFrom="margin">
              <wp14:pctHeight>0</wp14:pctHeight>
            </wp14:sizeRelV>
          </wp:anchor>
        </w:drawing>
      </w:r>
    </w:p>
    <w:p w14:paraId="06FC3A83" w14:textId="77777777" w:rsidR="002853CB" w:rsidRDefault="002853CB">
      <w:pPr>
        <w:rPr>
          <w:rFonts w:ascii="Arial" w:hAnsi="Arial" w:cs="Arial"/>
        </w:rPr>
      </w:pPr>
    </w:p>
    <w:p w14:paraId="155D75C1" w14:textId="77777777" w:rsidR="002853CB" w:rsidRDefault="002853CB">
      <w:pPr>
        <w:rPr>
          <w:rFonts w:ascii="Arial" w:hAnsi="Arial" w:cs="Arial"/>
        </w:rPr>
      </w:pPr>
    </w:p>
    <w:p w14:paraId="3D7B2F80" w14:textId="77777777" w:rsidR="002853CB" w:rsidRDefault="002853CB">
      <w:pPr>
        <w:rPr>
          <w:rFonts w:ascii="Arial" w:hAnsi="Arial" w:cs="Arial"/>
        </w:rPr>
      </w:pPr>
    </w:p>
    <w:p w14:paraId="39DA18CB" w14:textId="77777777" w:rsidR="002853CB" w:rsidRDefault="002853CB">
      <w:pPr>
        <w:rPr>
          <w:rFonts w:ascii="Arial" w:hAnsi="Arial" w:cs="Arial"/>
        </w:rPr>
      </w:pPr>
    </w:p>
    <w:p w14:paraId="7EF5EEAC" w14:textId="6585C270" w:rsidR="00B93B5D" w:rsidRDefault="0020664F" w:rsidP="00632031">
      <w:pPr>
        <w:spacing w:line="360" w:lineRule="auto"/>
        <w:jc w:val="both"/>
        <w:rPr>
          <w:rFonts w:ascii="Arial" w:hAnsi="Arial" w:cs="Arial"/>
        </w:rPr>
      </w:pPr>
      <w:r>
        <w:rPr>
          <w:rFonts w:ascii="Arial" w:hAnsi="Arial" w:cs="Arial"/>
        </w:rPr>
        <w:t>Good afternoon</w:t>
      </w:r>
      <w:r w:rsidR="00B93B5D">
        <w:rPr>
          <w:rFonts w:ascii="Arial" w:hAnsi="Arial" w:cs="Arial"/>
        </w:rPr>
        <w:t>.</w:t>
      </w:r>
      <w:r w:rsidR="0053212D">
        <w:rPr>
          <w:rFonts w:ascii="Arial" w:hAnsi="Arial" w:cs="Arial"/>
        </w:rPr>
        <w:t xml:space="preserve"> My name is Carmen </w:t>
      </w:r>
      <w:r w:rsidR="00632031">
        <w:rPr>
          <w:rFonts w:ascii="Arial" w:hAnsi="Arial" w:cs="Arial"/>
        </w:rPr>
        <w:t>Todireasa,</w:t>
      </w:r>
      <w:r w:rsidR="0053212D">
        <w:rPr>
          <w:rFonts w:ascii="Arial" w:hAnsi="Arial" w:cs="Arial"/>
        </w:rPr>
        <w:t xml:space="preserve"> and </w:t>
      </w:r>
      <w:r w:rsidR="00B93B5D">
        <w:rPr>
          <w:rFonts w:ascii="Arial" w:hAnsi="Arial" w:cs="Arial"/>
        </w:rPr>
        <w:t xml:space="preserve">I would like to welcome everyone </w:t>
      </w:r>
      <w:r w:rsidR="00E83CB4">
        <w:rPr>
          <w:rFonts w:ascii="Arial" w:hAnsi="Arial" w:cs="Arial"/>
        </w:rPr>
        <w:t>to this presentatio</w:t>
      </w:r>
      <w:r w:rsidR="000846E8">
        <w:rPr>
          <w:rFonts w:ascii="Arial" w:hAnsi="Arial" w:cs="Arial"/>
        </w:rPr>
        <w:t>n</w:t>
      </w:r>
      <w:r w:rsidR="005577F6">
        <w:rPr>
          <w:rFonts w:ascii="Arial" w:hAnsi="Arial" w:cs="Arial"/>
        </w:rPr>
        <w:t>,</w:t>
      </w:r>
      <w:r w:rsidR="000846E8">
        <w:rPr>
          <w:rFonts w:ascii="Arial" w:hAnsi="Arial" w:cs="Arial"/>
        </w:rPr>
        <w:t xml:space="preserve"> regarding Training and Development needs </w:t>
      </w:r>
      <w:r w:rsidR="00AE149C">
        <w:rPr>
          <w:rFonts w:ascii="Arial" w:hAnsi="Arial" w:cs="Arial"/>
        </w:rPr>
        <w:t xml:space="preserve">for an individual </w:t>
      </w:r>
      <w:r w:rsidR="007344C8">
        <w:rPr>
          <w:rFonts w:ascii="Arial" w:hAnsi="Arial" w:cs="Arial"/>
        </w:rPr>
        <w:t>in Human Resources (HR).</w:t>
      </w:r>
    </w:p>
    <w:p w14:paraId="3BD22EE7" w14:textId="77777777" w:rsidR="005577F6" w:rsidRDefault="005577F6" w:rsidP="00632031">
      <w:pPr>
        <w:spacing w:line="360" w:lineRule="auto"/>
        <w:jc w:val="both"/>
        <w:rPr>
          <w:rFonts w:ascii="Arial" w:hAnsi="Arial" w:cs="Arial"/>
        </w:rPr>
      </w:pPr>
    </w:p>
    <w:p w14:paraId="095E157C" w14:textId="77777777" w:rsidR="005577F6" w:rsidRDefault="005577F6" w:rsidP="00632031">
      <w:pPr>
        <w:spacing w:line="360" w:lineRule="auto"/>
        <w:jc w:val="both"/>
        <w:rPr>
          <w:rFonts w:ascii="Arial" w:hAnsi="Arial" w:cs="Arial"/>
        </w:rPr>
      </w:pPr>
    </w:p>
    <w:p w14:paraId="796AE70C" w14:textId="77777777" w:rsidR="005577F6" w:rsidRDefault="005577F6">
      <w:pPr>
        <w:rPr>
          <w:rFonts w:ascii="Arial" w:hAnsi="Arial" w:cs="Arial"/>
        </w:rPr>
      </w:pPr>
    </w:p>
    <w:p w14:paraId="152EAF9F" w14:textId="77777777" w:rsidR="005577F6" w:rsidRDefault="005577F6">
      <w:pPr>
        <w:rPr>
          <w:rFonts w:ascii="Arial" w:hAnsi="Arial" w:cs="Arial"/>
        </w:rPr>
      </w:pPr>
    </w:p>
    <w:p w14:paraId="3B142EC5" w14:textId="77777777" w:rsidR="005577F6" w:rsidRDefault="005577F6">
      <w:pPr>
        <w:rPr>
          <w:rFonts w:ascii="Arial" w:hAnsi="Arial" w:cs="Arial"/>
        </w:rPr>
      </w:pPr>
    </w:p>
    <w:p w14:paraId="10530466" w14:textId="77777777" w:rsidR="005577F6" w:rsidRDefault="005577F6">
      <w:pPr>
        <w:rPr>
          <w:rFonts w:ascii="Arial" w:hAnsi="Arial" w:cs="Arial"/>
        </w:rPr>
      </w:pPr>
    </w:p>
    <w:p w14:paraId="5BDC85CF" w14:textId="77777777" w:rsidR="005577F6" w:rsidRDefault="005577F6">
      <w:pPr>
        <w:rPr>
          <w:rFonts w:ascii="Arial" w:hAnsi="Arial" w:cs="Arial"/>
        </w:rPr>
      </w:pPr>
    </w:p>
    <w:p w14:paraId="36063E5A" w14:textId="77777777" w:rsidR="005577F6" w:rsidRDefault="005577F6">
      <w:pPr>
        <w:rPr>
          <w:rFonts w:ascii="Arial" w:hAnsi="Arial" w:cs="Arial"/>
        </w:rPr>
      </w:pPr>
    </w:p>
    <w:p w14:paraId="2892C89B" w14:textId="77777777" w:rsidR="005577F6" w:rsidRDefault="005577F6">
      <w:pPr>
        <w:rPr>
          <w:rFonts w:ascii="Arial" w:hAnsi="Arial" w:cs="Arial"/>
        </w:rPr>
      </w:pPr>
    </w:p>
    <w:p w14:paraId="2226A7D8" w14:textId="77777777" w:rsidR="005577F6" w:rsidRDefault="005577F6">
      <w:pPr>
        <w:rPr>
          <w:rFonts w:ascii="Arial" w:hAnsi="Arial" w:cs="Arial"/>
        </w:rPr>
      </w:pPr>
    </w:p>
    <w:p w14:paraId="4001D286" w14:textId="77777777" w:rsidR="005577F6" w:rsidRDefault="005577F6">
      <w:pPr>
        <w:rPr>
          <w:rFonts w:ascii="Arial" w:hAnsi="Arial" w:cs="Arial"/>
        </w:rPr>
      </w:pPr>
    </w:p>
    <w:p w14:paraId="20F63C58" w14:textId="77777777" w:rsidR="005577F6" w:rsidRDefault="005577F6">
      <w:pPr>
        <w:rPr>
          <w:rFonts w:ascii="Arial" w:hAnsi="Arial" w:cs="Arial"/>
        </w:rPr>
      </w:pPr>
    </w:p>
    <w:p w14:paraId="2175B165" w14:textId="77777777" w:rsidR="005577F6" w:rsidRDefault="005577F6">
      <w:pPr>
        <w:rPr>
          <w:rFonts w:ascii="Arial" w:hAnsi="Arial" w:cs="Arial"/>
        </w:rPr>
      </w:pPr>
    </w:p>
    <w:p w14:paraId="3B2336B9" w14:textId="77777777" w:rsidR="005577F6" w:rsidRDefault="005577F6">
      <w:pPr>
        <w:rPr>
          <w:rFonts w:ascii="Arial" w:hAnsi="Arial" w:cs="Arial"/>
        </w:rPr>
      </w:pPr>
    </w:p>
    <w:p w14:paraId="50F7388A" w14:textId="77777777" w:rsidR="005577F6" w:rsidRDefault="005577F6">
      <w:pPr>
        <w:rPr>
          <w:rFonts w:ascii="Arial" w:hAnsi="Arial" w:cs="Arial"/>
        </w:rPr>
      </w:pPr>
    </w:p>
    <w:p w14:paraId="3740DE19" w14:textId="77777777" w:rsidR="005577F6" w:rsidRDefault="00AD50CD">
      <w:pPr>
        <w:rPr>
          <w:rFonts w:ascii="Arial" w:hAnsi="Arial" w:cs="Arial"/>
        </w:rPr>
      </w:pPr>
      <w:r>
        <w:rPr>
          <w:rFonts w:ascii="Arial" w:hAnsi="Arial" w:cs="Arial"/>
          <w:noProof/>
        </w:rPr>
        <w:lastRenderedPageBreak/>
        <w:drawing>
          <wp:anchor distT="0" distB="0" distL="114300" distR="114300" simplePos="0" relativeHeight="251658241" behindDoc="0" locked="0" layoutInCell="1" allowOverlap="1" wp14:anchorId="35EF5DFB" wp14:editId="3AF537EE">
            <wp:simplePos x="0" y="0"/>
            <wp:positionH relativeFrom="column">
              <wp:posOffset>-597535</wp:posOffset>
            </wp:positionH>
            <wp:positionV relativeFrom="paragraph">
              <wp:posOffset>0</wp:posOffset>
            </wp:positionV>
            <wp:extent cx="6780530" cy="3611880"/>
            <wp:effectExtent l="0" t="0" r="127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6780530" cy="3611880"/>
                    </a:xfrm>
                    <a:prstGeom prst="rect">
                      <a:avLst/>
                    </a:prstGeom>
                  </pic:spPr>
                </pic:pic>
              </a:graphicData>
            </a:graphic>
            <wp14:sizeRelH relativeFrom="margin">
              <wp14:pctWidth>0</wp14:pctWidth>
            </wp14:sizeRelH>
            <wp14:sizeRelV relativeFrom="margin">
              <wp14:pctHeight>0</wp14:pctHeight>
            </wp14:sizeRelV>
          </wp:anchor>
        </w:drawing>
      </w:r>
    </w:p>
    <w:p w14:paraId="4E95485D" w14:textId="77777777" w:rsidR="005577F6" w:rsidRDefault="005577F6">
      <w:pPr>
        <w:rPr>
          <w:rFonts w:ascii="Arial" w:hAnsi="Arial" w:cs="Arial"/>
        </w:rPr>
      </w:pPr>
    </w:p>
    <w:p w14:paraId="5005E51C" w14:textId="77777777" w:rsidR="005577F6" w:rsidRDefault="005577F6">
      <w:pPr>
        <w:rPr>
          <w:rFonts w:ascii="Arial" w:hAnsi="Arial" w:cs="Arial"/>
        </w:rPr>
      </w:pPr>
    </w:p>
    <w:p w14:paraId="0D334E66" w14:textId="77777777" w:rsidR="00A7429C" w:rsidRDefault="00A7429C">
      <w:pPr>
        <w:rPr>
          <w:rFonts w:ascii="Arial" w:hAnsi="Arial" w:cs="Arial"/>
        </w:rPr>
      </w:pPr>
    </w:p>
    <w:p w14:paraId="04534FC3" w14:textId="264B6867" w:rsidR="005577F6" w:rsidRDefault="00DC2A96" w:rsidP="00632031">
      <w:pPr>
        <w:spacing w:line="360" w:lineRule="auto"/>
        <w:jc w:val="both"/>
        <w:rPr>
          <w:rFonts w:ascii="Arial" w:hAnsi="Arial" w:cs="Arial"/>
        </w:rPr>
      </w:pPr>
      <w:r>
        <w:rPr>
          <w:rFonts w:ascii="Arial" w:hAnsi="Arial" w:cs="Arial"/>
        </w:rPr>
        <w:t>Mitchells and Butlers</w:t>
      </w:r>
      <w:r w:rsidR="00127438">
        <w:rPr>
          <w:rFonts w:ascii="Arial" w:hAnsi="Arial" w:cs="Arial"/>
        </w:rPr>
        <w:t xml:space="preserve"> (M&amp;B)</w:t>
      </w:r>
      <w:r>
        <w:rPr>
          <w:rFonts w:ascii="Arial" w:hAnsi="Arial" w:cs="Arial"/>
        </w:rPr>
        <w:t xml:space="preserve"> </w:t>
      </w:r>
      <w:r w:rsidR="006206A0">
        <w:rPr>
          <w:rFonts w:ascii="Arial" w:hAnsi="Arial" w:cs="Arial"/>
        </w:rPr>
        <w:t xml:space="preserve">has been </w:t>
      </w:r>
      <w:r w:rsidR="00CE5041">
        <w:rPr>
          <w:rFonts w:ascii="Arial" w:hAnsi="Arial" w:cs="Arial"/>
        </w:rPr>
        <w:t>established in 1898</w:t>
      </w:r>
      <w:r w:rsidR="00127438">
        <w:rPr>
          <w:rFonts w:ascii="Arial" w:hAnsi="Arial" w:cs="Arial"/>
        </w:rPr>
        <w:t>. By 1990, the company has expanded and reached great success</w:t>
      </w:r>
      <w:r w:rsidR="00AE4B37">
        <w:rPr>
          <w:rFonts w:ascii="Arial" w:hAnsi="Arial" w:cs="Arial"/>
        </w:rPr>
        <w:t xml:space="preserve"> by int</w:t>
      </w:r>
      <w:r w:rsidR="00E67572">
        <w:rPr>
          <w:rFonts w:ascii="Arial" w:hAnsi="Arial" w:cs="Arial"/>
        </w:rPr>
        <w:t>roducing in the pubs</w:t>
      </w:r>
      <w:r w:rsidR="00D220BB">
        <w:rPr>
          <w:rFonts w:ascii="Arial" w:hAnsi="Arial" w:cs="Arial"/>
        </w:rPr>
        <w:t>,</w:t>
      </w:r>
      <w:r w:rsidR="00E67572">
        <w:rPr>
          <w:rFonts w:ascii="Arial" w:hAnsi="Arial" w:cs="Arial"/>
        </w:rPr>
        <w:t xml:space="preserve"> </w:t>
      </w:r>
      <w:r w:rsidR="00632031">
        <w:rPr>
          <w:rFonts w:ascii="Arial" w:hAnsi="Arial" w:cs="Arial"/>
        </w:rPr>
        <w:t>meals,</w:t>
      </w:r>
      <w:r w:rsidR="00071770">
        <w:rPr>
          <w:rFonts w:ascii="Arial" w:hAnsi="Arial" w:cs="Arial"/>
        </w:rPr>
        <w:t xml:space="preserve"> and deserts for the clients. </w:t>
      </w:r>
      <w:r w:rsidR="001832DD">
        <w:rPr>
          <w:rFonts w:ascii="Arial" w:hAnsi="Arial" w:cs="Arial"/>
        </w:rPr>
        <w:t>With over 1660 pubs and restaurants running through all United Kingdom</w:t>
      </w:r>
      <w:r w:rsidR="00AB34F2">
        <w:rPr>
          <w:rFonts w:ascii="Arial" w:hAnsi="Arial" w:cs="Arial"/>
        </w:rPr>
        <w:t xml:space="preserve"> </w:t>
      </w:r>
      <w:r w:rsidR="003D3739">
        <w:rPr>
          <w:rFonts w:ascii="Arial" w:hAnsi="Arial" w:cs="Arial"/>
        </w:rPr>
        <w:t xml:space="preserve">and 42,000 workers M&amp;B has become one of the most famous </w:t>
      </w:r>
      <w:r w:rsidR="000D099A">
        <w:rPr>
          <w:rFonts w:ascii="Arial" w:hAnsi="Arial" w:cs="Arial"/>
        </w:rPr>
        <w:t xml:space="preserve">and biggest </w:t>
      </w:r>
      <w:r w:rsidR="00632031">
        <w:rPr>
          <w:rFonts w:ascii="Arial" w:hAnsi="Arial" w:cs="Arial"/>
        </w:rPr>
        <w:t>brands</w:t>
      </w:r>
      <w:r w:rsidR="00340FB7">
        <w:rPr>
          <w:rFonts w:ascii="Arial" w:hAnsi="Arial" w:cs="Arial"/>
        </w:rPr>
        <w:t xml:space="preserve"> </w:t>
      </w:r>
      <w:r w:rsidR="000D099A">
        <w:rPr>
          <w:rFonts w:ascii="Arial" w:hAnsi="Arial" w:cs="Arial"/>
        </w:rPr>
        <w:t xml:space="preserve">in the country </w:t>
      </w:r>
      <w:r w:rsidR="00F868DD">
        <w:rPr>
          <w:rFonts w:ascii="Arial" w:hAnsi="Arial" w:cs="Arial"/>
        </w:rPr>
        <w:t>(Statista, 2019).</w:t>
      </w:r>
      <w:r w:rsidR="009C020F">
        <w:rPr>
          <w:rFonts w:ascii="Arial" w:hAnsi="Arial" w:cs="Arial"/>
        </w:rPr>
        <w:t xml:space="preserve"> </w:t>
      </w:r>
      <w:r w:rsidR="00B21751">
        <w:rPr>
          <w:rFonts w:ascii="Arial" w:hAnsi="Arial" w:cs="Arial"/>
        </w:rPr>
        <w:t>M&amp;B has employed over 42,000 workers</w:t>
      </w:r>
      <w:r w:rsidR="00945E7F">
        <w:rPr>
          <w:rFonts w:ascii="Arial" w:hAnsi="Arial" w:cs="Arial"/>
        </w:rPr>
        <w:t xml:space="preserve"> on the </w:t>
      </w:r>
      <w:r w:rsidR="002A7552">
        <w:rPr>
          <w:rFonts w:ascii="Arial" w:hAnsi="Arial" w:cs="Arial"/>
        </w:rPr>
        <w:t>pubs and restaurant owned.</w:t>
      </w:r>
    </w:p>
    <w:p w14:paraId="0B27A1DE" w14:textId="77777777" w:rsidR="009E4C30" w:rsidRDefault="009E4C30" w:rsidP="00632031">
      <w:pPr>
        <w:spacing w:line="360" w:lineRule="auto"/>
        <w:jc w:val="both"/>
        <w:rPr>
          <w:rFonts w:ascii="Arial" w:hAnsi="Arial" w:cs="Arial"/>
        </w:rPr>
      </w:pPr>
    </w:p>
    <w:p w14:paraId="0A7973B4" w14:textId="77777777" w:rsidR="009E4C30" w:rsidRDefault="009E4C30" w:rsidP="009E4C30">
      <w:pPr>
        <w:jc w:val="both"/>
        <w:rPr>
          <w:rFonts w:ascii="Arial" w:hAnsi="Arial" w:cs="Arial"/>
        </w:rPr>
      </w:pPr>
    </w:p>
    <w:p w14:paraId="705880C0" w14:textId="77777777" w:rsidR="009E4C30" w:rsidRDefault="009E4C30" w:rsidP="009E4C30">
      <w:pPr>
        <w:jc w:val="both"/>
        <w:rPr>
          <w:rFonts w:ascii="Arial" w:hAnsi="Arial" w:cs="Arial"/>
        </w:rPr>
      </w:pPr>
    </w:p>
    <w:p w14:paraId="0E504714" w14:textId="77777777" w:rsidR="009E4C30" w:rsidRDefault="009E4C30" w:rsidP="009E4C30">
      <w:pPr>
        <w:jc w:val="both"/>
        <w:rPr>
          <w:rFonts w:ascii="Arial" w:hAnsi="Arial" w:cs="Arial"/>
        </w:rPr>
      </w:pPr>
    </w:p>
    <w:p w14:paraId="38C39186" w14:textId="77777777" w:rsidR="009E4C30" w:rsidRDefault="009E4C30" w:rsidP="009E4C30">
      <w:pPr>
        <w:jc w:val="both"/>
        <w:rPr>
          <w:rFonts w:ascii="Arial" w:hAnsi="Arial" w:cs="Arial"/>
        </w:rPr>
      </w:pPr>
    </w:p>
    <w:p w14:paraId="41B2918E" w14:textId="77777777" w:rsidR="009E4C30" w:rsidRDefault="009E4C30" w:rsidP="009E4C30">
      <w:pPr>
        <w:jc w:val="both"/>
        <w:rPr>
          <w:rFonts w:ascii="Arial" w:hAnsi="Arial" w:cs="Arial"/>
        </w:rPr>
      </w:pPr>
    </w:p>
    <w:p w14:paraId="7A86C02F" w14:textId="77777777" w:rsidR="009E4C30" w:rsidRDefault="009E4C30" w:rsidP="009E4C30">
      <w:pPr>
        <w:jc w:val="both"/>
        <w:rPr>
          <w:rFonts w:ascii="Arial" w:hAnsi="Arial" w:cs="Arial"/>
        </w:rPr>
      </w:pPr>
    </w:p>
    <w:p w14:paraId="1E87D5D8" w14:textId="77777777" w:rsidR="009E4C30" w:rsidRDefault="009E4C30" w:rsidP="009E4C30">
      <w:pPr>
        <w:jc w:val="both"/>
        <w:rPr>
          <w:rFonts w:ascii="Arial" w:hAnsi="Arial" w:cs="Arial"/>
        </w:rPr>
      </w:pPr>
    </w:p>
    <w:p w14:paraId="5C23823A" w14:textId="77777777" w:rsidR="009E4C30" w:rsidRDefault="009E4C30" w:rsidP="009E4C30">
      <w:pPr>
        <w:jc w:val="both"/>
        <w:rPr>
          <w:rFonts w:ascii="Arial" w:hAnsi="Arial" w:cs="Arial"/>
        </w:rPr>
      </w:pPr>
    </w:p>
    <w:p w14:paraId="5947E534" w14:textId="77777777" w:rsidR="009E4C30" w:rsidRDefault="009E4C30" w:rsidP="009E4C30">
      <w:pPr>
        <w:jc w:val="both"/>
        <w:rPr>
          <w:rFonts w:ascii="Arial" w:hAnsi="Arial" w:cs="Arial"/>
        </w:rPr>
      </w:pPr>
    </w:p>
    <w:p w14:paraId="3630D894" w14:textId="77777777" w:rsidR="009E4C30" w:rsidRDefault="009E4C30" w:rsidP="009E4C30">
      <w:pPr>
        <w:jc w:val="both"/>
        <w:rPr>
          <w:rFonts w:ascii="Arial" w:hAnsi="Arial" w:cs="Arial"/>
        </w:rPr>
      </w:pPr>
    </w:p>
    <w:p w14:paraId="0AF173B2" w14:textId="77777777" w:rsidR="009E4C30" w:rsidRDefault="009E4C30" w:rsidP="009E4C30">
      <w:pPr>
        <w:jc w:val="both"/>
        <w:rPr>
          <w:rFonts w:ascii="Arial" w:hAnsi="Arial" w:cs="Arial"/>
        </w:rPr>
      </w:pPr>
    </w:p>
    <w:p w14:paraId="6BF0238A" w14:textId="77777777" w:rsidR="009E4C30" w:rsidRDefault="009E4C30" w:rsidP="009E4C30">
      <w:pPr>
        <w:jc w:val="both"/>
        <w:rPr>
          <w:rFonts w:ascii="Arial" w:hAnsi="Arial" w:cs="Arial"/>
        </w:rPr>
      </w:pPr>
    </w:p>
    <w:p w14:paraId="769067F4" w14:textId="77777777" w:rsidR="009E4C30" w:rsidRDefault="009E4C30" w:rsidP="009E4C30">
      <w:pPr>
        <w:jc w:val="both"/>
        <w:rPr>
          <w:rFonts w:ascii="Arial" w:hAnsi="Arial" w:cs="Arial"/>
        </w:rPr>
      </w:pPr>
    </w:p>
    <w:p w14:paraId="1CF1018A" w14:textId="77777777" w:rsidR="009E4C30" w:rsidRDefault="009E4C30" w:rsidP="009E4C30">
      <w:pPr>
        <w:jc w:val="both"/>
        <w:rPr>
          <w:rFonts w:ascii="Arial" w:hAnsi="Arial" w:cs="Arial"/>
        </w:rPr>
      </w:pPr>
    </w:p>
    <w:p w14:paraId="64D4D563" w14:textId="77777777" w:rsidR="009E4C30" w:rsidRDefault="009E4C30" w:rsidP="009E4C30">
      <w:pPr>
        <w:jc w:val="both"/>
        <w:rPr>
          <w:rFonts w:ascii="Arial" w:hAnsi="Arial" w:cs="Arial"/>
        </w:rPr>
      </w:pPr>
    </w:p>
    <w:p w14:paraId="540B1107" w14:textId="77777777" w:rsidR="009E4C30" w:rsidRDefault="009E4C30" w:rsidP="009E4C30">
      <w:pPr>
        <w:jc w:val="both"/>
        <w:rPr>
          <w:rFonts w:ascii="Arial" w:hAnsi="Arial" w:cs="Arial"/>
        </w:rPr>
      </w:pPr>
    </w:p>
    <w:p w14:paraId="4799201F" w14:textId="77777777" w:rsidR="009E4C30" w:rsidRDefault="009E4C30" w:rsidP="009E4C30">
      <w:pPr>
        <w:jc w:val="both"/>
        <w:rPr>
          <w:rFonts w:ascii="Arial" w:hAnsi="Arial" w:cs="Arial"/>
        </w:rPr>
      </w:pPr>
    </w:p>
    <w:p w14:paraId="58721249" w14:textId="77777777" w:rsidR="009E4C30" w:rsidRDefault="009E4C30" w:rsidP="009E4C30">
      <w:pPr>
        <w:jc w:val="both"/>
        <w:rPr>
          <w:rFonts w:ascii="Arial" w:hAnsi="Arial" w:cs="Arial"/>
        </w:rPr>
      </w:pPr>
    </w:p>
    <w:p w14:paraId="2B34703C" w14:textId="77777777" w:rsidR="009E4C30" w:rsidRDefault="009E4C30" w:rsidP="009E4C30">
      <w:pPr>
        <w:jc w:val="both"/>
        <w:rPr>
          <w:rFonts w:ascii="Arial" w:hAnsi="Arial" w:cs="Arial"/>
        </w:rPr>
      </w:pPr>
    </w:p>
    <w:p w14:paraId="15C26EFD" w14:textId="77777777" w:rsidR="009E4C30" w:rsidRDefault="009E4C30" w:rsidP="009E4C30">
      <w:pPr>
        <w:jc w:val="both"/>
        <w:rPr>
          <w:rFonts w:ascii="Arial" w:hAnsi="Arial" w:cs="Arial"/>
        </w:rPr>
      </w:pPr>
    </w:p>
    <w:p w14:paraId="5F28946F" w14:textId="77777777" w:rsidR="009E4C30" w:rsidRDefault="009E4C30" w:rsidP="009E4C30">
      <w:pPr>
        <w:jc w:val="both"/>
        <w:rPr>
          <w:rFonts w:ascii="Arial" w:hAnsi="Arial" w:cs="Arial"/>
        </w:rPr>
      </w:pPr>
    </w:p>
    <w:p w14:paraId="32D34CD4" w14:textId="77777777" w:rsidR="009E4C30" w:rsidRDefault="009E4C30" w:rsidP="009E4C30">
      <w:pPr>
        <w:jc w:val="both"/>
        <w:rPr>
          <w:rFonts w:ascii="Arial" w:hAnsi="Arial" w:cs="Arial"/>
        </w:rPr>
      </w:pPr>
    </w:p>
    <w:p w14:paraId="6F372712" w14:textId="77777777" w:rsidR="00632031" w:rsidRDefault="00967DDA" w:rsidP="009E4C30">
      <w:pPr>
        <w:jc w:val="both"/>
        <w:rPr>
          <w:rFonts w:ascii="Arial" w:hAnsi="Arial" w:cs="Arial"/>
        </w:rPr>
      </w:pPr>
      <w:r>
        <w:rPr>
          <w:rFonts w:ascii="Arial" w:hAnsi="Arial" w:cs="Arial"/>
          <w:noProof/>
        </w:rPr>
        <w:drawing>
          <wp:anchor distT="0" distB="0" distL="114300" distR="114300" simplePos="0" relativeHeight="251658242" behindDoc="0" locked="0" layoutInCell="1" allowOverlap="1" wp14:anchorId="6C6F85D1" wp14:editId="0D6D9366">
            <wp:simplePos x="0" y="0"/>
            <wp:positionH relativeFrom="column">
              <wp:posOffset>-597535</wp:posOffset>
            </wp:positionH>
            <wp:positionV relativeFrom="paragraph">
              <wp:posOffset>0</wp:posOffset>
            </wp:positionV>
            <wp:extent cx="6835140" cy="366649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a:extLst>
                        <a:ext uri="{28A0092B-C50C-407E-A947-70E740481C1C}">
                          <a14:useLocalDpi xmlns:a14="http://schemas.microsoft.com/office/drawing/2010/main" val="0"/>
                        </a:ext>
                      </a:extLst>
                    </a:blip>
                    <a:stretch>
                      <a:fillRect/>
                    </a:stretch>
                  </pic:blipFill>
                  <pic:spPr>
                    <a:xfrm>
                      <a:off x="0" y="0"/>
                      <a:ext cx="6835140" cy="3666490"/>
                    </a:xfrm>
                    <a:prstGeom prst="rect">
                      <a:avLst/>
                    </a:prstGeom>
                  </pic:spPr>
                </pic:pic>
              </a:graphicData>
            </a:graphic>
            <wp14:sizeRelH relativeFrom="margin">
              <wp14:pctWidth>0</wp14:pctWidth>
            </wp14:sizeRelH>
            <wp14:sizeRelV relativeFrom="margin">
              <wp14:pctHeight>0</wp14:pctHeight>
            </wp14:sizeRelV>
          </wp:anchor>
        </w:drawing>
      </w:r>
    </w:p>
    <w:p w14:paraId="5E66AD89" w14:textId="77777777" w:rsidR="00632031" w:rsidRDefault="00632031" w:rsidP="009E4C30">
      <w:pPr>
        <w:jc w:val="both"/>
        <w:rPr>
          <w:rFonts w:ascii="Arial" w:hAnsi="Arial" w:cs="Arial"/>
        </w:rPr>
      </w:pPr>
    </w:p>
    <w:p w14:paraId="6BC4900A" w14:textId="77777777" w:rsidR="00632031" w:rsidRDefault="00632031" w:rsidP="00632031">
      <w:pPr>
        <w:spacing w:line="360" w:lineRule="auto"/>
        <w:jc w:val="both"/>
        <w:rPr>
          <w:rFonts w:ascii="Arial" w:hAnsi="Arial" w:cs="Arial"/>
        </w:rPr>
      </w:pPr>
    </w:p>
    <w:p w14:paraId="31E2D760" w14:textId="69822C12" w:rsidR="00131A70" w:rsidRDefault="003B4859" w:rsidP="00632031">
      <w:pPr>
        <w:spacing w:line="360" w:lineRule="auto"/>
        <w:jc w:val="both"/>
        <w:rPr>
          <w:rFonts w:ascii="Arial" w:hAnsi="Arial" w:cs="Arial"/>
        </w:rPr>
      </w:pPr>
      <w:r>
        <w:rPr>
          <w:rFonts w:ascii="Arial" w:hAnsi="Arial" w:cs="Arial"/>
        </w:rPr>
        <w:t xml:space="preserve">I have started </w:t>
      </w:r>
      <w:r w:rsidR="00BD11F3">
        <w:rPr>
          <w:rFonts w:ascii="Arial" w:hAnsi="Arial" w:cs="Arial"/>
        </w:rPr>
        <w:t>working</w:t>
      </w:r>
      <w:r w:rsidR="009D46E1">
        <w:rPr>
          <w:rFonts w:ascii="Arial" w:hAnsi="Arial" w:cs="Arial"/>
        </w:rPr>
        <w:t xml:space="preserve"> as a </w:t>
      </w:r>
      <w:r w:rsidR="0084058A">
        <w:rPr>
          <w:rFonts w:ascii="Arial" w:hAnsi="Arial" w:cs="Arial"/>
        </w:rPr>
        <w:t xml:space="preserve">waitress </w:t>
      </w:r>
      <w:r w:rsidR="00BD11F3">
        <w:rPr>
          <w:rFonts w:ascii="Arial" w:hAnsi="Arial" w:cs="Arial"/>
        </w:rPr>
        <w:t xml:space="preserve">for </w:t>
      </w:r>
      <w:r w:rsidR="00516747">
        <w:rPr>
          <w:rFonts w:ascii="Arial" w:hAnsi="Arial" w:cs="Arial"/>
        </w:rPr>
        <w:t xml:space="preserve">Mitchells and Butlers </w:t>
      </w:r>
      <w:r w:rsidR="00E32929">
        <w:rPr>
          <w:rFonts w:ascii="Arial" w:hAnsi="Arial" w:cs="Arial"/>
        </w:rPr>
        <w:t xml:space="preserve">Plc </w:t>
      </w:r>
      <w:r w:rsidR="007A0DF1">
        <w:rPr>
          <w:rFonts w:ascii="Arial" w:hAnsi="Arial" w:cs="Arial"/>
        </w:rPr>
        <w:t>in 201</w:t>
      </w:r>
      <w:r w:rsidR="00F61381">
        <w:rPr>
          <w:rFonts w:ascii="Arial" w:hAnsi="Arial" w:cs="Arial"/>
        </w:rPr>
        <w:t>4</w:t>
      </w:r>
      <w:r w:rsidR="002A24F6">
        <w:rPr>
          <w:rFonts w:ascii="Arial" w:hAnsi="Arial" w:cs="Arial"/>
        </w:rPr>
        <w:t xml:space="preserve"> (Toby Carvery site)</w:t>
      </w:r>
      <w:r w:rsidR="00632031">
        <w:rPr>
          <w:rFonts w:ascii="Arial" w:hAnsi="Arial" w:cs="Arial"/>
        </w:rPr>
        <w:t xml:space="preserve">. </w:t>
      </w:r>
      <w:r w:rsidR="00131A70">
        <w:rPr>
          <w:rFonts w:ascii="Arial" w:hAnsi="Arial" w:cs="Arial"/>
        </w:rPr>
        <w:t xml:space="preserve">By 2016 I have been promoted to supervisor in </w:t>
      </w:r>
      <w:r w:rsidR="001E1212">
        <w:rPr>
          <w:rFonts w:ascii="Arial" w:hAnsi="Arial" w:cs="Arial"/>
        </w:rPr>
        <w:t>Harvester restaurant</w:t>
      </w:r>
      <w:r w:rsidR="006F2F07">
        <w:rPr>
          <w:rFonts w:ascii="Arial" w:hAnsi="Arial" w:cs="Arial"/>
        </w:rPr>
        <w:t>.</w:t>
      </w:r>
      <w:r w:rsidR="00BA507E">
        <w:rPr>
          <w:rFonts w:ascii="Arial" w:hAnsi="Arial" w:cs="Arial"/>
        </w:rPr>
        <w:t xml:space="preserve"> On 2019, I decided to go </w:t>
      </w:r>
      <w:r w:rsidR="007F4737">
        <w:rPr>
          <w:rFonts w:ascii="Arial" w:hAnsi="Arial" w:cs="Arial"/>
        </w:rPr>
        <w:t xml:space="preserve">forward with my career and I toke a course on </w:t>
      </w:r>
      <w:r w:rsidR="00146B4F">
        <w:rPr>
          <w:rFonts w:ascii="Arial" w:hAnsi="Arial" w:cs="Arial"/>
        </w:rPr>
        <w:t xml:space="preserve">Human Resources </w:t>
      </w:r>
      <w:r w:rsidR="006C6DFE">
        <w:rPr>
          <w:rFonts w:ascii="Arial" w:hAnsi="Arial" w:cs="Arial"/>
        </w:rPr>
        <w:t xml:space="preserve">To become an </w:t>
      </w:r>
      <w:r w:rsidR="005D222D">
        <w:rPr>
          <w:rFonts w:ascii="Arial" w:hAnsi="Arial" w:cs="Arial"/>
        </w:rPr>
        <w:t xml:space="preserve">HR </w:t>
      </w:r>
      <w:r w:rsidR="006C6DFE">
        <w:rPr>
          <w:rFonts w:ascii="Arial" w:hAnsi="Arial" w:cs="Arial"/>
        </w:rPr>
        <w:t>training officer</w:t>
      </w:r>
      <w:r w:rsidR="005D222D">
        <w:rPr>
          <w:rFonts w:ascii="Arial" w:hAnsi="Arial" w:cs="Arial"/>
        </w:rPr>
        <w:t xml:space="preserve"> </w:t>
      </w:r>
      <w:r w:rsidR="007E3485">
        <w:rPr>
          <w:rFonts w:ascii="Arial" w:hAnsi="Arial" w:cs="Arial"/>
        </w:rPr>
        <w:t>in M&amp;B HR department.</w:t>
      </w:r>
    </w:p>
    <w:p w14:paraId="666D3ED6" w14:textId="77777777" w:rsidR="007E3485" w:rsidRDefault="007E3485" w:rsidP="00632031">
      <w:pPr>
        <w:spacing w:line="360" w:lineRule="auto"/>
        <w:jc w:val="both"/>
        <w:rPr>
          <w:rFonts w:ascii="Arial" w:hAnsi="Arial" w:cs="Arial"/>
        </w:rPr>
      </w:pPr>
    </w:p>
    <w:p w14:paraId="08108418" w14:textId="77777777" w:rsidR="007E3485" w:rsidRDefault="007E3485" w:rsidP="00632031">
      <w:pPr>
        <w:spacing w:line="360" w:lineRule="auto"/>
        <w:jc w:val="both"/>
        <w:rPr>
          <w:rFonts w:ascii="Arial" w:hAnsi="Arial" w:cs="Arial"/>
        </w:rPr>
      </w:pPr>
    </w:p>
    <w:p w14:paraId="7CA832DB" w14:textId="77777777" w:rsidR="007E3485" w:rsidRDefault="007E3485" w:rsidP="009E4C30">
      <w:pPr>
        <w:jc w:val="both"/>
        <w:rPr>
          <w:rFonts w:ascii="Arial" w:hAnsi="Arial" w:cs="Arial"/>
        </w:rPr>
      </w:pPr>
    </w:p>
    <w:p w14:paraId="5BB3E6DB" w14:textId="77777777" w:rsidR="007E3485" w:rsidRDefault="007E3485" w:rsidP="009E4C30">
      <w:pPr>
        <w:jc w:val="both"/>
        <w:rPr>
          <w:rFonts w:ascii="Arial" w:hAnsi="Arial" w:cs="Arial"/>
        </w:rPr>
      </w:pPr>
    </w:p>
    <w:p w14:paraId="1FAC3D99" w14:textId="77777777" w:rsidR="007E3485" w:rsidRDefault="007E3485" w:rsidP="009E4C30">
      <w:pPr>
        <w:jc w:val="both"/>
        <w:rPr>
          <w:rFonts w:ascii="Arial" w:hAnsi="Arial" w:cs="Arial"/>
        </w:rPr>
      </w:pPr>
    </w:p>
    <w:p w14:paraId="2DC3C87C" w14:textId="77777777" w:rsidR="007E3485" w:rsidRDefault="007E3485" w:rsidP="009E4C30">
      <w:pPr>
        <w:jc w:val="both"/>
        <w:rPr>
          <w:rFonts w:ascii="Arial" w:hAnsi="Arial" w:cs="Arial"/>
        </w:rPr>
      </w:pPr>
    </w:p>
    <w:p w14:paraId="4AEF15D6" w14:textId="77777777" w:rsidR="007E3485" w:rsidRDefault="007E3485" w:rsidP="009E4C30">
      <w:pPr>
        <w:jc w:val="both"/>
        <w:rPr>
          <w:rFonts w:ascii="Arial" w:hAnsi="Arial" w:cs="Arial"/>
        </w:rPr>
      </w:pPr>
    </w:p>
    <w:p w14:paraId="512595F2" w14:textId="77777777" w:rsidR="007E3485" w:rsidRDefault="007E3485" w:rsidP="009E4C30">
      <w:pPr>
        <w:jc w:val="both"/>
        <w:rPr>
          <w:rFonts w:ascii="Arial" w:hAnsi="Arial" w:cs="Arial"/>
        </w:rPr>
      </w:pPr>
    </w:p>
    <w:p w14:paraId="29F651A3" w14:textId="77777777" w:rsidR="007E3485" w:rsidRDefault="007E3485" w:rsidP="009E4C30">
      <w:pPr>
        <w:jc w:val="both"/>
        <w:rPr>
          <w:rFonts w:ascii="Arial" w:hAnsi="Arial" w:cs="Arial"/>
        </w:rPr>
      </w:pPr>
    </w:p>
    <w:p w14:paraId="69A6A331" w14:textId="77777777" w:rsidR="007E3485" w:rsidRDefault="007E3485" w:rsidP="009E4C30">
      <w:pPr>
        <w:jc w:val="both"/>
        <w:rPr>
          <w:rFonts w:ascii="Arial" w:hAnsi="Arial" w:cs="Arial"/>
        </w:rPr>
      </w:pPr>
    </w:p>
    <w:p w14:paraId="38CF8BDB" w14:textId="77777777" w:rsidR="007E3485" w:rsidRDefault="007E3485" w:rsidP="009E4C30">
      <w:pPr>
        <w:jc w:val="both"/>
        <w:rPr>
          <w:rFonts w:ascii="Arial" w:hAnsi="Arial" w:cs="Arial"/>
        </w:rPr>
      </w:pPr>
    </w:p>
    <w:p w14:paraId="0D353078" w14:textId="77777777" w:rsidR="007E3485" w:rsidRDefault="007E3485" w:rsidP="009E4C30">
      <w:pPr>
        <w:jc w:val="both"/>
        <w:rPr>
          <w:rFonts w:ascii="Arial" w:hAnsi="Arial" w:cs="Arial"/>
        </w:rPr>
      </w:pPr>
    </w:p>
    <w:p w14:paraId="4C913240" w14:textId="77777777" w:rsidR="007E3485" w:rsidRDefault="007E3485" w:rsidP="009E4C30">
      <w:pPr>
        <w:jc w:val="both"/>
        <w:rPr>
          <w:rFonts w:ascii="Arial" w:hAnsi="Arial" w:cs="Arial"/>
        </w:rPr>
      </w:pPr>
    </w:p>
    <w:p w14:paraId="7941A61A" w14:textId="77777777" w:rsidR="007E3485" w:rsidRDefault="007E3485" w:rsidP="009E4C30">
      <w:pPr>
        <w:jc w:val="both"/>
        <w:rPr>
          <w:rFonts w:ascii="Arial" w:hAnsi="Arial" w:cs="Arial"/>
        </w:rPr>
      </w:pPr>
    </w:p>
    <w:p w14:paraId="668E2004" w14:textId="77777777" w:rsidR="007E3485" w:rsidRDefault="007E3485" w:rsidP="009E4C30">
      <w:pPr>
        <w:jc w:val="both"/>
        <w:rPr>
          <w:rFonts w:ascii="Arial" w:hAnsi="Arial" w:cs="Arial"/>
        </w:rPr>
      </w:pPr>
    </w:p>
    <w:p w14:paraId="67B6412B" w14:textId="77777777" w:rsidR="003A105F" w:rsidRDefault="003A105F" w:rsidP="009E4C30">
      <w:pPr>
        <w:jc w:val="both"/>
        <w:rPr>
          <w:rFonts w:ascii="Arial" w:hAnsi="Arial" w:cs="Arial"/>
        </w:rPr>
      </w:pPr>
      <w:r>
        <w:rPr>
          <w:rFonts w:ascii="Arial" w:hAnsi="Arial" w:cs="Arial"/>
          <w:noProof/>
        </w:rPr>
        <w:lastRenderedPageBreak/>
        <w:drawing>
          <wp:anchor distT="0" distB="0" distL="114300" distR="114300" simplePos="0" relativeHeight="251658243" behindDoc="0" locked="0" layoutInCell="1" allowOverlap="1" wp14:anchorId="3FBC55E5" wp14:editId="3738019E">
            <wp:simplePos x="0" y="0"/>
            <wp:positionH relativeFrom="column">
              <wp:posOffset>-443865</wp:posOffset>
            </wp:positionH>
            <wp:positionV relativeFrom="paragraph">
              <wp:posOffset>0</wp:posOffset>
            </wp:positionV>
            <wp:extent cx="6635750" cy="3974465"/>
            <wp:effectExtent l="0" t="0" r="635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35750" cy="3974465"/>
                    </a:xfrm>
                    <a:prstGeom prst="rect">
                      <a:avLst/>
                    </a:prstGeom>
                  </pic:spPr>
                </pic:pic>
              </a:graphicData>
            </a:graphic>
            <wp14:sizeRelH relativeFrom="margin">
              <wp14:pctWidth>0</wp14:pctWidth>
            </wp14:sizeRelH>
            <wp14:sizeRelV relativeFrom="margin">
              <wp14:pctHeight>0</wp14:pctHeight>
            </wp14:sizeRelV>
          </wp:anchor>
        </w:drawing>
      </w:r>
    </w:p>
    <w:p w14:paraId="55EF029C" w14:textId="77777777" w:rsidR="00BF2FF8" w:rsidRDefault="00BF2FF8" w:rsidP="009E4C30">
      <w:pPr>
        <w:jc w:val="both"/>
        <w:rPr>
          <w:rFonts w:ascii="Arial" w:hAnsi="Arial" w:cs="Arial"/>
        </w:rPr>
      </w:pPr>
    </w:p>
    <w:p w14:paraId="5A89BA49" w14:textId="77777777" w:rsidR="00632031" w:rsidRDefault="00632031" w:rsidP="009E4C30">
      <w:pPr>
        <w:jc w:val="both"/>
        <w:rPr>
          <w:rFonts w:ascii="Arial" w:hAnsi="Arial" w:cs="Arial"/>
        </w:rPr>
      </w:pPr>
    </w:p>
    <w:p w14:paraId="08CABD95" w14:textId="77777777" w:rsidR="00632031" w:rsidRDefault="00632031" w:rsidP="009E4C30">
      <w:pPr>
        <w:jc w:val="both"/>
        <w:rPr>
          <w:rFonts w:ascii="Arial" w:hAnsi="Arial" w:cs="Arial"/>
        </w:rPr>
      </w:pPr>
    </w:p>
    <w:p w14:paraId="4D43FB67" w14:textId="433C518B" w:rsidR="00BF2FF8" w:rsidRDefault="006A6087" w:rsidP="00632031">
      <w:pPr>
        <w:spacing w:line="360" w:lineRule="auto"/>
        <w:jc w:val="both"/>
        <w:rPr>
          <w:rFonts w:ascii="Arial" w:hAnsi="Arial" w:cs="Arial"/>
        </w:rPr>
      </w:pPr>
      <w:r w:rsidRPr="006A6087">
        <w:rPr>
          <w:rFonts w:ascii="Arial" w:hAnsi="Arial" w:cs="Arial"/>
        </w:rPr>
        <w:t xml:space="preserve">HRM is regarding how individuals are utilised, overseen and created in organisations. HRM is conveyed by implies of the HR framework, which works inside the system given by the HR architecture. Many writings and lexicons erroneously characterise ‘human resources’ as the individuals utilised in an organization, </w:t>
      </w:r>
      <w:r w:rsidR="00632031" w:rsidRPr="006A6087">
        <w:rPr>
          <w:rFonts w:ascii="Arial" w:hAnsi="Arial" w:cs="Arial"/>
        </w:rPr>
        <w:t>an</w:t>
      </w:r>
      <w:r w:rsidRPr="006A6087">
        <w:rPr>
          <w:rFonts w:ascii="Arial" w:hAnsi="Arial" w:cs="Arial"/>
        </w:rPr>
        <w:t xml:space="preserve"> idea that darkens the meaning of human assets which pundits see as condemning the respect and denying the freedom of human operators. Human assets are more precisely caught on as the assets that are</w:t>
      </w:r>
      <w:r w:rsidR="00B62131">
        <w:rPr>
          <w:rFonts w:ascii="Arial" w:hAnsi="Arial" w:cs="Arial"/>
        </w:rPr>
        <w:t xml:space="preserve"> </w:t>
      </w:r>
      <w:r w:rsidR="00632031">
        <w:rPr>
          <w:rFonts w:ascii="Arial" w:hAnsi="Arial" w:cs="Arial"/>
        </w:rPr>
        <w:t>inherent</w:t>
      </w:r>
      <w:r w:rsidR="00632031" w:rsidRPr="006A6087">
        <w:rPr>
          <w:rFonts w:ascii="Arial" w:hAnsi="Arial" w:cs="Arial"/>
        </w:rPr>
        <w:t xml:space="preserve"> to</w:t>
      </w:r>
      <w:r w:rsidRPr="006A6087">
        <w:rPr>
          <w:rFonts w:ascii="Arial" w:hAnsi="Arial" w:cs="Arial"/>
        </w:rPr>
        <w:t xml:space="preserve"> human </w:t>
      </w:r>
      <w:r w:rsidR="00B62131">
        <w:rPr>
          <w:rFonts w:ascii="Arial" w:hAnsi="Arial" w:cs="Arial"/>
        </w:rPr>
        <w:t>beings</w:t>
      </w:r>
      <w:r w:rsidRPr="006A6087">
        <w:rPr>
          <w:rFonts w:ascii="Arial" w:hAnsi="Arial" w:cs="Arial"/>
        </w:rPr>
        <w:t xml:space="preserve">, which </w:t>
      </w:r>
      <w:r w:rsidR="00E8456C">
        <w:rPr>
          <w:rFonts w:ascii="Arial" w:hAnsi="Arial" w:cs="Arial"/>
        </w:rPr>
        <w:t xml:space="preserve">can be </w:t>
      </w:r>
      <w:r w:rsidR="00632031">
        <w:rPr>
          <w:rFonts w:ascii="Arial" w:hAnsi="Arial" w:cs="Arial"/>
        </w:rPr>
        <w:t xml:space="preserve">spread </w:t>
      </w:r>
      <w:r w:rsidR="00632031" w:rsidRPr="006A6087">
        <w:rPr>
          <w:rFonts w:ascii="Arial" w:hAnsi="Arial" w:cs="Arial"/>
        </w:rPr>
        <w:t>to</w:t>
      </w:r>
      <w:r w:rsidRPr="006A6087">
        <w:rPr>
          <w:rFonts w:ascii="Arial" w:hAnsi="Arial" w:cs="Arial"/>
        </w:rPr>
        <w:t xml:space="preserve"> the </w:t>
      </w:r>
      <w:r w:rsidR="0027786C">
        <w:rPr>
          <w:rFonts w:ascii="Arial" w:hAnsi="Arial" w:cs="Arial"/>
        </w:rPr>
        <w:t xml:space="preserve">distinctive </w:t>
      </w:r>
      <w:r w:rsidRPr="006A6087">
        <w:rPr>
          <w:rFonts w:ascii="Arial" w:hAnsi="Arial" w:cs="Arial"/>
        </w:rPr>
        <w:t>assignments of life.</w:t>
      </w:r>
      <w:r w:rsidR="00984960" w:rsidRPr="00984960">
        <w:rPr>
          <w:rFonts w:ascii="Arial" w:hAnsi="Arial" w:cs="Arial"/>
        </w:rPr>
        <w:t xml:space="preserve"> HRM is the management of work and individuals towards the end of desire, and it may be an essential movement in any organization in which human beings operate. It is not something whose existence must be radically defended: HRM is the inevitable consequence of initiation and development</w:t>
      </w:r>
      <w:r w:rsidR="00035EE3" w:rsidRPr="00035EE3">
        <w:rPr>
          <w:rFonts w:ascii="Arial" w:hAnsi="Arial" w:cs="Arial"/>
        </w:rPr>
        <w:t xml:space="preserve"> organisation</w:t>
      </w:r>
      <w:r w:rsidR="00035EE3">
        <w:rPr>
          <w:rFonts w:ascii="Arial" w:hAnsi="Arial" w:cs="Arial"/>
        </w:rPr>
        <w:t>.</w:t>
      </w:r>
    </w:p>
    <w:p w14:paraId="4E698EB9" w14:textId="40299B84" w:rsidR="00E82132" w:rsidRDefault="008E6950" w:rsidP="00632031">
      <w:pPr>
        <w:spacing w:line="360" w:lineRule="auto"/>
        <w:jc w:val="both"/>
        <w:rPr>
          <w:rFonts w:ascii="Arial" w:hAnsi="Arial" w:cs="Arial"/>
        </w:rPr>
      </w:pPr>
      <w:r>
        <w:rPr>
          <w:rFonts w:ascii="Arial" w:hAnsi="Arial" w:cs="Arial"/>
        </w:rPr>
        <w:t xml:space="preserve">According to </w:t>
      </w:r>
      <w:r w:rsidR="00EA5075">
        <w:rPr>
          <w:rFonts w:ascii="Arial" w:hAnsi="Arial" w:cs="Arial"/>
        </w:rPr>
        <w:t xml:space="preserve">Boxall and Purcell </w:t>
      </w:r>
      <w:r w:rsidR="00A0452B">
        <w:rPr>
          <w:rFonts w:ascii="Arial" w:hAnsi="Arial" w:cs="Arial"/>
        </w:rPr>
        <w:t>“</w:t>
      </w:r>
      <w:r w:rsidR="006850A8">
        <w:rPr>
          <w:rFonts w:ascii="Arial" w:hAnsi="Arial" w:cs="Arial"/>
        </w:rPr>
        <w:t xml:space="preserve">Human Resources Management </w:t>
      </w:r>
      <w:r w:rsidR="00E82132">
        <w:rPr>
          <w:rFonts w:ascii="Arial" w:hAnsi="Arial" w:cs="Arial"/>
        </w:rPr>
        <w:t xml:space="preserve">is </w:t>
      </w:r>
      <w:r w:rsidR="006850A8" w:rsidRPr="006850A8">
        <w:rPr>
          <w:rFonts w:ascii="Arial" w:hAnsi="Arial" w:cs="Arial"/>
        </w:rPr>
        <w:t>the process through which management builds the workforce and tries to create the human performances that the organisation needs</w:t>
      </w:r>
      <w:r w:rsidR="00E82132">
        <w:rPr>
          <w:rFonts w:ascii="Arial" w:hAnsi="Arial" w:cs="Arial"/>
        </w:rPr>
        <w:t>”.</w:t>
      </w:r>
    </w:p>
    <w:p w14:paraId="429539C1" w14:textId="77777777" w:rsidR="00E82132" w:rsidRDefault="00E82132" w:rsidP="009E4C30">
      <w:pPr>
        <w:jc w:val="both"/>
        <w:rPr>
          <w:rFonts w:ascii="Arial" w:hAnsi="Arial" w:cs="Arial"/>
        </w:rPr>
      </w:pPr>
    </w:p>
    <w:p w14:paraId="71D58630" w14:textId="77777777" w:rsidR="00E82132" w:rsidRDefault="00E82132" w:rsidP="009E4C30">
      <w:pPr>
        <w:jc w:val="both"/>
        <w:rPr>
          <w:rFonts w:ascii="Arial" w:hAnsi="Arial" w:cs="Arial"/>
        </w:rPr>
      </w:pPr>
    </w:p>
    <w:p w14:paraId="2789E0EA" w14:textId="77777777" w:rsidR="00E82132" w:rsidRDefault="00E82132" w:rsidP="009E4C30">
      <w:pPr>
        <w:jc w:val="both"/>
        <w:rPr>
          <w:rFonts w:ascii="Arial" w:hAnsi="Arial" w:cs="Arial"/>
        </w:rPr>
      </w:pPr>
    </w:p>
    <w:p w14:paraId="6F86460D" w14:textId="77777777" w:rsidR="00E82132" w:rsidRDefault="00E82132" w:rsidP="009E4C30">
      <w:pPr>
        <w:jc w:val="both"/>
        <w:rPr>
          <w:rFonts w:ascii="Arial" w:hAnsi="Arial" w:cs="Arial"/>
        </w:rPr>
      </w:pPr>
    </w:p>
    <w:p w14:paraId="0D3A40C9" w14:textId="77777777" w:rsidR="009F2BF5" w:rsidRDefault="009F2BF5" w:rsidP="009E4C30">
      <w:pPr>
        <w:jc w:val="both"/>
        <w:rPr>
          <w:rFonts w:ascii="Arial" w:hAnsi="Arial" w:cs="Arial"/>
        </w:rPr>
      </w:pPr>
      <w:r>
        <w:rPr>
          <w:rFonts w:ascii="Arial" w:hAnsi="Arial" w:cs="Arial"/>
          <w:noProof/>
        </w:rPr>
        <w:lastRenderedPageBreak/>
        <w:drawing>
          <wp:anchor distT="0" distB="0" distL="114300" distR="114300" simplePos="0" relativeHeight="251658244" behindDoc="0" locked="0" layoutInCell="1" allowOverlap="1" wp14:anchorId="7AA2D28D" wp14:editId="5374685A">
            <wp:simplePos x="0" y="0"/>
            <wp:positionH relativeFrom="column">
              <wp:posOffset>-552261</wp:posOffset>
            </wp:positionH>
            <wp:positionV relativeFrom="paragraph">
              <wp:posOffset>390</wp:posOffset>
            </wp:positionV>
            <wp:extent cx="6706870" cy="3756905"/>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6706870" cy="3756905"/>
                    </a:xfrm>
                    <a:prstGeom prst="rect">
                      <a:avLst/>
                    </a:prstGeom>
                  </pic:spPr>
                </pic:pic>
              </a:graphicData>
            </a:graphic>
            <wp14:sizeRelH relativeFrom="margin">
              <wp14:pctWidth>0</wp14:pctWidth>
            </wp14:sizeRelH>
            <wp14:sizeRelV relativeFrom="margin">
              <wp14:pctHeight>0</wp14:pctHeight>
            </wp14:sizeRelV>
          </wp:anchor>
        </w:drawing>
      </w:r>
    </w:p>
    <w:p w14:paraId="0ED40D67" w14:textId="77777777" w:rsidR="005F3D27" w:rsidRDefault="005F3D27" w:rsidP="009E4C30">
      <w:pPr>
        <w:jc w:val="both"/>
        <w:rPr>
          <w:rFonts w:ascii="Arial" w:hAnsi="Arial" w:cs="Arial"/>
        </w:rPr>
      </w:pPr>
    </w:p>
    <w:p w14:paraId="50A4074A" w14:textId="77777777" w:rsidR="00632031" w:rsidRDefault="00632031" w:rsidP="009E4C30">
      <w:pPr>
        <w:jc w:val="both"/>
        <w:rPr>
          <w:rFonts w:ascii="Arial" w:hAnsi="Arial" w:cs="Arial"/>
        </w:rPr>
      </w:pPr>
    </w:p>
    <w:p w14:paraId="23DF54D6" w14:textId="77777777" w:rsidR="00632031" w:rsidRDefault="00632031" w:rsidP="009E4C30">
      <w:pPr>
        <w:jc w:val="both"/>
        <w:rPr>
          <w:rFonts w:ascii="Arial" w:hAnsi="Arial" w:cs="Arial"/>
        </w:rPr>
      </w:pPr>
    </w:p>
    <w:p w14:paraId="7812EC9A" w14:textId="3FB87EA5" w:rsidR="00C43A5C" w:rsidRDefault="00341ACA" w:rsidP="00632031">
      <w:pPr>
        <w:spacing w:line="360" w:lineRule="auto"/>
        <w:jc w:val="both"/>
        <w:rPr>
          <w:rFonts w:ascii="Arial" w:hAnsi="Arial" w:cs="Arial"/>
        </w:rPr>
      </w:pPr>
      <w:r>
        <w:rPr>
          <w:rFonts w:ascii="Arial" w:hAnsi="Arial" w:cs="Arial"/>
        </w:rPr>
        <w:t xml:space="preserve">The slide is </w:t>
      </w:r>
      <w:r w:rsidR="00B2443F">
        <w:rPr>
          <w:rFonts w:ascii="Arial" w:hAnsi="Arial" w:cs="Arial"/>
        </w:rPr>
        <w:t xml:space="preserve">representing the knowledge, </w:t>
      </w:r>
      <w:r w:rsidR="00632031">
        <w:rPr>
          <w:rFonts w:ascii="Arial" w:hAnsi="Arial" w:cs="Arial"/>
        </w:rPr>
        <w:t>skills,</w:t>
      </w:r>
      <w:r w:rsidR="00B2443F">
        <w:rPr>
          <w:rFonts w:ascii="Arial" w:hAnsi="Arial" w:cs="Arial"/>
        </w:rPr>
        <w:t xml:space="preserve"> and behaviour</w:t>
      </w:r>
      <w:r w:rsidR="002529A4">
        <w:rPr>
          <w:rFonts w:ascii="Arial" w:hAnsi="Arial" w:cs="Arial"/>
        </w:rPr>
        <w:t xml:space="preserve"> by supporting the skills required to create </w:t>
      </w:r>
      <w:r w:rsidR="00632031">
        <w:rPr>
          <w:rFonts w:ascii="Arial" w:hAnsi="Arial" w:cs="Arial"/>
        </w:rPr>
        <w:t>a</w:t>
      </w:r>
      <w:r w:rsidR="00FE0017">
        <w:rPr>
          <w:rFonts w:ascii="Arial" w:hAnsi="Arial" w:cs="Arial"/>
        </w:rPr>
        <w:t xml:space="preserve"> </w:t>
      </w:r>
      <w:r w:rsidR="00C42DB9">
        <w:rPr>
          <w:rFonts w:ascii="Arial" w:hAnsi="Arial" w:cs="Arial"/>
        </w:rPr>
        <w:t xml:space="preserve">perfect candidate for the HR officer department; therefore, </w:t>
      </w:r>
      <w:r w:rsidR="007A6CE5">
        <w:rPr>
          <w:rFonts w:ascii="Arial" w:hAnsi="Arial" w:cs="Arial"/>
        </w:rPr>
        <w:t xml:space="preserve">shows how HR includes the most </w:t>
      </w:r>
      <w:r w:rsidR="00632031">
        <w:rPr>
          <w:rFonts w:ascii="Arial" w:hAnsi="Arial" w:cs="Arial"/>
        </w:rPr>
        <w:t>noteworthy, maintained</w:t>
      </w:r>
      <w:r w:rsidR="00A902A7">
        <w:rPr>
          <w:rFonts w:ascii="Arial" w:hAnsi="Arial" w:cs="Arial"/>
        </w:rPr>
        <w:t xml:space="preserve"> esteem to the company.</w:t>
      </w:r>
      <w:r w:rsidR="002E2770">
        <w:rPr>
          <w:rFonts w:ascii="Arial" w:hAnsi="Arial" w:cs="Arial"/>
        </w:rPr>
        <w:t xml:space="preserve"> </w:t>
      </w:r>
      <w:r w:rsidR="00682500" w:rsidRPr="00682500">
        <w:rPr>
          <w:rFonts w:ascii="Arial" w:hAnsi="Arial" w:cs="Arial"/>
        </w:rPr>
        <w:t xml:space="preserve">HR Professionals are the pioneers to whom representatives turn for </w:t>
      </w:r>
      <w:r w:rsidR="00632031" w:rsidRPr="00682500">
        <w:rPr>
          <w:rFonts w:ascii="Arial" w:hAnsi="Arial" w:cs="Arial"/>
        </w:rPr>
        <w:t>a</w:t>
      </w:r>
      <w:r w:rsidR="00682500" w:rsidRPr="00682500">
        <w:rPr>
          <w:rFonts w:ascii="Arial" w:hAnsi="Arial" w:cs="Arial"/>
        </w:rPr>
        <w:t xml:space="preserve"> case; moreover, play the part of confidante when Workers are having </w:t>
      </w:r>
      <w:r w:rsidR="006C02EE">
        <w:rPr>
          <w:rFonts w:ascii="Arial" w:hAnsi="Arial" w:cs="Arial"/>
        </w:rPr>
        <w:t xml:space="preserve">trouble </w:t>
      </w:r>
      <w:r w:rsidR="00682500" w:rsidRPr="00682500">
        <w:rPr>
          <w:rFonts w:ascii="Arial" w:hAnsi="Arial" w:cs="Arial"/>
        </w:rPr>
        <w:t>with somebody else at the association, (or in the individual li</w:t>
      </w:r>
      <w:r w:rsidR="00AC4904">
        <w:rPr>
          <w:rFonts w:ascii="Arial" w:hAnsi="Arial" w:cs="Arial"/>
        </w:rPr>
        <w:t>fe</w:t>
      </w:r>
      <w:r w:rsidR="00682500" w:rsidRPr="00682500">
        <w:rPr>
          <w:rFonts w:ascii="Arial" w:hAnsi="Arial" w:cs="Arial"/>
        </w:rPr>
        <w:t>). HR Experts are anticipated to bargain with profoundly delicate issues.</w:t>
      </w:r>
      <w:r w:rsidR="00832DA0">
        <w:rPr>
          <w:rFonts w:ascii="Arial" w:hAnsi="Arial" w:cs="Arial"/>
        </w:rPr>
        <w:t xml:space="preserve"> Furthermore, </w:t>
      </w:r>
      <w:r w:rsidR="0094084E">
        <w:rPr>
          <w:rFonts w:ascii="Arial" w:hAnsi="Arial" w:cs="Arial"/>
        </w:rPr>
        <w:t xml:space="preserve">as it is show in the slide an </w:t>
      </w:r>
      <w:r w:rsidR="00632031">
        <w:rPr>
          <w:rFonts w:ascii="Arial" w:hAnsi="Arial" w:cs="Arial"/>
        </w:rPr>
        <w:t>HR expert</w:t>
      </w:r>
      <w:r w:rsidR="0094084E">
        <w:rPr>
          <w:rFonts w:ascii="Arial" w:hAnsi="Arial" w:cs="Arial"/>
        </w:rPr>
        <w:t xml:space="preserve"> must be </w:t>
      </w:r>
      <w:r w:rsidR="00BB663C">
        <w:rPr>
          <w:rFonts w:ascii="Arial" w:hAnsi="Arial" w:cs="Arial"/>
        </w:rPr>
        <w:t xml:space="preserve">great on utilising the </w:t>
      </w:r>
      <w:r w:rsidR="00632031">
        <w:rPr>
          <w:rFonts w:ascii="Arial" w:hAnsi="Arial" w:cs="Arial"/>
        </w:rPr>
        <w:t>innovation</w:t>
      </w:r>
      <w:r w:rsidR="00C43A5C">
        <w:rPr>
          <w:rFonts w:ascii="Arial" w:hAnsi="Arial" w:cs="Arial"/>
        </w:rPr>
        <w:t xml:space="preserve"> with ease </w:t>
      </w:r>
      <w:r w:rsidR="00DC0153">
        <w:rPr>
          <w:rFonts w:ascii="Arial" w:hAnsi="Arial" w:cs="Arial"/>
        </w:rPr>
        <w:t>(</w:t>
      </w:r>
      <w:r w:rsidR="00807A2A">
        <w:rPr>
          <w:rFonts w:ascii="Arial" w:hAnsi="Arial" w:cs="Arial"/>
        </w:rPr>
        <w:t>French,2017</w:t>
      </w:r>
      <w:r w:rsidR="00DC0153">
        <w:rPr>
          <w:rFonts w:ascii="Arial" w:hAnsi="Arial" w:cs="Arial"/>
        </w:rPr>
        <w:t>).</w:t>
      </w:r>
      <w:r w:rsidR="005109BC">
        <w:rPr>
          <w:rFonts w:ascii="Arial" w:hAnsi="Arial" w:cs="Arial"/>
        </w:rPr>
        <w:t xml:space="preserve"> </w:t>
      </w:r>
    </w:p>
    <w:p w14:paraId="090BB507" w14:textId="77777777" w:rsidR="00606A9F" w:rsidRDefault="00606A9F" w:rsidP="00632031">
      <w:pPr>
        <w:spacing w:line="360" w:lineRule="auto"/>
        <w:jc w:val="both"/>
        <w:rPr>
          <w:rFonts w:ascii="Arial" w:hAnsi="Arial" w:cs="Arial"/>
        </w:rPr>
      </w:pPr>
    </w:p>
    <w:p w14:paraId="212C825F" w14:textId="77777777" w:rsidR="00606A9F" w:rsidRDefault="006555C6" w:rsidP="00632031">
      <w:pPr>
        <w:spacing w:line="360" w:lineRule="auto"/>
        <w:jc w:val="both"/>
        <w:rPr>
          <w:rFonts w:ascii="Arial" w:hAnsi="Arial" w:cs="Arial"/>
        </w:rPr>
      </w:pPr>
      <w:r>
        <w:rPr>
          <w:rFonts w:ascii="Arial" w:hAnsi="Arial" w:cs="Arial"/>
        </w:rPr>
        <w:t>Acco</w:t>
      </w:r>
      <w:r w:rsidR="00F875A6">
        <w:rPr>
          <w:rFonts w:ascii="Arial" w:hAnsi="Arial" w:cs="Arial"/>
        </w:rPr>
        <w:t xml:space="preserve">rding to Amato an HR specialist </w:t>
      </w:r>
      <w:r w:rsidR="00720F14">
        <w:rPr>
          <w:rFonts w:ascii="Arial" w:hAnsi="Arial" w:cs="Arial"/>
        </w:rPr>
        <w:t>must be great at communication (verbal and written)</w:t>
      </w:r>
      <w:r w:rsidR="00D36FC9">
        <w:rPr>
          <w:rFonts w:ascii="Arial" w:hAnsi="Arial" w:cs="Arial"/>
        </w:rPr>
        <w:t xml:space="preserve">, have a perfect time management, </w:t>
      </w:r>
      <w:r w:rsidR="00A33532">
        <w:rPr>
          <w:rFonts w:ascii="Arial" w:hAnsi="Arial" w:cs="Arial"/>
        </w:rPr>
        <w:t xml:space="preserve">nevertheless, to be compassionate </w:t>
      </w:r>
      <w:r w:rsidR="0051636A">
        <w:rPr>
          <w:rFonts w:ascii="Arial" w:hAnsi="Arial" w:cs="Arial"/>
        </w:rPr>
        <w:t xml:space="preserve">and </w:t>
      </w:r>
      <w:r w:rsidR="0072196B">
        <w:rPr>
          <w:rFonts w:ascii="Arial" w:hAnsi="Arial" w:cs="Arial"/>
        </w:rPr>
        <w:t>excellent at taking the right decisions</w:t>
      </w:r>
      <w:r w:rsidR="002049B5">
        <w:rPr>
          <w:rFonts w:ascii="Arial" w:hAnsi="Arial" w:cs="Arial"/>
        </w:rPr>
        <w:t xml:space="preserve"> (Amato,2021).</w:t>
      </w:r>
    </w:p>
    <w:p w14:paraId="43922C29" w14:textId="77777777" w:rsidR="002049B5" w:rsidRDefault="002049B5" w:rsidP="00632031">
      <w:pPr>
        <w:spacing w:line="360" w:lineRule="auto"/>
        <w:jc w:val="both"/>
        <w:rPr>
          <w:rFonts w:ascii="Arial" w:hAnsi="Arial" w:cs="Arial"/>
        </w:rPr>
      </w:pPr>
    </w:p>
    <w:p w14:paraId="59B4FCD5" w14:textId="11125FF2" w:rsidR="00123A1F" w:rsidRDefault="00E93C74" w:rsidP="00632031">
      <w:pPr>
        <w:spacing w:line="360" w:lineRule="auto"/>
        <w:jc w:val="both"/>
        <w:rPr>
          <w:rFonts w:ascii="Arial" w:hAnsi="Arial" w:cs="Arial"/>
        </w:rPr>
      </w:pPr>
      <w:r>
        <w:rPr>
          <w:rFonts w:ascii="Arial" w:hAnsi="Arial" w:cs="Arial"/>
        </w:rPr>
        <w:t xml:space="preserve">Data skills </w:t>
      </w:r>
      <w:r w:rsidR="00FB14A3">
        <w:rPr>
          <w:rFonts w:ascii="Arial" w:hAnsi="Arial" w:cs="Arial"/>
        </w:rPr>
        <w:t xml:space="preserve">help HR professionals to arrange ahead and </w:t>
      </w:r>
      <w:r w:rsidR="00123A1F">
        <w:rPr>
          <w:rFonts w:ascii="Arial" w:hAnsi="Arial" w:cs="Arial"/>
        </w:rPr>
        <w:t xml:space="preserve">construct future strategies. It is important, as an HR officer to have the knowledge </w:t>
      </w:r>
      <w:r w:rsidR="001302BE">
        <w:rPr>
          <w:rFonts w:ascii="Arial" w:hAnsi="Arial" w:cs="Arial"/>
        </w:rPr>
        <w:t>in technology aspects,</w:t>
      </w:r>
      <w:r w:rsidR="00AE7957">
        <w:rPr>
          <w:rFonts w:ascii="Arial" w:hAnsi="Arial" w:cs="Arial"/>
        </w:rPr>
        <w:t xml:space="preserve"> </w:t>
      </w:r>
      <w:r w:rsidR="00E176CD">
        <w:rPr>
          <w:rFonts w:ascii="Arial" w:hAnsi="Arial" w:cs="Arial"/>
        </w:rPr>
        <w:t xml:space="preserve">insight on </w:t>
      </w:r>
      <w:r w:rsidR="00276436">
        <w:rPr>
          <w:rFonts w:ascii="Arial" w:hAnsi="Arial" w:cs="Arial"/>
        </w:rPr>
        <w:t xml:space="preserve">communication and industry alertness </w:t>
      </w:r>
      <w:r w:rsidR="00632031">
        <w:rPr>
          <w:rFonts w:ascii="Arial" w:hAnsi="Arial" w:cs="Arial"/>
        </w:rPr>
        <w:t>(Eccleston</w:t>
      </w:r>
      <w:r w:rsidR="00932F2F">
        <w:rPr>
          <w:rFonts w:ascii="Arial" w:hAnsi="Arial" w:cs="Arial"/>
        </w:rPr>
        <w:t>, 2014)</w:t>
      </w:r>
      <w:r w:rsidR="001D379F">
        <w:rPr>
          <w:rFonts w:ascii="Arial" w:hAnsi="Arial" w:cs="Arial"/>
        </w:rPr>
        <w:t>.</w:t>
      </w:r>
    </w:p>
    <w:p w14:paraId="0F544C5A" w14:textId="77777777" w:rsidR="0072196B" w:rsidRDefault="0072196B" w:rsidP="00632031">
      <w:pPr>
        <w:spacing w:line="360" w:lineRule="auto"/>
        <w:jc w:val="both"/>
        <w:rPr>
          <w:rFonts w:ascii="Arial" w:hAnsi="Arial" w:cs="Arial"/>
        </w:rPr>
      </w:pPr>
    </w:p>
    <w:p w14:paraId="3001CB6C" w14:textId="77777777" w:rsidR="00932F2F" w:rsidRDefault="00932F2F" w:rsidP="009E4C30">
      <w:pPr>
        <w:jc w:val="both"/>
        <w:rPr>
          <w:rFonts w:ascii="Arial" w:hAnsi="Arial" w:cs="Arial"/>
        </w:rPr>
      </w:pPr>
    </w:p>
    <w:p w14:paraId="4FE5C6F3" w14:textId="77777777" w:rsidR="00932F2F" w:rsidRDefault="00932F2F" w:rsidP="009E4C30">
      <w:pPr>
        <w:jc w:val="both"/>
        <w:rPr>
          <w:rFonts w:ascii="Arial" w:hAnsi="Arial" w:cs="Arial"/>
        </w:rPr>
      </w:pPr>
    </w:p>
    <w:p w14:paraId="550B391A" w14:textId="77777777" w:rsidR="00AA22E3" w:rsidRDefault="00AA22E3" w:rsidP="00632031">
      <w:pPr>
        <w:spacing w:line="360" w:lineRule="auto"/>
        <w:jc w:val="both"/>
        <w:rPr>
          <w:rFonts w:ascii="Arial" w:hAnsi="Arial" w:cs="Arial"/>
        </w:rPr>
      </w:pPr>
    </w:p>
    <w:p w14:paraId="0282E529" w14:textId="77777777" w:rsidR="00AA22E3" w:rsidRDefault="00AA22E3" w:rsidP="00632031">
      <w:pPr>
        <w:spacing w:line="360" w:lineRule="auto"/>
        <w:jc w:val="both"/>
        <w:rPr>
          <w:rFonts w:ascii="Arial" w:hAnsi="Arial" w:cs="Arial"/>
        </w:rPr>
      </w:pPr>
    </w:p>
    <w:p w14:paraId="2C497CEE" w14:textId="2A9A74E3" w:rsidR="00E92A89" w:rsidRDefault="0002633B" w:rsidP="00632031">
      <w:pPr>
        <w:spacing w:line="360" w:lineRule="auto"/>
        <w:jc w:val="both"/>
        <w:rPr>
          <w:rFonts w:ascii="Arial" w:hAnsi="Arial" w:cs="Arial"/>
        </w:rPr>
      </w:pPr>
      <w:r>
        <w:rPr>
          <w:rFonts w:ascii="Arial" w:hAnsi="Arial" w:cs="Arial"/>
          <w:noProof/>
        </w:rPr>
        <w:drawing>
          <wp:anchor distT="0" distB="0" distL="114300" distR="114300" simplePos="0" relativeHeight="251658245" behindDoc="0" locked="0" layoutInCell="1" allowOverlap="1" wp14:anchorId="33D42BB9" wp14:editId="6D9E28AD">
            <wp:simplePos x="0" y="0"/>
            <wp:positionH relativeFrom="column">
              <wp:posOffset>-488950</wp:posOffset>
            </wp:positionH>
            <wp:positionV relativeFrom="paragraph">
              <wp:posOffset>0</wp:posOffset>
            </wp:positionV>
            <wp:extent cx="6562725" cy="3566795"/>
            <wp:effectExtent l="0" t="0" r="3175"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62725" cy="3566795"/>
                    </a:xfrm>
                    <a:prstGeom prst="rect">
                      <a:avLst/>
                    </a:prstGeom>
                  </pic:spPr>
                </pic:pic>
              </a:graphicData>
            </a:graphic>
            <wp14:sizeRelH relativeFrom="margin">
              <wp14:pctWidth>0</wp14:pctWidth>
            </wp14:sizeRelH>
            <wp14:sizeRelV relativeFrom="margin">
              <wp14:pctHeight>0</wp14:pctHeight>
            </wp14:sizeRelV>
          </wp:anchor>
        </w:drawing>
      </w:r>
      <w:r w:rsidR="00286972" w:rsidRPr="00286972">
        <w:rPr>
          <w:rFonts w:ascii="Arial" w:hAnsi="Arial" w:cs="Arial"/>
        </w:rPr>
        <w:t xml:space="preserve">HRM goals are fundamentally affected by </w:t>
      </w:r>
      <w:r w:rsidR="00D24AC3">
        <w:rPr>
          <w:rFonts w:ascii="Arial" w:hAnsi="Arial" w:cs="Arial"/>
        </w:rPr>
        <w:t>aims</w:t>
      </w:r>
      <w:r w:rsidR="00286972" w:rsidRPr="00286972">
        <w:rPr>
          <w:rFonts w:ascii="Arial" w:hAnsi="Arial" w:cs="Arial"/>
        </w:rPr>
        <w:t xml:space="preserve"> and </w:t>
      </w:r>
      <w:r w:rsidR="00632031" w:rsidRPr="00286972">
        <w:rPr>
          <w:rFonts w:ascii="Arial" w:hAnsi="Arial" w:cs="Arial"/>
        </w:rPr>
        <w:t>objectives.</w:t>
      </w:r>
      <w:r w:rsidR="00912AB4">
        <w:rPr>
          <w:rFonts w:ascii="Arial" w:hAnsi="Arial" w:cs="Arial"/>
        </w:rPr>
        <w:t xml:space="preserve"> Aspiration </w:t>
      </w:r>
      <w:r w:rsidR="00286972" w:rsidRPr="00286972">
        <w:rPr>
          <w:rFonts w:ascii="Arial" w:hAnsi="Arial" w:cs="Arial"/>
        </w:rPr>
        <w:t>of HRM is to guarantee a steady work environment with information at one put and productive operations.</w:t>
      </w:r>
      <w:r w:rsidR="00D55002" w:rsidRPr="00D55002">
        <w:rPr>
          <w:rFonts w:ascii="Arial" w:hAnsi="Arial" w:cs="Arial"/>
        </w:rPr>
        <w:t xml:space="preserve"> </w:t>
      </w:r>
      <w:r w:rsidR="00632031" w:rsidRPr="00D55002">
        <w:rPr>
          <w:rFonts w:ascii="Arial" w:hAnsi="Arial" w:cs="Arial"/>
        </w:rPr>
        <w:t>Therefore, incorporate</w:t>
      </w:r>
      <w:r w:rsidR="00D55002" w:rsidRPr="00D55002">
        <w:rPr>
          <w:rFonts w:ascii="Arial" w:hAnsi="Arial" w:cs="Arial"/>
        </w:rPr>
        <w:t xml:space="preserve"> workforce taking care of, staff necessities like contracting and onboarding, finance administration and retirement. To </w:t>
      </w:r>
      <w:r w:rsidR="00A023DA">
        <w:rPr>
          <w:rFonts w:ascii="Arial" w:hAnsi="Arial" w:cs="Arial"/>
        </w:rPr>
        <w:t xml:space="preserve">accomplish </w:t>
      </w:r>
      <w:r w:rsidR="00D55002" w:rsidRPr="00D55002">
        <w:rPr>
          <w:rFonts w:ascii="Arial" w:hAnsi="Arial" w:cs="Arial"/>
        </w:rPr>
        <w:t>at hierarchical objective, HR requires effective arranging and execution.</w:t>
      </w:r>
      <w:r w:rsidR="00B768DB">
        <w:rPr>
          <w:rFonts w:ascii="Arial" w:hAnsi="Arial" w:cs="Arial"/>
        </w:rPr>
        <w:t xml:space="preserve"> Moreover, HR officers </w:t>
      </w:r>
      <w:r w:rsidR="00740237">
        <w:rPr>
          <w:rFonts w:ascii="Arial" w:hAnsi="Arial" w:cs="Arial"/>
        </w:rPr>
        <w:t>are training</w:t>
      </w:r>
      <w:r w:rsidR="00C433A6">
        <w:rPr>
          <w:rFonts w:ascii="Arial" w:hAnsi="Arial" w:cs="Arial"/>
        </w:rPr>
        <w:t xml:space="preserve"> and motivated </w:t>
      </w:r>
      <w:r w:rsidR="00740237">
        <w:rPr>
          <w:rFonts w:ascii="Arial" w:hAnsi="Arial" w:cs="Arial"/>
        </w:rPr>
        <w:t>the worke</w:t>
      </w:r>
      <w:r w:rsidR="00C433A6">
        <w:rPr>
          <w:rFonts w:ascii="Arial" w:hAnsi="Arial" w:cs="Arial"/>
        </w:rPr>
        <w:t xml:space="preserve">rs </w:t>
      </w:r>
      <w:r w:rsidR="00E92A89">
        <w:rPr>
          <w:rFonts w:ascii="Arial" w:hAnsi="Arial" w:cs="Arial"/>
        </w:rPr>
        <w:t xml:space="preserve">to reach </w:t>
      </w:r>
      <w:r w:rsidR="00A04724">
        <w:rPr>
          <w:rFonts w:ascii="Arial" w:hAnsi="Arial" w:cs="Arial"/>
        </w:rPr>
        <w:t>to the desired outcome.</w:t>
      </w:r>
    </w:p>
    <w:p w14:paraId="1A4A81B1" w14:textId="77777777" w:rsidR="00A04724" w:rsidRDefault="00A04724" w:rsidP="009E4C30">
      <w:pPr>
        <w:jc w:val="both"/>
        <w:rPr>
          <w:rFonts w:ascii="Arial" w:hAnsi="Arial" w:cs="Arial"/>
        </w:rPr>
      </w:pPr>
    </w:p>
    <w:p w14:paraId="375E24DD" w14:textId="626E2190" w:rsidR="00A04724" w:rsidRDefault="00343D0F" w:rsidP="00632031">
      <w:pPr>
        <w:spacing w:line="360" w:lineRule="auto"/>
        <w:jc w:val="both"/>
        <w:rPr>
          <w:rFonts w:ascii="Arial" w:hAnsi="Arial" w:cs="Arial"/>
        </w:rPr>
      </w:pPr>
      <w:r w:rsidRPr="00343D0F">
        <w:rPr>
          <w:rFonts w:ascii="Arial" w:hAnsi="Arial" w:cs="Arial"/>
        </w:rPr>
        <w:t>HR departments specialise in tending to the requirements of one of their companies' most important resources -</w:t>
      </w:r>
      <w:r>
        <w:rPr>
          <w:rFonts w:ascii="Arial" w:hAnsi="Arial" w:cs="Arial"/>
        </w:rPr>
        <w:t xml:space="preserve"> </w:t>
      </w:r>
      <w:r w:rsidRPr="00343D0F">
        <w:rPr>
          <w:rFonts w:ascii="Arial" w:hAnsi="Arial" w:cs="Arial"/>
        </w:rPr>
        <w:t xml:space="preserve">their labourers. By tending to these worker-related assignments, human assets offices play </w:t>
      </w:r>
      <w:r w:rsidR="00632031" w:rsidRPr="00343D0F">
        <w:rPr>
          <w:rFonts w:ascii="Arial" w:hAnsi="Arial" w:cs="Arial"/>
        </w:rPr>
        <w:t>an</w:t>
      </w:r>
      <w:r w:rsidRPr="00343D0F">
        <w:rPr>
          <w:rFonts w:ascii="Arial" w:hAnsi="Arial" w:cs="Arial"/>
        </w:rPr>
        <w:t xml:space="preserve"> essential part in keeping the commerce running easily.</w:t>
      </w:r>
      <w:r w:rsidR="006B0122">
        <w:rPr>
          <w:rFonts w:ascii="Arial" w:hAnsi="Arial" w:cs="Arial"/>
        </w:rPr>
        <w:t xml:space="preserve"> HR </w:t>
      </w:r>
      <w:r w:rsidR="00632031">
        <w:rPr>
          <w:rFonts w:ascii="Arial" w:hAnsi="Arial" w:cs="Arial"/>
        </w:rPr>
        <w:t>professionals’</w:t>
      </w:r>
      <w:r w:rsidR="006B0122">
        <w:rPr>
          <w:rFonts w:ascii="Arial" w:hAnsi="Arial" w:cs="Arial"/>
        </w:rPr>
        <w:t xml:space="preserve"> goals are to employ the best candidate for the job, </w:t>
      </w:r>
      <w:r w:rsidR="00074885">
        <w:rPr>
          <w:rFonts w:ascii="Arial" w:hAnsi="Arial" w:cs="Arial"/>
        </w:rPr>
        <w:t xml:space="preserve">train and improve the needs of the work and </w:t>
      </w:r>
      <w:r w:rsidR="00B1443D">
        <w:rPr>
          <w:rFonts w:ascii="Arial" w:hAnsi="Arial" w:cs="Arial"/>
        </w:rPr>
        <w:t xml:space="preserve">build up diversity. </w:t>
      </w:r>
    </w:p>
    <w:p w14:paraId="31B909A7" w14:textId="77777777" w:rsidR="00CB26AF" w:rsidRDefault="00CB26AF" w:rsidP="00632031">
      <w:pPr>
        <w:spacing w:line="360" w:lineRule="auto"/>
        <w:jc w:val="both"/>
        <w:rPr>
          <w:rFonts w:ascii="Arial" w:hAnsi="Arial" w:cs="Arial"/>
        </w:rPr>
      </w:pPr>
    </w:p>
    <w:p w14:paraId="22B41D91" w14:textId="77777777" w:rsidR="00CB26AF" w:rsidRDefault="00CB26AF" w:rsidP="009E4C30">
      <w:pPr>
        <w:jc w:val="both"/>
        <w:rPr>
          <w:rFonts w:ascii="Arial" w:hAnsi="Arial" w:cs="Arial"/>
        </w:rPr>
      </w:pPr>
    </w:p>
    <w:p w14:paraId="72DF0B9B" w14:textId="77777777" w:rsidR="00CB26AF" w:rsidRDefault="00CB26AF" w:rsidP="009E4C30">
      <w:pPr>
        <w:jc w:val="both"/>
        <w:rPr>
          <w:rFonts w:ascii="Arial" w:hAnsi="Arial" w:cs="Arial"/>
        </w:rPr>
      </w:pPr>
    </w:p>
    <w:p w14:paraId="71CD2188" w14:textId="77777777" w:rsidR="00CB26AF" w:rsidRDefault="00CB26AF" w:rsidP="009E4C30">
      <w:pPr>
        <w:jc w:val="both"/>
        <w:rPr>
          <w:rFonts w:ascii="Arial" w:hAnsi="Arial" w:cs="Arial"/>
        </w:rPr>
      </w:pPr>
    </w:p>
    <w:p w14:paraId="658C51B8" w14:textId="77777777" w:rsidR="00CB26AF" w:rsidRDefault="00CB26AF" w:rsidP="009E4C30">
      <w:pPr>
        <w:jc w:val="both"/>
        <w:rPr>
          <w:rFonts w:ascii="Arial" w:hAnsi="Arial" w:cs="Arial"/>
        </w:rPr>
      </w:pPr>
    </w:p>
    <w:p w14:paraId="5327EEA9" w14:textId="77777777" w:rsidR="00CB26AF" w:rsidRDefault="00CB26AF" w:rsidP="009E4C30">
      <w:pPr>
        <w:jc w:val="both"/>
        <w:rPr>
          <w:rFonts w:ascii="Arial" w:hAnsi="Arial" w:cs="Arial"/>
        </w:rPr>
      </w:pPr>
    </w:p>
    <w:p w14:paraId="3DFBBC09" w14:textId="77777777" w:rsidR="00CB26AF" w:rsidRDefault="00CB26AF" w:rsidP="009E4C30">
      <w:pPr>
        <w:jc w:val="both"/>
        <w:rPr>
          <w:rFonts w:ascii="Arial" w:hAnsi="Arial" w:cs="Arial"/>
        </w:rPr>
      </w:pPr>
    </w:p>
    <w:p w14:paraId="7D697BA9" w14:textId="77777777" w:rsidR="00CB26AF" w:rsidRDefault="00CB26AF" w:rsidP="009E4C30">
      <w:pPr>
        <w:jc w:val="both"/>
        <w:rPr>
          <w:rFonts w:ascii="Arial" w:hAnsi="Arial" w:cs="Arial"/>
        </w:rPr>
      </w:pPr>
    </w:p>
    <w:p w14:paraId="52B9ECCB" w14:textId="77777777" w:rsidR="00CB26AF" w:rsidRDefault="00CB26AF" w:rsidP="009E4C30">
      <w:pPr>
        <w:jc w:val="both"/>
        <w:rPr>
          <w:rFonts w:ascii="Arial" w:hAnsi="Arial" w:cs="Arial"/>
        </w:rPr>
      </w:pPr>
    </w:p>
    <w:p w14:paraId="41BDFEE3" w14:textId="77777777" w:rsidR="00CB26AF" w:rsidRDefault="00CB26AF" w:rsidP="009E4C30">
      <w:pPr>
        <w:jc w:val="both"/>
        <w:rPr>
          <w:rFonts w:ascii="Arial" w:hAnsi="Arial" w:cs="Arial"/>
        </w:rPr>
      </w:pPr>
    </w:p>
    <w:p w14:paraId="1F51120C" w14:textId="36A1FC5D" w:rsidR="00D179D3" w:rsidRDefault="005E0E1F" w:rsidP="009E4C30">
      <w:pPr>
        <w:jc w:val="both"/>
        <w:rPr>
          <w:rFonts w:ascii="Arial" w:hAnsi="Arial" w:cs="Arial"/>
        </w:rPr>
      </w:pPr>
      <w:r>
        <w:rPr>
          <w:rFonts w:ascii="Arial" w:hAnsi="Arial" w:cs="Arial"/>
          <w:noProof/>
        </w:rPr>
        <w:lastRenderedPageBreak/>
        <w:drawing>
          <wp:anchor distT="0" distB="0" distL="114300" distR="114300" simplePos="0" relativeHeight="251658246" behindDoc="0" locked="0" layoutInCell="1" allowOverlap="1" wp14:anchorId="678B7832" wp14:editId="6C8F0009">
            <wp:simplePos x="0" y="0"/>
            <wp:positionH relativeFrom="column">
              <wp:posOffset>-461727</wp:posOffset>
            </wp:positionH>
            <wp:positionV relativeFrom="paragraph">
              <wp:posOffset>207</wp:posOffset>
            </wp:positionV>
            <wp:extent cx="6572250" cy="3457368"/>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72250" cy="3457368"/>
                    </a:xfrm>
                    <a:prstGeom prst="rect">
                      <a:avLst/>
                    </a:prstGeom>
                  </pic:spPr>
                </pic:pic>
              </a:graphicData>
            </a:graphic>
            <wp14:sizeRelH relativeFrom="margin">
              <wp14:pctWidth>0</wp14:pctWidth>
            </wp14:sizeRelH>
            <wp14:sizeRelV relativeFrom="margin">
              <wp14:pctHeight>0</wp14:pctHeight>
            </wp14:sizeRelV>
          </wp:anchor>
        </w:drawing>
      </w:r>
    </w:p>
    <w:p w14:paraId="18856B3E" w14:textId="77777777" w:rsidR="00632031" w:rsidRDefault="00632031" w:rsidP="009E4C30">
      <w:pPr>
        <w:jc w:val="both"/>
        <w:rPr>
          <w:rFonts w:ascii="Arial" w:hAnsi="Arial" w:cs="Arial"/>
        </w:rPr>
      </w:pPr>
    </w:p>
    <w:p w14:paraId="4C896EA5" w14:textId="77777777" w:rsidR="00632031" w:rsidRDefault="00632031" w:rsidP="009E4C30">
      <w:pPr>
        <w:jc w:val="both"/>
        <w:rPr>
          <w:rFonts w:ascii="Arial" w:hAnsi="Arial" w:cs="Arial"/>
        </w:rPr>
      </w:pPr>
    </w:p>
    <w:p w14:paraId="042E20C4" w14:textId="77777777" w:rsidR="00D179D3" w:rsidRDefault="00C05C3D" w:rsidP="00632031">
      <w:pPr>
        <w:spacing w:line="360" w:lineRule="auto"/>
        <w:jc w:val="both"/>
        <w:rPr>
          <w:rFonts w:ascii="Arial" w:hAnsi="Arial" w:cs="Arial"/>
        </w:rPr>
      </w:pPr>
      <w:r w:rsidRPr="00C05C3D">
        <w:rPr>
          <w:rFonts w:ascii="Arial" w:hAnsi="Arial" w:cs="Arial"/>
        </w:rPr>
        <w:t>I possess great effective communication, quick in problem solving, and great work consistency. As a leader i am responsible, working great in a team, motivated and very competitive.</w:t>
      </w:r>
      <w:r w:rsidR="0016506A">
        <w:rPr>
          <w:rFonts w:ascii="Arial" w:hAnsi="Arial" w:cs="Arial"/>
        </w:rPr>
        <w:t xml:space="preserve"> </w:t>
      </w:r>
    </w:p>
    <w:p w14:paraId="78ABC0D6" w14:textId="77777777" w:rsidR="00C05C3D" w:rsidRDefault="00C05C3D" w:rsidP="00632031">
      <w:pPr>
        <w:spacing w:line="360" w:lineRule="auto"/>
        <w:jc w:val="both"/>
        <w:rPr>
          <w:rFonts w:ascii="Arial" w:hAnsi="Arial" w:cs="Arial"/>
        </w:rPr>
      </w:pPr>
    </w:p>
    <w:p w14:paraId="7011D670" w14:textId="77777777" w:rsidR="00C05C3D" w:rsidRDefault="00C05C3D" w:rsidP="00632031">
      <w:pPr>
        <w:spacing w:line="360" w:lineRule="auto"/>
        <w:jc w:val="both"/>
        <w:rPr>
          <w:rFonts w:ascii="Arial" w:hAnsi="Arial" w:cs="Arial"/>
        </w:rPr>
      </w:pPr>
    </w:p>
    <w:p w14:paraId="775C7AE6" w14:textId="77777777" w:rsidR="00C05C3D" w:rsidRDefault="00C05C3D" w:rsidP="00632031">
      <w:pPr>
        <w:spacing w:line="360" w:lineRule="auto"/>
        <w:jc w:val="both"/>
        <w:rPr>
          <w:rFonts w:ascii="Arial" w:hAnsi="Arial" w:cs="Arial"/>
        </w:rPr>
      </w:pPr>
    </w:p>
    <w:p w14:paraId="31E3BF45" w14:textId="77777777" w:rsidR="00C05C3D" w:rsidRDefault="00C05C3D" w:rsidP="009E4C30">
      <w:pPr>
        <w:jc w:val="both"/>
        <w:rPr>
          <w:rFonts w:ascii="Arial" w:hAnsi="Arial" w:cs="Arial"/>
        </w:rPr>
      </w:pPr>
    </w:p>
    <w:p w14:paraId="092D7B55" w14:textId="77777777" w:rsidR="00C05C3D" w:rsidRDefault="00C05C3D" w:rsidP="009E4C30">
      <w:pPr>
        <w:jc w:val="both"/>
        <w:rPr>
          <w:rFonts w:ascii="Arial" w:hAnsi="Arial" w:cs="Arial"/>
        </w:rPr>
      </w:pPr>
    </w:p>
    <w:p w14:paraId="30E12760" w14:textId="77777777" w:rsidR="00C05C3D" w:rsidRDefault="00C05C3D" w:rsidP="009E4C30">
      <w:pPr>
        <w:jc w:val="both"/>
        <w:rPr>
          <w:rFonts w:ascii="Arial" w:hAnsi="Arial" w:cs="Arial"/>
        </w:rPr>
      </w:pPr>
    </w:p>
    <w:p w14:paraId="48B049E4" w14:textId="77777777" w:rsidR="00C05C3D" w:rsidRDefault="00C05C3D" w:rsidP="009E4C30">
      <w:pPr>
        <w:jc w:val="both"/>
        <w:rPr>
          <w:rFonts w:ascii="Arial" w:hAnsi="Arial" w:cs="Arial"/>
        </w:rPr>
      </w:pPr>
    </w:p>
    <w:p w14:paraId="2E0F9CA0" w14:textId="77777777" w:rsidR="00C05C3D" w:rsidRDefault="00C05C3D" w:rsidP="009E4C30">
      <w:pPr>
        <w:jc w:val="both"/>
        <w:rPr>
          <w:rFonts w:ascii="Arial" w:hAnsi="Arial" w:cs="Arial"/>
        </w:rPr>
      </w:pPr>
    </w:p>
    <w:p w14:paraId="27F87613" w14:textId="77777777" w:rsidR="00C05C3D" w:rsidRDefault="00C05C3D" w:rsidP="009E4C30">
      <w:pPr>
        <w:jc w:val="both"/>
        <w:rPr>
          <w:rFonts w:ascii="Arial" w:hAnsi="Arial" w:cs="Arial"/>
        </w:rPr>
      </w:pPr>
    </w:p>
    <w:p w14:paraId="01D6897A" w14:textId="77777777" w:rsidR="00C05C3D" w:rsidRDefault="00C05C3D" w:rsidP="009E4C30">
      <w:pPr>
        <w:jc w:val="both"/>
        <w:rPr>
          <w:rFonts w:ascii="Arial" w:hAnsi="Arial" w:cs="Arial"/>
        </w:rPr>
      </w:pPr>
    </w:p>
    <w:p w14:paraId="1E64C73E" w14:textId="77777777" w:rsidR="00C05C3D" w:rsidRDefault="00C05C3D" w:rsidP="009E4C30">
      <w:pPr>
        <w:jc w:val="both"/>
        <w:rPr>
          <w:rFonts w:ascii="Arial" w:hAnsi="Arial" w:cs="Arial"/>
        </w:rPr>
      </w:pPr>
    </w:p>
    <w:p w14:paraId="1B3C58AA" w14:textId="77777777" w:rsidR="00C05C3D" w:rsidRDefault="00C05C3D" w:rsidP="009E4C30">
      <w:pPr>
        <w:jc w:val="both"/>
        <w:rPr>
          <w:rFonts w:ascii="Arial" w:hAnsi="Arial" w:cs="Arial"/>
        </w:rPr>
      </w:pPr>
    </w:p>
    <w:p w14:paraId="752232A5" w14:textId="77777777" w:rsidR="00C05C3D" w:rsidRDefault="00C05C3D" w:rsidP="009E4C30">
      <w:pPr>
        <w:jc w:val="both"/>
        <w:rPr>
          <w:rFonts w:ascii="Arial" w:hAnsi="Arial" w:cs="Arial"/>
        </w:rPr>
      </w:pPr>
    </w:p>
    <w:p w14:paraId="3BFDC952" w14:textId="77777777" w:rsidR="00C05C3D" w:rsidRDefault="00C05C3D" w:rsidP="009E4C30">
      <w:pPr>
        <w:jc w:val="both"/>
        <w:rPr>
          <w:rFonts w:ascii="Arial" w:hAnsi="Arial" w:cs="Arial"/>
        </w:rPr>
      </w:pPr>
    </w:p>
    <w:p w14:paraId="12211F7D" w14:textId="77777777" w:rsidR="00C05C3D" w:rsidRDefault="00C05C3D" w:rsidP="009E4C30">
      <w:pPr>
        <w:jc w:val="both"/>
        <w:rPr>
          <w:rFonts w:ascii="Arial" w:hAnsi="Arial" w:cs="Arial"/>
        </w:rPr>
      </w:pPr>
    </w:p>
    <w:p w14:paraId="1BC1C9F1" w14:textId="77777777" w:rsidR="00C05C3D" w:rsidRDefault="00C05C3D" w:rsidP="009E4C30">
      <w:pPr>
        <w:jc w:val="both"/>
        <w:rPr>
          <w:rFonts w:ascii="Arial" w:hAnsi="Arial" w:cs="Arial"/>
        </w:rPr>
      </w:pPr>
    </w:p>
    <w:p w14:paraId="746CD99F" w14:textId="77777777" w:rsidR="00C05C3D" w:rsidRDefault="00C05C3D" w:rsidP="009E4C30">
      <w:pPr>
        <w:jc w:val="both"/>
        <w:rPr>
          <w:rFonts w:ascii="Arial" w:hAnsi="Arial" w:cs="Arial"/>
        </w:rPr>
      </w:pPr>
    </w:p>
    <w:p w14:paraId="0EE59603" w14:textId="77777777" w:rsidR="00C05C3D" w:rsidRDefault="00C05C3D" w:rsidP="009E4C30">
      <w:pPr>
        <w:jc w:val="both"/>
        <w:rPr>
          <w:rFonts w:ascii="Arial" w:hAnsi="Arial" w:cs="Arial"/>
        </w:rPr>
      </w:pPr>
    </w:p>
    <w:p w14:paraId="18B89E46" w14:textId="77777777" w:rsidR="00C05C3D" w:rsidRDefault="00C05C3D" w:rsidP="009E4C30">
      <w:pPr>
        <w:jc w:val="both"/>
        <w:rPr>
          <w:rFonts w:ascii="Arial" w:hAnsi="Arial" w:cs="Arial"/>
        </w:rPr>
      </w:pPr>
    </w:p>
    <w:p w14:paraId="7D9CAB35" w14:textId="77777777" w:rsidR="00C05C3D" w:rsidRDefault="00C05C3D" w:rsidP="009E4C30">
      <w:pPr>
        <w:jc w:val="both"/>
        <w:rPr>
          <w:rFonts w:ascii="Arial" w:hAnsi="Arial" w:cs="Arial"/>
        </w:rPr>
      </w:pPr>
    </w:p>
    <w:p w14:paraId="7E6110E7" w14:textId="77777777" w:rsidR="00C05C3D" w:rsidRDefault="00C05C3D" w:rsidP="009E4C30">
      <w:pPr>
        <w:jc w:val="both"/>
        <w:rPr>
          <w:rFonts w:ascii="Arial" w:hAnsi="Arial" w:cs="Arial"/>
        </w:rPr>
      </w:pPr>
    </w:p>
    <w:p w14:paraId="6CD26979" w14:textId="77777777" w:rsidR="00C05C3D" w:rsidRDefault="00C05C3D" w:rsidP="009E4C30">
      <w:pPr>
        <w:jc w:val="both"/>
        <w:rPr>
          <w:rFonts w:ascii="Arial" w:hAnsi="Arial" w:cs="Arial"/>
        </w:rPr>
      </w:pPr>
    </w:p>
    <w:p w14:paraId="5F253506" w14:textId="77777777" w:rsidR="00C05C3D" w:rsidRDefault="00C05C3D" w:rsidP="009E4C30">
      <w:pPr>
        <w:jc w:val="both"/>
        <w:rPr>
          <w:rFonts w:ascii="Arial" w:hAnsi="Arial" w:cs="Arial"/>
        </w:rPr>
      </w:pPr>
    </w:p>
    <w:p w14:paraId="317020F0" w14:textId="77777777" w:rsidR="00C05C3D" w:rsidRDefault="00C05C3D" w:rsidP="009E4C30">
      <w:pPr>
        <w:jc w:val="both"/>
        <w:rPr>
          <w:rFonts w:ascii="Arial" w:hAnsi="Arial" w:cs="Arial"/>
        </w:rPr>
      </w:pPr>
    </w:p>
    <w:p w14:paraId="35AC7765" w14:textId="77777777" w:rsidR="00C05C3D" w:rsidRDefault="00C05C3D" w:rsidP="009E4C30">
      <w:pPr>
        <w:jc w:val="both"/>
        <w:rPr>
          <w:rFonts w:ascii="Arial" w:hAnsi="Arial" w:cs="Arial"/>
        </w:rPr>
      </w:pPr>
    </w:p>
    <w:p w14:paraId="346D4039" w14:textId="77777777" w:rsidR="00C05C3D" w:rsidRDefault="00C05C3D" w:rsidP="009E4C30">
      <w:pPr>
        <w:jc w:val="both"/>
        <w:rPr>
          <w:rFonts w:ascii="Arial" w:hAnsi="Arial" w:cs="Arial"/>
        </w:rPr>
      </w:pPr>
    </w:p>
    <w:p w14:paraId="5E459F13" w14:textId="77777777" w:rsidR="00C05C3D" w:rsidRDefault="00C05C3D" w:rsidP="009E4C30">
      <w:pPr>
        <w:jc w:val="both"/>
        <w:rPr>
          <w:rFonts w:ascii="Arial" w:hAnsi="Arial" w:cs="Arial"/>
        </w:rPr>
      </w:pPr>
    </w:p>
    <w:p w14:paraId="2FF489F9" w14:textId="77777777" w:rsidR="00C05C3D" w:rsidRDefault="00C05C3D" w:rsidP="009E4C30">
      <w:pPr>
        <w:jc w:val="both"/>
        <w:rPr>
          <w:rFonts w:ascii="Arial" w:hAnsi="Arial" w:cs="Arial"/>
        </w:rPr>
      </w:pPr>
    </w:p>
    <w:p w14:paraId="535DE8C7" w14:textId="77777777" w:rsidR="00C05C3D" w:rsidRDefault="00EF5A51" w:rsidP="009E4C30">
      <w:pPr>
        <w:jc w:val="both"/>
        <w:rPr>
          <w:rFonts w:ascii="Arial" w:hAnsi="Arial" w:cs="Arial"/>
        </w:rPr>
      </w:pPr>
      <w:r>
        <w:rPr>
          <w:rFonts w:ascii="Arial" w:hAnsi="Arial" w:cs="Arial"/>
          <w:noProof/>
        </w:rPr>
        <w:drawing>
          <wp:anchor distT="0" distB="0" distL="114300" distR="114300" simplePos="0" relativeHeight="251658247" behindDoc="0" locked="0" layoutInCell="1" allowOverlap="1" wp14:anchorId="45014C5C" wp14:editId="5DDB3F42">
            <wp:simplePos x="0" y="0"/>
            <wp:positionH relativeFrom="column">
              <wp:posOffset>-733331</wp:posOffset>
            </wp:positionH>
            <wp:positionV relativeFrom="paragraph">
              <wp:posOffset>6</wp:posOffset>
            </wp:positionV>
            <wp:extent cx="6898640" cy="3756019"/>
            <wp:effectExtent l="0" t="0" r="0" b="381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98640" cy="3756019"/>
                    </a:xfrm>
                    <a:prstGeom prst="rect">
                      <a:avLst/>
                    </a:prstGeom>
                  </pic:spPr>
                </pic:pic>
              </a:graphicData>
            </a:graphic>
            <wp14:sizeRelH relativeFrom="margin">
              <wp14:pctWidth>0</wp14:pctWidth>
            </wp14:sizeRelH>
            <wp14:sizeRelV relativeFrom="margin">
              <wp14:pctHeight>0</wp14:pctHeight>
            </wp14:sizeRelV>
          </wp:anchor>
        </w:drawing>
      </w:r>
    </w:p>
    <w:p w14:paraId="54B7F388" w14:textId="77777777" w:rsidR="00CA31F3" w:rsidRDefault="00CA31F3" w:rsidP="009E4C30">
      <w:pPr>
        <w:jc w:val="both"/>
        <w:rPr>
          <w:rFonts w:ascii="Arial" w:hAnsi="Arial" w:cs="Arial"/>
        </w:rPr>
      </w:pPr>
    </w:p>
    <w:p w14:paraId="30068F0F" w14:textId="77777777" w:rsidR="00CA31F3" w:rsidRDefault="00CA31F3" w:rsidP="009E4C30">
      <w:pPr>
        <w:jc w:val="both"/>
        <w:rPr>
          <w:rFonts w:ascii="Arial" w:hAnsi="Arial" w:cs="Arial"/>
        </w:rPr>
      </w:pPr>
    </w:p>
    <w:p w14:paraId="06AB0673" w14:textId="77777777" w:rsidR="00920454" w:rsidRDefault="002D6B0F" w:rsidP="00632031">
      <w:pPr>
        <w:spacing w:line="360" w:lineRule="auto"/>
        <w:jc w:val="both"/>
        <w:rPr>
          <w:rFonts w:ascii="Arial" w:hAnsi="Arial" w:cs="Arial"/>
        </w:rPr>
      </w:pPr>
      <w:r w:rsidRPr="002D6B0F">
        <w:rPr>
          <w:rFonts w:ascii="Arial" w:hAnsi="Arial" w:cs="Arial"/>
        </w:rPr>
        <w:t>The RIASEC professional show, created by Holland (1959, 1997), is the foremost broadly utilised and inquired about demonstrate of professional interface (Fouad 2007). It is considered a typology that can be utilised to distinguish between people based on their professional (career) interface (Schneider, 2020)</w:t>
      </w:r>
      <w:r>
        <w:rPr>
          <w:rFonts w:ascii="Arial" w:hAnsi="Arial" w:cs="Arial"/>
        </w:rPr>
        <w:t>.</w:t>
      </w:r>
    </w:p>
    <w:p w14:paraId="6A230EA4" w14:textId="77777777" w:rsidR="00D77BCA" w:rsidRDefault="00D77BCA" w:rsidP="00632031">
      <w:pPr>
        <w:spacing w:line="360" w:lineRule="auto"/>
        <w:jc w:val="both"/>
        <w:rPr>
          <w:rFonts w:ascii="Arial" w:hAnsi="Arial" w:cs="Arial"/>
        </w:rPr>
      </w:pPr>
    </w:p>
    <w:p w14:paraId="5DF59181" w14:textId="77777777" w:rsidR="002D6B0F" w:rsidRDefault="00D77BCA" w:rsidP="00632031">
      <w:pPr>
        <w:spacing w:line="360" w:lineRule="auto"/>
        <w:jc w:val="both"/>
        <w:rPr>
          <w:rFonts w:ascii="Arial" w:hAnsi="Arial" w:cs="Arial"/>
        </w:rPr>
      </w:pPr>
      <w:r w:rsidRPr="00D77BCA">
        <w:rPr>
          <w:rFonts w:ascii="Arial" w:hAnsi="Arial" w:cs="Arial"/>
        </w:rPr>
        <w:t>Edgar Schein accepted that associations take time to create a culture as the workers go through different changes and adjust to the outside environment and illuminate hierarchical issues</w:t>
      </w:r>
      <w:r>
        <w:rPr>
          <w:rFonts w:ascii="Arial" w:hAnsi="Arial" w:cs="Arial"/>
        </w:rPr>
        <w:t xml:space="preserve"> (</w:t>
      </w:r>
      <w:r w:rsidRPr="00D77BCA">
        <w:rPr>
          <w:rFonts w:ascii="Arial" w:hAnsi="Arial" w:cs="Arial"/>
        </w:rPr>
        <w:t>Businessballs.com, 2019)</w:t>
      </w:r>
      <w:r>
        <w:rPr>
          <w:rFonts w:ascii="Arial" w:hAnsi="Arial" w:cs="Arial"/>
        </w:rPr>
        <w:t>.</w:t>
      </w:r>
    </w:p>
    <w:p w14:paraId="30DBD93B" w14:textId="77777777" w:rsidR="00D77BCA" w:rsidRDefault="00D77BCA" w:rsidP="009E4C30">
      <w:pPr>
        <w:jc w:val="both"/>
        <w:rPr>
          <w:rFonts w:ascii="Arial" w:hAnsi="Arial" w:cs="Arial"/>
        </w:rPr>
      </w:pPr>
    </w:p>
    <w:p w14:paraId="7D297E54" w14:textId="77777777" w:rsidR="00D77BCA" w:rsidRDefault="00D77BCA" w:rsidP="009E4C30">
      <w:pPr>
        <w:jc w:val="both"/>
        <w:rPr>
          <w:rFonts w:ascii="Arial" w:hAnsi="Arial" w:cs="Arial"/>
        </w:rPr>
      </w:pPr>
    </w:p>
    <w:p w14:paraId="3BE04AD0" w14:textId="77777777" w:rsidR="00D77BCA" w:rsidRDefault="00D77BCA" w:rsidP="009E4C30">
      <w:pPr>
        <w:jc w:val="both"/>
        <w:rPr>
          <w:rFonts w:ascii="Arial" w:hAnsi="Arial" w:cs="Arial"/>
        </w:rPr>
      </w:pPr>
    </w:p>
    <w:p w14:paraId="26A2CF6D" w14:textId="77777777" w:rsidR="00D77BCA" w:rsidRDefault="00D77BCA" w:rsidP="009E4C30">
      <w:pPr>
        <w:jc w:val="both"/>
        <w:rPr>
          <w:rFonts w:ascii="Arial" w:hAnsi="Arial" w:cs="Arial"/>
        </w:rPr>
      </w:pPr>
    </w:p>
    <w:p w14:paraId="4EFC5579" w14:textId="77777777" w:rsidR="00D77BCA" w:rsidRDefault="00D77BCA" w:rsidP="009E4C30">
      <w:pPr>
        <w:jc w:val="both"/>
        <w:rPr>
          <w:rFonts w:ascii="Arial" w:hAnsi="Arial" w:cs="Arial"/>
        </w:rPr>
      </w:pPr>
    </w:p>
    <w:p w14:paraId="4167EABC" w14:textId="77777777" w:rsidR="00D77BCA" w:rsidRDefault="00D77BCA" w:rsidP="009E4C30">
      <w:pPr>
        <w:jc w:val="both"/>
        <w:rPr>
          <w:rFonts w:ascii="Arial" w:hAnsi="Arial" w:cs="Arial"/>
        </w:rPr>
      </w:pPr>
    </w:p>
    <w:p w14:paraId="4AA4F7BA" w14:textId="77777777" w:rsidR="00D77BCA" w:rsidRDefault="00D77BCA" w:rsidP="009E4C30">
      <w:pPr>
        <w:jc w:val="both"/>
        <w:rPr>
          <w:rFonts w:ascii="Arial" w:hAnsi="Arial" w:cs="Arial"/>
        </w:rPr>
      </w:pPr>
    </w:p>
    <w:p w14:paraId="35C074B6" w14:textId="77777777" w:rsidR="00D77BCA" w:rsidRDefault="00D77BCA" w:rsidP="009E4C30">
      <w:pPr>
        <w:jc w:val="both"/>
        <w:rPr>
          <w:rFonts w:ascii="Arial" w:hAnsi="Arial" w:cs="Arial"/>
        </w:rPr>
      </w:pPr>
    </w:p>
    <w:p w14:paraId="334A314D" w14:textId="77777777" w:rsidR="00D77BCA" w:rsidRDefault="00D77BCA" w:rsidP="009E4C30">
      <w:pPr>
        <w:jc w:val="both"/>
        <w:rPr>
          <w:rFonts w:ascii="Arial" w:hAnsi="Arial" w:cs="Arial"/>
        </w:rPr>
      </w:pPr>
    </w:p>
    <w:p w14:paraId="40521FE1" w14:textId="77777777" w:rsidR="00D77BCA" w:rsidRDefault="00D77BCA" w:rsidP="009E4C30">
      <w:pPr>
        <w:jc w:val="both"/>
        <w:rPr>
          <w:rFonts w:ascii="Arial" w:hAnsi="Arial" w:cs="Arial"/>
        </w:rPr>
      </w:pPr>
    </w:p>
    <w:p w14:paraId="299DCA77" w14:textId="77777777" w:rsidR="008D5642" w:rsidRDefault="008D5642" w:rsidP="009E4C30">
      <w:pPr>
        <w:jc w:val="both"/>
        <w:rPr>
          <w:rFonts w:ascii="Arial" w:hAnsi="Arial" w:cs="Arial"/>
        </w:rPr>
      </w:pPr>
    </w:p>
    <w:p w14:paraId="375EA591" w14:textId="24FDEA14" w:rsidR="00632031" w:rsidRDefault="00334D7D" w:rsidP="009E4C30">
      <w:pPr>
        <w:jc w:val="both"/>
        <w:rPr>
          <w:rFonts w:ascii="Arial" w:hAnsi="Arial" w:cs="Arial"/>
        </w:rPr>
      </w:pPr>
      <w:r>
        <w:rPr>
          <w:rFonts w:ascii="Arial" w:hAnsi="Arial" w:cs="Arial"/>
          <w:noProof/>
        </w:rPr>
        <w:lastRenderedPageBreak/>
        <w:drawing>
          <wp:anchor distT="0" distB="0" distL="114300" distR="114300" simplePos="0" relativeHeight="251658248" behindDoc="0" locked="0" layoutInCell="1" allowOverlap="1" wp14:anchorId="3F16BF03" wp14:editId="66AAAF7A">
            <wp:simplePos x="0" y="0"/>
            <wp:positionH relativeFrom="column">
              <wp:posOffset>-679450</wp:posOffset>
            </wp:positionH>
            <wp:positionV relativeFrom="paragraph">
              <wp:posOffset>0</wp:posOffset>
            </wp:positionV>
            <wp:extent cx="6960235" cy="399224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960235" cy="3992245"/>
                    </a:xfrm>
                    <a:prstGeom prst="rect">
                      <a:avLst/>
                    </a:prstGeom>
                  </pic:spPr>
                </pic:pic>
              </a:graphicData>
            </a:graphic>
            <wp14:sizeRelH relativeFrom="margin">
              <wp14:pctWidth>0</wp14:pctWidth>
            </wp14:sizeRelH>
            <wp14:sizeRelV relativeFrom="margin">
              <wp14:pctHeight>0</wp14:pctHeight>
            </wp14:sizeRelV>
          </wp:anchor>
        </w:drawing>
      </w:r>
    </w:p>
    <w:p w14:paraId="5B28E907" w14:textId="79CA0533" w:rsidR="00632031" w:rsidRDefault="00632031" w:rsidP="009E4C30">
      <w:pPr>
        <w:jc w:val="both"/>
        <w:rPr>
          <w:rFonts w:ascii="Arial" w:hAnsi="Arial" w:cs="Arial"/>
        </w:rPr>
      </w:pPr>
    </w:p>
    <w:p w14:paraId="4B80950C" w14:textId="77777777" w:rsidR="00632031" w:rsidRDefault="00632031" w:rsidP="009E4C30">
      <w:pPr>
        <w:jc w:val="both"/>
        <w:rPr>
          <w:rFonts w:ascii="Arial" w:hAnsi="Arial" w:cs="Arial"/>
        </w:rPr>
      </w:pPr>
    </w:p>
    <w:p w14:paraId="1EE2CF98" w14:textId="21BC6D5B" w:rsidR="00B74C92" w:rsidRDefault="00364D51" w:rsidP="00632031">
      <w:pPr>
        <w:spacing w:line="360" w:lineRule="auto"/>
        <w:jc w:val="both"/>
        <w:rPr>
          <w:rFonts w:ascii="Arial" w:hAnsi="Arial" w:cs="Arial"/>
        </w:rPr>
      </w:pPr>
      <w:r w:rsidRPr="00364D51">
        <w:rPr>
          <w:rFonts w:ascii="Arial" w:hAnsi="Arial" w:cs="Arial"/>
        </w:rPr>
        <w:t>The role of the manager HR must be in line with the changing needs of his organization. Successful organisations are becoming more adaptive, flexible, rapidly changing direction and customer focused. Within this environment, the manager HR, whom line managers consider essential, is a strategic partner and patron of the employee or an advocate and direction of change.</w:t>
      </w:r>
      <w:r>
        <w:rPr>
          <w:rFonts w:ascii="Arial" w:hAnsi="Arial" w:cs="Arial"/>
        </w:rPr>
        <w:t xml:space="preserve">  According to </w:t>
      </w:r>
      <w:r w:rsidR="007C06C9">
        <w:rPr>
          <w:rFonts w:ascii="Arial" w:hAnsi="Arial" w:cs="Arial"/>
        </w:rPr>
        <w:t xml:space="preserve">Mendenhall </w:t>
      </w:r>
      <w:r w:rsidR="00632031">
        <w:rPr>
          <w:rFonts w:ascii="Arial" w:hAnsi="Arial" w:cs="Arial"/>
        </w:rPr>
        <w:t>“Managing</w:t>
      </w:r>
      <w:r w:rsidR="00785EA0" w:rsidRPr="00785EA0">
        <w:rPr>
          <w:rFonts w:ascii="Arial" w:hAnsi="Arial" w:cs="Arial"/>
        </w:rPr>
        <w:t xml:space="preserve"> people is one of the most difficult aspects of organisational management; it means dealing with people who differ physically and psychologically</w:t>
      </w:r>
      <w:r w:rsidR="00785EA0">
        <w:rPr>
          <w:rFonts w:ascii="Arial" w:hAnsi="Arial" w:cs="Arial"/>
        </w:rPr>
        <w:t>”</w:t>
      </w:r>
      <w:r w:rsidR="00785EA0" w:rsidRPr="00785EA0">
        <w:rPr>
          <w:rFonts w:ascii="Arial" w:hAnsi="Arial" w:cs="Arial"/>
        </w:rPr>
        <w:t xml:space="preserve"> (Mendenhall, 2007).</w:t>
      </w:r>
    </w:p>
    <w:p w14:paraId="7E42B2B6" w14:textId="77777777" w:rsidR="00B74C92" w:rsidRDefault="00B74C92" w:rsidP="00632031">
      <w:pPr>
        <w:spacing w:line="360" w:lineRule="auto"/>
        <w:jc w:val="both"/>
        <w:rPr>
          <w:rFonts w:ascii="Arial" w:hAnsi="Arial" w:cs="Arial"/>
        </w:rPr>
      </w:pPr>
    </w:p>
    <w:p w14:paraId="5FCEEEAB" w14:textId="77777777" w:rsidR="00B842E8" w:rsidRDefault="00B842E8" w:rsidP="00632031">
      <w:pPr>
        <w:spacing w:line="360" w:lineRule="auto"/>
        <w:jc w:val="both"/>
        <w:rPr>
          <w:rFonts w:ascii="Arial" w:hAnsi="Arial" w:cs="Arial"/>
        </w:rPr>
      </w:pPr>
    </w:p>
    <w:p w14:paraId="20A70E62" w14:textId="77777777" w:rsidR="00B842E8" w:rsidRDefault="00B842E8" w:rsidP="009E4C30">
      <w:pPr>
        <w:jc w:val="both"/>
        <w:rPr>
          <w:rFonts w:ascii="Arial" w:hAnsi="Arial" w:cs="Arial"/>
        </w:rPr>
      </w:pPr>
    </w:p>
    <w:p w14:paraId="43DF8D88" w14:textId="77777777" w:rsidR="00B842E8" w:rsidRDefault="00B842E8" w:rsidP="009E4C30">
      <w:pPr>
        <w:jc w:val="both"/>
        <w:rPr>
          <w:rFonts w:ascii="Arial" w:hAnsi="Arial" w:cs="Arial"/>
        </w:rPr>
      </w:pPr>
    </w:p>
    <w:p w14:paraId="724582A1" w14:textId="77777777" w:rsidR="00B842E8" w:rsidRDefault="00B842E8" w:rsidP="009E4C30">
      <w:pPr>
        <w:jc w:val="both"/>
        <w:rPr>
          <w:rFonts w:ascii="Arial" w:hAnsi="Arial" w:cs="Arial"/>
        </w:rPr>
      </w:pPr>
    </w:p>
    <w:p w14:paraId="6FB14DBA" w14:textId="77777777" w:rsidR="00B842E8" w:rsidRDefault="00B842E8" w:rsidP="009E4C30">
      <w:pPr>
        <w:jc w:val="both"/>
        <w:rPr>
          <w:rFonts w:ascii="Arial" w:hAnsi="Arial" w:cs="Arial"/>
        </w:rPr>
      </w:pPr>
    </w:p>
    <w:p w14:paraId="7FFFC07E" w14:textId="77777777" w:rsidR="00B842E8" w:rsidRDefault="00B842E8" w:rsidP="009E4C30">
      <w:pPr>
        <w:jc w:val="both"/>
        <w:rPr>
          <w:rFonts w:ascii="Arial" w:hAnsi="Arial" w:cs="Arial"/>
        </w:rPr>
      </w:pPr>
    </w:p>
    <w:p w14:paraId="11889F95" w14:textId="77777777" w:rsidR="00B842E8" w:rsidRDefault="00B842E8" w:rsidP="009E4C30">
      <w:pPr>
        <w:jc w:val="both"/>
        <w:rPr>
          <w:rFonts w:ascii="Arial" w:hAnsi="Arial" w:cs="Arial"/>
        </w:rPr>
      </w:pPr>
    </w:p>
    <w:p w14:paraId="415EC9B5" w14:textId="77777777" w:rsidR="00B842E8" w:rsidRDefault="00B842E8" w:rsidP="009E4C30">
      <w:pPr>
        <w:jc w:val="both"/>
        <w:rPr>
          <w:rFonts w:ascii="Arial" w:hAnsi="Arial" w:cs="Arial"/>
        </w:rPr>
      </w:pPr>
    </w:p>
    <w:p w14:paraId="6C6CEF88" w14:textId="77777777" w:rsidR="00B842E8" w:rsidRDefault="00B842E8" w:rsidP="009E4C30">
      <w:pPr>
        <w:jc w:val="both"/>
        <w:rPr>
          <w:rFonts w:ascii="Arial" w:hAnsi="Arial" w:cs="Arial"/>
        </w:rPr>
      </w:pPr>
    </w:p>
    <w:p w14:paraId="2A2E18E3" w14:textId="77777777" w:rsidR="00B842E8" w:rsidRDefault="00B842E8" w:rsidP="009E4C30">
      <w:pPr>
        <w:jc w:val="both"/>
        <w:rPr>
          <w:rFonts w:ascii="Arial" w:hAnsi="Arial" w:cs="Arial"/>
        </w:rPr>
      </w:pPr>
    </w:p>
    <w:p w14:paraId="457D8645" w14:textId="77777777" w:rsidR="00B842E8" w:rsidRDefault="00B842E8" w:rsidP="009E4C30">
      <w:pPr>
        <w:jc w:val="both"/>
        <w:rPr>
          <w:rFonts w:ascii="Arial" w:hAnsi="Arial" w:cs="Arial"/>
        </w:rPr>
      </w:pPr>
    </w:p>
    <w:p w14:paraId="10C5E288" w14:textId="48E04343" w:rsidR="00447F63" w:rsidRDefault="00AE703C" w:rsidP="009E4C30">
      <w:pPr>
        <w:jc w:val="both"/>
        <w:rPr>
          <w:rFonts w:ascii="Arial" w:hAnsi="Arial" w:cs="Arial"/>
        </w:rPr>
      </w:pPr>
      <w:r>
        <w:rPr>
          <w:rFonts w:ascii="Arial" w:hAnsi="Arial" w:cs="Arial"/>
          <w:noProof/>
        </w:rPr>
        <w:lastRenderedPageBreak/>
        <w:drawing>
          <wp:anchor distT="0" distB="0" distL="114300" distR="114300" simplePos="0" relativeHeight="251658249" behindDoc="0" locked="0" layoutInCell="1" allowOverlap="1" wp14:anchorId="3D1ACFE9" wp14:editId="48A6E966">
            <wp:simplePos x="0" y="0"/>
            <wp:positionH relativeFrom="column">
              <wp:posOffset>-642796</wp:posOffset>
            </wp:positionH>
            <wp:positionV relativeFrom="paragraph">
              <wp:posOffset>295</wp:posOffset>
            </wp:positionV>
            <wp:extent cx="6862445" cy="36839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6862445" cy="3683975"/>
                    </a:xfrm>
                    <a:prstGeom prst="rect">
                      <a:avLst/>
                    </a:prstGeom>
                  </pic:spPr>
                </pic:pic>
              </a:graphicData>
            </a:graphic>
            <wp14:sizeRelH relativeFrom="margin">
              <wp14:pctWidth>0</wp14:pctWidth>
            </wp14:sizeRelH>
            <wp14:sizeRelV relativeFrom="margin">
              <wp14:pctHeight>0</wp14:pctHeight>
            </wp14:sizeRelV>
          </wp:anchor>
        </w:drawing>
      </w:r>
    </w:p>
    <w:p w14:paraId="129026B8" w14:textId="77777777" w:rsidR="00447F63" w:rsidRDefault="00AE703C" w:rsidP="009E4C30">
      <w:pPr>
        <w:jc w:val="both"/>
        <w:rPr>
          <w:rFonts w:ascii="Arial" w:hAnsi="Arial" w:cs="Arial"/>
        </w:rPr>
      </w:pPr>
      <w:r>
        <w:rPr>
          <w:rFonts w:ascii="Arial" w:hAnsi="Arial" w:cs="Arial"/>
          <w:noProof/>
        </w:rPr>
        <w:drawing>
          <wp:anchor distT="0" distB="0" distL="114300" distR="114300" simplePos="0" relativeHeight="251658250" behindDoc="0" locked="0" layoutInCell="1" allowOverlap="1" wp14:anchorId="00671D65" wp14:editId="0EDF5548">
            <wp:simplePos x="0" y="0"/>
            <wp:positionH relativeFrom="column">
              <wp:posOffset>-643255</wp:posOffset>
            </wp:positionH>
            <wp:positionV relativeFrom="paragraph">
              <wp:posOffset>186690</wp:posOffset>
            </wp:positionV>
            <wp:extent cx="6861810" cy="4327525"/>
            <wp:effectExtent l="0" t="0" r="0" b="31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6861810" cy="4327525"/>
                    </a:xfrm>
                    <a:prstGeom prst="rect">
                      <a:avLst/>
                    </a:prstGeom>
                  </pic:spPr>
                </pic:pic>
              </a:graphicData>
            </a:graphic>
            <wp14:sizeRelH relativeFrom="margin">
              <wp14:pctWidth>0</wp14:pctWidth>
            </wp14:sizeRelH>
            <wp14:sizeRelV relativeFrom="margin">
              <wp14:pctHeight>0</wp14:pctHeight>
            </wp14:sizeRelV>
          </wp:anchor>
        </w:drawing>
      </w:r>
    </w:p>
    <w:p w14:paraId="3F2A13DF" w14:textId="77777777" w:rsidR="00724914" w:rsidRDefault="00724914" w:rsidP="009E4C30">
      <w:pPr>
        <w:jc w:val="both"/>
        <w:rPr>
          <w:rFonts w:ascii="Arial" w:hAnsi="Arial" w:cs="Arial"/>
        </w:rPr>
      </w:pPr>
    </w:p>
    <w:p w14:paraId="4C49203D" w14:textId="77777777" w:rsidR="00724914" w:rsidRDefault="00724914" w:rsidP="009E4C30">
      <w:pPr>
        <w:jc w:val="both"/>
        <w:rPr>
          <w:rFonts w:ascii="Arial" w:hAnsi="Arial" w:cs="Arial"/>
        </w:rPr>
      </w:pPr>
    </w:p>
    <w:p w14:paraId="2C668FEA" w14:textId="77777777" w:rsidR="00B842E8" w:rsidRPr="00724914" w:rsidRDefault="00A95A48" w:rsidP="009E4C30">
      <w:pPr>
        <w:jc w:val="both"/>
        <w:rPr>
          <w:rFonts w:ascii="Arial" w:hAnsi="Arial" w:cs="Arial"/>
          <w:b/>
          <w:bCs/>
          <w:sz w:val="28"/>
          <w:szCs w:val="28"/>
        </w:rPr>
      </w:pPr>
      <w:r w:rsidRPr="00724914">
        <w:rPr>
          <w:rFonts w:ascii="Arial" w:hAnsi="Arial" w:cs="Arial"/>
          <w:b/>
          <w:bCs/>
          <w:sz w:val="28"/>
          <w:szCs w:val="28"/>
        </w:rPr>
        <w:lastRenderedPageBreak/>
        <w:t>References:</w:t>
      </w:r>
    </w:p>
    <w:p w14:paraId="75ABCFFB" w14:textId="77777777" w:rsidR="00724914" w:rsidRDefault="00724914" w:rsidP="009E4C30">
      <w:pPr>
        <w:jc w:val="both"/>
        <w:rPr>
          <w:rFonts w:ascii="Arial" w:hAnsi="Arial" w:cs="Arial"/>
        </w:rPr>
      </w:pPr>
    </w:p>
    <w:p w14:paraId="5B56D76E" w14:textId="77777777" w:rsidR="00A95A48" w:rsidRDefault="00A95A48" w:rsidP="009E4C30">
      <w:pPr>
        <w:jc w:val="both"/>
        <w:rPr>
          <w:rFonts w:ascii="Arial" w:hAnsi="Arial" w:cs="Arial"/>
        </w:rPr>
      </w:pPr>
    </w:p>
    <w:p w14:paraId="2D936B8E" w14:textId="77777777" w:rsidR="00A95A48" w:rsidRDefault="004D1BF3" w:rsidP="00632031">
      <w:pPr>
        <w:spacing w:line="360" w:lineRule="auto"/>
        <w:jc w:val="both"/>
        <w:rPr>
          <w:rFonts w:ascii="Arial" w:hAnsi="Arial" w:cs="Arial"/>
        </w:rPr>
      </w:pPr>
      <w:r w:rsidRPr="004D1BF3">
        <w:rPr>
          <w:rFonts w:ascii="Arial" w:hAnsi="Arial" w:cs="Arial"/>
        </w:rPr>
        <w:t xml:space="preserve">Alston, M., (2021). </w:t>
      </w:r>
      <w:r w:rsidRPr="00E43A75">
        <w:rPr>
          <w:rFonts w:ascii="Arial" w:hAnsi="Arial" w:cs="Arial"/>
          <w:i/>
          <w:iCs/>
        </w:rPr>
        <w:t>The Importance of Human Resources | Marshall Alston.</w:t>
      </w:r>
      <w:r w:rsidRPr="004D1BF3">
        <w:rPr>
          <w:rFonts w:ascii="Arial" w:hAnsi="Arial" w:cs="Arial"/>
        </w:rPr>
        <w:t xml:space="preserve"> [online] Marshall Alston. Available at: </w:t>
      </w:r>
      <w:hyperlink r:id="rId15" w:history="1">
        <w:r w:rsidR="006D7E4B" w:rsidRPr="006F63E1">
          <w:rPr>
            <w:rStyle w:val="Hyperlink"/>
            <w:rFonts w:ascii="Arial" w:hAnsi="Arial" w:cs="Arial"/>
          </w:rPr>
          <w:t>http://marshallalston.com/the-importance-of-human-resources/</w:t>
        </w:r>
      </w:hyperlink>
      <w:r w:rsidR="006D7E4B">
        <w:rPr>
          <w:rFonts w:ascii="Arial" w:hAnsi="Arial" w:cs="Arial"/>
        </w:rPr>
        <w:t xml:space="preserve"> </w:t>
      </w:r>
      <w:r w:rsidRPr="004D1BF3">
        <w:rPr>
          <w:rFonts w:ascii="Arial" w:hAnsi="Arial" w:cs="Arial"/>
        </w:rPr>
        <w:t xml:space="preserve"> [Accessed 9 May 2021].</w:t>
      </w:r>
    </w:p>
    <w:p w14:paraId="0B920333" w14:textId="77777777" w:rsidR="004D1BF3" w:rsidRDefault="004D1BF3" w:rsidP="00632031">
      <w:pPr>
        <w:spacing w:line="360" w:lineRule="auto"/>
        <w:jc w:val="both"/>
        <w:rPr>
          <w:rFonts w:ascii="Arial" w:hAnsi="Arial" w:cs="Arial"/>
        </w:rPr>
      </w:pPr>
    </w:p>
    <w:p w14:paraId="7B91827B" w14:textId="77777777" w:rsidR="004D1BF3" w:rsidRDefault="00805AEC" w:rsidP="00632031">
      <w:pPr>
        <w:spacing w:line="360" w:lineRule="auto"/>
        <w:jc w:val="both"/>
        <w:rPr>
          <w:rFonts w:ascii="Arial" w:hAnsi="Arial" w:cs="Arial"/>
        </w:rPr>
      </w:pPr>
      <w:r w:rsidRPr="00805AEC">
        <w:rPr>
          <w:rFonts w:ascii="Arial" w:hAnsi="Arial" w:cs="Arial"/>
        </w:rPr>
        <w:t>Armstrong, M. and Taylor, S. (2020). </w:t>
      </w:r>
      <w:r w:rsidRPr="00801FFC">
        <w:rPr>
          <w:rFonts w:ascii="Arial" w:hAnsi="Arial" w:cs="Arial"/>
          <w:i/>
          <w:iCs/>
        </w:rPr>
        <w:t>Armstrong’s handbook of human resource management practice. 15th ed</w:t>
      </w:r>
      <w:r w:rsidRPr="00805AEC">
        <w:rPr>
          <w:rFonts w:ascii="Arial" w:hAnsi="Arial" w:cs="Arial"/>
        </w:rPr>
        <w:t xml:space="preserve">. [online] London, United Kingdom ; New York, Ny: Kogan Page. Available at: </w:t>
      </w:r>
      <w:hyperlink r:id="rId16" w:anchor="page_15" w:history="1">
        <w:r w:rsidRPr="006F63E1">
          <w:rPr>
            <w:rStyle w:val="Hyperlink"/>
            <w:rFonts w:ascii="Arial" w:hAnsi="Arial" w:cs="Arial"/>
          </w:rPr>
          <w:t>https://bibliu.com/app/#/view/books/9780749498283/epub/content/03_titlepage01.html#page_15</w:t>
        </w:r>
      </w:hyperlink>
    </w:p>
    <w:p w14:paraId="1847A96A" w14:textId="77777777" w:rsidR="000C22D1" w:rsidRDefault="000C22D1" w:rsidP="00632031">
      <w:pPr>
        <w:spacing w:line="360" w:lineRule="auto"/>
        <w:jc w:val="both"/>
        <w:rPr>
          <w:rFonts w:ascii="Arial" w:hAnsi="Arial" w:cs="Arial"/>
        </w:rPr>
      </w:pPr>
    </w:p>
    <w:p w14:paraId="103AFD62" w14:textId="77777777" w:rsidR="001E2CEF" w:rsidRDefault="008A462C" w:rsidP="00632031">
      <w:pPr>
        <w:spacing w:line="360" w:lineRule="auto"/>
        <w:jc w:val="both"/>
        <w:rPr>
          <w:rFonts w:ascii="Arial" w:hAnsi="Arial" w:cs="Arial"/>
        </w:rPr>
      </w:pPr>
      <w:r w:rsidRPr="008A462C">
        <w:rPr>
          <w:rFonts w:ascii="Arial" w:hAnsi="Arial" w:cs="Arial"/>
        </w:rPr>
        <w:t xml:space="preserve">Amato, K., </w:t>
      </w:r>
      <w:r w:rsidR="00801FFC">
        <w:rPr>
          <w:rFonts w:ascii="Arial" w:hAnsi="Arial" w:cs="Arial"/>
        </w:rPr>
        <w:t>(</w:t>
      </w:r>
      <w:r w:rsidRPr="008A462C">
        <w:rPr>
          <w:rFonts w:ascii="Arial" w:hAnsi="Arial" w:cs="Arial"/>
        </w:rPr>
        <w:t>2021</w:t>
      </w:r>
      <w:r w:rsidR="00801FFC">
        <w:rPr>
          <w:rFonts w:ascii="Arial" w:hAnsi="Arial" w:cs="Arial"/>
        </w:rPr>
        <w:t>)</w:t>
      </w:r>
      <w:r w:rsidRPr="008A462C">
        <w:rPr>
          <w:rFonts w:ascii="Arial" w:hAnsi="Arial" w:cs="Arial"/>
        </w:rPr>
        <w:t xml:space="preserve">. </w:t>
      </w:r>
      <w:r w:rsidRPr="00801FFC">
        <w:rPr>
          <w:rFonts w:ascii="Arial" w:hAnsi="Arial" w:cs="Arial"/>
          <w:i/>
          <w:iCs/>
        </w:rPr>
        <w:t>Skills All HR Managers Must Have</w:t>
      </w:r>
      <w:r w:rsidRPr="008A462C">
        <w:rPr>
          <w:rFonts w:ascii="Arial" w:hAnsi="Arial" w:cs="Arial"/>
        </w:rPr>
        <w:t xml:space="preserve">. [online] TopResume. Available at: </w:t>
      </w:r>
      <w:hyperlink r:id="rId17" w:history="1">
        <w:r w:rsidR="006D7E4B" w:rsidRPr="006F63E1">
          <w:rPr>
            <w:rStyle w:val="Hyperlink"/>
            <w:rFonts w:ascii="Arial" w:hAnsi="Arial" w:cs="Arial"/>
          </w:rPr>
          <w:t>https://www.topresume.com/career-advice/top-skills-for-human-resource-managers</w:t>
        </w:r>
      </w:hyperlink>
      <w:r w:rsidR="006D7E4B">
        <w:rPr>
          <w:rFonts w:ascii="Arial" w:hAnsi="Arial" w:cs="Arial"/>
        </w:rPr>
        <w:t xml:space="preserve"> </w:t>
      </w:r>
      <w:r w:rsidRPr="008A462C">
        <w:rPr>
          <w:rFonts w:ascii="Arial" w:hAnsi="Arial" w:cs="Arial"/>
        </w:rPr>
        <w:t xml:space="preserve"> [Accessed 9 May 2021].</w:t>
      </w:r>
    </w:p>
    <w:p w14:paraId="42176315" w14:textId="77777777" w:rsidR="008A462C" w:rsidRDefault="008A462C" w:rsidP="00632031">
      <w:pPr>
        <w:spacing w:line="360" w:lineRule="auto"/>
        <w:jc w:val="both"/>
        <w:rPr>
          <w:rFonts w:ascii="Arial" w:hAnsi="Arial" w:cs="Arial"/>
        </w:rPr>
      </w:pPr>
    </w:p>
    <w:p w14:paraId="1640E53D" w14:textId="77777777" w:rsidR="008A462C" w:rsidRDefault="0075339C" w:rsidP="00632031">
      <w:pPr>
        <w:spacing w:line="360" w:lineRule="auto"/>
        <w:jc w:val="both"/>
        <w:rPr>
          <w:rFonts w:ascii="Arial" w:hAnsi="Arial" w:cs="Arial"/>
        </w:rPr>
      </w:pPr>
      <w:r w:rsidRPr="0075339C">
        <w:rPr>
          <w:rFonts w:ascii="Arial" w:hAnsi="Arial" w:cs="Arial"/>
        </w:rPr>
        <w:t>Bhawanani, A., Putri, C., Jammali, A., Ciurea, I. and Putri, C., (2019).</w:t>
      </w:r>
      <w:r w:rsidRPr="004A4539">
        <w:rPr>
          <w:rFonts w:ascii="Arial" w:hAnsi="Arial" w:cs="Arial"/>
          <w:i/>
          <w:iCs/>
        </w:rPr>
        <w:t>Is Leadership a Skill or a Quality? - AIESEC | Blog</w:t>
      </w:r>
      <w:r w:rsidRPr="004A4539">
        <w:rPr>
          <w:rFonts w:ascii="Arial" w:hAnsi="Arial" w:cs="Arial"/>
        </w:rPr>
        <w:t>. [o</w:t>
      </w:r>
      <w:r w:rsidRPr="0075339C">
        <w:rPr>
          <w:rFonts w:ascii="Arial" w:hAnsi="Arial" w:cs="Arial"/>
        </w:rPr>
        <w:t xml:space="preserve">nline] AIESEC | Blog. Available at: </w:t>
      </w:r>
      <w:hyperlink r:id="rId18" w:history="1">
        <w:r w:rsidR="006D7E4B" w:rsidRPr="006F63E1">
          <w:rPr>
            <w:rStyle w:val="Hyperlink"/>
            <w:rFonts w:ascii="Arial" w:hAnsi="Arial" w:cs="Arial"/>
          </w:rPr>
          <w:t>https://blog.aiesec.org/is-leadership-a-skill-or-a-quality/</w:t>
        </w:r>
      </w:hyperlink>
      <w:r w:rsidR="006D7E4B">
        <w:rPr>
          <w:rFonts w:ascii="Arial" w:hAnsi="Arial" w:cs="Arial"/>
        </w:rPr>
        <w:t xml:space="preserve"> </w:t>
      </w:r>
      <w:r w:rsidRPr="0075339C">
        <w:rPr>
          <w:rFonts w:ascii="Arial" w:hAnsi="Arial" w:cs="Arial"/>
        </w:rPr>
        <w:t xml:space="preserve"> [Accessed 9 May 2021].</w:t>
      </w:r>
    </w:p>
    <w:p w14:paraId="52A70902" w14:textId="77777777" w:rsidR="0075339C" w:rsidRDefault="0075339C" w:rsidP="00632031">
      <w:pPr>
        <w:spacing w:line="360" w:lineRule="auto"/>
        <w:jc w:val="both"/>
        <w:rPr>
          <w:rFonts w:ascii="Arial" w:hAnsi="Arial" w:cs="Arial"/>
        </w:rPr>
      </w:pPr>
    </w:p>
    <w:p w14:paraId="6D11863D" w14:textId="77777777" w:rsidR="00A22493" w:rsidRPr="00A22493" w:rsidRDefault="00A22493" w:rsidP="00632031">
      <w:pPr>
        <w:spacing w:line="360" w:lineRule="auto"/>
        <w:jc w:val="both"/>
        <w:rPr>
          <w:rFonts w:ascii="Arial" w:hAnsi="Arial" w:cs="Arial"/>
        </w:rPr>
      </w:pPr>
      <w:r w:rsidRPr="00A22493">
        <w:rPr>
          <w:rFonts w:ascii="Arial" w:hAnsi="Arial" w:cs="Arial"/>
        </w:rPr>
        <w:t xml:space="preserve">Businessballs.com. (2019). </w:t>
      </w:r>
      <w:r w:rsidRPr="004A4539">
        <w:rPr>
          <w:rFonts w:ascii="Arial" w:hAnsi="Arial" w:cs="Arial"/>
          <w:i/>
          <w:iCs/>
        </w:rPr>
        <w:t>Edgar Schein Model - BusinessBalls.com</w:t>
      </w:r>
      <w:r w:rsidRPr="00A22493">
        <w:rPr>
          <w:rFonts w:ascii="Arial" w:hAnsi="Arial" w:cs="Arial"/>
        </w:rPr>
        <w:t xml:space="preserve">. [online] Available at: </w:t>
      </w:r>
      <w:hyperlink r:id="rId19" w:history="1">
        <w:r w:rsidR="006D7E4B" w:rsidRPr="006F63E1">
          <w:rPr>
            <w:rStyle w:val="Hyperlink"/>
            <w:rFonts w:ascii="Arial" w:hAnsi="Arial" w:cs="Arial"/>
          </w:rPr>
          <w:t>https://www.businessballs.com/organisational-culture/edgar-schein-model/</w:t>
        </w:r>
      </w:hyperlink>
      <w:r w:rsidRPr="00A22493">
        <w:rPr>
          <w:rFonts w:ascii="Arial" w:hAnsi="Arial" w:cs="Arial"/>
        </w:rPr>
        <w:t>.</w:t>
      </w:r>
      <w:r w:rsidR="006D7E4B">
        <w:rPr>
          <w:rFonts w:ascii="Arial" w:hAnsi="Arial" w:cs="Arial"/>
        </w:rPr>
        <w:t xml:space="preserve"> [Accessed 09 May 2021]</w:t>
      </w:r>
    </w:p>
    <w:p w14:paraId="5457BD4F" w14:textId="77777777" w:rsidR="0075339C" w:rsidRDefault="00A22493" w:rsidP="00632031">
      <w:pPr>
        <w:spacing w:line="360" w:lineRule="auto"/>
        <w:jc w:val="both"/>
        <w:rPr>
          <w:rFonts w:ascii="Arial" w:hAnsi="Arial" w:cs="Arial"/>
        </w:rPr>
      </w:pPr>
      <w:r w:rsidRPr="00A22493">
        <w:rPr>
          <w:rFonts w:ascii="Arial" w:hAnsi="Arial" w:cs="Arial" w:hint="eastAsia"/>
        </w:rPr>
        <w:t>‌</w:t>
      </w:r>
    </w:p>
    <w:p w14:paraId="45064FF3" w14:textId="77777777" w:rsidR="00A22493" w:rsidRDefault="00EC4191" w:rsidP="00632031">
      <w:pPr>
        <w:spacing w:line="360" w:lineRule="auto"/>
        <w:jc w:val="both"/>
        <w:rPr>
          <w:rFonts w:ascii="Arial" w:hAnsi="Arial" w:cs="Arial"/>
        </w:rPr>
      </w:pPr>
      <w:r w:rsidRPr="00EC4191">
        <w:rPr>
          <w:rFonts w:ascii="Arial" w:hAnsi="Arial" w:cs="Arial" w:hint="eastAsia"/>
        </w:rPr>
        <w:t>‌</w:t>
      </w:r>
      <w:r w:rsidR="00D54621" w:rsidRPr="00D54621">
        <w:rPr>
          <w:rFonts w:ascii="Arial" w:hAnsi="Arial" w:cs="Arial"/>
        </w:rPr>
        <w:t xml:space="preserve">Blog.smarp.com. (2020). </w:t>
      </w:r>
      <w:r w:rsidR="00D54621" w:rsidRPr="004A4539">
        <w:rPr>
          <w:rFonts w:ascii="Arial" w:hAnsi="Arial" w:cs="Arial"/>
          <w:i/>
          <w:iCs/>
        </w:rPr>
        <w:t xml:space="preserve">Top 5 Communication Skills and How to Improve Them. </w:t>
      </w:r>
      <w:r w:rsidR="00D54621" w:rsidRPr="00D54621">
        <w:rPr>
          <w:rFonts w:ascii="Arial" w:hAnsi="Arial" w:cs="Arial"/>
        </w:rPr>
        <w:t xml:space="preserve">[online] Available at: </w:t>
      </w:r>
      <w:hyperlink r:id="rId20" w:history="1">
        <w:r w:rsidR="006D7E4B" w:rsidRPr="006F63E1">
          <w:rPr>
            <w:rStyle w:val="Hyperlink"/>
            <w:rFonts w:ascii="Arial" w:hAnsi="Arial" w:cs="Arial"/>
          </w:rPr>
          <w:t>https://blog.smarp.com/top-5-communication-skills-and-how-to-improve-them</w:t>
        </w:r>
      </w:hyperlink>
      <w:r w:rsidR="006D7E4B">
        <w:rPr>
          <w:rFonts w:ascii="Arial" w:hAnsi="Arial" w:cs="Arial"/>
        </w:rPr>
        <w:t xml:space="preserve"> </w:t>
      </w:r>
      <w:r w:rsidR="00D54621" w:rsidRPr="00D54621">
        <w:rPr>
          <w:rFonts w:ascii="Arial" w:hAnsi="Arial" w:cs="Arial"/>
        </w:rPr>
        <w:t xml:space="preserve"> [Accessed 9 May 2021].</w:t>
      </w:r>
    </w:p>
    <w:p w14:paraId="1E35E55C" w14:textId="77777777" w:rsidR="00D54621" w:rsidRDefault="00D54621" w:rsidP="00632031">
      <w:pPr>
        <w:spacing w:line="360" w:lineRule="auto"/>
        <w:jc w:val="both"/>
        <w:rPr>
          <w:rFonts w:ascii="Arial" w:hAnsi="Arial" w:cs="Arial"/>
        </w:rPr>
      </w:pPr>
    </w:p>
    <w:p w14:paraId="14ACCA39" w14:textId="77777777" w:rsidR="00D54621" w:rsidRDefault="00903518" w:rsidP="00632031">
      <w:pPr>
        <w:spacing w:line="360" w:lineRule="auto"/>
        <w:jc w:val="both"/>
        <w:rPr>
          <w:rFonts w:ascii="Arial" w:hAnsi="Arial" w:cs="Arial"/>
        </w:rPr>
      </w:pPr>
      <w:r w:rsidRPr="00903518">
        <w:rPr>
          <w:rFonts w:ascii="Arial" w:hAnsi="Arial" w:cs="Arial"/>
        </w:rPr>
        <w:t xml:space="preserve">Closures, M., (2021). </w:t>
      </w:r>
      <w:r w:rsidRPr="004A4539">
        <w:rPr>
          <w:rFonts w:ascii="Arial" w:hAnsi="Arial" w:cs="Arial"/>
          <w:i/>
          <w:iCs/>
        </w:rPr>
        <w:t>Mitchells &amp; Butlers' sales hit by Covid-19 closures.</w:t>
      </w:r>
      <w:r w:rsidRPr="00903518">
        <w:rPr>
          <w:rFonts w:ascii="Arial" w:hAnsi="Arial" w:cs="Arial"/>
        </w:rPr>
        <w:t xml:space="preserve"> [online] RTE.ie. Available at: </w:t>
      </w:r>
      <w:hyperlink r:id="rId21" w:history="1">
        <w:r w:rsidR="006D7E4B" w:rsidRPr="006F63E1">
          <w:rPr>
            <w:rStyle w:val="Hyperlink"/>
            <w:rFonts w:ascii="Arial" w:hAnsi="Arial" w:cs="Arial"/>
          </w:rPr>
          <w:t>https://www.google.co.uk/amp/s/amp.rte.ie/amp/1198513/</w:t>
        </w:r>
      </w:hyperlink>
      <w:r w:rsidR="006D7E4B">
        <w:rPr>
          <w:rFonts w:ascii="Arial" w:hAnsi="Arial" w:cs="Arial"/>
        </w:rPr>
        <w:t xml:space="preserve"> </w:t>
      </w:r>
      <w:r w:rsidRPr="00903518">
        <w:rPr>
          <w:rFonts w:ascii="Arial" w:hAnsi="Arial" w:cs="Arial"/>
        </w:rPr>
        <w:t xml:space="preserve"> [Accessed 9 May 2021].</w:t>
      </w:r>
    </w:p>
    <w:p w14:paraId="43D6B157" w14:textId="77777777" w:rsidR="00903518" w:rsidRDefault="00903518" w:rsidP="00632031">
      <w:pPr>
        <w:spacing w:line="360" w:lineRule="auto"/>
        <w:jc w:val="both"/>
        <w:rPr>
          <w:rFonts w:ascii="Arial" w:hAnsi="Arial" w:cs="Arial"/>
        </w:rPr>
      </w:pPr>
    </w:p>
    <w:p w14:paraId="1E5E3F22" w14:textId="77777777" w:rsidR="00903518" w:rsidRDefault="00B7560D" w:rsidP="00632031">
      <w:pPr>
        <w:spacing w:line="360" w:lineRule="auto"/>
        <w:jc w:val="both"/>
        <w:rPr>
          <w:rFonts w:ascii="Arial" w:hAnsi="Arial" w:cs="Arial"/>
        </w:rPr>
      </w:pPr>
      <w:r w:rsidRPr="00B7560D">
        <w:rPr>
          <w:rFonts w:ascii="Arial" w:hAnsi="Arial" w:cs="Arial"/>
        </w:rPr>
        <w:t xml:space="preserve">Eccleston, J., (2014). </w:t>
      </w:r>
      <w:r w:rsidRPr="004A4539">
        <w:rPr>
          <w:rFonts w:ascii="Arial" w:hAnsi="Arial" w:cs="Arial"/>
          <w:i/>
          <w:iCs/>
        </w:rPr>
        <w:t xml:space="preserve">Essential skills for HR professionals | Personnel Today Jobs. </w:t>
      </w:r>
      <w:r w:rsidRPr="00B7560D">
        <w:rPr>
          <w:rFonts w:ascii="Arial" w:hAnsi="Arial" w:cs="Arial"/>
        </w:rPr>
        <w:t xml:space="preserve">[online] Personnel Today Jobs. Available at: </w:t>
      </w:r>
      <w:hyperlink r:id="rId22" w:history="1">
        <w:r w:rsidR="006D7E4B" w:rsidRPr="006F63E1">
          <w:rPr>
            <w:rStyle w:val="Hyperlink"/>
            <w:rFonts w:ascii="Arial" w:hAnsi="Arial" w:cs="Arial"/>
          </w:rPr>
          <w:t>https://jobs.personneltoday.com/article/essential-skills-for-hr-professionals/</w:t>
        </w:r>
      </w:hyperlink>
      <w:r w:rsidR="006D7E4B">
        <w:rPr>
          <w:rFonts w:ascii="Arial" w:hAnsi="Arial" w:cs="Arial"/>
        </w:rPr>
        <w:t xml:space="preserve"> </w:t>
      </w:r>
      <w:r w:rsidRPr="00B7560D">
        <w:rPr>
          <w:rFonts w:ascii="Arial" w:hAnsi="Arial" w:cs="Arial"/>
        </w:rPr>
        <w:t xml:space="preserve"> [Accessed 9 May 2021].</w:t>
      </w:r>
    </w:p>
    <w:p w14:paraId="20A8BDBE" w14:textId="77777777" w:rsidR="00B7560D" w:rsidRDefault="00B7560D" w:rsidP="00632031">
      <w:pPr>
        <w:spacing w:line="360" w:lineRule="auto"/>
        <w:jc w:val="both"/>
        <w:rPr>
          <w:rFonts w:ascii="Arial" w:hAnsi="Arial" w:cs="Arial"/>
        </w:rPr>
      </w:pPr>
    </w:p>
    <w:p w14:paraId="0483D2F5" w14:textId="77777777" w:rsidR="00B7560D" w:rsidRDefault="00562B4D" w:rsidP="00632031">
      <w:pPr>
        <w:spacing w:line="360" w:lineRule="auto"/>
        <w:jc w:val="both"/>
        <w:rPr>
          <w:rFonts w:ascii="Arial" w:hAnsi="Arial" w:cs="Arial"/>
        </w:rPr>
      </w:pPr>
      <w:r w:rsidRPr="00562B4D">
        <w:rPr>
          <w:rFonts w:ascii="Arial" w:hAnsi="Arial" w:cs="Arial"/>
        </w:rPr>
        <w:lastRenderedPageBreak/>
        <w:t xml:space="preserve">French, M., (2021). </w:t>
      </w:r>
      <w:r w:rsidRPr="00727616">
        <w:rPr>
          <w:rFonts w:ascii="Arial" w:hAnsi="Arial" w:cs="Arial"/>
          <w:i/>
          <w:iCs/>
        </w:rPr>
        <w:t>Top 5 Behaviours of Successful HR Managers</w:t>
      </w:r>
      <w:r w:rsidRPr="00562B4D">
        <w:rPr>
          <w:rFonts w:ascii="Arial" w:hAnsi="Arial" w:cs="Arial"/>
        </w:rPr>
        <w:t xml:space="preserve">. [online] Google.co.uk. Available at: </w:t>
      </w:r>
      <w:hyperlink r:id="rId23" w:history="1">
        <w:r w:rsidR="006D7E4B" w:rsidRPr="006F63E1">
          <w:rPr>
            <w:rStyle w:val="Hyperlink"/>
            <w:rFonts w:ascii="Arial" w:hAnsi="Arial" w:cs="Arial"/>
          </w:rPr>
          <w:t>https://www.google.co.uk/amp/s/www.subscribe-hr.com.au/blog/top-5-behaviours-of-successful-hr-managers%3fhs_amp=true</w:t>
        </w:r>
      </w:hyperlink>
      <w:r w:rsidR="006D7E4B">
        <w:rPr>
          <w:rFonts w:ascii="Arial" w:hAnsi="Arial" w:cs="Arial"/>
        </w:rPr>
        <w:t xml:space="preserve"> </w:t>
      </w:r>
      <w:r w:rsidRPr="00562B4D">
        <w:rPr>
          <w:rFonts w:ascii="Arial" w:hAnsi="Arial" w:cs="Arial"/>
        </w:rPr>
        <w:t xml:space="preserve"> [Accessed 9 May 2021].</w:t>
      </w:r>
    </w:p>
    <w:p w14:paraId="5040A591" w14:textId="77777777" w:rsidR="00562B4D" w:rsidRDefault="00562B4D" w:rsidP="00632031">
      <w:pPr>
        <w:spacing w:line="360" w:lineRule="auto"/>
        <w:jc w:val="both"/>
        <w:rPr>
          <w:rFonts w:ascii="Arial" w:hAnsi="Arial" w:cs="Arial"/>
        </w:rPr>
      </w:pPr>
    </w:p>
    <w:p w14:paraId="5B1C9E17" w14:textId="77777777" w:rsidR="00562B4D" w:rsidRDefault="00A5430F" w:rsidP="00632031">
      <w:pPr>
        <w:spacing w:line="360" w:lineRule="auto"/>
        <w:jc w:val="both"/>
        <w:rPr>
          <w:rFonts w:ascii="Arial" w:hAnsi="Arial" w:cs="Arial"/>
        </w:rPr>
      </w:pPr>
      <w:r w:rsidRPr="00A5430F">
        <w:rPr>
          <w:rFonts w:ascii="Arial" w:hAnsi="Arial" w:cs="Arial"/>
        </w:rPr>
        <w:t>Marciano, V., (1995). THE ORIGINS AND DEVELOPMENT OF HUMAN RESOURCE MANAGEMENT. Academy of Management Proceedings, 1995(1), pp.223-227.</w:t>
      </w:r>
    </w:p>
    <w:p w14:paraId="73E9C034" w14:textId="77777777" w:rsidR="00A5430F" w:rsidRDefault="00A5430F" w:rsidP="00632031">
      <w:pPr>
        <w:spacing w:line="360" w:lineRule="auto"/>
        <w:jc w:val="both"/>
        <w:rPr>
          <w:rFonts w:ascii="Arial" w:hAnsi="Arial" w:cs="Arial"/>
        </w:rPr>
      </w:pPr>
    </w:p>
    <w:p w14:paraId="697F81A6" w14:textId="77777777" w:rsidR="00A5430F" w:rsidRDefault="00C73179" w:rsidP="00632031">
      <w:pPr>
        <w:spacing w:line="360" w:lineRule="auto"/>
        <w:jc w:val="both"/>
        <w:rPr>
          <w:rFonts w:ascii="Arial" w:hAnsi="Arial" w:cs="Arial"/>
        </w:rPr>
      </w:pPr>
      <w:r w:rsidRPr="00C73179">
        <w:rPr>
          <w:rFonts w:ascii="Arial" w:hAnsi="Arial" w:cs="Arial"/>
        </w:rPr>
        <w:t xml:space="preserve">Mbplc.com. (2021). </w:t>
      </w:r>
      <w:r w:rsidRPr="00727616">
        <w:rPr>
          <w:rFonts w:ascii="Arial" w:hAnsi="Arial" w:cs="Arial"/>
          <w:i/>
          <w:iCs/>
        </w:rPr>
        <w:t>Mitchells &amp; Butlers - About us - Our history</w:t>
      </w:r>
      <w:r w:rsidRPr="00C73179">
        <w:rPr>
          <w:rFonts w:ascii="Arial" w:hAnsi="Arial" w:cs="Arial"/>
        </w:rPr>
        <w:t xml:space="preserve">. [online] Available at: </w:t>
      </w:r>
      <w:hyperlink r:id="rId24" w:history="1">
        <w:r w:rsidR="009561FF" w:rsidRPr="006F63E1">
          <w:rPr>
            <w:rStyle w:val="Hyperlink"/>
            <w:rFonts w:ascii="Arial" w:hAnsi="Arial" w:cs="Arial"/>
          </w:rPr>
          <w:t>https://www.mbplc.com/aboutus/ourhistory/</w:t>
        </w:r>
      </w:hyperlink>
      <w:r w:rsidR="009561FF">
        <w:rPr>
          <w:rFonts w:ascii="Arial" w:hAnsi="Arial" w:cs="Arial"/>
        </w:rPr>
        <w:t xml:space="preserve"> </w:t>
      </w:r>
      <w:r w:rsidRPr="00C73179">
        <w:rPr>
          <w:rFonts w:ascii="Arial" w:hAnsi="Arial" w:cs="Arial"/>
        </w:rPr>
        <w:t xml:space="preserve"> [Accessed 9 May 2021].</w:t>
      </w:r>
    </w:p>
    <w:p w14:paraId="5B9DB9C2" w14:textId="77777777" w:rsidR="00C73179" w:rsidRDefault="00C73179" w:rsidP="00632031">
      <w:pPr>
        <w:spacing w:line="360" w:lineRule="auto"/>
        <w:jc w:val="both"/>
        <w:rPr>
          <w:rFonts w:ascii="Arial" w:hAnsi="Arial" w:cs="Arial"/>
        </w:rPr>
      </w:pPr>
    </w:p>
    <w:p w14:paraId="39314362" w14:textId="22BE90C2" w:rsidR="00FE6212" w:rsidRDefault="00874B55" w:rsidP="00632031">
      <w:pPr>
        <w:spacing w:line="360" w:lineRule="auto"/>
        <w:jc w:val="both"/>
        <w:rPr>
          <w:rFonts w:ascii="Arial" w:hAnsi="Arial" w:cs="Arial"/>
        </w:rPr>
      </w:pPr>
      <w:r>
        <w:rPr>
          <w:rFonts w:ascii="Arial" w:hAnsi="Arial" w:cs="Arial"/>
        </w:rPr>
        <w:t xml:space="preserve"> </w:t>
      </w:r>
      <w:r w:rsidRPr="00874B55">
        <w:rPr>
          <w:rFonts w:ascii="Arial" w:hAnsi="Arial" w:cs="Arial"/>
        </w:rPr>
        <w:t xml:space="preserve">Mendenhall, Mark E.; Oddou, Gary R.; and Stahl, Gunter K. (2007). Readings and Cases is </w:t>
      </w:r>
    </w:p>
    <w:p w14:paraId="31F2CD09" w14:textId="77777777" w:rsidR="00FE6212" w:rsidRDefault="00FE6212" w:rsidP="00632031">
      <w:pPr>
        <w:spacing w:line="360" w:lineRule="auto"/>
        <w:jc w:val="both"/>
        <w:rPr>
          <w:rFonts w:ascii="Arial" w:hAnsi="Arial" w:cs="Arial"/>
        </w:rPr>
      </w:pPr>
    </w:p>
    <w:p w14:paraId="4AB0ADAF" w14:textId="77777777" w:rsidR="00FE6212" w:rsidRDefault="00FE6212" w:rsidP="00632031">
      <w:pPr>
        <w:spacing w:line="360" w:lineRule="auto"/>
        <w:jc w:val="both"/>
        <w:rPr>
          <w:rFonts w:ascii="Arial" w:hAnsi="Arial" w:cs="Arial"/>
        </w:rPr>
      </w:pPr>
    </w:p>
    <w:p w14:paraId="7703DD20" w14:textId="77777777" w:rsidR="00C73179" w:rsidRDefault="004D0ADA" w:rsidP="00632031">
      <w:pPr>
        <w:spacing w:line="360" w:lineRule="auto"/>
        <w:jc w:val="both"/>
        <w:rPr>
          <w:rFonts w:ascii="Arial" w:hAnsi="Arial" w:cs="Arial"/>
        </w:rPr>
      </w:pPr>
      <w:r w:rsidRPr="004D0ADA">
        <w:rPr>
          <w:rFonts w:ascii="Arial" w:hAnsi="Arial" w:cs="Arial"/>
        </w:rPr>
        <w:t xml:space="preserve">Pocket HRMS. (2021). </w:t>
      </w:r>
      <w:r w:rsidRPr="004523E3">
        <w:rPr>
          <w:rFonts w:ascii="Arial" w:hAnsi="Arial" w:cs="Arial"/>
          <w:i/>
          <w:iCs/>
        </w:rPr>
        <w:t>8 Primary Objectives of Human Resource Management (HRM).</w:t>
      </w:r>
      <w:r w:rsidRPr="004D0ADA">
        <w:rPr>
          <w:rFonts w:ascii="Arial" w:hAnsi="Arial" w:cs="Arial"/>
        </w:rPr>
        <w:t xml:space="preserve"> [online] Available at: </w:t>
      </w:r>
      <w:hyperlink r:id="rId25" w:history="1">
        <w:r w:rsidR="009561FF" w:rsidRPr="006F63E1">
          <w:rPr>
            <w:rStyle w:val="Hyperlink"/>
            <w:rFonts w:ascii="Arial" w:hAnsi="Arial" w:cs="Arial"/>
          </w:rPr>
          <w:t>https://www.pockethrms.com/blog/8-primary-objectives-of-human-resource-management-hrm/</w:t>
        </w:r>
      </w:hyperlink>
      <w:r w:rsidR="009561FF">
        <w:rPr>
          <w:rFonts w:ascii="Arial" w:hAnsi="Arial" w:cs="Arial"/>
        </w:rPr>
        <w:t xml:space="preserve"> </w:t>
      </w:r>
      <w:r w:rsidRPr="004D0ADA">
        <w:rPr>
          <w:rFonts w:ascii="Arial" w:hAnsi="Arial" w:cs="Arial"/>
        </w:rPr>
        <w:t>[Accessed 9 May 2021].</w:t>
      </w:r>
    </w:p>
    <w:p w14:paraId="6A470A8F" w14:textId="77777777" w:rsidR="004D0ADA" w:rsidRDefault="004D0ADA" w:rsidP="00632031">
      <w:pPr>
        <w:spacing w:line="360" w:lineRule="auto"/>
        <w:jc w:val="both"/>
        <w:rPr>
          <w:rFonts w:ascii="Arial" w:hAnsi="Arial" w:cs="Arial"/>
        </w:rPr>
      </w:pPr>
    </w:p>
    <w:p w14:paraId="426D0C8E" w14:textId="77777777" w:rsidR="00684904" w:rsidRPr="00684904" w:rsidRDefault="00684904" w:rsidP="00632031">
      <w:pPr>
        <w:spacing w:line="360" w:lineRule="auto"/>
        <w:jc w:val="both"/>
        <w:rPr>
          <w:rFonts w:ascii="Arial" w:hAnsi="Arial" w:cs="Arial"/>
        </w:rPr>
      </w:pPr>
      <w:r w:rsidRPr="00684904">
        <w:rPr>
          <w:rFonts w:ascii="Arial" w:hAnsi="Arial" w:cs="Arial"/>
        </w:rPr>
        <w:t>Schneider, T. (2020). RIASEC Vocational Model. Encyclopedia of Personality and Individual Differences, pp.4460–4465.</w:t>
      </w:r>
    </w:p>
    <w:p w14:paraId="03C41462" w14:textId="77777777" w:rsidR="00632031" w:rsidRDefault="00684904" w:rsidP="00632031">
      <w:pPr>
        <w:spacing w:line="360" w:lineRule="auto"/>
        <w:jc w:val="both"/>
        <w:rPr>
          <w:rFonts w:ascii="Arial" w:hAnsi="Arial" w:cs="Arial"/>
        </w:rPr>
      </w:pPr>
      <w:r w:rsidRPr="00684904">
        <w:rPr>
          <w:rFonts w:ascii="Arial" w:hAnsi="Arial" w:cs="Arial" w:hint="eastAsia"/>
        </w:rPr>
        <w:t>‌</w:t>
      </w:r>
      <w:r w:rsidR="00632031" w:rsidRPr="00874B55">
        <w:rPr>
          <w:rFonts w:ascii="Arial" w:hAnsi="Arial" w:cs="Arial"/>
        </w:rPr>
        <w:t>International Human Resource Management – 4th ed. Routledge Publishers, Taylor &amp; Francis Books.</w:t>
      </w:r>
    </w:p>
    <w:p w14:paraId="144EB3AB" w14:textId="77777777" w:rsidR="00632031" w:rsidRDefault="00632031" w:rsidP="00632031">
      <w:pPr>
        <w:spacing w:line="360" w:lineRule="auto"/>
        <w:jc w:val="both"/>
        <w:rPr>
          <w:rFonts w:ascii="Arial" w:hAnsi="Arial" w:cs="Arial"/>
        </w:rPr>
      </w:pPr>
    </w:p>
    <w:p w14:paraId="2A4F6636" w14:textId="77777777" w:rsidR="00632031" w:rsidRDefault="00632031" w:rsidP="00632031">
      <w:pPr>
        <w:spacing w:line="360" w:lineRule="auto"/>
        <w:jc w:val="both"/>
        <w:rPr>
          <w:rFonts w:ascii="Arial" w:hAnsi="Arial" w:cs="Arial"/>
        </w:rPr>
      </w:pPr>
      <w:r w:rsidRPr="00FE6212">
        <w:rPr>
          <w:rFonts w:ascii="Arial" w:hAnsi="Arial" w:cs="Arial"/>
        </w:rPr>
        <w:t xml:space="preserve">O’riordan, J., (2017). [online] </w:t>
      </w:r>
      <w:r w:rsidRPr="004523E3">
        <w:rPr>
          <w:rFonts w:ascii="Arial" w:hAnsi="Arial" w:cs="Arial"/>
          <w:i/>
          <w:iCs/>
        </w:rPr>
        <w:t>Ipa.ie.</w:t>
      </w:r>
      <w:r w:rsidRPr="00FE6212">
        <w:rPr>
          <w:rFonts w:ascii="Arial" w:hAnsi="Arial" w:cs="Arial"/>
        </w:rPr>
        <w:t xml:space="preserve"> Available at: </w:t>
      </w:r>
      <w:hyperlink r:id="rId26" w:history="1">
        <w:r w:rsidRPr="006F63E1">
          <w:rPr>
            <w:rStyle w:val="Hyperlink"/>
            <w:rFonts w:ascii="Arial" w:hAnsi="Arial" w:cs="Arial"/>
          </w:rPr>
          <w:t>https://www.ipa.ie/_fileUpload/Documents/THE_PRACTICE_OF_HRM.pdf</w:t>
        </w:r>
      </w:hyperlink>
      <w:r>
        <w:rPr>
          <w:rFonts w:ascii="Arial" w:hAnsi="Arial" w:cs="Arial"/>
        </w:rPr>
        <w:t xml:space="preserve"> </w:t>
      </w:r>
      <w:r w:rsidRPr="00FE6212">
        <w:rPr>
          <w:rFonts w:ascii="Arial" w:hAnsi="Arial" w:cs="Arial"/>
        </w:rPr>
        <w:t xml:space="preserve"> [Accessed 9 May 2021].</w:t>
      </w:r>
    </w:p>
    <w:p w14:paraId="4310FD35" w14:textId="77777777" w:rsidR="00632031" w:rsidRDefault="00632031" w:rsidP="00632031">
      <w:pPr>
        <w:spacing w:line="360" w:lineRule="auto"/>
        <w:jc w:val="both"/>
        <w:rPr>
          <w:rFonts w:ascii="Arial" w:hAnsi="Arial" w:cs="Arial"/>
        </w:rPr>
      </w:pPr>
    </w:p>
    <w:p w14:paraId="6C87800C" w14:textId="7DCEC10D" w:rsidR="004D0ADA" w:rsidRDefault="004D0ADA" w:rsidP="009E4C30">
      <w:pPr>
        <w:jc w:val="both"/>
        <w:rPr>
          <w:rFonts w:ascii="Arial" w:hAnsi="Arial" w:cs="Arial"/>
        </w:rPr>
      </w:pPr>
    </w:p>
    <w:p w14:paraId="25482BBF" w14:textId="77777777" w:rsidR="00684904" w:rsidRDefault="00684904" w:rsidP="009E4C30">
      <w:pPr>
        <w:jc w:val="both"/>
        <w:rPr>
          <w:rFonts w:ascii="Arial" w:hAnsi="Arial" w:cs="Arial"/>
        </w:rPr>
      </w:pPr>
    </w:p>
    <w:p w14:paraId="5CC2FAB4" w14:textId="77777777" w:rsidR="00684904" w:rsidRDefault="00D17CBD" w:rsidP="00632031">
      <w:pPr>
        <w:spacing w:line="360" w:lineRule="auto"/>
        <w:jc w:val="both"/>
        <w:rPr>
          <w:rFonts w:ascii="Arial" w:hAnsi="Arial" w:cs="Arial"/>
        </w:rPr>
      </w:pPr>
      <w:r w:rsidRPr="00D17CBD">
        <w:rPr>
          <w:rFonts w:ascii="Arial" w:hAnsi="Arial" w:cs="Arial"/>
        </w:rPr>
        <w:t xml:space="preserve">Schreiner, E., (2021). </w:t>
      </w:r>
      <w:r w:rsidRPr="004523E3">
        <w:rPr>
          <w:rFonts w:ascii="Arial" w:hAnsi="Arial" w:cs="Arial"/>
          <w:i/>
          <w:iCs/>
        </w:rPr>
        <w:t xml:space="preserve">Seven Major Goals of Human Resources. </w:t>
      </w:r>
      <w:r w:rsidRPr="00D17CBD">
        <w:rPr>
          <w:rFonts w:ascii="Arial" w:hAnsi="Arial" w:cs="Arial"/>
        </w:rPr>
        <w:t xml:space="preserve">[online] Small Business - Chron.com. Available at: </w:t>
      </w:r>
      <w:hyperlink r:id="rId27" w:history="1">
        <w:r w:rsidR="009561FF" w:rsidRPr="006F63E1">
          <w:rPr>
            <w:rStyle w:val="Hyperlink"/>
            <w:rFonts w:ascii="Arial" w:hAnsi="Arial" w:cs="Arial"/>
          </w:rPr>
          <w:t>https://smallbusiness.chron.com/seven-major-goals-human-resources-16731.html</w:t>
        </w:r>
      </w:hyperlink>
      <w:r w:rsidR="009561FF">
        <w:rPr>
          <w:rFonts w:ascii="Arial" w:hAnsi="Arial" w:cs="Arial"/>
        </w:rPr>
        <w:t xml:space="preserve"> </w:t>
      </w:r>
      <w:r w:rsidRPr="00D17CBD">
        <w:rPr>
          <w:rFonts w:ascii="Arial" w:hAnsi="Arial" w:cs="Arial"/>
        </w:rPr>
        <w:t xml:space="preserve"> [Accessed 9 May 2021].</w:t>
      </w:r>
    </w:p>
    <w:p w14:paraId="3F18ADB2" w14:textId="77777777" w:rsidR="00D17CBD" w:rsidRDefault="00D17CBD" w:rsidP="00632031">
      <w:pPr>
        <w:spacing w:line="360" w:lineRule="auto"/>
        <w:jc w:val="both"/>
        <w:rPr>
          <w:rFonts w:ascii="Arial" w:hAnsi="Arial" w:cs="Arial"/>
        </w:rPr>
      </w:pPr>
    </w:p>
    <w:p w14:paraId="30CC6B7E" w14:textId="77777777" w:rsidR="00D17CBD" w:rsidRDefault="00D17CBD" w:rsidP="00632031">
      <w:pPr>
        <w:spacing w:line="360" w:lineRule="auto"/>
        <w:jc w:val="both"/>
        <w:rPr>
          <w:rFonts w:ascii="Arial" w:hAnsi="Arial" w:cs="Arial"/>
        </w:rPr>
      </w:pPr>
    </w:p>
    <w:p w14:paraId="2D4494D8" w14:textId="77777777" w:rsidR="00D17CBD" w:rsidRDefault="0041797B" w:rsidP="00632031">
      <w:pPr>
        <w:spacing w:line="360" w:lineRule="auto"/>
        <w:jc w:val="both"/>
        <w:rPr>
          <w:rFonts w:ascii="Arial" w:hAnsi="Arial" w:cs="Arial"/>
        </w:rPr>
      </w:pPr>
      <w:r w:rsidRPr="0041797B">
        <w:rPr>
          <w:rFonts w:ascii="Arial" w:hAnsi="Arial" w:cs="Arial"/>
        </w:rPr>
        <w:t xml:space="preserve">Statista. (2019). </w:t>
      </w:r>
      <w:r w:rsidRPr="00C8237A">
        <w:rPr>
          <w:rFonts w:ascii="Arial" w:hAnsi="Arial" w:cs="Arial"/>
          <w:i/>
          <w:iCs/>
        </w:rPr>
        <w:t>UK: biggest pub chains 2017 | Statista</w:t>
      </w:r>
      <w:r w:rsidRPr="0041797B">
        <w:rPr>
          <w:rFonts w:ascii="Arial" w:hAnsi="Arial" w:cs="Arial"/>
        </w:rPr>
        <w:t xml:space="preserve">. [online] </w:t>
      </w:r>
      <w:r w:rsidR="009561FF">
        <w:rPr>
          <w:rFonts w:ascii="Arial" w:hAnsi="Arial" w:cs="Arial"/>
        </w:rPr>
        <w:t xml:space="preserve"> </w:t>
      </w:r>
      <w:r w:rsidRPr="0041797B">
        <w:rPr>
          <w:rFonts w:ascii="Arial" w:hAnsi="Arial" w:cs="Arial"/>
        </w:rPr>
        <w:t xml:space="preserve">Available at: </w:t>
      </w:r>
      <w:hyperlink r:id="rId28" w:history="1">
        <w:r w:rsidR="009561FF" w:rsidRPr="006F63E1">
          <w:rPr>
            <w:rStyle w:val="Hyperlink"/>
            <w:rFonts w:ascii="Arial" w:hAnsi="Arial" w:cs="Arial"/>
          </w:rPr>
          <w:t>https://www.statista.com/statistics/310844/ten-leading-independent-pub-companies-in-the-united-kingdom-uk-by-number-of-pubs-owned/</w:t>
        </w:r>
      </w:hyperlink>
      <w:r w:rsidR="009561FF">
        <w:rPr>
          <w:rFonts w:ascii="Arial" w:hAnsi="Arial" w:cs="Arial"/>
        </w:rPr>
        <w:t xml:space="preserve"> [</w:t>
      </w:r>
      <w:r w:rsidRPr="0041797B">
        <w:rPr>
          <w:rFonts w:ascii="Arial" w:hAnsi="Arial" w:cs="Arial"/>
        </w:rPr>
        <w:t>Accessed 9 May 2021].</w:t>
      </w:r>
    </w:p>
    <w:p w14:paraId="3B0EF4AA" w14:textId="77777777" w:rsidR="0041797B" w:rsidRDefault="0041797B" w:rsidP="00632031">
      <w:pPr>
        <w:spacing w:line="360" w:lineRule="auto"/>
        <w:jc w:val="both"/>
        <w:rPr>
          <w:rFonts w:ascii="Arial" w:hAnsi="Arial" w:cs="Arial"/>
        </w:rPr>
      </w:pPr>
    </w:p>
    <w:p w14:paraId="47CD0190" w14:textId="77777777" w:rsidR="0041797B" w:rsidRDefault="0041797B" w:rsidP="00632031">
      <w:pPr>
        <w:spacing w:line="360" w:lineRule="auto"/>
        <w:jc w:val="both"/>
        <w:rPr>
          <w:rFonts w:ascii="Arial" w:hAnsi="Arial" w:cs="Arial"/>
        </w:rPr>
      </w:pPr>
    </w:p>
    <w:p w14:paraId="1EC1C90E" w14:textId="77777777" w:rsidR="00CD7F2D" w:rsidRPr="00CD7F2D" w:rsidRDefault="00CD7F2D" w:rsidP="00632031">
      <w:pPr>
        <w:spacing w:line="360" w:lineRule="auto"/>
        <w:jc w:val="both"/>
        <w:rPr>
          <w:rFonts w:ascii="Arial" w:hAnsi="Arial" w:cs="Arial"/>
        </w:rPr>
      </w:pPr>
      <w:r w:rsidRPr="00CD7F2D">
        <w:rPr>
          <w:rFonts w:ascii="Arial" w:hAnsi="Arial" w:cs="Arial"/>
        </w:rPr>
        <w:t xml:space="preserve">Twitter. (n.d.). </w:t>
      </w:r>
      <w:r w:rsidRPr="00C8237A">
        <w:rPr>
          <w:rFonts w:ascii="Arial" w:hAnsi="Arial" w:cs="Arial"/>
          <w:i/>
          <w:iCs/>
        </w:rPr>
        <w:t>https://mobile.twitter.com/studyuwtsd.</w:t>
      </w:r>
      <w:r w:rsidRPr="00CD7F2D">
        <w:rPr>
          <w:rFonts w:ascii="Arial" w:hAnsi="Arial" w:cs="Arial"/>
        </w:rPr>
        <w:t xml:space="preserve"> [online] Available at: </w:t>
      </w:r>
      <w:hyperlink r:id="rId29" w:history="1">
        <w:r w:rsidR="00950AF8" w:rsidRPr="006F63E1">
          <w:rPr>
            <w:rStyle w:val="Hyperlink"/>
            <w:rFonts w:ascii="Arial" w:hAnsi="Arial" w:cs="Arial"/>
          </w:rPr>
          <w:t>https://mobile.twitter.com/studyuwtsd</w:t>
        </w:r>
      </w:hyperlink>
      <w:r w:rsidR="00950AF8">
        <w:rPr>
          <w:rFonts w:ascii="Arial" w:hAnsi="Arial" w:cs="Arial"/>
        </w:rPr>
        <w:t xml:space="preserve"> </w:t>
      </w:r>
      <w:r w:rsidRPr="00CD7F2D">
        <w:rPr>
          <w:rFonts w:ascii="Arial" w:hAnsi="Arial" w:cs="Arial"/>
        </w:rPr>
        <w:t xml:space="preserve"> [Accessed 8 May 2021].</w:t>
      </w:r>
    </w:p>
    <w:p w14:paraId="0B4AEC77" w14:textId="77777777" w:rsidR="0041797B" w:rsidRDefault="00CD7F2D" w:rsidP="00632031">
      <w:pPr>
        <w:spacing w:line="360" w:lineRule="auto"/>
        <w:jc w:val="both"/>
        <w:rPr>
          <w:rFonts w:ascii="Arial" w:hAnsi="Arial" w:cs="Arial"/>
        </w:rPr>
      </w:pPr>
      <w:r w:rsidRPr="00CD7F2D">
        <w:rPr>
          <w:rFonts w:ascii="Arial" w:hAnsi="Arial" w:cs="Arial" w:hint="eastAsia"/>
        </w:rPr>
        <w:t>‌</w:t>
      </w:r>
    </w:p>
    <w:p w14:paraId="545E448E" w14:textId="77777777" w:rsidR="005E2E7C" w:rsidRPr="005E2E7C" w:rsidRDefault="005E2E7C" w:rsidP="00632031">
      <w:pPr>
        <w:spacing w:line="360" w:lineRule="auto"/>
        <w:jc w:val="both"/>
        <w:rPr>
          <w:rFonts w:ascii="Arial" w:hAnsi="Arial" w:cs="Arial"/>
        </w:rPr>
      </w:pPr>
      <w:r w:rsidRPr="005E2E7C">
        <w:rPr>
          <w:rFonts w:ascii="Arial" w:hAnsi="Arial" w:cs="Arial"/>
        </w:rPr>
        <w:t xml:space="preserve">The Career Project. (2020). </w:t>
      </w:r>
      <w:r w:rsidRPr="00C8237A">
        <w:rPr>
          <w:rFonts w:ascii="Arial" w:hAnsi="Arial" w:cs="Arial"/>
          <w:i/>
          <w:iCs/>
        </w:rPr>
        <w:t>Understanding the Holland Code (RIASEC) for Career Assessment by Personality Type.</w:t>
      </w:r>
      <w:r w:rsidRPr="005E2E7C">
        <w:rPr>
          <w:rFonts w:ascii="Arial" w:hAnsi="Arial" w:cs="Arial"/>
        </w:rPr>
        <w:t xml:space="preserve"> [online] Available at: </w:t>
      </w:r>
      <w:hyperlink r:id="rId30" w:history="1">
        <w:r w:rsidR="00CE562B" w:rsidRPr="006F63E1">
          <w:rPr>
            <w:rStyle w:val="Hyperlink"/>
            <w:rFonts w:ascii="Arial" w:hAnsi="Arial" w:cs="Arial"/>
          </w:rPr>
          <w:t>https://www.thecareerproject.org/blog/how-are-you-intelligent-an-introduction-to-the-holland-codes-riasec/</w:t>
        </w:r>
      </w:hyperlink>
      <w:r w:rsidRPr="005E2E7C">
        <w:rPr>
          <w:rFonts w:ascii="Arial" w:hAnsi="Arial" w:cs="Arial"/>
        </w:rPr>
        <w:t>.</w:t>
      </w:r>
      <w:r w:rsidR="00CE562B">
        <w:rPr>
          <w:rFonts w:ascii="Arial" w:hAnsi="Arial" w:cs="Arial"/>
        </w:rPr>
        <w:t xml:space="preserve"> </w:t>
      </w:r>
      <w:r w:rsidR="00950AF8">
        <w:rPr>
          <w:rFonts w:ascii="Arial" w:hAnsi="Arial" w:cs="Arial"/>
        </w:rPr>
        <w:t>[Accessed 07 May 2021]</w:t>
      </w:r>
    </w:p>
    <w:p w14:paraId="3F78E5AF" w14:textId="77777777" w:rsidR="00CD7F2D" w:rsidRDefault="005E2E7C" w:rsidP="00632031">
      <w:pPr>
        <w:spacing w:line="360" w:lineRule="auto"/>
        <w:jc w:val="both"/>
        <w:rPr>
          <w:rFonts w:ascii="Arial" w:hAnsi="Arial" w:cs="Arial"/>
        </w:rPr>
      </w:pPr>
      <w:r w:rsidRPr="005E2E7C">
        <w:rPr>
          <w:rFonts w:ascii="Arial" w:hAnsi="Arial" w:cs="Arial" w:hint="eastAsia"/>
        </w:rPr>
        <w:t>‌</w:t>
      </w:r>
    </w:p>
    <w:p w14:paraId="1C104C35" w14:textId="77777777" w:rsidR="005E2E7C" w:rsidRDefault="005E2E7C" w:rsidP="00632031">
      <w:pPr>
        <w:spacing w:line="360" w:lineRule="auto"/>
        <w:jc w:val="both"/>
        <w:rPr>
          <w:rFonts w:ascii="Arial" w:hAnsi="Arial" w:cs="Arial"/>
        </w:rPr>
      </w:pPr>
    </w:p>
    <w:p w14:paraId="38485ABB" w14:textId="77777777" w:rsidR="003A09D5" w:rsidRPr="003A09D5" w:rsidRDefault="003A09D5" w:rsidP="00632031">
      <w:pPr>
        <w:spacing w:line="360" w:lineRule="auto"/>
        <w:jc w:val="both"/>
        <w:rPr>
          <w:rFonts w:ascii="Arial" w:hAnsi="Arial" w:cs="Arial"/>
        </w:rPr>
      </w:pPr>
      <w:r w:rsidRPr="003A09D5">
        <w:rPr>
          <w:rFonts w:ascii="Arial" w:hAnsi="Arial" w:cs="Arial"/>
        </w:rPr>
        <w:t xml:space="preserve">Venables, M. (2020). </w:t>
      </w:r>
      <w:r w:rsidRPr="00C8237A">
        <w:rPr>
          <w:rFonts w:ascii="Arial" w:hAnsi="Arial" w:cs="Arial"/>
          <w:i/>
          <w:iCs/>
        </w:rPr>
        <w:t>Human Resources Datafication.</w:t>
      </w:r>
      <w:r w:rsidRPr="003A09D5">
        <w:rPr>
          <w:rFonts w:ascii="Arial" w:hAnsi="Arial" w:cs="Arial"/>
        </w:rPr>
        <w:t xml:space="preserve"> [online] Medium. Available at: </w:t>
      </w:r>
      <w:r w:rsidR="00CE562B">
        <w:rPr>
          <w:rFonts w:ascii="Arial" w:hAnsi="Arial" w:cs="Arial"/>
        </w:rPr>
        <w:t xml:space="preserve"> </w:t>
      </w:r>
      <w:hyperlink r:id="rId31" w:history="1">
        <w:r w:rsidR="00CE562B" w:rsidRPr="006F63E1">
          <w:rPr>
            <w:rStyle w:val="Hyperlink"/>
            <w:rFonts w:ascii="Arial" w:hAnsi="Arial" w:cs="Arial"/>
          </w:rPr>
          <w:t>https://towardsdatascience.com/human-resources-datafication-d44c8f7cb365</w:t>
        </w:r>
      </w:hyperlink>
      <w:r w:rsidRPr="003A09D5">
        <w:rPr>
          <w:rFonts w:ascii="Arial" w:hAnsi="Arial" w:cs="Arial"/>
        </w:rPr>
        <w:t>.</w:t>
      </w:r>
      <w:r w:rsidR="00CE562B">
        <w:rPr>
          <w:rFonts w:ascii="Arial" w:hAnsi="Arial" w:cs="Arial"/>
        </w:rPr>
        <w:t xml:space="preserve"> [Accessed 7 May 2021]</w:t>
      </w:r>
    </w:p>
    <w:p w14:paraId="4ACD8ABB" w14:textId="77777777" w:rsidR="005E2E7C" w:rsidRDefault="003A09D5" w:rsidP="009E4C30">
      <w:pPr>
        <w:jc w:val="both"/>
        <w:rPr>
          <w:rFonts w:ascii="Arial" w:hAnsi="Arial" w:cs="Arial"/>
        </w:rPr>
      </w:pPr>
      <w:r w:rsidRPr="003A09D5">
        <w:rPr>
          <w:rFonts w:ascii="Arial" w:hAnsi="Arial" w:cs="Arial" w:hint="eastAsia"/>
        </w:rPr>
        <w:t>‌</w:t>
      </w:r>
    </w:p>
    <w:p w14:paraId="4A4FF6C2" w14:textId="77777777" w:rsidR="00A30777" w:rsidRDefault="00A30777" w:rsidP="009E4C30">
      <w:pPr>
        <w:jc w:val="both"/>
        <w:rPr>
          <w:rFonts w:ascii="Arial" w:hAnsi="Arial" w:cs="Arial"/>
        </w:rPr>
      </w:pPr>
    </w:p>
    <w:p w14:paraId="78BA4D9C" w14:textId="77777777" w:rsidR="00A30777" w:rsidRDefault="00A30777" w:rsidP="009E4C30">
      <w:pPr>
        <w:jc w:val="both"/>
        <w:rPr>
          <w:rFonts w:ascii="Arial" w:hAnsi="Arial" w:cs="Arial"/>
        </w:rPr>
      </w:pPr>
    </w:p>
    <w:p w14:paraId="1E405169" w14:textId="77777777" w:rsidR="00A30777" w:rsidRDefault="00A30777" w:rsidP="009E4C30">
      <w:pPr>
        <w:jc w:val="both"/>
        <w:rPr>
          <w:rFonts w:ascii="Arial" w:hAnsi="Arial" w:cs="Arial"/>
        </w:rPr>
      </w:pPr>
    </w:p>
    <w:p w14:paraId="247FE6D0" w14:textId="77777777" w:rsidR="00A30777" w:rsidRDefault="00A30777" w:rsidP="009E4C30">
      <w:pPr>
        <w:jc w:val="both"/>
        <w:rPr>
          <w:rFonts w:ascii="Arial" w:hAnsi="Arial" w:cs="Arial"/>
        </w:rPr>
      </w:pPr>
    </w:p>
    <w:p w14:paraId="59C67FD8" w14:textId="77777777" w:rsidR="00A30777" w:rsidRDefault="00A30777" w:rsidP="009E4C30">
      <w:pPr>
        <w:jc w:val="both"/>
        <w:rPr>
          <w:rFonts w:ascii="Arial" w:hAnsi="Arial" w:cs="Arial"/>
        </w:rPr>
      </w:pPr>
    </w:p>
    <w:p w14:paraId="2F2369D8" w14:textId="77777777" w:rsidR="00A30777" w:rsidRDefault="00A30777" w:rsidP="009E4C30">
      <w:pPr>
        <w:jc w:val="both"/>
        <w:rPr>
          <w:rFonts w:ascii="Arial" w:hAnsi="Arial" w:cs="Arial"/>
        </w:rPr>
      </w:pPr>
    </w:p>
    <w:p w14:paraId="7CA05E47" w14:textId="77777777" w:rsidR="00A30777" w:rsidRDefault="00A30777" w:rsidP="009E4C30">
      <w:pPr>
        <w:jc w:val="both"/>
        <w:rPr>
          <w:rFonts w:ascii="Arial" w:hAnsi="Arial" w:cs="Arial"/>
        </w:rPr>
      </w:pPr>
    </w:p>
    <w:p w14:paraId="2F4DCFB1" w14:textId="77777777" w:rsidR="00A30777" w:rsidRDefault="00A30777" w:rsidP="009E4C30">
      <w:pPr>
        <w:jc w:val="both"/>
        <w:rPr>
          <w:rFonts w:ascii="Arial" w:hAnsi="Arial" w:cs="Arial"/>
        </w:rPr>
      </w:pPr>
    </w:p>
    <w:p w14:paraId="5725838E" w14:textId="77777777" w:rsidR="00A30777" w:rsidRDefault="00A30777" w:rsidP="009E4C30">
      <w:pPr>
        <w:jc w:val="both"/>
        <w:rPr>
          <w:rFonts w:ascii="Arial" w:hAnsi="Arial" w:cs="Arial"/>
        </w:rPr>
      </w:pPr>
    </w:p>
    <w:p w14:paraId="5534B8A6" w14:textId="77777777" w:rsidR="00A30777" w:rsidRDefault="00A30777" w:rsidP="009E4C30">
      <w:pPr>
        <w:jc w:val="both"/>
        <w:rPr>
          <w:rFonts w:ascii="Arial" w:hAnsi="Arial" w:cs="Arial"/>
        </w:rPr>
      </w:pPr>
    </w:p>
    <w:p w14:paraId="629C9EE1" w14:textId="77777777" w:rsidR="00A30777" w:rsidRDefault="00A30777" w:rsidP="009E4C30">
      <w:pPr>
        <w:jc w:val="both"/>
        <w:rPr>
          <w:rFonts w:ascii="Arial" w:hAnsi="Arial" w:cs="Arial"/>
        </w:rPr>
      </w:pPr>
    </w:p>
    <w:p w14:paraId="2D881121" w14:textId="77777777" w:rsidR="00A30777" w:rsidRDefault="00A30777" w:rsidP="009E4C30">
      <w:pPr>
        <w:jc w:val="both"/>
        <w:rPr>
          <w:rFonts w:ascii="Arial" w:hAnsi="Arial" w:cs="Arial"/>
        </w:rPr>
      </w:pPr>
    </w:p>
    <w:p w14:paraId="5805EE56" w14:textId="77777777" w:rsidR="00A30777" w:rsidRDefault="00A30777" w:rsidP="009E4C30">
      <w:pPr>
        <w:jc w:val="both"/>
        <w:rPr>
          <w:rFonts w:ascii="Arial" w:hAnsi="Arial" w:cs="Arial"/>
        </w:rPr>
      </w:pPr>
    </w:p>
    <w:p w14:paraId="769540CA" w14:textId="77777777" w:rsidR="00A30777" w:rsidRDefault="00A30777" w:rsidP="009E4C30">
      <w:pPr>
        <w:jc w:val="both"/>
        <w:rPr>
          <w:rFonts w:ascii="Arial" w:hAnsi="Arial" w:cs="Arial"/>
        </w:rPr>
      </w:pPr>
    </w:p>
    <w:p w14:paraId="56E386A2" w14:textId="77777777" w:rsidR="00A30777" w:rsidRDefault="00A30777" w:rsidP="009E4C30">
      <w:pPr>
        <w:jc w:val="both"/>
        <w:rPr>
          <w:rFonts w:ascii="Arial" w:hAnsi="Arial" w:cs="Arial"/>
        </w:rPr>
      </w:pPr>
    </w:p>
    <w:p w14:paraId="71B0DB6D" w14:textId="77777777" w:rsidR="00A30777" w:rsidRDefault="00A30777" w:rsidP="009E4C30">
      <w:pPr>
        <w:jc w:val="both"/>
        <w:rPr>
          <w:rFonts w:ascii="Arial" w:hAnsi="Arial" w:cs="Arial"/>
        </w:rPr>
      </w:pPr>
    </w:p>
    <w:p w14:paraId="28DED7FD" w14:textId="77777777" w:rsidR="00A30777" w:rsidRDefault="00A30777" w:rsidP="009E4C30">
      <w:pPr>
        <w:jc w:val="both"/>
        <w:rPr>
          <w:rFonts w:ascii="Arial" w:hAnsi="Arial" w:cs="Arial"/>
        </w:rPr>
      </w:pPr>
    </w:p>
    <w:p w14:paraId="0810D443" w14:textId="77777777" w:rsidR="00A30777" w:rsidRDefault="00A30777" w:rsidP="009E4C30">
      <w:pPr>
        <w:jc w:val="both"/>
        <w:rPr>
          <w:rFonts w:ascii="Arial" w:hAnsi="Arial" w:cs="Arial"/>
        </w:rPr>
      </w:pPr>
    </w:p>
    <w:p w14:paraId="08ABCF88" w14:textId="77777777" w:rsidR="00A30777" w:rsidRDefault="00A30777" w:rsidP="009E4C30">
      <w:pPr>
        <w:jc w:val="both"/>
        <w:rPr>
          <w:rFonts w:ascii="Arial" w:hAnsi="Arial" w:cs="Arial"/>
        </w:rPr>
      </w:pPr>
    </w:p>
    <w:p w14:paraId="424548EE" w14:textId="77777777" w:rsidR="00A30777" w:rsidRDefault="00A30777" w:rsidP="009E4C30">
      <w:pPr>
        <w:jc w:val="both"/>
        <w:rPr>
          <w:rFonts w:ascii="Arial" w:hAnsi="Arial" w:cs="Arial"/>
        </w:rPr>
      </w:pPr>
    </w:p>
    <w:p w14:paraId="770BB8F6" w14:textId="77777777" w:rsidR="00A30777" w:rsidRDefault="00A30777" w:rsidP="009E4C30">
      <w:pPr>
        <w:jc w:val="both"/>
        <w:rPr>
          <w:rFonts w:ascii="Arial" w:hAnsi="Arial" w:cs="Arial"/>
        </w:rPr>
      </w:pPr>
    </w:p>
    <w:p w14:paraId="17C3A1CB" w14:textId="77777777" w:rsidR="00A30777" w:rsidRDefault="00A30777" w:rsidP="009E4C30">
      <w:pPr>
        <w:jc w:val="both"/>
        <w:rPr>
          <w:rFonts w:ascii="Arial" w:hAnsi="Arial" w:cs="Arial"/>
        </w:rPr>
      </w:pPr>
    </w:p>
    <w:p w14:paraId="472295EE" w14:textId="77777777" w:rsidR="00A30777" w:rsidRDefault="00A30777" w:rsidP="009E4C30">
      <w:pPr>
        <w:jc w:val="both"/>
        <w:rPr>
          <w:rFonts w:ascii="Arial" w:hAnsi="Arial" w:cs="Arial"/>
        </w:rPr>
      </w:pPr>
    </w:p>
    <w:p w14:paraId="14DE933F" w14:textId="77777777" w:rsidR="00A30777" w:rsidRDefault="00A30777" w:rsidP="009E4C30">
      <w:pPr>
        <w:jc w:val="both"/>
        <w:rPr>
          <w:rFonts w:ascii="Arial" w:hAnsi="Arial" w:cs="Arial"/>
        </w:rPr>
      </w:pPr>
    </w:p>
    <w:p w14:paraId="39C38BD0" w14:textId="77777777" w:rsidR="00A30777" w:rsidRDefault="00AF18C2" w:rsidP="009E4C30">
      <w:pPr>
        <w:jc w:val="both"/>
        <w:rPr>
          <w:rFonts w:ascii="Arial" w:hAnsi="Arial" w:cs="Arial"/>
        </w:rPr>
      </w:pPr>
      <w:r>
        <w:rPr>
          <w:rFonts w:ascii="Arial" w:hAnsi="Arial" w:cs="Arial"/>
          <w:noProof/>
        </w:rPr>
        <w:lastRenderedPageBreak/>
        <w:drawing>
          <wp:anchor distT="0" distB="0" distL="114300" distR="114300" simplePos="0" relativeHeight="251658251" behindDoc="0" locked="0" layoutInCell="1" allowOverlap="1" wp14:anchorId="11F20AE8" wp14:editId="0D991590">
            <wp:simplePos x="0" y="0"/>
            <wp:positionH relativeFrom="column">
              <wp:posOffset>-715645</wp:posOffset>
            </wp:positionH>
            <wp:positionV relativeFrom="paragraph">
              <wp:posOffset>0</wp:posOffset>
            </wp:positionV>
            <wp:extent cx="7016115" cy="419163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2">
                      <a:extLst>
                        <a:ext uri="{28A0092B-C50C-407E-A947-70E740481C1C}">
                          <a14:useLocalDpi xmlns:a14="http://schemas.microsoft.com/office/drawing/2010/main" val="0"/>
                        </a:ext>
                      </a:extLst>
                    </a:blip>
                    <a:stretch>
                      <a:fillRect/>
                    </a:stretch>
                  </pic:blipFill>
                  <pic:spPr>
                    <a:xfrm>
                      <a:off x="0" y="0"/>
                      <a:ext cx="7016115" cy="4191635"/>
                    </a:xfrm>
                    <a:prstGeom prst="rect">
                      <a:avLst/>
                    </a:prstGeom>
                  </pic:spPr>
                </pic:pic>
              </a:graphicData>
            </a:graphic>
            <wp14:sizeRelH relativeFrom="margin">
              <wp14:pctWidth>0</wp14:pctWidth>
            </wp14:sizeRelH>
            <wp14:sizeRelV relativeFrom="margin">
              <wp14:pctHeight>0</wp14:pctHeight>
            </wp14:sizeRelV>
          </wp:anchor>
        </w:drawing>
      </w:r>
    </w:p>
    <w:p w14:paraId="1DD77FAF" w14:textId="77777777" w:rsidR="00AF18C2" w:rsidRDefault="00AF18C2" w:rsidP="009E4C30">
      <w:pPr>
        <w:jc w:val="both"/>
        <w:rPr>
          <w:rFonts w:ascii="Arial" w:hAnsi="Arial" w:cs="Arial"/>
        </w:rPr>
      </w:pPr>
    </w:p>
    <w:p w14:paraId="6F4A1D3C" w14:textId="77777777" w:rsidR="00AF18C2" w:rsidRDefault="00AF18C2" w:rsidP="009E4C30">
      <w:pPr>
        <w:jc w:val="both"/>
        <w:rPr>
          <w:rFonts w:ascii="Arial" w:hAnsi="Arial" w:cs="Arial"/>
        </w:rPr>
      </w:pPr>
    </w:p>
    <w:p w14:paraId="09507DA3" w14:textId="77777777" w:rsidR="00AF18C2" w:rsidRDefault="00AF18C2" w:rsidP="009E4C30">
      <w:pPr>
        <w:jc w:val="both"/>
        <w:rPr>
          <w:rFonts w:ascii="Arial" w:hAnsi="Arial" w:cs="Arial"/>
        </w:rPr>
      </w:pPr>
    </w:p>
    <w:p w14:paraId="6FF08CFC" w14:textId="77777777" w:rsidR="00AF18C2" w:rsidRDefault="00AF18C2" w:rsidP="009E4C30">
      <w:pPr>
        <w:jc w:val="both"/>
        <w:rPr>
          <w:rFonts w:ascii="Arial" w:hAnsi="Arial" w:cs="Arial"/>
        </w:rPr>
      </w:pPr>
    </w:p>
    <w:p w14:paraId="7A5D9747" w14:textId="77777777" w:rsidR="00AF18C2" w:rsidRDefault="00AF18C2" w:rsidP="009E4C30">
      <w:pPr>
        <w:jc w:val="both"/>
        <w:rPr>
          <w:rFonts w:ascii="Arial" w:hAnsi="Arial" w:cs="Arial"/>
        </w:rPr>
      </w:pPr>
    </w:p>
    <w:p w14:paraId="7381892F" w14:textId="77777777" w:rsidR="00AF18C2" w:rsidRDefault="00AF18C2" w:rsidP="009E4C30">
      <w:pPr>
        <w:jc w:val="both"/>
        <w:rPr>
          <w:rFonts w:ascii="Arial" w:hAnsi="Arial" w:cs="Arial"/>
        </w:rPr>
      </w:pPr>
    </w:p>
    <w:p w14:paraId="4B78BCCB" w14:textId="77777777" w:rsidR="00AF18C2" w:rsidRDefault="00AF18C2" w:rsidP="009E4C30">
      <w:pPr>
        <w:jc w:val="both"/>
        <w:rPr>
          <w:rFonts w:ascii="Arial" w:hAnsi="Arial" w:cs="Arial"/>
        </w:rPr>
      </w:pPr>
    </w:p>
    <w:p w14:paraId="71EFA729" w14:textId="77777777" w:rsidR="00AF18C2" w:rsidRDefault="00AF18C2" w:rsidP="009E4C30">
      <w:pPr>
        <w:jc w:val="both"/>
        <w:rPr>
          <w:rFonts w:ascii="Arial" w:hAnsi="Arial" w:cs="Arial"/>
        </w:rPr>
      </w:pPr>
    </w:p>
    <w:p w14:paraId="11ECD3EC" w14:textId="77777777" w:rsidR="00AF18C2" w:rsidRDefault="00AF18C2" w:rsidP="009E4C30">
      <w:pPr>
        <w:jc w:val="both"/>
        <w:rPr>
          <w:rFonts w:ascii="Arial" w:hAnsi="Arial" w:cs="Arial"/>
        </w:rPr>
      </w:pPr>
    </w:p>
    <w:p w14:paraId="458ABA4F" w14:textId="77777777" w:rsidR="00AF18C2" w:rsidRDefault="00AF18C2" w:rsidP="009E4C30">
      <w:pPr>
        <w:jc w:val="both"/>
        <w:rPr>
          <w:rFonts w:ascii="Arial" w:hAnsi="Arial" w:cs="Arial"/>
        </w:rPr>
      </w:pPr>
    </w:p>
    <w:p w14:paraId="761A3DAA" w14:textId="77777777" w:rsidR="00AF18C2" w:rsidRDefault="00AF18C2" w:rsidP="009E4C30">
      <w:pPr>
        <w:jc w:val="both"/>
        <w:rPr>
          <w:rFonts w:ascii="Arial" w:hAnsi="Arial" w:cs="Arial"/>
        </w:rPr>
      </w:pPr>
    </w:p>
    <w:p w14:paraId="67BCA235" w14:textId="77777777" w:rsidR="00AF18C2" w:rsidRDefault="00AF18C2" w:rsidP="009E4C30">
      <w:pPr>
        <w:jc w:val="both"/>
        <w:rPr>
          <w:rFonts w:ascii="Arial" w:hAnsi="Arial" w:cs="Arial"/>
        </w:rPr>
      </w:pPr>
    </w:p>
    <w:p w14:paraId="4AA7CA68" w14:textId="77777777" w:rsidR="00AF18C2" w:rsidRDefault="00AF18C2" w:rsidP="009E4C30">
      <w:pPr>
        <w:jc w:val="both"/>
        <w:rPr>
          <w:rFonts w:ascii="Arial" w:hAnsi="Arial" w:cs="Arial"/>
        </w:rPr>
      </w:pPr>
    </w:p>
    <w:p w14:paraId="220CDAFD" w14:textId="77777777" w:rsidR="00AF18C2" w:rsidRDefault="00AF18C2" w:rsidP="009E4C30">
      <w:pPr>
        <w:jc w:val="both"/>
        <w:rPr>
          <w:rFonts w:ascii="Arial" w:hAnsi="Arial" w:cs="Arial"/>
        </w:rPr>
      </w:pPr>
    </w:p>
    <w:p w14:paraId="6239E244" w14:textId="77777777" w:rsidR="00AF18C2" w:rsidRDefault="00AF18C2" w:rsidP="009E4C30">
      <w:pPr>
        <w:jc w:val="both"/>
        <w:rPr>
          <w:rFonts w:ascii="Arial" w:hAnsi="Arial" w:cs="Arial"/>
        </w:rPr>
      </w:pPr>
    </w:p>
    <w:p w14:paraId="61AA3A0B" w14:textId="77777777" w:rsidR="00AF18C2" w:rsidRDefault="00AF18C2" w:rsidP="009E4C30">
      <w:pPr>
        <w:jc w:val="both"/>
        <w:rPr>
          <w:rFonts w:ascii="Arial" w:hAnsi="Arial" w:cs="Arial"/>
        </w:rPr>
      </w:pPr>
    </w:p>
    <w:p w14:paraId="5A81B50D" w14:textId="77777777" w:rsidR="00AF18C2" w:rsidRDefault="00AF18C2" w:rsidP="009E4C30">
      <w:pPr>
        <w:jc w:val="both"/>
        <w:rPr>
          <w:rFonts w:ascii="Arial" w:hAnsi="Arial" w:cs="Arial"/>
        </w:rPr>
      </w:pPr>
    </w:p>
    <w:p w14:paraId="3D0B93A2" w14:textId="77777777" w:rsidR="00AF18C2" w:rsidRDefault="00AF18C2" w:rsidP="009E4C30">
      <w:pPr>
        <w:jc w:val="both"/>
        <w:rPr>
          <w:rFonts w:ascii="Arial" w:hAnsi="Arial" w:cs="Arial"/>
        </w:rPr>
      </w:pPr>
    </w:p>
    <w:p w14:paraId="002B7483" w14:textId="77777777" w:rsidR="00AF18C2" w:rsidRDefault="00AF18C2" w:rsidP="009E4C30">
      <w:pPr>
        <w:jc w:val="both"/>
        <w:rPr>
          <w:rFonts w:ascii="Arial" w:hAnsi="Arial" w:cs="Arial"/>
        </w:rPr>
      </w:pPr>
    </w:p>
    <w:p w14:paraId="1E218415" w14:textId="77777777" w:rsidR="00AF18C2" w:rsidRDefault="00AF18C2" w:rsidP="009E4C30">
      <w:pPr>
        <w:jc w:val="both"/>
        <w:rPr>
          <w:rFonts w:ascii="Arial" w:hAnsi="Arial" w:cs="Arial"/>
        </w:rPr>
      </w:pPr>
    </w:p>
    <w:p w14:paraId="06D4DFD8" w14:textId="77777777" w:rsidR="00AF18C2" w:rsidRDefault="00AF18C2" w:rsidP="009E4C30">
      <w:pPr>
        <w:jc w:val="both"/>
        <w:rPr>
          <w:rFonts w:ascii="Arial" w:hAnsi="Arial" w:cs="Arial"/>
        </w:rPr>
      </w:pPr>
    </w:p>
    <w:p w14:paraId="2F9C0489" w14:textId="77777777" w:rsidR="00AF18C2" w:rsidRDefault="008A5272" w:rsidP="009E4C30">
      <w:pPr>
        <w:jc w:val="both"/>
        <w:rPr>
          <w:rFonts w:ascii="Arial" w:hAnsi="Arial" w:cs="Arial"/>
        </w:rPr>
      </w:pPr>
      <w:r>
        <w:rPr>
          <w:rFonts w:ascii="Arial" w:hAnsi="Arial" w:cs="Arial"/>
          <w:noProof/>
        </w:rPr>
        <w:lastRenderedPageBreak/>
        <w:drawing>
          <wp:anchor distT="0" distB="0" distL="114300" distR="114300" simplePos="0" relativeHeight="251658252" behindDoc="0" locked="0" layoutInCell="1" allowOverlap="1" wp14:anchorId="6584D184" wp14:editId="3366941D">
            <wp:simplePos x="0" y="0"/>
            <wp:positionH relativeFrom="column">
              <wp:posOffset>-416472</wp:posOffset>
            </wp:positionH>
            <wp:positionV relativeFrom="paragraph">
              <wp:posOffset>340</wp:posOffset>
            </wp:positionV>
            <wp:extent cx="6418580" cy="9062085"/>
            <wp:effectExtent l="0" t="0" r="0" b="571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418580" cy="9062085"/>
                    </a:xfrm>
                    <a:prstGeom prst="rect">
                      <a:avLst/>
                    </a:prstGeom>
                  </pic:spPr>
                </pic:pic>
              </a:graphicData>
            </a:graphic>
            <wp14:sizeRelH relativeFrom="margin">
              <wp14:pctWidth>0</wp14:pctWidth>
            </wp14:sizeRelH>
            <wp14:sizeRelV relativeFrom="margin">
              <wp14:pctHeight>0</wp14:pctHeight>
            </wp14:sizeRelV>
          </wp:anchor>
        </w:drawing>
      </w:r>
    </w:p>
    <w:p w14:paraId="0F66D5E9" w14:textId="77777777" w:rsidR="00AF18C2" w:rsidRDefault="00AF18C2" w:rsidP="009E4C30">
      <w:pPr>
        <w:jc w:val="both"/>
        <w:rPr>
          <w:rFonts w:ascii="Arial" w:hAnsi="Arial" w:cs="Arial"/>
        </w:rPr>
      </w:pPr>
    </w:p>
    <w:p w14:paraId="772912D3" w14:textId="77777777" w:rsidR="00AF18C2" w:rsidRDefault="00AF18C2" w:rsidP="009E4C30">
      <w:pPr>
        <w:jc w:val="both"/>
        <w:rPr>
          <w:rFonts w:ascii="Arial" w:hAnsi="Arial" w:cs="Arial"/>
        </w:rPr>
      </w:pPr>
    </w:p>
    <w:p w14:paraId="7DC417EB" w14:textId="77777777" w:rsidR="00AF18C2" w:rsidRDefault="00AF18C2" w:rsidP="009E4C30">
      <w:pPr>
        <w:jc w:val="both"/>
        <w:rPr>
          <w:rFonts w:ascii="Arial" w:hAnsi="Arial" w:cs="Arial"/>
        </w:rPr>
      </w:pPr>
    </w:p>
    <w:p w14:paraId="66D68888" w14:textId="77777777" w:rsidR="00AF18C2" w:rsidRDefault="00AF18C2" w:rsidP="009E4C30">
      <w:pPr>
        <w:jc w:val="both"/>
        <w:rPr>
          <w:rFonts w:ascii="Arial" w:hAnsi="Arial" w:cs="Arial"/>
        </w:rPr>
      </w:pPr>
    </w:p>
    <w:p w14:paraId="4F40B47A" w14:textId="77777777" w:rsidR="00AF18C2" w:rsidRDefault="00AF18C2" w:rsidP="009E4C30">
      <w:pPr>
        <w:jc w:val="both"/>
        <w:rPr>
          <w:rFonts w:ascii="Arial" w:hAnsi="Arial" w:cs="Arial"/>
        </w:rPr>
      </w:pPr>
    </w:p>
    <w:p w14:paraId="00589BD1" w14:textId="77777777" w:rsidR="00AF18C2" w:rsidRDefault="00AF18C2" w:rsidP="009E4C30">
      <w:pPr>
        <w:jc w:val="both"/>
        <w:rPr>
          <w:rFonts w:ascii="Arial" w:hAnsi="Arial" w:cs="Arial"/>
        </w:rPr>
      </w:pPr>
    </w:p>
    <w:p w14:paraId="625E5F30" w14:textId="77777777" w:rsidR="00AF18C2" w:rsidRPr="006D5E00" w:rsidRDefault="00AF18C2" w:rsidP="009E4C30">
      <w:pPr>
        <w:jc w:val="both"/>
        <w:rPr>
          <w:rFonts w:ascii="Arial" w:hAnsi="Arial" w:cs="Arial"/>
        </w:rPr>
      </w:pPr>
    </w:p>
    <w:sectPr w:rsidR="00AF18C2" w:rsidRPr="006D5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00"/>
    <w:rsid w:val="0002633B"/>
    <w:rsid w:val="00035EE3"/>
    <w:rsid w:val="0004085C"/>
    <w:rsid w:val="00071770"/>
    <w:rsid w:val="00074885"/>
    <w:rsid w:val="000846E8"/>
    <w:rsid w:val="000C0A57"/>
    <w:rsid w:val="000C22D1"/>
    <w:rsid w:val="000D099A"/>
    <w:rsid w:val="0010790C"/>
    <w:rsid w:val="00123A1F"/>
    <w:rsid w:val="00127438"/>
    <w:rsid w:val="001302BE"/>
    <w:rsid w:val="00131A70"/>
    <w:rsid w:val="00146B4F"/>
    <w:rsid w:val="00155014"/>
    <w:rsid w:val="0016506A"/>
    <w:rsid w:val="0017732B"/>
    <w:rsid w:val="001832DD"/>
    <w:rsid w:val="001C0B6C"/>
    <w:rsid w:val="001D379F"/>
    <w:rsid w:val="001E1212"/>
    <w:rsid w:val="001E2CEF"/>
    <w:rsid w:val="002049B5"/>
    <w:rsid w:val="0020664F"/>
    <w:rsid w:val="002067CF"/>
    <w:rsid w:val="0020703C"/>
    <w:rsid w:val="002400C6"/>
    <w:rsid w:val="002529A4"/>
    <w:rsid w:val="00276436"/>
    <w:rsid w:val="0027786C"/>
    <w:rsid w:val="002853CB"/>
    <w:rsid w:val="00286972"/>
    <w:rsid w:val="002A24F6"/>
    <w:rsid w:val="002A7552"/>
    <w:rsid w:val="002D30B1"/>
    <w:rsid w:val="002D6B0F"/>
    <w:rsid w:val="002E2770"/>
    <w:rsid w:val="002E3679"/>
    <w:rsid w:val="002F5B18"/>
    <w:rsid w:val="002F5C40"/>
    <w:rsid w:val="00305419"/>
    <w:rsid w:val="00334D7D"/>
    <w:rsid w:val="00340FB7"/>
    <w:rsid w:val="00341ACA"/>
    <w:rsid w:val="00343D0F"/>
    <w:rsid w:val="00354435"/>
    <w:rsid w:val="00364D51"/>
    <w:rsid w:val="00372B1E"/>
    <w:rsid w:val="003A09D5"/>
    <w:rsid w:val="003A105F"/>
    <w:rsid w:val="003B4859"/>
    <w:rsid w:val="003C1496"/>
    <w:rsid w:val="003D3739"/>
    <w:rsid w:val="0041797B"/>
    <w:rsid w:val="00423441"/>
    <w:rsid w:val="0043299F"/>
    <w:rsid w:val="00447F63"/>
    <w:rsid w:val="004523E3"/>
    <w:rsid w:val="00461C2E"/>
    <w:rsid w:val="00463C39"/>
    <w:rsid w:val="00465224"/>
    <w:rsid w:val="004A4539"/>
    <w:rsid w:val="004C7753"/>
    <w:rsid w:val="004D0ADA"/>
    <w:rsid w:val="004D1BF3"/>
    <w:rsid w:val="004F6D6E"/>
    <w:rsid w:val="00504F94"/>
    <w:rsid w:val="005109BC"/>
    <w:rsid w:val="0051294C"/>
    <w:rsid w:val="0051636A"/>
    <w:rsid w:val="00516747"/>
    <w:rsid w:val="00524CAC"/>
    <w:rsid w:val="0053212D"/>
    <w:rsid w:val="00555962"/>
    <w:rsid w:val="005577F6"/>
    <w:rsid w:val="00562B4D"/>
    <w:rsid w:val="005D06D2"/>
    <w:rsid w:val="005D222D"/>
    <w:rsid w:val="005E0E1F"/>
    <w:rsid w:val="005E2E7C"/>
    <w:rsid w:val="005F3D27"/>
    <w:rsid w:val="00606A9F"/>
    <w:rsid w:val="006206A0"/>
    <w:rsid w:val="00624790"/>
    <w:rsid w:val="00632031"/>
    <w:rsid w:val="00644F18"/>
    <w:rsid w:val="00651A6F"/>
    <w:rsid w:val="006555C6"/>
    <w:rsid w:val="00682500"/>
    <w:rsid w:val="00684904"/>
    <w:rsid w:val="006850A8"/>
    <w:rsid w:val="006A6087"/>
    <w:rsid w:val="006B0122"/>
    <w:rsid w:val="006C02EE"/>
    <w:rsid w:val="006C6DFE"/>
    <w:rsid w:val="006D5E00"/>
    <w:rsid w:val="006D7E4B"/>
    <w:rsid w:val="006F2F07"/>
    <w:rsid w:val="007150D0"/>
    <w:rsid w:val="00720F14"/>
    <w:rsid w:val="0072196B"/>
    <w:rsid w:val="00724914"/>
    <w:rsid w:val="00727616"/>
    <w:rsid w:val="007344C8"/>
    <w:rsid w:val="00740237"/>
    <w:rsid w:val="0075339C"/>
    <w:rsid w:val="0075554C"/>
    <w:rsid w:val="007811BA"/>
    <w:rsid w:val="00785EA0"/>
    <w:rsid w:val="007A0DF1"/>
    <w:rsid w:val="007A6CE5"/>
    <w:rsid w:val="007C06C9"/>
    <w:rsid w:val="007C2C45"/>
    <w:rsid w:val="007E3485"/>
    <w:rsid w:val="007F4737"/>
    <w:rsid w:val="00801FFC"/>
    <w:rsid w:val="00805AEC"/>
    <w:rsid w:val="00807A2A"/>
    <w:rsid w:val="00832DA0"/>
    <w:rsid w:val="0084058A"/>
    <w:rsid w:val="00874B55"/>
    <w:rsid w:val="008A462C"/>
    <w:rsid w:val="008A5272"/>
    <w:rsid w:val="008B5A8B"/>
    <w:rsid w:val="008D5642"/>
    <w:rsid w:val="008E6950"/>
    <w:rsid w:val="00903518"/>
    <w:rsid w:val="00912AB4"/>
    <w:rsid w:val="00920454"/>
    <w:rsid w:val="0093290B"/>
    <w:rsid w:val="00932F2F"/>
    <w:rsid w:val="0094084E"/>
    <w:rsid w:val="00945E7F"/>
    <w:rsid w:val="00950AF8"/>
    <w:rsid w:val="009561FF"/>
    <w:rsid w:val="00967DDA"/>
    <w:rsid w:val="00984038"/>
    <w:rsid w:val="00984960"/>
    <w:rsid w:val="009975B5"/>
    <w:rsid w:val="009C020F"/>
    <w:rsid w:val="009C4C0F"/>
    <w:rsid w:val="009C6ECF"/>
    <w:rsid w:val="009D46E1"/>
    <w:rsid w:val="009E4C30"/>
    <w:rsid w:val="009E6416"/>
    <w:rsid w:val="009F2BF5"/>
    <w:rsid w:val="00A023DA"/>
    <w:rsid w:val="00A0452B"/>
    <w:rsid w:val="00A04724"/>
    <w:rsid w:val="00A22493"/>
    <w:rsid w:val="00A30777"/>
    <w:rsid w:val="00A33532"/>
    <w:rsid w:val="00A42C88"/>
    <w:rsid w:val="00A5109E"/>
    <w:rsid w:val="00A5430F"/>
    <w:rsid w:val="00A7429C"/>
    <w:rsid w:val="00A80CD6"/>
    <w:rsid w:val="00A81248"/>
    <w:rsid w:val="00A902A7"/>
    <w:rsid w:val="00A95A48"/>
    <w:rsid w:val="00AA22E3"/>
    <w:rsid w:val="00AB34F2"/>
    <w:rsid w:val="00AC0D33"/>
    <w:rsid w:val="00AC4904"/>
    <w:rsid w:val="00AD50CD"/>
    <w:rsid w:val="00AE149C"/>
    <w:rsid w:val="00AE4B37"/>
    <w:rsid w:val="00AE703C"/>
    <w:rsid w:val="00AE7957"/>
    <w:rsid w:val="00AF18C2"/>
    <w:rsid w:val="00B07A1E"/>
    <w:rsid w:val="00B1443D"/>
    <w:rsid w:val="00B21751"/>
    <w:rsid w:val="00B2443F"/>
    <w:rsid w:val="00B338CF"/>
    <w:rsid w:val="00B3756D"/>
    <w:rsid w:val="00B61D19"/>
    <w:rsid w:val="00B62131"/>
    <w:rsid w:val="00B74C92"/>
    <w:rsid w:val="00B7560D"/>
    <w:rsid w:val="00B768DB"/>
    <w:rsid w:val="00B842E8"/>
    <w:rsid w:val="00B93B5D"/>
    <w:rsid w:val="00BA507E"/>
    <w:rsid w:val="00BB663C"/>
    <w:rsid w:val="00BD11F3"/>
    <w:rsid w:val="00BF2FF8"/>
    <w:rsid w:val="00C03438"/>
    <w:rsid w:val="00C05C3D"/>
    <w:rsid w:val="00C42DB9"/>
    <w:rsid w:val="00C433A6"/>
    <w:rsid w:val="00C43A5C"/>
    <w:rsid w:val="00C73179"/>
    <w:rsid w:val="00C74601"/>
    <w:rsid w:val="00C8237A"/>
    <w:rsid w:val="00CA31F3"/>
    <w:rsid w:val="00CB26AF"/>
    <w:rsid w:val="00CD7F2D"/>
    <w:rsid w:val="00CE5041"/>
    <w:rsid w:val="00CE562B"/>
    <w:rsid w:val="00D13E1B"/>
    <w:rsid w:val="00D16ABC"/>
    <w:rsid w:val="00D179D3"/>
    <w:rsid w:val="00D17CBD"/>
    <w:rsid w:val="00D220BB"/>
    <w:rsid w:val="00D24AC3"/>
    <w:rsid w:val="00D316F6"/>
    <w:rsid w:val="00D36FC9"/>
    <w:rsid w:val="00D44A27"/>
    <w:rsid w:val="00D462CC"/>
    <w:rsid w:val="00D54621"/>
    <w:rsid w:val="00D55002"/>
    <w:rsid w:val="00D77BCA"/>
    <w:rsid w:val="00DA31D5"/>
    <w:rsid w:val="00DB7655"/>
    <w:rsid w:val="00DC0153"/>
    <w:rsid w:val="00DC2A96"/>
    <w:rsid w:val="00DC43EC"/>
    <w:rsid w:val="00E176CD"/>
    <w:rsid w:val="00E32929"/>
    <w:rsid w:val="00E43A75"/>
    <w:rsid w:val="00E52329"/>
    <w:rsid w:val="00E67572"/>
    <w:rsid w:val="00E82132"/>
    <w:rsid w:val="00E83CB4"/>
    <w:rsid w:val="00E8456C"/>
    <w:rsid w:val="00E92A89"/>
    <w:rsid w:val="00E93C74"/>
    <w:rsid w:val="00EA5075"/>
    <w:rsid w:val="00EC4191"/>
    <w:rsid w:val="00EF4CE5"/>
    <w:rsid w:val="00EF5A51"/>
    <w:rsid w:val="00EF739A"/>
    <w:rsid w:val="00F22411"/>
    <w:rsid w:val="00F30296"/>
    <w:rsid w:val="00F31D04"/>
    <w:rsid w:val="00F61381"/>
    <w:rsid w:val="00F6698A"/>
    <w:rsid w:val="00F868DD"/>
    <w:rsid w:val="00F875A6"/>
    <w:rsid w:val="00FB14A3"/>
    <w:rsid w:val="00FE0017"/>
    <w:rsid w:val="00FE0C35"/>
    <w:rsid w:val="00FE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2E77E"/>
  <w15:chartTrackingRefBased/>
  <w15:docId w15:val="{A1CDD5B6-8006-4803-835B-A293AB331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5AEC"/>
    <w:rPr>
      <w:color w:val="0563C1" w:themeColor="hyperlink"/>
      <w:u w:val="single"/>
    </w:rPr>
  </w:style>
  <w:style w:type="character" w:styleId="UnresolvedMention">
    <w:name w:val="Unresolved Mention"/>
    <w:basedOn w:val="DefaultParagraphFont"/>
    <w:uiPriority w:val="99"/>
    <w:semiHidden/>
    <w:unhideWhenUsed/>
    <w:rsid w:val="00805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blog.aiesec.org/is-leadership-a-skill-or-a-quality/" TargetMode="External"/><Relationship Id="rId26" Type="http://schemas.openxmlformats.org/officeDocument/2006/relationships/hyperlink" Target="https://www.ipa.ie/_fileUpload/Documents/THE_PRACTICE_OF_HRM.pdf" TargetMode="External"/><Relationship Id="rId3" Type="http://schemas.openxmlformats.org/officeDocument/2006/relationships/settings" Target="settings.xml"/><Relationship Id="rId21" Type="http://schemas.openxmlformats.org/officeDocument/2006/relationships/hyperlink" Target="https://www.google.co.uk/amp/s/amp.rte.ie/amp/1198513/" TargetMode="External"/><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topresume.com/career-advice/top-skills-for-human-resource-managers" TargetMode="External"/><Relationship Id="rId25" Type="http://schemas.openxmlformats.org/officeDocument/2006/relationships/hyperlink" Target="https://www.pockethrms.com/blog/8-primary-objectives-of-human-resource-management-hrm/" TargetMode="External"/><Relationship Id="rId33"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hyperlink" Target="https://bibliu.com/app/#/view/books/9780749498283/epub/content/03_titlepage01.html" TargetMode="External"/><Relationship Id="rId20" Type="http://schemas.openxmlformats.org/officeDocument/2006/relationships/hyperlink" Target="https://blog.smarp.com/top-5-communication-skills-and-how-to-improve-them" TargetMode="External"/><Relationship Id="rId29" Type="http://schemas.openxmlformats.org/officeDocument/2006/relationships/hyperlink" Target="https://mobile.twitter.com/studyuwtsd"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www.mbplc.com/aboutus/ourhistory/" TargetMode="External"/><Relationship Id="rId32" Type="http://schemas.openxmlformats.org/officeDocument/2006/relationships/image" Target="media/image11.png"/><Relationship Id="rId5" Type="http://schemas.openxmlformats.org/officeDocument/2006/relationships/image" Target="media/image1.png"/><Relationship Id="rId15" Type="http://schemas.openxmlformats.org/officeDocument/2006/relationships/hyperlink" Target="http://marshallalston.com/the-importance-of-human-resources/" TargetMode="External"/><Relationship Id="rId23" Type="http://schemas.openxmlformats.org/officeDocument/2006/relationships/hyperlink" Target="https://www.google.co.uk/amp/s/www.subscribe-hr.com.au/blog/top-5-behaviours-of-successful-hr-managers%3fhs_amp=true" TargetMode="External"/><Relationship Id="rId28" Type="http://schemas.openxmlformats.org/officeDocument/2006/relationships/hyperlink" Target="https://www.statista.com/statistics/310844/ten-leading-independent-pub-companies-in-the-united-kingdom-uk-by-number-of-pubs-owned/" TargetMode="External"/><Relationship Id="rId10" Type="http://schemas.openxmlformats.org/officeDocument/2006/relationships/image" Target="media/image6.png"/><Relationship Id="rId19" Type="http://schemas.openxmlformats.org/officeDocument/2006/relationships/hyperlink" Target="https://www.businessballs.com/organisational-culture/edgar-schein-model/" TargetMode="External"/><Relationship Id="rId31" Type="http://schemas.openxmlformats.org/officeDocument/2006/relationships/hyperlink" Target="https://towardsdatascience.com/human-resources-datafication-d44c8f7cb365"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jobs.personneltoday.com/article/essential-skills-for-hr-professionals/" TargetMode="External"/><Relationship Id="rId27" Type="http://schemas.openxmlformats.org/officeDocument/2006/relationships/hyperlink" Target="https://smallbusiness.chron.com/seven-major-goals-human-resources-16731.html" TargetMode="External"/><Relationship Id="rId30" Type="http://schemas.openxmlformats.org/officeDocument/2006/relationships/hyperlink" Target="https://www.thecareerproject.org/blog/how-are-you-intelligent-an-introduction-to-the-holland-codes-riasec/" TargetMode="External"/><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1804</Words>
  <Characters>10287</Characters>
  <Application>Microsoft Office Word</Application>
  <DocSecurity>0</DocSecurity>
  <Lines>85</Lines>
  <Paragraphs>24</Paragraphs>
  <ScaleCrop>false</ScaleCrop>
  <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2021-05-09T19:53:00Z</dcterms:created>
  <dcterms:modified xsi:type="dcterms:W3CDTF">2021-05-09T19:53:00Z</dcterms:modified>
</cp:coreProperties>
</file>