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9862832"/>
        <w:docPartObj>
          <w:docPartGallery w:val="Cover Pages"/>
          <w:docPartUnique/>
        </w:docPartObj>
      </w:sdtPr>
      <w:sdtEndPr/>
      <w:sdtContent>
        <w:p w14:paraId="70FF91F7" w14:textId="7DA24FE8" w:rsidR="00977BC7" w:rsidRDefault="00977BC7">
          <w:r>
            <w:rPr>
              <w:noProof/>
            </w:rPr>
            <mc:AlternateContent>
              <mc:Choice Requires="wpg">
                <w:drawing>
                  <wp:anchor distT="0" distB="0" distL="114300" distR="114300" simplePos="0" relativeHeight="251659264" behindDoc="1" locked="0" layoutInCell="1" allowOverlap="1" wp14:anchorId="178FB56E" wp14:editId="7F300AC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3310D81" w14:textId="50B149A6" w:rsidR="00977BC7" w:rsidRDefault="00977BC7">
                                      <w:pPr>
                                        <w:pStyle w:val="NoSpacing"/>
                                        <w:spacing w:before="120"/>
                                        <w:jc w:val="center"/>
                                        <w:rPr>
                                          <w:color w:val="FFFFFF" w:themeColor="background1"/>
                                        </w:rPr>
                                      </w:pPr>
                                      <w:r>
                                        <w:rPr>
                                          <w:color w:val="FFFFFF" w:themeColor="background1"/>
                                        </w:rPr>
                                        <w:t>shannon W</w:t>
                                      </w:r>
                                      <w:r w:rsidR="00CD286F">
                                        <w:rPr>
                                          <w:color w:val="FFFFFF" w:themeColor="background1"/>
                                        </w:rPr>
                                        <w:t>allace</w:t>
                                      </w:r>
                                    </w:p>
                                  </w:sdtContent>
                                </w:sdt>
                                <w:p w14:paraId="0BDFB9DA" w14:textId="3D2BAC06" w:rsidR="00977BC7" w:rsidRDefault="0067085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3331C">
                                        <w:rPr>
                                          <w:caps/>
                                          <w:color w:val="FFFFFF" w:themeColor="background1"/>
                                        </w:rPr>
                                        <w:t>1901768</w:t>
                                      </w:r>
                                    </w:sdtContent>
                                  </w:sdt>
                                  <w:r w:rsidR="00977BC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3331C">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9A84F1C" w14:textId="75D63604" w:rsidR="00977BC7" w:rsidRDefault="00023E2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Computer forensic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78FB56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3310D81" w14:textId="50B149A6" w:rsidR="00977BC7" w:rsidRDefault="00977BC7">
                                <w:pPr>
                                  <w:pStyle w:val="NoSpacing"/>
                                  <w:spacing w:before="120"/>
                                  <w:jc w:val="center"/>
                                  <w:rPr>
                                    <w:color w:val="FFFFFF" w:themeColor="background1"/>
                                  </w:rPr>
                                </w:pPr>
                                <w:r>
                                  <w:rPr>
                                    <w:color w:val="FFFFFF" w:themeColor="background1"/>
                                  </w:rPr>
                                  <w:t>shannon W</w:t>
                                </w:r>
                                <w:r w:rsidR="00CD286F">
                                  <w:rPr>
                                    <w:color w:val="FFFFFF" w:themeColor="background1"/>
                                  </w:rPr>
                                  <w:t>allace</w:t>
                                </w:r>
                              </w:p>
                            </w:sdtContent>
                          </w:sdt>
                          <w:p w14:paraId="0BDFB9DA" w14:textId="3D2BAC06" w:rsidR="00977BC7" w:rsidRDefault="0067085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3331C">
                                  <w:rPr>
                                    <w:caps/>
                                    <w:color w:val="FFFFFF" w:themeColor="background1"/>
                                  </w:rPr>
                                  <w:t>1901768</w:t>
                                </w:r>
                              </w:sdtContent>
                            </w:sdt>
                            <w:r w:rsidR="00977BC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3331C">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9A84F1C" w14:textId="75D63604" w:rsidR="00977BC7" w:rsidRDefault="00023E2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Computer forensic </w:t>
                                </w:r>
                              </w:p>
                            </w:sdtContent>
                          </w:sdt>
                        </w:txbxContent>
                      </v:textbox>
                    </v:shape>
                    <w10:wrap anchorx="page" anchory="page"/>
                  </v:group>
                </w:pict>
              </mc:Fallback>
            </mc:AlternateContent>
          </w:r>
        </w:p>
        <w:p w14:paraId="4D9A732F" w14:textId="3B063D74" w:rsidR="00F44AF5" w:rsidRPr="00A66ED9" w:rsidRDefault="00977BC7" w:rsidP="00B51396">
          <w:r>
            <w:br w:type="page"/>
          </w:r>
        </w:p>
      </w:sdtContent>
    </w:sdt>
    <w:sdt>
      <w:sdtPr>
        <w:id w:val="20771702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941B26F" w14:textId="38E4D5BA" w:rsidR="00F44AF5" w:rsidRDefault="00F44AF5">
          <w:pPr>
            <w:pStyle w:val="TOCHeading"/>
          </w:pPr>
          <w:r>
            <w:t>Contents</w:t>
          </w:r>
        </w:p>
        <w:p w14:paraId="765685CF" w14:textId="7261371A" w:rsidR="00EF088A" w:rsidRDefault="00F44AF5">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0023398" w:history="1">
            <w:r w:rsidR="00EF088A" w:rsidRPr="0014537E">
              <w:rPr>
                <w:rStyle w:val="Hyperlink"/>
                <w:noProof/>
                <w:lang w:val="en-US"/>
              </w:rPr>
              <w:t>1.</w:t>
            </w:r>
            <w:r w:rsidR="00EF088A">
              <w:rPr>
                <w:rFonts w:eastAsiaTheme="minorEastAsia"/>
                <w:noProof/>
                <w:lang w:eastAsia="en-GB"/>
              </w:rPr>
              <w:tab/>
            </w:r>
            <w:r w:rsidR="00EF088A" w:rsidRPr="0014537E">
              <w:rPr>
                <w:rStyle w:val="Hyperlink"/>
                <w:noProof/>
                <w:lang w:val="en-US"/>
              </w:rPr>
              <w:t>Introduction</w:t>
            </w:r>
            <w:r w:rsidR="00EF088A">
              <w:rPr>
                <w:noProof/>
                <w:webHidden/>
              </w:rPr>
              <w:tab/>
            </w:r>
            <w:r w:rsidR="00EF088A">
              <w:rPr>
                <w:noProof/>
                <w:webHidden/>
              </w:rPr>
              <w:fldChar w:fldCharType="begin"/>
            </w:r>
            <w:r w:rsidR="00EF088A">
              <w:rPr>
                <w:noProof/>
                <w:webHidden/>
              </w:rPr>
              <w:instrText xml:space="preserve"> PAGEREF _Toc70023398 \h </w:instrText>
            </w:r>
            <w:r w:rsidR="00EF088A">
              <w:rPr>
                <w:noProof/>
                <w:webHidden/>
              </w:rPr>
            </w:r>
            <w:r w:rsidR="00EF088A">
              <w:rPr>
                <w:noProof/>
                <w:webHidden/>
              </w:rPr>
              <w:fldChar w:fldCharType="separate"/>
            </w:r>
            <w:r w:rsidR="00EF088A">
              <w:rPr>
                <w:noProof/>
                <w:webHidden/>
              </w:rPr>
              <w:t>2</w:t>
            </w:r>
            <w:r w:rsidR="00EF088A">
              <w:rPr>
                <w:noProof/>
                <w:webHidden/>
              </w:rPr>
              <w:fldChar w:fldCharType="end"/>
            </w:r>
          </w:hyperlink>
        </w:p>
        <w:p w14:paraId="7058441E" w14:textId="6C66DBA6" w:rsidR="00EF088A" w:rsidRDefault="00EF088A">
          <w:pPr>
            <w:pStyle w:val="TOC1"/>
            <w:tabs>
              <w:tab w:val="left" w:pos="440"/>
              <w:tab w:val="right" w:leader="dot" w:pos="9016"/>
            </w:tabs>
            <w:rPr>
              <w:rFonts w:eastAsiaTheme="minorEastAsia"/>
              <w:noProof/>
              <w:lang w:eastAsia="en-GB"/>
            </w:rPr>
          </w:pPr>
          <w:hyperlink w:anchor="_Toc70023399" w:history="1">
            <w:r w:rsidRPr="0014537E">
              <w:rPr>
                <w:rStyle w:val="Hyperlink"/>
                <w:noProof/>
                <w:lang w:val="en-US"/>
              </w:rPr>
              <w:t>2.</w:t>
            </w:r>
            <w:r>
              <w:rPr>
                <w:rFonts w:eastAsiaTheme="minorEastAsia"/>
                <w:noProof/>
                <w:lang w:eastAsia="en-GB"/>
              </w:rPr>
              <w:tab/>
            </w:r>
            <w:r w:rsidRPr="0014537E">
              <w:rPr>
                <w:rStyle w:val="Hyperlink"/>
                <w:noProof/>
                <w:lang w:val="en-US"/>
              </w:rPr>
              <w:t>What is computer forensic?</w:t>
            </w:r>
            <w:r>
              <w:rPr>
                <w:noProof/>
                <w:webHidden/>
              </w:rPr>
              <w:tab/>
            </w:r>
            <w:r>
              <w:rPr>
                <w:noProof/>
                <w:webHidden/>
              </w:rPr>
              <w:fldChar w:fldCharType="begin"/>
            </w:r>
            <w:r>
              <w:rPr>
                <w:noProof/>
                <w:webHidden/>
              </w:rPr>
              <w:instrText xml:space="preserve"> PAGEREF _Toc70023399 \h </w:instrText>
            </w:r>
            <w:r>
              <w:rPr>
                <w:noProof/>
                <w:webHidden/>
              </w:rPr>
            </w:r>
            <w:r>
              <w:rPr>
                <w:noProof/>
                <w:webHidden/>
              </w:rPr>
              <w:fldChar w:fldCharType="separate"/>
            </w:r>
            <w:r>
              <w:rPr>
                <w:noProof/>
                <w:webHidden/>
              </w:rPr>
              <w:t>2</w:t>
            </w:r>
            <w:r>
              <w:rPr>
                <w:noProof/>
                <w:webHidden/>
              </w:rPr>
              <w:fldChar w:fldCharType="end"/>
            </w:r>
          </w:hyperlink>
        </w:p>
        <w:p w14:paraId="053A1EB9" w14:textId="7DE24EC7" w:rsidR="00EF088A" w:rsidRDefault="00EF088A">
          <w:pPr>
            <w:pStyle w:val="TOC1"/>
            <w:tabs>
              <w:tab w:val="right" w:leader="dot" w:pos="9016"/>
            </w:tabs>
            <w:rPr>
              <w:rFonts w:eastAsiaTheme="minorEastAsia"/>
              <w:noProof/>
              <w:lang w:eastAsia="en-GB"/>
            </w:rPr>
          </w:pPr>
          <w:hyperlink w:anchor="_Toc70023400" w:history="1">
            <w:r w:rsidRPr="0014537E">
              <w:rPr>
                <w:rStyle w:val="Hyperlink"/>
                <w:noProof/>
              </w:rPr>
              <w:t>3. Researching</w:t>
            </w:r>
            <w:r>
              <w:rPr>
                <w:noProof/>
                <w:webHidden/>
              </w:rPr>
              <w:tab/>
            </w:r>
            <w:r>
              <w:rPr>
                <w:noProof/>
                <w:webHidden/>
              </w:rPr>
              <w:fldChar w:fldCharType="begin"/>
            </w:r>
            <w:r>
              <w:rPr>
                <w:noProof/>
                <w:webHidden/>
              </w:rPr>
              <w:instrText xml:space="preserve"> PAGEREF _Toc70023400 \h </w:instrText>
            </w:r>
            <w:r>
              <w:rPr>
                <w:noProof/>
                <w:webHidden/>
              </w:rPr>
            </w:r>
            <w:r>
              <w:rPr>
                <w:noProof/>
                <w:webHidden/>
              </w:rPr>
              <w:fldChar w:fldCharType="separate"/>
            </w:r>
            <w:r>
              <w:rPr>
                <w:noProof/>
                <w:webHidden/>
              </w:rPr>
              <w:t>0</w:t>
            </w:r>
            <w:r>
              <w:rPr>
                <w:noProof/>
                <w:webHidden/>
              </w:rPr>
              <w:fldChar w:fldCharType="end"/>
            </w:r>
          </w:hyperlink>
        </w:p>
        <w:p w14:paraId="21B9615F" w14:textId="4F7CDFFF" w:rsidR="00EF088A" w:rsidRDefault="00EF088A">
          <w:pPr>
            <w:pStyle w:val="TOC2"/>
            <w:tabs>
              <w:tab w:val="right" w:leader="dot" w:pos="9016"/>
            </w:tabs>
            <w:rPr>
              <w:rFonts w:eastAsiaTheme="minorEastAsia"/>
              <w:noProof/>
              <w:lang w:eastAsia="en-GB"/>
            </w:rPr>
          </w:pPr>
          <w:hyperlink w:anchor="_Toc70023401" w:history="1">
            <w:r w:rsidRPr="0014537E">
              <w:rPr>
                <w:rStyle w:val="Hyperlink"/>
                <w:noProof/>
              </w:rPr>
              <w:t>3.1 Tools</w:t>
            </w:r>
            <w:r>
              <w:rPr>
                <w:noProof/>
                <w:webHidden/>
              </w:rPr>
              <w:tab/>
            </w:r>
            <w:r>
              <w:rPr>
                <w:noProof/>
                <w:webHidden/>
              </w:rPr>
              <w:fldChar w:fldCharType="begin"/>
            </w:r>
            <w:r>
              <w:rPr>
                <w:noProof/>
                <w:webHidden/>
              </w:rPr>
              <w:instrText xml:space="preserve"> PAGEREF _Toc70023401 \h </w:instrText>
            </w:r>
            <w:r>
              <w:rPr>
                <w:noProof/>
                <w:webHidden/>
              </w:rPr>
            </w:r>
            <w:r>
              <w:rPr>
                <w:noProof/>
                <w:webHidden/>
              </w:rPr>
              <w:fldChar w:fldCharType="separate"/>
            </w:r>
            <w:r>
              <w:rPr>
                <w:noProof/>
                <w:webHidden/>
              </w:rPr>
              <w:t>0</w:t>
            </w:r>
            <w:r>
              <w:rPr>
                <w:noProof/>
                <w:webHidden/>
              </w:rPr>
              <w:fldChar w:fldCharType="end"/>
            </w:r>
          </w:hyperlink>
        </w:p>
        <w:p w14:paraId="5FD93BE6" w14:textId="2E4B0641" w:rsidR="00EF088A" w:rsidRDefault="00EF088A">
          <w:pPr>
            <w:pStyle w:val="TOC1"/>
            <w:tabs>
              <w:tab w:val="right" w:leader="dot" w:pos="9016"/>
            </w:tabs>
            <w:rPr>
              <w:rFonts w:eastAsiaTheme="minorEastAsia"/>
              <w:noProof/>
              <w:lang w:eastAsia="en-GB"/>
            </w:rPr>
          </w:pPr>
          <w:hyperlink w:anchor="_Toc70023402" w:history="1">
            <w:r w:rsidRPr="0014537E">
              <w:rPr>
                <w:rStyle w:val="Hyperlink"/>
                <w:noProof/>
              </w:rPr>
              <w:t>4. case study</w:t>
            </w:r>
            <w:r>
              <w:rPr>
                <w:noProof/>
                <w:webHidden/>
              </w:rPr>
              <w:tab/>
            </w:r>
            <w:r>
              <w:rPr>
                <w:noProof/>
                <w:webHidden/>
              </w:rPr>
              <w:fldChar w:fldCharType="begin"/>
            </w:r>
            <w:r>
              <w:rPr>
                <w:noProof/>
                <w:webHidden/>
              </w:rPr>
              <w:instrText xml:space="preserve"> PAGEREF _Toc70023402 \h </w:instrText>
            </w:r>
            <w:r>
              <w:rPr>
                <w:noProof/>
                <w:webHidden/>
              </w:rPr>
            </w:r>
            <w:r>
              <w:rPr>
                <w:noProof/>
                <w:webHidden/>
              </w:rPr>
              <w:fldChar w:fldCharType="separate"/>
            </w:r>
            <w:r>
              <w:rPr>
                <w:noProof/>
                <w:webHidden/>
              </w:rPr>
              <w:t>0</w:t>
            </w:r>
            <w:r>
              <w:rPr>
                <w:noProof/>
                <w:webHidden/>
              </w:rPr>
              <w:fldChar w:fldCharType="end"/>
            </w:r>
          </w:hyperlink>
        </w:p>
        <w:p w14:paraId="2BDBBDD9" w14:textId="2B56AB0D" w:rsidR="00EF088A" w:rsidRDefault="00EF088A">
          <w:pPr>
            <w:pStyle w:val="TOC2"/>
            <w:tabs>
              <w:tab w:val="right" w:leader="dot" w:pos="9016"/>
            </w:tabs>
            <w:rPr>
              <w:rFonts w:eastAsiaTheme="minorEastAsia"/>
              <w:noProof/>
              <w:lang w:eastAsia="en-GB"/>
            </w:rPr>
          </w:pPr>
          <w:hyperlink w:anchor="_Toc70023403" w:history="1">
            <w:r w:rsidRPr="0014537E">
              <w:rPr>
                <w:rStyle w:val="Hyperlink"/>
                <w:noProof/>
              </w:rPr>
              <w:t>4.1 Introduction</w:t>
            </w:r>
            <w:r>
              <w:rPr>
                <w:noProof/>
                <w:webHidden/>
              </w:rPr>
              <w:tab/>
            </w:r>
            <w:r>
              <w:rPr>
                <w:noProof/>
                <w:webHidden/>
              </w:rPr>
              <w:fldChar w:fldCharType="begin"/>
            </w:r>
            <w:r>
              <w:rPr>
                <w:noProof/>
                <w:webHidden/>
              </w:rPr>
              <w:instrText xml:space="preserve"> PAGEREF _Toc70023403 \h </w:instrText>
            </w:r>
            <w:r>
              <w:rPr>
                <w:noProof/>
                <w:webHidden/>
              </w:rPr>
            </w:r>
            <w:r>
              <w:rPr>
                <w:noProof/>
                <w:webHidden/>
              </w:rPr>
              <w:fldChar w:fldCharType="separate"/>
            </w:r>
            <w:r>
              <w:rPr>
                <w:noProof/>
                <w:webHidden/>
              </w:rPr>
              <w:t>0</w:t>
            </w:r>
            <w:r>
              <w:rPr>
                <w:noProof/>
                <w:webHidden/>
              </w:rPr>
              <w:fldChar w:fldCharType="end"/>
            </w:r>
          </w:hyperlink>
        </w:p>
        <w:p w14:paraId="280EF8C3" w14:textId="4E2E721A" w:rsidR="00EF088A" w:rsidRDefault="00EF088A">
          <w:pPr>
            <w:pStyle w:val="TOC2"/>
            <w:tabs>
              <w:tab w:val="right" w:leader="dot" w:pos="9016"/>
            </w:tabs>
            <w:rPr>
              <w:rFonts w:eastAsiaTheme="minorEastAsia"/>
              <w:noProof/>
              <w:lang w:eastAsia="en-GB"/>
            </w:rPr>
          </w:pPr>
          <w:hyperlink w:anchor="_Toc70023404" w:history="1">
            <w:r w:rsidRPr="0014537E">
              <w:rPr>
                <w:rStyle w:val="Hyperlink"/>
                <w:noProof/>
              </w:rPr>
              <w:t>4.2 Case background</w:t>
            </w:r>
            <w:r>
              <w:rPr>
                <w:noProof/>
                <w:webHidden/>
              </w:rPr>
              <w:tab/>
            </w:r>
            <w:r>
              <w:rPr>
                <w:noProof/>
                <w:webHidden/>
              </w:rPr>
              <w:fldChar w:fldCharType="begin"/>
            </w:r>
            <w:r>
              <w:rPr>
                <w:noProof/>
                <w:webHidden/>
              </w:rPr>
              <w:instrText xml:space="preserve"> PAGEREF _Toc70023404 \h </w:instrText>
            </w:r>
            <w:r>
              <w:rPr>
                <w:noProof/>
                <w:webHidden/>
              </w:rPr>
            </w:r>
            <w:r>
              <w:rPr>
                <w:noProof/>
                <w:webHidden/>
              </w:rPr>
              <w:fldChar w:fldCharType="separate"/>
            </w:r>
            <w:r>
              <w:rPr>
                <w:noProof/>
                <w:webHidden/>
              </w:rPr>
              <w:t>0</w:t>
            </w:r>
            <w:r>
              <w:rPr>
                <w:noProof/>
                <w:webHidden/>
              </w:rPr>
              <w:fldChar w:fldCharType="end"/>
            </w:r>
          </w:hyperlink>
        </w:p>
        <w:p w14:paraId="616A1CE4" w14:textId="08977B8B" w:rsidR="00EF088A" w:rsidRDefault="00EF088A">
          <w:pPr>
            <w:pStyle w:val="TOC2"/>
            <w:tabs>
              <w:tab w:val="right" w:leader="dot" w:pos="9016"/>
            </w:tabs>
            <w:rPr>
              <w:rFonts w:eastAsiaTheme="minorEastAsia"/>
              <w:noProof/>
              <w:lang w:eastAsia="en-GB"/>
            </w:rPr>
          </w:pPr>
          <w:hyperlink w:anchor="_Toc70023405" w:history="1">
            <w:r w:rsidRPr="0014537E">
              <w:rPr>
                <w:rStyle w:val="Hyperlink"/>
                <w:noProof/>
              </w:rPr>
              <w:t>4.3 Data Acquisition</w:t>
            </w:r>
            <w:r>
              <w:rPr>
                <w:noProof/>
                <w:webHidden/>
              </w:rPr>
              <w:tab/>
            </w:r>
            <w:r>
              <w:rPr>
                <w:noProof/>
                <w:webHidden/>
              </w:rPr>
              <w:fldChar w:fldCharType="begin"/>
            </w:r>
            <w:r>
              <w:rPr>
                <w:noProof/>
                <w:webHidden/>
              </w:rPr>
              <w:instrText xml:space="preserve"> PAGEREF _Toc70023405 \h </w:instrText>
            </w:r>
            <w:r>
              <w:rPr>
                <w:noProof/>
                <w:webHidden/>
              </w:rPr>
            </w:r>
            <w:r>
              <w:rPr>
                <w:noProof/>
                <w:webHidden/>
              </w:rPr>
              <w:fldChar w:fldCharType="separate"/>
            </w:r>
            <w:r>
              <w:rPr>
                <w:noProof/>
                <w:webHidden/>
              </w:rPr>
              <w:t>1</w:t>
            </w:r>
            <w:r>
              <w:rPr>
                <w:noProof/>
                <w:webHidden/>
              </w:rPr>
              <w:fldChar w:fldCharType="end"/>
            </w:r>
          </w:hyperlink>
        </w:p>
        <w:p w14:paraId="3EE33EAE" w14:textId="0DFEA3CA" w:rsidR="00EF088A" w:rsidRDefault="00EF088A">
          <w:pPr>
            <w:pStyle w:val="TOC2"/>
            <w:tabs>
              <w:tab w:val="right" w:leader="dot" w:pos="9016"/>
            </w:tabs>
            <w:rPr>
              <w:rFonts w:eastAsiaTheme="minorEastAsia"/>
              <w:noProof/>
              <w:lang w:eastAsia="en-GB"/>
            </w:rPr>
          </w:pPr>
          <w:hyperlink w:anchor="_Toc70023406" w:history="1">
            <w:r w:rsidRPr="0014537E">
              <w:rPr>
                <w:rStyle w:val="Hyperlink"/>
                <w:noProof/>
              </w:rPr>
              <w:t>4.4 Examination/Collection</w:t>
            </w:r>
            <w:r>
              <w:rPr>
                <w:noProof/>
                <w:webHidden/>
              </w:rPr>
              <w:tab/>
            </w:r>
            <w:r>
              <w:rPr>
                <w:noProof/>
                <w:webHidden/>
              </w:rPr>
              <w:fldChar w:fldCharType="begin"/>
            </w:r>
            <w:r>
              <w:rPr>
                <w:noProof/>
                <w:webHidden/>
              </w:rPr>
              <w:instrText xml:space="preserve"> PAGEREF _Toc70023406 \h </w:instrText>
            </w:r>
            <w:r>
              <w:rPr>
                <w:noProof/>
                <w:webHidden/>
              </w:rPr>
            </w:r>
            <w:r>
              <w:rPr>
                <w:noProof/>
                <w:webHidden/>
              </w:rPr>
              <w:fldChar w:fldCharType="separate"/>
            </w:r>
            <w:r>
              <w:rPr>
                <w:noProof/>
                <w:webHidden/>
              </w:rPr>
              <w:t>2</w:t>
            </w:r>
            <w:r>
              <w:rPr>
                <w:noProof/>
                <w:webHidden/>
              </w:rPr>
              <w:fldChar w:fldCharType="end"/>
            </w:r>
          </w:hyperlink>
        </w:p>
        <w:p w14:paraId="2EE8699C" w14:textId="60C4DE8C" w:rsidR="00EF088A" w:rsidRDefault="00EF088A">
          <w:pPr>
            <w:pStyle w:val="TOC2"/>
            <w:tabs>
              <w:tab w:val="right" w:leader="dot" w:pos="9016"/>
            </w:tabs>
            <w:rPr>
              <w:rFonts w:eastAsiaTheme="minorEastAsia"/>
              <w:noProof/>
              <w:lang w:eastAsia="en-GB"/>
            </w:rPr>
          </w:pPr>
          <w:hyperlink w:anchor="_Toc70023407" w:history="1">
            <w:r w:rsidRPr="0014537E">
              <w:rPr>
                <w:rStyle w:val="Hyperlink"/>
                <w:noProof/>
              </w:rPr>
              <w:t>4.5 Analysing the evidence.</w:t>
            </w:r>
            <w:r>
              <w:rPr>
                <w:noProof/>
                <w:webHidden/>
              </w:rPr>
              <w:tab/>
            </w:r>
            <w:r>
              <w:rPr>
                <w:noProof/>
                <w:webHidden/>
              </w:rPr>
              <w:fldChar w:fldCharType="begin"/>
            </w:r>
            <w:r>
              <w:rPr>
                <w:noProof/>
                <w:webHidden/>
              </w:rPr>
              <w:instrText xml:space="preserve"> PAGEREF _Toc70023407 \h </w:instrText>
            </w:r>
            <w:r>
              <w:rPr>
                <w:noProof/>
                <w:webHidden/>
              </w:rPr>
            </w:r>
            <w:r>
              <w:rPr>
                <w:noProof/>
                <w:webHidden/>
              </w:rPr>
              <w:fldChar w:fldCharType="separate"/>
            </w:r>
            <w:r>
              <w:rPr>
                <w:noProof/>
                <w:webHidden/>
              </w:rPr>
              <w:t>4</w:t>
            </w:r>
            <w:r>
              <w:rPr>
                <w:noProof/>
                <w:webHidden/>
              </w:rPr>
              <w:fldChar w:fldCharType="end"/>
            </w:r>
          </w:hyperlink>
        </w:p>
        <w:p w14:paraId="25285BB1" w14:textId="662C02A1" w:rsidR="00EF088A" w:rsidRDefault="00EF088A">
          <w:pPr>
            <w:pStyle w:val="TOC2"/>
            <w:tabs>
              <w:tab w:val="right" w:leader="dot" w:pos="9016"/>
            </w:tabs>
            <w:rPr>
              <w:rFonts w:eastAsiaTheme="minorEastAsia"/>
              <w:noProof/>
              <w:lang w:eastAsia="en-GB"/>
            </w:rPr>
          </w:pPr>
          <w:hyperlink w:anchor="_Toc70023408" w:history="1">
            <w:r w:rsidRPr="0014537E">
              <w:rPr>
                <w:rStyle w:val="Hyperlink"/>
                <w:noProof/>
              </w:rPr>
              <w:t>4.6 Documentation/Reporting</w:t>
            </w:r>
            <w:r>
              <w:rPr>
                <w:noProof/>
                <w:webHidden/>
              </w:rPr>
              <w:tab/>
            </w:r>
            <w:r>
              <w:rPr>
                <w:noProof/>
                <w:webHidden/>
              </w:rPr>
              <w:fldChar w:fldCharType="begin"/>
            </w:r>
            <w:r>
              <w:rPr>
                <w:noProof/>
                <w:webHidden/>
              </w:rPr>
              <w:instrText xml:space="preserve"> PAGEREF _Toc70023408 \h </w:instrText>
            </w:r>
            <w:r>
              <w:rPr>
                <w:noProof/>
                <w:webHidden/>
              </w:rPr>
            </w:r>
            <w:r>
              <w:rPr>
                <w:noProof/>
                <w:webHidden/>
              </w:rPr>
              <w:fldChar w:fldCharType="separate"/>
            </w:r>
            <w:r>
              <w:rPr>
                <w:noProof/>
                <w:webHidden/>
              </w:rPr>
              <w:t>5</w:t>
            </w:r>
            <w:r>
              <w:rPr>
                <w:noProof/>
                <w:webHidden/>
              </w:rPr>
              <w:fldChar w:fldCharType="end"/>
            </w:r>
          </w:hyperlink>
        </w:p>
        <w:p w14:paraId="18525CDC" w14:textId="1CF074AC" w:rsidR="00EF088A" w:rsidRDefault="00EF088A">
          <w:pPr>
            <w:pStyle w:val="TOC2"/>
            <w:tabs>
              <w:tab w:val="right" w:leader="dot" w:pos="9016"/>
            </w:tabs>
            <w:rPr>
              <w:rFonts w:eastAsiaTheme="minorEastAsia"/>
              <w:noProof/>
              <w:lang w:eastAsia="en-GB"/>
            </w:rPr>
          </w:pPr>
          <w:hyperlink w:anchor="_Toc70023409" w:history="1">
            <w:r w:rsidRPr="0014537E">
              <w:rPr>
                <w:rStyle w:val="Hyperlink"/>
                <w:noProof/>
              </w:rPr>
              <w:t>4.6 Conclusion</w:t>
            </w:r>
            <w:r>
              <w:rPr>
                <w:noProof/>
                <w:webHidden/>
              </w:rPr>
              <w:tab/>
            </w:r>
            <w:r>
              <w:rPr>
                <w:noProof/>
                <w:webHidden/>
              </w:rPr>
              <w:fldChar w:fldCharType="begin"/>
            </w:r>
            <w:r>
              <w:rPr>
                <w:noProof/>
                <w:webHidden/>
              </w:rPr>
              <w:instrText xml:space="preserve"> PAGEREF _Toc70023409 \h </w:instrText>
            </w:r>
            <w:r>
              <w:rPr>
                <w:noProof/>
                <w:webHidden/>
              </w:rPr>
            </w:r>
            <w:r>
              <w:rPr>
                <w:noProof/>
                <w:webHidden/>
              </w:rPr>
              <w:fldChar w:fldCharType="separate"/>
            </w:r>
            <w:r>
              <w:rPr>
                <w:noProof/>
                <w:webHidden/>
              </w:rPr>
              <w:t>6</w:t>
            </w:r>
            <w:r>
              <w:rPr>
                <w:noProof/>
                <w:webHidden/>
              </w:rPr>
              <w:fldChar w:fldCharType="end"/>
            </w:r>
          </w:hyperlink>
        </w:p>
        <w:p w14:paraId="2AC1294F" w14:textId="1E6D84F4" w:rsidR="00EF088A" w:rsidRDefault="00EF088A">
          <w:pPr>
            <w:pStyle w:val="TOC2"/>
            <w:tabs>
              <w:tab w:val="right" w:leader="dot" w:pos="9016"/>
            </w:tabs>
            <w:rPr>
              <w:rFonts w:eastAsiaTheme="minorEastAsia"/>
              <w:noProof/>
              <w:lang w:eastAsia="en-GB"/>
            </w:rPr>
          </w:pPr>
          <w:hyperlink w:anchor="_Toc70023410" w:history="1">
            <w:r w:rsidRPr="0014537E">
              <w:rPr>
                <w:rStyle w:val="Hyperlink"/>
                <w:noProof/>
              </w:rPr>
              <w:t>Invoice</w:t>
            </w:r>
            <w:r>
              <w:rPr>
                <w:noProof/>
                <w:webHidden/>
              </w:rPr>
              <w:tab/>
            </w:r>
            <w:r>
              <w:rPr>
                <w:noProof/>
                <w:webHidden/>
              </w:rPr>
              <w:fldChar w:fldCharType="begin"/>
            </w:r>
            <w:r>
              <w:rPr>
                <w:noProof/>
                <w:webHidden/>
              </w:rPr>
              <w:instrText xml:space="preserve"> PAGEREF _Toc70023410 \h </w:instrText>
            </w:r>
            <w:r>
              <w:rPr>
                <w:noProof/>
                <w:webHidden/>
              </w:rPr>
            </w:r>
            <w:r>
              <w:rPr>
                <w:noProof/>
                <w:webHidden/>
              </w:rPr>
              <w:fldChar w:fldCharType="separate"/>
            </w:r>
            <w:r>
              <w:rPr>
                <w:noProof/>
                <w:webHidden/>
              </w:rPr>
              <w:t>7</w:t>
            </w:r>
            <w:r>
              <w:rPr>
                <w:noProof/>
                <w:webHidden/>
              </w:rPr>
              <w:fldChar w:fldCharType="end"/>
            </w:r>
          </w:hyperlink>
        </w:p>
        <w:p w14:paraId="4F5A76D1" w14:textId="11715257" w:rsidR="00EF088A" w:rsidRDefault="00EF088A">
          <w:pPr>
            <w:pStyle w:val="TOC1"/>
            <w:tabs>
              <w:tab w:val="right" w:leader="dot" w:pos="9016"/>
            </w:tabs>
            <w:rPr>
              <w:rFonts w:eastAsiaTheme="minorEastAsia"/>
              <w:noProof/>
              <w:lang w:eastAsia="en-GB"/>
            </w:rPr>
          </w:pPr>
          <w:hyperlink w:anchor="_Toc70023411" w:history="1">
            <w:r w:rsidRPr="0014537E">
              <w:rPr>
                <w:rStyle w:val="Hyperlink"/>
                <w:noProof/>
              </w:rPr>
              <w:t>References</w:t>
            </w:r>
            <w:r>
              <w:rPr>
                <w:noProof/>
                <w:webHidden/>
              </w:rPr>
              <w:tab/>
            </w:r>
            <w:r>
              <w:rPr>
                <w:noProof/>
                <w:webHidden/>
              </w:rPr>
              <w:fldChar w:fldCharType="begin"/>
            </w:r>
            <w:r>
              <w:rPr>
                <w:noProof/>
                <w:webHidden/>
              </w:rPr>
              <w:instrText xml:space="preserve"> PAGEREF _Toc70023411 \h </w:instrText>
            </w:r>
            <w:r>
              <w:rPr>
                <w:noProof/>
                <w:webHidden/>
              </w:rPr>
            </w:r>
            <w:r>
              <w:rPr>
                <w:noProof/>
                <w:webHidden/>
              </w:rPr>
              <w:fldChar w:fldCharType="separate"/>
            </w:r>
            <w:r>
              <w:rPr>
                <w:noProof/>
                <w:webHidden/>
              </w:rPr>
              <w:t>8</w:t>
            </w:r>
            <w:r>
              <w:rPr>
                <w:noProof/>
                <w:webHidden/>
              </w:rPr>
              <w:fldChar w:fldCharType="end"/>
            </w:r>
          </w:hyperlink>
        </w:p>
        <w:p w14:paraId="5C8D15D4" w14:textId="0B92BCD2" w:rsidR="00EF088A" w:rsidRDefault="00EF088A">
          <w:pPr>
            <w:pStyle w:val="TOC1"/>
            <w:tabs>
              <w:tab w:val="right" w:leader="dot" w:pos="9016"/>
            </w:tabs>
            <w:rPr>
              <w:rFonts w:eastAsiaTheme="minorEastAsia"/>
              <w:noProof/>
              <w:lang w:eastAsia="en-GB"/>
            </w:rPr>
          </w:pPr>
          <w:hyperlink w:anchor="_Toc70023412" w:history="1">
            <w:r w:rsidRPr="0014537E">
              <w:rPr>
                <w:rStyle w:val="Hyperlink"/>
                <w:noProof/>
              </w:rPr>
              <w:t>Appendix</w:t>
            </w:r>
            <w:r>
              <w:rPr>
                <w:noProof/>
                <w:webHidden/>
              </w:rPr>
              <w:tab/>
            </w:r>
            <w:r>
              <w:rPr>
                <w:noProof/>
                <w:webHidden/>
              </w:rPr>
              <w:fldChar w:fldCharType="begin"/>
            </w:r>
            <w:r>
              <w:rPr>
                <w:noProof/>
                <w:webHidden/>
              </w:rPr>
              <w:instrText xml:space="preserve"> PAGEREF _Toc70023412 \h </w:instrText>
            </w:r>
            <w:r>
              <w:rPr>
                <w:noProof/>
                <w:webHidden/>
              </w:rPr>
            </w:r>
            <w:r>
              <w:rPr>
                <w:noProof/>
                <w:webHidden/>
              </w:rPr>
              <w:fldChar w:fldCharType="separate"/>
            </w:r>
            <w:r>
              <w:rPr>
                <w:noProof/>
                <w:webHidden/>
              </w:rPr>
              <w:t>9</w:t>
            </w:r>
            <w:r>
              <w:rPr>
                <w:noProof/>
                <w:webHidden/>
              </w:rPr>
              <w:fldChar w:fldCharType="end"/>
            </w:r>
          </w:hyperlink>
        </w:p>
        <w:p w14:paraId="2B8B410E" w14:textId="2F0B5752" w:rsidR="00EF088A" w:rsidRDefault="00EF088A">
          <w:pPr>
            <w:pStyle w:val="TOC2"/>
            <w:tabs>
              <w:tab w:val="right" w:leader="dot" w:pos="9016"/>
            </w:tabs>
            <w:rPr>
              <w:rFonts w:eastAsiaTheme="minorEastAsia"/>
              <w:noProof/>
              <w:lang w:eastAsia="en-GB"/>
            </w:rPr>
          </w:pPr>
          <w:hyperlink w:anchor="_Toc70023413" w:history="1">
            <w:r w:rsidRPr="0014537E">
              <w:rPr>
                <w:rStyle w:val="Hyperlink"/>
                <w:noProof/>
              </w:rPr>
              <w:t>Appendix A- Digital forensics report - linked in other files point – Ryan NYE</w:t>
            </w:r>
            <w:r>
              <w:rPr>
                <w:noProof/>
                <w:webHidden/>
              </w:rPr>
              <w:tab/>
            </w:r>
            <w:r>
              <w:rPr>
                <w:noProof/>
                <w:webHidden/>
              </w:rPr>
              <w:fldChar w:fldCharType="begin"/>
            </w:r>
            <w:r>
              <w:rPr>
                <w:noProof/>
                <w:webHidden/>
              </w:rPr>
              <w:instrText xml:space="preserve"> PAGEREF _Toc70023413 \h </w:instrText>
            </w:r>
            <w:r>
              <w:rPr>
                <w:noProof/>
                <w:webHidden/>
              </w:rPr>
            </w:r>
            <w:r>
              <w:rPr>
                <w:noProof/>
                <w:webHidden/>
              </w:rPr>
              <w:fldChar w:fldCharType="separate"/>
            </w:r>
            <w:r>
              <w:rPr>
                <w:noProof/>
                <w:webHidden/>
              </w:rPr>
              <w:t>9</w:t>
            </w:r>
            <w:r>
              <w:rPr>
                <w:noProof/>
                <w:webHidden/>
              </w:rPr>
              <w:fldChar w:fldCharType="end"/>
            </w:r>
          </w:hyperlink>
        </w:p>
        <w:p w14:paraId="2867166E" w14:textId="184B842A" w:rsidR="00F44AF5" w:rsidRDefault="00F44AF5">
          <w:r>
            <w:rPr>
              <w:b/>
              <w:bCs/>
              <w:noProof/>
            </w:rPr>
            <w:fldChar w:fldCharType="end"/>
          </w:r>
        </w:p>
      </w:sdtContent>
    </w:sdt>
    <w:p w14:paraId="0A135B28" w14:textId="03E8E593" w:rsidR="00F44AF5" w:rsidRDefault="00F44AF5">
      <w:pPr>
        <w:rPr>
          <w:b/>
          <w:bCs/>
          <w:noProof/>
          <w:lang w:val="en-US"/>
        </w:rPr>
      </w:pPr>
      <w:r>
        <w:rPr>
          <w:b/>
          <w:bCs/>
          <w:noProof/>
          <w:lang w:val="en-US"/>
        </w:rPr>
        <w:br w:type="page"/>
      </w:r>
    </w:p>
    <w:p w14:paraId="18BBD7E0" w14:textId="77777777" w:rsidR="00B51396" w:rsidRDefault="00B51396" w:rsidP="00B51396">
      <w:pPr>
        <w:rPr>
          <w:b/>
          <w:bCs/>
          <w:noProof/>
          <w:lang w:val="en-US"/>
        </w:rPr>
      </w:pPr>
    </w:p>
    <w:p w14:paraId="3A7777A0" w14:textId="51701E58" w:rsidR="00B51396" w:rsidRDefault="00B51396" w:rsidP="00074D3C">
      <w:pPr>
        <w:pStyle w:val="Heading1"/>
        <w:numPr>
          <w:ilvl w:val="0"/>
          <w:numId w:val="14"/>
        </w:numPr>
        <w:rPr>
          <w:lang w:val="en-US"/>
        </w:rPr>
      </w:pPr>
      <w:bookmarkStart w:id="0" w:name="_Toc70017726"/>
      <w:bookmarkStart w:id="1" w:name="_Toc70023398"/>
      <w:r>
        <w:rPr>
          <w:lang w:val="en-US"/>
        </w:rPr>
        <w:t>Introduction</w:t>
      </w:r>
      <w:bookmarkEnd w:id="0"/>
      <w:bookmarkEnd w:id="1"/>
    </w:p>
    <w:p w14:paraId="6066EB60" w14:textId="0E9527D6" w:rsidR="00B51396" w:rsidRDefault="00B51396" w:rsidP="00B51396">
      <w:pPr>
        <w:rPr>
          <w:lang w:val="en-US"/>
        </w:rPr>
      </w:pPr>
      <w:r>
        <w:rPr>
          <w:lang w:val="en-US"/>
        </w:rPr>
        <w:t>This document provides information about a case study and tools that are used professionally to recover data and to provide evidence in court.  The tools are described what they do, method, and concept of the tool. This document provides information about a case study and the methodology process of documenting and retrieving evidence that is suitable in court.</w:t>
      </w:r>
    </w:p>
    <w:p w14:paraId="3BA4C207" w14:textId="77777777" w:rsidR="00B51396" w:rsidRDefault="00B51396" w:rsidP="00B51396">
      <w:pPr>
        <w:tabs>
          <w:tab w:val="left" w:pos="1892"/>
        </w:tabs>
        <w:rPr>
          <w:lang w:val="en-US"/>
        </w:rPr>
      </w:pPr>
    </w:p>
    <w:p w14:paraId="6D8C524F" w14:textId="407220B7" w:rsidR="00D07415" w:rsidRDefault="00B51396" w:rsidP="00954C6C">
      <w:pPr>
        <w:pStyle w:val="Heading1"/>
        <w:numPr>
          <w:ilvl w:val="0"/>
          <w:numId w:val="14"/>
        </w:numPr>
        <w:rPr>
          <w:lang w:val="en-US"/>
        </w:rPr>
      </w:pPr>
      <w:bookmarkStart w:id="2" w:name="_Toc70017727"/>
      <w:bookmarkStart w:id="3" w:name="_Toc70023399"/>
      <w:r>
        <w:rPr>
          <w:lang w:val="en-US"/>
        </w:rPr>
        <w:t>What is computer forensic?</w:t>
      </w:r>
      <w:bookmarkEnd w:id="2"/>
      <w:bookmarkEnd w:id="3"/>
    </w:p>
    <w:p w14:paraId="661B682F" w14:textId="43A27B68" w:rsidR="00CA27E3" w:rsidRDefault="00D07415" w:rsidP="00D07415">
      <w:pPr>
        <w:rPr>
          <w:lang w:val="en-US"/>
        </w:rPr>
      </w:pPr>
      <w:r>
        <w:rPr>
          <w:lang w:val="en-US"/>
        </w:rPr>
        <w:t>Computer forensics</w:t>
      </w:r>
      <w:r w:rsidR="005104D6">
        <w:rPr>
          <w:lang w:val="en-US"/>
        </w:rPr>
        <w:t xml:space="preserve"> is focused on retrieving, analyzing, and presenting digital as evidence to use in court. Computer forensic focuses on online crimes and when these crimes are committed there need to be evidence that can prove that someone has broke the law or as sabotaged a company in court. There are steps that need to be followed to be acceptable in court. There are different types of crime such as hacking, DDOS, DOS, malicious software, copyright, phishing, cyberbullying and many more. </w:t>
      </w:r>
      <w:r w:rsidR="00CA27E3">
        <w:rPr>
          <w:lang w:val="en-US"/>
        </w:rPr>
        <w:t xml:space="preserve"> </w:t>
      </w:r>
      <w:r w:rsidR="00074D3C">
        <w:rPr>
          <w:lang w:val="en-US"/>
        </w:rPr>
        <w:t>The five rules of evidence are admissible, authentic, complete, reliable, and believable which is important of a</w:t>
      </w:r>
      <w:r w:rsidR="00DE3B30">
        <w:rPr>
          <w:lang w:val="en-US"/>
        </w:rPr>
        <w:t xml:space="preserve">n </w:t>
      </w:r>
      <w:r w:rsidR="00074D3C">
        <w:rPr>
          <w:lang w:val="en-US"/>
        </w:rPr>
        <w:t xml:space="preserve">investigation. </w:t>
      </w:r>
    </w:p>
    <w:p w14:paraId="50E5B054" w14:textId="1027985A" w:rsidR="00CA27E3" w:rsidRDefault="00CA27E3" w:rsidP="00D07415">
      <w:pPr>
        <w:rPr>
          <w:lang w:val="en-US"/>
        </w:rPr>
      </w:pPr>
      <w:r>
        <w:rPr>
          <w:lang w:val="en-US"/>
        </w:rPr>
        <w:t xml:space="preserve">There are processes in computer </w:t>
      </w:r>
      <w:r w:rsidR="00074D3C">
        <w:rPr>
          <w:lang w:val="en-US"/>
        </w:rPr>
        <w:t>forensics:</w:t>
      </w:r>
      <w:r>
        <w:rPr>
          <w:lang w:val="en-US"/>
        </w:rPr>
        <w:t xml:space="preserve"> </w:t>
      </w:r>
    </w:p>
    <w:p w14:paraId="7D3B436E" w14:textId="3CBAD99F" w:rsidR="00CA27E3" w:rsidRDefault="00CA27E3" w:rsidP="00CA27E3">
      <w:pPr>
        <w:pStyle w:val="ListParagraph"/>
        <w:numPr>
          <w:ilvl w:val="0"/>
          <w:numId w:val="13"/>
        </w:numPr>
        <w:rPr>
          <w:lang w:val="en-US"/>
        </w:rPr>
      </w:pPr>
      <w:r w:rsidRPr="00CA27E3">
        <w:rPr>
          <w:lang w:val="en-US"/>
        </w:rPr>
        <w:t>Collecting</w:t>
      </w:r>
    </w:p>
    <w:p w14:paraId="3D54FAA8" w14:textId="22F84F2D" w:rsidR="00597E8C" w:rsidRDefault="00597E8C" w:rsidP="00597E8C">
      <w:pPr>
        <w:pStyle w:val="ListParagraph"/>
        <w:rPr>
          <w:lang w:val="en-US"/>
        </w:rPr>
      </w:pPr>
      <w:r>
        <w:rPr>
          <w:lang w:val="en-US"/>
        </w:rPr>
        <w:t>Evidence should be collected from when the device is seizure.</w:t>
      </w:r>
    </w:p>
    <w:p w14:paraId="2B023D67" w14:textId="7F3B7FB3" w:rsidR="00597E8C" w:rsidRDefault="00597E8C" w:rsidP="00597E8C">
      <w:pPr>
        <w:pStyle w:val="ListParagraph"/>
        <w:rPr>
          <w:lang w:val="en-US"/>
        </w:rPr>
      </w:pPr>
      <w:r>
        <w:rPr>
          <w:lang w:val="en-US"/>
        </w:rPr>
        <w:t>The suspect drive should not be touched at all. Only the copy should be touched.</w:t>
      </w:r>
    </w:p>
    <w:p w14:paraId="289EE599" w14:textId="31AC7101" w:rsidR="00597E8C" w:rsidRDefault="00597E8C" w:rsidP="00597E8C">
      <w:pPr>
        <w:pStyle w:val="ListParagraph"/>
        <w:rPr>
          <w:lang w:val="en-US"/>
        </w:rPr>
      </w:pPr>
      <w:r>
        <w:rPr>
          <w:lang w:val="en-US"/>
        </w:rPr>
        <w:t>Documentation should be from the very start.</w:t>
      </w:r>
    </w:p>
    <w:p w14:paraId="1FF7B20D" w14:textId="645A0D6E" w:rsidR="00597E8C" w:rsidRPr="00597E8C" w:rsidRDefault="00597E8C" w:rsidP="00597E8C">
      <w:pPr>
        <w:pStyle w:val="ListParagraph"/>
        <w:rPr>
          <w:lang w:val="en-US"/>
        </w:rPr>
      </w:pPr>
      <w:r>
        <w:rPr>
          <w:lang w:val="en-US"/>
        </w:rPr>
        <w:t>The evidence should be secured safely.</w:t>
      </w:r>
    </w:p>
    <w:p w14:paraId="05947FC8" w14:textId="3F780170" w:rsidR="00CA27E3" w:rsidRDefault="00CA27E3" w:rsidP="00CA27E3">
      <w:pPr>
        <w:pStyle w:val="ListParagraph"/>
        <w:numPr>
          <w:ilvl w:val="0"/>
          <w:numId w:val="13"/>
        </w:numPr>
        <w:rPr>
          <w:lang w:val="en-US"/>
        </w:rPr>
      </w:pPr>
      <w:r w:rsidRPr="00CA27E3">
        <w:rPr>
          <w:lang w:val="en-US"/>
        </w:rPr>
        <w:t>Analyzing</w:t>
      </w:r>
    </w:p>
    <w:p w14:paraId="79DC09DD" w14:textId="0D153CE0" w:rsidR="00597E8C" w:rsidRDefault="00597E8C" w:rsidP="00597E8C">
      <w:pPr>
        <w:pStyle w:val="ListParagraph"/>
        <w:rPr>
          <w:lang w:val="en-US"/>
        </w:rPr>
      </w:pPr>
      <w:r>
        <w:rPr>
          <w:lang w:val="en-US"/>
        </w:rPr>
        <w:t>When analyzing every tiny detail should be looked at</w:t>
      </w:r>
    </w:p>
    <w:p w14:paraId="63B68FE1" w14:textId="18695478" w:rsidR="00597E8C" w:rsidRDefault="00597E8C" w:rsidP="00597E8C">
      <w:pPr>
        <w:pStyle w:val="ListParagraph"/>
        <w:rPr>
          <w:lang w:val="en-US"/>
        </w:rPr>
      </w:pPr>
      <w:r>
        <w:rPr>
          <w:lang w:val="en-US"/>
        </w:rPr>
        <w:t>Detail should be explained.</w:t>
      </w:r>
    </w:p>
    <w:p w14:paraId="1BDA33AC" w14:textId="61D0B7E3" w:rsidR="00597E8C" w:rsidRDefault="00DE3B30" w:rsidP="00597E8C">
      <w:pPr>
        <w:pStyle w:val="ListParagraph"/>
        <w:rPr>
          <w:lang w:val="en-US"/>
        </w:rPr>
      </w:pPr>
      <w:r>
        <w:rPr>
          <w:lang w:val="en-US"/>
        </w:rPr>
        <w:t xml:space="preserve">Evidence should support each detail. </w:t>
      </w:r>
    </w:p>
    <w:p w14:paraId="77C3AF85" w14:textId="0FBA9DE9" w:rsidR="00DE3B30" w:rsidRPr="00DE3B30" w:rsidRDefault="00DE3B30" w:rsidP="00DE3B30">
      <w:pPr>
        <w:pStyle w:val="ListParagraph"/>
        <w:rPr>
          <w:lang w:val="en-US"/>
        </w:rPr>
      </w:pPr>
      <w:r>
        <w:rPr>
          <w:lang w:val="en-US"/>
        </w:rPr>
        <w:t>Alternative conclusions should be disclosed and should not be left ope</w:t>
      </w:r>
      <w:r w:rsidR="00D310C4">
        <w:rPr>
          <w:lang w:val="en-US"/>
        </w:rPr>
        <w:t>n.</w:t>
      </w:r>
    </w:p>
    <w:p w14:paraId="30620EAE" w14:textId="4DC766AD" w:rsidR="00CA27E3" w:rsidRDefault="00CA27E3" w:rsidP="00CA27E3">
      <w:pPr>
        <w:pStyle w:val="ListParagraph"/>
        <w:numPr>
          <w:ilvl w:val="0"/>
          <w:numId w:val="13"/>
        </w:numPr>
        <w:rPr>
          <w:lang w:val="en-US"/>
        </w:rPr>
      </w:pPr>
      <w:r>
        <w:rPr>
          <w:lang w:val="en-US"/>
        </w:rPr>
        <w:t>Presenting</w:t>
      </w:r>
    </w:p>
    <w:p w14:paraId="75BAE40B" w14:textId="3B811AC8" w:rsidR="00DE3B30" w:rsidRDefault="00DE3B30" w:rsidP="00DE3B30">
      <w:pPr>
        <w:pStyle w:val="ListParagraph"/>
        <w:rPr>
          <w:lang w:val="en-US"/>
        </w:rPr>
      </w:pPr>
      <w:r>
        <w:rPr>
          <w:lang w:val="en-US"/>
        </w:rPr>
        <w:t xml:space="preserve">The documentation or report should list every evidence, and detail from the very start. It should </w:t>
      </w:r>
      <w:r w:rsidR="00F80068">
        <w:rPr>
          <w:lang w:val="en-US"/>
        </w:rPr>
        <w:t xml:space="preserve">be very detailed, organized and understandable from a person who does not study computer forensics. </w:t>
      </w:r>
    </w:p>
    <w:p w14:paraId="62ED3B5A" w14:textId="726D42B8" w:rsidR="00F80068" w:rsidRDefault="00F80068" w:rsidP="00DE3B30">
      <w:pPr>
        <w:pStyle w:val="ListParagraph"/>
        <w:rPr>
          <w:lang w:val="en-US"/>
        </w:rPr>
      </w:pPr>
      <w:r>
        <w:rPr>
          <w:lang w:val="en-US"/>
        </w:rPr>
        <w:t>Testify as an expert witness in a disposition or in the trial. This provides more evidence to the case which gives it a higher chance.</w:t>
      </w:r>
    </w:p>
    <w:p w14:paraId="0CAF1E55" w14:textId="77777777" w:rsidR="00CA27E3" w:rsidRDefault="00CA27E3" w:rsidP="00D07415">
      <w:pPr>
        <w:rPr>
          <w:lang w:val="en-US"/>
        </w:rPr>
      </w:pPr>
      <w:r>
        <w:rPr>
          <w:lang w:val="en-US"/>
        </w:rPr>
        <w:t>These are important in a case study as they are guidance to follow</w:t>
      </w:r>
      <w:r w:rsidR="00074D3C">
        <w:rPr>
          <w:lang w:val="en-US"/>
        </w:rPr>
        <w:t xml:space="preserve"> in a case.</w:t>
      </w:r>
    </w:p>
    <w:p w14:paraId="02BD5E68" w14:textId="24B346C8" w:rsidR="00597E8C" w:rsidRPr="00D07415" w:rsidRDefault="00597E8C" w:rsidP="00D07415">
      <w:pPr>
        <w:rPr>
          <w:lang w:val="en-US"/>
        </w:rPr>
        <w:sectPr w:rsidR="00597E8C" w:rsidRPr="00D07415" w:rsidSect="00D100BF">
          <w:footerReference w:type="default" r:id="rId8"/>
          <w:pgSz w:w="11906" w:h="16838"/>
          <w:pgMar w:top="1440" w:right="1440" w:bottom="1440" w:left="1440" w:header="708" w:footer="708" w:gutter="0"/>
          <w:pgNumType w:start="0"/>
          <w:cols w:space="708"/>
          <w:titlePg/>
          <w:docGrid w:linePitch="360"/>
        </w:sectPr>
      </w:pPr>
    </w:p>
    <w:p w14:paraId="64EFB006" w14:textId="743079CB" w:rsidR="00977BC7" w:rsidRDefault="00977BC7"/>
    <w:p w14:paraId="75E4F6EF" w14:textId="2155257B" w:rsidR="00977BC7" w:rsidRDefault="002D0507" w:rsidP="00977BC7">
      <w:pPr>
        <w:pStyle w:val="Heading1"/>
      </w:pPr>
      <w:bookmarkStart w:id="4" w:name="_Toc70017728"/>
      <w:bookmarkStart w:id="5" w:name="_Toc70023400"/>
      <w:r>
        <w:t>3</w:t>
      </w:r>
      <w:r w:rsidR="002F3109">
        <w:t xml:space="preserve">. </w:t>
      </w:r>
      <w:r w:rsidR="00E5546B">
        <w:t>Research</w:t>
      </w:r>
      <w:r w:rsidR="00511D85">
        <w:t>ing</w:t>
      </w:r>
      <w:bookmarkEnd w:id="4"/>
      <w:bookmarkEnd w:id="5"/>
    </w:p>
    <w:p w14:paraId="03C608DA" w14:textId="3CBDE256" w:rsidR="00E5546B" w:rsidRDefault="002D0507" w:rsidP="00E5546B">
      <w:pPr>
        <w:pStyle w:val="Heading2"/>
      </w:pPr>
      <w:bookmarkStart w:id="6" w:name="_Toc70017729"/>
      <w:bookmarkStart w:id="7" w:name="_Toc70023401"/>
      <w:r>
        <w:t>3</w:t>
      </w:r>
      <w:r w:rsidR="00F940A3">
        <w:t xml:space="preserve">.1 </w:t>
      </w:r>
      <w:r w:rsidR="000A1DA3">
        <w:t>T</w:t>
      </w:r>
      <w:r w:rsidR="00E5546B">
        <w:t>ools</w:t>
      </w:r>
      <w:bookmarkEnd w:id="6"/>
      <w:bookmarkEnd w:id="7"/>
    </w:p>
    <w:tbl>
      <w:tblPr>
        <w:tblStyle w:val="TableGrid"/>
        <w:tblW w:w="15309" w:type="dxa"/>
        <w:tblInd w:w="-1139" w:type="dxa"/>
        <w:tblLayout w:type="fixed"/>
        <w:tblLook w:val="04A0" w:firstRow="1" w:lastRow="0" w:firstColumn="1" w:lastColumn="0" w:noHBand="0" w:noVBand="1"/>
      </w:tblPr>
      <w:tblGrid>
        <w:gridCol w:w="1177"/>
        <w:gridCol w:w="1401"/>
        <w:gridCol w:w="2242"/>
        <w:gridCol w:w="2126"/>
        <w:gridCol w:w="2552"/>
        <w:gridCol w:w="992"/>
        <w:gridCol w:w="2551"/>
        <w:gridCol w:w="2268"/>
      </w:tblGrid>
      <w:tr w:rsidR="0012069E" w14:paraId="703B6CAE" w14:textId="2958A5C0" w:rsidTr="00F82745">
        <w:trPr>
          <w:trHeight w:val="363"/>
          <w:tblHeader/>
        </w:trPr>
        <w:tc>
          <w:tcPr>
            <w:tcW w:w="1177" w:type="dxa"/>
          </w:tcPr>
          <w:p w14:paraId="020EE136" w14:textId="749C2BD5" w:rsidR="0012069E" w:rsidRPr="0049661C" w:rsidRDefault="0012069E" w:rsidP="004F7E20">
            <w:pPr>
              <w:jc w:val="center"/>
              <w:rPr>
                <w:b/>
                <w:bCs/>
                <w:sz w:val="20"/>
                <w:szCs w:val="20"/>
              </w:rPr>
            </w:pPr>
            <w:r w:rsidRPr="0049661C">
              <w:rPr>
                <w:b/>
                <w:bCs/>
                <w:sz w:val="20"/>
                <w:szCs w:val="20"/>
              </w:rPr>
              <w:t>Tools</w:t>
            </w:r>
          </w:p>
        </w:tc>
        <w:tc>
          <w:tcPr>
            <w:tcW w:w="1401" w:type="dxa"/>
          </w:tcPr>
          <w:p w14:paraId="0FE283C0" w14:textId="277E043F" w:rsidR="0012069E" w:rsidRPr="0049661C" w:rsidRDefault="0012069E" w:rsidP="004F7E20">
            <w:pPr>
              <w:jc w:val="center"/>
              <w:rPr>
                <w:b/>
                <w:bCs/>
                <w:sz w:val="20"/>
                <w:szCs w:val="20"/>
              </w:rPr>
            </w:pPr>
            <w:r w:rsidRPr="0049661C">
              <w:rPr>
                <w:b/>
                <w:bCs/>
                <w:sz w:val="20"/>
                <w:szCs w:val="20"/>
              </w:rPr>
              <w:t>Open source or commercial</w:t>
            </w:r>
          </w:p>
        </w:tc>
        <w:tc>
          <w:tcPr>
            <w:tcW w:w="2242" w:type="dxa"/>
          </w:tcPr>
          <w:p w14:paraId="7FE519E4" w14:textId="22D6C32D" w:rsidR="0012069E" w:rsidRPr="0049661C" w:rsidRDefault="0012069E" w:rsidP="004F7E20">
            <w:pPr>
              <w:jc w:val="center"/>
              <w:rPr>
                <w:b/>
                <w:bCs/>
                <w:sz w:val="20"/>
                <w:szCs w:val="20"/>
              </w:rPr>
            </w:pPr>
            <w:r w:rsidRPr="0049661C">
              <w:rPr>
                <w:b/>
                <w:bCs/>
                <w:sz w:val="20"/>
                <w:szCs w:val="20"/>
              </w:rPr>
              <w:t>Description</w:t>
            </w:r>
          </w:p>
        </w:tc>
        <w:tc>
          <w:tcPr>
            <w:tcW w:w="2126" w:type="dxa"/>
          </w:tcPr>
          <w:p w14:paraId="131F3911" w14:textId="40EF8D47" w:rsidR="0012069E" w:rsidRPr="0049661C" w:rsidRDefault="0012069E" w:rsidP="004F7E20">
            <w:pPr>
              <w:jc w:val="center"/>
              <w:rPr>
                <w:b/>
                <w:bCs/>
                <w:sz w:val="20"/>
                <w:szCs w:val="20"/>
              </w:rPr>
            </w:pPr>
            <w:r w:rsidRPr="0049661C">
              <w:rPr>
                <w:b/>
                <w:bCs/>
                <w:sz w:val="20"/>
                <w:szCs w:val="20"/>
              </w:rPr>
              <w:t>Strengths</w:t>
            </w:r>
          </w:p>
        </w:tc>
        <w:tc>
          <w:tcPr>
            <w:tcW w:w="2552" w:type="dxa"/>
          </w:tcPr>
          <w:p w14:paraId="2FDCF0C2" w14:textId="0516B9C4" w:rsidR="0012069E" w:rsidRPr="0049661C" w:rsidRDefault="0012069E" w:rsidP="004F7E20">
            <w:pPr>
              <w:jc w:val="center"/>
              <w:rPr>
                <w:b/>
                <w:bCs/>
                <w:sz w:val="20"/>
                <w:szCs w:val="20"/>
              </w:rPr>
            </w:pPr>
            <w:r w:rsidRPr="0049661C">
              <w:rPr>
                <w:b/>
                <w:bCs/>
                <w:sz w:val="20"/>
                <w:szCs w:val="20"/>
              </w:rPr>
              <w:t>Weaknesses</w:t>
            </w:r>
          </w:p>
        </w:tc>
        <w:tc>
          <w:tcPr>
            <w:tcW w:w="992" w:type="dxa"/>
          </w:tcPr>
          <w:p w14:paraId="4A0D0311" w14:textId="786E3F4A" w:rsidR="0012069E" w:rsidRPr="0049661C" w:rsidRDefault="0012069E" w:rsidP="004F7E20">
            <w:pPr>
              <w:jc w:val="center"/>
              <w:rPr>
                <w:b/>
                <w:bCs/>
                <w:sz w:val="20"/>
                <w:szCs w:val="20"/>
              </w:rPr>
            </w:pPr>
            <w:r w:rsidRPr="0049661C">
              <w:rPr>
                <w:b/>
                <w:bCs/>
                <w:sz w:val="20"/>
                <w:szCs w:val="20"/>
              </w:rPr>
              <w:t>Cost</w:t>
            </w:r>
          </w:p>
        </w:tc>
        <w:tc>
          <w:tcPr>
            <w:tcW w:w="2551" w:type="dxa"/>
          </w:tcPr>
          <w:p w14:paraId="53F5E029" w14:textId="1A338C28" w:rsidR="0012069E" w:rsidRPr="0049661C" w:rsidRDefault="0012069E" w:rsidP="004F7E20">
            <w:pPr>
              <w:jc w:val="center"/>
              <w:rPr>
                <w:b/>
                <w:bCs/>
                <w:sz w:val="20"/>
                <w:szCs w:val="20"/>
              </w:rPr>
            </w:pPr>
            <w:r w:rsidRPr="0049661C">
              <w:rPr>
                <w:b/>
                <w:bCs/>
                <w:sz w:val="20"/>
                <w:szCs w:val="20"/>
              </w:rPr>
              <w:t>Concept</w:t>
            </w:r>
          </w:p>
        </w:tc>
        <w:tc>
          <w:tcPr>
            <w:tcW w:w="2268" w:type="dxa"/>
          </w:tcPr>
          <w:p w14:paraId="48DB723E" w14:textId="1644F1B2" w:rsidR="0012069E" w:rsidRPr="0049661C" w:rsidRDefault="0012069E" w:rsidP="004F7E20">
            <w:pPr>
              <w:jc w:val="center"/>
              <w:rPr>
                <w:b/>
                <w:bCs/>
                <w:sz w:val="20"/>
                <w:szCs w:val="20"/>
              </w:rPr>
            </w:pPr>
            <w:r w:rsidRPr="0049661C">
              <w:rPr>
                <w:b/>
                <w:bCs/>
                <w:sz w:val="20"/>
                <w:szCs w:val="20"/>
              </w:rPr>
              <w:t>Method</w:t>
            </w:r>
          </w:p>
        </w:tc>
      </w:tr>
      <w:tr w:rsidR="0012069E" w14:paraId="1352D364" w14:textId="25BA96E8" w:rsidTr="00F82745">
        <w:trPr>
          <w:trHeight w:val="656"/>
        </w:trPr>
        <w:tc>
          <w:tcPr>
            <w:tcW w:w="1177" w:type="dxa"/>
          </w:tcPr>
          <w:p w14:paraId="32C53052" w14:textId="6DD25C3E" w:rsidR="0012069E" w:rsidRDefault="0012069E" w:rsidP="004F7E20">
            <w:r>
              <w:t xml:space="preserve">Wireshark – network analysis </w:t>
            </w:r>
          </w:p>
        </w:tc>
        <w:tc>
          <w:tcPr>
            <w:tcW w:w="1401" w:type="dxa"/>
          </w:tcPr>
          <w:p w14:paraId="51DB7CD9" w14:textId="6D95EC6A" w:rsidR="0012069E" w:rsidRDefault="0012069E" w:rsidP="004F7E20">
            <w:r>
              <w:t>Open Source</w:t>
            </w:r>
          </w:p>
        </w:tc>
        <w:tc>
          <w:tcPr>
            <w:tcW w:w="2242" w:type="dxa"/>
          </w:tcPr>
          <w:p w14:paraId="6C518079" w14:textId="0B7525D5" w:rsidR="0012069E" w:rsidRDefault="0012069E" w:rsidP="004F7E20">
            <w:r>
              <w:t xml:space="preserve">Wireshark is a network analysis tool. It tracks incoming and outgoing traffic from the network. </w:t>
            </w:r>
          </w:p>
        </w:tc>
        <w:tc>
          <w:tcPr>
            <w:tcW w:w="2126" w:type="dxa"/>
          </w:tcPr>
          <w:p w14:paraId="3755646C" w14:textId="77777777" w:rsidR="00307C64" w:rsidRDefault="00307C64" w:rsidP="00307C64">
            <w:pPr>
              <w:pStyle w:val="ListParagraph"/>
              <w:numPr>
                <w:ilvl w:val="0"/>
                <w:numId w:val="1"/>
              </w:numPr>
            </w:pPr>
            <w:r>
              <w:t>Records all packet data in the network</w:t>
            </w:r>
          </w:p>
          <w:p w14:paraId="61FA429F" w14:textId="77777777" w:rsidR="00307C64" w:rsidRDefault="00307C64" w:rsidP="00307C64">
            <w:pPr>
              <w:pStyle w:val="ListParagraph"/>
              <w:numPr>
                <w:ilvl w:val="0"/>
                <w:numId w:val="1"/>
              </w:numPr>
            </w:pPr>
            <w:r>
              <w:t>The software allows the user to save packet data and restore them</w:t>
            </w:r>
          </w:p>
          <w:p w14:paraId="58DAC13A" w14:textId="77777777" w:rsidR="00307C64" w:rsidRDefault="00307C64" w:rsidP="00307C64">
            <w:pPr>
              <w:pStyle w:val="ListParagraph"/>
              <w:numPr>
                <w:ilvl w:val="0"/>
                <w:numId w:val="1"/>
              </w:numPr>
            </w:pPr>
            <w:r>
              <w:t>Filters – you can filter incoming or outgoing traffic</w:t>
            </w:r>
          </w:p>
          <w:p w14:paraId="5B33A463" w14:textId="77777777" w:rsidR="00307C64" w:rsidRDefault="00307C64" w:rsidP="00307C64">
            <w:pPr>
              <w:pStyle w:val="ListParagraph"/>
              <w:numPr>
                <w:ilvl w:val="0"/>
                <w:numId w:val="1"/>
              </w:numPr>
            </w:pPr>
            <w:r>
              <w:t>Wireshark is free</w:t>
            </w:r>
          </w:p>
          <w:p w14:paraId="0DBA9487" w14:textId="77777777" w:rsidR="0012069E" w:rsidRDefault="0012069E" w:rsidP="004F7E20"/>
        </w:tc>
        <w:tc>
          <w:tcPr>
            <w:tcW w:w="2552" w:type="dxa"/>
          </w:tcPr>
          <w:p w14:paraId="49E0A82E" w14:textId="4933C0B6" w:rsidR="0012069E" w:rsidRDefault="00307C64" w:rsidP="004F7E20">
            <w:pPr>
              <w:pStyle w:val="ListParagraph"/>
              <w:numPr>
                <w:ilvl w:val="0"/>
                <w:numId w:val="2"/>
              </w:numPr>
            </w:pPr>
            <w:r>
              <w:t>Interface is not friendly for users</w:t>
            </w:r>
          </w:p>
        </w:tc>
        <w:tc>
          <w:tcPr>
            <w:tcW w:w="992" w:type="dxa"/>
          </w:tcPr>
          <w:p w14:paraId="4AA0BBD6" w14:textId="0B416A2F" w:rsidR="0012069E" w:rsidRDefault="0012069E" w:rsidP="004F7E20">
            <w:r>
              <w:t>Free</w:t>
            </w:r>
          </w:p>
        </w:tc>
        <w:tc>
          <w:tcPr>
            <w:tcW w:w="2551" w:type="dxa"/>
          </w:tcPr>
          <w:p w14:paraId="57C2665A" w14:textId="469491D4" w:rsidR="0012069E" w:rsidRDefault="0012069E" w:rsidP="004F7E20">
            <w:r>
              <w:t xml:space="preserve">The concept of this tool is to monitor the network. Wireshark keeps track of incoming and outgoing traffic. </w:t>
            </w:r>
          </w:p>
        </w:tc>
        <w:tc>
          <w:tcPr>
            <w:tcW w:w="2268" w:type="dxa"/>
          </w:tcPr>
          <w:p w14:paraId="023C08B8" w14:textId="736A92A9" w:rsidR="0012069E" w:rsidRDefault="0012069E" w:rsidP="004F7E20">
            <w:r>
              <w:t>The method of this software use routing. This allow the software to track the incoming and outgoing traffic which can be good or bad.</w:t>
            </w:r>
          </w:p>
        </w:tc>
      </w:tr>
      <w:tr w:rsidR="0012069E" w14:paraId="09701562" w14:textId="5427246E" w:rsidTr="00F82745">
        <w:trPr>
          <w:trHeight w:val="597"/>
        </w:trPr>
        <w:tc>
          <w:tcPr>
            <w:tcW w:w="1177" w:type="dxa"/>
          </w:tcPr>
          <w:p w14:paraId="6B846437" w14:textId="3DA98910" w:rsidR="0012069E" w:rsidRDefault="0012069E" w:rsidP="004F7E20">
            <w:r>
              <w:t>Autopsy – Sleuth Kit – Disk Analysis</w:t>
            </w:r>
          </w:p>
        </w:tc>
        <w:tc>
          <w:tcPr>
            <w:tcW w:w="1401" w:type="dxa"/>
          </w:tcPr>
          <w:p w14:paraId="5105775C" w14:textId="7C4BA35B" w:rsidR="0012069E" w:rsidRDefault="0012069E" w:rsidP="004F7E20">
            <w:r>
              <w:t xml:space="preserve">Open Source and commercial. </w:t>
            </w:r>
          </w:p>
        </w:tc>
        <w:tc>
          <w:tcPr>
            <w:tcW w:w="2242" w:type="dxa"/>
          </w:tcPr>
          <w:p w14:paraId="59C0D51E" w14:textId="745106D7" w:rsidR="0012069E" w:rsidRDefault="0012069E" w:rsidP="004F7E20">
            <w:r>
              <w:t xml:space="preserve">This tool allows users to analyse disk images and recover files from them. It is a disk analysis tool. </w:t>
            </w:r>
          </w:p>
        </w:tc>
        <w:tc>
          <w:tcPr>
            <w:tcW w:w="2126" w:type="dxa"/>
          </w:tcPr>
          <w:p w14:paraId="492C9117" w14:textId="77777777" w:rsidR="00307C64" w:rsidRDefault="00307C64" w:rsidP="00307C64">
            <w:pPr>
              <w:pStyle w:val="ListParagraph"/>
              <w:numPr>
                <w:ilvl w:val="0"/>
                <w:numId w:val="2"/>
              </w:numPr>
            </w:pPr>
            <w:r>
              <w:t>Sleuth kit is a powerful tool</w:t>
            </w:r>
          </w:p>
          <w:p w14:paraId="4DC6F440" w14:textId="77777777" w:rsidR="00307C64" w:rsidRDefault="00307C64" w:rsidP="00307C64">
            <w:pPr>
              <w:pStyle w:val="ListParagraph"/>
              <w:numPr>
                <w:ilvl w:val="0"/>
                <w:numId w:val="2"/>
              </w:numPr>
            </w:pPr>
            <w:r>
              <w:t>User friendly</w:t>
            </w:r>
          </w:p>
          <w:p w14:paraId="64950D5F" w14:textId="77777777" w:rsidR="00307C64" w:rsidRDefault="00307C64" w:rsidP="00307C64">
            <w:pPr>
              <w:pStyle w:val="ListParagraph"/>
              <w:numPr>
                <w:ilvl w:val="0"/>
                <w:numId w:val="2"/>
              </w:numPr>
            </w:pPr>
            <w:r>
              <w:t>Low cost</w:t>
            </w:r>
          </w:p>
          <w:p w14:paraId="55BCD1CA" w14:textId="52556F37" w:rsidR="0012069E" w:rsidRDefault="0012069E" w:rsidP="004F7E20">
            <w:pPr>
              <w:pStyle w:val="ListParagraph"/>
            </w:pPr>
          </w:p>
        </w:tc>
        <w:tc>
          <w:tcPr>
            <w:tcW w:w="2552" w:type="dxa"/>
          </w:tcPr>
          <w:p w14:paraId="025A73F0" w14:textId="77777777" w:rsidR="00307C64" w:rsidRDefault="00307C64" w:rsidP="00307C64">
            <w:pPr>
              <w:pStyle w:val="ListParagraph"/>
              <w:numPr>
                <w:ilvl w:val="0"/>
                <w:numId w:val="4"/>
              </w:numPr>
            </w:pPr>
            <w:r>
              <w:t>Software can be difficult to learn without support</w:t>
            </w:r>
          </w:p>
          <w:p w14:paraId="631E7795" w14:textId="77777777" w:rsidR="00307C64" w:rsidRDefault="00307C64" w:rsidP="00307C64">
            <w:pPr>
              <w:pStyle w:val="ListParagraph"/>
              <w:numPr>
                <w:ilvl w:val="0"/>
                <w:numId w:val="4"/>
              </w:numPr>
            </w:pPr>
            <w:r>
              <w:t>Linux based – training required</w:t>
            </w:r>
          </w:p>
          <w:p w14:paraId="47C90FD1" w14:textId="63806C4D" w:rsidR="0012069E" w:rsidRDefault="0012069E" w:rsidP="004F7E20">
            <w:pPr>
              <w:pStyle w:val="ListParagraph"/>
            </w:pPr>
          </w:p>
        </w:tc>
        <w:tc>
          <w:tcPr>
            <w:tcW w:w="992" w:type="dxa"/>
          </w:tcPr>
          <w:p w14:paraId="0770B22D" w14:textId="50C7AC19" w:rsidR="0012069E" w:rsidRDefault="0012069E" w:rsidP="004F7E20"/>
        </w:tc>
        <w:tc>
          <w:tcPr>
            <w:tcW w:w="2551" w:type="dxa"/>
          </w:tcPr>
          <w:p w14:paraId="65A2B3B4" w14:textId="4CAB4DCD" w:rsidR="0012069E" w:rsidRDefault="0012069E" w:rsidP="004F7E20">
            <w:r>
              <w:t xml:space="preserve">The concept of disk analysis tool is that it allows the investigator to recover files if they were deleted. </w:t>
            </w:r>
          </w:p>
        </w:tc>
        <w:tc>
          <w:tcPr>
            <w:tcW w:w="2268" w:type="dxa"/>
          </w:tcPr>
          <w:p w14:paraId="7CAD6288" w14:textId="5A894758" w:rsidR="0012069E" w:rsidRDefault="0012069E" w:rsidP="004F7E20">
            <w:r>
              <w:t>The method of disk analysis tools they are used on the hard drives. It can see if data has been deleted.</w:t>
            </w:r>
          </w:p>
        </w:tc>
      </w:tr>
      <w:tr w:rsidR="0012069E" w14:paraId="35F47B54" w14:textId="22A9F2B2" w:rsidTr="00F82745">
        <w:trPr>
          <w:trHeight w:val="1840"/>
        </w:trPr>
        <w:tc>
          <w:tcPr>
            <w:tcW w:w="1177" w:type="dxa"/>
          </w:tcPr>
          <w:p w14:paraId="2BF10A73" w14:textId="61889CC2" w:rsidR="0012069E" w:rsidRDefault="0012069E" w:rsidP="004F7E20">
            <w:r>
              <w:lastRenderedPageBreak/>
              <w:t xml:space="preserve">Volatility – Memory </w:t>
            </w:r>
          </w:p>
        </w:tc>
        <w:tc>
          <w:tcPr>
            <w:tcW w:w="1401" w:type="dxa"/>
          </w:tcPr>
          <w:p w14:paraId="592A99F2" w14:textId="088D4D4A" w:rsidR="0012069E" w:rsidRDefault="0012069E" w:rsidP="004F7E20">
            <w:r>
              <w:t>Open source</w:t>
            </w:r>
          </w:p>
        </w:tc>
        <w:tc>
          <w:tcPr>
            <w:tcW w:w="2242" w:type="dxa"/>
          </w:tcPr>
          <w:p w14:paraId="5260AD48" w14:textId="74018F0F" w:rsidR="0012069E" w:rsidRDefault="0012069E" w:rsidP="004F7E20">
            <w:r>
              <w:t xml:space="preserve">This tool allows the investigator to pull the data that is stored in ram careful and quickly. </w:t>
            </w:r>
          </w:p>
        </w:tc>
        <w:tc>
          <w:tcPr>
            <w:tcW w:w="2126" w:type="dxa"/>
          </w:tcPr>
          <w:p w14:paraId="33A2DB3F" w14:textId="77777777" w:rsidR="00307C64" w:rsidRDefault="00307C64" w:rsidP="00307C64">
            <w:pPr>
              <w:pStyle w:val="ListParagraph"/>
              <w:numPr>
                <w:ilvl w:val="0"/>
                <w:numId w:val="6"/>
              </w:numPr>
            </w:pPr>
            <w:r>
              <w:t>Supports different file formats</w:t>
            </w:r>
          </w:p>
          <w:p w14:paraId="09C1D456" w14:textId="77777777" w:rsidR="00307C64" w:rsidRDefault="00307C64" w:rsidP="00307C64">
            <w:pPr>
              <w:pStyle w:val="ListParagraph"/>
              <w:numPr>
                <w:ilvl w:val="0"/>
                <w:numId w:val="6"/>
              </w:numPr>
            </w:pPr>
            <w:r>
              <w:t xml:space="preserve"> Can convert different file formats</w:t>
            </w:r>
          </w:p>
          <w:p w14:paraId="6BFB8F8D" w14:textId="77777777" w:rsidR="00307C64" w:rsidRDefault="00307C64" w:rsidP="00307C64">
            <w:pPr>
              <w:pStyle w:val="ListParagraph"/>
              <w:numPr>
                <w:ilvl w:val="0"/>
                <w:numId w:val="6"/>
              </w:numPr>
            </w:pPr>
            <w:r>
              <w:t>Fast</w:t>
            </w:r>
          </w:p>
          <w:p w14:paraId="2CBF09C9" w14:textId="77777777" w:rsidR="00307C64" w:rsidRDefault="00307C64" w:rsidP="00307C64">
            <w:pPr>
              <w:pStyle w:val="ListParagraph"/>
              <w:numPr>
                <w:ilvl w:val="0"/>
                <w:numId w:val="6"/>
              </w:numPr>
            </w:pPr>
            <w:r>
              <w:t>Works on different operating systems such as windows, Linux, or mac</w:t>
            </w:r>
          </w:p>
          <w:p w14:paraId="61E49139" w14:textId="77777777" w:rsidR="0012069E" w:rsidRDefault="0012069E" w:rsidP="004F7E20"/>
        </w:tc>
        <w:tc>
          <w:tcPr>
            <w:tcW w:w="2552" w:type="dxa"/>
          </w:tcPr>
          <w:p w14:paraId="09A6B6D5" w14:textId="77777777" w:rsidR="00307C64" w:rsidRDefault="00307C64" w:rsidP="00307C64">
            <w:pPr>
              <w:pStyle w:val="ListParagraph"/>
              <w:numPr>
                <w:ilvl w:val="0"/>
                <w:numId w:val="5"/>
              </w:numPr>
            </w:pPr>
            <w:r>
              <w:t>Mostly command line</w:t>
            </w:r>
          </w:p>
          <w:p w14:paraId="5BC0B07D" w14:textId="77777777" w:rsidR="00307C64" w:rsidRPr="00A26B34" w:rsidRDefault="00307C64" w:rsidP="00307C64">
            <w:pPr>
              <w:pStyle w:val="ListParagraph"/>
              <w:numPr>
                <w:ilvl w:val="0"/>
                <w:numId w:val="5"/>
              </w:numPr>
            </w:pPr>
            <w:r>
              <w:t xml:space="preserve">Not user friendly – graphically </w:t>
            </w:r>
          </w:p>
          <w:p w14:paraId="18A43165" w14:textId="77777777" w:rsidR="0012069E" w:rsidRDefault="0012069E" w:rsidP="004F7E20"/>
        </w:tc>
        <w:tc>
          <w:tcPr>
            <w:tcW w:w="992" w:type="dxa"/>
          </w:tcPr>
          <w:p w14:paraId="6E07A291" w14:textId="7ADA3499" w:rsidR="0012069E" w:rsidRDefault="0012069E" w:rsidP="004F7E20">
            <w:r>
              <w:t>Free</w:t>
            </w:r>
          </w:p>
        </w:tc>
        <w:tc>
          <w:tcPr>
            <w:tcW w:w="2551" w:type="dxa"/>
          </w:tcPr>
          <w:p w14:paraId="5D4892A0" w14:textId="62D49EDE" w:rsidR="0012069E" w:rsidRDefault="0012069E" w:rsidP="004F7E20">
            <w:r>
              <w:t xml:space="preserve">The concept of memory analysis tool is to recover information from RAM. </w:t>
            </w:r>
          </w:p>
        </w:tc>
        <w:tc>
          <w:tcPr>
            <w:tcW w:w="2268" w:type="dxa"/>
          </w:tcPr>
          <w:p w14:paraId="6CD050BB" w14:textId="5F82E5BD" w:rsidR="0012069E" w:rsidRDefault="0012069E" w:rsidP="004F7E20">
            <w:r>
              <w:t>The method of volatility tool is that it recovers data from RAM. RAM is volatile memory and once PC is turned off the data is gone. This tool pulls the information quickly and carefully.</w:t>
            </w:r>
          </w:p>
        </w:tc>
      </w:tr>
      <w:tr w:rsidR="0012069E" w14:paraId="18CA0158" w14:textId="0EB60D5F" w:rsidTr="00F82745">
        <w:trPr>
          <w:trHeight w:val="597"/>
        </w:trPr>
        <w:tc>
          <w:tcPr>
            <w:tcW w:w="1177" w:type="dxa"/>
          </w:tcPr>
          <w:p w14:paraId="55B05E1E" w14:textId="282F48D9" w:rsidR="0012069E" w:rsidRDefault="0012069E" w:rsidP="004F7E20">
            <w:r>
              <w:t>Registry Recon -Windows registry analysis</w:t>
            </w:r>
          </w:p>
        </w:tc>
        <w:tc>
          <w:tcPr>
            <w:tcW w:w="1401" w:type="dxa"/>
          </w:tcPr>
          <w:p w14:paraId="6A178674" w14:textId="60A44B45" w:rsidR="0012069E" w:rsidRDefault="0012069E" w:rsidP="004F7E20">
            <w:r>
              <w:t>Commercial Tool</w:t>
            </w:r>
          </w:p>
        </w:tc>
        <w:tc>
          <w:tcPr>
            <w:tcW w:w="2242" w:type="dxa"/>
          </w:tcPr>
          <w:p w14:paraId="238DFD03" w14:textId="09CE52C5" w:rsidR="0012069E" w:rsidRDefault="0012069E" w:rsidP="004F7E20">
            <w:r>
              <w:t>Registry recon is a tool that is used to analysis the windows registry. This tool allows the investigator to see if any suspicious activity is happening.</w:t>
            </w:r>
          </w:p>
        </w:tc>
        <w:tc>
          <w:tcPr>
            <w:tcW w:w="2126" w:type="dxa"/>
          </w:tcPr>
          <w:p w14:paraId="5FDFCA9B" w14:textId="77777777" w:rsidR="00307C64" w:rsidRDefault="00307C64" w:rsidP="00307C64">
            <w:pPr>
              <w:pStyle w:val="ListParagraph"/>
              <w:numPr>
                <w:ilvl w:val="0"/>
                <w:numId w:val="7"/>
              </w:numPr>
            </w:pPr>
            <w:r>
              <w:t>Powerful tool</w:t>
            </w:r>
          </w:p>
          <w:p w14:paraId="276C8031" w14:textId="77777777" w:rsidR="00307C64" w:rsidRDefault="00307C64" w:rsidP="00307C64">
            <w:pPr>
              <w:pStyle w:val="ListParagraph"/>
              <w:numPr>
                <w:ilvl w:val="0"/>
                <w:numId w:val="7"/>
              </w:numPr>
            </w:pPr>
            <w:r>
              <w:t>A lot of features</w:t>
            </w:r>
          </w:p>
          <w:p w14:paraId="087E9B9D" w14:textId="77777777" w:rsidR="00307C64" w:rsidRDefault="00307C64" w:rsidP="00307C64">
            <w:pPr>
              <w:pStyle w:val="ListParagraph"/>
              <w:numPr>
                <w:ilvl w:val="0"/>
                <w:numId w:val="7"/>
              </w:numPr>
            </w:pPr>
            <w:r>
              <w:t xml:space="preserve">Searches for backed up, active or deleted data </w:t>
            </w:r>
          </w:p>
          <w:p w14:paraId="19303302" w14:textId="77777777" w:rsidR="0012069E" w:rsidRDefault="0012069E" w:rsidP="004F7E20"/>
        </w:tc>
        <w:tc>
          <w:tcPr>
            <w:tcW w:w="2552" w:type="dxa"/>
          </w:tcPr>
          <w:p w14:paraId="16B04839" w14:textId="77777777" w:rsidR="00307C64" w:rsidRDefault="00307C64" w:rsidP="00307C64">
            <w:pPr>
              <w:pStyle w:val="ListParagraph"/>
              <w:numPr>
                <w:ilvl w:val="0"/>
                <w:numId w:val="8"/>
              </w:numPr>
            </w:pPr>
            <w:r>
              <w:t>Need support on how to use software</w:t>
            </w:r>
          </w:p>
          <w:p w14:paraId="03CF6E94" w14:textId="77777777" w:rsidR="00307C64" w:rsidRDefault="00307C64" w:rsidP="00307C64">
            <w:pPr>
              <w:pStyle w:val="ListParagraph"/>
              <w:numPr>
                <w:ilvl w:val="0"/>
                <w:numId w:val="8"/>
              </w:numPr>
            </w:pPr>
            <w:r>
              <w:t>Cost – expensive (Including training)</w:t>
            </w:r>
          </w:p>
          <w:p w14:paraId="6921A22D" w14:textId="77777777" w:rsidR="0012069E" w:rsidRDefault="0012069E" w:rsidP="004F7E20"/>
        </w:tc>
        <w:tc>
          <w:tcPr>
            <w:tcW w:w="992" w:type="dxa"/>
          </w:tcPr>
          <w:p w14:paraId="7143F016" w14:textId="77777777" w:rsidR="0012069E" w:rsidRDefault="0012069E" w:rsidP="004F7E20">
            <w:r>
              <w:t xml:space="preserve">1 month - $65 </w:t>
            </w:r>
          </w:p>
          <w:p w14:paraId="565E82B6" w14:textId="77777777" w:rsidR="0012069E" w:rsidRDefault="0012069E" w:rsidP="004F7E20">
            <w:r>
              <w:t>1 year -756</w:t>
            </w:r>
          </w:p>
          <w:p w14:paraId="02C970BD" w14:textId="77777777" w:rsidR="0012069E" w:rsidRDefault="0012069E" w:rsidP="004F7E20">
            <w:r>
              <w:t>3 years-2,129</w:t>
            </w:r>
          </w:p>
          <w:p w14:paraId="4A577901" w14:textId="04F6B65D" w:rsidR="0012069E" w:rsidRDefault="0012069E" w:rsidP="004F7E20">
            <w:r>
              <w:t>5 years - $3,315</w:t>
            </w:r>
          </w:p>
        </w:tc>
        <w:tc>
          <w:tcPr>
            <w:tcW w:w="2551" w:type="dxa"/>
          </w:tcPr>
          <w:p w14:paraId="30C2A638" w14:textId="104DC2DE" w:rsidR="0012069E" w:rsidRDefault="0012069E" w:rsidP="004F7E20">
            <w:r>
              <w:t>The concept of the registry recon tool is that the tool can go in the windows registry.</w:t>
            </w:r>
          </w:p>
        </w:tc>
        <w:tc>
          <w:tcPr>
            <w:tcW w:w="2268" w:type="dxa"/>
          </w:tcPr>
          <w:p w14:paraId="792BBDAA" w14:textId="310B5E52" w:rsidR="0012069E" w:rsidRDefault="0012069E" w:rsidP="004F7E20">
            <w:r>
              <w:t>The method of registry recon tool is that it allows the investigator to see all the changes that has happened on the system/network.</w:t>
            </w:r>
          </w:p>
        </w:tc>
      </w:tr>
      <w:tr w:rsidR="0012069E" w14:paraId="61AB30B2" w14:textId="1E181FE4" w:rsidTr="00F82745">
        <w:trPr>
          <w:trHeight w:val="597"/>
        </w:trPr>
        <w:tc>
          <w:tcPr>
            <w:tcW w:w="1177" w:type="dxa"/>
          </w:tcPr>
          <w:p w14:paraId="6CE8D543" w14:textId="6BC67225" w:rsidR="0012069E" w:rsidRDefault="0012069E" w:rsidP="004F7E20">
            <w:r>
              <w:t>FTK imager – image creation</w:t>
            </w:r>
          </w:p>
        </w:tc>
        <w:tc>
          <w:tcPr>
            <w:tcW w:w="1401" w:type="dxa"/>
          </w:tcPr>
          <w:p w14:paraId="3B4A5969" w14:textId="047371F2" w:rsidR="0012069E" w:rsidRDefault="0012069E" w:rsidP="004F7E20">
            <w:r>
              <w:t>Open source</w:t>
            </w:r>
          </w:p>
        </w:tc>
        <w:tc>
          <w:tcPr>
            <w:tcW w:w="2242" w:type="dxa"/>
          </w:tcPr>
          <w:p w14:paraId="2E54E48B" w14:textId="7F5CFCC9" w:rsidR="0012069E" w:rsidRPr="00F3701C" w:rsidRDefault="0012069E" w:rsidP="004F7E20">
            <w:r>
              <w:t>An image creation/</w:t>
            </w:r>
            <w:proofErr w:type="spellStart"/>
            <w:r>
              <w:t>ftk</w:t>
            </w:r>
            <w:proofErr w:type="spellEnd"/>
            <w:r>
              <w:t xml:space="preserve"> imager allows the investigator to create an image of hard drive. Other tools </w:t>
            </w:r>
            <w:r>
              <w:lastRenderedPageBreak/>
              <w:t xml:space="preserve">such as autopsy does not allow that. </w:t>
            </w:r>
          </w:p>
        </w:tc>
        <w:tc>
          <w:tcPr>
            <w:tcW w:w="2126" w:type="dxa"/>
          </w:tcPr>
          <w:p w14:paraId="71994422" w14:textId="77777777" w:rsidR="00307C64" w:rsidRDefault="00307C64" w:rsidP="00307C64">
            <w:pPr>
              <w:pStyle w:val="ListParagraph"/>
              <w:numPr>
                <w:ilvl w:val="0"/>
                <w:numId w:val="9"/>
              </w:numPr>
            </w:pPr>
            <w:r>
              <w:lastRenderedPageBreak/>
              <w:t>Useable on multiple operating system</w:t>
            </w:r>
          </w:p>
          <w:p w14:paraId="1FD7B7A7" w14:textId="77777777" w:rsidR="00307C64" w:rsidRDefault="00307C64" w:rsidP="00307C64">
            <w:pPr>
              <w:pStyle w:val="ListParagraph"/>
              <w:numPr>
                <w:ilvl w:val="0"/>
                <w:numId w:val="9"/>
              </w:numPr>
            </w:pPr>
            <w:r>
              <w:t>Read view only image</w:t>
            </w:r>
          </w:p>
          <w:p w14:paraId="31AD3957" w14:textId="77777777" w:rsidR="00307C64" w:rsidRDefault="00307C64" w:rsidP="00307C64">
            <w:pPr>
              <w:pStyle w:val="ListParagraph"/>
              <w:numPr>
                <w:ilvl w:val="0"/>
                <w:numId w:val="9"/>
              </w:numPr>
            </w:pPr>
            <w:r>
              <w:lastRenderedPageBreak/>
              <w:t>Forensic images creation</w:t>
            </w:r>
          </w:p>
          <w:p w14:paraId="5D7D96DF" w14:textId="77777777" w:rsidR="00307C64" w:rsidRDefault="00307C64" w:rsidP="00307C64">
            <w:pPr>
              <w:pStyle w:val="ListParagraph"/>
              <w:numPr>
                <w:ilvl w:val="0"/>
                <w:numId w:val="9"/>
              </w:numPr>
            </w:pPr>
            <w:r>
              <w:t xml:space="preserve">Recover files </w:t>
            </w:r>
          </w:p>
          <w:p w14:paraId="09D06258" w14:textId="77777777" w:rsidR="0012069E" w:rsidRDefault="0012069E" w:rsidP="004F7E20"/>
        </w:tc>
        <w:tc>
          <w:tcPr>
            <w:tcW w:w="2552" w:type="dxa"/>
          </w:tcPr>
          <w:p w14:paraId="016DB193" w14:textId="77777777" w:rsidR="00307C64" w:rsidRDefault="00307C64" w:rsidP="00307C64">
            <w:pPr>
              <w:pStyle w:val="ListParagraph"/>
              <w:numPr>
                <w:ilvl w:val="0"/>
                <w:numId w:val="10"/>
              </w:numPr>
            </w:pPr>
            <w:r>
              <w:lastRenderedPageBreak/>
              <w:t>No multi-tasking</w:t>
            </w:r>
          </w:p>
          <w:p w14:paraId="6841F704" w14:textId="77777777" w:rsidR="00307C64" w:rsidRDefault="00307C64" w:rsidP="00307C64">
            <w:pPr>
              <w:pStyle w:val="ListParagraph"/>
              <w:numPr>
                <w:ilvl w:val="0"/>
                <w:numId w:val="10"/>
              </w:numPr>
            </w:pPr>
            <w:r>
              <w:t>No progress bars</w:t>
            </w:r>
          </w:p>
          <w:p w14:paraId="1A598624" w14:textId="77777777" w:rsidR="0012069E" w:rsidRDefault="0012069E" w:rsidP="004F7E20"/>
        </w:tc>
        <w:tc>
          <w:tcPr>
            <w:tcW w:w="992" w:type="dxa"/>
          </w:tcPr>
          <w:p w14:paraId="777BC115" w14:textId="7CCB6CD5" w:rsidR="0012069E" w:rsidRDefault="0012069E" w:rsidP="004F7E20">
            <w:r>
              <w:t>Free</w:t>
            </w:r>
          </w:p>
        </w:tc>
        <w:tc>
          <w:tcPr>
            <w:tcW w:w="2551" w:type="dxa"/>
          </w:tcPr>
          <w:p w14:paraId="6FCF1F57" w14:textId="4EDF62F9" w:rsidR="0012069E" w:rsidRDefault="0012069E" w:rsidP="004F7E20">
            <w:r>
              <w:t>The concept of an image creation tool is that it provides evidence of the hard drive that no modifications have been made.</w:t>
            </w:r>
          </w:p>
        </w:tc>
        <w:tc>
          <w:tcPr>
            <w:tcW w:w="2268" w:type="dxa"/>
          </w:tcPr>
          <w:p w14:paraId="1E8C2E7E" w14:textId="32E4636A" w:rsidR="0012069E" w:rsidRDefault="0012069E" w:rsidP="004F7E20">
            <w:r>
              <w:t>The method of this tool that it gives evidence of the hard drives not being changes or not being deleted.</w:t>
            </w:r>
          </w:p>
        </w:tc>
      </w:tr>
      <w:tr w:rsidR="0012069E" w14:paraId="0ADE6BBC" w14:textId="48AFF5D0" w:rsidTr="00F82745">
        <w:trPr>
          <w:trHeight w:val="597"/>
        </w:trPr>
        <w:tc>
          <w:tcPr>
            <w:tcW w:w="1177" w:type="dxa"/>
          </w:tcPr>
          <w:p w14:paraId="2CCFCFE4" w14:textId="7D78C390" w:rsidR="0012069E" w:rsidRDefault="003A7DC7" w:rsidP="004F7E20">
            <w:r>
              <w:t>Encase</w:t>
            </w:r>
          </w:p>
        </w:tc>
        <w:tc>
          <w:tcPr>
            <w:tcW w:w="1401" w:type="dxa"/>
          </w:tcPr>
          <w:p w14:paraId="3B672024" w14:textId="64F0C228" w:rsidR="0012069E" w:rsidRDefault="003A7DC7" w:rsidP="004F7E20">
            <w:r>
              <w:t>Commercial</w:t>
            </w:r>
          </w:p>
        </w:tc>
        <w:tc>
          <w:tcPr>
            <w:tcW w:w="2242" w:type="dxa"/>
          </w:tcPr>
          <w:p w14:paraId="7E48D566" w14:textId="7FAD61A2" w:rsidR="0012069E" w:rsidRDefault="003A7DC7" w:rsidP="004F7E20">
            <w:r>
              <w:t>Evidence collection from over twenty-five different types of devices.</w:t>
            </w:r>
          </w:p>
        </w:tc>
        <w:tc>
          <w:tcPr>
            <w:tcW w:w="2126" w:type="dxa"/>
          </w:tcPr>
          <w:p w14:paraId="789F97B4" w14:textId="628CF3F5" w:rsidR="0012069E" w:rsidRDefault="003A7DC7" w:rsidP="003A7DC7">
            <w:pPr>
              <w:pStyle w:val="ListParagraph"/>
              <w:numPr>
                <w:ilvl w:val="0"/>
                <w:numId w:val="16"/>
              </w:numPr>
            </w:pPr>
            <w:r>
              <w:t xml:space="preserve">Can collect inspect </w:t>
            </w:r>
            <w:proofErr w:type="gramStart"/>
            <w:r>
              <w:t>data</w:t>
            </w:r>
            <w:proofErr w:type="gramEnd"/>
          </w:p>
          <w:p w14:paraId="2245E8C3" w14:textId="77777777" w:rsidR="003A7DC7" w:rsidRDefault="003A7DC7" w:rsidP="003A7DC7">
            <w:pPr>
              <w:pStyle w:val="ListParagraph"/>
              <w:numPr>
                <w:ilvl w:val="0"/>
                <w:numId w:val="16"/>
              </w:numPr>
            </w:pPr>
            <w:r>
              <w:t xml:space="preserve">Generate </w:t>
            </w:r>
            <w:proofErr w:type="gramStart"/>
            <w:r>
              <w:t>report</w:t>
            </w:r>
            <w:proofErr w:type="gramEnd"/>
          </w:p>
          <w:p w14:paraId="4B2F9F78" w14:textId="2E24165C" w:rsidR="003A7DC7" w:rsidRDefault="003A7DC7" w:rsidP="003A7DC7">
            <w:pPr>
              <w:pStyle w:val="ListParagraph"/>
              <w:numPr>
                <w:ilvl w:val="0"/>
                <w:numId w:val="16"/>
              </w:numPr>
            </w:pPr>
            <w:r>
              <w:t>templates</w:t>
            </w:r>
          </w:p>
        </w:tc>
        <w:tc>
          <w:tcPr>
            <w:tcW w:w="2552" w:type="dxa"/>
          </w:tcPr>
          <w:p w14:paraId="59DF9C9F" w14:textId="77777777" w:rsidR="0012069E" w:rsidRDefault="003A7DC7" w:rsidP="003A7DC7">
            <w:pPr>
              <w:pStyle w:val="ListParagraph"/>
              <w:numPr>
                <w:ilvl w:val="0"/>
                <w:numId w:val="16"/>
              </w:numPr>
            </w:pPr>
            <w:r>
              <w:t>not free</w:t>
            </w:r>
          </w:p>
          <w:p w14:paraId="7D058A58" w14:textId="49C2E8B8" w:rsidR="003A7DC7" w:rsidRDefault="003A7DC7" w:rsidP="003A7DC7">
            <w:pPr>
              <w:pStyle w:val="ListParagraph"/>
              <w:numPr>
                <w:ilvl w:val="0"/>
                <w:numId w:val="16"/>
              </w:numPr>
            </w:pPr>
            <w:r>
              <w:t>third parties not compatible</w:t>
            </w:r>
          </w:p>
        </w:tc>
        <w:tc>
          <w:tcPr>
            <w:tcW w:w="992" w:type="dxa"/>
          </w:tcPr>
          <w:p w14:paraId="5899444F" w14:textId="5D310421" w:rsidR="0012069E" w:rsidRDefault="00C54FAD" w:rsidP="004F7E20">
            <w:r>
              <w:t>$3,594 for a year</w:t>
            </w:r>
          </w:p>
        </w:tc>
        <w:tc>
          <w:tcPr>
            <w:tcW w:w="2551" w:type="dxa"/>
          </w:tcPr>
          <w:p w14:paraId="54B59FF0" w14:textId="225C8523" w:rsidR="0012069E" w:rsidRDefault="003A7DC7" w:rsidP="004F7E20">
            <w:r>
              <w:t xml:space="preserve">It is used to recover evidence. It can collect document, pictures, internet history and window registry. </w:t>
            </w:r>
          </w:p>
        </w:tc>
        <w:tc>
          <w:tcPr>
            <w:tcW w:w="2268" w:type="dxa"/>
          </w:tcPr>
          <w:p w14:paraId="21760967" w14:textId="342CA777" w:rsidR="0012069E" w:rsidRDefault="003A7DC7" w:rsidP="004F7E20">
            <w:r>
              <w:t xml:space="preserve">The method of this tool </w:t>
            </w:r>
            <w:r w:rsidR="00F3685F">
              <w:t>easily allows the investigator to create a report and to gather evidence</w:t>
            </w:r>
          </w:p>
        </w:tc>
      </w:tr>
    </w:tbl>
    <w:p w14:paraId="398AF051" w14:textId="22321C42" w:rsidR="006F5F11" w:rsidRDefault="006F5F11"/>
    <w:p w14:paraId="5EADFF45" w14:textId="77777777" w:rsidR="006F5F11" w:rsidRDefault="006F5F11"/>
    <w:p w14:paraId="211AA3A6" w14:textId="77777777" w:rsidR="00094C64" w:rsidRDefault="00094C64">
      <w:pPr>
        <w:sectPr w:rsidR="00094C64" w:rsidSect="00D100BF">
          <w:pgSz w:w="16838" w:h="11906" w:orient="landscape"/>
          <w:pgMar w:top="1440" w:right="1440" w:bottom="1440" w:left="1440" w:header="708" w:footer="708" w:gutter="0"/>
          <w:pgNumType w:start="0"/>
          <w:cols w:space="708"/>
          <w:titlePg/>
          <w:docGrid w:linePitch="360"/>
        </w:sectPr>
      </w:pPr>
    </w:p>
    <w:p w14:paraId="54C07E99" w14:textId="3F690BC6" w:rsidR="006F5F11" w:rsidRDefault="00094C64" w:rsidP="00094C64">
      <w:pPr>
        <w:pStyle w:val="Heading2"/>
      </w:pPr>
      <w:r>
        <w:lastRenderedPageBreak/>
        <w:t>3.2 Tools Information</w:t>
      </w:r>
    </w:p>
    <w:p w14:paraId="3BF5813F" w14:textId="71147495" w:rsidR="00094C64" w:rsidRDefault="00094C64" w:rsidP="00094C64">
      <w:r>
        <w:t>The tools mentioned above are important in a computer forensic investigation. There are multiples tools for different things such as data analysis, memory analysis, disk analysis and many more. There are certain tools that only work on certain operating system as wel</w:t>
      </w:r>
      <w:r w:rsidR="00431A5F">
        <w:t>l and not all tools are going to give you the evidence the investigator needs.</w:t>
      </w:r>
      <w:r>
        <w:t xml:space="preserve"> </w:t>
      </w:r>
      <w:r w:rsidR="00C144E5">
        <w:t>It is important to have reliable and tools that are approved in the court of law</w:t>
      </w:r>
      <w:r w:rsidR="00431A5F">
        <w:t xml:space="preserve"> and can provide the evidence that you need and can use. </w:t>
      </w:r>
    </w:p>
    <w:p w14:paraId="75CA8E59" w14:textId="40FE8C30" w:rsidR="00AB58B5" w:rsidRDefault="00AB58B5" w:rsidP="00094C64">
      <w:r>
        <w:t>These are the tools</w:t>
      </w:r>
      <w:r w:rsidR="00431A5F">
        <w:t xml:space="preserve"> below are</w:t>
      </w:r>
      <w:r>
        <w:t xml:space="preserve"> in order which are most</w:t>
      </w:r>
      <w:r w:rsidR="00431A5F">
        <w:t>ly used by computer forensic professionals.</w:t>
      </w:r>
    </w:p>
    <w:p w14:paraId="4DFD3552" w14:textId="65775D2B" w:rsidR="00314264" w:rsidRDefault="00094C64" w:rsidP="00094C64">
      <w:r>
        <w:t xml:space="preserve">The most tools that are frequent used is the </w:t>
      </w:r>
      <w:proofErr w:type="spellStart"/>
      <w:r>
        <w:t>FTKImager</w:t>
      </w:r>
      <w:proofErr w:type="spellEnd"/>
      <w:r>
        <w:t xml:space="preserve">. This tool creates a mask of the original data. This tool is used in forensic because it provides evidence of the time stamp and the </w:t>
      </w:r>
      <w:r w:rsidR="00314264">
        <w:t>original data which provide any alternate or changes in the suspect drive. This tool is also used in the court of law to provide evidence.</w:t>
      </w:r>
    </w:p>
    <w:p w14:paraId="159F61CE" w14:textId="232F1E01" w:rsidR="00314264" w:rsidRDefault="00314264" w:rsidP="00094C64">
      <w:r>
        <w:t xml:space="preserve">The second tool is a disk analysis which is mentioned above autopsy – the sleuth kit. This would be frequent use because it is command </w:t>
      </w:r>
      <w:r w:rsidR="002240B9">
        <w:t>line,</w:t>
      </w:r>
      <w:r>
        <w:t xml:space="preserve"> and it performs </w:t>
      </w:r>
      <w:r w:rsidR="002240B9">
        <w:t>a</w:t>
      </w:r>
      <w:r>
        <w:t xml:space="preserve"> forensic analysis. Which is suitable in the court of law too. It is reliable and can be used for evidence.</w:t>
      </w:r>
    </w:p>
    <w:p w14:paraId="167BD2FB" w14:textId="68DA0483" w:rsidR="00AB58B5" w:rsidRDefault="00AB58B5" w:rsidP="00094C64">
      <w:r>
        <w:t xml:space="preserve">The third </w:t>
      </w:r>
      <w:r w:rsidR="002240B9">
        <w:t>tool is</w:t>
      </w:r>
      <w:r w:rsidR="0036671F">
        <w:t xml:space="preserve"> called Volatility. Volatility software allows you to collect the RAM information if there is evidence there.  The software is important due to ram is volatile which means it get wipes as soon as it loses power.</w:t>
      </w:r>
      <w:r w:rsidR="002240B9">
        <w:t xml:space="preserve"> This tool is useful to have because of RAM sensitive data can easily go missing but these software allow you to get evidence.</w:t>
      </w:r>
    </w:p>
    <w:p w14:paraId="0EEC0310" w14:textId="0933F111" w:rsidR="00F949C5" w:rsidRDefault="00F949C5" w:rsidP="00094C64">
      <w:r>
        <w:t xml:space="preserve">The </w:t>
      </w:r>
      <w:r w:rsidR="001204AA">
        <w:t>fourth</w:t>
      </w:r>
      <w:r>
        <w:t xml:space="preserve"> tool is called </w:t>
      </w:r>
      <w:r w:rsidR="001204AA">
        <w:t>Registry Recon. If someone changes anything in registry this tool can provide and see all the history that someone has changed. It can also rebuild the deleted registry which is important to the original evidence. This would only work on the windows OS but is reliable and provides evidence which can be used in court.</w:t>
      </w:r>
    </w:p>
    <w:p w14:paraId="09286129" w14:textId="7EF5FB5F" w:rsidR="00F949C5" w:rsidRDefault="00F949C5" w:rsidP="00094C64">
      <w:r>
        <w:t xml:space="preserve">The fifth tool is called Wireshark. This is a reliable and most frequently used by professionals because it tracks incoming traffic and outgoing traffic. If the company were going to be </w:t>
      </w:r>
      <w:proofErr w:type="gramStart"/>
      <w:r>
        <w:t>dosed</w:t>
      </w:r>
      <w:proofErr w:type="gramEnd"/>
      <w:r>
        <w:t xml:space="preserve"> then it would all be tracked on this tool. This tool is acceptable for evidence in court due to the diagrams and the detail this software provides.</w:t>
      </w:r>
    </w:p>
    <w:p w14:paraId="3DB96B57" w14:textId="51B67AB7" w:rsidR="00AB0D83" w:rsidRPr="00094C64" w:rsidRDefault="00AB0D83" w:rsidP="00094C64">
      <w:r>
        <w:t xml:space="preserve">The last tool is called </w:t>
      </w:r>
      <w:r w:rsidR="00C54FAD">
        <w:t>EnCase</w:t>
      </w:r>
      <w:r>
        <w:t xml:space="preserve">. </w:t>
      </w:r>
      <w:r w:rsidR="00431A5F">
        <w:t>Most computer forensic tools are open source/free however this one is not. This tool provides in depth analysis. This tool collects files, document, internet history, and windows registry. This tool can be used for evidence in court due to it collects and provides evidence. The tool also provides templates which makes it easier to generate reports because it collects certain information.</w:t>
      </w:r>
    </w:p>
    <w:p w14:paraId="72A0E4F4" w14:textId="77777777" w:rsidR="006F5F11" w:rsidRDefault="006F5F11"/>
    <w:p w14:paraId="7AA5CED5" w14:textId="784DBB1F" w:rsidR="00094C64" w:rsidRDefault="00094C64"/>
    <w:p w14:paraId="59109583" w14:textId="77777777" w:rsidR="00094C64" w:rsidRDefault="00094C64">
      <w:r>
        <w:br w:type="page"/>
      </w:r>
    </w:p>
    <w:p w14:paraId="52E362AF" w14:textId="77777777" w:rsidR="006F5F11" w:rsidRDefault="006F5F11">
      <w:pPr>
        <w:sectPr w:rsidR="006F5F11" w:rsidSect="00094C64">
          <w:pgSz w:w="11906" w:h="16838"/>
          <w:pgMar w:top="1440" w:right="1440" w:bottom="1440" w:left="1440" w:header="708" w:footer="708" w:gutter="0"/>
          <w:pgNumType w:start="0"/>
          <w:cols w:space="708"/>
          <w:titlePg/>
          <w:docGrid w:linePitch="360"/>
        </w:sectPr>
      </w:pPr>
    </w:p>
    <w:p w14:paraId="0D3B0284" w14:textId="024B22B2" w:rsidR="00F86E8A" w:rsidRPr="00770BAA" w:rsidRDefault="00F86E8A" w:rsidP="00770BAA">
      <w:pPr>
        <w:rPr>
          <w:rFonts w:asciiTheme="majorHAnsi" w:eastAsiaTheme="majorEastAsia" w:hAnsiTheme="majorHAnsi" w:cstheme="majorBidi"/>
          <w:color w:val="1F3763" w:themeColor="accent1" w:themeShade="7F"/>
          <w:sz w:val="24"/>
          <w:szCs w:val="24"/>
        </w:rPr>
      </w:pPr>
    </w:p>
    <w:p w14:paraId="02260063" w14:textId="2E7584AB" w:rsidR="00E64084" w:rsidRDefault="00954CBB" w:rsidP="00DE3BDD">
      <w:pPr>
        <w:pStyle w:val="Heading1"/>
      </w:pPr>
      <w:bookmarkStart w:id="8" w:name="_Toc70017730"/>
      <w:bookmarkStart w:id="9" w:name="_Toc70023402"/>
      <w:r>
        <w:t>4</w:t>
      </w:r>
      <w:r w:rsidR="00770BAA" w:rsidRPr="00615C84">
        <w:t>. case study</w:t>
      </w:r>
      <w:bookmarkEnd w:id="8"/>
      <w:bookmarkEnd w:id="9"/>
    </w:p>
    <w:p w14:paraId="476D2FAF" w14:textId="62D53656" w:rsidR="00E64084" w:rsidRDefault="00954CBB" w:rsidP="00991A00">
      <w:pPr>
        <w:pStyle w:val="Heading2"/>
      </w:pPr>
      <w:bookmarkStart w:id="10" w:name="_Toc70017731"/>
      <w:bookmarkStart w:id="11" w:name="_Toc70023403"/>
      <w:r>
        <w:t>4</w:t>
      </w:r>
      <w:r w:rsidR="001C34A7">
        <w:t>.</w:t>
      </w:r>
      <w:r w:rsidR="00DE3BDD">
        <w:t>1</w:t>
      </w:r>
      <w:r w:rsidR="00E64084">
        <w:t xml:space="preserve"> Introduction</w:t>
      </w:r>
      <w:bookmarkEnd w:id="10"/>
      <w:bookmarkEnd w:id="11"/>
    </w:p>
    <w:p w14:paraId="09F00C23" w14:textId="41C39392" w:rsidR="007672B1" w:rsidRPr="0047006F" w:rsidRDefault="0047006F" w:rsidP="0047006F">
      <w:r>
        <w:t xml:space="preserve">The purpose of this report is providing information about the methodology use to investigate and to recover the data that deleted. </w:t>
      </w:r>
      <w:r w:rsidR="007A6114">
        <w:t>This report</w:t>
      </w:r>
      <w:r w:rsidR="00CC1E05">
        <w:t xml:space="preserve"> also</w:t>
      </w:r>
      <w:r w:rsidR="007A6114">
        <w:t xml:space="preserve"> is an investigation and provide evidence of Rob’s sabotage and the retrieval of the loss data.</w:t>
      </w:r>
      <w:r w:rsidR="00FB2B8B" w:rsidRPr="00FB2B8B">
        <w:t xml:space="preserve"> </w:t>
      </w:r>
      <w:r w:rsidR="00FB2B8B">
        <w:t>This document also includes an invoice for the professional service that was used to restore the files and the written report.</w:t>
      </w:r>
    </w:p>
    <w:p w14:paraId="68DD6B84" w14:textId="77777777" w:rsidR="00770BAA" w:rsidRPr="00F8755C" w:rsidRDefault="00770BAA" w:rsidP="00770BAA"/>
    <w:p w14:paraId="11729374" w14:textId="144C68D1" w:rsidR="00770BAA" w:rsidRDefault="00954CBB" w:rsidP="00770BAA">
      <w:pPr>
        <w:pStyle w:val="Heading2"/>
      </w:pPr>
      <w:bookmarkStart w:id="12" w:name="_Toc69905381"/>
      <w:bookmarkStart w:id="13" w:name="_Toc70017732"/>
      <w:bookmarkStart w:id="14" w:name="_Toc70023404"/>
      <w:r>
        <w:t>4</w:t>
      </w:r>
      <w:r w:rsidR="00770BAA">
        <w:t>.</w:t>
      </w:r>
      <w:r w:rsidR="00DE3BDD">
        <w:t>2</w:t>
      </w:r>
      <w:r w:rsidR="00770BAA">
        <w:t xml:space="preserve"> Case background</w:t>
      </w:r>
      <w:bookmarkEnd w:id="12"/>
      <w:bookmarkEnd w:id="13"/>
      <w:bookmarkEnd w:id="14"/>
    </w:p>
    <w:p w14:paraId="7871597E" w14:textId="7EC60A9D" w:rsidR="00A1788F" w:rsidRDefault="00770BAA" w:rsidP="00A1788F">
      <w:r>
        <w:t xml:space="preserve">Rob Jengelley worked for CEC Mobile Manufacturing Company in Swansea, Wales. Rob was involved with designing the latest smart phone Samsung Galaxy S20 plus phone interface GUI. The company used a software called “Autodesk Maya” to design the work. </w:t>
      </w:r>
      <w:r w:rsidR="00A67A78">
        <w:t xml:space="preserve">Rob </w:t>
      </w:r>
      <w:proofErr w:type="spellStart"/>
      <w:r w:rsidR="00A67A78">
        <w:t>Jengelley</w:t>
      </w:r>
      <w:proofErr w:type="spellEnd"/>
      <w:r w:rsidR="00A67A78">
        <w:t xml:space="preserve"> left his job a week later. The CEC’s engineers </w:t>
      </w:r>
      <w:r w:rsidR="00B57FF6">
        <w:t xml:space="preserve">were shocked to notice many of </w:t>
      </w:r>
      <w:r w:rsidR="00A67A78">
        <w:t>the mobile phone designs were missing from Rob’s computer. The system was never backed up and only Rob had access to the designs.</w:t>
      </w:r>
    </w:p>
    <w:p w14:paraId="4082AFD7" w14:textId="70A09701" w:rsidR="006A439C" w:rsidRDefault="006A439C" w:rsidP="00A1788F"/>
    <w:p w14:paraId="5BCE01A4" w14:textId="2BC47A04" w:rsidR="006A439C" w:rsidRDefault="006A439C" w:rsidP="00A1788F">
      <w:r>
        <w:t xml:space="preserve">The company also talks about that it stands to lose millions of pounds if the designs are leaked out and they planned to patent the designs. They also mentioned that he contacted CEC’s competitor </w:t>
      </w:r>
      <w:proofErr w:type="spellStart"/>
      <w:r>
        <w:t>Samtec</w:t>
      </w:r>
      <w:proofErr w:type="spellEnd"/>
      <w:r>
        <w:t xml:space="preserve"> and struck a deal for selling them the design. </w:t>
      </w:r>
    </w:p>
    <w:p w14:paraId="78C9033A" w14:textId="77777777" w:rsidR="00600E1A" w:rsidRDefault="00600E1A" w:rsidP="00A1788F"/>
    <w:p w14:paraId="27C6A846" w14:textId="0F1E0AA9" w:rsidR="00676005" w:rsidRDefault="00676005">
      <w:pPr>
        <w:rPr>
          <w:rFonts w:asciiTheme="majorHAnsi" w:eastAsiaTheme="majorEastAsia" w:hAnsiTheme="majorHAnsi" w:cstheme="majorBidi"/>
          <w:color w:val="2F5496" w:themeColor="accent1" w:themeShade="BF"/>
          <w:sz w:val="26"/>
          <w:szCs w:val="26"/>
        </w:rPr>
      </w:pPr>
    </w:p>
    <w:p w14:paraId="2010B6B8" w14:textId="77777777" w:rsidR="00EA41D1" w:rsidRDefault="00EA41D1">
      <w:pPr>
        <w:rPr>
          <w:rFonts w:asciiTheme="majorHAnsi" w:eastAsiaTheme="majorEastAsia" w:hAnsiTheme="majorHAnsi" w:cstheme="majorBidi"/>
          <w:color w:val="2F5496" w:themeColor="accent1" w:themeShade="BF"/>
          <w:sz w:val="26"/>
          <w:szCs w:val="26"/>
        </w:rPr>
      </w:pPr>
      <w:r>
        <w:br w:type="page"/>
      </w:r>
    </w:p>
    <w:p w14:paraId="2A183617" w14:textId="7677D93D" w:rsidR="003B2D8C" w:rsidRDefault="00954CBB" w:rsidP="00EE3D9E">
      <w:pPr>
        <w:pStyle w:val="Heading2"/>
      </w:pPr>
      <w:bookmarkStart w:id="15" w:name="_Toc70017733"/>
      <w:bookmarkStart w:id="16" w:name="_Toc70023405"/>
      <w:r>
        <w:lastRenderedPageBreak/>
        <w:t>4</w:t>
      </w:r>
      <w:r w:rsidR="00EE5FED">
        <w:t xml:space="preserve">.3 </w:t>
      </w:r>
      <w:r w:rsidR="00EE3D9E">
        <w:t>Data Acquisition</w:t>
      </w:r>
      <w:bookmarkEnd w:id="15"/>
      <w:bookmarkEnd w:id="16"/>
      <w:r w:rsidR="00EE3D9E">
        <w:t xml:space="preserve"> </w:t>
      </w:r>
    </w:p>
    <w:p w14:paraId="7A9A267C" w14:textId="5D14EB54" w:rsidR="00875B7F" w:rsidRDefault="00D77A5D" w:rsidP="00D77A5D">
      <w:r>
        <w:t xml:space="preserve">Before the investigation there will be need a “Chain of custody”. The computer would need to be seized and logged from the start to the end of the investigation to make sure that the evidence is 100%.  </w:t>
      </w:r>
    </w:p>
    <w:p w14:paraId="3FD23990" w14:textId="741C9362" w:rsidR="00BA1B4A" w:rsidRDefault="00D77A5D" w:rsidP="00D77A5D">
      <w:r>
        <w:t xml:space="preserve">Also need to make sure the original data, and logs backed up for evidence. The chain of custody is a long log of the updates of the crime evidence and who have had access to it and what has changed or happened. The chain of custody is an important document in a court otherwise the case can be challenged. </w:t>
      </w:r>
      <w:r w:rsidR="00875B7F">
        <w:t>The document prevents allegations. It shows the technology and methodology used in the forensic phases.  The whole document manages the collection, handling, storage testing and disposition of evidence</w:t>
      </w:r>
      <w:r w:rsidR="00CB179D">
        <w:t>.</w:t>
      </w:r>
    </w:p>
    <w:p w14:paraId="7FDB0043" w14:textId="4F75E63E" w:rsidR="00EE5FED" w:rsidRDefault="00D77A5D" w:rsidP="00EE5FED">
      <w:r>
        <w:t>This stage allows to plan and note everything done such as IT permissions such as who had access, cost, and potential sources of evidence. Interviews and questions would need to be carried out. This stage is also identifying what type of cybercrime it is such as insider attacks or an external attack. It is identifying what crime and who were apart of the crime. If any of the data was going to moved or altered, they would have this logged and copied</w:t>
      </w:r>
      <w:r w:rsidR="00BA1B4A">
        <w:t>.</w:t>
      </w:r>
    </w:p>
    <w:p w14:paraId="5257D6B3" w14:textId="04D7BAA7" w:rsidR="003E074A" w:rsidRDefault="003E074A" w:rsidP="00EE5FED">
      <w:r>
        <w:t xml:space="preserve">Also, this stage allows the investigator to pick appropriate resources tools for finding the evidence at this stage and to make sure to use write blockers to secure and protect the original data when imaging. This stage also allows for more information about the case to come </w:t>
      </w:r>
      <w:r w:rsidR="00225542">
        <w:t>out and</w:t>
      </w:r>
      <w:r>
        <w:t xml:space="preserve"> can provide evidence.  </w:t>
      </w:r>
    </w:p>
    <w:p w14:paraId="63205E0D" w14:textId="1E10DDEB" w:rsidR="00225542" w:rsidRDefault="00225542" w:rsidP="00EE5FED">
      <w:r>
        <w:t>When documenting, and logging there should be a unique hash that matches up with the evidence which are given from the tools/imagery tool kit. It is important to use hashing in the document due to it is a standard in the court of law. It provides more evidence and there are tools which can do this which are accepted which is called “</w:t>
      </w:r>
      <w:proofErr w:type="spellStart"/>
      <w:r>
        <w:t>HashMyFiles</w:t>
      </w:r>
      <w:proofErr w:type="spellEnd"/>
      <w:r>
        <w:t>”. The tool allows you to encrypt and give original values to the data</w:t>
      </w:r>
      <w:r w:rsidR="00B04DF8">
        <w:t xml:space="preserve"> this provides of no evidence has been altered. </w:t>
      </w:r>
      <w:r>
        <w:t xml:space="preserve"> </w:t>
      </w:r>
    </w:p>
    <w:p w14:paraId="444F83E3" w14:textId="7E1FCAC8" w:rsidR="00846DF8" w:rsidRPr="00846DF8" w:rsidRDefault="00846DF8" w:rsidP="00EE5FED">
      <w:pPr>
        <w:rPr>
          <w:b/>
          <w:bCs/>
        </w:rPr>
      </w:pPr>
      <w:r w:rsidRPr="00846DF8">
        <w:rPr>
          <w:b/>
          <w:bCs/>
        </w:rPr>
        <w:t xml:space="preserve">“Data acquisition is the process of making a forensic image from computer media such as </w:t>
      </w:r>
      <w:r>
        <w:rPr>
          <w:b/>
          <w:bCs/>
        </w:rPr>
        <w:t>internal</w:t>
      </w:r>
      <w:r w:rsidRPr="00846DF8">
        <w:rPr>
          <w:b/>
          <w:bCs/>
        </w:rPr>
        <w:t xml:space="preserve"> hard drive</w:t>
      </w:r>
      <w:r>
        <w:rPr>
          <w:b/>
          <w:bCs/>
        </w:rPr>
        <w:t>s</w:t>
      </w:r>
      <w:r w:rsidRPr="00846DF8">
        <w:rPr>
          <w:b/>
          <w:bCs/>
        </w:rPr>
        <w:t xml:space="preserve">, </w:t>
      </w:r>
      <w:r>
        <w:rPr>
          <w:b/>
          <w:bCs/>
        </w:rPr>
        <w:t>USB</w:t>
      </w:r>
      <w:r w:rsidRPr="00846DF8">
        <w:rPr>
          <w:b/>
          <w:bCs/>
        </w:rPr>
        <w:t>, and removeable hard drives”</w:t>
      </w:r>
      <w:sdt>
        <w:sdtPr>
          <w:rPr>
            <w:b/>
            <w:bCs/>
          </w:rPr>
          <w:id w:val="-1176562736"/>
          <w:citation/>
        </w:sdtPr>
        <w:sdtContent>
          <w:r>
            <w:rPr>
              <w:b/>
              <w:bCs/>
            </w:rPr>
            <w:fldChar w:fldCharType="begin"/>
          </w:r>
          <w:r>
            <w:rPr>
              <w:b/>
              <w:bCs/>
            </w:rPr>
            <w:instrText xml:space="preserve"> CITATION Dat19 \l 2057 </w:instrText>
          </w:r>
          <w:r>
            <w:rPr>
              <w:b/>
              <w:bCs/>
            </w:rPr>
            <w:fldChar w:fldCharType="separate"/>
          </w:r>
          <w:r w:rsidR="00597E8C">
            <w:rPr>
              <w:b/>
              <w:bCs/>
              <w:noProof/>
            </w:rPr>
            <w:t xml:space="preserve"> </w:t>
          </w:r>
          <w:r w:rsidR="00597E8C" w:rsidRPr="00597E8C">
            <w:rPr>
              <w:noProof/>
            </w:rPr>
            <w:t>[1]</w:t>
          </w:r>
          <w:r>
            <w:rPr>
              <w:b/>
              <w:bCs/>
            </w:rPr>
            <w:fldChar w:fldCharType="end"/>
          </w:r>
        </w:sdtContent>
      </w:sdt>
    </w:p>
    <w:p w14:paraId="75330E0C" w14:textId="2A6290D6" w:rsidR="00DA3F5E" w:rsidRPr="007B6604" w:rsidRDefault="00DA3F5E" w:rsidP="00DA3F5E">
      <w:r>
        <w:t xml:space="preserve">A forensic image allows the investigator to know the original data without it being tampered or changed. They can also use physical evidence such as finger printing if anyone has else touched the machine.  </w:t>
      </w:r>
      <w:r w:rsidR="00C35028">
        <w:t xml:space="preserve">After this is done it is important to use the copy and not the original suspect drive as it can be considered as tampering with evidence. </w:t>
      </w:r>
    </w:p>
    <w:p w14:paraId="42AECBEF" w14:textId="77777777" w:rsidR="00DA3F5E" w:rsidRDefault="00DA3F5E" w:rsidP="00DA3F5E">
      <w:r>
        <w:t xml:space="preserve">The first step is to make sure that all the hardware and software work properly and make sure that no one has tampered with the evidence. This is to make sure that it was not the devices or the software being unreliable. This also allow the investigator to know what software tools are compatible to recover data. There are different operating systems which do not support certain tools. </w:t>
      </w:r>
    </w:p>
    <w:p w14:paraId="46D2671E" w14:textId="40DB70E4" w:rsidR="00DA3F5E" w:rsidRPr="00676005" w:rsidRDefault="00F85A24" w:rsidP="00DA3F5E">
      <w:r>
        <w:t xml:space="preserve">This stage is important from the start to the end. In court if not everything is logged or checked </w:t>
      </w:r>
      <w:r w:rsidR="004C3A3C">
        <w:t>carefully</w:t>
      </w:r>
      <w:r>
        <w:t xml:space="preserve"> it can be </w:t>
      </w:r>
      <w:r w:rsidR="004C3A3C">
        <w:t>excluded in the court and can get messy</w:t>
      </w:r>
      <w:r>
        <w:t xml:space="preserve">. </w:t>
      </w:r>
      <w:r w:rsidR="00DA3F5E">
        <w:t>Every detail will need to be thoroughly checked</w:t>
      </w:r>
      <w:r w:rsidR="004C3A3C">
        <w:t xml:space="preserve"> and logged. </w:t>
      </w:r>
    </w:p>
    <w:p w14:paraId="01571109" w14:textId="1EA89ACD" w:rsidR="00CB179D" w:rsidRPr="00676005" w:rsidRDefault="00DA3F5E" w:rsidP="00DA3F5E">
      <w:pPr>
        <w:rPr>
          <w:b/>
          <w:bCs/>
        </w:rPr>
      </w:pPr>
      <w:r w:rsidRPr="009764C4">
        <w:rPr>
          <w:b/>
          <w:bCs/>
        </w:rPr>
        <w:t>“Computer forensic examiners should assess digital evidence thoroughly with respect to the scope of the case to determine the course of action to take”</w:t>
      </w:r>
      <w:r>
        <w:rPr>
          <w:b/>
          <w:bCs/>
        </w:rPr>
        <w:t xml:space="preserve"> [Appendix A]</w:t>
      </w:r>
    </w:p>
    <w:p w14:paraId="39D17507" w14:textId="77777777" w:rsidR="00DA3F5E" w:rsidRDefault="00DA3F5E" w:rsidP="00DA3F5E">
      <w:r>
        <w:lastRenderedPageBreak/>
        <w:t xml:space="preserve">For this case, Rob’s computer would need to be seized and Barry the investigator would need to create a forensic image. A tool that would be used for this is called “FTK Imager”. A forensic image creates copy of the data that exist on the device. </w:t>
      </w:r>
    </w:p>
    <w:p w14:paraId="33835DF1" w14:textId="2A054BF7" w:rsidR="00DA3F5E" w:rsidRPr="0067420E" w:rsidRDefault="00DA3F5E" w:rsidP="00DA3F5E">
      <w:pPr>
        <w:rPr>
          <w:b/>
          <w:bCs/>
        </w:rPr>
      </w:pPr>
      <w:r w:rsidRPr="00C70B7A">
        <w:rPr>
          <w:b/>
          <w:bCs/>
        </w:rPr>
        <w:t>“A forensic image is a bit for bit copy of the data that exists on the original media, without any additions or deletions.”</w:t>
      </w:r>
      <w:sdt>
        <w:sdtPr>
          <w:rPr>
            <w:b/>
            <w:bCs/>
          </w:rPr>
          <w:id w:val="-25337865"/>
          <w:citation/>
        </w:sdtPr>
        <w:sdtContent>
          <w:r>
            <w:rPr>
              <w:b/>
              <w:bCs/>
            </w:rPr>
            <w:fldChar w:fldCharType="begin"/>
          </w:r>
          <w:r>
            <w:rPr>
              <w:b/>
              <w:bCs/>
            </w:rPr>
            <w:instrText xml:space="preserve"> CITATION Ovi08 \l 2057 </w:instrText>
          </w:r>
          <w:r>
            <w:rPr>
              <w:b/>
              <w:bCs/>
            </w:rPr>
            <w:fldChar w:fldCharType="separate"/>
          </w:r>
          <w:r w:rsidR="00597E8C">
            <w:rPr>
              <w:b/>
              <w:bCs/>
              <w:noProof/>
            </w:rPr>
            <w:t xml:space="preserve"> </w:t>
          </w:r>
          <w:r w:rsidR="00597E8C" w:rsidRPr="00597E8C">
            <w:rPr>
              <w:noProof/>
            </w:rPr>
            <w:t>[2]</w:t>
          </w:r>
          <w:r>
            <w:rPr>
              <w:b/>
              <w:bCs/>
            </w:rPr>
            <w:fldChar w:fldCharType="end"/>
          </w:r>
        </w:sdtContent>
      </w:sdt>
    </w:p>
    <w:p w14:paraId="09E1EF01" w14:textId="77777777" w:rsidR="004C3A3C" w:rsidRDefault="00DA3F5E" w:rsidP="00DA3F5E">
      <w:r>
        <w:t xml:space="preserve">Referring to the case background Rob is the </w:t>
      </w:r>
      <w:r w:rsidRPr="003B2D8C">
        <w:rPr>
          <w:b/>
          <w:bCs/>
        </w:rPr>
        <w:t>only person who had access</w:t>
      </w:r>
      <w:r>
        <w:t xml:space="preserve"> to the designs and that it was not </w:t>
      </w:r>
      <w:r w:rsidRPr="003B2D8C">
        <w:rPr>
          <w:b/>
          <w:bCs/>
        </w:rPr>
        <w:t xml:space="preserve">backed up and the designs were missing. </w:t>
      </w:r>
      <w:r>
        <w:t xml:space="preserve">Referring to the case background he also </w:t>
      </w:r>
      <w:r w:rsidRPr="003B2D8C">
        <w:rPr>
          <w:b/>
          <w:bCs/>
        </w:rPr>
        <w:t>worked for the company</w:t>
      </w:r>
      <w:r>
        <w:t xml:space="preserve">, so it is an </w:t>
      </w:r>
      <w:r w:rsidRPr="003B2D8C">
        <w:rPr>
          <w:b/>
          <w:bCs/>
        </w:rPr>
        <w:t>insider attack</w:t>
      </w:r>
      <w:r>
        <w:t>.</w:t>
      </w:r>
      <w:r w:rsidR="00BA1B4A">
        <w:t xml:space="preserve"> The hardware and software that Rob was using will all need to be in a document and that the hardware and software were working properly.</w:t>
      </w:r>
    </w:p>
    <w:p w14:paraId="3B9AB6E1" w14:textId="04FDE45D" w:rsidR="004C3A3C" w:rsidRPr="00652620" w:rsidRDefault="004C3A3C" w:rsidP="004C3A3C">
      <w:r w:rsidRPr="00734A2A">
        <w:rPr>
          <w:b/>
          <w:bCs/>
        </w:rPr>
        <w:t>“The first stage in any forensic process is the authentication of all hardware and software is to make sure that the devices work correctly.”</w:t>
      </w:r>
      <w:sdt>
        <w:sdtPr>
          <w:rPr>
            <w:b/>
            <w:bCs/>
          </w:rPr>
          <w:id w:val="-258139726"/>
          <w:citation/>
        </w:sdtPr>
        <w:sdtContent>
          <w:r w:rsidRPr="00734A2A">
            <w:rPr>
              <w:b/>
              <w:bCs/>
            </w:rPr>
            <w:fldChar w:fldCharType="begin"/>
          </w:r>
          <w:r w:rsidRPr="00734A2A">
            <w:rPr>
              <w:b/>
              <w:bCs/>
            </w:rPr>
            <w:instrText xml:space="preserve"> CITATION Ovi08 \l 2057 </w:instrText>
          </w:r>
          <w:r w:rsidRPr="00734A2A">
            <w:rPr>
              <w:b/>
              <w:bCs/>
            </w:rPr>
            <w:fldChar w:fldCharType="separate"/>
          </w:r>
          <w:r w:rsidR="00597E8C">
            <w:rPr>
              <w:b/>
              <w:bCs/>
              <w:noProof/>
            </w:rPr>
            <w:t xml:space="preserve"> </w:t>
          </w:r>
          <w:r w:rsidR="00597E8C" w:rsidRPr="00597E8C">
            <w:rPr>
              <w:noProof/>
            </w:rPr>
            <w:t>[2]</w:t>
          </w:r>
          <w:r w:rsidRPr="00734A2A">
            <w:rPr>
              <w:b/>
              <w:bCs/>
            </w:rPr>
            <w:fldChar w:fldCharType="end"/>
          </w:r>
        </w:sdtContent>
      </w:sdt>
      <w:r w:rsidR="00652620">
        <w:rPr>
          <w:b/>
          <w:bCs/>
        </w:rPr>
        <w:t xml:space="preserve"> </w:t>
      </w:r>
      <w:r w:rsidR="00652620">
        <w:t xml:space="preserve">Sometimes there are problems with hardware or software which can be </w:t>
      </w:r>
      <w:r w:rsidR="00AB203F">
        <w:t>faulty,</w:t>
      </w:r>
      <w:r w:rsidR="00652620">
        <w:t xml:space="preserve"> so this is important to check. </w:t>
      </w:r>
    </w:p>
    <w:p w14:paraId="51B7BC91" w14:textId="119208BD" w:rsidR="00DA3F5E" w:rsidRDefault="00BA1B4A" w:rsidP="00DA3F5E">
      <w:r>
        <w:t xml:space="preserve">Also, any external storage devices would need to be disconnected.  </w:t>
      </w:r>
      <w:r w:rsidR="00DA3F5E">
        <w:t>Barry would need to seizure the items and create a chain of custody document</w:t>
      </w:r>
      <w:r>
        <w:t xml:space="preserve"> and note everything done from start to end of the investigation.</w:t>
      </w:r>
    </w:p>
    <w:p w14:paraId="2A65FAF3" w14:textId="705604F8" w:rsidR="006A439C" w:rsidRDefault="006A439C" w:rsidP="00DA3F5E">
      <w:r>
        <w:t xml:space="preserve">As mentioned in the case background – the company did not patent their designs or back up the designs. </w:t>
      </w:r>
      <w:r w:rsidR="00E4083C">
        <w:t>H</w:t>
      </w:r>
      <w:r>
        <w:t xml:space="preserve">e would be breaking the copyright law or confidential law. If the designs were also backed up this would also make the evidence smaller. </w:t>
      </w:r>
      <w:r w:rsidR="00E4083C">
        <w:t>The only evidence is time stamps, and the deletion of files and him quitting the job.</w:t>
      </w:r>
    </w:p>
    <w:p w14:paraId="7877BE97" w14:textId="6352798B" w:rsidR="00B47A7C" w:rsidRPr="00954CBB" w:rsidRDefault="00954CBB" w:rsidP="00954CBB">
      <w:pPr>
        <w:pStyle w:val="Heading2"/>
      </w:pPr>
      <w:bookmarkStart w:id="17" w:name="_Toc70017734"/>
      <w:bookmarkStart w:id="18" w:name="_Toc70023406"/>
      <w:r>
        <w:t>4</w:t>
      </w:r>
      <w:r w:rsidR="00413282">
        <w:t>.</w:t>
      </w:r>
      <w:r w:rsidR="00B66CD2">
        <w:t>4</w:t>
      </w:r>
      <w:r w:rsidR="00413282">
        <w:t xml:space="preserve"> </w:t>
      </w:r>
      <w:r w:rsidR="00807E0A">
        <w:t>Examination</w:t>
      </w:r>
      <w:r w:rsidR="00993445">
        <w:t>/Collection</w:t>
      </w:r>
      <w:bookmarkEnd w:id="17"/>
      <w:bookmarkEnd w:id="18"/>
    </w:p>
    <w:p w14:paraId="4ECDAED0" w14:textId="2FEF3952" w:rsidR="005C162E" w:rsidRDefault="005C162E" w:rsidP="005C162E">
      <w:r>
        <w:t>This stage process is to retrieve data</w:t>
      </w:r>
      <w:r w:rsidR="006701FF">
        <w:t>.</w:t>
      </w:r>
    </w:p>
    <w:p w14:paraId="7B2F14BA" w14:textId="11392221" w:rsidR="005C162E" w:rsidRPr="005C162E" w:rsidRDefault="005C162E" w:rsidP="005C162E">
      <w:pPr>
        <w:rPr>
          <w:b/>
          <w:bCs/>
        </w:rPr>
      </w:pPr>
      <w:r w:rsidRPr="005C162E">
        <w:rPr>
          <w:b/>
          <w:bCs/>
        </w:rPr>
        <w:t>“In order to efficiently investigate potential evidence, methods must be in place for retrieving, copying, and storing evidence within appropriate databases”</w:t>
      </w:r>
      <w:sdt>
        <w:sdtPr>
          <w:rPr>
            <w:b/>
            <w:bCs/>
          </w:rPr>
          <w:id w:val="-1651057021"/>
          <w:citation/>
        </w:sdtPr>
        <w:sdtContent>
          <w:r>
            <w:rPr>
              <w:b/>
              <w:bCs/>
            </w:rPr>
            <w:fldChar w:fldCharType="begin"/>
          </w:r>
          <w:r>
            <w:rPr>
              <w:b/>
              <w:bCs/>
            </w:rPr>
            <w:instrText xml:space="preserve"> CITATION onl17 \l 2057 </w:instrText>
          </w:r>
          <w:r>
            <w:rPr>
              <w:b/>
              <w:bCs/>
            </w:rPr>
            <w:fldChar w:fldCharType="separate"/>
          </w:r>
          <w:r w:rsidR="00597E8C">
            <w:rPr>
              <w:b/>
              <w:bCs/>
              <w:noProof/>
            </w:rPr>
            <w:t xml:space="preserve"> </w:t>
          </w:r>
          <w:r w:rsidR="00597E8C" w:rsidRPr="00597E8C">
            <w:rPr>
              <w:noProof/>
            </w:rPr>
            <w:t>[3]</w:t>
          </w:r>
          <w:r>
            <w:rPr>
              <w:b/>
              <w:bCs/>
            </w:rPr>
            <w:fldChar w:fldCharType="end"/>
          </w:r>
        </w:sdtContent>
      </w:sdt>
    </w:p>
    <w:p w14:paraId="6562B246" w14:textId="165E01AF" w:rsidR="00CB6DC2" w:rsidRPr="00CB6DC2" w:rsidRDefault="00CB6DC2" w:rsidP="00CB6DC2">
      <w:r>
        <w:t>Going back to stage process of identification any evidence which is gathered from there are now collected in this process.</w:t>
      </w:r>
    </w:p>
    <w:p w14:paraId="3D81F0E1" w14:textId="00FAA65F" w:rsidR="00200D05" w:rsidRDefault="00200D05" w:rsidP="00200D05">
      <w:r>
        <w:t xml:space="preserve">In a forensic case this process </w:t>
      </w:r>
      <w:r w:rsidR="00547636">
        <w:t xml:space="preserve">for the device(s) to be analysed and to plan to develop </w:t>
      </w:r>
      <w:r w:rsidR="003F1970">
        <w:t>the</w:t>
      </w:r>
      <w:r w:rsidR="00547636">
        <w:t xml:space="preserve"> extract </w:t>
      </w:r>
      <w:r w:rsidR="003F1970">
        <w:t>of the</w:t>
      </w:r>
      <w:r w:rsidR="00547636">
        <w:t xml:space="preserve"> data.</w:t>
      </w:r>
      <w:r w:rsidR="00105229">
        <w:t xml:space="preserve"> To be able to analysis you will need to look for links such as keywords such as competitors name, etc on the PC. </w:t>
      </w:r>
      <w:r w:rsidR="00547636">
        <w:t xml:space="preserve"> Searching into the computers history s</w:t>
      </w:r>
      <w:r w:rsidR="00547636">
        <w:t>uch as emailing the other competitors or deleting the files.</w:t>
      </w:r>
      <w:r w:rsidR="00547636">
        <w:t xml:space="preserve"> This allows the investigator to see if anyone else was </w:t>
      </w:r>
      <w:r w:rsidR="00EA1B56">
        <w:t>a part</w:t>
      </w:r>
      <w:r w:rsidR="00547636">
        <w:t xml:space="preserve"> of this crime</w:t>
      </w:r>
      <w:r w:rsidR="006A1018">
        <w:t>.</w:t>
      </w:r>
      <w:r w:rsidR="00842B19">
        <w:t xml:space="preserve"> This stage can also recover files which can be apart of the investigation evidence.</w:t>
      </w:r>
    </w:p>
    <w:p w14:paraId="2ACD4E53" w14:textId="1CF7EDC5" w:rsidR="005B485E" w:rsidRDefault="005B485E" w:rsidP="00200D05">
      <w:r>
        <w:t>There are multiple data that needs to be analysed such as</w:t>
      </w:r>
      <w:r w:rsidRPr="005B485E">
        <w:rPr>
          <w:b/>
          <w:bCs/>
        </w:rPr>
        <w:t xml:space="preserve"> file system, operating systems, windows registry, bypassing anti-forensics, memory, network, web application, database, cloud, malware, email and mobile</w:t>
      </w:r>
      <w:r>
        <w:t xml:space="preserve"> all these would need to be analysed for more evidence and to recover files if loss. The analysis process is done with certain tools such as, The sleuth kit, FTK, autopsy and many more software. There are different tools for different forensic framework. The software which </w:t>
      </w:r>
      <w:r w:rsidR="000539FF">
        <w:t>are mentioned</w:t>
      </w:r>
      <w:r>
        <w:t xml:space="preserve"> above provide all kinds of digital evidence which are reported and logged. These tools would be used on the copy of Rob’s hard drive for a deep search for the file’s recovery.</w:t>
      </w:r>
      <w:r w:rsidR="004B6ACB">
        <w:t xml:space="preserve">  The tools should be licensed from the authorities to be </w:t>
      </w:r>
      <w:r w:rsidR="00875B7F">
        <w:t>trustworthy</w:t>
      </w:r>
      <w:r w:rsidR="004B6ACB">
        <w:t xml:space="preserve">. </w:t>
      </w:r>
      <w:proofErr w:type="gramStart"/>
      <w:r w:rsidR="004B6ACB">
        <w:t>Otherwise</w:t>
      </w:r>
      <w:proofErr w:type="gramEnd"/>
      <w:r w:rsidR="004B6ACB">
        <w:t xml:space="preserve"> the evidence will not be reliable.</w:t>
      </w:r>
    </w:p>
    <w:p w14:paraId="6F426278" w14:textId="78E6B56A" w:rsidR="00EA1B56" w:rsidRDefault="00EA1B56" w:rsidP="00200D05">
      <w:r>
        <w:t xml:space="preserve">There two different forms of extraction which are called physical or logical extraction. </w:t>
      </w:r>
      <w:r w:rsidR="00587999">
        <w:t xml:space="preserve">These are different types of data which can be recovered. Logical extraction is live data. These data can be </w:t>
      </w:r>
      <w:r w:rsidR="00587999">
        <w:lastRenderedPageBreak/>
        <w:t xml:space="preserve">such as passwords, photos, videos, </w:t>
      </w:r>
      <w:r w:rsidR="00467A6B">
        <w:t xml:space="preserve">files, and many more that is CURRENTLY on the PC. </w:t>
      </w:r>
      <w:r w:rsidR="00587999">
        <w:t>A physical extraction would be deleted data. This would require going into more depth and using tools to recover the deleted data</w:t>
      </w:r>
      <w:r w:rsidR="00467A6B">
        <w:t xml:space="preserve">. </w:t>
      </w:r>
    </w:p>
    <w:p w14:paraId="45CAAEB9" w14:textId="51F185E2" w:rsidR="00467A6B" w:rsidRDefault="00467A6B" w:rsidP="00200D05">
      <w:pPr>
        <w:rPr>
          <w:b/>
          <w:bCs/>
        </w:rPr>
      </w:pPr>
      <w:r w:rsidRPr="00467A6B">
        <w:rPr>
          <w:b/>
          <w:bCs/>
        </w:rPr>
        <w:t>“Logical extraction is easier and less time- consuming but also gives less information. Physical extraction is more difficult and takes longer. It can retrieve hidden or deleted information.”</w:t>
      </w:r>
      <w:sdt>
        <w:sdtPr>
          <w:rPr>
            <w:b/>
            <w:bCs/>
          </w:rPr>
          <w:id w:val="-1987773143"/>
          <w:citation/>
        </w:sdtPr>
        <w:sdtContent>
          <w:r>
            <w:rPr>
              <w:b/>
              <w:bCs/>
            </w:rPr>
            <w:fldChar w:fldCharType="begin"/>
          </w:r>
          <w:r>
            <w:rPr>
              <w:b/>
              <w:bCs/>
            </w:rPr>
            <w:instrText xml:space="preserve"> CITATION Mil21 \l 2057 </w:instrText>
          </w:r>
          <w:r>
            <w:rPr>
              <w:b/>
              <w:bCs/>
            </w:rPr>
            <w:fldChar w:fldCharType="separate"/>
          </w:r>
          <w:r w:rsidR="00597E8C">
            <w:rPr>
              <w:b/>
              <w:bCs/>
              <w:noProof/>
            </w:rPr>
            <w:t xml:space="preserve"> </w:t>
          </w:r>
          <w:r w:rsidR="00597E8C" w:rsidRPr="00597E8C">
            <w:rPr>
              <w:noProof/>
            </w:rPr>
            <w:t>[4]</w:t>
          </w:r>
          <w:r>
            <w:rPr>
              <w:b/>
              <w:bCs/>
            </w:rPr>
            <w:fldChar w:fldCharType="end"/>
          </w:r>
        </w:sdtContent>
      </w:sdt>
    </w:p>
    <w:p w14:paraId="0199C33C" w14:textId="02E37A57" w:rsidR="0041257C" w:rsidRPr="0041257C" w:rsidRDefault="00F302E6" w:rsidP="00200D05">
      <w:r>
        <w:t xml:space="preserve">While all this happening everything still will need to be documented. When data is retrieved and recorded it will have its own identification number. </w:t>
      </w:r>
    </w:p>
    <w:p w14:paraId="239FB651" w14:textId="77777777" w:rsidR="0041257C" w:rsidRDefault="002D44C9" w:rsidP="0041257C">
      <w:r>
        <w:t xml:space="preserve">Once Rob’s PC forensic image is done then they can use the PC to check or to search for the data that can be suspicious. </w:t>
      </w:r>
      <w:r w:rsidR="00FC21E7">
        <w:t xml:space="preserve"> </w:t>
      </w:r>
      <w:r>
        <w:t xml:space="preserve">As previously </w:t>
      </w:r>
      <w:r w:rsidR="00B57FF6">
        <w:t>mentioned,</w:t>
      </w:r>
      <w:r>
        <w:t xml:space="preserve"> Rob’s PC would need to be taken away because it is evidence or a crime piece. This stage of digital forensic process is </w:t>
      </w:r>
      <w:r w:rsidR="001F526E">
        <w:t xml:space="preserve">to collect or to discover evidence. </w:t>
      </w:r>
      <w:r w:rsidR="008F6FA2">
        <w:t xml:space="preserve">When at this stage it is important to document and to secure the evidence. </w:t>
      </w:r>
      <w:r w:rsidR="001F526E">
        <w:t>To be able to collect or to discover evidence for this case there are tools that are needed to recover the deleted designs</w:t>
      </w:r>
      <w:r w:rsidR="0041257C">
        <w:t>.</w:t>
      </w:r>
    </w:p>
    <w:p w14:paraId="5368DDCA" w14:textId="77777777" w:rsidR="0041257C" w:rsidRDefault="0041257C">
      <w:r>
        <w:br w:type="page"/>
      </w:r>
    </w:p>
    <w:p w14:paraId="47EA3CBF" w14:textId="3EA4BD2A" w:rsidR="0041257C" w:rsidRDefault="00455C9D" w:rsidP="0041257C">
      <w:pPr>
        <w:pStyle w:val="Heading2"/>
      </w:pPr>
      <w:bookmarkStart w:id="19" w:name="_Toc70023407"/>
      <w:r>
        <w:lastRenderedPageBreak/>
        <w:t xml:space="preserve">4.5 </w:t>
      </w:r>
      <w:r w:rsidR="0041257C">
        <w:t xml:space="preserve">Analysing the </w:t>
      </w:r>
      <w:r w:rsidR="009B490E">
        <w:t>evidence.</w:t>
      </w:r>
      <w:bookmarkEnd w:id="19"/>
    </w:p>
    <w:p w14:paraId="57105931" w14:textId="003E53AD" w:rsidR="00D95C56" w:rsidRDefault="00D95C56" w:rsidP="00D95C56">
      <w:r>
        <w:t xml:space="preserve">After identifying and collecting evidence. The next process is to make a timeline this allow you to build evidence for the investigation report, so it is reliable. There are tools that can give evidence for the report due to professional computer forensic tools. It is important to have the original data, the copy data, and have time stamps and screenshots of the crime. </w:t>
      </w:r>
    </w:p>
    <w:p w14:paraId="0029405C" w14:textId="7326D9AE" w:rsidR="0041257C" w:rsidRDefault="0041257C" w:rsidP="0041257C">
      <w:r>
        <w:t xml:space="preserve"> Referring to the case background “</w:t>
      </w:r>
      <w:r w:rsidRPr="002F032D">
        <w:rPr>
          <w:b/>
          <w:bCs/>
        </w:rPr>
        <w:t>The company used Autodesk Maya to design the work”</w:t>
      </w:r>
      <w:r>
        <w:t xml:space="preserve"> and </w:t>
      </w:r>
      <w:r w:rsidRPr="002F032D">
        <w:rPr>
          <w:b/>
          <w:bCs/>
        </w:rPr>
        <w:t xml:space="preserve">“Rob’s files were missing on the PC” </w:t>
      </w:r>
      <w:r>
        <w:t>using these tools will allow us to gather last time the software was last opened (Time and date) and allow us to recover the missing designs</w:t>
      </w:r>
      <w:r w:rsidR="00D95C56">
        <w:t xml:space="preserve"> and provide evidence to go against Rob in court.</w:t>
      </w:r>
    </w:p>
    <w:p w14:paraId="17ACC60E" w14:textId="66F9664C" w:rsidR="009B490E" w:rsidRDefault="0041257C" w:rsidP="0041257C">
      <w:r>
        <w:t>There</w:t>
      </w:r>
      <w:r w:rsidRPr="002D44C9">
        <w:rPr>
          <w:b/>
          <w:bCs/>
        </w:rPr>
        <w:t xml:space="preserve"> </w:t>
      </w:r>
      <w:r w:rsidRPr="000372A9">
        <w:t xml:space="preserve">is a tool called </w:t>
      </w:r>
      <w:r>
        <w:t>Sleuth Kit</w:t>
      </w:r>
      <w:r>
        <w:rPr>
          <w:b/>
          <w:bCs/>
        </w:rPr>
        <w:t xml:space="preserve"> </w:t>
      </w:r>
      <w:r>
        <w:t xml:space="preserve">which Barry should use to recover the deleted files from the disk image. The tool analyses the disk and then can recover the deleted files. Barry can use The Sleuth Kit to be able to recover the missing designs from Rob’s PC.  </w:t>
      </w:r>
    </w:p>
    <w:p w14:paraId="47C9B0FE" w14:textId="77777777" w:rsidR="009B490E" w:rsidRDefault="00D95C56" w:rsidP="0041257C">
      <w:r>
        <w:t xml:space="preserve">It is advised to go through in depth of any theories, or a conspiracy. It is important on this stage to disapprove and make sure that the evidence </w:t>
      </w:r>
      <w:r w:rsidR="00F71943">
        <w:t>is reliable.</w:t>
      </w:r>
      <w:r w:rsidR="009B490E">
        <w:t xml:space="preserve"> As in court they can dismiss it if not enough evidence or proof to back-up. </w:t>
      </w:r>
    </w:p>
    <w:p w14:paraId="6249EBD3" w14:textId="789F1C9F" w:rsidR="009F3638" w:rsidRDefault="00F71943" w:rsidP="0041257C">
      <w:r>
        <w:t xml:space="preserve"> There is something called the </w:t>
      </w:r>
      <w:r w:rsidR="00D95C56">
        <w:t xml:space="preserve">3 </w:t>
      </w:r>
      <w:r w:rsidR="000023A5">
        <w:t>As</w:t>
      </w:r>
      <w:r w:rsidR="00D95C56">
        <w:t xml:space="preserve"> acquire, authenticate, and </w:t>
      </w:r>
      <w:r w:rsidR="0009417A">
        <w:t>analyse</w:t>
      </w:r>
      <w:r>
        <w:t>. These make sure</w:t>
      </w:r>
      <w:r w:rsidR="009F3638">
        <w:t xml:space="preserve"> that the </w:t>
      </w:r>
    </w:p>
    <w:p w14:paraId="3F976D24" w14:textId="098F4F91" w:rsidR="00D95C56" w:rsidRDefault="009F3638" w:rsidP="009F3638">
      <w:pPr>
        <w:pStyle w:val="ListParagraph"/>
        <w:numPr>
          <w:ilvl w:val="0"/>
          <w:numId w:val="15"/>
        </w:numPr>
      </w:pPr>
      <w:r w:rsidRPr="00C740D9">
        <w:rPr>
          <w:b/>
          <w:bCs/>
        </w:rPr>
        <w:t>Acquire</w:t>
      </w:r>
      <w:r>
        <w:t xml:space="preserve"> evidence without modification or corrupted.</w:t>
      </w:r>
    </w:p>
    <w:p w14:paraId="59EC3648" w14:textId="62D02711" w:rsidR="009F3638" w:rsidRDefault="009F3638" w:rsidP="009F3638">
      <w:pPr>
        <w:pStyle w:val="ListParagraph"/>
        <w:numPr>
          <w:ilvl w:val="0"/>
          <w:numId w:val="15"/>
        </w:numPr>
      </w:pPr>
      <w:r w:rsidRPr="00C740D9">
        <w:rPr>
          <w:b/>
          <w:bCs/>
        </w:rPr>
        <w:t>Authenticate</w:t>
      </w:r>
      <w:r>
        <w:t xml:space="preserve"> </w:t>
      </w:r>
      <w:r w:rsidR="0009417A">
        <w:t>–</w:t>
      </w:r>
      <w:r>
        <w:t xml:space="preserve"> </w:t>
      </w:r>
      <w:r w:rsidR="0009417A">
        <w:t>original evidence is the same and the recovered.</w:t>
      </w:r>
    </w:p>
    <w:p w14:paraId="1EF5537E" w14:textId="081E3C8B" w:rsidR="0009417A" w:rsidRDefault="0009417A" w:rsidP="009F3638">
      <w:pPr>
        <w:pStyle w:val="ListParagraph"/>
        <w:numPr>
          <w:ilvl w:val="0"/>
          <w:numId w:val="15"/>
        </w:numPr>
      </w:pPr>
      <w:r w:rsidRPr="00C740D9">
        <w:rPr>
          <w:b/>
          <w:bCs/>
        </w:rPr>
        <w:t>Analyse data</w:t>
      </w:r>
      <w:r>
        <w:t xml:space="preserve"> without any </w:t>
      </w:r>
      <w:r w:rsidR="000023A5">
        <w:t>adjustments.</w:t>
      </w:r>
    </w:p>
    <w:p w14:paraId="04C4E3F3" w14:textId="112CA27A" w:rsidR="00CC1012" w:rsidRDefault="00B04DF8" w:rsidP="001B6C03">
      <w:r>
        <w:t>There different data analysis techniques depending on the case and the type of evidence. Barry would use Autopsy the sleuth kit as mentioned to retrieve the deleted files from the PC.</w:t>
      </w:r>
    </w:p>
    <w:p w14:paraId="7861E4EE" w14:textId="5D7898DC" w:rsidR="004266FE" w:rsidRDefault="004266FE" w:rsidP="001B6C03">
      <w:r>
        <w:t xml:space="preserve">Depending on operating systems most tools are compatible with all operating systems. However, they save files differently and some tools are specifically for windows such as registry recon which is used for windows registry. </w:t>
      </w:r>
      <w:r w:rsidR="001B6C03">
        <w:t>So,</w:t>
      </w:r>
      <w:r>
        <w:t xml:space="preserve"> when gathering information about the hardware and software it is important to state what operating system it is so the correct tools can be used and provide more evidence.</w:t>
      </w:r>
    </w:p>
    <w:p w14:paraId="3F766B06" w14:textId="77777777" w:rsidR="00CC1012" w:rsidRPr="00CC1012" w:rsidRDefault="00CC1012" w:rsidP="00CC1012"/>
    <w:p w14:paraId="47DBC99E" w14:textId="77777777" w:rsidR="00341BC3" w:rsidRDefault="00341BC3">
      <w:pPr>
        <w:rPr>
          <w:rFonts w:asciiTheme="majorHAnsi" w:eastAsiaTheme="majorEastAsia" w:hAnsiTheme="majorHAnsi" w:cstheme="majorBidi"/>
          <w:color w:val="2F5496" w:themeColor="accent1" w:themeShade="BF"/>
          <w:sz w:val="26"/>
          <w:szCs w:val="26"/>
        </w:rPr>
      </w:pPr>
      <w:r>
        <w:br w:type="page"/>
      </w:r>
    </w:p>
    <w:p w14:paraId="1580E540" w14:textId="55CE0B5D" w:rsidR="000372A9" w:rsidRDefault="00954CBB" w:rsidP="00EB578D">
      <w:pPr>
        <w:pStyle w:val="Heading2"/>
      </w:pPr>
      <w:bookmarkStart w:id="20" w:name="_Toc70017735"/>
      <w:bookmarkStart w:id="21" w:name="_Toc70023408"/>
      <w:r>
        <w:lastRenderedPageBreak/>
        <w:t>4</w:t>
      </w:r>
      <w:r w:rsidR="00023E23">
        <w:t>.</w:t>
      </w:r>
      <w:r w:rsidR="00EF7B24">
        <w:t>6</w:t>
      </w:r>
      <w:r w:rsidR="00023E23">
        <w:t xml:space="preserve"> </w:t>
      </w:r>
      <w:r w:rsidR="00EB578D">
        <w:t>Documentation</w:t>
      </w:r>
      <w:bookmarkEnd w:id="20"/>
      <w:r w:rsidR="0015196E">
        <w:t>/Reporting</w:t>
      </w:r>
      <w:bookmarkEnd w:id="21"/>
    </w:p>
    <w:p w14:paraId="1FE542D7" w14:textId="628484B5" w:rsidR="00FD20F6" w:rsidRDefault="00C740D9">
      <w:r>
        <w:t xml:space="preserve">This is the final stage. It is to document and report all the evidence into one document which is very a detailed report of evidence acquisition, evidence analysis, and evidence assessment. It should the timeline of the whole digital evidence. It should provide reliable and accurate evidence and should document the tools, and screenshots of the evidence for proof. It should also prove other conspiracy and theories if they were going to be brought up in court which the evidence should be enough for and the documentation. They should find, collect, investigate, protect and report </w:t>
      </w:r>
      <w:r w:rsidR="00DA245E">
        <w:t>all</w:t>
      </w:r>
      <w:r>
        <w:t xml:space="preserve"> the evidence</w:t>
      </w:r>
      <w:r w:rsidR="00DA245E">
        <w:t xml:space="preserve"> from the start of the investigation to the end of the investigation and have time stamps to show the collection of the data that was carried out. </w:t>
      </w:r>
    </w:p>
    <w:p w14:paraId="7E755837" w14:textId="66BF1498" w:rsidR="00FD20F6" w:rsidRDefault="00DA245E">
      <w:r>
        <w:t xml:space="preserve">When documenting and reporting there should be sections which are the purpose of the case study, the author, the incident, evidence, details, conclusion and if there </w:t>
      </w:r>
      <w:r w:rsidR="00E34E3D">
        <w:t>were</w:t>
      </w:r>
      <w:r>
        <w:t xml:space="preserve"> other supporting documents such as witnesses. </w:t>
      </w:r>
      <w:r w:rsidR="00FD20F6">
        <w:t xml:space="preserve"> It should be organised and should have fees paid, and an expert opinion on the document to back up the evidence even more.</w:t>
      </w:r>
      <w:r w:rsidR="00E34E3D">
        <w:t xml:space="preserve"> The report should not have assumption while writing it.  The reports can also be formal or informal. </w:t>
      </w:r>
    </w:p>
    <w:p w14:paraId="48488F85" w14:textId="34A2FC59" w:rsidR="00947D79" w:rsidRDefault="00DA245E">
      <w:r>
        <w:t>Barry should make sure that report is simplistic and easily understood for other people to read.</w:t>
      </w:r>
      <w:r w:rsidR="00F363ED">
        <w:t xml:space="preserve"> From the very start of the </w:t>
      </w:r>
      <w:r w:rsidR="0087373E">
        <w:t>investigation,</w:t>
      </w:r>
      <w:r w:rsidR="00F363ED">
        <w:t xml:space="preserve"> it should all be in a document or logged so you put it into the report and explain every step.</w:t>
      </w:r>
      <w:r>
        <w:t xml:space="preserve"> </w:t>
      </w:r>
      <w:r w:rsidR="00966319">
        <w:t xml:space="preserve">It should have sections that makes it easier to read and text that makes it simplistic for non-technology users. </w:t>
      </w:r>
      <w:r w:rsidR="00C10091">
        <w:t xml:space="preserve">The report must be factual, present data, events, dates and how it has </w:t>
      </w:r>
      <w:r w:rsidR="0087373E">
        <w:t>happened. The</w:t>
      </w:r>
      <w:r w:rsidR="00966319">
        <w:t xml:space="preserve"> conclusion should gather and explain all the evidence of how and why </w:t>
      </w:r>
      <w:r w:rsidR="00F363ED">
        <w:t>it has</w:t>
      </w:r>
      <w:r w:rsidR="00966319">
        <w:t xml:space="preserve"> </w:t>
      </w:r>
      <w:r w:rsidR="00C10091">
        <w:t>happened,</w:t>
      </w:r>
      <w:r w:rsidR="00966319">
        <w:t xml:space="preserve"> and this should make it easier for attorneys, judges and prosecutors to understand.</w:t>
      </w:r>
    </w:p>
    <w:p w14:paraId="184F8A72" w14:textId="5A76C80B" w:rsidR="00DA245E" w:rsidRDefault="00B94B1D">
      <w:r>
        <w:t xml:space="preserve">Referring to the case background Barry should also mention that Rob nearly cost the company millions of pounds because of how much research has went into it and that the company could have lost millions of pounds. </w:t>
      </w:r>
      <w:r w:rsidR="002E02EC">
        <w:t xml:space="preserve">Barry should also state the incident on Rob deleting the design work and quitting to join the </w:t>
      </w:r>
      <w:r w:rsidR="007672B1">
        <w:t>competitor’s</w:t>
      </w:r>
      <w:r w:rsidR="002E02EC">
        <w:t xml:space="preserve"> side.</w:t>
      </w:r>
    </w:p>
    <w:p w14:paraId="19E52D3C" w14:textId="2303E2D3" w:rsidR="007672B1" w:rsidRDefault="007672B1">
      <w:r>
        <w:t>Barry could also be an expert witness apart of the case since it his profession. The court accept an opinion of an expert witness. He would have to testify in court.  He would have to go through all the documentation thoroughly and collab with other computer forensic professionals to further evidence and to help him.</w:t>
      </w:r>
    </w:p>
    <w:p w14:paraId="0057C09F" w14:textId="77777777" w:rsidR="007672B1" w:rsidRDefault="007672B1"/>
    <w:p w14:paraId="0AA2DC06" w14:textId="29C7A4C0" w:rsidR="0015196E" w:rsidRDefault="0015196E">
      <w:r>
        <w:br w:type="page"/>
      </w:r>
    </w:p>
    <w:p w14:paraId="419D55CB" w14:textId="77777777" w:rsidR="006E36A2" w:rsidRDefault="006E36A2" w:rsidP="009B490E"/>
    <w:p w14:paraId="1986BC06" w14:textId="6B082DD1" w:rsidR="00770BAA" w:rsidRDefault="00EC2990" w:rsidP="00770BAA">
      <w:pPr>
        <w:pStyle w:val="Heading2"/>
      </w:pPr>
      <w:bookmarkStart w:id="22" w:name="_Toc70017736"/>
      <w:bookmarkStart w:id="23" w:name="_Toc70023409"/>
      <w:r>
        <w:t>4</w:t>
      </w:r>
      <w:r w:rsidR="00770BAA">
        <w:t>.</w:t>
      </w:r>
      <w:r>
        <w:t>6</w:t>
      </w:r>
      <w:r w:rsidR="00770BAA">
        <w:t xml:space="preserve"> Conclusion</w:t>
      </w:r>
      <w:bookmarkEnd w:id="22"/>
      <w:bookmarkEnd w:id="23"/>
    </w:p>
    <w:p w14:paraId="7814775F" w14:textId="01149F6D" w:rsidR="00046408" w:rsidRDefault="00FD20F6" w:rsidP="00FD20F6">
      <w:r>
        <w:t xml:space="preserve">The conclusion of this report is that Rob nearly lost the company millions because of his sabotaged. To increase work from being leaked is to make sure that data is encrypted, or they cannot bring an external device to the company.  The company also mentioned not backing up their designs work which they should have a regularly system back-up to prevent losing any design work from just an accident. </w:t>
      </w:r>
      <w:r w:rsidR="006A439C">
        <w:t xml:space="preserve">They also did not patent their designs so he would not be breaking the copyright law. These are important factors to an investigation as certain cyber crimes can break the law.  </w:t>
      </w:r>
    </w:p>
    <w:p w14:paraId="687D7682" w14:textId="2A8D12BD" w:rsidR="00046408" w:rsidRPr="00046408" w:rsidRDefault="00046408" w:rsidP="00FD20F6">
      <w:pPr>
        <w:rPr>
          <w:sz w:val="24"/>
          <w:szCs w:val="24"/>
        </w:rPr>
      </w:pPr>
      <w:r>
        <w:t xml:space="preserve">The overall conclusion of the report is the forensic process should be followed to be able create a report for the court that is reliable, and authentic. The report also provides you with what is forensics about and what process should you take and what should you do in the most basic terms. </w:t>
      </w:r>
    </w:p>
    <w:p w14:paraId="77A251F5" w14:textId="43033608" w:rsidR="00770BAA" w:rsidRDefault="00770BAA" w:rsidP="00FD20F6">
      <w:pPr>
        <w:spacing w:after="0"/>
      </w:pPr>
    </w:p>
    <w:p w14:paraId="4802A1C9" w14:textId="77777777" w:rsidR="0057151B" w:rsidRDefault="004C2438" w:rsidP="00060272">
      <w:pPr>
        <w:pStyle w:val="Heading1"/>
      </w:pPr>
      <w:r>
        <w:t>5.</w:t>
      </w:r>
      <w:r w:rsidR="00060272">
        <w:t>Sample of report</w:t>
      </w:r>
    </w:p>
    <w:p w14:paraId="4C5EA643" w14:textId="7A94EDF2" w:rsidR="00060272" w:rsidRDefault="0057151B" w:rsidP="00060272">
      <w:pPr>
        <w:pStyle w:val="Heading1"/>
      </w:pPr>
      <w:r>
        <w:rPr>
          <w:noProof/>
        </w:rPr>
        <w:drawing>
          <wp:inline distT="0" distB="0" distL="0" distR="0" wp14:anchorId="3E794DD5" wp14:editId="5DC8A392">
            <wp:extent cx="5731510" cy="5345430"/>
            <wp:effectExtent l="0" t="0" r="2540" b="762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stretch>
                      <a:fillRect/>
                    </a:stretch>
                  </pic:blipFill>
                  <pic:spPr>
                    <a:xfrm>
                      <a:off x="0" y="0"/>
                      <a:ext cx="5731510" cy="5345430"/>
                    </a:xfrm>
                    <a:prstGeom prst="rect">
                      <a:avLst/>
                    </a:prstGeom>
                  </pic:spPr>
                </pic:pic>
              </a:graphicData>
            </a:graphic>
          </wp:inline>
        </w:drawing>
      </w:r>
      <w:r w:rsidR="00060272">
        <w:br w:type="page"/>
      </w:r>
    </w:p>
    <w:p w14:paraId="318412B5" w14:textId="77777777" w:rsidR="00060272" w:rsidRDefault="00060272"/>
    <w:p w14:paraId="172B8D71" w14:textId="77777777" w:rsidR="004B2BA3" w:rsidRDefault="004B2BA3"/>
    <w:p w14:paraId="347862C0" w14:textId="73D9DF18" w:rsidR="00603222" w:rsidRDefault="00603222" w:rsidP="00251129">
      <w:pPr>
        <w:pStyle w:val="Heading2"/>
      </w:pPr>
      <w:bookmarkStart w:id="24" w:name="_Toc70017737"/>
      <w:bookmarkStart w:id="25" w:name="_Toc70023410"/>
      <w:r>
        <w:t>Invoice</w:t>
      </w:r>
      <w:bookmarkEnd w:id="24"/>
      <w:bookmarkEnd w:id="25"/>
    </w:p>
    <w:tbl>
      <w:tblPr>
        <w:tblStyle w:val="PlainTable5"/>
        <w:tblW w:w="5000" w:type="pct"/>
        <w:tblLook w:val="0620" w:firstRow="1" w:lastRow="0" w:firstColumn="0" w:lastColumn="0" w:noHBand="1" w:noVBand="1"/>
        <w:tblDescription w:val="Layout table"/>
      </w:tblPr>
      <w:tblGrid>
        <w:gridCol w:w="5535"/>
        <w:gridCol w:w="559"/>
        <w:gridCol w:w="2932"/>
      </w:tblGrid>
      <w:tr w:rsidR="004B2BA3" w14:paraId="65A87FBE" w14:textId="77777777" w:rsidTr="00B10B88">
        <w:trPr>
          <w:cnfStyle w:val="100000000000" w:firstRow="1" w:lastRow="0" w:firstColumn="0" w:lastColumn="0" w:oddVBand="0" w:evenVBand="0" w:oddHBand="0" w:evenHBand="0" w:firstRowFirstColumn="0" w:firstRowLastColumn="0" w:lastRowFirstColumn="0" w:lastRowLastColumn="0"/>
          <w:trHeight w:val="756"/>
        </w:trPr>
        <w:tc>
          <w:tcPr>
            <w:tcW w:w="6469" w:type="dxa"/>
          </w:tcPr>
          <w:p w14:paraId="07EA9981" w14:textId="624A4526" w:rsidR="004B2BA3" w:rsidRDefault="004B2BA3" w:rsidP="00B10B88"/>
        </w:tc>
        <w:tc>
          <w:tcPr>
            <w:tcW w:w="581" w:type="dxa"/>
          </w:tcPr>
          <w:p w14:paraId="4E0F98D8" w14:textId="77777777" w:rsidR="004B2BA3" w:rsidRDefault="004B2BA3" w:rsidP="00B10B88"/>
        </w:tc>
        <w:tc>
          <w:tcPr>
            <w:tcW w:w="3030" w:type="dxa"/>
          </w:tcPr>
          <w:p w14:paraId="47676C09" w14:textId="77777777" w:rsidR="004B2BA3" w:rsidRDefault="004B2BA3" w:rsidP="00B10B88">
            <w:pPr>
              <w:pStyle w:val="Title"/>
            </w:pPr>
            <w:r>
              <w:t>INVOICE</w:t>
            </w:r>
          </w:p>
        </w:tc>
      </w:tr>
      <w:tr w:rsidR="004B2BA3" w14:paraId="15996729" w14:textId="77777777" w:rsidTr="00B10B88">
        <w:trPr>
          <w:trHeight w:val="468"/>
        </w:trPr>
        <w:tc>
          <w:tcPr>
            <w:tcW w:w="6469" w:type="dxa"/>
          </w:tcPr>
          <w:p w14:paraId="0C397A23" w14:textId="7BD61BF9" w:rsidR="004B2BA3" w:rsidRDefault="004B2BA3" w:rsidP="00B10B88">
            <w:pPr>
              <w:pStyle w:val="Slogan"/>
            </w:pPr>
          </w:p>
        </w:tc>
        <w:tc>
          <w:tcPr>
            <w:tcW w:w="581" w:type="dxa"/>
          </w:tcPr>
          <w:p w14:paraId="140F4997" w14:textId="77777777" w:rsidR="004B2BA3" w:rsidRDefault="004B2BA3" w:rsidP="00B10B88"/>
        </w:tc>
        <w:tc>
          <w:tcPr>
            <w:tcW w:w="3030" w:type="dxa"/>
          </w:tcPr>
          <w:p w14:paraId="2986D42A" w14:textId="77777777" w:rsidR="004B2BA3" w:rsidRDefault="004B2BA3" w:rsidP="00B10B88">
            <w:pPr>
              <w:pStyle w:val="Right-alignedtext"/>
            </w:pPr>
            <w:r>
              <w:t xml:space="preserve">Date: </w:t>
            </w:r>
            <w:sdt>
              <w:sdtPr>
                <w:id w:val="-1229759746"/>
                <w:placeholder>
                  <w:docPart w:val="63CAE2EA0177408DA9CD6941B82D9F09"/>
                </w:placeholder>
                <w:temporary/>
                <w:showingPlcHdr/>
                <w15:appearance w15:val="hidden"/>
              </w:sdtPr>
              <w:sdtEndPr/>
              <w:sdtContent>
                <w:r>
                  <w:t>Date</w:t>
                </w:r>
              </w:sdtContent>
            </w:sdt>
          </w:p>
          <w:p w14:paraId="34860C7A" w14:textId="77777777" w:rsidR="004B2BA3" w:rsidRDefault="004B2BA3" w:rsidP="00B10B88">
            <w:pPr>
              <w:pStyle w:val="Right-alignedtext"/>
            </w:pPr>
            <w:r>
              <w:t xml:space="preserve">INVOICE # </w:t>
            </w:r>
            <w:sdt>
              <w:sdtPr>
                <w:alias w:val="No."/>
                <w:tag w:val="No."/>
                <w:id w:val="7433246"/>
                <w:placeholder>
                  <w:docPart w:val="C77C692241F34760967E0152F086A76D"/>
                </w:placeholder>
                <w:temporary/>
                <w:showingPlcHdr/>
                <w15:appearance w15:val="hidden"/>
              </w:sdtPr>
              <w:sdtEndPr/>
              <w:sdtContent>
                <w:r>
                  <w:t>100</w:t>
                </w:r>
              </w:sdtContent>
            </w:sdt>
          </w:p>
        </w:tc>
      </w:tr>
      <w:tr w:rsidR="004B2BA3" w14:paraId="21E4E005" w14:textId="77777777" w:rsidTr="00B10B88">
        <w:trPr>
          <w:trHeight w:val="1825"/>
        </w:trPr>
        <w:tc>
          <w:tcPr>
            <w:tcW w:w="6469" w:type="dxa"/>
          </w:tcPr>
          <w:p w14:paraId="39174445" w14:textId="77777777" w:rsidR="004B2BA3" w:rsidRDefault="004B2BA3" w:rsidP="00B10B88"/>
        </w:tc>
        <w:tc>
          <w:tcPr>
            <w:tcW w:w="581" w:type="dxa"/>
          </w:tcPr>
          <w:p w14:paraId="4CA2E3A2" w14:textId="77777777" w:rsidR="004B2BA3" w:rsidRDefault="004B2BA3" w:rsidP="00B10B88">
            <w:r>
              <w:t>To</w:t>
            </w:r>
          </w:p>
        </w:tc>
        <w:tc>
          <w:tcPr>
            <w:tcW w:w="3030" w:type="dxa"/>
          </w:tcPr>
          <w:p w14:paraId="20038C27" w14:textId="4D1F0A7D" w:rsidR="004B2BA3" w:rsidRDefault="00BE4141" w:rsidP="00B10B88">
            <w:pPr>
              <w:pStyle w:val="Right-alignedtext"/>
            </w:pPr>
            <w:proofErr w:type="spellStart"/>
            <w:r>
              <w:t>Ms</w:t>
            </w:r>
            <w:proofErr w:type="spellEnd"/>
            <w:r>
              <w:t xml:space="preserve"> Dee Rod</w:t>
            </w:r>
          </w:p>
          <w:p w14:paraId="432486E4" w14:textId="4230AC02" w:rsidR="004B2BA3" w:rsidRDefault="00BE4141" w:rsidP="00B10B88">
            <w:pPr>
              <w:pStyle w:val="Right-alignedtext"/>
            </w:pPr>
            <w:r>
              <w:t>CEC Mobile manufacturing company</w:t>
            </w:r>
          </w:p>
          <w:p w14:paraId="60439E11" w14:textId="2A5EB2B0" w:rsidR="00BE4141" w:rsidRDefault="00BE4141" w:rsidP="00B10B88">
            <w:pPr>
              <w:pStyle w:val="Right-alignedtext"/>
            </w:pPr>
            <w:r>
              <w:t>Swansea, wales</w:t>
            </w:r>
          </w:p>
          <w:p w14:paraId="6B57A0AF" w14:textId="54CB613A" w:rsidR="004B2BA3" w:rsidRDefault="004B2BA3" w:rsidP="00B10B88">
            <w:pPr>
              <w:pStyle w:val="Right-alignedtext"/>
            </w:pPr>
          </w:p>
          <w:p w14:paraId="1BBC3AD5" w14:textId="48F0C6EE" w:rsidR="00BE4141" w:rsidRDefault="0067085F" w:rsidP="00BE4141">
            <w:pPr>
              <w:pStyle w:val="Right-alignedtext"/>
            </w:pPr>
            <w:sdt>
              <w:sdtPr>
                <w:alias w:val="Phone"/>
                <w:tag w:val="Phone"/>
                <w:id w:val="7433381"/>
                <w:placeholder>
                  <w:docPart w:val="F167B8DA40C547A6A202B3E2FB8830CB"/>
                </w:placeholder>
                <w:temporary/>
                <w15:appearance w15:val="hidden"/>
              </w:sdtPr>
              <w:sdtEndPr/>
              <w:sdtContent/>
            </w:sdt>
          </w:p>
          <w:p w14:paraId="1F29CE87" w14:textId="377233B5" w:rsidR="004B2BA3" w:rsidRDefault="004B2BA3" w:rsidP="00B10B88">
            <w:pPr>
              <w:pStyle w:val="Right-alignedtext"/>
            </w:pPr>
          </w:p>
        </w:tc>
      </w:tr>
    </w:tbl>
    <w:tbl>
      <w:tblPr>
        <w:tblStyle w:val="GridTable1Light-Accent5"/>
        <w:tblW w:w="5000" w:type="pct"/>
        <w:tblCellMar>
          <w:top w:w="43" w:type="dxa"/>
          <w:left w:w="115" w:type="dxa"/>
          <w:bottom w:w="43" w:type="dxa"/>
          <w:right w:w="115" w:type="dxa"/>
        </w:tblCellMar>
        <w:tblLook w:val="0020" w:firstRow="1" w:lastRow="0" w:firstColumn="0" w:lastColumn="0" w:noHBand="0" w:noVBand="0"/>
        <w:tblDescription w:val="Layout table"/>
      </w:tblPr>
      <w:tblGrid>
        <w:gridCol w:w="2269"/>
        <w:gridCol w:w="2268"/>
        <w:gridCol w:w="2221"/>
        <w:gridCol w:w="2268"/>
      </w:tblGrid>
      <w:tr w:rsidR="00483EA6" w14:paraId="60777ACC" w14:textId="77777777" w:rsidTr="00B10B88">
        <w:trPr>
          <w:cnfStyle w:val="100000000000" w:firstRow="1" w:lastRow="0" w:firstColumn="0" w:lastColumn="0" w:oddVBand="0" w:evenVBand="0" w:oddHBand="0" w:evenHBand="0" w:firstRowFirstColumn="0" w:firstRowLastColumn="0" w:lastRowFirstColumn="0" w:lastRowLastColumn="0"/>
          <w:trHeight w:val="288"/>
        </w:trPr>
        <w:sdt>
          <w:sdtPr>
            <w:id w:val="-2056687621"/>
            <w:placeholder>
              <w:docPart w:val="4A26F664C660466DAD1979F473992E16"/>
            </w:placeholder>
            <w:temporary/>
            <w:showingPlcHdr/>
            <w15:appearance w15:val="hidden"/>
          </w:sdtPr>
          <w:sdtEndPr/>
          <w:sdtContent>
            <w:tc>
              <w:tcPr>
                <w:tcW w:w="2520" w:type="dxa"/>
                <w:tcBorders>
                  <w:top w:val="nil"/>
                  <w:left w:val="nil"/>
                  <w:bottom w:val="single" w:sz="4" w:space="0" w:color="A6A6A6" w:themeColor="background1" w:themeShade="A6"/>
                  <w:right w:val="nil"/>
                </w:tcBorders>
                <w:tcMar>
                  <w:top w:w="403" w:type="dxa"/>
                </w:tcMar>
              </w:tcPr>
              <w:p w14:paraId="6472E486" w14:textId="77777777" w:rsidR="004B2BA3" w:rsidRPr="00335034" w:rsidRDefault="004B2BA3" w:rsidP="004B2BA3">
                <w:r>
                  <w:t>Salesperson</w:t>
                </w:r>
              </w:p>
            </w:tc>
          </w:sdtContent>
        </w:sdt>
        <w:sdt>
          <w:sdtPr>
            <w:id w:val="1763794963"/>
            <w:placeholder>
              <w:docPart w:val="8B98CE4271894849956ABB45475F8BB4"/>
            </w:placeholder>
            <w:temporary/>
            <w:showingPlcHdr/>
            <w15:appearance w15:val="hidden"/>
          </w:sdtPr>
          <w:sdtEndPr/>
          <w:sdtContent>
            <w:tc>
              <w:tcPr>
                <w:tcW w:w="2520" w:type="dxa"/>
                <w:tcBorders>
                  <w:top w:val="nil"/>
                  <w:left w:val="nil"/>
                  <w:bottom w:val="single" w:sz="4" w:space="0" w:color="A6A6A6" w:themeColor="background1" w:themeShade="A6"/>
                  <w:right w:val="nil"/>
                </w:tcBorders>
                <w:tcMar>
                  <w:top w:w="403" w:type="dxa"/>
                </w:tcMar>
              </w:tcPr>
              <w:p w14:paraId="26B5D82D" w14:textId="77777777" w:rsidR="004B2BA3" w:rsidRPr="00335034" w:rsidRDefault="004B2BA3" w:rsidP="004B2BA3">
                <w:r>
                  <w:t>Job</w:t>
                </w:r>
              </w:p>
            </w:tc>
          </w:sdtContent>
        </w:sdt>
        <w:sdt>
          <w:sdtPr>
            <w:id w:val="-713964722"/>
            <w:placeholder>
              <w:docPart w:val="B5606A030B904BB1BA341B2A6699E66F"/>
            </w:placeholder>
            <w:temporary/>
            <w:showingPlcHdr/>
            <w15:appearance w15:val="hidden"/>
          </w:sdtPr>
          <w:sdtEndPr/>
          <w:sdtContent>
            <w:tc>
              <w:tcPr>
                <w:tcW w:w="2520" w:type="dxa"/>
                <w:tcBorders>
                  <w:top w:val="nil"/>
                  <w:left w:val="nil"/>
                  <w:bottom w:val="single" w:sz="4" w:space="0" w:color="A6A6A6" w:themeColor="background1" w:themeShade="A6"/>
                  <w:right w:val="nil"/>
                </w:tcBorders>
                <w:tcMar>
                  <w:top w:w="403" w:type="dxa"/>
                </w:tcMar>
              </w:tcPr>
              <w:p w14:paraId="2932F49D" w14:textId="77777777" w:rsidR="004B2BA3" w:rsidRPr="00335034" w:rsidRDefault="004B2BA3" w:rsidP="004B2BA3">
                <w:r>
                  <w:t>Payment Terms</w:t>
                </w:r>
              </w:p>
            </w:tc>
          </w:sdtContent>
        </w:sdt>
        <w:sdt>
          <w:sdtPr>
            <w:id w:val="328103095"/>
            <w:placeholder>
              <w:docPart w:val="8F4B0163A284424589C77E57175C5529"/>
            </w:placeholder>
            <w:temporary/>
            <w:showingPlcHdr/>
            <w15:appearance w15:val="hidden"/>
          </w:sdtPr>
          <w:sdtEndPr/>
          <w:sdtContent>
            <w:tc>
              <w:tcPr>
                <w:tcW w:w="2520" w:type="dxa"/>
                <w:tcBorders>
                  <w:top w:val="nil"/>
                  <w:left w:val="nil"/>
                  <w:bottom w:val="single" w:sz="4" w:space="0" w:color="A6A6A6" w:themeColor="background1" w:themeShade="A6"/>
                  <w:right w:val="nil"/>
                </w:tcBorders>
                <w:tcMar>
                  <w:top w:w="403" w:type="dxa"/>
                </w:tcMar>
              </w:tcPr>
              <w:p w14:paraId="22DF02B4" w14:textId="77777777" w:rsidR="004B2BA3" w:rsidRPr="00335034" w:rsidRDefault="004B2BA3" w:rsidP="004B2BA3">
                <w:r>
                  <w:t>Due Date</w:t>
                </w:r>
              </w:p>
            </w:tc>
          </w:sdtContent>
        </w:sdt>
      </w:tr>
      <w:tr w:rsidR="00483EA6" w14:paraId="5E96BDA4" w14:textId="77777777" w:rsidTr="00B10B88">
        <w:trPr>
          <w:trHeight w:val="288"/>
        </w:trPr>
        <w:tc>
          <w:tcPr>
            <w:tcW w:w="2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AEC1EB" w14:textId="3F6B6DBF" w:rsidR="004B2BA3" w:rsidRDefault="00483EA6" w:rsidP="00B10B88">
            <w:r>
              <w:t>Barry Lynch</w:t>
            </w:r>
          </w:p>
        </w:tc>
        <w:tc>
          <w:tcPr>
            <w:tcW w:w="2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523E18" w14:textId="1AD1999A" w:rsidR="004B2BA3" w:rsidRDefault="00483EA6" w:rsidP="00B10B88">
            <w:r>
              <w:t xml:space="preserve">Computer forensic investigator </w:t>
            </w:r>
          </w:p>
        </w:tc>
        <w:sdt>
          <w:sdtPr>
            <w:id w:val="413050092"/>
            <w:placeholder>
              <w:docPart w:val="DCB73BBE95AB4EF5AA213F299C8F79CF"/>
            </w:placeholder>
            <w:temporary/>
            <w:showingPlcHdr/>
            <w15:appearance w15:val="hidden"/>
          </w:sdtPr>
          <w:sdtEndPr/>
          <w:sdtContent>
            <w:tc>
              <w:tcPr>
                <w:tcW w:w="2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2503E0" w14:textId="77777777" w:rsidR="004B2BA3" w:rsidRPr="00E61B2E" w:rsidRDefault="004B2BA3" w:rsidP="00B10B88">
                <w:r>
                  <w:t>Due on receipt</w:t>
                </w:r>
              </w:p>
            </w:tc>
          </w:sdtContent>
        </w:sdt>
        <w:tc>
          <w:tcPr>
            <w:tcW w:w="2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126417" w14:textId="75B5FA09" w:rsidR="004B2BA3" w:rsidRDefault="00483EA6" w:rsidP="00B10B88">
            <w:r>
              <w:t>22/04/2021</w:t>
            </w:r>
          </w:p>
        </w:tc>
      </w:tr>
    </w:tbl>
    <w:tbl>
      <w:tblPr>
        <w:tblStyle w:val="TableGridLight"/>
        <w:tblW w:w="5000" w:type="pct"/>
        <w:tblLook w:val="0020" w:firstRow="1" w:lastRow="0" w:firstColumn="0" w:lastColumn="0" w:noHBand="0" w:noVBand="0"/>
        <w:tblDescription w:val="Layout table"/>
      </w:tblPr>
      <w:tblGrid>
        <w:gridCol w:w="1139"/>
        <w:gridCol w:w="4832"/>
        <w:gridCol w:w="1532"/>
        <w:gridCol w:w="1523"/>
      </w:tblGrid>
      <w:tr w:rsidR="004B2BA3" w14:paraId="456BB186" w14:textId="77777777" w:rsidTr="00B10B88">
        <w:trPr>
          <w:cnfStyle w:val="100000000000" w:firstRow="1" w:lastRow="0" w:firstColumn="0" w:lastColumn="0" w:oddVBand="0" w:evenVBand="0" w:oddHBand="0" w:evenHBand="0" w:firstRowFirstColumn="0" w:firstRowLastColumn="0" w:lastRowFirstColumn="0" w:lastRowLastColumn="0"/>
          <w:trHeight w:val="288"/>
        </w:trPr>
        <w:sdt>
          <w:sdtPr>
            <w:id w:val="1845827575"/>
            <w:placeholder>
              <w:docPart w:val="E9F1D6E7F4314BBFB0A688766B48FF7A"/>
            </w:placeholder>
            <w:temporary/>
            <w:showingPlcHdr/>
            <w15:appearance w15:val="hidden"/>
          </w:sdtPr>
          <w:sdtEndPr/>
          <w:sdtContent>
            <w:tc>
              <w:tcPr>
                <w:tcW w:w="1265" w:type="dxa"/>
                <w:tcMar>
                  <w:top w:w="259" w:type="dxa"/>
                </w:tcMar>
              </w:tcPr>
              <w:p w14:paraId="57F61D02" w14:textId="77777777" w:rsidR="004B2BA3" w:rsidRPr="00335034" w:rsidRDefault="004B2BA3" w:rsidP="004B2BA3">
                <w:r>
                  <w:t>Qty</w:t>
                </w:r>
              </w:p>
            </w:tc>
          </w:sdtContent>
        </w:sdt>
        <w:sdt>
          <w:sdtPr>
            <w:id w:val="-527406679"/>
            <w:placeholder>
              <w:docPart w:val="6E307DD4B04F46A3BFAA15EE2332BF3A"/>
            </w:placeholder>
            <w:temporary/>
            <w:showingPlcHdr/>
            <w15:appearance w15:val="hidden"/>
          </w:sdtPr>
          <w:sdtEndPr/>
          <w:sdtContent>
            <w:tc>
              <w:tcPr>
                <w:tcW w:w="5556" w:type="dxa"/>
                <w:tcMar>
                  <w:top w:w="259" w:type="dxa"/>
                </w:tcMar>
              </w:tcPr>
              <w:p w14:paraId="17C3CD2A" w14:textId="77777777" w:rsidR="004B2BA3" w:rsidRPr="00335034" w:rsidRDefault="004B2BA3" w:rsidP="004B2BA3">
                <w:r>
                  <w:t>Description</w:t>
                </w:r>
              </w:p>
            </w:tc>
          </w:sdtContent>
        </w:sdt>
        <w:tc>
          <w:tcPr>
            <w:tcW w:w="1635" w:type="dxa"/>
            <w:tcMar>
              <w:top w:w="259" w:type="dxa"/>
            </w:tcMar>
          </w:tcPr>
          <w:p w14:paraId="4DA28C43" w14:textId="374BC717" w:rsidR="004B2BA3" w:rsidRPr="00335034" w:rsidRDefault="00866AF6" w:rsidP="00866AF6">
            <w:pPr>
              <w:jc w:val="center"/>
            </w:pPr>
            <w:r>
              <w:t>Rate</w:t>
            </w:r>
          </w:p>
        </w:tc>
        <w:tc>
          <w:tcPr>
            <w:tcW w:w="1624" w:type="dxa"/>
            <w:tcMar>
              <w:top w:w="259" w:type="dxa"/>
            </w:tcMar>
          </w:tcPr>
          <w:p w14:paraId="6FEBD588" w14:textId="447D1E3E" w:rsidR="004B2BA3" w:rsidRPr="00335034" w:rsidRDefault="00866AF6" w:rsidP="00866AF6">
            <w:pPr>
              <w:jc w:val="center"/>
            </w:pPr>
            <w:r>
              <w:t>Amount</w:t>
            </w:r>
          </w:p>
        </w:tc>
      </w:tr>
      <w:tr w:rsidR="004B2BA3" w14:paraId="32A1D000" w14:textId="77777777" w:rsidTr="00B10B88">
        <w:trPr>
          <w:trHeight w:val="288"/>
        </w:trPr>
        <w:tc>
          <w:tcPr>
            <w:tcW w:w="1265" w:type="dxa"/>
          </w:tcPr>
          <w:p w14:paraId="4F8649E8" w14:textId="0F2BB81E" w:rsidR="004B2BA3" w:rsidRDefault="00483EA6" w:rsidP="00B10B88">
            <w:r>
              <w:t>1</w:t>
            </w:r>
          </w:p>
        </w:tc>
        <w:tc>
          <w:tcPr>
            <w:tcW w:w="5556" w:type="dxa"/>
          </w:tcPr>
          <w:p w14:paraId="6DCE1628" w14:textId="27ECD8B0" w:rsidR="004B2BA3" w:rsidRDefault="00483EA6" w:rsidP="00B10B88">
            <w:r>
              <w:t>Investigation</w:t>
            </w:r>
            <w:r w:rsidR="00866AF6">
              <w:t xml:space="preserve"> </w:t>
            </w:r>
          </w:p>
        </w:tc>
        <w:tc>
          <w:tcPr>
            <w:tcW w:w="1635" w:type="dxa"/>
            <w:tcMar>
              <w:left w:w="216" w:type="dxa"/>
              <w:right w:w="216" w:type="dxa"/>
            </w:tcMar>
          </w:tcPr>
          <w:p w14:paraId="1634E44F" w14:textId="3A0A9D0C" w:rsidR="004B2BA3" w:rsidRDefault="00866AF6" w:rsidP="00866AF6">
            <w:pPr>
              <w:pStyle w:val="Right-alignedtext"/>
              <w:jc w:val="center"/>
            </w:pPr>
            <w:r>
              <w:t>£20,000</w:t>
            </w:r>
          </w:p>
        </w:tc>
        <w:tc>
          <w:tcPr>
            <w:tcW w:w="1624" w:type="dxa"/>
            <w:tcMar>
              <w:left w:w="216" w:type="dxa"/>
              <w:right w:w="216" w:type="dxa"/>
            </w:tcMar>
          </w:tcPr>
          <w:p w14:paraId="06277435" w14:textId="2834BE99" w:rsidR="004B2BA3" w:rsidRDefault="00866AF6" w:rsidP="00866AF6">
            <w:pPr>
              <w:pStyle w:val="Right-alignedtext"/>
              <w:jc w:val="center"/>
            </w:pPr>
            <w:r>
              <w:t>£</w:t>
            </w:r>
            <w:r>
              <w:t>2</w:t>
            </w:r>
            <w:r>
              <w:t>0,000</w:t>
            </w:r>
          </w:p>
        </w:tc>
      </w:tr>
      <w:tr w:rsidR="004B2BA3" w14:paraId="6565780C" w14:textId="77777777" w:rsidTr="00B10B88">
        <w:trPr>
          <w:trHeight w:val="288"/>
        </w:trPr>
        <w:tc>
          <w:tcPr>
            <w:tcW w:w="1265" w:type="dxa"/>
          </w:tcPr>
          <w:p w14:paraId="04B55311" w14:textId="3E0BB5CD" w:rsidR="004B2BA3" w:rsidRDefault="00483EA6" w:rsidP="00B10B88">
            <w:r>
              <w:t>1</w:t>
            </w:r>
          </w:p>
        </w:tc>
        <w:tc>
          <w:tcPr>
            <w:tcW w:w="5556" w:type="dxa"/>
          </w:tcPr>
          <w:p w14:paraId="3B405618" w14:textId="19E695C0" w:rsidR="004B2BA3" w:rsidRDefault="00483EA6" w:rsidP="00B10B88">
            <w:r>
              <w:t xml:space="preserve">Investigation report </w:t>
            </w:r>
          </w:p>
        </w:tc>
        <w:tc>
          <w:tcPr>
            <w:tcW w:w="1635" w:type="dxa"/>
            <w:tcMar>
              <w:left w:w="216" w:type="dxa"/>
              <w:right w:w="216" w:type="dxa"/>
            </w:tcMar>
          </w:tcPr>
          <w:p w14:paraId="2E33A2EC" w14:textId="20ACD898" w:rsidR="004B2BA3" w:rsidRDefault="00866AF6" w:rsidP="00866AF6">
            <w:pPr>
              <w:pStyle w:val="Right-alignedtext"/>
              <w:jc w:val="center"/>
            </w:pPr>
            <w:r>
              <w:t>£10,000</w:t>
            </w:r>
          </w:p>
        </w:tc>
        <w:tc>
          <w:tcPr>
            <w:tcW w:w="1624" w:type="dxa"/>
            <w:tcMar>
              <w:left w:w="216" w:type="dxa"/>
              <w:right w:w="216" w:type="dxa"/>
            </w:tcMar>
          </w:tcPr>
          <w:p w14:paraId="0DFE0729" w14:textId="059E303A" w:rsidR="004B2BA3" w:rsidRDefault="00866AF6" w:rsidP="00866AF6">
            <w:pPr>
              <w:pStyle w:val="Right-alignedtext"/>
              <w:jc w:val="center"/>
            </w:pPr>
            <w:r>
              <w:t>£10,000</w:t>
            </w:r>
          </w:p>
        </w:tc>
      </w:tr>
      <w:tr w:rsidR="004B2BA3" w14:paraId="6ABE1664" w14:textId="77777777" w:rsidTr="00B10B88">
        <w:trPr>
          <w:trHeight w:val="288"/>
        </w:trPr>
        <w:tc>
          <w:tcPr>
            <w:tcW w:w="1265" w:type="dxa"/>
          </w:tcPr>
          <w:p w14:paraId="00BB617E" w14:textId="2F999F58" w:rsidR="004B2BA3" w:rsidRDefault="00866AF6" w:rsidP="00B10B88">
            <w:r>
              <w:t>1</w:t>
            </w:r>
          </w:p>
        </w:tc>
        <w:tc>
          <w:tcPr>
            <w:tcW w:w="5556" w:type="dxa"/>
          </w:tcPr>
          <w:p w14:paraId="2F97DF4A" w14:textId="7859F02C" w:rsidR="004B2BA3" w:rsidRDefault="00866AF6" w:rsidP="00B10B88">
            <w:r>
              <w:t>Recovery of data</w:t>
            </w:r>
          </w:p>
        </w:tc>
        <w:tc>
          <w:tcPr>
            <w:tcW w:w="1635" w:type="dxa"/>
            <w:tcMar>
              <w:left w:w="216" w:type="dxa"/>
              <w:right w:w="216" w:type="dxa"/>
            </w:tcMar>
          </w:tcPr>
          <w:p w14:paraId="705DDC6B" w14:textId="6DC0C6EE" w:rsidR="004B2BA3" w:rsidRDefault="00866AF6" w:rsidP="00866AF6">
            <w:pPr>
              <w:pStyle w:val="Right-alignedtext"/>
              <w:jc w:val="center"/>
            </w:pPr>
            <w:r>
              <w:t>£10,000</w:t>
            </w:r>
          </w:p>
        </w:tc>
        <w:tc>
          <w:tcPr>
            <w:tcW w:w="1624" w:type="dxa"/>
            <w:tcMar>
              <w:left w:w="216" w:type="dxa"/>
              <w:right w:w="216" w:type="dxa"/>
            </w:tcMar>
          </w:tcPr>
          <w:p w14:paraId="5BDDE599" w14:textId="0A80ADF4" w:rsidR="004B2BA3" w:rsidRDefault="00866AF6" w:rsidP="00866AF6">
            <w:pPr>
              <w:pStyle w:val="Right-alignedtext"/>
              <w:jc w:val="center"/>
            </w:pPr>
            <w:r>
              <w:t>£10,000</w:t>
            </w:r>
          </w:p>
        </w:tc>
      </w:tr>
      <w:tr w:rsidR="004B2BA3" w14:paraId="16DACB91" w14:textId="77777777" w:rsidTr="00B10B88">
        <w:trPr>
          <w:trHeight w:val="288"/>
        </w:trPr>
        <w:tc>
          <w:tcPr>
            <w:tcW w:w="1265" w:type="dxa"/>
          </w:tcPr>
          <w:p w14:paraId="196DE52E" w14:textId="77777777" w:rsidR="004B2BA3" w:rsidRDefault="004B2BA3" w:rsidP="00B10B88"/>
        </w:tc>
        <w:tc>
          <w:tcPr>
            <w:tcW w:w="5556" w:type="dxa"/>
          </w:tcPr>
          <w:p w14:paraId="27FDC9F0" w14:textId="77777777" w:rsidR="004B2BA3" w:rsidRDefault="004B2BA3" w:rsidP="00B10B88"/>
        </w:tc>
        <w:tc>
          <w:tcPr>
            <w:tcW w:w="1635" w:type="dxa"/>
            <w:tcMar>
              <w:left w:w="216" w:type="dxa"/>
              <w:right w:w="216" w:type="dxa"/>
            </w:tcMar>
          </w:tcPr>
          <w:p w14:paraId="4E38C6D1" w14:textId="77777777" w:rsidR="004B2BA3" w:rsidRDefault="004B2BA3" w:rsidP="00B10B88">
            <w:pPr>
              <w:pStyle w:val="Right-alignedtext"/>
            </w:pPr>
          </w:p>
        </w:tc>
        <w:tc>
          <w:tcPr>
            <w:tcW w:w="1624" w:type="dxa"/>
            <w:tcMar>
              <w:left w:w="216" w:type="dxa"/>
              <w:right w:w="216" w:type="dxa"/>
            </w:tcMar>
          </w:tcPr>
          <w:p w14:paraId="73301677" w14:textId="77777777" w:rsidR="004B2BA3" w:rsidRDefault="004B2BA3" w:rsidP="00B10B88">
            <w:pPr>
              <w:pStyle w:val="Right-alignedtext"/>
            </w:pPr>
          </w:p>
        </w:tc>
      </w:tr>
      <w:tr w:rsidR="004B2BA3" w14:paraId="78F97453" w14:textId="77777777" w:rsidTr="00B10B88">
        <w:trPr>
          <w:trHeight w:val="288"/>
        </w:trPr>
        <w:tc>
          <w:tcPr>
            <w:tcW w:w="1265" w:type="dxa"/>
          </w:tcPr>
          <w:p w14:paraId="62C048B9" w14:textId="77777777" w:rsidR="004B2BA3" w:rsidRDefault="004B2BA3" w:rsidP="00B10B88"/>
        </w:tc>
        <w:tc>
          <w:tcPr>
            <w:tcW w:w="5556" w:type="dxa"/>
          </w:tcPr>
          <w:p w14:paraId="05B2D340" w14:textId="77777777" w:rsidR="004B2BA3" w:rsidRDefault="004B2BA3" w:rsidP="00B10B88"/>
        </w:tc>
        <w:tc>
          <w:tcPr>
            <w:tcW w:w="1635" w:type="dxa"/>
            <w:tcMar>
              <w:left w:w="216" w:type="dxa"/>
              <w:right w:w="216" w:type="dxa"/>
            </w:tcMar>
          </w:tcPr>
          <w:p w14:paraId="385F0342" w14:textId="77777777" w:rsidR="004B2BA3" w:rsidRDefault="004B2BA3" w:rsidP="00B10B88">
            <w:pPr>
              <w:pStyle w:val="Right-alignedtext"/>
            </w:pPr>
          </w:p>
        </w:tc>
        <w:tc>
          <w:tcPr>
            <w:tcW w:w="1624" w:type="dxa"/>
            <w:tcMar>
              <w:left w:w="216" w:type="dxa"/>
              <w:right w:w="216" w:type="dxa"/>
            </w:tcMar>
          </w:tcPr>
          <w:p w14:paraId="300CDFFB" w14:textId="77777777" w:rsidR="004B2BA3" w:rsidRDefault="004B2BA3" w:rsidP="00B10B88">
            <w:pPr>
              <w:pStyle w:val="Right-alignedtext"/>
            </w:pPr>
          </w:p>
        </w:tc>
      </w:tr>
      <w:tr w:rsidR="004B2BA3" w14:paraId="1044D7E5" w14:textId="77777777" w:rsidTr="00B10B88">
        <w:trPr>
          <w:trHeight w:val="288"/>
        </w:trPr>
        <w:tc>
          <w:tcPr>
            <w:tcW w:w="1265" w:type="dxa"/>
          </w:tcPr>
          <w:p w14:paraId="14F093AF" w14:textId="77777777" w:rsidR="004B2BA3" w:rsidRDefault="004B2BA3" w:rsidP="00B10B88"/>
        </w:tc>
        <w:tc>
          <w:tcPr>
            <w:tcW w:w="5556" w:type="dxa"/>
          </w:tcPr>
          <w:p w14:paraId="6C5E5A0B" w14:textId="77777777" w:rsidR="004B2BA3" w:rsidRDefault="004B2BA3" w:rsidP="00B10B88"/>
        </w:tc>
        <w:tc>
          <w:tcPr>
            <w:tcW w:w="1635" w:type="dxa"/>
            <w:tcMar>
              <w:left w:w="216" w:type="dxa"/>
              <w:right w:w="216" w:type="dxa"/>
            </w:tcMar>
          </w:tcPr>
          <w:p w14:paraId="7AB13E0C" w14:textId="77777777" w:rsidR="004B2BA3" w:rsidRDefault="004B2BA3" w:rsidP="00B10B88">
            <w:pPr>
              <w:pStyle w:val="Right-alignedtext"/>
            </w:pPr>
          </w:p>
        </w:tc>
        <w:tc>
          <w:tcPr>
            <w:tcW w:w="1624" w:type="dxa"/>
            <w:tcMar>
              <w:left w:w="216" w:type="dxa"/>
              <w:right w:w="216" w:type="dxa"/>
            </w:tcMar>
          </w:tcPr>
          <w:p w14:paraId="7CA63B7B" w14:textId="77777777" w:rsidR="004B2BA3" w:rsidRDefault="004B2BA3" w:rsidP="00B10B88">
            <w:pPr>
              <w:pStyle w:val="Right-alignedtext"/>
            </w:pPr>
          </w:p>
        </w:tc>
      </w:tr>
      <w:tr w:rsidR="004B2BA3" w14:paraId="5A08E2E1" w14:textId="77777777" w:rsidTr="00B10B88">
        <w:trPr>
          <w:trHeight w:val="288"/>
        </w:trPr>
        <w:tc>
          <w:tcPr>
            <w:tcW w:w="1265" w:type="dxa"/>
          </w:tcPr>
          <w:p w14:paraId="3C1B298F" w14:textId="77777777" w:rsidR="004B2BA3" w:rsidRDefault="004B2BA3" w:rsidP="00B10B88"/>
        </w:tc>
        <w:tc>
          <w:tcPr>
            <w:tcW w:w="5556" w:type="dxa"/>
          </w:tcPr>
          <w:p w14:paraId="791623B8" w14:textId="77777777" w:rsidR="004B2BA3" w:rsidRDefault="004B2BA3" w:rsidP="00B10B88"/>
        </w:tc>
        <w:tc>
          <w:tcPr>
            <w:tcW w:w="1635" w:type="dxa"/>
            <w:tcMar>
              <w:left w:w="216" w:type="dxa"/>
              <w:right w:w="216" w:type="dxa"/>
            </w:tcMar>
          </w:tcPr>
          <w:p w14:paraId="616542B4" w14:textId="77777777" w:rsidR="004B2BA3" w:rsidRDefault="004B2BA3" w:rsidP="00B10B88">
            <w:pPr>
              <w:pStyle w:val="Right-alignedtext"/>
            </w:pPr>
          </w:p>
        </w:tc>
        <w:tc>
          <w:tcPr>
            <w:tcW w:w="1624" w:type="dxa"/>
            <w:tcMar>
              <w:left w:w="216" w:type="dxa"/>
              <w:right w:w="216" w:type="dxa"/>
            </w:tcMar>
          </w:tcPr>
          <w:p w14:paraId="04BCCCC9" w14:textId="77777777" w:rsidR="004B2BA3" w:rsidRDefault="004B2BA3" w:rsidP="00B10B88">
            <w:pPr>
              <w:pStyle w:val="Right-alignedtext"/>
            </w:pPr>
          </w:p>
        </w:tc>
      </w:tr>
      <w:tr w:rsidR="004B2BA3" w14:paraId="4A2D8215" w14:textId="77777777" w:rsidTr="00B10B88">
        <w:trPr>
          <w:trHeight w:val="288"/>
        </w:trPr>
        <w:tc>
          <w:tcPr>
            <w:tcW w:w="1265" w:type="dxa"/>
          </w:tcPr>
          <w:p w14:paraId="21F4C3DB" w14:textId="77777777" w:rsidR="004B2BA3" w:rsidRDefault="004B2BA3" w:rsidP="00B10B88"/>
        </w:tc>
        <w:tc>
          <w:tcPr>
            <w:tcW w:w="5556" w:type="dxa"/>
          </w:tcPr>
          <w:p w14:paraId="460A7489" w14:textId="77777777" w:rsidR="004B2BA3" w:rsidRDefault="004B2BA3" w:rsidP="00B10B88"/>
        </w:tc>
        <w:tc>
          <w:tcPr>
            <w:tcW w:w="1635" w:type="dxa"/>
            <w:tcMar>
              <w:left w:w="216" w:type="dxa"/>
              <w:right w:w="216" w:type="dxa"/>
            </w:tcMar>
          </w:tcPr>
          <w:p w14:paraId="1A258CA8" w14:textId="77777777" w:rsidR="004B2BA3" w:rsidRDefault="004B2BA3" w:rsidP="00B10B88">
            <w:pPr>
              <w:pStyle w:val="Right-alignedtext"/>
            </w:pPr>
          </w:p>
        </w:tc>
        <w:tc>
          <w:tcPr>
            <w:tcW w:w="1624" w:type="dxa"/>
            <w:tcMar>
              <w:left w:w="216" w:type="dxa"/>
              <w:right w:w="216" w:type="dxa"/>
            </w:tcMar>
          </w:tcPr>
          <w:p w14:paraId="2D91B730" w14:textId="77777777" w:rsidR="004B2BA3" w:rsidRDefault="004B2BA3" w:rsidP="00B10B88">
            <w:pPr>
              <w:pStyle w:val="Right-alignedtext"/>
            </w:pPr>
          </w:p>
        </w:tc>
      </w:tr>
      <w:tr w:rsidR="004B2BA3" w14:paraId="6D00C5F9" w14:textId="77777777" w:rsidTr="00B10B88">
        <w:trPr>
          <w:trHeight w:val="288"/>
        </w:trPr>
        <w:tc>
          <w:tcPr>
            <w:tcW w:w="1265" w:type="dxa"/>
          </w:tcPr>
          <w:p w14:paraId="4EE42AB5" w14:textId="77777777" w:rsidR="004B2BA3" w:rsidRDefault="004B2BA3" w:rsidP="00B10B88"/>
        </w:tc>
        <w:tc>
          <w:tcPr>
            <w:tcW w:w="5556" w:type="dxa"/>
          </w:tcPr>
          <w:p w14:paraId="22473BBF" w14:textId="77777777" w:rsidR="004B2BA3" w:rsidRDefault="004B2BA3" w:rsidP="00B10B88"/>
        </w:tc>
        <w:tc>
          <w:tcPr>
            <w:tcW w:w="1635" w:type="dxa"/>
            <w:tcMar>
              <w:left w:w="216" w:type="dxa"/>
              <w:right w:w="216" w:type="dxa"/>
            </w:tcMar>
          </w:tcPr>
          <w:p w14:paraId="21CBC7A2" w14:textId="77777777" w:rsidR="004B2BA3" w:rsidRDefault="004B2BA3" w:rsidP="00B10B88">
            <w:pPr>
              <w:pStyle w:val="Right-alignedtext"/>
            </w:pPr>
          </w:p>
        </w:tc>
        <w:tc>
          <w:tcPr>
            <w:tcW w:w="1624" w:type="dxa"/>
            <w:tcMar>
              <w:left w:w="216" w:type="dxa"/>
              <w:right w:w="216" w:type="dxa"/>
            </w:tcMar>
          </w:tcPr>
          <w:p w14:paraId="21B66300" w14:textId="77777777" w:rsidR="004B2BA3" w:rsidRDefault="004B2BA3" w:rsidP="00B10B88">
            <w:pPr>
              <w:pStyle w:val="Right-alignedtext"/>
            </w:pPr>
          </w:p>
        </w:tc>
      </w:tr>
      <w:tr w:rsidR="004B2BA3" w14:paraId="6AFD9AE4" w14:textId="77777777" w:rsidTr="00B10B88">
        <w:trPr>
          <w:trHeight w:val="288"/>
        </w:trPr>
        <w:tc>
          <w:tcPr>
            <w:tcW w:w="1265" w:type="dxa"/>
          </w:tcPr>
          <w:p w14:paraId="51B7CC87" w14:textId="77777777" w:rsidR="004B2BA3" w:rsidRDefault="004B2BA3" w:rsidP="00B10B88"/>
        </w:tc>
        <w:tc>
          <w:tcPr>
            <w:tcW w:w="5556" w:type="dxa"/>
          </w:tcPr>
          <w:p w14:paraId="132E469D" w14:textId="77777777" w:rsidR="004B2BA3" w:rsidRDefault="004B2BA3" w:rsidP="00B10B88"/>
        </w:tc>
        <w:tc>
          <w:tcPr>
            <w:tcW w:w="1635" w:type="dxa"/>
            <w:tcMar>
              <w:left w:w="216" w:type="dxa"/>
              <w:right w:w="216" w:type="dxa"/>
            </w:tcMar>
          </w:tcPr>
          <w:p w14:paraId="7157BA44" w14:textId="77777777" w:rsidR="004B2BA3" w:rsidRDefault="004B2BA3" w:rsidP="00B10B88">
            <w:pPr>
              <w:pStyle w:val="Right-alignedtext"/>
            </w:pPr>
          </w:p>
        </w:tc>
        <w:tc>
          <w:tcPr>
            <w:tcW w:w="1624" w:type="dxa"/>
            <w:tcMar>
              <w:left w:w="216" w:type="dxa"/>
              <w:right w:w="216" w:type="dxa"/>
            </w:tcMar>
          </w:tcPr>
          <w:p w14:paraId="4D91BC9C" w14:textId="77777777" w:rsidR="004B2BA3" w:rsidRDefault="004B2BA3" w:rsidP="00B10B88">
            <w:pPr>
              <w:pStyle w:val="Right-alignedtext"/>
            </w:pPr>
          </w:p>
        </w:tc>
      </w:tr>
      <w:tr w:rsidR="004B2BA3" w14:paraId="3C23673E" w14:textId="77777777" w:rsidTr="00B10B88">
        <w:trPr>
          <w:trHeight w:val="288"/>
        </w:trPr>
        <w:tc>
          <w:tcPr>
            <w:tcW w:w="1265" w:type="dxa"/>
          </w:tcPr>
          <w:p w14:paraId="1E2BFE16" w14:textId="77777777" w:rsidR="004B2BA3" w:rsidRDefault="004B2BA3" w:rsidP="00B10B88"/>
        </w:tc>
        <w:tc>
          <w:tcPr>
            <w:tcW w:w="5556" w:type="dxa"/>
          </w:tcPr>
          <w:p w14:paraId="18BF6324" w14:textId="77777777" w:rsidR="004B2BA3" w:rsidRDefault="004B2BA3" w:rsidP="00B10B88"/>
        </w:tc>
        <w:tc>
          <w:tcPr>
            <w:tcW w:w="1635" w:type="dxa"/>
            <w:tcMar>
              <w:left w:w="216" w:type="dxa"/>
              <w:right w:w="216" w:type="dxa"/>
            </w:tcMar>
          </w:tcPr>
          <w:p w14:paraId="014B2B0F" w14:textId="77777777" w:rsidR="004B2BA3" w:rsidRDefault="004B2BA3" w:rsidP="00B10B88">
            <w:pPr>
              <w:pStyle w:val="Right-alignedtext"/>
            </w:pPr>
          </w:p>
        </w:tc>
        <w:tc>
          <w:tcPr>
            <w:tcW w:w="1624" w:type="dxa"/>
            <w:tcMar>
              <w:left w:w="216" w:type="dxa"/>
              <w:right w:w="216" w:type="dxa"/>
            </w:tcMar>
          </w:tcPr>
          <w:p w14:paraId="3BBF7CCC" w14:textId="77777777" w:rsidR="004B2BA3" w:rsidRDefault="004B2BA3" w:rsidP="00B10B88">
            <w:pPr>
              <w:pStyle w:val="Right-alignedtext"/>
            </w:pPr>
          </w:p>
        </w:tc>
      </w:tr>
      <w:tr w:rsidR="004B2BA3" w14:paraId="3584A409" w14:textId="77777777" w:rsidTr="00B10B88">
        <w:trPr>
          <w:trHeight w:val="288"/>
        </w:trPr>
        <w:tc>
          <w:tcPr>
            <w:tcW w:w="1265" w:type="dxa"/>
            <w:tcBorders>
              <w:bottom w:val="single" w:sz="4" w:space="0" w:color="BFBFBF" w:themeColor="background1" w:themeShade="BF"/>
            </w:tcBorders>
          </w:tcPr>
          <w:p w14:paraId="353C7F41" w14:textId="77777777" w:rsidR="004B2BA3" w:rsidRDefault="004B2BA3" w:rsidP="00B10B88"/>
        </w:tc>
        <w:tc>
          <w:tcPr>
            <w:tcW w:w="5556" w:type="dxa"/>
            <w:tcBorders>
              <w:bottom w:val="single" w:sz="4" w:space="0" w:color="BFBFBF" w:themeColor="background1" w:themeShade="BF"/>
            </w:tcBorders>
          </w:tcPr>
          <w:p w14:paraId="6CEAB042" w14:textId="77777777" w:rsidR="004B2BA3" w:rsidRDefault="004B2BA3" w:rsidP="00B10B88"/>
        </w:tc>
        <w:tc>
          <w:tcPr>
            <w:tcW w:w="1635" w:type="dxa"/>
            <w:tcBorders>
              <w:bottom w:val="single" w:sz="4" w:space="0" w:color="BFBFBF" w:themeColor="background1" w:themeShade="BF"/>
            </w:tcBorders>
            <w:tcMar>
              <w:left w:w="216" w:type="dxa"/>
              <w:right w:w="216" w:type="dxa"/>
            </w:tcMar>
          </w:tcPr>
          <w:p w14:paraId="0278D768" w14:textId="77777777" w:rsidR="004B2BA3" w:rsidRDefault="004B2BA3" w:rsidP="00B10B88">
            <w:pPr>
              <w:pStyle w:val="Right-alignedtext"/>
            </w:pPr>
          </w:p>
        </w:tc>
        <w:tc>
          <w:tcPr>
            <w:tcW w:w="1624" w:type="dxa"/>
            <w:tcMar>
              <w:left w:w="216" w:type="dxa"/>
              <w:right w:w="216" w:type="dxa"/>
            </w:tcMar>
          </w:tcPr>
          <w:p w14:paraId="70EC54F8" w14:textId="77777777" w:rsidR="004B2BA3" w:rsidRDefault="004B2BA3" w:rsidP="00B10B88">
            <w:pPr>
              <w:pStyle w:val="Right-alignedtext"/>
            </w:pPr>
          </w:p>
        </w:tc>
      </w:tr>
      <w:tr w:rsidR="004B2BA3" w14:paraId="57A270D5" w14:textId="77777777" w:rsidTr="00B10B88">
        <w:trPr>
          <w:trHeight w:val="288"/>
        </w:trPr>
        <w:tc>
          <w:tcPr>
            <w:tcW w:w="1265" w:type="dxa"/>
            <w:tcBorders>
              <w:left w:val="nil"/>
              <w:bottom w:val="nil"/>
              <w:right w:val="nil"/>
            </w:tcBorders>
          </w:tcPr>
          <w:p w14:paraId="3C95B414" w14:textId="77777777" w:rsidR="004B2BA3" w:rsidRDefault="004B2BA3" w:rsidP="00B10B88"/>
        </w:tc>
        <w:tc>
          <w:tcPr>
            <w:tcW w:w="5556" w:type="dxa"/>
            <w:tcBorders>
              <w:left w:val="nil"/>
              <w:bottom w:val="nil"/>
              <w:right w:val="nil"/>
            </w:tcBorders>
          </w:tcPr>
          <w:p w14:paraId="562A2FB1" w14:textId="77777777" w:rsidR="004B2BA3" w:rsidRDefault="004B2BA3" w:rsidP="00B10B88"/>
        </w:tc>
        <w:sdt>
          <w:sdtPr>
            <w:id w:val="794338292"/>
            <w:placeholder>
              <w:docPart w:val="AC313C0428E141B6B650C42B24CCD0FD"/>
            </w:placeholder>
            <w:temporary/>
            <w:showingPlcHdr/>
            <w15:appearance w15:val="hidden"/>
          </w:sdtPr>
          <w:sdtEndPr/>
          <w:sdtContent>
            <w:tc>
              <w:tcPr>
                <w:tcW w:w="1635" w:type="dxa"/>
                <w:tcBorders>
                  <w:left w:val="nil"/>
                  <w:bottom w:val="nil"/>
                </w:tcBorders>
              </w:tcPr>
              <w:p w14:paraId="2B747DA2" w14:textId="77777777" w:rsidR="004B2BA3" w:rsidRPr="00335034" w:rsidRDefault="004B2BA3" w:rsidP="004B2BA3">
                <w:r>
                  <w:t>Subtotal</w:t>
                </w:r>
              </w:p>
            </w:tc>
          </w:sdtContent>
        </w:sdt>
        <w:tc>
          <w:tcPr>
            <w:tcW w:w="1624" w:type="dxa"/>
            <w:tcMar>
              <w:left w:w="216" w:type="dxa"/>
              <w:right w:w="216" w:type="dxa"/>
            </w:tcMar>
          </w:tcPr>
          <w:p w14:paraId="2F046BA5" w14:textId="7DD4CBC4" w:rsidR="004B2BA3" w:rsidRDefault="00866AF6" w:rsidP="00B10B88">
            <w:pPr>
              <w:pStyle w:val="Right-alignedtext"/>
            </w:pPr>
            <w:r>
              <w:t>40,000</w:t>
            </w:r>
          </w:p>
        </w:tc>
      </w:tr>
      <w:tr w:rsidR="004B2BA3" w14:paraId="3C9E0C56" w14:textId="77777777" w:rsidTr="00B10B88">
        <w:trPr>
          <w:trHeight w:val="288"/>
        </w:trPr>
        <w:tc>
          <w:tcPr>
            <w:tcW w:w="1265" w:type="dxa"/>
            <w:tcBorders>
              <w:top w:val="nil"/>
              <w:left w:val="nil"/>
              <w:bottom w:val="nil"/>
              <w:right w:val="nil"/>
            </w:tcBorders>
          </w:tcPr>
          <w:p w14:paraId="0DCF77B2" w14:textId="77777777" w:rsidR="004B2BA3" w:rsidRDefault="004B2BA3" w:rsidP="00B10B88"/>
        </w:tc>
        <w:tc>
          <w:tcPr>
            <w:tcW w:w="5556" w:type="dxa"/>
            <w:tcBorders>
              <w:top w:val="nil"/>
              <w:left w:val="nil"/>
              <w:bottom w:val="nil"/>
              <w:right w:val="nil"/>
            </w:tcBorders>
          </w:tcPr>
          <w:p w14:paraId="6B2F92BF" w14:textId="77777777" w:rsidR="004B2BA3" w:rsidRDefault="004B2BA3" w:rsidP="00B10B88"/>
        </w:tc>
        <w:sdt>
          <w:sdtPr>
            <w:id w:val="177394138"/>
            <w:placeholder>
              <w:docPart w:val="CB9830920D2E4CB594D5E876AF5E0A09"/>
            </w:placeholder>
            <w:temporary/>
            <w:showingPlcHdr/>
            <w15:appearance w15:val="hidden"/>
          </w:sdtPr>
          <w:sdtEndPr/>
          <w:sdtContent>
            <w:tc>
              <w:tcPr>
                <w:tcW w:w="1635" w:type="dxa"/>
                <w:tcBorders>
                  <w:top w:val="nil"/>
                  <w:left w:val="nil"/>
                  <w:bottom w:val="nil"/>
                </w:tcBorders>
              </w:tcPr>
              <w:p w14:paraId="1B1D943D" w14:textId="77777777" w:rsidR="004B2BA3" w:rsidRPr="00335034" w:rsidRDefault="004B2BA3" w:rsidP="004B2BA3">
                <w:r>
                  <w:t>Sales Tax</w:t>
                </w:r>
              </w:p>
            </w:tc>
          </w:sdtContent>
        </w:sdt>
        <w:tc>
          <w:tcPr>
            <w:tcW w:w="1624" w:type="dxa"/>
            <w:tcMar>
              <w:left w:w="216" w:type="dxa"/>
              <w:right w:w="216" w:type="dxa"/>
            </w:tcMar>
          </w:tcPr>
          <w:p w14:paraId="58CC9C89" w14:textId="01CAF62E" w:rsidR="004B2BA3" w:rsidRDefault="00866AF6" w:rsidP="00B10B88">
            <w:pPr>
              <w:pStyle w:val="Right-alignedtext"/>
            </w:pPr>
            <w:r>
              <w:t>8,000</w:t>
            </w:r>
          </w:p>
        </w:tc>
      </w:tr>
      <w:tr w:rsidR="004B2BA3" w14:paraId="1AED8CE4" w14:textId="77777777" w:rsidTr="00B10B88">
        <w:trPr>
          <w:trHeight w:val="288"/>
        </w:trPr>
        <w:tc>
          <w:tcPr>
            <w:tcW w:w="1265" w:type="dxa"/>
            <w:tcBorders>
              <w:top w:val="nil"/>
              <w:left w:val="nil"/>
              <w:bottom w:val="nil"/>
              <w:right w:val="nil"/>
            </w:tcBorders>
          </w:tcPr>
          <w:p w14:paraId="164C0D8C" w14:textId="77777777" w:rsidR="004B2BA3" w:rsidRDefault="004B2BA3" w:rsidP="00B10B88"/>
        </w:tc>
        <w:tc>
          <w:tcPr>
            <w:tcW w:w="5556" w:type="dxa"/>
            <w:tcBorders>
              <w:top w:val="nil"/>
              <w:left w:val="nil"/>
              <w:bottom w:val="nil"/>
              <w:right w:val="nil"/>
            </w:tcBorders>
          </w:tcPr>
          <w:p w14:paraId="7EB06037" w14:textId="77777777" w:rsidR="004B2BA3" w:rsidRDefault="004B2BA3" w:rsidP="00B10B88"/>
        </w:tc>
        <w:sdt>
          <w:sdtPr>
            <w:id w:val="-2007200982"/>
            <w:placeholder>
              <w:docPart w:val="BDA5CE97967A4A6CBBB3CB49132F0606"/>
            </w:placeholder>
            <w:temporary/>
            <w:showingPlcHdr/>
            <w15:appearance w15:val="hidden"/>
          </w:sdtPr>
          <w:sdtEndPr/>
          <w:sdtContent>
            <w:tc>
              <w:tcPr>
                <w:tcW w:w="1635" w:type="dxa"/>
                <w:tcBorders>
                  <w:top w:val="nil"/>
                  <w:left w:val="nil"/>
                  <w:bottom w:val="nil"/>
                </w:tcBorders>
              </w:tcPr>
              <w:p w14:paraId="4F680C33" w14:textId="77777777" w:rsidR="004B2BA3" w:rsidRPr="00335034" w:rsidRDefault="004B2BA3" w:rsidP="004B2BA3">
                <w:r>
                  <w:t>Total</w:t>
                </w:r>
              </w:p>
            </w:tc>
          </w:sdtContent>
        </w:sdt>
        <w:tc>
          <w:tcPr>
            <w:tcW w:w="1624" w:type="dxa"/>
            <w:tcMar>
              <w:left w:w="216" w:type="dxa"/>
              <w:right w:w="216" w:type="dxa"/>
            </w:tcMar>
          </w:tcPr>
          <w:p w14:paraId="65A8E1DB" w14:textId="6252EACC" w:rsidR="004B2BA3" w:rsidRDefault="00866AF6" w:rsidP="00B10B88">
            <w:pPr>
              <w:pStyle w:val="Right-alignedtext"/>
            </w:pPr>
            <w:r>
              <w:t>48,000</w:t>
            </w:r>
          </w:p>
        </w:tc>
      </w:tr>
    </w:tbl>
    <w:p w14:paraId="2642C3BF" w14:textId="77777777" w:rsidR="004B2BA3" w:rsidRDefault="004B2BA3" w:rsidP="004B2BA3">
      <w:pPr>
        <w:pStyle w:val="ContactInfo"/>
      </w:pPr>
      <w:r>
        <w:t xml:space="preserve">Make all checks payable to </w:t>
      </w:r>
      <w:sdt>
        <w:sdtPr>
          <w:id w:val="-1065024667"/>
          <w:placeholder>
            <w:docPart w:val="090967DCC538464B9D341F6C66A4101E"/>
          </w:placeholder>
          <w:showingPlcHdr/>
          <w:dataBinding w:prefixMappings="xmlns:ns0='http://purl.org/dc/elements/1.1/' xmlns:ns1='http://schemas.openxmlformats.org/package/2006/metadata/core-properties' " w:xpath="/ns1:coreProperties[1]/ns1:keywords[1]" w:storeItemID="{6C3C8BC8-F283-45AE-878A-BAB7291924A1}"/>
          <w15:appearance w15:val="hidden"/>
          <w:text/>
        </w:sdtPr>
        <w:sdtEndPr/>
        <w:sdtContent>
          <w:r>
            <w:t>Company Name</w:t>
          </w:r>
        </w:sdtContent>
      </w:sdt>
    </w:p>
    <w:p w14:paraId="6A5C43B6" w14:textId="77777777" w:rsidR="004B2BA3" w:rsidRDefault="004B2BA3" w:rsidP="004B2BA3">
      <w:pPr>
        <w:pStyle w:val="Thankyou"/>
      </w:pPr>
      <w:r>
        <w:t>Thank you for your business!</w:t>
      </w:r>
    </w:p>
    <w:p w14:paraId="709E8856" w14:textId="77777777" w:rsidR="004B2BA3" w:rsidRDefault="004B2BA3" w:rsidP="004B2BA3">
      <w:pPr>
        <w:pStyle w:val="ContactInfo"/>
      </w:pPr>
      <w:r>
        <w:lastRenderedPageBreak/>
        <w:t xml:space="preserve"> </w:t>
      </w:r>
      <w:sdt>
        <w:sdtPr>
          <w:id w:val="-1721738689"/>
          <w:placeholder>
            <w:docPart w:val="0081234F25974DFCBE9E63B75910DA46"/>
          </w:placeholder>
          <w:showingPlcHdr/>
          <w:dataBinding w:prefixMappings="xmlns:ns0='http://purl.org/dc/elements/1.1/' xmlns:ns1='http://schemas.openxmlformats.org/package/2006/metadata/core-properties' " w:xpath="/ns1:coreProperties[1]/ns1:keywords[1]" w:storeItemID="{6C3C8BC8-F283-45AE-878A-BAB7291924A1}"/>
          <w15:appearance w15:val="hidden"/>
          <w:text/>
        </w:sdtPr>
        <w:sdtEndPr/>
        <w:sdtContent>
          <w:r>
            <w:t>Company Name</w:t>
          </w:r>
        </w:sdtContent>
      </w:sdt>
      <w:r>
        <w:t xml:space="preserve"> </w:t>
      </w:r>
      <w:sdt>
        <w:sdtPr>
          <w:alias w:val="Address"/>
          <w:tag w:val="Address"/>
          <w:id w:val="7433537"/>
          <w:placeholder>
            <w:docPart w:val="A0AA2D0360C04357A4A842EB4AFB9771"/>
          </w:placeholder>
          <w:temporary/>
          <w:showingPlcHdr/>
          <w15:appearance w15:val="hidden"/>
        </w:sdtPr>
        <w:sdtEndPr/>
        <w:sdtContent>
          <w:r>
            <w:t>Street Address City, ST ZIP Code</w:t>
          </w:r>
        </w:sdtContent>
      </w:sdt>
      <w:r>
        <w:t xml:space="preserve">  Phone: </w:t>
      </w:r>
      <w:sdt>
        <w:sdtPr>
          <w:alias w:val="Phone"/>
          <w:tag w:val="Phone"/>
          <w:id w:val="7433591"/>
          <w:placeholder>
            <w:docPart w:val="0B79CABB78F04315B56D63C081295FCA"/>
          </w:placeholder>
          <w:temporary/>
          <w:showingPlcHdr/>
          <w15:appearance w15:val="hidden"/>
        </w:sdtPr>
        <w:sdtEndPr/>
        <w:sdtContent>
          <w:r>
            <w:t>Phone</w:t>
          </w:r>
        </w:sdtContent>
      </w:sdt>
      <w:r>
        <w:t xml:space="preserve">  Fax: </w:t>
      </w:r>
      <w:sdt>
        <w:sdtPr>
          <w:alias w:val="Fax"/>
          <w:tag w:val="Fax"/>
          <w:id w:val="7433618"/>
          <w:placeholder>
            <w:docPart w:val="D5CE137C6E8B42C68CBE9B89E77AB87B"/>
          </w:placeholder>
          <w:temporary/>
          <w:showingPlcHdr/>
          <w15:appearance w15:val="hidden"/>
        </w:sdtPr>
        <w:sdtEndPr/>
        <w:sdtContent>
          <w:r>
            <w:t>Fax</w:t>
          </w:r>
        </w:sdtContent>
      </w:sdt>
      <w:r>
        <w:t xml:space="preserve">  </w:t>
      </w:r>
      <w:sdt>
        <w:sdtPr>
          <w:alias w:val="Email"/>
          <w:tag w:val="Email"/>
          <w:id w:val="7433645"/>
          <w:placeholder>
            <w:docPart w:val="2032CDB4956346FDA97C8F830E591062"/>
          </w:placeholder>
          <w:temporary/>
          <w:showingPlcHdr/>
          <w15:appearance w15:val="hidden"/>
        </w:sdtPr>
        <w:sdtEndPr/>
        <w:sdtContent>
          <w:r>
            <w:t>Email</w:t>
          </w:r>
        </w:sdtContent>
      </w:sdt>
    </w:p>
    <w:p w14:paraId="75137E8B" w14:textId="7F791DA0" w:rsidR="00670BD0" w:rsidRDefault="00670BD0">
      <w:r>
        <w:br w:type="page"/>
      </w:r>
    </w:p>
    <w:bookmarkStart w:id="26" w:name="_Toc70023411" w:displacedByCustomXml="next"/>
    <w:bookmarkStart w:id="27" w:name="_Toc70017738" w:displacedByCustomXml="next"/>
    <w:sdt>
      <w:sdtPr>
        <w:id w:val="-2139866260"/>
        <w:docPartObj>
          <w:docPartGallery w:val="Bibliographies"/>
          <w:docPartUnique/>
        </w:docPartObj>
      </w:sdtPr>
      <w:sdtEndPr>
        <w:rPr>
          <w:rFonts w:asciiTheme="minorHAnsi" w:eastAsiaTheme="minorHAnsi" w:hAnsiTheme="minorHAnsi" w:cstheme="minorBidi"/>
          <w:color w:val="auto"/>
          <w:sz w:val="22"/>
          <w:szCs w:val="22"/>
        </w:rPr>
      </w:sdtEndPr>
      <w:sdtContent>
        <w:p w14:paraId="2AB8A520" w14:textId="59FC544A" w:rsidR="00E634AD" w:rsidRDefault="00E634AD">
          <w:pPr>
            <w:pStyle w:val="Heading1"/>
          </w:pPr>
          <w:r>
            <w:t>References</w:t>
          </w:r>
          <w:bookmarkEnd w:id="27"/>
          <w:bookmarkEnd w:id="26"/>
        </w:p>
        <w:sdt>
          <w:sdtPr>
            <w:id w:val="-573587230"/>
            <w:bibliography/>
          </w:sdtPr>
          <w:sdtContent>
            <w:p w14:paraId="45218EE9" w14:textId="77777777" w:rsidR="00597E8C" w:rsidRDefault="00E634A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7"/>
                <w:gridCol w:w="8759"/>
              </w:tblGrid>
              <w:tr w:rsidR="00597E8C" w14:paraId="66DF9FAF" w14:textId="77777777">
                <w:trPr>
                  <w:divId w:val="1423723780"/>
                  <w:tblCellSpacing w:w="15" w:type="dxa"/>
                </w:trPr>
                <w:tc>
                  <w:tcPr>
                    <w:tcW w:w="50" w:type="pct"/>
                    <w:hideMark/>
                  </w:tcPr>
                  <w:p w14:paraId="3E6C74DC" w14:textId="2BE32C27" w:rsidR="00597E8C" w:rsidRDefault="00597E8C">
                    <w:pPr>
                      <w:pStyle w:val="Bibliography"/>
                      <w:rPr>
                        <w:noProof/>
                        <w:sz w:val="24"/>
                        <w:szCs w:val="24"/>
                      </w:rPr>
                    </w:pPr>
                    <w:r>
                      <w:rPr>
                        <w:noProof/>
                      </w:rPr>
                      <w:t xml:space="preserve">[1] </w:t>
                    </w:r>
                  </w:p>
                </w:tc>
                <w:tc>
                  <w:tcPr>
                    <w:tcW w:w="0" w:type="auto"/>
                    <w:hideMark/>
                  </w:tcPr>
                  <w:p w14:paraId="61CBEA12" w14:textId="77777777" w:rsidR="00597E8C" w:rsidRDefault="00597E8C">
                    <w:pPr>
                      <w:pStyle w:val="Bibliography"/>
                      <w:rPr>
                        <w:noProof/>
                      </w:rPr>
                    </w:pPr>
                    <w:r>
                      <w:rPr>
                        <w:noProof/>
                      </w:rPr>
                      <w:t>“Data Acqusition,” UNIVERSAL DATA FORENSICS, 2003-2019. [Online]. Available: http://www.forensiccomputerservice.com/general-services/data-acquisition.aspx#:~:text=Forensic%20Data%20Acquisition,gaming%20consoles%20and%20other%20devices.. [Accessed 13 04 2021].</w:t>
                    </w:r>
                  </w:p>
                </w:tc>
              </w:tr>
              <w:tr w:rsidR="00597E8C" w14:paraId="5F962A55" w14:textId="77777777">
                <w:trPr>
                  <w:divId w:val="1423723780"/>
                  <w:tblCellSpacing w:w="15" w:type="dxa"/>
                </w:trPr>
                <w:tc>
                  <w:tcPr>
                    <w:tcW w:w="50" w:type="pct"/>
                    <w:hideMark/>
                  </w:tcPr>
                  <w:p w14:paraId="2BFDF30A" w14:textId="77777777" w:rsidR="00597E8C" w:rsidRDefault="00597E8C">
                    <w:pPr>
                      <w:pStyle w:val="Bibliography"/>
                      <w:rPr>
                        <w:noProof/>
                      </w:rPr>
                    </w:pPr>
                    <w:r>
                      <w:rPr>
                        <w:noProof/>
                      </w:rPr>
                      <w:t xml:space="preserve">[2] </w:t>
                    </w:r>
                  </w:p>
                </w:tc>
                <w:tc>
                  <w:tcPr>
                    <w:tcW w:w="0" w:type="auto"/>
                    <w:hideMark/>
                  </w:tcPr>
                  <w:p w14:paraId="486180C7" w14:textId="77777777" w:rsidR="00597E8C" w:rsidRDefault="00597E8C">
                    <w:pPr>
                      <w:pStyle w:val="Bibliography"/>
                      <w:rPr>
                        <w:noProof/>
                      </w:rPr>
                    </w:pPr>
                    <w:r>
                      <w:rPr>
                        <w:noProof/>
                      </w:rPr>
                      <w:t>S. K. B. T. S. Ovie L Carroll, “Computer Forensics: Digital Forensic Analysis Methodology,” US, 2008.</w:t>
                    </w:r>
                  </w:p>
                </w:tc>
              </w:tr>
              <w:tr w:rsidR="00597E8C" w14:paraId="2F752366" w14:textId="77777777">
                <w:trPr>
                  <w:divId w:val="1423723780"/>
                  <w:tblCellSpacing w:w="15" w:type="dxa"/>
                </w:trPr>
                <w:tc>
                  <w:tcPr>
                    <w:tcW w:w="50" w:type="pct"/>
                    <w:hideMark/>
                  </w:tcPr>
                  <w:p w14:paraId="1EE2E921" w14:textId="77777777" w:rsidR="00597E8C" w:rsidRDefault="00597E8C">
                    <w:pPr>
                      <w:pStyle w:val="Bibliography"/>
                      <w:rPr>
                        <w:noProof/>
                      </w:rPr>
                    </w:pPr>
                    <w:r>
                      <w:rPr>
                        <w:noProof/>
                      </w:rPr>
                      <w:t xml:space="preserve">[3] </w:t>
                    </w:r>
                  </w:p>
                </w:tc>
                <w:tc>
                  <w:tcPr>
                    <w:tcW w:w="0" w:type="auto"/>
                    <w:hideMark/>
                  </w:tcPr>
                  <w:p w14:paraId="02166033" w14:textId="77777777" w:rsidR="00597E8C" w:rsidRDefault="00597E8C">
                    <w:pPr>
                      <w:pStyle w:val="Bibliography"/>
                      <w:rPr>
                        <w:noProof/>
                      </w:rPr>
                    </w:pPr>
                    <w:r>
                      <w:rPr>
                        <w:noProof/>
                      </w:rPr>
                      <w:t xml:space="preserve">N. U. online, “5 steps conducting computer forensics investigation,” 11 September 2017. </w:t>
                    </w:r>
                  </w:p>
                </w:tc>
              </w:tr>
              <w:tr w:rsidR="00597E8C" w14:paraId="04836C29" w14:textId="77777777">
                <w:trPr>
                  <w:divId w:val="1423723780"/>
                  <w:tblCellSpacing w:w="15" w:type="dxa"/>
                </w:trPr>
                <w:tc>
                  <w:tcPr>
                    <w:tcW w:w="50" w:type="pct"/>
                    <w:hideMark/>
                  </w:tcPr>
                  <w:p w14:paraId="3BDBD39A" w14:textId="77777777" w:rsidR="00597E8C" w:rsidRDefault="00597E8C">
                    <w:pPr>
                      <w:pStyle w:val="Bibliography"/>
                      <w:rPr>
                        <w:noProof/>
                      </w:rPr>
                    </w:pPr>
                    <w:r>
                      <w:rPr>
                        <w:noProof/>
                      </w:rPr>
                      <w:t xml:space="preserve">[4] </w:t>
                    </w:r>
                  </w:p>
                </w:tc>
                <w:tc>
                  <w:tcPr>
                    <w:tcW w:w="0" w:type="auto"/>
                    <w:hideMark/>
                  </w:tcPr>
                  <w:p w14:paraId="7B5199BA" w14:textId="77777777" w:rsidR="00597E8C" w:rsidRDefault="00597E8C">
                    <w:pPr>
                      <w:pStyle w:val="Bibliography"/>
                      <w:rPr>
                        <w:noProof/>
                      </w:rPr>
                    </w:pPr>
                    <w:r>
                      <w:rPr>
                        <w:noProof/>
                      </w:rPr>
                      <w:t>M. P. D. C. P. Forensics, “Logical VS Physical Extraction,” Spindletop Investigaitons, [Online]. Available: https://www.milwforensics.com/PrivateInvestigatorReviews-logicalPhysicalExtraction#:~:text=There%20are%20two%20methods%20for,of%20hidden%20or%20deleted%20information.. [Accessed 14 04 2021].</w:t>
                    </w:r>
                  </w:p>
                </w:tc>
              </w:tr>
            </w:tbl>
            <w:p w14:paraId="40D91079" w14:textId="77777777" w:rsidR="00597E8C" w:rsidRDefault="00597E8C">
              <w:pPr>
                <w:divId w:val="1423723780"/>
                <w:rPr>
                  <w:rFonts w:eastAsia="Times New Roman"/>
                  <w:noProof/>
                </w:rPr>
              </w:pPr>
            </w:p>
            <w:p w14:paraId="08A38456" w14:textId="154D8537" w:rsidR="00E634AD" w:rsidRDefault="00E634AD">
              <w:r>
                <w:rPr>
                  <w:b/>
                  <w:bCs/>
                  <w:noProof/>
                </w:rPr>
                <w:fldChar w:fldCharType="end"/>
              </w:r>
            </w:p>
          </w:sdtContent>
        </w:sdt>
      </w:sdtContent>
    </w:sdt>
    <w:p w14:paraId="2B242942" w14:textId="254F9DA6" w:rsidR="00930252" w:rsidRDefault="0009782F">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64726DE5" w14:textId="454F4BE2" w:rsidR="0036473D" w:rsidRDefault="00670BD0" w:rsidP="00670BD0">
      <w:pPr>
        <w:pStyle w:val="Heading1"/>
      </w:pPr>
      <w:bookmarkStart w:id="28" w:name="_Toc70017739"/>
      <w:bookmarkStart w:id="29" w:name="_Toc70023412"/>
      <w:r>
        <w:lastRenderedPageBreak/>
        <w:t>Appendix</w:t>
      </w:r>
      <w:bookmarkEnd w:id="28"/>
      <w:bookmarkEnd w:id="29"/>
    </w:p>
    <w:p w14:paraId="51F43CE0" w14:textId="431DE589" w:rsidR="002C1CB9" w:rsidRDefault="00B85B22" w:rsidP="002C1CB9">
      <w:pPr>
        <w:pStyle w:val="Heading2"/>
      </w:pPr>
      <w:bookmarkStart w:id="30" w:name="_Toc70017740"/>
      <w:bookmarkStart w:id="31" w:name="_Toc70023413"/>
      <w:r>
        <w:t xml:space="preserve">Appendix A- </w:t>
      </w:r>
      <w:r w:rsidR="002C1CB9">
        <w:t xml:space="preserve">Digital forensics </w:t>
      </w:r>
      <w:r w:rsidR="004A5A04">
        <w:t>report -</w:t>
      </w:r>
      <w:r w:rsidR="002C1CB9">
        <w:t xml:space="preserve"> linked in other files point – Ryan </w:t>
      </w:r>
      <w:proofErr w:type="gramStart"/>
      <w:r w:rsidR="002C1CB9">
        <w:t>NYE</w:t>
      </w:r>
      <w:bookmarkEnd w:id="30"/>
      <w:bookmarkEnd w:id="31"/>
      <w:proofErr w:type="gramEnd"/>
    </w:p>
    <w:p w14:paraId="4C71EB8D" w14:textId="07615524" w:rsidR="00375DF0" w:rsidRDefault="00DD05C0" w:rsidP="006F0E52">
      <w:hyperlink r:id="rId10" w:history="1">
        <w:r w:rsidRPr="00337359">
          <w:rPr>
            <w:rStyle w:val="Hyperlink"/>
          </w:rPr>
          <w:t>http://www.rnyte-cyber.com/uploads/9/8/5/9/98595764/exampledigiforensicsrprt_by_ryan_nye.pdf</w:t>
        </w:r>
      </w:hyperlink>
    </w:p>
    <w:p w14:paraId="37D83347" w14:textId="3E94BF6B" w:rsidR="00DD05C0" w:rsidRPr="00375DF0" w:rsidRDefault="00DD05C0" w:rsidP="006F0E52">
      <w:r>
        <w:rPr>
          <w:noProof/>
        </w:rPr>
        <w:drawing>
          <wp:inline distT="0" distB="0" distL="0" distR="0" wp14:anchorId="6B805465" wp14:editId="35328F71">
            <wp:extent cx="5562600" cy="3371850"/>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1"/>
                    <a:stretch>
                      <a:fillRect/>
                    </a:stretch>
                  </pic:blipFill>
                  <pic:spPr>
                    <a:xfrm>
                      <a:off x="0" y="0"/>
                      <a:ext cx="5562600" cy="3371850"/>
                    </a:xfrm>
                    <a:prstGeom prst="rect">
                      <a:avLst/>
                    </a:prstGeom>
                  </pic:spPr>
                </pic:pic>
              </a:graphicData>
            </a:graphic>
          </wp:inline>
        </w:drawing>
      </w:r>
    </w:p>
    <w:sectPr w:rsidR="00DD05C0" w:rsidRPr="00375DF0" w:rsidSect="00D100B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1718E" w14:textId="77777777" w:rsidR="0067085F" w:rsidRDefault="0067085F" w:rsidP="00CD286F">
      <w:pPr>
        <w:spacing w:after="0" w:line="240" w:lineRule="auto"/>
      </w:pPr>
      <w:r>
        <w:separator/>
      </w:r>
    </w:p>
  </w:endnote>
  <w:endnote w:type="continuationSeparator" w:id="0">
    <w:p w14:paraId="0260322B" w14:textId="77777777" w:rsidR="0067085F" w:rsidRDefault="0067085F" w:rsidP="00CD2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255003"/>
      <w:docPartObj>
        <w:docPartGallery w:val="Page Numbers (Bottom of Page)"/>
        <w:docPartUnique/>
      </w:docPartObj>
    </w:sdtPr>
    <w:sdtEndPr>
      <w:rPr>
        <w:noProof/>
      </w:rPr>
    </w:sdtEndPr>
    <w:sdtContent>
      <w:p w14:paraId="3606CEF6" w14:textId="7CE4E827" w:rsidR="002C429F" w:rsidRDefault="002C42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FFB78B" w14:textId="77777777" w:rsidR="002C429F" w:rsidRDefault="002C42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A8365" w14:textId="77777777" w:rsidR="0067085F" w:rsidRDefault="0067085F" w:rsidP="00CD286F">
      <w:pPr>
        <w:spacing w:after="0" w:line="240" w:lineRule="auto"/>
      </w:pPr>
      <w:r>
        <w:separator/>
      </w:r>
    </w:p>
  </w:footnote>
  <w:footnote w:type="continuationSeparator" w:id="0">
    <w:p w14:paraId="09EE22EF" w14:textId="77777777" w:rsidR="0067085F" w:rsidRDefault="0067085F" w:rsidP="00CD2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6FC2"/>
    <w:multiLevelType w:val="hybridMultilevel"/>
    <w:tmpl w:val="91A01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C5901"/>
    <w:multiLevelType w:val="hybridMultilevel"/>
    <w:tmpl w:val="85162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72675"/>
    <w:multiLevelType w:val="hybridMultilevel"/>
    <w:tmpl w:val="04DCB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2731E"/>
    <w:multiLevelType w:val="hybridMultilevel"/>
    <w:tmpl w:val="848C9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E1A2A"/>
    <w:multiLevelType w:val="hybridMultilevel"/>
    <w:tmpl w:val="01CC4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037E93"/>
    <w:multiLevelType w:val="hybridMultilevel"/>
    <w:tmpl w:val="336E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F778E2"/>
    <w:multiLevelType w:val="hybridMultilevel"/>
    <w:tmpl w:val="CBF65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E36580"/>
    <w:multiLevelType w:val="hybridMultilevel"/>
    <w:tmpl w:val="72E2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A3668"/>
    <w:multiLevelType w:val="hybridMultilevel"/>
    <w:tmpl w:val="E4EA61E0"/>
    <w:lvl w:ilvl="0" w:tplc="4CDE4082">
      <w:start w:val="1"/>
      <w:numFmt w:val="decimal"/>
      <w:lvlText w:val="%1."/>
      <w:lvlJc w:val="left"/>
      <w:pPr>
        <w:ind w:left="401"/>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45C85DE8">
      <w:start w:val="1"/>
      <w:numFmt w:val="bullet"/>
      <w:lvlText w:val="•"/>
      <w:lvlJc w:val="left"/>
      <w:pPr>
        <w:ind w:left="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D8AADF6">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4AD58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0893A6">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9BC7758">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0834E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1AC380">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188806">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348104A"/>
    <w:multiLevelType w:val="hybridMultilevel"/>
    <w:tmpl w:val="4E1CF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871FB6"/>
    <w:multiLevelType w:val="hybridMultilevel"/>
    <w:tmpl w:val="F6047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96582"/>
    <w:multiLevelType w:val="hybridMultilevel"/>
    <w:tmpl w:val="F24CE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195377"/>
    <w:multiLevelType w:val="hybridMultilevel"/>
    <w:tmpl w:val="7B724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486CEC"/>
    <w:multiLevelType w:val="hybridMultilevel"/>
    <w:tmpl w:val="9D1E0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046BDE"/>
    <w:multiLevelType w:val="hybridMultilevel"/>
    <w:tmpl w:val="F91A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4C1880"/>
    <w:multiLevelType w:val="hybridMultilevel"/>
    <w:tmpl w:val="46E8B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9"/>
  </w:num>
  <w:num w:numId="5">
    <w:abstractNumId w:val="15"/>
  </w:num>
  <w:num w:numId="6">
    <w:abstractNumId w:val="12"/>
  </w:num>
  <w:num w:numId="7">
    <w:abstractNumId w:val="2"/>
  </w:num>
  <w:num w:numId="8">
    <w:abstractNumId w:val="1"/>
  </w:num>
  <w:num w:numId="9">
    <w:abstractNumId w:val="14"/>
  </w:num>
  <w:num w:numId="10">
    <w:abstractNumId w:val="4"/>
  </w:num>
  <w:num w:numId="11">
    <w:abstractNumId w:val="8"/>
  </w:num>
  <w:num w:numId="12">
    <w:abstractNumId w:val="3"/>
  </w:num>
  <w:num w:numId="13">
    <w:abstractNumId w:val="5"/>
  </w:num>
  <w:num w:numId="14">
    <w:abstractNumId w:val="13"/>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BC7"/>
    <w:rsid w:val="00002032"/>
    <w:rsid w:val="000023A5"/>
    <w:rsid w:val="00023E23"/>
    <w:rsid w:val="000372A9"/>
    <w:rsid w:val="00044032"/>
    <w:rsid w:val="00046408"/>
    <w:rsid w:val="000530C1"/>
    <w:rsid w:val="000539FF"/>
    <w:rsid w:val="00060272"/>
    <w:rsid w:val="0006211B"/>
    <w:rsid w:val="00074D3C"/>
    <w:rsid w:val="00075E12"/>
    <w:rsid w:val="0009417A"/>
    <w:rsid w:val="00094C64"/>
    <w:rsid w:val="0009782F"/>
    <w:rsid w:val="000A1DA3"/>
    <w:rsid w:val="000B2343"/>
    <w:rsid w:val="000C1B12"/>
    <w:rsid w:val="000D4B94"/>
    <w:rsid w:val="000E16B5"/>
    <w:rsid w:val="000F3106"/>
    <w:rsid w:val="00105229"/>
    <w:rsid w:val="00107DBB"/>
    <w:rsid w:val="001204AA"/>
    <w:rsid w:val="0012069E"/>
    <w:rsid w:val="0015196E"/>
    <w:rsid w:val="00157613"/>
    <w:rsid w:val="001768C4"/>
    <w:rsid w:val="0018316F"/>
    <w:rsid w:val="001A03EE"/>
    <w:rsid w:val="001A2EA1"/>
    <w:rsid w:val="001A63A9"/>
    <w:rsid w:val="001B6C03"/>
    <w:rsid w:val="001C34A7"/>
    <w:rsid w:val="001D7720"/>
    <w:rsid w:val="001F526E"/>
    <w:rsid w:val="00200D05"/>
    <w:rsid w:val="002054B8"/>
    <w:rsid w:val="0021375C"/>
    <w:rsid w:val="00217009"/>
    <w:rsid w:val="00217813"/>
    <w:rsid w:val="0022215F"/>
    <w:rsid w:val="002240B9"/>
    <w:rsid w:val="00225542"/>
    <w:rsid w:val="0023650B"/>
    <w:rsid w:val="00240D66"/>
    <w:rsid w:val="00245C71"/>
    <w:rsid w:val="00250526"/>
    <w:rsid w:val="00251129"/>
    <w:rsid w:val="00274351"/>
    <w:rsid w:val="00276933"/>
    <w:rsid w:val="002957D7"/>
    <w:rsid w:val="002A23FC"/>
    <w:rsid w:val="002B27AA"/>
    <w:rsid w:val="002C1CB9"/>
    <w:rsid w:val="002C429F"/>
    <w:rsid w:val="002D0507"/>
    <w:rsid w:val="002D10D9"/>
    <w:rsid w:val="002D44C9"/>
    <w:rsid w:val="002E02EC"/>
    <w:rsid w:val="002E1547"/>
    <w:rsid w:val="002F032D"/>
    <w:rsid w:val="002F3109"/>
    <w:rsid w:val="00307C64"/>
    <w:rsid w:val="00314264"/>
    <w:rsid w:val="003202F9"/>
    <w:rsid w:val="00320F91"/>
    <w:rsid w:val="003413B9"/>
    <w:rsid w:val="00341BC3"/>
    <w:rsid w:val="003514C7"/>
    <w:rsid w:val="0036473D"/>
    <w:rsid w:val="0036671F"/>
    <w:rsid w:val="0037164E"/>
    <w:rsid w:val="00375DF0"/>
    <w:rsid w:val="00375E17"/>
    <w:rsid w:val="003A7DC7"/>
    <w:rsid w:val="003B2D8C"/>
    <w:rsid w:val="003C65DD"/>
    <w:rsid w:val="003E074A"/>
    <w:rsid w:val="003F1970"/>
    <w:rsid w:val="003F5833"/>
    <w:rsid w:val="0041257C"/>
    <w:rsid w:val="00413282"/>
    <w:rsid w:val="00425D44"/>
    <w:rsid w:val="004266FE"/>
    <w:rsid w:val="00431A5F"/>
    <w:rsid w:val="00442610"/>
    <w:rsid w:val="00455C9D"/>
    <w:rsid w:val="00467A6B"/>
    <w:rsid w:val="0047006F"/>
    <w:rsid w:val="004837C0"/>
    <w:rsid w:val="00483EA6"/>
    <w:rsid w:val="00487A1D"/>
    <w:rsid w:val="0049661C"/>
    <w:rsid w:val="004A3255"/>
    <w:rsid w:val="004A3B48"/>
    <w:rsid w:val="004A5A04"/>
    <w:rsid w:val="004A7EDB"/>
    <w:rsid w:val="004B2BA3"/>
    <w:rsid w:val="004B4327"/>
    <w:rsid w:val="004B6ACB"/>
    <w:rsid w:val="004C2438"/>
    <w:rsid w:val="004C3A3C"/>
    <w:rsid w:val="004D2B5E"/>
    <w:rsid w:val="004E5BDC"/>
    <w:rsid w:val="004F0A2F"/>
    <w:rsid w:val="004F7E20"/>
    <w:rsid w:val="005104D6"/>
    <w:rsid w:val="00511D85"/>
    <w:rsid w:val="00523702"/>
    <w:rsid w:val="0053331C"/>
    <w:rsid w:val="00547636"/>
    <w:rsid w:val="00547BFD"/>
    <w:rsid w:val="00550241"/>
    <w:rsid w:val="0057151B"/>
    <w:rsid w:val="0057787D"/>
    <w:rsid w:val="00587999"/>
    <w:rsid w:val="005921EA"/>
    <w:rsid w:val="00597E8C"/>
    <w:rsid w:val="005A41DC"/>
    <w:rsid w:val="005B485E"/>
    <w:rsid w:val="005B5022"/>
    <w:rsid w:val="005C162E"/>
    <w:rsid w:val="005C4D60"/>
    <w:rsid w:val="005E1C07"/>
    <w:rsid w:val="005F2DFA"/>
    <w:rsid w:val="005F4210"/>
    <w:rsid w:val="00600E1A"/>
    <w:rsid w:val="00603222"/>
    <w:rsid w:val="0060428F"/>
    <w:rsid w:val="00615C84"/>
    <w:rsid w:val="0064114F"/>
    <w:rsid w:val="00652620"/>
    <w:rsid w:val="00667E19"/>
    <w:rsid w:val="006701FF"/>
    <w:rsid w:val="0067085F"/>
    <w:rsid w:val="00670BD0"/>
    <w:rsid w:val="0067420E"/>
    <w:rsid w:val="00676005"/>
    <w:rsid w:val="00693509"/>
    <w:rsid w:val="006A1018"/>
    <w:rsid w:val="006A439C"/>
    <w:rsid w:val="006D4312"/>
    <w:rsid w:val="006E36A2"/>
    <w:rsid w:val="006F0E52"/>
    <w:rsid w:val="006F5F11"/>
    <w:rsid w:val="00705EC4"/>
    <w:rsid w:val="0071279C"/>
    <w:rsid w:val="00721A01"/>
    <w:rsid w:val="00734A2A"/>
    <w:rsid w:val="00737F2E"/>
    <w:rsid w:val="007672B1"/>
    <w:rsid w:val="00770BAA"/>
    <w:rsid w:val="00771731"/>
    <w:rsid w:val="007726A1"/>
    <w:rsid w:val="0078404F"/>
    <w:rsid w:val="007A6114"/>
    <w:rsid w:val="007B6604"/>
    <w:rsid w:val="007B6EBD"/>
    <w:rsid w:val="007C0E32"/>
    <w:rsid w:val="007E6110"/>
    <w:rsid w:val="007F0AE7"/>
    <w:rsid w:val="00803048"/>
    <w:rsid w:val="00807E0A"/>
    <w:rsid w:val="00833C77"/>
    <w:rsid w:val="00835051"/>
    <w:rsid w:val="00835CE0"/>
    <w:rsid w:val="00842B19"/>
    <w:rsid w:val="00846DF8"/>
    <w:rsid w:val="008531C1"/>
    <w:rsid w:val="00860070"/>
    <w:rsid w:val="00860ED6"/>
    <w:rsid w:val="00866AF6"/>
    <w:rsid w:val="008679DC"/>
    <w:rsid w:val="0087373E"/>
    <w:rsid w:val="00875B7F"/>
    <w:rsid w:val="008A1A02"/>
    <w:rsid w:val="008C3404"/>
    <w:rsid w:val="008C52FA"/>
    <w:rsid w:val="008F6FA2"/>
    <w:rsid w:val="0092627C"/>
    <w:rsid w:val="00930052"/>
    <w:rsid w:val="00930252"/>
    <w:rsid w:val="00947D79"/>
    <w:rsid w:val="00954A10"/>
    <w:rsid w:val="00954C6C"/>
    <w:rsid w:val="00954CBB"/>
    <w:rsid w:val="009568B5"/>
    <w:rsid w:val="00957954"/>
    <w:rsid w:val="00963557"/>
    <w:rsid w:val="00966319"/>
    <w:rsid w:val="009719D8"/>
    <w:rsid w:val="009764C4"/>
    <w:rsid w:val="00977BC7"/>
    <w:rsid w:val="00991A00"/>
    <w:rsid w:val="00993445"/>
    <w:rsid w:val="00994D0B"/>
    <w:rsid w:val="009A1C40"/>
    <w:rsid w:val="009A58CC"/>
    <w:rsid w:val="009B1EE3"/>
    <w:rsid w:val="009B490E"/>
    <w:rsid w:val="009D4158"/>
    <w:rsid w:val="009F3638"/>
    <w:rsid w:val="00A10533"/>
    <w:rsid w:val="00A16532"/>
    <w:rsid w:val="00A1788F"/>
    <w:rsid w:val="00A26B34"/>
    <w:rsid w:val="00A46B1E"/>
    <w:rsid w:val="00A63BC4"/>
    <w:rsid w:val="00A64234"/>
    <w:rsid w:val="00A66ED9"/>
    <w:rsid w:val="00A675AC"/>
    <w:rsid w:val="00A67A78"/>
    <w:rsid w:val="00A7439D"/>
    <w:rsid w:val="00AB0D83"/>
    <w:rsid w:val="00AB203F"/>
    <w:rsid w:val="00AB58B5"/>
    <w:rsid w:val="00AE3D4D"/>
    <w:rsid w:val="00AF4BB9"/>
    <w:rsid w:val="00B04DF8"/>
    <w:rsid w:val="00B15DBA"/>
    <w:rsid w:val="00B25076"/>
    <w:rsid w:val="00B303A1"/>
    <w:rsid w:val="00B4328B"/>
    <w:rsid w:val="00B47A7C"/>
    <w:rsid w:val="00B51396"/>
    <w:rsid w:val="00B57FF6"/>
    <w:rsid w:val="00B66CD2"/>
    <w:rsid w:val="00B73932"/>
    <w:rsid w:val="00B85B22"/>
    <w:rsid w:val="00B94B1D"/>
    <w:rsid w:val="00B97844"/>
    <w:rsid w:val="00BA1B4A"/>
    <w:rsid w:val="00BA7B48"/>
    <w:rsid w:val="00BC1E19"/>
    <w:rsid w:val="00BD5BE2"/>
    <w:rsid w:val="00BE4141"/>
    <w:rsid w:val="00BF0F68"/>
    <w:rsid w:val="00BF15AE"/>
    <w:rsid w:val="00C017A2"/>
    <w:rsid w:val="00C01BCD"/>
    <w:rsid w:val="00C05E63"/>
    <w:rsid w:val="00C10091"/>
    <w:rsid w:val="00C144E5"/>
    <w:rsid w:val="00C14D0A"/>
    <w:rsid w:val="00C35028"/>
    <w:rsid w:val="00C363AC"/>
    <w:rsid w:val="00C44E86"/>
    <w:rsid w:val="00C462ED"/>
    <w:rsid w:val="00C54FAD"/>
    <w:rsid w:val="00C70B7A"/>
    <w:rsid w:val="00C740D9"/>
    <w:rsid w:val="00CA27E3"/>
    <w:rsid w:val="00CB179D"/>
    <w:rsid w:val="00CB6DC2"/>
    <w:rsid w:val="00CC1012"/>
    <w:rsid w:val="00CC1E05"/>
    <w:rsid w:val="00CD286F"/>
    <w:rsid w:val="00CE68A8"/>
    <w:rsid w:val="00CF58BB"/>
    <w:rsid w:val="00CF7C2F"/>
    <w:rsid w:val="00D00491"/>
    <w:rsid w:val="00D07415"/>
    <w:rsid w:val="00D100BF"/>
    <w:rsid w:val="00D12A5C"/>
    <w:rsid w:val="00D20070"/>
    <w:rsid w:val="00D22822"/>
    <w:rsid w:val="00D23864"/>
    <w:rsid w:val="00D2647A"/>
    <w:rsid w:val="00D310C4"/>
    <w:rsid w:val="00D34770"/>
    <w:rsid w:val="00D43C81"/>
    <w:rsid w:val="00D6030D"/>
    <w:rsid w:val="00D75480"/>
    <w:rsid w:val="00D77A5D"/>
    <w:rsid w:val="00D9094B"/>
    <w:rsid w:val="00D95C56"/>
    <w:rsid w:val="00D9761C"/>
    <w:rsid w:val="00DA245E"/>
    <w:rsid w:val="00DA3F5E"/>
    <w:rsid w:val="00DC3E0E"/>
    <w:rsid w:val="00DC493D"/>
    <w:rsid w:val="00DD05C0"/>
    <w:rsid w:val="00DD627C"/>
    <w:rsid w:val="00DE3B30"/>
    <w:rsid w:val="00DE3BDD"/>
    <w:rsid w:val="00DF2FBA"/>
    <w:rsid w:val="00E06A9C"/>
    <w:rsid w:val="00E112C2"/>
    <w:rsid w:val="00E17710"/>
    <w:rsid w:val="00E34E3D"/>
    <w:rsid w:val="00E4083C"/>
    <w:rsid w:val="00E4470E"/>
    <w:rsid w:val="00E5546B"/>
    <w:rsid w:val="00E634AD"/>
    <w:rsid w:val="00E64084"/>
    <w:rsid w:val="00E74407"/>
    <w:rsid w:val="00E90583"/>
    <w:rsid w:val="00E96FBE"/>
    <w:rsid w:val="00E9761A"/>
    <w:rsid w:val="00EA159C"/>
    <w:rsid w:val="00EA1B56"/>
    <w:rsid w:val="00EA41D1"/>
    <w:rsid w:val="00EB03FE"/>
    <w:rsid w:val="00EB578D"/>
    <w:rsid w:val="00EC2990"/>
    <w:rsid w:val="00EC4E04"/>
    <w:rsid w:val="00ED0345"/>
    <w:rsid w:val="00ED05DA"/>
    <w:rsid w:val="00EE3D9E"/>
    <w:rsid w:val="00EE5FED"/>
    <w:rsid w:val="00EF088A"/>
    <w:rsid w:val="00EF7B24"/>
    <w:rsid w:val="00F100DC"/>
    <w:rsid w:val="00F24BAC"/>
    <w:rsid w:val="00F302E6"/>
    <w:rsid w:val="00F363ED"/>
    <w:rsid w:val="00F3685F"/>
    <w:rsid w:val="00F3701C"/>
    <w:rsid w:val="00F44AF5"/>
    <w:rsid w:val="00F501B1"/>
    <w:rsid w:val="00F71943"/>
    <w:rsid w:val="00F80068"/>
    <w:rsid w:val="00F82745"/>
    <w:rsid w:val="00F85A24"/>
    <w:rsid w:val="00F86E8A"/>
    <w:rsid w:val="00F8755C"/>
    <w:rsid w:val="00F87E43"/>
    <w:rsid w:val="00F9346F"/>
    <w:rsid w:val="00F940A3"/>
    <w:rsid w:val="00F949C5"/>
    <w:rsid w:val="00F97777"/>
    <w:rsid w:val="00FB16FE"/>
    <w:rsid w:val="00FB2B8B"/>
    <w:rsid w:val="00FC21E7"/>
    <w:rsid w:val="00FC449D"/>
    <w:rsid w:val="00FD20F6"/>
    <w:rsid w:val="00FD3388"/>
    <w:rsid w:val="00FD4EE0"/>
    <w:rsid w:val="00FE6334"/>
    <w:rsid w:val="00FF5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B1A63"/>
  <w15:chartTrackingRefBased/>
  <w15:docId w15:val="{0199B908-844E-46FE-81A4-8102CA9C8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B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54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30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7B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7BC7"/>
    <w:rPr>
      <w:rFonts w:eastAsiaTheme="minorEastAsia"/>
      <w:lang w:val="en-US"/>
    </w:rPr>
  </w:style>
  <w:style w:type="character" w:customStyle="1" w:styleId="Heading1Char">
    <w:name w:val="Heading 1 Char"/>
    <w:basedOn w:val="DefaultParagraphFont"/>
    <w:link w:val="Heading1"/>
    <w:uiPriority w:val="9"/>
    <w:rsid w:val="00977B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7BC7"/>
    <w:pPr>
      <w:outlineLvl w:val="9"/>
    </w:pPr>
    <w:rPr>
      <w:lang w:val="en-US"/>
    </w:rPr>
  </w:style>
  <w:style w:type="character" w:customStyle="1" w:styleId="Heading2Char">
    <w:name w:val="Heading 2 Char"/>
    <w:basedOn w:val="DefaultParagraphFont"/>
    <w:link w:val="Heading2"/>
    <w:uiPriority w:val="9"/>
    <w:rsid w:val="00E5546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55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11D85"/>
    <w:pPr>
      <w:spacing w:after="100"/>
    </w:pPr>
  </w:style>
  <w:style w:type="paragraph" w:styleId="TOC2">
    <w:name w:val="toc 2"/>
    <w:basedOn w:val="Normal"/>
    <w:next w:val="Normal"/>
    <w:autoRedefine/>
    <w:uiPriority w:val="39"/>
    <w:unhideWhenUsed/>
    <w:rsid w:val="00511D85"/>
    <w:pPr>
      <w:spacing w:after="100"/>
      <w:ind w:left="220"/>
    </w:pPr>
  </w:style>
  <w:style w:type="character" w:styleId="Hyperlink">
    <w:name w:val="Hyperlink"/>
    <w:basedOn w:val="DefaultParagraphFont"/>
    <w:uiPriority w:val="99"/>
    <w:unhideWhenUsed/>
    <w:rsid w:val="00511D85"/>
    <w:rPr>
      <w:color w:val="0563C1" w:themeColor="hyperlink"/>
      <w:u w:val="single"/>
    </w:rPr>
  </w:style>
  <w:style w:type="character" w:customStyle="1" w:styleId="Heading3Char">
    <w:name w:val="Heading 3 Char"/>
    <w:basedOn w:val="DefaultParagraphFont"/>
    <w:link w:val="Heading3"/>
    <w:uiPriority w:val="9"/>
    <w:rsid w:val="0080304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E6334"/>
    <w:pPr>
      <w:ind w:left="720"/>
      <w:contextualSpacing/>
    </w:pPr>
  </w:style>
  <w:style w:type="paragraph" w:styleId="TOC3">
    <w:name w:val="toc 3"/>
    <w:basedOn w:val="Normal"/>
    <w:next w:val="Normal"/>
    <w:autoRedefine/>
    <w:uiPriority w:val="39"/>
    <w:unhideWhenUsed/>
    <w:rsid w:val="00CE68A8"/>
    <w:pPr>
      <w:spacing w:after="100"/>
      <w:ind w:left="440"/>
    </w:pPr>
  </w:style>
  <w:style w:type="paragraph" w:styleId="Header">
    <w:name w:val="header"/>
    <w:basedOn w:val="Normal"/>
    <w:link w:val="HeaderChar"/>
    <w:uiPriority w:val="99"/>
    <w:unhideWhenUsed/>
    <w:rsid w:val="00CD2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86F"/>
  </w:style>
  <w:style w:type="paragraph" w:styleId="Footer">
    <w:name w:val="footer"/>
    <w:basedOn w:val="Normal"/>
    <w:link w:val="FooterChar"/>
    <w:uiPriority w:val="99"/>
    <w:unhideWhenUsed/>
    <w:rsid w:val="00CD28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86F"/>
  </w:style>
  <w:style w:type="paragraph" w:customStyle="1" w:styleId="Right-alignedtext">
    <w:name w:val="Right-aligned text"/>
    <w:basedOn w:val="Normal"/>
    <w:uiPriority w:val="2"/>
    <w:qFormat/>
    <w:rsid w:val="004B2BA3"/>
    <w:pPr>
      <w:spacing w:after="0" w:line="264" w:lineRule="auto"/>
      <w:jc w:val="right"/>
    </w:pPr>
    <w:rPr>
      <w:rFonts w:eastAsia="Times New Roman" w:cs="Times New Roman"/>
      <w:sz w:val="18"/>
      <w:szCs w:val="16"/>
      <w:lang w:val="en-US"/>
    </w:rPr>
  </w:style>
  <w:style w:type="paragraph" w:customStyle="1" w:styleId="Slogan">
    <w:name w:val="Slogan"/>
    <w:basedOn w:val="Normal"/>
    <w:uiPriority w:val="1"/>
    <w:qFormat/>
    <w:rsid w:val="004B2BA3"/>
    <w:pPr>
      <w:spacing w:after="0" w:line="240" w:lineRule="auto"/>
    </w:pPr>
    <w:rPr>
      <w:rFonts w:eastAsia="Times New Roman" w:cs="Times New Roman"/>
      <w:bCs/>
      <w:i/>
      <w:color w:val="595959" w:themeColor="text1" w:themeTint="A6"/>
      <w:spacing w:val="4"/>
      <w:sz w:val="18"/>
      <w:szCs w:val="18"/>
      <w:lang w:val="en-US"/>
    </w:rPr>
  </w:style>
  <w:style w:type="paragraph" w:customStyle="1" w:styleId="ContactInfo">
    <w:name w:val="Contact Info"/>
    <w:basedOn w:val="Normal"/>
    <w:uiPriority w:val="4"/>
    <w:unhideWhenUsed/>
    <w:qFormat/>
    <w:rsid w:val="004B2BA3"/>
    <w:pPr>
      <w:spacing w:before="520" w:after="0" w:line="240" w:lineRule="auto"/>
      <w:jc w:val="center"/>
    </w:pPr>
    <w:rPr>
      <w:rFonts w:eastAsia="Times New Roman" w:cs="Times New Roman"/>
      <w:color w:val="595959" w:themeColor="text1" w:themeTint="A6"/>
      <w:sz w:val="20"/>
      <w:szCs w:val="18"/>
      <w:lang w:val="en-US"/>
    </w:rPr>
  </w:style>
  <w:style w:type="paragraph" w:customStyle="1" w:styleId="Thankyou">
    <w:name w:val="Thank you"/>
    <w:basedOn w:val="Normal"/>
    <w:uiPriority w:val="5"/>
    <w:unhideWhenUsed/>
    <w:qFormat/>
    <w:rsid w:val="004B2BA3"/>
    <w:pPr>
      <w:spacing w:before="100" w:after="0" w:line="240" w:lineRule="auto"/>
      <w:jc w:val="center"/>
    </w:pPr>
    <w:rPr>
      <w:rFonts w:eastAsia="Times New Roman" w:cs="Times New Roman"/>
      <w:b/>
      <w:i/>
      <w:sz w:val="20"/>
      <w:szCs w:val="20"/>
      <w:lang w:val="en-US"/>
    </w:rPr>
  </w:style>
  <w:style w:type="paragraph" w:styleId="Title">
    <w:name w:val="Title"/>
    <w:basedOn w:val="Normal"/>
    <w:link w:val="TitleChar"/>
    <w:unhideWhenUsed/>
    <w:qFormat/>
    <w:rsid w:val="004B2BA3"/>
    <w:pPr>
      <w:spacing w:after="0" w:line="800" w:lineRule="exact"/>
      <w:contextualSpacing/>
      <w:jc w:val="right"/>
    </w:pPr>
    <w:rPr>
      <w:rFonts w:asciiTheme="majorHAnsi" w:eastAsiaTheme="majorEastAsia" w:hAnsiTheme="majorHAnsi" w:cstheme="majorBidi"/>
      <w:caps/>
      <w:color w:val="595959" w:themeColor="text1" w:themeTint="A6"/>
      <w:kern w:val="28"/>
      <w:sz w:val="64"/>
      <w:szCs w:val="56"/>
      <w:lang w:val="en-US"/>
    </w:rPr>
  </w:style>
  <w:style w:type="character" w:customStyle="1" w:styleId="TitleChar">
    <w:name w:val="Title Char"/>
    <w:basedOn w:val="DefaultParagraphFont"/>
    <w:link w:val="Title"/>
    <w:rsid w:val="004B2BA3"/>
    <w:rPr>
      <w:rFonts w:asciiTheme="majorHAnsi" w:eastAsiaTheme="majorEastAsia" w:hAnsiTheme="majorHAnsi" w:cstheme="majorBidi"/>
      <w:caps/>
      <w:color w:val="595959" w:themeColor="text1" w:themeTint="A6"/>
      <w:kern w:val="28"/>
      <w:sz w:val="64"/>
      <w:szCs w:val="56"/>
      <w:lang w:val="en-US"/>
    </w:rPr>
  </w:style>
  <w:style w:type="table" w:styleId="GridTable1Light-Accent5">
    <w:name w:val="Grid Table 1 Light Accent 5"/>
    <w:basedOn w:val="TableNormal"/>
    <w:uiPriority w:val="46"/>
    <w:rsid w:val="004B2BA3"/>
    <w:pPr>
      <w:spacing w:after="0" w:line="240" w:lineRule="auto"/>
    </w:pPr>
    <w:rPr>
      <w:rFonts w:eastAsia="Times New Roman" w:cs="Times New Roman"/>
      <w:sz w:val="20"/>
      <w:szCs w:val="20"/>
      <w:lang w:val="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val="0"/>
        <w:bCs/>
        <w:i w:val="0"/>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4B2BA3"/>
    <w:pPr>
      <w:spacing w:after="0" w:line="240" w:lineRule="auto"/>
    </w:pPr>
    <w:rPr>
      <w:rFonts w:eastAsia="Times New Roman"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43" w:type="dxa"/>
        <w:left w:w="115" w:type="dxa"/>
        <w:bottom w:w="43" w:type="dxa"/>
        <w:right w:w="115" w:type="dxa"/>
      </w:tblCellMar>
    </w:tblPr>
    <w:tblStylePr w:type="firstRow">
      <w:tblPr/>
      <w:tcPr>
        <w:tcBorders>
          <w:top w:val="nil"/>
          <w:left w:val="nil"/>
          <w:bottom w:val="single" w:sz="4" w:space="0" w:color="A6A6A6" w:themeColor="background1" w:themeShade="A6"/>
          <w:right w:val="nil"/>
          <w:insideH w:val="nil"/>
          <w:insideV w:val="nil"/>
          <w:tl2br w:val="nil"/>
          <w:tr2bl w:val="nil"/>
        </w:tcBorders>
      </w:tcPr>
    </w:tblStylePr>
  </w:style>
  <w:style w:type="table" w:styleId="PlainTable5">
    <w:name w:val="Plain Table 5"/>
    <w:basedOn w:val="TableNormal"/>
    <w:uiPriority w:val="45"/>
    <w:rsid w:val="004B2BA3"/>
    <w:pPr>
      <w:spacing w:after="0" w:line="240" w:lineRule="auto"/>
    </w:pPr>
    <w:rPr>
      <w:rFonts w:eastAsia="Times New Roman" w:cs="Times New Roman"/>
      <w:sz w:val="20"/>
      <w:szCs w:val="20"/>
      <w:lang w:val="en-US"/>
    </w:rPr>
    <w:tblPr>
      <w:tblStyleRowBandSize w:val="1"/>
      <w:tblStyleColBandSize w:val="1"/>
      <w:tblCellMar>
        <w:top w:w="144" w:type="dxa"/>
        <w:left w:w="115" w:type="dxa"/>
        <w:bottom w:w="58" w:type="dxa"/>
        <w:right w:w="115" w:type="dxa"/>
      </w:tblCellMar>
    </w:tblPr>
    <w:tblStylePr w:type="firstRow">
      <w:rPr>
        <w:rFonts w:asciiTheme="majorHAnsi" w:hAnsiTheme="majorHAnsi" w:cstheme="majorBidi"/>
        <w:b w:val="0"/>
        <w:i w:val="0"/>
        <w:iCs/>
        <w:sz w:val="26"/>
      </w:rPr>
      <w:tblPr/>
      <w:tcPr>
        <w:tcBorders>
          <w:top w:val="nil"/>
          <w:left w:val="nil"/>
          <w:bottom w:val="nil"/>
          <w:right w:val="nil"/>
          <w:insideH w:val="nil"/>
          <w:insideV w:val="nil"/>
          <w:tl2br w:val="nil"/>
          <w:tr2bl w:val="nil"/>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ibliography">
    <w:name w:val="Bibliography"/>
    <w:basedOn w:val="Normal"/>
    <w:next w:val="Normal"/>
    <w:uiPriority w:val="37"/>
    <w:unhideWhenUsed/>
    <w:rsid w:val="00E634AD"/>
  </w:style>
  <w:style w:type="character" w:styleId="UnresolvedMention">
    <w:name w:val="Unresolved Mention"/>
    <w:basedOn w:val="DefaultParagraphFont"/>
    <w:uiPriority w:val="99"/>
    <w:semiHidden/>
    <w:unhideWhenUsed/>
    <w:rsid w:val="00DD05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24315">
      <w:bodyDiv w:val="1"/>
      <w:marLeft w:val="0"/>
      <w:marRight w:val="0"/>
      <w:marTop w:val="0"/>
      <w:marBottom w:val="0"/>
      <w:divBdr>
        <w:top w:val="none" w:sz="0" w:space="0" w:color="auto"/>
        <w:left w:val="none" w:sz="0" w:space="0" w:color="auto"/>
        <w:bottom w:val="none" w:sz="0" w:space="0" w:color="auto"/>
        <w:right w:val="none" w:sz="0" w:space="0" w:color="auto"/>
      </w:divBdr>
    </w:div>
    <w:div w:id="379402528">
      <w:bodyDiv w:val="1"/>
      <w:marLeft w:val="0"/>
      <w:marRight w:val="0"/>
      <w:marTop w:val="0"/>
      <w:marBottom w:val="0"/>
      <w:divBdr>
        <w:top w:val="none" w:sz="0" w:space="0" w:color="auto"/>
        <w:left w:val="none" w:sz="0" w:space="0" w:color="auto"/>
        <w:bottom w:val="none" w:sz="0" w:space="0" w:color="auto"/>
        <w:right w:val="none" w:sz="0" w:space="0" w:color="auto"/>
      </w:divBdr>
    </w:div>
    <w:div w:id="472258957">
      <w:bodyDiv w:val="1"/>
      <w:marLeft w:val="0"/>
      <w:marRight w:val="0"/>
      <w:marTop w:val="0"/>
      <w:marBottom w:val="0"/>
      <w:divBdr>
        <w:top w:val="none" w:sz="0" w:space="0" w:color="auto"/>
        <w:left w:val="none" w:sz="0" w:space="0" w:color="auto"/>
        <w:bottom w:val="none" w:sz="0" w:space="0" w:color="auto"/>
        <w:right w:val="none" w:sz="0" w:space="0" w:color="auto"/>
      </w:divBdr>
    </w:div>
    <w:div w:id="521942479">
      <w:bodyDiv w:val="1"/>
      <w:marLeft w:val="0"/>
      <w:marRight w:val="0"/>
      <w:marTop w:val="0"/>
      <w:marBottom w:val="0"/>
      <w:divBdr>
        <w:top w:val="none" w:sz="0" w:space="0" w:color="auto"/>
        <w:left w:val="none" w:sz="0" w:space="0" w:color="auto"/>
        <w:bottom w:val="none" w:sz="0" w:space="0" w:color="auto"/>
        <w:right w:val="none" w:sz="0" w:space="0" w:color="auto"/>
      </w:divBdr>
    </w:div>
    <w:div w:id="607661376">
      <w:bodyDiv w:val="1"/>
      <w:marLeft w:val="0"/>
      <w:marRight w:val="0"/>
      <w:marTop w:val="0"/>
      <w:marBottom w:val="0"/>
      <w:divBdr>
        <w:top w:val="none" w:sz="0" w:space="0" w:color="auto"/>
        <w:left w:val="none" w:sz="0" w:space="0" w:color="auto"/>
        <w:bottom w:val="none" w:sz="0" w:space="0" w:color="auto"/>
        <w:right w:val="none" w:sz="0" w:space="0" w:color="auto"/>
      </w:divBdr>
    </w:div>
    <w:div w:id="650016358">
      <w:bodyDiv w:val="1"/>
      <w:marLeft w:val="0"/>
      <w:marRight w:val="0"/>
      <w:marTop w:val="0"/>
      <w:marBottom w:val="0"/>
      <w:divBdr>
        <w:top w:val="none" w:sz="0" w:space="0" w:color="auto"/>
        <w:left w:val="none" w:sz="0" w:space="0" w:color="auto"/>
        <w:bottom w:val="none" w:sz="0" w:space="0" w:color="auto"/>
        <w:right w:val="none" w:sz="0" w:space="0" w:color="auto"/>
      </w:divBdr>
    </w:div>
    <w:div w:id="668748478">
      <w:bodyDiv w:val="1"/>
      <w:marLeft w:val="0"/>
      <w:marRight w:val="0"/>
      <w:marTop w:val="0"/>
      <w:marBottom w:val="0"/>
      <w:divBdr>
        <w:top w:val="none" w:sz="0" w:space="0" w:color="auto"/>
        <w:left w:val="none" w:sz="0" w:space="0" w:color="auto"/>
        <w:bottom w:val="none" w:sz="0" w:space="0" w:color="auto"/>
        <w:right w:val="none" w:sz="0" w:space="0" w:color="auto"/>
      </w:divBdr>
    </w:div>
    <w:div w:id="698892144">
      <w:bodyDiv w:val="1"/>
      <w:marLeft w:val="0"/>
      <w:marRight w:val="0"/>
      <w:marTop w:val="0"/>
      <w:marBottom w:val="0"/>
      <w:divBdr>
        <w:top w:val="none" w:sz="0" w:space="0" w:color="auto"/>
        <w:left w:val="none" w:sz="0" w:space="0" w:color="auto"/>
        <w:bottom w:val="none" w:sz="0" w:space="0" w:color="auto"/>
        <w:right w:val="none" w:sz="0" w:space="0" w:color="auto"/>
      </w:divBdr>
    </w:div>
    <w:div w:id="872882224">
      <w:bodyDiv w:val="1"/>
      <w:marLeft w:val="0"/>
      <w:marRight w:val="0"/>
      <w:marTop w:val="0"/>
      <w:marBottom w:val="0"/>
      <w:divBdr>
        <w:top w:val="none" w:sz="0" w:space="0" w:color="auto"/>
        <w:left w:val="none" w:sz="0" w:space="0" w:color="auto"/>
        <w:bottom w:val="none" w:sz="0" w:space="0" w:color="auto"/>
        <w:right w:val="none" w:sz="0" w:space="0" w:color="auto"/>
      </w:divBdr>
    </w:div>
    <w:div w:id="966667325">
      <w:bodyDiv w:val="1"/>
      <w:marLeft w:val="0"/>
      <w:marRight w:val="0"/>
      <w:marTop w:val="0"/>
      <w:marBottom w:val="0"/>
      <w:divBdr>
        <w:top w:val="none" w:sz="0" w:space="0" w:color="auto"/>
        <w:left w:val="none" w:sz="0" w:space="0" w:color="auto"/>
        <w:bottom w:val="none" w:sz="0" w:space="0" w:color="auto"/>
        <w:right w:val="none" w:sz="0" w:space="0" w:color="auto"/>
      </w:divBdr>
    </w:div>
    <w:div w:id="999508189">
      <w:bodyDiv w:val="1"/>
      <w:marLeft w:val="0"/>
      <w:marRight w:val="0"/>
      <w:marTop w:val="0"/>
      <w:marBottom w:val="0"/>
      <w:divBdr>
        <w:top w:val="none" w:sz="0" w:space="0" w:color="auto"/>
        <w:left w:val="none" w:sz="0" w:space="0" w:color="auto"/>
        <w:bottom w:val="none" w:sz="0" w:space="0" w:color="auto"/>
        <w:right w:val="none" w:sz="0" w:space="0" w:color="auto"/>
      </w:divBdr>
    </w:div>
    <w:div w:id="1207109213">
      <w:bodyDiv w:val="1"/>
      <w:marLeft w:val="0"/>
      <w:marRight w:val="0"/>
      <w:marTop w:val="0"/>
      <w:marBottom w:val="0"/>
      <w:divBdr>
        <w:top w:val="none" w:sz="0" w:space="0" w:color="auto"/>
        <w:left w:val="none" w:sz="0" w:space="0" w:color="auto"/>
        <w:bottom w:val="none" w:sz="0" w:space="0" w:color="auto"/>
        <w:right w:val="none" w:sz="0" w:space="0" w:color="auto"/>
      </w:divBdr>
    </w:div>
    <w:div w:id="1236010579">
      <w:bodyDiv w:val="1"/>
      <w:marLeft w:val="0"/>
      <w:marRight w:val="0"/>
      <w:marTop w:val="0"/>
      <w:marBottom w:val="0"/>
      <w:divBdr>
        <w:top w:val="none" w:sz="0" w:space="0" w:color="auto"/>
        <w:left w:val="none" w:sz="0" w:space="0" w:color="auto"/>
        <w:bottom w:val="none" w:sz="0" w:space="0" w:color="auto"/>
        <w:right w:val="none" w:sz="0" w:space="0" w:color="auto"/>
      </w:divBdr>
    </w:div>
    <w:div w:id="1284918716">
      <w:bodyDiv w:val="1"/>
      <w:marLeft w:val="0"/>
      <w:marRight w:val="0"/>
      <w:marTop w:val="0"/>
      <w:marBottom w:val="0"/>
      <w:divBdr>
        <w:top w:val="none" w:sz="0" w:space="0" w:color="auto"/>
        <w:left w:val="none" w:sz="0" w:space="0" w:color="auto"/>
        <w:bottom w:val="none" w:sz="0" w:space="0" w:color="auto"/>
        <w:right w:val="none" w:sz="0" w:space="0" w:color="auto"/>
      </w:divBdr>
    </w:div>
    <w:div w:id="1299803206">
      <w:bodyDiv w:val="1"/>
      <w:marLeft w:val="0"/>
      <w:marRight w:val="0"/>
      <w:marTop w:val="0"/>
      <w:marBottom w:val="0"/>
      <w:divBdr>
        <w:top w:val="none" w:sz="0" w:space="0" w:color="auto"/>
        <w:left w:val="none" w:sz="0" w:space="0" w:color="auto"/>
        <w:bottom w:val="none" w:sz="0" w:space="0" w:color="auto"/>
        <w:right w:val="none" w:sz="0" w:space="0" w:color="auto"/>
      </w:divBdr>
    </w:div>
    <w:div w:id="1363508886">
      <w:bodyDiv w:val="1"/>
      <w:marLeft w:val="0"/>
      <w:marRight w:val="0"/>
      <w:marTop w:val="0"/>
      <w:marBottom w:val="0"/>
      <w:divBdr>
        <w:top w:val="none" w:sz="0" w:space="0" w:color="auto"/>
        <w:left w:val="none" w:sz="0" w:space="0" w:color="auto"/>
        <w:bottom w:val="none" w:sz="0" w:space="0" w:color="auto"/>
        <w:right w:val="none" w:sz="0" w:space="0" w:color="auto"/>
      </w:divBdr>
    </w:div>
    <w:div w:id="1423723780">
      <w:bodyDiv w:val="1"/>
      <w:marLeft w:val="0"/>
      <w:marRight w:val="0"/>
      <w:marTop w:val="0"/>
      <w:marBottom w:val="0"/>
      <w:divBdr>
        <w:top w:val="none" w:sz="0" w:space="0" w:color="auto"/>
        <w:left w:val="none" w:sz="0" w:space="0" w:color="auto"/>
        <w:bottom w:val="none" w:sz="0" w:space="0" w:color="auto"/>
        <w:right w:val="none" w:sz="0" w:space="0" w:color="auto"/>
      </w:divBdr>
    </w:div>
    <w:div w:id="1436054126">
      <w:bodyDiv w:val="1"/>
      <w:marLeft w:val="0"/>
      <w:marRight w:val="0"/>
      <w:marTop w:val="0"/>
      <w:marBottom w:val="0"/>
      <w:divBdr>
        <w:top w:val="none" w:sz="0" w:space="0" w:color="auto"/>
        <w:left w:val="none" w:sz="0" w:space="0" w:color="auto"/>
        <w:bottom w:val="none" w:sz="0" w:space="0" w:color="auto"/>
        <w:right w:val="none" w:sz="0" w:space="0" w:color="auto"/>
      </w:divBdr>
    </w:div>
    <w:div w:id="1451511967">
      <w:bodyDiv w:val="1"/>
      <w:marLeft w:val="0"/>
      <w:marRight w:val="0"/>
      <w:marTop w:val="0"/>
      <w:marBottom w:val="0"/>
      <w:divBdr>
        <w:top w:val="none" w:sz="0" w:space="0" w:color="auto"/>
        <w:left w:val="none" w:sz="0" w:space="0" w:color="auto"/>
        <w:bottom w:val="none" w:sz="0" w:space="0" w:color="auto"/>
        <w:right w:val="none" w:sz="0" w:space="0" w:color="auto"/>
      </w:divBdr>
    </w:div>
    <w:div w:id="1582985442">
      <w:bodyDiv w:val="1"/>
      <w:marLeft w:val="0"/>
      <w:marRight w:val="0"/>
      <w:marTop w:val="0"/>
      <w:marBottom w:val="0"/>
      <w:divBdr>
        <w:top w:val="none" w:sz="0" w:space="0" w:color="auto"/>
        <w:left w:val="none" w:sz="0" w:space="0" w:color="auto"/>
        <w:bottom w:val="none" w:sz="0" w:space="0" w:color="auto"/>
        <w:right w:val="none" w:sz="0" w:space="0" w:color="auto"/>
      </w:divBdr>
    </w:div>
    <w:div w:id="1706370395">
      <w:bodyDiv w:val="1"/>
      <w:marLeft w:val="0"/>
      <w:marRight w:val="0"/>
      <w:marTop w:val="0"/>
      <w:marBottom w:val="0"/>
      <w:divBdr>
        <w:top w:val="none" w:sz="0" w:space="0" w:color="auto"/>
        <w:left w:val="none" w:sz="0" w:space="0" w:color="auto"/>
        <w:bottom w:val="none" w:sz="0" w:space="0" w:color="auto"/>
        <w:right w:val="none" w:sz="0" w:space="0" w:color="auto"/>
      </w:divBdr>
    </w:div>
    <w:div w:id="1786345963">
      <w:bodyDiv w:val="1"/>
      <w:marLeft w:val="0"/>
      <w:marRight w:val="0"/>
      <w:marTop w:val="0"/>
      <w:marBottom w:val="0"/>
      <w:divBdr>
        <w:top w:val="none" w:sz="0" w:space="0" w:color="auto"/>
        <w:left w:val="none" w:sz="0" w:space="0" w:color="auto"/>
        <w:bottom w:val="none" w:sz="0" w:space="0" w:color="auto"/>
        <w:right w:val="none" w:sz="0" w:space="0" w:color="auto"/>
      </w:divBdr>
    </w:div>
    <w:div w:id="1828085343">
      <w:bodyDiv w:val="1"/>
      <w:marLeft w:val="0"/>
      <w:marRight w:val="0"/>
      <w:marTop w:val="0"/>
      <w:marBottom w:val="0"/>
      <w:divBdr>
        <w:top w:val="none" w:sz="0" w:space="0" w:color="auto"/>
        <w:left w:val="none" w:sz="0" w:space="0" w:color="auto"/>
        <w:bottom w:val="none" w:sz="0" w:space="0" w:color="auto"/>
        <w:right w:val="none" w:sz="0" w:space="0" w:color="auto"/>
      </w:divBdr>
    </w:div>
    <w:div w:id="184728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rnyte-cyber.com/uploads/9/8/5/9/98595764/exampledigiforensicsrprt_by_ryan_nye.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CAE2EA0177408DA9CD6941B82D9F09"/>
        <w:category>
          <w:name w:val="General"/>
          <w:gallery w:val="placeholder"/>
        </w:category>
        <w:types>
          <w:type w:val="bbPlcHdr"/>
        </w:types>
        <w:behaviors>
          <w:behavior w:val="content"/>
        </w:behaviors>
        <w:guid w:val="{DF07D92E-4DD8-41F1-B963-ECEE74EDB9AA}"/>
      </w:docPartPr>
      <w:docPartBody>
        <w:p w:rsidR="0080763C" w:rsidRDefault="000B7727" w:rsidP="000B7727">
          <w:pPr>
            <w:pStyle w:val="63CAE2EA0177408DA9CD6941B82D9F09"/>
          </w:pPr>
          <w:r>
            <w:t>Date</w:t>
          </w:r>
        </w:p>
      </w:docPartBody>
    </w:docPart>
    <w:docPart>
      <w:docPartPr>
        <w:name w:val="C77C692241F34760967E0152F086A76D"/>
        <w:category>
          <w:name w:val="General"/>
          <w:gallery w:val="placeholder"/>
        </w:category>
        <w:types>
          <w:type w:val="bbPlcHdr"/>
        </w:types>
        <w:behaviors>
          <w:behavior w:val="content"/>
        </w:behaviors>
        <w:guid w:val="{6346B22C-BF68-4ACF-AEF4-BE2C8280EDCC}"/>
      </w:docPartPr>
      <w:docPartBody>
        <w:p w:rsidR="0080763C" w:rsidRDefault="000B7727" w:rsidP="000B7727">
          <w:pPr>
            <w:pStyle w:val="C77C692241F34760967E0152F086A76D"/>
          </w:pPr>
          <w:r>
            <w:t>100</w:t>
          </w:r>
        </w:p>
      </w:docPartBody>
    </w:docPart>
    <w:docPart>
      <w:docPartPr>
        <w:name w:val="F167B8DA40C547A6A202B3E2FB8830CB"/>
        <w:category>
          <w:name w:val="General"/>
          <w:gallery w:val="placeholder"/>
        </w:category>
        <w:types>
          <w:type w:val="bbPlcHdr"/>
        </w:types>
        <w:behaviors>
          <w:behavior w:val="content"/>
        </w:behaviors>
        <w:guid w:val="{E30B9623-FEF5-4D9F-9673-95AC7A02E672}"/>
      </w:docPartPr>
      <w:docPartBody>
        <w:p w:rsidR="0080763C" w:rsidRDefault="000B7727" w:rsidP="000B7727">
          <w:pPr>
            <w:pStyle w:val="F167B8DA40C547A6A202B3E2FB8830CB"/>
          </w:pPr>
          <w:r>
            <w:t>Phone</w:t>
          </w:r>
        </w:p>
      </w:docPartBody>
    </w:docPart>
    <w:docPart>
      <w:docPartPr>
        <w:name w:val="4A26F664C660466DAD1979F473992E16"/>
        <w:category>
          <w:name w:val="General"/>
          <w:gallery w:val="placeholder"/>
        </w:category>
        <w:types>
          <w:type w:val="bbPlcHdr"/>
        </w:types>
        <w:behaviors>
          <w:behavior w:val="content"/>
        </w:behaviors>
        <w:guid w:val="{13B931B5-B4FE-40DE-BF16-895D65A5A966}"/>
      </w:docPartPr>
      <w:docPartBody>
        <w:p w:rsidR="0080763C" w:rsidRDefault="000B7727" w:rsidP="000B7727">
          <w:pPr>
            <w:pStyle w:val="4A26F664C660466DAD1979F473992E16"/>
          </w:pPr>
          <w:r>
            <w:t>Salesperson</w:t>
          </w:r>
        </w:p>
      </w:docPartBody>
    </w:docPart>
    <w:docPart>
      <w:docPartPr>
        <w:name w:val="8B98CE4271894849956ABB45475F8BB4"/>
        <w:category>
          <w:name w:val="General"/>
          <w:gallery w:val="placeholder"/>
        </w:category>
        <w:types>
          <w:type w:val="bbPlcHdr"/>
        </w:types>
        <w:behaviors>
          <w:behavior w:val="content"/>
        </w:behaviors>
        <w:guid w:val="{BB1C3EEB-B7F6-4DFB-87A9-96A286985430}"/>
      </w:docPartPr>
      <w:docPartBody>
        <w:p w:rsidR="0080763C" w:rsidRDefault="000B7727" w:rsidP="000B7727">
          <w:pPr>
            <w:pStyle w:val="8B98CE4271894849956ABB45475F8BB4"/>
          </w:pPr>
          <w:r>
            <w:t>Job</w:t>
          </w:r>
        </w:p>
      </w:docPartBody>
    </w:docPart>
    <w:docPart>
      <w:docPartPr>
        <w:name w:val="B5606A030B904BB1BA341B2A6699E66F"/>
        <w:category>
          <w:name w:val="General"/>
          <w:gallery w:val="placeholder"/>
        </w:category>
        <w:types>
          <w:type w:val="bbPlcHdr"/>
        </w:types>
        <w:behaviors>
          <w:behavior w:val="content"/>
        </w:behaviors>
        <w:guid w:val="{52528D11-A340-4002-A82A-E702B87C35A9}"/>
      </w:docPartPr>
      <w:docPartBody>
        <w:p w:rsidR="0080763C" w:rsidRDefault="000B7727" w:rsidP="000B7727">
          <w:pPr>
            <w:pStyle w:val="B5606A030B904BB1BA341B2A6699E66F"/>
          </w:pPr>
          <w:r>
            <w:t>Payment Terms</w:t>
          </w:r>
        </w:p>
      </w:docPartBody>
    </w:docPart>
    <w:docPart>
      <w:docPartPr>
        <w:name w:val="8F4B0163A284424589C77E57175C5529"/>
        <w:category>
          <w:name w:val="General"/>
          <w:gallery w:val="placeholder"/>
        </w:category>
        <w:types>
          <w:type w:val="bbPlcHdr"/>
        </w:types>
        <w:behaviors>
          <w:behavior w:val="content"/>
        </w:behaviors>
        <w:guid w:val="{C965E6E8-4267-46C5-BC10-184AC46BE21A}"/>
      </w:docPartPr>
      <w:docPartBody>
        <w:p w:rsidR="0080763C" w:rsidRDefault="000B7727" w:rsidP="000B7727">
          <w:pPr>
            <w:pStyle w:val="8F4B0163A284424589C77E57175C5529"/>
          </w:pPr>
          <w:r>
            <w:t>Due Date</w:t>
          </w:r>
        </w:p>
      </w:docPartBody>
    </w:docPart>
    <w:docPart>
      <w:docPartPr>
        <w:name w:val="DCB73BBE95AB4EF5AA213F299C8F79CF"/>
        <w:category>
          <w:name w:val="General"/>
          <w:gallery w:val="placeholder"/>
        </w:category>
        <w:types>
          <w:type w:val="bbPlcHdr"/>
        </w:types>
        <w:behaviors>
          <w:behavior w:val="content"/>
        </w:behaviors>
        <w:guid w:val="{E4455040-5B56-4AE2-9521-DCFF37AAE35A}"/>
      </w:docPartPr>
      <w:docPartBody>
        <w:p w:rsidR="0080763C" w:rsidRDefault="000B7727" w:rsidP="000B7727">
          <w:pPr>
            <w:pStyle w:val="DCB73BBE95AB4EF5AA213F299C8F79CF"/>
          </w:pPr>
          <w:r>
            <w:t>Due on receipt</w:t>
          </w:r>
        </w:p>
      </w:docPartBody>
    </w:docPart>
    <w:docPart>
      <w:docPartPr>
        <w:name w:val="E9F1D6E7F4314BBFB0A688766B48FF7A"/>
        <w:category>
          <w:name w:val="General"/>
          <w:gallery w:val="placeholder"/>
        </w:category>
        <w:types>
          <w:type w:val="bbPlcHdr"/>
        </w:types>
        <w:behaviors>
          <w:behavior w:val="content"/>
        </w:behaviors>
        <w:guid w:val="{47B152A1-808B-40B8-8326-9B4804ACB76B}"/>
      </w:docPartPr>
      <w:docPartBody>
        <w:p w:rsidR="0080763C" w:rsidRDefault="000B7727" w:rsidP="000B7727">
          <w:pPr>
            <w:pStyle w:val="E9F1D6E7F4314BBFB0A688766B48FF7A"/>
          </w:pPr>
          <w:r>
            <w:t>Qty</w:t>
          </w:r>
        </w:p>
      </w:docPartBody>
    </w:docPart>
    <w:docPart>
      <w:docPartPr>
        <w:name w:val="6E307DD4B04F46A3BFAA15EE2332BF3A"/>
        <w:category>
          <w:name w:val="General"/>
          <w:gallery w:val="placeholder"/>
        </w:category>
        <w:types>
          <w:type w:val="bbPlcHdr"/>
        </w:types>
        <w:behaviors>
          <w:behavior w:val="content"/>
        </w:behaviors>
        <w:guid w:val="{63BC342B-4E30-4EB2-BF0D-9CBE1267D5C5}"/>
      </w:docPartPr>
      <w:docPartBody>
        <w:p w:rsidR="0080763C" w:rsidRDefault="000B7727" w:rsidP="000B7727">
          <w:pPr>
            <w:pStyle w:val="6E307DD4B04F46A3BFAA15EE2332BF3A"/>
          </w:pPr>
          <w:r>
            <w:t>Description</w:t>
          </w:r>
        </w:p>
      </w:docPartBody>
    </w:docPart>
    <w:docPart>
      <w:docPartPr>
        <w:name w:val="AC313C0428E141B6B650C42B24CCD0FD"/>
        <w:category>
          <w:name w:val="General"/>
          <w:gallery w:val="placeholder"/>
        </w:category>
        <w:types>
          <w:type w:val="bbPlcHdr"/>
        </w:types>
        <w:behaviors>
          <w:behavior w:val="content"/>
        </w:behaviors>
        <w:guid w:val="{7653E0E2-3499-4661-9AE1-294227D3785E}"/>
      </w:docPartPr>
      <w:docPartBody>
        <w:p w:rsidR="0080763C" w:rsidRDefault="000B7727" w:rsidP="000B7727">
          <w:pPr>
            <w:pStyle w:val="AC313C0428E141B6B650C42B24CCD0FD"/>
          </w:pPr>
          <w:r>
            <w:t>Subtotal</w:t>
          </w:r>
        </w:p>
      </w:docPartBody>
    </w:docPart>
    <w:docPart>
      <w:docPartPr>
        <w:name w:val="CB9830920D2E4CB594D5E876AF5E0A09"/>
        <w:category>
          <w:name w:val="General"/>
          <w:gallery w:val="placeholder"/>
        </w:category>
        <w:types>
          <w:type w:val="bbPlcHdr"/>
        </w:types>
        <w:behaviors>
          <w:behavior w:val="content"/>
        </w:behaviors>
        <w:guid w:val="{551A21A6-ECE7-4979-AC68-ABAC0731EFD3}"/>
      </w:docPartPr>
      <w:docPartBody>
        <w:p w:rsidR="0080763C" w:rsidRDefault="000B7727" w:rsidP="000B7727">
          <w:pPr>
            <w:pStyle w:val="CB9830920D2E4CB594D5E876AF5E0A09"/>
          </w:pPr>
          <w:r>
            <w:t>Sales Tax</w:t>
          </w:r>
        </w:p>
      </w:docPartBody>
    </w:docPart>
    <w:docPart>
      <w:docPartPr>
        <w:name w:val="BDA5CE97967A4A6CBBB3CB49132F0606"/>
        <w:category>
          <w:name w:val="General"/>
          <w:gallery w:val="placeholder"/>
        </w:category>
        <w:types>
          <w:type w:val="bbPlcHdr"/>
        </w:types>
        <w:behaviors>
          <w:behavior w:val="content"/>
        </w:behaviors>
        <w:guid w:val="{A85AF675-C899-4949-A348-E55FE0856BE1}"/>
      </w:docPartPr>
      <w:docPartBody>
        <w:p w:rsidR="0080763C" w:rsidRDefault="000B7727" w:rsidP="000B7727">
          <w:pPr>
            <w:pStyle w:val="BDA5CE97967A4A6CBBB3CB49132F0606"/>
          </w:pPr>
          <w:r>
            <w:t>Total</w:t>
          </w:r>
        </w:p>
      </w:docPartBody>
    </w:docPart>
    <w:docPart>
      <w:docPartPr>
        <w:name w:val="090967DCC538464B9D341F6C66A4101E"/>
        <w:category>
          <w:name w:val="General"/>
          <w:gallery w:val="placeholder"/>
        </w:category>
        <w:types>
          <w:type w:val="bbPlcHdr"/>
        </w:types>
        <w:behaviors>
          <w:behavior w:val="content"/>
        </w:behaviors>
        <w:guid w:val="{048D1751-A32B-4087-A78C-2D910F81A91C}"/>
      </w:docPartPr>
      <w:docPartBody>
        <w:p w:rsidR="0080763C" w:rsidRDefault="000B7727" w:rsidP="000B7727">
          <w:pPr>
            <w:pStyle w:val="090967DCC538464B9D341F6C66A4101E"/>
          </w:pPr>
          <w:r>
            <w:t>Company Name</w:t>
          </w:r>
        </w:p>
      </w:docPartBody>
    </w:docPart>
    <w:docPart>
      <w:docPartPr>
        <w:name w:val="0081234F25974DFCBE9E63B75910DA46"/>
        <w:category>
          <w:name w:val="General"/>
          <w:gallery w:val="placeholder"/>
        </w:category>
        <w:types>
          <w:type w:val="bbPlcHdr"/>
        </w:types>
        <w:behaviors>
          <w:behavior w:val="content"/>
        </w:behaviors>
        <w:guid w:val="{C1095EEF-7935-4B89-8878-8684D2A22262}"/>
      </w:docPartPr>
      <w:docPartBody>
        <w:p w:rsidR="0080763C" w:rsidRDefault="000B7727" w:rsidP="000B7727">
          <w:pPr>
            <w:pStyle w:val="0081234F25974DFCBE9E63B75910DA46"/>
          </w:pPr>
          <w:r>
            <w:t>Company Name</w:t>
          </w:r>
        </w:p>
      </w:docPartBody>
    </w:docPart>
    <w:docPart>
      <w:docPartPr>
        <w:name w:val="A0AA2D0360C04357A4A842EB4AFB9771"/>
        <w:category>
          <w:name w:val="General"/>
          <w:gallery w:val="placeholder"/>
        </w:category>
        <w:types>
          <w:type w:val="bbPlcHdr"/>
        </w:types>
        <w:behaviors>
          <w:behavior w:val="content"/>
        </w:behaviors>
        <w:guid w:val="{3226749A-6E95-4593-B4DC-8EF89E01DB0A}"/>
      </w:docPartPr>
      <w:docPartBody>
        <w:p w:rsidR="0080763C" w:rsidRDefault="000B7727" w:rsidP="000B7727">
          <w:pPr>
            <w:pStyle w:val="A0AA2D0360C04357A4A842EB4AFB9771"/>
          </w:pPr>
          <w:r>
            <w:t>Street Address City, ST ZIP Code</w:t>
          </w:r>
        </w:p>
      </w:docPartBody>
    </w:docPart>
    <w:docPart>
      <w:docPartPr>
        <w:name w:val="0B79CABB78F04315B56D63C081295FCA"/>
        <w:category>
          <w:name w:val="General"/>
          <w:gallery w:val="placeholder"/>
        </w:category>
        <w:types>
          <w:type w:val="bbPlcHdr"/>
        </w:types>
        <w:behaviors>
          <w:behavior w:val="content"/>
        </w:behaviors>
        <w:guid w:val="{41330EAC-2EEC-4784-B08E-5DF0C193B88F}"/>
      </w:docPartPr>
      <w:docPartBody>
        <w:p w:rsidR="0080763C" w:rsidRDefault="000B7727" w:rsidP="000B7727">
          <w:pPr>
            <w:pStyle w:val="0B79CABB78F04315B56D63C081295FCA"/>
          </w:pPr>
          <w:r>
            <w:t>Phone</w:t>
          </w:r>
        </w:p>
      </w:docPartBody>
    </w:docPart>
    <w:docPart>
      <w:docPartPr>
        <w:name w:val="D5CE137C6E8B42C68CBE9B89E77AB87B"/>
        <w:category>
          <w:name w:val="General"/>
          <w:gallery w:val="placeholder"/>
        </w:category>
        <w:types>
          <w:type w:val="bbPlcHdr"/>
        </w:types>
        <w:behaviors>
          <w:behavior w:val="content"/>
        </w:behaviors>
        <w:guid w:val="{69E51AE6-2A56-4ECD-AFB1-F0D07CFB5253}"/>
      </w:docPartPr>
      <w:docPartBody>
        <w:p w:rsidR="0080763C" w:rsidRDefault="000B7727" w:rsidP="000B7727">
          <w:pPr>
            <w:pStyle w:val="D5CE137C6E8B42C68CBE9B89E77AB87B"/>
          </w:pPr>
          <w:r>
            <w:t>Fax</w:t>
          </w:r>
        </w:p>
      </w:docPartBody>
    </w:docPart>
    <w:docPart>
      <w:docPartPr>
        <w:name w:val="2032CDB4956346FDA97C8F830E591062"/>
        <w:category>
          <w:name w:val="General"/>
          <w:gallery w:val="placeholder"/>
        </w:category>
        <w:types>
          <w:type w:val="bbPlcHdr"/>
        </w:types>
        <w:behaviors>
          <w:behavior w:val="content"/>
        </w:behaviors>
        <w:guid w:val="{3B01A45A-A3C2-41D2-9540-60C3C65289C2}"/>
      </w:docPartPr>
      <w:docPartBody>
        <w:p w:rsidR="0080763C" w:rsidRDefault="000B7727" w:rsidP="000B7727">
          <w:pPr>
            <w:pStyle w:val="2032CDB4956346FDA97C8F830E591062"/>
          </w:pPr>
          <w: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727"/>
    <w:rsid w:val="000B7727"/>
    <w:rsid w:val="001F6936"/>
    <w:rsid w:val="0080763C"/>
    <w:rsid w:val="00866F63"/>
    <w:rsid w:val="00BE3F0C"/>
    <w:rsid w:val="00DD2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EFACD819FE441AB1BAAC99A2B332C2">
    <w:name w:val="4DEFACD819FE441AB1BAAC99A2B332C2"/>
    <w:rsid w:val="000B7727"/>
  </w:style>
  <w:style w:type="paragraph" w:customStyle="1" w:styleId="63CAE2EA0177408DA9CD6941B82D9F09">
    <w:name w:val="63CAE2EA0177408DA9CD6941B82D9F09"/>
    <w:rsid w:val="000B7727"/>
  </w:style>
  <w:style w:type="paragraph" w:customStyle="1" w:styleId="C77C692241F34760967E0152F086A76D">
    <w:name w:val="C77C692241F34760967E0152F086A76D"/>
    <w:rsid w:val="000B7727"/>
  </w:style>
  <w:style w:type="paragraph" w:customStyle="1" w:styleId="9C5C93D043EA4F4FAFD28CFDA3F120A3">
    <w:name w:val="9C5C93D043EA4F4FAFD28CFDA3F120A3"/>
    <w:rsid w:val="000B7727"/>
  </w:style>
  <w:style w:type="paragraph" w:customStyle="1" w:styleId="A54209FD89EA4A04AB6570F869029D17">
    <w:name w:val="A54209FD89EA4A04AB6570F869029D17"/>
    <w:rsid w:val="000B7727"/>
  </w:style>
  <w:style w:type="paragraph" w:customStyle="1" w:styleId="5B62D9EC8A914E9BA7B38229C77A2A4A">
    <w:name w:val="5B62D9EC8A914E9BA7B38229C77A2A4A"/>
    <w:rsid w:val="000B7727"/>
  </w:style>
  <w:style w:type="paragraph" w:customStyle="1" w:styleId="F167B8DA40C547A6A202B3E2FB8830CB">
    <w:name w:val="F167B8DA40C547A6A202B3E2FB8830CB"/>
    <w:rsid w:val="000B7727"/>
  </w:style>
  <w:style w:type="paragraph" w:customStyle="1" w:styleId="EC01B648659D4BE59EFF9D68FFCFA3FC">
    <w:name w:val="EC01B648659D4BE59EFF9D68FFCFA3FC"/>
    <w:rsid w:val="000B7727"/>
  </w:style>
  <w:style w:type="paragraph" w:customStyle="1" w:styleId="4A26F664C660466DAD1979F473992E16">
    <w:name w:val="4A26F664C660466DAD1979F473992E16"/>
    <w:rsid w:val="000B7727"/>
  </w:style>
  <w:style w:type="paragraph" w:customStyle="1" w:styleId="8B98CE4271894849956ABB45475F8BB4">
    <w:name w:val="8B98CE4271894849956ABB45475F8BB4"/>
    <w:rsid w:val="000B7727"/>
  </w:style>
  <w:style w:type="paragraph" w:customStyle="1" w:styleId="B5606A030B904BB1BA341B2A6699E66F">
    <w:name w:val="B5606A030B904BB1BA341B2A6699E66F"/>
    <w:rsid w:val="000B7727"/>
  </w:style>
  <w:style w:type="paragraph" w:customStyle="1" w:styleId="8F4B0163A284424589C77E57175C5529">
    <w:name w:val="8F4B0163A284424589C77E57175C5529"/>
    <w:rsid w:val="000B7727"/>
  </w:style>
  <w:style w:type="paragraph" w:customStyle="1" w:styleId="DCB73BBE95AB4EF5AA213F299C8F79CF">
    <w:name w:val="DCB73BBE95AB4EF5AA213F299C8F79CF"/>
    <w:rsid w:val="000B7727"/>
  </w:style>
  <w:style w:type="paragraph" w:customStyle="1" w:styleId="E9F1D6E7F4314BBFB0A688766B48FF7A">
    <w:name w:val="E9F1D6E7F4314BBFB0A688766B48FF7A"/>
    <w:rsid w:val="000B7727"/>
  </w:style>
  <w:style w:type="paragraph" w:customStyle="1" w:styleId="6E307DD4B04F46A3BFAA15EE2332BF3A">
    <w:name w:val="6E307DD4B04F46A3BFAA15EE2332BF3A"/>
    <w:rsid w:val="000B7727"/>
  </w:style>
  <w:style w:type="paragraph" w:customStyle="1" w:styleId="A24DEC83E9BB4C969E865AB8210CBF7D">
    <w:name w:val="A24DEC83E9BB4C969E865AB8210CBF7D"/>
    <w:rsid w:val="000B7727"/>
  </w:style>
  <w:style w:type="paragraph" w:customStyle="1" w:styleId="8A471A4D5BD548F19D85D12E755EBD28">
    <w:name w:val="8A471A4D5BD548F19D85D12E755EBD28"/>
    <w:rsid w:val="000B7727"/>
  </w:style>
  <w:style w:type="paragraph" w:customStyle="1" w:styleId="AC313C0428E141B6B650C42B24CCD0FD">
    <w:name w:val="AC313C0428E141B6B650C42B24CCD0FD"/>
    <w:rsid w:val="000B7727"/>
  </w:style>
  <w:style w:type="paragraph" w:customStyle="1" w:styleId="CB9830920D2E4CB594D5E876AF5E0A09">
    <w:name w:val="CB9830920D2E4CB594D5E876AF5E0A09"/>
    <w:rsid w:val="000B7727"/>
  </w:style>
  <w:style w:type="paragraph" w:customStyle="1" w:styleId="BDA5CE97967A4A6CBBB3CB49132F0606">
    <w:name w:val="BDA5CE97967A4A6CBBB3CB49132F0606"/>
    <w:rsid w:val="000B7727"/>
  </w:style>
  <w:style w:type="paragraph" w:customStyle="1" w:styleId="090967DCC538464B9D341F6C66A4101E">
    <w:name w:val="090967DCC538464B9D341F6C66A4101E"/>
    <w:rsid w:val="000B7727"/>
  </w:style>
  <w:style w:type="paragraph" w:customStyle="1" w:styleId="0081234F25974DFCBE9E63B75910DA46">
    <w:name w:val="0081234F25974DFCBE9E63B75910DA46"/>
    <w:rsid w:val="000B7727"/>
  </w:style>
  <w:style w:type="paragraph" w:customStyle="1" w:styleId="A0AA2D0360C04357A4A842EB4AFB9771">
    <w:name w:val="A0AA2D0360C04357A4A842EB4AFB9771"/>
    <w:rsid w:val="000B7727"/>
  </w:style>
  <w:style w:type="paragraph" w:customStyle="1" w:styleId="0B79CABB78F04315B56D63C081295FCA">
    <w:name w:val="0B79CABB78F04315B56D63C081295FCA"/>
    <w:rsid w:val="000B7727"/>
  </w:style>
  <w:style w:type="paragraph" w:customStyle="1" w:styleId="D5CE137C6E8B42C68CBE9B89E77AB87B">
    <w:name w:val="D5CE137C6E8B42C68CBE9B89E77AB87B"/>
    <w:rsid w:val="000B7727"/>
  </w:style>
  <w:style w:type="paragraph" w:customStyle="1" w:styleId="2032CDB4956346FDA97C8F830E591062">
    <w:name w:val="2032CDB4956346FDA97C8F830E591062"/>
    <w:rsid w:val="000B77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Ovi08</b:Tag>
    <b:SourceType>Report</b:SourceType>
    <b:Guid>{B7AC9B97-7435-4A83-8EFF-9DA422FC446E}</b:Guid>
    <b:Title>Computer Forensics: Digital Forensic Analysis Methodology </b:Title>
    <b:Year>2008</b:Year>
    <b:Author>
      <b:Author>
        <b:NameList>
          <b:Person>
            <b:Last>Ovie L Carroll</b:Last>
            <b:First>Stephen</b:First>
            <b:Middle>K Brannon, Thomas Song</b:Middle>
          </b:Person>
        </b:NameList>
      </b:Author>
    </b:Author>
    <b:City>US</b:City>
    <b:RefOrder>2</b:RefOrder>
  </b:Source>
  <b:Source>
    <b:Tag>Mil21</b:Tag>
    <b:SourceType>InternetSite</b:SourceType>
    <b:Guid>{9F5F9469-BB54-46E1-8F36-2FB6975CCD86}</b:Guid>
    <b:Title>Logical VS Physical Extraction</b:Title>
    <b:Author>
      <b:Author>
        <b:NameList>
          <b:Person>
            <b:Last>Forensics</b:Last>
            <b:First>Milwaukee</b:First>
            <b:Middle>Private Detective Cell Phone</b:Middle>
          </b:Person>
        </b:NameList>
      </b:Author>
    </b:Author>
    <b:ProductionCompany>Spindletop Investigaitons</b:ProductionCompany>
    <b:YearAccessed>2021</b:YearAccessed>
    <b:MonthAccessed>04</b:MonthAccessed>
    <b:DayAccessed>14</b:DayAccessed>
    <b:URL>https://www.milwforensics.com/PrivateInvestigatorReviews-logicalPhysicalExtraction#:~:text=There%20are%20two%20methods%20for,of%20hidden%20or%20deleted%20information.</b:URL>
    <b:RefOrder>4</b:RefOrder>
  </b:Source>
  <b:Source>
    <b:Tag>Dat19</b:Tag>
    <b:SourceType>InternetSite</b:SourceType>
    <b:Guid>{D796E71E-C800-4871-918C-D30E08CC2D6F}</b:Guid>
    <b:Title>Data Acqusition</b:Title>
    <b:ProductionCompany>UNIVERSAL DATA FORENSICS</b:ProductionCompany>
    <b:Year>2003-2019</b:Year>
    <b:YearAccessed>2021</b:YearAccessed>
    <b:MonthAccessed>04</b:MonthAccessed>
    <b:DayAccessed>13</b:DayAccessed>
    <b:URL>http://www.forensiccomputerservice.com/general-services/data-acquisition.aspx#:~:text=Forensic%20Data%20Acquisition,gaming%20consoles%20and%20other%20devices.</b:URL>
    <b:RefOrder>1</b:RefOrder>
  </b:Source>
  <b:Source>
    <b:Tag>onl17</b:Tag>
    <b:SourceType>ArticleInAPeriodical</b:SourceType>
    <b:Guid>{8EFCB506-0111-42F4-B08B-42A6244D1336}</b:Guid>
    <b:Author>
      <b:Author>
        <b:NameList>
          <b:Person>
            <b:Last>online</b:Last>
            <b:First>Norwich</b:First>
            <b:Middle>University</b:Middle>
          </b:Person>
        </b:NameList>
      </b:Author>
    </b:Author>
    <b:Title>5 steps conducting computer forensics investigation</b:Title>
    <b:Year>2017</b:Year>
    <b:Month>September</b:Month>
    <b:Day>11</b:Day>
    <b:JournalName>5 steps for conducting computer forensics investigations</b:JournalName>
    <b:RefOrder>3</b:RefOrder>
  </b:Source>
</b:Sources>
</file>

<file path=customXml/itemProps1.xml><?xml version="1.0" encoding="utf-8"?>
<ds:datastoreItem xmlns:ds="http://schemas.openxmlformats.org/officeDocument/2006/customXml" ds:itemID="{8B30D91D-B03D-48D4-880D-E86BB1408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18</Pages>
  <Words>4295</Words>
  <Characters>21304</Characters>
  <Application>Microsoft Office Word</Application>
  <DocSecurity>0</DocSecurity>
  <Lines>2367</Lines>
  <Paragraphs>853</Paragraphs>
  <ScaleCrop>false</ScaleCrop>
  <HeadingPairs>
    <vt:vector size="2" baseType="variant">
      <vt:variant>
        <vt:lpstr>Title</vt:lpstr>
      </vt:variant>
      <vt:variant>
        <vt:i4>1</vt:i4>
      </vt:variant>
    </vt:vector>
  </HeadingPairs>
  <TitlesOfParts>
    <vt:vector size="1" baseType="lpstr">
      <vt:lpstr>Computer forensic</vt:lpstr>
    </vt:vector>
  </TitlesOfParts>
  <Company>1901768</Company>
  <LinksUpToDate>false</LinksUpToDate>
  <CharactersWithSpaces>24746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forensic</dc:title>
  <dc:subject/>
  <dc:creator>shannon Wallace</dc:creator>
  <cp:keywords/>
  <dc:description/>
  <cp:lastModifiedBy>Dylan Yeates</cp:lastModifiedBy>
  <cp:revision>284</cp:revision>
  <dcterms:created xsi:type="dcterms:W3CDTF">2021-02-25T13:55:00Z</dcterms:created>
  <dcterms:modified xsi:type="dcterms:W3CDTF">2021-04-22T22:24:00Z</dcterms:modified>
</cp:coreProperties>
</file>