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780B45" w14:textId="77777777" w:rsidR="0048148B" w:rsidRDefault="0048148B" w:rsidP="0048148B">
      <w:pPr>
        <w:pStyle w:val="paragraph"/>
        <w:spacing w:before="0" w:after="0"/>
        <w:textAlignment w:val="baseline"/>
      </w:pPr>
      <w:r>
        <w:rPr>
          <w:rStyle w:val="normaltextrun"/>
          <w:rFonts w:ascii="Arial" w:hAnsi="Arial" w:cs="Arial"/>
          <w:b/>
          <w:bCs/>
          <w:lang w:val="en-US"/>
        </w:rPr>
        <w:t>Name</w:t>
      </w:r>
      <w:r>
        <w:rPr>
          <w:rStyle w:val="eop"/>
          <w:rFonts w:ascii="Arial" w:hAnsi="Arial" w:cs="Arial"/>
          <w:b/>
          <w:bCs/>
        </w:rPr>
        <w:t>:</w:t>
      </w:r>
      <w:r>
        <w:rPr>
          <w:rStyle w:val="eop"/>
          <w:rFonts w:ascii="Arial" w:hAnsi="Arial" w:cs="Arial"/>
        </w:rPr>
        <w:t xml:space="preserve"> </w:t>
      </w:r>
      <w:r>
        <w:rPr>
          <w:rStyle w:val="normaltextrun"/>
          <w:rFonts w:ascii="Arial" w:hAnsi="Arial" w:cs="Arial"/>
          <w:lang w:val="en-US"/>
        </w:rPr>
        <w:t>Delwar Hussain</w:t>
      </w:r>
      <w:r>
        <w:rPr>
          <w:rStyle w:val="eop"/>
          <w:rFonts w:ascii="Arial" w:hAnsi="Arial" w:cs="Arial"/>
        </w:rPr>
        <w:t> </w:t>
      </w:r>
    </w:p>
    <w:p w14:paraId="2D551648" w14:textId="77777777" w:rsidR="0048148B" w:rsidRDefault="0048148B" w:rsidP="0048148B">
      <w:pPr>
        <w:pStyle w:val="paragraph"/>
        <w:spacing w:before="0" w:after="0"/>
        <w:textAlignment w:val="baseline"/>
      </w:pPr>
    </w:p>
    <w:p w14:paraId="3444952F" w14:textId="77777777" w:rsidR="0048148B" w:rsidRDefault="0048148B" w:rsidP="0048148B">
      <w:pPr>
        <w:pStyle w:val="paragraph"/>
        <w:spacing w:before="0" w:after="0"/>
        <w:textAlignment w:val="baseline"/>
      </w:pPr>
      <w:r>
        <w:rPr>
          <w:rStyle w:val="normaltextrun"/>
          <w:rFonts w:ascii="Arial" w:hAnsi="Arial" w:cs="Arial"/>
          <w:b/>
          <w:bCs/>
          <w:lang w:val="en-US"/>
        </w:rPr>
        <w:t>Student Number</w:t>
      </w:r>
      <w:r>
        <w:rPr>
          <w:rStyle w:val="eop"/>
          <w:rFonts w:ascii="Arial" w:hAnsi="Arial" w:cs="Arial"/>
          <w:b/>
          <w:bCs/>
        </w:rPr>
        <w:t>:</w:t>
      </w:r>
      <w:r>
        <w:rPr>
          <w:rStyle w:val="eop"/>
          <w:rFonts w:ascii="Arial" w:hAnsi="Arial" w:cs="Arial"/>
        </w:rPr>
        <w:t xml:space="preserve"> </w:t>
      </w:r>
      <w:r>
        <w:rPr>
          <w:rStyle w:val="normaltextrun"/>
          <w:rFonts w:ascii="Arial" w:hAnsi="Arial" w:cs="Arial"/>
          <w:lang w:val="en-US"/>
        </w:rPr>
        <w:t>1813780</w:t>
      </w:r>
      <w:r>
        <w:rPr>
          <w:rStyle w:val="eop"/>
          <w:rFonts w:ascii="Arial" w:hAnsi="Arial" w:cs="Arial"/>
        </w:rPr>
        <w:t> </w:t>
      </w:r>
    </w:p>
    <w:p w14:paraId="461BFB6C" w14:textId="77777777" w:rsidR="0048148B" w:rsidRDefault="0048148B" w:rsidP="0048148B">
      <w:pPr>
        <w:pStyle w:val="paragraph"/>
        <w:spacing w:before="0" w:after="0"/>
        <w:textAlignment w:val="baseline"/>
      </w:pPr>
    </w:p>
    <w:p w14:paraId="3A8945C9" w14:textId="73C2B61B" w:rsidR="0048148B" w:rsidRDefault="0048148B" w:rsidP="0048148B">
      <w:pPr>
        <w:pStyle w:val="paragraph"/>
        <w:spacing w:before="0" w:after="0"/>
        <w:textAlignment w:val="baseline"/>
      </w:pPr>
      <w:r>
        <w:rPr>
          <w:rStyle w:val="normaltextrun"/>
          <w:rFonts w:ascii="Arial" w:hAnsi="Arial" w:cs="Arial"/>
          <w:b/>
          <w:bCs/>
          <w:lang w:val="en-US"/>
        </w:rPr>
        <w:t>Lecturer:</w:t>
      </w:r>
      <w:r>
        <w:rPr>
          <w:rStyle w:val="eop"/>
          <w:rFonts w:ascii="Arial" w:hAnsi="Arial" w:cs="Arial"/>
        </w:rPr>
        <w:t> </w:t>
      </w:r>
      <w:proofErr w:type="spellStart"/>
      <w:r w:rsidR="00A4195A" w:rsidRPr="00A4195A">
        <w:rPr>
          <w:rStyle w:val="eop"/>
          <w:rFonts w:ascii="Arial" w:hAnsi="Arial" w:cs="Arial"/>
        </w:rPr>
        <w:t>D</w:t>
      </w:r>
      <w:r w:rsidR="00A4195A">
        <w:rPr>
          <w:rStyle w:val="eop"/>
          <w:rFonts w:ascii="Arial" w:hAnsi="Arial" w:cs="Arial"/>
        </w:rPr>
        <w:t>r</w:t>
      </w:r>
      <w:r w:rsidR="00A4195A" w:rsidRPr="00A4195A">
        <w:rPr>
          <w:rStyle w:val="eop"/>
          <w:rFonts w:ascii="Arial" w:hAnsi="Arial" w:cs="Arial"/>
        </w:rPr>
        <w:t>.</w:t>
      </w:r>
      <w:proofErr w:type="spellEnd"/>
      <w:r w:rsidR="00A4195A">
        <w:rPr>
          <w:rStyle w:val="eop"/>
          <w:rFonts w:ascii="Arial" w:hAnsi="Arial" w:cs="Arial"/>
        </w:rPr>
        <w:t xml:space="preserve"> </w:t>
      </w:r>
      <w:r w:rsidR="00A4195A" w:rsidRPr="00A4195A">
        <w:rPr>
          <w:rStyle w:val="eop"/>
          <w:rFonts w:ascii="Arial" w:hAnsi="Arial" w:cs="Arial"/>
        </w:rPr>
        <w:t>Obinna Nkwocha</w:t>
      </w:r>
    </w:p>
    <w:p w14:paraId="3F470AE8" w14:textId="77777777" w:rsidR="0048148B" w:rsidRDefault="0048148B" w:rsidP="0048148B">
      <w:pPr>
        <w:pStyle w:val="paragraph"/>
        <w:spacing w:before="0" w:after="0"/>
        <w:textAlignment w:val="baseline"/>
      </w:pPr>
    </w:p>
    <w:p w14:paraId="237A4CC9" w14:textId="7E0FDBB9" w:rsidR="0048148B" w:rsidRDefault="0048148B" w:rsidP="0048148B">
      <w:pPr>
        <w:pStyle w:val="paragraph"/>
        <w:spacing w:before="0" w:after="0"/>
        <w:textAlignment w:val="baseline"/>
      </w:pPr>
      <w:r>
        <w:rPr>
          <w:rStyle w:val="normaltextrun"/>
          <w:rFonts w:ascii="Arial" w:hAnsi="Arial" w:cs="Arial"/>
          <w:b/>
          <w:bCs/>
          <w:lang w:val="en-US"/>
        </w:rPr>
        <w:t xml:space="preserve">Module: </w:t>
      </w:r>
      <w:r>
        <w:rPr>
          <w:rFonts w:ascii="Arial" w:hAnsi="Arial" w:cs="Arial"/>
        </w:rPr>
        <w:t>BMSW5103</w:t>
      </w:r>
      <w:r>
        <w:rPr>
          <w:rStyle w:val="normaltextrun"/>
          <w:rFonts w:ascii="Arial" w:hAnsi="Arial" w:cs="Arial"/>
          <w:b/>
          <w:bCs/>
          <w:lang w:val="en-US"/>
        </w:rPr>
        <w:tab/>
      </w:r>
    </w:p>
    <w:p w14:paraId="25E08114" w14:textId="77777777" w:rsidR="0048148B" w:rsidRDefault="0048148B" w:rsidP="0048148B">
      <w:pPr>
        <w:pStyle w:val="paragraph"/>
        <w:spacing w:before="0" w:after="0"/>
        <w:textAlignment w:val="baseline"/>
      </w:pPr>
    </w:p>
    <w:p w14:paraId="30C4AFBD" w14:textId="241045C3" w:rsidR="0048148B" w:rsidRDefault="0048148B" w:rsidP="0048148B">
      <w:pPr>
        <w:pStyle w:val="paragraph"/>
        <w:spacing w:before="0" w:after="0"/>
        <w:textAlignment w:val="baseline"/>
      </w:pPr>
      <w:r>
        <w:rPr>
          <w:rStyle w:val="normaltextrun"/>
          <w:rFonts w:ascii="Arial" w:hAnsi="Arial" w:cs="Arial"/>
          <w:b/>
          <w:bCs/>
          <w:lang w:val="en-US"/>
        </w:rPr>
        <w:t xml:space="preserve">Module: </w:t>
      </w:r>
      <w:r w:rsidRPr="0048148B">
        <w:rPr>
          <w:rFonts w:ascii="Arial" w:hAnsi="Arial" w:cs="Arial"/>
          <w:bCs/>
          <w:sz w:val="22"/>
          <w:szCs w:val="22"/>
        </w:rPr>
        <w:t>Understanding and Engaging in the Customer Experience</w:t>
      </w:r>
    </w:p>
    <w:p w14:paraId="0496A67A" w14:textId="77777777" w:rsidR="0048148B" w:rsidRDefault="0048148B" w:rsidP="0048148B">
      <w:pPr>
        <w:pStyle w:val="paragraph"/>
        <w:spacing w:before="0" w:after="0"/>
        <w:textAlignment w:val="baseline"/>
      </w:pPr>
    </w:p>
    <w:p w14:paraId="227D4E5E" w14:textId="761A5A4D" w:rsidR="0048148B" w:rsidRDefault="0048148B" w:rsidP="0048148B">
      <w:pPr>
        <w:pStyle w:val="paragraph"/>
        <w:spacing w:before="0" w:after="0"/>
        <w:textAlignment w:val="baseline"/>
      </w:pPr>
      <w:r>
        <w:rPr>
          <w:rStyle w:val="normaltextrun"/>
          <w:rFonts w:ascii="Arial" w:hAnsi="Arial" w:cs="Arial"/>
          <w:b/>
          <w:bCs/>
        </w:rPr>
        <w:t>Submission Date</w:t>
      </w:r>
      <w:r>
        <w:rPr>
          <w:rStyle w:val="eop"/>
          <w:rFonts w:ascii="Arial" w:hAnsi="Arial" w:cs="Arial"/>
          <w:b/>
          <w:bCs/>
        </w:rPr>
        <w:t xml:space="preserve">: </w:t>
      </w:r>
      <w:r>
        <w:rPr>
          <w:rStyle w:val="eop"/>
          <w:rFonts w:ascii="Arial" w:hAnsi="Arial" w:cs="Arial"/>
        </w:rPr>
        <w:t>26/07/21</w:t>
      </w:r>
    </w:p>
    <w:p w14:paraId="3C3440E5" w14:textId="77777777" w:rsidR="0048148B" w:rsidRDefault="0048148B" w:rsidP="0048148B">
      <w:pPr>
        <w:pStyle w:val="paragraph"/>
        <w:spacing w:before="0" w:after="0"/>
        <w:textAlignment w:val="baseline"/>
      </w:pPr>
    </w:p>
    <w:p w14:paraId="3BAA5560" w14:textId="5815D16A" w:rsidR="0048148B" w:rsidRDefault="0048148B" w:rsidP="0048148B">
      <w:pPr>
        <w:pStyle w:val="paragraph"/>
        <w:spacing w:before="0" w:after="0"/>
        <w:textAlignment w:val="baseline"/>
      </w:pPr>
      <w:r>
        <w:rPr>
          <w:rStyle w:val="normaltextrun"/>
          <w:rFonts w:ascii="Arial" w:hAnsi="Arial" w:cs="Arial"/>
          <w:b/>
          <w:bCs/>
          <w:lang w:val="en-US"/>
        </w:rPr>
        <w:t>Assignment Title</w:t>
      </w:r>
      <w:r>
        <w:rPr>
          <w:rStyle w:val="eop"/>
          <w:rFonts w:ascii="Arial" w:hAnsi="Arial" w:cs="Arial"/>
          <w:b/>
          <w:bCs/>
        </w:rPr>
        <w:t xml:space="preserve">: </w:t>
      </w:r>
      <w:r w:rsidRPr="0048148B">
        <w:rPr>
          <w:rFonts w:ascii="Arial" w:hAnsi="Arial" w:cs="Arial"/>
          <w:bCs/>
          <w:sz w:val="22"/>
          <w:szCs w:val="22"/>
        </w:rPr>
        <w:t>Customer Relationship Management and Ethical Practices</w:t>
      </w:r>
    </w:p>
    <w:p w14:paraId="65C0CB50" w14:textId="0D463AF5" w:rsidR="0048148B" w:rsidRDefault="0048148B"/>
    <w:p w14:paraId="6EAF2CAB" w14:textId="7F1E6F92" w:rsidR="0048148B" w:rsidRDefault="0074670F">
      <w:r>
        <w:rPr>
          <w:noProof/>
          <w:lang w:val="en-US"/>
        </w:rPr>
        <w:drawing>
          <wp:anchor distT="0" distB="0" distL="114300" distR="114300" simplePos="0" relativeHeight="251659264" behindDoc="1" locked="0" layoutInCell="1" allowOverlap="1" wp14:anchorId="716BCA67" wp14:editId="5B86BDA2">
            <wp:simplePos x="0" y="0"/>
            <wp:positionH relativeFrom="margin">
              <wp:posOffset>577215</wp:posOffset>
            </wp:positionH>
            <wp:positionV relativeFrom="paragraph">
              <wp:posOffset>3084195</wp:posOffset>
            </wp:positionV>
            <wp:extent cx="4635192" cy="3181350"/>
            <wp:effectExtent l="0" t="0" r="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6">
                      <a:extLst>
                        <a:ext uri="{28A0092B-C50C-407E-A947-70E740481C1C}">
                          <a14:useLocalDpi xmlns:a14="http://schemas.microsoft.com/office/drawing/2010/main" val="0"/>
                        </a:ext>
                      </a:extLst>
                    </a:blip>
                    <a:stretch>
                      <a:fillRect/>
                    </a:stretch>
                  </pic:blipFill>
                  <pic:spPr>
                    <a:xfrm>
                      <a:off x="0" y="0"/>
                      <a:ext cx="4635192" cy="3181350"/>
                    </a:xfrm>
                    <a:prstGeom prst="rect">
                      <a:avLst/>
                    </a:prstGeom>
                  </pic:spPr>
                </pic:pic>
              </a:graphicData>
            </a:graphic>
            <wp14:sizeRelH relativeFrom="margin">
              <wp14:pctWidth>0</wp14:pctWidth>
            </wp14:sizeRelH>
            <wp14:sizeRelV relativeFrom="margin">
              <wp14:pctHeight>0</wp14:pctHeight>
            </wp14:sizeRelV>
          </wp:anchor>
        </w:drawing>
      </w:r>
      <w:r>
        <w:rPr>
          <w:noProof/>
          <w:lang w:val="en-US"/>
        </w:rPr>
        <w:drawing>
          <wp:anchor distT="0" distB="0" distL="114300" distR="114300" simplePos="0" relativeHeight="251658240" behindDoc="0" locked="0" layoutInCell="1" allowOverlap="1" wp14:anchorId="7AF59179" wp14:editId="44F46C06">
            <wp:simplePos x="0" y="0"/>
            <wp:positionH relativeFrom="margin">
              <wp:align>center</wp:align>
            </wp:positionH>
            <wp:positionV relativeFrom="paragraph">
              <wp:posOffset>912495</wp:posOffset>
            </wp:positionV>
            <wp:extent cx="2048400" cy="2239200"/>
            <wp:effectExtent l="0" t="0" r="9525" b="889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7">
                      <a:extLst>
                        <a:ext uri="{28A0092B-C50C-407E-A947-70E740481C1C}">
                          <a14:useLocalDpi xmlns:a14="http://schemas.microsoft.com/office/drawing/2010/main" val="0"/>
                        </a:ext>
                      </a:extLst>
                    </a:blip>
                    <a:stretch>
                      <a:fillRect/>
                    </a:stretch>
                  </pic:blipFill>
                  <pic:spPr>
                    <a:xfrm>
                      <a:off x="0" y="0"/>
                      <a:ext cx="2048400" cy="2239200"/>
                    </a:xfrm>
                    <a:prstGeom prst="rect">
                      <a:avLst/>
                    </a:prstGeom>
                  </pic:spPr>
                </pic:pic>
              </a:graphicData>
            </a:graphic>
            <wp14:sizeRelH relativeFrom="margin">
              <wp14:pctWidth>0</wp14:pctWidth>
            </wp14:sizeRelH>
            <wp14:sizeRelV relativeFrom="margin">
              <wp14:pctHeight>0</wp14:pctHeight>
            </wp14:sizeRelV>
          </wp:anchor>
        </w:drawing>
      </w:r>
    </w:p>
    <w:p w14:paraId="4DAB3417" w14:textId="7A1D7A4B" w:rsidR="0074670F" w:rsidRPr="0074670F" w:rsidRDefault="0074670F" w:rsidP="0074670F"/>
    <w:p w14:paraId="57E988C7" w14:textId="35312C1C" w:rsidR="0074670F" w:rsidRPr="0074670F" w:rsidRDefault="0074670F" w:rsidP="0074670F"/>
    <w:p w14:paraId="3A7604A4" w14:textId="5C9CD294" w:rsidR="0074670F" w:rsidRPr="0074670F" w:rsidRDefault="0074670F" w:rsidP="0074670F"/>
    <w:p w14:paraId="07477127" w14:textId="5ACCA288" w:rsidR="0074670F" w:rsidRPr="0074670F" w:rsidRDefault="0074670F" w:rsidP="0074670F"/>
    <w:p w14:paraId="7784328A" w14:textId="2593D0FE" w:rsidR="0074670F" w:rsidRPr="0074670F" w:rsidRDefault="0074670F" w:rsidP="0074670F"/>
    <w:p w14:paraId="32C579AA" w14:textId="5CD93CFB" w:rsidR="0074670F" w:rsidRPr="0074670F" w:rsidRDefault="0074670F" w:rsidP="0074670F"/>
    <w:p w14:paraId="15055B4D" w14:textId="098C64F4" w:rsidR="0074670F" w:rsidRPr="0074670F" w:rsidRDefault="0074670F" w:rsidP="0074670F"/>
    <w:p w14:paraId="6A099F28" w14:textId="0E2BBC6B" w:rsidR="0074670F" w:rsidRPr="0074670F" w:rsidRDefault="0074670F" w:rsidP="0074670F"/>
    <w:p w14:paraId="3EE80427" w14:textId="65F4173E" w:rsidR="0074670F" w:rsidRPr="0074670F" w:rsidRDefault="0074670F" w:rsidP="0074670F"/>
    <w:p w14:paraId="602CA5E0" w14:textId="2BE461FC" w:rsidR="0074670F" w:rsidRPr="0074670F" w:rsidRDefault="0074670F" w:rsidP="0074670F"/>
    <w:p w14:paraId="738FD1B1" w14:textId="6F6C68A3" w:rsidR="0074670F" w:rsidRPr="0074670F" w:rsidRDefault="0074670F" w:rsidP="0074670F"/>
    <w:p w14:paraId="2CF72070" w14:textId="1FA43FD5" w:rsidR="0074670F" w:rsidRPr="0074670F" w:rsidRDefault="0074670F" w:rsidP="0074670F"/>
    <w:p w14:paraId="7B318B5E" w14:textId="36BC8FCF" w:rsidR="0074670F" w:rsidRPr="0074670F" w:rsidRDefault="0074670F" w:rsidP="0074670F"/>
    <w:p w14:paraId="7AE5B902" w14:textId="59F78680" w:rsidR="0074670F" w:rsidRPr="0074670F" w:rsidRDefault="0074670F" w:rsidP="0074670F"/>
    <w:p w14:paraId="07EFB13F" w14:textId="116F8213" w:rsidR="0074670F" w:rsidRPr="0074670F" w:rsidRDefault="0074670F" w:rsidP="0074670F"/>
    <w:p w14:paraId="7DDDD19D" w14:textId="41BF7583" w:rsidR="0074670F" w:rsidRPr="0074670F" w:rsidRDefault="0074670F" w:rsidP="0074670F"/>
    <w:p w14:paraId="690BF7A2" w14:textId="0B27E1EA" w:rsidR="0074670F" w:rsidRPr="0074670F" w:rsidRDefault="0074670F" w:rsidP="0074670F"/>
    <w:p w14:paraId="14127C3E" w14:textId="24350CC6" w:rsidR="0074670F" w:rsidRPr="0074670F" w:rsidRDefault="0074670F" w:rsidP="0074670F"/>
    <w:p w14:paraId="2237CEE4" w14:textId="5208B4D4" w:rsidR="0074670F" w:rsidRPr="0074670F" w:rsidRDefault="0074670F" w:rsidP="0074670F"/>
    <w:p w14:paraId="330E051B" w14:textId="3BE6995A" w:rsidR="0074670F" w:rsidRDefault="0074670F" w:rsidP="0074670F"/>
    <w:p w14:paraId="1895E28C" w14:textId="4920C7F6" w:rsidR="0074670F" w:rsidRDefault="0074670F" w:rsidP="0074670F">
      <w:pPr>
        <w:jc w:val="right"/>
      </w:pPr>
    </w:p>
    <w:sdt>
      <w:sdtPr>
        <w:rPr>
          <w:rFonts w:asciiTheme="minorHAnsi" w:eastAsiaTheme="minorHAnsi" w:hAnsiTheme="minorHAnsi" w:cstheme="minorBidi"/>
          <w:color w:val="auto"/>
          <w:sz w:val="22"/>
          <w:szCs w:val="22"/>
          <w:lang w:val="en-GB"/>
        </w:rPr>
        <w:id w:val="-105514317"/>
        <w:docPartObj>
          <w:docPartGallery w:val="Table of Contents"/>
          <w:docPartUnique/>
        </w:docPartObj>
      </w:sdtPr>
      <w:sdtEndPr>
        <w:rPr>
          <w:b/>
          <w:bCs/>
          <w:noProof/>
        </w:rPr>
      </w:sdtEndPr>
      <w:sdtContent>
        <w:p w14:paraId="68CF23D2" w14:textId="65FD957D" w:rsidR="00681EFB" w:rsidRDefault="00681EFB">
          <w:pPr>
            <w:pStyle w:val="TOCHeading"/>
          </w:pPr>
          <w:r>
            <w:t>Table of Contents</w:t>
          </w:r>
        </w:p>
        <w:p w14:paraId="389616B8" w14:textId="33448C2E" w:rsidR="00B94AC3" w:rsidRDefault="00681EFB">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78201556" w:history="1">
            <w:r w:rsidR="00B94AC3" w:rsidRPr="00DD69B6">
              <w:rPr>
                <w:rStyle w:val="Hyperlink"/>
                <w:rFonts w:ascii="Arial" w:hAnsi="Arial" w:cs="Arial"/>
                <w:noProof/>
              </w:rPr>
              <w:t>Introduction</w:t>
            </w:r>
            <w:r w:rsidR="00B94AC3">
              <w:rPr>
                <w:noProof/>
                <w:webHidden/>
              </w:rPr>
              <w:tab/>
            </w:r>
            <w:r w:rsidR="00B94AC3">
              <w:rPr>
                <w:noProof/>
                <w:webHidden/>
              </w:rPr>
              <w:fldChar w:fldCharType="begin"/>
            </w:r>
            <w:r w:rsidR="00B94AC3">
              <w:rPr>
                <w:noProof/>
                <w:webHidden/>
              </w:rPr>
              <w:instrText xml:space="preserve"> PAGEREF _Toc78201556 \h </w:instrText>
            </w:r>
            <w:r w:rsidR="00B94AC3">
              <w:rPr>
                <w:noProof/>
                <w:webHidden/>
              </w:rPr>
            </w:r>
            <w:r w:rsidR="00B94AC3">
              <w:rPr>
                <w:noProof/>
                <w:webHidden/>
              </w:rPr>
              <w:fldChar w:fldCharType="separate"/>
            </w:r>
            <w:r w:rsidR="00B94AC3">
              <w:rPr>
                <w:noProof/>
                <w:webHidden/>
              </w:rPr>
              <w:t>3</w:t>
            </w:r>
            <w:r w:rsidR="00B94AC3">
              <w:rPr>
                <w:noProof/>
                <w:webHidden/>
              </w:rPr>
              <w:fldChar w:fldCharType="end"/>
            </w:r>
          </w:hyperlink>
        </w:p>
        <w:p w14:paraId="70F25E18" w14:textId="4B0B00FB" w:rsidR="00B94AC3" w:rsidRDefault="00B94AC3">
          <w:pPr>
            <w:pStyle w:val="TOC1"/>
            <w:tabs>
              <w:tab w:val="right" w:leader="dot" w:pos="9016"/>
            </w:tabs>
            <w:rPr>
              <w:rFonts w:eastAsiaTheme="minorEastAsia"/>
              <w:noProof/>
              <w:lang w:eastAsia="en-GB"/>
            </w:rPr>
          </w:pPr>
          <w:hyperlink w:anchor="_Toc78201557" w:history="1">
            <w:r w:rsidRPr="00DD69B6">
              <w:rPr>
                <w:rStyle w:val="Hyperlink"/>
                <w:rFonts w:ascii="Arial" w:hAnsi="Arial" w:cs="Arial"/>
                <w:noProof/>
              </w:rPr>
              <w:t>Ethics</w:t>
            </w:r>
            <w:r>
              <w:rPr>
                <w:noProof/>
                <w:webHidden/>
              </w:rPr>
              <w:tab/>
            </w:r>
            <w:r>
              <w:rPr>
                <w:noProof/>
                <w:webHidden/>
              </w:rPr>
              <w:fldChar w:fldCharType="begin"/>
            </w:r>
            <w:r>
              <w:rPr>
                <w:noProof/>
                <w:webHidden/>
              </w:rPr>
              <w:instrText xml:space="preserve"> PAGEREF _Toc78201557 \h </w:instrText>
            </w:r>
            <w:r>
              <w:rPr>
                <w:noProof/>
                <w:webHidden/>
              </w:rPr>
            </w:r>
            <w:r>
              <w:rPr>
                <w:noProof/>
                <w:webHidden/>
              </w:rPr>
              <w:fldChar w:fldCharType="separate"/>
            </w:r>
            <w:r>
              <w:rPr>
                <w:noProof/>
                <w:webHidden/>
              </w:rPr>
              <w:t>4</w:t>
            </w:r>
            <w:r>
              <w:rPr>
                <w:noProof/>
                <w:webHidden/>
              </w:rPr>
              <w:fldChar w:fldCharType="end"/>
            </w:r>
          </w:hyperlink>
        </w:p>
        <w:p w14:paraId="1D10A2FA" w14:textId="5935B192" w:rsidR="00B94AC3" w:rsidRDefault="00B94AC3">
          <w:pPr>
            <w:pStyle w:val="TOC1"/>
            <w:tabs>
              <w:tab w:val="right" w:leader="dot" w:pos="9016"/>
            </w:tabs>
            <w:rPr>
              <w:rFonts w:eastAsiaTheme="minorEastAsia"/>
              <w:noProof/>
              <w:lang w:eastAsia="en-GB"/>
            </w:rPr>
          </w:pPr>
          <w:hyperlink w:anchor="_Toc78201558" w:history="1">
            <w:r w:rsidRPr="00DD69B6">
              <w:rPr>
                <w:rStyle w:val="Hyperlink"/>
                <w:noProof/>
              </w:rPr>
              <w:t>Ethical policies and the how it impacts the customers</w:t>
            </w:r>
            <w:r>
              <w:rPr>
                <w:noProof/>
                <w:webHidden/>
              </w:rPr>
              <w:tab/>
            </w:r>
            <w:r>
              <w:rPr>
                <w:noProof/>
                <w:webHidden/>
              </w:rPr>
              <w:fldChar w:fldCharType="begin"/>
            </w:r>
            <w:r>
              <w:rPr>
                <w:noProof/>
                <w:webHidden/>
              </w:rPr>
              <w:instrText xml:space="preserve"> PAGEREF _Toc78201558 \h </w:instrText>
            </w:r>
            <w:r>
              <w:rPr>
                <w:noProof/>
                <w:webHidden/>
              </w:rPr>
            </w:r>
            <w:r>
              <w:rPr>
                <w:noProof/>
                <w:webHidden/>
              </w:rPr>
              <w:fldChar w:fldCharType="separate"/>
            </w:r>
            <w:r>
              <w:rPr>
                <w:noProof/>
                <w:webHidden/>
              </w:rPr>
              <w:t>6</w:t>
            </w:r>
            <w:r>
              <w:rPr>
                <w:noProof/>
                <w:webHidden/>
              </w:rPr>
              <w:fldChar w:fldCharType="end"/>
            </w:r>
          </w:hyperlink>
        </w:p>
        <w:p w14:paraId="224905CC" w14:textId="053E08C2" w:rsidR="00B94AC3" w:rsidRDefault="00B94AC3">
          <w:pPr>
            <w:pStyle w:val="TOC1"/>
            <w:tabs>
              <w:tab w:val="right" w:leader="dot" w:pos="9016"/>
            </w:tabs>
            <w:rPr>
              <w:rFonts w:eastAsiaTheme="minorEastAsia"/>
              <w:noProof/>
              <w:lang w:eastAsia="en-GB"/>
            </w:rPr>
          </w:pPr>
          <w:hyperlink w:anchor="_Toc78201559" w:history="1">
            <w:r w:rsidRPr="00DD69B6">
              <w:rPr>
                <w:rStyle w:val="Hyperlink"/>
                <w:noProof/>
              </w:rPr>
              <w:t>Sustainability</w:t>
            </w:r>
            <w:r>
              <w:rPr>
                <w:noProof/>
                <w:webHidden/>
              </w:rPr>
              <w:tab/>
            </w:r>
            <w:r>
              <w:rPr>
                <w:noProof/>
                <w:webHidden/>
              </w:rPr>
              <w:fldChar w:fldCharType="begin"/>
            </w:r>
            <w:r>
              <w:rPr>
                <w:noProof/>
                <w:webHidden/>
              </w:rPr>
              <w:instrText xml:space="preserve"> PAGEREF _Toc78201559 \h </w:instrText>
            </w:r>
            <w:r>
              <w:rPr>
                <w:noProof/>
                <w:webHidden/>
              </w:rPr>
            </w:r>
            <w:r>
              <w:rPr>
                <w:noProof/>
                <w:webHidden/>
              </w:rPr>
              <w:fldChar w:fldCharType="separate"/>
            </w:r>
            <w:r>
              <w:rPr>
                <w:noProof/>
                <w:webHidden/>
              </w:rPr>
              <w:t>7</w:t>
            </w:r>
            <w:r>
              <w:rPr>
                <w:noProof/>
                <w:webHidden/>
              </w:rPr>
              <w:fldChar w:fldCharType="end"/>
            </w:r>
          </w:hyperlink>
        </w:p>
        <w:p w14:paraId="667026B1" w14:textId="4CA91933" w:rsidR="00B94AC3" w:rsidRDefault="00B94AC3">
          <w:pPr>
            <w:pStyle w:val="TOC1"/>
            <w:tabs>
              <w:tab w:val="right" w:leader="dot" w:pos="9016"/>
            </w:tabs>
            <w:rPr>
              <w:rFonts w:eastAsiaTheme="minorEastAsia"/>
              <w:noProof/>
              <w:lang w:eastAsia="en-GB"/>
            </w:rPr>
          </w:pPr>
          <w:hyperlink w:anchor="_Toc78201560" w:history="1">
            <w:r w:rsidRPr="00DD69B6">
              <w:rPr>
                <w:rStyle w:val="Hyperlink"/>
                <w:rFonts w:ascii="Arial" w:hAnsi="Arial" w:cs="Arial"/>
                <w:noProof/>
              </w:rPr>
              <w:t>Quality</w:t>
            </w:r>
            <w:r>
              <w:rPr>
                <w:noProof/>
                <w:webHidden/>
              </w:rPr>
              <w:tab/>
            </w:r>
            <w:r>
              <w:rPr>
                <w:noProof/>
                <w:webHidden/>
              </w:rPr>
              <w:fldChar w:fldCharType="begin"/>
            </w:r>
            <w:r>
              <w:rPr>
                <w:noProof/>
                <w:webHidden/>
              </w:rPr>
              <w:instrText xml:space="preserve"> PAGEREF _Toc78201560 \h </w:instrText>
            </w:r>
            <w:r>
              <w:rPr>
                <w:noProof/>
                <w:webHidden/>
              </w:rPr>
            </w:r>
            <w:r>
              <w:rPr>
                <w:noProof/>
                <w:webHidden/>
              </w:rPr>
              <w:fldChar w:fldCharType="separate"/>
            </w:r>
            <w:r>
              <w:rPr>
                <w:noProof/>
                <w:webHidden/>
              </w:rPr>
              <w:t>9</w:t>
            </w:r>
            <w:r>
              <w:rPr>
                <w:noProof/>
                <w:webHidden/>
              </w:rPr>
              <w:fldChar w:fldCharType="end"/>
            </w:r>
          </w:hyperlink>
        </w:p>
        <w:p w14:paraId="77894E5B" w14:textId="50EDA9C4" w:rsidR="00B94AC3" w:rsidRDefault="00B94AC3">
          <w:pPr>
            <w:pStyle w:val="TOC1"/>
            <w:tabs>
              <w:tab w:val="right" w:leader="dot" w:pos="9016"/>
            </w:tabs>
            <w:rPr>
              <w:rFonts w:eastAsiaTheme="minorEastAsia"/>
              <w:noProof/>
              <w:lang w:eastAsia="en-GB"/>
            </w:rPr>
          </w:pPr>
          <w:hyperlink w:anchor="_Toc78201561" w:history="1">
            <w:r w:rsidRPr="00DD69B6">
              <w:rPr>
                <w:rStyle w:val="Hyperlink"/>
                <w:noProof/>
              </w:rPr>
              <w:t>References</w:t>
            </w:r>
            <w:r>
              <w:rPr>
                <w:noProof/>
                <w:webHidden/>
              </w:rPr>
              <w:tab/>
            </w:r>
            <w:r>
              <w:rPr>
                <w:noProof/>
                <w:webHidden/>
              </w:rPr>
              <w:fldChar w:fldCharType="begin"/>
            </w:r>
            <w:r>
              <w:rPr>
                <w:noProof/>
                <w:webHidden/>
              </w:rPr>
              <w:instrText xml:space="preserve"> PAGEREF _Toc78201561 \h </w:instrText>
            </w:r>
            <w:r>
              <w:rPr>
                <w:noProof/>
                <w:webHidden/>
              </w:rPr>
            </w:r>
            <w:r>
              <w:rPr>
                <w:noProof/>
                <w:webHidden/>
              </w:rPr>
              <w:fldChar w:fldCharType="separate"/>
            </w:r>
            <w:r>
              <w:rPr>
                <w:noProof/>
                <w:webHidden/>
              </w:rPr>
              <w:t>12</w:t>
            </w:r>
            <w:r>
              <w:rPr>
                <w:noProof/>
                <w:webHidden/>
              </w:rPr>
              <w:fldChar w:fldCharType="end"/>
            </w:r>
          </w:hyperlink>
        </w:p>
        <w:p w14:paraId="6D9E17F6" w14:textId="698FF523" w:rsidR="00681EFB" w:rsidRDefault="00681EFB">
          <w:r>
            <w:rPr>
              <w:b/>
              <w:bCs/>
              <w:noProof/>
            </w:rPr>
            <w:fldChar w:fldCharType="end"/>
          </w:r>
        </w:p>
      </w:sdtContent>
    </w:sdt>
    <w:p w14:paraId="6A165414" w14:textId="04E331A2" w:rsidR="00681EFB" w:rsidRDefault="00681EFB" w:rsidP="0074670F">
      <w:pPr>
        <w:autoSpaceDE w:val="0"/>
        <w:autoSpaceDN w:val="0"/>
        <w:adjustRightInd w:val="0"/>
        <w:rPr>
          <w:rStyle w:val="Heading1Char"/>
          <w:rFonts w:ascii="Arial" w:hAnsi="Arial" w:cs="Arial"/>
          <w:sz w:val="22"/>
          <w:szCs w:val="22"/>
        </w:rPr>
      </w:pPr>
    </w:p>
    <w:p w14:paraId="1AF3B93E" w14:textId="13164B81" w:rsidR="00681EFB" w:rsidRDefault="00681EFB" w:rsidP="0074670F">
      <w:pPr>
        <w:autoSpaceDE w:val="0"/>
        <w:autoSpaceDN w:val="0"/>
        <w:adjustRightInd w:val="0"/>
        <w:rPr>
          <w:rStyle w:val="Heading1Char"/>
          <w:rFonts w:ascii="Arial" w:hAnsi="Arial" w:cs="Arial"/>
          <w:sz w:val="22"/>
          <w:szCs w:val="22"/>
        </w:rPr>
      </w:pPr>
    </w:p>
    <w:p w14:paraId="595B4E62" w14:textId="7B6C0B5B" w:rsidR="00681EFB" w:rsidRDefault="00681EFB" w:rsidP="0074670F">
      <w:pPr>
        <w:autoSpaceDE w:val="0"/>
        <w:autoSpaceDN w:val="0"/>
        <w:adjustRightInd w:val="0"/>
        <w:rPr>
          <w:rStyle w:val="Heading1Char"/>
          <w:rFonts w:ascii="Arial" w:hAnsi="Arial" w:cs="Arial"/>
          <w:sz w:val="22"/>
          <w:szCs w:val="22"/>
        </w:rPr>
      </w:pPr>
    </w:p>
    <w:p w14:paraId="7AFCA268" w14:textId="71FBA913" w:rsidR="00681EFB" w:rsidRDefault="00681EFB" w:rsidP="0074670F">
      <w:pPr>
        <w:autoSpaceDE w:val="0"/>
        <w:autoSpaceDN w:val="0"/>
        <w:adjustRightInd w:val="0"/>
        <w:rPr>
          <w:rStyle w:val="Heading1Char"/>
          <w:rFonts w:ascii="Arial" w:hAnsi="Arial" w:cs="Arial"/>
          <w:sz w:val="22"/>
          <w:szCs w:val="22"/>
        </w:rPr>
      </w:pPr>
    </w:p>
    <w:p w14:paraId="5E92253A" w14:textId="0B1CF0B4" w:rsidR="00681EFB" w:rsidRDefault="00681EFB" w:rsidP="0074670F">
      <w:pPr>
        <w:autoSpaceDE w:val="0"/>
        <w:autoSpaceDN w:val="0"/>
        <w:adjustRightInd w:val="0"/>
        <w:rPr>
          <w:rStyle w:val="Heading1Char"/>
          <w:rFonts w:ascii="Arial" w:hAnsi="Arial" w:cs="Arial"/>
          <w:sz w:val="22"/>
          <w:szCs w:val="22"/>
        </w:rPr>
      </w:pPr>
    </w:p>
    <w:p w14:paraId="704AE16F" w14:textId="405CF82D" w:rsidR="00681EFB" w:rsidRDefault="00681EFB" w:rsidP="0074670F">
      <w:pPr>
        <w:autoSpaceDE w:val="0"/>
        <w:autoSpaceDN w:val="0"/>
        <w:adjustRightInd w:val="0"/>
        <w:rPr>
          <w:rStyle w:val="Heading1Char"/>
          <w:rFonts w:ascii="Arial" w:hAnsi="Arial" w:cs="Arial"/>
          <w:sz w:val="22"/>
          <w:szCs w:val="22"/>
        </w:rPr>
      </w:pPr>
    </w:p>
    <w:p w14:paraId="49A9AD57" w14:textId="525F44D5" w:rsidR="00681EFB" w:rsidRDefault="00681EFB" w:rsidP="0074670F">
      <w:pPr>
        <w:autoSpaceDE w:val="0"/>
        <w:autoSpaceDN w:val="0"/>
        <w:adjustRightInd w:val="0"/>
        <w:rPr>
          <w:rStyle w:val="Heading1Char"/>
          <w:rFonts w:ascii="Arial" w:hAnsi="Arial" w:cs="Arial"/>
          <w:sz w:val="22"/>
          <w:szCs w:val="22"/>
        </w:rPr>
      </w:pPr>
    </w:p>
    <w:p w14:paraId="2BE07E04" w14:textId="6C7F66AB" w:rsidR="00681EFB" w:rsidRDefault="00681EFB" w:rsidP="0074670F">
      <w:pPr>
        <w:autoSpaceDE w:val="0"/>
        <w:autoSpaceDN w:val="0"/>
        <w:adjustRightInd w:val="0"/>
        <w:rPr>
          <w:rStyle w:val="Heading1Char"/>
          <w:rFonts w:ascii="Arial" w:hAnsi="Arial" w:cs="Arial"/>
          <w:sz w:val="22"/>
          <w:szCs w:val="22"/>
        </w:rPr>
      </w:pPr>
    </w:p>
    <w:p w14:paraId="6E92A508" w14:textId="7EF6EBD6" w:rsidR="00681EFB" w:rsidRDefault="00681EFB" w:rsidP="0074670F">
      <w:pPr>
        <w:autoSpaceDE w:val="0"/>
        <w:autoSpaceDN w:val="0"/>
        <w:adjustRightInd w:val="0"/>
        <w:rPr>
          <w:rStyle w:val="Heading1Char"/>
          <w:rFonts w:ascii="Arial" w:hAnsi="Arial" w:cs="Arial"/>
          <w:sz w:val="22"/>
          <w:szCs w:val="22"/>
        </w:rPr>
      </w:pPr>
    </w:p>
    <w:p w14:paraId="61C26DCC" w14:textId="7A6DC1B3" w:rsidR="00681EFB" w:rsidRDefault="00681EFB" w:rsidP="0074670F">
      <w:pPr>
        <w:autoSpaceDE w:val="0"/>
        <w:autoSpaceDN w:val="0"/>
        <w:adjustRightInd w:val="0"/>
        <w:rPr>
          <w:rStyle w:val="Heading1Char"/>
          <w:rFonts w:ascii="Arial" w:hAnsi="Arial" w:cs="Arial"/>
          <w:sz w:val="22"/>
          <w:szCs w:val="22"/>
        </w:rPr>
      </w:pPr>
    </w:p>
    <w:p w14:paraId="5FACDCF9" w14:textId="21CD546D" w:rsidR="00681EFB" w:rsidRDefault="00681EFB" w:rsidP="0074670F">
      <w:pPr>
        <w:autoSpaceDE w:val="0"/>
        <w:autoSpaceDN w:val="0"/>
        <w:adjustRightInd w:val="0"/>
        <w:rPr>
          <w:rStyle w:val="Heading1Char"/>
          <w:rFonts w:ascii="Arial" w:hAnsi="Arial" w:cs="Arial"/>
          <w:sz w:val="22"/>
          <w:szCs w:val="22"/>
        </w:rPr>
      </w:pPr>
    </w:p>
    <w:p w14:paraId="5D2C9670" w14:textId="3D2EFE51" w:rsidR="00681EFB" w:rsidRDefault="00681EFB" w:rsidP="0074670F">
      <w:pPr>
        <w:autoSpaceDE w:val="0"/>
        <w:autoSpaceDN w:val="0"/>
        <w:adjustRightInd w:val="0"/>
        <w:rPr>
          <w:rStyle w:val="Heading1Char"/>
          <w:rFonts w:ascii="Arial" w:hAnsi="Arial" w:cs="Arial"/>
          <w:sz w:val="22"/>
          <w:szCs w:val="22"/>
        </w:rPr>
      </w:pPr>
    </w:p>
    <w:p w14:paraId="4EDF4955" w14:textId="79480C59" w:rsidR="00681EFB" w:rsidRDefault="00681EFB" w:rsidP="0074670F">
      <w:pPr>
        <w:autoSpaceDE w:val="0"/>
        <w:autoSpaceDN w:val="0"/>
        <w:adjustRightInd w:val="0"/>
        <w:rPr>
          <w:rStyle w:val="Heading1Char"/>
          <w:rFonts w:ascii="Arial" w:hAnsi="Arial" w:cs="Arial"/>
          <w:sz w:val="22"/>
          <w:szCs w:val="22"/>
        </w:rPr>
      </w:pPr>
    </w:p>
    <w:p w14:paraId="5C0EBA2D" w14:textId="6F8B1ED9" w:rsidR="00681EFB" w:rsidRDefault="00681EFB" w:rsidP="0074670F">
      <w:pPr>
        <w:autoSpaceDE w:val="0"/>
        <w:autoSpaceDN w:val="0"/>
        <w:adjustRightInd w:val="0"/>
        <w:rPr>
          <w:rStyle w:val="Heading1Char"/>
          <w:rFonts w:ascii="Arial" w:hAnsi="Arial" w:cs="Arial"/>
          <w:sz w:val="22"/>
          <w:szCs w:val="22"/>
        </w:rPr>
      </w:pPr>
    </w:p>
    <w:p w14:paraId="472B4F63" w14:textId="659D93BC" w:rsidR="00681EFB" w:rsidRDefault="00681EFB" w:rsidP="0074670F">
      <w:pPr>
        <w:autoSpaceDE w:val="0"/>
        <w:autoSpaceDN w:val="0"/>
        <w:adjustRightInd w:val="0"/>
        <w:rPr>
          <w:rStyle w:val="Heading1Char"/>
          <w:rFonts w:ascii="Arial" w:hAnsi="Arial" w:cs="Arial"/>
          <w:sz w:val="22"/>
          <w:szCs w:val="22"/>
        </w:rPr>
      </w:pPr>
    </w:p>
    <w:p w14:paraId="6939814A" w14:textId="5098FBD4" w:rsidR="00681EFB" w:rsidRDefault="00681EFB" w:rsidP="0074670F">
      <w:pPr>
        <w:autoSpaceDE w:val="0"/>
        <w:autoSpaceDN w:val="0"/>
        <w:adjustRightInd w:val="0"/>
        <w:rPr>
          <w:rStyle w:val="Heading1Char"/>
          <w:rFonts w:ascii="Arial" w:hAnsi="Arial" w:cs="Arial"/>
          <w:sz w:val="22"/>
          <w:szCs w:val="22"/>
        </w:rPr>
      </w:pPr>
    </w:p>
    <w:p w14:paraId="1801CB89" w14:textId="404CA298" w:rsidR="00681EFB" w:rsidRDefault="00681EFB" w:rsidP="0074670F">
      <w:pPr>
        <w:autoSpaceDE w:val="0"/>
        <w:autoSpaceDN w:val="0"/>
        <w:adjustRightInd w:val="0"/>
        <w:rPr>
          <w:rStyle w:val="Heading1Char"/>
          <w:rFonts w:ascii="Arial" w:hAnsi="Arial" w:cs="Arial"/>
          <w:sz w:val="22"/>
          <w:szCs w:val="22"/>
        </w:rPr>
      </w:pPr>
    </w:p>
    <w:p w14:paraId="5706670D" w14:textId="4A36B4C1" w:rsidR="00681EFB" w:rsidRDefault="00681EFB" w:rsidP="0074670F">
      <w:pPr>
        <w:autoSpaceDE w:val="0"/>
        <w:autoSpaceDN w:val="0"/>
        <w:adjustRightInd w:val="0"/>
        <w:rPr>
          <w:rStyle w:val="Heading1Char"/>
          <w:rFonts w:ascii="Arial" w:hAnsi="Arial" w:cs="Arial"/>
          <w:sz w:val="22"/>
          <w:szCs w:val="22"/>
        </w:rPr>
      </w:pPr>
    </w:p>
    <w:p w14:paraId="2FC12F6C" w14:textId="22988C2B" w:rsidR="00681EFB" w:rsidRDefault="00681EFB" w:rsidP="0074670F">
      <w:pPr>
        <w:autoSpaceDE w:val="0"/>
        <w:autoSpaceDN w:val="0"/>
        <w:adjustRightInd w:val="0"/>
        <w:rPr>
          <w:rStyle w:val="Heading1Char"/>
          <w:rFonts w:ascii="Arial" w:hAnsi="Arial" w:cs="Arial"/>
          <w:sz w:val="22"/>
          <w:szCs w:val="22"/>
        </w:rPr>
      </w:pPr>
    </w:p>
    <w:p w14:paraId="514624E9" w14:textId="597F8A02" w:rsidR="00681EFB" w:rsidRDefault="00681EFB" w:rsidP="0074670F">
      <w:pPr>
        <w:autoSpaceDE w:val="0"/>
        <w:autoSpaceDN w:val="0"/>
        <w:adjustRightInd w:val="0"/>
        <w:rPr>
          <w:rStyle w:val="Heading1Char"/>
          <w:rFonts w:ascii="Arial" w:hAnsi="Arial" w:cs="Arial"/>
          <w:sz w:val="22"/>
          <w:szCs w:val="22"/>
        </w:rPr>
      </w:pPr>
    </w:p>
    <w:p w14:paraId="0CDE657E" w14:textId="53C9DCB3" w:rsidR="00681EFB" w:rsidRDefault="00681EFB" w:rsidP="0074670F">
      <w:pPr>
        <w:autoSpaceDE w:val="0"/>
        <w:autoSpaceDN w:val="0"/>
        <w:adjustRightInd w:val="0"/>
        <w:rPr>
          <w:rStyle w:val="Heading1Char"/>
          <w:rFonts w:ascii="Arial" w:hAnsi="Arial" w:cs="Arial"/>
          <w:sz w:val="22"/>
          <w:szCs w:val="22"/>
        </w:rPr>
      </w:pPr>
    </w:p>
    <w:p w14:paraId="0224A083" w14:textId="2FB3B39F" w:rsidR="00681EFB" w:rsidRDefault="00681EFB" w:rsidP="0074670F">
      <w:pPr>
        <w:autoSpaceDE w:val="0"/>
        <w:autoSpaceDN w:val="0"/>
        <w:adjustRightInd w:val="0"/>
        <w:rPr>
          <w:rStyle w:val="Heading1Char"/>
          <w:rFonts w:ascii="Arial" w:hAnsi="Arial" w:cs="Arial"/>
          <w:sz w:val="22"/>
          <w:szCs w:val="22"/>
        </w:rPr>
      </w:pPr>
    </w:p>
    <w:p w14:paraId="1BFEB5E1" w14:textId="2A3E660F" w:rsidR="00681EFB" w:rsidRDefault="00681EFB" w:rsidP="0074670F">
      <w:pPr>
        <w:autoSpaceDE w:val="0"/>
        <w:autoSpaceDN w:val="0"/>
        <w:adjustRightInd w:val="0"/>
        <w:rPr>
          <w:rStyle w:val="Heading1Char"/>
          <w:rFonts w:ascii="Arial" w:hAnsi="Arial" w:cs="Arial"/>
          <w:sz w:val="22"/>
          <w:szCs w:val="22"/>
        </w:rPr>
      </w:pPr>
    </w:p>
    <w:p w14:paraId="36DE03C6" w14:textId="35E75003" w:rsidR="00681EFB" w:rsidRDefault="00681EFB" w:rsidP="0074670F">
      <w:pPr>
        <w:autoSpaceDE w:val="0"/>
        <w:autoSpaceDN w:val="0"/>
        <w:adjustRightInd w:val="0"/>
        <w:rPr>
          <w:rStyle w:val="Heading1Char"/>
          <w:rFonts w:ascii="Arial" w:hAnsi="Arial" w:cs="Arial"/>
          <w:sz w:val="22"/>
          <w:szCs w:val="22"/>
        </w:rPr>
      </w:pPr>
    </w:p>
    <w:p w14:paraId="05F54315" w14:textId="5AF92F90" w:rsidR="00681EFB" w:rsidRDefault="00681EFB" w:rsidP="0074670F">
      <w:pPr>
        <w:autoSpaceDE w:val="0"/>
        <w:autoSpaceDN w:val="0"/>
        <w:adjustRightInd w:val="0"/>
        <w:rPr>
          <w:rStyle w:val="Heading1Char"/>
          <w:rFonts w:ascii="Arial" w:hAnsi="Arial" w:cs="Arial"/>
          <w:sz w:val="22"/>
          <w:szCs w:val="22"/>
        </w:rPr>
      </w:pPr>
    </w:p>
    <w:p w14:paraId="5B0F0B4A" w14:textId="645348A2" w:rsidR="0074670F" w:rsidRPr="00BE25FE" w:rsidRDefault="0074670F" w:rsidP="0074670F">
      <w:pPr>
        <w:autoSpaceDE w:val="0"/>
        <w:autoSpaceDN w:val="0"/>
        <w:adjustRightInd w:val="0"/>
        <w:rPr>
          <w:rFonts w:ascii="Arial" w:hAnsi="Arial" w:cs="Arial"/>
        </w:rPr>
      </w:pPr>
      <w:bookmarkStart w:id="0" w:name="_Toc78201556"/>
      <w:r w:rsidRPr="00BE25FE">
        <w:rPr>
          <w:rStyle w:val="Heading1Char"/>
          <w:rFonts w:ascii="Arial" w:hAnsi="Arial" w:cs="Arial"/>
          <w:sz w:val="22"/>
          <w:szCs w:val="22"/>
        </w:rPr>
        <w:lastRenderedPageBreak/>
        <w:t>Introduction</w:t>
      </w:r>
      <w:bookmarkEnd w:id="0"/>
      <w:r w:rsidRPr="00BE25FE">
        <w:rPr>
          <w:rFonts w:ascii="Arial" w:hAnsi="Arial" w:cs="Arial"/>
        </w:rPr>
        <w:t xml:space="preserve"> </w:t>
      </w:r>
    </w:p>
    <w:p w14:paraId="29ABF6F4" w14:textId="7AE66C11" w:rsidR="00681EFB" w:rsidRDefault="00F202A7" w:rsidP="0074670F">
      <w:pPr>
        <w:autoSpaceDE w:val="0"/>
        <w:autoSpaceDN w:val="0"/>
        <w:adjustRightInd w:val="0"/>
        <w:rPr>
          <w:rFonts w:ascii="Arial" w:hAnsi="Arial" w:cs="Arial"/>
        </w:rPr>
      </w:pPr>
      <w:r w:rsidRPr="00BE25FE">
        <w:rPr>
          <w:rFonts w:ascii="Arial" w:hAnsi="Arial" w:cs="Arial"/>
        </w:rPr>
        <w:t xml:space="preserve">This report </w:t>
      </w:r>
      <w:r w:rsidR="003B4CE7">
        <w:rPr>
          <w:rFonts w:ascii="Arial" w:hAnsi="Arial" w:cs="Arial"/>
        </w:rPr>
        <w:t xml:space="preserve">will </w:t>
      </w:r>
      <w:r w:rsidR="008C1F8D">
        <w:rPr>
          <w:rFonts w:ascii="Arial" w:hAnsi="Arial" w:cs="Arial"/>
        </w:rPr>
        <w:t>look</w:t>
      </w:r>
      <w:r w:rsidR="003B4CE7">
        <w:rPr>
          <w:rFonts w:ascii="Arial" w:hAnsi="Arial" w:cs="Arial"/>
        </w:rPr>
        <w:t xml:space="preserve"> into and further investigate</w:t>
      </w:r>
      <w:r w:rsidR="008C1F8D">
        <w:rPr>
          <w:rFonts w:ascii="Arial" w:hAnsi="Arial" w:cs="Arial"/>
        </w:rPr>
        <w:t xml:space="preserve"> how supermarket and organisation comply with the ethical policies and also </w:t>
      </w:r>
      <w:r w:rsidRPr="00BE25FE">
        <w:rPr>
          <w:rFonts w:ascii="Arial" w:hAnsi="Arial" w:cs="Arial"/>
        </w:rPr>
        <w:t xml:space="preserve">sustainability </w:t>
      </w:r>
      <w:r w:rsidR="008C1F8D">
        <w:rPr>
          <w:rFonts w:ascii="Arial" w:hAnsi="Arial" w:cs="Arial"/>
        </w:rPr>
        <w:t xml:space="preserve">policies for their customers. It will give details and key facts of the ethical policies and also </w:t>
      </w:r>
      <w:r w:rsidR="008C1F8D" w:rsidRPr="00BE25FE">
        <w:rPr>
          <w:rFonts w:ascii="Arial" w:hAnsi="Arial" w:cs="Arial"/>
        </w:rPr>
        <w:t xml:space="preserve">sustainability </w:t>
      </w:r>
      <w:r w:rsidR="008C1F8D">
        <w:rPr>
          <w:rFonts w:ascii="Arial" w:hAnsi="Arial" w:cs="Arial"/>
        </w:rPr>
        <w:t xml:space="preserve">policies.it will also verify why the ethical policies and also </w:t>
      </w:r>
      <w:r w:rsidR="008C1F8D" w:rsidRPr="00BE25FE">
        <w:rPr>
          <w:rFonts w:ascii="Arial" w:hAnsi="Arial" w:cs="Arial"/>
        </w:rPr>
        <w:t xml:space="preserve">sustainability </w:t>
      </w:r>
      <w:r w:rsidR="008C1F8D">
        <w:rPr>
          <w:rFonts w:ascii="Arial" w:hAnsi="Arial" w:cs="Arial"/>
        </w:rPr>
        <w:t>policies are so important to the organisations.</w:t>
      </w:r>
      <w:r w:rsidR="00BF7874">
        <w:rPr>
          <w:rFonts w:ascii="Arial" w:hAnsi="Arial" w:cs="Arial"/>
        </w:rPr>
        <w:t xml:space="preserve"> I will also be </w:t>
      </w:r>
      <w:r w:rsidR="00681EFB">
        <w:rPr>
          <w:rFonts w:ascii="Arial" w:hAnsi="Arial" w:cs="Arial"/>
        </w:rPr>
        <w:t>looking into the 2 quality theory’s one from W Edward Deming and the other is Phillip Crosby.</w:t>
      </w:r>
    </w:p>
    <w:p w14:paraId="00782668" w14:textId="74CCC2D5" w:rsidR="0074670F" w:rsidRDefault="008C1F8D" w:rsidP="0074670F">
      <w:pPr>
        <w:autoSpaceDE w:val="0"/>
        <w:autoSpaceDN w:val="0"/>
        <w:adjustRightInd w:val="0"/>
        <w:rPr>
          <w:rFonts w:ascii="Arial" w:hAnsi="Arial" w:cs="Arial"/>
        </w:rPr>
      </w:pPr>
      <w:r>
        <w:rPr>
          <w:rFonts w:ascii="Arial" w:hAnsi="Arial" w:cs="Arial"/>
        </w:rPr>
        <w:t>I will also provide my recommendations on how to improve the relationships between business and customer.</w:t>
      </w:r>
    </w:p>
    <w:p w14:paraId="6E5B4C8D" w14:textId="3F94C212" w:rsidR="00681EFB" w:rsidRDefault="00681EFB" w:rsidP="0074670F">
      <w:pPr>
        <w:autoSpaceDE w:val="0"/>
        <w:autoSpaceDN w:val="0"/>
        <w:adjustRightInd w:val="0"/>
        <w:rPr>
          <w:rFonts w:ascii="Arial" w:hAnsi="Arial" w:cs="Arial"/>
        </w:rPr>
      </w:pPr>
    </w:p>
    <w:p w14:paraId="48E60853" w14:textId="3BDA458C" w:rsidR="00681EFB" w:rsidRDefault="00681EFB" w:rsidP="0074670F">
      <w:pPr>
        <w:autoSpaceDE w:val="0"/>
        <w:autoSpaceDN w:val="0"/>
        <w:adjustRightInd w:val="0"/>
        <w:rPr>
          <w:rFonts w:ascii="Arial" w:hAnsi="Arial" w:cs="Arial"/>
        </w:rPr>
      </w:pPr>
    </w:p>
    <w:p w14:paraId="3FAAED31" w14:textId="1B5A48C5" w:rsidR="00681EFB" w:rsidRDefault="00681EFB" w:rsidP="0074670F">
      <w:pPr>
        <w:autoSpaceDE w:val="0"/>
        <w:autoSpaceDN w:val="0"/>
        <w:adjustRightInd w:val="0"/>
        <w:rPr>
          <w:rFonts w:ascii="Arial" w:hAnsi="Arial" w:cs="Arial"/>
        </w:rPr>
      </w:pPr>
    </w:p>
    <w:p w14:paraId="71A66A7B" w14:textId="184FE460" w:rsidR="00681EFB" w:rsidRDefault="00681EFB" w:rsidP="0074670F">
      <w:pPr>
        <w:autoSpaceDE w:val="0"/>
        <w:autoSpaceDN w:val="0"/>
        <w:adjustRightInd w:val="0"/>
        <w:rPr>
          <w:rFonts w:ascii="Arial" w:hAnsi="Arial" w:cs="Arial"/>
        </w:rPr>
      </w:pPr>
    </w:p>
    <w:p w14:paraId="4BF8FBBC" w14:textId="29DE325D" w:rsidR="00681EFB" w:rsidRDefault="00681EFB" w:rsidP="0074670F">
      <w:pPr>
        <w:autoSpaceDE w:val="0"/>
        <w:autoSpaceDN w:val="0"/>
        <w:adjustRightInd w:val="0"/>
        <w:rPr>
          <w:rFonts w:ascii="Arial" w:hAnsi="Arial" w:cs="Arial"/>
        </w:rPr>
      </w:pPr>
    </w:p>
    <w:p w14:paraId="4C3EF62C" w14:textId="2676CE67" w:rsidR="00681EFB" w:rsidRDefault="00681EFB" w:rsidP="0074670F">
      <w:pPr>
        <w:autoSpaceDE w:val="0"/>
        <w:autoSpaceDN w:val="0"/>
        <w:adjustRightInd w:val="0"/>
        <w:rPr>
          <w:rFonts w:ascii="Arial" w:hAnsi="Arial" w:cs="Arial"/>
        </w:rPr>
      </w:pPr>
    </w:p>
    <w:p w14:paraId="36D905C8" w14:textId="3EBFA49F" w:rsidR="00681EFB" w:rsidRDefault="00681EFB" w:rsidP="0074670F">
      <w:pPr>
        <w:autoSpaceDE w:val="0"/>
        <w:autoSpaceDN w:val="0"/>
        <w:adjustRightInd w:val="0"/>
        <w:rPr>
          <w:rFonts w:ascii="Arial" w:hAnsi="Arial" w:cs="Arial"/>
        </w:rPr>
      </w:pPr>
    </w:p>
    <w:p w14:paraId="591B2EDE" w14:textId="02E1E2F4" w:rsidR="00681EFB" w:rsidRDefault="00681EFB" w:rsidP="0074670F">
      <w:pPr>
        <w:autoSpaceDE w:val="0"/>
        <w:autoSpaceDN w:val="0"/>
        <w:adjustRightInd w:val="0"/>
        <w:rPr>
          <w:rFonts w:ascii="Arial" w:hAnsi="Arial" w:cs="Arial"/>
        </w:rPr>
      </w:pPr>
    </w:p>
    <w:p w14:paraId="2ECC5820" w14:textId="705D80EB" w:rsidR="00681EFB" w:rsidRDefault="00681EFB" w:rsidP="0074670F">
      <w:pPr>
        <w:autoSpaceDE w:val="0"/>
        <w:autoSpaceDN w:val="0"/>
        <w:adjustRightInd w:val="0"/>
        <w:rPr>
          <w:rFonts w:ascii="Arial" w:hAnsi="Arial" w:cs="Arial"/>
        </w:rPr>
      </w:pPr>
    </w:p>
    <w:p w14:paraId="4E27982E" w14:textId="6005EA43" w:rsidR="00681EFB" w:rsidRDefault="00681EFB" w:rsidP="0074670F">
      <w:pPr>
        <w:autoSpaceDE w:val="0"/>
        <w:autoSpaceDN w:val="0"/>
        <w:adjustRightInd w:val="0"/>
        <w:rPr>
          <w:rFonts w:ascii="Arial" w:hAnsi="Arial" w:cs="Arial"/>
        </w:rPr>
      </w:pPr>
    </w:p>
    <w:p w14:paraId="5DF8E61A" w14:textId="30A06483" w:rsidR="00681EFB" w:rsidRDefault="00681EFB" w:rsidP="0074670F">
      <w:pPr>
        <w:autoSpaceDE w:val="0"/>
        <w:autoSpaceDN w:val="0"/>
        <w:adjustRightInd w:val="0"/>
        <w:rPr>
          <w:rFonts w:ascii="Arial" w:hAnsi="Arial" w:cs="Arial"/>
        </w:rPr>
      </w:pPr>
    </w:p>
    <w:p w14:paraId="143CD31A" w14:textId="7C7B5A4B" w:rsidR="00681EFB" w:rsidRDefault="00681EFB" w:rsidP="0074670F">
      <w:pPr>
        <w:autoSpaceDE w:val="0"/>
        <w:autoSpaceDN w:val="0"/>
        <w:adjustRightInd w:val="0"/>
        <w:rPr>
          <w:rFonts w:ascii="Arial" w:hAnsi="Arial" w:cs="Arial"/>
        </w:rPr>
      </w:pPr>
    </w:p>
    <w:p w14:paraId="2343E4E3" w14:textId="7EB092D5" w:rsidR="00681EFB" w:rsidRDefault="00681EFB" w:rsidP="0074670F">
      <w:pPr>
        <w:autoSpaceDE w:val="0"/>
        <w:autoSpaceDN w:val="0"/>
        <w:adjustRightInd w:val="0"/>
        <w:rPr>
          <w:rFonts w:ascii="Arial" w:hAnsi="Arial" w:cs="Arial"/>
        </w:rPr>
      </w:pPr>
    </w:p>
    <w:p w14:paraId="56FDE253" w14:textId="64E0682F" w:rsidR="00681EFB" w:rsidRDefault="00681EFB" w:rsidP="0074670F">
      <w:pPr>
        <w:autoSpaceDE w:val="0"/>
        <w:autoSpaceDN w:val="0"/>
        <w:adjustRightInd w:val="0"/>
        <w:rPr>
          <w:rFonts w:ascii="Arial" w:hAnsi="Arial" w:cs="Arial"/>
        </w:rPr>
      </w:pPr>
    </w:p>
    <w:p w14:paraId="1009D1B5" w14:textId="63BEBF2E" w:rsidR="00681EFB" w:rsidRDefault="00681EFB" w:rsidP="0074670F">
      <w:pPr>
        <w:autoSpaceDE w:val="0"/>
        <w:autoSpaceDN w:val="0"/>
        <w:adjustRightInd w:val="0"/>
        <w:rPr>
          <w:rFonts w:ascii="Arial" w:hAnsi="Arial" w:cs="Arial"/>
        </w:rPr>
      </w:pPr>
    </w:p>
    <w:p w14:paraId="27B92AEB" w14:textId="05B03FBC" w:rsidR="00681EFB" w:rsidRDefault="00681EFB" w:rsidP="0074670F">
      <w:pPr>
        <w:autoSpaceDE w:val="0"/>
        <w:autoSpaceDN w:val="0"/>
        <w:adjustRightInd w:val="0"/>
        <w:rPr>
          <w:rFonts w:ascii="Arial" w:hAnsi="Arial" w:cs="Arial"/>
        </w:rPr>
      </w:pPr>
    </w:p>
    <w:p w14:paraId="5589B1EA" w14:textId="1E7B34B4" w:rsidR="00681EFB" w:rsidRDefault="00681EFB" w:rsidP="0074670F">
      <w:pPr>
        <w:autoSpaceDE w:val="0"/>
        <w:autoSpaceDN w:val="0"/>
        <w:adjustRightInd w:val="0"/>
        <w:rPr>
          <w:rFonts w:ascii="Arial" w:hAnsi="Arial" w:cs="Arial"/>
        </w:rPr>
      </w:pPr>
    </w:p>
    <w:p w14:paraId="77A196EF" w14:textId="0D283BD9" w:rsidR="00681EFB" w:rsidRDefault="00681EFB" w:rsidP="0074670F">
      <w:pPr>
        <w:autoSpaceDE w:val="0"/>
        <w:autoSpaceDN w:val="0"/>
        <w:adjustRightInd w:val="0"/>
        <w:rPr>
          <w:rFonts w:ascii="Arial" w:hAnsi="Arial" w:cs="Arial"/>
        </w:rPr>
      </w:pPr>
    </w:p>
    <w:p w14:paraId="5B8CB265" w14:textId="3FA4C03B" w:rsidR="00681EFB" w:rsidRDefault="00681EFB" w:rsidP="0074670F">
      <w:pPr>
        <w:autoSpaceDE w:val="0"/>
        <w:autoSpaceDN w:val="0"/>
        <w:adjustRightInd w:val="0"/>
        <w:rPr>
          <w:rFonts w:ascii="Arial" w:hAnsi="Arial" w:cs="Arial"/>
        </w:rPr>
      </w:pPr>
    </w:p>
    <w:p w14:paraId="2E6F74B9" w14:textId="04DD9628" w:rsidR="00681EFB" w:rsidRDefault="00681EFB" w:rsidP="0074670F">
      <w:pPr>
        <w:autoSpaceDE w:val="0"/>
        <w:autoSpaceDN w:val="0"/>
        <w:adjustRightInd w:val="0"/>
        <w:rPr>
          <w:rFonts w:ascii="Arial" w:hAnsi="Arial" w:cs="Arial"/>
        </w:rPr>
      </w:pPr>
    </w:p>
    <w:p w14:paraId="43D631CE" w14:textId="0B418B4C" w:rsidR="00681EFB" w:rsidRDefault="00681EFB" w:rsidP="0074670F">
      <w:pPr>
        <w:autoSpaceDE w:val="0"/>
        <w:autoSpaceDN w:val="0"/>
        <w:adjustRightInd w:val="0"/>
        <w:rPr>
          <w:rFonts w:ascii="Arial" w:hAnsi="Arial" w:cs="Arial"/>
        </w:rPr>
      </w:pPr>
    </w:p>
    <w:p w14:paraId="6C89A5D1" w14:textId="77AB4081" w:rsidR="00681EFB" w:rsidRDefault="00681EFB" w:rsidP="0074670F">
      <w:pPr>
        <w:autoSpaceDE w:val="0"/>
        <w:autoSpaceDN w:val="0"/>
        <w:adjustRightInd w:val="0"/>
        <w:rPr>
          <w:rFonts w:ascii="Arial" w:hAnsi="Arial" w:cs="Arial"/>
        </w:rPr>
      </w:pPr>
    </w:p>
    <w:p w14:paraId="14BF2355" w14:textId="7921E8E1" w:rsidR="0074670F" w:rsidRPr="00BE25FE" w:rsidRDefault="0074670F" w:rsidP="00460C47">
      <w:pPr>
        <w:pStyle w:val="Heading1"/>
        <w:spacing w:line="360" w:lineRule="auto"/>
        <w:rPr>
          <w:rFonts w:ascii="Arial" w:hAnsi="Arial" w:cs="Arial"/>
          <w:sz w:val="22"/>
          <w:szCs w:val="22"/>
        </w:rPr>
      </w:pPr>
      <w:bookmarkStart w:id="1" w:name="_Toc78201557"/>
      <w:r w:rsidRPr="00BE25FE">
        <w:rPr>
          <w:rFonts w:ascii="Arial" w:hAnsi="Arial" w:cs="Arial"/>
          <w:sz w:val="22"/>
          <w:szCs w:val="22"/>
        </w:rPr>
        <w:t>Ethics</w:t>
      </w:r>
      <w:bookmarkEnd w:id="1"/>
      <w:r w:rsidRPr="00BE25FE">
        <w:rPr>
          <w:rFonts w:ascii="Arial" w:hAnsi="Arial" w:cs="Arial"/>
          <w:sz w:val="22"/>
          <w:szCs w:val="22"/>
        </w:rPr>
        <w:t xml:space="preserve"> </w:t>
      </w:r>
    </w:p>
    <w:p w14:paraId="24EFF30E" w14:textId="5D510E84" w:rsidR="0074670F" w:rsidRPr="008C1F8D" w:rsidRDefault="0074670F" w:rsidP="008C1F8D">
      <w:pPr>
        <w:rPr>
          <w:rFonts w:ascii="Arial" w:hAnsi="Arial" w:cs="Arial"/>
          <w:b/>
          <w:bCs/>
        </w:rPr>
      </w:pPr>
      <w:r w:rsidRPr="008C1F8D">
        <w:rPr>
          <w:rFonts w:ascii="Arial" w:hAnsi="Arial" w:cs="Arial"/>
          <w:b/>
          <w:bCs/>
        </w:rPr>
        <w:t xml:space="preserve">What is ethics? </w:t>
      </w:r>
    </w:p>
    <w:p w14:paraId="5BC11493" w14:textId="7167F8C6" w:rsidR="0074670F" w:rsidRPr="00BE25FE" w:rsidRDefault="0074670F" w:rsidP="00460C47">
      <w:pPr>
        <w:autoSpaceDE w:val="0"/>
        <w:autoSpaceDN w:val="0"/>
        <w:adjustRightInd w:val="0"/>
        <w:spacing w:line="360" w:lineRule="auto"/>
        <w:rPr>
          <w:rFonts w:ascii="Arial" w:hAnsi="Arial" w:cs="Arial"/>
        </w:rPr>
      </w:pPr>
      <w:r w:rsidRPr="00BE25FE">
        <w:rPr>
          <w:rFonts w:ascii="Arial" w:hAnsi="Arial" w:cs="Arial"/>
        </w:rPr>
        <w:lastRenderedPageBreak/>
        <w:t>Ethics is a set of moral principles at its most basic level. They have an impact on how people make choices and live their lives. Ethics, often known as moral philosophy, is concerned with what is beneficial for individuals and society. The word ethos comes from the Greek word meaning "custom, habit, character, or temperament."</w:t>
      </w:r>
    </w:p>
    <w:p w14:paraId="7775BC44" w14:textId="4A985232" w:rsidR="00F202A7" w:rsidRPr="008C1F8D" w:rsidRDefault="00F202A7" w:rsidP="008C1F8D">
      <w:pPr>
        <w:rPr>
          <w:rFonts w:ascii="Arial" w:hAnsi="Arial" w:cs="Arial"/>
          <w:b/>
          <w:bCs/>
        </w:rPr>
      </w:pPr>
      <w:r w:rsidRPr="008C1F8D">
        <w:rPr>
          <w:rFonts w:ascii="Arial" w:hAnsi="Arial" w:cs="Arial"/>
          <w:b/>
          <w:bCs/>
        </w:rPr>
        <w:t>Ethics components</w:t>
      </w:r>
    </w:p>
    <w:p w14:paraId="342B464C" w14:textId="7B9AB8BC" w:rsidR="00BE25FE" w:rsidRPr="00BE25FE" w:rsidRDefault="00F202A7" w:rsidP="00F202A7">
      <w:pPr>
        <w:rPr>
          <w:rFonts w:ascii="Arial" w:hAnsi="Arial" w:cs="Arial"/>
        </w:rPr>
      </w:pPr>
      <w:r w:rsidRPr="00BE25FE">
        <w:rPr>
          <w:rFonts w:ascii="Arial" w:hAnsi="Arial" w:cs="Arial"/>
        </w:rPr>
        <w:t>There are 8 components that make ethics:</w:t>
      </w:r>
    </w:p>
    <w:p w14:paraId="79AE0565" w14:textId="43C405D4" w:rsidR="00BE25FE" w:rsidRPr="00A4195A" w:rsidRDefault="00BE25FE" w:rsidP="00BE25FE">
      <w:pPr>
        <w:pStyle w:val="ListParagraph"/>
        <w:numPr>
          <w:ilvl w:val="0"/>
          <w:numId w:val="2"/>
        </w:numPr>
        <w:rPr>
          <w:b/>
          <w:bCs/>
          <w:sz w:val="22"/>
          <w:szCs w:val="22"/>
        </w:rPr>
      </w:pPr>
      <w:r w:rsidRPr="00BE25FE">
        <w:rPr>
          <w:b/>
          <w:bCs/>
          <w:sz w:val="22"/>
          <w:szCs w:val="22"/>
        </w:rPr>
        <w:t xml:space="preserve">Respect: </w:t>
      </w:r>
      <w:r>
        <w:rPr>
          <w:sz w:val="22"/>
          <w:szCs w:val="22"/>
        </w:rPr>
        <w:t xml:space="preserve"> </w:t>
      </w:r>
      <w:r w:rsidR="00BF7874">
        <w:rPr>
          <w:sz w:val="22"/>
          <w:szCs w:val="22"/>
        </w:rPr>
        <w:t>A</w:t>
      </w:r>
      <w:r>
        <w:rPr>
          <w:sz w:val="22"/>
          <w:szCs w:val="22"/>
        </w:rPr>
        <w:t>s a business owner y</w:t>
      </w:r>
      <w:r w:rsidRPr="00BE25FE">
        <w:rPr>
          <w:sz w:val="22"/>
          <w:szCs w:val="22"/>
        </w:rPr>
        <w:t xml:space="preserve">ou </w:t>
      </w:r>
      <w:r>
        <w:rPr>
          <w:sz w:val="22"/>
          <w:szCs w:val="22"/>
        </w:rPr>
        <w:t>should</w:t>
      </w:r>
      <w:r w:rsidRPr="00BE25FE">
        <w:rPr>
          <w:sz w:val="22"/>
          <w:szCs w:val="22"/>
        </w:rPr>
        <w:t xml:space="preserve"> respect yourself and others around you. Keep in mind that having a high level of respect does not </w:t>
      </w:r>
      <w:r w:rsidR="008C1F8D">
        <w:rPr>
          <w:sz w:val="22"/>
          <w:szCs w:val="22"/>
        </w:rPr>
        <w:t>mean</w:t>
      </w:r>
      <w:r w:rsidRPr="00BE25FE">
        <w:rPr>
          <w:sz w:val="22"/>
          <w:szCs w:val="22"/>
        </w:rPr>
        <w:t xml:space="preserve"> that you can operate on autopilot. While you may expect that your employees will execute their jobs to the best of their abilities, they will require coaching, training, and guidance. However, respect and trust make it simpler </w:t>
      </w:r>
      <w:r w:rsidR="00A4195A">
        <w:rPr>
          <w:sz w:val="22"/>
          <w:szCs w:val="22"/>
        </w:rPr>
        <w:t>manage</w:t>
      </w:r>
      <w:r w:rsidRPr="00BE25FE">
        <w:rPr>
          <w:sz w:val="22"/>
          <w:szCs w:val="22"/>
        </w:rPr>
        <w:t xml:space="preserve"> them.</w:t>
      </w:r>
    </w:p>
    <w:p w14:paraId="5F8EF2D3" w14:textId="35B477AF" w:rsidR="00A4195A" w:rsidRDefault="00A4195A" w:rsidP="00A4195A">
      <w:pPr>
        <w:pStyle w:val="ListParagraph"/>
        <w:rPr>
          <w:sz w:val="22"/>
          <w:szCs w:val="22"/>
        </w:rPr>
      </w:pPr>
      <w:r>
        <w:rPr>
          <w:sz w:val="22"/>
          <w:szCs w:val="22"/>
        </w:rPr>
        <w:t>To operate a smooth-running business do not employ or work with people that don’t respect you as these are the types of people that normally don’t respect anyone. If there is a weak relationship due to respect the its sometime better to let go instead</w:t>
      </w:r>
      <w:r w:rsidR="00BF7874">
        <w:rPr>
          <w:sz w:val="22"/>
          <w:szCs w:val="22"/>
        </w:rPr>
        <w:t xml:space="preserve"> of trying to rebuild.</w:t>
      </w:r>
    </w:p>
    <w:p w14:paraId="3053C4C1" w14:textId="77777777" w:rsidR="00BF7874" w:rsidRPr="00A4195A" w:rsidRDefault="00BF7874" w:rsidP="00A4195A">
      <w:pPr>
        <w:pStyle w:val="ListParagraph"/>
        <w:rPr>
          <w:sz w:val="22"/>
          <w:szCs w:val="22"/>
        </w:rPr>
      </w:pPr>
    </w:p>
    <w:p w14:paraId="09B6EC53" w14:textId="59DA0289" w:rsidR="00427F48" w:rsidRDefault="007821DC" w:rsidP="00427F48">
      <w:pPr>
        <w:pStyle w:val="ListParagraph"/>
        <w:numPr>
          <w:ilvl w:val="0"/>
          <w:numId w:val="2"/>
        </w:numPr>
        <w:rPr>
          <w:sz w:val="22"/>
          <w:szCs w:val="22"/>
        </w:rPr>
      </w:pPr>
      <w:r w:rsidRPr="00427F48">
        <w:rPr>
          <w:b/>
          <w:bCs/>
          <w:sz w:val="22"/>
          <w:szCs w:val="22"/>
        </w:rPr>
        <w:t>Honour</w:t>
      </w:r>
      <w:r w:rsidR="00BE25FE" w:rsidRPr="00427F48">
        <w:rPr>
          <w:b/>
          <w:bCs/>
          <w:sz w:val="22"/>
          <w:szCs w:val="22"/>
        </w:rPr>
        <w:t xml:space="preserve">: </w:t>
      </w:r>
      <w:r w:rsidR="00BF7874" w:rsidRPr="00427F48">
        <w:rPr>
          <w:sz w:val="22"/>
          <w:szCs w:val="22"/>
        </w:rPr>
        <w:t xml:space="preserve">Having right people </w:t>
      </w:r>
      <w:r w:rsidR="00427F48" w:rsidRPr="00427F48">
        <w:rPr>
          <w:sz w:val="22"/>
          <w:szCs w:val="22"/>
        </w:rPr>
        <w:t xml:space="preserve">are a crucial part of ethics. They are the ambassadors for doing the right this for the business. Most organizations perceive top achievers and makers. </w:t>
      </w:r>
      <w:r w:rsidR="00427F48" w:rsidRPr="00BF7874">
        <w:rPr>
          <w:sz w:val="22"/>
          <w:szCs w:val="22"/>
        </w:rPr>
        <w:t>Point out, and show your appreciation to individuals who display commendable conduct, and who have made penances for your sake. These are individuals who have assisted you with being effective, and you need to recognize and respect their commitments freely, just as secretly.</w:t>
      </w:r>
    </w:p>
    <w:p w14:paraId="735C8773" w14:textId="77777777" w:rsidR="00427F48" w:rsidRPr="00BF7874" w:rsidRDefault="00427F48" w:rsidP="00427F48">
      <w:pPr>
        <w:pStyle w:val="ListParagraph"/>
        <w:rPr>
          <w:sz w:val="22"/>
          <w:szCs w:val="22"/>
        </w:rPr>
      </w:pPr>
    </w:p>
    <w:p w14:paraId="2C43B2F8" w14:textId="77777777" w:rsidR="00427F48" w:rsidRPr="00427F48" w:rsidRDefault="00BE25FE" w:rsidP="00427F48">
      <w:pPr>
        <w:pStyle w:val="ListParagraph"/>
        <w:numPr>
          <w:ilvl w:val="0"/>
          <w:numId w:val="2"/>
        </w:numPr>
        <w:rPr>
          <w:sz w:val="22"/>
          <w:szCs w:val="22"/>
        </w:rPr>
      </w:pPr>
      <w:r w:rsidRPr="00BE25FE">
        <w:rPr>
          <w:b/>
          <w:bCs/>
          <w:sz w:val="22"/>
          <w:szCs w:val="22"/>
        </w:rPr>
        <w:t>Integrity:</w:t>
      </w:r>
      <w:r w:rsidR="00427F48">
        <w:rPr>
          <w:sz w:val="22"/>
          <w:szCs w:val="22"/>
        </w:rPr>
        <w:t xml:space="preserve"> </w:t>
      </w:r>
      <w:r w:rsidR="00427F48" w:rsidRPr="00427F48">
        <w:rPr>
          <w:sz w:val="22"/>
          <w:szCs w:val="22"/>
        </w:rPr>
        <w:t>Do not deceive, steal, or defraud. Make your word your bond and honour it at all times. When you make a mistake, admit it and make good on your promise. Treat people the same way you'd like to be treated.</w:t>
      </w:r>
    </w:p>
    <w:p w14:paraId="3C359CDA" w14:textId="77777777" w:rsidR="00427F48" w:rsidRPr="00427F48" w:rsidRDefault="00427F48" w:rsidP="00427F48">
      <w:pPr>
        <w:pStyle w:val="ListParagraph"/>
        <w:rPr>
          <w:sz w:val="22"/>
          <w:szCs w:val="22"/>
        </w:rPr>
      </w:pPr>
    </w:p>
    <w:p w14:paraId="1663FE5F" w14:textId="7F37202A" w:rsidR="00BE25FE" w:rsidRPr="00427F48" w:rsidRDefault="00BE25FE" w:rsidP="00BE25FE">
      <w:pPr>
        <w:pStyle w:val="ListParagraph"/>
        <w:numPr>
          <w:ilvl w:val="0"/>
          <w:numId w:val="2"/>
        </w:numPr>
        <w:rPr>
          <w:sz w:val="22"/>
          <w:szCs w:val="22"/>
        </w:rPr>
      </w:pPr>
      <w:r w:rsidRPr="00BE25FE">
        <w:rPr>
          <w:b/>
          <w:bCs/>
          <w:sz w:val="22"/>
          <w:szCs w:val="22"/>
        </w:rPr>
        <w:t>Customer Focus:</w:t>
      </w:r>
      <w:r w:rsidR="00427F48">
        <w:rPr>
          <w:b/>
          <w:bCs/>
          <w:sz w:val="22"/>
          <w:szCs w:val="22"/>
        </w:rPr>
        <w:t xml:space="preserve"> </w:t>
      </w:r>
      <w:r w:rsidR="00427F48" w:rsidRPr="00427F48">
        <w:rPr>
          <w:sz w:val="22"/>
          <w:szCs w:val="22"/>
        </w:rPr>
        <w:t>If a</w:t>
      </w:r>
      <w:r w:rsidR="00427F48">
        <w:rPr>
          <w:sz w:val="22"/>
          <w:szCs w:val="22"/>
        </w:rPr>
        <w:t>n organisation</w:t>
      </w:r>
      <w:r w:rsidR="00427F48" w:rsidRPr="00427F48">
        <w:rPr>
          <w:sz w:val="22"/>
          <w:szCs w:val="22"/>
        </w:rPr>
        <w:t xml:space="preserve"> does not have </w:t>
      </w:r>
      <w:r w:rsidR="009624B1">
        <w:rPr>
          <w:sz w:val="22"/>
          <w:szCs w:val="22"/>
        </w:rPr>
        <w:t>customers</w:t>
      </w:r>
      <w:r w:rsidR="00427F48" w:rsidRPr="00427F48">
        <w:rPr>
          <w:sz w:val="22"/>
          <w:szCs w:val="22"/>
        </w:rPr>
        <w:t xml:space="preserve">, </w:t>
      </w:r>
      <w:proofErr w:type="gramStart"/>
      <w:r w:rsidR="00427F48" w:rsidRPr="00427F48">
        <w:rPr>
          <w:sz w:val="22"/>
          <w:szCs w:val="22"/>
        </w:rPr>
        <w:t>More</w:t>
      </w:r>
      <w:proofErr w:type="gramEnd"/>
      <w:r w:rsidR="00427F48" w:rsidRPr="00427F48">
        <w:rPr>
          <w:sz w:val="22"/>
          <w:szCs w:val="22"/>
        </w:rPr>
        <w:t xml:space="preserve"> to the point, a</w:t>
      </w:r>
      <w:r w:rsidR="009624B1">
        <w:rPr>
          <w:sz w:val="22"/>
          <w:szCs w:val="22"/>
        </w:rPr>
        <w:t xml:space="preserve"> organisation</w:t>
      </w:r>
      <w:r w:rsidR="00427F48" w:rsidRPr="00427F48">
        <w:rPr>
          <w:sz w:val="22"/>
          <w:szCs w:val="22"/>
        </w:rPr>
        <w:t xml:space="preserve"> has no value if it does not provide what people want and are willing to pay for. The duty you have to the market is reinforced when you focus on your </w:t>
      </w:r>
      <w:r w:rsidR="009624B1">
        <w:rPr>
          <w:sz w:val="22"/>
          <w:szCs w:val="22"/>
        </w:rPr>
        <w:t>customers</w:t>
      </w:r>
      <w:r w:rsidR="00427F48" w:rsidRPr="00427F48">
        <w:rPr>
          <w:sz w:val="22"/>
          <w:szCs w:val="22"/>
        </w:rPr>
        <w:t>. Your actions have an impact on your employees, investors, partners, and, eventually, cos</w:t>
      </w:r>
      <w:r w:rsidR="009624B1">
        <w:rPr>
          <w:sz w:val="22"/>
          <w:szCs w:val="22"/>
        </w:rPr>
        <w:t>t</w:t>
      </w:r>
      <w:r w:rsidR="00427F48" w:rsidRPr="00427F48">
        <w:rPr>
          <w:sz w:val="22"/>
          <w:szCs w:val="22"/>
        </w:rPr>
        <w:t xml:space="preserve">umers. It is part of your ethical obligation to serve all of these </w:t>
      </w:r>
      <w:r w:rsidR="009624B1">
        <w:rPr>
          <w:sz w:val="22"/>
          <w:szCs w:val="22"/>
        </w:rPr>
        <w:t>people</w:t>
      </w:r>
      <w:r w:rsidR="00427F48" w:rsidRPr="00427F48">
        <w:rPr>
          <w:sz w:val="22"/>
          <w:szCs w:val="22"/>
        </w:rPr>
        <w:t>.</w:t>
      </w:r>
      <w:r w:rsidR="009624B1">
        <w:rPr>
          <w:sz w:val="22"/>
          <w:szCs w:val="22"/>
        </w:rPr>
        <w:t xml:space="preserve"> Not focusing on your customers and selling them short will jeopardise your ethics and also jeopardise your business reputation.</w:t>
      </w:r>
    </w:p>
    <w:p w14:paraId="55F7810F" w14:textId="046ECC9F" w:rsidR="00BE25FE" w:rsidRDefault="00BE25FE" w:rsidP="00A06ED2">
      <w:pPr>
        <w:pStyle w:val="ListParagraph"/>
        <w:numPr>
          <w:ilvl w:val="0"/>
          <w:numId w:val="2"/>
        </w:numPr>
        <w:rPr>
          <w:bCs/>
          <w:sz w:val="22"/>
          <w:szCs w:val="22"/>
        </w:rPr>
      </w:pPr>
      <w:r w:rsidRPr="00BE25FE">
        <w:rPr>
          <w:b/>
          <w:bCs/>
          <w:sz w:val="22"/>
          <w:szCs w:val="22"/>
        </w:rPr>
        <w:t xml:space="preserve">Results-Oriented: </w:t>
      </w:r>
      <w:r w:rsidR="00A06ED2">
        <w:rPr>
          <w:bCs/>
          <w:sz w:val="22"/>
          <w:szCs w:val="22"/>
        </w:rPr>
        <w:t xml:space="preserve">You wouldn't be a god business person if you </w:t>
      </w:r>
      <w:r w:rsidR="00A06ED2" w:rsidRPr="00A06ED2">
        <w:rPr>
          <w:bCs/>
          <w:sz w:val="22"/>
          <w:szCs w:val="22"/>
        </w:rPr>
        <w:t xml:space="preserve">weren't focused on outcomes, but ethics also play a role in </w:t>
      </w:r>
      <w:r w:rsidR="00A06ED2">
        <w:rPr>
          <w:bCs/>
          <w:sz w:val="22"/>
          <w:szCs w:val="22"/>
        </w:rPr>
        <w:t xml:space="preserve">the </w:t>
      </w:r>
      <w:r w:rsidR="00A06ED2" w:rsidRPr="00A06ED2">
        <w:rPr>
          <w:bCs/>
          <w:sz w:val="22"/>
          <w:szCs w:val="22"/>
        </w:rPr>
        <w:t xml:space="preserve">success. </w:t>
      </w:r>
      <w:r w:rsidR="00A06ED2">
        <w:rPr>
          <w:bCs/>
          <w:sz w:val="22"/>
          <w:szCs w:val="22"/>
        </w:rPr>
        <w:t>T</w:t>
      </w:r>
      <w:r w:rsidR="00A06ED2" w:rsidRPr="00A06ED2">
        <w:rPr>
          <w:bCs/>
          <w:sz w:val="22"/>
          <w:szCs w:val="22"/>
        </w:rPr>
        <w:t>ry</w:t>
      </w:r>
      <w:r w:rsidR="00A06ED2">
        <w:rPr>
          <w:bCs/>
          <w:sz w:val="22"/>
          <w:szCs w:val="22"/>
        </w:rPr>
        <w:t>ing</w:t>
      </w:r>
      <w:r w:rsidR="00A06ED2" w:rsidRPr="00A06ED2">
        <w:rPr>
          <w:bCs/>
          <w:sz w:val="22"/>
          <w:szCs w:val="22"/>
        </w:rPr>
        <w:t xml:space="preserve"> to get outcomes at any </w:t>
      </w:r>
      <w:r w:rsidR="00A06ED2" w:rsidRPr="00A06ED2">
        <w:rPr>
          <w:bCs/>
          <w:sz w:val="22"/>
          <w:szCs w:val="22"/>
        </w:rPr>
        <w:lastRenderedPageBreak/>
        <w:t>cost</w:t>
      </w:r>
      <w:r w:rsidR="00A06ED2">
        <w:rPr>
          <w:bCs/>
          <w:sz w:val="22"/>
          <w:szCs w:val="22"/>
        </w:rPr>
        <w:t xml:space="preserve"> will most like effect the ethics</w:t>
      </w:r>
      <w:r w:rsidR="00A06ED2" w:rsidRPr="00A06ED2">
        <w:rPr>
          <w:bCs/>
          <w:sz w:val="22"/>
          <w:szCs w:val="22"/>
        </w:rPr>
        <w:t>. Work on reaching your goals wh</w:t>
      </w:r>
      <w:r w:rsidR="00A06ED2">
        <w:rPr>
          <w:bCs/>
          <w:sz w:val="22"/>
          <w:szCs w:val="22"/>
        </w:rPr>
        <w:t>ile being true to your business</w:t>
      </w:r>
      <w:r w:rsidR="00A06ED2" w:rsidRPr="00A06ED2">
        <w:rPr>
          <w:bCs/>
          <w:sz w:val="22"/>
          <w:szCs w:val="22"/>
        </w:rPr>
        <w:t xml:space="preserve"> principles. Results should be obtained in the context of creating something that customer’s desire and manufacturing and delivering it at a price that is equitable to all parties involved.</w:t>
      </w:r>
    </w:p>
    <w:p w14:paraId="29ACB54C" w14:textId="77777777" w:rsidR="00A06ED2" w:rsidRPr="00A06ED2" w:rsidRDefault="00A06ED2" w:rsidP="00A06ED2">
      <w:pPr>
        <w:rPr>
          <w:bCs/>
        </w:rPr>
      </w:pPr>
    </w:p>
    <w:p w14:paraId="53DD8C20" w14:textId="71ABE900" w:rsidR="00A97BB5" w:rsidRDefault="00BE25FE" w:rsidP="00A97BB5">
      <w:pPr>
        <w:pStyle w:val="ListParagraph"/>
        <w:numPr>
          <w:ilvl w:val="0"/>
          <w:numId w:val="2"/>
        </w:numPr>
        <w:rPr>
          <w:bCs/>
          <w:sz w:val="22"/>
          <w:szCs w:val="22"/>
        </w:rPr>
      </w:pPr>
      <w:r w:rsidRPr="00BE25FE">
        <w:rPr>
          <w:b/>
          <w:bCs/>
          <w:sz w:val="22"/>
          <w:szCs w:val="22"/>
        </w:rPr>
        <w:t>Risk Taking:</w:t>
      </w:r>
      <w:r w:rsidR="00A06ED2">
        <w:rPr>
          <w:b/>
          <w:bCs/>
          <w:sz w:val="22"/>
          <w:szCs w:val="22"/>
        </w:rPr>
        <w:t xml:space="preserve"> </w:t>
      </w:r>
      <w:r w:rsidR="00A06ED2">
        <w:rPr>
          <w:bCs/>
          <w:sz w:val="22"/>
          <w:szCs w:val="22"/>
        </w:rPr>
        <w:t>Y</w:t>
      </w:r>
      <w:r w:rsidR="00A06ED2" w:rsidRPr="00A06ED2">
        <w:rPr>
          <w:bCs/>
          <w:sz w:val="22"/>
          <w:szCs w:val="22"/>
        </w:rPr>
        <w:t xml:space="preserve">ou may have the impression that ethical businesses are shy and mousy, afraid of doing the wrong thing. That is just not the case. </w:t>
      </w:r>
      <w:r w:rsidR="00A06ED2">
        <w:rPr>
          <w:bCs/>
          <w:sz w:val="22"/>
          <w:szCs w:val="22"/>
        </w:rPr>
        <w:t xml:space="preserve">Businesses </w:t>
      </w:r>
      <w:r w:rsidR="00A06ED2" w:rsidRPr="00A06ED2">
        <w:rPr>
          <w:bCs/>
          <w:sz w:val="22"/>
          <w:szCs w:val="22"/>
        </w:rPr>
        <w:t xml:space="preserve">that survive, prosper, and develop are those who take chances. They do not take the safe route. Great firms innovate, think "beyond the box," and attempt new ideas. They reinvent themselves and reward those who take risks. As long as </w:t>
      </w:r>
      <w:r w:rsidR="00A97BB5">
        <w:rPr>
          <w:bCs/>
          <w:sz w:val="22"/>
          <w:szCs w:val="22"/>
        </w:rPr>
        <w:t xml:space="preserve">they stick to </w:t>
      </w:r>
      <w:proofErr w:type="spellStart"/>
      <w:r w:rsidR="00A97BB5">
        <w:rPr>
          <w:bCs/>
          <w:sz w:val="22"/>
          <w:szCs w:val="22"/>
        </w:rPr>
        <w:t>thier</w:t>
      </w:r>
      <w:proofErr w:type="spellEnd"/>
      <w:r w:rsidR="00A97BB5">
        <w:rPr>
          <w:bCs/>
          <w:sz w:val="22"/>
          <w:szCs w:val="22"/>
        </w:rPr>
        <w:t xml:space="preserve"> guns.</w:t>
      </w:r>
    </w:p>
    <w:p w14:paraId="6B1699F6" w14:textId="77777777" w:rsidR="00A97BB5" w:rsidRPr="00A97BB5" w:rsidRDefault="00A97BB5" w:rsidP="00A97BB5">
      <w:pPr>
        <w:rPr>
          <w:bCs/>
        </w:rPr>
      </w:pPr>
    </w:p>
    <w:p w14:paraId="6B8A13F1" w14:textId="3BEE5EF1" w:rsidR="00A97BB5" w:rsidRDefault="00BE25FE" w:rsidP="00A97BB5">
      <w:pPr>
        <w:pStyle w:val="ListParagraph"/>
        <w:numPr>
          <w:ilvl w:val="0"/>
          <w:numId w:val="2"/>
        </w:numPr>
        <w:rPr>
          <w:bCs/>
          <w:sz w:val="22"/>
          <w:szCs w:val="22"/>
        </w:rPr>
      </w:pPr>
      <w:r w:rsidRPr="00BE25FE">
        <w:rPr>
          <w:b/>
          <w:bCs/>
          <w:sz w:val="22"/>
          <w:szCs w:val="22"/>
        </w:rPr>
        <w:t>Passion:</w:t>
      </w:r>
      <w:r w:rsidR="00A97BB5">
        <w:rPr>
          <w:b/>
          <w:bCs/>
          <w:sz w:val="22"/>
          <w:szCs w:val="22"/>
        </w:rPr>
        <w:t xml:space="preserve"> </w:t>
      </w:r>
      <w:r w:rsidR="00A97BB5">
        <w:rPr>
          <w:bCs/>
          <w:sz w:val="22"/>
          <w:szCs w:val="22"/>
        </w:rPr>
        <w:t>O</w:t>
      </w:r>
      <w:r w:rsidR="00A97BB5" w:rsidRPr="00A97BB5">
        <w:rPr>
          <w:bCs/>
          <w:sz w:val="22"/>
          <w:szCs w:val="22"/>
        </w:rPr>
        <w:t>rganisations</w:t>
      </w:r>
      <w:r w:rsidR="00A97BB5">
        <w:rPr>
          <w:bCs/>
          <w:sz w:val="22"/>
          <w:szCs w:val="22"/>
        </w:rPr>
        <w:t xml:space="preserve"> that thrive</w:t>
      </w:r>
      <w:r w:rsidR="00A97BB5" w:rsidRPr="00A97BB5">
        <w:rPr>
          <w:bCs/>
          <w:sz w:val="22"/>
          <w:szCs w:val="22"/>
        </w:rPr>
        <w:t xml:space="preserve"> are made up of people who are passionate about what they do. These are people that work for you for the pleasure and challenge o</w:t>
      </w:r>
      <w:r w:rsidR="00A97BB5">
        <w:rPr>
          <w:bCs/>
          <w:sz w:val="22"/>
          <w:szCs w:val="22"/>
        </w:rPr>
        <w:t>f it, not just to get a salary</w:t>
      </w:r>
      <w:r w:rsidR="00A97BB5" w:rsidRPr="00A97BB5">
        <w:rPr>
          <w:bCs/>
          <w:sz w:val="22"/>
          <w:szCs w:val="22"/>
        </w:rPr>
        <w:t>. They are enthusiastic, motivated, and feel that their work and efforts can make a difference.</w:t>
      </w:r>
    </w:p>
    <w:p w14:paraId="42BD2050" w14:textId="77777777" w:rsidR="00A97BB5" w:rsidRPr="00A97BB5" w:rsidRDefault="00A97BB5" w:rsidP="00A97BB5">
      <w:pPr>
        <w:rPr>
          <w:bCs/>
        </w:rPr>
      </w:pPr>
    </w:p>
    <w:p w14:paraId="249F41A2" w14:textId="2456AEA0" w:rsidR="00BE25FE" w:rsidRDefault="00BE25FE" w:rsidP="00A97BB5">
      <w:pPr>
        <w:pStyle w:val="ListParagraph"/>
        <w:numPr>
          <w:ilvl w:val="0"/>
          <w:numId w:val="2"/>
        </w:numPr>
        <w:rPr>
          <w:bCs/>
          <w:sz w:val="22"/>
          <w:szCs w:val="22"/>
        </w:rPr>
      </w:pPr>
      <w:r w:rsidRPr="00BE25FE">
        <w:rPr>
          <w:b/>
          <w:bCs/>
          <w:sz w:val="22"/>
          <w:szCs w:val="22"/>
        </w:rPr>
        <w:t>Persistence:</w:t>
      </w:r>
      <w:r w:rsidR="00A97BB5">
        <w:rPr>
          <w:b/>
          <w:bCs/>
          <w:sz w:val="22"/>
          <w:szCs w:val="22"/>
        </w:rPr>
        <w:t xml:space="preserve"> </w:t>
      </w:r>
      <w:r w:rsidR="00A97BB5">
        <w:rPr>
          <w:bCs/>
          <w:sz w:val="22"/>
          <w:szCs w:val="22"/>
        </w:rPr>
        <w:t>Employees from successful and thriving companies h</w:t>
      </w:r>
      <w:r w:rsidR="00A97BB5" w:rsidRPr="00A97BB5">
        <w:rPr>
          <w:bCs/>
          <w:sz w:val="22"/>
          <w:szCs w:val="22"/>
        </w:rPr>
        <w:t>ave the determination to persevere. They will continue to work even if the outcomes are not as expected or if clients refuse to purchase. Their perseverance stems from a love of what they do and a sense that this collection o</w:t>
      </w:r>
      <w:r w:rsidR="00A97BB5">
        <w:rPr>
          <w:bCs/>
          <w:sz w:val="22"/>
          <w:szCs w:val="22"/>
        </w:rPr>
        <w:t>f people have</w:t>
      </w:r>
      <w:r w:rsidR="00A97BB5" w:rsidRPr="00A97BB5">
        <w:rPr>
          <w:bCs/>
          <w:sz w:val="22"/>
          <w:szCs w:val="22"/>
        </w:rPr>
        <w:t xml:space="preserve"> t</w:t>
      </w:r>
      <w:r w:rsidR="00A97BB5">
        <w:rPr>
          <w:bCs/>
          <w:sz w:val="22"/>
          <w:szCs w:val="22"/>
        </w:rPr>
        <w:t>he best chance of “making it” in</w:t>
      </w:r>
      <w:r w:rsidR="00A97BB5" w:rsidRPr="00A97BB5">
        <w:rPr>
          <w:bCs/>
          <w:sz w:val="22"/>
          <w:szCs w:val="22"/>
        </w:rPr>
        <w:t xml:space="preserve"> any organisation they might join. As a result, they work hard</w:t>
      </w:r>
      <w:r w:rsidR="00A97BB5">
        <w:rPr>
          <w:bCs/>
          <w:sz w:val="22"/>
          <w:szCs w:val="22"/>
        </w:rPr>
        <w:t xml:space="preserve">er and continue to take chances. </w:t>
      </w:r>
      <w:r w:rsidR="00A97BB5" w:rsidRPr="00A97BB5">
        <w:rPr>
          <w:bCs/>
          <w:sz w:val="22"/>
          <w:szCs w:val="22"/>
        </w:rPr>
        <w:t>They keep taking chances. They conduct themselves with honour and honesty. They remain focused on the requirements and desires of the customer. And they will not be content unless they accomplish the desired goals and outcomes.</w:t>
      </w:r>
    </w:p>
    <w:p w14:paraId="3F40652B" w14:textId="77777777" w:rsidR="003D7A9C" w:rsidRDefault="003D7A9C" w:rsidP="00460C47">
      <w:pPr>
        <w:autoSpaceDE w:val="0"/>
        <w:autoSpaceDN w:val="0"/>
        <w:adjustRightInd w:val="0"/>
        <w:spacing w:line="360" w:lineRule="auto"/>
        <w:rPr>
          <w:rFonts w:ascii="Arial" w:hAnsi="Arial" w:cs="Arial"/>
        </w:rPr>
      </w:pPr>
    </w:p>
    <w:p w14:paraId="319C609B" w14:textId="5CF132AC" w:rsidR="003D7A9C" w:rsidRDefault="00C84098" w:rsidP="00C84098">
      <w:pPr>
        <w:pStyle w:val="Heading1"/>
      </w:pPr>
      <w:bookmarkStart w:id="2" w:name="_Toc78201558"/>
      <w:r>
        <w:t>Ethical policies and the how it impacts the customers</w:t>
      </w:r>
      <w:bookmarkEnd w:id="2"/>
      <w:r>
        <w:t xml:space="preserve"> </w:t>
      </w:r>
    </w:p>
    <w:p w14:paraId="27D7D431" w14:textId="202CBBE7" w:rsidR="00F65149" w:rsidRDefault="003D7A9C" w:rsidP="00460C47">
      <w:pPr>
        <w:autoSpaceDE w:val="0"/>
        <w:autoSpaceDN w:val="0"/>
        <w:adjustRightInd w:val="0"/>
        <w:spacing w:line="360" w:lineRule="auto"/>
        <w:rPr>
          <w:rFonts w:ascii="Arial" w:hAnsi="Arial" w:cs="Arial"/>
        </w:rPr>
      </w:pPr>
      <w:r w:rsidRPr="003D7A9C">
        <w:rPr>
          <w:rFonts w:ascii="Arial" w:hAnsi="Arial" w:cs="Arial"/>
        </w:rPr>
        <w:t> It would be nice to purchase all of my food from small, local businesses however the choices on the products are too small your supermarket chain and also due to the cost as they buy in bulk so they offer better price. </w:t>
      </w:r>
    </w:p>
    <w:p w14:paraId="71E8F514" w14:textId="58A6E42D" w:rsidR="00F202A7" w:rsidRDefault="001558F2" w:rsidP="00460C47">
      <w:pPr>
        <w:autoSpaceDE w:val="0"/>
        <w:autoSpaceDN w:val="0"/>
        <w:adjustRightInd w:val="0"/>
        <w:spacing w:line="360" w:lineRule="auto"/>
        <w:rPr>
          <w:rFonts w:ascii="Arial" w:hAnsi="Arial" w:cs="Arial"/>
        </w:rPr>
      </w:pPr>
      <w:r w:rsidRPr="001558F2">
        <w:rPr>
          <w:rFonts w:ascii="Arial" w:hAnsi="Arial" w:cs="Arial"/>
        </w:rPr>
        <w:t>Tesco, Sainsbury's, Asda, Morrison’s, Aldi, Co-op, Lidl, Waitrose, Iceland, and Marks &amp; Spencer are the UK supermarkets with the greatest market share.</w:t>
      </w:r>
      <w:r>
        <w:rPr>
          <w:rFonts w:ascii="Arial" w:hAnsi="Arial" w:cs="Arial"/>
        </w:rPr>
        <w:t xml:space="preserve"> </w:t>
      </w:r>
      <w:r w:rsidR="003D7A9C">
        <w:rPr>
          <w:rFonts w:ascii="Arial" w:hAnsi="Arial" w:cs="Arial"/>
        </w:rPr>
        <w:t>Most of</w:t>
      </w:r>
      <w:r w:rsidR="007821DC">
        <w:rPr>
          <w:rFonts w:ascii="Arial" w:hAnsi="Arial" w:cs="Arial"/>
        </w:rPr>
        <w:t xml:space="preserve"> </w:t>
      </w:r>
      <w:r>
        <w:rPr>
          <w:rFonts w:ascii="Arial" w:hAnsi="Arial" w:cs="Arial"/>
        </w:rPr>
        <w:t>them</w:t>
      </w:r>
      <w:r w:rsidR="007821DC">
        <w:rPr>
          <w:rFonts w:ascii="Arial" w:hAnsi="Arial" w:cs="Arial"/>
        </w:rPr>
        <w:t xml:space="preserve"> </w:t>
      </w:r>
      <w:r w:rsidR="003D7A9C">
        <w:rPr>
          <w:rFonts w:ascii="Arial" w:hAnsi="Arial" w:cs="Arial"/>
        </w:rPr>
        <w:t xml:space="preserve">have ethical polices provide the basic </w:t>
      </w:r>
      <w:r w:rsidR="007821DC">
        <w:rPr>
          <w:rFonts w:ascii="Arial" w:hAnsi="Arial" w:cs="Arial"/>
        </w:rPr>
        <w:t>train</w:t>
      </w:r>
      <w:r w:rsidR="003D7A9C">
        <w:rPr>
          <w:rFonts w:ascii="Arial" w:hAnsi="Arial" w:cs="Arial"/>
        </w:rPr>
        <w:t>ing to</w:t>
      </w:r>
      <w:r w:rsidR="007821DC">
        <w:rPr>
          <w:rFonts w:ascii="Arial" w:hAnsi="Arial" w:cs="Arial"/>
        </w:rPr>
        <w:t xml:space="preserve"> their employees</w:t>
      </w:r>
      <w:r>
        <w:rPr>
          <w:rFonts w:ascii="Arial" w:hAnsi="Arial" w:cs="Arial"/>
        </w:rPr>
        <w:t>.</w:t>
      </w:r>
      <w:r w:rsidR="007821DC">
        <w:rPr>
          <w:rFonts w:ascii="Arial" w:hAnsi="Arial" w:cs="Arial"/>
        </w:rPr>
        <w:t xml:space="preserve"> </w:t>
      </w:r>
    </w:p>
    <w:p w14:paraId="2B636CC7" w14:textId="4BC1E8FF" w:rsidR="0074670F" w:rsidRDefault="003D7A9C" w:rsidP="003D7A9C">
      <w:pPr>
        <w:autoSpaceDE w:val="0"/>
        <w:autoSpaceDN w:val="0"/>
        <w:adjustRightInd w:val="0"/>
        <w:spacing w:line="360" w:lineRule="auto"/>
        <w:rPr>
          <w:rFonts w:ascii="Arial" w:hAnsi="Arial" w:cs="Arial"/>
        </w:rPr>
      </w:pPr>
      <w:r>
        <w:rPr>
          <w:rFonts w:ascii="Arial" w:hAnsi="Arial" w:cs="Arial"/>
        </w:rPr>
        <w:lastRenderedPageBreak/>
        <w:t>The ethical problems that most of them face are things like customer relations</w:t>
      </w:r>
      <w:r>
        <w:t>, h</w:t>
      </w:r>
      <w:r w:rsidRPr="003D7A9C">
        <w:rPr>
          <w:rFonts w:ascii="Arial" w:hAnsi="Arial" w:cs="Arial"/>
        </w:rPr>
        <w:t>ow employees are treated</w:t>
      </w:r>
      <w:r>
        <w:rPr>
          <w:rFonts w:ascii="Arial" w:hAnsi="Arial" w:cs="Arial"/>
        </w:rPr>
        <w:t xml:space="preserve"> and how much they are paid, w</w:t>
      </w:r>
      <w:r w:rsidRPr="003D7A9C">
        <w:rPr>
          <w:rFonts w:ascii="Arial" w:hAnsi="Arial" w:cs="Arial"/>
        </w:rPr>
        <w:t xml:space="preserve">here products are obtained, and what </w:t>
      </w:r>
      <w:r>
        <w:rPr>
          <w:rFonts w:ascii="Arial" w:hAnsi="Arial" w:cs="Arial"/>
        </w:rPr>
        <w:t>systems</w:t>
      </w:r>
      <w:r w:rsidRPr="003D7A9C">
        <w:rPr>
          <w:rFonts w:ascii="Arial" w:hAnsi="Arial" w:cs="Arial"/>
        </w:rPr>
        <w:t xml:space="preserve"> are in place to prevent human and animal </w:t>
      </w:r>
      <w:r>
        <w:rPr>
          <w:rFonts w:ascii="Arial" w:hAnsi="Arial" w:cs="Arial"/>
        </w:rPr>
        <w:t>testing</w:t>
      </w:r>
      <w:r w:rsidRPr="003D7A9C">
        <w:rPr>
          <w:rFonts w:ascii="Arial" w:hAnsi="Arial" w:cs="Arial"/>
        </w:rPr>
        <w:t xml:space="preserve"> </w:t>
      </w:r>
      <w:r>
        <w:rPr>
          <w:rFonts w:ascii="Arial" w:hAnsi="Arial" w:cs="Arial"/>
        </w:rPr>
        <w:t xml:space="preserve">and </w:t>
      </w:r>
      <w:r w:rsidRPr="003D7A9C">
        <w:rPr>
          <w:rFonts w:ascii="Arial" w:hAnsi="Arial" w:cs="Arial"/>
        </w:rPr>
        <w:t>packaging regulations, carbon emissions, and sustainable production</w:t>
      </w:r>
      <w:r w:rsidR="00C84098">
        <w:rPr>
          <w:rFonts w:ascii="Arial" w:hAnsi="Arial" w:cs="Arial"/>
        </w:rPr>
        <w:t>.</w:t>
      </w:r>
    </w:p>
    <w:p w14:paraId="337AD23C" w14:textId="4F6FF43C" w:rsidR="00C2742E" w:rsidRDefault="00C84098" w:rsidP="003D7A9C">
      <w:pPr>
        <w:autoSpaceDE w:val="0"/>
        <w:autoSpaceDN w:val="0"/>
        <w:adjustRightInd w:val="0"/>
        <w:spacing w:line="360" w:lineRule="auto"/>
        <w:rPr>
          <w:rFonts w:ascii="Arial" w:hAnsi="Arial" w:cs="Arial"/>
        </w:rPr>
      </w:pPr>
      <w:r>
        <w:rPr>
          <w:rFonts w:ascii="Arial" w:hAnsi="Arial" w:cs="Arial"/>
        </w:rPr>
        <w:t>Comparing a few of the supermarke</w:t>
      </w:r>
      <w:r w:rsidR="00C2742E">
        <w:rPr>
          <w:rFonts w:ascii="Arial" w:hAnsi="Arial" w:cs="Arial"/>
        </w:rPr>
        <w:t>ts on their ethical polices Asda</w:t>
      </w:r>
      <w:r>
        <w:rPr>
          <w:rFonts w:ascii="Arial" w:hAnsi="Arial" w:cs="Arial"/>
        </w:rPr>
        <w:t xml:space="preserve"> mainly concentrated of the health and safety of their staff and customer</w:t>
      </w:r>
      <w:r w:rsidR="00C2742E">
        <w:rPr>
          <w:rFonts w:ascii="Arial" w:hAnsi="Arial" w:cs="Arial"/>
        </w:rPr>
        <w:t>s for example Asda</w:t>
      </w:r>
      <w:r>
        <w:rPr>
          <w:rFonts w:ascii="Arial" w:hAnsi="Arial" w:cs="Arial"/>
        </w:rPr>
        <w:t xml:space="preserve"> states on their </w:t>
      </w:r>
      <w:r w:rsidR="00C2742E">
        <w:rPr>
          <w:rFonts w:ascii="Arial" w:hAnsi="Arial" w:cs="Arial"/>
        </w:rPr>
        <w:t>website as a result of sustained safety awareness programme and empowering their leaders to act on health and safety they have reduced customer accidents in their stores by 30% compared 2019 and reduced staff accidents by 12% which is a very good improvement just by following policies set out.</w:t>
      </w:r>
    </w:p>
    <w:p w14:paraId="2A92162A" w14:textId="38D9B1DA" w:rsidR="00C2742E" w:rsidRDefault="00C2742E" w:rsidP="003D7A9C">
      <w:pPr>
        <w:autoSpaceDE w:val="0"/>
        <w:autoSpaceDN w:val="0"/>
        <w:adjustRightInd w:val="0"/>
        <w:spacing w:line="360" w:lineRule="auto"/>
        <w:rPr>
          <w:rFonts w:ascii="Arial" w:hAnsi="Arial" w:cs="Arial"/>
        </w:rPr>
      </w:pPr>
      <w:r>
        <w:rPr>
          <w:rFonts w:ascii="Arial" w:hAnsi="Arial" w:cs="Arial"/>
        </w:rPr>
        <w:t xml:space="preserve">Asda provides training and support on many health and safety related areas including things like: safe driving, fire safety, safe operating of </w:t>
      </w:r>
      <w:r w:rsidR="002D496C">
        <w:rPr>
          <w:rFonts w:ascii="Arial" w:hAnsi="Arial" w:cs="Arial"/>
        </w:rPr>
        <w:t>equipment</w:t>
      </w:r>
      <w:r>
        <w:rPr>
          <w:rFonts w:ascii="Arial" w:hAnsi="Arial" w:cs="Arial"/>
        </w:rPr>
        <w:t>,</w:t>
      </w:r>
      <w:r w:rsidR="002D496C">
        <w:rPr>
          <w:rFonts w:ascii="Arial" w:hAnsi="Arial" w:cs="Arial"/>
        </w:rPr>
        <w:t xml:space="preserve"> emergency action plans, constantly cleaning clutters. (Cited from Asda.com 2021)</w:t>
      </w:r>
    </w:p>
    <w:p w14:paraId="1004F417" w14:textId="248485D6" w:rsidR="002D496C" w:rsidRDefault="002D496C" w:rsidP="003D7A9C">
      <w:pPr>
        <w:autoSpaceDE w:val="0"/>
        <w:autoSpaceDN w:val="0"/>
        <w:adjustRightInd w:val="0"/>
        <w:spacing w:line="360" w:lineRule="auto"/>
        <w:rPr>
          <w:rFonts w:ascii="Arial" w:hAnsi="Arial" w:cs="Arial"/>
        </w:rPr>
      </w:pPr>
      <w:r>
        <w:rPr>
          <w:rFonts w:ascii="Arial" w:hAnsi="Arial" w:cs="Arial"/>
        </w:rPr>
        <w:t>Tesco has many ethical policies like policies to their staff, human rights, animal welfare, health, packaging, responsible sou</w:t>
      </w:r>
      <w:r w:rsidR="008E29FC">
        <w:rPr>
          <w:rFonts w:ascii="Arial" w:hAnsi="Arial" w:cs="Arial"/>
        </w:rPr>
        <w:t>r</w:t>
      </w:r>
      <w:r>
        <w:rPr>
          <w:rFonts w:ascii="Arial" w:hAnsi="Arial" w:cs="Arial"/>
        </w:rPr>
        <w:t>cing, environment</w:t>
      </w:r>
      <w:r w:rsidR="008E29FC">
        <w:rPr>
          <w:rFonts w:ascii="Arial" w:hAnsi="Arial" w:cs="Arial"/>
        </w:rPr>
        <w:t>, communities, carbon and energy, food safety and how they do business. Cited (tesco.com 2021)</w:t>
      </w:r>
    </w:p>
    <w:p w14:paraId="1D33C631" w14:textId="7BDFB09A" w:rsidR="002D496C" w:rsidRDefault="000B456F" w:rsidP="003D7A9C">
      <w:pPr>
        <w:autoSpaceDE w:val="0"/>
        <w:autoSpaceDN w:val="0"/>
        <w:adjustRightInd w:val="0"/>
        <w:spacing w:line="360" w:lineRule="auto"/>
        <w:rPr>
          <w:rFonts w:ascii="Arial" w:hAnsi="Arial" w:cs="Arial"/>
        </w:rPr>
      </w:pPr>
      <w:r>
        <w:rPr>
          <w:rFonts w:ascii="Arial" w:hAnsi="Arial" w:cs="Arial"/>
        </w:rPr>
        <w:t>Adli’s ethical policy they the aim to improve on the human right issues such as they ensure the Aldi employees around the world who produce Aldi’s food earn enough for at least a basic standard of living of living (87%) and do not have inhuma</w:t>
      </w:r>
      <w:r w:rsidR="001C2F88">
        <w:rPr>
          <w:rFonts w:ascii="Arial" w:hAnsi="Arial" w:cs="Arial"/>
        </w:rPr>
        <w:t>ne working conditions (88%), according to an online YouGov poll commissioned by Oxfam.</w:t>
      </w:r>
    </w:p>
    <w:p w14:paraId="4F86FC0E" w14:textId="60FB4F3D" w:rsidR="001C2F88" w:rsidRDefault="001C2F88" w:rsidP="003D7A9C">
      <w:pPr>
        <w:autoSpaceDE w:val="0"/>
        <w:autoSpaceDN w:val="0"/>
        <w:adjustRightInd w:val="0"/>
        <w:spacing w:line="360" w:lineRule="auto"/>
        <w:rPr>
          <w:rFonts w:ascii="Arial" w:hAnsi="Arial" w:cs="Arial"/>
        </w:rPr>
      </w:pPr>
      <w:r>
        <w:rPr>
          <w:rFonts w:ascii="Arial" w:hAnsi="Arial" w:cs="Arial"/>
        </w:rPr>
        <w:t>How these kinds of ethical policies affect the customers is that the customers can walk into a supermarket and shop there known that the supermarket is doing their bit to support and help the community.</w:t>
      </w:r>
    </w:p>
    <w:p w14:paraId="241BBC9D" w14:textId="571FAAA0" w:rsidR="00AD7DAF" w:rsidRDefault="00AD7DAF" w:rsidP="003D7A9C">
      <w:pPr>
        <w:autoSpaceDE w:val="0"/>
        <w:autoSpaceDN w:val="0"/>
        <w:adjustRightInd w:val="0"/>
        <w:spacing w:line="360" w:lineRule="auto"/>
        <w:rPr>
          <w:rFonts w:ascii="Arial" w:hAnsi="Arial" w:cs="Arial"/>
        </w:rPr>
      </w:pPr>
    </w:p>
    <w:p w14:paraId="74E1A2EC" w14:textId="44E83460" w:rsidR="00AD7DAF" w:rsidRDefault="00AD7DAF" w:rsidP="003D7A9C">
      <w:pPr>
        <w:autoSpaceDE w:val="0"/>
        <w:autoSpaceDN w:val="0"/>
        <w:adjustRightInd w:val="0"/>
        <w:spacing w:line="360" w:lineRule="auto"/>
        <w:rPr>
          <w:rFonts w:ascii="Arial" w:hAnsi="Arial" w:cs="Arial"/>
        </w:rPr>
      </w:pPr>
    </w:p>
    <w:p w14:paraId="1B2E1314" w14:textId="1A36D246" w:rsidR="00AD7DAF" w:rsidRDefault="00AD7DAF" w:rsidP="003D7A9C">
      <w:pPr>
        <w:autoSpaceDE w:val="0"/>
        <w:autoSpaceDN w:val="0"/>
        <w:adjustRightInd w:val="0"/>
        <w:spacing w:line="360" w:lineRule="auto"/>
        <w:rPr>
          <w:rFonts w:ascii="Arial" w:hAnsi="Arial" w:cs="Arial"/>
        </w:rPr>
      </w:pPr>
    </w:p>
    <w:p w14:paraId="442D87F1" w14:textId="1E2C656A" w:rsidR="00AD7DAF" w:rsidRDefault="00AD7DAF" w:rsidP="003D7A9C">
      <w:pPr>
        <w:autoSpaceDE w:val="0"/>
        <w:autoSpaceDN w:val="0"/>
        <w:adjustRightInd w:val="0"/>
        <w:spacing w:line="360" w:lineRule="auto"/>
        <w:rPr>
          <w:rFonts w:ascii="Arial" w:hAnsi="Arial" w:cs="Arial"/>
        </w:rPr>
      </w:pPr>
    </w:p>
    <w:p w14:paraId="283B6050" w14:textId="1B40630F" w:rsidR="00AD7DAF" w:rsidRDefault="00AD7DAF" w:rsidP="003D7A9C">
      <w:pPr>
        <w:autoSpaceDE w:val="0"/>
        <w:autoSpaceDN w:val="0"/>
        <w:adjustRightInd w:val="0"/>
        <w:spacing w:line="360" w:lineRule="auto"/>
        <w:rPr>
          <w:rFonts w:ascii="Arial" w:hAnsi="Arial" w:cs="Arial"/>
        </w:rPr>
      </w:pPr>
    </w:p>
    <w:p w14:paraId="10250128" w14:textId="66671429" w:rsidR="00AD7DAF" w:rsidRDefault="00AD7DAF" w:rsidP="003D7A9C">
      <w:pPr>
        <w:autoSpaceDE w:val="0"/>
        <w:autoSpaceDN w:val="0"/>
        <w:adjustRightInd w:val="0"/>
        <w:spacing w:line="360" w:lineRule="auto"/>
        <w:rPr>
          <w:rFonts w:ascii="Arial" w:hAnsi="Arial" w:cs="Arial"/>
        </w:rPr>
      </w:pPr>
    </w:p>
    <w:p w14:paraId="1B7D5086" w14:textId="77777777" w:rsidR="00AD7DAF" w:rsidRDefault="00AD7DAF" w:rsidP="003D7A9C">
      <w:pPr>
        <w:autoSpaceDE w:val="0"/>
        <w:autoSpaceDN w:val="0"/>
        <w:adjustRightInd w:val="0"/>
        <w:spacing w:line="360" w:lineRule="auto"/>
        <w:rPr>
          <w:rFonts w:ascii="Arial" w:hAnsi="Arial" w:cs="Arial"/>
        </w:rPr>
      </w:pPr>
    </w:p>
    <w:p w14:paraId="2B9AE797" w14:textId="653057DC" w:rsidR="00616FCD" w:rsidRDefault="00616FCD" w:rsidP="00616FCD">
      <w:pPr>
        <w:pStyle w:val="Heading1"/>
      </w:pPr>
      <w:bookmarkStart w:id="3" w:name="_Toc78201559"/>
      <w:r>
        <w:lastRenderedPageBreak/>
        <w:t>Sustainability</w:t>
      </w:r>
      <w:bookmarkEnd w:id="3"/>
      <w:r>
        <w:t xml:space="preserve"> </w:t>
      </w:r>
    </w:p>
    <w:p w14:paraId="0AA77CF3" w14:textId="3BE949D6" w:rsidR="00616FCD" w:rsidRDefault="00616FCD" w:rsidP="00616FCD">
      <w:pPr>
        <w:rPr>
          <w:rFonts w:ascii="Arial" w:hAnsi="Arial" w:cs="Arial"/>
          <w:b/>
          <w:bCs/>
        </w:rPr>
      </w:pPr>
      <w:r w:rsidRPr="00616FCD">
        <w:rPr>
          <w:rFonts w:ascii="Arial" w:hAnsi="Arial" w:cs="Arial"/>
          <w:b/>
          <w:bCs/>
        </w:rPr>
        <w:t xml:space="preserve">Sustainability and its components </w:t>
      </w:r>
    </w:p>
    <w:p w14:paraId="7FC26317" w14:textId="78B29C40" w:rsidR="00616FCD" w:rsidRDefault="00616FCD" w:rsidP="00616FCD">
      <w:pPr>
        <w:rPr>
          <w:rFonts w:ascii="Arial" w:hAnsi="Arial" w:cs="Arial"/>
        </w:rPr>
      </w:pPr>
      <w:r>
        <w:rPr>
          <w:rFonts w:ascii="Arial" w:hAnsi="Arial" w:cs="Arial"/>
        </w:rPr>
        <w:t>What is sustainability?</w:t>
      </w:r>
    </w:p>
    <w:p w14:paraId="358F9E07" w14:textId="47C2851D" w:rsidR="00616FCD" w:rsidRDefault="00616FCD" w:rsidP="00616FCD">
      <w:pPr>
        <w:rPr>
          <w:rFonts w:ascii="Arial" w:hAnsi="Arial" w:cs="Arial"/>
        </w:rPr>
      </w:pPr>
      <w:r w:rsidRPr="00616FCD">
        <w:rPr>
          <w:rFonts w:ascii="Arial" w:hAnsi="Arial" w:cs="Arial"/>
        </w:rPr>
        <w:t xml:space="preserve">Meeting our own needs while not jeopardising future generations' ability to fulfil their own needs is what sustainability </w:t>
      </w:r>
      <w:r>
        <w:rPr>
          <w:rFonts w:ascii="Arial" w:hAnsi="Arial" w:cs="Arial"/>
        </w:rPr>
        <w:t>means</w:t>
      </w:r>
      <w:r w:rsidRPr="00616FCD">
        <w:rPr>
          <w:rFonts w:ascii="Arial" w:hAnsi="Arial" w:cs="Arial"/>
        </w:rPr>
        <w:t xml:space="preserve">. Social resources are required in addition to natural resources.as well as financial assets </w:t>
      </w:r>
      <w:r w:rsidRPr="00616FCD">
        <w:rPr>
          <w:rFonts w:ascii="Arial" w:hAnsi="Arial" w:cs="Arial"/>
        </w:rPr>
        <w:t>Environmentalism</w:t>
      </w:r>
      <w:r w:rsidRPr="00616FCD">
        <w:rPr>
          <w:rFonts w:ascii="Arial" w:hAnsi="Arial" w:cs="Arial"/>
        </w:rPr>
        <w:t xml:space="preserve"> isn't the only aspect of sustainability. The term "sustainability" is used in almost every definition of the </w:t>
      </w:r>
      <w:r w:rsidRPr="00616FCD">
        <w:rPr>
          <w:rFonts w:ascii="Arial" w:hAnsi="Arial" w:cs="Arial"/>
        </w:rPr>
        <w:t>term. Social</w:t>
      </w:r>
      <w:r w:rsidRPr="00616FCD">
        <w:rPr>
          <w:rFonts w:ascii="Arial" w:hAnsi="Arial" w:cs="Arial"/>
        </w:rPr>
        <w:t xml:space="preserve"> justice and economic growth are two of the most pressing issues.</w:t>
      </w:r>
    </w:p>
    <w:p w14:paraId="0C798F24" w14:textId="5D098415" w:rsidR="00616FCD" w:rsidRPr="00616FCD" w:rsidRDefault="00616FCD" w:rsidP="00616FCD">
      <w:pPr>
        <w:rPr>
          <w:rFonts w:ascii="Arial" w:hAnsi="Arial" w:cs="Arial"/>
        </w:rPr>
      </w:pPr>
      <w:r>
        <w:rPr>
          <w:rFonts w:ascii="Arial" w:hAnsi="Arial" w:cs="Arial"/>
          <w:noProof/>
        </w:rPr>
        <w:drawing>
          <wp:anchor distT="0" distB="0" distL="114300" distR="114300" simplePos="0" relativeHeight="251660288" behindDoc="0" locked="0" layoutInCell="1" allowOverlap="1" wp14:anchorId="511CFC4F" wp14:editId="2016778C">
            <wp:simplePos x="0" y="0"/>
            <wp:positionH relativeFrom="column">
              <wp:posOffset>1057275</wp:posOffset>
            </wp:positionH>
            <wp:positionV relativeFrom="paragraph">
              <wp:posOffset>13970</wp:posOffset>
            </wp:positionV>
            <wp:extent cx="3390900" cy="3119120"/>
            <wp:effectExtent l="0" t="0" r="0" b="5080"/>
            <wp:wrapThrough wrapText="bothSides">
              <wp:wrapPolygon edited="0">
                <wp:start x="0" y="0"/>
                <wp:lineTo x="0" y="21503"/>
                <wp:lineTo x="21479" y="21503"/>
                <wp:lineTo x="21479" y="0"/>
                <wp:lineTo x="0" y="0"/>
              </wp:wrapPolygon>
            </wp:wrapThrough>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8" cstate="print">
                      <a:extLst>
                        <a:ext uri="{28A0092B-C50C-407E-A947-70E740481C1C}">
                          <a14:useLocalDpi xmlns:a14="http://schemas.microsoft.com/office/drawing/2010/main" val="0"/>
                        </a:ext>
                      </a:extLst>
                    </a:blip>
                    <a:stretch>
                      <a:fillRect/>
                    </a:stretch>
                  </pic:blipFill>
                  <pic:spPr>
                    <a:xfrm>
                      <a:off x="0" y="0"/>
                      <a:ext cx="3390900" cy="3119120"/>
                    </a:xfrm>
                    <a:prstGeom prst="rect">
                      <a:avLst/>
                    </a:prstGeom>
                  </pic:spPr>
                </pic:pic>
              </a:graphicData>
            </a:graphic>
            <wp14:sizeRelH relativeFrom="margin">
              <wp14:pctWidth>0</wp14:pctWidth>
            </wp14:sizeRelH>
            <wp14:sizeRelV relativeFrom="margin">
              <wp14:pctHeight>0</wp14:pctHeight>
            </wp14:sizeRelV>
          </wp:anchor>
        </w:drawing>
      </w:r>
    </w:p>
    <w:p w14:paraId="61AE43D7" w14:textId="77777777" w:rsidR="00616FCD" w:rsidRPr="00616FCD" w:rsidRDefault="00616FCD" w:rsidP="00616FCD">
      <w:pPr>
        <w:rPr>
          <w:rFonts w:ascii="Arial" w:hAnsi="Arial" w:cs="Arial"/>
        </w:rPr>
      </w:pPr>
    </w:p>
    <w:p w14:paraId="756D6C03" w14:textId="77777777" w:rsidR="00616FCD" w:rsidRPr="00616FCD" w:rsidRDefault="00616FCD" w:rsidP="00616FCD">
      <w:pPr>
        <w:rPr>
          <w:rFonts w:ascii="Arial" w:hAnsi="Arial" w:cs="Arial"/>
        </w:rPr>
      </w:pPr>
    </w:p>
    <w:p w14:paraId="01D5B84A" w14:textId="77777777" w:rsidR="00616FCD" w:rsidRPr="00616FCD" w:rsidRDefault="00616FCD" w:rsidP="00616FCD">
      <w:pPr>
        <w:rPr>
          <w:rFonts w:ascii="Arial" w:hAnsi="Arial" w:cs="Arial"/>
        </w:rPr>
      </w:pPr>
    </w:p>
    <w:p w14:paraId="7F0B9278" w14:textId="77777777" w:rsidR="00616FCD" w:rsidRPr="00616FCD" w:rsidRDefault="00616FCD" w:rsidP="00616FCD">
      <w:pPr>
        <w:rPr>
          <w:rFonts w:ascii="Arial" w:hAnsi="Arial" w:cs="Arial"/>
        </w:rPr>
      </w:pPr>
    </w:p>
    <w:p w14:paraId="79FF1083" w14:textId="77777777" w:rsidR="00616FCD" w:rsidRPr="00616FCD" w:rsidRDefault="00616FCD" w:rsidP="00616FCD">
      <w:pPr>
        <w:rPr>
          <w:rFonts w:ascii="Arial" w:hAnsi="Arial" w:cs="Arial"/>
        </w:rPr>
      </w:pPr>
    </w:p>
    <w:p w14:paraId="4929595E" w14:textId="77777777" w:rsidR="00616FCD" w:rsidRPr="00616FCD" w:rsidRDefault="00616FCD" w:rsidP="00616FCD">
      <w:pPr>
        <w:rPr>
          <w:rFonts w:ascii="Arial" w:hAnsi="Arial" w:cs="Arial"/>
        </w:rPr>
      </w:pPr>
    </w:p>
    <w:p w14:paraId="77213D4E" w14:textId="77777777" w:rsidR="00616FCD" w:rsidRPr="00616FCD" w:rsidRDefault="00616FCD" w:rsidP="00616FCD">
      <w:pPr>
        <w:rPr>
          <w:rFonts w:ascii="Arial" w:hAnsi="Arial" w:cs="Arial"/>
        </w:rPr>
      </w:pPr>
    </w:p>
    <w:p w14:paraId="57E44912" w14:textId="476C7289" w:rsidR="00616FCD" w:rsidRDefault="00616FCD" w:rsidP="003D7A9C">
      <w:pPr>
        <w:autoSpaceDE w:val="0"/>
        <w:autoSpaceDN w:val="0"/>
        <w:adjustRightInd w:val="0"/>
        <w:spacing w:line="360" w:lineRule="auto"/>
        <w:rPr>
          <w:rFonts w:ascii="Arial" w:hAnsi="Arial" w:cs="Arial"/>
        </w:rPr>
      </w:pPr>
    </w:p>
    <w:p w14:paraId="2672DE6B" w14:textId="1FCB70E3" w:rsidR="00616FCD" w:rsidRDefault="00616FCD" w:rsidP="003D7A9C">
      <w:pPr>
        <w:autoSpaceDE w:val="0"/>
        <w:autoSpaceDN w:val="0"/>
        <w:adjustRightInd w:val="0"/>
        <w:spacing w:line="360" w:lineRule="auto"/>
        <w:rPr>
          <w:rFonts w:ascii="Arial" w:hAnsi="Arial" w:cs="Arial"/>
        </w:rPr>
      </w:pPr>
    </w:p>
    <w:p w14:paraId="7E838FF3" w14:textId="77777777" w:rsidR="006C1CB3" w:rsidRDefault="006C1CB3" w:rsidP="003D7A9C">
      <w:pPr>
        <w:autoSpaceDE w:val="0"/>
        <w:autoSpaceDN w:val="0"/>
        <w:adjustRightInd w:val="0"/>
        <w:spacing w:line="360" w:lineRule="auto"/>
        <w:rPr>
          <w:rFonts w:ascii="Arial" w:hAnsi="Arial" w:cs="Arial"/>
        </w:rPr>
      </w:pPr>
    </w:p>
    <w:p w14:paraId="5AB668EA" w14:textId="43FCED27" w:rsidR="00616FCD" w:rsidRPr="00203523" w:rsidRDefault="006C1CB3" w:rsidP="00203523">
      <w:pPr>
        <w:autoSpaceDE w:val="0"/>
        <w:autoSpaceDN w:val="0"/>
        <w:adjustRightInd w:val="0"/>
        <w:spacing w:before="240" w:line="360" w:lineRule="auto"/>
        <w:rPr>
          <w:rFonts w:ascii="Arial" w:hAnsi="Arial" w:cs="Arial"/>
        </w:rPr>
      </w:pPr>
      <w:r w:rsidRPr="00203523">
        <w:rPr>
          <w:rFonts w:ascii="Arial" w:hAnsi="Arial" w:cs="Arial"/>
        </w:rPr>
        <w:t>Figure 1 (</w:t>
      </w:r>
      <w:r w:rsidRPr="00203523">
        <w:rPr>
          <w:rFonts w:ascii="Arial" w:hAnsi="Arial" w:cs="Arial"/>
          <w:color w:val="333333"/>
          <w:shd w:val="clear" w:color="auto" w:fill="FFFFFF"/>
        </w:rPr>
        <w:t>Adapted from the U.S. Army Corps of Engineers and Other</w:t>
      </w:r>
      <w:r w:rsidR="00203523" w:rsidRPr="00203523">
        <w:rPr>
          <w:rFonts w:ascii="Arial" w:hAnsi="Arial" w:cs="Arial"/>
          <w:color w:val="333333"/>
          <w:shd w:val="clear" w:color="auto" w:fill="FFFFFF"/>
        </w:rPr>
        <w:t>s)</w:t>
      </w:r>
    </w:p>
    <w:p w14:paraId="09BB9AB0" w14:textId="5EC7E5A6" w:rsidR="00616FCD" w:rsidRDefault="00616FCD" w:rsidP="003D7A9C">
      <w:pPr>
        <w:autoSpaceDE w:val="0"/>
        <w:autoSpaceDN w:val="0"/>
        <w:adjustRightInd w:val="0"/>
        <w:spacing w:line="360" w:lineRule="auto"/>
        <w:rPr>
          <w:rFonts w:ascii="Arial" w:hAnsi="Arial" w:cs="Arial"/>
          <w:color w:val="333333"/>
          <w:shd w:val="clear" w:color="auto" w:fill="FFFFFF"/>
        </w:rPr>
      </w:pPr>
      <w:r w:rsidRPr="00616FCD">
        <w:rPr>
          <w:rFonts w:ascii="Arial" w:hAnsi="Arial" w:cs="Arial"/>
          <w:color w:val="333333"/>
          <w:shd w:val="clear" w:color="auto" w:fill="FFFFFF"/>
        </w:rPr>
        <w:t>The links between the environmental, economic, and social elements of our world are described by three interrelated domains of sustainability. These circles are a collection of linked ideas that, when combined, may provide a strong foundation on which important decisions and actions can be made. Land use planning, surface water management, and construction are examples of such decisions.</w:t>
      </w:r>
    </w:p>
    <w:p w14:paraId="3788A4B2" w14:textId="2240287E" w:rsidR="003F43AF" w:rsidRDefault="003F43AF" w:rsidP="003F43AF">
      <w:pPr>
        <w:autoSpaceDE w:val="0"/>
        <w:autoSpaceDN w:val="0"/>
        <w:adjustRightInd w:val="0"/>
        <w:spacing w:line="360" w:lineRule="auto"/>
        <w:rPr>
          <w:rFonts w:ascii="Arial" w:hAnsi="Arial" w:cs="Arial"/>
          <w:b/>
          <w:bCs/>
          <w:color w:val="333333"/>
          <w:shd w:val="clear" w:color="auto" w:fill="FFFFFF"/>
        </w:rPr>
      </w:pPr>
      <w:r w:rsidRPr="003F43AF">
        <w:rPr>
          <w:rFonts w:ascii="Arial" w:hAnsi="Arial" w:cs="Arial"/>
          <w:b/>
          <w:bCs/>
          <w:color w:val="333333"/>
          <w:shd w:val="clear" w:color="auto" w:fill="FFFFFF"/>
        </w:rPr>
        <w:t xml:space="preserve">Environmental </w:t>
      </w:r>
      <w:r w:rsidR="00683CCE">
        <w:rPr>
          <w:rFonts w:ascii="Arial" w:hAnsi="Arial" w:cs="Arial"/>
          <w:b/>
          <w:bCs/>
          <w:color w:val="333333"/>
          <w:shd w:val="clear" w:color="auto" w:fill="FFFFFF"/>
        </w:rPr>
        <w:t>sustainability</w:t>
      </w:r>
    </w:p>
    <w:p w14:paraId="51EF23AA" w14:textId="63F8AF25" w:rsidR="003F43AF" w:rsidRDefault="003F43AF" w:rsidP="003F43AF">
      <w:pPr>
        <w:autoSpaceDE w:val="0"/>
        <w:autoSpaceDN w:val="0"/>
        <w:adjustRightInd w:val="0"/>
        <w:spacing w:line="360" w:lineRule="auto"/>
        <w:rPr>
          <w:rFonts w:ascii="Arial" w:hAnsi="Arial" w:cs="Arial"/>
          <w:color w:val="333333"/>
          <w:shd w:val="clear" w:color="auto" w:fill="FFFFFF"/>
        </w:rPr>
      </w:pPr>
      <w:r w:rsidRPr="003F43AF">
        <w:rPr>
          <w:rFonts w:ascii="Arial" w:hAnsi="Arial" w:cs="Arial"/>
          <w:color w:val="333333"/>
          <w:shd w:val="clear" w:color="auto" w:fill="FFFFFF"/>
        </w:rPr>
        <w:t>An ecosystem in a genuinely sustainable setting would retain populations, biodiversity, and general performance for a long time. In an ideal world, decisions should aim to maintain equilibrium in our natural systems while also encouraging positive progress. Unnecessary environmental disruptions should be avoided wherever possible.</w:t>
      </w:r>
      <w:r w:rsidRPr="003F43AF">
        <w:t xml:space="preserve"> </w:t>
      </w:r>
      <w:r w:rsidRPr="003F43AF">
        <w:rPr>
          <w:rFonts w:ascii="Arial" w:hAnsi="Arial" w:cs="Arial"/>
          <w:color w:val="333333"/>
          <w:shd w:val="clear" w:color="auto" w:fill="FFFFFF"/>
        </w:rPr>
        <w:t>If a disruption occurs, it should be minimised to the greatest degree possible. When making decisions, one of the topics that should always be discussed is the intended conclusion or result's environmental impact.</w:t>
      </w:r>
    </w:p>
    <w:p w14:paraId="2A194270" w14:textId="201A1101" w:rsidR="003F43AF" w:rsidRDefault="00103690" w:rsidP="003D7A9C">
      <w:pPr>
        <w:autoSpaceDE w:val="0"/>
        <w:autoSpaceDN w:val="0"/>
        <w:adjustRightInd w:val="0"/>
        <w:spacing w:line="360" w:lineRule="auto"/>
        <w:rPr>
          <w:rFonts w:ascii="Arial" w:hAnsi="Arial" w:cs="Arial"/>
          <w:color w:val="333333"/>
          <w:shd w:val="clear" w:color="auto" w:fill="FFFFFF"/>
        </w:rPr>
      </w:pPr>
      <w:r w:rsidRPr="00103690">
        <w:rPr>
          <w:rFonts w:ascii="Arial" w:hAnsi="Arial" w:cs="Arial"/>
          <w:color w:val="333333"/>
          <w:shd w:val="clear" w:color="auto" w:fill="FFFFFF"/>
        </w:rPr>
        <w:t>There are a number of things that are directly linked to environmental sustainability. The correct management of our natural resources is one of the most important issues to consider. We can reduce our environmental effect by using the Z-squared approach to sustainability. In certain situations, habitat restoration and preservation can even be used to help negotiate a successful solution to a problem.</w:t>
      </w:r>
    </w:p>
    <w:p w14:paraId="230B1860" w14:textId="613DB858" w:rsidR="00EF5877" w:rsidRDefault="00683CCE" w:rsidP="003D7A9C">
      <w:pPr>
        <w:autoSpaceDE w:val="0"/>
        <w:autoSpaceDN w:val="0"/>
        <w:adjustRightInd w:val="0"/>
        <w:spacing w:line="360" w:lineRule="auto"/>
        <w:rPr>
          <w:rFonts w:ascii="Arial" w:hAnsi="Arial" w:cs="Arial"/>
          <w:b/>
          <w:bCs/>
          <w:color w:val="333333"/>
          <w:shd w:val="clear" w:color="auto" w:fill="FFFFFF"/>
        </w:rPr>
      </w:pPr>
      <w:r w:rsidRPr="00683CCE">
        <w:rPr>
          <w:rFonts w:ascii="Arial" w:hAnsi="Arial" w:cs="Arial"/>
          <w:b/>
          <w:bCs/>
          <w:color w:val="333333"/>
          <w:shd w:val="clear" w:color="auto" w:fill="FFFFFF"/>
        </w:rPr>
        <w:t>Economical sustainability</w:t>
      </w:r>
    </w:p>
    <w:p w14:paraId="50C57F91" w14:textId="4F8FC23A" w:rsidR="00683CCE" w:rsidRDefault="00683CCE" w:rsidP="003D7A9C">
      <w:pPr>
        <w:autoSpaceDE w:val="0"/>
        <w:autoSpaceDN w:val="0"/>
        <w:adjustRightInd w:val="0"/>
        <w:spacing w:line="360" w:lineRule="auto"/>
        <w:rPr>
          <w:rFonts w:ascii="Arial" w:hAnsi="Arial" w:cs="Arial"/>
          <w:color w:val="000000"/>
          <w:shd w:val="clear" w:color="auto" w:fill="FFFFFF"/>
        </w:rPr>
      </w:pPr>
      <w:r w:rsidRPr="00683CCE">
        <w:rPr>
          <w:rFonts w:ascii="Arial" w:hAnsi="Arial" w:cs="Arial"/>
          <w:color w:val="333333"/>
          <w:shd w:val="clear" w:color="auto" w:fill="FFFFFF"/>
        </w:rPr>
        <w:t xml:space="preserve">Economic sustainability, like environmental sustainability, entails generating economic value from whatever project or decision you're working on. Economic sustainability entails making decisions in the </w:t>
      </w:r>
      <w:r w:rsidRPr="00683CCE">
        <w:rPr>
          <w:rFonts w:ascii="Arial" w:hAnsi="Arial" w:cs="Arial"/>
          <w:color w:val="333333"/>
          <w:shd w:val="clear" w:color="auto" w:fill="FFFFFF"/>
        </w:rPr>
        <w:t>fairest</w:t>
      </w:r>
      <w:r w:rsidRPr="00683CCE">
        <w:rPr>
          <w:rFonts w:ascii="Arial" w:hAnsi="Arial" w:cs="Arial"/>
          <w:color w:val="333333"/>
          <w:shd w:val="clear" w:color="auto" w:fill="FFFFFF"/>
        </w:rPr>
        <w:t xml:space="preserve"> and fiscally sound manner feasible while also taking into account other factors of long-term sustainability. Projects and choices must, in most circumstances, be undertaken with the </w:t>
      </w:r>
      <w:r w:rsidRPr="00683CCE">
        <w:rPr>
          <w:rFonts w:ascii="Arial" w:hAnsi="Arial" w:cs="Arial"/>
          <w:color w:val="333333"/>
          <w:shd w:val="clear" w:color="auto" w:fill="FFFFFF"/>
        </w:rPr>
        <w:t>long-term</w:t>
      </w:r>
      <w:r w:rsidRPr="00683CCE">
        <w:rPr>
          <w:rFonts w:ascii="Arial" w:hAnsi="Arial" w:cs="Arial"/>
          <w:color w:val="333333"/>
          <w:shd w:val="clear" w:color="auto" w:fill="FFFFFF"/>
        </w:rPr>
        <w:t xml:space="preserve"> advantages in mind.</w:t>
      </w:r>
      <w:r w:rsidRPr="00683CCE">
        <w:rPr>
          <w:rFonts w:ascii="Arial" w:hAnsi="Arial" w:cs="Arial"/>
          <w:color w:val="333333"/>
          <w:shd w:val="clear" w:color="auto" w:fill="FFFFFF"/>
        </w:rPr>
        <w:t xml:space="preserve"> </w:t>
      </w:r>
      <w:r w:rsidRPr="00683CCE">
        <w:rPr>
          <w:rFonts w:ascii="Arial" w:hAnsi="Arial" w:cs="Arial"/>
          <w:color w:val="000000"/>
          <w:shd w:val="clear" w:color="auto" w:fill="FFFFFF"/>
        </w:rPr>
        <w:t xml:space="preserve">In most cases, projects and decisions must consider long-term benefits (not just short-term benefits). </w:t>
      </w:r>
    </w:p>
    <w:p w14:paraId="1142CDBC" w14:textId="303796DF" w:rsidR="0064702A" w:rsidRDefault="0064702A" w:rsidP="003D7A9C">
      <w:pPr>
        <w:autoSpaceDE w:val="0"/>
        <w:autoSpaceDN w:val="0"/>
        <w:adjustRightInd w:val="0"/>
        <w:spacing w:line="360" w:lineRule="auto"/>
        <w:rPr>
          <w:rFonts w:ascii="Arial" w:hAnsi="Arial" w:cs="Arial"/>
          <w:color w:val="333333"/>
          <w:shd w:val="clear" w:color="auto" w:fill="FFFFFF"/>
        </w:rPr>
      </w:pPr>
      <w:r>
        <w:rPr>
          <w:rFonts w:ascii="Arial" w:hAnsi="Arial" w:cs="Arial"/>
          <w:color w:val="333333"/>
          <w:shd w:val="clear" w:color="auto" w:fill="FFFFFF"/>
        </w:rPr>
        <w:t>People are concerned about the economy’s long</w:t>
      </w:r>
      <w:r w:rsidR="00F538B0">
        <w:rPr>
          <w:rFonts w:ascii="Arial" w:hAnsi="Arial" w:cs="Arial"/>
          <w:color w:val="333333"/>
          <w:shd w:val="clear" w:color="auto" w:fill="FFFFFF"/>
        </w:rPr>
        <w:t>-</w:t>
      </w:r>
      <w:r>
        <w:rPr>
          <w:rFonts w:ascii="Arial" w:hAnsi="Arial" w:cs="Arial"/>
          <w:color w:val="333333"/>
          <w:shd w:val="clear" w:color="auto" w:fill="FFFFFF"/>
        </w:rPr>
        <w:t xml:space="preserve">term </w:t>
      </w:r>
      <w:r w:rsidR="00F538B0">
        <w:rPr>
          <w:rFonts w:ascii="Arial" w:hAnsi="Arial" w:cs="Arial"/>
          <w:color w:val="333333"/>
          <w:shd w:val="clear" w:color="auto" w:fill="FFFFFF"/>
        </w:rPr>
        <w:t xml:space="preserve">growth within the business world. Business needs to think outside the box and not have the narrow-minded approach as it can lead to a disappointed outcome. Successful businesses combine the social component with the environment of the sustainability. </w:t>
      </w:r>
    </w:p>
    <w:p w14:paraId="5FA3C15A" w14:textId="5ED7F954" w:rsidR="006C1CB3" w:rsidRDefault="006C1CB3" w:rsidP="003D7A9C">
      <w:pPr>
        <w:autoSpaceDE w:val="0"/>
        <w:autoSpaceDN w:val="0"/>
        <w:adjustRightInd w:val="0"/>
        <w:spacing w:line="360" w:lineRule="auto"/>
        <w:rPr>
          <w:rFonts w:ascii="Arial" w:hAnsi="Arial" w:cs="Arial"/>
          <w:b/>
          <w:bCs/>
          <w:color w:val="333333"/>
          <w:shd w:val="clear" w:color="auto" w:fill="FFFFFF"/>
        </w:rPr>
      </w:pPr>
      <w:r w:rsidRPr="006C1CB3">
        <w:rPr>
          <w:rFonts w:ascii="Arial" w:hAnsi="Arial" w:cs="Arial"/>
          <w:b/>
          <w:bCs/>
          <w:color w:val="333333"/>
          <w:shd w:val="clear" w:color="auto" w:fill="FFFFFF"/>
        </w:rPr>
        <w:t>Social Sustainability</w:t>
      </w:r>
    </w:p>
    <w:p w14:paraId="1E85056D" w14:textId="743169A3" w:rsidR="006C1CB3" w:rsidRDefault="006C1CB3" w:rsidP="003D7A9C">
      <w:pPr>
        <w:autoSpaceDE w:val="0"/>
        <w:autoSpaceDN w:val="0"/>
        <w:adjustRightInd w:val="0"/>
        <w:spacing w:line="360" w:lineRule="auto"/>
        <w:rPr>
          <w:rFonts w:ascii="Arial" w:hAnsi="Arial" w:cs="Arial"/>
          <w:color w:val="333333"/>
          <w:shd w:val="clear" w:color="auto" w:fill="FFFFFF"/>
        </w:rPr>
      </w:pPr>
      <w:r>
        <w:rPr>
          <w:rFonts w:ascii="Arial" w:hAnsi="Arial" w:cs="Arial"/>
          <w:color w:val="333333"/>
          <w:shd w:val="clear" w:color="auto" w:fill="FFFFFF"/>
        </w:rPr>
        <w:t xml:space="preserve">Social substantiality is all about how to connect, promote projects for the betterment of society. Its about doing thing to keep or improve greater quality of life for the future compared to the current generation. </w:t>
      </w:r>
      <w:r w:rsidR="00203523" w:rsidRPr="00203523">
        <w:rPr>
          <w:rFonts w:ascii="Arial" w:hAnsi="Arial" w:cs="Arial"/>
          <w:color w:val="333333"/>
          <w:shd w:val="clear" w:color="auto" w:fill="FFFFFF"/>
        </w:rPr>
        <w:t>Human rights, environmental legislation, and public involvement and participation are all topics that I'm interested in. Failure to emphasise the social aspect of decision-making or action can lead to the gradual collapse of sustainable domains (and society as well).</w:t>
      </w:r>
      <w:r>
        <w:rPr>
          <w:rFonts w:ascii="Arial" w:hAnsi="Arial" w:cs="Arial"/>
          <w:color w:val="333333"/>
          <w:shd w:val="clear" w:color="auto" w:fill="FFFFFF"/>
        </w:rPr>
        <w:t xml:space="preserve"> </w:t>
      </w:r>
    </w:p>
    <w:p w14:paraId="75DB9E75" w14:textId="69CC6BF8" w:rsidR="006C1CB3" w:rsidRDefault="00203523" w:rsidP="003D7A9C">
      <w:pPr>
        <w:autoSpaceDE w:val="0"/>
        <w:autoSpaceDN w:val="0"/>
        <w:adjustRightInd w:val="0"/>
        <w:spacing w:line="360" w:lineRule="auto"/>
        <w:rPr>
          <w:rFonts w:ascii="Arial" w:hAnsi="Arial" w:cs="Arial"/>
          <w:color w:val="333333"/>
          <w:shd w:val="clear" w:color="auto" w:fill="FFFFFF"/>
        </w:rPr>
      </w:pPr>
      <w:r>
        <w:rPr>
          <w:rFonts w:ascii="Arial" w:hAnsi="Arial" w:cs="Arial"/>
          <w:color w:val="333333"/>
          <w:shd w:val="clear" w:color="auto" w:fill="FFFFFF"/>
        </w:rPr>
        <w:t xml:space="preserve">Every decision that business take </w:t>
      </w:r>
      <w:r w:rsidR="002C0CA3">
        <w:rPr>
          <w:rFonts w:ascii="Arial" w:hAnsi="Arial" w:cs="Arial"/>
          <w:color w:val="333333"/>
          <w:shd w:val="clear" w:color="auto" w:fill="FFFFFF"/>
        </w:rPr>
        <w:t xml:space="preserve">in regards to launching a new product or where the products are made or even where the produce if farmed concerns the customers either directly or indirect. For example, passing the (clean water act in 1972) and (safe drinking water act 1974) these set of law set the minimum water quality standards for surface water and drinking water. These laws promoted the health and well-being for everyone. </w:t>
      </w:r>
    </w:p>
    <w:p w14:paraId="78B95959" w14:textId="79A5A0E4" w:rsidR="002C0CA3" w:rsidRDefault="002C0CA3" w:rsidP="003D7A9C">
      <w:pPr>
        <w:autoSpaceDE w:val="0"/>
        <w:autoSpaceDN w:val="0"/>
        <w:adjustRightInd w:val="0"/>
        <w:spacing w:line="360" w:lineRule="auto"/>
        <w:rPr>
          <w:rFonts w:ascii="Arial" w:hAnsi="Arial" w:cs="Arial"/>
          <w:color w:val="333333"/>
          <w:shd w:val="clear" w:color="auto" w:fill="FFFFFF"/>
        </w:rPr>
      </w:pPr>
    </w:p>
    <w:p w14:paraId="621A4AE1" w14:textId="77777777" w:rsidR="002C0CA3" w:rsidRDefault="002C0CA3" w:rsidP="003D7A9C">
      <w:pPr>
        <w:autoSpaceDE w:val="0"/>
        <w:autoSpaceDN w:val="0"/>
        <w:adjustRightInd w:val="0"/>
        <w:spacing w:line="360" w:lineRule="auto"/>
        <w:rPr>
          <w:rFonts w:ascii="Arial" w:hAnsi="Arial" w:cs="Arial"/>
          <w:color w:val="333333"/>
          <w:shd w:val="clear" w:color="auto" w:fill="FFFFFF"/>
        </w:rPr>
      </w:pPr>
    </w:p>
    <w:p w14:paraId="109813E3" w14:textId="77777777" w:rsidR="002C0CA3" w:rsidRPr="002C0CA3" w:rsidRDefault="002C0CA3" w:rsidP="002C0CA3">
      <w:pPr>
        <w:autoSpaceDE w:val="0"/>
        <w:autoSpaceDN w:val="0"/>
        <w:adjustRightInd w:val="0"/>
        <w:rPr>
          <w:rFonts w:cs="Arial"/>
        </w:rPr>
      </w:pPr>
    </w:p>
    <w:p w14:paraId="67B4D0EE" w14:textId="30DB00E4" w:rsidR="002C0CA3" w:rsidRDefault="002C0CA3" w:rsidP="002C0CA3">
      <w:pPr>
        <w:autoSpaceDE w:val="0"/>
        <w:autoSpaceDN w:val="0"/>
        <w:adjustRightInd w:val="0"/>
        <w:rPr>
          <w:rFonts w:cs="Arial"/>
        </w:rPr>
      </w:pPr>
    </w:p>
    <w:p w14:paraId="5CBDF814" w14:textId="28DB0991" w:rsidR="002C0CA3" w:rsidRPr="00E503A4" w:rsidRDefault="002C0CA3" w:rsidP="00E503A4">
      <w:pPr>
        <w:pStyle w:val="Heading1"/>
        <w:spacing w:line="360" w:lineRule="auto"/>
        <w:rPr>
          <w:rFonts w:ascii="Arial" w:hAnsi="Arial" w:cs="Arial"/>
          <w:sz w:val="22"/>
          <w:szCs w:val="22"/>
        </w:rPr>
      </w:pPr>
      <w:bookmarkStart w:id="4" w:name="_Toc78201560"/>
      <w:r w:rsidRPr="00E503A4">
        <w:rPr>
          <w:rFonts w:ascii="Arial" w:hAnsi="Arial" w:cs="Arial"/>
          <w:sz w:val="22"/>
          <w:szCs w:val="22"/>
        </w:rPr>
        <w:t>Quality</w:t>
      </w:r>
      <w:bookmarkEnd w:id="4"/>
      <w:r w:rsidRPr="00E503A4">
        <w:rPr>
          <w:rFonts w:ascii="Arial" w:hAnsi="Arial" w:cs="Arial"/>
          <w:sz w:val="22"/>
          <w:szCs w:val="22"/>
        </w:rPr>
        <w:t xml:space="preserve"> </w:t>
      </w:r>
    </w:p>
    <w:p w14:paraId="760AC7D4" w14:textId="0198710E" w:rsidR="002C0CA3" w:rsidRPr="00E503A4" w:rsidRDefault="002C0CA3" w:rsidP="00E503A4">
      <w:pPr>
        <w:spacing w:line="360" w:lineRule="auto"/>
        <w:rPr>
          <w:rFonts w:ascii="Arial" w:hAnsi="Arial" w:cs="Arial"/>
        </w:rPr>
      </w:pPr>
      <w:r w:rsidRPr="00E503A4">
        <w:rPr>
          <w:rFonts w:ascii="Arial" w:hAnsi="Arial" w:cs="Arial"/>
        </w:rPr>
        <w:t>What is quality?</w:t>
      </w:r>
    </w:p>
    <w:p w14:paraId="264E0BF3" w14:textId="77777777" w:rsidR="00E503A4" w:rsidRPr="00E503A4" w:rsidRDefault="00E503A4" w:rsidP="00E503A4">
      <w:pPr>
        <w:spacing w:line="360" w:lineRule="auto"/>
        <w:rPr>
          <w:rFonts w:ascii="Arial" w:hAnsi="Arial" w:cs="Arial"/>
          <w:color w:val="202124"/>
          <w:shd w:val="clear" w:color="auto" w:fill="FFFFFF"/>
        </w:rPr>
      </w:pPr>
      <w:r w:rsidRPr="00E503A4">
        <w:rPr>
          <w:rFonts w:ascii="Arial" w:hAnsi="Arial" w:cs="Arial"/>
          <w:color w:val="202124"/>
          <w:shd w:val="clear" w:color="auto" w:fill="FFFFFF"/>
        </w:rPr>
        <w:t xml:space="preserve">The definition of quality is </w:t>
      </w:r>
      <w:r w:rsidRPr="00E503A4">
        <w:rPr>
          <w:rFonts w:ascii="Arial" w:hAnsi="Arial" w:cs="Arial"/>
          <w:color w:val="202124"/>
          <w:shd w:val="clear" w:color="auto" w:fill="FFFFFF"/>
        </w:rPr>
        <w:t>the standard of something as measured against other things of a similar kind; the degree of excellence of something.</w:t>
      </w:r>
      <w:r w:rsidRPr="00E503A4">
        <w:rPr>
          <w:rFonts w:ascii="Arial" w:hAnsi="Arial" w:cs="Arial"/>
          <w:color w:val="202124"/>
          <w:shd w:val="clear" w:color="auto" w:fill="FFFFFF"/>
        </w:rPr>
        <w:t xml:space="preserve"> Cited (Oxford dictionary 2021) </w:t>
      </w:r>
    </w:p>
    <w:p w14:paraId="179951B0" w14:textId="07B915D3" w:rsidR="002C0CA3" w:rsidRPr="00E503A4" w:rsidRDefault="002C0CA3" w:rsidP="00E503A4">
      <w:pPr>
        <w:spacing w:line="360" w:lineRule="auto"/>
        <w:rPr>
          <w:rFonts w:ascii="Arial" w:hAnsi="Arial" w:cs="Arial"/>
          <w:color w:val="202124"/>
          <w:shd w:val="clear" w:color="auto" w:fill="FFFFFF"/>
        </w:rPr>
      </w:pPr>
      <w:r w:rsidRPr="00E503A4">
        <w:rPr>
          <w:rFonts w:ascii="Arial" w:hAnsi="Arial" w:cs="Arial"/>
          <w:color w:val="202124"/>
          <w:shd w:val="clear" w:color="auto" w:fill="FFFFFF"/>
        </w:rPr>
        <w:t>Quality is the totality of features and characteristics of a product or service that bear on its ability to satisfy given needs</w:t>
      </w:r>
      <w:r w:rsidR="00E503A4" w:rsidRPr="00E503A4">
        <w:rPr>
          <w:rFonts w:ascii="Arial" w:hAnsi="Arial" w:cs="Arial"/>
          <w:color w:val="202124"/>
          <w:shd w:val="clear" w:color="auto" w:fill="FFFFFF"/>
        </w:rPr>
        <w:t xml:space="preserve">. </w:t>
      </w:r>
      <w:r w:rsidRPr="00E503A4">
        <w:rPr>
          <w:rFonts w:ascii="Arial" w:hAnsi="Arial" w:cs="Arial"/>
          <w:color w:val="202124"/>
          <w:shd w:val="clear" w:color="auto" w:fill="FFFFFF"/>
        </w:rPr>
        <w:t>Quality, an inherent or distinguishing characteristic, a degree or grade of excellence.</w:t>
      </w:r>
    </w:p>
    <w:p w14:paraId="64D7F881" w14:textId="2220C9C8" w:rsidR="002C0CA3" w:rsidRPr="00E503A4" w:rsidRDefault="00E503A4" w:rsidP="00E503A4">
      <w:pPr>
        <w:spacing w:line="360" w:lineRule="auto"/>
        <w:rPr>
          <w:rFonts w:ascii="Arial" w:hAnsi="Arial" w:cs="Arial"/>
          <w:color w:val="202124"/>
          <w:shd w:val="clear" w:color="auto" w:fill="FFFFFF"/>
        </w:rPr>
      </w:pPr>
      <w:r w:rsidRPr="00E503A4">
        <w:rPr>
          <w:rFonts w:ascii="Arial" w:hAnsi="Arial" w:cs="Arial"/>
          <w:color w:val="202124"/>
          <w:shd w:val="clear" w:color="auto" w:fill="FFFFFF"/>
        </w:rPr>
        <w:t xml:space="preserve">Theory 1 </w:t>
      </w:r>
    </w:p>
    <w:p w14:paraId="5EE9C330" w14:textId="3A6C71B0" w:rsidR="00E503A4" w:rsidRDefault="00E503A4" w:rsidP="00E503A4">
      <w:pPr>
        <w:spacing w:line="360" w:lineRule="auto"/>
        <w:rPr>
          <w:rFonts w:ascii="Arial" w:hAnsi="Arial" w:cs="Arial"/>
          <w:b/>
          <w:bCs/>
          <w:color w:val="202124"/>
          <w:shd w:val="clear" w:color="auto" w:fill="FFFFFF"/>
        </w:rPr>
      </w:pPr>
      <w:r w:rsidRPr="00E503A4">
        <w:rPr>
          <w:rFonts w:ascii="Arial" w:hAnsi="Arial" w:cs="Arial"/>
          <w:b/>
          <w:bCs/>
          <w:color w:val="202124"/>
          <w:shd w:val="clear" w:color="auto" w:fill="FFFFFF"/>
        </w:rPr>
        <w:t xml:space="preserve">W Edward Demings theory of </w:t>
      </w:r>
      <w:r>
        <w:rPr>
          <w:rFonts w:ascii="Arial" w:hAnsi="Arial" w:cs="Arial"/>
          <w:b/>
          <w:bCs/>
          <w:color w:val="202124"/>
          <w:shd w:val="clear" w:color="auto" w:fill="FFFFFF"/>
        </w:rPr>
        <w:t>Q</w:t>
      </w:r>
      <w:r w:rsidRPr="00E503A4">
        <w:rPr>
          <w:rFonts w:ascii="Arial" w:hAnsi="Arial" w:cs="Arial"/>
          <w:b/>
          <w:bCs/>
          <w:color w:val="202124"/>
          <w:shd w:val="clear" w:color="auto" w:fill="FFFFFF"/>
        </w:rPr>
        <w:t>uality</w:t>
      </w:r>
      <w:r>
        <w:rPr>
          <w:rFonts w:ascii="Arial" w:hAnsi="Arial" w:cs="Arial"/>
          <w:b/>
          <w:bCs/>
          <w:color w:val="202124"/>
          <w:shd w:val="clear" w:color="auto" w:fill="FFFFFF"/>
        </w:rPr>
        <w:t xml:space="preserve"> (1900-1993)</w:t>
      </w:r>
    </w:p>
    <w:p w14:paraId="6D5239A9" w14:textId="653056C2" w:rsidR="00E503A4" w:rsidRDefault="00F045AC" w:rsidP="00E503A4">
      <w:pPr>
        <w:spacing w:line="360" w:lineRule="auto"/>
        <w:rPr>
          <w:rFonts w:ascii="Arial" w:hAnsi="Arial" w:cs="Arial"/>
          <w:color w:val="202124"/>
          <w:shd w:val="clear" w:color="auto" w:fill="FFFFFF"/>
        </w:rPr>
      </w:pPr>
      <w:r>
        <w:rPr>
          <w:rFonts w:ascii="Arial" w:hAnsi="Arial" w:cs="Arial"/>
          <w:color w:val="202124"/>
          <w:shd w:val="clear" w:color="auto" w:fill="FFFFFF"/>
        </w:rPr>
        <w:t>Edward Deming was a statistician and a business consultant who helped Japan’s recovery after the second would war and beyond. He implemented method that allowed individuals and business to improve themselves, relationship, processes, products and services.</w:t>
      </w:r>
    </w:p>
    <w:p w14:paraId="4AFE270B" w14:textId="47CDE32D" w:rsidR="00E503A4" w:rsidRPr="00F045AC" w:rsidRDefault="00F045AC" w:rsidP="00E503A4">
      <w:pPr>
        <w:spacing w:line="360" w:lineRule="auto"/>
        <w:rPr>
          <w:rFonts w:ascii="Arial" w:hAnsi="Arial" w:cs="Arial"/>
          <w:color w:val="202124"/>
          <w:shd w:val="clear" w:color="auto" w:fill="FFFFFF"/>
        </w:rPr>
      </w:pPr>
      <w:r w:rsidRPr="00F045AC">
        <w:rPr>
          <w:rFonts w:ascii="Arial" w:hAnsi="Arial" w:cs="Arial"/>
          <w:color w:val="202124"/>
          <w:shd w:val="clear" w:color="auto" w:fill="FFFFFF"/>
        </w:rPr>
        <w:t>Deming's work and writings are more of a philosophy of management than a technique, Total Quality Management, which focuses on quality and continuous improvement but has a far broader - and justifiable - effect.</w:t>
      </w:r>
    </w:p>
    <w:p w14:paraId="51272284" w14:textId="2D4923AC" w:rsidR="00E503A4" w:rsidRDefault="00F045AC" w:rsidP="00E503A4">
      <w:pPr>
        <w:spacing w:line="360" w:lineRule="auto"/>
        <w:rPr>
          <w:rFonts w:ascii="Arial" w:hAnsi="Arial" w:cs="Arial"/>
          <w:color w:val="000000"/>
          <w:shd w:val="clear" w:color="auto" w:fill="FFFFFF"/>
        </w:rPr>
      </w:pPr>
      <w:r w:rsidRPr="00F045AC">
        <w:rPr>
          <w:rFonts w:ascii="Arial" w:hAnsi="Arial" w:cs="Arial"/>
          <w:color w:val="000000"/>
          <w:shd w:val="clear" w:color="auto" w:fill="FFFFFF"/>
        </w:rPr>
        <w:t>Deming developed 14 principles that may be used to drive long-term company strategies and goals and give a framework for creating knowledge in the workplace. The points are more of a management philosophy guideline than an action strategy. As many writers on quality as on other management disciplines have interpreted them extensively.</w:t>
      </w:r>
    </w:p>
    <w:p w14:paraId="29420055" w14:textId="77777777" w:rsidR="00F045AC" w:rsidRPr="00963F2D" w:rsidRDefault="00F045AC" w:rsidP="00963F2D">
      <w:pPr>
        <w:rPr>
          <w:rFonts w:ascii="Arial" w:hAnsi="Arial" w:cs="Arial"/>
          <w:b/>
          <w:bCs/>
        </w:rPr>
      </w:pPr>
      <w:r w:rsidRPr="00963F2D">
        <w:rPr>
          <w:rFonts w:ascii="Arial" w:hAnsi="Arial" w:cs="Arial"/>
          <w:b/>
          <w:bCs/>
        </w:rPr>
        <w:t>Deming's 14 points</w:t>
      </w:r>
    </w:p>
    <w:p w14:paraId="527AC2C8" w14:textId="77777777" w:rsidR="00963F2D" w:rsidRDefault="00963F2D" w:rsidP="00963F2D">
      <w:pPr>
        <w:numPr>
          <w:ilvl w:val="0"/>
          <w:numId w:val="4"/>
        </w:numPr>
        <w:shd w:val="clear" w:color="auto" w:fill="FFFFFF"/>
        <w:spacing w:before="100" w:beforeAutospacing="1" w:after="100" w:afterAutospacing="1" w:line="360" w:lineRule="auto"/>
        <w:rPr>
          <w:rFonts w:ascii="Arial" w:hAnsi="Arial" w:cs="Arial"/>
          <w:color w:val="000000"/>
        </w:rPr>
      </w:pPr>
      <w:r w:rsidRPr="00963F2D">
        <w:rPr>
          <w:rFonts w:ascii="Arial" w:hAnsi="Arial" w:cs="Arial"/>
          <w:color w:val="000000"/>
        </w:rPr>
        <w:t>Create a sense of purpose for improving your product and service in order to stay competitive, continue in business, and provide jobs.</w:t>
      </w:r>
    </w:p>
    <w:p w14:paraId="2E3691A7" w14:textId="77777777" w:rsidR="00963F2D" w:rsidRDefault="00963F2D" w:rsidP="00963F2D">
      <w:pPr>
        <w:numPr>
          <w:ilvl w:val="0"/>
          <w:numId w:val="4"/>
        </w:numPr>
        <w:shd w:val="clear" w:color="auto" w:fill="FFFFFF"/>
        <w:spacing w:before="100" w:beforeAutospacing="1" w:after="100" w:afterAutospacing="1" w:line="360" w:lineRule="auto"/>
        <w:rPr>
          <w:rFonts w:ascii="Arial" w:hAnsi="Arial" w:cs="Arial"/>
          <w:color w:val="000000"/>
        </w:rPr>
      </w:pPr>
      <w:r w:rsidRPr="00963F2D">
        <w:rPr>
          <w:rFonts w:ascii="Arial" w:hAnsi="Arial" w:cs="Arial"/>
          <w:color w:val="000000"/>
        </w:rPr>
        <w:t>2. Adopt the new mindset. Western management needs to wake up to the situation, understand their duties, and take on change leadership.</w:t>
      </w:r>
    </w:p>
    <w:p w14:paraId="49BA3A9F" w14:textId="77777777" w:rsidR="00963F2D" w:rsidRDefault="00963F2D" w:rsidP="00963F2D">
      <w:pPr>
        <w:numPr>
          <w:ilvl w:val="0"/>
          <w:numId w:val="4"/>
        </w:numPr>
        <w:shd w:val="clear" w:color="auto" w:fill="FFFFFF"/>
        <w:spacing w:before="100" w:beforeAutospacing="1" w:after="100" w:afterAutospacing="1" w:line="360" w:lineRule="auto"/>
        <w:rPr>
          <w:rFonts w:ascii="Arial" w:hAnsi="Arial" w:cs="Arial"/>
          <w:color w:val="000000"/>
        </w:rPr>
      </w:pPr>
      <w:r w:rsidRPr="00963F2D">
        <w:rPr>
          <w:rFonts w:ascii="Arial" w:hAnsi="Arial" w:cs="Arial"/>
          <w:color w:val="000000"/>
        </w:rPr>
        <w:t>Stop relying on bulk inspections. Quality should be built into the product from the outset.</w:t>
      </w:r>
    </w:p>
    <w:p w14:paraId="1DD4B3A2" w14:textId="77777777" w:rsidR="00963F2D" w:rsidRDefault="00963F2D" w:rsidP="00963F2D">
      <w:pPr>
        <w:numPr>
          <w:ilvl w:val="0"/>
          <w:numId w:val="4"/>
        </w:numPr>
        <w:shd w:val="clear" w:color="auto" w:fill="FFFFFF"/>
        <w:spacing w:before="100" w:beforeAutospacing="1" w:after="100" w:afterAutospacing="1" w:line="360" w:lineRule="auto"/>
        <w:rPr>
          <w:rFonts w:ascii="Arial" w:hAnsi="Arial" w:cs="Arial"/>
          <w:color w:val="000000"/>
        </w:rPr>
      </w:pPr>
      <w:r w:rsidRPr="00963F2D">
        <w:rPr>
          <w:rFonts w:ascii="Arial" w:hAnsi="Arial" w:cs="Arial"/>
          <w:color w:val="000000"/>
        </w:rPr>
        <w:t>Put an end to the practise of awarding contracts only on the basis of pricing. Instead, try to keep the entire cost as low as possible. Move to a single provider for any item, based on a long-term loyalty and trust relationship.</w:t>
      </w:r>
    </w:p>
    <w:p w14:paraId="6A5917D1" w14:textId="77777777" w:rsidR="00963F2D" w:rsidRDefault="00963F2D" w:rsidP="00963F2D">
      <w:pPr>
        <w:numPr>
          <w:ilvl w:val="0"/>
          <w:numId w:val="4"/>
        </w:numPr>
        <w:shd w:val="clear" w:color="auto" w:fill="FFFFFF"/>
        <w:spacing w:before="100" w:beforeAutospacing="1" w:after="100" w:afterAutospacing="1" w:line="360" w:lineRule="auto"/>
        <w:rPr>
          <w:rFonts w:ascii="Arial" w:hAnsi="Arial" w:cs="Arial"/>
          <w:color w:val="000000"/>
        </w:rPr>
      </w:pPr>
      <w:r w:rsidRPr="00963F2D">
        <w:rPr>
          <w:rFonts w:ascii="Arial" w:hAnsi="Arial" w:cs="Arial"/>
          <w:color w:val="000000"/>
        </w:rPr>
        <w:t>. Constantly and permanently enhance the manufacturing and service system to increase quality and decrease waste.</w:t>
      </w:r>
    </w:p>
    <w:p w14:paraId="689CC401" w14:textId="3D4710B7" w:rsidR="00F045AC" w:rsidRPr="00963F2D" w:rsidRDefault="00F045AC" w:rsidP="00963F2D">
      <w:pPr>
        <w:numPr>
          <w:ilvl w:val="0"/>
          <w:numId w:val="4"/>
        </w:numPr>
        <w:shd w:val="clear" w:color="auto" w:fill="FFFFFF"/>
        <w:spacing w:before="100" w:beforeAutospacing="1" w:after="100" w:afterAutospacing="1" w:line="360" w:lineRule="auto"/>
        <w:rPr>
          <w:rFonts w:ascii="Arial" w:hAnsi="Arial" w:cs="Arial"/>
          <w:color w:val="000000"/>
        </w:rPr>
      </w:pPr>
      <w:r w:rsidRPr="00963F2D">
        <w:rPr>
          <w:rFonts w:ascii="Arial" w:hAnsi="Arial" w:cs="Arial"/>
          <w:color w:val="000000"/>
        </w:rPr>
        <w:lastRenderedPageBreak/>
        <w:t>Institute training and retraining.</w:t>
      </w:r>
    </w:p>
    <w:p w14:paraId="7074AA83" w14:textId="42DE54C7" w:rsidR="00963F2D" w:rsidRDefault="00963F2D" w:rsidP="00963F2D">
      <w:pPr>
        <w:numPr>
          <w:ilvl w:val="0"/>
          <w:numId w:val="4"/>
        </w:numPr>
        <w:shd w:val="clear" w:color="auto" w:fill="FFFFFF"/>
        <w:spacing w:before="100" w:beforeAutospacing="1" w:after="100" w:afterAutospacing="1" w:line="360" w:lineRule="auto"/>
        <w:rPr>
          <w:rFonts w:ascii="Arial" w:hAnsi="Arial" w:cs="Arial"/>
          <w:color w:val="000000"/>
        </w:rPr>
      </w:pPr>
      <w:r w:rsidRPr="00963F2D">
        <w:rPr>
          <w:rFonts w:ascii="Arial" w:hAnsi="Arial" w:cs="Arial"/>
          <w:color w:val="000000"/>
        </w:rPr>
        <w:t>Institute management. The goal of supervision should be to guide and assist people in improving their performance.</w:t>
      </w:r>
    </w:p>
    <w:p w14:paraId="34131559" w14:textId="7F5D8C5A" w:rsidR="00963F2D" w:rsidRPr="00963F2D" w:rsidRDefault="00963F2D" w:rsidP="00963F2D">
      <w:pPr>
        <w:numPr>
          <w:ilvl w:val="0"/>
          <w:numId w:val="4"/>
        </w:numPr>
        <w:shd w:val="clear" w:color="auto" w:fill="FFFFFF"/>
        <w:spacing w:before="100" w:beforeAutospacing="1" w:after="100" w:afterAutospacing="1" w:line="360" w:lineRule="auto"/>
        <w:rPr>
          <w:rFonts w:ascii="Arial" w:hAnsi="Arial" w:cs="Arial"/>
          <w:color w:val="000000"/>
        </w:rPr>
      </w:pPr>
      <w:r w:rsidRPr="00963F2D">
        <w:rPr>
          <w:rFonts w:ascii="Arial" w:hAnsi="Arial" w:cs="Arial"/>
          <w:color w:val="000000"/>
        </w:rPr>
        <w:t>Remove fear from the workplace so that everyone can work efficiently for the firm.</w:t>
      </w:r>
    </w:p>
    <w:p w14:paraId="46C0D96A" w14:textId="32256CF1" w:rsidR="00963F2D" w:rsidRDefault="00963F2D" w:rsidP="00963F2D">
      <w:pPr>
        <w:numPr>
          <w:ilvl w:val="0"/>
          <w:numId w:val="4"/>
        </w:numPr>
        <w:shd w:val="clear" w:color="auto" w:fill="FFFFFF"/>
        <w:spacing w:before="100" w:beforeAutospacing="1" w:after="100" w:afterAutospacing="1" w:line="360" w:lineRule="auto"/>
        <w:rPr>
          <w:rFonts w:ascii="Arial" w:hAnsi="Arial" w:cs="Arial"/>
          <w:color w:val="000000"/>
        </w:rPr>
      </w:pPr>
      <w:r w:rsidRPr="00963F2D">
        <w:rPr>
          <w:rFonts w:ascii="Arial" w:hAnsi="Arial" w:cs="Arial"/>
          <w:color w:val="000000"/>
        </w:rPr>
        <w:t>Break down departmental boundaries. To anticipate and address production difficulties, people in research, design, sales, and production must work together as a team.</w:t>
      </w:r>
    </w:p>
    <w:p w14:paraId="6D5624EF" w14:textId="1C3E4B81" w:rsidR="00963F2D" w:rsidRPr="00963F2D" w:rsidRDefault="00963F2D" w:rsidP="00963F2D">
      <w:pPr>
        <w:numPr>
          <w:ilvl w:val="0"/>
          <w:numId w:val="4"/>
        </w:numPr>
        <w:shd w:val="clear" w:color="auto" w:fill="FFFFFF"/>
        <w:spacing w:before="100" w:beforeAutospacing="1" w:after="100" w:afterAutospacing="1" w:line="360" w:lineRule="auto"/>
        <w:rPr>
          <w:rFonts w:ascii="Arial" w:hAnsi="Arial" w:cs="Arial"/>
          <w:color w:val="000000"/>
        </w:rPr>
      </w:pPr>
      <w:r w:rsidRPr="00963F2D">
        <w:rPr>
          <w:rFonts w:ascii="Arial" w:hAnsi="Arial" w:cs="Arial"/>
          <w:color w:val="000000"/>
        </w:rPr>
        <w:t>Get rid of slogans, exhortations, and objectives for the staff because they don't always work.</w:t>
      </w:r>
    </w:p>
    <w:p w14:paraId="1CD3C868" w14:textId="44FA2625" w:rsidR="00963F2D" w:rsidRPr="00963F2D" w:rsidRDefault="00963F2D" w:rsidP="00963F2D">
      <w:pPr>
        <w:numPr>
          <w:ilvl w:val="0"/>
          <w:numId w:val="4"/>
        </w:numPr>
        <w:shd w:val="clear" w:color="auto" w:fill="FFFFFF"/>
        <w:spacing w:before="100" w:beforeAutospacing="1" w:after="100" w:afterAutospacing="1" w:line="360" w:lineRule="auto"/>
        <w:rPr>
          <w:rFonts w:ascii="Arial" w:hAnsi="Arial" w:cs="Arial"/>
          <w:color w:val="000000"/>
        </w:rPr>
      </w:pPr>
      <w:r w:rsidRPr="00963F2D">
        <w:rPr>
          <w:rFonts w:ascii="Arial" w:hAnsi="Arial" w:cs="Arial"/>
          <w:color w:val="000000"/>
        </w:rPr>
        <w:t>Get rid of numerical quotas so that quality and techniques, not simply numbers, are considered.</w:t>
      </w:r>
    </w:p>
    <w:p w14:paraId="03BC00B2" w14:textId="63C5E616" w:rsidR="00963F2D" w:rsidRPr="00963F2D" w:rsidRDefault="00963F2D" w:rsidP="00963F2D">
      <w:pPr>
        <w:numPr>
          <w:ilvl w:val="0"/>
          <w:numId w:val="4"/>
        </w:numPr>
        <w:shd w:val="clear" w:color="auto" w:fill="FFFFFF"/>
        <w:spacing w:before="100" w:beforeAutospacing="1" w:after="100" w:afterAutospacing="1" w:line="360" w:lineRule="auto"/>
        <w:rPr>
          <w:rFonts w:ascii="Arial" w:hAnsi="Arial" w:cs="Arial"/>
          <w:color w:val="000000"/>
        </w:rPr>
      </w:pPr>
      <w:r w:rsidRPr="00963F2D">
        <w:rPr>
          <w:rFonts w:ascii="Arial" w:hAnsi="Arial" w:cs="Arial"/>
          <w:color w:val="000000"/>
        </w:rPr>
        <w:t>Remove any obstacles to pride in one's job.</w:t>
      </w:r>
    </w:p>
    <w:p w14:paraId="3E873592" w14:textId="77777777" w:rsidR="00963F2D" w:rsidRDefault="00963F2D" w:rsidP="00963F2D">
      <w:pPr>
        <w:numPr>
          <w:ilvl w:val="0"/>
          <w:numId w:val="4"/>
        </w:numPr>
        <w:shd w:val="clear" w:color="auto" w:fill="FFFFFF"/>
        <w:spacing w:before="100" w:beforeAutospacing="1" w:after="100" w:afterAutospacing="1" w:line="360" w:lineRule="auto"/>
        <w:rPr>
          <w:rFonts w:ascii="Arial" w:hAnsi="Arial" w:cs="Arial"/>
          <w:color w:val="000000"/>
        </w:rPr>
      </w:pPr>
      <w:r w:rsidRPr="00963F2D">
        <w:rPr>
          <w:rFonts w:ascii="Arial" w:hAnsi="Arial" w:cs="Arial"/>
          <w:color w:val="000000"/>
        </w:rPr>
        <w:t xml:space="preserve">Implement a robust education and retraining programme for both management and the </w:t>
      </w:r>
      <w:r w:rsidRPr="00963F2D">
        <w:rPr>
          <w:rFonts w:ascii="Arial" w:hAnsi="Arial" w:cs="Arial"/>
          <w:color w:val="000000"/>
        </w:rPr>
        <w:t>employees. Take</w:t>
      </w:r>
      <w:r w:rsidR="00F045AC" w:rsidRPr="00963F2D">
        <w:rPr>
          <w:rFonts w:ascii="Arial" w:hAnsi="Arial" w:cs="Arial"/>
          <w:color w:val="000000"/>
        </w:rPr>
        <w:t xml:space="preserve"> action to accomplish the transformation. Management and workforce must work together.</w:t>
      </w:r>
      <w:r>
        <w:rPr>
          <w:rFonts w:ascii="Arial" w:hAnsi="Arial" w:cs="Arial"/>
          <w:color w:val="000000"/>
        </w:rPr>
        <w:t xml:space="preserve"> </w:t>
      </w:r>
    </w:p>
    <w:p w14:paraId="13F6B54F" w14:textId="567CFBE9" w:rsidR="00963F2D" w:rsidRDefault="00963F2D" w:rsidP="00963F2D">
      <w:pPr>
        <w:numPr>
          <w:ilvl w:val="0"/>
          <w:numId w:val="4"/>
        </w:numPr>
        <w:shd w:val="clear" w:color="auto" w:fill="FFFFFF"/>
        <w:spacing w:before="100" w:beforeAutospacing="1" w:after="100" w:afterAutospacing="1" w:line="360" w:lineRule="auto"/>
        <w:rPr>
          <w:rFonts w:ascii="Arial" w:hAnsi="Arial" w:cs="Arial"/>
          <w:color w:val="000000"/>
        </w:rPr>
      </w:pPr>
      <w:r w:rsidRPr="00963F2D">
        <w:rPr>
          <w:rFonts w:ascii="Arial" w:eastAsia="Times New Roman" w:hAnsi="Arial" w:cs="Arial"/>
          <w:color w:val="000000"/>
          <w:sz w:val="21"/>
          <w:szCs w:val="21"/>
          <w:lang w:eastAsia="en-GB"/>
        </w:rPr>
        <w:t>Take action to accomplish the transformation. Management and workforce must work together.</w:t>
      </w:r>
      <w:r>
        <w:rPr>
          <w:rFonts w:ascii="Arial" w:eastAsia="Times New Roman" w:hAnsi="Arial" w:cs="Arial"/>
          <w:color w:val="000000"/>
          <w:sz w:val="21"/>
          <w:szCs w:val="21"/>
          <w:lang w:eastAsia="en-GB"/>
        </w:rPr>
        <w:t xml:space="preserve"> </w:t>
      </w:r>
      <w:r>
        <w:rPr>
          <w:rFonts w:ascii="Arial" w:hAnsi="Arial" w:cs="Arial"/>
          <w:color w:val="000000"/>
        </w:rPr>
        <w:t>Cited (Deming 2019)</w:t>
      </w:r>
    </w:p>
    <w:p w14:paraId="0B519A54" w14:textId="59601AED" w:rsidR="00963F2D" w:rsidRDefault="0098528D" w:rsidP="00963F2D">
      <w:pPr>
        <w:shd w:val="clear" w:color="auto" w:fill="FFFFFF"/>
        <w:spacing w:before="100" w:beforeAutospacing="1" w:after="100" w:afterAutospacing="1" w:line="360" w:lineRule="auto"/>
        <w:rPr>
          <w:rFonts w:ascii="Arial" w:hAnsi="Arial" w:cs="Arial"/>
          <w:b/>
          <w:bCs/>
          <w:color w:val="000000"/>
        </w:rPr>
      </w:pPr>
      <w:r w:rsidRPr="0098528D">
        <w:rPr>
          <w:rFonts w:ascii="Arial" w:hAnsi="Arial" w:cs="Arial"/>
          <w:b/>
          <w:bCs/>
          <w:color w:val="000000"/>
        </w:rPr>
        <w:t>Phillip Crosby theory of total quality management</w:t>
      </w:r>
    </w:p>
    <w:p w14:paraId="56F5E271" w14:textId="6B7CBCD5" w:rsidR="0098528D" w:rsidRDefault="0098528D" w:rsidP="00963F2D">
      <w:pPr>
        <w:shd w:val="clear" w:color="auto" w:fill="FFFFFF"/>
        <w:spacing w:before="100" w:beforeAutospacing="1" w:after="100" w:afterAutospacing="1" w:line="360" w:lineRule="auto"/>
        <w:rPr>
          <w:rFonts w:ascii="Arial" w:hAnsi="Arial" w:cs="Arial"/>
          <w:color w:val="000000"/>
        </w:rPr>
      </w:pPr>
      <w:r w:rsidRPr="0098528D">
        <w:rPr>
          <w:rFonts w:ascii="Arial" w:hAnsi="Arial" w:cs="Arial"/>
          <w:color w:val="000000"/>
        </w:rPr>
        <w:t>Crosby's fourteen stages are based on the fundamental belief that any money spent on quality improvement is money well spent. Crosby's thesis includes four quality management absolutes</w:t>
      </w:r>
      <w:r>
        <w:rPr>
          <w:rFonts w:ascii="Arial" w:hAnsi="Arial" w:cs="Arial"/>
          <w:color w:val="000000"/>
        </w:rPr>
        <w:t>:</w:t>
      </w:r>
    </w:p>
    <w:p w14:paraId="4601A849" w14:textId="75B4FD15" w:rsidR="00963F2D" w:rsidRPr="0098528D" w:rsidRDefault="0098528D" w:rsidP="0098528D">
      <w:pPr>
        <w:pStyle w:val="ListParagraph"/>
        <w:numPr>
          <w:ilvl w:val="0"/>
          <w:numId w:val="8"/>
        </w:numPr>
        <w:shd w:val="clear" w:color="auto" w:fill="FFFFFF"/>
        <w:spacing w:before="100" w:beforeAutospacing="1" w:after="100" w:afterAutospacing="1"/>
        <w:rPr>
          <w:rFonts w:cs="Arial"/>
          <w:color w:val="000000"/>
          <w:sz w:val="22"/>
          <w:szCs w:val="22"/>
        </w:rPr>
      </w:pPr>
      <w:r w:rsidRPr="0098528D">
        <w:rPr>
          <w:rFonts w:cs="Arial"/>
          <w:color w:val="000000"/>
        </w:rPr>
        <w:t>Quality should be defined as anything that complies to corporate, stakeholder, or end-user criteria, rather to something that is "excellent" or "exquisite."</w:t>
      </w:r>
    </w:p>
    <w:p w14:paraId="3B5E17E6" w14:textId="4F3BE93D" w:rsidR="0098528D" w:rsidRDefault="0098528D" w:rsidP="0098528D">
      <w:pPr>
        <w:pStyle w:val="ListParagraph"/>
        <w:numPr>
          <w:ilvl w:val="0"/>
          <w:numId w:val="8"/>
        </w:numPr>
        <w:shd w:val="clear" w:color="auto" w:fill="FFFFFF"/>
        <w:spacing w:before="100" w:beforeAutospacing="1" w:after="100" w:afterAutospacing="1"/>
        <w:rPr>
          <w:rFonts w:cs="Arial"/>
          <w:color w:val="000000"/>
          <w:sz w:val="22"/>
          <w:szCs w:val="22"/>
        </w:rPr>
      </w:pPr>
      <w:r w:rsidRPr="0098528D">
        <w:rPr>
          <w:rFonts w:cs="Arial"/>
          <w:color w:val="000000"/>
          <w:sz w:val="22"/>
          <w:szCs w:val="22"/>
        </w:rPr>
        <w:t>Quality begins with prevention rather than detection; faults should be avoided rather than discovered after the fact. Companies save money by preventing faults and other quality barriers.</w:t>
      </w:r>
    </w:p>
    <w:p w14:paraId="486FBBE0" w14:textId="26A4BBAC" w:rsidR="0098528D" w:rsidRDefault="0098528D" w:rsidP="0098528D">
      <w:pPr>
        <w:pStyle w:val="ListParagraph"/>
        <w:numPr>
          <w:ilvl w:val="0"/>
          <w:numId w:val="8"/>
        </w:numPr>
        <w:shd w:val="clear" w:color="auto" w:fill="FFFFFF"/>
        <w:spacing w:before="100" w:beforeAutospacing="1" w:after="100" w:afterAutospacing="1"/>
        <w:rPr>
          <w:rFonts w:cs="Arial"/>
          <w:color w:val="000000"/>
          <w:sz w:val="22"/>
          <w:szCs w:val="22"/>
        </w:rPr>
      </w:pPr>
      <w:r w:rsidRPr="0098528D">
        <w:rPr>
          <w:rFonts w:cs="Arial"/>
          <w:color w:val="000000"/>
          <w:sz w:val="22"/>
          <w:szCs w:val="22"/>
        </w:rPr>
        <w:t>“Zero defects” should be the baseline for each company's success. Otherwise, it's just not good enough.</w:t>
      </w:r>
    </w:p>
    <w:p w14:paraId="18C06D29" w14:textId="38246B82" w:rsidR="0098528D" w:rsidRDefault="0098528D" w:rsidP="0098528D">
      <w:pPr>
        <w:pStyle w:val="ListParagraph"/>
        <w:numPr>
          <w:ilvl w:val="0"/>
          <w:numId w:val="8"/>
        </w:numPr>
        <w:shd w:val="clear" w:color="auto" w:fill="FFFFFF"/>
        <w:spacing w:before="100" w:beforeAutospacing="1" w:after="100" w:afterAutospacing="1"/>
        <w:rPr>
          <w:rFonts w:cs="Arial"/>
          <w:color w:val="000000"/>
          <w:sz w:val="22"/>
          <w:szCs w:val="22"/>
        </w:rPr>
      </w:pPr>
      <w:r w:rsidRPr="0098528D">
        <w:rPr>
          <w:rFonts w:cs="Arial"/>
          <w:color w:val="000000"/>
          <w:sz w:val="22"/>
          <w:szCs w:val="22"/>
        </w:rPr>
        <w:t>Rather of depending on complicated indices to assess quality, businesses should focus on the Price of Nonconformance. The cost of nonconformance, often known as the cost of quality, is a measure of the expenses of providing a low-quality product or service.</w:t>
      </w:r>
    </w:p>
    <w:p w14:paraId="7DEDD854" w14:textId="77777777" w:rsidR="0098528D" w:rsidRDefault="0098528D" w:rsidP="00E503A4">
      <w:pPr>
        <w:spacing w:line="360" w:lineRule="auto"/>
        <w:rPr>
          <w:rFonts w:ascii="Arial" w:hAnsi="Arial" w:cs="Arial"/>
          <w:color w:val="000000"/>
          <w:shd w:val="clear" w:color="auto" w:fill="FFFFFF"/>
        </w:rPr>
      </w:pPr>
    </w:p>
    <w:p w14:paraId="69EA493C" w14:textId="6B900E94" w:rsidR="00F045AC" w:rsidRDefault="0098528D" w:rsidP="00AD7DAF">
      <w:pPr>
        <w:spacing w:line="360" w:lineRule="auto"/>
        <w:rPr>
          <w:rFonts w:ascii="Arial" w:hAnsi="Arial" w:cs="Arial"/>
          <w:color w:val="000000"/>
          <w:shd w:val="clear" w:color="auto" w:fill="FFFFFF"/>
        </w:rPr>
      </w:pPr>
      <w:r w:rsidRPr="0098528D">
        <w:rPr>
          <w:rFonts w:ascii="Arial" w:hAnsi="Arial" w:cs="Arial"/>
          <w:color w:val="000000"/>
          <w:shd w:val="clear" w:color="auto" w:fill="FFFFFF"/>
        </w:rPr>
        <w:lastRenderedPageBreak/>
        <w:t>Crosby's 14 Steps are designed to help you stay on track with your quality improvement project.</w:t>
      </w:r>
    </w:p>
    <w:p w14:paraId="6E707F06" w14:textId="77777777" w:rsidR="00AD7DAF" w:rsidRPr="00AD7DAF" w:rsidRDefault="00AD7DAF" w:rsidP="00AD7DAF">
      <w:pPr>
        <w:pStyle w:val="ListParagraph"/>
        <w:numPr>
          <w:ilvl w:val="0"/>
          <w:numId w:val="9"/>
        </w:numPr>
        <w:rPr>
          <w:rFonts w:cs="Arial"/>
          <w:b/>
          <w:bCs/>
          <w:color w:val="000000"/>
          <w:shd w:val="clear" w:color="auto" w:fill="FFFFFF"/>
        </w:rPr>
      </w:pPr>
      <w:r w:rsidRPr="00AD7DAF">
        <w:rPr>
          <w:rFonts w:cs="Arial"/>
          <w:b/>
          <w:bCs/>
          <w:color w:val="000000"/>
          <w:shd w:val="clear" w:color="auto" w:fill="FFFFFF"/>
        </w:rPr>
        <w:t xml:space="preserve">Commitment of management </w:t>
      </w:r>
    </w:p>
    <w:p w14:paraId="108C3A15" w14:textId="0F5EA42A" w:rsidR="00AD7DAF" w:rsidRPr="00AD7DAF" w:rsidRDefault="00AD7DAF" w:rsidP="00AD7DAF">
      <w:pPr>
        <w:spacing w:line="360" w:lineRule="auto"/>
        <w:rPr>
          <w:rFonts w:ascii="Arial" w:hAnsi="Arial" w:cs="Arial"/>
          <w:color w:val="000000"/>
          <w:shd w:val="clear" w:color="auto" w:fill="FFFFFF"/>
        </w:rPr>
      </w:pPr>
      <w:r w:rsidRPr="00AD7DAF">
        <w:rPr>
          <w:rFonts w:ascii="Arial" w:hAnsi="Arial" w:cs="Arial"/>
          <w:color w:val="000000"/>
          <w:shd w:val="clear" w:color="auto" w:fill="FFFFFF"/>
        </w:rPr>
        <w:t xml:space="preserve">First and first, management must be dedicated to enhancing the company's quality. This dedication must also be visible to all workers in order to model correct attitudes toward a </w:t>
      </w:r>
      <w:r w:rsidRPr="00AD7DAF">
        <w:rPr>
          <w:rFonts w:ascii="Arial" w:hAnsi="Arial" w:cs="Arial"/>
          <w:color w:val="000000"/>
          <w:shd w:val="clear" w:color="auto" w:fill="FFFFFF"/>
        </w:rPr>
        <w:t>Zero-Defect</w:t>
      </w:r>
      <w:r w:rsidRPr="00AD7DAF">
        <w:rPr>
          <w:rFonts w:ascii="Arial" w:hAnsi="Arial" w:cs="Arial"/>
          <w:color w:val="000000"/>
          <w:shd w:val="clear" w:color="auto" w:fill="FFFFFF"/>
        </w:rPr>
        <w:t xml:space="preserve"> product or service line.</w:t>
      </w:r>
      <w:r w:rsidRPr="00AD7DAF">
        <w:rPr>
          <w:rFonts w:ascii="Arial" w:hAnsi="Arial" w:cs="Arial"/>
          <w:color w:val="000000"/>
          <w:shd w:val="clear" w:color="auto" w:fill="FFFFFF"/>
        </w:rPr>
        <w:t xml:space="preserve"> </w:t>
      </w:r>
    </w:p>
    <w:p w14:paraId="32469D6F" w14:textId="0EF3B79B" w:rsidR="00AD7DAF" w:rsidRPr="00AD7DAF" w:rsidRDefault="00AD7DAF" w:rsidP="00AD7DAF">
      <w:pPr>
        <w:pStyle w:val="ListParagraph"/>
        <w:numPr>
          <w:ilvl w:val="0"/>
          <w:numId w:val="9"/>
        </w:numPr>
        <w:rPr>
          <w:rFonts w:cs="Arial"/>
          <w:b/>
          <w:bCs/>
          <w:color w:val="000000"/>
          <w:shd w:val="clear" w:color="auto" w:fill="FFFFFF"/>
        </w:rPr>
      </w:pPr>
      <w:r w:rsidRPr="00AD7DAF">
        <w:rPr>
          <w:rFonts w:cs="Arial"/>
          <w:b/>
          <w:bCs/>
          <w:color w:val="000000"/>
          <w:shd w:val="clear" w:color="auto" w:fill="FFFFFF"/>
        </w:rPr>
        <w:t xml:space="preserve">Formulate the quality improvement team </w:t>
      </w:r>
    </w:p>
    <w:p w14:paraId="36D76530" w14:textId="4762AE0A" w:rsidR="00AD7DAF" w:rsidRPr="00AD7DAF" w:rsidRDefault="00AD7DAF" w:rsidP="00AD7DAF">
      <w:pPr>
        <w:spacing w:line="360" w:lineRule="auto"/>
        <w:rPr>
          <w:rFonts w:ascii="Arial" w:hAnsi="Arial" w:cs="Arial"/>
          <w:color w:val="000000"/>
          <w:shd w:val="clear" w:color="auto" w:fill="FFFFFF"/>
        </w:rPr>
      </w:pPr>
      <w:r w:rsidRPr="00AD7DAF">
        <w:rPr>
          <w:rFonts w:ascii="Arial" w:hAnsi="Arial" w:cs="Arial"/>
          <w:color w:val="000000"/>
          <w:shd w:val="clear" w:color="auto" w:fill="FFFFFF"/>
        </w:rPr>
        <w:t>The second stage in attaining complete quality management is to form a quality improvement team. Look for team members that are devoted to quality improvement and aren't currently overworked on other projects. The quality improvement team should be able to commit to quality improvement in a meaningful way.</w:t>
      </w:r>
    </w:p>
    <w:p w14:paraId="1520E31E" w14:textId="57CCEBF3" w:rsidR="00AD7DAF" w:rsidRDefault="00AD7DAF" w:rsidP="00AD7DAF">
      <w:pPr>
        <w:pStyle w:val="ListParagraph"/>
        <w:numPr>
          <w:ilvl w:val="0"/>
          <w:numId w:val="9"/>
        </w:numPr>
        <w:rPr>
          <w:rFonts w:cs="Arial"/>
          <w:b/>
          <w:bCs/>
          <w:color w:val="000000"/>
          <w:sz w:val="22"/>
          <w:szCs w:val="22"/>
          <w:shd w:val="clear" w:color="auto" w:fill="FFFFFF"/>
        </w:rPr>
      </w:pPr>
      <w:r w:rsidRPr="00AD7DAF">
        <w:rPr>
          <w:rFonts w:cs="Arial"/>
          <w:b/>
          <w:bCs/>
          <w:color w:val="000000"/>
          <w:sz w:val="22"/>
          <w:szCs w:val="22"/>
          <w:shd w:val="clear" w:color="auto" w:fill="FFFFFF"/>
        </w:rPr>
        <w:t>Measure for Quality in current practices</w:t>
      </w:r>
    </w:p>
    <w:p w14:paraId="6B84BFA9" w14:textId="5B08A260" w:rsidR="00AD7DAF" w:rsidRDefault="00AD7DAF" w:rsidP="009B532A">
      <w:pPr>
        <w:spacing w:line="360" w:lineRule="auto"/>
        <w:rPr>
          <w:rFonts w:ascii="Arial" w:hAnsi="Arial" w:cs="Arial"/>
          <w:color w:val="000000"/>
          <w:shd w:val="clear" w:color="auto" w:fill="FFFFFF"/>
        </w:rPr>
      </w:pPr>
      <w:r w:rsidRPr="009B532A">
        <w:rPr>
          <w:rFonts w:ascii="Arial" w:hAnsi="Arial" w:cs="Arial"/>
          <w:color w:val="000000"/>
          <w:shd w:val="clear" w:color="auto" w:fill="FFFFFF"/>
        </w:rPr>
        <w:t>Before you can devise a quality-improvement strategy, you must first determine where your products and services are in terms of compliance. As a result, measuring quality is the third step on Crosby's list. Determine where there is space for improvement and where improvements are possible.</w:t>
      </w:r>
    </w:p>
    <w:p w14:paraId="7B20CD87" w14:textId="77777777" w:rsidR="009B532A" w:rsidRDefault="009B532A" w:rsidP="009B532A">
      <w:pPr>
        <w:pStyle w:val="ListParagraph"/>
        <w:numPr>
          <w:ilvl w:val="0"/>
          <w:numId w:val="9"/>
        </w:numPr>
        <w:rPr>
          <w:rFonts w:cs="Arial"/>
          <w:color w:val="000000"/>
          <w:shd w:val="clear" w:color="auto" w:fill="FFFFFF"/>
        </w:rPr>
      </w:pPr>
    </w:p>
    <w:p w14:paraId="754A1B82" w14:textId="002118E6" w:rsidR="009B532A" w:rsidRDefault="009B532A" w:rsidP="009B532A">
      <w:pPr>
        <w:spacing w:line="360" w:lineRule="auto"/>
        <w:rPr>
          <w:rFonts w:ascii="Arial" w:hAnsi="Arial" w:cs="Arial"/>
          <w:color w:val="000000"/>
          <w:shd w:val="clear" w:color="auto" w:fill="FFFFFF"/>
        </w:rPr>
      </w:pPr>
      <w:r w:rsidRPr="009B532A">
        <w:rPr>
          <w:rFonts w:ascii="Arial" w:hAnsi="Arial" w:cs="Arial"/>
          <w:color w:val="000000"/>
          <w:shd w:val="clear" w:color="auto" w:fill="FFFFFF"/>
        </w:rPr>
        <w:t>How much does nonconformance to standards cost you? How much does quality cost? You may show to all company personnel the necessity for a quality improvement system by answering these questions. Describe how the expense of quality fits into the broader business strategy.</w:t>
      </w:r>
    </w:p>
    <w:p w14:paraId="692CD371" w14:textId="77777777" w:rsidR="009B532A" w:rsidRPr="009B532A" w:rsidRDefault="009B532A" w:rsidP="009B532A">
      <w:pPr>
        <w:pStyle w:val="ListParagraph"/>
        <w:numPr>
          <w:ilvl w:val="0"/>
          <w:numId w:val="9"/>
        </w:numPr>
        <w:rPr>
          <w:rFonts w:cs="Arial"/>
          <w:color w:val="000000"/>
          <w:shd w:val="clear" w:color="auto" w:fill="FFFFFF"/>
        </w:rPr>
      </w:pPr>
    </w:p>
    <w:p w14:paraId="10C4CDE7" w14:textId="7263684C" w:rsidR="009B532A" w:rsidRPr="009B532A" w:rsidRDefault="009B532A" w:rsidP="009B532A">
      <w:pPr>
        <w:spacing w:line="360" w:lineRule="auto"/>
        <w:rPr>
          <w:rFonts w:ascii="Arial" w:hAnsi="Arial" w:cs="Arial"/>
          <w:color w:val="000000"/>
          <w:shd w:val="clear" w:color="auto" w:fill="FFFFFF"/>
        </w:rPr>
      </w:pPr>
      <w:r w:rsidRPr="009B532A">
        <w:rPr>
          <w:rFonts w:ascii="Arial" w:hAnsi="Arial" w:cs="Arial"/>
          <w:color w:val="000000"/>
          <w:shd w:val="clear" w:color="auto" w:fill="FFFFFF"/>
        </w:rPr>
        <w:t>Employee understanding of the necessity of quality management will need to be raised. You will enhance the probability that your quality improvement initiatives will be achieved if you do this and make quality a primary priority for employees.</w:t>
      </w:r>
    </w:p>
    <w:p w14:paraId="5A1664E1" w14:textId="77777777" w:rsidR="009B532A" w:rsidRPr="009B532A" w:rsidRDefault="009B532A" w:rsidP="009B532A">
      <w:pPr>
        <w:pStyle w:val="ListParagraph"/>
        <w:numPr>
          <w:ilvl w:val="0"/>
          <w:numId w:val="9"/>
        </w:numPr>
        <w:rPr>
          <w:rFonts w:cs="Arial"/>
          <w:color w:val="000000"/>
          <w:shd w:val="clear" w:color="auto" w:fill="FFFFFF"/>
        </w:rPr>
      </w:pPr>
    </w:p>
    <w:p w14:paraId="6AA52BE2" w14:textId="4662DF1E" w:rsidR="009B532A" w:rsidRPr="009B532A" w:rsidRDefault="009B532A" w:rsidP="009B532A">
      <w:pPr>
        <w:spacing w:line="360" w:lineRule="auto"/>
        <w:rPr>
          <w:rFonts w:ascii="Arial" w:hAnsi="Arial" w:cs="Arial"/>
          <w:color w:val="000000"/>
          <w:shd w:val="clear" w:color="auto" w:fill="FFFFFF"/>
        </w:rPr>
      </w:pPr>
      <w:r w:rsidRPr="009B532A">
        <w:rPr>
          <w:rFonts w:ascii="Arial" w:hAnsi="Arial" w:cs="Arial"/>
          <w:color w:val="000000"/>
          <w:shd w:val="clear" w:color="auto" w:fill="FFFFFF"/>
        </w:rPr>
        <w:t>You should have figured out what your company's quality issues are by now. It's now time to take corrective action to address the flaws that have been discovered. Install a system that use causal analysis approaches to ensure that similar issues do not recur in the future.</w:t>
      </w:r>
    </w:p>
    <w:p w14:paraId="391FA247" w14:textId="77777777" w:rsidR="009B532A" w:rsidRPr="009B532A" w:rsidRDefault="009B532A" w:rsidP="009B532A">
      <w:pPr>
        <w:pStyle w:val="ListParagraph"/>
        <w:numPr>
          <w:ilvl w:val="0"/>
          <w:numId w:val="9"/>
        </w:numPr>
        <w:rPr>
          <w:rFonts w:cs="Arial"/>
          <w:color w:val="000000"/>
          <w:shd w:val="clear" w:color="auto" w:fill="FFFFFF"/>
        </w:rPr>
      </w:pPr>
    </w:p>
    <w:p w14:paraId="1F20BF98" w14:textId="12A8A917" w:rsidR="009B532A" w:rsidRDefault="009B532A" w:rsidP="009B532A">
      <w:pPr>
        <w:spacing w:line="360" w:lineRule="auto"/>
        <w:rPr>
          <w:rFonts w:ascii="Arial" w:hAnsi="Arial" w:cs="Arial"/>
          <w:color w:val="000000"/>
          <w:shd w:val="clear" w:color="auto" w:fill="FFFFFF"/>
        </w:rPr>
      </w:pPr>
      <w:r w:rsidRPr="009B532A">
        <w:rPr>
          <w:rFonts w:ascii="Arial" w:hAnsi="Arial" w:cs="Arial"/>
          <w:color w:val="000000"/>
          <w:shd w:val="clear" w:color="auto" w:fill="FFFFFF"/>
        </w:rPr>
        <w:t>You should form a committee to guarantee that your products and services are free of flaws. It's not enough for Crosby; remember to have "as few as feasible" flaws. Instead, set a zero-defect tolerance in your firm and keep this figure at zero.</w:t>
      </w:r>
    </w:p>
    <w:p w14:paraId="6B6B91CC" w14:textId="77777777" w:rsidR="009B532A" w:rsidRPr="009B532A" w:rsidRDefault="009B532A" w:rsidP="009B532A">
      <w:pPr>
        <w:pStyle w:val="ListParagraph"/>
        <w:numPr>
          <w:ilvl w:val="0"/>
          <w:numId w:val="9"/>
        </w:numPr>
        <w:rPr>
          <w:rFonts w:cs="Arial"/>
          <w:color w:val="000000"/>
          <w:shd w:val="clear" w:color="auto" w:fill="FFFFFF"/>
        </w:rPr>
      </w:pPr>
    </w:p>
    <w:p w14:paraId="72BF4A4B" w14:textId="50A6CD81" w:rsidR="009B532A" w:rsidRDefault="009B532A" w:rsidP="009B532A">
      <w:pPr>
        <w:spacing w:line="360" w:lineRule="auto"/>
        <w:rPr>
          <w:rFonts w:ascii="Arial" w:hAnsi="Arial" w:cs="Arial"/>
          <w:color w:val="000000"/>
          <w:shd w:val="clear" w:color="auto" w:fill="FFFFFF"/>
        </w:rPr>
      </w:pPr>
      <w:r w:rsidRPr="009B532A">
        <w:rPr>
          <w:rFonts w:ascii="Arial" w:hAnsi="Arial" w:cs="Arial"/>
          <w:color w:val="000000"/>
          <w:shd w:val="clear" w:color="auto" w:fill="FFFFFF"/>
        </w:rPr>
        <w:t>Determine that your supervisors are capable of doing the duties that are needed of them in order to preserve quality. You'll be more likely to achieve zero-defect status if you practise supervisor training with quality in mind (and the four absolutes).</w:t>
      </w:r>
    </w:p>
    <w:p w14:paraId="6EB99BDA" w14:textId="5409A159" w:rsidR="009B532A" w:rsidRPr="009B532A" w:rsidRDefault="009B532A" w:rsidP="009B532A">
      <w:pPr>
        <w:pStyle w:val="ListParagraph"/>
        <w:numPr>
          <w:ilvl w:val="0"/>
          <w:numId w:val="9"/>
        </w:numPr>
        <w:rPr>
          <w:rFonts w:cs="Arial"/>
          <w:color w:val="000000"/>
          <w:shd w:val="clear" w:color="auto" w:fill="FFFFFF"/>
        </w:rPr>
      </w:pPr>
      <w:r w:rsidRPr="009B532A">
        <w:rPr>
          <w:rFonts w:cs="Arial"/>
          <w:color w:val="000000"/>
          <w:shd w:val="clear" w:color="auto" w:fill="FFFFFF"/>
        </w:rPr>
        <w:t xml:space="preserve"> </w:t>
      </w:r>
    </w:p>
    <w:p w14:paraId="107FC1DB" w14:textId="414F1837" w:rsidR="009B532A" w:rsidRDefault="009B532A" w:rsidP="009B532A">
      <w:pPr>
        <w:spacing w:line="360" w:lineRule="auto"/>
        <w:rPr>
          <w:rFonts w:ascii="Arial" w:hAnsi="Arial" w:cs="Arial"/>
          <w:color w:val="000000"/>
          <w:shd w:val="clear" w:color="auto" w:fill="FFFFFF"/>
        </w:rPr>
      </w:pPr>
      <w:r w:rsidRPr="009B532A">
        <w:rPr>
          <w:rFonts w:ascii="Arial" w:hAnsi="Arial" w:cs="Arial"/>
          <w:color w:val="000000"/>
          <w:shd w:val="clear" w:color="auto" w:fill="FFFFFF"/>
        </w:rPr>
        <w:t>Hold a quality event, such as a zero-defects day, to inform all employees of the transformation that has occurred. You may ensure that you are improving quality awareness in your workplace by conducting a zero faults day in your firm while executing a complete quality management project.</w:t>
      </w:r>
    </w:p>
    <w:p w14:paraId="6773CECD" w14:textId="77777777" w:rsidR="009B532A" w:rsidRPr="00DB201E" w:rsidRDefault="009B532A" w:rsidP="00DB201E">
      <w:pPr>
        <w:pStyle w:val="ListParagraph"/>
        <w:numPr>
          <w:ilvl w:val="0"/>
          <w:numId w:val="9"/>
        </w:numPr>
        <w:rPr>
          <w:rFonts w:cs="Arial"/>
          <w:color w:val="000000"/>
          <w:shd w:val="clear" w:color="auto" w:fill="FFFFFF"/>
        </w:rPr>
      </w:pPr>
    </w:p>
    <w:p w14:paraId="483C24D0" w14:textId="6A939B4B" w:rsidR="009B532A" w:rsidRPr="00DB201E" w:rsidRDefault="009B532A" w:rsidP="00DB201E">
      <w:pPr>
        <w:spacing w:line="360" w:lineRule="auto"/>
        <w:rPr>
          <w:rFonts w:ascii="Arial" w:hAnsi="Arial" w:cs="Arial"/>
          <w:color w:val="000000"/>
          <w:shd w:val="clear" w:color="auto" w:fill="FFFFFF"/>
        </w:rPr>
      </w:pPr>
      <w:r w:rsidRPr="00DB201E">
        <w:rPr>
          <w:rFonts w:ascii="Arial" w:hAnsi="Arial" w:cs="Arial"/>
          <w:color w:val="000000"/>
          <w:shd w:val="clear" w:color="auto" w:fill="FFFFFF"/>
        </w:rPr>
        <w:t>Following the implementation of a change, you must guarantee that everyone, including employees and supervisors, is included in the goal-setting process. You may assure more commitment to attaining zero faults by including everyone in the organisation in defining improvement targets.</w:t>
      </w:r>
    </w:p>
    <w:p w14:paraId="60FECBCE" w14:textId="77777777" w:rsidR="009B532A" w:rsidRPr="00DB201E" w:rsidRDefault="009B532A" w:rsidP="00DB201E">
      <w:pPr>
        <w:pStyle w:val="ListParagraph"/>
        <w:numPr>
          <w:ilvl w:val="0"/>
          <w:numId w:val="9"/>
        </w:numPr>
        <w:rPr>
          <w:rFonts w:cs="Arial"/>
          <w:color w:val="000000"/>
          <w:shd w:val="clear" w:color="auto" w:fill="FFFFFF"/>
        </w:rPr>
      </w:pPr>
    </w:p>
    <w:p w14:paraId="3BB98003" w14:textId="65CFA046" w:rsidR="009B532A" w:rsidRPr="00DB201E" w:rsidRDefault="009B532A" w:rsidP="00DB201E">
      <w:pPr>
        <w:spacing w:line="360" w:lineRule="auto"/>
        <w:rPr>
          <w:rFonts w:ascii="Arial" w:hAnsi="Arial" w:cs="Arial"/>
          <w:color w:val="000000"/>
          <w:shd w:val="clear" w:color="auto" w:fill="FFFFFF"/>
        </w:rPr>
      </w:pPr>
      <w:r w:rsidRPr="00DB201E">
        <w:rPr>
          <w:rFonts w:ascii="Arial" w:hAnsi="Arial" w:cs="Arial"/>
          <w:color w:val="000000"/>
          <w:shd w:val="clear" w:color="auto" w:fill="FFFFFF"/>
        </w:rPr>
        <w:t>Error-cause elimination is required for any quality improvement effort to be effective. Encourage your workers to bring any difficulties or challenges they encounter while striving to accomplish improvement targets to management's attention. You may avoid many of the stumbling blocks to quality improvement efforts by having staff report difficulties before they become crises.</w:t>
      </w:r>
    </w:p>
    <w:p w14:paraId="113BA4D8" w14:textId="77777777" w:rsidR="009B532A" w:rsidRPr="00DB201E" w:rsidRDefault="009B532A" w:rsidP="00DB201E">
      <w:pPr>
        <w:pStyle w:val="ListParagraph"/>
        <w:numPr>
          <w:ilvl w:val="0"/>
          <w:numId w:val="9"/>
        </w:numPr>
        <w:rPr>
          <w:rFonts w:cs="Arial"/>
          <w:color w:val="000000"/>
          <w:shd w:val="clear" w:color="auto" w:fill="FFFFFF"/>
        </w:rPr>
      </w:pPr>
    </w:p>
    <w:p w14:paraId="694496D0" w14:textId="63088E2D" w:rsidR="009B532A" w:rsidRPr="00DB201E" w:rsidRDefault="009B532A" w:rsidP="00DB201E">
      <w:pPr>
        <w:spacing w:line="360" w:lineRule="auto"/>
        <w:rPr>
          <w:rFonts w:ascii="Arial" w:hAnsi="Arial" w:cs="Arial"/>
          <w:color w:val="000000"/>
          <w:shd w:val="clear" w:color="auto" w:fill="FFFFFF"/>
        </w:rPr>
      </w:pPr>
      <w:r w:rsidRPr="00DB201E">
        <w:rPr>
          <w:rFonts w:ascii="Arial" w:hAnsi="Arial" w:cs="Arial"/>
          <w:color w:val="000000"/>
          <w:shd w:val="clear" w:color="auto" w:fill="FFFFFF"/>
        </w:rPr>
        <w:t>The introduction of employee appreciation is the twelfth stage in Crosby's 14 Steps. Employees will be considerably more inclined to continue participating in quality improvement activities if they are consistently recognised.</w:t>
      </w:r>
    </w:p>
    <w:p w14:paraId="452D5263" w14:textId="77777777" w:rsidR="00DB201E" w:rsidRPr="00DB201E" w:rsidRDefault="00DB201E" w:rsidP="00DB201E">
      <w:pPr>
        <w:pStyle w:val="ListParagraph"/>
        <w:numPr>
          <w:ilvl w:val="0"/>
          <w:numId w:val="9"/>
        </w:numPr>
        <w:rPr>
          <w:rFonts w:cs="Arial"/>
          <w:color w:val="000000"/>
          <w:shd w:val="clear" w:color="auto" w:fill="FFFFFF"/>
        </w:rPr>
      </w:pPr>
    </w:p>
    <w:p w14:paraId="568F5DE2" w14:textId="1F491405" w:rsidR="00DB201E" w:rsidRPr="00DB201E" w:rsidRDefault="00DB201E" w:rsidP="00DB201E">
      <w:pPr>
        <w:spacing w:line="360" w:lineRule="auto"/>
        <w:rPr>
          <w:rFonts w:ascii="Arial" w:hAnsi="Arial" w:cs="Arial"/>
          <w:color w:val="000000"/>
          <w:shd w:val="clear" w:color="auto" w:fill="FFFFFF"/>
        </w:rPr>
      </w:pPr>
      <w:r w:rsidRPr="00DB201E">
        <w:rPr>
          <w:rFonts w:ascii="Arial" w:hAnsi="Arial" w:cs="Arial"/>
          <w:color w:val="000000"/>
          <w:shd w:val="clear" w:color="auto" w:fill="FFFFFF"/>
        </w:rPr>
        <w:t>You may establish a targeted effort toward creating long-term quality improvement initiatives by bringing together professionals and workers. Ensure that your quality councils meet on a consistent basis.</w:t>
      </w:r>
    </w:p>
    <w:p w14:paraId="5191BE09" w14:textId="77777777" w:rsidR="00DB201E" w:rsidRPr="00DB201E" w:rsidRDefault="00DB201E" w:rsidP="00DB201E">
      <w:pPr>
        <w:pStyle w:val="ListParagraph"/>
        <w:numPr>
          <w:ilvl w:val="0"/>
          <w:numId w:val="9"/>
        </w:numPr>
        <w:rPr>
          <w:rFonts w:cs="Arial"/>
          <w:color w:val="000000"/>
          <w:shd w:val="clear" w:color="auto" w:fill="FFFFFF"/>
        </w:rPr>
      </w:pPr>
    </w:p>
    <w:p w14:paraId="784BE9E8" w14:textId="1DB53F9F" w:rsidR="00DB201E" w:rsidRPr="00DB201E" w:rsidRDefault="00DB201E" w:rsidP="00DB201E">
      <w:pPr>
        <w:spacing w:line="360" w:lineRule="auto"/>
        <w:rPr>
          <w:rFonts w:ascii="Arial" w:hAnsi="Arial" w:cs="Arial"/>
          <w:color w:val="000000"/>
          <w:shd w:val="clear" w:color="auto" w:fill="FFFFFF"/>
        </w:rPr>
      </w:pPr>
      <w:r w:rsidRPr="00DB201E">
        <w:rPr>
          <w:rFonts w:ascii="Arial" w:hAnsi="Arial" w:cs="Arial"/>
          <w:color w:val="000000"/>
          <w:shd w:val="clear" w:color="auto" w:fill="FFFFFF"/>
        </w:rPr>
        <w:t>Because you've exhausted the 14 Crosby Steps, quality improvement doesn't stop! To truly enhance the quality of your products and services, you'll need to repeat the process...and again...and again. Now go to work on your quality-improvement initiatives!</w:t>
      </w:r>
    </w:p>
    <w:p w14:paraId="0B6E335D" w14:textId="77777777" w:rsidR="00DB201E" w:rsidRPr="00DB201E" w:rsidRDefault="00DB201E" w:rsidP="00DB201E">
      <w:pPr>
        <w:pStyle w:val="ListParagraph"/>
        <w:rPr>
          <w:rFonts w:cs="Arial"/>
          <w:color w:val="000000"/>
          <w:shd w:val="clear" w:color="auto" w:fill="FFFFFF"/>
        </w:rPr>
      </w:pPr>
    </w:p>
    <w:p w14:paraId="7551735B" w14:textId="4E637D55" w:rsidR="009B532A" w:rsidRDefault="00DB201E" w:rsidP="00DB201E">
      <w:pPr>
        <w:pStyle w:val="Heading1"/>
        <w:rPr>
          <w:shd w:val="clear" w:color="auto" w:fill="FFFFFF"/>
        </w:rPr>
      </w:pPr>
      <w:r>
        <w:rPr>
          <w:shd w:val="clear" w:color="auto" w:fill="FFFFFF"/>
        </w:rPr>
        <w:lastRenderedPageBreak/>
        <w:t xml:space="preserve">Conclusion </w:t>
      </w:r>
    </w:p>
    <w:p w14:paraId="5DA9B851" w14:textId="6190E2AB" w:rsidR="009B532A" w:rsidRDefault="00DB201E" w:rsidP="00AD7DAF">
      <w:pPr>
        <w:spacing w:line="360" w:lineRule="auto"/>
        <w:rPr>
          <w:rFonts w:ascii="Arial" w:hAnsi="Arial" w:cs="Arial"/>
          <w:color w:val="000000"/>
          <w:shd w:val="clear" w:color="auto" w:fill="FFFFFF"/>
        </w:rPr>
      </w:pPr>
      <w:r w:rsidRPr="00DB201E">
        <w:rPr>
          <w:rFonts w:ascii="Arial" w:hAnsi="Arial" w:cs="Arial"/>
          <w:color w:val="000000"/>
          <w:shd w:val="clear" w:color="auto" w:fill="FFFFFF"/>
        </w:rPr>
        <w:t>Ethical ideas and concepts can assist us in making more responsible judgments. However, we must keep in mind that every theory has defects or shortcomings. To put it another way, no ethical system is flawless. When ethical theories are integrated, however, they can assist us in arriving at the most morally proper solution for each circumstance.</w:t>
      </w:r>
      <w:r w:rsidRPr="00DB201E">
        <w:t xml:space="preserve"> </w:t>
      </w:r>
      <w:r w:rsidRPr="00DB201E">
        <w:rPr>
          <w:rFonts w:ascii="Arial" w:hAnsi="Arial" w:cs="Arial"/>
          <w:color w:val="000000"/>
          <w:shd w:val="clear" w:color="auto" w:fill="FFFFFF"/>
        </w:rPr>
        <w:t>While we know the strengths and limitations of these ideas, we can make the best judgement possible when trying to find an ethically right solution to a problem.</w:t>
      </w:r>
    </w:p>
    <w:p w14:paraId="3F85718E" w14:textId="77777777" w:rsidR="00AD7DAF" w:rsidRPr="00AD7DAF" w:rsidRDefault="00AD7DAF" w:rsidP="00AD7DAF">
      <w:pPr>
        <w:spacing w:line="360" w:lineRule="auto"/>
        <w:rPr>
          <w:rFonts w:ascii="Arial" w:hAnsi="Arial" w:cs="Arial"/>
          <w:color w:val="000000"/>
          <w:shd w:val="clear" w:color="auto" w:fill="FFFFFF"/>
        </w:rPr>
      </w:pPr>
    </w:p>
    <w:p w14:paraId="65939767" w14:textId="6A242D19" w:rsidR="00AD7DAF" w:rsidRPr="00AD7DAF" w:rsidRDefault="00AD7DAF" w:rsidP="00AD7DAF">
      <w:pPr>
        <w:spacing w:line="360" w:lineRule="auto"/>
        <w:rPr>
          <w:rFonts w:ascii="Arial" w:hAnsi="Arial" w:cs="Arial"/>
          <w:color w:val="000000"/>
          <w:shd w:val="clear" w:color="auto" w:fill="FFFFFF"/>
        </w:rPr>
      </w:pPr>
    </w:p>
    <w:p w14:paraId="08E2FA64" w14:textId="06AC8DCC" w:rsidR="00AD7DAF" w:rsidRPr="00AD7DAF" w:rsidRDefault="00AD7DAF" w:rsidP="00AD7DAF">
      <w:pPr>
        <w:spacing w:line="360" w:lineRule="auto"/>
        <w:rPr>
          <w:rFonts w:ascii="Arial" w:hAnsi="Arial" w:cs="Arial"/>
          <w:color w:val="000000"/>
          <w:shd w:val="clear" w:color="auto" w:fill="FFFFFF"/>
        </w:rPr>
      </w:pPr>
    </w:p>
    <w:p w14:paraId="07AD90BF" w14:textId="2896A783" w:rsidR="001C2F88" w:rsidRDefault="001C2F88" w:rsidP="001C2F88">
      <w:pPr>
        <w:pStyle w:val="ListParagraph"/>
        <w:autoSpaceDE w:val="0"/>
        <w:autoSpaceDN w:val="0"/>
        <w:adjustRightInd w:val="0"/>
        <w:rPr>
          <w:rFonts w:cs="Arial"/>
          <w:sz w:val="22"/>
          <w:szCs w:val="22"/>
        </w:rPr>
      </w:pPr>
    </w:p>
    <w:p w14:paraId="36A501F1" w14:textId="7BEA5926" w:rsidR="001C2F88" w:rsidRDefault="001C2F88" w:rsidP="001C2F88">
      <w:pPr>
        <w:pStyle w:val="ListParagraph"/>
        <w:autoSpaceDE w:val="0"/>
        <w:autoSpaceDN w:val="0"/>
        <w:adjustRightInd w:val="0"/>
        <w:rPr>
          <w:rFonts w:cs="Arial"/>
          <w:sz w:val="22"/>
          <w:szCs w:val="22"/>
        </w:rPr>
      </w:pPr>
    </w:p>
    <w:p w14:paraId="686AFB8A" w14:textId="4054D38C" w:rsidR="001C2F88" w:rsidRDefault="001C2F88" w:rsidP="001C2F88">
      <w:pPr>
        <w:pStyle w:val="ListParagraph"/>
        <w:autoSpaceDE w:val="0"/>
        <w:autoSpaceDN w:val="0"/>
        <w:adjustRightInd w:val="0"/>
        <w:rPr>
          <w:rFonts w:cs="Arial"/>
          <w:sz w:val="22"/>
          <w:szCs w:val="22"/>
        </w:rPr>
      </w:pPr>
    </w:p>
    <w:p w14:paraId="11447E06" w14:textId="6BEE3461" w:rsidR="001C2F88" w:rsidRDefault="001C2F88" w:rsidP="001C2F88">
      <w:pPr>
        <w:pStyle w:val="ListParagraph"/>
        <w:autoSpaceDE w:val="0"/>
        <w:autoSpaceDN w:val="0"/>
        <w:adjustRightInd w:val="0"/>
        <w:rPr>
          <w:rFonts w:cs="Arial"/>
          <w:sz w:val="22"/>
          <w:szCs w:val="22"/>
        </w:rPr>
      </w:pPr>
    </w:p>
    <w:p w14:paraId="2C5C6546" w14:textId="5EAD54A3" w:rsidR="001C2F88" w:rsidRDefault="001C2F88" w:rsidP="001C2F88">
      <w:pPr>
        <w:pStyle w:val="ListParagraph"/>
        <w:autoSpaceDE w:val="0"/>
        <w:autoSpaceDN w:val="0"/>
        <w:adjustRightInd w:val="0"/>
        <w:rPr>
          <w:rFonts w:cs="Arial"/>
          <w:sz w:val="22"/>
          <w:szCs w:val="22"/>
        </w:rPr>
      </w:pPr>
    </w:p>
    <w:p w14:paraId="3A94CBE1" w14:textId="6289951A" w:rsidR="001C2F88" w:rsidRDefault="001C2F88" w:rsidP="001C2F88">
      <w:pPr>
        <w:pStyle w:val="ListParagraph"/>
        <w:autoSpaceDE w:val="0"/>
        <w:autoSpaceDN w:val="0"/>
        <w:adjustRightInd w:val="0"/>
        <w:rPr>
          <w:rFonts w:cs="Arial"/>
          <w:sz w:val="22"/>
          <w:szCs w:val="22"/>
        </w:rPr>
      </w:pPr>
    </w:p>
    <w:p w14:paraId="5329F830" w14:textId="117A95B6" w:rsidR="001C2F88" w:rsidRDefault="001C2F88" w:rsidP="001C2F88">
      <w:pPr>
        <w:pStyle w:val="ListParagraph"/>
        <w:autoSpaceDE w:val="0"/>
        <w:autoSpaceDN w:val="0"/>
        <w:adjustRightInd w:val="0"/>
        <w:rPr>
          <w:rFonts w:cs="Arial"/>
          <w:sz w:val="22"/>
          <w:szCs w:val="22"/>
        </w:rPr>
      </w:pPr>
    </w:p>
    <w:p w14:paraId="26CE2802" w14:textId="769E94DC" w:rsidR="001C2F88" w:rsidRDefault="001C2F88" w:rsidP="001C2F88">
      <w:pPr>
        <w:pStyle w:val="ListParagraph"/>
        <w:autoSpaceDE w:val="0"/>
        <w:autoSpaceDN w:val="0"/>
        <w:adjustRightInd w:val="0"/>
        <w:rPr>
          <w:rFonts w:cs="Arial"/>
          <w:sz w:val="22"/>
          <w:szCs w:val="22"/>
        </w:rPr>
      </w:pPr>
    </w:p>
    <w:p w14:paraId="3CC1C3D8" w14:textId="3264BBDF" w:rsidR="001C2F88" w:rsidRDefault="001C2F88" w:rsidP="001C2F88">
      <w:pPr>
        <w:pStyle w:val="ListParagraph"/>
        <w:autoSpaceDE w:val="0"/>
        <w:autoSpaceDN w:val="0"/>
        <w:adjustRightInd w:val="0"/>
        <w:rPr>
          <w:rFonts w:cs="Arial"/>
          <w:sz w:val="22"/>
          <w:szCs w:val="22"/>
        </w:rPr>
      </w:pPr>
    </w:p>
    <w:p w14:paraId="5D881DBF" w14:textId="49EA0A05" w:rsidR="003F43AF" w:rsidRDefault="003F43AF" w:rsidP="001C2F88">
      <w:pPr>
        <w:pStyle w:val="ListParagraph"/>
        <w:autoSpaceDE w:val="0"/>
        <w:autoSpaceDN w:val="0"/>
        <w:adjustRightInd w:val="0"/>
        <w:rPr>
          <w:rFonts w:cs="Arial"/>
          <w:sz w:val="22"/>
          <w:szCs w:val="22"/>
        </w:rPr>
      </w:pPr>
    </w:p>
    <w:p w14:paraId="328F2F4B" w14:textId="3A16230B" w:rsidR="003F43AF" w:rsidRDefault="003F43AF" w:rsidP="001C2F88">
      <w:pPr>
        <w:pStyle w:val="ListParagraph"/>
        <w:autoSpaceDE w:val="0"/>
        <w:autoSpaceDN w:val="0"/>
        <w:adjustRightInd w:val="0"/>
        <w:rPr>
          <w:rFonts w:cs="Arial"/>
          <w:sz w:val="22"/>
          <w:szCs w:val="22"/>
        </w:rPr>
      </w:pPr>
    </w:p>
    <w:p w14:paraId="7E4B2BD1" w14:textId="24DCF46D" w:rsidR="003F43AF" w:rsidRDefault="003F43AF" w:rsidP="001C2F88">
      <w:pPr>
        <w:pStyle w:val="ListParagraph"/>
        <w:autoSpaceDE w:val="0"/>
        <w:autoSpaceDN w:val="0"/>
        <w:adjustRightInd w:val="0"/>
        <w:rPr>
          <w:rFonts w:cs="Arial"/>
          <w:sz w:val="22"/>
          <w:szCs w:val="22"/>
        </w:rPr>
      </w:pPr>
    </w:p>
    <w:p w14:paraId="4B99CB0B" w14:textId="660F4FD8" w:rsidR="003F43AF" w:rsidRDefault="003F43AF" w:rsidP="001C2F88">
      <w:pPr>
        <w:pStyle w:val="ListParagraph"/>
        <w:autoSpaceDE w:val="0"/>
        <w:autoSpaceDN w:val="0"/>
        <w:adjustRightInd w:val="0"/>
        <w:rPr>
          <w:rFonts w:cs="Arial"/>
          <w:sz w:val="22"/>
          <w:szCs w:val="22"/>
        </w:rPr>
      </w:pPr>
    </w:p>
    <w:p w14:paraId="7476EC0E" w14:textId="114AC615" w:rsidR="003F43AF" w:rsidRDefault="003F43AF" w:rsidP="001C2F88">
      <w:pPr>
        <w:pStyle w:val="ListParagraph"/>
        <w:autoSpaceDE w:val="0"/>
        <w:autoSpaceDN w:val="0"/>
        <w:adjustRightInd w:val="0"/>
        <w:rPr>
          <w:rFonts w:cs="Arial"/>
          <w:sz w:val="22"/>
          <w:szCs w:val="22"/>
        </w:rPr>
      </w:pPr>
    </w:p>
    <w:p w14:paraId="7C9DC3CE" w14:textId="4B6DAE2C" w:rsidR="003F43AF" w:rsidRDefault="003F43AF" w:rsidP="001C2F88">
      <w:pPr>
        <w:pStyle w:val="ListParagraph"/>
        <w:autoSpaceDE w:val="0"/>
        <w:autoSpaceDN w:val="0"/>
        <w:adjustRightInd w:val="0"/>
        <w:rPr>
          <w:rFonts w:cs="Arial"/>
          <w:sz w:val="22"/>
          <w:szCs w:val="22"/>
        </w:rPr>
      </w:pPr>
    </w:p>
    <w:p w14:paraId="49BF9D09" w14:textId="2A3D5DC9" w:rsidR="003F43AF" w:rsidRDefault="003F43AF" w:rsidP="001C2F88">
      <w:pPr>
        <w:pStyle w:val="ListParagraph"/>
        <w:autoSpaceDE w:val="0"/>
        <w:autoSpaceDN w:val="0"/>
        <w:adjustRightInd w:val="0"/>
        <w:rPr>
          <w:rFonts w:cs="Arial"/>
          <w:sz w:val="22"/>
          <w:szCs w:val="22"/>
        </w:rPr>
      </w:pPr>
    </w:p>
    <w:p w14:paraId="0F43BC8B" w14:textId="34A4CFC7" w:rsidR="00DB201E" w:rsidRDefault="00DB201E" w:rsidP="001C2F88">
      <w:pPr>
        <w:pStyle w:val="ListParagraph"/>
        <w:autoSpaceDE w:val="0"/>
        <w:autoSpaceDN w:val="0"/>
        <w:adjustRightInd w:val="0"/>
        <w:rPr>
          <w:rFonts w:cs="Arial"/>
          <w:sz w:val="22"/>
          <w:szCs w:val="22"/>
        </w:rPr>
      </w:pPr>
    </w:p>
    <w:p w14:paraId="31C3D05F" w14:textId="401DA680" w:rsidR="00DB201E" w:rsidRDefault="00DB201E" w:rsidP="001C2F88">
      <w:pPr>
        <w:pStyle w:val="ListParagraph"/>
        <w:autoSpaceDE w:val="0"/>
        <w:autoSpaceDN w:val="0"/>
        <w:adjustRightInd w:val="0"/>
        <w:rPr>
          <w:rFonts w:cs="Arial"/>
          <w:sz w:val="22"/>
          <w:szCs w:val="22"/>
        </w:rPr>
      </w:pPr>
    </w:p>
    <w:p w14:paraId="4C895C1C" w14:textId="4C9F6F52" w:rsidR="00DB201E" w:rsidRDefault="00DB201E" w:rsidP="001C2F88">
      <w:pPr>
        <w:pStyle w:val="ListParagraph"/>
        <w:autoSpaceDE w:val="0"/>
        <w:autoSpaceDN w:val="0"/>
        <w:adjustRightInd w:val="0"/>
        <w:rPr>
          <w:rFonts w:cs="Arial"/>
          <w:sz w:val="22"/>
          <w:szCs w:val="22"/>
        </w:rPr>
      </w:pPr>
    </w:p>
    <w:p w14:paraId="1B7E6BC4" w14:textId="5BF902E9" w:rsidR="00DB201E" w:rsidRDefault="00DB201E" w:rsidP="001C2F88">
      <w:pPr>
        <w:pStyle w:val="ListParagraph"/>
        <w:autoSpaceDE w:val="0"/>
        <w:autoSpaceDN w:val="0"/>
        <w:adjustRightInd w:val="0"/>
        <w:rPr>
          <w:rFonts w:cs="Arial"/>
          <w:sz w:val="22"/>
          <w:szCs w:val="22"/>
        </w:rPr>
      </w:pPr>
    </w:p>
    <w:p w14:paraId="6FD3F2B5" w14:textId="77777777" w:rsidR="00DB201E" w:rsidRDefault="00DB201E" w:rsidP="001C2F88">
      <w:pPr>
        <w:pStyle w:val="ListParagraph"/>
        <w:autoSpaceDE w:val="0"/>
        <w:autoSpaceDN w:val="0"/>
        <w:adjustRightInd w:val="0"/>
        <w:rPr>
          <w:rFonts w:cs="Arial"/>
          <w:sz w:val="22"/>
          <w:szCs w:val="22"/>
        </w:rPr>
      </w:pPr>
    </w:p>
    <w:p w14:paraId="7284CC0C" w14:textId="77777777" w:rsidR="001C2F88" w:rsidRPr="001C2F88" w:rsidRDefault="001C2F88" w:rsidP="001C2F88">
      <w:pPr>
        <w:pStyle w:val="ListParagraph"/>
        <w:autoSpaceDE w:val="0"/>
        <w:autoSpaceDN w:val="0"/>
        <w:adjustRightInd w:val="0"/>
        <w:rPr>
          <w:rFonts w:cs="Arial"/>
          <w:sz w:val="22"/>
          <w:szCs w:val="22"/>
        </w:rPr>
      </w:pPr>
    </w:p>
    <w:p w14:paraId="6241802E" w14:textId="4E8AD115" w:rsidR="00644BCD" w:rsidRPr="007821DC" w:rsidRDefault="00644BCD" w:rsidP="007821DC">
      <w:pPr>
        <w:pStyle w:val="Heading1"/>
      </w:pPr>
      <w:bookmarkStart w:id="5" w:name="_Toc78201561"/>
      <w:r w:rsidRPr="007821DC">
        <w:lastRenderedPageBreak/>
        <w:t>References</w:t>
      </w:r>
      <w:bookmarkEnd w:id="5"/>
      <w:r w:rsidRPr="007821DC">
        <w:t xml:space="preserve"> </w:t>
      </w:r>
    </w:p>
    <w:p w14:paraId="1CC2DC63" w14:textId="0356F85E" w:rsidR="00644BCD" w:rsidRPr="00963CCA" w:rsidRDefault="00644BCD" w:rsidP="0074670F">
      <w:pPr>
        <w:rPr>
          <w:rFonts w:ascii="Arial" w:hAnsi="Arial" w:cs="Arial"/>
        </w:rPr>
      </w:pPr>
      <w:proofErr w:type="spellStart"/>
      <w:r w:rsidRPr="00963CCA">
        <w:rPr>
          <w:rFonts w:ascii="Arial" w:hAnsi="Arial" w:cs="Arial"/>
          <w:color w:val="222222"/>
          <w:shd w:val="clear" w:color="auto" w:fill="FFFFFF"/>
        </w:rPr>
        <w:t>Freidberg</w:t>
      </w:r>
      <w:proofErr w:type="spellEnd"/>
      <w:r w:rsidRPr="00963CCA">
        <w:rPr>
          <w:rFonts w:ascii="Arial" w:hAnsi="Arial" w:cs="Arial"/>
          <w:color w:val="222222"/>
          <w:shd w:val="clear" w:color="auto" w:fill="FFFFFF"/>
        </w:rPr>
        <w:t>, S., 2007. Supermarkets and imperial knowledge. </w:t>
      </w:r>
      <w:r w:rsidRPr="00963CCA">
        <w:rPr>
          <w:rFonts w:ascii="Arial" w:hAnsi="Arial" w:cs="Arial"/>
          <w:i/>
          <w:iCs/>
          <w:color w:val="222222"/>
          <w:shd w:val="clear" w:color="auto" w:fill="FFFFFF"/>
        </w:rPr>
        <w:t>cultural geographies</w:t>
      </w:r>
      <w:r w:rsidRPr="00963CCA">
        <w:rPr>
          <w:rFonts w:ascii="Arial" w:hAnsi="Arial" w:cs="Arial"/>
          <w:color w:val="222222"/>
          <w:shd w:val="clear" w:color="auto" w:fill="FFFFFF"/>
        </w:rPr>
        <w:t>, </w:t>
      </w:r>
      <w:r w:rsidRPr="00963CCA">
        <w:rPr>
          <w:rFonts w:ascii="Arial" w:hAnsi="Arial" w:cs="Arial"/>
          <w:i/>
          <w:iCs/>
          <w:color w:val="222222"/>
          <w:shd w:val="clear" w:color="auto" w:fill="FFFFFF"/>
        </w:rPr>
        <w:t>14</w:t>
      </w:r>
      <w:r w:rsidRPr="00963CCA">
        <w:rPr>
          <w:rFonts w:ascii="Arial" w:hAnsi="Arial" w:cs="Arial"/>
          <w:color w:val="222222"/>
          <w:shd w:val="clear" w:color="auto" w:fill="FFFFFF"/>
        </w:rPr>
        <w:t>(3), pp.321-342.</w:t>
      </w:r>
    </w:p>
    <w:p w14:paraId="6613AF12" w14:textId="4DD98F72" w:rsidR="007821DC" w:rsidRPr="00963CCA" w:rsidRDefault="007821DC" w:rsidP="0074670F">
      <w:pPr>
        <w:rPr>
          <w:rFonts w:ascii="Arial" w:hAnsi="Arial" w:cs="Arial"/>
        </w:rPr>
      </w:pPr>
      <w:proofErr w:type="spellStart"/>
      <w:r w:rsidRPr="00963CCA">
        <w:rPr>
          <w:rFonts w:ascii="Arial" w:hAnsi="Arial" w:cs="Arial"/>
          <w:color w:val="222222"/>
          <w:shd w:val="clear" w:color="auto" w:fill="FFFFFF"/>
        </w:rPr>
        <w:t>Yamoah</w:t>
      </w:r>
      <w:proofErr w:type="spellEnd"/>
      <w:r w:rsidRPr="00963CCA">
        <w:rPr>
          <w:rFonts w:ascii="Arial" w:hAnsi="Arial" w:cs="Arial"/>
          <w:color w:val="222222"/>
          <w:shd w:val="clear" w:color="auto" w:fill="FFFFFF"/>
        </w:rPr>
        <w:t xml:space="preserve">, F.A., Duffy, R., </w:t>
      </w:r>
      <w:proofErr w:type="spellStart"/>
      <w:r w:rsidRPr="00963CCA">
        <w:rPr>
          <w:rFonts w:ascii="Arial" w:hAnsi="Arial" w:cs="Arial"/>
          <w:color w:val="222222"/>
          <w:shd w:val="clear" w:color="auto" w:fill="FFFFFF"/>
        </w:rPr>
        <w:t>Petrovici</w:t>
      </w:r>
      <w:proofErr w:type="spellEnd"/>
      <w:r w:rsidRPr="00963CCA">
        <w:rPr>
          <w:rFonts w:ascii="Arial" w:hAnsi="Arial" w:cs="Arial"/>
          <w:color w:val="222222"/>
          <w:shd w:val="clear" w:color="auto" w:fill="FFFFFF"/>
        </w:rPr>
        <w:t xml:space="preserve">, D. and Fearne, A., 2016. Towards a framework for understanding </w:t>
      </w:r>
      <w:proofErr w:type="spellStart"/>
      <w:r w:rsidRPr="00963CCA">
        <w:rPr>
          <w:rFonts w:ascii="Arial" w:hAnsi="Arial" w:cs="Arial"/>
          <w:color w:val="222222"/>
          <w:shd w:val="clear" w:color="auto" w:fill="FFFFFF"/>
        </w:rPr>
        <w:t>fairtrade</w:t>
      </w:r>
      <w:proofErr w:type="spellEnd"/>
      <w:r w:rsidRPr="00963CCA">
        <w:rPr>
          <w:rFonts w:ascii="Arial" w:hAnsi="Arial" w:cs="Arial"/>
          <w:color w:val="222222"/>
          <w:shd w:val="clear" w:color="auto" w:fill="FFFFFF"/>
        </w:rPr>
        <w:t xml:space="preserve"> purchase intention in the mainstream environment of supermarkets. </w:t>
      </w:r>
      <w:r w:rsidRPr="00963CCA">
        <w:rPr>
          <w:rFonts w:ascii="Arial" w:hAnsi="Arial" w:cs="Arial"/>
          <w:i/>
          <w:iCs/>
          <w:color w:val="222222"/>
          <w:shd w:val="clear" w:color="auto" w:fill="FFFFFF"/>
        </w:rPr>
        <w:t>Journal of business ethics</w:t>
      </w:r>
      <w:r w:rsidRPr="00963CCA">
        <w:rPr>
          <w:rFonts w:ascii="Arial" w:hAnsi="Arial" w:cs="Arial"/>
          <w:color w:val="222222"/>
          <w:shd w:val="clear" w:color="auto" w:fill="FFFFFF"/>
        </w:rPr>
        <w:t>, </w:t>
      </w:r>
      <w:r w:rsidRPr="00963CCA">
        <w:rPr>
          <w:rFonts w:ascii="Arial" w:hAnsi="Arial" w:cs="Arial"/>
          <w:i/>
          <w:iCs/>
          <w:color w:val="222222"/>
          <w:shd w:val="clear" w:color="auto" w:fill="FFFFFF"/>
        </w:rPr>
        <w:t>136</w:t>
      </w:r>
      <w:r w:rsidRPr="00963CCA">
        <w:rPr>
          <w:rFonts w:ascii="Arial" w:hAnsi="Arial" w:cs="Arial"/>
          <w:color w:val="222222"/>
          <w:shd w:val="clear" w:color="auto" w:fill="FFFFFF"/>
        </w:rPr>
        <w:t>(1), pp.181-197.</w:t>
      </w:r>
    </w:p>
    <w:p w14:paraId="1DFE945B" w14:textId="365DB7EA" w:rsidR="00644BCD" w:rsidRPr="00963CCA" w:rsidRDefault="001558F2" w:rsidP="0074670F">
      <w:pPr>
        <w:rPr>
          <w:rFonts w:ascii="Arial" w:hAnsi="Arial" w:cs="Arial"/>
        </w:rPr>
      </w:pPr>
      <w:r w:rsidRPr="00963CCA">
        <w:rPr>
          <w:rFonts w:ascii="Arial" w:hAnsi="Arial" w:cs="Arial"/>
        </w:rPr>
        <w:t>https://greenecofriend.co.uk/ethical-supermarkets-uk/</w:t>
      </w:r>
    </w:p>
    <w:p w14:paraId="4D2BD6EF" w14:textId="0AFF5296" w:rsidR="00644BCD" w:rsidRPr="00963CCA" w:rsidRDefault="00DB201E" w:rsidP="0074670F">
      <w:pPr>
        <w:rPr>
          <w:rFonts w:ascii="Arial" w:hAnsi="Arial" w:cs="Arial"/>
        </w:rPr>
      </w:pPr>
      <w:r w:rsidRPr="00963CCA">
        <w:rPr>
          <w:rFonts w:ascii="Arial" w:hAnsi="Arial" w:cs="Arial"/>
        </w:rPr>
        <w:t>Asda. 2021</w:t>
      </w:r>
      <w:r w:rsidR="00ED36C3" w:rsidRPr="00963CCA">
        <w:rPr>
          <w:rFonts w:ascii="Arial" w:hAnsi="Arial" w:cs="Arial"/>
        </w:rPr>
        <w:t xml:space="preserve"> viewed on the 18/07/21 </w:t>
      </w:r>
      <w:hyperlink r:id="rId9" w:history="1">
        <w:r w:rsidR="00ED36C3" w:rsidRPr="00963CCA">
          <w:rPr>
            <w:rStyle w:val="Hyperlink"/>
            <w:rFonts w:ascii="Arial" w:hAnsi="Arial" w:cs="Arial"/>
          </w:rPr>
          <w:t>https://www.asda.com/creating-change-for-better/better- Complience.</w:t>
        </w:r>
        <w:r w:rsidR="00ED36C3" w:rsidRPr="00963CCA">
          <w:rPr>
            <w:rStyle w:val="Hyperlink"/>
            <w:rFonts w:ascii="Arial" w:hAnsi="Arial" w:cs="Arial"/>
          </w:rPr>
          <w:t xml:space="preserve"> viewed on the 18/07/21</w:t>
        </w:r>
        <w:r w:rsidR="00ED36C3" w:rsidRPr="00963CCA">
          <w:rPr>
            <w:rStyle w:val="Hyperlink"/>
            <w:rFonts w:ascii="Arial" w:hAnsi="Arial" w:cs="Arial"/>
          </w:rPr>
          <w:t xml:space="preserve">. </w:t>
        </w:r>
        <w:r w:rsidR="00ED36C3" w:rsidRPr="00963CCA">
          <w:rPr>
            <w:rStyle w:val="Hyperlink"/>
            <w:rFonts w:ascii="Arial" w:hAnsi="Arial" w:cs="Arial"/>
          </w:rPr>
          <w:t xml:space="preserve"> </w:t>
        </w:r>
        <w:r w:rsidR="00ED36C3" w:rsidRPr="00963CCA">
          <w:rPr>
            <w:rStyle w:val="Hyperlink"/>
            <w:rFonts w:ascii="Arial" w:hAnsi="Arial" w:cs="Arial"/>
          </w:rPr>
          <w:t>business/ethics-and-compliance</w:t>
        </w:r>
      </w:hyperlink>
    </w:p>
    <w:p w14:paraId="0B0F30E5" w14:textId="08843B6F" w:rsidR="008E29FC" w:rsidRPr="00963CCA" w:rsidRDefault="00ED36C3" w:rsidP="0074670F">
      <w:pPr>
        <w:rPr>
          <w:rStyle w:val="Hyperlink"/>
          <w:rFonts w:ascii="Arial" w:hAnsi="Arial" w:cs="Arial"/>
        </w:rPr>
      </w:pPr>
      <w:r w:rsidRPr="00963CCA">
        <w:rPr>
          <w:rFonts w:ascii="Arial" w:hAnsi="Arial" w:cs="Arial"/>
        </w:rPr>
        <w:t xml:space="preserve">Tesco. 2021 viewed on 18/07/21 </w:t>
      </w:r>
      <w:hyperlink r:id="rId10" w:history="1">
        <w:r w:rsidRPr="00963CCA">
          <w:rPr>
            <w:rStyle w:val="Hyperlink"/>
            <w:rFonts w:ascii="Arial" w:hAnsi="Arial" w:cs="Arial"/>
          </w:rPr>
          <w:t>https://www.tescoplc.com/sustainability/documents/policies/</w:t>
        </w:r>
      </w:hyperlink>
    </w:p>
    <w:p w14:paraId="2DA2F7BE" w14:textId="5AAF44A3" w:rsidR="001C2F88" w:rsidRPr="00963CCA" w:rsidRDefault="001C2F88" w:rsidP="0074670F">
      <w:pPr>
        <w:rPr>
          <w:rFonts w:ascii="Arial" w:hAnsi="Arial" w:cs="Arial"/>
        </w:rPr>
      </w:pPr>
      <w:r w:rsidRPr="00963CCA">
        <w:rPr>
          <w:rFonts w:ascii="Arial" w:hAnsi="Arial" w:cs="Arial"/>
        </w:rPr>
        <w:t>https://oxfamapps.org/media/press_release/2018-10-aldi-out-of-step-with-its-ethical-customers/</w:t>
      </w:r>
    </w:p>
    <w:p w14:paraId="54EAC481" w14:textId="4FEDBF51" w:rsidR="008E29FC" w:rsidRPr="00963CCA" w:rsidRDefault="003F43AF" w:rsidP="0074670F">
      <w:pPr>
        <w:rPr>
          <w:rFonts w:ascii="Arial" w:hAnsi="Arial" w:cs="Arial"/>
        </w:rPr>
      </w:pPr>
      <w:hyperlink r:id="rId11" w:history="1">
        <w:r w:rsidRPr="00963CCA">
          <w:rPr>
            <w:rStyle w:val="Hyperlink"/>
            <w:rFonts w:ascii="Arial" w:hAnsi="Arial" w:cs="Arial"/>
          </w:rPr>
          <w:t>https://www.mcgill.ca/sustainability/files/sustainability/what-is-sustainability.pdf</w:t>
        </w:r>
      </w:hyperlink>
    </w:p>
    <w:p w14:paraId="4B4F066C" w14:textId="38BDB34E" w:rsidR="003F43AF" w:rsidRPr="00963CCA" w:rsidRDefault="003F43AF" w:rsidP="0074670F">
      <w:pPr>
        <w:rPr>
          <w:rFonts w:ascii="Arial" w:hAnsi="Arial" w:cs="Arial"/>
          <w:color w:val="222222"/>
          <w:shd w:val="clear" w:color="auto" w:fill="FFFFFF"/>
        </w:rPr>
      </w:pPr>
      <w:proofErr w:type="spellStart"/>
      <w:r w:rsidRPr="00963CCA">
        <w:rPr>
          <w:rFonts w:ascii="Arial" w:hAnsi="Arial" w:cs="Arial"/>
          <w:color w:val="222222"/>
          <w:shd w:val="clear" w:color="auto" w:fill="FFFFFF"/>
        </w:rPr>
        <w:t>Gezici</w:t>
      </w:r>
      <w:proofErr w:type="spellEnd"/>
      <w:r w:rsidRPr="00963CCA">
        <w:rPr>
          <w:rFonts w:ascii="Arial" w:hAnsi="Arial" w:cs="Arial"/>
          <w:color w:val="222222"/>
          <w:shd w:val="clear" w:color="auto" w:fill="FFFFFF"/>
        </w:rPr>
        <w:t>, F., 2006. Components of sustainability: Two cases from Turkey. </w:t>
      </w:r>
      <w:r w:rsidRPr="00963CCA">
        <w:rPr>
          <w:rFonts w:ascii="Arial" w:hAnsi="Arial" w:cs="Arial"/>
          <w:i/>
          <w:iCs/>
          <w:color w:val="222222"/>
          <w:shd w:val="clear" w:color="auto" w:fill="FFFFFF"/>
        </w:rPr>
        <w:t>Annals of Tourism Research</w:t>
      </w:r>
      <w:r w:rsidRPr="00963CCA">
        <w:rPr>
          <w:rFonts w:ascii="Arial" w:hAnsi="Arial" w:cs="Arial"/>
          <w:color w:val="222222"/>
          <w:shd w:val="clear" w:color="auto" w:fill="FFFFFF"/>
        </w:rPr>
        <w:t>, </w:t>
      </w:r>
      <w:r w:rsidRPr="00963CCA">
        <w:rPr>
          <w:rFonts w:ascii="Arial" w:hAnsi="Arial" w:cs="Arial"/>
          <w:i/>
          <w:iCs/>
          <w:color w:val="222222"/>
          <w:shd w:val="clear" w:color="auto" w:fill="FFFFFF"/>
        </w:rPr>
        <w:t>33</w:t>
      </w:r>
      <w:r w:rsidRPr="00963CCA">
        <w:rPr>
          <w:rFonts w:ascii="Arial" w:hAnsi="Arial" w:cs="Arial"/>
          <w:color w:val="222222"/>
          <w:shd w:val="clear" w:color="auto" w:fill="FFFFFF"/>
        </w:rPr>
        <w:t>(2), pp.442-455.</w:t>
      </w:r>
    </w:p>
    <w:p w14:paraId="60948AE1" w14:textId="766DF2E8" w:rsidR="003F43AF" w:rsidRPr="00963CCA" w:rsidRDefault="003F43AF" w:rsidP="0074670F">
      <w:pPr>
        <w:rPr>
          <w:rFonts w:ascii="Arial" w:hAnsi="Arial" w:cs="Arial"/>
          <w:color w:val="222222"/>
          <w:shd w:val="clear" w:color="auto" w:fill="FFFFFF"/>
        </w:rPr>
      </w:pPr>
      <w:r w:rsidRPr="00963CCA">
        <w:rPr>
          <w:rFonts w:ascii="Arial" w:hAnsi="Arial" w:cs="Arial"/>
          <w:color w:val="222222"/>
          <w:shd w:val="clear" w:color="auto" w:fill="FFFFFF"/>
        </w:rPr>
        <w:t>Gibson, R.B., 2006. Sustainability assessment: basic components of a practical approach. </w:t>
      </w:r>
      <w:r w:rsidRPr="00963CCA">
        <w:rPr>
          <w:rFonts w:ascii="Arial" w:hAnsi="Arial" w:cs="Arial"/>
          <w:i/>
          <w:iCs/>
          <w:color w:val="222222"/>
          <w:shd w:val="clear" w:color="auto" w:fill="FFFFFF"/>
        </w:rPr>
        <w:t>Impact assessment and project appraisal</w:t>
      </w:r>
      <w:r w:rsidRPr="00963CCA">
        <w:rPr>
          <w:rFonts w:ascii="Arial" w:hAnsi="Arial" w:cs="Arial"/>
          <w:color w:val="222222"/>
          <w:shd w:val="clear" w:color="auto" w:fill="FFFFFF"/>
        </w:rPr>
        <w:t>, </w:t>
      </w:r>
      <w:r w:rsidRPr="00963CCA">
        <w:rPr>
          <w:rFonts w:ascii="Arial" w:hAnsi="Arial" w:cs="Arial"/>
          <w:i/>
          <w:iCs/>
          <w:color w:val="222222"/>
          <w:shd w:val="clear" w:color="auto" w:fill="FFFFFF"/>
        </w:rPr>
        <w:t>24</w:t>
      </w:r>
      <w:r w:rsidRPr="00963CCA">
        <w:rPr>
          <w:rFonts w:ascii="Arial" w:hAnsi="Arial" w:cs="Arial"/>
          <w:color w:val="222222"/>
          <w:shd w:val="clear" w:color="auto" w:fill="FFFFFF"/>
        </w:rPr>
        <w:t>(3), pp.170-182.</w:t>
      </w:r>
    </w:p>
    <w:p w14:paraId="730CAF15" w14:textId="3934C2F8" w:rsidR="003F43AF" w:rsidRPr="00963CCA" w:rsidRDefault="003F43AF" w:rsidP="0074670F">
      <w:pPr>
        <w:rPr>
          <w:rFonts w:ascii="Arial" w:hAnsi="Arial" w:cs="Arial"/>
          <w:color w:val="222222"/>
          <w:shd w:val="clear" w:color="auto" w:fill="FFFFFF"/>
        </w:rPr>
      </w:pPr>
      <w:proofErr w:type="spellStart"/>
      <w:r w:rsidRPr="00963CCA">
        <w:rPr>
          <w:rFonts w:ascii="Arial" w:hAnsi="Arial" w:cs="Arial"/>
          <w:color w:val="222222"/>
          <w:shd w:val="clear" w:color="auto" w:fill="FFFFFF"/>
        </w:rPr>
        <w:t>Hansmann</w:t>
      </w:r>
      <w:proofErr w:type="spellEnd"/>
      <w:r w:rsidRPr="00963CCA">
        <w:rPr>
          <w:rFonts w:ascii="Arial" w:hAnsi="Arial" w:cs="Arial"/>
          <w:color w:val="222222"/>
          <w:shd w:val="clear" w:color="auto" w:fill="FFFFFF"/>
        </w:rPr>
        <w:t xml:space="preserve">, R., </w:t>
      </w:r>
      <w:proofErr w:type="spellStart"/>
      <w:r w:rsidRPr="00963CCA">
        <w:rPr>
          <w:rFonts w:ascii="Arial" w:hAnsi="Arial" w:cs="Arial"/>
          <w:color w:val="222222"/>
          <w:shd w:val="clear" w:color="auto" w:fill="FFFFFF"/>
        </w:rPr>
        <w:t>Mieg</w:t>
      </w:r>
      <w:proofErr w:type="spellEnd"/>
      <w:r w:rsidRPr="00963CCA">
        <w:rPr>
          <w:rFonts w:ascii="Arial" w:hAnsi="Arial" w:cs="Arial"/>
          <w:color w:val="222222"/>
          <w:shd w:val="clear" w:color="auto" w:fill="FFFFFF"/>
        </w:rPr>
        <w:t xml:space="preserve">, H.A. and </w:t>
      </w:r>
      <w:proofErr w:type="spellStart"/>
      <w:r w:rsidRPr="00963CCA">
        <w:rPr>
          <w:rFonts w:ascii="Arial" w:hAnsi="Arial" w:cs="Arial"/>
          <w:color w:val="222222"/>
          <w:shd w:val="clear" w:color="auto" w:fill="FFFFFF"/>
        </w:rPr>
        <w:t>Frischknecht</w:t>
      </w:r>
      <w:proofErr w:type="spellEnd"/>
      <w:r w:rsidRPr="00963CCA">
        <w:rPr>
          <w:rFonts w:ascii="Arial" w:hAnsi="Arial" w:cs="Arial"/>
          <w:color w:val="222222"/>
          <w:shd w:val="clear" w:color="auto" w:fill="FFFFFF"/>
        </w:rPr>
        <w:t>, P., 2012. Principal sustainability components: empirical analysis of synergies between the three pillars of sustainability. </w:t>
      </w:r>
      <w:r w:rsidRPr="00963CCA">
        <w:rPr>
          <w:rFonts w:ascii="Arial" w:hAnsi="Arial" w:cs="Arial"/>
          <w:i/>
          <w:iCs/>
          <w:color w:val="222222"/>
          <w:shd w:val="clear" w:color="auto" w:fill="FFFFFF"/>
        </w:rPr>
        <w:t>International Journal of Sustainable Development &amp; World Ecology</w:t>
      </w:r>
      <w:r w:rsidRPr="00963CCA">
        <w:rPr>
          <w:rFonts w:ascii="Arial" w:hAnsi="Arial" w:cs="Arial"/>
          <w:color w:val="222222"/>
          <w:shd w:val="clear" w:color="auto" w:fill="FFFFFF"/>
        </w:rPr>
        <w:t>, </w:t>
      </w:r>
      <w:r w:rsidRPr="00963CCA">
        <w:rPr>
          <w:rFonts w:ascii="Arial" w:hAnsi="Arial" w:cs="Arial"/>
          <w:i/>
          <w:iCs/>
          <w:color w:val="222222"/>
          <w:shd w:val="clear" w:color="auto" w:fill="FFFFFF"/>
        </w:rPr>
        <w:t>19</w:t>
      </w:r>
      <w:r w:rsidRPr="00963CCA">
        <w:rPr>
          <w:rFonts w:ascii="Arial" w:hAnsi="Arial" w:cs="Arial"/>
          <w:color w:val="222222"/>
          <w:shd w:val="clear" w:color="auto" w:fill="FFFFFF"/>
        </w:rPr>
        <w:t>(5), pp.451-459.</w:t>
      </w:r>
    </w:p>
    <w:p w14:paraId="38288607" w14:textId="7B3061F8" w:rsidR="00F045AC" w:rsidRPr="00963CCA" w:rsidRDefault="00ED36C3" w:rsidP="0074670F">
      <w:pPr>
        <w:rPr>
          <w:rFonts w:ascii="Arial" w:hAnsi="Arial" w:cs="Arial"/>
        </w:rPr>
      </w:pPr>
      <w:r w:rsidRPr="00963CCA">
        <w:rPr>
          <w:rFonts w:ascii="Arial" w:hAnsi="Arial" w:cs="Arial"/>
        </w:rPr>
        <w:t xml:space="preserve"> </w:t>
      </w:r>
      <w:hyperlink r:id="rId12" w:history="1">
        <w:r w:rsidR="00963CCA" w:rsidRPr="00963CCA">
          <w:rPr>
            <w:rStyle w:val="Hyperlink"/>
            <w:rFonts w:ascii="Arial" w:hAnsi="Arial" w:cs="Arial"/>
          </w:rPr>
          <w:t>https://www.bl.uk/people/w-edwards-deming</w:t>
        </w:r>
      </w:hyperlink>
      <w:r w:rsidR="0098528D" w:rsidRPr="00963CCA">
        <w:rPr>
          <w:rFonts w:ascii="Arial" w:hAnsi="Arial" w:cs="Arial"/>
        </w:rPr>
        <w:t xml:space="preserve"> </w:t>
      </w:r>
    </w:p>
    <w:p w14:paraId="6F8AD58A" w14:textId="45DB021B" w:rsidR="00963F2D" w:rsidRPr="00963CCA" w:rsidRDefault="0098528D" w:rsidP="0074670F">
      <w:pPr>
        <w:rPr>
          <w:rFonts w:ascii="Arial" w:hAnsi="Arial" w:cs="Arial"/>
        </w:rPr>
      </w:pPr>
      <w:hyperlink r:id="rId13" w:history="1">
        <w:r w:rsidRPr="00963CCA">
          <w:rPr>
            <w:rStyle w:val="Hyperlink"/>
            <w:rFonts w:ascii="Arial" w:hAnsi="Arial" w:cs="Arial"/>
          </w:rPr>
          <w:t>https://www.brighthubpm.com/methods-strategies/94048-fourteen-steps-of-crosby/</w:t>
        </w:r>
      </w:hyperlink>
    </w:p>
    <w:p w14:paraId="1C904E2E" w14:textId="5EFD561E" w:rsidR="0098528D" w:rsidRPr="00963CCA" w:rsidRDefault="00DB201E" w:rsidP="0074670F">
      <w:pPr>
        <w:rPr>
          <w:rFonts w:ascii="Arial" w:hAnsi="Arial" w:cs="Arial"/>
        </w:rPr>
      </w:pPr>
      <w:proofErr w:type="spellStart"/>
      <w:r w:rsidRPr="00963CCA">
        <w:rPr>
          <w:rFonts w:ascii="Arial" w:hAnsi="Arial" w:cs="Arial"/>
          <w:color w:val="222222"/>
          <w:shd w:val="clear" w:color="auto" w:fill="FFFFFF"/>
        </w:rPr>
        <w:t>Stenmark</w:t>
      </w:r>
      <w:proofErr w:type="spellEnd"/>
      <w:r w:rsidRPr="00963CCA">
        <w:rPr>
          <w:rFonts w:ascii="Arial" w:hAnsi="Arial" w:cs="Arial"/>
          <w:color w:val="222222"/>
          <w:shd w:val="clear" w:color="auto" w:fill="FFFFFF"/>
        </w:rPr>
        <w:t>, M., 2002. The relevance of environmental ethical theories for policy making. </w:t>
      </w:r>
      <w:r w:rsidRPr="00963CCA">
        <w:rPr>
          <w:rFonts w:ascii="Arial" w:hAnsi="Arial" w:cs="Arial"/>
          <w:i/>
          <w:iCs/>
          <w:color w:val="222222"/>
          <w:shd w:val="clear" w:color="auto" w:fill="FFFFFF"/>
        </w:rPr>
        <w:t>Environmental Ethics</w:t>
      </w:r>
      <w:r w:rsidRPr="00963CCA">
        <w:rPr>
          <w:rFonts w:ascii="Arial" w:hAnsi="Arial" w:cs="Arial"/>
          <w:color w:val="222222"/>
          <w:shd w:val="clear" w:color="auto" w:fill="FFFFFF"/>
        </w:rPr>
        <w:t>, </w:t>
      </w:r>
      <w:r w:rsidRPr="00963CCA">
        <w:rPr>
          <w:rFonts w:ascii="Arial" w:hAnsi="Arial" w:cs="Arial"/>
          <w:i/>
          <w:iCs/>
          <w:color w:val="222222"/>
          <w:shd w:val="clear" w:color="auto" w:fill="FFFFFF"/>
        </w:rPr>
        <w:t>24</w:t>
      </w:r>
      <w:r w:rsidRPr="00963CCA">
        <w:rPr>
          <w:rFonts w:ascii="Arial" w:hAnsi="Arial" w:cs="Arial"/>
          <w:color w:val="222222"/>
          <w:shd w:val="clear" w:color="auto" w:fill="FFFFFF"/>
        </w:rPr>
        <w:t>(2), pp.135-148.</w:t>
      </w:r>
    </w:p>
    <w:sectPr w:rsidR="0098528D" w:rsidRPr="00963CC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C435A0"/>
    <w:multiLevelType w:val="hybridMultilevel"/>
    <w:tmpl w:val="D662EB4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871015B"/>
    <w:multiLevelType w:val="multilevel"/>
    <w:tmpl w:val="75A26B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87A6A0D"/>
    <w:multiLevelType w:val="hybridMultilevel"/>
    <w:tmpl w:val="BC5A7EC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4115F97"/>
    <w:multiLevelType w:val="hybridMultilevel"/>
    <w:tmpl w:val="EAE618A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9CF716F"/>
    <w:multiLevelType w:val="hybridMultilevel"/>
    <w:tmpl w:val="BE66E48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46479EB"/>
    <w:multiLevelType w:val="multilevel"/>
    <w:tmpl w:val="133418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1D800FD"/>
    <w:multiLevelType w:val="hybridMultilevel"/>
    <w:tmpl w:val="2C9CA50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6D575F89"/>
    <w:multiLevelType w:val="multilevel"/>
    <w:tmpl w:val="8B8013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78AA6C87"/>
    <w:multiLevelType w:val="multilevel"/>
    <w:tmpl w:val="A2B222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2"/>
  </w:num>
  <w:num w:numId="2">
    <w:abstractNumId w:val="3"/>
  </w:num>
  <w:num w:numId="3">
    <w:abstractNumId w:val="1"/>
  </w:num>
  <w:num w:numId="4">
    <w:abstractNumId w:val="7"/>
  </w:num>
  <w:num w:numId="5">
    <w:abstractNumId w:val="8"/>
  </w:num>
  <w:num w:numId="6">
    <w:abstractNumId w:val="5"/>
  </w:num>
  <w:num w:numId="7">
    <w:abstractNumId w:val="6"/>
  </w:num>
  <w:num w:numId="8">
    <w:abstractNumId w:val="0"/>
  </w:num>
  <w:num w:numId="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8148B"/>
    <w:rsid w:val="000B456F"/>
    <w:rsid w:val="00103690"/>
    <w:rsid w:val="001558F2"/>
    <w:rsid w:val="001C2F88"/>
    <w:rsid w:val="00203523"/>
    <w:rsid w:val="002C0CA3"/>
    <w:rsid w:val="002D496C"/>
    <w:rsid w:val="003B4CE7"/>
    <w:rsid w:val="003D7A9C"/>
    <w:rsid w:val="003F43AF"/>
    <w:rsid w:val="00427F48"/>
    <w:rsid w:val="00460C47"/>
    <w:rsid w:val="0048148B"/>
    <w:rsid w:val="00616FCD"/>
    <w:rsid w:val="00644BCD"/>
    <w:rsid w:val="0064702A"/>
    <w:rsid w:val="00681EFB"/>
    <w:rsid w:val="00683CCE"/>
    <w:rsid w:val="006C1CB3"/>
    <w:rsid w:val="0074670F"/>
    <w:rsid w:val="007821DC"/>
    <w:rsid w:val="008C1F8D"/>
    <w:rsid w:val="008E29FC"/>
    <w:rsid w:val="00917C6E"/>
    <w:rsid w:val="009624B1"/>
    <w:rsid w:val="00963CCA"/>
    <w:rsid w:val="00963F2D"/>
    <w:rsid w:val="0098528D"/>
    <w:rsid w:val="009B532A"/>
    <w:rsid w:val="00A06ED2"/>
    <w:rsid w:val="00A4195A"/>
    <w:rsid w:val="00A97BB5"/>
    <w:rsid w:val="00AD7596"/>
    <w:rsid w:val="00AD7DAF"/>
    <w:rsid w:val="00B94AC3"/>
    <w:rsid w:val="00BE25FE"/>
    <w:rsid w:val="00BF7874"/>
    <w:rsid w:val="00C2742E"/>
    <w:rsid w:val="00C84098"/>
    <w:rsid w:val="00DB201E"/>
    <w:rsid w:val="00E042E4"/>
    <w:rsid w:val="00E503A4"/>
    <w:rsid w:val="00ED36C3"/>
    <w:rsid w:val="00EF5877"/>
    <w:rsid w:val="00F045AC"/>
    <w:rsid w:val="00F202A7"/>
    <w:rsid w:val="00F538B0"/>
    <w:rsid w:val="00F65149"/>
    <w:rsid w:val="00FB7E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E3864D"/>
  <w15:chartTrackingRefBased/>
  <w15:docId w15:val="{8A49C4F4-370C-4F0E-BD77-74E4CA82DE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467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202A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F045A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48148B"/>
    <w:pPr>
      <w:autoSpaceDN w:val="0"/>
      <w:spacing w:before="100" w:after="10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48148B"/>
  </w:style>
  <w:style w:type="character" w:customStyle="1" w:styleId="eop">
    <w:name w:val="eop"/>
    <w:basedOn w:val="DefaultParagraphFont"/>
    <w:rsid w:val="0048148B"/>
  </w:style>
  <w:style w:type="paragraph" w:styleId="ListParagraph">
    <w:name w:val="List Paragraph"/>
    <w:basedOn w:val="Normal"/>
    <w:uiPriority w:val="34"/>
    <w:qFormat/>
    <w:rsid w:val="0074670F"/>
    <w:pPr>
      <w:spacing w:after="0" w:line="360" w:lineRule="auto"/>
      <w:ind w:left="720"/>
      <w:contextualSpacing/>
      <w:jc w:val="both"/>
    </w:pPr>
    <w:rPr>
      <w:rFonts w:ascii="Arial" w:hAnsi="Arial"/>
      <w:sz w:val="24"/>
      <w:szCs w:val="44"/>
    </w:rPr>
  </w:style>
  <w:style w:type="character" w:customStyle="1" w:styleId="Heading1Char">
    <w:name w:val="Heading 1 Char"/>
    <w:basedOn w:val="DefaultParagraphFont"/>
    <w:link w:val="Heading1"/>
    <w:uiPriority w:val="9"/>
    <w:rsid w:val="0074670F"/>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F202A7"/>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681EFB"/>
    <w:pPr>
      <w:outlineLvl w:val="9"/>
    </w:pPr>
    <w:rPr>
      <w:lang w:val="en-US"/>
    </w:rPr>
  </w:style>
  <w:style w:type="paragraph" w:styleId="TOC1">
    <w:name w:val="toc 1"/>
    <w:basedOn w:val="Normal"/>
    <w:next w:val="Normal"/>
    <w:autoRedefine/>
    <w:uiPriority w:val="39"/>
    <w:unhideWhenUsed/>
    <w:rsid w:val="00681EFB"/>
    <w:pPr>
      <w:spacing w:after="100"/>
    </w:pPr>
  </w:style>
  <w:style w:type="character" w:styleId="Hyperlink">
    <w:name w:val="Hyperlink"/>
    <w:basedOn w:val="DefaultParagraphFont"/>
    <w:uiPriority w:val="99"/>
    <w:unhideWhenUsed/>
    <w:rsid w:val="00681EFB"/>
    <w:rPr>
      <w:color w:val="0563C1" w:themeColor="hyperlink"/>
      <w:u w:val="single"/>
    </w:rPr>
  </w:style>
  <w:style w:type="character" w:styleId="Strong">
    <w:name w:val="Strong"/>
    <w:basedOn w:val="DefaultParagraphFont"/>
    <w:uiPriority w:val="22"/>
    <w:qFormat/>
    <w:rsid w:val="00C84098"/>
    <w:rPr>
      <w:b/>
      <w:bCs/>
    </w:rPr>
  </w:style>
  <w:style w:type="paragraph" w:styleId="NormalWeb">
    <w:name w:val="Normal (Web)"/>
    <w:basedOn w:val="Normal"/>
    <w:uiPriority w:val="99"/>
    <w:semiHidden/>
    <w:unhideWhenUsed/>
    <w:rsid w:val="00C2742E"/>
    <w:pPr>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UnresolvedMention">
    <w:name w:val="Unresolved Mention"/>
    <w:basedOn w:val="DefaultParagraphFont"/>
    <w:uiPriority w:val="99"/>
    <w:semiHidden/>
    <w:unhideWhenUsed/>
    <w:rsid w:val="003F43AF"/>
    <w:rPr>
      <w:color w:val="605E5C"/>
      <w:shd w:val="clear" w:color="auto" w:fill="E1DFDD"/>
    </w:rPr>
  </w:style>
  <w:style w:type="character" w:customStyle="1" w:styleId="Heading3Char">
    <w:name w:val="Heading 3 Char"/>
    <w:basedOn w:val="DefaultParagraphFont"/>
    <w:link w:val="Heading3"/>
    <w:uiPriority w:val="9"/>
    <w:semiHidden/>
    <w:rsid w:val="00F045AC"/>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1076641">
      <w:bodyDiv w:val="1"/>
      <w:marLeft w:val="0"/>
      <w:marRight w:val="0"/>
      <w:marTop w:val="0"/>
      <w:marBottom w:val="0"/>
      <w:divBdr>
        <w:top w:val="none" w:sz="0" w:space="0" w:color="auto"/>
        <w:left w:val="none" w:sz="0" w:space="0" w:color="auto"/>
        <w:bottom w:val="none" w:sz="0" w:space="0" w:color="auto"/>
        <w:right w:val="none" w:sz="0" w:space="0" w:color="auto"/>
      </w:divBdr>
    </w:div>
    <w:div w:id="169951584">
      <w:bodyDiv w:val="1"/>
      <w:marLeft w:val="0"/>
      <w:marRight w:val="0"/>
      <w:marTop w:val="0"/>
      <w:marBottom w:val="0"/>
      <w:divBdr>
        <w:top w:val="none" w:sz="0" w:space="0" w:color="auto"/>
        <w:left w:val="none" w:sz="0" w:space="0" w:color="auto"/>
        <w:bottom w:val="none" w:sz="0" w:space="0" w:color="auto"/>
        <w:right w:val="none" w:sz="0" w:space="0" w:color="auto"/>
      </w:divBdr>
    </w:div>
    <w:div w:id="345055239">
      <w:bodyDiv w:val="1"/>
      <w:marLeft w:val="0"/>
      <w:marRight w:val="0"/>
      <w:marTop w:val="0"/>
      <w:marBottom w:val="0"/>
      <w:divBdr>
        <w:top w:val="none" w:sz="0" w:space="0" w:color="auto"/>
        <w:left w:val="none" w:sz="0" w:space="0" w:color="auto"/>
        <w:bottom w:val="none" w:sz="0" w:space="0" w:color="auto"/>
        <w:right w:val="none" w:sz="0" w:space="0" w:color="auto"/>
      </w:divBdr>
    </w:div>
    <w:div w:id="509561864">
      <w:bodyDiv w:val="1"/>
      <w:marLeft w:val="0"/>
      <w:marRight w:val="0"/>
      <w:marTop w:val="0"/>
      <w:marBottom w:val="0"/>
      <w:divBdr>
        <w:top w:val="none" w:sz="0" w:space="0" w:color="auto"/>
        <w:left w:val="none" w:sz="0" w:space="0" w:color="auto"/>
        <w:bottom w:val="none" w:sz="0" w:space="0" w:color="auto"/>
        <w:right w:val="none" w:sz="0" w:space="0" w:color="auto"/>
      </w:divBdr>
    </w:div>
    <w:div w:id="882861495">
      <w:bodyDiv w:val="1"/>
      <w:marLeft w:val="0"/>
      <w:marRight w:val="0"/>
      <w:marTop w:val="0"/>
      <w:marBottom w:val="0"/>
      <w:divBdr>
        <w:top w:val="none" w:sz="0" w:space="0" w:color="auto"/>
        <w:left w:val="none" w:sz="0" w:space="0" w:color="auto"/>
        <w:bottom w:val="none" w:sz="0" w:space="0" w:color="auto"/>
        <w:right w:val="none" w:sz="0" w:space="0" w:color="auto"/>
      </w:divBdr>
    </w:div>
    <w:div w:id="920529072">
      <w:bodyDiv w:val="1"/>
      <w:marLeft w:val="0"/>
      <w:marRight w:val="0"/>
      <w:marTop w:val="0"/>
      <w:marBottom w:val="0"/>
      <w:divBdr>
        <w:top w:val="none" w:sz="0" w:space="0" w:color="auto"/>
        <w:left w:val="none" w:sz="0" w:space="0" w:color="auto"/>
        <w:bottom w:val="none" w:sz="0" w:space="0" w:color="auto"/>
        <w:right w:val="none" w:sz="0" w:space="0" w:color="auto"/>
      </w:divBdr>
    </w:div>
    <w:div w:id="1233004762">
      <w:bodyDiv w:val="1"/>
      <w:marLeft w:val="0"/>
      <w:marRight w:val="0"/>
      <w:marTop w:val="0"/>
      <w:marBottom w:val="0"/>
      <w:divBdr>
        <w:top w:val="none" w:sz="0" w:space="0" w:color="auto"/>
        <w:left w:val="none" w:sz="0" w:space="0" w:color="auto"/>
        <w:bottom w:val="none" w:sz="0" w:space="0" w:color="auto"/>
        <w:right w:val="none" w:sz="0" w:space="0" w:color="auto"/>
      </w:divBdr>
    </w:div>
    <w:div w:id="19643821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hyperlink" Target="https://www.brighthubpm.com/methods-strategies/94048-fourteen-steps-of-crosby/" TargetMode="External"/><Relationship Id="rId3" Type="http://schemas.openxmlformats.org/officeDocument/2006/relationships/styles" Target="styles.xml"/><Relationship Id="rId7" Type="http://schemas.openxmlformats.org/officeDocument/2006/relationships/image" Target="media/image2.jpg"/><Relationship Id="rId12" Type="http://schemas.openxmlformats.org/officeDocument/2006/relationships/hyperlink" Target="https://www.bl.uk/people/w-edwards-deming"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g"/><Relationship Id="rId11" Type="http://schemas.openxmlformats.org/officeDocument/2006/relationships/hyperlink" Target="https://www.mcgill.ca/sustainability/files/sustainability/what-is-sustainability.pdf"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tescoplc.com/sustainability/documents/policies/" TargetMode="External"/><Relationship Id="rId4" Type="http://schemas.openxmlformats.org/officeDocument/2006/relationships/settings" Target="settings.xml"/><Relationship Id="rId9" Type="http://schemas.openxmlformats.org/officeDocument/2006/relationships/hyperlink" Target="https://www.asda.com/creating-change-for-better/better-%20Complience.%20viewed%20on%20the%2018/07/21.%20%20business/ethics-and-compliance"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5AAC188-7549-45C2-AC89-FD1E643DB2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3296</Words>
  <Characters>18791</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22043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2</cp:revision>
  <dcterms:created xsi:type="dcterms:W3CDTF">2021-07-26T13:53:00Z</dcterms:created>
  <dcterms:modified xsi:type="dcterms:W3CDTF">2021-07-26T13:53:00Z</dcterms:modified>
</cp:coreProperties>
</file>